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EFE8A" w14:textId="77777777" w:rsidR="00D93BB1" w:rsidRDefault="00D93BB1">
      <w:pPr>
        <w:widowControl/>
        <w:rPr>
          <w:rFonts w:ascii="Garamond" w:hAnsi="Garamond"/>
        </w:rPr>
      </w:pPr>
    </w:p>
    <w:p w14:paraId="5737C6B4" w14:textId="77777777" w:rsidR="00D93BB1" w:rsidRPr="00F909E2" w:rsidRDefault="00D93BB1" w:rsidP="002D1695">
      <w:pPr>
        <w:pStyle w:val="RFRCoverSmallcapsCentered"/>
        <w:outlineLvl w:val="0"/>
        <w:rPr>
          <w:sz w:val="32"/>
          <w:szCs w:val="32"/>
        </w:rPr>
      </w:pPr>
      <w:r w:rsidRPr="00F909E2">
        <w:rPr>
          <w:sz w:val="32"/>
          <w:szCs w:val="32"/>
        </w:rPr>
        <w:t>The Commonwealth of Massachusetts</w:t>
      </w:r>
    </w:p>
    <w:p w14:paraId="11CEC7AD" w14:textId="77777777" w:rsidR="003237FA" w:rsidRPr="00F909E2" w:rsidRDefault="003237FA" w:rsidP="00D93BB1">
      <w:pPr>
        <w:pStyle w:val="RFRCoverSmallcapsCentered"/>
        <w:rPr>
          <w:sz w:val="8"/>
          <w:szCs w:val="8"/>
        </w:rPr>
      </w:pPr>
    </w:p>
    <w:p w14:paraId="44CEFAFC" w14:textId="77777777" w:rsidR="003237FA" w:rsidRPr="00F909E2" w:rsidRDefault="003237FA" w:rsidP="002D1695">
      <w:pPr>
        <w:pStyle w:val="RFRCoverSmallcapsCentered"/>
        <w:outlineLvl w:val="0"/>
        <w:rPr>
          <w:sz w:val="32"/>
          <w:szCs w:val="32"/>
        </w:rPr>
      </w:pPr>
      <w:r w:rsidRPr="00F909E2">
        <w:rPr>
          <w:sz w:val="32"/>
          <w:szCs w:val="32"/>
        </w:rPr>
        <w:t>Executive Office of Energy and Environmental Affairs</w:t>
      </w:r>
    </w:p>
    <w:p w14:paraId="537F65CB" w14:textId="77777777" w:rsidR="003237FA" w:rsidRPr="00F909E2" w:rsidRDefault="003237FA" w:rsidP="00D93BB1">
      <w:pPr>
        <w:pStyle w:val="RFRCoverSmallcapsCentered"/>
        <w:rPr>
          <w:sz w:val="32"/>
          <w:szCs w:val="32"/>
        </w:rPr>
      </w:pPr>
    </w:p>
    <w:p w14:paraId="59710B30" w14:textId="77777777" w:rsidR="00D93BB1" w:rsidRPr="00F909E2" w:rsidRDefault="002546A7" w:rsidP="002D1695">
      <w:pPr>
        <w:pStyle w:val="RFRCover25ptBoldSmallcapsCentered"/>
        <w:ind w:left="-180"/>
        <w:outlineLvl w:val="0"/>
        <w:rPr>
          <w:sz w:val="36"/>
          <w:szCs w:val="36"/>
          <w:u w:val="single"/>
        </w:rPr>
      </w:pPr>
      <w:r w:rsidRPr="00F909E2">
        <w:rPr>
          <w:sz w:val="36"/>
          <w:szCs w:val="36"/>
          <w:u w:val="single"/>
        </w:rPr>
        <w:t xml:space="preserve">Massachusetts </w:t>
      </w:r>
      <w:r w:rsidR="00D93BB1" w:rsidRPr="00F909E2">
        <w:rPr>
          <w:sz w:val="36"/>
          <w:szCs w:val="36"/>
          <w:u w:val="single"/>
        </w:rPr>
        <w:t>Department of Environmental Protection</w:t>
      </w:r>
    </w:p>
    <w:p w14:paraId="60C72699" w14:textId="77777777" w:rsidR="001E0C93" w:rsidRPr="00F909E2" w:rsidRDefault="001E0C93" w:rsidP="002D1695">
      <w:pPr>
        <w:pStyle w:val="RFRCover25ptBoldSmallcapsCentered"/>
        <w:ind w:left="-180"/>
        <w:outlineLvl w:val="0"/>
        <w:rPr>
          <w:sz w:val="36"/>
          <w:szCs w:val="36"/>
        </w:rPr>
      </w:pPr>
    </w:p>
    <w:p w14:paraId="5320A694" w14:textId="78DDD1EB" w:rsidR="00D93BB1" w:rsidRPr="00F909E2" w:rsidRDefault="6244C0ED" w:rsidP="00D93BB1">
      <w:pPr>
        <w:pStyle w:val="RFRCoverSmallcapsCentered"/>
        <w:rPr>
          <w:sz w:val="24"/>
          <w:szCs w:val="24"/>
        </w:rPr>
      </w:pPr>
      <w:r w:rsidRPr="1D5D4ECD">
        <w:rPr>
          <w:sz w:val="24"/>
          <w:szCs w:val="24"/>
        </w:rPr>
        <w:t>100 Cambridge</w:t>
      </w:r>
      <w:r w:rsidR="00D93BB1" w:rsidRPr="1D5D4ECD">
        <w:rPr>
          <w:sz w:val="24"/>
          <w:szCs w:val="24"/>
        </w:rPr>
        <w:t xml:space="preserve"> </w:t>
      </w:r>
      <w:r w:rsidR="5197CA8C" w:rsidRPr="1D5D4ECD">
        <w:rPr>
          <w:sz w:val="24"/>
          <w:szCs w:val="24"/>
        </w:rPr>
        <w:t>S</w:t>
      </w:r>
      <w:r w:rsidR="00D93BB1" w:rsidRPr="1D5D4ECD">
        <w:rPr>
          <w:sz w:val="24"/>
          <w:szCs w:val="24"/>
        </w:rPr>
        <w:t>treet</w:t>
      </w:r>
    </w:p>
    <w:p w14:paraId="26A3644B" w14:textId="622CA620" w:rsidR="00D93BB1" w:rsidRPr="00F909E2" w:rsidRDefault="00D93BB1" w:rsidP="00D93BB1">
      <w:pPr>
        <w:pStyle w:val="RFRCoverSmallcapsCentered"/>
      </w:pPr>
      <w:r w:rsidRPr="1D5D4ECD">
        <w:rPr>
          <w:sz w:val="24"/>
          <w:szCs w:val="24"/>
        </w:rPr>
        <w:t>Boston, Massachusetts 021</w:t>
      </w:r>
      <w:r w:rsidR="5FE557F9" w:rsidRPr="1D5D4ECD">
        <w:rPr>
          <w:sz w:val="24"/>
          <w:szCs w:val="24"/>
        </w:rPr>
        <w:t>14</w:t>
      </w:r>
    </w:p>
    <w:p w14:paraId="654B53A1" w14:textId="77777777" w:rsidR="00D93BB1" w:rsidRPr="00F909E2" w:rsidRDefault="00D93BB1" w:rsidP="00D93BB1">
      <w:pPr>
        <w:pStyle w:val="RFRCover14ptBoldCentered"/>
      </w:pPr>
    </w:p>
    <w:p w14:paraId="15D44525" w14:textId="77777777" w:rsidR="00D93BB1" w:rsidRPr="00F909E2" w:rsidRDefault="00D93BB1" w:rsidP="00D93BB1">
      <w:pPr>
        <w:pStyle w:val="RFRCover14ptBoldCentered"/>
      </w:pPr>
      <w:r w:rsidRPr="00F909E2">
        <w:rPr>
          <w:noProof/>
        </w:rPr>
        <w:drawing>
          <wp:inline distT="0" distB="0" distL="0" distR="0" wp14:anchorId="2740CDF5" wp14:editId="7C29F1CA">
            <wp:extent cx="3228340" cy="2305685"/>
            <wp:effectExtent l="19050" t="0" r="0" b="0"/>
            <wp:docPr id="1" name="Picture 1" descr="MASeal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ealSmaller"/>
                    <pic:cNvPicPr>
                      <a:picLocks noChangeAspect="1" noChangeArrowheads="1"/>
                    </pic:cNvPicPr>
                  </pic:nvPicPr>
                  <pic:blipFill>
                    <a:blip r:embed="rId11" cstate="print"/>
                    <a:srcRect/>
                    <a:stretch>
                      <a:fillRect/>
                    </a:stretch>
                  </pic:blipFill>
                  <pic:spPr bwMode="auto">
                    <a:xfrm>
                      <a:off x="0" y="0"/>
                      <a:ext cx="3228340" cy="2305685"/>
                    </a:xfrm>
                    <a:prstGeom prst="rect">
                      <a:avLst/>
                    </a:prstGeom>
                    <a:noFill/>
                    <a:ln w="9525">
                      <a:noFill/>
                      <a:miter lim="800000"/>
                      <a:headEnd/>
                      <a:tailEnd/>
                    </a:ln>
                  </pic:spPr>
                </pic:pic>
              </a:graphicData>
            </a:graphic>
          </wp:inline>
        </w:drawing>
      </w:r>
    </w:p>
    <w:p w14:paraId="0B6D6760" w14:textId="77777777" w:rsidR="00D93BB1" w:rsidRPr="00F909E2" w:rsidRDefault="00D93BB1" w:rsidP="00D93BB1">
      <w:pPr>
        <w:pStyle w:val="RFRCover14ptBoldCentered"/>
      </w:pPr>
    </w:p>
    <w:p w14:paraId="7F23738F" w14:textId="4539080D" w:rsidR="00BE5954" w:rsidRPr="00F909E2" w:rsidRDefault="00AA7403" w:rsidP="002D1695">
      <w:pPr>
        <w:pStyle w:val="RFRCover14ptBoldCentered"/>
        <w:outlineLvl w:val="0"/>
        <w:rPr>
          <w:sz w:val="36"/>
          <w:szCs w:val="36"/>
        </w:rPr>
      </w:pPr>
      <w:r w:rsidRPr="00F909E2">
        <w:rPr>
          <w:sz w:val="36"/>
          <w:szCs w:val="36"/>
        </w:rPr>
        <w:t>Marine Oil Spill Prevention &amp;</w:t>
      </w:r>
      <w:r w:rsidR="00FF5DF0" w:rsidRPr="00F909E2">
        <w:rPr>
          <w:sz w:val="36"/>
          <w:szCs w:val="36"/>
        </w:rPr>
        <w:t xml:space="preserve"> </w:t>
      </w:r>
      <w:r w:rsidRPr="00F909E2">
        <w:rPr>
          <w:sz w:val="36"/>
          <w:szCs w:val="36"/>
        </w:rPr>
        <w:t>Response</w:t>
      </w:r>
    </w:p>
    <w:p w14:paraId="0E15432B" w14:textId="77777777" w:rsidR="001E0C93" w:rsidRPr="00F909E2" w:rsidRDefault="001E0C93" w:rsidP="002D1695">
      <w:pPr>
        <w:pStyle w:val="RFRCover14ptBoldCentered"/>
        <w:outlineLvl w:val="0"/>
        <w:rPr>
          <w:sz w:val="24"/>
          <w:szCs w:val="24"/>
        </w:rPr>
      </w:pPr>
    </w:p>
    <w:p w14:paraId="60BE72CE" w14:textId="77777777" w:rsidR="00BE5954" w:rsidRDefault="00404934" w:rsidP="00D93BB1">
      <w:pPr>
        <w:pStyle w:val="RFRCover14ptBoldCentered"/>
        <w:rPr>
          <w:sz w:val="36"/>
          <w:szCs w:val="36"/>
        </w:rPr>
      </w:pPr>
      <w:r w:rsidRPr="00F909E2">
        <w:rPr>
          <w:sz w:val="36"/>
          <w:szCs w:val="36"/>
        </w:rPr>
        <w:t xml:space="preserve">Grant </w:t>
      </w:r>
      <w:r w:rsidR="00A367D5" w:rsidRPr="00F909E2">
        <w:rPr>
          <w:sz w:val="36"/>
          <w:szCs w:val="36"/>
        </w:rPr>
        <w:t>Announcement</w:t>
      </w:r>
      <w:r w:rsidR="00080E2A" w:rsidRPr="00F909E2">
        <w:rPr>
          <w:sz w:val="36"/>
          <w:szCs w:val="36"/>
        </w:rPr>
        <w:t xml:space="preserve"> and Application</w:t>
      </w:r>
    </w:p>
    <w:p w14:paraId="168E2710" w14:textId="77777777" w:rsidR="00D93BB1" w:rsidRPr="00F909E2" w:rsidRDefault="00FF4C47" w:rsidP="002D1695">
      <w:pPr>
        <w:pStyle w:val="RFRCover14ptBoldCentered"/>
        <w:outlineLvl w:val="0"/>
        <w:rPr>
          <w:szCs w:val="28"/>
        </w:rPr>
      </w:pPr>
      <w:r w:rsidRPr="00F909E2">
        <w:rPr>
          <w:szCs w:val="28"/>
        </w:rPr>
        <w:fldChar w:fldCharType="begin"/>
      </w:r>
      <w:r w:rsidR="00D93BB1" w:rsidRPr="00F909E2">
        <w:rPr>
          <w:szCs w:val="28"/>
        </w:rPr>
        <w:instrText xml:space="preserve"> ASK  "RFR Number/Document Number"  \* MERGEFORMAT </w:instrText>
      </w:r>
      <w:r w:rsidRPr="00F909E2">
        <w:rPr>
          <w:szCs w:val="28"/>
        </w:rPr>
        <w:fldChar w:fldCharType="end"/>
      </w:r>
    </w:p>
    <w:p w14:paraId="667D56F2" w14:textId="77777777" w:rsidR="00D93BB1" w:rsidRPr="00F909E2" w:rsidRDefault="00D93BB1" w:rsidP="00D93BB1">
      <w:pPr>
        <w:pStyle w:val="RFRCover14ptBoldCentered"/>
      </w:pPr>
    </w:p>
    <w:p w14:paraId="717D5C5A" w14:textId="1782C4E0" w:rsidR="00D93BB1" w:rsidRPr="00F909E2" w:rsidRDefault="00956E1E" w:rsidP="002D1695">
      <w:pPr>
        <w:pStyle w:val="RFRCover14ptBoldCentered"/>
        <w:outlineLvl w:val="0"/>
        <w:rPr>
          <w:highlight w:val="yellow"/>
        </w:rPr>
      </w:pPr>
      <w:r w:rsidRPr="17598B25">
        <w:rPr>
          <w:highlight w:val="yellow"/>
        </w:rPr>
        <w:t xml:space="preserve">Agency </w:t>
      </w:r>
      <w:r w:rsidR="003237FA" w:rsidRPr="17598B25">
        <w:rPr>
          <w:highlight w:val="yellow"/>
        </w:rPr>
        <w:t>Doc.</w:t>
      </w:r>
      <w:r w:rsidR="00D93BB1" w:rsidRPr="17598B25">
        <w:rPr>
          <w:highlight w:val="yellow"/>
        </w:rPr>
        <w:t xml:space="preserve"> </w:t>
      </w:r>
      <w:r w:rsidR="003237FA" w:rsidRPr="17598B25">
        <w:rPr>
          <w:highlight w:val="yellow"/>
        </w:rPr>
        <w:t>No.</w:t>
      </w:r>
      <w:r w:rsidR="00BE5954" w:rsidRPr="17598B25">
        <w:rPr>
          <w:highlight w:val="yellow"/>
        </w:rPr>
        <w:t xml:space="preserve"> </w:t>
      </w:r>
      <w:r w:rsidR="00D93BB1" w:rsidRPr="17598B25">
        <w:rPr>
          <w:highlight w:val="yellow"/>
        </w:rPr>
        <w:t xml:space="preserve"> </w:t>
      </w:r>
      <w:r w:rsidR="00EF044A" w:rsidRPr="17598B25">
        <w:rPr>
          <w:highlight w:val="yellow"/>
        </w:rPr>
        <w:t>BWSC-</w:t>
      </w:r>
      <w:r w:rsidR="00E56581" w:rsidRPr="17598B25">
        <w:rPr>
          <w:highlight w:val="yellow"/>
        </w:rPr>
        <w:t>MOSPRA</w:t>
      </w:r>
      <w:r w:rsidR="00C70D7F" w:rsidRPr="17598B25">
        <w:rPr>
          <w:highlight w:val="yellow"/>
        </w:rPr>
        <w:t>-202</w:t>
      </w:r>
      <w:r w:rsidR="51F85155" w:rsidRPr="17598B25">
        <w:rPr>
          <w:highlight w:val="yellow"/>
        </w:rPr>
        <w:t>3</w:t>
      </w:r>
      <w:r w:rsidR="00EF044A" w:rsidRPr="17598B25">
        <w:rPr>
          <w:highlight w:val="yellow"/>
        </w:rPr>
        <w:t>-</w:t>
      </w:r>
      <w:r w:rsidR="006B407F" w:rsidRPr="17598B25">
        <w:rPr>
          <w:highlight w:val="yellow"/>
        </w:rPr>
        <w:t>0</w:t>
      </w:r>
      <w:r w:rsidR="00E56581" w:rsidRPr="17598B25">
        <w:rPr>
          <w:highlight w:val="yellow"/>
        </w:rPr>
        <w:t>1</w:t>
      </w:r>
    </w:p>
    <w:p w14:paraId="714CCBBF" w14:textId="5E56D8EB" w:rsidR="00956E1E" w:rsidRPr="00F909E2" w:rsidRDefault="00956E1E" w:rsidP="00956E1E">
      <w:pPr>
        <w:pStyle w:val="RFRCover14ptBoldCentered"/>
        <w:rPr>
          <w:rFonts w:cs="Arial"/>
          <w:color w:val="000000"/>
          <w:sz w:val="16"/>
          <w:szCs w:val="16"/>
          <w:highlight w:val="yellow"/>
        </w:rPr>
      </w:pPr>
      <w:r w:rsidRPr="17598B25">
        <w:rPr>
          <w:highlight w:val="yellow"/>
        </w:rPr>
        <w:t xml:space="preserve">COMMBUYS Bid#: </w:t>
      </w:r>
      <w:r w:rsidR="008C0EE2" w:rsidRPr="17598B25">
        <w:rPr>
          <w:rFonts w:cs="Arial"/>
          <w:color w:val="000000" w:themeColor="text1"/>
          <w:highlight w:val="yellow"/>
        </w:rPr>
        <w:t>BD-</w:t>
      </w:r>
      <w:r w:rsidR="00381A04" w:rsidRPr="17598B25">
        <w:rPr>
          <w:rFonts w:cs="Arial"/>
          <w:color w:val="000000" w:themeColor="text1"/>
          <w:highlight w:val="yellow"/>
        </w:rPr>
        <w:t>2</w:t>
      </w:r>
      <w:r w:rsidR="609E4504" w:rsidRPr="17598B25">
        <w:rPr>
          <w:rFonts w:cs="Arial"/>
          <w:color w:val="000000" w:themeColor="text1"/>
          <w:highlight w:val="yellow"/>
        </w:rPr>
        <w:t>4</w:t>
      </w:r>
      <w:r w:rsidR="008C0EE2" w:rsidRPr="17598B25">
        <w:rPr>
          <w:rFonts w:cs="Arial"/>
          <w:color w:val="000000" w:themeColor="text1"/>
          <w:highlight w:val="yellow"/>
        </w:rPr>
        <w:t>-1045-BWSC0-BWSC1-</w:t>
      </w:r>
    </w:p>
    <w:p w14:paraId="2A3163B0" w14:textId="77777777" w:rsidR="00D93BB1" w:rsidRPr="00F909E2" w:rsidRDefault="00D93BB1" w:rsidP="00D93BB1">
      <w:pPr>
        <w:pStyle w:val="RFRCover14ptBoldCentered"/>
        <w:rPr>
          <w:highlight w:val="yellow"/>
        </w:rPr>
      </w:pPr>
    </w:p>
    <w:p w14:paraId="43CA0FCF" w14:textId="7FF5F89E" w:rsidR="00D93BB1" w:rsidRPr="009F341C" w:rsidRDefault="00D753D9" w:rsidP="00D93BB1">
      <w:pPr>
        <w:pStyle w:val="RFRCover14ptBoldCentered"/>
      </w:pPr>
      <w:r>
        <w:t>November 1</w:t>
      </w:r>
      <w:r w:rsidR="00C70D7F" w:rsidRPr="009F341C">
        <w:t>, 202</w:t>
      </w:r>
      <w:r w:rsidR="0E83125B" w:rsidRPr="009F341C">
        <w:t>3</w:t>
      </w:r>
    </w:p>
    <w:p w14:paraId="39CD4CDE" w14:textId="77777777" w:rsidR="00D93BB1" w:rsidRPr="00F909E2" w:rsidRDefault="00D93BB1" w:rsidP="00D93BB1">
      <w:pPr>
        <w:pStyle w:val="RFRCover14ptBoldCentered"/>
      </w:pPr>
    </w:p>
    <w:p w14:paraId="140AC43B" w14:textId="77777777" w:rsidR="00D93BB1" w:rsidRPr="00F909E2" w:rsidRDefault="00D93BB1" w:rsidP="00D93BB1">
      <w:pPr>
        <w:pStyle w:val="RFRCover14ptBoldCentered"/>
      </w:pPr>
    </w:p>
    <w:p w14:paraId="7C16CE44" w14:textId="77777777" w:rsidR="00426886" w:rsidRPr="00F909E2" w:rsidRDefault="00426886">
      <w:pPr>
        <w:widowControl/>
        <w:rPr>
          <w:rFonts w:asciiTheme="minorHAnsi" w:hAnsiTheme="minorHAnsi" w:cstheme="minorHAnsi"/>
          <w:b/>
          <w:sz w:val="32"/>
          <w:szCs w:val="32"/>
        </w:rPr>
      </w:pPr>
      <w:r w:rsidRPr="00F909E2">
        <w:rPr>
          <w:rFonts w:asciiTheme="minorHAnsi" w:hAnsiTheme="minorHAnsi" w:cstheme="minorHAnsi"/>
          <w:b/>
          <w:sz w:val="32"/>
          <w:szCs w:val="32"/>
        </w:rPr>
        <w:br w:type="page"/>
      </w:r>
    </w:p>
    <w:p w14:paraId="11F407CF" w14:textId="77777777" w:rsidR="00CA509C" w:rsidRPr="00F909E2" w:rsidRDefault="00CA509C">
      <w:pPr>
        <w:widowControl/>
        <w:rPr>
          <w:rFonts w:asciiTheme="minorHAnsi" w:hAnsiTheme="minorHAnsi" w:cstheme="minorHAnsi"/>
          <w:b/>
          <w:sz w:val="32"/>
          <w:szCs w:val="32"/>
        </w:rPr>
      </w:pPr>
    </w:p>
    <w:p w14:paraId="59DC427A" w14:textId="77777777" w:rsidR="0042723B" w:rsidRPr="00144A8C" w:rsidRDefault="0042723B" w:rsidP="0042723B">
      <w:pPr>
        <w:outlineLvl w:val="0"/>
        <w:rPr>
          <w:rFonts w:asciiTheme="minorHAnsi" w:hAnsiTheme="minorHAnsi" w:cstheme="minorHAnsi"/>
          <w:b/>
          <w:sz w:val="32"/>
          <w:szCs w:val="32"/>
        </w:rPr>
      </w:pPr>
      <w:r w:rsidRPr="00144A8C">
        <w:rPr>
          <w:rFonts w:asciiTheme="minorHAnsi" w:hAnsiTheme="minorHAnsi" w:cstheme="minorHAnsi"/>
          <w:b/>
          <w:sz w:val="32"/>
          <w:szCs w:val="32"/>
        </w:rPr>
        <w:t>1.  Grant Announcement Contents</w:t>
      </w:r>
    </w:p>
    <w:p w14:paraId="71EF1796" w14:textId="77777777" w:rsidR="0042723B" w:rsidRPr="00144A8C" w:rsidRDefault="0042723B" w:rsidP="0042723B">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338"/>
        <w:gridCol w:w="4590"/>
        <w:gridCol w:w="648"/>
      </w:tblGrid>
      <w:tr w:rsidR="0042723B" w:rsidRPr="00144A8C" w14:paraId="2474C36D" w14:textId="77777777" w:rsidTr="0042723B">
        <w:trPr>
          <w:tblHeader/>
        </w:trPr>
        <w:tc>
          <w:tcPr>
            <w:tcW w:w="4338" w:type="dxa"/>
            <w:shd w:val="clear" w:color="auto" w:fill="D9D9D9" w:themeFill="background1" w:themeFillShade="D9"/>
          </w:tcPr>
          <w:p w14:paraId="7C68CA74" w14:textId="77777777" w:rsidR="0042723B" w:rsidRPr="00144A8C" w:rsidRDefault="0042723B" w:rsidP="0042723B">
            <w:pPr>
              <w:jc w:val="center"/>
              <w:rPr>
                <w:rFonts w:asciiTheme="minorHAnsi" w:hAnsiTheme="minorHAnsi" w:cstheme="minorHAnsi"/>
                <w:b/>
              </w:rPr>
            </w:pPr>
            <w:r w:rsidRPr="00144A8C">
              <w:rPr>
                <w:rFonts w:asciiTheme="minorHAnsi" w:hAnsiTheme="minorHAnsi" w:cstheme="minorHAnsi"/>
                <w:b/>
              </w:rPr>
              <w:t>Section</w:t>
            </w:r>
          </w:p>
        </w:tc>
        <w:tc>
          <w:tcPr>
            <w:tcW w:w="4590" w:type="dxa"/>
            <w:shd w:val="clear" w:color="auto" w:fill="D9D9D9" w:themeFill="background1" w:themeFillShade="D9"/>
          </w:tcPr>
          <w:p w14:paraId="5B2BB2CF" w14:textId="77777777" w:rsidR="0042723B" w:rsidRPr="00144A8C" w:rsidRDefault="0042723B" w:rsidP="0042723B">
            <w:pPr>
              <w:jc w:val="center"/>
              <w:rPr>
                <w:rFonts w:asciiTheme="minorHAnsi" w:hAnsiTheme="minorHAnsi" w:cstheme="minorHAnsi"/>
                <w:b/>
              </w:rPr>
            </w:pPr>
            <w:r w:rsidRPr="00144A8C">
              <w:rPr>
                <w:rFonts w:asciiTheme="minorHAnsi" w:hAnsiTheme="minorHAnsi" w:cstheme="minorHAnsi"/>
                <w:b/>
              </w:rPr>
              <w:t>Sub-Section</w:t>
            </w:r>
          </w:p>
        </w:tc>
        <w:tc>
          <w:tcPr>
            <w:tcW w:w="648" w:type="dxa"/>
            <w:shd w:val="clear" w:color="auto" w:fill="D9D9D9" w:themeFill="background1" w:themeFillShade="D9"/>
          </w:tcPr>
          <w:p w14:paraId="367793FB" w14:textId="77777777" w:rsidR="0042723B" w:rsidRPr="00144A8C" w:rsidRDefault="0042723B" w:rsidP="0042723B">
            <w:pPr>
              <w:jc w:val="center"/>
              <w:rPr>
                <w:rFonts w:asciiTheme="minorHAnsi" w:hAnsiTheme="minorHAnsi" w:cstheme="minorHAnsi"/>
                <w:b/>
              </w:rPr>
            </w:pPr>
            <w:r w:rsidRPr="00144A8C">
              <w:rPr>
                <w:rFonts w:asciiTheme="minorHAnsi" w:hAnsiTheme="minorHAnsi" w:cstheme="minorHAnsi"/>
                <w:b/>
              </w:rPr>
              <w:t xml:space="preserve">Page </w:t>
            </w:r>
          </w:p>
        </w:tc>
      </w:tr>
      <w:tr w:rsidR="0069330A" w:rsidRPr="00144A8C" w14:paraId="0E0909BD" w14:textId="77777777" w:rsidTr="00666E01">
        <w:tc>
          <w:tcPr>
            <w:tcW w:w="8928" w:type="dxa"/>
            <w:gridSpan w:val="2"/>
          </w:tcPr>
          <w:p w14:paraId="2E79EBC3" w14:textId="77777777" w:rsidR="0069330A" w:rsidRPr="00144A8C" w:rsidRDefault="0069330A" w:rsidP="0069330A">
            <w:pPr>
              <w:rPr>
                <w:rFonts w:asciiTheme="minorHAnsi" w:hAnsiTheme="minorHAnsi" w:cstheme="minorHAnsi"/>
              </w:rPr>
            </w:pPr>
            <w:r w:rsidRPr="00144A8C">
              <w:rPr>
                <w:rFonts w:asciiTheme="minorHAnsi" w:hAnsiTheme="minorHAnsi" w:cstheme="minorHAnsi"/>
              </w:rPr>
              <w:t>1.  Grant Announcement Contents</w:t>
            </w:r>
          </w:p>
        </w:tc>
        <w:tc>
          <w:tcPr>
            <w:tcW w:w="648" w:type="dxa"/>
          </w:tcPr>
          <w:p w14:paraId="16567667" w14:textId="77777777" w:rsidR="0069330A" w:rsidRPr="00144A8C" w:rsidRDefault="0069330A" w:rsidP="0042723B">
            <w:pPr>
              <w:jc w:val="center"/>
              <w:rPr>
                <w:rFonts w:asciiTheme="minorHAnsi" w:hAnsiTheme="minorHAnsi" w:cstheme="minorHAnsi"/>
              </w:rPr>
            </w:pPr>
            <w:r w:rsidRPr="00144A8C">
              <w:rPr>
                <w:rFonts w:asciiTheme="minorHAnsi" w:hAnsiTheme="minorHAnsi" w:cstheme="minorHAnsi"/>
              </w:rPr>
              <w:t>1</w:t>
            </w:r>
          </w:p>
        </w:tc>
      </w:tr>
      <w:tr w:rsidR="005A6C27" w:rsidRPr="00144A8C" w14:paraId="4A4D7259" w14:textId="77777777" w:rsidTr="0042723B">
        <w:tc>
          <w:tcPr>
            <w:tcW w:w="4338" w:type="dxa"/>
            <w:vMerge w:val="restart"/>
          </w:tcPr>
          <w:p w14:paraId="0BC7539B" w14:textId="77777777" w:rsidR="005A6C27" w:rsidRPr="00144A8C" w:rsidRDefault="005A6C27" w:rsidP="00764524">
            <w:pPr>
              <w:rPr>
                <w:rFonts w:asciiTheme="minorHAnsi" w:hAnsiTheme="minorHAnsi" w:cstheme="minorHAnsi"/>
              </w:rPr>
            </w:pPr>
            <w:r w:rsidRPr="00144A8C">
              <w:rPr>
                <w:rFonts w:asciiTheme="minorHAnsi" w:hAnsiTheme="minorHAnsi" w:cstheme="minorHAnsi"/>
              </w:rPr>
              <w:t>2.  Grant Summary</w:t>
            </w:r>
          </w:p>
        </w:tc>
        <w:tc>
          <w:tcPr>
            <w:tcW w:w="4590" w:type="dxa"/>
          </w:tcPr>
          <w:p w14:paraId="78DF20C5" w14:textId="77777777" w:rsidR="005A6C27" w:rsidRPr="00144A8C" w:rsidRDefault="005A6C27" w:rsidP="00832BE5">
            <w:pPr>
              <w:rPr>
                <w:rFonts w:asciiTheme="minorHAnsi" w:hAnsiTheme="minorHAnsi" w:cstheme="minorHAnsi"/>
              </w:rPr>
            </w:pPr>
            <w:r w:rsidRPr="00144A8C">
              <w:rPr>
                <w:rFonts w:asciiTheme="minorHAnsi" w:hAnsiTheme="minorHAnsi" w:cstheme="minorHAnsi"/>
              </w:rPr>
              <w:t xml:space="preserve">A.  Overview and </w:t>
            </w:r>
            <w:proofErr w:type="gramStart"/>
            <w:r w:rsidRPr="00144A8C">
              <w:rPr>
                <w:rFonts w:asciiTheme="minorHAnsi" w:hAnsiTheme="minorHAnsi" w:cstheme="minorHAnsi"/>
              </w:rPr>
              <w:t>Goals  of</w:t>
            </w:r>
            <w:proofErr w:type="gramEnd"/>
            <w:r w:rsidRPr="00144A8C">
              <w:rPr>
                <w:rFonts w:asciiTheme="minorHAnsi" w:hAnsiTheme="minorHAnsi" w:cstheme="minorHAnsi"/>
              </w:rPr>
              <w:t xml:space="preserve"> Grant </w:t>
            </w:r>
          </w:p>
        </w:tc>
        <w:tc>
          <w:tcPr>
            <w:tcW w:w="648" w:type="dxa"/>
          </w:tcPr>
          <w:p w14:paraId="22F92000" w14:textId="77777777" w:rsidR="005A6C27" w:rsidRPr="00144A8C" w:rsidRDefault="00E3731F" w:rsidP="00E3731F">
            <w:pPr>
              <w:jc w:val="center"/>
              <w:rPr>
                <w:rFonts w:asciiTheme="minorHAnsi" w:hAnsiTheme="minorHAnsi" w:cstheme="minorHAnsi"/>
              </w:rPr>
            </w:pPr>
            <w:r w:rsidRPr="00144A8C">
              <w:rPr>
                <w:rFonts w:asciiTheme="minorHAnsi" w:hAnsiTheme="minorHAnsi" w:cstheme="minorHAnsi"/>
              </w:rPr>
              <w:t>2</w:t>
            </w:r>
          </w:p>
        </w:tc>
      </w:tr>
      <w:tr w:rsidR="005A6C27" w:rsidRPr="00144A8C" w14:paraId="2D262754" w14:textId="77777777" w:rsidTr="0042723B">
        <w:tc>
          <w:tcPr>
            <w:tcW w:w="4338" w:type="dxa"/>
            <w:vMerge/>
          </w:tcPr>
          <w:p w14:paraId="18288BB6" w14:textId="77777777" w:rsidR="005A6C27" w:rsidRPr="00144A8C" w:rsidRDefault="005A6C27" w:rsidP="0042723B">
            <w:pPr>
              <w:rPr>
                <w:rFonts w:asciiTheme="minorHAnsi" w:hAnsiTheme="minorHAnsi" w:cstheme="minorHAnsi"/>
              </w:rPr>
            </w:pPr>
          </w:p>
        </w:tc>
        <w:tc>
          <w:tcPr>
            <w:tcW w:w="4590" w:type="dxa"/>
          </w:tcPr>
          <w:p w14:paraId="6684949D" w14:textId="77777777" w:rsidR="005A6C27" w:rsidRPr="00144A8C" w:rsidRDefault="005A6C27" w:rsidP="00832BE5">
            <w:pPr>
              <w:rPr>
                <w:rFonts w:asciiTheme="minorHAnsi" w:hAnsiTheme="minorHAnsi" w:cstheme="minorHAnsi"/>
              </w:rPr>
            </w:pPr>
            <w:r w:rsidRPr="00144A8C">
              <w:rPr>
                <w:rFonts w:asciiTheme="minorHAnsi" w:hAnsiTheme="minorHAnsi" w:cstheme="minorHAnsi"/>
              </w:rPr>
              <w:t>B.   Grant Appli</w:t>
            </w:r>
            <w:r w:rsidR="005E0CD3">
              <w:rPr>
                <w:rFonts w:asciiTheme="minorHAnsi" w:hAnsiTheme="minorHAnsi" w:cstheme="minorHAnsi"/>
              </w:rPr>
              <w:t>cations: Location of</w:t>
            </w:r>
            <w:r w:rsidRPr="00144A8C">
              <w:rPr>
                <w:rFonts w:asciiTheme="minorHAnsi" w:hAnsiTheme="minorHAnsi" w:cstheme="minorHAnsi"/>
              </w:rPr>
              <w:t xml:space="preserve"> Projects </w:t>
            </w:r>
          </w:p>
        </w:tc>
        <w:tc>
          <w:tcPr>
            <w:tcW w:w="648" w:type="dxa"/>
          </w:tcPr>
          <w:p w14:paraId="07464087" w14:textId="77777777" w:rsidR="005A6C27" w:rsidRPr="00144A8C" w:rsidRDefault="005E0CD3" w:rsidP="00680F59">
            <w:pPr>
              <w:jc w:val="center"/>
              <w:rPr>
                <w:rFonts w:asciiTheme="minorHAnsi" w:hAnsiTheme="minorHAnsi" w:cstheme="minorHAnsi"/>
              </w:rPr>
            </w:pPr>
            <w:r>
              <w:rPr>
                <w:rFonts w:asciiTheme="minorHAnsi" w:hAnsiTheme="minorHAnsi" w:cstheme="minorHAnsi"/>
              </w:rPr>
              <w:t>2</w:t>
            </w:r>
          </w:p>
        </w:tc>
      </w:tr>
      <w:tr w:rsidR="005A6C27" w:rsidRPr="00144A8C" w14:paraId="680708DB" w14:textId="77777777" w:rsidTr="0042723B">
        <w:tc>
          <w:tcPr>
            <w:tcW w:w="4338" w:type="dxa"/>
            <w:vMerge/>
          </w:tcPr>
          <w:p w14:paraId="2BBF8268" w14:textId="77777777" w:rsidR="005A6C27" w:rsidRPr="00144A8C" w:rsidRDefault="005A6C27" w:rsidP="0042723B">
            <w:pPr>
              <w:rPr>
                <w:rFonts w:asciiTheme="minorHAnsi" w:hAnsiTheme="minorHAnsi" w:cstheme="minorHAnsi"/>
              </w:rPr>
            </w:pPr>
          </w:p>
        </w:tc>
        <w:tc>
          <w:tcPr>
            <w:tcW w:w="4590" w:type="dxa"/>
          </w:tcPr>
          <w:p w14:paraId="6CFA8ECB" w14:textId="77777777" w:rsidR="005A6C27" w:rsidRPr="00144A8C" w:rsidRDefault="005A6C27" w:rsidP="0042723B">
            <w:pPr>
              <w:rPr>
                <w:rFonts w:asciiTheme="minorHAnsi" w:hAnsiTheme="minorHAnsi" w:cstheme="minorHAnsi"/>
              </w:rPr>
            </w:pPr>
            <w:r w:rsidRPr="00144A8C">
              <w:rPr>
                <w:rFonts w:asciiTheme="minorHAnsi" w:hAnsiTheme="minorHAnsi" w:cstheme="minorHAnsi"/>
              </w:rPr>
              <w:t xml:space="preserve">C.  Grant Announcement Calendar and Grant </w:t>
            </w:r>
            <w:proofErr w:type="gramStart"/>
            <w:r w:rsidRPr="00144A8C">
              <w:rPr>
                <w:rFonts w:asciiTheme="minorHAnsi" w:hAnsiTheme="minorHAnsi" w:cstheme="minorHAnsi"/>
              </w:rPr>
              <w:t>Application  Deadline</w:t>
            </w:r>
            <w:proofErr w:type="gramEnd"/>
          </w:p>
        </w:tc>
        <w:tc>
          <w:tcPr>
            <w:tcW w:w="648" w:type="dxa"/>
          </w:tcPr>
          <w:p w14:paraId="6344F8BB" w14:textId="2E2A95F8" w:rsidR="005A6C27" w:rsidRPr="00144A8C" w:rsidRDefault="001708E4" w:rsidP="00371CB3">
            <w:pPr>
              <w:jc w:val="center"/>
              <w:rPr>
                <w:rFonts w:asciiTheme="minorHAnsi" w:hAnsiTheme="minorHAnsi" w:cstheme="minorHAnsi"/>
              </w:rPr>
            </w:pPr>
            <w:r>
              <w:rPr>
                <w:rFonts w:asciiTheme="minorHAnsi" w:hAnsiTheme="minorHAnsi" w:cstheme="minorHAnsi"/>
              </w:rPr>
              <w:t>3</w:t>
            </w:r>
          </w:p>
        </w:tc>
      </w:tr>
      <w:tr w:rsidR="005A6C27" w:rsidRPr="00144A8C" w14:paraId="2EB7F159" w14:textId="77777777" w:rsidTr="0042723B">
        <w:tc>
          <w:tcPr>
            <w:tcW w:w="4338" w:type="dxa"/>
            <w:vMerge/>
          </w:tcPr>
          <w:p w14:paraId="70EB9B1D" w14:textId="77777777" w:rsidR="005A6C27" w:rsidRPr="00144A8C" w:rsidRDefault="005A6C27" w:rsidP="0042723B">
            <w:pPr>
              <w:rPr>
                <w:rFonts w:asciiTheme="minorHAnsi" w:hAnsiTheme="minorHAnsi" w:cstheme="minorHAnsi"/>
              </w:rPr>
            </w:pPr>
          </w:p>
        </w:tc>
        <w:tc>
          <w:tcPr>
            <w:tcW w:w="4590" w:type="dxa"/>
          </w:tcPr>
          <w:p w14:paraId="19AA9469" w14:textId="77777777" w:rsidR="005A6C27" w:rsidRPr="00144A8C" w:rsidRDefault="005A6C27" w:rsidP="0042723B">
            <w:pPr>
              <w:rPr>
                <w:rFonts w:asciiTheme="minorHAnsi" w:hAnsiTheme="minorHAnsi" w:cstheme="minorHAnsi"/>
              </w:rPr>
            </w:pPr>
            <w:r w:rsidRPr="00144A8C">
              <w:rPr>
                <w:rFonts w:asciiTheme="minorHAnsi" w:hAnsiTheme="minorHAnsi" w:cstheme="minorHAnsi"/>
              </w:rPr>
              <w:t>D.  Grant Contact information</w:t>
            </w:r>
          </w:p>
        </w:tc>
        <w:tc>
          <w:tcPr>
            <w:tcW w:w="648" w:type="dxa"/>
          </w:tcPr>
          <w:p w14:paraId="400C30C6" w14:textId="77777777" w:rsidR="005A6C27" w:rsidRPr="00144A8C" w:rsidRDefault="005A6C27" w:rsidP="00666E01">
            <w:pPr>
              <w:jc w:val="center"/>
              <w:rPr>
                <w:rFonts w:asciiTheme="minorHAnsi" w:hAnsiTheme="minorHAnsi" w:cstheme="minorHAnsi"/>
              </w:rPr>
            </w:pPr>
            <w:r w:rsidRPr="00144A8C">
              <w:rPr>
                <w:rFonts w:asciiTheme="minorHAnsi" w:hAnsiTheme="minorHAnsi" w:cstheme="minorHAnsi"/>
              </w:rPr>
              <w:t>3</w:t>
            </w:r>
          </w:p>
        </w:tc>
      </w:tr>
      <w:tr w:rsidR="0069330A" w:rsidRPr="00144A8C" w14:paraId="547494C2" w14:textId="77777777" w:rsidTr="0042723B">
        <w:tc>
          <w:tcPr>
            <w:tcW w:w="4338" w:type="dxa"/>
            <w:vMerge w:val="restart"/>
          </w:tcPr>
          <w:p w14:paraId="61B2BFDE" w14:textId="77777777" w:rsidR="0069330A" w:rsidRPr="00144A8C" w:rsidRDefault="0069330A" w:rsidP="0042723B">
            <w:pPr>
              <w:rPr>
                <w:rFonts w:asciiTheme="minorHAnsi" w:hAnsiTheme="minorHAnsi" w:cstheme="minorHAnsi"/>
              </w:rPr>
            </w:pPr>
            <w:r w:rsidRPr="00144A8C">
              <w:rPr>
                <w:rFonts w:asciiTheme="minorHAnsi" w:hAnsiTheme="minorHAnsi" w:cstheme="minorHAnsi"/>
              </w:rPr>
              <w:t>3.  Eligibility</w:t>
            </w:r>
          </w:p>
        </w:tc>
        <w:tc>
          <w:tcPr>
            <w:tcW w:w="4590" w:type="dxa"/>
          </w:tcPr>
          <w:p w14:paraId="21778E01" w14:textId="77777777" w:rsidR="0069330A" w:rsidRPr="00144A8C" w:rsidRDefault="0069330A" w:rsidP="0042723B">
            <w:pPr>
              <w:rPr>
                <w:rFonts w:asciiTheme="minorHAnsi" w:hAnsiTheme="minorHAnsi" w:cstheme="minorHAnsi"/>
              </w:rPr>
            </w:pPr>
            <w:r w:rsidRPr="00144A8C">
              <w:rPr>
                <w:rFonts w:asciiTheme="minorHAnsi" w:hAnsiTheme="minorHAnsi" w:cstheme="minorHAnsi"/>
              </w:rPr>
              <w:t xml:space="preserve">A.  </w:t>
            </w:r>
            <w:proofErr w:type="gramStart"/>
            <w:r w:rsidRPr="00144A8C">
              <w:rPr>
                <w:rFonts w:asciiTheme="minorHAnsi" w:hAnsiTheme="minorHAnsi" w:cstheme="minorHAnsi"/>
              </w:rPr>
              <w:t>Eligible  Applicants</w:t>
            </w:r>
            <w:proofErr w:type="gramEnd"/>
          </w:p>
        </w:tc>
        <w:tc>
          <w:tcPr>
            <w:tcW w:w="648" w:type="dxa"/>
          </w:tcPr>
          <w:p w14:paraId="028F747D" w14:textId="2E2713AA" w:rsidR="0069330A" w:rsidRPr="00144A8C" w:rsidRDefault="00B63102" w:rsidP="00E3731F">
            <w:pPr>
              <w:jc w:val="center"/>
              <w:rPr>
                <w:rFonts w:asciiTheme="minorHAnsi" w:hAnsiTheme="minorHAnsi" w:cstheme="minorHAnsi"/>
              </w:rPr>
            </w:pPr>
            <w:r>
              <w:rPr>
                <w:rFonts w:asciiTheme="minorHAnsi" w:hAnsiTheme="minorHAnsi" w:cstheme="minorHAnsi"/>
              </w:rPr>
              <w:t>4</w:t>
            </w:r>
          </w:p>
        </w:tc>
      </w:tr>
      <w:tr w:rsidR="0069330A" w:rsidRPr="00144A8C" w14:paraId="749F93AE" w14:textId="77777777" w:rsidTr="005E0CD3">
        <w:tc>
          <w:tcPr>
            <w:tcW w:w="4338" w:type="dxa"/>
            <w:vMerge/>
            <w:tcBorders>
              <w:bottom w:val="nil"/>
            </w:tcBorders>
          </w:tcPr>
          <w:p w14:paraId="177BBCE9" w14:textId="77777777" w:rsidR="0069330A" w:rsidRPr="00144A8C" w:rsidRDefault="0069330A" w:rsidP="0042723B">
            <w:pPr>
              <w:rPr>
                <w:rFonts w:asciiTheme="minorHAnsi" w:hAnsiTheme="minorHAnsi" w:cstheme="minorHAnsi"/>
              </w:rPr>
            </w:pPr>
          </w:p>
        </w:tc>
        <w:tc>
          <w:tcPr>
            <w:tcW w:w="4590" w:type="dxa"/>
          </w:tcPr>
          <w:p w14:paraId="010AE661" w14:textId="77777777" w:rsidR="0069330A" w:rsidRPr="00144A8C" w:rsidRDefault="0069330A" w:rsidP="0042723B">
            <w:pPr>
              <w:rPr>
                <w:rFonts w:asciiTheme="minorHAnsi" w:hAnsiTheme="minorHAnsi" w:cstheme="minorHAnsi"/>
              </w:rPr>
            </w:pPr>
            <w:r w:rsidRPr="00144A8C">
              <w:rPr>
                <w:rFonts w:asciiTheme="minorHAnsi" w:hAnsiTheme="minorHAnsi" w:cstheme="minorHAnsi"/>
              </w:rPr>
              <w:t>B.  Eligible Geographic Focus Area</w:t>
            </w:r>
          </w:p>
        </w:tc>
        <w:tc>
          <w:tcPr>
            <w:tcW w:w="648" w:type="dxa"/>
          </w:tcPr>
          <w:p w14:paraId="1A34BF67" w14:textId="6041447F" w:rsidR="0069330A" w:rsidRPr="00144A8C" w:rsidRDefault="00D878AC" w:rsidP="00371CB3">
            <w:pPr>
              <w:jc w:val="center"/>
              <w:rPr>
                <w:rFonts w:asciiTheme="minorHAnsi" w:hAnsiTheme="minorHAnsi" w:cstheme="minorHAnsi"/>
              </w:rPr>
            </w:pPr>
            <w:r>
              <w:rPr>
                <w:rFonts w:asciiTheme="minorHAnsi" w:hAnsiTheme="minorHAnsi" w:cstheme="minorHAnsi"/>
              </w:rPr>
              <w:t>4</w:t>
            </w:r>
          </w:p>
        </w:tc>
      </w:tr>
      <w:tr w:rsidR="002F44FF" w:rsidRPr="00144A8C" w14:paraId="32177978" w14:textId="77777777" w:rsidTr="005E0CD3">
        <w:tc>
          <w:tcPr>
            <w:tcW w:w="4338" w:type="dxa"/>
            <w:tcBorders>
              <w:top w:val="nil"/>
              <w:left w:val="single" w:sz="4" w:space="0" w:color="auto"/>
              <w:bottom w:val="nil"/>
              <w:right w:val="single" w:sz="4" w:space="0" w:color="auto"/>
            </w:tcBorders>
          </w:tcPr>
          <w:p w14:paraId="513F8B8B" w14:textId="77777777" w:rsidR="002F44FF" w:rsidRPr="00144A8C" w:rsidRDefault="002F44FF" w:rsidP="002F44FF">
            <w:pPr>
              <w:rPr>
                <w:rFonts w:asciiTheme="minorHAnsi" w:hAnsiTheme="minorHAnsi" w:cstheme="minorHAnsi"/>
              </w:rPr>
            </w:pPr>
          </w:p>
        </w:tc>
        <w:tc>
          <w:tcPr>
            <w:tcW w:w="4590" w:type="dxa"/>
            <w:tcBorders>
              <w:left w:val="single" w:sz="4" w:space="0" w:color="auto"/>
            </w:tcBorders>
          </w:tcPr>
          <w:p w14:paraId="0DD939A0" w14:textId="65231384" w:rsidR="002F44FF" w:rsidRPr="00144A8C" w:rsidRDefault="002F44FF" w:rsidP="002F44FF">
            <w:pPr>
              <w:rPr>
                <w:rFonts w:asciiTheme="minorHAnsi" w:hAnsiTheme="minorHAnsi" w:cstheme="minorHAnsi"/>
              </w:rPr>
            </w:pPr>
            <w:r w:rsidRPr="00144A8C">
              <w:rPr>
                <w:rFonts w:asciiTheme="minorHAnsi" w:hAnsiTheme="minorHAnsi" w:cstheme="minorHAnsi"/>
              </w:rPr>
              <w:t>C.  E</w:t>
            </w:r>
            <w:r>
              <w:rPr>
                <w:rFonts w:asciiTheme="minorHAnsi" w:hAnsiTheme="minorHAnsi" w:cstheme="minorHAnsi"/>
              </w:rPr>
              <w:t>nvironmental Justice</w:t>
            </w:r>
          </w:p>
        </w:tc>
        <w:tc>
          <w:tcPr>
            <w:tcW w:w="648" w:type="dxa"/>
          </w:tcPr>
          <w:p w14:paraId="618478B4" w14:textId="2E0DD3D4" w:rsidR="002F44FF" w:rsidRPr="00144A8C" w:rsidRDefault="002F44FF" w:rsidP="002F44FF">
            <w:pPr>
              <w:jc w:val="center"/>
              <w:rPr>
                <w:rFonts w:asciiTheme="minorHAnsi" w:hAnsiTheme="minorHAnsi" w:cstheme="minorHAnsi"/>
              </w:rPr>
            </w:pPr>
            <w:r w:rsidRPr="00144A8C">
              <w:rPr>
                <w:rFonts w:asciiTheme="minorHAnsi" w:hAnsiTheme="minorHAnsi" w:cstheme="minorHAnsi"/>
              </w:rPr>
              <w:t>4</w:t>
            </w:r>
          </w:p>
        </w:tc>
      </w:tr>
      <w:tr w:rsidR="002F44FF" w:rsidRPr="00144A8C" w14:paraId="618FD99E" w14:textId="77777777" w:rsidTr="005E0CD3">
        <w:tc>
          <w:tcPr>
            <w:tcW w:w="4338" w:type="dxa"/>
            <w:tcBorders>
              <w:top w:val="nil"/>
              <w:left w:val="single" w:sz="4" w:space="0" w:color="auto"/>
              <w:bottom w:val="nil"/>
              <w:right w:val="single" w:sz="4" w:space="0" w:color="auto"/>
            </w:tcBorders>
          </w:tcPr>
          <w:p w14:paraId="28F16792" w14:textId="77777777" w:rsidR="002F44FF" w:rsidRPr="00144A8C" w:rsidRDefault="002F44FF" w:rsidP="002F44FF">
            <w:pPr>
              <w:rPr>
                <w:rFonts w:asciiTheme="minorHAnsi" w:hAnsiTheme="minorHAnsi" w:cstheme="minorHAnsi"/>
              </w:rPr>
            </w:pPr>
          </w:p>
        </w:tc>
        <w:tc>
          <w:tcPr>
            <w:tcW w:w="4590" w:type="dxa"/>
            <w:tcBorders>
              <w:left w:val="single" w:sz="4" w:space="0" w:color="auto"/>
            </w:tcBorders>
          </w:tcPr>
          <w:p w14:paraId="501F16BE" w14:textId="1D57A5B4" w:rsidR="002F44FF" w:rsidRPr="00144A8C" w:rsidRDefault="002F44FF" w:rsidP="002F44FF">
            <w:pPr>
              <w:rPr>
                <w:rFonts w:asciiTheme="minorHAnsi" w:hAnsiTheme="minorHAnsi" w:cstheme="minorHAnsi"/>
              </w:rPr>
            </w:pPr>
            <w:r>
              <w:rPr>
                <w:rFonts w:asciiTheme="minorHAnsi" w:hAnsiTheme="minorHAnsi" w:cstheme="minorHAnsi"/>
              </w:rPr>
              <w:t>D</w:t>
            </w:r>
            <w:r w:rsidRPr="00144A8C">
              <w:rPr>
                <w:rFonts w:asciiTheme="minorHAnsi" w:hAnsiTheme="minorHAnsi" w:cstheme="minorHAnsi"/>
              </w:rPr>
              <w:t>.  Eligible Projects/Scope of Work</w:t>
            </w:r>
          </w:p>
        </w:tc>
        <w:tc>
          <w:tcPr>
            <w:tcW w:w="648" w:type="dxa"/>
          </w:tcPr>
          <w:p w14:paraId="53B85488" w14:textId="39F7B5D9" w:rsidR="002F44FF" w:rsidRPr="00144A8C" w:rsidRDefault="00F278EB" w:rsidP="002F44FF">
            <w:pPr>
              <w:jc w:val="center"/>
              <w:rPr>
                <w:rFonts w:asciiTheme="minorHAnsi" w:hAnsiTheme="minorHAnsi" w:cstheme="minorHAnsi"/>
              </w:rPr>
            </w:pPr>
            <w:r>
              <w:rPr>
                <w:rFonts w:asciiTheme="minorHAnsi" w:hAnsiTheme="minorHAnsi" w:cstheme="minorHAnsi"/>
              </w:rPr>
              <w:t>5</w:t>
            </w:r>
          </w:p>
        </w:tc>
      </w:tr>
      <w:tr w:rsidR="002F44FF" w:rsidRPr="00144A8C" w14:paraId="2929EC05" w14:textId="77777777" w:rsidTr="005E0CD3">
        <w:tc>
          <w:tcPr>
            <w:tcW w:w="4338" w:type="dxa"/>
            <w:tcBorders>
              <w:top w:val="nil"/>
            </w:tcBorders>
          </w:tcPr>
          <w:p w14:paraId="669C7809" w14:textId="77777777" w:rsidR="002F44FF" w:rsidRPr="00144A8C" w:rsidRDefault="002F44FF" w:rsidP="002F44FF">
            <w:pPr>
              <w:rPr>
                <w:rFonts w:asciiTheme="minorHAnsi" w:hAnsiTheme="minorHAnsi" w:cstheme="minorHAnsi"/>
              </w:rPr>
            </w:pPr>
          </w:p>
        </w:tc>
        <w:tc>
          <w:tcPr>
            <w:tcW w:w="4590" w:type="dxa"/>
          </w:tcPr>
          <w:p w14:paraId="1BB5D1DB" w14:textId="6180FD6B" w:rsidR="002F44FF" w:rsidRPr="00144A8C" w:rsidRDefault="002F44FF" w:rsidP="002F44FF">
            <w:pPr>
              <w:rPr>
                <w:rFonts w:asciiTheme="minorHAnsi" w:hAnsiTheme="minorHAnsi" w:cstheme="minorHAnsi"/>
              </w:rPr>
            </w:pPr>
            <w:r>
              <w:rPr>
                <w:rFonts w:asciiTheme="minorHAnsi" w:hAnsiTheme="minorHAnsi" w:cstheme="minorHAnsi"/>
              </w:rPr>
              <w:t>E</w:t>
            </w:r>
            <w:r w:rsidRPr="00144A8C">
              <w:rPr>
                <w:rFonts w:asciiTheme="minorHAnsi" w:hAnsiTheme="minorHAnsi" w:cstheme="minorHAnsi"/>
              </w:rPr>
              <w:t>.  Selection Criteria/Evaluation Process</w:t>
            </w:r>
          </w:p>
        </w:tc>
        <w:tc>
          <w:tcPr>
            <w:tcW w:w="648" w:type="dxa"/>
          </w:tcPr>
          <w:p w14:paraId="29407735" w14:textId="1D787FD1" w:rsidR="002F44FF" w:rsidRPr="00144A8C" w:rsidRDefault="00F278EB" w:rsidP="002F44FF">
            <w:pPr>
              <w:jc w:val="center"/>
              <w:rPr>
                <w:rFonts w:asciiTheme="minorHAnsi" w:hAnsiTheme="minorHAnsi" w:cstheme="minorHAnsi"/>
              </w:rPr>
            </w:pPr>
            <w:r>
              <w:rPr>
                <w:rFonts w:asciiTheme="minorHAnsi" w:hAnsiTheme="minorHAnsi" w:cstheme="minorHAnsi"/>
              </w:rPr>
              <w:t>6</w:t>
            </w:r>
          </w:p>
        </w:tc>
      </w:tr>
      <w:tr w:rsidR="002F44FF" w:rsidRPr="00144A8C" w14:paraId="22CD1382" w14:textId="77777777" w:rsidTr="0042723B">
        <w:trPr>
          <w:trHeight w:val="70"/>
        </w:trPr>
        <w:tc>
          <w:tcPr>
            <w:tcW w:w="8928" w:type="dxa"/>
            <w:gridSpan w:val="2"/>
          </w:tcPr>
          <w:p w14:paraId="48504565"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4.   Definitions</w:t>
            </w:r>
          </w:p>
        </w:tc>
        <w:tc>
          <w:tcPr>
            <w:tcW w:w="648" w:type="dxa"/>
          </w:tcPr>
          <w:p w14:paraId="4A831BC4" w14:textId="319672DD" w:rsidR="002F44FF" w:rsidRPr="00144A8C" w:rsidRDefault="002F44FF" w:rsidP="002F44FF">
            <w:pPr>
              <w:jc w:val="center"/>
              <w:rPr>
                <w:rFonts w:asciiTheme="minorHAnsi" w:hAnsiTheme="minorHAnsi" w:cstheme="minorHAnsi"/>
              </w:rPr>
            </w:pPr>
            <w:r>
              <w:rPr>
                <w:rFonts w:asciiTheme="minorHAnsi" w:hAnsiTheme="minorHAnsi" w:cstheme="minorHAnsi"/>
              </w:rPr>
              <w:t>6</w:t>
            </w:r>
          </w:p>
        </w:tc>
      </w:tr>
      <w:tr w:rsidR="002F44FF" w:rsidRPr="00144A8C" w14:paraId="001E726A" w14:textId="77777777" w:rsidTr="0042723B">
        <w:trPr>
          <w:trHeight w:val="70"/>
        </w:trPr>
        <w:tc>
          <w:tcPr>
            <w:tcW w:w="4338" w:type="dxa"/>
            <w:vMerge w:val="restart"/>
          </w:tcPr>
          <w:p w14:paraId="30722BE2"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5.  Procurement and Grant Contract Information</w:t>
            </w:r>
          </w:p>
          <w:p w14:paraId="270A45C9" w14:textId="77777777" w:rsidR="002F44FF" w:rsidRPr="00144A8C" w:rsidRDefault="002F44FF" w:rsidP="002F44FF">
            <w:pPr>
              <w:rPr>
                <w:rFonts w:asciiTheme="minorHAnsi" w:hAnsiTheme="minorHAnsi" w:cstheme="minorHAnsi"/>
              </w:rPr>
            </w:pPr>
          </w:p>
          <w:p w14:paraId="5023EAD6" w14:textId="77777777" w:rsidR="002F44FF" w:rsidRPr="00144A8C" w:rsidRDefault="002F44FF" w:rsidP="002F44FF">
            <w:pPr>
              <w:rPr>
                <w:rFonts w:asciiTheme="minorHAnsi" w:hAnsiTheme="minorHAnsi" w:cstheme="minorHAnsi"/>
              </w:rPr>
            </w:pPr>
          </w:p>
          <w:p w14:paraId="0CF50423" w14:textId="77777777" w:rsidR="002F44FF" w:rsidRPr="00144A8C" w:rsidRDefault="002F44FF" w:rsidP="002F44FF">
            <w:pPr>
              <w:rPr>
                <w:rFonts w:asciiTheme="minorHAnsi" w:hAnsiTheme="minorHAnsi" w:cstheme="minorHAnsi"/>
              </w:rPr>
            </w:pPr>
          </w:p>
          <w:p w14:paraId="2EAC77E0" w14:textId="77777777" w:rsidR="002F44FF" w:rsidRPr="00144A8C" w:rsidRDefault="002F44FF" w:rsidP="002F44FF">
            <w:pPr>
              <w:rPr>
                <w:rFonts w:asciiTheme="minorHAnsi" w:hAnsiTheme="minorHAnsi" w:cstheme="minorHAnsi"/>
              </w:rPr>
            </w:pPr>
          </w:p>
        </w:tc>
        <w:tc>
          <w:tcPr>
            <w:tcW w:w="4590" w:type="dxa"/>
          </w:tcPr>
          <w:p w14:paraId="297F98F4"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A.  Procurement and Grant Contract Information</w:t>
            </w:r>
          </w:p>
        </w:tc>
        <w:tc>
          <w:tcPr>
            <w:tcW w:w="648" w:type="dxa"/>
          </w:tcPr>
          <w:p w14:paraId="1F1B948C" w14:textId="53E7F8BC" w:rsidR="002F44FF" w:rsidRPr="00144A8C" w:rsidRDefault="00EE5AA5" w:rsidP="002F44FF">
            <w:pPr>
              <w:jc w:val="center"/>
              <w:rPr>
                <w:rFonts w:asciiTheme="minorHAnsi" w:hAnsiTheme="minorHAnsi" w:cstheme="minorHAnsi"/>
              </w:rPr>
            </w:pPr>
            <w:r>
              <w:rPr>
                <w:rFonts w:asciiTheme="minorHAnsi" w:hAnsiTheme="minorHAnsi" w:cstheme="minorHAnsi"/>
              </w:rPr>
              <w:t>8</w:t>
            </w:r>
          </w:p>
        </w:tc>
      </w:tr>
      <w:tr w:rsidR="002F44FF" w:rsidRPr="00144A8C" w14:paraId="07B8FF73" w14:textId="77777777" w:rsidTr="0042723B">
        <w:trPr>
          <w:trHeight w:val="70"/>
        </w:trPr>
        <w:tc>
          <w:tcPr>
            <w:tcW w:w="4338" w:type="dxa"/>
            <w:vMerge/>
          </w:tcPr>
          <w:p w14:paraId="2B17FEC9" w14:textId="77777777" w:rsidR="002F44FF" w:rsidRPr="00144A8C" w:rsidRDefault="002F44FF" w:rsidP="002F44FF">
            <w:pPr>
              <w:rPr>
                <w:rFonts w:asciiTheme="minorHAnsi" w:hAnsiTheme="minorHAnsi" w:cstheme="minorHAnsi"/>
              </w:rPr>
            </w:pPr>
          </w:p>
        </w:tc>
        <w:tc>
          <w:tcPr>
            <w:tcW w:w="4590" w:type="dxa"/>
          </w:tcPr>
          <w:p w14:paraId="52963A4A"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B.  Total Anticipated Duration of Grant Contract(s)</w:t>
            </w:r>
          </w:p>
        </w:tc>
        <w:tc>
          <w:tcPr>
            <w:tcW w:w="648" w:type="dxa"/>
          </w:tcPr>
          <w:p w14:paraId="684705DE" w14:textId="7EBE670B" w:rsidR="002F44FF" w:rsidRPr="00144A8C" w:rsidRDefault="00EE5AA5" w:rsidP="002F44FF">
            <w:pPr>
              <w:jc w:val="center"/>
              <w:rPr>
                <w:rFonts w:asciiTheme="minorHAnsi" w:hAnsiTheme="minorHAnsi" w:cstheme="minorHAnsi"/>
              </w:rPr>
            </w:pPr>
            <w:r>
              <w:rPr>
                <w:rFonts w:asciiTheme="minorHAnsi" w:hAnsiTheme="minorHAnsi" w:cstheme="minorHAnsi"/>
              </w:rPr>
              <w:t>8</w:t>
            </w:r>
          </w:p>
        </w:tc>
      </w:tr>
      <w:tr w:rsidR="002F44FF" w:rsidRPr="00144A8C" w14:paraId="147D22CD" w14:textId="77777777" w:rsidTr="0042723B">
        <w:tc>
          <w:tcPr>
            <w:tcW w:w="4338" w:type="dxa"/>
            <w:vMerge/>
          </w:tcPr>
          <w:p w14:paraId="5F2CA489" w14:textId="77777777" w:rsidR="002F44FF" w:rsidRPr="00144A8C" w:rsidRDefault="002F44FF" w:rsidP="002F44FF">
            <w:pPr>
              <w:rPr>
                <w:rFonts w:asciiTheme="minorHAnsi" w:hAnsiTheme="minorHAnsi" w:cstheme="minorHAnsi"/>
              </w:rPr>
            </w:pPr>
          </w:p>
        </w:tc>
        <w:tc>
          <w:tcPr>
            <w:tcW w:w="4590" w:type="dxa"/>
          </w:tcPr>
          <w:p w14:paraId="4EB0F9BB"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C.  Funding Availability, Budgeting Guidelines &amp;</w:t>
            </w:r>
          </w:p>
          <w:p w14:paraId="76694C3A"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 xml:space="preserve">      Allowable Expenditures</w:t>
            </w:r>
          </w:p>
        </w:tc>
        <w:tc>
          <w:tcPr>
            <w:tcW w:w="648" w:type="dxa"/>
          </w:tcPr>
          <w:p w14:paraId="409E5058" w14:textId="1BD9F672" w:rsidR="002F44FF" w:rsidRPr="00144A8C" w:rsidRDefault="00EE5AA5" w:rsidP="002F44FF">
            <w:pPr>
              <w:jc w:val="center"/>
              <w:rPr>
                <w:rFonts w:asciiTheme="minorHAnsi" w:hAnsiTheme="minorHAnsi" w:cstheme="minorHAnsi"/>
              </w:rPr>
            </w:pPr>
            <w:r>
              <w:rPr>
                <w:rFonts w:asciiTheme="minorHAnsi" w:hAnsiTheme="minorHAnsi" w:cstheme="minorHAnsi"/>
              </w:rPr>
              <w:t>8</w:t>
            </w:r>
          </w:p>
        </w:tc>
      </w:tr>
      <w:tr w:rsidR="002F44FF" w:rsidRPr="00144A8C" w14:paraId="549D9DF9" w14:textId="77777777" w:rsidTr="0042723B">
        <w:tc>
          <w:tcPr>
            <w:tcW w:w="4338" w:type="dxa"/>
            <w:vMerge/>
          </w:tcPr>
          <w:p w14:paraId="1FACDC5B" w14:textId="77777777" w:rsidR="002F44FF" w:rsidRPr="00144A8C" w:rsidRDefault="002F44FF" w:rsidP="002F44FF">
            <w:pPr>
              <w:rPr>
                <w:rFonts w:asciiTheme="minorHAnsi" w:hAnsiTheme="minorHAnsi" w:cstheme="minorHAnsi"/>
              </w:rPr>
            </w:pPr>
          </w:p>
        </w:tc>
        <w:tc>
          <w:tcPr>
            <w:tcW w:w="4590" w:type="dxa"/>
          </w:tcPr>
          <w:p w14:paraId="458E4648"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D.  Matching Funds</w:t>
            </w:r>
          </w:p>
        </w:tc>
        <w:tc>
          <w:tcPr>
            <w:tcW w:w="648" w:type="dxa"/>
          </w:tcPr>
          <w:p w14:paraId="7E2B0CF9" w14:textId="354A01F3" w:rsidR="002F44FF" w:rsidRPr="00144A8C" w:rsidRDefault="002F44FF" w:rsidP="002F44FF">
            <w:pPr>
              <w:jc w:val="center"/>
              <w:rPr>
                <w:rFonts w:asciiTheme="minorHAnsi" w:hAnsiTheme="minorHAnsi" w:cstheme="minorHAnsi"/>
              </w:rPr>
            </w:pPr>
            <w:r>
              <w:rPr>
                <w:rFonts w:asciiTheme="minorHAnsi" w:hAnsiTheme="minorHAnsi" w:cstheme="minorHAnsi"/>
              </w:rPr>
              <w:t>8</w:t>
            </w:r>
          </w:p>
        </w:tc>
      </w:tr>
      <w:tr w:rsidR="002F44FF" w:rsidRPr="00144A8C" w14:paraId="574DAF8D" w14:textId="77777777" w:rsidTr="0042723B">
        <w:tc>
          <w:tcPr>
            <w:tcW w:w="4338" w:type="dxa"/>
            <w:vMerge/>
          </w:tcPr>
          <w:p w14:paraId="3DC23A7D" w14:textId="77777777" w:rsidR="002F44FF" w:rsidRPr="00144A8C" w:rsidRDefault="002F44FF" w:rsidP="002F44FF">
            <w:pPr>
              <w:rPr>
                <w:rFonts w:asciiTheme="minorHAnsi" w:hAnsiTheme="minorHAnsi" w:cstheme="minorHAnsi"/>
              </w:rPr>
            </w:pPr>
          </w:p>
        </w:tc>
        <w:tc>
          <w:tcPr>
            <w:tcW w:w="4590" w:type="dxa"/>
          </w:tcPr>
          <w:p w14:paraId="5F4AAFDD"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E.  Grant Contract Award</w:t>
            </w:r>
          </w:p>
        </w:tc>
        <w:tc>
          <w:tcPr>
            <w:tcW w:w="648" w:type="dxa"/>
          </w:tcPr>
          <w:p w14:paraId="4F49A50C" w14:textId="1C9004C3" w:rsidR="002F44FF" w:rsidRPr="00144A8C" w:rsidRDefault="00F9733C" w:rsidP="002F44FF">
            <w:pPr>
              <w:jc w:val="center"/>
              <w:rPr>
                <w:rFonts w:asciiTheme="minorHAnsi" w:hAnsiTheme="minorHAnsi" w:cstheme="minorHAnsi"/>
              </w:rPr>
            </w:pPr>
            <w:r>
              <w:rPr>
                <w:rFonts w:asciiTheme="minorHAnsi" w:hAnsiTheme="minorHAnsi" w:cstheme="minorHAnsi"/>
              </w:rPr>
              <w:t>9</w:t>
            </w:r>
          </w:p>
        </w:tc>
      </w:tr>
      <w:tr w:rsidR="002F44FF" w:rsidRPr="00144A8C" w14:paraId="4CBA33AF" w14:textId="77777777" w:rsidTr="0042723B">
        <w:tc>
          <w:tcPr>
            <w:tcW w:w="4338" w:type="dxa"/>
            <w:vMerge/>
          </w:tcPr>
          <w:p w14:paraId="5A54872B" w14:textId="77777777" w:rsidR="002F44FF" w:rsidRPr="00144A8C" w:rsidRDefault="002F44FF" w:rsidP="002F44FF">
            <w:pPr>
              <w:rPr>
                <w:rFonts w:asciiTheme="minorHAnsi" w:hAnsiTheme="minorHAnsi" w:cstheme="minorHAnsi"/>
              </w:rPr>
            </w:pPr>
          </w:p>
        </w:tc>
        <w:tc>
          <w:tcPr>
            <w:tcW w:w="4590" w:type="dxa"/>
          </w:tcPr>
          <w:p w14:paraId="77D25961"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F.  Applicant Communication with MassDEP and the</w:t>
            </w:r>
          </w:p>
          <w:p w14:paraId="5BBBD97E"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 xml:space="preserve">     Commonwealth</w:t>
            </w:r>
          </w:p>
        </w:tc>
        <w:tc>
          <w:tcPr>
            <w:tcW w:w="648" w:type="dxa"/>
          </w:tcPr>
          <w:p w14:paraId="5093AF55" w14:textId="32067394" w:rsidR="002F44FF" w:rsidRPr="00144A8C" w:rsidRDefault="00E937F6" w:rsidP="002F44FF">
            <w:pPr>
              <w:jc w:val="center"/>
              <w:rPr>
                <w:rFonts w:asciiTheme="minorHAnsi" w:hAnsiTheme="minorHAnsi" w:cstheme="minorHAnsi"/>
              </w:rPr>
            </w:pPr>
            <w:r>
              <w:rPr>
                <w:rFonts w:asciiTheme="minorHAnsi" w:hAnsiTheme="minorHAnsi" w:cstheme="minorHAnsi"/>
              </w:rPr>
              <w:t>9</w:t>
            </w:r>
          </w:p>
        </w:tc>
      </w:tr>
      <w:tr w:rsidR="002F44FF" w:rsidRPr="00144A8C" w14:paraId="6FA949FE" w14:textId="77777777" w:rsidTr="0042723B">
        <w:tc>
          <w:tcPr>
            <w:tcW w:w="4338" w:type="dxa"/>
            <w:vMerge/>
          </w:tcPr>
          <w:p w14:paraId="1E5D9851" w14:textId="77777777" w:rsidR="002F44FF" w:rsidRPr="00144A8C" w:rsidRDefault="002F44FF" w:rsidP="002F44FF">
            <w:pPr>
              <w:rPr>
                <w:rFonts w:asciiTheme="minorHAnsi" w:hAnsiTheme="minorHAnsi" w:cstheme="minorHAnsi"/>
              </w:rPr>
            </w:pPr>
          </w:p>
        </w:tc>
        <w:tc>
          <w:tcPr>
            <w:tcW w:w="4590" w:type="dxa"/>
          </w:tcPr>
          <w:p w14:paraId="07A929CE"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G.  Grant Announcement Distribution Method</w:t>
            </w:r>
          </w:p>
        </w:tc>
        <w:tc>
          <w:tcPr>
            <w:tcW w:w="648" w:type="dxa"/>
          </w:tcPr>
          <w:p w14:paraId="7FB57729" w14:textId="42157500" w:rsidR="002F44FF" w:rsidRPr="00144A8C" w:rsidRDefault="00E937F6" w:rsidP="002F44FF">
            <w:pPr>
              <w:jc w:val="center"/>
              <w:rPr>
                <w:rFonts w:asciiTheme="minorHAnsi" w:hAnsiTheme="minorHAnsi" w:cstheme="minorHAnsi"/>
              </w:rPr>
            </w:pPr>
            <w:r>
              <w:rPr>
                <w:rFonts w:asciiTheme="minorHAnsi" w:hAnsiTheme="minorHAnsi" w:cstheme="minorHAnsi"/>
              </w:rPr>
              <w:t>9</w:t>
            </w:r>
          </w:p>
        </w:tc>
      </w:tr>
      <w:tr w:rsidR="002F44FF" w:rsidRPr="00144A8C" w14:paraId="21D40E26" w14:textId="77777777" w:rsidTr="0042723B">
        <w:tc>
          <w:tcPr>
            <w:tcW w:w="4338" w:type="dxa"/>
            <w:vMerge/>
          </w:tcPr>
          <w:p w14:paraId="4C8876E8" w14:textId="77777777" w:rsidR="002F44FF" w:rsidRPr="00144A8C" w:rsidRDefault="002F44FF" w:rsidP="002F44FF">
            <w:pPr>
              <w:rPr>
                <w:rFonts w:asciiTheme="minorHAnsi" w:hAnsiTheme="minorHAnsi" w:cstheme="minorHAnsi"/>
              </w:rPr>
            </w:pPr>
          </w:p>
        </w:tc>
        <w:tc>
          <w:tcPr>
            <w:tcW w:w="4590" w:type="dxa"/>
          </w:tcPr>
          <w:p w14:paraId="2A466FD5"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H.  Update of Applicant’s Contact Information</w:t>
            </w:r>
          </w:p>
        </w:tc>
        <w:tc>
          <w:tcPr>
            <w:tcW w:w="648" w:type="dxa"/>
          </w:tcPr>
          <w:p w14:paraId="6B3D1824" w14:textId="501209DA" w:rsidR="002F44FF" w:rsidRPr="00144A8C" w:rsidRDefault="002F44FF" w:rsidP="002F44FF">
            <w:pPr>
              <w:jc w:val="center"/>
              <w:rPr>
                <w:rFonts w:asciiTheme="minorHAnsi" w:hAnsiTheme="minorHAnsi" w:cstheme="minorHAnsi"/>
              </w:rPr>
            </w:pPr>
            <w:r>
              <w:rPr>
                <w:rFonts w:asciiTheme="minorHAnsi" w:hAnsiTheme="minorHAnsi" w:cstheme="minorHAnsi"/>
              </w:rPr>
              <w:t>9</w:t>
            </w:r>
          </w:p>
        </w:tc>
      </w:tr>
      <w:tr w:rsidR="002F44FF" w:rsidRPr="00144A8C" w14:paraId="6BAA8E24" w14:textId="77777777" w:rsidTr="0042723B">
        <w:tc>
          <w:tcPr>
            <w:tcW w:w="4338" w:type="dxa"/>
            <w:vMerge/>
          </w:tcPr>
          <w:p w14:paraId="5F2F7F06" w14:textId="77777777" w:rsidR="002F44FF" w:rsidRPr="00144A8C" w:rsidRDefault="002F44FF" w:rsidP="002F44FF">
            <w:pPr>
              <w:rPr>
                <w:rFonts w:asciiTheme="minorHAnsi" w:hAnsiTheme="minorHAnsi" w:cstheme="minorHAnsi"/>
              </w:rPr>
            </w:pPr>
          </w:p>
        </w:tc>
        <w:tc>
          <w:tcPr>
            <w:tcW w:w="4590" w:type="dxa"/>
          </w:tcPr>
          <w:p w14:paraId="3C29045D"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I.  Prohibition of Changes to the Grant Announcement/ Application</w:t>
            </w:r>
          </w:p>
        </w:tc>
        <w:tc>
          <w:tcPr>
            <w:tcW w:w="648" w:type="dxa"/>
          </w:tcPr>
          <w:p w14:paraId="0C992EF1" w14:textId="5F10CB9B" w:rsidR="002F44FF" w:rsidRPr="00144A8C" w:rsidRDefault="002F44FF" w:rsidP="002F44FF">
            <w:pPr>
              <w:jc w:val="center"/>
              <w:rPr>
                <w:rFonts w:asciiTheme="minorHAnsi" w:hAnsiTheme="minorHAnsi" w:cstheme="minorHAnsi"/>
              </w:rPr>
            </w:pPr>
            <w:r>
              <w:rPr>
                <w:rFonts w:asciiTheme="minorHAnsi" w:hAnsiTheme="minorHAnsi" w:cstheme="minorHAnsi"/>
              </w:rPr>
              <w:t>9</w:t>
            </w:r>
          </w:p>
        </w:tc>
      </w:tr>
      <w:tr w:rsidR="002F44FF" w:rsidRPr="00144A8C" w14:paraId="1336B25C" w14:textId="77777777" w:rsidTr="0042723B">
        <w:tc>
          <w:tcPr>
            <w:tcW w:w="4338" w:type="dxa"/>
            <w:vMerge/>
          </w:tcPr>
          <w:p w14:paraId="091BFCEF" w14:textId="77777777" w:rsidR="002F44FF" w:rsidRPr="00144A8C" w:rsidRDefault="002F44FF" w:rsidP="002F44FF">
            <w:pPr>
              <w:rPr>
                <w:rFonts w:asciiTheme="minorHAnsi" w:hAnsiTheme="minorHAnsi" w:cstheme="minorHAnsi"/>
              </w:rPr>
            </w:pPr>
          </w:p>
        </w:tc>
        <w:tc>
          <w:tcPr>
            <w:tcW w:w="4590" w:type="dxa"/>
          </w:tcPr>
          <w:p w14:paraId="11C30810"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 xml:space="preserve">J.  Minimum </w:t>
            </w:r>
            <w:proofErr w:type="gramStart"/>
            <w:r w:rsidRPr="00144A8C">
              <w:rPr>
                <w:rFonts w:asciiTheme="minorHAnsi" w:hAnsiTheme="minorHAnsi" w:cstheme="minorHAnsi"/>
              </w:rPr>
              <w:t>90 day</w:t>
            </w:r>
            <w:proofErr w:type="gramEnd"/>
            <w:r w:rsidRPr="00144A8C">
              <w:rPr>
                <w:rFonts w:asciiTheme="minorHAnsi" w:hAnsiTheme="minorHAnsi" w:cstheme="minorHAnsi"/>
              </w:rPr>
              <w:t xml:space="preserve"> Effective</w:t>
            </w:r>
            <w:r w:rsidRPr="00144A8C" w:rsidDel="004569EF">
              <w:rPr>
                <w:rFonts w:asciiTheme="minorHAnsi" w:hAnsiTheme="minorHAnsi" w:cstheme="minorHAnsi"/>
              </w:rPr>
              <w:t xml:space="preserve"> </w:t>
            </w:r>
            <w:r w:rsidRPr="00144A8C">
              <w:rPr>
                <w:rFonts w:asciiTheme="minorHAnsi" w:hAnsiTheme="minorHAnsi" w:cstheme="minorHAnsi"/>
              </w:rPr>
              <w:t>time for the Application</w:t>
            </w:r>
          </w:p>
        </w:tc>
        <w:tc>
          <w:tcPr>
            <w:tcW w:w="648" w:type="dxa"/>
          </w:tcPr>
          <w:p w14:paraId="0218F9E0" w14:textId="225FEA3A" w:rsidR="002F44FF" w:rsidRPr="00144A8C" w:rsidRDefault="002F44FF" w:rsidP="002F44FF">
            <w:pPr>
              <w:jc w:val="center"/>
              <w:rPr>
                <w:rFonts w:asciiTheme="minorHAnsi" w:hAnsiTheme="minorHAnsi" w:cstheme="minorHAnsi"/>
              </w:rPr>
            </w:pPr>
            <w:r>
              <w:rPr>
                <w:rFonts w:asciiTheme="minorHAnsi" w:hAnsiTheme="minorHAnsi" w:cstheme="minorHAnsi"/>
              </w:rPr>
              <w:t>9</w:t>
            </w:r>
          </w:p>
        </w:tc>
      </w:tr>
      <w:tr w:rsidR="002F44FF" w:rsidRPr="00144A8C" w14:paraId="3040276E" w14:textId="77777777" w:rsidTr="0042723B">
        <w:tc>
          <w:tcPr>
            <w:tcW w:w="4338" w:type="dxa"/>
            <w:vMerge/>
          </w:tcPr>
          <w:p w14:paraId="34653ECE" w14:textId="77777777" w:rsidR="002F44FF" w:rsidRPr="00144A8C" w:rsidRDefault="002F44FF" w:rsidP="002F44FF">
            <w:pPr>
              <w:rPr>
                <w:rFonts w:asciiTheme="minorHAnsi" w:hAnsiTheme="minorHAnsi" w:cstheme="minorHAnsi"/>
              </w:rPr>
            </w:pPr>
          </w:p>
        </w:tc>
        <w:tc>
          <w:tcPr>
            <w:tcW w:w="4590" w:type="dxa"/>
          </w:tcPr>
          <w:p w14:paraId="2B2724FA"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K.  Failure to Provide a Complete and Compliant</w:t>
            </w:r>
          </w:p>
          <w:p w14:paraId="17C250E2"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 xml:space="preserve">      Application</w:t>
            </w:r>
          </w:p>
        </w:tc>
        <w:tc>
          <w:tcPr>
            <w:tcW w:w="648" w:type="dxa"/>
          </w:tcPr>
          <w:p w14:paraId="14A59B36" w14:textId="65E0F4B8" w:rsidR="002F44FF" w:rsidRPr="00144A8C" w:rsidRDefault="00E937F6" w:rsidP="002F44FF">
            <w:pPr>
              <w:jc w:val="center"/>
              <w:rPr>
                <w:rFonts w:asciiTheme="minorHAnsi" w:hAnsiTheme="minorHAnsi" w:cstheme="minorHAnsi"/>
              </w:rPr>
            </w:pPr>
            <w:r>
              <w:rPr>
                <w:rFonts w:asciiTheme="minorHAnsi" w:hAnsiTheme="minorHAnsi" w:cstheme="minorHAnsi"/>
              </w:rPr>
              <w:t>10</w:t>
            </w:r>
          </w:p>
        </w:tc>
      </w:tr>
      <w:tr w:rsidR="002F44FF" w:rsidRPr="00144A8C" w14:paraId="79FF03F8" w14:textId="77777777" w:rsidTr="0042723B">
        <w:tc>
          <w:tcPr>
            <w:tcW w:w="4338" w:type="dxa"/>
            <w:vMerge/>
          </w:tcPr>
          <w:p w14:paraId="2835855F" w14:textId="77777777" w:rsidR="002F44FF" w:rsidRPr="00144A8C" w:rsidRDefault="002F44FF" w:rsidP="002F44FF">
            <w:pPr>
              <w:rPr>
                <w:rFonts w:asciiTheme="minorHAnsi" w:hAnsiTheme="minorHAnsi" w:cstheme="minorHAnsi"/>
              </w:rPr>
            </w:pPr>
          </w:p>
        </w:tc>
        <w:tc>
          <w:tcPr>
            <w:tcW w:w="4590" w:type="dxa"/>
          </w:tcPr>
          <w:p w14:paraId="284A6242"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L.  Reasonable Accommodation</w:t>
            </w:r>
          </w:p>
        </w:tc>
        <w:tc>
          <w:tcPr>
            <w:tcW w:w="648" w:type="dxa"/>
          </w:tcPr>
          <w:p w14:paraId="48A84229" w14:textId="298C46CA" w:rsidR="002F44FF" w:rsidRPr="00144A8C" w:rsidRDefault="00E937F6" w:rsidP="002F44FF">
            <w:pPr>
              <w:jc w:val="center"/>
              <w:rPr>
                <w:rFonts w:asciiTheme="minorHAnsi" w:hAnsiTheme="minorHAnsi" w:cstheme="minorHAnsi"/>
              </w:rPr>
            </w:pPr>
            <w:r>
              <w:rPr>
                <w:rFonts w:asciiTheme="minorHAnsi" w:hAnsiTheme="minorHAnsi" w:cstheme="minorHAnsi"/>
              </w:rPr>
              <w:t>10</w:t>
            </w:r>
          </w:p>
        </w:tc>
      </w:tr>
      <w:tr w:rsidR="002F44FF" w:rsidRPr="00144A8C" w14:paraId="474F3588" w14:textId="77777777" w:rsidTr="0042723B">
        <w:tc>
          <w:tcPr>
            <w:tcW w:w="4338" w:type="dxa"/>
            <w:vMerge/>
          </w:tcPr>
          <w:p w14:paraId="47484292" w14:textId="77777777" w:rsidR="002F44FF" w:rsidRPr="00144A8C" w:rsidRDefault="002F44FF" w:rsidP="002F44FF">
            <w:pPr>
              <w:rPr>
                <w:rFonts w:asciiTheme="minorHAnsi" w:hAnsiTheme="minorHAnsi" w:cstheme="minorHAnsi"/>
              </w:rPr>
            </w:pPr>
          </w:p>
        </w:tc>
        <w:tc>
          <w:tcPr>
            <w:tcW w:w="4590" w:type="dxa"/>
          </w:tcPr>
          <w:p w14:paraId="3A2EB015"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M.  Selection for Award of a Grant Contract</w:t>
            </w:r>
          </w:p>
        </w:tc>
        <w:tc>
          <w:tcPr>
            <w:tcW w:w="648" w:type="dxa"/>
          </w:tcPr>
          <w:p w14:paraId="2C25F5B0" w14:textId="2B2BB49D" w:rsidR="002F44FF" w:rsidRPr="00144A8C" w:rsidRDefault="00E937F6" w:rsidP="002F44FF">
            <w:pPr>
              <w:jc w:val="center"/>
              <w:rPr>
                <w:rFonts w:asciiTheme="minorHAnsi" w:hAnsiTheme="minorHAnsi" w:cstheme="minorHAnsi"/>
              </w:rPr>
            </w:pPr>
            <w:r>
              <w:rPr>
                <w:rFonts w:asciiTheme="minorHAnsi" w:hAnsiTheme="minorHAnsi" w:cstheme="minorHAnsi"/>
              </w:rPr>
              <w:t>10</w:t>
            </w:r>
          </w:p>
        </w:tc>
      </w:tr>
      <w:tr w:rsidR="002F44FF" w:rsidRPr="00144A8C" w14:paraId="4D0E7855" w14:textId="77777777" w:rsidTr="00D85715">
        <w:trPr>
          <w:trHeight w:val="498"/>
        </w:trPr>
        <w:tc>
          <w:tcPr>
            <w:tcW w:w="4338" w:type="dxa"/>
          </w:tcPr>
          <w:p w14:paraId="44C57F05"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 xml:space="preserve">6.  Instructions for Submitting an </w:t>
            </w:r>
            <w:proofErr w:type="gramStart"/>
            <w:r w:rsidRPr="00144A8C">
              <w:rPr>
                <w:rFonts w:asciiTheme="minorHAnsi" w:hAnsiTheme="minorHAnsi" w:cstheme="minorHAnsi"/>
              </w:rPr>
              <w:t>Application</w:t>
            </w:r>
            <w:proofErr w:type="gramEnd"/>
          </w:p>
        </w:tc>
        <w:tc>
          <w:tcPr>
            <w:tcW w:w="4590" w:type="dxa"/>
          </w:tcPr>
          <w:p w14:paraId="67A6A9C5"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A.  Application Transmittal Instructions</w:t>
            </w:r>
          </w:p>
        </w:tc>
        <w:tc>
          <w:tcPr>
            <w:tcW w:w="648" w:type="dxa"/>
          </w:tcPr>
          <w:p w14:paraId="7FCBEB4A" w14:textId="0BBF9E00" w:rsidR="002F44FF" w:rsidRPr="00144A8C" w:rsidRDefault="00E937F6" w:rsidP="002F44FF">
            <w:pPr>
              <w:jc w:val="center"/>
              <w:rPr>
                <w:rFonts w:asciiTheme="minorHAnsi" w:hAnsiTheme="minorHAnsi" w:cstheme="minorHAnsi"/>
              </w:rPr>
            </w:pPr>
            <w:r>
              <w:rPr>
                <w:rFonts w:asciiTheme="minorHAnsi" w:hAnsiTheme="minorHAnsi" w:cstheme="minorHAnsi"/>
              </w:rPr>
              <w:t>10</w:t>
            </w:r>
          </w:p>
        </w:tc>
      </w:tr>
      <w:tr w:rsidR="002F44FF" w:rsidRPr="00144A8C" w14:paraId="028B1E03" w14:textId="77777777" w:rsidTr="0042723B">
        <w:tc>
          <w:tcPr>
            <w:tcW w:w="4338" w:type="dxa"/>
            <w:vMerge w:val="restart"/>
          </w:tcPr>
          <w:p w14:paraId="3F2B37DC"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7.  Terms and Conditions of Grant Contract Award</w:t>
            </w:r>
          </w:p>
        </w:tc>
        <w:tc>
          <w:tcPr>
            <w:tcW w:w="4590" w:type="dxa"/>
          </w:tcPr>
          <w:p w14:paraId="780ACABC" w14:textId="53B27C76" w:rsidR="002F44FF" w:rsidRPr="00144A8C" w:rsidRDefault="002F44FF" w:rsidP="002F44FF">
            <w:pPr>
              <w:rPr>
                <w:rFonts w:asciiTheme="minorHAnsi" w:hAnsiTheme="minorHAnsi" w:cstheme="minorHAnsi"/>
              </w:rPr>
            </w:pPr>
            <w:r w:rsidRPr="00144A8C">
              <w:rPr>
                <w:rFonts w:asciiTheme="minorHAnsi" w:hAnsiTheme="minorHAnsi" w:cstheme="minorHAnsi"/>
              </w:rPr>
              <w:t xml:space="preserve">A.  </w:t>
            </w:r>
            <w:r>
              <w:rPr>
                <w:rFonts w:asciiTheme="minorHAnsi" w:hAnsiTheme="minorHAnsi" w:cstheme="minorHAnsi"/>
              </w:rPr>
              <w:t>Commonwealth Standard Contract Form, and Commonwealth Terms and Conditions</w:t>
            </w:r>
          </w:p>
        </w:tc>
        <w:tc>
          <w:tcPr>
            <w:tcW w:w="648" w:type="dxa"/>
          </w:tcPr>
          <w:p w14:paraId="51108A01" w14:textId="3482B69F" w:rsidR="002F44FF" w:rsidRPr="00144A8C" w:rsidRDefault="002F44FF" w:rsidP="002F44FF">
            <w:pPr>
              <w:jc w:val="center"/>
              <w:rPr>
                <w:rFonts w:asciiTheme="minorHAnsi" w:hAnsiTheme="minorHAnsi" w:cstheme="minorHAnsi"/>
              </w:rPr>
            </w:pPr>
            <w:r>
              <w:rPr>
                <w:rFonts w:asciiTheme="minorHAnsi" w:hAnsiTheme="minorHAnsi" w:cstheme="minorHAnsi"/>
              </w:rPr>
              <w:t>1</w:t>
            </w:r>
            <w:r w:rsidR="00E937F6">
              <w:rPr>
                <w:rFonts w:asciiTheme="minorHAnsi" w:hAnsiTheme="minorHAnsi" w:cstheme="minorHAnsi"/>
              </w:rPr>
              <w:t>1</w:t>
            </w:r>
          </w:p>
        </w:tc>
      </w:tr>
      <w:tr w:rsidR="002F44FF" w:rsidRPr="00144A8C" w14:paraId="7F7182DB" w14:textId="77777777" w:rsidTr="0042723B">
        <w:tc>
          <w:tcPr>
            <w:tcW w:w="4338" w:type="dxa"/>
            <w:vMerge/>
          </w:tcPr>
          <w:p w14:paraId="2E0AFDCE" w14:textId="77777777" w:rsidR="002F44FF" w:rsidRPr="00144A8C" w:rsidRDefault="002F44FF" w:rsidP="002F44FF">
            <w:pPr>
              <w:rPr>
                <w:rFonts w:asciiTheme="minorHAnsi" w:hAnsiTheme="minorHAnsi" w:cstheme="minorHAnsi"/>
              </w:rPr>
            </w:pPr>
          </w:p>
        </w:tc>
        <w:tc>
          <w:tcPr>
            <w:tcW w:w="4590" w:type="dxa"/>
          </w:tcPr>
          <w:p w14:paraId="76B7A1D3"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B.  Supplemental Terms and Conditions</w:t>
            </w:r>
          </w:p>
        </w:tc>
        <w:tc>
          <w:tcPr>
            <w:tcW w:w="648" w:type="dxa"/>
          </w:tcPr>
          <w:p w14:paraId="7DC81243" w14:textId="6CD3EC6B" w:rsidR="002F44FF" w:rsidRPr="00144A8C" w:rsidRDefault="002F44FF" w:rsidP="002F44FF">
            <w:pPr>
              <w:jc w:val="center"/>
              <w:rPr>
                <w:rFonts w:asciiTheme="minorHAnsi" w:hAnsiTheme="minorHAnsi" w:cstheme="minorHAnsi"/>
              </w:rPr>
            </w:pPr>
            <w:r>
              <w:rPr>
                <w:rFonts w:asciiTheme="minorHAnsi" w:hAnsiTheme="minorHAnsi" w:cstheme="minorHAnsi"/>
              </w:rPr>
              <w:t>1</w:t>
            </w:r>
            <w:r w:rsidR="00E937F6">
              <w:rPr>
                <w:rFonts w:asciiTheme="minorHAnsi" w:hAnsiTheme="minorHAnsi" w:cstheme="minorHAnsi"/>
              </w:rPr>
              <w:t>1</w:t>
            </w:r>
          </w:p>
        </w:tc>
      </w:tr>
      <w:tr w:rsidR="002F44FF" w:rsidRPr="00144A8C" w14:paraId="12FEB031" w14:textId="77777777" w:rsidTr="0042723B">
        <w:tc>
          <w:tcPr>
            <w:tcW w:w="4338" w:type="dxa"/>
            <w:vMerge/>
          </w:tcPr>
          <w:p w14:paraId="40B608C4" w14:textId="77777777" w:rsidR="002F44FF" w:rsidRPr="00144A8C" w:rsidRDefault="002F44FF" w:rsidP="002F44FF">
            <w:pPr>
              <w:rPr>
                <w:rFonts w:asciiTheme="minorHAnsi" w:hAnsiTheme="minorHAnsi" w:cstheme="minorHAnsi"/>
              </w:rPr>
            </w:pPr>
          </w:p>
        </w:tc>
        <w:tc>
          <w:tcPr>
            <w:tcW w:w="4590" w:type="dxa"/>
          </w:tcPr>
          <w:p w14:paraId="227B0EC3"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C.  Additional Requirements</w:t>
            </w:r>
          </w:p>
        </w:tc>
        <w:tc>
          <w:tcPr>
            <w:tcW w:w="648" w:type="dxa"/>
          </w:tcPr>
          <w:p w14:paraId="65F21439" w14:textId="7A83907A" w:rsidR="002F44FF" w:rsidRPr="00144A8C" w:rsidRDefault="002F44FF" w:rsidP="002F44FF">
            <w:pPr>
              <w:jc w:val="center"/>
              <w:rPr>
                <w:rFonts w:asciiTheme="minorHAnsi" w:hAnsiTheme="minorHAnsi" w:cstheme="minorHAnsi"/>
              </w:rPr>
            </w:pPr>
            <w:r>
              <w:rPr>
                <w:rFonts w:asciiTheme="minorHAnsi" w:hAnsiTheme="minorHAnsi" w:cstheme="minorHAnsi"/>
              </w:rPr>
              <w:t>1</w:t>
            </w:r>
            <w:r w:rsidR="00E937F6">
              <w:rPr>
                <w:rFonts w:asciiTheme="minorHAnsi" w:hAnsiTheme="minorHAnsi" w:cstheme="minorHAnsi"/>
              </w:rPr>
              <w:t>1</w:t>
            </w:r>
          </w:p>
        </w:tc>
      </w:tr>
      <w:tr w:rsidR="002F44FF" w:rsidRPr="00144A8C" w14:paraId="33A20CA2" w14:textId="77777777" w:rsidTr="0042723B">
        <w:tc>
          <w:tcPr>
            <w:tcW w:w="4338" w:type="dxa"/>
          </w:tcPr>
          <w:p w14:paraId="4FBA0757"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8.  List of Attachments</w:t>
            </w:r>
          </w:p>
        </w:tc>
        <w:tc>
          <w:tcPr>
            <w:tcW w:w="4590" w:type="dxa"/>
          </w:tcPr>
          <w:p w14:paraId="2EB86FA5" w14:textId="77777777" w:rsidR="002F44FF" w:rsidRPr="00144A8C" w:rsidRDefault="002F44FF" w:rsidP="002F44FF">
            <w:pPr>
              <w:rPr>
                <w:rFonts w:asciiTheme="minorHAnsi" w:hAnsiTheme="minorHAnsi" w:cstheme="minorHAnsi"/>
              </w:rPr>
            </w:pPr>
          </w:p>
        </w:tc>
        <w:tc>
          <w:tcPr>
            <w:tcW w:w="648" w:type="dxa"/>
          </w:tcPr>
          <w:p w14:paraId="749FDB04" w14:textId="11EBFEC6" w:rsidR="002F44FF" w:rsidRPr="00144A8C" w:rsidRDefault="002F44FF" w:rsidP="002F44FF">
            <w:pPr>
              <w:jc w:val="center"/>
              <w:rPr>
                <w:rFonts w:asciiTheme="minorHAnsi" w:hAnsiTheme="minorHAnsi" w:cstheme="minorHAnsi"/>
              </w:rPr>
            </w:pPr>
            <w:r w:rsidRPr="00144A8C">
              <w:rPr>
                <w:rFonts w:asciiTheme="minorHAnsi" w:hAnsiTheme="minorHAnsi" w:cstheme="minorHAnsi"/>
              </w:rPr>
              <w:t>1</w:t>
            </w:r>
            <w:r w:rsidR="00DE0069">
              <w:rPr>
                <w:rFonts w:asciiTheme="minorHAnsi" w:hAnsiTheme="minorHAnsi" w:cstheme="minorHAnsi"/>
              </w:rPr>
              <w:t>2</w:t>
            </w:r>
          </w:p>
        </w:tc>
      </w:tr>
      <w:tr w:rsidR="002F44FF" w:rsidRPr="00144A8C" w14:paraId="0364C40E" w14:textId="77777777" w:rsidTr="0042723B">
        <w:tc>
          <w:tcPr>
            <w:tcW w:w="4338" w:type="dxa"/>
          </w:tcPr>
          <w:p w14:paraId="6ACB7725"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Attachment A</w:t>
            </w:r>
          </w:p>
        </w:tc>
        <w:tc>
          <w:tcPr>
            <w:tcW w:w="4590" w:type="dxa"/>
          </w:tcPr>
          <w:p w14:paraId="1AA6AD8C" w14:textId="77777777" w:rsidR="002F44FF" w:rsidRPr="00144A8C" w:rsidRDefault="002F44FF" w:rsidP="002F44FF">
            <w:pPr>
              <w:rPr>
                <w:rFonts w:asciiTheme="minorHAnsi" w:hAnsiTheme="minorHAnsi" w:cstheme="minorHAnsi"/>
              </w:rPr>
            </w:pPr>
            <w:proofErr w:type="gramStart"/>
            <w:r w:rsidRPr="00144A8C">
              <w:rPr>
                <w:rFonts w:asciiTheme="minorHAnsi" w:hAnsiTheme="minorHAnsi" w:cstheme="minorHAnsi"/>
              </w:rPr>
              <w:t>Detailed  Application</w:t>
            </w:r>
            <w:proofErr w:type="gramEnd"/>
            <w:r w:rsidRPr="00144A8C">
              <w:rPr>
                <w:rFonts w:asciiTheme="minorHAnsi" w:hAnsiTheme="minorHAnsi" w:cstheme="minorHAnsi"/>
              </w:rPr>
              <w:t xml:space="preserve"> Requirements</w:t>
            </w:r>
          </w:p>
        </w:tc>
        <w:tc>
          <w:tcPr>
            <w:tcW w:w="648" w:type="dxa"/>
          </w:tcPr>
          <w:p w14:paraId="075C84F1" w14:textId="3FCF6DD9" w:rsidR="002F44FF" w:rsidRPr="00144A8C" w:rsidRDefault="002F44FF" w:rsidP="002F44FF">
            <w:pPr>
              <w:jc w:val="center"/>
              <w:rPr>
                <w:rFonts w:asciiTheme="minorHAnsi" w:hAnsiTheme="minorHAnsi" w:cstheme="minorHAnsi"/>
              </w:rPr>
            </w:pPr>
            <w:r w:rsidRPr="00144A8C">
              <w:rPr>
                <w:rFonts w:asciiTheme="minorHAnsi" w:hAnsiTheme="minorHAnsi" w:cstheme="minorHAnsi"/>
              </w:rPr>
              <w:t>1</w:t>
            </w:r>
            <w:r w:rsidR="00DE0069">
              <w:rPr>
                <w:rFonts w:asciiTheme="minorHAnsi" w:hAnsiTheme="minorHAnsi" w:cstheme="minorHAnsi"/>
              </w:rPr>
              <w:t>3</w:t>
            </w:r>
          </w:p>
        </w:tc>
      </w:tr>
      <w:tr w:rsidR="002F44FF" w:rsidRPr="00144A8C" w14:paraId="67140AB0" w14:textId="77777777" w:rsidTr="0042723B">
        <w:tc>
          <w:tcPr>
            <w:tcW w:w="4338" w:type="dxa"/>
          </w:tcPr>
          <w:p w14:paraId="4BC210E5"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Attachment B</w:t>
            </w:r>
          </w:p>
        </w:tc>
        <w:tc>
          <w:tcPr>
            <w:tcW w:w="4590" w:type="dxa"/>
          </w:tcPr>
          <w:p w14:paraId="6F0F09CA" w14:textId="10ED0ABC" w:rsidR="002F44FF" w:rsidRPr="00144A8C" w:rsidRDefault="002F44FF" w:rsidP="002F44FF">
            <w:pPr>
              <w:rPr>
                <w:rFonts w:asciiTheme="minorHAnsi" w:hAnsiTheme="minorHAnsi" w:cstheme="minorHAnsi"/>
              </w:rPr>
            </w:pPr>
            <w:r>
              <w:rPr>
                <w:rFonts w:asciiTheme="minorHAnsi" w:hAnsiTheme="minorHAnsi" w:cstheme="minorHAnsi"/>
              </w:rPr>
              <w:t>Grant Application (Separate Document)</w:t>
            </w:r>
          </w:p>
        </w:tc>
        <w:tc>
          <w:tcPr>
            <w:tcW w:w="648" w:type="dxa"/>
          </w:tcPr>
          <w:p w14:paraId="2EF77A1A" w14:textId="75BAA2D9" w:rsidR="002F44FF" w:rsidRPr="00144A8C" w:rsidRDefault="002F44FF" w:rsidP="002F44FF">
            <w:pPr>
              <w:jc w:val="center"/>
              <w:rPr>
                <w:rFonts w:asciiTheme="minorHAnsi" w:hAnsiTheme="minorHAnsi" w:cstheme="minorHAnsi"/>
              </w:rPr>
            </w:pPr>
            <w:r>
              <w:rPr>
                <w:rFonts w:asciiTheme="minorHAnsi" w:hAnsiTheme="minorHAnsi" w:cstheme="minorHAnsi"/>
              </w:rPr>
              <w:t>1</w:t>
            </w:r>
            <w:r w:rsidR="00DE0069">
              <w:rPr>
                <w:rFonts w:asciiTheme="minorHAnsi" w:hAnsiTheme="minorHAnsi" w:cstheme="minorHAnsi"/>
              </w:rPr>
              <w:t>8</w:t>
            </w:r>
          </w:p>
        </w:tc>
      </w:tr>
      <w:tr w:rsidR="002F44FF" w:rsidRPr="00144A8C" w14:paraId="3900C1D3" w14:textId="77777777" w:rsidTr="0042723B">
        <w:tc>
          <w:tcPr>
            <w:tcW w:w="4338" w:type="dxa"/>
          </w:tcPr>
          <w:p w14:paraId="06EAFA93"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Attachment C</w:t>
            </w:r>
          </w:p>
        </w:tc>
        <w:tc>
          <w:tcPr>
            <w:tcW w:w="4590" w:type="dxa"/>
          </w:tcPr>
          <w:p w14:paraId="7F9B9DCF"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Supplemental Terms and Conditions</w:t>
            </w:r>
          </w:p>
        </w:tc>
        <w:tc>
          <w:tcPr>
            <w:tcW w:w="648" w:type="dxa"/>
          </w:tcPr>
          <w:p w14:paraId="10020830" w14:textId="510649DD" w:rsidR="002F44FF" w:rsidRPr="00144A8C" w:rsidRDefault="002F44FF" w:rsidP="002F44FF">
            <w:pPr>
              <w:jc w:val="center"/>
              <w:rPr>
                <w:rFonts w:asciiTheme="minorHAnsi" w:hAnsiTheme="minorHAnsi" w:cstheme="minorHAnsi"/>
              </w:rPr>
            </w:pPr>
            <w:r>
              <w:rPr>
                <w:rFonts w:asciiTheme="minorHAnsi" w:hAnsiTheme="minorHAnsi" w:cstheme="minorHAnsi"/>
              </w:rPr>
              <w:t>1</w:t>
            </w:r>
            <w:r w:rsidR="00DE0069">
              <w:rPr>
                <w:rFonts w:asciiTheme="minorHAnsi" w:hAnsiTheme="minorHAnsi" w:cstheme="minorHAnsi"/>
              </w:rPr>
              <w:t>9</w:t>
            </w:r>
          </w:p>
        </w:tc>
      </w:tr>
      <w:tr w:rsidR="002F44FF" w:rsidRPr="00F909E2" w14:paraId="29B41CFF" w14:textId="77777777" w:rsidTr="0042723B">
        <w:tc>
          <w:tcPr>
            <w:tcW w:w="4338" w:type="dxa"/>
          </w:tcPr>
          <w:p w14:paraId="6D1891D1" w14:textId="77777777" w:rsidR="002F44FF" w:rsidRPr="00144A8C" w:rsidRDefault="002F44FF" w:rsidP="002F44FF">
            <w:pPr>
              <w:rPr>
                <w:rFonts w:asciiTheme="minorHAnsi" w:hAnsiTheme="minorHAnsi" w:cstheme="minorHAnsi"/>
              </w:rPr>
            </w:pPr>
            <w:r w:rsidRPr="00144A8C">
              <w:rPr>
                <w:rFonts w:asciiTheme="minorHAnsi" w:hAnsiTheme="minorHAnsi" w:cstheme="minorHAnsi"/>
              </w:rPr>
              <w:t>Attachment D</w:t>
            </w:r>
          </w:p>
        </w:tc>
        <w:tc>
          <w:tcPr>
            <w:tcW w:w="4590" w:type="dxa"/>
          </w:tcPr>
          <w:p w14:paraId="629EFAC8" w14:textId="783AED21" w:rsidR="002F44FF" w:rsidRPr="00144A8C" w:rsidRDefault="002F44FF" w:rsidP="002F44FF">
            <w:pPr>
              <w:rPr>
                <w:rFonts w:asciiTheme="minorHAnsi" w:hAnsiTheme="minorHAnsi" w:cstheme="minorHAnsi"/>
              </w:rPr>
            </w:pPr>
            <w:r w:rsidRPr="00144A8C">
              <w:rPr>
                <w:rFonts w:asciiTheme="minorHAnsi" w:hAnsiTheme="minorHAnsi" w:cstheme="minorHAnsi"/>
              </w:rPr>
              <w:t>Conflict of Interest</w:t>
            </w:r>
            <w:r>
              <w:rPr>
                <w:rFonts w:asciiTheme="minorHAnsi" w:hAnsiTheme="minorHAnsi" w:cstheme="minorHAnsi"/>
              </w:rPr>
              <w:t xml:space="preserve"> Guidance </w:t>
            </w:r>
            <w:proofErr w:type="gramStart"/>
            <w:r>
              <w:rPr>
                <w:rFonts w:asciiTheme="minorHAnsi" w:hAnsiTheme="minorHAnsi" w:cstheme="minorHAnsi"/>
              </w:rPr>
              <w:t>and  Disclosure</w:t>
            </w:r>
            <w:proofErr w:type="gramEnd"/>
            <w:r>
              <w:rPr>
                <w:rFonts w:asciiTheme="minorHAnsi" w:hAnsiTheme="minorHAnsi" w:cstheme="minorHAnsi"/>
              </w:rPr>
              <w:t xml:space="preserve"> Statement</w:t>
            </w:r>
          </w:p>
        </w:tc>
        <w:tc>
          <w:tcPr>
            <w:tcW w:w="648" w:type="dxa"/>
          </w:tcPr>
          <w:p w14:paraId="0807AE3D" w14:textId="40CE2398" w:rsidR="002F44FF" w:rsidRPr="00F909E2" w:rsidRDefault="002F44FF" w:rsidP="002F44FF">
            <w:pPr>
              <w:jc w:val="center"/>
              <w:rPr>
                <w:rFonts w:asciiTheme="minorHAnsi" w:hAnsiTheme="minorHAnsi" w:cstheme="minorHAnsi"/>
              </w:rPr>
            </w:pPr>
            <w:r>
              <w:rPr>
                <w:rFonts w:asciiTheme="minorHAnsi" w:hAnsiTheme="minorHAnsi" w:cstheme="minorHAnsi"/>
              </w:rPr>
              <w:t>2</w:t>
            </w:r>
            <w:r w:rsidR="00DE0069">
              <w:rPr>
                <w:rFonts w:asciiTheme="minorHAnsi" w:hAnsiTheme="minorHAnsi" w:cstheme="minorHAnsi"/>
              </w:rPr>
              <w:t>7</w:t>
            </w:r>
          </w:p>
        </w:tc>
      </w:tr>
    </w:tbl>
    <w:p w14:paraId="314AB083" w14:textId="77777777" w:rsidR="0069330A" w:rsidRPr="00F909E2" w:rsidRDefault="0069330A">
      <w:pPr>
        <w:tabs>
          <w:tab w:val="left" w:pos="6180"/>
        </w:tabs>
        <w:outlineLvl w:val="0"/>
        <w:rPr>
          <w:rFonts w:asciiTheme="minorHAnsi" w:hAnsiTheme="minorHAnsi" w:cstheme="minorHAnsi"/>
          <w:b/>
          <w:sz w:val="32"/>
          <w:szCs w:val="32"/>
        </w:rPr>
      </w:pPr>
    </w:p>
    <w:p w14:paraId="19624D3C" w14:textId="77777777" w:rsidR="00956E1E" w:rsidRPr="00F909E2" w:rsidRDefault="00956E1E">
      <w:pPr>
        <w:widowControl/>
        <w:rPr>
          <w:rFonts w:asciiTheme="minorHAnsi" w:hAnsiTheme="minorHAnsi" w:cstheme="minorHAnsi"/>
          <w:b/>
          <w:sz w:val="32"/>
          <w:szCs w:val="32"/>
        </w:rPr>
      </w:pPr>
      <w:r w:rsidRPr="00F909E2">
        <w:rPr>
          <w:rFonts w:asciiTheme="minorHAnsi" w:hAnsiTheme="minorHAnsi" w:cstheme="minorHAnsi"/>
          <w:b/>
          <w:sz w:val="32"/>
          <w:szCs w:val="32"/>
        </w:rPr>
        <w:br w:type="page"/>
      </w:r>
    </w:p>
    <w:p w14:paraId="6B39C0C0" w14:textId="77777777" w:rsidR="001E0C93" w:rsidRPr="00F909E2" w:rsidRDefault="0069330A">
      <w:pPr>
        <w:tabs>
          <w:tab w:val="left" w:pos="6180"/>
        </w:tabs>
        <w:outlineLvl w:val="0"/>
        <w:rPr>
          <w:rFonts w:asciiTheme="minorHAnsi" w:hAnsiTheme="minorHAnsi" w:cstheme="minorHAnsi"/>
          <w:sz w:val="28"/>
          <w:szCs w:val="28"/>
        </w:rPr>
      </w:pPr>
      <w:r w:rsidRPr="00F909E2">
        <w:rPr>
          <w:rFonts w:asciiTheme="minorHAnsi" w:hAnsiTheme="minorHAnsi" w:cstheme="minorHAnsi"/>
          <w:b/>
          <w:sz w:val="32"/>
          <w:szCs w:val="32"/>
        </w:rPr>
        <w:lastRenderedPageBreak/>
        <w:t>2</w:t>
      </w:r>
      <w:r w:rsidR="00E33831" w:rsidRPr="00F909E2">
        <w:rPr>
          <w:rFonts w:asciiTheme="minorHAnsi" w:hAnsiTheme="minorHAnsi" w:cstheme="minorHAnsi"/>
          <w:b/>
          <w:sz w:val="32"/>
          <w:szCs w:val="32"/>
        </w:rPr>
        <w:t xml:space="preserve">. </w:t>
      </w:r>
      <w:r w:rsidR="00404934" w:rsidRPr="00F909E2">
        <w:rPr>
          <w:rFonts w:asciiTheme="minorHAnsi" w:hAnsiTheme="minorHAnsi" w:cstheme="minorHAnsi"/>
          <w:b/>
          <w:sz w:val="32"/>
          <w:szCs w:val="32"/>
        </w:rPr>
        <w:t>Grant</w:t>
      </w:r>
      <w:r w:rsidR="00E33831" w:rsidRPr="00F909E2">
        <w:rPr>
          <w:rFonts w:asciiTheme="minorHAnsi" w:hAnsiTheme="minorHAnsi" w:cstheme="minorHAnsi"/>
          <w:b/>
          <w:sz w:val="32"/>
          <w:szCs w:val="32"/>
        </w:rPr>
        <w:t xml:space="preserve"> Summary</w:t>
      </w:r>
      <w:r w:rsidR="00E33831" w:rsidRPr="00F909E2">
        <w:rPr>
          <w:rFonts w:asciiTheme="minorHAnsi" w:hAnsiTheme="minorHAnsi" w:cstheme="minorHAnsi"/>
          <w:b/>
          <w:sz w:val="28"/>
          <w:szCs w:val="28"/>
        </w:rPr>
        <w:t>:</w:t>
      </w:r>
      <w:r w:rsidR="00E33831" w:rsidRPr="00F909E2">
        <w:rPr>
          <w:rFonts w:asciiTheme="minorHAnsi" w:hAnsiTheme="minorHAnsi" w:cstheme="minorHAnsi"/>
          <w:b/>
          <w:sz w:val="28"/>
          <w:szCs w:val="28"/>
        </w:rPr>
        <w:tab/>
      </w:r>
    </w:p>
    <w:p w14:paraId="21A46A4E" w14:textId="77777777" w:rsidR="0037016F" w:rsidRPr="00F909E2" w:rsidRDefault="0037016F" w:rsidP="00BC0BD9">
      <w:pPr>
        <w:rPr>
          <w:rFonts w:asciiTheme="minorHAnsi" w:hAnsiTheme="minorHAnsi" w:cstheme="minorHAnsi"/>
          <w:sz w:val="24"/>
          <w:szCs w:val="24"/>
        </w:rPr>
      </w:pPr>
    </w:p>
    <w:p w14:paraId="3B8F032F" w14:textId="40532160" w:rsidR="00832BE5" w:rsidRPr="00F909E2" w:rsidRDefault="00E33831" w:rsidP="00832BE5">
      <w:pPr>
        <w:rPr>
          <w:rFonts w:asciiTheme="minorHAnsi" w:eastAsiaTheme="minorHAnsi" w:hAnsiTheme="minorHAnsi"/>
          <w:sz w:val="24"/>
          <w:szCs w:val="24"/>
        </w:rPr>
      </w:pPr>
      <w:r w:rsidRPr="00F909E2">
        <w:rPr>
          <w:rFonts w:asciiTheme="minorHAnsi" w:hAnsiTheme="minorHAnsi" w:cstheme="minorHAnsi"/>
          <w:b/>
          <w:sz w:val="24"/>
          <w:szCs w:val="24"/>
        </w:rPr>
        <w:t xml:space="preserve">A. </w:t>
      </w:r>
      <w:r w:rsidR="001260C8" w:rsidRPr="00F909E2">
        <w:rPr>
          <w:rFonts w:asciiTheme="minorHAnsi" w:hAnsiTheme="minorHAnsi" w:cstheme="minorHAnsi"/>
          <w:b/>
          <w:sz w:val="24"/>
          <w:szCs w:val="24"/>
          <w:u w:val="single"/>
        </w:rPr>
        <w:t>Overview and Goals of Grant</w:t>
      </w:r>
      <w:r w:rsidR="00832BE5" w:rsidRPr="00F909E2">
        <w:rPr>
          <w:rFonts w:asciiTheme="minorHAnsi" w:hAnsiTheme="minorHAnsi" w:cstheme="minorHAnsi"/>
          <w:sz w:val="24"/>
          <w:szCs w:val="24"/>
        </w:rPr>
        <w:t xml:space="preserve">:  </w:t>
      </w:r>
      <w:r w:rsidR="00634516" w:rsidRPr="00F909E2">
        <w:rPr>
          <w:rFonts w:asciiTheme="minorHAnsi" w:eastAsiaTheme="minorHAnsi" w:hAnsiTheme="minorHAnsi"/>
          <w:sz w:val="24"/>
          <w:szCs w:val="24"/>
        </w:rPr>
        <w:t xml:space="preserve">In 2003, the </w:t>
      </w:r>
      <w:r w:rsidR="00890358">
        <w:rPr>
          <w:rFonts w:asciiTheme="minorHAnsi" w:eastAsiaTheme="minorHAnsi" w:hAnsiTheme="minorHAnsi"/>
          <w:sz w:val="24"/>
          <w:szCs w:val="24"/>
        </w:rPr>
        <w:t>Tank B</w:t>
      </w:r>
      <w:r w:rsidR="007920E8" w:rsidRPr="00F909E2">
        <w:rPr>
          <w:rFonts w:asciiTheme="minorHAnsi" w:eastAsiaTheme="minorHAnsi" w:hAnsiTheme="minorHAnsi"/>
          <w:sz w:val="24"/>
          <w:szCs w:val="24"/>
        </w:rPr>
        <w:t>arge B</w:t>
      </w:r>
      <w:r w:rsidR="00890358">
        <w:rPr>
          <w:rFonts w:asciiTheme="minorHAnsi" w:eastAsiaTheme="minorHAnsi" w:hAnsiTheme="minorHAnsi"/>
          <w:sz w:val="24"/>
          <w:szCs w:val="24"/>
        </w:rPr>
        <w:t xml:space="preserve">ouchard No. </w:t>
      </w:r>
      <w:r w:rsidR="007920E8" w:rsidRPr="00F909E2">
        <w:rPr>
          <w:rFonts w:asciiTheme="minorHAnsi" w:eastAsiaTheme="minorHAnsi" w:hAnsiTheme="minorHAnsi"/>
          <w:sz w:val="24"/>
          <w:szCs w:val="24"/>
        </w:rPr>
        <w:t xml:space="preserve">120 </w:t>
      </w:r>
      <w:r w:rsidR="00634516" w:rsidRPr="00F909E2">
        <w:rPr>
          <w:rFonts w:asciiTheme="minorHAnsi" w:eastAsiaTheme="minorHAnsi" w:hAnsiTheme="minorHAnsi"/>
          <w:sz w:val="24"/>
          <w:szCs w:val="24"/>
        </w:rPr>
        <w:t xml:space="preserve">grounded </w:t>
      </w:r>
      <w:r w:rsidR="007920E8" w:rsidRPr="00F909E2">
        <w:rPr>
          <w:rFonts w:asciiTheme="minorHAnsi" w:eastAsiaTheme="minorHAnsi" w:hAnsiTheme="minorHAnsi"/>
          <w:sz w:val="24"/>
          <w:szCs w:val="24"/>
        </w:rPr>
        <w:t>at the entrance to Buzzards Bay</w:t>
      </w:r>
      <w:r w:rsidR="00890358">
        <w:rPr>
          <w:rFonts w:asciiTheme="minorHAnsi" w:eastAsiaTheme="minorHAnsi" w:hAnsiTheme="minorHAnsi"/>
          <w:sz w:val="24"/>
          <w:szCs w:val="24"/>
        </w:rPr>
        <w:t>, releasing approximately 98,000 gallons of diesel fuel and causing massive contamination to the Bay and its wildlife</w:t>
      </w:r>
      <w:r w:rsidR="007920E8" w:rsidRPr="00F909E2">
        <w:rPr>
          <w:rFonts w:asciiTheme="minorHAnsi" w:eastAsiaTheme="minorHAnsi" w:hAnsiTheme="minorHAnsi"/>
          <w:sz w:val="24"/>
          <w:szCs w:val="24"/>
        </w:rPr>
        <w:t xml:space="preserve">.   In response to that grounding and subsequent oil spill, the Massachusetts Legislature enacted Chapter 251, Acts of 2004, </w:t>
      </w:r>
      <w:r w:rsidR="007920E8" w:rsidRPr="00F909E2">
        <w:rPr>
          <w:rFonts w:asciiTheme="minorHAnsi" w:eastAsiaTheme="minorHAnsi" w:hAnsiTheme="minorHAnsi"/>
          <w:i/>
          <w:iCs/>
          <w:sz w:val="24"/>
          <w:szCs w:val="24"/>
        </w:rPr>
        <w:t>An Act Relative to Oil Spill Prevention and Response in Buzzards Bay and Other Harbors and Bays of the Commonwealth</w:t>
      </w:r>
      <w:r w:rsidR="007920E8" w:rsidRPr="00F909E2">
        <w:rPr>
          <w:rFonts w:asciiTheme="minorHAnsi" w:eastAsiaTheme="minorHAnsi" w:hAnsiTheme="minorHAnsi"/>
          <w:sz w:val="24"/>
          <w:szCs w:val="24"/>
        </w:rPr>
        <w:t xml:space="preserve"> (also known as the Massachusetts Oil Spill Prevention and Response Act or MOSPRA or simply the Oil Spill Act), on August 4, 2004.</w:t>
      </w:r>
    </w:p>
    <w:p w14:paraId="7879FB89" w14:textId="77777777" w:rsidR="00634516" w:rsidRPr="00F909E2" w:rsidRDefault="00634516" w:rsidP="00832BE5">
      <w:pPr>
        <w:rPr>
          <w:rFonts w:asciiTheme="minorHAnsi" w:hAnsiTheme="minorHAnsi" w:cstheme="minorHAnsi"/>
          <w:sz w:val="24"/>
          <w:szCs w:val="24"/>
        </w:rPr>
      </w:pPr>
    </w:p>
    <w:p w14:paraId="7AB3B253" w14:textId="19501EED" w:rsidR="008C20F4" w:rsidRPr="00F909E2" w:rsidRDefault="007920E8" w:rsidP="00832BE5">
      <w:pPr>
        <w:rPr>
          <w:rFonts w:asciiTheme="minorHAnsi" w:eastAsiaTheme="minorHAnsi" w:hAnsiTheme="minorHAnsi"/>
          <w:sz w:val="24"/>
          <w:szCs w:val="24"/>
        </w:rPr>
      </w:pPr>
      <w:r w:rsidRPr="00F909E2">
        <w:rPr>
          <w:rFonts w:asciiTheme="minorHAnsi" w:eastAsiaTheme="minorHAnsi" w:hAnsiTheme="minorHAnsi"/>
          <w:sz w:val="24"/>
          <w:szCs w:val="24"/>
        </w:rPr>
        <w:t xml:space="preserve">The purpose of the Oil Spill Act was to strengthen several statutes that govern Massachusetts' ability to prevent and respond to oil spills in the coastal waters of the Commonwealth.  </w:t>
      </w:r>
      <w:r w:rsidR="00C12BA9">
        <w:rPr>
          <w:rFonts w:asciiTheme="minorHAnsi" w:eastAsiaTheme="minorHAnsi" w:hAnsiTheme="minorHAnsi"/>
          <w:sz w:val="24"/>
          <w:szCs w:val="24"/>
        </w:rPr>
        <w:t xml:space="preserve">The Legislature’s passage of </w:t>
      </w:r>
      <w:r w:rsidRPr="00F909E2">
        <w:rPr>
          <w:rFonts w:asciiTheme="minorHAnsi" w:eastAsiaTheme="minorHAnsi" w:hAnsiTheme="minorHAnsi"/>
          <w:sz w:val="24"/>
          <w:szCs w:val="24"/>
        </w:rPr>
        <w:t>M.G.L. Chapter 21M contains most of the provisions related to implementation of MOSPRA, including provisions for establishing the MOSPRA Trust Fund (the Trust Fund), financed by a 5-cent/barrel fee on petroleum products delivered to marine terminals in the state.</w:t>
      </w:r>
    </w:p>
    <w:p w14:paraId="5ACD0838" w14:textId="77777777" w:rsidR="00634516" w:rsidRPr="00F909E2" w:rsidRDefault="00634516" w:rsidP="00832BE5">
      <w:pPr>
        <w:rPr>
          <w:rFonts w:asciiTheme="minorHAnsi" w:hAnsiTheme="minorHAnsi" w:cstheme="minorHAnsi"/>
          <w:sz w:val="24"/>
          <w:szCs w:val="24"/>
        </w:rPr>
      </w:pPr>
    </w:p>
    <w:p w14:paraId="15BB9AEB" w14:textId="739AEA32" w:rsidR="00FE427D" w:rsidRDefault="007920E8" w:rsidP="250A57ED">
      <w:pPr>
        <w:widowControl/>
        <w:shd w:val="clear" w:color="auto" w:fill="FFFFFF" w:themeFill="background1"/>
        <w:rPr>
          <w:rFonts w:asciiTheme="minorHAnsi" w:eastAsiaTheme="minorEastAsia" w:hAnsiTheme="minorHAnsi"/>
          <w:sz w:val="24"/>
          <w:szCs w:val="24"/>
        </w:rPr>
      </w:pPr>
      <w:r w:rsidRPr="250A57ED">
        <w:rPr>
          <w:rFonts w:asciiTheme="minorHAnsi" w:eastAsiaTheme="minorEastAsia" w:hAnsiTheme="minorHAnsi"/>
          <w:sz w:val="24"/>
          <w:szCs w:val="24"/>
        </w:rPr>
        <w:t xml:space="preserve">As </w:t>
      </w:r>
      <w:r w:rsidR="00BA3A8D" w:rsidRPr="250A57ED">
        <w:rPr>
          <w:rFonts w:asciiTheme="minorHAnsi" w:eastAsiaTheme="minorEastAsia" w:hAnsiTheme="minorHAnsi"/>
          <w:sz w:val="24"/>
          <w:szCs w:val="24"/>
        </w:rPr>
        <w:t xml:space="preserve">specified by the requirements of </w:t>
      </w:r>
      <w:r w:rsidRPr="250A57ED">
        <w:rPr>
          <w:rFonts w:asciiTheme="minorHAnsi" w:eastAsiaTheme="minorEastAsia" w:hAnsiTheme="minorHAnsi"/>
          <w:sz w:val="24"/>
          <w:szCs w:val="24"/>
        </w:rPr>
        <w:t xml:space="preserve">MOSPRA, the </w:t>
      </w:r>
      <w:r w:rsidR="00C12BA9" w:rsidRPr="250A57ED">
        <w:rPr>
          <w:rFonts w:asciiTheme="minorHAnsi" w:eastAsiaTheme="minorEastAsia" w:hAnsiTheme="minorHAnsi"/>
          <w:sz w:val="24"/>
          <w:szCs w:val="24"/>
        </w:rPr>
        <w:t>Massachusetts Department of Environmental Protection’s (</w:t>
      </w:r>
      <w:r w:rsidRPr="250A57ED">
        <w:rPr>
          <w:rFonts w:asciiTheme="minorHAnsi" w:eastAsiaTheme="minorEastAsia" w:hAnsiTheme="minorHAnsi"/>
          <w:sz w:val="24"/>
          <w:szCs w:val="24"/>
        </w:rPr>
        <w:t xml:space="preserve">MassDEP </w:t>
      </w:r>
      <w:r w:rsidR="00C12BA9" w:rsidRPr="250A57ED">
        <w:rPr>
          <w:rFonts w:asciiTheme="minorHAnsi" w:eastAsiaTheme="minorEastAsia" w:hAnsiTheme="minorHAnsi"/>
          <w:sz w:val="24"/>
          <w:szCs w:val="24"/>
        </w:rPr>
        <w:t xml:space="preserve">or the Department) </w:t>
      </w:r>
      <w:r w:rsidRPr="250A57ED">
        <w:rPr>
          <w:rFonts w:asciiTheme="minorHAnsi" w:eastAsiaTheme="minorEastAsia" w:hAnsiTheme="minorHAnsi"/>
          <w:sz w:val="24"/>
          <w:szCs w:val="24"/>
        </w:rPr>
        <w:t>Marine Oil Spill Prevention and Response Program has used proceeds from the Trust Fund to ensure that the Massachusetts coastline is protected from oil spills through spill prevention and response efforts</w:t>
      </w:r>
      <w:r w:rsidR="00FE427D" w:rsidRPr="250A57ED">
        <w:rPr>
          <w:rFonts w:asciiTheme="minorHAnsi" w:eastAsiaTheme="minorEastAsia" w:hAnsiTheme="minorHAnsi"/>
          <w:sz w:val="24"/>
          <w:szCs w:val="24"/>
        </w:rPr>
        <w:t xml:space="preserve">, through </w:t>
      </w:r>
      <w:r w:rsidRPr="250A57ED">
        <w:rPr>
          <w:rFonts w:asciiTheme="minorHAnsi" w:eastAsiaTheme="minorEastAsia" w:hAnsiTheme="minorHAnsi"/>
          <w:sz w:val="24"/>
          <w:szCs w:val="24"/>
        </w:rPr>
        <w:t xml:space="preserve">programs that have included: </w:t>
      </w:r>
    </w:p>
    <w:p w14:paraId="108B7448" w14:textId="123EA415" w:rsidR="00FE427D" w:rsidRDefault="007920E8" w:rsidP="17598B25">
      <w:pPr>
        <w:widowControl/>
        <w:shd w:val="clear" w:color="auto" w:fill="FFFFFF" w:themeFill="background1"/>
        <w:ind w:left="720"/>
        <w:rPr>
          <w:rFonts w:asciiTheme="minorHAnsi" w:eastAsiaTheme="minorEastAsia" w:hAnsiTheme="minorHAnsi"/>
          <w:sz w:val="24"/>
          <w:szCs w:val="24"/>
        </w:rPr>
      </w:pPr>
      <w:r w:rsidRPr="17598B25">
        <w:rPr>
          <w:rFonts w:asciiTheme="minorHAnsi" w:eastAsiaTheme="minorEastAsia" w:hAnsiTheme="minorHAnsi"/>
          <w:sz w:val="24"/>
          <w:szCs w:val="24"/>
        </w:rPr>
        <w:t xml:space="preserve">(a) </w:t>
      </w:r>
      <w:r w:rsidR="00C12BA9" w:rsidRPr="17598B25">
        <w:rPr>
          <w:rFonts w:asciiTheme="minorHAnsi" w:eastAsiaTheme="minorEastAsia" w:hAnsiTheme="minorHAnsi"/>
          <w:sz w:val="24"/>
          <w:szCs w:val="24"/>
        </w:rPr>
        <w:t xml:space="preserve">the </w:t>
      </w:r>
      <w:r w:rsidRPr="17598B25">
        <w:rPr>
          <w:rFonts w:asciiTheme="minorHAnsi" w:eastAsiaTheme="minorEastAsia" w:hAnsiTheme="minorHAnsi"/>
          <w:sz w:val="24"/>
          <w:szCs w:val="24"/>
        </w:rPr>
        <w:t>development of site-specific spill response plans (Geographic Response Plans</w:t>
      </w:r>
      <w:r w:rsidR="48D4AD71" w:rsidRPr="17598B25">
        <w:rPr>
          <w:rFonts w:asciiTheme="minorHAnsi" w:eastAsiaTheme="minorEastAsia" w:hAnsiTheme="minorHAnsi"/>
          <w:sz w:val="24"/>
          <w:szCs w:val="24"/>
        </w:rPr>
        <w:t>/Strategies</w:t>
      </w:r>
      <w:r w:rsidRPr="17598B25">
        <w:rPr>
          <w:rFonts w:asciiTheme="minorHAnsi" w:eastAsiaTheme="minorEastAsia" w:hAnsiTheme="minorHAnsi"/>
          <w:sz w:val="24"/>
          <w:szCs w:val="24"/>
        </w:rPr>
        <w:t xml:space="preserve">) for sensitive coastal areas throughout </w:t>
      </w:r>
      <w:proofErr w:type="gramStart"/>
      <w:r w:rsidRPr="17598B25">
        <w:rPr>
          <w:rFonts w:asciiTheme="minorHAnsi" w:eastAsiaTheme="minorEastAsia" w:hAnsiTheme="minorHAnsi"/>
          <w:sz w:val="24"/>
          <w:szCs w:val="24"/>
        </w:rPr>
        <w:t>Massachusetts;</w:t>
      </w:r>
      <w:proofErr w:type="gramEnd"/>
      <w:r w:rsidRPr="17598B25">
        <w:rPr>
          <w:rFonts w:asciiTheme="minorHAnsi" w:eastAsiaTheme="minorEastAsia" w:hAnsiTheme="minorHAnsi"/>
          <w:sz w:val="24"/>
          <w:szCs w:val="24"/>
        </w:rPr>
        <w:t xml:space="preserve"> </w:t>
      </w:r>
    </w:p>
    <w:p w14:paraId="6E5A8A24" w14:textId="77777777" w:rsidR="00FE427D" w:rsidRDefault="007920E8" w:rsidP="006E7F9B">
      <w:pPr>
        <w:widowControl/>
        <w:shd w:val="clear" w:color="auto" w:fill="FFFFFF"/>
        <w:ind w:left="720"/>
        <w:rPr>
          <w:rFonts w:asciiTheme="minorHAnsi" w:eastAsiaTheme="minorHAnsi" w:hAnsiTheme="minorHAnsi"/>
          <w:sz w:val="24"/>
          <w:szCs w:val="24"/>
        </w:rPr>
      </w:pPr>
      <w:r w:rsidRPr="00F909E2">
        <w:rPr>
          <w:rFonts w:asciiTheme="minorHAnsi" w:eastAsiaTheme="minorHAnsi" w:hAnsiTheme="minorHAnsi"/>
          <w:sz w:val="24"/>
          <w:szCs w:val="24"/>
        </w:rPr>
        <w:t xml:space="preserve">(b) </w:t>
      </w:r>
      <w:r w:rsidR="00C12BA9">
        <w:rPr>
          <w:rFonts w:asciiTheme="minorHAnsi" w:eastAsiaTheme="minorHAnsi" w:hAnsiTheme="minorHAnsi"/>
          <w:sz w:val="24"/>
          <w:szCs w:val="24"/>
        </w:rPr>
        <w:t xml:space="preserve">the </w:t>
      </w:r>
      <w:r w:rsidRPr="00F909E2">
        <w:rPr>
          <w:rFonts w:asciiTheme="minorHAnsi" w:eastAsiaTheme="minorHAnsi" w:hAnsiTheme="minorHAnsi"/>
          <w:sz w:val="24"/>
          <w:szCs w:val="24"/>
        </w:rPr>
        <w:t xml:space="preserve">procurement and maintenance of spill response equipment for local, regional, and/or state </w:t>
      </w:r>
      <w:proofErr w:type="gramStart"/>
      <w:r w:rsidRPr="00F909E2">
        <w:rPr>
          <w:rFonts w:asciiTheme="minorHAnsi" w:eastAsiaTheme="minorHAnsi" w:hAnsiTheme="minorHAnsi"/>
          <w:sz w:val="24"/>
          <w:szCs w:val="24"/>
        </w:rPr>
        <w:t>responders;</w:t>
      </w:r>
      <w:proofErr w:type="gramEnd"/>
      <w:r w:rsidRPr="00F909E2">
        <w:rPr>
          <w:rFonts w:asciiTheme="minorHAnsi" w:eastAsiaTheme="minorHAnsi" w:hAnsiTheme="minorHAnsi"/>
          <w:sz w:val="24"/>
          <w:szCs w:val="24"/>
        </w:rPr>
        <w:t xml:space="preserve"> </w:t>
      </w:r>
    </w:p>
    <w:p w14:paraId="1C1085AF" w14:textId="77777777" w:rsidR="00FE427D" w:rsidRDefault="007920E8" w:rsidP="00FE427D">
      <w:pPr>
        <w:widowControl/>
        <w:shd w:val="clear" w:color="auto" w:fill="FFFFFF"/>
        <w:ind w:firstLine="720"/>
        <w:rPr>
          <w:rFonts w:asciiTheme="minorHAnsi" w:eastAsiaTheme="minorHAnsi" w:hAnsiTheme="minorHAnsi"/>
          <w:sz w:val="24"/>
          <w:szCs w:val="24"/>
        </w:rPr>
      </w:pPr>
      <w:r w:rsidRPr="00F909E2">
        <w:rPr>
          <w:rFonts w:asciiTheme="minorHAnsi" w:eastAsiaTheme="minorHAnsi" w:hAnsiTheme="minorHAnsi"/>
          <w:sz w:val="24"/>
          <w:szCs w:val="24"/>
        </w:rPr>
        <w:t xml:space="preserve">(c) </w:t>
      </w:r>
      <w:r w:rsidR="00C12BA9">
        <w:rPr>
          <w:rFonts w:asciiTheme="minorHAnsi" w:eastAsiaTheme="minorHAnsi" w:hAnsiTheme="minorHAnsi"/>
          <w:sz w:val="24"/>
          <w:szCs w:val="24"/>
        </w:rPr>
        <w:t xml:space="preserve">the </w:t>
      </w:r>
      <w:r w:rsidRPr="00F909E2">
        <w:rPr>
          <w:rFonts w:asciiTheme="minorHAnsi" w:eastAsiaTheme="minorHAnsi" w:hAnsiTheme="minorHAnsi"/>
          <w:sz w:val="24"/>
          <w:szCs w:val="24"/>
        </w:rPr>
        <w:t xml:space="preserve">development and implementation of spill response drills and </w:t>
      </w:r>
      <w:proofErr w:type="gramStart"/>
      <w:r w:rsidRPr="00F909E2">
        <w:rPr>
          <w:rFonts w:asciiTheme="minorHAnsi" w:eastAsiaTheme="minorHAnsi" w:hAnsiTheme="minorHAnsi"/>
          <w:sz w:val="24"/>
          <w:szCs w:val="24"/>
        </w:rPr>
        <w:t>exercises;</w:t>
      </w:r>
      <w:proofErr w:type="gramEnd"/>
      <w:r w:rsidRPr="00F909E2">
        <w:rPr>
          <w:rFonts w:asciiTheme="minorHAnsi" w:eastAsiaTheme="minorHAnsi" w:hAnsiTheme="minorHAnsi"/>
          <w:sz w:val="24"/>
          <w:szCs w:val="24"/>
        </w:rPr>
        <w:t xml:space="preserve"> </w:t>
      </w:r>
    </w:p>
    <w:p w14:paraId="39C5F9A4" w14:textId="77777777" w:rsidR="00FE427D" w:rsidRDefault="007920E8" w:rsidP="00FE427D">
      <w:pPr>
        <w:widowControl/>
        <w:shd w:val="clear" w:color="auto" w:fill="FFFFFF"/>
        <w:ind w:firstLine="720"/>
        <w:rPr>
          <w:rFonts w:asciiTheme="minorHAnsi" w:eastAsiaTheme="minorHAnsi" w:hAnsiTheme="minorHAnsi"/>
          <w:sz w:val="24"/>
          <w:szCs w:val="24"/>
        </w:rPr>
      </w:pPr>
      <w:r w:rsidRPr="00F909E2">
        <w:rPr>
          <w:rFonts w:asciiTheme="minorHAnsi" w:eastAsiaTheme="minorHAnsi" w:hAnsiTheme="minorHAnsi"/>
          <w:sz w:val="24"/>
          <w:szCs w:val="24"/>
        </w:rPr>
        <w:t xml:space="preserve">(d) </w:t>
      </w:r>
      <w:r w:rsidR="00C12BA9">
        <w:rPr>
          <w:rFonts w:asciiTheme="minorHAnsi" w:eastAsiaTheme="minorHAnsi" w:hAnsiTheme="minorHAnsi"/>
          <w:sz w:val="24"/>
          <w:szCs w:val="24"/>
        </w:rPr>
        <w:t xml:space="preserve">the </w:t>
      </w:r>
      <w:r w:rsidRPr="00F909E2">
        <w:rPr>
          <w:rFonts w:asciiTheme="minorHAnsi" w:eastAsiaTheme="minorHAnsi" w:hAnsiTheme="minorHAnsi"/>
          <w:sz w:val="24"/>
          <w:szCs w:val="24"/>
        </w:rPr>
        <w:t xml:space="preserve">development of spill prevention/response studies and risk analysis efforts and </w:t>
      </w:r>
    </w:p>
    <w:p w14:paraId="06C1461B" w14:textId="1844A7C7" w:rsidR="00397AB9" w:rsidRPr="00F909E2" w:rsidRDefault="007920E8" w:rsidP="006E7F9B">
      <w:pPr>
        <w:widowControl/>
        <w:shd w:val="clear" w:color="auto" w:fill="FFFFFF"/>
        <w:ind w:firstLine="720"/>
        <w:rPr>
          <w:rFonts w:asciiTheme="minorHAnsi" w:eastAsiaTheme="minorHAnsi" w:hAnsiTheme="minorHAnsi"/>
          <w:sz w:val="24"/>
          <w:szCs w:val="24"/>
        </w:rPr>
      </w:pPr>
      <w:r w:rsidRPr="00F909E2">
        <w:rPr>
          <w:rFonts w:asciiTheme="minorHAnsi" w:eastAsiaTheme="minorHAnsi" w:hAnsiTheme="minorHAnsi"/>
          <w:sz w:val="24"/>
          <w:szCs w:val="24"/>
        </w:rPr>
        <w:t>(e)   providing aids to navigation to enhan</w:t>
      </w:r>
      <w:r w:rsidR="0081112D" w:rsidRPr="00F909E2">
        <w:rPr>
          <w:rFonts w:asciiTheme="minorHAnsi" w:eastAsiaTheme="minorHAnsi" w:hAnsiTheme="minorHAnsi"/>
          <w:sz w:val="24"/>
          <w:szCs w:val="24"/>
        </w:rPr>
        <w:t>ce vessel safety</w:t>
      </w:r>
      <w:r w:rsidRPr="00F909E2">
        <w:rPr>
          <w:rFonts w:asciiTheme="minorHAnsi" w:eastAsiaTheme="minorHAnsi" w:hAnsiTheme="minorHAnsi"/>
          <w:sz w:val="24"/>
          <w:szCs w:val="24"/>
        </w:rPr>
        <w:t>.</w:t>
      </w:r>
    </w:p>
    <w:p w14:paraId="3FAB33A7" w14:textId="77777777" w:rsidR="00A331B1" w:rsidRPr="00F909E2" w:rsidRDefault="00A331B1" w:rsidP="00721193">
      <w:pPr>
        <w:widowControl/>
        <w:shd w:val="clear" w:color="auto" w:fill="FFFFFF"/>
        <w:rPr>
          <w:rFonts w:asciiTheme="minorHAnsi" w:eastAsiaTheme="minorHAnsi" w:hAnsiTheme="minorHAnsi"/>
          <w:sz w:val="24"/>
          <w:szCs w:val="24"/>
        </w:rPr>
      </w:pPr>
    </w:p>
    <w:p w14:paraId="078228E6" w14:textId="77777777" w:rsidR="00B2755D" w:rsidRPr="00F909E2" w:rsidRDefault="00B2755D" w:rsidP="00721193">
      <w:pPr>
        <w:widowControl/>
        <w:shd w:val="clear" w:color="auto" w:fill="FFFFFF"/>
        <w:rPr>
          <w:rFonts w:asciiTheme="minorHAnsi" w:hAnsiTheme="minorHAnsi" w:cstheme="minorHAnsi"/>
          <w:sz w:val="24"/>
          <w:szCs w:val="24"/>
        </w:rPr>
      </w:pPr>
    </w:p>
    <w:p w14:paraId="535428A9" w14:textId="2CE5CA69" w:rsidR="00BC0BD9" w:rsidRPr="00F909E2" w:rsidRDefault="00832BE5" w:rsidP="1D5D4ECD">
      <w:pPr>
        <w:widowControl/>
        <w:shd w:val="clear" w:color="auto" w:fill="FFFFFF" w:themeFill="background1"/>
        <w:rPr>
          <w:rFonts w:asciiTheme="minorHAnsi" w:hAnsiTheme="minorHAnsi" w:cstheme="minorBidi"/>
          <w:sz w:val="24"/>
          <w:szCs w:val="24"/>
        </w:rPr>
      </w:pPr>
      <w:r w:rsidRPr="1D5D4ECD">
        <w:rPr>
          <w:rFonts w:asciiTheme="minorHAnsi" w:hAnsiTheme="minorHAnsi" w:cstheme="minorBidi"/>
          <w:b/>
          <w:bCs/>
          <w:sz w:val="24"/>
          <w:szCs w:val="24"/>
        </w:rPr>
        <w:t>B.</w:t>
      </w:r>
      <w:r w:rsidRPr="1D5D4ECD">
        <w:rPr>
          <w:rFonts w:asciiTheme="minorHAnsi" w:hAnsiTheme="minorHAnsi" w:cstheme="minorBidi"/>
          <w:sz w:val="24"/>
          <w:szCs w:val="24"/>
        </w:rPr>
        <w:t xml:space="preserve"> </w:t>
      </w:r>
      <w:r w:rsidR="001260C8" w:rsidRPr="1D5D4ECD">
        <w:rPr>
          <w:rFonts w:asciiTheme="minorHAnsi" w:hAnsiTheme="minorHAnsi" w:cstheme="minorBidi"/>
          <w:b/>
          <w:bCs/>
          <w:sz w:val="24"/>
          <w:szCs w:val="24"/>
          <w:u w:val="single"/>
        </w:rPr>
        <w:t>Grant Applic</w:t>
      </w:r>
      <w:r w:rsidR="00A331B1" w:rsidRPr="1D5D4ECD">
        <w:rPr>
          <w:rFonts w:asciiTheme="minorHAnsi" w:hAnsiTheme="minorHAnsi" w:cstheme="minorBidi"/>
          <w:b/>
          <w:bCs/>
          <w:sz w:val="24"/>
          <w:szCs w:val="24"/>
          <w:u w:val="single"/>
        </w:rPr>
        <w:t xml:space="preserve">ations: Location of </w:t>
      </w:r>
      <w:r w:rsidR="001260C8" w:rsidRPr="1D5D4ECD">
        <w:rPr>
          <w:rFonts w:asciiTheme="minorHAnsi" w:hAnsiTheme="minorHAnsi" w:cstheme="minorBidi"/>
          <w:b/>
          <w:bCs/>
          <w:sz w:val="24"/>
          <w:szCs w:val="24"/>
          <w:u w:val="single"/>
        </w:rPr>
        <w:t>Project</w:t>
      </w:r>
      <w:r w:rsidR="009834E6" w:rsidRPr="1D5D4ECD">
        <w:rPr>
          <w:rFonts w:asciiTheme="minorHAnsi" w:hAnsiTheme="minorHAnsi" w:cstheme="minorBidi"/>
          <w:b/>
          <w:bCs/>
          <w:sz w:val="24"/>
          <w:szCs w:val="24"/>
          <w:u w:val="single"/>
        </w:rPr>
        <w:t>s</w:t>
      </w:r>
      <w:r w:rsidRPr="1D5D4ECD">
        <w:rPr>
          <w:rFonts w:asciiTheme="minorHAnsi" w:hAnsiTheme="minorHAnsi" w:cstheme="minorBidi"/>
          <w:b/>
          <w:bCs/>
          <w:sz w:val="24"/>
          <w:szCs w:val="24"/>
        </w:rPr>
        <w:t xml:space="preserve">: </w:t>
      </w:r>
      <w:r w:rsidR="00901828" w:rsidRPr="1D5D4ECD">
        <w:rPr>
          <w:rFonts w:asciiTheme="minorHAnsi" w:eastAsiaTheme="minorEastAsia" w:hAnsiTheme="minorHAnsi"/>
          <w:sz w:val="24"/>
          <w:szCs w:val="24"/>
        </w:rPr>
        <w:t xml:space="preserve">MassDEP is seeking grant applications for projects that continue to enhance the protection of the Massachusetts coastline in accordance with </w:t>
      </w:r>
      <w:r w:rsidR="00BA3A8D" w:rsidRPr="1D5D4ECD">
        <w:rPr>
          <w:rFonts w:asciiTheme="minorHAnsi" w:eastAsiaTheme="minorEastAsia" w:hAnsiTheme="minorHAnsi"/>
          <w:sz w:val="24"/>
          <w:szCs w:val="24"/>
        </w:rPr>
        <w:t xml:space="preserve">the requirements of </w:t>
      </w:r>
      <w:r w:rsidR="00901828" w:rsidRPr="1D5D4ECD">
        <w:rPr>
          <w:rFonts w:asciiTheme="minorHAnsi" w:eastAsiaTheme="minorEastAsia" w:hAnsiTheme="minorHAnsi"/>
          <w:sz w:val="24"/>
          <w:szCs w:val="24"/>
        </w:rPr>
        <w:t xml:space="preserve">the Oil Spill Act. </w:t>
      </w:r>
      <w:r w:rsidR="7497DCFD" w:rsidRPr="1D5D4ECD">
        <w:rPr>
          <w:rFonts w:asciiTheme="minorHAnsi" w:eastAsiaTheme="minorEastAsia" w:hAnsiTheme="minorHAnsi"/>
          <w:sz w:val="24"/>
          <w:szCs w:val="24"/>
        </w:rPr>
        <w:t xml:space="preserve">  </w:t>
      </w:r>
      <w:r w:rsidR="00A331B1" w:rsidRPr="1D5D4ECD">
        <w:rPr>
          <w:rFonts w:asciiTheme="minorHAnsi" w:hAnsiTheme="minorHAnsi" w:cstheme="minorBidi"/>
          <w:sz w:val="24"/>
          <w:szCs w:val="24"/>
        </w:rPr>
        <w:t>Applicants must demonstrate that their project has a clear be</w:t>
      </w:r>
      <w:r w:rsidR="00216D5F" w:rsidRPr="1D5D4ECD">
        <w:rPr>
          <w:rFonts w:asciiTheme="minorHAnsi" w:hAnsiTheme="minorHAnsi" w:cstheme="minorBidi"/>
          <w:sz w:val="24"/>
          <w:szCs w:val="24"/>
        </w:rPr>
        <w:t>nefit to the coastal/marine waters of Massachusetts in preventing or responding to an oil spill.</w:t>
      </w:r>
      <w:r w:rsidR="007C1D1F" w:rsidRPr="1D5D4ECD">
        <w:rPr>
          <w:rFonts w:asciiTheme="minorHAnsi" w:hAnsiTheme="minorHAnsi" w:cstheme="minorBidi"/>
          <w:sz w:val="24"/>
          <w:szCs w:val="24"/>
        </w:rPr>
        <w:t xml:space="preserve"> </w:t>
      </w:r>
    </w:p>
    <w:p w14:paraId="372752C8" w14:textId="5A04F629" w:rsidR="17598B25" w:rsidRDefault="17598B25" w:rsidP="17598B25">
      <w:pPr>
        <w:rPr>
          <w:rFonts w:asciiTheme="minorHAnsi" w:hAnsiTheme="minorHAnsi" w:cstheme="minorBidi"/>
          <w:sz w:val="24"/>
          <w:szCs w:val="24"/>
        </w:rPr>
      </w:pPr>
    </w:p>
    <w:p w14:paraId="563DC4DC" w14:textId="569E011D" w:rsidR="17598B25" w:rsidRDefault="17598B25" w:rsidP="17598B25">
      <w:pPr>
        <w:rPr>
          <w:rFonts w:asciiTheme="minorHAnsi" w:hAnsiTheme="minorHAnsi" w:cstheme="minorBidi"/>
          <w:sz w:val="24"/>
          <w:szCs w:val="24"/>
        </w:rPr>
      </w:pPr>
    </w:p>
    <w:p w14:paraId="55C6EAD1" w14:textId="64DA4378" w:rsidR="17598B25" w:rsidRDefault="17598B25" w:rsidP="17598B25">
      <w:pPr>
        <w:rPr>
          <w:rFonts w:asciiTheme="minorHAnsi" w:hAnsiTheme="minorHAnsi" w:cstheme="minorBidi"/>
          <w:sz w:val="24"/>
          <w:szCs w:val="24"/>
        </w:rPr>
      </w:pPr>
    </w:p>
    <w:p w14:paraId="5785C3C0" w14:textId="2A8D0CC1" w:rsidR="17598B25" w:rsidRDefault="17598B25" w:rsidP="17598B25">
      <w:pPr>
        <w:rPr>
          <w:rFonts w:asciiTheme="minorHAnsi" w:hAnsiTheme="minorHAnsi" w:cstheme="minorBidi"/>
          <w:sz w:val="24"/>
          <w:szCs w:val="24"/>
        </w:rPr>
      </w:pPr>
    </w:p>
    <w:p w14:paraId="65897EBF" w14:textId="3CF1AABA" w:rsidR="17598B25" w:rsidRDefault="17598B25" w:rsidP="17598B25">
      <w:pPr>
        <w:rPr>
          <w:rFonts w:asciiTheme="minorHAnsi" w:hAnsiTheme="minorHAnsi" w:cstheme="minorBidi"/>
          <w:sz w:val="24"/>
          <w:szCs w:val="24"/>
        </w:rPr>
      </w:pPr>
    </w:p>
    <w:p w14:paraId="6020A18E" w14:textId="0DF670AB" w:rsidR="17598B25" w:rsidRDefault="17598B25" w:rsidP="17598B25">
      <w:pPr>
        <w:rPr>
          <w:rFonts w:asciiTheme="minorHAnsi" w:hAnsiTheme="minorHAnsi" w:cstheme="minorBidi"/>
          <w:sz w:val="24"/>
          <w:szCs w:val="24"/>
        </w:rPr>
      </w:pPr>
    </w:p>
    <w:p w14:paraId="7AA1CBF3" w14:textId="0C15A96F" w:rsidR="17598B25" w:rsidRDefault="17598B25" w:rsidP="17598B25">
      <w:pPr>
        <w:rPr>
          <w:rFonts w:asciiTheme="minorHAnsi" w:hAnsiTheme="minorHAnsi" w:cstheme="minorBidi"/>
          <w:sz w:val="24"/>
          <w:szCs w:val="24"/>
        </w:rPr>
      </w:pPr>
    </w:p>
    <w:p w14:paraId="1C688406" w14:textId="02C59892" w:rsidR="17598B25" w:rsidRDefault="17598B25" w:rsidP="17598B25">
      <w:pPr>
        <w:rPr>
          <w:rFonts w:asciiTheme="minorHAnsi" w:hAnsiTheme="minorHAnsi" w:cstheme="minorBidi"/>
          <w:sz w:val="24"/>
          <w:szCs w:val="24"/>
        </w:rPr>
      </w:pPr>
    </w:p>
    <w:p w14:paraId="4B87E408" w14:textId="07306101" w:rsidR="17598B25" w:rsidRDefault="17598B25" w:rsidP="17598B25">
      <w:pPr>
        <w:rPr>
          <w:rFonts w:asciiTheme="minorHAnsi" w:hAnsiTheme="minorHAnsi" w:cstheme="minorBidi"/>
          <w:sz w:val="24"/>
          <w:szCs w:val="24"/>
        </w:rPr>
      </w:pPr>
    </w:p>
    <w:p w14:paraId="5EA8B4A2" w14:textId="77777777" w:rsidR="0037016F" w:rsidRPr="00F909E2" w:rsidRDefault="0037016F" w:rsidP="00BC0BD9">
      <w:pPr>
        <w:rPr>
          <w:rFonts w:asciiTheme="minorHAnsi" w:hAnsiTheme="minorHAnsi" w:cstheme="minorHAnsi"/>
          <w:sz w:val="24"/>
          <w:szCs w:val="24"/>
        </w:rPr>
      </w:pPr>
    </w:p>
    <w:p w14:paraId="13212427" w14:textId="451E2555" w:rsidR="00BC0BD9" w:rsidRPr="00525BBD" w:rsidRDefault="00E33831" w:rsidP="250A57ED">
      <w:pPr>
        <w:rPr>
          <w:rFonts w:asciiTheme="minorHAnsi" w:hAnsiTheme="minorHAnsi" w:cstheme="minorBidi"/>
          <w:sz w:val="24"/>
          <w:szCs w:val="24"/>
        </w:rPr>
      </w:pPr>
      <w:r w:rsidRPr="250A57ED">
        <w:rPr>
          <w:rFonts w:asciiTheme="minorHAnsi" w:hAnsiTheme="minorHAnsi" w:cstheme="minorBidi"/>
          <w:b/>
          <w:bCs/>
          <w:sz w:val="24"/>
          <w:szCs w:val="24"/>
        </w:rPr>
        <w:lastRenderedPageBreak/>
        <w:t xml:space="preserve">C. </w:t>
      </w:r>
      <w:r w:rsidR="001260C8" w:rsidRPr="250A57ED">
        <w:rPr>
          <w:rFonts w:asciiTheme="minorHAnsi" w:hAnsiTheme="minorHAnsi" w:cstheme="minorBidi"/>
          <w:b/>
          <w:bCs/>
          <w:sz w:val="24"/>
          <w:szCs w:val="24"/>
          <w:u w:val="single"/>
        </w:rPr>
        <w:t xml:space="preserve">Grant Announcement Calendar and </w:t>
      </w:r>
      <w:r w:rsidR="009834E6" w:rsidRPr="250A57ED">
        <w:rPr>
          <w:rFonts w:asciiTheme="minorHAnsi" w:hAnsiTheme="minorHAnsi" w:cstheme="minorBidi"/>
          <w:b/>
          <w:bCs/>
          <w:sz w:val="24"/>
          <w:szCs w:val="24"/>
          <w:u w:val="single"/>
        </w:rPr>
        <w:t xml:space="preserve">Grant </w:t>
      </w:r>
      <w:r w:rsidR="001260C8" w:rsidRPr="250A57ED">
        <w:rPr>
          <w:rFonts w:asciiTheme="minorHAnsi" w:hAnsiTheme="minorHAnsi" w:cstheme="minorBidi"/>
          <w:b/>
          <w:bCs/>
          <w:sz w:val="24"/>
          <w:szCs w:val="24"/>
          <w:u w:val="single"/>
        </w:rPr>
        <w:t>Application Deadline</w:t>
      </w:r>
      <w:r w:rsidRPr="250A57ED">
        <w:rPr>
          <w:rFonts w:asciiTheme="minorHAnsi" w:hAnsiTheme="minorHAnsi" w:cstheme="minorBidi"/>
          <w:sz w:val="24"/>
          <w:szCs w:val="24"/>
        </w:rPr>
        <w:t xml:space="preserve">: </w:t>
      </w:r>
      <w:r w:rsidR="00C06F65" w:rsidRPr="00525BBD">
        <w:rPr>
          <w:rFonts w:asciiTheme="minorHAnsi" w:hAnsiTheme="minorHAnsi" w:cstheme="minorBidi"/>
          <w:b/>
          <w:bCs/>
          <w:sz w:val="24"/>
          <w:szCs w:val="24"/>
        </w:rPr>
        <w:t xml:space="preserve">December </w:t>
      </w:r>
      <w:r w:rsidR="009E4FEC" w:rsidRPr="00525BBD">
        <w:rPr>
          <w:rFonts w:asciiTheme="minorHAnsi" w:hAnsiTheme="minorHAnsi" w:cstheme="minorBidi"/>
          <w:b/>
          <w:bCs/>
          <w:sz w:val="24"/>
          <w:szCs w:val="24"/>
        </w:rPr>
        <w:t>15</w:t>
      </w:r>
      <w:r w:rsidR="001C04B8" w:rsidRPr="00525BBD">
        <w:rPr>
          <w:rFonts w:asciiTheme="minorHAnsi" w:hAnsiTheme="minorHAnsi" w:cstheme="minorBidi"/>
          <w:b/>
          <w:bCs/>
          <w:sz w:val="24"/>
          <w:szCs w:val="24"/>
        </w:rPr>
        <w:t>, 202</w:t>
      </w:r>
      <w:r w:rsidR="5C27B6F5" w:rsidRPr="00525BBD">
        <w:rPr>
          <w:rFonts w:asciiTheme="minorHAnsi" w:hAnsiTheme="minorHAnsi" w:cstheme="minorBidi"/>
          <w:b/>
          <w:bCs/>
          <w:sz w:val="24"/>
          <w:szCs w:val="24"/>
        </w:rPr>
        <w:t>3</w:t>
      </w:r>
      <w:r w:rsidR="00D60D72" w:rsidRPr="00525BBD">
        <w:rPr>
          <w:rFonts w:asciiTheme="minorHAnsi" w:hAnsiTheme="minorHAnsi" w:cstheme="minorBidi"/>
          <w:b/>
          <w:bCs/>
          <w:sz w:val="24"/>
          <w:szCs w:val="24"/>
        </w:rPr>
        <w:t>; 4:0</w:t>
      </w:r>
      <w:r w:rsidRPr="00525BBD">
        <w:rPr>
          <w:rFonts w:asciiTheme="minorHAnsi" w:hAnsiTheme="minorHAnsi" w:cstheme="minorBidi"/>
          <w:b/>
          <w:bCs/>
          <w:sz w:val="24"/>
          <w:szCs w:val="24"/>
        </w:rPr>
        <w:t>0 p.m</w:t>
      </w:r>
      <w:r w:rsidRPr="00525BBD">
        <w:rPr>
          <w:rFonts w:asciiTheme="minorHAnsi" w:hAnsiTheme="minorHAnsi" w:cstheme="minorBidi"/>
          <w:sz w:val="24"/>
          <w:szCs w:val="24"/>
        </w:rPr>
        <w:t>.</w:t>
      </w:r>
    </w:p>
    <w:p w14:paraId="749F1745" w14:textId="77777777" w:rsidR="00C801E3" w:rsidRPr="007B0856" w:rsidRDefault="00C801E3" w:rsidP="250A57ED">
      <w:pPr>
        <w:rPr>
          <w:rFonts w:asciiTheme="minorHAnsi" w:hAnsiTheme="minorHAnsi" w:cstheme="minorBidi"/>
          <w:sz w:val="24"/>
          <w:szCs w:val="24"/>
        </w:rPr>
      </w:pPr>
    </w:p>
    <w:p w14:paraId="7974ADBA" w14:textId="77777777" w:rsidR="004D772D" w:rsidRPr="007B0856" w:rsidRDefault="004D772D" w:rsidP="00BC0BD9">
      <w:pPr>
        <w:rPr>
          <w:rFonts w:asciiTheme="minorHAnsi" w:hAnsiTheme="minorHAnsi" w:cstheme="minorHAnsi"/>
          <w:sz w:val="24"/>
          <w:szCs w:val="24"/>
        </w:rPr>
      </w:pPr>
    </w:p>
    <w:tbl>
      <w:tblPr>
        <w:tblW w:w="738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329"/>
        <w:gridCol w:w="3060"/>
      </w:tblGrid>
      <w:tr w:rsidR="00BC0BD9" w:rsidRPr="007B0856" w14:paraId="0F3CE7B0" w14:textId="77777777" w:rsidTr="250A57ED">
        <w:trPr>
          <w:trHeight w:val="440"/>
          <w:tblHeader/>
          <w:jc w:val="center"/>
        </w:trPr>
        <w:tc>
          <w:tcPr>
            <w:tcW w:w="4329" w:type="dxa"/>
            <w:tcBorders>
              <w:top w:val="single" w:sz="4" w:space="0" w:color="auto"/>
              <w:bottom w:val="single" w:sz="6" w:space="0" w:color="auto"/>
            </w:tcBorders>
            <w:shd w:val="clear" w:color="auto" w:fill="FFFFFF" w:themeFill="background1"/>
            <w:vAlign w:val="center"/>
          </w:tcPr>
          <w:p w14:paraId="0C39B64E" w14:textId="77777777" w:rsidR="00BC0BD9" w:rsidRPr="007B0856" w:rsidRDefault="00E33831" w:rsidP="00BC0BD9">
            <w:pPr>
              <w:rPr>
                <w:rFonts w:asciiTheme="minorHAnsi" w:hAnsiTheme="minorHAnsi" w:cstheme="minorHAnsi"/>
                <w:szCs w:val="24"/>
              </w:rPr>
            </w:pPr>
            <w:r w:rsidRPr="007B0856">
              <w:rPr>
                <w:rFonts w:asciiTheme="minorHAnsi" w:hAnsiTheme="minorHAnsi" w:cstheme="minorHAnsi"/>
                <w:szCs w:val="24"/>
              </w:rPr>
              <w:t>PROCUREMENT EVENT</w:t>
            </w:r>
          </w:p>
        </w:tc>
        <w:tc>
          <w:tcPr>
            <w:tcW w:w="3060" w:type="dxa"/>
            <w:tcBorders>
              <w:top w:val="single" w:sz="4" w:space="0" w:color="auto"/>
              <w:bottom w:val="single" w:sz="6" w:space="0" w:color="auto"/>
            </w:tcBorders>
            <w:shd w:val="clear" w:color="auto" w:fill="FFFFFF" w:themeFill="background1"/>
            <w:vAlign w:val="center"/>
          </w:tcPr>
          <w:p w14:paraId="1D137A06" w14:textId="77777777" w:rsidR="00BC0BD9" w:rsidRPr="007B0856" w:rsidRDefault="00E33831" w:rsidP="00BC0BD9">
            <w:pPr>
              <w:rPr>
                <w:rFonts w:asciiTheme="minorHAnsi" w:hAnsiTheme="minorHAnsi" w:cstheme="minorHAnsi"/>
                <w:szCs w:val="24"/>
              </w:rPr>
            </w:pPr>
            <w:r w:rsidRPr="007B0856">
              <w:rPr>
                <w:rFonts w:asciiTheme="minorHAnsi" w:hAnsiTheme="minorHAnsi" w:cstheme="minorHAnsi"/>
                <w:szCs w:val="24"/>
              </w:rPr>
              <w:t>DATE</w:t>
            </w:r>
          </w:p>
        </w:tc>
      </w:tr>
      <w:tr w:rsidR="00BC0BD9" w:rsidRPr="007B0856" w14:paraId="27247B23" w14:textId="77777777" w:rsidTr="250A57ED">
        <w:trPr>
          <w:trHeight w:val="363"/>
          <w:jc w:val="center"/>
        </w:trPr>
        <w:tc>
          <w:tcPr>
            <w:tcW w:w="4329" w:type="dxa"/>
            <w:vAlign w:val="center"/>
          </w:tcPr>
          <w:p w14:paraId="2E91048F" w14:textId="3600094C" w:rsidR="00BC0BD9" w:rsidRPr="007B0856" w:rsidRDefault="00404934" w:rsidP="00404934">
            <w:pPr>
              <w:rPr>
                <w:rFonts w:asciiTheme="minorHAnsi" w:hAnsiTheme="minorHAnsi" w:cstheme="minorHAnsi"/>
                <w:szCs w:val="24"/>
              </w:rPr>
            </w:pPr>
            <w:r w:rsidRPr="007B0856">
              <w:rPr>
                <w:rFonts w:asciiTheme="minorHAnsi" w:hAnsiTheme="minorHAnsi" w:cstheme="minorHAnsi"/>
                <w:szCs w:val="24"/>
              </w:rPr>
              <w:t>Grant Announcement Posted</w:t>
            </w:r>
            <w:r w:rsidR="001B19C3">
              <w:rPr>
                <w:rFonts w:asciiTheme="minorHAnsi" w:hAnsiTheme="minorHAnsi" w:cstheme="minorHAnsi"/>
                <w:szCs w:val="24"/>
              </w:rPr>
              <w:t xml:space="preserve"> (</w:t>
            </w:r>
            <w:r w:rsidR="00792F55">
              <w:rPr>
                <w:rFonts w:asciiTheme="minorHAnsi" w:hAnsiTheme="minorHAnsi" w:cstheme="minorHAnsi"/>
                <w:szCs w:val="24"/>
              </w:rPr>
              <w:t>o</w:t>
            </w:r>
            <w:r w:rsidR="001B19C3">
              <w:rPr>
                <w:rFonts w:asciiTheme="minorHAnsi" w:hAnsiTheme="minorHAnsi" w:cstheme="minorHAnsi"/>
                <w:szCs w:val="24"/>
              </w:rPr>
              <w:t>n COMMBUYS and MassDEP website)</w:t>
            </w:r>
          </w:p>
        </w:tc>
        <w:tc>
          <w:tcPr>
            <w:tcW w:w="3060" w:type="dxa"/>
            <w:tcBorders>
              <w:top w:val="single" w:sz="6" w:space="0" w:color="auto"/>
              <w:bottom w:val="single" w:sz="6" w:space="0" w:color="auto"/>
            </w:tcBorders>
            <w:shd w:val="clear" w:color="auto" w:fill="auto"/>
            <w:vAlign w:val="center"/>
          </w:tcPr>
          <w:p w14:paraId="0C68AF94" w14:textId="2194613F" w:rsidR="001E0C93" w:rsidRPr="007B0856" w:rsidRDefault="00955281" w:rsidP="250A57ED">
            <w:pPr>
              <w:rPr>
                <w:rFonts w:asciiTheme="minorHAnsi" w:hAnsiTheme="minorHAnsi" w:cstheme="minorBidi"/>
              </w:rPr>
            </w:pPr>
            <w:r>
              <w:rPr>
                <w:rFonts w:asciiTheme="minorHAnsi" w:hAnsiTheme="minorHAnsi" w:cstheme="minorBidi"/>
              </w:rPr>
              <w:t>November 1</w:t>
            </w:r>
            <w:r w:rsidR="4C706DDA" w:rsidRPr="250A57ED">
              <w:rPr>
                <w:rFonts w:asciiTheme="minorHAnsi" w:hAnsiTheme="minorHAnsi" w:cstheme="minorBidi"/>
              </w:rPr>
              <w:t>, 202</w:t>
            </w:r>
            <w:r w:rsidR="2E85D0DE" w:rsidRPr="250A57ED">
              <w:rPr>
                <w:rFonts w:asciiTheme="minorHAnsi" w:hAnsiTheme="minorHAnsi" w:cstheme="minorBidi"/>
              </w:rPr>
              <w:t>3</w:t>
            </w:r>
          </w:p>
        </w:tc>
      </w:tr>
      <w:tr w:rsidR="000D215A" w:rsidRPr="007B0856" w14:paraId="1BEFC173" w14:textId="77777777" w:rsidTr="250A57ED">
        <w:trPr>
          <w:trHeight w:val="426"/>
          <w:jc w:val="center"/>
        </w:trPr>
        <w:tc>
          <w:tcPr>
            <w:tcW w:w="4329" w:type="dxa"/>
            <w:vAlign w:val="center"/>
          </w:tcPr>
          <w:p w14:paraId="56188280" w14:textId="30FCC332" w:rsidR="008E389A" w:rsidRPr="009F341C" w:rsidRDefault="000D215A" w:rsidP="008E389A">
            <w:pPr>
              <w:rPr>
                <w:rFonts w:asciiTheme="minorHAnsi" w:hAnsiTheme="minorHAnsi" w:cstheme="minorHAnsi"/>
              </w:rPr>
            </w:pPr>
            <w:r w:rsidRPr="009F341C">
              <w:rPr>
                <w:rFonts w:asciiTheme="minorHAnsi" w:hAnsiTheme="minorHAnsi" w:cstheme="minorHAnsi"/>
              </w:rPr>
              <w:t>Public Information</w:t>
            </w:r>
            <w:r w:rsidR="003173F0">
              <w:rPr>
                <w:rFonts w:asciiTheme="minorHAnsi" w:hAnsiTheme="minorHAnsi" w:cstheme="minorHAnsi"/>
              </w:rPr>
              <w:t>al</w:t>
            </w:r>
            <w:r w:rsidRPr="009F341C">
              <w:rPr>
                <w:rFonts w:asciiTheme="minorHAnsi" w:hAnsiTheme="minorHAnsi" w:cstheme="minorHAnsi"/>
              </w:rPr>
              <w:t xml:space="preserve"> Meeting (Virtual</w:t>
            </w:r>
            <w:r w:rsidR="009F341C">
              <w:rPr>
                <w:rFonts w:asciiTheme="minorHAnsi" w:hAnsiTheme="minorHAnsi" w:cstheme="minorHAnsi"/>
              </w:rPr>
              <w:t xml:space="preserve"> via Zoom</w:t>
            </w:r>
            <w:r w:rsidRPr="009F341C">
              <w:rPr>
                <w:rFonts w:asciiTheme="minorHAnsi" w:hAnsiTheme="minorHAnsi" w:cstheme="minorHAnsi"/>
              </w:rPr>
              <w:t>)</w:t>
            </w:r>
          </w:p>
          <w:p w14:paraId="5220CC45" w14:textId="77777777" w:rsidR="00D447C6" w:rsidRDefault="008E389A" w:rsidP="00D447C6">
            <w:pPr>
              <w:pStyle w:val="NormalWeb"/>
              <w:rPr>
                <w:rFonts w:ascii="Calibri" w:hAnsi="Calibri"/>
              </w:rPr>
            </w:pPr>
            <w:r w:rsidRPr="009F341C">
              <w:rPr>
                <w:rFonts w:asciiTheme="minorHAnsi" w:hAnsiTheme="minorHAnsi" w:cstheme="minorHAnsi"/>
              </w:rPr>
              <w:t xml:space="preserve">Join Zoom Meeting </w:t>
            </w:r>
            <w:r w:rsidRPr="009F341C">
              <w:rPr>
                <w:rFonts w:asciiTheme="minorHAnsi" w:hAnsiTheme="minorHAnsi" w:cstheme="minorHAnsi"/>
              </w:rPr>
              <w:br/>
            </w:r>
            <w:r w:rsidR="00D447C6">
              <w:t xml:space="preserve">Join Zoom Meeting </w:t>
            </w:r>
            <w:r w:rsidR="00D447C6">
              <w:br/>
            </w:r>
            <w:hyperlink r:id="rId12" w:history="1">
              <w:r w:rsidR="00D447C6">
                <w:rPr>
                  <w:rStyle w:val="Hyperlink"/>
                </w:rPr>
                <w:t>https://us06web.zoom.us/j/9542859836?pwd=UUFRZkxOZ29vOGVmSVMzcHFIRVdxZz09</w:t>
              </w:r>
            </w:hyperlink>
            <w:r w:rsidR="00D447C6">
              <w:t xml:space="preserve"> </w:t>
            </w:r>
          </w:p>
          <w:p w14:paraId="4C45D8DD" w14:textId="2BD0C10B" w:rsidR="00D447C6" w:rsidRDefault="00D447C6" w:rsidP="00D447C6">
            <w:pPr>
              <w:pStyle w:val="NormalWeb"/>
            </w:pPr>
            <w:r>
              <w:t xml:space="preserve">Meeting ID: 954 285 9836 </w:t>
            </w:r>
            <w:r>
              <w:br/>
              <w:t xml:space="preserve">Passcode: 1122 </w:t>
            </w:r>
          </w:p>
          <w:p w14:paraId="2E9D75D2" w14:textId="77777777" w:rsidR="00D447C6" w:rsidRDefault="00D447C6" w:rsidP="00D447C6">
            <w:pPr>
              <w:pStyle w:val="NormalWeb"/>
            </w:pPr>
            <w:r>
              <w:t xml:space="preserve">Dial </w:t>
            </w:r>
            <w:r>
              <w:br/>
              <w:t xml:space="preserve">• USA 713 353 7024 US Toll </w:t>
            </w:r>
            <w:r>
              <w:br/>
              <w:t xml:space="preserve">• USA 888 330 1716 US Toll-free </w:t>
            </w:r>
          </w:p>
          <w:p w14:paraId="1024F1CA" w14:textId="473EA040" w:rsidR="00B87C30" w:rsidRPr="00520862" w:rsidRDefault="00D447C6" w:rsidP="009E4FEC">
            <w:pPr>
              <w:pStyle w:val="NormalWeb"/>
              <w:rPr>
                <w:rFonts w:asciiTheme="minorHAnsi" w:hAnsiTheme="minorHAnsi" w:cstheme="minorHAnsi"/>
              </w:rPr>
            </w:pPr>
            <w:r>
              <w:t xml:space="preserve">Conference code: 587849 </w:t>
            </w:r>
          </w:p>
        </w:tc>
        <w:tc>
          <w:tcPr>
            <w:tcW w:w="3060" w:type="dxa"/>
            <w:tcBorders>
              <w:top w:val="single" w:sz="6" w:space="0" w:color="auto"/>
              <w:bottom w:val="single" w:sz="6" w:space="0" w:color="auto"/>
            </w:tcBorders>
            <w:shd w:val="clear" w:color="auto" w:fill="auto"/>
            <w:vAlign w:val="center"/>
          </w:tcPr>
          <w:p w14:paraId="745C81E2" w14:textId="72ACD029" w:rsidR="000D215A" w:rsidRPr="17598B25" w:rsidRDefault="002C0E7E" w:rsidP="00EB5EBC">
            <w:pPr>
              <w:rPr>
                <w:rFonts w:asciiTheme="minorHAnsi" w:hAnsiTheme="minorHAnsi" w:cstheme="minorBidi"/>
                <w:b/>
                <w:bCs/>
              </w:rPr>
            </w:pPr>
            <w:r>
              <w:rPr>
                <w:rFonts w:asciiTheme="minorHAnsi" w:hAnsiTheme="minorHAnsi" w:cstheme="minorBidi"/>
                <w:b/>
                <w:bCs/>
              </w:rPr>
              <w:t>November 8</w:t>
            </w:r>
            <w:r w:rsidR="00D05819">
              <w:rPr>
                <w:rFonts w:asciiTheme="minorHAnsi" w:hAnsiTheme="minorHAnsi" w:cstheme="minorBidi"/>
                <w:b/>
                <w:bCs/>
              </w:rPr>
              <w:t>, 2023</w:t>
            </w:r>
            <w:r w:rsidR="008E389A">
              <w:rPr>
                <w:rFonts w:asciiTheme="minorHAnsi" w:hAnsiTheme="minorHAnsi" w:cstheme="minorBidi"/>
                <w:b/>
                <w:bCs/>
              </w:rPr>
              <w:t>; 10-11 a.m.</w:t>
            </w:r>
          </w:p>
        </w:tc>
      </w:tr>
      <w:tr w:rsidR="005C7310" w:rsidRPr="007B0856" w14:paraId="7B3AC376" w14:textId="77777777" w:rsidTr="250A57ED">
        <w:trPr>
          <w:trHeight w:val="426"/>
          <w:jc w:val="center"/>
        </w:trPr>
        <w:tc>
          <w:tcPr>
            <w:tcW w:w="4329" w:type="dxa"/>
            <w:vAlign w:val="center"/>
          </w:tcPr>
          <w:p w14:paraId="3D94B44C" w14:textId="5312E21E" w:rsidR="005C7310" w:rsidRPr="007B0856" w:rsidRDefault="005C7310" w:rsidP="00BC0BD9">
            <w:pPr>
              <w:rPr>
                <w:rFonts w:asciiTheme="minorHAnsi" w:hAnsiTheme="minorHAnsi" w:cstheme="minorHAnsi"/>
                <w:b/>
                <w:szCs w:val="24"/>
              </w:rPr>
            </w:pPr>
            <w:r w:rsidRPr="007B0856">
              <w:rPr>
                <w:rFonts w:asciiTheme="minorHAnsi" w:hAnsiTheme="minorHAnsi" w:cstheme="minorHAnsi"/>
                <w:b/>
                <w:szCs w:val="24"/>
              </w:rPr>
              <w:t>Deadline for submission of written questions</w:t>
            </w:r>
            <w:r w:rsidR="005A6C27" w:rsidRPr="007B0856">
              <w:rPr>
                <w:rFonts w:asciiTheme="minorHAnsi" w:hAnsiTheme="minorHAnsi" w:cstheme="minorHAnsi"/>
                <w:b/>
                <w:szCs w:val="24"/>
              </w:rPr>
              <w:t xml:space="preserve"> to MassDEP Grant Contact person (see Section 2</w:t>
            </w:r>
            <w:r w:rsidR="003934B4" w:rsidRPr="007B0856">
              <w:rPr>
                <w:rFonts w:asciiTheme="minorHAnsi" w:hAnsiTheme="minorHAnsi" w:cstheme="minorHAnsi"/>
                <w:b/>
                <w:szCs w:val="24"/>
              </w:rPr>
              <w:t>D</w:t>
            </w:r>
            <w:r w:rsidR="005A6C27" w:rsidRPr="007B0856">
              <w:rPr>
                <w:rFonts w:asciiTheme="minorHAnsi" w:hAnsiTheme="minorHAnsi" w:cstheme="minorHAnsi"/>
                <w:b/>
                <w:szCs w:val="24"/>
              </w:rPr>
              <w:t>)</w:t>
            </w:r>
          </w:p>
        </w:tc>
        <w:tc>
          <w:tcPr>
            <w:tcW w:w="3060" w:type="dxa"/>
            <w:tcBorders>
              <w:top w:val="single" w:sz="6" w:space="0" w:color="auto"/>
              <w:bottom w:val="single" w:sz="6" w:space="0" w:color="auto"/>
            </w:tcBorders>
            <w:shd w:val="clear" w:color="auto" w:fill="auto"/>
            <w:vAlign w:val="center"/>
          </w:tcPr>
          <w:p w14:paraId="0CD5A57F" w14:textId="6D2A9CD4" w:rsidR="005C7310" w:rsidRPr="007B0856" w:rsidRDefault="00BC5468" w:rsidP="00EB5EBC">
            <w:pPr>
              <w:rPr>
                <w:rFonts w:asciiTheme="minorHAnsi" w:hAnsiTheme="minorHAnsi" w:cstheme="minorBidi"/>
                <w:b/>
                <w:bCs/>
              </w:rPr>
            </w:pPr>
            <w:r>
              <w:rPr>
                <w:rFonts w:asciiTheme="minorHAnsi" w:hAnsiTheme="minorHAnsi" w:cstheme="minorBidi"/>
                <w:b/>
                <w:bCs/>
              </w:rPr>
              <w:t>November 15</w:t>
            </w:r>
            <w:r w:rsidR="001C04B8" w:rsidRPr="17598B25">
              <w:rPr>
                <w:rFonts w:asciiTheme="minorHAnsi" w:hAnsiTheme="minorHAnsi" w:cstheme="minorBidi"/>
                <w:b/>
                <w:bCs/>
              </w:rPr>
              <w:t>, 202</w:t>
            </w:r>
            <w:r w:rsidR="04057940" w:rsidRPr="17598B25">
              <w:rPr>
                <w:rFonts w:asciiTheme="minorHAnsi" w:hAnsiTheme="minorHAnsi" w:cstheme="minorBidi"/>
                <w:b/>
                <w:bCs/>
              </w:rPr>
              <w:t>3</w:t>
            </w:r>
            <w:r w:rsidR="00D60D72" w:rsidRPr="17598B25">
              <w:rPr>
                <w:rFonts w:asciiTheme="minorHAnsi" w:hAnsiTheme="minorHAnsi" w:cstheme="minorBidi"/>
                <w:b/>
                <w:bCs/>
              </w:rPr>
              <w:t>; 4</w:t>
            </w:r>
            <w:r w:rsidR="007B7451" w:rsidRPr="17598B25">
              <w:rPr>
                <w:rFonts w:asciiTheme="minorHAnsi" w:hAnsiTheme="minorHAnsi" w:cstheme="minorBidi"/>
                <w:b/>
                <w:bCs/>
              </w:rPr>
              <w:t>:00</w:t>
            </w:r>
            <w:r w:rsidR="00EB5EBC" w:rsidRPr="17598B25">
              <w:rPr>
                <w:rFonts w:asciiTheme="minorHAnsi" w:hAnsiTheme="minorHAnsi" w:cstheme="minorBidi"/>
                <w:b/>
                <w:bCs/>
              </w:rPr>
              <w:t xml:space="preserve"> </w:t>
            </w:r>
            <w:r w:rsidR="007B7451" w:rsidRPr="17598B25">
              <w:rPr>
                <w:rFonts w:asciiTheme="minorHAnsi" w:hAnsiTheme="minorHAnsi" w:cstheme="minorBidi"/>
                <w:b/>
                <w:bCs/>
              </w:rPr>
              <w:t>p</w:t>
            </w:r>
            <w:r w:rsidR="007D1360" w:rsidRPr="17598B25">
              <w:rPr>
                <w:rFonts w:asciiTheme="minorHAnsi" w:hAnsiTheme="minorHAnsi" w:cstheme="minorBidi"/>
                <w:b/>
                <w:bCs/>
              </w:rPr>
              <w:t>.</w:t>
            </w:r>
            <w:r w:rsidR="007B7451" w:rsidRPr="17598B25">
              <w:rPr>
                <w:rFonts w:asciiTheme="minorHAnsi" w:hAnsiTheme="minorHAnsi" w:cstheme="minorBidi"/>
                <w:b/>
                <w:bCs/>
              </w:rPr>
              <w:t>m</w:t>
            </w:r>
            <w:r w:rsidR="007D1360" w:rsidRPr="17598B25">
              <w:rPr>
                <w:rFonts w:asciiTheme="minorHAnsi" w:hAnsiTheme="minorHAnsi" w:cstheme="minorBidi"/>
                <w:b/>
                <w:bCs/>
              </w:rPr>
              <w:t>.</w:t>
            </w:r>
          </w:p>
        </w:tc>
      </w:tr>
      <w:tr w:rsidR="00BC0BD9" w:rsidRPr="007B0856" w14:paraId="2482B062" w14:textId="77777777" w:rsidTr="250A57ED">
        <w:trPr>
          <w:trHeight w:val="426"/>
          <w:jc w:val="center"/>
        </w:trPr>
        <w:tc>
          <w:tcPr>
            <w:tcW w:w="4329" w:type="dxa"/>
            <w:vAlign w:val="center"/>
          </w:tcPr>
          <w:p w14:paraId="18698D44" w14:textId="77777777" w:rsidR="00BC0BD9" w:rsidRPr="007B0856" w:rsidRDefault="00E33831" w:rsidP="00404934">
            <w:pPr>
              <w:rPr>
                <w:rFonts w:asciiTheme="minorHAnsi" w:hAnsiTheme="minorHAnsi" w:cstheme="minorHAnsi"/>
                <w:szCs w:val="24"/>
              </w:rPr>
            </w:pPr>
            <w:r w:rsidRPr="007B0856">
              <w:rPr>
                <w:rFonts w:asciiTheme="minorHAnsi" w:hAnsiTheme="minorHAnsi" w:cstheme="minorHAnsi"/>
                <w:szCs w:val="24"/>
              </w:rPr>
              <w:t>Official answers p</w:t>
            </w:r>
            <w:r w:rsidR="00404934" w:rsidRPr="007B0856">
              <w:rPr>
                <w:rFonts w:asciiTheme="minorHAnsi" w:hAnsiTheme="minorHAnsi" w:cstheme="minorHAnsi"/>
                <w:szCs w:val="24"/>
              </w:rPr>
              <w:t xml:space="preserve">osted </w:t>
            </w:r>
            <w:r w:rsidR="00352A60" w:rsidRPr="007B0856">
              <w:rPr>
                <w:rFonts w:asciiTheme="minorHAnsi" w:hAnsiTheme="minorHAnsi" w:cstheme="minorHAnsi"/>
                <w:szCs w:val="24"/>
              </w:rPr>
              <w:t>on MassDEP website</w:t>
            </w:r>
          </w:p>
        </w:tc>
        <w:tc>
          <w:tcPr>
            <w:tcW w:w="3060" w:type="dxa"/>
            <w:tcBorders>
              <w:top w:val="single" w:sz="6" w:space="0" w:color="auto"/>
              <w:bottom w:val="single" w:sz="6" w:space="0" w:color="auto"/>
            </w:tcBorders>
            <w:shd w:val="clear" w:color="auto" w:fill="auto"/>
            <w:vAlign w:val="center"/>
          </w:tcPr>
          <w:p w14:paraId="245D25DF" w14:textId="21E87418" w:rsidR="002E33DD" w:rsidRPr="007B0856" w:rsidRDefault="00D05819" w:rsidP="00EB5EBC">
            <w:pPr>
              <w:rPr>
                <w:rFonts w:asciiTheme="minorHAnsi" w:hAnsiTheme="minorHAnsi" w:cstheme="minorBidi"/>
              </w:rPr>
            </w:pPr>
            <w:r>
              <w:rPr>
                <w:rFonts w:asciiTheme="minorHAnsi" w:hAnsiTheme="minorHAnsi" w:cstheme="minorBidi"/>
              </w:rPr>
              <w:t xml:space="preserve">November </w:t>
            </w:r>
            <w:r w:rsidR="00BC5468">
              <w:rPr>
                <w:rFonts w:asciiTheme="minorHAnsi" w:hAnsiTheme="minorHAnsi" w:cstheme="minorBidi"/>
              </w:rPr>
              <w:t>22</w:t>
            </w:r>
            <w:r w:rsidR="001C04B8" w:rsidRPr="17598B25">
              <w:rPr>
                <w:rFonts w:asciiTheme="minorHAnsi" w:hAnsiTheme="minorHAnsi" w:cstheme="minorBidi"/>
              </w:rPr>
              <w:t>, 202</w:t>
            </w:r>
            <w:r w:rsidR="70AECAE7" w:rsidRPr="17598B25">
              <w:rPr>
                <w:rFonts w:asciiTheme="minorHAnsi" w:hAnsiTheme="minorHAnsi" w:cstheme="minorBidi"/>
              </w:rPr>
              <w:t>3</w:t>
            </w:r>
            <w:r w:rsidR="00D60D72" w:rsidRPr="17598B25">
              <w:rPr>
                <w:rFonts w:asciiTheme="minorHAnsi" w:hAnsiTheme="minorHAnsi" w:cstheme="minorBidi"/>
              </w:rPr>
              <w:t>; 4</w:t>
            </w:r>
            <w:r w:rsidR="007B7451" w:rsidRPr="17598B25">
              <w:rPr>
                <w:rFonts w:asciiTheme="minorHAnsi" w:hAnsiTheme="minorHAnsi" w:cstheme="minorBidi"/>
              </w:rPr>
              <w:t>:00</w:t>
            </w:r>
            <w:r w:rsidR="00EB5EBC" w:rsidRPr="17598B25">
              <w:rPr>
                <w:rFonts w:asciiTheme="minorHAnsi" w:hAnsiTheme="minorHAnsi" w:cstheme="minorBidi"/>
              </w:rPr>
              <w:t xml:space="preserve"> </w:t>
            </w:r>
            <w:r w:rsidR="007B7451" w:rsidRPr="17598B25">
              <w:rPr>
                <w:rFonts w:asciiTheme="minorHAnsi" w:hAnsiTheme="minorHAnsi" w:cstheme="minorBidi"/>
              </w:rPr>
              <w:t>p</w:t>
            </w:r>
            <w:r w:rsidR="007D1360" w:rsidRPr="17598B25">
              <w:rPr>
                <w:rFonts w:asciiTheme="minorHAnsi" w:hAnsiTheme="minorHAnsi" w:cstheme="minorBidi"/>
              </w:rPr>
              <w:t>.</w:t>
            </w:r>
            <w:r w:rsidR="007B7451" w:rsidRPr="17598B25">
              <w:rPr>
                <w:rFonts w:asciiTheme="minorHAnsi" w:hAnsiTheme="minorHAnsi" w:cstheme="minorBidi"/>
              </w:rPr>
              <w:t>m</w:t>
            </w:r>
            <w:r w:rsidR="007D1360" w:rsidRPr="17598B25">
              <w:rPr>
                <w:rFonts w:asciiTheme="minorHAnsi" w:hAnsiTheme="minorHAnsi" w:cstheme="minorBidi"/>
              </w:rPr>
              <w:t>.</w:t>
            </w:r>
          </w:p>
        </w:tc>
      </w:tr>
      <w:tr w:rsidR="00BC0BD9" w:rsidRPr="007B0856" w14:paraId="54B83A0E" w14:textId="77777777" w:rsidTr="250A57ED">
        <w:trPr>
          <w:trHeight w:val="525"/>
          <w:jc w:val="center"/>
        </w:trPr>
        <w:tc>
          <w:tcPr>
            <w:tcW w:w="4329" w:type="dxa"/>
            <w:vAlign w:val="center"/>
          </w:tcPr>
          <w:p w14:paraId="44B5674F" w14:textId="77777777" w:rsidR="001A274F" w:rsidRPr="007B0856" w:rsidRDefault="009834E6" w:rsidP="00404934">
            <w:pPr>
              <w:rPr>
                <w:rFonts w:asciiTheme="minorHAnsi" w:hAnsiTheme="minorHAnsi" w:cstheme="minorHAnsi"/>
                <w:b/>
                <w:szCs w:val="24"/>
              </w:rPr>
            </w:pPr>
            <w:r w:rsidRPr="007B0856">
              <w:rPr>
                <w:rFonts w:asciiTheme="minorHAnsi" w:hAnsiTheme="minorHAnsi" w:cstheme="minorHAnsi"/>
                <w:b/>
                <w:szCs w:val="24"/>
              </w:rPr>
              <w:t xml:space="preserve">Grant </w:t>
            </w:r>
            <w:r w:rsidR="00404934" w:rsidRPr="007B0856">
              <w:rPr>
                <w:rFonts w:asciiTheme="minorHAnsi" w:hAnsiTheme="minorHAnsi" w:cstheme="minorHAnsi"/>
                <w:b/>
                <w:szCs w:val="24"/>
              </w:rPr>
              <w:t>Application d</w:t>
            </w:r>
            <w:r w:rsidR="00E33831" w:rsidRPr="007B0856">
              <w:rPr>
                <w:rFonts w:asciiTheme="minorHAnsi" w:hAnsiTheme="minorHAnsi" w:cstheme="minorHAnsi"/>
                <w:b/>
                <w:szCs w:val="24"/>
              </w:rPr>
              <w:t xml:space="preserve">ue date </w:t>
            </w:r>
          </w:p>
        </w:tc>
        <w:tc>
          <w:tcPr>
            <w:tcW w:w="3060" w:type="dxa"/>
            <w:tcBorders>
              <w:top w:val="single" w:sz="6" w:space="0" w:color="auto"/>
              <w:bottom w:val="single" w:sz="6" w:space="0" w:color="auto"/>
            </w:tcBorders>
            <w:shd w:val="clear" w:color="auto" w:fill="auto"/>
            <w:vAlign w:val="center"/>
          </w:tcPr>
          <w:p w14:paraId="7E491504" w14:textId="3EB84E57" w:rsidR="002E33DD" w:rsidRPr="007B0856" w:rsidRDefault="00801A52" w:rsidP="00EB5EBC">
            <w:pPr>
              <w:rPr>
                <w:rFonts w:asciiTheme="minorHAnsi" w:hAnsiTheme="minorHAnsi" w:cstheme="minorBidi"/>
                <w:b/>
                <w:bCs/>
              </w:rPr>
            </w:pPr>
            <w:r>
              <w:rPr>
                <w:rFonts w:asciiTheme="minorHAnsi" w:hAnsiTheme="minorHAnsi" w:cstheme="minorBidi"/>
                <w:b/>
                <w:bCs/>
              </w:rPr>
              <w:t xml:space="preserve">December </w:t>
            </w:r>
            <w:r w:rsidR="00BC5468">
              <w:rPr>
                <w:rFonts w:asciiTheme="minorHAnsi" w:hAnsiTheme="minorHAnsi" w:cstheme="minorBidi"/>
                <w:b/>
                <w:bCs/>
              </w:rPr>
              <w:t>15</w:t>
            </w:r>
            <w:r w:rsidR="001C04B8" w:rsidRPr="17598B25">
              <w:rPr>
                <w:rFonts w:asciiTheme="minorHAnsi" w:hAnsiTheme="minorHAnsi" w:cstheme="minorBidi"/>
                <w:b/>
                <w:bCs/>
              </w:rPr>
              <w:t xml:space="preserve">, </w:t>
            </w:r>
            <w:proofErr w:type="gramStart"/>
            <w:r w:rsidR="001C04B8" w:rsidRPr="17598B25">
              <w:rPr>
                <w:rFonts w:asciiTheme="minorHAnsi" w:hAnsiTheme="minorHAnsi" w:cstheme="minorBidi"/>
                <w:b/>
                <w:bCs/>
              </w:rPr>
              <w:t>202</w:t>
            </w:r>
            <w:r w:rsidR="01083642" w:rsidRPr="17598B25">
              <w:rPr>
                <w:rFonts w:asciiTheme="minorHAnsi" w:hAnsiTheme="minorHAnsi" w:cstheme="minorBidi"/>
                <w:b/>
                <w:bCs/>
              </w:rPr>
              <w:t>3</w:t>
            </w:r>
            <w:proofErr w:type="gramEnd"/>
            <w:r w:rsidR="00D60D72" w:rsidRPr="17598B25">
              <w:rPr>
                <w:rFonts w:asciiTheme="minorHAnsi" w:hAnsiTheme="minorHAnsi" w:cstheme="minorBidi"/>
                <w:b/>
                <w:bCs/>
              </w:rPr>
              <w:t xml:space="preserve"> at 4:00 p</w:t>
            </w:r>
            <w:r w:rsidR="007D1360" w:rsidRPr="17598B25">
              <w:rPr>
                <w:rFonts w:asciiTheme="minorHAnsi" w:hAnsiTheme="minorHAnsi" w:cstheme="minorBidi"/>
                <w:b/>
                <w:bCs/>
              </w:rPr>
              <w:t>.</w:t>
            </w:r>
            <w:r w:rsidR="0023433C" w:rsidRPr="17598B25">
              <w:rPr>
                <w:rFonts w:asciiTheme="minorHAnsi" w:hAnsiTheme="minorHAnsi" w:cstheme="minorBidi"/>
                <w:b/>
                <w:bCs/>
              </w:rPr>
              <w:t>m</w:t>
            </w:r>
            <w:r w:rsidR="007D1360" w:rsidRPr="17598B25">
              <w:rPr>
                <w:rFonts w:asciiTheme="minorHAnsi" w:hAnsiTheme="minorHAnsi" w:cstheme="minorBidi"/>
                <w:b/>
                <w:bCs/>
              </w:rPr>
              <w:t>.</w:t>
            </w:r>
            <w:r w:rsidR="00E33831" w:rsidRPr="17598B25">
              <w:rPr>
                <w:rFonts w:asciiTheme="minorHAnsi" w:hAnsiTheme="minorHAnsi" w:cstheme="minorBidi"/>
                <w:b/>
                <w:bCs/>
              </w:rPr>
              <w:t xml:space="preserve">    </w:t>
            </w:r>
          </w:p>
        </w:tc>
      </w:tr>
      <w:tr w:rsidR="00BC0BD9" w:rsidRPr="00F909E2" w14:paraId="77F58926" w14:textId="77777777" w:rsidTr="250A57ED">
        <w:trPr>
          <w:trHeight w:val="576"/>
          <w:jc w:val="center"/>
        </w:trPr>
        <w:tc>
          <w:tcPr>
            <w:tcW w:w="4329" w:type="dxa"/>
            <w:vAlign w:val="center"/>
          </w:tcPr>
          <w:p w14:paraId="3A9811D0" w14:textId="63832F92" w:rsidR="00BC0BD9" w:rsidRPr="007B0856" w:rsidRDefault="00E33831" w:rsidP="00404934">
            <w:pPr>
              <w:rPr>
                <w:rFonts w:asciiTheme="minorHAnsi" w:hAnsiTheme="minorHAnsi" w:cstheme="minorHAnsi"/>
                <w:szCs w:val="24"/>
              </w:rPr>
            </w:pPr>
            <w:r w:rsidRPr="007B0856">
              <w:rPr>
                <w:rFonts w:asciiTheme="minorHAnsi" w:hAnsiTheme="minorHAnsi" w:cstheme="minorHAnsi"/>
                <w:szCs w:val="24"/>
              </w:rPr>
              <w:t xml:space="preserve">Announcement of awards </w:t>
            </w:r>
            <w:r w:rsidR="007D1360">
              <w:rPr>
                <w:rFonts w:asciiTheme="minorHAnsi" w:hAnsiTheme="minorHAnsi" w:cstheme="minorHAnsi"/>
                <w:szCs w:val="24"/>
              </w:rPr>
              <w:t xml:space="preserve">(Posted on COMMBUYS and </w:t>
            </w:r>
            <w:r w:rsidRPr="007B0856">
              <w:rPr>
                <w:rFonts w:asciiTheme="minorHAnsi" w:hAnsiTheme="minorHAnsi" w:cstheme="minorHAnsi"/>
                <w:szCs w:val="24"/>
              </w:rPr>
              <w:t xml:space="preserve">on </w:t>
            </w:r>
            <w:r w:rsidR="00404934" w:rsidRPr="007B0856">
              <w:rPr>
                <w:rFonts w:asciiTheme="minorHAnsi" w:hAnsiTheme="minorHAnsi" w:cstheme="minorHAnsi"/>
                <w:szCs w:val="24"/>
              </w:rPr>
              <w:t>MassDEP Website</w:t>
            </w:r>
            <w:r w:rsidR="007D1360">
              <w:rPr>
                <w:rFonts w:asciiTheme="minorHAnsi" w:hAnsiTheme="minorHAnsi" w:cstheme="minorHAnsi"/>
                <w:szCs w:val="24"/>
              </w:rPr>
              <w:t>)</w:t>
            </w:r>
          </w:p>
        </w:tc>
        <w:tc>
          <w:tcPr>
            <w:tcW w:w="3060" w:type="dxa"/>
            <w:tcBorders>
              <w:top w:val="single" w:sz="6" w:space="0" w:color="auto"/>
              <w:bottom w:val="single" w:sz="6" w:space="0" w:color="auto"/>
            </w:tcBorders>
            <w:shd w:val="clear" w:color="auto" w:fill="auto"/>
            <w:vAlign w:val="center"/>
          </w:tcPr>
          <w:p w14:paraId="76F03386" w14:textId="11CC9DE6" w:rsidR="002E33DD" w:rsidRPr="007B0856" w:rsidRDefault="2F07E10E" w:rsidP="00EB5EBC">
            <w:pPr>
              <w:rPr>
                <w:rFonts w:asciiTheme="minorHAnsi" w:hAnsiTheme="minorHAnsi" w:cstheme="minorBidi"/>
              </w:rPr>
            </w:pPr>
            <w:r w:rsidRPr="17598B25">
              <w:rPr>
                <w:rFonts w:asciiTheme="minorHAnsi" w:hAnsiTheme="minorHAnsi" w:cstheme="minorBidi"/>
              </w:rPr>
              <w:t>February 15</w:t>
            </w:r>
            <w:r w:rsidR="001C04B8" w:rsidRPr="17598B25">
              <w:rPr>
                <w:rFonts w:asciiTheme="minorHAnsi" w:hAnsiTheme="minorHAnsi" w:cstheme="minorBidi"/>
              </w:rPr>
              <w:t>, 202</w:t>
            </w:r>
            <w:r w:rsidR="1B4F0BDD" w:rsidRPr="17598B25">
              <w:rPr>
                <w:rFonts w:asciiTheme="minorHAnsi" w:hAnsiTheme="minorHAnsi" w:cstheme="minorBidi"/>
              </w:rPr>
              <w:t>4</w:t>
            </w:r>
            <w:r w:rsidR="00E33831" w:rsidRPr="17598B25">
              <w:rPr>
                <w:rFonts w:asciiTheme="minorHAnsi" w:hAnsiTheme="minorHAnsi" w:cstheme="minorBidi"/>
              </w:rPr>
              <w:t xml:space="preserve"> (estimated)</w:t>
            </w:r>
          </w:p>
        </w:tc>
      </w:tr>
      <w:tr w:rsidR="00BC0BD9" w:rsidRPr="00F909E2" w14:paraId="58CACE15" w14:textId="77777777" w:rsidTr="250A57ED">
        <w:trPr>
          <w:trHeight w:val="399"/>
          <w:jc w:val="center"/>
        </w:trPr>
        <w:tc>
          <w:tcPr>
            <w:tcW w:w="4329" w:type="dxa"/>
            <w:vAlign w:val="center"/>
          </w:tcPr>
          <w:p w14:paraId="219B5F2F" w14:textId="77777777" w:rsidR="00BC0BD9" w:rsidRPr="00F909E2" w:rsidRDefault="00E33831" w:rsidP="00BC0BD9">
            <w:pPr>
              <w:rPr>
                <w:rFonts w:asciiTheme="minorHAnsi" w:hAnsiTheme="minorHAnsi" w:cstheme="minorHAnsi"/>
                <w:szCs w:val="24"/>
              </w:rPr>
            </w:pPr>
            <w:r w:rsidRPr="00F909E2">
              <w:rPr>
                <w:rFonts w:asciiTheme="minorHAnsi" w:hAnsiTheme="minorHAnsi" w:cstheme="minorHAnsi"/>
                <w:szCs w:val="24"/>
              </w:rPr>
              <w:t>Contract Start Date</w:t>
            </w:r>
          </w:p>
        </w:tc>
        <w:tc>
          <w:tcPr>
            <w:tcW w:w="3060" w:type="dxa"/>
            <w:tcBorders>
              <w:top w:val="single" w:sz="6" w:space="0" w:color="auto"/>
              <w:bottom w:val="single" w:sz="6" w:space="0" w:color="auto"/>
            </w:tcBorders>
            <w:shd w:val="clear" w:color="auto" w:fill="auto"/>
            <w:vAlign w:val="center"/>
          </w:tcPr>
          <w:p w14:paraId="609F4299" w14:textId="594DE0E7" w:rsidR="002E33DD" w:rsidRPr="00F909E2" w:rsidRDefault="560FFE6D" w:rsidP="00EB5EBC">
            <w:pPr>
              <w:rPr>
                <w:rFonts w:asciiTheme="minorHAnsi" w:hAnsiTheme="minorHAnsi" w:cstheme="minorBidi"/>
              </w:rPr>
            </w:pPr>
            <w:r w:rsidRPr="17598B25">
              <w:rPr>
                <w:rFonts w:asciiTheme="minorHAnsi" w:hAnsiTheme="minorHAnsi" w:cstheme="minorBidi"/>
              </w:rPr>
              <w:t>March 15</w:t>
            </w:r>
            <w:r w:rsidR="001C04B8" w:rsidRPr="17598B25">
              <w:rPr>
                <w:rFonts w:asciiTheme="minorHAnsi" w:hAnsiTheme="minorHAnsi" w:cstheme="minorBidi"/>
              </w:rPr>
              <w:t>, 202</w:t>
            </w:r>
            <w:r w:rsidR="5DEFE5B5" w:rsidRPr="17598B25">
              <w:rPr>
                <w:rFonts w:asciiTheme="minorHAnsi" w:hAnsiTheme="minorHAnsi" w:cstheme="minorBidi"/>
              </w:rPr>
              <w:t>4</w:t>
            </w:r>
            <w:r w:rsidR="00E33831" w:rsidRPr="17598B25">
              <w:rPr>
                <w:rFonts w:asciiTheme="minorHAnsi" w:hAnsiTheme="minorHAnsi" w:cstheme="minorBidi"/>
              </w:rPr>
              <w:t xml:space="preserve"> (estimated)</w:t>
            </w:r>
          </w:p>
        </w:tc>
      </w:tr>
    </w:tbl>
    <w:p w14:paraId="22A45521" w14:textId="3BD099EF" w:rsidR="00D1108B" w:rsidRDefault="00D1108B" w:rsidP="00BC0BD9">
      <w:pPr>
        <w:rPr>
          <w:rFonts w:asciiTheme="minorHAnsi" w:hAnsiTheme="minorHAnsi" w:cstheme="minorBidi"/>
          <w:b/>
          <w:bCs/>
          <w:sz w:val="24"/>
          <w:szCs w:val="24"/>
        </w:rPr>
      </w:pPr>
    </w:p>
    <w:p w14:paraId="1562990D" w14:textId="4C1F6F3D" w:rsidR="00901828" w:rsidRPr="00F909E2" w:rsidRDefault="00901828" w:rsidP="00BC0BD9">
      <w:pPr>
        <w:rPr>
          <w:rFonts w:asciiTheme="minorHAnsi" w:hAnsiTheme="minorHAnsi" w:cstheme="minorHAnsi"/>
          <w:b/>
          <w:sz w:val="24"/>
          <w:szCs w:val="24"/>
        </w:rPr>
      </w:pPr>
    </w:p>
    <w:p w14:paraId="1EC46709" w14:textId="77777777" w:rsidR="007D1360" w:rsidRDefault="00E33831" w:rsidP="00BC0BD9">
      <w:pPr>
        <w:rPr>
          <w:rFonts w:asciiTheme="minorHAnsi" w:hAnsiTheme="minorHAnsi" w:cstheme="minorHAnsi"/>
          <w:sz w:val="24"/>
          <w:szCs w:val="24"/>
        </w:rPr>
      </w:pPr>
      <w:r w:rsidRPr="00F909E2">
        <w:rPr>
          <w:rFonts w:asciiTheme="minorHAnsi" w:hAnsiTheme="minorHAnsi" w:cstheme="minorHAnsi"/>
          <w:b/>
          <w:sz w:val="24"/>
          <w:szCs w:val="24"/>
        </w:rPr>
        <w:t xml:space="preserve">D. </w:t>
      </w:r>
      <w:r w:rsidR="007D1360">
        <w:rPr>
          <w:rFonts w:asciiTheme="minorHAnsi" w:hAnsiTheme="minorHAnsi" w:cstheme="minorHAnsi"/>
          <w:b/>
          <w:sz w:val="24"/>
          <w:szCs w:val="24"/>
        </w:rPr>
        <w:t xml:space="preserve">MassDEP </w:t>
      </w:r>
      <w:r w:rsidR="009834E6" w:rsidRPr="00F909E2">
        <w:rPr>
          <w:rFonts w:asciiTheme="minorHAnsi" w:hAnsiTheme="minorHAnsi" w:cstheme="minorHAnsi"/>
          <w:b/>
          <w:sz w:val="24"/>
          <w:szCs w:val="24"/>
        </w:rPr>
        <w:t xml:space="preserve">Grant </w:t>
      </w:r>
      <w:r w:rsidRPr="00F909E2">
        <w:rPr>
          <w:rFonts w:asciiTheme="minorHAnsi" w:hAnsiTheme="minorHAnsi" w:cstheme="minorHAnsi"/>
          <w:b/>
          <w:sz w:val="24"/>
          <w:szCs w:val="24"/>
        </w:rPr>
        <w:t>Contact Information</w:t>
      </w:r>
      <w:r w:rsidRPr="00F909E2">
        <w:rPr>
          <w:rFonts w:asciiTheme="minorHAnsi" w:hAnsiTheme="minorHAnsi" w:cstheme="minorHAnsi"/>
          <w:sz w:val="24"/>
          <w:szCs w:val="24"/>
        </w:rPr>
        <w:t>:</w:t>
      </w:r>
    </w:p>
    <w:p w14:paraId="029634D5" w14:textId="0ABA0E54" w:rsidR="00BC0BD9" w:rsidRPr="00F909E2" w:rsidRDefault="00E33831" w:rsidP="00BC0BD9">
      <w:pPr>
        <w:rPr>
          <w:rFonts w:asciiTheme="minorHAnsi" w:hAnsiTheme="minorHAnsi" w:cstheme="minorHAnsi"/>
          <w:sz w:val="24"/>
          <w:szCs w:val="24"/>
        </w:rPr>
      </w:pP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r>
    </w:p>
    <w:p w14:paraId="57759031" w14:textId="77777777" w:rsidR="00BC0BD9" w:rsidRPr="00F909E2" w:rsidRDefault="00216D5F" w:rsidP="00BC0BD9">
      <w:pPr>
        <w:rPr>
          <w:rFonts w:asciiTheme="minorHAnsi" w:hAnsiTheme="minorHAnsi" w:cstheme="minorHAnsi"/>
          <w:sz w:val="24"/>
          <w:szCs w:val="24"/>
        </w:rPr>
      </w:pP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r>
      <w:r w:rsidR="00EA3615">
        <w:rPr>
          <w:rFonts w:asciiTheme="minorHAnsi" w:hAnsiTheme="minorHAnsi" w:cstheme="minorHAnsi"/>
          <w:sz w:val="24"/>
          <w:szCs w:val="24"/>
        </w:rPr>
        <w:t>Julie Hutcheson</w:t>
      </w:r>
    </w:p>
    <w:p w14:paraId="54298636" w14:textId="77777777" w:rsidR="00BC0BD9" w:rsidRPr="00F909E2" w:rsidRDefault="00216D5F" w:rsidP="00BC0BD9">
      <w:pPr>
        <w:rPr>
          <w:rFonts w:asciiTheme="minorHAnsi" w:hAnsiTheme="minorHAnsi" w:cstheme="minorHAnsi"/>
          <w:sz w:val="24"/>
          <w:szCs w:val="24"/>
        </w:rPr>
      </w:pP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t>MOSPRA Program Manager</w:t>
      </w:r>
    </w:p>
    <w:p w14:paraId="580EB15D" w14:textId="77777777" w:rsidR="00BC0BD9" w:rsidRPr="00F909E2" w:rsidRDefault="00E33831" w:rsidP="00BC0BD9">
      <w:pPr>
        <w:rPr>
          <w:rFonts w:asciiTheme="minorHAnsi" w:hAnsiTheme="minorHAnsi" w:cstheme="minorHAnsi"/>
          <w:sz w:val="24"/>
          <w:szCs w:val="24"/>
        </w:rPr>
      </w:pP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t>Massachusetts Department of Environmental Protection</w:t>
      </w:r>
    </w:p>
    <w:p w14:paraId="46B71E44" w14:textId="77777777" w:rsidR="00BC0BD9" w:rsidRPr="00F909E2" w:rsidRDefault="00E33831" w:rsidP="00BC0BD9">
      <w:pPr>
        <w:rPr>
          <w:rFonts w:asciiTheme="minorHAnsi" w:hAnsiTheme="minorHAnsi" w:cstheme="minorHAnsi"/>
          <w:sz w:val="24"/>
          <w:szCs w:val="24"/>
        </w:rPr>
      </w:pP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t>Bureau of Waste Site Cleanup</w:t>
      </w:r>
    </w:p>
    <w:p w14:paraId="7A10FC9A" w14:textId="23A52605" w:rsidR="00BC0BD9" w:rsidRPr="00F909E2" w:rsidRDefault="00E33831" w:rsidP="00BC0BD9">
      <w:pPr>
        <w:rPr>
          <w:rFonts w:asciiTheme="minorHAnsi" w:hAnsiTheme="minorHAnsi" w:cstheme="minorBidi"/>
          <w:sz w:val="24"/>
          <w:szCs w:val="24"/>
        </w:rPr>
      </w:pP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r>
      <w:r w:rsidR="100EA824" w:rsidRPr="17598B25">
        <w:rPr>
          <w:rFonts w:asciiTheme="minorHAnsi" w:hAnsiTheme="minorHAnsi" w:cstheme="minorBidi"/>
          <w:sz w:val="24"/>
          <w:szCs w:val="24"/>
        </w:rPr>
        <w:t>100 Cambridge</w:t>
      </w:r>
      <w:r w:rsidRPr="17598B25">
        <w:rPr>
          <w:rFonts w:asciiTheme="minorHAnsi" w:hAnsiTheme="minorHAnsi" w:cstheme="minorBidi"/>
          <w:sz w:val="24"/>
          <w:szCs w:val="24"/>
        </w:rPr>
        <w:t xml:space="preserve"> Street, </w:t>
      </w:r>
      <w:r w:rsidR="79261C9C" w:rsidRPr="17598B25">
        <w:rPr>
          <w:rFonts w:asciiTheme="minorHAnsi" w:hAnsiTheme="minorHAnsi" w:cstheme="minorBidi"/>
          <w:sz w:val="24"/>
          <w:szCs w:val="24"/>
        </w:rPr>
        <w:t>9th</w:t>
      </w:r>
      <w:r w:rsidR="00381A04" w:rsidRPr="17598B25">
        <w:rPr>
          <w:rFonts w:asciiTheme="minorHAnsi" w:hAnsiTheme="minorHAnsi" w:cstheme="minorBidi"/>
          <w:sz w:val="24"/>
          <w:szCs w:val="24"/>
        </w:rPr>
        <w:t xml:space="preserve"> </w:t>
      </w:r>
      <w:proofErr w:type="gramStart"/>
      <w:r w:rsidR="00381A04" w:rsidRPr="17598B25">
        <w:rPr>
          <w:rFonts w:asciiTheme="minorHAnsi" w:hAnsiTheme="minorHAnsi" w:cstheme="minorBidi"/>
          <w:sz w:val="24"/>
          <w:szCs w:val="24"/>
        </w:rPr>
        <w:t>Floor</w:t>
      </w:r>
      <w:proofErr w:type="gramEnd"/>
    </w:p>
    <w:p w14:paraId="78B7A158" w14:textId="7FA572C3" w:rsidR="00BC0BD9" w:rsidRPr="00F909E2" w:rsidRDefault="00E33831" w:rsidP="00BC0BD9">
      <w:pPr>
        <w:rPr>
          <w:rFonts w:asciiTheme="minorHAnsi" w:hAnsiTheme="minorHAnsi" w:cstheme="minorBidi"/>
          <w:sz w:val="24"/>
          <w:szCs w:val="24"/>
        </w:rPr>
      </w:pP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r>
      <w:r w:rsidRPr="17598B25">
        <w:rPr>
          <w:rFonts w:asciiTheme="minorHAnsi" w:hAnsiTheme="minorHAnsi" w:cstheme="minorBidi"/>
          <w:sz w:val="24"/>
          <w:szCs w:val="24"/>
        </w:rPr>
        <w:t>Boston, MA  021</w:t>
      </w:r>
      <w:r w:rsidR="6E2B6ACD" w:rsidRPr="17598B25">
        <w:rPr>
          <w:rFonts w:asciiTheme="minorHAnsi" w:hAnsiTheme="minorHAnsi" w:cstheme="minorBidi"/>
          <w:sz w:val="24"/>
          <w:szCs w:val="24"/>
        </w:rPr>
        <w:t>14</w:t>
      </w:r>
    </w:p>
    <w:p w14:paraId="37B5A17C" w14:textId="36B3948D" w:rsidR="00BC0BD9" w:rsidRDefault="00E33831" w:rsidP="002D1695">
      <w:pPr>
        <w:outlineLvl w:val="0"/>
        <w:rPr>
          <w:rFonts w:asciiTheme="minorHAnsi" w:hAnsiTheme="minorHAnsi" w:cstheme="minorHAnsi"/>
          <w:sz w:val="24"/>
          <w:szCs w:val="24"/>
        </w:rPr>
      </w:pP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r>
      <w:r w:rsidRPr="00F909E2">
        <w:rPr>
          <w:rFonts w:asciiTheme="minorHAnsi" w:hAnsiTheme="minorHAnsi" w:cstheme="minorHAnsi"/>
          <w:sz w:val="24"/>
          <w:szCs w:val="24"/>
        </w:rPr>
        <w:tab/>
      </w:r>
      <w:hyperlink r:id="rId13" w:history="1">
        <w:r w:rsidR="007D1360" w:rsidRPr="00607F16">
          <w:rPr>
            <w:rStyle w:val="Hyperlink"/>
            <w:rFonts w:asciiTheme="minorHAnsi" w:hAnsiTheme="minorHAnsi" w:cstheme="minorHAnsi"/>
            <w:sz w:val="24"/>
            <w:szCs w:val="24"/>
          </w:rPr>
          <w:t>Julie.Hutcheson@mass.gov</w:t>
        </w:r>
      </w:hyperlink>
    </w:p>
    <w:p w14:paraId="4149B0C9" w14:textId="77777777" w:rsidR="007D1360" w:rsidRDefault="007D1360" w:rsidP="002D1695">
      <w:pPr>
        <w:outlineLvl w:val="0"/>
        <w:rPr>
          <w:rFonts w:asciiTheme="minorHAnsi" w:hAnsiTheme="minorHAnsi" w:cstheme="minorHAnsi"/>
          <w:sz w:val="24"/>
          <w:szCs w:val="24"/>
        </w:rPr>
      </w:pPr>
    </w:p>
    <w:p w14:paraId="428A6C36" w14:textId="77777777" w:rsidR="00263BBF" w:rsidRDefault="00263BBF" w:rsidP="002D1695">
      <w:pPr>
        <w:outlineLvl w:val="0"/>
        <w:rPr>
          <w:rFonts w:asciiTheme="minorHAnsi" w:hAnsiTheme="minorHAnsi" w:cstheme="minorHAnsi"/>
          <w:sz w:val="24"/>
          <w:szCs w:val="24"/>
        </w:rPr>
      </w:pPr>
    </w:p>
    <w:p w14:paraId="6179831B" w14:textId="77777777" w:rsidR="00263BBF" w:rsidRPr="00F909E2" w:rsidRDefault="00263BBF" w:rsidP="002D1695">
      <w:pPr>
        <w:outlineLvl w:val="0"/>
        <w:rPr>
          <w:rFonts w:asciiTheme="minorHAnsi" w:hAnsiTheme="minorHAnsi" w:cstheme="minorHAnsi"/>
          <w:sz w:val="24"/>
          <w:szCs w:val="24"/>
        </w:rPr>
      </w:pPr>
    </w:p>
    <w:p w14:paraId="4E00D6E8" w14:textId="77777777" w:rsidR="0069330A" w:rsidRPr="00F909E2" w:rsidRDefault="0069330A" w:rsidP="002D1695">
      <w:pPr>
        <w:outlineLvl w:val="0"/>
        <w:rPr>
          <w:rFonts w:asciiTheme="minorHAnsi" w:hAnsiTheme="minorHAnsi" w:cstheme="minorHAnsi"/>
          <w:b/>
        </w:rPr>
      </w:pPr>
    </w:p>
    <w:p w14:paraId="130D87B9" w14:textId="77777777" w:rsidR="00B00DE4" w:rsidRPr="00F909E2" w:rsidRDefault="001A5B67" w:rsidP="002D1695">
      <w:pPr>
        <w:outlineLvl w:val="0"/>
        <w:rPr>
          <w:rFonts w:asciiTheme="minorHAnsi" w:hAnsiTheme="minorHAnsi" w:cstheme="minorHAnsi"/>
          <w:b/>
          <w:sz w:val="32"/>
          <w:szCs w:val="32"/>
        </w:rPr>
      </w:pPr>
      <w:r w:rsidRPr="00F909E2">
        <w:rPr>
          <w:rFonts w:asciiTheme="minorHAnsi" w:hAnsiTheme="minorHAnsi" w:cstheme="minorHAnsi"/>
          <w:b/>
          <w:sz w:val="32"/>
          <w:szCs w:val="32"/>
        </w:rPr>
        <w:lastRenderedPageBreak/>
        <w:t>3</w:t>
      </w:r>
      <w:r w:rsidR="00B00DE4" w:rsidRPr="00F909E2">
        <w:rPr>
          <w:rFonts w:asciiTheme="minorHAnsi" w:hAnsiTheme="minorHAnsi" w:cstheme="minorHAnsi"/>
          <w:b/>
          <w:sz w:val="32"/>
          <w:szCs w:val="32"/>
        </w:rPr>
        <w:t>. Eligibility</w:t>
      </w:r>
    </w:p>
    <w:p w14:paraId="091C7643" w14:textId="77777777" w:rsidR="00B00DE4" w:rsidRPr="00F909E2" w:rsidRDefault="00B00DE4" w:rsidP="00B00DE4">
      <w:pPr>
        <w:rPr>
          <w:rFonts w:asciiTheme="minorHAnsi" w:hAnsiTheme="minorHAnsi" w:cstheme="minorHAnsi"/>
          <w:sz w:val="24"/>
          <w:szCs w:val="24"/>
        </w:rPr>
      </w:pPr>
    </w:p>
    <w:p w14:paraId="23F1A8B5" w14:textId="5ABB0594" w:rsidR="00B00DE4" w:rsidRDefault="00B00DE4" w:rsidP="00B00DE4">
      <w:pPr>
        <w:rPr>
          <w:rFonts w:asciiTheme="minorHAnsi" w:hAnsiTheme="minorHAnsi"/>
          <w:sz w:val="24"/>
          <w:szCs w:val="24"/>
        </w:rPr>
      </w:pPr>
      <w:r w:rsidRPr="00F909E2">
        <w:rPr>
          <w:rFonts w:asciiTheme="minorHAnsi" w:hAnsiTheme="minorHAnsi" w:cstheme="minorHAnsi"/>
          <w:b/>
          <w:sz w:val="24"/>
          <w:szCs w:val="24"/>
        </w:rPr>
        <w:t xml:space="preserve">A.  </w:t>
      </w:r>
      <w:r w:rsidR="001260C8" w:rsidRPr="00F909E2">
        <w:rPr>
          <w:rFonts w:asciiTheme="minorHAnsi" w:hAnsiTheme="minorHAnsi" w:cstheme="minorHAnsi"/>
          <w:b/>
          <w:sz w:val="24"/>
          <w:szCs w:val="24"/>
          <w:u w:val="single"/>
        </w:rPr>
        <w:t>Eligible Applicants</w:t>
      </w:r>
      <w:r w:rsidRPr="00F909E2">
        <w:rPr>
          <w:rFonts w:asciiTheme="minorHAnsi" w:hAnsiTheme="minorHAnsi" w:cstheme="minorHAnsi"/>
          <w:sz w:val="24"/>
          <w:szCs w:val="24"/>
        </w:rPr>
        <w:t xml:space="preserve">:  </w:t>
      </w:r>
      <w:r w:rsidR="00F909E2" w:rsidRPr="00F909E2">
        <w:rPr>
          <w:rFonts w:asciiTheme="minorHAnsi" w:hAnsiTheme="minorHAnsi"/>
          <w:sz w:val="24"/>
          <w:szCs w:val="24"/>
        </w:rPr>
        <w:t>Applications for this Grant will be accepted from</w:t>
      </w:r>
      <w:r w:rsidR="00FE427D">
        <w:rPr>
          <w:rFonts w:asciiTheme="minorHAnsi" w:hAnsiTheme="minorHAnsi"/>
          <w:sz w:val="24"/>
          <w:szCs w:val="24"/>
        </w:rPr>
        <w:t xml:space="preserve"> any Massachusetts public entity,</w:t>
      </w:r>
      <w:r w:rsidR="00F909E2" w:rsidRPr="00F909E2">
        <w:rPr>
          <w:rFonts w:asciiTheme="minorHAnsi" w:hAnsiTheme="minorHAnsi"/>
          <w:sz w:val="24"/>
          <w:szCs w:val="24"/>
        </w:rPr>
        <w:t xml:space="preserve"> such as a unit of state or local government</w:t>
      </w:r>
      <w:r w:rsidR="00FE427D">
        <w:rPr>
          <w:rFonts w:asciiTheme="minorHAnsi" w:hAnsiTheme="minorHAnsi"/>
          <w:sz w:val="24"/>
          <w:szCs w:val="24"/>
        </w:rPr>
        <w:t>, and also</w:t>
      </w:r>
      <w:r w:rsidR="00F909E2" w:rsidRPr="00F909E2">
        <w:rPr>
          <w:rFonts w:asciiTheme="minorHAnsi" w:hAnsiTheme="minorHAnsi"/>
          <w:sz w:val="24"/>
          <w:szCs w:val="24"/>
        </w:rPr>
        <w:t xml:space="preserve"> including a county, municipality, local public authority, school district, college, university, academy, special district, district commission, regional government, and state authorities as defined in M.</w:t>
      </w:r>
      <w:r w:rsidR="00E5680D">
        <w:rPr>
          <w:rFonts w:asciiTheme="minorHAnsi" w:hAnsiTheme="minorHAnsi"/>
          <w:sz w:val="24"/>
          <w:szCs w:val="24"/>
        </w:rPr>
        <w:t xml:space="preserve">G.L. c. 29, § 1; and </w:t>
      </w:r>
      <w:r w:rsidR="00FE427D">
        <w:rPr>
          <w:rFonts w:asciiTheme="minorHAnsi" w:hAnsiTheme="minorHAnsi"/>
          <w:sz w:val="24"/>
          <w:szCs w:val="24"/>
        </w:rPr>
        <w:t xml:space="preserve">any Massachusetts-based </w:t>
      </w:r>
      <w:r w:rsidR="00E5680D">
        <w:rPr>
          <w:rFonts w:asciiTheme="minorHAnsi" w:hAnsiTheme="minorHAnsi"/>
          <w:sz w:val="24"/>
          <w:szCs w:val="24"/>
        </w:rPr>
        <w:t>non-public</w:t>
      </w:r>
      <w:r w:rsidR="00F909E2" w:rsidRPr="00F909E2">
        <w:rPr>
          <w:rFonts w:asciiTheme="minorHAnsi" w:hAnsiTheme="minorHAnsi"/>
          <w:sz w:val="24"/>
          <w:szCs w:val="24"/>
        </w:rPr>
        <w:t xml:space="preserve"> entities</w:t>
      </w:r>
      <w:r w:rsidR="00FE427D">
        <w:rPr>
          <w:rFonts w:asciiTheme="minorHAnsi" w:hAnsiTheme="minorHAnsi"/>
          <w:sz w:val="24"/>
          <w:szCs w:val="24"/>
        </w:rPr>
        <w:t>,</w:t>
      </w:r>
      <w:r w:rsidR="00F909E2" w:rsidRPr="00F909E2">
        <w:rPr>
          <w:rFonts w:asciiTheme="minorHAnsi" w:hAnsiTheme="minorHAnsi"/>
          <w:sz w:val="24"/>
          <w:szCs w:val="24"/>
        </w:rPr>
        <w:t xml:space="preserve"> </w:t>
      </w:r>
      <w:r w:rsidR="00F909E2" w:rsidRPr="00F909E2">
        <w:rPr>
          <w:rFonts w:asciiTheme="minorHAnsi" w:hAnsiTheme="minorHAnsi"/>
          <w:iCs/>
          <w:sz w:val="24"/>
          <w:szCs w:val="24"/>
        </w:rPr>
        <w:t>in</w:t>
      </w:r>
      <w:r w:rsidR="00901828" w:rsidRPr="00404847">
        <w:rPr>
          <w:rFonts w:asciiTheme="minorHAnsi" w:hAnsiTheme="minorHAnsi" w:cstheme="minorHAnsi"/>
          <w:sz w:val="24"/>
          <w:szCs w:val="24"/>
        </w:rPr>
        <w:t xml:space="preserve">cluding </w:t>
      </w:r>
      <w:r w:rsidR="00901828">
        <w:rPr>
          <w:rFonts w:asciiTheme="minorHAnsi" w:hAnsiTheme="minorHAnsi" w:cstheme="minorHAnsi"/>
          <w:sz w:val="24"/>
          <w:szCs w:val="24"/>
        </w:rPr>
        <w:t>organizational structures such as individuals, partnerships, and corporations (private, non-profit, quasi-public, or corporate body politic)</w:t>
      </w:r>
      <w:r w:rsidR="00BA3A8D">
        <w:rPr>
          <w:rFonts w:asciiTheme="minorHAnsi" w:hAnsiTheme="minorHAnsi" w:cstheme="minorHAnsi"/>
          <w:sz w:val="24"/>
          <w:szCs w:val="24"/>
        </w:rPr>
        <w:t xml:space="preserve"> seeking to perform an eligible project to further advance the public goals of the Oil Spill Act as described in this Grant Announcement</w:t>
      </w:r>
      <w:r w:rsidR="00901828">
        <w:rPr>
          <w:rFonts w:asciiTheme="minorHAnsi" w:hAnsiTheme="minorHAnsi" w:cstheme="minorHAnsi"/>
          <w:sz w:val="24"/>
          <w:szCs w:val="24"/>
        </w:rPr>
        <w:t xml:space="preserve">.  </w:t>
      </w:r>
      <w:r w:rsidR="00901828" w:rsidRPr="00404847">
        <w:rPr>
          <w:rFonts w:asciiTheme="minorHAnsi" w:hAnsiTheme="minorHAnsi" w:cstheme="minorHAnsi"/>
          <w:sz w:val="24"/>
          <w:szCs w:val="24"/>
        </w:rPr>
        <w:t xml:space="preserve">  </w:t>
      </w:r>
    </w:p>
    <w:p w14:paraId="08E1DC5B" w14:textId="77777777" w:rsidR="00901828" w:rsidRDefault="00901828" w:rsidP="00B00DE4">
      <w:pPr>
        <w:rPr>
          <w:rFonts w:asciiTheme="minorHAnsi" w:hAnsiTheme="minorHAnsi"/>
          <w:sz w:val="24"/>
          <w:szCs w:val="24"/>
        </w:rPr>
      </w:pPr>
    </w:p>
    <w:p w14:paraId="2889067E" w14:textId="16C9A6E3" w:rsidR="17598B25" w:rsidRDefault="17598B25" w:rsidP="17598B25">
      <w:pPr>
        <w:rPr>
          <w:rFonts w:asciiTheme="minorHAnsi" w:hAnsiTheme="minorHAnsi" w:cstheme="minorBidi"/>
          <w:sz w:val="24"/>
          <w:szCs w:val="24"/>
        </w:rPr>
      </w:pPr>
    </w:p>
    <w:p w14:paraId="5BCF562A" w14:textId="27384A1F" w:rsidR="00901828" w:rsidRPr="00404847" w:rsidRDefault="00901828" w:rsidP="00901828">
      <w:pPr>
        <w:rPr>
          <w:rFonts w:asciiTheme="minorHAnsi" w:hAnsiTheme="minorHAnsi" w:cstheme="minorHAnsi"/>
          <w:sz w:val="24"/>
          <w:szCs w:val="24"/>
        </w:rPr>
      </w:pPr>
      <w:r w:rsidRPr="00404847">
        <w:rPr>
          <w:rFonts w:asciiTheme="minorHAnsi" w:hAnsiTheme="minorHAnsi" w:cstheme="minorHAnsi"/>
          <w:sz w:val="24"/>
          <w:szCs w:val="24"/>
        </w:rPr>
        <w:t xml:space="preserve">Organizations </w:t>
      </w:r>
      <w:r w:rsidR="00FE427D">
        <w:rPr>
          <w:rFonts w:asciiTheme="minorHAnsi" w:hAnsiTheme="minorHAnsi" w:cstheme="minorHAnsi"/>
          <w:sz w:val="24"/>
          <w:szCs w:val="24"/>
        </w:rPr>
        <w:t xml:space="preserve">that are </w:t>
      </w:r>
      <w:r w:rsidRPr="00404847">
        <w:rPr>
          <w:rFonts w:asciiTheme="minorHAnsi" w:hAnsiTheme="minorHAnsi" w:cstheme="minorHAnsi"/>
          <w:sz w:val="24"/>
          <w:szCs w:val="24"/>
        </w:rPr>
        <w:t xml:space="preserve">based outside the </w:t>
      </w:r>
      <w:r>
        <w:rPr>
          <w:rFonts w:asciiTheme="minorHAnsi" w:hAnsiTheme="minorHAnsi" w:cstheme="minorHAnsi"/>
          <w:sz w:val="24"/>
          <w:szCs w:val="24"/>
        </w:rPr>
        <w:t xml:space="preserve">eligible </w:t>
      </w:r>
      <w:r w:rsidRPr="00404847">
        <w:rPr>
          <w:rFonts w:asciiTheme="minorHAnsi" w:hAnsiTheme="minorHAnsi" w:cstheme="minorHAnsi"/>
          <w:sz w:val="24"/>
          <w:szCs w:val="24"/>
        </w:rPr>
        <w:t xml:space="preserve">geographic </w:t>
      </w:r>
      <w:r>
        <w:rPr>
          <w:rFonts w:asciiTheme="minorHAnsi" w:hAnsiTheme="minorHAnsi" w:cstheme="minorHAnsi"/>
          <w:sz w:val="24"/>
          <w:szCs w:val="24"/>
        </w:rPr>
        <w:t>focus</w:t>
      </w:r>
      <w:r w:rsidRPr="00404847">
        <w:rPr>
          <w:rFonts w:asciiTheme="minorHAnsi" w:hAnsiTheme="minorHAnsi" w:cstheme="minorHAnsi"/>
          <w:sz w:val="24"/>
          <w:szCs w:val="24"/>
        </w:rPr>
        <w:t xml:space="preserve"> are</w:t>
      </w:r>
      <w:r>
        <w:rPr>
          <w:rFonts w:asciiTheme="minorHAnsi" w:hAnsiTheme="minorHAnsi" w:cstheme="minorHAnsi"/>
          <w:sz w:val="24"/>
          <w:szCs w:val="24"/>
        </w:rPr>
        <w:t>a</w:t>
      </w:r>
      <w:r w:rsidRPr="00404847">
        <w:rPr>
          <w:rFonts w:asciiTheme="minorHAnsi" w:hAnsiTheme="minorHAnsi" w:cstheme="minorHAnsi"/>
          <w:sz w:val="24"/>
          <w:szCs w:val="24"/>
        </w:rPr>
        <w:t xml:space="preserve"> </w:t>
      </w:r>
      <w:r>
        <w:rPr>
          <w:rFonts w:asciiTheme="minorHAnsi" w:hAnsiTheme="minorHAnsi" w:cstheme="minorHAnsi"/>
          <w:sz w:val="24"/>
          <w:szCs w:val="24"/>
        </w:rPr>
        <w:t xml:space="preserve">as described in Section 3B below are </w:t>
      </w:r>
      <w:r w:rsidRPr="00404847">
        <w:rPr>
          <w:rFonts w:asciiTheme="minorHAnsi" w:hAnsiTheme="minorHAnsi" w:cstheme="minorHAnsi"/>
          <w:sz w:val="24"/>
          <w:szCs w:val="24"/>
        </w:rPr>
        <w:t xml:space="preserve">eligible to apply so long as the </w:t>
      </w:r>
      <w:r>
        <w:rPr>
          <w:rFonts w:asciiTheme="minorHAnsi" w:hAnsiTheme="minorHAnsi" w:cstheme="minorHAnsi"/>
          <w:sz w:val="24"/>
          <w:szCs w:val="24"/>
        </w:rPr>
        <w:t>proposed project</w:t>
      </w:r>
      <w:r w:rsidRPr="00404847">
        <w:rPr>
          <w:rFonts w:asciiTheme="minorHAnsi" w:hAnsiTheme="minorHAnsi" w:cstheme="minorHAnsi"/>
          <w:sz w:val="24"/>
          <w:szCs w:val="24"/>
        </w:rPr>
        <w:t xml:space="preserve"> takes place within the project area.  Partnerships and collaborative efforts between organizations are encouraged.  Small organizations that wish to apply but </w:t>
      </w:r>
      <w:r>
        <w:rPr>
          <w:rFonts w:asciiTheme="minorHAnsi" w:hAnsiTheme="minorHAnsi" w:cstheme="minorHAnsi"/>
          <w:sz w:val="24"/>
          <w:szCs w:val="24"/>
        </w:rPr>
        <w:t>have</w:t>
      </w:r>
      <w:r w:rsidRPr="00404847">
        <w:rPr>
          <w:rFonts w:asciiTheme="minorHAnsi" w:hAnsiTheme="minorHAnsi" w:cstheme="minorHAnsi"/>
          <w:sz w:val="24"/>
          <w:szCs w:val="24"/>
        </w:rPr>
        <w:t xml:space="preserve"> not</w:t>
      </w:r>
      <w:r>
        <w:rPr>
          <w:rFonts w:asciiTheme="minorHAnsi" w:hAnsiTheme="minorHAnsi" w:cstheme="minorHAnsi"/>
          <w:sz w:val="24"/>
          <w:szCs w:val="24"/>
        </w:rPr>
        <w:t xml:space="preserve"> previously </w:t>
      </w:r>
      <w:r w:rsidRPr="00404847">
        <w:rPr>
          <w:rFonts w:asciiTheme="minorHAnsi" w:hAnsiTheme="minorHAnsi" w:cstheme="minorHAnsi"/>
          <w:sz w:val="24"/>
          <w:szCs w:val="24"/>
        </w:rPr>
        <w:t xml:space="preserve">undertaken a project of this magnitude </w:t>
      </w:r>
      <w:r>
        <w:rPr>
          <w:rFonts w:asciiTheme="minorHAnsi" w:hAnsiTheme="minorHAnsi" w:cstheme="minorHAnsi"/>
          <w:sz w:val="24"/>
          <w:szCs w:val="24"/>
        </w:rPr>
        <w:t xml:space="preserve">are </w:t>
      </w:r>
      <w:r w:rsidRPr="00404847">
        <w:rPr>
          <w:rFonts w:asciiTheme="minorHAnsi" w:hAnsiTheme="minorHAnsi" w:cstheme="minorHAnsi"/>
          <w:sz w:val="24"/>
          <w:szCs w:val="24"/>
        </w:rPr>
        <w:t>strongly encouraged to apply in partnership with a more experienced organization</w:t>
      </w:r>
      <w:r>
        <w:rPr>
          <w:rFonts w:asciiTheme="minorHAnsi" w:hAnsiTheme="minorHAnsi" w:cstheme="minorHAnsi"/>
          <w:sz w:val="24"/>
          <w:szCs w:val="24"/>
        </w:rPr>
        <w:t>.</w:t>
      </w:r>
    </w:p>
    <w:p w14:paraId="1CF64ECC" w14:textId="30AFB0E0" w:rsidR="00D63120" w:rsidRPr="00F909E2" w:rsidRDefault="00D63120" w:rsidP="00B00DE4">
      <w:pPr>
        <w:rPr>
          <w:rFonts w:asciiTheme="minorHAnsi" w:hAnsiTheme="minorHAnsi"/>
          <w:sz w:val="24"/>
          <w:szCs w:val="24"/>
        </w:rPr>
      </w:pPr>
    </w:p>
    <w:p w14:paraId="3039A567" w14:textId="77777777" w:rsidR="00B00DE4" w:rsidRPr="00F909E2" w:rsidRDefault="00524797" w:rsidP="00B00DE4">
      <w:pPr>
        <w:rPr>
          <w:rFonts w:asciiTheme="minorHAnsi" w:hAnsiTheme="minorHAnsi" w:cstheme="minorHAnsi"/>
          <w:sz w:val="24"/>
          <w:szCs w:val="24"/>
        </w:rPr>
      </w:pPr>
      <w:r w:rsidRPr="00F909E2">
        <w:rPr>
          <w:rFonts w:asciiTheme="minorHAnsi" w:hAnsiTheme="minorHAnsi" w:cstheme="minorHAnsi"/>
          <w:i/>
          <w:sz w:val="24"/>
          <w:szCs w:val="24"/>
          <w:u w:val="single"/>
        </w:rPr>
        <w:t>Subcontracting</w:t>
      </w:r>
      <w:r w:rsidR="00B00DE4" w:rsidRPr="00F909E2">
        <w:rPr>
          <w:rFonts w:asciiTheme="minorHAnsi" w:hAnsiTheme="minorHAnsi" w:cstheme="minorHAnsi"/>
          <w:sz w:val="24"/>
          <w:szCs w:val="24"/>
        </w:rPr>
        <w:t xml:space="preserve">:  Applicants may propose a subcontractor or team of subcontractors as part of their application and proposal.  Subcontractors working for the applicant are subject to the same terms and conditions as the applicant, as defined in this </w:t>
      </w:r>
      <w:r w:rsidR="00A367D5" w:rsidRPr="00F909E2">
        <w:rPr>
          <w:rFonts w:asciiTheme="minorHAnsi" w:hAnsiTheme="minorHAnsi" w:cstheme="minorHAnsi"/>
          <w:sz w:val="24"/>
          <w:szCs w:val="24"/>
        </w:rPr>
        <w:t>Grant Announcement.</w:t>
      </w:r>
      <w:r w:rsidR="00B00DE4" w:rsidRPr="00F909E2">
        <w:rPr>
          <w:rFonts w:asciiTheme="minorHAnsi" w:hAnsiTheme="minorHAnsi" w:cstheme="minorHAnsi"/>
          <w:sz w:val="24"/>
          <w:szCs w:val="24"/>
        </w:rPr>
        <w:t xml:space="preserve">  </w:t>
      </w:r>
    </w:p>
    <w:p w14:paraId="2E8B2A39" w14:textId="77777777" w:rsidR="00B00DE4" w:rsidRPr="00F909E2" w:rsidRDefault="00B00DE4" w:rsidP="00B00DE4">
      <w:pPr>
        <w:rPr>
          <w:rFonts w:asciiTheme="minorHAnsi" w:hAnsiTheme="minorHAnsi" w:cstheme="minorHAnsi"/>
          <w:sz w:val="24"/>
          <w:szCs w:val="24"/>
        </w:rPr>
      </w:pPr>
    </w:p>
    <w:p w14:paraId="2BDFA353" w14:textId="3FEB5386" w:rsidR="00B00DE4" w:rsidRPr="00F909E2" w:rsidRDefault="00524797" w:rsidP="00B00DE4">
      <w:pPr>
        <w:rPr>
          <w:rFonts w:asciiTheme="minorHAnsi" w:hAnsiTheme="minorHAnsi" w:cstheme="minorHAnsi"/>
          <w:sz w:val="24"/>
          <w:szCs w:val="24"/>
        </w:rPr>
      </w:pPr>
      <w:r w:rsidRPr="00F909E2">
        <w:rPr>
          <w:rFonts w:asciiTheme="minorHAnsi" w:hAnsiTheme="minorHAnsi" w:cstheme="minorHAnsi"/>
          <w:i/>
          <w:sz w:val="24"/>
          <w:szCs w:val="24"/>
          <w:u w:val="single"/>
        </w:rPr>
        <w:t>Multiple applications</w:t>
      </w:r>
      <w:r w:rsidR="00B00DE4" w:rsidRPr="00F909E2">
        <w:rPr>
          <w:rFonts w:asciiTheme="minorHAnsi" w:hAnsiTheme="minorHAnsi" w:cstheme="minorHAnsi"/>
          <w:sz w:val="24"/>
          <w:szCs w:val="24"/>
        </w:rPr>
        <w:t xml:space="preserve">:  An eligible applicant may </w:t>
      </w:r>
      <w:r w:rsidR="00384E24" w:rsidRPr="00F909E2">
        <w:rPr>
          <w:rFonts w:asciiTheme="minorHAnsi" w:hAnsiTheme="minorHAnsi" w:cstheme="minorHAnsi"/>
          <w:sz w:val="24"/>
          <w:szCs w:val="24"/>
        </w:rPr>
        <w:t xml:space="preserve">submit </w:t>
      </w:r>
      <w:r w:rsidR="00901828">
        <w:rPr>
          <w:rFonts w:asciiTheme="minorHAnsi" w:hAnsiTheme="minorHAnsi" w:cstheme="minorHAnsi"/>
          <w:sz w:val="24"/>
          <w:szCs w:val="24"/>
        </w:rPr>
        <w:t xml:space="preserve">more than one proposal/application for distinct projects in response to this RFR. </w:t>
      </w:r>
    </w:p>
    <w:p w14:paraId="3D898018" w14:textId="77777777" w:rsidR="00F65571" w:rsidRPr="00F909E2" w:rsidRDefault="00F65571" w:rsidP="00B00DE4">
      <w:pPr>
        <w:rPr>
          <w:rFonts w:asciiTheme="minorHAnsi" w:hAnsiTheme="minorHAnsi" w:cstheme="minorHAnsi"/>
          <w:sz w:val="24"/>
          <w:szCs w:val="24"/>
        </w:rPr>
      </w:pPr>
    </w:p>
    <w:p w14:paraId="5F03E37F" w14:textId="6F67A3F1" w:rsidR="00F65571" w:rsidRPr="00F909E2" w:rsidRDefault="00F65571" w:rsidP="00B00DE4">
      <w:pPr>
        <w:rPr>
          <w:rFonts w:asciiTheme="minorHAnsi" w:hAnsiTheme="minorHAnsi" w:cstheme="minorHAnsi"/>
          <w:sz w:val="24"/>
          <w:szCs w:val="24"/>
        </w:rPr>
      </w:pPr>
      <w:r w:rsidRPr="00F909E2">
        <w:rPr>
          <w:rFonts w:asciiTheme="minorHAnsi" w:hAnsiTheme="minorHAnsi" w:cstheme="minorHAnsi"/>
          <w:i/>
          <w:sz w:val="24"/>
          <w:szCs w:val="24"/>
          <w:u w:val="single"/>
        </w:rPr>
        <w:t>Grant funding:</w:t>
      </w:r>
      <w:r w:rsidRPr="00F909E2">
        <w:rPr>
          <w:rFonts w:asciiTheme="minorHAnsi" w:hAnsiTheme="minorHAnsi" w:cstheme="minorHAnsi"/>
          <w:sz w:val="24"/>
          <w:szCs w:val="24"/>
        </w:rPr>
        <w:t xml:space="preserve">  Grants will be </w:t>
      </w:r>
      <w:r w:rsidR="00BA3A8D">
        <w:rPr>
          <w:rFonts w:asciiTheme="minorHAnsi" w:hAnsiTheme="minorHAnsi" w:cstheme="minorHAnsi"/>
          <w:sz w:val="24"/>
          <w:szCs w:val="24"/>
        </w:rPr>
        <w:t xml:space="preserve">on a reimbursement basis, upon receipt of documentation indicating completion of tasks/deliverables, </w:t>
      </w:r>
      <w:r w:rsidRPr="00F909E2">
        <w:rPr>
          <w:rFonts w:asciiTheme="minorHAnsi" w:hAnsiTheme="minorHAnsi" w:cstheme="minorHAnsi"/>
          <w:sz w:val="24"/>
          <w:szCs w:val="24"/>
        </w:rPr>
        <w:t>purchase</w:t>
      </w:r>
      <w:r w:rsidR="00BA3A8D">
        <w:rPr>
          <w:rFonts w:asciiTheme="minorHAnsi" w:hAnsiTheme="minorHAnsi" w:cstheme="minorHAnsi"/>
          <w:sz w:val="24"/>
          <w:szCs w:val="24"/>
        </w:rPr>
        <w:t xml:space="preserve"> of equipment/supplies</w:t>
      </w:r>
      <w:r w:rsidRPr="00F909E2">
        <w:rPr>
          <w:rFonts w:asciiTheme="minorHAnsi" w:hAnsiTheme="minorHAnsi" w:cstheme="minorHAnsi"/>
          <w:sz w:val="24"/>
          <w:szCs w:val="24"/>
        </w:rPr>
        <w:t xml:space="preserve"> and/or </w:t>
      </w:r>
      <w:r w:rsidR="00BA3A8D">
        <w:rPr>
          <w:rFonts w:asciiTheme="minorHAnsi" w:hAnsiTheme="minorHAnsi" w:cstheme="minorHAnsi"/>
          <w:sz w:val="24"/>
          <w:szCs w:val="24"/>
        </w:rPr>
        <w:t xml:space="preserve">other </w:t>
      </w:r>
      <w:r w:rsidRPr="00F909E2">
        <w:rPr>
          <w:rFonts w:asciiTheme="minorHAnsi" w:hAnsiTheme="minorHAnsi" w:cstheme="minorHAnsi"/>
          <w:sz w:val="24"/>
          <w:szCs w:val="24"/>
        </w:rPr>
        <w:t>demonstrated progress</w:t>
      </w:r>
      <w:r w:rsidR="00BA3A8D">
        <w:rPr>
          <w:rFonts w:asciiTheme="minorHAnsi" w:hAnsiTheme="minorHAnsi" w:cstheme="minorHAnsi"/>
          <w:sz w:val="24"/>
          <w:szCs w:val="24"/>
        </w:rPr>
        <w:t xml:space="preserve"> that is consistent with the Applicant’s grant proposal</w:t>
      </w:r>
      <w:r w:rsidRPr="00F909E2">
        <w:rPr>
          <w:rFonts w:asciiTheme="minorHAnsi" w:hAnsiTheme="minorHAnsi" w:cstheme="minorHAnsi"/>
          <w:sz w:val="24"/>
          <w:szCs w:val="24"/>
        </w:rPr>
        <w:t xml:space="preserve">.  </w:t>
      </w:r>
      <w:r w:rsidR="00BA3A8D">
        <w:rPr>
          <w:rFonts w:asciiTheme="minorHAnsi" w:hAnsiTheme="minorHAnsi" w:cstheme="minorHAnsi"/>
          <w:sz w:val="24"/>
          <w:szCs w:val="24"/>
        </w:rPr>
        <w:t xml:space="preserve">In its discretion, </w:t>
      </w:r>
      <w:r w:rsidRPr="00F909E2">
        <w:rPr>
          <w:rFonts w:asciiTheme="minorHAnsi" w:hAnsiTheme="minorHAnsi" w:cstheme="minorHAnsi"/>
          <w:sz w:val="24"/>
          <w:szCs w:val="24"/>
        </w:rPr>
        <w:t xml:space="preserve">MassDEP will consider </w:t>
      </w:r>
      <w:r w:rsidR="00BA3A8D">
        <w:rPr>
          <w:rFonts w:asciiTheme="minorHAnsi" w:hAnsiTheme="minorHAnsi" w:cstheme="minorHAnsi"/>
          <w:sz w:val="24"/>
          <w:szCs w:val="24"/>
        </w:rPr>
        <w:t xml:space="preserve">the </w:t>
      </w:r>
      <w:r w:rsidRPr="00F909E2">
        <w:rPr>
          <w:rFonts w:asciiTheme="minorHAnsi" w:hAnsiTheme="minorHAnsi" w:cstheme="minorHAnsi"/>
          <w:sz w:val="24"/>
          <w:szCs w:val="24"/>
        </w:rPr>
        <w:t xml:space="preserve">cost sharing </w:t>
      </w:r>
      <w:r w:rsidR="00BA3A8D">
        <w:rPr>
          <w:rFonts w:asciiTheme="minorHAnsi" w:hAnsiTheme="minorHAnsi" w:cstheme="minorHAnsi"/>
          <w:sz w:val="24"/>
          <w:szCs w:val="24"/>
        </w:rPr>
        <w:t xml:space="preserve">of grant funds, </w:t>
      </w:r>
      <w:r w:rsidRPr="00F909E2">
        <w:rPr>
          <w:rFonts w:asciiTheme="minorHAnsi" w:hAnsiTheme="minorHAnsi" w:cstheme="minorHAnsi"/>
          <w:sz w:val="24"/>
          <w:szCs w:val="24"/>
        </w:rPr>
        <w:t xml:space="preserve">particularly in cases where the use of the equipment, etc. will only be partially dedicated to </w:t>
      </w:r>
      <w:r w:rsidR="0051142B" w:rsidRPr="00F909E2">
        <w:rPr>
          <w:rFonts w:asciiTheme="minorHAnsi" w:hAnsiTheme="minorHAnsi" w:cstheme="minorHAnsi"/>
          <w:sz w:val="24"/>
          <w:szCs w:val="24"/>
        </w:rPr>
        <w:t>goals and mission of the Oil Spill Act.</w:t>
      </w:r>
      <w:r w:rsidR="00BA3A8D">
        <w:rPr>
          <w:rFonts w:asciiTheme="minorHAnsi" w:hAnsiTheme="minorHAnsi" w:cstheme="minorHAnsi"/>
          <w:sz w:val="24"/>
          <w:szCs w:val="24"/>
        </w:rPr>
        <w:t xml:space="preserve">  In such cases, however, the applicant must demonstrate </w:t>
      </w:r>
      <w:r w:rsidR="00197EDB">
        <w:rPr>
          <w:rFonts w:asciiTheme="minorHAnsi" w:hAnsiTheme="minorHAnsi" w:cstheme="minorHAnsi"/>
          <w:sz w:val="24"/>
          <w:szCs w:val="24"/>
        </w:rPr>
        <w:t xml:space="preserve">to MassDEP that </w:t>
      </w:r>
      <w:r w:rsidR="00BA3A8D">
        <w:rPr>
          <w:rFonts w:asciiTheme="minorHAnsi" w:hAnsiTheme="minorHAnsi" w:cstheme="minorHAnsi"/>
          <w:sz w:val="24"/>
          <w:szCs w:val="24"/>
        </w:rPr>
        <w:t xml:space="preserve">the allocation of the funding </w:t>
      </w:r>
      <w:r w:rsidR="00197EDB">
        <w:rPr>
          <w:rFonts w:asciiTheme="minorHAnsi" w:hAnsiTheme="minorHAnsi" w:cstheme="minorHAnsi"/>
          <w:sz w:val="24"/>
          <w:szCs w:val="24"/>
        </w:rPr>
        <w:t xml:space="preserve">is </w:t>
      </w:r>
      <w:r w:rsidR="00BA3A8D">
        <w:rPr>
          <w:rFonts w:asciiTheme="minorHAnsi" w:hAnsiTheme="minorHAnsi" w:cstheme="minorHAnsi"/>
          <w:sz w:val="24"/>
          <w:szCs w:val="24"/>
        </w:rPr>
        <w:t>in accordance with the goals/mission of the Oil Spill Act</w:t>
      </w:r>
      <w:r w:rsidR="00747B78">
        <w:rPr>
          <w:rFonts w:asciiTheme="minorHAnsi" w:hAnsiTheme="minorHAnsi" w:cstheme="minorHAnsi"/>
          <w:sz w:val="24"/>
          <w:szCs w:val="24"/>
        </w:rPr>
        <w:t>.</w:t>
      </w:r>
    </w:p>
    <w:p w14:paraId="333B639E" w14:textId="77777777" w:rsidR="00B00DE4" w:rsidRPr="00F909E2" w:rsidRDefault="00B00DE4" w:rsidP="00B00DE4">
      <w:pPr>
        <w:rPr>
          <w:rFonts w:asciiTheme="minorHAnsi" w:hAnsiTheme="minorHAnsi" w:cstheme="minorHAnsi"/>
          <w:sz w:val="24"/>
          <w:szCs w:val="24"/>
        </w:rPr>
      </w:pPr>
    </w:p>
    <w:p w14:paraId="08696E22" w14:textId="32FD591C" w:rsidR="00D663F9" w:rsidRPr="00F909E2" w:rsidRDefault="00B00DE4" w:rsidP="00B00DE4">
      <w:pPr>
        <w:rPr>
          <w:rFonts w:asciiTheme="minorHAnsi" w:hAnsiTheme="minorHAnsi" w:cstheme="minorBidi"/>
          <w:sz w:val="24"/>
          <w:szCs w:val="24"/>
        </w:rPr>
      </w:pPr>
      <w:r w:rsidRPr="17598B25">
        <w:rPr>
          <w:rFonts w:asciiTheme="minorHAnsi" w:hAnsiTheme="minorHAnsi" w:cstheme="minorBidi"/>
          <w:b/>
          <w:bCs/>
          <w:sz w:val="24"/>
          <w:szCs w:val="24"/>
        </w:rPr>
        <w:t xml:space="preserve">B.  </w:t>
      </w:r>
      <w:r w:rsidR="001260C8" w:rsidRPr="17598B25">
        <w:rPr>
          <w:rFonts w:asciiTheme="minorHAnsi" w:hAnsiTheme="minorHAnsi" w:cstheme="minorBidi"/>
          <w:b/>
          <w:bCs/>
          <w:sz w:val="24"/>
          <w:szCs w:val="24"/>
          <w:u w:val="single"/>
        </w:rPr>
        <w:t>Eligible Geographic Focus Area</w:t>
      </w:r>
      <w:r w:rsidRPr="17598B25">
        <w:rPr>
          <w:rFonts w:asciiTheme="minorHAnsi" w:hAnsiTheme="minorHAnsi" w:cstheme="minorBidi"/>
          <w:b/>
          <w:bCs/>
          <w:sz w:val="24"/>
          <w:szCs w:val="24"/>
        </w:rPr>
        <w:t xml:space="preserve">:  </w:t>
      </w:r>
      <w:r w:rsidR="008F5C13" w:rsidRPr="17598B25">
        <w:rPr>
          <w:rFonts w:asciiTheme="minorHAnsi" w:hAnsiTheme="minorHAnsi" w:cstheme="minorBidi"/>
          <w:sz w:val="24"/>
          <w:szCs w:val="24"/>
        </w:rPr>
        <w:t xml:space="preserve">  For the purpose of this Grant Announcement, </w:t>
      </w:r>
      <w:r w:rsidR="007F658C" w:rsidRPr="17598B25">
        <w:rPr>
          <w:rFonts w:asciiTheme="minorHAnsi" w:hAnsiTheme="minorHAnsi" w:cstheme="minorBidi"/>
          <w:sz w:val="24"/>
          <w:szCs w:val="24"/>
        </w:rPr>
        <w:t xml:space="preserve">projects must </w:t>
      </w:r>
      <w:proofErr w:type="gramStart"/>
      <w:r w:rsidR="007F658C" w:rsidRPr="17598B25">
        <w:rPr>
          <w:rFonts w:asciiTheme="minorHAnsi" w:hAnsiTheme="minorHAnsi" w:cstheme="minorBidi"/>
          <w:sz w:val="24"/>
          <w:szCs w:val="24"/>
        </w:rPr>
        <w:t xml:space="preserve">be located </w:t>
      </w:r>
      <w:r w:rsidR="007E55C7" w:rsidRPr="17598B25">
        <w:rPr>
          <w:rFonts w:asciiTheme="minorHAnsi" w:hAnsiTheme="minorHAnsi" w:cstheme="minorBidi"/>
          <w:sz w:val="24"/>
          <w:szCs w:val="24"/>
        </w:rPr>
        <w:t>in</w:t>
      </w:r>
      <w:proofErr w:type="gramEnd"/>
      <w:r w:rsidR="007E55C7" w:rsidRPr="17598B25">
        <w:rPr>
          <w:rFonts w:asciiTheme="minorHAnsi" w:hAnsiTheme="minorHAnsi" w:cstheme="minorBidi"/>
          <w:sz w:val="24"/>
          <w:szCs w:val="24"/>
        </w:rPr>
        <w:t xml:space="preserve"> Massachusetts coastal communities and/or demonstrate a clear link to Massachusetts coastal </w:t>
      </w:r>
      <w:r w:rsidR="00464C1C" w:rsidRPr="17598B25">
        <w:rPr>
          <w:rFonts w:asciiTheme="minorHAnsi" w:hAnsiTheme="minorHAnsi" w:cstheme="minorBidi"/>
          <w:sz w:val="24"/>
          <w:szCs w:val="24"/>
        </w:rPr>
        <w:t>and/or marine waters protection and oil spill prevention.</w:t>
      </w:r>
      <w:r w:rsidR="008F5C13" w:rsidRPr="17598B25">
        <w:rPr>
          <w:rFonts w:asciiTheme="minorHAnsi" w:hAnsiTheme="minorHAnsi" w:cstheme="minorBidi"/>
          <w:sz w:val="24"/>
          <w:szCs w:val="24"/>
        </w:rPr>
        <w:t xml:space="preserve"> </w:t>
      </w:r>
    </w:p>
    <w:p w14:paraId="4B56A973" w14:textId="6DD4FCBF" w:rsidR="17598B25" w:rsidRDefault="17598B25" w:rsidP="17598B25">
      <w:pPr>
        <w:rPr>
          <w:rFonts w:asciiTheme="minorHAnsi" w:hAnsiTheme="minorHAnsi" w:cstheme="minorBidi"/>
          <w:sz w:val="24"/>
          <w:szCs w:val="24"/>
        </w:rPr>
      </w:pPr>
    </w:p>
    <w:p w14:paraId="4D470DE7" w14:textId="1FE30F4C" w:rsidR="7A135B76" w:rsidRDefault="7A135B76">
      <w:r w:rsidRPr="17598B25">
        <w:rPr>
          <w:rFonts w:ascii="Calibri" w:eastAsia="Calibri" w:hAnsi="Calibri" w:cs="Calibri"/>
          <w:b/>
          <w:bCs/>
          <w:color w:val="000000" w:themeColor="text1"/>
          <w:sz w:val="24"/>
          <w:szCs w:val="24"/>
        </w:rPr>
        <w:t xml:space="preserve">C.  </w:t>
      </w:r>
      <w:r w:rsidRPr="17598B25">
        <w:rPr>
          <w:rFonts w:ascii="Calibri" w:eastAsia="Calibri" w:hAnsi="Calibri" w:cs="Calibri"/>
          <w:b/>
          <w:bCs/>
          <w:color w:val="000000" w:themeColor="text1"/>
          <w:sz w:val="24"/>
          <w:szCs w:val="24"/>
          <w:u w:val="single"/>
        </w:rPr>
        <w:t>Environmental Justice</w:t>
      </w:r>
      <w:r w:rsidRPr="17598B25">
        <w:rPr>
          <w:rFonts w:ascii="Calibri" w:eastAsia="Calibri" w:hAnsi="Calibri" w:cs="Calibri"/>
          <w:b/>
          <w:bCs/>
          <w:color w:val="000000" w:themeColor="text1"/>
          <w:sz w:val="24"/>
          <w:szCs w:val="24"/>
        </w:rPr>
        <w:t xml:space="preserve">: </w:t>
      </w:r>
      <w:r w:rsidRPr="17598B25">
        <w:rPr>
          <w:rFonts w:ascii="Calibri" w:eastAsia="Calibri" w:hAnsi="Calibri" w:cs="Calibri"/>
          <w:color w:val="000000" w:themeColor="text1"/>
          <w:sz w:val="24"/>
          <w:szCs w:val="24"/>
        </w:rPr>
        <w:t>MassDEP is committed to advancing equity, diversity, and environmental justice (EJ</w:t>
      </w:r>
      <w:proofErr w:type="gramStart"/>
      <w:r w:rsidRPr="17598B25">
        <w:rPr>
          <w:rFonts w:ascii="Calibri" w:eastAsia="Calibri" w:hAnsi="Calibri" w:cs="Calibri"/>
          <w:color w:val="000000" w:themeColor="text1"/>
          <w:sz w:val="24"/>
          <w:szCs w:val="24"/>
        </w:rPr>
        <w:t>)</w:t>
      </w:r>
      <w:r w:rsidRPr="17598B25">
        <w:rPr>
          <w:rFonts w:ascii="Calibri" w:eastAsia="Calibri" w:hAnsi="Calibri" w:cs="Calibri"/>
          <w:sz w:val="24"/>
          <w:szCs w:val="24"/>
          <w:vertAlign w:val="superscript"/>
        </w:rPr>
        <w:t>[</w:t>
      </w:r>
      <w:proofErr w:type="gramEnd"/>
      <w:r w:rsidRPr="17598B25">
        <w:rPr>
          <w:rFonts w:ascii="Calibri" w:eastAsia="Calibri" w:hAnsi="Calibri" w:cs="Calibri"/>
          <w:sz w:val="24"/>
          <w:szCs w:val="24"/>
          <w:vertAlign w:val="superscript"/>
        </w:rPr>
        <w:t>1]</w:t>
      </w:r>
      <w:r w:rsidRPr="17598B25">
        <w:rPr>
          <w:rFonts w:ascii="Calibri" w:eastAsia="Calibri" w:hAnsi="Calibri" w:cs="Calibri"/>
          <w:color w:val="000000" w:themeColor="text1"/>
          <w:sz w:val="24"/>
          <w:szCs w:val="24"/>
        </w:rPr>
        <w:t xml:space="preserve"> through its public investments. The agency seeks to prioritize the direction of these resources to benefit EJ communities and to address environmental inequities. To that end, MassDEP </w:t>
      </w:r>
      <w:proofErr w:type="gramStart"/>
      <w:r w:rsidRPr="17598B25">
        <w:rPr>
          <w:rFonts w:ascii="Calibri" w:eastAsia="Calibri" w:hAnsi="Calibri" w:cs="Calibri"/>
          <w:color w:val="000000" w:themeColor="text1"/>
          <w:sz w:val="24"/>
          <w:szCs w:val="24"/>
        </w:rPr>
        <w:t>grant</w:t>
      </w:r>
      <w:proofErr w:type="gramEnd"/>
      <w:r w:rsidRPr="17598B25">
        <w:rPr>
          <w:rFonts w:ascii="Calibri" w:eastAsia="Calibri" w:hAnsi="Calibri" w:cs="Calibri"/>
          <w:color w:val="000000" w:themeColor="text1"/>
          <w:sz w:val="24"/>
          <w:szCs w:val="24"/>
        </w:rPr>
        <w:t xml:space="preserve"> and funding programs include criteria and evaluation parameters that emphasize equity, diversity and environmental justice, consistent with each program’s statutory authority and source of funding. Preference will be given to projects that provide direct benefit to environmental justice </w:t>
      </w:r>
      <w:r w:rsidRPr="17598B25">
        <w:rPr>
          <w:rFonts w:ascii="Calibri" w:eastAsia="Calibri" w:hAnsi="Calibri" w:cs="Calibri"/>
          <w:color w:val="000000" w:themeColor="text1"/>
          <w:sz w:val="24"/>
          <w:szCs w:val="24"/>
        </w:rPr>
        <w:lastRenderedPageBreak/>
        <w:t xml:space="preserve">populations. Information on which communities are classified as environmental justice populations can be found at </w:t>
      </w:r>
      <w:r w:rsidRPr="17598B25">
        <w:rPr>
          <w:rFonts w:ascii="Calibri" w:eastAsia="Calibri" w:hAnsi="Calibri" w:cs="Calibri"/>
          <w:sz w:val="24"/>
          <w:szCs w:val="24"/>
        </w:rPr>
        <w:t>https://www.mass.gov/info-details/environmental-justice-populations-in-massachusetts</w:t>
      </w:r>
      <w:r w:rsidRPr="17598B25">
        <w:rPr>
          <w:rFonts w:eastAsia="Courier New" w:cs="Courier New"/>
          <w:color w:val="000000" w:themeColor="text1"/>
        </w:rPr>
        <w:t>.</w:t>
      </w:r>
      <w:r>
        <w:br/>
      </w:r>
      <w:r>
        <w:br/>
      </w:r>
    </w:p>
    <w:p w14:paraId="57925F66" w14:textId="3E2ED045" w:rsidR="7A135B76" w:rsidRDefault="7A135B76" w:rsidP="17598B25">
      <w:pPr>
        <w:spacing w:line="257" w:lineRule="auto"/>
      </w:pPr>
      <w:r w:rsidRPr="17598B25">
        <w:rPr>
          <w:rFonts w:ascii="Calibri" w:eastAsia="Calibri" w:hAnsi="Calibri" w:cs="Calibri"/>
          <w:vertAlign w:val="superscript"/>
        </w:rPr>
        <w:t>[1]</w:t>
      </w:r>
      <w:r w:rsidRPr="17598B25">
        <w:rPr>
          <w:rFonts w:ascii="Calibri" w:eastAsia="Calibri" w:hAnsi="Calibri" w:cs="Calibri"/>
        </w:rPr>
        <w:t xml:space="preserve"> </w:t>
      </w:r>
      <w:r w:rsidRPr="17598B25">
        <w:rPr>
          <w:rFonts w:ascii="Times New Roman" w:hAnsi="Times New Roman"/>
        </w:rPr>
        <w:t>“Environmental justice is based on the principle that all people have a right to be protected from environmental hazards and to live in and enjoy a clean and healthful environment regardless of race, color, national origin, income, or English language proficiency. Environmental justice is the equal protection and meaningful involvement of all people and communities with respect to the development, implementation, and enforcement of energy, climate change, and environmental laws, regulations, and policies and the equitable distribution of energy and environmental benefits and burdens.”  See Environmental Justice Policy of the Executive Office of Energy and Environmental Affairs (updated June 24, 2021): https://www.mass.gov/doc/environmental-justice-policy6242021-update/download.</w:t>
      </w:r>
    </w:p>
    <w:p w14:paraId="21EF5F74" w14:textId="4C61E3A5" w:rsidR="17598B25" w:rsidRDefault="17598B25" w:rsidP="17598B25">
      <w:pPr>
        <w:rPr>
          <w:rFonts w:asciiTheme="minorHAnsi" w:hAnsiTheme="minorHAnsi" w:cstheme="minorBidi"/>
          <w:sz w:val="24"/>
          <w:szCs w:val="24"/>
        </w:rPr>
      </w:pPr>
    </w:p>
    <w:p w14:paraId="4FB2B7A3" w14:textId="77777777" w:rsidR="003934B4" w:rsidRPr="00F909E2" w:rsidRDefault="003934B4" w:rsidP="00B00DE4">
      <w:pPr>
        <w:rPr>
          <w:rFonts w:asciiTheme="minorHAnsi" w:hAnsiTheme="minorHAnsi" w:cstheme="minorHAnsi"/>
          <w:sz w:val="24"/>
          <w:szCs w:val="24"/>
        </w:rPr>
      </w:pPr>
    </w:p>
    <w:p w14:paraId="163BC547" w14:textId="77777777" w:rsidR="00D1108B" w:rsidRPr="00F909E2" w:rsidRDefault="00516E43" w:rsidP="00B00DE4">
      <w:pPr>
        <w:rPr>
          <w:rFonts w:asciiTheme="minorHAnsi" w:hAnsiTheme="minorHAnsi" w:cstheme="minorHAnsi"/>
          <w:sz w:val="24"/>
          <w:szCs w:val="24"/>
        </w:rPr>
      </w:pPr>
      <w:r w:rsidRPr="00F909E2">
        <w:rPr>
          <w:rFonts w:asciiTheme="minorHAnsi" w:hAnsiTheme="minorHAnsi" w:cstheme="minorHAnsi"/>
          <w:sz w:val="24"/>
          <w:szCs w:val="24"/>
        </w:rPr>
        <w:t xml:space="preserve">  </w:t>
      </w:r>
    </w:p>
    <w:p w14:paraId="0E0BFF33" w14:textId="19E9ACE7" w:rsidR="00516E43" w:rsidRPr="00F909E2" w:rsidRDefault="70EBDAB9" w:rsidP="00516E43">
      <w:pPr>
        <w:rPr>
          <w:rFonts w:asciiTheme="minorHAnsi" w:hAnsiTheme="minorHAnsi" w:cstheme="minorBidi"/>
          <w:sz w:val="24"/>
          <w:szCs w:val="24"/>
        </w:rPr>
      </w:pPr>
      <w:r w:rsidRPr="17598B25">
        <w:rPr>
          <w:rFonts w:asciiTheme="minorHAnsi" w:hAnsiTheme="minorHAnsi" w:cstheme="minorBidi"/>
          <w:b/>
          <w:bCs/>
          <w:sz w:val="24"/>
          <w:szCs w:val="24"/>
        </w:rPr>
        <w:t>D</w:t>
      </w:r>
      <w:r w:rsidR="00B00DE4" w:rsidRPr="17598B25">
        <w:rPr>
          <w:rFonts w:asciiTheme="minorHAnsi" w:hAnsiTheme="minorHAnsi" w:cstheme="minorBidi"/>
          <w:b/>
          <w:bCs/>
          <w:sz w:val="24"/>
          <w:szCs w:val="24"/>
        </w:rPr>
        <w:t xml:space="preserve">.  </w:t>
      </w:r>
      <w:r w:rsidR="001260C8" w:rsidRPr="17598B25">
        <w:rPr>
          <w:rFonts w:asciiTheme="minorHAnsi" w:hAnsiTheme="minorHAnsi" w:cstheme="minorBidi"/>
          <w:b/>
          <w:bCs/>
          <w:sz w:val="24"/>
          <w:szCs w:val="24"/>
          <w:u w:val="single"/>
        </w:rPr>
        <w:t>Eligible Projects/Scope of Work</w:t>
      </w:r>
      <w:r w:rsidR="00B00DE4" w:rsidRPr="17598B25">
        <w:rPr>
          <w:rFonts w:asciiTheme="minorHAnsi" w:hAnsiTheme="minorHAnsi" w:cstheme="minorBidi"/>
          <w:sz w:val="24"/>
          <w:szCs w:val="24"/>
        </w:rPr>
        <w:t xml:space="preserve">:  </w:t>
      </w:r>
      <w:r w:rsidR="008F5C13" w:rsidRPr="17598B25">
        <w:rPr>
          <w:rFonts w:asciiTheme="minorHAnsi" w:hAnsiTheme="minorHAnsi" w:cstheme="minorBidi"/>
          <w:sz w:val="24"/>
          <w:szCs w:val="24"/>
        </w:rPr>
        <w:t xml:space="preserve">Proposed </w:t>
      </w:r>
      <w:r w:rsidR="007E55C7" w:rsidRPr="17598B25">
        <w:rPr>
          <w:rFonts w:asciiTheme="minorHAnsi" w:hAnsiTheme="minorHAnsi" w:cstheme="minorBidi"/>
          <w:sz w:val="24"/>
          <w:szCs w:val="24"/>
        </w:rPr>
        <w:t xml:space="preserve">projects must demonstrate a </w:t>
      </w:r>
      <w:r w:rsidR="00827F10" w:rsidRPr="17598B25">
        <w:rPr>
          <w:rFonts w:asciiTheme="minorHAnsi" w:hAnsiTheme="minorHAnsi" w:cstheme="minorBidi"/>
          <w:sz w:val="24"/>
          <w:szCs w:val="24"/>
        </w:rPr>
        <w:t>strong connection</w:t>
      </w:r>
      <w:r w:rsidR="00464C1C" w:rsidRPr="17598B25">
        <w:rPr>
          <w:rFonts w:asciiTheme="minorHAnsi" w:hAnsiTheme="minorHAnsi" w:cstheme="minorBidi"/>
          <w:sz w:val="24"/>
          <w:szCs w:val="24"/>
        </w:rPr>
        <w:t xml:space="preserve"> to the goals of the Oil Spill Act and marine oil spill prevention and response preparedness for the coast of Massachusetts.  </w:t>
      </w:r>
    </w:p>
    <w:p w14:paraId="7D4A0929" w14:textId="77777777" w:rsidR="00467D23" w:rsidRPr="00F909E2" w:rsidRDefault="00467D23" w:rsidP="00516E43">
      <w:pPr>
        <w:rPr>
          <w:rFonts w:asciiTheme="minorHAnsi" w:hAnsiTheme="minorHAnsi" w:cstheme="minorHAnsi"/>
          <w:sz w:val="24"/>
          <w:szCs w:val="24"/>
        </w:rPr>
      </w:pPr>
    </w:p>
    <w:p w14:paraId="1C4E6E98" w14:textId="3B59D8BE" w:rsidR="005E5B4F" w:rsidRPr="00F909E2" w:rsidRDefault="008354EB" w:rsidP="00516E43">
      <w:pPr>
        <w:rPr>
          <w:rFonts w:asciiTheme="minorHAnsi" w:hAnsiTheme="minorHAnsi" w:cstheme="minorHAnsi"/>
          <w:sz w:val="24"/>
          <w:szCs w:val="24"/>
        </w:rPr>
      </w:pPr>
      <w:r w:rsidRPr="00F909E2">
        <w:rPr>
          <w:rFonts w:asciiTheme="minorHAnsi" w:hAnsiTheme="minorHAnsi" w:cstheme="minorHAnsi"/>
          <w:sz w:val="24"/>
          <w:szCs w:val="24"/>
        </w:rPr>
        <w:t>MassDEP anticipates that there may be a wide variet</w:t>
      </w:r>
      <w:r w:rsidR="00467D23" w:rsidRPr="00F909E2">
        <w:rPr>
          <w:rFonts w:asciiTheme="minorHAnsi" w:hAnsiTheme="minorHAnsi" w:cstheme="minorHAnsi"/>
          <w:sz w:val="24"/>
          <w:szCs w:val="24"/>
        </w:rPr>
        <w:t>y of proposed projects</w:t>
      </w:r>
      <w:r w:rsidR="00197EDB">
        <w:rPr>
          <w:rFonts w:asciiTheme="minorHAnsi" w:hAnsiTheme="minorHAnsi" w:cstheme="minorHAnsi"/>
          <w:sz w:val="24"/>
          <w:szCs w:val="24"/>
        </w:rPr>
        <w:t>. Examples of eligible projects include (but are not limited to) the following</w:t>
      </w:r>
      <w:r w:rsidR="005E5B4F" w:rsidRPr="00F909E2">
        <w:rPr>
          <w:rFonts w:asciiTheme="minorHAnsi" w:hAnsiTheme="minorHAnsi" w:cstheme="minorHAnsi"/>
          <w:sz w:val="24"/>
          <w:szCs w:val="24"/>
        </w:rPr>
        <w:t>:</w:t>
      </w:r>
      <w:r w:rsidRPr="00F909E2">
        <w:rPr>
          <w:rFonts w:asciiTheme="minorHAnsi" w:hAnsiTheme="minorHAnsi" w:cstheme="minorHAnsi"/>
          <w:sz w:val="24"/>
          <w:szCs w:val="24"/>
        </w:rPr>
        <w:t xml:space="preserve"> </w:t>
      </w:r>
    </w:p>
    <w:p w14:paraId="07F58B13" w14:textId="77777777" w:rsidR="005E5B4F" w:rsidRPr="00F909E2" w:rsidRDefault="008354EB" w:rsidP="005E5B4F">
      <w:pPr>
        <w:pStyle w:val="ListParagraph"/>
        <w:numPr>
          <w:ilvl w:val="0"/>
          <w:numId w:val="48"/>
        </w:numPr>
        <w:rPr>
          <w:rFonts w:asciiTheme="minorHAnsi" w:hAnsiTheme="minorHAnsi" w:cstheme="minorHAnsi"/>
          <w:sz w:val="24"/>
          <w:szCs w:val="24"/>
        </w:rPr>
      </w:pPr>
      <w:r w:rsidRPr="00F909E2">
        <w:rPr>
          <w:rFonts w:asciiTheme="minorHAnsi" w:hAnsiTheme="minorHAnsi" w:cstheme="minorHAnsi"/>
          <w:sz w:val="24"/>
          <w:szCs w:val="24"/>
        </w:rPr>
        <w:t xml:space="preserve">preparedness training, </w:t>
      </w:r>
    </w:p>
    <w:p w14:paraId="795D0C24" w14:textId="77777777" w:rsidR="000E5EAE" w:rsidRDefault="008354EB" w:rsidP="0051142B">
      <w:pPr>
        <w:pStyle w:val="ListParagraph"/>
        <w:numPr>
          <w:ilvl w:val="0"/>
          <w:numId w:val="48"/>
        </w:numPr>
        <w:rPr>
          <w:rFonts w:asciiTheme="minorHAnsi" w:hAnsiTheme="minorHAnsi" w:cstheme="minorHAnsi"/>
          <w:sz w:val="24"/>
          <w:szCs w:val="24"/>
        </w:rPr>
      </w:pPr>
      <w:r w:rsidRPr="00F909E2">
        <w:rPr>
          <w:rFonts w:asciiTheme="minorHAnsi" w:hAnsiTheme="minorHAnsi" w:cstheme="minorHAnsi"/>
          <w:sz w:val="24"/>
          <w:szCs w:val="24"/>
        </w:rPr>
        <w:t>spill prevention systems and/or equipment,</w:t>
      </w:r>
    </w:p>
    <w:p w14:paraId="01A7C688" w14:textId="77777777" w:rsidR="005E5B4F" w:rsidRPr="00F909E2" w:rsidRDefault="000E5EAE" w:rsidP="0051142B">
      <w:pPr>
        <w:pStyle w:val="ListParagraph"/>
        <w:numPr>
          <w:ilvl w:val="0"/>
          <w:numId w:val="48"/>
        </w:numPr>
        <w:rPr>
          <w:rFonts w:asciiTheme="minorHAnsi" w:hAnsiTheme="minorHAnsi" w:cstheme="minorHAnsi"/>
          <w:sz w:val="24"/>
          <w:szCs w:val="24"/>
        </w:rPr>
      </w:pPr>
      <w:r>
        <w:rPr>
          <w:rFonts w:asciiTheme="minorHAnsi" w:hAnsiTheme="minorHAnsi" w:cstheme="minorHAnsi"/>
          <w:sz w:val="24"/>
          <w:szCs w:val="24"/>
        </w:rPr>
        <w:t>identification and mitigation of oil spill risks,</w:t>
      </w:r>
      <w:r w:rsidR="008354EB" w:rsidRPr="00F909E2">
        <w:rPr>
          <w:rFonts w:asciiTheme="minorHAnsi" w:hAnsiTheme="minorHAnsi" w:cstheme="minorHAnsi"/>
          <w:sz w:val="24"/>
          <w:szCs w:val="24"/>
        </w:rPr>
        <w:t xml:space="preserve"> </w:t>
      </w:r>
    </w:p>
    <w:p w14:paraId="1C77EFDA" w14:textId="77777777" w:rsidR="005E5B4F" w:rsidRPr="00F909E2" w:rsidRDefault="008354EB" w:rsidP="005E5B4F">
      <w:pPr>
        <w:pStyle w:val="ListParagraph"/>
        <w:numPr>
          <w:ilvl w:val="0"/>
          <w:numId w:val="48"/>
        </w:numPr>
        <w:rPr>
          <w:rFonts w:asciiTheme="minorHAnsi" w:hAnsiTheme="minorHAnsi" w:cstheme="minorHAnsi"/>
          <w:sz w:val="24"/>
          <w:szCs w:val="24"/>
        </w:rPr>
      </w:pPr>
      <w:r w:rsidRPr="00F909E2">
        <w:rPr>
          <w:rFonts w:asciiTheme="minorHAnsi" w:hAnsiTheme="minorHAnsi" w:cstheme="minorHAnsi"/>
          <w:sz w:val="24"/>
          <w:szCs w:val="24"/>
        </w:rPr>
        <w:t xml:space="preserve">vessel navigational safety improvements, </w:t>
      </w:r>
    </w:p>
    <w:p w14:paraId="40394AA0" w14:textId="77777777" w:rsidR="005E5B4F" w:rsidRPr="00F909E2" w:rsidRDefault="008354EB" w:rsidP="005E5B4F">
      <w:pPr>
        <w:pStyle w:val="ListParagraph"/>
        <w:numPr>
          <w:ilvl w:val="0"/>
          <w:numId w:val="48"/>
        </w:numPr>
        <w:rPr>
          <w:rFonts w:asciiTheme="minorHAnsi" w:hAnsiTheme="minorHAnsi" w:cstheme="minorHAnsi"/>
          <w:sz w:val="24"/>
          <w:szCs w:val="24"/>
        </w:rPr>
      </w:pPr>
      <w:r w:rsidRPr="00F909E2">
        <w:rPr>
          <w:rFonts w:asciiTheme="minorHAnsi" w:hAnsiTheme="minorHAnsi" w:cstheme="minorHAnsi"/>
          <w:sz w:val="24"/>
          <w:szCs w:val="24"/>
        </w:rPr>
        <w:t xml:space="preserve">sensitive area data management and mapping, </w:t>
      </w:r>
    </w:p>
    <w:p w14:paraId="70F0A597" w14:textId="77777777" w:rsidR="005E5B4F" w:rsidRPr="00F909E2" w:rsidRDefault="008354EB" w:rsidP="005E5B4F">
      <w:pPr>
        <w:pStyle w:val="ListParagraph"/>
        <w:numPr>
          <w:ilvl w:val="0"/>
          <w:numId w:val="48"/>
        </w:numPr>
        <w:rPr>
          <w:rFonts w:asciiTheme="minorHAnsi" w:hAnsiTheme="minorHAnsi" w:cstheme="minorHAnsi"/>
          <w:sz w:val="24"/>
          <w:szCs w:val="24"/>
        </w:rPr>
      </w:pPr>
      <w:r w:rsidRPr="00F909E2">
        <w:rPr>
          <w:rFonts w:asciiTheme="minorHAnsi" w:hAnsiTheme="minorHAnsi" w:cstheme="minorHAnsi"/>
          <w:sz w:val="24"/>
          <w:szCs w:val="24"/>
        </w:rPr>
        <w:t xml:space="preserve">geographic response plans, </w:t>
      </w:r>
    </w:p>
    <w:p w14:paraId="5B0D82B2" w14:textId="77777777" w:rsidR="005E5B4F" w:rsidRPr="00F909E2" w:rsidRDefault="00467D23" w:rsidP="005E5B4F">
      <w:pPr>
        <w:pStyle w:val="ListParagraph"/>
        <w:numPr>
          <w:ilvl w:val="0"/>
          <w:numId w:val="48"/>
        </w:numPr>
        <w:rPr>
          <w:rFonts w:asciiTheme="minorHAnsi" w:hAnsiTheme="minorHAnsi" w:cstheme="minorHAnsi"/>
          <w:sz w:val="24"/>
          <w:szCs w:val="24"/>
        </w:rPr>
      </w:pPr>
      <w:r w:rsidRPr="00F909E2">
        <w:rPr>
          <w:rFonts w:asciiTheme="minorHAnsi" w:hAnsiTheme="minorHAnsi" w:cstheme="minorHAnsi"/>
          <w:sz w:val="24"/>
          <w:szCs w:val="24"/>
        </w:rPr>
        <w:t xml:space="preserve">research &amp; development projects, </w:t>
      </w:r>
    </w:p>
    <w:p w14:paraId="305BD5C9" w14:textId="35019CA5" w:rsidR="005E5B4F" w:rsidRPr="00F909E2" w:rsidRDefault="00467D23" w:rsidP="005E5B4F">
      <w:pPr>
        <w:pStyle w:val="ListParagraph"/>
        <w:numPr>
          <w:ilvl w:val="0"/>
          <w:numId w:val="48"/>
        </w:numPr>
        <w:rPr>
          <w:rFonts w:asciiTheme="minorHAnsi" w:hAnsiTheme="minorHAnsi" w:cstheme="minorHAnsi"/>
          <w:sz w:val="24"/>
          <w:szCs w:val="24"/>
        </w:rPr>
      </w:pPr>
      <w:r w:rsidRPr="00F909E2">
        <w:rPr>
          <w:rFonts w:asciiTheme="minorHAnsi" w:hAnsiTheme="minorHAnsi" w:cstheme="minorHAnsi"/>
          <w:sz w:val="24"/>
          <w:szCs w:val="24"/>
        </w:rPr>
        <w:t xml:space="preserve">wildlife rehabilitation training, </w:t>
      </w:r>
    </w:p>
    <w:p w14:paraId="065A681C" w14:textId="77777777" w:rsidR="005E5B4F" w:rsidRPr="00F909E2" w:rsidRDefault="00467D23" w:rsidP="005E5B4F">
      <w:pPr>
        <w:pStyle w:val="ListParagraph"/>
        <w:numPr>
          <w:ilvl w:val="0"/>
          <w:numId w:val="48"/>
        </w:numPr>
        <w:rPr>
          <w:rFonts w:asciiTheme="minorHAnsi" w:hAnsiTheme="minorHAnsi" w:cstheme="minorHAnsi"/>
          <w:sz w:val="24"/>
          <w:szCs w:val="24"/>
        </w:rPr>
      </w:pPr>
      <w:r w:rsidRPr="00F909E2">
        <w:rPr>
          <w:rFonts w:asciiTheme="minorHAnsi" w:hAnsiTheme="minorHAnsi" w:cstheme="minorHAnsi"/>
          <w:sz w:val="24"/>
          <w:szCs w:val="24"/>
        </w:rPr>
        <w:t>spill detection equipment</w:t>
      </w:r>
      <w:r w:rsidR="007F354D" w:rsidRPr="00F909E2">
        <w:rPr>
          <w:rFonts w:asciiTheme="minorHAnsi" w:hAnsiTheme="minorHAnsi" w:cstheme="minorHAnsi"/>
          <w:sz w:val="24"/>
          <w:szCs w:val="24"/>
        </w:rPr>
        <w:t xml:space="preserve">, and </w:t>
      </w:r>
    </w:p>
    <w:p w14:paraId="5558BFB4" w14:textId="721F67D6" w:rsidR="008354EB" w:rsidRDefault="007F354D" w:rsidP="005E5B4F">
      <w:pPr>
        <w:pStyle w:val="ListParagraph"/>
        <w:numPr>
          <w:ilvl w:val="0"/>
          <w:numId w:val="48"/>
        </w:numPr>
        <w:rPr>
          <w:rFonts w:asciiTheme="minorHAnsi" w:hAnsiTheme="minorHAnsi" w:cstheme="minorHAnsi"/>
          <w:sz w:val="24"/>
          <w:szCs w:val="24"/>
        </w:rPr>
      </w:pPr>
      <w:r w:rsidRPr="00F909E2">
        <w:rPr>
          <w:rFonts w:asciiTheme="minorHAnsi" w:hAnsiTheme="minorHAnsi" w:cstheme="minorHAnsi"/>
          <w:sz w:val="24"/>
          <w:szCs w:val="24"/>
        </w:rPr>
        <w:t>research</w:t>
      </w:r>
      <w:r w:rsidR="00D4225A" w:rsidRPr="00F909E2">
        <w:rPr>
          <w:rFonts w:asciiTheme="minorHAnsi" w:hAnsiTheme="minorHAnsi" w:cstheme="minorHAnsi"/>
          <w:sz w:val="24"/>
          <w:szCs w:val="24"/>
        </w:rPr>
        <w:t xml:space="preserve"> &amp; improvements</w:t>
      </w:r>
      <w:r w:rsidRPr="00F909E2">
        <w:rPr>
          <w:rFonts w:asciiTheme="minorHAnsi" w:hAnsiTheme="minorHAnsi" w:cstheme="minorHAnsi"/>
          <w:sz w:val="24"/>
          <w:szCs w:val="24"/>
        </w:rPr>
        <w:t xml:space="preserve"> on climate change resiliency in </w:t>
      </w:r>
      <w:r w:rsidR="00D4225A" w:rsidRPr="00F909E2">
        <w:rPr>
          <w:rFonts w:asciiTheme="minorHAnsi" w:hAnsiTheme="minorHAnsi" w:cstheme="minorHAnsi"/>
          <w:sz w:val="24"/>
          <w:szCs w:val="24"/>
        </w:rPr>
        <w:t>oil marine transportation and/or storage.</w:t>
      </w:r>
    </w:p>
    <w:p w14:paraId="48BF4BCF" w14:textId="77777777" w:rsidR="00CA0AD1" w:rsidRDefault="00CA0AD1" w:rsidP="00CA0AD1">
      <w:pPr>
        <w:pStyle w:val="ListParagraph"/>
        <w:rPr>
          <w:rFonts w:asciiTheme="minorHAnsi" w:hAnsiTheme="minorHAnsi" w:cstheme="minorHAnsi"/>
          <w:sz w:val="24"/>
          <w:szCs w:val="24"/>
        </w:rPr>
      </w:pPr>
    </w:p>
    <w:p w14:paraId="6DCC21DB" w14:textId="56C529AD" w:rsidR="00CA0AD1" w:rsidRPr="00856684" w:rsidRDefault="00197EDB" w:rsidP="00CA0AD1">
      <w:pPr>
        <w:rPr>
          <w:rFonts w:asciiTheme="minorHAnsi" w:hAnsiTheme="minorHAnsi" w:cstheme="minorHAnsi"/>
          <w:i/>
          <w:sz w:val="24"/>
          <w:szCs w:val="24"/>
        </w:rPr>
      </w:pPr>
      <w:r>
        <w:rPr>
          <w:rFonts w:asciiTheme="minorHAnsi" w:hAnsiTheme="minorHAnsi" w:cstheme="minorHAnsi"/>
          <w:i/>
          <w:sz w:val="24"/>
          <w:szCs w:val="24"/>
        </w:rPr>
        <w:t xml:space="preserve">NOTE: </w:t>
      </w:r>
      <w:r w:rsidR="00CA0AD1" w:rsidRPr="009F0E4D">
        <w:rPr>
          <w:rFonts w:asciiTheme="minorHAnsi" w:hAnsiTheme="minorHAnsi" w:cstheme="minorHAnsi"/>
          <w:i/>
          <w:sz w:val="24"/>
          <w:szCs w:val="24"/>
        </w:rPr>
        <w:t>During this grant cycle, MassDEP</w:t>
      </w:r>
      <w:r>
        <w:rPr>
          <w:rFonts w:asciiTheme="minorHAnsi" w:hAnsiTheme="minorHAnsi" w:cstheme="minorHAnsi"/>
          <w:i/>
          <w:sz w:val="24"/>
          <w:szCs w:val="24"/>
        </w:rPr>
        <w:t xml:space="preserve"> will not be funding</w:t>
      </w:r>
      <w:r w:rsidR="00CA0AD1" w:rsidRPr="009F0E4D">
        <w:rPr>
          <w:rFonts w:asciiTheme="minorHAnsi" w:hAnsiTheme="minorHAnsi" w:cstheme="minorHAnsi"/>
          <w:i/>
          <w:sz w:val="24"/>
          <w:szCs w:val="24"/>
        </w:rPr>
        <w:t xml:space="preserve"> response equipment (such as response trailers, deployment equipment such as boats, </w:t>
      </w:r>
      <w:r w:rsidR="00856684" w:rsidRPr="009F0E4D">
        <w:rPr>
          <w:rFonts w:asciiTheme="minorHAnsi" w:hAnsiTheme="minorHAnsi" w:cstheme="minorHAnsi"/>
          <w:i/>
          <w:sz w:val="24"/>
          <w:szCs w:val="24"/>
        </w:rPr>
        <w:t xml:space="preserve">boom/other spill containment supplies, </w:t>
      </w:r>
      <w:r w:rsidR="00CA0AD1" w:rsidRPr="009F0E4D">
        <w:rPr>
          <w:rFonts w:asciiTheme="minorHAnsi" w:hAnsiTheme="minorHAnsi" w:cstheme="minorHAnsi"/>
          <w:i/>
          <w:sz w:val="24"/>
          <w:szCs w:val="24"/>
        </w:rPr>
        <w:t>et</w:t>
      </w:r>
      <w:r w:rsidR="00856684" w:rsidRPr="009F0E4D">
        <w:rPr>
          <w:rFonts w:asciiTheme="minorHAnsi" w:hAnsiTheme="minorHAnsi" w:cstheme="minorHAnsi"/>
          <w:i/>
          <w:sz w:val="24"/>
          <w:szCs w:val="24"/>
        </w:rPr>
        <w:t xml:space="preserve">c.).  MassDEP </w:t>
      </w:r>
      <w:r>
        <w:rPr>
          <w:rFonts w:asciiTheme="minorHAnsi" w:hAnsiTheme="minorHAnsi" w:cstheme="minorHAnsi"/>
          <w:i/>
          <w:sz w:val="24"/>
          <w:szCs w:val="24"/>
        </w:rPr>
        <w:t xml:space="preserve">currently anticipates that </w:t>
      </w:r>
      <w:r w:rsidR="00856684" w:rsidRPr="009F0E4D">
        <w:rPr>
          <w:rFonts w:asciiTheme="minorHAnsi" w:hAnsiTheme="minorHAnsi" w:cstheme="minorHAnsi"/>
          <w:i/>
          <w:sz w:val="24"/>
          <w:szCs w:val="24"/>
        </w:rPr>
        <w:t xml:space="preserve">response equipment </w:t>
      </w:r>
      <w:r>
        <w:rPr>
          <w:rFonts w:asciiTheme="minorHAnsi" w:hAnsiTheme="minorHAnsi" w:cstheme="minorHAnsi"/>
          <w:i/>
          <w:sz w:val="24"/>
          <w:szCs w:val="24"/>
        </w:rPr>
        <w:t xml:space="preserve">grant </w:t>
      </w:r>
      <w:r w:rsidR="00856684" w:rsidRPr="009F0E4D">
        <w:rPr>
          <w:rFonts w:asciiTheme="minorHAnsi" w:hAnsiTheme="minorHAnsi" w:cstheme="minorHAnsi"/>
          <w:i/>
          <w:sz w:val="24"/>
          <w:szCs w:val="24"/>
        </w:rPr>
        <w:t xml:space="preserve">proposals </w:t>
      </w:r>
      <w:r>
        <w:rPr>
          <w:rFonts w:asciiTheme="minorHAnsi" w:hAnsiTheme="minorHAnsi" w:cstheme="minorHAnsi"/>
          <w:i/>
          <w:sz w:val="24"/>
          <w:szCs w:val="24"/>
        </w:rPr>
        <w:t xml:space="preserve">may be available </w:t>
      </w:r>
      <w:r w:rsidR="00856684" w:rsidRPr="009F0E4D">
        <w:rPr>
          <w:rFonts w:asciiTheme="minorHAnsi" w:hAnsiTheme="minorHAnsi" w:cstheme="minorHAnsi"/>
          <w:i/>
          <w:sz w:val="24"/>
          <w:szCs w:val="24"/>
        </w:rPr>
        <w:t>in future grant cycles.</w:t>
      </w:r>
    </w:p>
    <w:p w14:paraId="4B3BD0B5" w14:textId="77777777" w:rsidR="00467D23" w:rsidRPr="00F909E2" w:rsidRDefault="00467D23" w:rsidP="00516E43">
      <w:pPr>
        <w:rPr>
          <w:rFonts w:asciiTheme="minorHAnsi" w:hAnsiTheme="minorHAnsi" w:cstheme="minorHAnsi"/>
          <w:sz w:val="24"/>
          <w:szCs w:val="24"/>
        </w:rPr>
      </w:pPr>
    </w:p>
    <w:p w14:paraId="50C29D39" w14:textId="5C216B9C" w:rsidR="008354EB" w:rsidRPr="00F909E2" w:rsidRDefault="00197EDB" w:rsidP="00516E43">
      <w:pPr>
        <w:rPr>
          <w:rFonts w:asciiTheme="minorHAnsi" w:hAnsiTheme="minorHAnsi" w:cstheme="minorHAnsi"/>
          <w:sz w:val="24"/>
          <w:szCs w:val="24"/>
        </w:rPr>
      </w:pPr>
      <w:r>
        <w:rPr>
          <w:rFonts w:asciiTheme="minorHAnsi" w:hAnsiTheme="minorHAnsi" w:cstheme="minorHAnsi"/>
          <w:sz w:val="24"/>
          <w:szCs w:val="24"/>
        </w:rPr>
        <w:t xml:space="preserve">With respect to the presentation of eligible projects, </w:t>
      </w:r>
      <w:r w:rsidR="008354EB" w:rsidRPr="00F909E2">
        <w:rPr>
          <w:rFonts w:asciiTheme="minorHAnsi" w:hAnsiTheme="minorHAnsi" w:cstheme="minorHAnsi"/>
          <w:sz w:val="24"/>
          <w:szCs w:val="24"/>
        </w:rPr>
        <w:t>Applicants must:</w:t>
      </w:r>
    </w:p>
    <w:p w14:paraId="55167C02" w14:textId="77777777" w:rsidR="00DB200B" w:rsidRPr="00081FE4" w:rsidRDefault="00DB200B" w:rsidP="00DB200B">
      <w:pPr>
        <w:pStyle w:val="ListParagraph"/>
        <w:numPr>
          <w:ilvl w:val="0"/>
          <w:numId w:val="47"/>
        </w:numPr>
        <w:rPr>
          <w:rFonts w:asciiTheme="minorHAnsi" w:hAnsiTheme="minorHAnsi" w:cstheme="minorHAnsi"/>
          <w:sz w:val="24"/>
          <w:szCs w:val="24"/>
        </w:rPr>
      </w:pPr>
      <w:r w:rsidRPr="00081FE4">
        <w:rPr>
          <w:rFonts w:asciiTheme="minorHAnsi" w:hAnsiTheme="minorHAnsi" w:cstheme="minorHAnsi"/>
          <w:sz w:val="24"/>
          <w:szCs w:val="24"/>
        </w:rPr>
        <w:t>Demonstrate that projects, equipment, research, and/or training advance</w:t>
      </w:r>
      <w:r w:rsidR="00081FE4" w:rsidRPr="00081FE4">
        <w:rPr>
          <w:rFonts w:asciiTheme="minorHAnsi" w:hAnsiTheme="minorHAnsi" w:cstheme="minorHAnsi"/>
          <w:sz w:val="24"/>
          <w:szCs w:val="24"/>
        </w:rPr>
        <w:t xml:space="preserve"> the goals of the Oil Spill Act (</w:t>
      </w:r>
      <w:proofErr w:type="gramStart"/>
      <w:r w:rsidR="00081FE4" w:rsidRPr="00081FE4">
        <w:rPr>
          <w:rFonts w:asciiTheme="minorHAnsi" w:hAnsiTheme="minorHAnsi" w:cstheme="minorHAnsi"/>
          <w:sz w:val="24"/>
          <w:szCs w:val="24"/>
        </w:rPr>
        <w:t>i.e.</w:t>
      </w:r>
      <w:proofErr w:type="gramEnd"/>
      <w:r w:rsidR="00081FE4" w:rsidRPr="00081FE4">
        <w:rPr>
          <w:rFonts w:asciiTheme="minorHAnsi" w:hAnsiTheme="minorHAnsi" w:cstheme="minorHAnsi"/>
          <w:sz w:val="24"/>
          <w:szCs w:val="24"/>
        </w:rPr>
        <w:t xml:space="preserve"> enhanced oil spill prevention and response);</w:t>
      </w:r>
    </w:p>
    <w:p w14:paraId="5AA02C92" w14:textId="394ABEB9" w:rsidR="008354EB" w:rsidRPr="00F909E2" w:rsidRDefault="008354EB" w:rsidP="008354EB">
      <w:pPr>
        <w:pStyle w:val="ListParagraph"/>
        <w:numPr>
          <w:ilvl w:val="0"/>
          <w:numId w:val="47"/>
        </w:numPr>
        <w:rPr>
          <w:rFonts w:asciiTheme="minorHAnsi" w:hAnsiTheme="minorHAnsi" w:cstheme="minorHAnsi"/>
          <w:sz w:val="24"/>
          <w:szCs w:val="24"/>
        </w:rPr>
      </w:pPr>
      <w:r w:rsidRPr="00C70D7F">
        <w:rPr>
          <w:rFonts w:asciiTheme="minorHAnsi" w:hAnsiTheme="minorHAnsi" w:cstheme="minorHAnsi"/>
          <w:sz w:val="24"/>
          <w:szCs w:val="24"/>
        </w:rPr>
        <w:t>Demonstrate</w:t>
      </w:r>
      <w:r w:rsidRPr="00F909E2">
        <w:rPr>
          <w:rFonts w:asciiTheme="minorHAnsi" w:hAnsiTheme="minorHAnsi" w:cstheme="minorHAnsi"/>
          <w:sz w:val="24"/>
          <w:szCs w:val="24"/>
        </w:rPr>
        <w:t xml:space="preserve"> that any equipment is</w:t>
      </w:r>
      <w:r w:rsidR="007F354D" w:rsidRPr="00F909E2">
        <w:rPr>
          <w:rFonts w:asciiTheme="minorHAnsi" w:hAnsiTheme="minorHAnsi" w:cstheme="minorHAnsi"/>
          <w:sz w:val="24"/>
          <w:szCs w:val="24"/>
        </w:rPr>
        <w:t xml:space="preserve"> sustainable</w:t>
      </w:r>
      <w:r w:rsidR="00F42871">
        <w:rPr>
          <w:rFonts w:asciiTheme="minorHAnsi" w:hAnsiTheme="minorHAnsi" w:cstheme="minorHAnsi"/>
          <w:sz w:val="24"/>
          <w:szCs w:val="24"/>
        </w:rPr>
        <w:t>,</w:t>
      </w:r>
      <w:r w:rsidR="007F354D" w:rsidRPr="00F909E2">
        <w:rPr>
          <w:rFonts w:asciiTheme="minorHAnsi" w:hAnsiTheme="minorHAnsi" w:cstheme="minorHAnsi"/>
          <w:sz w:val="24"/>
          <w:szCs w:val="24"/>
        </w:rPr>
        <w:t xml:space="preserve"> </w:t>
      </w:r>
      <w:r w:rsidR="009A07F0">
        <w:rPr>
          <w:rFonts w:asciiTheme="minorHAnsi" w:hAnsiTheme="minorHAnsi" w:cstheme="minorHAnsi"/>
          <w:sz w:val="24"/>
          <w:szCs w:val="24"/>
        </w:rPr>
        <w:t>(</w:t>
      </w:r>
      <w:r w:rsidR="007F354D" w:rsidRPr="00F909E2">
        <w:rPr>
          <w:rFonts w:asciiTheme="minorHAnsi" w:hAnsiTheme="minorHAnsi" w:cstheme="minorHAnsi"/>
          <w:sz w:val="24"/>
          <w:szCs w:val="24"/>
        </w:rPr>
        <w:t>i.e.</w:t>
      </w:r>
      <w:r w:rsidR="00F42871">
        <w:rPr>
          <w:rFonts w:asciiTheme="minorHAnsi" w:hAnsiTheme="minorHAnsi" w:cstheme="minorHAnsi"/>
          <w:sz w:val="24"/>
          <w:szCs w:val="24"/>
        </w:rPr>
        <w:t>,</w:t>
      </w:r>
      <w:r w:rsidR="007F354D" w:rsidRPr="00F909E2">
        <w:rPr>
          <w:rFonts w:asciiTheme="minorHAnsi" w:hAnsiTheme="minorHAnsi" w:cstheme="minorHAnsi"/>
          <w:sz w:val="24"/>
          <w:szCs w:val="24"/>
        </w:rPr>
        <w:t xml:space="preserve"> that </w:t>
      </w:r>
      <w:r w:rsidR="00F42871">
        <w:rPr>
          <w:rFonts w:asciiTheme="minorHAnsi" w:hAnsiTheme="minorHAnsi" w:cstheme="minorHAnsi"/>
          <w:sz w:val="24"/>
          <w:szCs w:val="24"/>
        </w:rPr>
        <w:t xml:space="preserve">the </w:t>
      </w:r>
      <w:proofErr w:type="gramStart"/>
      <w:r w:rsidR="00F42871">
        <w:rPr>
          <w:rFonts w:asciiTheme="minorHAnsi" w:hAnsiTheme="minorHAnsi" w:cstheme="minorHAnsi"/>
          <w:sz w:val="24"/>
          <w:szCs w:val="24"/>
        </w:rPr>
        <w:t xml:space="preserve">equipment </w:t>
      </w:r>
      <w:r w:rsidR="007F354D" w:rsidRPr="00F909E2">
        <w:rPr>
          <w:rFonts w:asciiTheme="minorHAnsi" w:hAnsiTheme="minorHAnsi" w:cstheme="minorHAnsi"/>
          <w:sz w:val="24"/>
          <w:szCs w:val="24"/>
        </w:rPr>
        <w:t xml:space="preserve"> w</w:t>
      </w:r>
      <w:r w:rsidR="00DB200B">
        <w:rPr>
          <w:rFonts w:asciiTheme="minorHAnsi" w:hAnsiTheme="minorHAnsi" w:cstheme="minorHAnsi"/>
          <w:sz w:val="24"/>
          <w:szCs w:val="24"/>
        </w:rPr>
        <w:t>ill</w:t>
      </w:r>
      <w:proofErr w:type="gramEnd"/>
      <w:r w:rsidR="00DB200B">
        <w:rPr>
          <w:rFonts w:asciiTheme="minorHAnsi" w:hAnsiTheme="minorHAnsi" w:cstheme="minorHAnsi"/>
          <w:sz w:val="24"/>
          <w:szCs w:val="24"/>
        </w:rPr>
        <w:t xml:space="preserve"> be supported and maintained</w:t>
      </w:r>
      <w:r w:rsidR="009A07F0">
        <w:rPr>
          <w:rFonts w:asciiTheme="minorHAnsi" w:hAnsiTheme="minorHAnsi" w:cstheme="minorHAnsi"/>
          <w:sz w:val="24"/>
          <w:szCs w:val="24"/>
        </w:rPr>
        <w:t>)</w:t>
      </w:r>
      <w:r w:rsidR="00DB200B">
        <w:rPr>
          <w:rFonts w:asciiTheme="minorHAnsi" w:hAnsiTheme="minorHAnsi" w:cstheme="minorHAnsi"/>
          <w:sz w:val="24"/>
          <w:szCs w:val="24"/>
        </w:rPr>
        <w:t>;</w:t>
      </w:r>
    </w:p>
    <w:p w14:paraId="4DDAC0B1" w14:textId="5B6B3C2A" w:rsidR="007F354D" w:rsidRPr="00F909E2" w:rsidRDefault="007F354D" w:rsidP="008354EB">
      <w:pPr>
        <w:pStyle w:val="ListParagraph"/>
        <w:numPr>
          <w:ilvl w:val="0"/>
          <w:numId w:val="47"/>
        </w:numPr>
        <w:rPr>
          <w:rFonts w:asciiTheme="minorHAnsi" w:hAnsiTheme="minorHAnsi" w:cstheme="minorHAnsi"/>
          <w:sz w:val="24"/>
          <w:szCs w:val="24"/>
        </w:rPr>
      </w:pPr>
      <w:r w:rsidRPr="00F909E2">
        <w:rPr>
          <w:rFonts w:asciiTheme="minorHAnsi" w:hAnsiTheme="minorHAnsi" w:cstheme="minorHAnsi"/>
          <w:sz w:val="24"/>
          <w:szCs w:val="24"/>
        </w:rPr>
        <w:t xml:space="preserve">Demonstrate that any training </w:t>
      </w:r>
      <w:r w:rsidR="00706095" w:rsidRPr="00F909E2">
        <w:rPr>
          <w:rFonts w:asciiTheme="minorHAnsi" w:hAnsiTheme="minorHAnsi" w:cstheme="minorHAnsi"/>
          <w:sz w:val="24"/>
          <w:szCs w:val="24"/>
        </w:rPr>
        <w:t xml:space="preserve">is applicable to the mission of the </w:t>
      </w:r>
      <w:r w:rsidR="00F42871">
        <w:rPr>
          <w:rFonts w:asciiTheme="minorHAnsi" w:hAnsiTheme="minorHAnsi" w:cstheme="minorHAnsi"/>
          <w:sz w:val="24"/>
          <w:szCs w:val="24"/>
        </w:rPr>
        <w:t>O</w:t>
      </w:r>
      <w:r w:rsidR="00706095" w:rsidRPr="00F909E2">
        <w:rPr>
          <w:rFonts w:asciiTheme="minorHAnsi" w:hAnsiTheme="minorHAnsi" w:cstheme="minorHAnsi"/>
          <w:sz w:val="24"/>
          <w:szCs w:val="24"/>
        </w:rPr>
        <w:t xml:space="preserve">il </w:t>
      </w:r>
      <w:r w:rsidR="00F42871">
        <w:rPr>
          <w:rFonts w:asciiTheme="minorHAnsi" w:hAnsiTheme="minorHAnsi" w:cstheme="minorHAnsi"/>
          <w:sz w:val="24"/>
          <w:szCs w:val="24"/>
        </w:rPr>
        <w:t>S</w:t>
      </w:r>
      <w:r w:rsidR="00706095" w:rsidRPr="00F909E2">
        <w:rPr>
          <w:rFonts w:asciiTheme="minorHAnsi" w:hAnsiTheme="minorHAnsi" w:cstheme="minorHAnsi"/>
          <w:sz w:val="24"/>
          <w:szCs w:val="24"/>
        </w:rPr>
        <w:t xml:space="preserve">pill </w:t>
      </w:r>
      <w:r w:rsidR="00F42871">
        <w:rPr>
          <w:rFonts w:asciiTheme="minorHAnsi" w:hAnsiTheme="minorHAnsi" w:cstheme="minorHAnsi"/>
          <w:sz w:val="24"/>
          <w:szCs w:val="24"/>
        </w:rPr>
        <w:t>A</w:t>
      </w:r>
      <w:r w:rsidR="00706095" w:rsidRPr="00F909E2">
        <w:rPr>
          <w:rFonts w:asciiTheme="minorHAnsi" w:hAnsiTheme="minorHAnsi" w:cstheme="minorHAnsi"/>
          <w:sz w:val="24"/>
          <w:szCs w:val="24"/>
        </w:rPr>
        <w:t>ct</w:t>
      </w:r>
      <w:r w:rsidR="00792F55">
        <w:rPr>
          <w:rFonts w:asciiTheme="minorHAnsi" w:hAnsiTheme="minorHAnsi" w:cstheme="minorHAnsi"/>
          <w:sz w:val="24"/>
          <w:szCs w:val="24"/>
        </w:rPr>
        <w:t xml:space="preserve"> and consistent with the goals/mission</w:t>
      </w:r>
      <w:r w:rsidR="007751DF" w:rsidRPr="00F909E2">
        <w:rPr>
          <w:rFonts w:asciiTheme="minorHAnsi" w:hAnsiTheme="minorHAnsi" w:cstheme="minorHAnsi"/>
          <w:sz w:val="24"/>
          <w:szCs w:val="24"/>
        </w:rPr>
        <w:t xml:space="preserve"> of </w:t>
      </w:r>
      <w:r w:rsidR="00F42871">
        <w:rPr>
          <w:rFonts w:asciiTheme="minorHAnsi" w:hAnsiTheme="minorHAnsi" w:cstheme="minorHAnsi"/>
          <w:sz w:val="24"/>
          <w:szCs w:val="24"/>
        </w:rPr>
        <w:t xml:space="preserve">the </w:t>
      </w:r>
      <w:r w:rsidR="007751DF" w:rsidRPr="00F909E2">
        <w:rPr>
          <w:rFonts w:asciiTheme="minorHAnsi" w:hAnsiTheme="minorHAnsi" w:cstheme="minorHAnsi"/>
          <w:sz w:val="24"/>
          <w:szCs w:val="24"/>
        </w:rPr>
        <w:t>organization</w:t>
      </w:r>
      <w:r w:rsidR="00DB200B">
        <w:rPr>
          <w:rFonts w:asciiTheme="minorHAnsi" w:hAnsiTheme="minorHAnsi" w:cstheme="minorHAnsi"/>
          <w:sz w:val="24"/>
          <w:szCs w:val="24"/>
        </w:rPr>
        <w:t xml:space="preserve">, </w:t>
      </w:r>
      <w:proofErr w:type="gramStart"/>
      <w:r w:rsidR="00DB200B">
        <w:rPr>
          <w:rFonts w:asciiTheme="minorHAnsi" w:hAnsiTheme="minorHAnsi" w:cstheme="minorHAnsi"/>
          <w:sz w:val="24"/>
          <w:szCs w:val="24"/>
        </w:rPr>
        <w:t>and;</w:t>
      </w:r>
      <w:proofErr w:type="gramEnd"/>
    </w:p>
    <w:p w14:paraId="5C1F3678" w14:textId="676DFC40" w:rsidR="00706095" w:rsidRPr="00F909E2" w:rsidRDefault="0051142B" w:rsidP="008354EB">
      <w:pPr>
        <w:pStyle w:val="ListParagraph"/>
        <w:numPr>
          <w:ilvl w:val="0"/>
          <w:numId w:val="47"/>
        </w:numPr>
        <w:rPr>
          <w:rFonts w:asciiTheme="minorHAnsi" w:hAnsiTheme="minorHAnsi" w:cstheme="minorHAnsi"/>
          <w:sz w:val="24"/>
          <w:szCs w:val="24"/>
        </w:rPr>
      </w:pPr>
      <w:r w:rsidRPr="00F909E2">
        <w:rPr>
          <w:rFonts w:asciiTheme="minorHAnsi" w:hAnsiTheme="minorHAnsi" w:cstheme="minorHAnsi"/>
          <w:sz w:val="24"/>
          <w:szCs w:val="24"/>
        </w:rPr>
        <w:t>Demonstrate that p</w:t>
      </w:r>
      <w:r w:rsidR="007751DF" w:rsidRPr="00F909E2">
        <w:rPr>
          <w:rFonts w:asciiTheme="minorHAnsi" w:hAnsiTheme="minorHAnsi" w:cstheme="minorHAnsi"/>
          <w:sz w:val="24"/>
          <w:szCs w:val="24"/>
        </w:rPr>
        <w:t>rojects have direct implications</w:t>
      </w:r>
      <w:r w:rsidR="00792F55">
        <w:rPr>
          <w:rFonts w:asciiTheme="minorHAnsi" w:hAnsiTheme="minorHAnsi" w:cstheme="minorHAnsi"/>
          <w:sz w:val="24"/>
          <w:szCs w:val="24"/>
        </w:rPr>
        <w:t xml:space="preserve"> and benefits</w:t>
      </w:r>
      <w:r w:rsidR="007751DF" w:rsidRPr="00F909E2">
        <w:rPr>
          <w:rFonts w:asciiTheme="minorHAnsi" w:hAnsiTheme="minorHAnsi" w:cstheme="minorHAnsi"/>
          <w:sz w:val="24"/>
          <w:szCs w:val="24"/>
        </w:rPr>
        <w:t xml:space="preserve"> for Massachusetts coastal </w:t>
      </w:r>
      <w:r w:rsidR="007751DF" w:rsidRPr="00F909E2">
        <w:rPr>
          <w:rFonts w:asciiTheme="minorHAnsi" w:hAnsiTheme="minorHAnsi" w:cstheme="minorHAnsi"/>
          <w:sz w:val="24"/>
          <w:szCs w:val="24"/>
        </w:rPr>
        <w:lastRenderedPageBreak/>
        <w:t>areas/waters</w:t>
      </w:r>
      <w:r w:rsidR="00DB200B">
        <w:rPr>
          <w:rFonts w:asciiTheme="minorHAnsi" w:hAnsiTheme="minorHAnsi" w:cstheme="minorHAnsi"/>
          <w:sz w:val="24"/>
          <w:szCs w:val="24"/>
        </w:rPr>
        <w:t>.</w:t>
      </w:r>
    </w:p>
    <w:p w14:paraId="31D2A08F" w14:textId="77777777" w:rsidR="00CA0AD1" w:rsidRPr="00F909E2" w:rsidRDefault="00CA0AD1" w:rsidP="00516E43">
      <w:pPr>
        <w:rPr>
          <w:rFonts w:asciiTheme="minorHAnsi" w:hAnsiTheme="minorHAnsi" w:cstheme="minorHAnsi"/>
          <w:sz w:val="24"/>
          <w:szCs w:val="24"/>
        </w:rPr>
      </w:pPr>
    </w:p>
    <w:p w14:paraId="786658B9" w14:textId="1DBD0F13" w:rsidR="008D1FBA" w:rsidRPr="00A25447" w:rsidRDefault="007751DF" w:rsidP="00A25447">
      <w:pPr>
        <w:rPr>
          <w:rFonts w:asciiTheme="minorHAnsi" w:hAnsiTheme="minorHAnsi" w:cstheme="minorHAnsi"/>
          <w:b/>
          <w:i/>
          <w:sz w:val="24"/>
          <w:szCs w:val="24"/>
        </w:rPr>
      </w:pPr>
      <w:r w:rsidRPr="00F909E2">
        <w:rPr>
          <w:rFonts w:asciiTheme="minorHAnsi" w:hAnsiTheme="minorHAnsi" w:cstheme="minorHAnsi"/>
          <w:b/>
          <w:i/>
          <w:sz w:val="24"/>
          <w:szCs w:val="24"/>
        </w:rPr>
        <w:t xml:space="preserve">Eligible projects must not be subject to an independent, prior obligation to perform the project pursuant to statute, regulation, ordinance, consent decree, judgment, court order, permit condition or contract, or otherwise be required by federal, state, or local law, including but not limited to </w:t>
      </w:r>
      <w:r w:rsidR="00F42871">
        <w:rPr>
          <w:rFonts w:asciiTheme="minorHAnsi" w:hAnsiTheme="minorHAnsi" w:cstheme="minorHAnsi"/>
          <w:b/>
          <w:i/>
          <w:sz w:val="24"/>
          <w:szCs w:val="24"/>
        </w:rPr>
        <w:t xml:space="preserve">any local, state and/or federal </w:t>
      </w:r>
      <w:r w:rsidRPr="00F909E2">
        <w:rPr>
          <w:rFonts w:asciiTheme="minorHAnsi" w:hAnsiTheme="minorHAnsi" w:cstheme="minorHAnsi"/>
          <w:b/>
          <w:i/>
          <w:sz w:val="24"/>
          <w:szCs w:val="24"/>
        </w:rPr>
        <w:t>enforcement actions.</w:t>
      </w:r>
    </w:p>
    <w:p w14:paraId="0966BC0E" w14:textId="0F64567A" w:rsidR="001A5B67" w:rsidRPr="00F909E2" w:rsidRDefault="00B00DE4" w:rsidP="001A5B67">
      <w:pPr>
        <w:autoSpaceDE w:val="0"/>
        <w:autoSpaceDN w:val="0"/>
        <w:adjustRightInd w:val="0"/>
        <w:rPr>
          <w:rFonts w:asciiTheme="minorHAnsi" w:hAnsiTheme="minorHAnsi" w:cstheme="minorBidi"/>
          <w:kern w:val="2"/>
          <w:sz w:val="24"/>
          <w:szCs w:val="24"/>
        </w:rPr>
      </w:pPr>
      <w:r>
        <w:br/>
      </w:r>
      <w:r w:rsidR="46C34A97" w:rsidRPr="17598B25">
        <w:rPr>
          <w:rFonts w:asciiTheme="minorHAnsi" w:hAnsiTheme="minorHAnsi" w:cstheme="minorBidi"/>
          <w:b/>
          <w:bCs/>
          <w:sz w:val="24"/>
          <w:szCs w:val="24"/>
        </w:rPr>
        <w:t>E</w:t>
      </w:r>
      <w:r w:rsidR="001260C8" w:rsidRPr="17598B25">
        <w:rPr>
          <w:rFonts w:asciiTheme="minorHAnsi" w:hAnsiTheme="minorHAnsi" w:cstheme="minorBidi"/>
          <w:b/>
          <w:bCs/>
          <w:sz w:val="24"/>
          <w:szCs w:val="24"/>
        </w:rPr>
        <w:t xml:space="preserve">.  </w:t>
      </w:r>
      <w:r w:rsidR="001260C8" w:rsidRPr="17598B25">
        <w:rPr>
          <w:rFonts w:asciiTheme="minorHAnsi" w:hAnsiTheme="minorHAnsi" w:cstheme="minorBidi"/>
          <w:b/>
          <w:bCs/>
          <w:sz w:val="24"/>
          <w:szCs w:val="24"/>
          <w:u w:val="single"/>
        </w:rPr>
        <w:t>Selection Criteria/ Evaluation Process</w:t>
      </w:r>
    </w:p>
    <w:p w14:paraId="45490887" w14:textId="3BEFF944" w:rsidR="001A5B67" w:rsidRPr="00F909E2" w:rsidRDefault="001A5B67" w:rsidP="001A5B67">
      <w:pPr>
        <w:autoSpaceDE w:val="0"/>
        <w:autoSpaceDN w:val="0"/>
        <w:adjustRightInd w:val="0"/>
        <w:rPr>
          <w:rFonts w:asciiTheme="minorHAnsi" w:hAnsiTheme="minorHAnsi" w:cstheme="minorHAnsi"/>
          <w:kern w:val="2"/>
          <w:sz w:val="24"/>
          <w:szCs w:val="24"/>
        </w:rPr>
      </w:pPr>
      <w:r w:rsidRPr="00F909E2">
        <w:rPr>
          <w:rFonts w:asciiTheme="minorHAnsi" w:hAnsiTheme="minorHAnsi" w:cstheme="minorHAnsi"/>
          <w:sz w:val="24"/>
          <w:szCs w:val="24"/>
        </w:rPr>
        <w:t xml:space="preserve">Detailed guidance for preparing the </w:t>
      </w:r>
      <w:r w:rsidR="007E1699" w:rsidRPr="00F909E2">
        <w:rPr>
          <w:rFonts w:asciiTheme="minorHAnsi" w:hAnsiTheme="minorHAnsi" w:cstheme="minorHAnsi"/>
          <w:sz w:val="24"/>
          <w:szCs w:val="24"/>
        </w:rPr>
        <w:t xml:space="preserve">application </w:t>
      </w:r>
      <w:r w:rsidRPr="00F909E2">
        <w:rPr>
          <w:rFonts w:asciiTheme="minorHAnsi" w:hAnsiTheme="minorHAnsi" w:cstheme="minorHAnsi"/>
          <w:sz w:val="24"/>
          <w:szCs w:val="24"/>
        </w:rPr>
        <w:t>to address the</w:t>
      </w:r>
      <w:r w:rsidR="00D56991" w:rsidRPr="00F909E2">
        <w:rPr>
          <w:rFonts w:asciiTheme="minorHAnsi" w:hAnsiTheme="minorHAnsi" w:cstheme="minorHAnsi"/>
          <w:sz w:val="24"/>
          <w:szCs w:val="24"/>
        </w:rPr>
        <w:t xml:space="preserve"> </w:t>
      </w:r>
      <w:r w:rsidR="00F4062A" w:rsidRPr="00F909E2">
        <w:rPr>
          <w:rFonts w:asciiTheme="minorHAnsi" w:hAnsiTheme="minorHAnsi" w:cstheme="minorHAnsi"/>
          <w:sz w:val="24"/>
          <w:szCs w:val="24"/>
        </w:rPr>
        <w:t>e</w:t>
      </w:r>
      <w:r w:rsidR="00D56991" w:rsidRPr="00F909E2">
        <w:rPr>
          <w:rFonts w:asciiTheme="minorHAnsi" w:hAnsiTheme="minorHAnsi" w:cstheme="minorHAnsi"/>
          <w:sz w:val="24"/>
          <w:szCs w:val="24"/>
        </w:rPr>
        <w:t xml:space="preserve">ligibility and </w:t>
      </w:r>
      <w:r w:rsidR="00F4062A" w:rsidRPr="00F909E2">
        <w:rPr>
          <w:rFonts w:asciiTheme="minorHAnsi" w:hAnsiTheme="minorHAnsi" w:cstheme="minorHAnsi"/>
          <w:sz w:val="24"/>
          <w:szCs w:val="24"/>
        </w:rPr>
        <w:t>e</w:t>
      </w:r>
      <w:r w:rsidR="00D56991" w:rsidRPr="00F909E2">
        <w:rPr>
          <w:rFonts w:asciiTheme="minorHAnsi" w:hAnsiTheme="minorHAnsi" w:cstheme="minorHAnsi"/>
          <w:sz w:val="24"/>
          <w:szCs w:val="24"/>
        </w:rPr>
        <w:t>valuation</w:t>
      </w:r>
      <w:r w:rsidRPr="00F909E2">
        <w:rPr>
          <w:rFonts w:asciiTheme="minorHAnsi" w:hAnsiTheme="minorHAnsi" w:cstheme="minorHAnsi"/>
          <w:sz w:val="24"/>
          <w:szCs w:val="24"/>
        </w:rPr>
        <w:t xml:space="preserve"> criteria is provided in Attachment </w:t>
      </w:r>
      <w:r w:rsidR="00792F55">
        <w:rPr>
          <w:rFonts w:asciiTheme="minorHAnsi" w:hAnsiTheme="minorHAnsi" w:cstheme="minorHAnsi"/>
          <w:sz w:val="24"/>
          <w:szCs w:val="24"/>
        </w:rPr>
        <w:t>A</w:t>
      </w:r>
      <w:r w:rsidRPr="00F909E2">
        <w:rPr>
          <w:rFonts w:asciiTheme="minorHAnsi" w:hAnsiTheme="minorHAnsi" w:cstheme="minorHAnsi"/>
          <w:sz w:val="24"/>
          <w:szCs w:val="24"/>
        </w:rPr>
        <w:t xml:space="preserve"> (</w:t>
      </w:r>
      <w:r w:rsidR="005B6480" w:rsidRPr="00F909E2">
        <w:rPr>
          <w:rFonts w:asciiTheme="minorHAnsi" w:hAnsiTheme="minorHAnsi" w:cstheme="minorHAnsi"/>
          <w:sz w:val="24"/>
          <w:szCs w:val="24"/>
        </w:rPr>
        <w:t xml:space="preserve">Detailed </w:t>
      </w:r>
      <w:r w:rsidR="007E1699" w:rsidRPr="00F909E2">
        <w:rPr>
          <w:rFonts w:asciiTheme="minorHAnsi" w:hAnsiTheme="minorHAnsi" w:cstheme="minorHAnsi"/>
          <w:sz w:val="24"/>
          <w:szCs w:val="24"/>
        </w:rPr>
        <w:t xml:space="preserve">Application </w:t>
      </w:r>
      <w:r w:rsidRPr="00F909E2">
        <w:rPr>
          <w:rFonts w:asciiTheme="minorHAnsi" w:hAnsiTheme="minorHAnsi" w:cstheme="minorHAnsi"/>
          <w:sz w:val="24"/>
          <w:szCs w:val="24"/>
        </w:rPr>
        <w:t xml:space="preserve">Requirements).  The evaluation process will be conducted under the MassDEP </w:t>
      </w:r>
      <w:r w:rsidR="007E1699" w:rsidRPr="00F909E2">
        <w:rPr>
          <w:rFonts w:asciiTheme="minorHAnsi" w:hAnsiTheme="minorHAnsi" w:cstheme="minorHAnsi"/>
          <w:sz w:val="24"/>
          <w:szCs w:val="24"/>
        </w:rPr>
        <w:t>Grant Review Team (GRT)</w:t>
      </w:r>
      <w:r w:rsidRPr="00F909E2">
        <w:rPr>
          <w:rFonts w:asciiTheme="minorHAnsi" w:hAnsiTheme="minorHAnsi" w:cstheme="minorHAnsi"/>
          <w:sz w:val="24"/>
          <w:szCs w:val="24"/>
        </w:rPr>
        <w:t xml:space="preserve"> th</w:t>
      </w:r>
      <w:r w:rsidR="000B18CE" w:rsidRPr="00F909E2">
        <w:rPr>
          <w:rFonts w:asciiTheme="minorHAnsi" w:hAnsiTheme="minorHAnsi" w:cstheme="minorHAnsi"/>
          <w:sz w:val="24"/>
          <w:szCs w:val="24"/>
        </w:rPr>
        <w:t>at consists of</w:t>
      </w:r>
      <w:r w:rsidRPr="00F909E2">
        <w:rPr>
          <w:rFonts w:asciiTheme="minorHAnsi" w:hAnsiTheme="minorHAnsi" w:cstheme="minorHAnsi"/>
          <w:sz w:val="24"/>
          <w:szCs w:val="24"/>
        </w:rPr>
        <w:t xml:space="preserve"> various MassDEP</w:t>
      </w:r>
      <w:r w:rsidR="000B18CE" w:rsidRPr="00F909E2">
        <w:rPr>
          <w:rFonts w:asciiTheme="minorHAnsi" w:hAnsiTheme="minorHAnsi" w:cstheme="minorHAnsi"/>
          <w:sz w:val="24"/>
          <w:szCs w:val="24"/>
        </w:rPr>
        <w:t xml:space="preserve"> </w:t>
      </w:r>
      <w:r w:rsidRPr="00F909E2">
        <w:rPr>
          <w:rFonts w:asciiTheme="minorHAnsi" w:hAnsiTheme="minorHAnsi" w:cstheme="minorHAnsi"/>
          <w:sz w:val="24"/>
          <w:szCs w:val="24"/>
        </w:rPr>
        <w:t>staff members</w:t>
      </w:r>
      <w:r w:rsidR="00F061A4" w:rsidRPr="00F909E2">
        <w:rPr>
          <w:rFonts w:asciiTheme="minorHAnsi" w:hAnsiTheme="minorHAnsi" w:cstheme="minorHAnsi"/>
          <w:sz w:val="24"/>
          <w:szCs w:val="24"/>
        </w:rPr>
        <w:t>.</w:t>
      </w:r>
      <w:r w:rsidRPr="00F909E2">
        <w:rPr>
          <w:rFonts w:asciiTheme="minorHAnsi" w:hAnsiTheme="minorHAnsi" w:cstheme="minorHAnsi"/>
          <w:sz w:val="24"/>
          <w:szCs w:val="24"/>
        </w:rPr>
        <w:t xml:space="preserve">  Projects will be first assessed for eligibility as defined in Section </w:t>
      </w:r>
      <w:r w:rsidR="009F688B" w:rsidRPr="00F909E2">
        <w:rPr>
          <w:rFonts w:asciiTheme="minorHAnsi" w:hAnsiTheme="minorHAnsi" w:cstheme="minorHAnsi"/>
          <w:sz w:val="24"/>
          <w:szCs w:val="24"/>
        </w:rPr>
        <w:t>3</w:t>
      </w:r>
      <w:r w:rsidRPr="00F909E2">
        <w:rPr>
          <w:rFonts w:asciiTheme="minorHAnsi" w:hAnsiTheme="minorHAnsi" w:cstheme="minorHAnsi"/>
          <w:sz w:val="24"/>
          <w:szCs w:val="24"/>
        </w:rPr>
        <w:t xml:space="preserve"> of this </w:t>
      </w:r>
      <w:r w:rsidR="006E1B98" w:rsidRPr="00F909E2">
        <w:rPr>
          <w:rFonts w:asciiTheme="minorHAnsi" w:hAnsiTheme="minorHAnsi" w:cstheme="minorHAnsi"/>
          <w:sz w:val="24"/>
          <w:szCs w:val="24"/>
        </w:rPr>
        <w:t xml:space="preserve">Grant </w:t>
      </w:r>
      <w:r w:rsidR="00A367D5" w:rsidRPr="00F909E2">
        <w:rPr>
          <w:rFonts w:asciiTheme="minorHAnsi" w:hAnsiTheme="minorHAnsi" w:cstheme="minorHAnsi"/>
          <w:sz w:val="24"/>
          <w:szCs w:val="24"/>
        </w:rPr>
        <w:t>Announcement</w:t>
      </w:r>
      <w:r w:rsidRPr="00F909E2">
        <w:rPr>
          <w:rFonts w:asciiTheme="minorHAnsi" w:hAnsiTheme="minorHAnsi" w:cstheme="minorHAnsi"/>
          <w:sz w:val="24"/>
          <w:szCs w:val="24"/>
        </w:rPr>
        <w:t xml:space="preserve">.  Projects that are determined to be eligible will be evaluated by the </w:t>
      </w:r>
      <w:r w:rsidR="006E1B98" w:rsidRPr="00F909E2">
        <w:rPr>
          <w:rFonts w:asciiTheme="minorHAnsi" w:hAnsiTheme="minorHAnsi" w:cstheme="minorHAnsi"/>
          <w:sz w:val="24"/>
          <w:szCs w:val="24"/>
        </w:rPr>
        <w:t>GRT</w:t>
      </w:r>
      <w:r w:rsidRPr="00F909E2">
        <w:rPr>
          <w:rFonts w:asciiTheme="minorHAnsi" w:hAnsiTheme="minorHAnsi" w:cstheme="minorHAnsi"/>
          <w:sz w:val="24"/>
          <w:szCs w:val="24"/>
        </w:rPr>
        <w:t xml:space="preserve"> using, but not necessarily restricted to</w:t>
      </w:r>
      <w:r w:rsidR="0003135E" w:rsidRPr="00F909E2">
        <w:rPr>
          <w:rFonts w:asciiTheme="minorHAnsi" w:hAnsiTheme="minorHAnsi" w:cstheme="minorHAnsi"/>
          <w:sz w:val="24"/>
          <w:szCs w:val="24"/>
        </w:rPr>
        <w:t>,</w:t>
      </w:r>
      <w:r w:rsidRPr="00F909E2">
        <w:rPr>
          <w:rFonts w:asciiTheme="minorHAnsi" w:hAnsiTheme="minorHAnsi" w:cstheme="minorHAnsi"/>
          <w:sz w:val="24"/>
          <w:szCs w:val="24"/>
        </w:rPr>
        <w:t xml:space="preserve"> the following criteria:</w:t>
      </w:r>
    </w:p>
    <w:p w14:paraId="1DD8F9AA" w14:textId="77777777" w:rsidR="001A5B67" w:rsidRPr="00F909E2" w:rsidRDefault="001A5B67" w:rsidP="001A5B67">
      <w:pPr>
        <w:tabs>
          <w:tab w:val="left" w:pos="-720"/>
        </w:tabs>
        <w:suppressAutoHyphens/>
        <w:rPr>
          <w:rFonts w:asciiTheme="minorHAnsi" w:hAnsiTheme="minorHAnsi" w:cstheme="minorHAnsi"/>
          <w:bCs/>
          <w:sz w:val="24"/>
          <w:szCs w:val="24"/>
        </w:rPr>
      </w:pPr>
    </w:p>
    <w:p w14:paraId="27EEA156" w14:textId="20F42CF6" w:rsidR="00525403" w:rsidRPr="00F909E2" w:rsidRDefault="00525403" w:rsidP="00154768">
      <w:pPr>
        <w:pStyle w:val="ListParagraph"/>
        <w:numPr>
          <w:ilvl w:val="0"/>
          <w:numId w:val="35"/>
        </w:numPr>
        <w:rPr>
          <w:rFonts w:asciiTheme="minorHAnsi" w:hAnsiTheme="minorHAnsi" w:cstheme="minorHAnsi"/>
          <w:sz w:val="24"/>
          <w:szCs w:val="24"/>
        </w:rPr>
      </w:pPr>
      <w:r w:rsidRPr="00F909E2">
        <w:rPr>
          <w:rFonts w:asciiTheme="minorHAnsi" w:hAnsiTheme="minorHAnsi" w:cstheme="minorHAnsi"/>
          <w:i/>
          <w:sz w:val="24"/>
          <w:szCs w:val="24"/>
          <w:u w:val="single"/>
        </w:rPr>
        <w:t>Connection to MOSPRA goals</w:t>
      </w:r>
      <w:r w:rsidRPr="00F909E2">
        <w:rPr>
          <w:rFonts w:asciiTheme="minorHAnsi" w:hAnsiTheme="minorHAnsi" w:cstheme="minorHAnsi"/>
          <w:sz w:val="24"/>
          <w:szCs w:val="24"/>
        </w:rPr>
        <w:t xml:space="preserve">:  </w:t>
      </w:r>
      <w:r w:rsidR="009F19F9">
        <w:rPr>
          <w:rFonts w:asciiTheme="minorHAnsi" w:hAnsiTheme="minorHAnsi" w:cstheme="minorHAnsi"/>
          <w:sz w:val="24"/>
          <w:szCs w:val="24"/>
        </w:rPr>
        <w:t>The p</w:t>
      </w:r>
      <w:r w:rsidRPr="00F909E2">
        <w:rPr>
          <w:rFonts w:asciiTheme="minorHAnsi" w:hAnsiTheme="minorHAnsi" w:cstheme="minorHAnsi"/>
          <w:sz w:val="24"/>
          <w:szCs w:val="24"/>
        </w:rPr>
        <w:t>roject will clearly advance the mission and goals of the Marine Oil Spill Prevention and Response Act</w:t>
      </w:r>
      <w:r w:rsidR="006C7D14">
        <w:rPr>
          <w:rFonts w:asciiTheme="minorHAnsi" w:hAnsiTheme="minorHAnsi" w:cstheme="minorHAnsi"/>
          <w:sz w:val="24"/>
          <w:szCs w:val="24"/>
        </w:rPr>
        <w:t xml:space="preserve"> of spill prevention and response.</w:t>
      </w:r>
    </w:p>
    <w:p w14:paraId="08B02B06" w14:textId="01F0CA49" w:rsidR="00525403" w:rsidRPr="00F909E2" w:rsidRDefault="00525403" w:rsidP="00154768">
      <w:pPr>
        <w:pStyle w:val="ListParagraph"/>
        <w:numPr>
          <w:ilvl w:val="0"/>
          <w:numId w:val="35"/>
        </w:numPr>
        <w:rPr>
          <w:rFonts w:asciiTheme="minorHAnsi" w:hAnsiTheme="minorHAnsi" w:cstheme="minorHAnsi"/>
          <w:sz w:val="24"/>
          <w:szCs w:val="24"/>
        </w:rPr>
      </w:pPr>
      <w:r w:rsidRPr="00F909E2">
        <w:rPr>
          <w:rFonts w:asciiTheme="minorHAnsi" w:hAnsiTheme="minorHAnsi" w:cstheme="minorHAnsi"/>
          <w:i/>
          <w:sz w:val="24"/>
          <w:szCs w:val="24"/>
          <w:u w:val="single"/>
        </w:rPr>
        <w:t>Sustainability</w:t>
      </w:r>
      <w:r w:rsidRPr="00F909E2">
        <w:rPr>
          <w:rFonts w:asciiTheme="minorHAnsi" w:hAnsiTheme="minorHAnsi" w:cstheme="minorHAnsi"/>
          <w:sz w:val="24"/>
          <w:szCs w:val="24"/>
        </w:rPr>
        <w:t>:</w:t>
      </w:r>
      <w:r w:rsidR="00587F08" w:rsidRPr="00F909E2">
        <w:rPr>
          <w:rFonts w:asciiTheme="minorHAnsi" w:hAnsiTheme="minorHAnsi" w:cstheme="minorHAnsi"/>
          <w:sz w:val="24"/>
          <w:szCs w:val="24"/>
        </w:rPr>
        <w:t xml:space="preserve"> </w:t>
      </w:r>
      <w:r w:rsidR="009F19F9">
        <w:rPr>
          <w:rFonts w:asciiTheme="minorHAnsi" w:hAnsiTheme="minorHAnsi" w:cstheme="minorHAnsi"/>
          <w:sz w:val="24"/>
          <w:szCs w:val="24"/>
        </w:rPr>
        <w:t>The a</w:t>
      </w:r>
      <w:r w:rsidR="00587F08" w:rsidRPr="00F909E2">
        <w:rPr>
          <w:rFonts w:asciiTheme="minorHAnsi" w:hAnsiTheme="minorHAnsi" w:cstheme="minorHAnsi"/>
          <w:sz w:val="24"/>
          <w:szCs w:val="24"/>
        </w:rPr>
        <w:t>pplication demonstrates that project is sustainable</w:t>
      </w:r>
      <w:r w:rsidR="009F19F9">
        <w:rPr>
          <w:rFonts w:asciiTheme="minorHAnsi" w:hAnsiTheme="minorHAnsi" w:cstheme="minorHAnsi"/>
          <w:sz w:val="24"/>
          <w:szCs w:val="24"/>
        </w:rPr>
        <w:t xml:space="preserve"> (</w:t>
      </w:r>
      <w:proofErr w:type="gramStart"/>
      <w:r w:rsidR="00587F08" w:rsidRPr="00F909E2">
        <w:rPr>
          <w:rFonts w:asciiTheme="minorHAnsi" w:hAnsiTheme="minorHAnsi" w:cstheme="minorHAnsi"/>
          <w:sz w:val="24"/>
          <w:szCs w:val="24"/>
        </w:rPr>
        <w:t>i.e.</w:t>
      </w:r>
      <w:proofErr w:type="gramEnd"/>
      <w:r w:rsidR="00587F08" w:rsidRPr="00F909E2">
        <w:rPr>
          <w:rFonts w:asciiTheme="minorHAnsi" w:hAnsiTheme="minorHAnsi" w:cstheme="minorHAnsi"/>
          <w:sz w:val="24"/>
          <w:szCs w:val="24"/>
        </w:rPr>
        <w:t xml:space="preserve"> if equipment is requested, the applicant has the ability to maintain and operate the equipment</w:t>
      </w:r>
      <w:r w:rsidR="009F19F9">
        <w:rPr>
          <w:rFonts w:asciiTheme="minorHAnsi" w:hAnsiTheme="minorHAnsi" w:cstheme="minorHAnsi"/>
          <w:sz w:val="24"/>
          <w:szCs w:val="24"/>
        </w:rPr>
        <w:t>)</w:t>
      </w:r>
      <w:r w:rsidR="00587F08" w:rsidRPr="00F909E2">
        <w:rPr>
          <w:rFonts w:asciiTheme="minorHAnsi" w:hAnsiTheme="minorHAnsi" w:cstheme="minorHAnsi"/>
          <w:sz w:val="24"/>
          <w:szCs w:val="24"/>
        </w:rPr>
        <w:t>.</w:t>
      </w:r>
    </w:p>
    <w:p w14:paraId="696F434B" w14:textId="3782CBB0" w:rsidR="006A4399" w:rsidRPr="00F909E2" w:rsidRDefault="00525403" w:rsidP="006A4399">
      <w:pPr>
        <w:pStyle w:val="ListParagraph"/>
        <w:numPr>
          <w:ilvl w:val="0"/>
          <w:numId w:val="35"/>
        </w:numPr>
        <w:rPr>
          <w:rFonts w:asciiTheme="minorHAnsi" w:hAnsiTheme="minorHAnsi" w:cstheme="minorHAnsi"/>
          <w:sz w:val="24"/>
          <w:szCs w:val="24"/>
        </w:rPr>
      </w:pPr>
      <w:r w:rsidRPr="00F909E2">
        <w:rPr>
          <w:rFonts w:asciiTheme="minorHAnsi" w:hAnsiTheme="minorHAnsi" w:cstheme="minorHAnsi"/>
          <w:i/>
          <w:sz w:val="24"/>
          <w:szCs w:val="24"/>
          <w:u w:val="single"/>
        </w:rPr>
        <w:t>Reasonable Cost</w:t>
      </w:r>
      <w:r w:rsidRPr="00F909E2">
        <w:rPr>
          <w:rFonts w:asciiTheme="minorHAnsi" w:hAnsiTheme="minorHAnsi" w:cstheme="minorHAnsi"/>
          <w:sz w:val="24"/>
          <w:szCs w:val="24"/>
        </w:rPr>
        <w:t>:</w:t>
      </w:r>
      <w:r w:rsidR="007E71EF" w:rsidRPr="00F909E2">
        <w:rPr>
          <w:rFonts w:asciiTheme="minorHAnsi" w:hAnsiTheme="minorHAnsi" w:cstheme="minorHAnsi"/>
          <w:sz w:val="24"/>
          <w:szCs w:val="24"/>
        </w:rPr>
        <w:t xml:space="preserve"> Project costs are commensurate with the benefits provided</w:t>
      </w:r>
      <w:r w:rsidR="00C66028">
        <w:rPr>
          <w:rFonts w:asciiTheme="minorHAnsi" w:hAnsiTheme="minorHAnsi" w:cstheme="minorHAnsi"/>
          <w:sz w:val="24"/>
          <w:szCs w:val="24"/>
        </w:rPr>
        <w:t>.</w:t>
      </w:r>
    </w:p>
    <w:p w14:paraId="6C758456" w14:textId="77777777" w:rsidR="006A4399" w:rsidRPr="00F909E2" w:rsidRDefault="007E71EF" w:rsidP="006A4399">
      <w:pPr>
        <w:pStyle w:val="ListParagraph"/>
        <w:numPr>
          <w:ilvl w:val="0"/>
          <w:numId w:val="35"/>
        </w:numPr>
        <w:rPr>
          <w:rFonts w:asciiTheme="minorHAnsi" w:hAnsiTheme="minorHAnsi" w:cstheme="minorHAnsi"/>
          <w:sz w:val="24"/>
          <w:szCs w:val="24"/>
        </w:rPr>
      </w:pPr>
      <w:r w:rsidRPr="00F909E2">
        <w:rPr>
          <w:rFonts w:asciiTheme="minorHAnsi" w:hAnsiTheme="minorHAnsi" w:cstheme="minorHAnsi"/>
          <w:i/>
          <w:sz w:val="24"/>
          <w:szCs w:val="24"/>
          <w:u w:val="single"/>
        </w:rPr>
        <w:t>Administrative and Management Capability</w:t>
      </w:r>
      <w:r w:rsidR="00587F08" w:rsidRPr="00F909E2">
        <w:rPr>
          <w:rFonts w:asciiTheme="minorHAnsi" w:hAnsiTheme="minorHAnsi" w:cstheme="minorHAnsi"/>
          <w:sz w:val="24"/>
          <w:szCs w:val="24"/>
        </w:rPr>
        <w:t xml:space="preserve">: </w:t>
      </w:r>
      <w:r w:rsidR="006A4399" w:rsidRPr="00F909E2">
        <w:rPr>
          <w:rFonts w:asciiTheme="minorHAnsi" w:hAnsiTheme="minorHAnsi" w:cstheme="minorHAnsi"/>
          <w:sz w:val="24"/>
          <w:szCs w:val="24"/>
        </w:rPr>
        <w:t xml:space="preserve">Project will be managed and administered by an organization that has demonstrated capability to successfully implement and complete similar projects.  </w:t>
      </w:r>
    </w:p>
    <w:p w14:paraId="7362CD40" w14:textId="58C63A02" w:rsidR="006A4399" w:rsidRPr="00F909E2" w:rsidRDefault="007E71EF" w:rsidP="006A4399">
      <w:pPr>
        <w:pStyle w:val="ListParagraph"/>
        <w:numPr>
          <w:ilvl w:val="0"/>
          <w:numId w:val="35"/>
        </w:numPr>
        <w:rPr>
          <w:rFonts w:asciiTheme="minorHAnsi" w:hAnsiTheme="minorHAnsi" w:cstheme="minorHAnsi"/>
          <w:sz w:val="24"/>
          <w:szCs w:val="24"/>
        </w:rPr>
      </w:pPr>
      <w:r w:rsidRPr="00F909E2">
        <w:rPr>
          <w:rFonts w:asciiTheme="minorHAnsi" w:hAnsiTheme="minorHAnsi" w:cstheme="minorHAnsi"/>
          <w:i/>
          <w:sz w:val="24"/>
          <w:szCs w:val="24"/>
          <w:u w:val="single"/>
        </w:rPr>
        <w:t>Soundness of Approach</w:t>
      </w:r>
      <w:r w:rsidR="00587F08" w:rsidRPr="00F909E2">
        <w:rPr>
          <w:rFonts w:asciiTheme="minorHAnsi" w:hAnsiTheme="minorHAnsi" w:cstheme="minorHAnsi"/>
          <w:i/>
          <w:sz w:val="24"/>
          <w:szCs w:val="24"/>
          <w:u w:val="single"/>
        </w:rPr>
        <w:t xml:space="preserve">: </w:t>
      </w:r>
      <w:r w:rsidR="006A4399" w:rsidRPr="00F909E2">
        <w:rPr>
          <w:rFonts w:asciiTheme="minorHAnsi" w:hAnsiTheme="minorHAnsi" w:cstheme="minorHAnsi"/>
          <w:sz w:val="24"/>
          <w:szCs w:val="24"/>
        </w:rPr>
        <w:t>Project demonstrates how work activities are planned and scheduled</w:t>
      </w:r>
      <w:r w:rsidR="00792F55">
        <w:rPr>
          <w:rFonts w:asciiTheme="minorHAnsi" w:hAnsiTheme="minorHAnsi" w:cstheme="minorHAnsi"/>
          <w:sz w:val="24"/>
          <w:szCs w:val="24"/>
        </w:rPr>
        <w:t>,</w:t>
      </w:r>
      <w:r w:rsidR="006A4399" w:rsidRPr="00F909E2">
        <w:rPr>
          <w:rFonts w:asciiTheme="minorHAnsi" w:hAnsiTheme="minorHAnsi" w:cstheme="minorHAnsi"/>
          <w:sz w:val="24"/>
          <w:szCs w:val="24"/>
        </w:rPr>
        <w:t xml:space="preserve"> as well as the soundness and feasibility of all technical and logistical aspects of the project.</w:t>
      </w:r>
    </w:p>
    <w:p w14:paraId="306913C0" w14:textId="0E9B18C7" w:rsidR="006A4399" w:rsidRDefault="006A4399" w:rsidP="006A4399">
      <w:pPr>
        <w:pStyle w:val="ListParagraph"/>
        <w:numPr>
          <w:ilvl w:val="0"/>
          <w:numId w:val="35"/>
        </w:numPr>
        <w:rPr>
          <w:rFonts w:asciiTheme="minorHAnsi" w:hAnsiTheme="minorHAnsi" w:cstheme="minorHAnsi"/>
          <w:sz w:val="24"/>
          <w:szCs w:val="24"/>
        </w:rPr>
      </w:pPr>
      <w:r w:rsidRPr="00F909E2">
        <w:rPr>
          <w:rFonts w:asciiTheme="minorHAnsi" w:hAnsiTheme="minorHAnsi" w:cstheme="minorHAnsi"/>
          <w:i/>
          <w:sz w:val="24"/>
          <w:szCs w:val="24"/>
          <w:u w:val="single"/>
        </w:rPr>
        <w:t>Timeline</w:t>
      </w:r>
      <w:r w:rsidR="00524797" w:rsidRPr="00F909E2">
        <w:rPr>
          <w:rFonts w:asciiTheme="minorHAnsi" w:hAnsiTheme="minorHAnsi" w:cstheme="minorHAnsi"/>
          <w:sz w:val="24"/>
          <w:szCs w:val="24"/>
        </w:rPr>
        <w:t xml:space="preserve">:  </w:t>
      </w:r>
      <w:r w:rsidR="00F909E2">
        <w:rPr>
          <w:rFonts w:asciiTheme="minorHAnsi" w:hAnsiTheme="minorHAnsi" w:cstheme="minorHAnsi"/>
          <w:sz w:val="24"/>
          <w:szCs w:val="24"/>
        </w:rPr>
        <w:t xml:space="preserve">Project will ideally be completed within </w:t>
      </w:r>
      <w:r w:rsidR="003955DD">
        <w:rPr>
          <w:rFonts w:asciiTheme="minorHAnsi" w:hAnsiTheme="minorHAnsi" w:cstheme="minorHAnsi"/>
          <w:sz w:val="24"/>
          <w:szCs w:val="24"/>
        </w:rPr>
        <w:t>1</w:t>
      </w:r>
      <w:r w:rsidR="00F909E2">
        <w:rPr>
          <w:rFonts w:asciiTheme="minorHAnsi" w:hAnsiTheme="minorHAnsi" w:cstheme="minorHAnsi"/>
          <w:sz w:val="24"/>
          <w:szCs w:val="24"/>
        </w:rPr>
        <w:t xml:space="preserve"> year</w:t>
      </w:r>
      <w:r w:rsidR="003955DD">
        <w:rPr>
          <w:rFonts w:asciiTheme="minorHAnsi" w:hAnsiTheme="minorHAnsi" w:cstheme="minorHAnsi"/>
          <w:sz w:val="24"/>
          <w:szCs w:val="24"/>
        </w:rPr>
        <w:t xml:space="preserve">, although MassDEP may extend </w:t>
      </w:r>
      <w:r w:rsidR="00792F55">
        <w:rPr>
          <w:rFonts w:asciiTheme="minorHAnsi" w:hAnsiTheme="minorHAnsi" w:cstheme="minorHAnsi"/>
          <w:sz w:val="24"/>
          <w:szCs w:val="24"/>
        </w:rPr>
        <w:t xml:space="preserve">this </w:t>
      </w:r>
      <w:r w:rsidR="00C66028">
        <w:rPr>
          <w:rFonts w:asciiTheme="minorHAnsi" w:hAnsiTheme="minorHAnsi" w:cstheme="minorHAnsi"/>
          <w:sz w:val="24"/>
          <w:szCs w:val="24"/>
        </w:rPr>
        <w:t>timeline,</w:t>
      </w:r>
      <w:r w:rsidR="00792F55">
        <w:rPr>
          <w:rFonts w:asciiTheme="minorHAnsi" w:hAnsiTheme="minorHAnsi" w:cstheme="minorHAnsi"/>
          <w:sz w:val="24"/>
          <w:szCs w:val="24"/>
        </w:rPr>
        <w:t xml:space="preserve"> </w:t>
      </w:r>
      <w:r w:rsidR="003955DD">
        <w:rPr>
          <w:rFonts w:asciiTheme="minorHAnsi" w:hAnsiTheme="minorHAnsi" w:cstheme="minorHAnsi"/>
          <w:sz w:val="24"/>
          <w:szCs w:val="24"/>
        </w:rPr>
        <w:t>if ne</w:t>
      </w:r>
      <w:r w:rsidR="00792F55">
        <w:rPr>
          <w:rFonts w:asciiTheme="minorHAnsi" w:hAnsiTheme="minorHAnsi" w:cstheme="minorHAnsi"/>
          <w:sz w:val="24"/>
          <w:szCs w:val="24"/>
        </w:rPr>
        <w:t>cessary, based upon fact-specific circumstances</w:t>
      </w:r>
      <w:r w:rsidR="003955DD">
        <w:rPr>
          <w:rFonts w:asciiTheme="minorHAnsi" w:hAnsiTheme="minorHAnsi" w:cstheme="minorHAnsi"/>
          <w:sz w:val="24"/>
          <w:szCs w:val="24"/>
        </w:rPr>
        <w:t>.</w:t>
      </w:r>
    </w:p>
    <w:p w14:paraId="68212F02" w14:textId="0EC33612" w:rsidR="009656E5" w:rsidRPr="009F0E4D" w:rsidRDefault="009656E5" w:rsidP="009F0E4D">
      <w:pPr>
        <w:pStyle w:val="ListParagraph"/>
        <w:numPr>
          <w:ilvl w:val="0"/>
          <w:numId w:val="35"/>
        </w:numPr>
        <w:rPr>
          <w:rFonts w:asciiTheme="minorHAnsi" w:hAnsiTheme="minorHAnsi" w:cstheme="minorHAnsi"/>
          <w:sz w:val="24"/>
          <w:szCs w:val="24"/>
        </w:rPr>
      </w:pPr>
      <w:r w:rsidRPr="009F0E4D">
        <w:rPr>
          <w:rFonts w:asciiTheme="minorHAnsi" w:hAnsiTheme="minorHAnsi" w:cstheme="minorHAnsi"/>
          <w:i/>
          <w:sz w:val="24"/>
          <w:szCs w:val="24"/>
          <w:u w:val="single"/>
        </w:rPr>
        <w:t>Benefits to Environmental Justice Communities</w:t>
      </w:r>
      <w:r w:rsidRPr="009F0E4D">
        <w:rPr>
          <w:rFonts w:asciiTheme="minorHAnsi" w:hAnsiTheme="minorHAnsi" w:cstheme="minorHAnsi"/>
          <w:sz w:val="24"/>
          <w:szCs w:val="24"/>
        </w:rPr>
        <w:t xml:space="preserve">: </w:t>
      </w:r>
      <w:r w:rsidR="007E5808" w:rsidRPr="009F0E4D">
        <w:rPr>
          <w:rFonts w:asciiTheme="minorHAnsi" w:hAnsiTheme="minorHAnsi" w:cstheme="minorHAnsi"/>
          <w:sz w:val="24"/>
          <w:szCs w:val="24"/>
        </w:rPr>
        <w:t>MassDEP is particularly interested in projects w</w:t>
      </w:r>
      <w:r w:rsidR="009F0E4D" w:rsidRPr="009F0E4D">
        <w:rPr>
          <w:rFonts w:asciiTheme="minorHAnsi" w:hAnsiTheme="minorHAnsi" w:cstheme="minorHAnsi"/>
          <w:sz w:val="24"/>
          <w:szCs w:val="24"/>
        </w:rPr>
        <w:t>hich benefit</w:t>
      </w:r>
      <w:r w:rsidR="007E5808" w:rsidRPr="009F0E4D">
        <w:rPr>
          <w:rFonts w:asciiTheme="minorHAnsi" w:hAnsiTheme="minorHAnsi" w:cstheme="minorHAnsi"/>
          <w:sz w:val="24"/>
          <w:szCs w:val="24"/>
        </w:rPr>
        <w:t xml:space="preserve"> Environmental Justice </w:t>
      </w:r>
      <w:r w:rsidR="004706B5">
        <w:rPr>
          <w:rFonts w:asciiTheme="minorHAnsi" w:hAnsiTheme="minorHAnsi" w:cstheme="minorHAnsi"/>
          <w:sz w:val="24"/>
          <w:szCs w:val="24"/>
        </w:rPr>
        <w:t>c</w:t>
      </w:r>
      <w:r w:rsidR="007E5808" w:rsidRPr="009F0E4D">
        <w:rPr>
          <w:rFonts w:asciiTheme="minorHAnsi" w:hAnsiTheme="minorHAnsi" w:cstheme="minorHAnsi"/>
          <w:sz w:val="24"/>
          <w:szCs w:val="24"/>
        </w:rPr>
        <w:t>ommunities</w:t>
      </w:r>
      <w:r w:rsidR="005928D7">
        <w:rPr>
          <w:rFonts w:asciiTheme="minorHAnsi" w:hAnsiTheme="minorHAnsi" w:cstheme="minorHAnsi"/>
          <w:sz w:val="24"/>
          <w:szCs w:val="24"/>
        </w:rPr>
        <w:t>, and the GRT will consider awarding additional points for projects that are focused upon these Communities</w:t>
      </w:r>
      <w:r w:rsidR="007E5808" w:rsidRPr="009F0E4D">
        <w:rPr>
          <w:rFonts w:asciiTheme="minorHAnsi" w:hAnsiTheme="minorHAnsi" w:cstheme="minorHAnsi"/>
          <w:sz w:val="24"/>
          <w:szCs w:val="24"/>
        </w:rPr>
        <w:t>.</w:t>
      </w:r>
      <w:r w:rsidR="00C313A0" w:rsidRPr="009F0E4D">
        <w:rPr>
          <w:rFonts w:asciiTheme="minorHAnsi" w:hAnsiTheme="minorHAnsi" w:cstheme="minorHAnsi"/>
          <w:sz w:val="24"/>
          <w:szCs w:val="24"/>
        </w:rPr>
        <w:t xml:space="preserve">  </w:t>
      </w:r>
    </w:p>
    <w:p w14:paraId="5C1560AD" w14:textId="38C97F2F" w:rsidR="00404934" w:rsidRPr="00BA2B3D" w:rsidRDefault="00404934" w:rsidP="006A4399">
      <w:pPr>
        <w:pStyle w:val="ListParagraph"/>
        <w:numPr>
          <w:ilvl w:val="0"/>
          <w:numId w:val="35"/>
        </w:numPr>
        <w:rPr>
          <w:rFonts w:asciiTheme="minorHAnsi" w:hAnsiTheme="minorHAnsi" w:cstheme="minorHAnsi"/>
          <w:sz w:val="24"/>
          <w:szCs w:val="24"/>
        </w:rPr>
      </w:pPr>
      <w:r w:rsidRPr="00081FE4">
        <w:rPr>
          <w:rFonts w:asciiTheme="minorHAnsi" w:hAnsiTheme="minorHAnsi" w:cstheme="minorHAnsi"/>
          <w:i/>
          <w:sz w:val="24"/>
          <w:szCs w:val="24"/>
          <w:u w:val="single"/>
        </w:rPr>
        <w:t>Level of funding and resources needed for</w:t>
      </w:r>
      <w:r w:rsidRPr="00F909E2">
        <w:rPr>
          <w:rFonts w:asciiTheme="minorHAnsi" w:hAnsiTheme="minorHAnsi" w:cstheme="minorHAnsi"/>
          <w:i/>
          <w:sz w:val="24"/>
          <w:szCs w:val="24"/>
          <w:u w:val="single"/>
        </w:rPr>
        <w:t xml:space="preserve"> project implementation</w:t>
      </w:r>
      <w:r w:rsidRPr="00F909E2">
        <w:rPr>
          <w:rFonts w:asciiTheme="minorHAnsi" w:hAnsiTheme="minorHAnsi" w:cstheme="minorHAnsi"/>
          <w:bCs/>
          <w:sz w:val="24"/>
          <w:szCs w:val="24"/>
        </w:rPr>
        <w:t xml:space="preserve">: If </w:t>
      </w:r>
      <w:r w:rsidR="00BC743E">
        <w:rPr>
          <w:rFonts w:asciiTheme="minorHAnsi" w:hAnsiTheme="minorHAnsi" w:cstheme="minorHAnsi"/>
          <w:bCs/>
          <w:sz w:val="24"/>
          <w:szCs w:val="24"/>
        </w:rPr>
        <w:t xml:space="preserve">a </w:t>
      </w:r>
      <w:r w:rsidRPr="00F909E2">
        <w:rPr>
          <w:rFonts w:asciiTheme="minorHAnsi" w:hAnsiTheme="minorHAnsi" w:cstheme="minorHAnsi"/>
          <w:bCs/>
          <w:sz w:val="24"/>
          <w:szCs w:val="24"/>
        </w:rPr>
        <w:t xml:space="preserve">Project includes matching funds and in-kind services, </w:t>
      </w:r>
      <w:r w:rsidR="005928D7">
        <w:rPr>
          <w:rFonts w:asciiTheme="minorHAnsi" w:hAnsiTheme="minorHAnsi" w:cstheme="minorHAnsi"/>
          <w:bCs/>
          <w:sz w:val="24"/>
          <w:szCs w:val="24"/>
        </w:rPr>
        <w:t xml:space="preserve">(which are optional for this Grant program), </w:t>
      </w:r>
      <w:r w:rsidR="009F19F9">
        <w:rPr>
          <w:rFonts w:asciiTheme="minorHAnsi" w:hAnsiTheme="minorHAnsi" w:cstheme="minorHAnsi"/>
          <w:bCs/>
          <w:sz w:val="24"/>
          <w:szCs w:val="24"/>
        </w:rPr>
        <w:t xml:space="preserve">the </w:t>
      </w:r>
      <w:r w:rsidRPr="00F909E2">
        <w:rPr>
          <w:rFonts w:asciiTheme="minorHAnsi" w:hAnsiTheme="minorHAnsi" w:cstheme="minorHAnsi"/>
          <w:bCs/>
          <w:sz w:val="24"/>
          <w:szCs w:val="24"/>
        </w:rPr>
        <w:t>applicant demonstrates that these resources</w:t>
      </w:r>
      <w:r w:rsidR="005928D7">
        <w:rPr>
          <w:rFonts w:asciiTheme="minorHAnsi" w:hAnsiTheme="minorHAnsi" w:cstheme="minorHAnsi"/>
          <w:bCs/>
          <w:sz w:val="24"/>
          <w:szCs w:val="24"/>
        </w:rPr>
        <w:t>,</w:t>
      </w:r>
      <w:r w:rsidRPr="00F909E2">
        <w:rPr>
          <w:rFonts w:asciiTheme="minorHAnsi" w:hAnsiTheme="minorHAnsi" w:cstheme="minorHAnsi"/>
          <w:bCs/>
          <w:sz w:val="24"/>
          <w:szCs w:val="24"/>
        </w:rPr>
        <w:t xml:space="preserve"> in addition to the funding requested</w:t>
      </w:r>
      <w:r w:rsidR="005928D7">
        <w:rPr>
          <w:rFonts w:asciiTheme="minorHAnsi" w:hAnsiTheme="minorHAnsi" w:cstheme="minorHAnsi"/>
          <w:bCs/>
          <w:sz w:val="24"/>
          <w:szCs w:val="24"/>
        </w:rPr>
        <w:t>,</w:t>
      </w:r>
      <w:r w:rsidRPr="00F909E2">
        <w:rPr>
          <w:rFonts w:asciiTheme="minorHAnsi" w:hAnsiTheme="minorHAnsi" w:cstheme="minorHAnsi"/>
          <w:bCs/>
          <w:sz w:val="24"/>
          <w:szCs w:val="24"/>
        </w:rPr>
        <w:t xml:space="preserve"> are adequat</w:t>
      </w:r>
      <w:r w:rsidR="002549D0" w:rsidRPr="00F909E2">
        <w:rPr>
          <w:rFonts w:asciiTheme="minorHAnsi" w:hAnsiTheme="minorHAnsi" w:cstheme="minorHAnsi"/>
          <w:bCs/>
          <w:sz w:val="24"/>
          <w:szCs w:val="24"/>
        </w:rPr>
        <w:t>e to complete the work proposed</w:t>
      </w:r>
      <w:r w:rsidRPr="00F909E2">
        <w:rPr>
          <w:rFonts w:asciiTheme="minorHAnsi" w:hAnsiTheme="minorHAnsi" w:cstheme="minorHAnsi"/>
          <w:bCs/>
          <w:sz w:val="24"/>
          <w:szCs w:val="24"/>
        </w:rPr>
        <w:t>.</w:t>
      </w:r>
    </w:p>
    <w:p w14:paraId="3B2ABDD7" w14:textId="77777777" w:rsidR="00BA2B3D" w:rsidRDefault="00BA2B3D" w:rsidP="00BA2B3D">
      <w:pPr>
        <w:ind w:left="360"/>
        <w:rPr>
          <w:rFonts w:asciiTheme="minorHAnsi" w:hAnsiTheme="minorHAnsi" w:cstheme="minorHAnsi"/>
          <w:sz w:val="24"/>
          <w:szCs w:val="24"/>
        </w:rPr>
      </w:pPr>
    </w:p>
    <w:p w14:paraId="71C1B7A5" w14:textId="77777777" w:rsidR="00BA2B3D" w:rsidRDefault="00BA2B3D" w:rsidP="00BA2B3D">
      <w:pPr>
        <w:ind w:left="360"/>
        <w:rPr>
          <w:rFonts w:asciiTheme="minorHAnsi" w:hAnsiTheme="minorHAnsi" w:cstheme="minorHAnsi"/>
          <w:sz w:val="24"/>
          <w:szCs w:val="24"/>
        </w:rPr>
      </w:pPr>
      <w:r>
        <w:rPr>
          <w:rFonts w:asciiTheme="minorHAnsi" w:hAnsiTheme="minorHAnsi" w:cstheme="minorHAnsi"/>
          <w:sz w:val="24"/>
          <w:szCs w:val="24"/>
        </w:rPr>
        <w:t>Each application will be scored using a scoring matrix incorporating the above scoring criteria.</w:t>
      </w:r>
    </w:p>
    <w:p w14:paraId="3077FE9A" w14:textId="77777777" w:rsidR="004A24DD" w:rsidRDefault="004A24DD" w:rsidP="00BA2B3D">
      <w:pPr>
        <w:ind w:left="360"/>
        <w:rPr>
          <w:rFonts w:asciiTheme="minorHAnsi" w:hAnsiTheme="minorHAnsi" w:cstheme="minorHAnsi"/>
          <w:sz w:val="24"/>
          <w:szCs w:val="24"/>
        </w:rPr>
      </w:pPr>
    </w:p>
    <w:p w14:paraId="2FAF2D47" w14:textId="77777777" w:rsidR="00B00DE4" w:rsidRPr="00F909E2" w:rsidRDefault="00B00DE4" w:rsidP="00B00DE4">
      <w:pPr>
        <w:rPr>
          <w:rFonts w:asciiTheme="minorHAnsi" w:hAnsiTheme="minorHAnsi" w:cstheme="minorHAnsi"/>
          <w:sz w:val="24"/>
          <w:szCs w:val="24"/>
        </w:rPr>
      </w:pPr>
    </w:p>
    <w:p w14:paraId="6E68CBD7" w14:textId="77777777" w:rsidR="00BC0BD9" w:rsidRPr="00F909E2" w:rsidRDefault="00085C42" w:rsidP="00BC0BD9">
      <w:pPr>
        <w:rPr>
          <w:rFonts w:asciiTheme="minorHAnsi" w:hAnsiTheme="minorHAnsi" w:cstheme="minorHAnsi"/>
          <w:b/>
          <w:sz w:val="32"/>
          <w:szCs w:val="32"/>
        </w:rPr>
      </w:pPr>
      <w:r w:rsidRPr="00F909E2">
        <w:rPr>
          <w:rFonts w:asciiTheme="minorHAnsi" w:hAnsiTheme="minorHAnsi" w:cstheme="minorHAnsi"/>
          <w:b/>
          <w:sz w:val="32"/>
          <w:szCs w:val="32"/>
        </w:rPr>
        <w:t>4</w:t>
      </w:r>
      <w:r w:rsidR="00E33831" w:rsidRPr="00F909E2">
        <w:rPr>
          <w:rFonts w:asciiTheme="minorHAnsi" w:hAnsiTheme="minorHAnsi" w:cstheme="minorHAnsi"/>
          <w:b/>
          <w:sz w:val="32"/>
          <w:szCs w:val="32"/>
        </w:rPr>
        <w:t>.  Definitions</w:t>
      </w:r>
    </w:p>
    <w:p w14:paraId="4560E925" w14:textId="77777777" w:rsidR="00B15DA5" w:rsidRPr="00F909E2" w:rsidRDefault="00B15DA5" w:rsidP="00BC0BD9">
      <w:pPr>
        <w:rPr>
          <w:rFonts w:asciiTheme="minorHAnsi" w:hAnsiTheme="minorHAnsi" w:cstheme="minorHAnsi"/>
          <w:sz w:val="24"/>
          <w:szCs w:val="24"/>
        </w:rPr>
      </w:pPr>
    </w:p>
    <w:p w14:paraId="31DD1BF7" w14:textId="77777777" w:rsidR="00BC0BD9" w:rsidRPr="00F909E2" w:rsidRDefault="00E33831" w:rsidP="00BC0BD9">
      <w:pPr>
        <w:rPr>
          <w:rFonts w:asciiTheme="minorHAnsi" w:hAnsiTheme="minorHAnsi" w:cstheme="minorHAnsi"/>
          <w:sz w:val="24"/>
          <w:szCs w:val="24"/>
        </w:rPr>
      </w:pPr>
      <w:r w:rsidRPr="00F909E2">
        <w:rPr>
          <w:rFonts w:asciiTheme="minorHAnsi" w:hAnsiTheme="minorHAnsi" w:cstheme="minorHAnsi"/>
          <w:sz w:val="24"/>
          <w:szCs w:val="24"/>
        </w:rPr>
        <w:t>The following definitions supplement the definitions provided in Code of Massachusetts Regulations, 801 CMR 21.00 (Procurement of Commodities and Services)</w:t>
      </w:r>
      <w:r w:rsidR="00DF5CDA" w:rsidRPr="00F909E2">
        <w:rPr>
          <w:rFonts w:asciiTheme="minorHAnsi" w:hAnsiTheme="minorHAnsi" w:cstheme="minorHAnsi"/>
          <w:sz w:val="24"/>
          <w:szCs w:val="24"/>
        </w:rPr>
        <w:t xml:space="preserve"> and 815 CMR 2.00 (Grants and Subsidies)</w:t>
      </w:r>
      <w:r w:rsidR="00D1108B" w:rsidRPr="00F909E2">
        <w:rPr>
          <w:rFonts w:asciiTheme="minorHAnsi" w:hAnsiTheme="minorHAnsi" w:cstheme="minorHAnsi"/>
          <w:sz w:val="24"/>
          <w:szCs w:val="24"/>
        </w:rPr>
        <w:t xml:space="preserve">.  These definitions </w:t>
      </w:r>
      <w:r w:rsidRPr="00F909E2">
        <w:rPr>
          <w:rFonts w:asciiTheme="minorHAnsi" w:hAnsiTheme="minorHAnsi" w:cstheme="minorHAnsi"/>
          <w:sz w:val="24"/>
          <w:szCs w:val="24"/>
        </w:rPr>
        <w:t xml:space="preserve">are used for this solicitation and may be used throughout implementation of the </w:t>
      </w:r>
      <w:r w:rsidR="00A367D5" w:rsidRPr="00F909E2">
        <w:rPr>
          <w:rFonts w:asciiTheme="minorHAnsi" w:hAnsiTheme="minorHAnsi" w:cstheme="minorHAnsi"/>
          <w:sz w:val="24"/>
          <w:szCs w:val="24"/>
        </w:rPr>
        <w:lastRenderedPageBreak/>
        <w:t xml:space="preserve">grant </w:t>
      </w:r>
      <w:r w:rsidRPr="00F909E2">
        <w:rPr>
          <w:rFonts w:asciiTheme="minorHAnsi" w:hAnsiTheme="minorHAnsi" w:cstheme="minorHAnsi"/>
          <w:sz w:val="24"/>
          <w:szCs w:val="24"/>
        </w:rPr>
        <w:t xml:space="preserve">contract after award:  </w:t>
      </w:r>
    </w:p>
    <w:p w14:paraId="0A869F50" w14:textId="77777777" w:rsidR="00BC0BD9" w:rsidRPr="00F909E2" w:rsidRDefault="00BC0BD9" w:rsidP="00BC0BD9">
      <w:pPr>
        <w:rPr>
          <w:rFonts w:asciiTheme="minorHAnsi" w:hAnsiTheme="minorHAnsi" w:cstheme="minorHAnsi"/>
          <w:sz w:val="24"/>
          <w:szCs w:val="24"/>
        </w:rPr>
      </w:pPr>
    </w:p>
    <w:p w14:paraId="699A6599" w14:textId="77777777" w:rsidR="00BC0BD9" w:rsidRPr="00F909E2" w:rsidRDefault="00E33831" w:rsidP="00BC0BD9">
      <w:pPr>
        <w:rPr>
          <w:rFonts w:asciiTheme="minorHAnsi" w:hAnsiTheme="minorHAnsi" w:cstheme="minorHAnsi"/>
          <w:sz w:val="24"/>
          <w:szCs w:val="24"/>
        </w:rPr>
      </w:pPr>
      <w:r w:rsidRPr="00F909E2">
        <w:rPr>
          <w:rFonts w:asciiTheme="minorHAnsi" w:hAnsiTheme="minorHAnsi" w:cstheme="minorHAnsi"/>
          <w:b/>
          <w:sz w:val="24"/>
          <w:szCs w:val="24"/>
        </w:rPr>
        <w:t>Applicant</w:t>
      </w:r>
      <w:r w:rsidRPr="00F909E2">
        <w:rPr>
          <w:rFonts w:asciiTheme="minorHAnsi" w:hAnsiTheme="minorHAnsi" w:cstheme="minorHAnsi"/>
          <w:sz w:val="24"/>
          <w:szCs w:val="24"/>
        </w:rPr>
        <w:t xml:space="preserve">:  An </w:t>
      </w:r>
      <w:r w:rsidR="009451A0" w:rsidRPr="00F909E2">
        <w:rPr>
          <w:rFonts w:asciiTheme="minorHAnsi" w:hAnsiTheme="minorHAnsi" w:cstheme="minorHAnsi"/>
          <w:sz w:val="24"/>
          <w:szCs w:val="24"/>
        </w:rPr>
        <w:t>A</w:t>
      </w:r>
      <w:r w:rsidRPr="00F909E2">
        <w:rPr>
          <w:rFonts w:asciiTheme="minorHAnsi" w:hAnsiTheme="minorHAnsi" w:cstheme="minorHAnsi"/>
          <w:sz w:val="24"/>
          <w:szCs w:val="24"/>
        </w:rPr>
        <w:t xml:space="preserve">pplicant is any entity identified </w:t>
      </w:r>
      <w:r w:rsidR="00166812" w:rsidRPr="00F909E2">
        <w:rPr>
          <w:rFonts w:asciiTheme="minorHAnsi" w:hAnsiTheme="minorHAnsi" w:cstheme="minorHAnsi"/>
          <w:sz w:val="24"/>
          <w:szCs w:val="24"/>
        </w:rPr>
        <w:t xml:space="preserve">in </w:t>
      </w:r>
      <w:r w:rsidRPr="00F909E2">
        <w:rPr>
          <w:rFonts w:asciiTheme="minorHAnsi" w:hAnsiTheme="minorHAnsi" w:cstheme="minorHAnsi"/>
          <w:sz w:val="24"/>
          <w:szCs w:val="24"/>
        </w:rPr>
        <w:t xml:space="preserve">Section 3A </w:t>
      </w:r>
      <w:r w:rsidR="00166812" w:rsidRPr="00F909E2">
        <w:rPr>
          <w:rFonts w:asciiTheme="minorHAnsi" w:hAnsiTheme="minorHAnsi" w:cstheme="minorHAnsi"/>
          <w:sz w:val="24"/>
          <w:szCs w:val="24"/>
        </w:rPr>
        <w:t xml:space="preserve">of </w:t>
      </w:r>
      <w:r w:rsidRPr="00F909E2">
        <w:rPr>
          <w:rFonts w:asciiTheme="minorHAnsi" w:hAnsiTheme="minorHAnsi" w:cstheme="minorHAnsi"/>
          <w:sz w:val="24"/>
          <w:szCs w:val="24"/>
        </w:rPr>
        <w:t xml:space="preserve">this </w:t>
      </w:r>
      <w:r w:rsidR="00A367D5" w:rsidRPr="00F909E2">
        <w:rPr>
          <w:rFonts w:asciiTheme="minorHAnsi" w:hAnsiTheme="minorHAnsi" w:cstheme="minorHAnsi"/>
          <w:sz w:val="24"/>
          <w:szCs w:val="24"/>
        </w:rPr>
        <w:t xml:space="preserve">Grant Announcement </w:t>
      </w:r>
      <w:r w:rsidR="00166812" w:rsidRPr="00F909E2">
        <w:rPr>
          <w:rFonts w:asciiTheme="minorHAnsi" w:hAnsiTheme="minorHAnsi" w:cstheme="minorHAnsi"/>
          <w:sz w:val="24"/>
          <w:szCs w:val="24"/>
        </w:rPr>
        <w:t xml:space="preserve">that responds to this Grant Announcement </w:t>
      </w:r>
      <w:r w:rsidRPr="00F909E2">
        <w:rPr>
          <w:rFonts w:asciiTheme="minorHAnsi" w:hAnsiTheme="minorHAnsi" w:cstheme="minorHAnsi"/>
          <w:sz w:val="24"/>
          <w:szCs w:val="24"/>
        </w:rPr>
        <w:t xml:space="preserve">with a completed </w:t>
      </w:r>
      <w:r w:rsidR="006E1B98" w:rsidRPr="00F909E2">
        <w:rPr>
          <w:rFonts w:asciiTheme="minorHAnsi" w:hAnsiTheme="minorHAnsi" w:cstheme="minorHAnsi"/>
          <w:sz w:val="24"/>
          <w:szCs w:val="24"/>
        </w:rPr>
        <w:t xml:space="preserve">application, including the </w:t>
      </w:r>
      <w:r w:rsidR="005B6480" w:rsidRPr="00F909E2">
        <w:rPr>
          <w:rFonts w:asciiTheme="minorHAnsi" w:hAnsiTheme="minorHAnsi" w:cstheme="minorHAnsi"/>
          <w:sz w:val="24"/>
          <w:szCs w:val="24"/>
        </w:rPr>
        <w:t>work and cost plan, and o</w:t>
      </w:r>
      <w:r w:rsidRPr="00F909E2">
        <w:rPr>
          <w:rFonts w:asciiTheme="minorHAnsi" w:hAnsiTheme="minorHAnsi" w:cstheme="minorHAnsi"/>
          <w:sz w:val="24"/>
          <w:szCs w:val="24"/>
        </w:rPr>
        <w:t xml:space="preserve">ther required documentation as specified herein.  For definition purposes, an </w:t>
      </w:r>
      <w:r w:rsidR="00166812" w:rsidRPr="00F909E2">
        <w:rPr>
          <w:rFonts w:asciiTheme="minorHAnsi" w:hAnsiTheme="minorHAnsi" w:cstheme="minorHAnsi"/>
          <w:sz w:val="24"/>
          <w:szCs w:val="24"/>
        </w:rPr>
        <w:t>A</w:t>
      </w:r>
      <w:r w:rsidRPr="00F909E2">
        <w:rPr>
          <w:rFonts w:asciiTheme="minorHAnsi" w:hAnsiTheme="minorHAnsi" w:cstheme="minorHAnsi"/>
          <w:sz w:val="24"/>
          <w:szCs w:val="24"/>
        </w:rPr>
        <w:t>pplicant is the same as a “bidder” as defined in 80</w:t>
      </w:r>
      <w:r w:rsidR="0003135E" w:rsidRPr="00F909E2">
        <w:rPr>
          <w:rFonts w:asciiTheme="minorHAnsi" w:hAnsiTheme="minorHAnsi" w:cstheme="minorHAnsi"/>
          <w:sz w:val="24"/>
          <w:szCs w:val="24"/>
        </w:rPr>
        <w:t>1</w:t>
      </w:r>
      <w:r w:rsidRPr="00F909E2">
        <w:rPr>
          <w:rFonts w:asciiTheme="minorHAnsi" w:hAnsiTheme="minorHAnsi" w:cstheme="minorHAnsi"/>
          <w:sz w:val="24"/>
          <w:szCs w:val="24"/>
        </w:rPr>
        <w:t xml:space="preserve"> CMR 21.0</w:t>
      </w:r>
      <w:r w:rsidR="0003135E" w:rsidRPr="00F909E2">
        <w:rPr>
          <w:rFonts w:asciiTheme="minorHAnsi" w:hAnsiTheme="minorHAnsi" w:cstheme="minorHAnsi"/>
          <w:sz w:val="24"/>
          <w:szCs w:val="24"/>
        </w:rPr>
        <w:t>0</w:t>
      </w:r>
      <w:r w:rsidRPr="00F909E2">
        <w:rPr>
          <w:rFonts w:asciiTheme="minorHAnsi" w:hAnsiTheme="minorHAnsi" w:cstheme="minorHAnsi"/>
          <w:sz w:val="24"/>
          <w:szCs w:val="24"/>
        </w:rPr>
        <w:t xml:space="preserve"> (Procurement of Commodities and Services).    </w:t>
      </w:r>
    </w:p>
    <w:p w14:paraId="63389EDC" w14:textId="77777777" w:rsidR="001C7556" w:rsidRPr="00F909E2" w:rsidRDefault="001C7556" w:rsidP="00BC0BD9">
      <w:pPr>
        <w:rPr>
          <w:rFonts w:asciiTheme="minorHAnsi" w:hAnsiTheme="minorHAnsi" w:cstheme="minorHAnsi"/>
          <w:sz w:val="24"/>
          <w:szCs w:val="24"/>
        </w:rPr>
      </w:pPr>
    </w:p>
    <w:p w14:paraId="0E333691" w14:textId="77777777" w:rsidR="00BC0BD9" w:rsidRPr="00F909E2" w:rsidRDefault="00E33831" w:rsidP="00BC0BD9">
      <w:pPr>
        <w:rPr>
          <w:rFonts w:asciiTheme="minorHAnsi" w:hAnsiTheme="minorHAnsi" w:cstheme="minorHAnsi"/>
          <w:sz w:val="24"/>
          <w:szCs w:val="24"/>
        </w:rPr>
      </w:pPr>
      <w:r w:rsidRPr="00F909E2">
        <w:rPr>
          <w:rFonts w:asciiTheme="minorHAnsi" w:hAnsiTheme="minorHAnsi" w:cstheme="minorHAnsi"/>
          <w:b/>
          <w:sz w:val="24"/>
          <w:szCs w:val="24"/>
        </w:rPr>
        <w:t>Bureau of Waste Site Cleanup (BWSC)</w:t>
      </w:r>
      <w:r w:rsidRPr="00F909E2">
        <w:rPr>
          <w:rFonts w:asciiTheme="minorHAnsi" w:hAnsiTheme="minorHAnsi" w:cstheme="minorHAnsi"/>
          <w:sz w:val="24"/>
          <w:szCs w:val="24"/>
        </w:rPr>
        <w:t>:  The Bureau within MassDEP responsible for the procurement and implementation of the contract.  Mas</w:t>
      </w:r>
      <w:r w:rsidR="0031178E" w:rsidRPr="00F909E2">
        <w:rPr>
          <w:rFonts w:asciiTheme="minorHAnsi" w:hAnsiTheme="minorHAnsi" w:cstheme="minorHAnsi"/>
          <w:sz w:val="24"/>
          <w:szCs w:val="24"/>
        </w:rPr>
        <w:t>sDEP’s Massachusetts Oil Spill Prevention and Response Act (MOSPRA)</w:t>
      </w:r>
      <w:r w:rsidRPr="00F909E2">
        <w:rPr>
          <w:rFonts w:asciiTheme="minorHAnsi" w:hAnsiTheme="minorHAnsi" w:cstheme="minorHAnsi"/>
          <w:sz w:val="24"/>
          <w:szCs w:val="24"/>
        </w:rPr>
        <w:t xml:space="preserve"> Program Manager and Contract Administrator are assigned to BWSC.  </w:t>
      </w:r>
    </w:p>
    <w:p w14:paraId="5DC10794" w14:textId="77777777" w:rsidR="001C7556" w:rsidRPr="00F909E2" w:rsidRDefault="001C7556" w:rsidP="00BC0BD9">
      <w:pPr>
        <w:rPr>
          <w:rFonts w:asciiTheme="minorHAnsi" w:hAnsiTheme="minorHAnsi" w:cstheme="minorHAnsi"/>
          <w:sz w:val="24"/>
          <w:szCs w:val="24"/>
        </w:rPr>
      </w:pPr>
    </w:p>
    <w:p w14:paraId="514CADBA" w14:textId="7BBCBA01" w:rsidR="00BC0BD9" w:rsidRPr="00F909E2" w:rsidRDefault="00166812" w:rsidP="00BC0BD9">
      <w:pPr>
        <w:rPr>
          <w:rFonts w:asciiTheme="minorHAnsi" w:hAnsiTheme="minorHAnsi" w:cstheme="minorHAnsi"/>
          <w:sz w:val="24"/>
          <w:szCs w:val="24"/>
        </w:rPr>
      </w:pPr>
      <w:r w:rsidRPr="00F909E2">
        <w:rPr>
          <w:rFonts w:asciiTheme="minorHAnsi" w:hAnsiTheme="minorHAnsi" w:cstheme="minorHAnsi"/>
          <w:b/>
          <w:sz w:val="24"/>
          <w:szCs w:val="24"/>
        </w:rPr>
        <w:t>C</w:t>
      </w:r>
      <w:r w:rsidR="00956E1E" w:rsidRPr="00F909E2">
        <w:rPr>
          <w:rFonts w:asciiTheme="minorHAnsi" w:hAnsiTheme="minorHAnsi" w:cstheme="minorHAnsi"/>
          <w:b/>
          <w:sz w:val="24"/>
          <w:szCs w:val="24"/>
        </w:rPr>
        <w:t>OMMBUY</w:t>
      </w:r>
      <w:r w:rsidRPr="00F909E2">
        <w:rPr>
          <w:rFonts w:asciiTheme="minorHAnsi" w:hAnsiTheme="minorHAnsi" w:cstheme="minorHAnsi"/>
          <w:b/>
          <w:sz w:val="24"/>
          <w:szCs w:val="24"/>
        </w:rPr>
        <w:t>S:</w:t>
      </w:r>
      <w:r w:rsidR="00E33831" w:rsidRPr="00F909E2">
        <w:rPr>
          <w:rFonts w:asciiTheme="minorHAnsi" w:hAnsiTheme="minorHAnsi" w:cstheme="minorHAnsi"/>
          <w:sz w:val="24"/>
          <w:szCs w:val="24"/>
        </w:rPr>
        <w:t xml:space="preserve">  </w:t>
      </w:r>
      <w:r w:rsidR="00956E1E" w:rsidRPr="00F909E2">
        <w:rPr>
          <w:rFonts w:asciiTheme="minorHAnsi" w:hAnsiTheme="minorHAnsi" w:cstheme="minorHAnsi"/>
          <w:sz w:val="24"/>
          <w:szCs w:val="24"/>
        </w:rPr>
        <w:t>The Commonwealth’s on-line procurement system</w:t>
      </w:r>
      <w:r w:rsidR="004706B5">
        <w:rPr>
          <w:rFonts w:asciiTheme="minorHAnsi" w:hAnsiTheme="minorHAnsi" w:cstheme="minorHAnsi"/>
          <w:sz w:val="24"/>
          <w:szCs w:val="24"/>
        </w:rPr>
        <w:t>, COMMBUYS</w:t>
      </w:r>
      <w:r w:rsidR="00956E1E" w:rsidRPr="00F909E2">
        <w:rPr>
          <w:rFonts w:asciiTheme="minorHAnsi" w:hAnsiTheme="minorHAnsi" w:cstheme="minorHAnsi"/>
          <w:sz w:val="24"/>
          <w:szCs w:val="24"/>
        </w:rPr>
        <w:t xml:space="preserve"> is a free, around-the-clock internet access site that provides public procurement documents for all goods and services and grants and subsidies and that are issued by Executive Departments of the Commonwealth of Massachusetts.</w:t>
      </w:r>
    </w:p>
    <w:p w14:paraId="05B1A72B" w14:textId="77777777" w:rsidR="00BC0BD9" w:rsidRPr="00F909E2" w:rsidRDefault="00BC0BD9" w:rsidP="00BC0BD9">
      <w:pPr>
        <w:rPr>
          <w:rFonts w:asciiTheme="minorHAnsi" w:hAnsiTheme="minorHAnsi" w:cstheme="minorHAnsi"/>
          <w:sz w:val="24"/>
          <w:szCs w:val="24"/>
        </w:rPr>
      </w:pPr>
    </w:p>
    <w:p w14:paraId="0B66D3FF" w14:textId="5CDA6495" w:rsidR="00F542B9" w:rsidRPr="00F909E2" w:rsidRDefault="006E1B98" w:rsidP="00BC0BD9">
      <w:pPr>
        <w:rPr>
          <w:rFonts w:asciiTheme="minorHAnsi" w:hAnsiTheme="minorHAnsi" w:cstheme="minorHAnsi"/>
          <w:sz w:val="24"/>
          <w:szCs w:val="24"/>
        </w:rPr>
      </w:pPr>
      <w:r w:rsidRPr="00F909E2">
        <w:rPr>
          <w:rFonts w:asciiTheme="minorHAnsi" w:hAnsiTheme="minorHAnsi" w:cstheme="minorHAnsi"/>
          <w:b/>
          <w:sz w:val="24"/>
          <w:szCs w:val="24"/>
        </w:rPr>
        <w:t>Grant Review Team (GRT)</w:t>
      </w:r>
      <w:r w:rsidR="00E33831" w:rsidRPr="00F909E2">
        <w:rPr>
          <w:rFonts w:asciiTheme="minorHAnsi" w:hAnsiTheme="minorHAnsi" w:cstheme="minorHAnsi"/>
          <w:sz w:val="24"/>
          <w:szCs w:val="24"/>
        </w:rPr>
        <w:t>:  The Mass</w:t>
      </w:r>
      <w:r w:rsidR="005928D7">
        <w:rPr>
          <w:rFonts w:asciiTheme="minorHAnsi" w:hAnsiTheme="minorHAnsi" w:cstheme="minorHAnsi"/>
          <w:sz w:val="24"/>
          <w:szCs w:val="24"/>
        </w:rPr>
        <w:t>DEP</w:t>
      </w:r>
      <w:r w:rsidR="00E33831" w:rsidRPr="00F909E2">
        <w:rPr>
          <w:rFonts w:asciiTheme="minorHAnsi" w:hAnsiTheme="minorHAnsi" w:cstheme="minorHAnsi"/>
          <w:sz w:val="24"/>
          <w:szCs w:val="24"/>
        </w:rPr>
        <w:t xml:space="preserve"> personnel</w:t>
      </w:r>
      <w:r w:rsidR="00F542B9" w:rsidRPr="00F909E2">
        <w:rPr>
          <w:rFonts w:asciiTheme="minorHAnsi" w:hAnsiTheme="minorHAnsi" w:cstheme="minorHAnsi"/>
          <w:sz w:val="24"/>
          <w:szCs w:val="24"/>
        </w:rPr>
        <w:t xml:space="preserve"> </w:t>
      </w:r>
      <w:r w:rsidR="00080E2A" w:rsidRPr="00F909E2">
        <w:rPr>
          <w:rFonts w:asciiTheme="minorHAnsi" w:hAnsiTheme="minorHAnsi" w:cstheme="minorHAnsi"/>
          <w:sz w:val="24"/>
          <w:szCs w:val="24"/>
        </w:rPr>
        <w:t xml:space="preserve">who are responsible for conducting the evaluation of the applications and recommending one or more responding entities for award of a grant contract to the Commissioner </w:t>
      </w:r>
      <w:r w:rsidR="0031178E" w:rsidRPr="00F909E2">
        <w:rPr>
          <w:rFonts w:asciiTheme="minorHAnsi" w:hAnsiTheme="minorHAnsi" w:cstheme="minorHAnsi"/>
          <w:sz w:val="24"/>
          <w:szCs w:val="24"/>
        </w:rPr>
        <w:t>of MassDEP</w:t>
      </w:r>
      <w:r w:rsidR="00080E2A" w:rsidRPr="00F909E2">
        <w:rPr>
          <w:rFonts w:asciiTheme="minorHAnsi" w:hAnsiTheme="minorHAnsi" w:cstheme="minorHAnsi"/>
          <w:sz w:val="24"/>
          <w:szCs w:val="24"/>
        </w:rPr>
        <w:t xml:space="preserve"> for concurrence with the selection.</w:t>
      </w:r>
    </w:p>
    <w:p w14:paraId="02DF9A08" w14:textId="77777777" w:rsidR="000E4B8A" w:rsidRPr="00F909E2" w:rsidRDefault="00E33831" w:rsidP="00BC0BD9">
      <w:pPr>
        <w:rPr>
          <w:rFonts w:asciiTheme="minorHAnsi" w:hAnsiTheme="minorHAnsi" w:cstheme="minorHAnsi"/>
          <w:sz w:val="24"/>
          <w:szCs w:val="24"/>
        </w:rPr>
      </w:pPr>
      <w:r w:rsidRPr="00F909E2">
        <w:rPr>
          <w:rFonts w:asciiTheme="minorHAnsi" w:hAnsiTheme="minorHAnsi" w:cstheme="minorHAnsi"/>
          <w:sz w:val="24"/>
          <w:szCs w:val="24"/>
        </w:rPr>
        <w:t xml:space="preserve">  </w:t>
      </w:r>
    </w:p>
    <w:p w14:paraId="5724E7D1" w14:textId="0001134B" w:rsidR="00370125" w:rsidRPr="00F909E2" w:rsidRDefault="00524797" w:rsidP="00370125">
      <w:pPr>
        <w:rPr>
          <w:rFonts w:asciiTheme="minorHAnsi" w:hAnsiTheme="minorHAnsi" w:cstheme="minorHAnsi"/>
          <w:sz w:val="24"/>
          <w:szCs w:val="24"/>
        </w:rPr>
      </w:pPr>
      <w:r w:rsidRPr="00F909E2">
        <w:rPr>
          <w:rFonts w:asciiTheme="minorHAnsi" w:hAnsiTheme="minorHAnsi" w:cstheme="minorHAnsi"/>
          <w:b/>
          <w:sz w:val="24"/>
          <w:szCs w:val="24"/>
        </w:rPr>
        <w:t>Grant</w:t>
      </w:r>
      <w:r w:rsidR="00051F73">
        <w:rPr>
          <w:rFonts w:asciiTheme="minorHAnsi" w:hAnsiTheme="minorHAnsi" w:cstheme="minorHAnsi"/>
          <w:sz w:val="24"/>
          <w:szCs w:val="24"/>
        </w:rPr>
        <w:t xml:space="preserve">: </w:t>
      </w:r>
      <w:r w:rsidR="00370125" w:rsidRPr="00F909E2">
        <w:rPr>
          <w:rFonts w:asciiTheme="minorHAnsi" w:hAnsiTheme="minorHAnsi" w:cstheme="minorHAnsi"/>
          <w:sz w:val="24"/>
          <w:szCs w:val="24"/>
        </w:rPr>
        <w:t xml:space="preserve"> Discretionary and non-discretionary (designated) funds of financial assistance provided under contractual terms between a Grantor department and a </w:t>
      </w:r>
      <w:r w:rsidR="00F40509" w:rsidRPr="00F909E2">
        <w:rPr>
          <w:rFonts w:asciiTheme="minorHAnsi" w:hAnsiTheme="minorHAnsi" w:cstheme="minorHAnsi"/>
          <w:sz w:val="24"/>
          <w:szCs w:val="24"/>
        </w:rPr>
        <w:t>Grantee</w:t>
      </w:r>
      <w:r w:rsidR="00370125" w:rsidRPr="00F909E2">
        <w:rPr>
          <w:rFonts w:asciiTheme="minorHAnsi" w:hAnsiTheme="minorHAnsi" w:cstheme="minorHAnsi"/>
          <w:sz w:val="24"/>
          <w:szCs w:val="24"/>
        </w:rPr>
        <w:t xml:space="preserve"> to assist the </w:t>
      </w:r>
      <w:r w:rsidR="00F40509" w:rsidRPr="00F909E2">
        <w:rPr>
          <w:rFonts w:asciiTheme="minorHAnsi" w:hAnsiTheme="minorHAnsi" w:cstheme="minorHAnsi"/>
          <w:sz w:val="24"/>
          <w:szCs w:val="24"/>
        </w:rPr>
        <w:t>Grantee</w:t>
      </w:r>
      <w:r w:rsidR="00370125" w:rsidRPr="00F909E2">
        <w:rPr>
          <w:rFonts w:asciiTheme="minorHAnsi" w:hAnsiTheme="minorHAnsi" w:cstheme="minorHAnsi"/>
          <w:sz w:val="24"/>
          <w:szCs w:val="24"/>
        </w:rPr>
        <w:t xml:space="preserve"> in the achievement or continuation of a specified public purpose to benefit the </w:t>
      </w:r>
      <w:proofErr w:type="gramStart"/>
      <w:r w:rsidR="00370125" w:rsidRPr="00F909E2">
        <w:rPr>
          <w:rFonts w:asciiTheme="minorHAnsi" w:hAnsiTheme="minorHAnsi" w:cstheme="minorHAnsi"/>
          <w:sz w:val="24"/>
          <w:szCs w:val="24"/>
        </w:rPr>
        <w:t>general public</w:t>
      </w:r>
      <w:proofErr w:type="gramEnd"/>
      <w:r w:rsidR="00370125" w:rsidRPr="00F909E2">
        <w:rPr>
          <w:rFonts w:asciiTheme="minorHAnsi" w:hAnsiTheme="minorHAnsi" w:cstheme="minorHAnsi"/>
          <w:sz w:val="24"/>
          <w:szCs w:val="24"/>
        </w:rPr>
        <w:t xml:space="preserve"> or a segment of the general public consistent with the Grantor department's Legislative Authorization. Grants to </w:t>
      </w:r>
      <w:r w:rsidR="00166812" w:rsidRPr="00F909E2">
        <w:rPr>
          <w:rFonts w:asciiTheme="minorHAnsi" w:hAnsiTheme="minorHAnsi" w:cstheme="minorHAnsi"/>
          <w:sz w:val="24"/>
          <w:szCs w:val="24"/>
        </w:rPr>
        <w:t>N</w:t>
      </w:r>
      <w:r w:rsidR="00370125" w:rsidRPr="00F909E2">
        <w:rPr>
          <w:rFonts w:asciiTheme="minorHAnsi" w:hAnsiTheme="minorHAnsi" w:cstheme="minorHAnsi"/>
          <w:sz w:val="24"/>
          <w:szCs w:val="24"/>
        </w:rPr>
        <w:t xml:space="preserve">on-Public Entities may be made from trust and federal funds but may not be made from appropriated state funds absent specific Legislative Authorization stating that Grants or financial assistance may be made from the appropriated state funds and that </w:t>
      </w:r>
      <w:r w:rsidR="00166812" w:rsidRPr="00F909E2">
        <w:rPr>
          <w:rFonts w:asciiTheme="minorHAnsi" w:hAnsiTheme="minorHAnsi" w:cstheme="minorHAnsi"/>
          <w:sz w:val="24"/>
          <w:szCs w:val="24"/>
        </w:rPr>
        <w:t>recipients may include N</w:t>
      </w:r>
      <w:r w:rsidR="00370125" w:rsidRPr="00F909E2">
        <w:rPr>
          <w:rFonts w:asciiTheme="minorHAnsi" w:hAnsiTheme="minorHAnsi" w:cstheme="minorHAnsi"/>
          <w:sz w:val="24"/>
          <w:szCs w:val="24"/>
        </w:rPr>
        <w:t>on-Public Entities.</w:t>
      </w:r>
    </w:p>
    <w:p w14:paraId="3DDE1EA3" w14:textId="77777777" w:rsidR="006E1B98" w:rsidRPr="00F909E2" w:rsidRDefault="006E1B98" w:rsidP="00370125">
      <w:pPr>
        <w:rPr>
          <w:rFonts w:asciiTheme="minorHAnsi" w:hAnsiTheme="minorHAnsi" w:cstheme="minorHAnsi"/>
          <w:sz w:val="24"/>
          <w:szCs w:val="24"/>
        </w:rPr>
      </w:pPr>
    </w:p>
    <w:p w14:paraId="0D4A184D" w14:textId="585FFB39" w:rsidR="006E1B98" w:rsidRPr="00F909E2" w:rsidRDefault="006E1B98" w:rsidP="00370125">
      <w:pPr>
        <w:rPr>
          <w:rFonts w:asciiTheme="minorHAnsi" w:hAnsiTheme="minorHAnsi" w:cstheme="minorHAnsi"/>
          <w:sz w:val="24"/>
          <w:szCs w:val="24"/>
        </w:rPr>
      </w:pPr>
      <w:r w:rsidRPr="00F909E2">
        <w:rPr>
          <w:rFonts w:asciiTheme="minorHAnsi" w:hAnsiTheme="minorHAnsi" w:cstheme="minorHAnsi"/>
          <w:b/>
          <w:sz w:val="24"/>
          <w:szCs w:val="24"/>
        </w:rPr>
        <w:t>Grant Contract</w:t>
      </w:r>
      <w:r w:rsidRPr="00F909E2">
        <w:rPr>
          <w:rFonts w:asciiTheme="minorHAnsi" w:hAnsiTheme="minorHAnsi" w:cstheme="minorHAnsi"/>
          <w:sz w:val="24"/>
          <w:szCs w:val="24"/>
        </w:rPr>
        <w:t>: A contract between the Commonwealth of Massachusetts and a Grantee, as executed by a co-lateral agreement</w:t>
      </w:r>
      <w:r w:rsidR="004F5E84" w:rsidRPr="00F909E2">
        <w:rPr>
          <w:rFonts w:asciiTheme="minorHAnsi" w:hAnsiTheme="minorHAnsi" w:cstheme="minorHAnsi"/>
          <w:sz w:val="24"/>
          <w:szCs w:val="24"/>
        </w:rPr>
        <w:t xml:space="preserve"> </w:t>
      </w:r>
      <w:r w:rsidR="005928D7">
        <w:rPr>
          <w:rFonts w:asciiTheme="minorHAnsi" w:hAnsiTheme="minorHAnsi" w:cstheme="minorHAnsi"/>
          <w:sz w:val="24"/>
          <w:szCs w:val="24"/>
        </w:rPr>
        <w:t>of the</w:t>
      </w:r>
      <w:r w:rsidR="004F5E84" w:rsidRPr="00F909E2">
        <w:rPr>
          <w:rFonts w:asciiTheme="minorHAnsi" w:hAnsiTheme="minorHAnsi" w:cstheme="minorHAnsi"/>
          <w:sz w:val="24"/>
          <w:szCs w:val="24"/>
        </w:rPr>
        <w:t xml:space="preserve"> </w:t>
      </w:r>
      <w:r w:rsidRPr="00F909E2">
        <w:rPr>
          <w:rFonts w:asciiTheme="minorHAnsi" w:hAnsiTheme="minorHAnsi" w:cstheme="minorHAnsi"/>
          <w:i/>
          <w:sz w:val="24"/>
          <w:szCs w:val="24"/>
        </w:rPr>
        <w:t>Commonwealth Standard Contract Form</w:t>
      </w:r>
      <w:r w:rsidRPr="00F909E2">
        <w:rPr>
          <w:rFonts w:asciiTheme="minorHAnsi" w:hAnsiTheme="minorHAnsi" w:cstheme="minorHAnsi"/>
          <w:sz w:val="24"/>
          <w:szCs w:val="24"/>
        </w:rPr>
        <w:t xml:space="preserve"> </w:t>
      </w:r>
      <w:r w:rsidR="003507DD">
        <w:rPr>
          <w:rFonts w:asciiTheme="minorHAnsi" w:hAnsiTheme="minorHAnsi" w:cstheme="minorHAnsi"/>
          <w:sz w:val="24"/>
          <w:szCs w:val="24"/>
        </w:rPr>
        <w:t>by</w:t>
      </w:r>
      <w:r w:rsidRPr="00F909E2">
        <w:rPr>
          <w:rFonts w:asciiTheme="minorHAnsi" w:hAnsiTheme="minorHAnsi" w:cstheme="minorHAnsi"/>
          <w:sz w:val="24"/>
          <w:szCs w:val="24"/>
        </w:rPr>
        <w:t xml:space="preserve"> signatories for the Commonwealth and the Grantee</w:t>
      </w:r>
      <w:r w:rsidR="005928D7">
        <w:rPr>
          <w:rFonts w:asciiTheme="minorHAnsi" w:hAnsiTheme="minorHAnsi" w:cstheme="minorHAnsi"/>
          <w:sz w:val="24"/>
          <w:szCs w:val="24"/>
        </w:rPr>
        <w:t xml:space="preserve">, which also incorporates by reference the </w:t>
      </w:r>
      <w:r w:rsidR="005928D7" w:rsidRPr="00F909E2">
        <w:rPr>
          <w:rFonts w:asciiTheme="minorHAnsi" w:hAnsiTheme="minorHAnsi" w:cstheme="minorHAnsi"/>
          <w:i/>
          <w:sz w:val="24"/>
          <w:szCs w:val="24"/>
        </w:rPr>
        <w:t>Commonwealth Terms and Conditions</w:t>
      </w:r>
      <w:r w:rsidRPr="00F909E2">
        <w:rPr>
          <w:rFonts w:asciiTheme="minorHAnsi" w:hAnsiTheme="minorHAnsi" w:cstheme="minorHAnsi"/>
          <w:sz w:val="24"/>
          <w:szCs w:val="24"/>
        </w:rPr>
        <w:t>.  For Grant Contract procurements, the terms “Grant Contract” and “Contract” can be used interchangeably.</w:t>
      </w:r>
    </w:p>
    <w:p w14:paraId="6E930794" w14:textId="77777777" w:rsidR="000E4B8A" w:rsidRPr="00F909E2" w:rsidRDefault="000E4B8A" w:rsidP="00BC0BD9">
      <w:pPr>
        <w:rPr>
          <w:rFonts w:asciiTheme="minorHAnsi" w:hAnsiTheme="minorHAnsi" w:cstheme="minorHAnsi"/>
          <w:sz w:val="24"/>
          <w:szCs w:val="24"/>
        </w:rPr>
      </w:pPr>
    </w:p>
    <w:p w14:paraId="1996AF28" w14:textId="77777777" w:rsidR="00BC0BD9" w:rsidRPr="00F909E2" w:rsidRDefault="00F40509" w:rsidP="002D1695">
      <w:pPr>
        <w:outlineLvl w:val="0"/>
        <w:rPr>
          <w:rFonts w:asciiTheme="minorHAnsi" w:hAnsiTheme="minorHAnsi" w:cstheme="minorHAnsi"/>
          <w:sz w:val="24"/>
          <w:szCs w:val="24"/>
        </w:rPr>
      </w:pPr>
      <w:r w:rsidRPr="00F909E2">
        <w:rPr>
          <w:rFonts w:asciiTheme="minorHAnsi" w:hAnsiTheme="minorHAnsi" w:cstheme="minorHAnsi"/>
          <w:b/>
          <w:sz w:val="24"/>
          <w:szCs w:val="24"/>
        </w:rPr>
        <w:t>Grantee</w:t>
      </w:r>
      <w:r w:rsidR="000E4B8A" w:rsidRPr="00F909E2">
        <w:rPr>
          <w:rFonts w:asciiTheme="minorHAnsi" w:hAnsiTheme="minorHAnsi" w:cstheme="minorHAnsi"/>
          <w:b/>
          <w:sz w:val="24"/>
          <w:szCs w:val="24"/>
        </w:rPr>
        <w:t>:</w:t>
      </w:r>
      <w:r w:rsidR="000E4B8A" w:rsidRPr="00F909E2">
        <w:rPr>
          <w:rFonts w:asciiTheme="minorHAnsi" w:hAnsiTheme="minorHAnsi" w:cstheme="minorHAnsi"/>
          <w:sz w:val="24"/>
          <w:szCs w:val="24"/>
        </w:rPr>
        <w:t xml:space="preserve">  </w:t>
      </w:r>
      <w:r w:rsidR="00166812" w:rsidRPr="00F909E2">
        <w:rPr>
          <w:rFonts w:asciiTheme="minorHAnsi" w:hAnsiTheme="minorHAnsi" w:cstheme="minorHAnsi"/>
          <w:sz w:val="24"/>
          <w:szCs w:val="24"/>
        </w:rPr>
        <w:t xml:space="preserve">A </w:t>
      </w:r>
      <w:r w:rsidR="00CD5593" w:rsidRPr="00F909E2">
        <w:rPr>
          <w:rFonts w:asciiTheme="minorHAnsi" w:hAnsiTheme="minorHAnsi" w:cstheme="minorHAnsi"/>
          <w:sz w:val="24"/>
          <w:szCs w:val="24"/>
        </w:rPr>
        <w:t>P</w:t>
      </w:r>
      <w:r w:rsidR="00166812" w:rsidRPr="00F909E2">
        <w:rPr>
          <w:rFonts w:asciiTheme="minorHAnsi" w:hAnsiTheme="minorHAnsi" w:cstheme="minorHAnsi"/>
          <w:sz w:val="24"/>
          <w:szCs w:val="24"/>
        </w:rPr>
        <w:t>ublic or N</w:t>
      </w:r>
      <w:r w:rsidR="000E4B8A" w:rsidRPr="00F909E2">
        <w:rPr>
          <w:rFonts w:asciiTheme="minorHAnsi" w:hAnsiTheme="minorHAnsi" w:cstheme="minorHAnsi"/>
          <w:sz w:val="24"/>
          <w:szCs w:val="24"/>
        </w:rPr>
        <w:t>on-Public Entity selected as a recipient of Grant.</w:t>
      </w:r>
      <w:r w:rsidR="00E33831" w:rsidRPr="00F909E2">
        <w:rPr>
          <w:rFonts w:asciiTheme="minorHAnsi" w:hAnsiTheme="minorHAnsi" w:cstheme="minorHAnsi"/>
          <w:sz w:val="24"/>
          <w:szCs w:val="24"/>
        </w:rPr>
        <w:t xml:space="preserve"> </w:t>
      </w:r>
    </w:p>
    <w:p w14:paraId="44CA44B5" w14:textId="77777777" w:rsidR="00802F75" w:rsidRPr="00F909E2" w:rsidRDefault="00802F75" w:rsidP="002D1695">
      <w:pPr>
        <w:outlineLvl w:val="0"/>
        <w:rPr>
          <w:rFonts w:asciiTheme="minorHAnsi" w:hAnsiTheme="minorHAnsi" w:cstheme="minorHAnsi"/>
          <w:sz w:val="24"/>
          <w:szCs w:val="24"/>
        </w:rPr>
      </w:pPr>
    </w:p>
    <w:p w14:paraId="1EBAAFEB" w14:textId="3B95CF78" w:rsidR="00802F75" w:rsidRPr="00BB58DF" w:rsidRDefault="00802F75" w:rsidP="002D1695">
      <w:pPr>
        <w:outlineLvl w:val="0"/>
        <w:rPr>
          <w:rFonts w:asciiTheme="minorHAnsi" w:hAnsiTheme="minorHAnsi" w:cstheme="minorHAnsi"/>
          <w:sz w:val="24"/>
          <w:szCs w:val="24"/>
        </w:rPr>
      </w:pPr>
      <w:r w:rsidRPr="00F909E2">
        <w:rPr>
          <w:rFonts w:asciiTheme="minorHAnsi" w:hAnsiTheme="minorHAnsi" w:cstheme="minorHAnsi"/>
          <w:b/>
          <w:sz w:val="24"/>
          <w:szCs w:val="24"/>
        </w:rPr>
        <w:t>MOSPRA:</w:t>
      </w:r>
      <w:r w:rsidR="00BB58DF">
        <w:rPr>
          <w:rFonts w:asciiTheme="minorHAnsi" w:hAnsiTheme="minorHAnsi" w:cstheme="minorHAnsi"/>
          <w:b/>
          <w:sz w:val="24"/>
          <w:szCs w:val="24"/>
        </w:rPr>
        <w:t xml:space="preserve"> </w:t>
      </w:r>
      <w:r w:rsidR="00BB58DF">
        <w:rPr>
          <w:rFonts w:asciiTheme="minorHAnsi" w:hAnsiTheme="minorHAnsi" w:cstheme="minorHAnsi"/>
          <w:sz w:val="24"/>
          <w:szCs w:val="24"/>
        </w:rPr>
        <w:t>Marine Oil Spill Prevention and Response Act</w:t>
      </w:r>
      <w:r w:rsidR="0004421F">
        <w:rPr>
          <w:rFonts w:asciiTheme="minorHAnsi" w:hAnsiTheme="minorHAnsi" w:cstheme="minorHAnsi"/>
          <w:sz w:val="24"/>
          <w:szCs w:val="24"/>
        </w:rPr>
        <w:t>, M</w:t>
      </w:r>
      <w:r w:rsidR="005928D7">
        <w:rPr>
          <w:rFonts w:asciiTheme="minorHAnsi" w:hAnsiTheme="minorHAnsi" w:cstheme="minorHAnsi"/>
          <w:sz w:val="24"/>
          <w:szCs w:val="24"/>
        </w:rPr>
        <w:t>.</w:t>
      </w:r>
      <w:r w:rsidR="0004421F">
        <w:rPr>
          <w:rFonts w:asciiTheme="minorHAnsi" w:hAnsiTheme="minorHAnsi" w:cstheme="minorHAnsi"/>
          <w:sz w:val="24"/>
          <w:szCs w:val="24"/>
        </w:rPr>
        <w:t>G</w:t>
      </w:r>
      <w:r w:rsidR="005928D7">
        <w:rPr>
          <w:rFonts w:asciiTheme="minorHAnsi" w:hAnsiTheme="minorHAnsi" w:cstheme="minorHAnsi"/>
          <w:sz w:val="24"/>
          <w:szCs w:val="24"/>
        </w:rPr>
        <w:t>.</w:t>
      </w:r>
      <w:r w:rsidR="0004421F">
        <w:rPr>
          <w:rFonts w:asciiTheme="minorHAnsi" w:hAnsiTheme="minorHAnsi" w:cstheme="minorHAnsi"/>
          <w:sz w:val="24"/>
          <w:szCs w:val="24"/>
        </w:rPr>
        <w:t>L</w:t>
      </w:r>
      <w:r w:rsidR="005928D7">
        <w:rPr>
          <w:rFonts w:asciiTheme="minorHAnsi" w:hAnsiTheme="minorHAnsi" w:cstheme="minorHAnsi"/>
          <w:sz w:val="24"/>
          <w:szCs w:val="24"/>
        </w:rPr>
        <w:t>.</w:t>
      </w:r>
      <w:r w:rsidR="0004421F">
        <w:rPr>
          <w:rFonts w:asciiTheme="minorHAnsi" w:hAnsiTheme="minorHAnsi" w:cstheme="minorHAnsi"/>
          <w:sz w:val="24"/>
          <w:szCs w:val="24"/>
        </w:rPr>
        <w:t xml:space="preserve"> Chapter 21M</w:t>
      </w:r>
      <w:r w:rsidR="001B58AB">
        <w:rPr>
          <w:rFonts w:asciiTheme="minorHAnsi" w:hAnsiTheme="minorHAnsi" w:cstheme="minorHAnsi"/>
          <w:sz w:val="24"/>
          <w:szCs w:val="24"/>
        </w:rPr>
        <w:t>, and MassDEP’s program responsible for implementing M</w:t>
      </w:r>
      <w:r w:rsidR="005928D7">
        <w:rPr>
          <w:rFonts w:asciiTheme="minorHAnsi" w:hAnsiTheme="minorHAnsi" w:cstheme="minorHAnsi"/>
          <w:sz w:val="24"/>
          <w:szCs w:val="24"/>
        </w:rPr>
        <w:t>.</w:t>
      </w:r>
      <w:r w:rsidR="001B58AB">
        <w:rPr>
          <w:rFonts w:asciiTheme="minorHAnsi" w:hAnsiTheme="minorHAnsi" w:cstheme="minorHAnsi"/>
          <w:sz w:val="24"/>
          <w:szCs w:val="24"/>
        </w:rPr>
        <w:t>G</w:t>
      </w:r>
      <w:r w:rsidR="005928D7">
        <w:rPr>
          <w:rFonts w:asciiTheme="minorHAnsi" w:hAnsiTheme="minorHAnsi" w:cstheme="minorHAnsi"/>
          <w:sz w:val="24"/>
          <w:szCs w:val="24"/>
        </w:rPr>
        <w:t>.</w:t>
      </w:r>
      <w:r w:rsidR="001B58AB">
        <w:rPr>
          <w:rFonts w:asciiTheme="minorHAnsi" w:hAnsiTheme="minorHAnsi" w:cstheme="minorHAnsi"/>
          <w:sz w:val="24"/>
          <w:szCs w:val="24"/>
        </w:rPr>
        <w:t>L</w:t>
      </w:r>
      <w:r w:rsidR="005928D7">
        <w:rPr>
          <w:rFonts w:asciiTheme="minorHAnsi" w:hAnsiTheme="minorHAnsi" w:cstheme="minorHAnsi"/>
          <w:sz w:val="24"/>
          <w:szCs w:val="24"/>
        </w:rPr>
        <w:t>.</w:t>
      </w:r>
      <w:r w:rsidR="001B58AB">
        <w:rPr>
          <w:rFonts w:asciiTheme="minorHAnsi" w:hAnsiTheme="minorHAnsi" w:cstheme="minorHAnsi"/>
          <w:sz w:val="24"/>
          <w:szCs w:val="24"/>
        </w:rPr>
        <w:t xml:space="preserve"> Chapter 21M.</w:t>
      </w:r>
      <w:r w:rsidR="0004421F">
        <w:rPr>
          <w:rFonts w:asciiTheme="minorHAnsi" w:hAnsiTheme="minorHAnsi" w:cstheme="minorHAnsi"/>
          <w:sz w:val="24"/>
          <w:szCs w:val="24"/>
        </w:rPr>
        <w:t xml:space="preserve"> </w:t>
      </w:r>
    </w:p>
    <w:p w14:paraId="7AFB8DE1" w14:textId="77777777" w:rsidR="00BC0BD9" w:rsidRPr="00F909E2" w:rsidRDefault="00BC0BD9" w:rsidP="00BC0BD9">
      <w:pPr>
        <w:rPr>
          <w:rFonts w:asciiTheme="minorHAnsi" w:hAnsiTheme="minorHAnsi" w:cstheme="minorHAnsi"/>
          <w:sz w:val="24"/>
          <w:szCs w:val="24"/>
        </w:rPr>
      </w:pPr>
    </w:p>
    <w:p w14:paraId="1F7EE3D5" w14:textId="40CDC3C9" w:rsidR="00BC0BD9" w:rsidRPr="00673C76" w:rsidRDefault="00E33831" w:rsidP="00BC0BD9">
      <w:pPr>
        <w:rPr>
          <w:rFonts w:asciiTheme="minorHAnsi" w:hAnsiTheme="minorHAnsi" w:cstheme="minorHAnsi"/>
          <w:sz w:val="24"/>
          <w:szCs w:val="24"/>
        </w:rPr>
      </w:pPr>
      <w:r w:rsidRPr="00F909E2">
        <w:rPr>
          <w:rFonts w:asciiTheme="minorHAnsi" w:hAnsiTheme="minorHAnsi" w:cstheme="minorHAnsi"/>
          <w:b/>
          <w:sz w:val="24"/>
          <w:szCs w:val="24"/>
        </w:rPr>
        <w:t>Massachusetts Department of Environmental Protection (MassDEP)</w:t>
      </w:r>
      <w:r w:rsidRPr="00F909E2">
        <w:rPr>
          <w:rFonts w:asciiTheme="minorHAnsi" w:hAnsiTheme="minorHAnsi" w:cstheme="minorHAnsi"/>
          <w:sz w:val="24"/>
          <w:szCs w:val="24"/>
        </w:rPr>
        <w:t>:  MassDEP is an Executive Depa</w:t>
      </w:r>
      <w:r w:rsidR="00D17503" w:rsidRPr="00F909E2">
        <w:rPr>
          <w:rFonts w:asciiTheme="minorHAnsi" w:hAnsiTheme="minorHAnsi" w:cstheme="minorHAnsi"/>
          <w:sz w:val="24"/>
          <w:szCs w:val="24"/>
        </w:rPr>
        <w:t xml:space="preserve">rtment in the Commonwealth responsible for ensuring clean air, </w:t>
      </w:r>
      <w:proofErr w:type="gramStart"/>
      <w:r w:rsidR="00D17503" w:rsidRPr="00F909E2">
        <w:rPr>
          <w:rFonts w:asciiTheme="minorHAnsi" w:hAnsiTheme="minorHAnsi" w:cstheme="minorHAnsi"/>
          <w:sz w:val="24"/>
          <w:szCs w:val="24"/>
        </w:rPr>
        <w:t>land</w:t>
      </w:r>
      <w:proofErr w:type="gramEnd"/>
      <w:r w:rsidR="00D17503" w:rsidRPr="00F909E2">
        <w:rPr>
          <w:rFonts w:asciiTheme="minorHAnsi" w:hAnsiTheme="minorHAnsi" w:cstheme="minorHAnsi"/>
          <w:sz w:val="24"/>
          <w:szCs w:val="24"/>
        </w:rPr>
        <w:t xml:space="preserve"> and water.  M.G.L</w:t>
      </w:r>
      <w:r w:rsidR="005928D7">
        <w:rPr>
          <w:rFonts w:asciiTheme="minorHAnsi" w:hAnsiTheme="minorHAnsi" w:cstheme="minorHAnsi"/>
          <w:sz w:val="24"/>
          <w:szCs w:val="24"/>
        </w:rPr>
        <w:t>.</w:t>
      </w:r>
      <w:r w:rsidR="00D17503" w:rsidRPr="00F909E2">
        <w:rPr>
          <w:rFonts w:asciiTheme="minorHAnsi" w:hAnsiTheme="minorHAnsi" w:cstheme="minorHAnsi"/>
          <w:sz w:val="24"/>
          <w:szCs w:val="24"/>
        </w:rPr>
        <w:t xml:space="preserve"> chapter 21M</w:t>
      </w:r>
      <w:r w:rsidR="00756905">
        <w:rPr>
          <w:rFonts w:asciiTheme="minorHAnsi" w:hAnsiTheme="minorHAnsi" w:cstheme="minorHAnsi"/>
          <w:sz w:val="24"/>
          <w:szCs w:val="24"/>
        </w:rPr>
        <w:t>, section 8</w:t>
      </w:r>
      <w:r w:rsidR="00802F75" w:rsidRPr="00F909E2">
        <w:rPr>
          <w:rFonts w:asciiTheme="minorHAnsi" w:hAnsiTheme="minorHAnsi" w:cstheme="minorHAnsi"/>
          <w:sz w:val="24"/>
          <w:szCs w:val="24"/>
        </w:rPr>
        <w:t xml:space="preserve"> authorizes the Commissioner of MassDEP to expend funds </w:t>
      </w:r>
      <w:r w:rsidR="008C2027">
        <w:rPr>
          <w:rFonts w:asciiTheme="minorHAnsi" w:hAnsiTheme="minorHAnsi" w:cstheme="minorHAnsi"/>
          <w:sz w:val="24"/>
          <w:szCs w:val="24"/>
        </w:rPr>
        <w:t xml:space="preserve">for the MOSPRA program </w:t>
      </w:r>
      <w:r w:rsidR="00802F75" w:rsidRPr="00F909E2">
        <w:rPr>
          <w:rFonts w:asciiTheme="minorHAnsi" w:hAnsiTheme="minorHAnsi" w:cstheme="minorHAnsi"/>
          <w:sz w:val="24"/>
          <w:szCs w:val="24"/>
        </w:rPr>
        <w:t>in accordance with certain criteria.</w:t>
      </w:r>
    </w:p>
    <w:p w14:paraId="61F715DA" w14:textId="77777777" w:rsidR="00A374F3" w:rsidRPr="00F909E2" w:rsidRDefault="00A374F3" w:rsidP="00BC0BD9">
      <w:pPr>
        <w:rPr>
          <w:rFonts w:asciiTheme="minorHAnsi" w:hAnsiTheme="minorHAnsi" w:cstheme="minorHAnsi"/>
          <w:b/>
          <w:sz w:val="24"/>
          <w:szCs w:val="24"/>
        </w:rPr>
      </w:pPr>
    </w:p>
    <w:p w14:paraId="5F0E443B" w14:textId="77777777" w:rsidR="003934B4" w:rsidRPr="00F909E2" w:rsidRDefault="003934B4" w:rsidP="00BC0BD9">
      <w:pPr>
        <w:rPr>
          <w:rFonts w:asciiTheme="minorHAnsi" w:hAnsiTheme="minorHAnsi" w:cstheme="minorHAnsi"/>
          <w:b/>
          <w:sz w:val="24"/>
          <w:szCs w:val="24"/>
        </w:rPr>
      </w:pPr>
    </w:p>
    <w:p w14:paraId="415C64D3" w14:textId="77777777" w:rsidR="001E0C93" w:rsidRPr="00F909E2" w:rsidRDefault="00E33831">
      <w:pPr>
        <w:rPr>
          <w:rFonts w:asciiTheme="minorHAnsi" w:hAnsiTheme="minorHAnsi" w:cstheme="minorHAnsi"/>
          <w:b/>
          <w:sz w:val="32"/>
          <w:szCs w:val="32"/>
        </w:rPr>
      </w:pPr>
      <w:r w:rsidRPr="00F909E2">
        <w:rPr>
          <w:rFonts w:asciiTheme="minorHAnsi" w:hAnsiTheme="minorHAnsi" w:cstheme="minorHAnsi"/>
          <w:b/>
          <w:sz w:val="32"/>
          <w:szCs w:val="32"/>
        </w:rPr>
        <w:t xml:space="preserve">5. Procurement and </w:t>
      </w:r>
      <w:r w:rsidR="00764524" w:rsidRPr="00F909E2">
        <w:rPr>
          <w:rFonts w:asciiTheme="minorHAnsi" w:hAnsiTheme="minorHAnsi" w:cstheme="minorHAnsi"/>
          <w:b/>
          <w:sz w:val="32"/>
          <w:szCs w:val="32"/>
        </w:rPr>
        <w:t xml:space="preserve">Grant </w:t>
      </w:r>
      <w:r w:rsidRPr="00F909E2">
        <w:rPr>
          <w:rFonts w:asciiTheme="minorHAnsi" w:hAnsiTheme="minorHAnsi" w:cstheme="minorHAnsi"/>
          <w:b/>
          <w:sz w:val="32"/>
          <w:szCs w:val="32"/>
        </w:rPr>
        <w:t>Contract Information</w:t>
      </w:r>
    </w:p>
    <w:p w14:paraId="1094C0E1" w14:textId="77777777" w:rsidR="00BC0BD9" w:rsidRPr="00F909E2" w:rsidRDefault="00BC0BD9" w:rsidP="00BC0BD9">
      <w:pPr>
        <w:rPr>
          <w:rFonts w:asciiTheme="minorHAnsi" w:hAnsiTheme="minorHAnsi" w:cstheme="minorHAnsi"/>
          <w:sz w:val="24"/>
          <w:szCs w:val="24"/>
        </w:rPr>
      </w:pPr>
    </w:p>
    <w:p w14:paraId="35B8437E" w14:textId="619462E7" w:rsidR="00BC0BD9" w:rsidRPr="00F909E2" w:rsidRDefault="00E33831" w:rsidP="00BC0BD9">
      <w:pPr>
        <w:rPr>
          <w:rFonts w:asciiTheme="minorHAnsi" w:hAnsiTheme="minorHAnsi" w:cstheme="minorHAnsi"/>
          <w:sz w:val="24"/>
          <w:szCs w:val="24"/>
        </w:rPr>
      </w:pPr>
      <w:r w:rsidRPr="00F909E2">
        <w:rPr>
          <w:rFonts w:asciiTheme="minorHAnsi" w:hAnsiTheme="minorHAnsi" w:cstheme="minorHAnsi"/>
          <w:b/>
          <w:sz w:val="24"/>
          <w:szCs w:val="24"/>
          <w:u w:val="single"/>
        </w:rPr>
        <w:t xml:space="preserve">A.  Procurement for </w:t>
      </w:r>
      <w:r w:rsidR="006E1B98" w:rsidRPr="00F909E2">
        <w:rPr>
          <w:rFonts w:asciiTheme="minorHAnsi" w:hAnsiTheme="minorHAnsi" w:cstheme="minorHAnsi"/>
          <w:b/>
          <w:sz w:val="24"/>
          <w:szCs w:val="24"/>
          <w:u w:val="single"/>
        </w:rPr>
        <w:t>Grant Contracts</w:t>
      </w:r>
      <w:r w:rsidRPr="00F909E2">
        <w:rPr>
          <w:rFonts w:asciiTheme="minorHAnsi" w:hAnsiTheme="minorHAnsi" w:cstheme="minorHAnsi"/>
          <w:sz w:val="24"/>
          <w:szCs w:val="24"/>
        </w:rPr>
        <w:t xml:space="preserve">:  </w:t>
      </w:r>
      <w:r w:rsidR="006A2492" w:rsidRPr="00F909E2">
        <w:rPr>
          <w:rFonts w:asciiTheme="minorHAnsi" w:hAnsiTheme="minorHAnsi" w:cstheme="minorHAnsi"/>
          <w:sz w:val="24"/>
          <w:szCs w:val="24"/>
        </w:rPr>
        <w:t xml:space="preserve">Solicitations and procurements are governed by specific Commonwealth </w:t>
      </w:r>
      <w:r w:rsidR="001C50DB">
        <w:rPr>
          <w:rFonts w:asciiTheme="minorHAnsi" w:hAnsiTheme="minorHAnsi" w:cstheme="minorHAnsi"/>
          <w:sz w:val="24"/>
          <w:szCs w:val="24"/>
        </w:rPr>
        <w:t xml:space="preserve">statutes </w:t>
      </w:r>
      <w:r w:rsidR="006A2492" w:rsidRPr="00F909E2">
        <w:rPr>
          <w:rFonts w:asciiTheme="minorHAnsi" w:hAnsiTheme="minorHAnsi" w:cstheme="minorHAnsi"/>
          <w:sz w:val="24"/>
          <w:szCs w:val="24"/>
        </w:rPr>
        <w:t>regulation</w:t>
      </w:r>
      <w:r w:rsidR="007E3F68" w:rsidRPr="00F909E2">
        <w:rPr>
          <w:rFonts w:asciiTheme="minorHAnsi" w:hAnsiTheme="minorHAnsi" w:cstheme="minorHAnsi"/>
          <w:sz w:val="24"/>
          <w:szCs w:val="24"/>
        </w:rPr>
        <w:t>s.</w:t>
      </w:r>
      <w:r w:rsidR="006A2492" w:rsidRPr="00F909E2">
        <w:rPr>
          <w:rFonts w:asciiTheme="minorHAnsi" w:hAnsiTheme="minorHAnsi" w:cstheme="minorHAnsi"/>
          <w:sz w:val="24"/>
          <w:szCs w:val="24"/>
        </w:rPr>
        <w:t xml:space="preserve">  Projects awarded as part of this </w:t>
      </w:r>
      <w:r w:rsidR="00A863A4" w:rsidRPr="00F909E2">
        <w:rPr>
          <w:rFonts w:asciiTheme="minorHAnsi" w:hAnsiTheme="minorHAnsi" w:cstheme="minorHAnsi"/>
          <w:sz w:val="24"/>
          <w:szCs w:val="24"/>
        </w:rPr>
        <w:t xml:space="preserve">funding opportunity will be awarded as a </w:t>
      </w:r>
      <w:r w:rsidR="00370125" w:rsidRPr="00F909E2">
        <w:rPr>
          <w:rFonts w:asciiTheme="minorHAnsi" w:hAnsiTheme="minorHAnsi" w:cstheme="minorHAnsi"/>
          <w:sz w:val="24"/>
          <w:szCs w:val="24"/>
        </w:rPr>
        <w:t>grant</w:t>
      </w:r>
      <w:r w:rsidRPr="00F909E2">
        <w:rPr>
          <w:rFonts w:asciiTheme="minorHAnsi" w:hAnsiTheme="minorHAnsi" w:cstheme="minorHAnsi"/>
          <w:sz w:val="24"/>
          <w:szCs w:val="24"/>
        </w:rPr>
        <w:t xml:space="preserve">.  </w:t>
      </w:r>
      <w:r w:rsidR="00080E2A" w:rsidRPr="00F909E2">
        <w:rPr>
          <w:rFonts w:asciiTheme="minorHAnsi" w:hAnsiTheme="minorHAnsi" w:cstheme="minorHAnsi"/>
          <w:sz w:val="24"/>
          <w:szCs w:val="24"/>
        </w:rPr>
        <w:t xml:space="preserve"> The regulation governing this procurement is 815 CMR 2.00, with some provisions of 801 CMR 21.00.  </w:t>
      </w:r>
      <w:r w:rsidRPr="00F909E2">
        <w:rPr>
          <w:rFonts w:asciiTheme="minorHAnsi" w:hAnsiTheme="minorHAnsi" w:cstheme="minorHAnsi"/>
          <w:sz w:val="24"/>
          <w:szCs w:val="24"/>
        </w:rPr>
        <w:t xml:space="preserve">The terms of </w:t>
      </w:r>
      <w:r w:rsidR="003C472F" w:rsidRPr="00F909E2">
        <w:rPr>
          <w:rFonts w:asciiTheme="minorHAnsi" w:hAnsiTheme="minorHAnsi" w:cstheme="minorHAnsi"/>
          <w:sz w:val="24"/>
          <w:szCs w:val="24"/>
        </w:rPr>
        <w:t xml:space="preserve">815 CMR 2.00:  Grants and Subsidies and </w:t>
      </w:r>
      <w:r w:rsidRPr="00F909E2">
        <w:rPr>
          <w:rFonts w:asciiTheme="minorHAnsi" w:hAnsiTheme="minorHAnsi" w:cstheme="minorHAnsi"/>
          <w:sz w:val="24"/>
          <w:szCs w:val="24"/>
        </w:rPr>
        <w:t>801 CMR 21.00: Procurement of Commodities and Services are incorporated by reference into this</w:t>
      </w:r>
      <w:r w:rsidR="00831143" w:rsidRPr="00F909E2">
        <w:rPr>
          <w:rFonts w:asciiTheme="minorHAnsi" w:hAnsiTheme="minorHAnsi" w:cstheme="minorHAnsi"/>
          <w:sz w:val="24"/>
          <w:szCs w:val="24"/>
        </w:rPr>
        <w:t xml:space="preserve"> </w:t>
      </w:r>
      <w:r w:rsidR="007F6437" w:rsidRPr="00F909E2">
        <w:rPr>
          <w:rFonts w:asciiTheme="minorHAnsi" w:hAnsiTheme="minorHAnsi" w:cstheme="minorHAnsi"/>
          <w:sz w:val="24"/>
          <w:szCs w:val="24"/>
        </w:rPr>
        <w:t>Grant Opportunity/Announcement</w:t>
      </w:r>
      <w:r w:rsidRPr="00F909E2">
        <w:rPr>
          <w:rFonts w:asciiTheme="minorHAnsi" w:hAnsiTheme="minorHAnsi" w:cstheme="minorHAnsi"/>
          <w:sz w:val="24"/>
          <w:szCs w:val="24"/>
        </w:rPr>
        <w:t xml:space="preserve">.  Words used in this </w:t>
      </w:r>
      <w:r w:rsidR="006A2492" w:rsidRPr="00F909E2">
        <w:rPr>
          <w:rFonts w:asciiTheme="minorHAnsi" w:hAnsiTheme="minorHAnsi" w:cstheme="minorHAnsi"/>
          <w:sz w:val="24"/>
          <w:szCs w:val="24"/>
        </w:rPr>
        <w:t xml:space="preserve">Grant Opportunity document </w:t>
      </w:r>
      <w:r w:rsidRPr="00F909E2">
        <w:rPr>
          <w:rFonts w:asciiTheme="minorHAnsi" w:hAnsiTheme="minorHAnsi" w:cstheme="minorHAnsi"/>
          <w:sz w:val="24"/>
          <w:szCs w:val="24"/>
        </w:rPr>
        <w:t xml:space="preserve">shall have the meanings defined in </w:t>
      </w:r>
      <w:r w:rsidR="003C472F" w:rsidRPr="00F909E2">
        <w:rPr>
          <w:rFonts w:asciiTheme="minorHAnsi" w:hAnsiTheme="minorHAnsi" w:cstheme="minorHAnsi"/>
          <w:sz w:val="24"/>
          <w:szCs w:val="24"/>
        </w:rPr>
        <w:t xml:space="preserve">815 CMR 2.00 and </w:t>
      </w:r>
      <w:r w:rsidR="006A2492" w:rsidRPr="00F909E2">
        <w:rPr>
          <w:rFonts w:asciiTheme="minorHAnsi" w:hAnsiTheme="minorHAnsi" w:cstheme="minorHAnsi"/>
          <w:sz w:val="24"/>
          <w:szCs w:val="24"/>
        </w:rPr>
        <w:t xml:space="preserve">where applicable </w:t>
      </w:r>
      <w:r w:rsidRPr="00F909E2">
        <w:rPr>
          <w:rFonts w:asciiTheme="minorHAnsi" w:hAnsiTheme="minorHAnsi" w:cstheme="minorHAnsi"/>
          <w:sz w:val="24"/>
          <w:szCs w:val="24"/>
        </w:rPr>
        <w:t xml:space="preserve">801 CMR 21.00. </w:t>
      </w:r>
      <w:r w:rsidR="00584490" w:rsidRPr="00F909E2">
        <w:rPr>
          <w:rFonts w:asciiTheme="minorHAnsi" w:hAnsiTheme="minorHAnsi" w:cstheme="minorHAnsi"/>
          <w:sz w:val="24"/>
          <w:szCs w:val="24"/>
        </w:rPr>
        <w:t xml:space="preserve"> </w:t>
      </w:r>
      <w:r w:rsidRPr="00F909E2">
        <w:rPr>
          <w:rFonts w:asciiTheme="minorHAnsi" w:hAnsiTheme="minorHAnsi" w:cstheme="minorHAnsi"/>
          <w:sz w:val="24"/>
          <w:szCs w:val="24"/>
        </w:rPr>
        <w:t>Additional definitions</w:t>
      </w:r>
      <w:r w:rsidR="003E65F8" w:rsidRPr="00F909E2">
        <w:rPr>
          <w:rFonts w:asciiTheme="minorHAnsi" w:hAnsiTheme="minorHAnsi" w:cstheme="minorHAnsi"/>
          <w:sz w:val="24"/>
          <w:szCs w:val="24"/>
        </w:rPr>
        <w:t xml:space="preserve"> are</w:t>
      </w:r>
      <w:r w:rsidRPr="00F909E2">
        <w:rPr>
          <w:rFonts w:asciiTheme="minorHAnsi" w:hAnsiTheme="minorHAnsi" w:cstheme="minorHAnsi"/>
          <w:sz w:val="24"/>
          <w:szCs w:val="24"/>
        </w:rPr>
        <w:t xml:space="preserve"> also </w:t>
      </w:r>
      <w:r w:rsidR="003E65F8" w:rsidRPr="00F909E2">
        <w:rPr>
          <w:rFonts w:asciiTheme="minorHAnsi" w:hAnsiTheme="minorHAnsi" w:cstheme="minorHAnsi"/>
          <w:sz w:val="24"/>
          <w:szCs w:val="24"/>
        </w:rPr>
        <w:t xml:space="preserve">provided </w:t>
      </w:r>
      <w:r w:rsidRPr="00F909E2">
        <w:rPr>
          <w:rFonts w:asciiTheme="minorHAnsi" w:hAnsiTheme="minorHAnsi" w:cstheme="minorHAnsi"/>
          <w:sz w:val="24"/>
          <w:szCs w:val="24"/>
        </w:rPr>
        <w:t>in</w:t>
      </w:r>
      <w:r w:rsidR="003C472F" w:rsidRPr="00F909E2">
        <w:rPr>
          <w:rFonts w:asciiTheme="minorHAnsi" w:hAnsiTheme="minorHAnsi" w:cstheme="minorHAnsi"/>
          <w:sz w:val="24"/>
          <w:szCs w:val="24"/>
        </w:rPr>
        <w:t xml:space="preserve"> Section </w:t>
      </w:r>
      <w:r w:rsidR="00584490" w:rsidRPr="00F909E2">
        <w:rPr>
          <w:rFonts w:asciiTheme="minorHAnsi" w:hAnsiTheme="minorHAnsi" w:cstheme="minorHAnsi"/>
          <w:sz w:val="24"/>
          <w:szCs w:val="24"/>
        </w:rPr>
        <w:t>4</w:t>
      </w:r>
      <w:r w:rsidR="003C472F" w:rsidRPr="00F909E2">
        <w:rPr>
          <w:rFonts w:asciiTheme="minorHAnsi" w:hAnsiTheme="minorHAnsi" w:cstheme="minorHAnsi"/>
          <w:sz w:val="24"/>
          <w:szCs w:val="24"/>
        </w:rPr>
        <w:t xml:space="preserve"> of</w:t>
      </w:r>
      <w:r w:rsidRPr="00F909E2">
        <w:rPr>
          <w:rFonts w:asciiTheme="minorHAnsi" w:hAnsiTheme="minorHAnsi" w:cstheme="minorHAnsi"/>
          <w:sz w:val="24"/>
          <w:szCs w:val="24"/>
        </w:rPr>
        <w:t xml:space="preserve"> this</w:t>
      </w:r>
      <w:r w:rsidR="007F6437" w:rsidRPr="00F909E2">
        <w:rPr>
          <w:rFonts w:asciiTheme="minorHAnsi" w:hAnsiTheme="minorHAnsi" w:cstheme="minorHAnsi"/>
          <w:sz w:val="24"/>
          <w:szCs w:val="24"/>
        </w:rPr>
        <w:t xml:space="preserve"> document</w:t>
      </w:r>
      <w:r w:rsidRPr="00F909E2">
        <w:rPr>
          <w:rFonts w:asciiTheme="minorHAnsi" w:hAnsiTheme="minorHAnsi" w:cstheme="minorHAnsi"/>
          <w:sz w:val="24"/>
          <w:szCs w:val="24"/>
        </w:rPr>
        <w:t xml:space="preserve">.  </w:t>
      </w:r>
      <w:r w:rsidR="008931C4">
        <w:rPr>
          <w:rFonts w:asciiTheme="minorHAnsi" w:hAnsiTheme="minorHAnsi" w:cstheme="minorHAnsi"/>
          <w:sz w:val="24"/>
          <w:szCs w:val="24"/>
        </w:rPr>
        <w:t xml:space="preserve">The provisions of </w:t>
      </w:r>
      <w:r w:rsidR="008931C4" w:rsidRPr="008931C4">
        <w:rPr>
          <w:rFonts w:asciiTheme="minorHAnsi" w:hAnsiTheme="minorHAnsi" w:cstheme="minorHAnsi"/>
          <w:sz w:val="24"/>
          <w:szCs w:val="24"/>
        </w:rPr>
        <w:t>MGL c. 7A, § 7</w:t>
      </w:r>
      <w:r w:rsidR="008931C4">
        <w:rPr>
          <w:rFonts w:asciiTheme="minorHAnsi" w:hAnsiTheme="minorHAnsi" w:cstheme="minorHAnsi"/>
          <w:sz w:val="24"/>
          <w:szCs w:val="24"/>
        </w:rPr>
        <w:t xml:space="preserve"> and </w:t>
      </w:r>
      <w:r w:rsidR="008931C4" w:rsidRPr="008931C4">
        <w:rPr>
          <w:rFonts w:asciiTheme="minorHAnsi" w:hAnsiTheme="minorHAnsi" w:cstheme="minorHAnsi"/>
          <w:sz w:val="24"/>
          <w:szCs w:val="24"/>
        </w:rPr>
        <w:t>St. 1986 c. 206, § 17</w:t>
      </w:r>
      <w:r w:rsidR="008931C4">
        <w:rPr>
          <w:rFonts w:asciiTheme="minorHAnsi" w:hAnsiTheme="minorHAnsi" w:cstheme="minorHAnsi"/>
          <w:sz w:val="24"/>
          <w:szCs w:val="24"/>
        </w:rPr>
        <w:t>, also apply.</w:t>
      </w:r>
    </w:p>
    <w:p w14:paraId="790204BF" w14:textId="77777777" w:rsidR="00BC0BD9" w:rsidRPr="00F909E2" w:rsidRDefault="00BC0BD9" w:rsidP="00BC0BD9">
      <w:pPr>
        <w:rPr>
          <w:rFonts w:asciiTheme="minorHAnsi" w:hAnsiTheme="minorHAnsi" w:cstheme="minorHAnsi"/>
          <w:sz w:val="24"/>
          <w:szCs w:val="24"/>
        </w:rPr>
      </w:pPr>
    </w:p>
    <w:p w14:paraId="5D7D1AA1" w14:textId="42659C63" w:rsidR="00BC0BD9" w:rsidRPr="00F909E2" w:rsidRDefault="00E33831" w:rsidP="1D5D4ECD">
      <w:pPr>
        <w:rPr>
          <w:rFonts w:asciiTheme="minorHAnsi" w:hAnsiTheme="minorHAnsi" w:cstheme="minorBidi"/>
          <w:sz w:val="24"/>
          <w:szCs w:val="24"/>
        </w:rPr>
      </w:pPr>
      <w:r w:rsidRPr="1D5D4ECD">
        <w:rPr>
          <w:rFonts w:asciiTheme="minorHAnsi" w:hAnsiTheme="minorHAnsi" w:cstheme="minorBidi"/>
          <w:b/>
          <w:bCs/>
          <w:sz w:val="24"/>
          <w:szCs w:val="24"/>
          <w:u w:val="single"/>
        </w:rPr>
        <w:t xml:space="preserve">B.  Total Anticipated Duration of </w:t>
      </w:r>
      <w:r w:rsidR="003C472F" w:rsidRPr="1D5D4ECD">
        <w:rPr>
          <w:rFonts w:asciiTheme="minorHAnsi" w:hAnsiTheme="minorHAnsi" w:cstheme="minorBidi"/>
          <w:b/>
          <w:bCs/>
          <w:sz w:val="24"/>
          <w:szCs w:val="24"/>
          <w:u w:val="single"/>
        </w:rPr>
        <w:t xml:space="preserve">Grant </w:t>
      </w:r>
      <w:r w:rsidRPr="1D5D4ECD">
        <w:rPr>
          <w:rFonts w:asciiTheme="minorHAnsi" w:hAnsiTheme="minorHAnsi" w:cstheme="minorBidi"/>
          <w:b/>
          <w:bCs/>
          <w:sz w:val="24"/>
          <w:szCs w:val="24"/>
          <w:u w:val="single"/>
        </w:rPr>
        <w:t>Contract(s)</w:t>
      </w:r>
      <w:r w:rsidRPr="1D5D4ECD">
        <w:rPr>
          <w:rFonts w:asciiTheme="minorHAnsi" w:hAnsiTheme="minorHAnsi" w:cstheme="minorBidi"/>
          <w:sz w:val="24"/>
          <w:szCs w:val="24"/>
        </w:rPr>
        <w:t xml:space="preserve">:  The base period of the </w:t>
      </w:r>
      <w:r w:rsidR="003C472F" w:rsidRPr="1D5D4ECD">
        <w:rPr>
          <w:rFonts w:asciiTheme="minorHAnsi" w:hAnsiTheme="minorHAnsi" w:cstheme="minorBidi"/>
          <w:sz w:val="24"/>
          <w:szCs w:val="24"/>
        </w:rPr>
        <w:t xml:space="preserve">grant </w:t>
      </w:r>
      <w:r w:rsidR="00802F75" w:rsidRPr="1D5D4ECD">
        <w:rPr>
          <w:rFonts w:asciiTheme="minorHAnsi" w:hAnsiTheme="minorHAnsi" w:cstheme="minorBidi"/>
          <w:sz w:val="24"/>
          <w:szCs w:val="24"/>
        </w:rPr>
        <w:t xml:space="preserve">contract is </w:t>
      </w:r>
      <w:r w:rsidR="00D63120" w:rsidRPr="1D5D4ECD">
        <w:rPr>
          <w:rFonts w:asciiTheme="minorHAnsi" w:hAnsiTheme="minorHAnsi" w:cstheme="minorBidi"/>
          <w:sz w:val="24"/>
          <w:szCs w:val="24"/>
        </w:rPr>
        <w:t>one</w:t>
      </w:r>
      <w:r w:rsidR="00802F75" w:rsidRPr="1D5D4ECD">
        <w:rPr>
          <w:rFonts w:asciiTheme="minorHAnsi" w:hAnsiTheme="minorHAnsi" w:cstheme="minorBidi"/>
          <w:sz w:val="24"/>
          <w:szCs w:val="24"/>
        </w:rPr>
        <w:t xml:space="preserve"> </w:t>
      </w:r>
      <w:r w:rsidR="00D63120" w:rsidRPr="1D5D4ECD">
        <w:rPr>
          <w:rFonts w:asciiTheme="minorHAnsi" w:hAnsiTheme="minorHAnsi" w:cstheme="minorBidi"/>
          <w:sz w:val="24"/>
          <w:szCs w:val="24"/>
        </w:rPr>
        <w:t>year</w:t>
      </w:r>
      <w:r w:rsidR="008C2027" w:rsidRPr="1D5D4ECD">
        <w:rPr>
          <w:rFonts w:asciiTheme="minorHAnsi" w:hAnsiTheme="minorHAnsi" w:cstheme="minorBidi"/>
          <w:sz w:val="24"/>
          <w:szCs w:val="24"/>
        </w:rPr>
        <w:t xml:space="preserve"> from the date of Contract execution</w:t>
      </w:r>
      <w:r w:rsidRPr="1D5D4ECD">
        <w:rPr>
          <w:rFonts w:asciiTheme="minorHAnsi" w:hAnsiTheme="minorHAnsi" w:cstheme="minorBidi"/>
          <w:sz w:val="24"/>
          <w:szCs w:val="24"/>
        </w:rPr>
        <w:t xml:space="preserve">.  No agreements for services may be executed after the </w:t>
      </w:r>
      <w:r w:rsidR="00A367D5" w:rsidRPr="1D5D4ECD">
        <w:rPr>
          <w:rFonts w:asciiTheme="minorHAnsi" w:hAnsiTheme="minorHAnsi" w:cstheme="minorBidi"/>
          <w:sz w:val="24"/>
          <w:szCs w:val="24"/>
        </w:rPr>
        <w:t xml:space="preserve">grant </w:t>
      </w:r>
      <w:r w:rsidRPr="1D5D4ECD">
        <w:rPr>
          <w:rFonts w:asciiTheme="minorHAnsi" w:hAnsiTheme="minorHAnsi" w:cstheme="minorBidi"/>
          <w:sz w:val="24"/>
          <w:szCs w:val="24"/>
        </w:rPr>
        <w:t>contract has expired.  Extension of the contract is at the sole discretion of MassDEP</w:t>
      </w:r>
      <w:r w:rsidR="008C2027" w:rsidRPr="1D5D4ECD">
        <w:rPr>
          <w:rFonts w:asciiTheme="minorHAnsi" w:hAnsiTheme="minorHAnsi" w:cstheme="minorBidi"/>
          <w:sz w:val="24"/>
          <w:szCs w:val="24"/>
        </w:rPr>
        <w:t xml:space="preserve"> and will be based upon review of </w:t>
      </w:r>
      <w:r w:rsidR="005D768A" w:rsidRPr="1D5D4ECD">
        <w:rPr>
          <w:rFonts w:asciiTheme="minorHAnsi" w:hAnsiTheme="minorHAnsi" w:cstheme="minorBidi"/>
          <w:sz w:val="24"/>
          <w:szCs w:val="24"/>
        </w:rPr>
        <w:t xml:space="preserve">both project and </w:t>
      </w:r>
      <w:r w:rsidR="008C2027" w:rsidRPr="1D5D4ECD">
        <w:rPr>
          <w:rFonts w:asciiTheme="minorHAnsi" w:hAnsiTheme="minorHAnsi" w:cstheme="minorBidi"/>
          <w:sz w:val="24"/>
          <w:szCs w:val="24"/>
        </w:rPr>
        <w:t>fact-specific circumstances</w:t>
      </w:r>
      <w:r w:rsidRPr="1D5D4ECD">
        <w:rPr>
          <w:rFonts w:asciiTheme="minorHAnsi" w:hAnsiTheme="minorHAnsi" w:cstheme="minorBidi"/>
          <w:sz w:val="24"/>
          <w:szCs w:val="24"/>
        </w:rPr>
        <w:t>.</w:t>
      </w:r>
    </w:p>
    <w:p w14:paraId="23738D73" w14:textId="77777777" w:rsidR="00BC0BD9" w:rsidRPr="00F909E2" w:rsidRDefault="00BC0BD9" w:rsidP="00BC0BD9">
      <w:pPr>
        <w:rPr>
          <w:rFonts w:asciiTheme="minorHAnsi" w:hAnsiTheme="minorHAnsi" w:cstheme="minorHAnsi"/>
          <w:sz w:val="24"/>
          <w:szCs w:val="24"/>
        </w:rPr>
      </w:pPr>
    </w:p>
    <w:p w14:paraId="23062B07" w14:textId="21189978" w:rsidR="00BC0BD9" w:rsidRPr="00F909E2" w:rsidRDefault="00E33831" w:rsidP="250A57ED">
      <w:pPr>
        <w:rPr>
          <w:rFonts w:asciiTheme="minorHAnsi" w:hAnsiTheme="minorHAnsi" w:cstheme="minorBidi"/>
          <w:sz w:val="24"/>
          <w:szCs w:val="24"/>
        </w:rPr>
      </w:pPr>
      <w:r w:rsidRPr="1D5D4ECD">
        <w:rPr>
          <w:rFonts w:asciiTheme="minorHAnsi" w:hAnsiTheme="minorHAnsi" w:cstheme="minorBidi"/>
          <w:b/>
          <w:bCs/>
          <w:sz w:val="24"/>
          <w:szCs w:val="24"/>
          <w:u w:val="single"/>
        </w:rPr>
        <w:t>C.  Funding Availability, Budgeting Guidelines &amp; Allowable Expenditures</w:t>
      </w:r>
      <w:r w:rsidRPr="1D5D4ECD">
        <w:rPr>
          <w:rFonts w:asciiTheme="minorHAnsi" w:hAnsiTheme="minorHAnsi" w:cstheme="minorBidi"/>
          <w:sz w:val="24"/>
          <w:szCs w:val="24"/>
        </w:rPr>
        <w:t xml:space="preserve">:  The total anticipated expenditures for projects </w:t>
      </w:r>
      <w:r w:rsidR="005D768A" w:rsidRPr="1D5D4ECD">
        <w:rPr>
          <w:rFonts w:asciiTheme="minorHAnsi" w:hAnsiTheme="minorHAnsi" w:cstheme="minorBidi"/>
          <w:sz w:val="24"/>
          <w:szCs w:val="24"/>
        </w:rPr>
        <w:t xml:space="preserve">awarded through </w:t>
      </w:r>
      <w:r w:rsidRPr="1D5D4ECD">
        <w:rPr>
          <w:rFonts w:asciiTheme="minorHAnsi" w:hAnsiTheme="minorHAnsi" w:cstheme="minorBidi"/>
          <w:sz w:val="24"/>
          <w:szCs w:val="24"/>
        </w:rPr>
        <w:t xml:space="preserve">this </w:t>
      </w:r>
      <w:r w:rsidR="006A2492" w:rsidRPr="1D5D4ECD">
        <w:rPr>
          <w:rFonts w:asciiTheme="minorHAnsi" w:hAnsiTheme="minorHAnsi" w:cstheme="minorBidi"/>
          <w:sz w:val="24"/>
          <w:szCs w:val="24"/>
        </w:rPr>
        <w:t xml:space="preserve">Grant </w:t>
      </w:r>
      <w:r w:rsidR="00A367D5" w:rsidRPr="1D5D4ECD">
        <w:rPr>
          <w:rFonts w:asciiTheme="minorHAnsi" w:hAnsiTheme="minorHAnsi" w:cstheme="minorBidi"/>
          <w:sz w:val="24"/>
          <w:szCs w:val="24"/>
        </w:rPr>
        <w:t>Announcement</w:t>
      </w:r>
      <w:r w:rsidR="006A2492" w:rsidRPr="1D5D4ECD">
        <w:rPr>
          <w:rFonts w:asciiTheme="minorHAnsi" w:hAnsiTheme="minorHAnsi" w:cstheme="minorBidi"/>
          <w:sz w:val="24"/>
          <w:szCs w:val="24"/>
        </w:rPr>
        <w:t xml:space="preserve"> </w:t>
      </w:r>
      <w:r w:rsidR="53CA455D" w:rsidRPr="1D5D4ECD">
        <w:rPr>
          <w:rFonts w:asciiTheme="minorHAnsi" w:hAnsiTheme="minorHAnsi" w:cstheme="minorBidi"/>
          <w:sz w:val="24"/>
          <w:szCs w:val="24"/>
        </w:rPr>
        <w:t>is</w:t>
      </w:r>
      <w:r w:rsidRPr="1D5D4ECD">
        <w:rPr>
          <w:rFonts w:asciiTheme="minorHAnsi" w:hAnsiTheme="minorHAnsi" w:cstheme="minorBidi"/>
          <w:sz w:val="24"/>
          <w:szCs w:val="24"/>
        </w:rPr>
        <w:t xml:space="preserve"> $</w:t>
      </w:r>
      <w:r w:rsidR="7DD3B4F7" w:rsidRPr="1D5D4ECD">
        <w:rPr>
          <w:rFonts w:asciiTheme="minorHAnsi" w:hAnsiTheme="minorHAnsi" w:cstheme="minorBidi"/>
          <w:sz w:val="24"/>
          <w:szCs w:val="24"/>
        </w:rPr>
        <w:t>1,0</w:t>
      </w:r>
      <w:r w:rsidR="00802F75" w:rsidRPr="1D5D4ECD">
        <w:rPr>
          <w:rFonts w:asciiTheme="minorHAnsi" w:hAnsiTheme="minorHAnsi" w:cstheme="minorBidi"/>
          <w:sz w:val="24"/>
          <w:szCs w:val="24"/>
        </w:rPr>
        <w:t>00,000</w:t>
      </w:r>
      <w:r w:rsidRPr="1D5D4ECD">
        <w:rPr>
          <w:rFonts w:asciiTheme="minorHAnsi" w:hAnsiTheme="minorHAnsi" w:cstheme="minorBidi"/>
          <w:sz w:val="24"/>
          <w:szCs w:val="24"/>
        </w:rPr>
        <w:t xml:space="preserve">.  </w:t>
      </w:r>
      <w:r w:rsidR="00802F75" w:rsidRPr="1D5D4ECD">
        <w:rPr>
          <w:rFonts w:asciiTheme="minorHAnsi" w:hAnsiTheme="minorHAnsi" w:cstheme="minorBidi"/>
          <w:sz w:val="24"/>
          <w:szCs w:val="24"/>
        </w:rPr>
        <w:t xml:space="preserve">MassDEP anticipates </w:t>
      </w:r>
      <w:r w:rsidR="008C2027" w:rsidRPr="1D5D4ECD">
        <w:rPr>
          <w:rFonts w:asciiTheme="minorHAnsi" w:hAnsiTheme="minorHAnsi" w:cstheme="minorBidi"/>
          <w:sz w:val="24"/>
          <w:szCs w:val="24"/>
        </w:rPr>
        <w:t xml:space="preserve">that </w:t>
      </w:r>
      <w:r w:rsidR="00802F75" w:rsidRPr="1D5D4ECD">
        <w:rPr>
          <w:rFonts w:asciiTheme="minorHAnsi" w:hAnsiTheme="minorHAnsi" w:cstheme="minorBidi"/>
          <w:sz w:val="24"/>
          <w:szCs w:val="24"/>
        </w:rPr>
        <w:t xml:space="preserve">most </w:t>
      </w:r>
      <w:r w:rsidR="008C2027" w:rsidRPr="1D5D4ECD">
        <w:rPr>
          <w:rFonts w:asciiTheme="minorHAnsi" w:hAnsiTheme="minorHAnsi" w:cstheme="minorBidi"/>
          <w:sz w:val="24"/>
          <w:szCs w:val="24"/>
        </w:rPr>
        <w:t xml:space="preserve">individual </w:t>
      </w:r>
      <w:r w:rsidR="00802F75" w:rsidRPr="1D5D4ECD">
        <w:rPr>
          <w:rFonts w:asciiTheme="minorHAnsi" w:hAnsiTheme="minorHAnsi" w:cstheme="minorBidi"/>
          <w:sz w:val="24"/>
          <w:szCs w:val="24"/>
        </w:rPr>
        <w:t>grant</w:t>
      </w:r>
      <w:r w:rsidR="008C2027" w:rsidRPr="1D5D4ECD">
        <w:rPr>
          <w:rFonts w:asciiTheme="minorHAnsi" w:hAnsiTheme="minorHAnsi" w:cstheme="minorBidi"/>
          <w:sz w:val="24"/>
          <w:szCs w:val="24"/>
        </w:rPr>
        <w:t xml:space="preserve"> award</w:t>
      </w:r>
      <w:r w:rsidR="00802F75" w:rsidRPr="1D5D4ECD">
        <w:rPr>
          <w:rFonts w:asciiTheme="minorHAnsi" w:hAnsiTheme="minorHAnsi" w:cstheme="minorBidi"/>
          <w:sz w:val="24"/>
          <w:szCs w:val="24"/>
        </w:rPr>
        <w:t>s will be under $</w:t>
      </w:r>
      <w:r w:rsidR="538FDE29" w:rsidRPr="1D5D4ECD">
        <w:rPr>
          <w:rFonts w:asciiTheme="minorHAnsi" w:hAnsiTheme="minorHAnsi" w:cstheme="minorBidi"/>
          <w:sz w:val="24"/>
          <w:szCs w:val="24"/>
        </w:rPr>
        <w:t>75</w:t>
      </w:r>
      <w:r w:rsidR="00802F75" w:rsidRPr="1D5D4ECD">
        <w:rPr>
          <w:rFonts w:asciiTheme="minorHAnsi" w:hAnsiTheme="minorHAnsi" w:cstheme="minorBidi"/>
          <w:sz w:val="24"/>
          <w:szCs w:val="24"/>
        </w:rPr>
        <w:t xml:space="preserve">,000.  However, </w:t>
      </w:r>
      <w:r w:rsidR="008C2027" w:rsidRPr="1D5D4ECD">
        <w:rPr>
          <w:rFonts w:asciiTheme="minorHAnsi" w:hAnsiTheme="minorHAnsi" w:cstheme="minorBidi"/>
          <w:sz w:val="24"/>
          <w:szCs w:val="24"/>
        </w:rPr>
        <w:t xml:space="preserve">in its discretion, </w:t>
      </w:r>
      <w:r w:rsidR="00802F75" w:rsidRPr="1D5D4ECD">
        <w:rPr>
          <w:rFonts w:asciiTheme="minorHAnsi" w:hAnsiTheme="minorHAnsi" w:cstheme="minorBidi"/>
          <w:sz w:val="24"/>
          <w:szCs w:val="24"/>
        </w:rPr>
        <w:t>MassDEP will consider eligible grant applications for a</w:t>
      </w:r>
      <w:r w:rsidR="008C2027" w:rsidRPr="1D5D4ECD">
        <w:rPr>
          <w:rFonts w:asciiTheme="minorHAnsi" w:hAnsiTheme="minorHAnsi" w:cstheme="minorBidi"/>
          <w:sz w:val="24"/>
          <w:szCs w:val="24"/>
        </w:rPr>
        <w:t>wards</w:t>
      </w:r>
      <w:r w:rsidR="00802F75" w:rsidRPr="1D5D4ECD">
        <w:rPr>
          <w:rFonts w:asciiTheme="minorHAnsi" w:hAnsiTheme="minorHAnsi" w:cstheme="minorBidi"/>
          <w:sz w:val="24"/>
          <w:szCs w:val="24"/>
        </w:rPr>
        <w:t xml:space="preserve"> exceeding $</w:t>
      </w:r>
      <w:r w:rsidR="3074181D" w:rsidRPr="1D5D4ECD">
        <w:rPr>
          <w:rFonts w:asciiTheme="minorHAnsi" w:hAnsiTheme="minorHAnsi" w:cstheme="minorBidi"/>
          <w:sz w:val="24"/>
          <w:szCs w:val="24"/>
        </w:rPr>
        <w:t>75</w:t>
      </w:r>
      <w:r w:rsidR="00802F75" w:rsidRPr="1D5D4ECD">
        <w:rPr>
          <w:rFonts w:asciiTheme="minorHAnsi" w:hAnsiTheme="minorHAnsi" w:cstheme="minorBidi"/>
          <w:sz w:val="24"/>
          <w:szCs w:val="24"/>
        </w:rPr>
        <w:t>,000</w:t>
      </w:r>
      <w:r w:rsidR="008C2027" w:rsidRPr="1D5D4ECD">
        <w:rPr>
          <w:rFonts w:asciiTheme="minorHAnsi" w:hAnsiTheme="minorHAnsi" w:cstheme="minorBidi"/>
          <w:sz w:val="24"/>
          <w:szCs w:val="24"/>
        </w:rPr>
        <w:t>,</w:t>
      </w:r>
      <w:r w:rsidR="00802F75" w:rsidRPr="1D5D4ECD">
        <w:rPr>
          <w:rFonts w:asciiTheme="minorHAnsi" w:hAnsiTheme="minorHAnsi" w:cstheme="minorBidi"/>
          <w:sz w:val="24"/>
          <w:szCs w:val="24"/>
        </w:rPr>
        <w:t xml:space="preserve"> based </w:t>
      </w:r>
      <w:r w:rsidR="008C2027" w:rsidRPr="1D5D4ECD">
        <w:rPr>
          <w:rFonts w:asciiTheme="minorHAnsi" w:hAnsiTheme="minorHAnsi" w:cstheme="minorBidi"/>
          <w:sz w:val="24"/>
          <w:szCs w:val="24"/>
        </w:rPr>
        <w:t>upon the GRT’s review and evaluation of the proposal’s strength in</w:t>
      </w:r>
      <w:r w:rsidR="00802F75" w:rsidRPr="1D5D4ECD">
        <w:rPr>
          <w:rFonts w:asciiTheme="minorHAnsi" w:hAnsiTheme="minorHAnsi" w:cstheme="minorBidi"/>
          <w:sz w:val="24"/>
          <w:szCs w:val="24"/>
        </w:rPr>
        <w:t xml:space="preserve"> advancing </w:t>
      </w:r>
      <w:r w:rsidR="008C2027" w:rsidRPr="1D5D4ECD">
        <w:rPr>
          <w:rFonts w:asciiTheme="minorHAnsi" w:hAnsiTheme="minorHAnsi" w:cstheme="minorBidi"/>
          <w:sz w:val="24"/>
          <w:szCs w:val="24"/>
        </w:rPr>
        <w:t xml:space="preserve">the </w:t>
      </w:r>
      <w:r w:rsidR="00802F75" w:rsidRPr="1D5D4ECD">
        <w:rPr>
          <w:rFonts w:asciiTheme="minorHAnsi" w:hAnsiTheme="minorHAnsi" w:cstheme="minorBidi"/>
          <w:sz w:val="24"/>
          <w:szCs w:val="24"/>
        </w:rPr>
        <w:t xml:space="preserve">goals of MOSPRA. </w:t>
      </w:r>
      <w:r w:rsidR="006A2492" w:rsidRPr="1D5D4ECD">
        <w:rPr>
          <w:rFonts w:asciiTheme="minorHAnsi" w:hAnsiTheme="minorHAnsi" w:cstheme="minorBidi"/>
          <w:sz w:val="24"/>
          <w:szCs w:val="24"/>
        </w:rPr>
        <w:t xml:space="preserve">Grant </w:t>
      </w:r>
      <w:r w:rsidR="00A367D5" w:rsidRPr="1D5D4ECD">
        <w:rPr>
          <w:rFonts w:asciiTheme="minorHAnsi" w:hAnsiTheme="minorHAnsi" w:cstheme="minorBidi"/>
          <w:sz w:val="24"/>
          <w:szCs w:val="24"/>
        </w:rPr>
        <w:t>c</w:t>
      </w:r>
      <w:r w:rsidRPr="1D5D4ECD">
        <w:rPr>
          <w:rFonts w:asciiTheme="minorHAnsi" w:hAnsiTheme="minorHAnsi" w:cstheme="minorBidi"/>
          <w:sz w:val="24"/>
          <w:szCs w:val="24"/>
        </w:rPr>
        <w:t>ontracts will have a maximum obligation amount</w:t>
      </w:r>
      <w:r w:rsidR="008C2027" w:rsidRPr="1D5D4ECD">
        <w:rPr>
          <w:rFonts w:asciiTheme="minorHAnsi" w:hAnsiTheme="minorHAnsi" w:cstheme="minorBidi"/>
          <w:sz w:val="24"/>
          <w:szCs w:val="24"/>
        </w:rPr>
        <w:t xml:space="preserve">, and a fixed contract </w:t>
      </w:r>
      <w:proofErr w:type="gramStart"/>
      <w:r w:rsidR="008C2027" w:rsidRPr="1D5D4ECD">
        <w:rPr>
          <w:rFonts w:asciiTheme="minorHAnsi" w:hAnsiTheme="minorHAnsi" w:cstheme="minorBidi"/>
          <w:sz w:val="24"/>
          <w:szCs w:val="24"/>
        </w:rPr>
        <w:t>time period</w:t>
      </w:r>
      <w:proofErr w:type="gramEnd"/>
      <w:r w:rsidRPr="1D5D4ECD">
        <w:rPr>
          <w:rFonts w:asciiTheme="minorHAnsi" w:hAnsiTheme="minorHAnsi" w:cstheme="minorBidi"/>
          <w:sz w:val="24"/>
          <w:szCs w:val="24"/>
        </w:rPr>
        <w:t xml:space="preserve">.  </w:t>
      </w:r>
      <w:r w:rsidR="008C2027" w:rsidRPr="1D5D4ECD">
        <w:rPr>
          <w:rFonts w:asciiTheme="minorHAnsi" w:hAnsiTheme="minorHAnsi" w:cstheme="minorBidi"/>
          <w:sz w:val="24"/>
          <w:szCs w:val="24"/>
        </w:rPr>
        <w:t>While it is anticipated that total grant expenditures for the MOSPRA program will be $</w:t>
      </w:r>
      <w:r w:rsidR="72DC7BF1" w:rsidRPr="1D5D4ECD">
        <w:rPr>
          <w:rFonts w:asciiTheme="minorHAnsi" w:hAnsiTheme="minorHAnsi" w:cstheme="minorBidi"/>
          <w:sz w:val="24"/>
          <w:szCs w:val="24"/>
        </w:rPr>
        <w:t>1,0</w:t>
      </w:r>
      <w:r w:rsidR="008C2027" w:rsidRPr="1D5D4ECD">
        <w:rPr>
          <w:rFonts w:asciiTheme="minorHAnsi" w:hAnsiTheme="minorHAnsi" w:cstheme="minorBidi"/>
          <w:sz w:val="24"/>
          <w:szCs w:val="24"/>
        </w:rPr>
        <w:t>00,00</w:t>
      </w:r>
      <w:r w:rsidR="1EBB46D0" w:rsidRPr="1D5D4ECD">
        <w:rPr>
          <w:rFonts w:asciiTheme="minorHAnsi" w:hAnsiTheme="minorHAnsi" w:cstheme="minorBidi"/>
          <w:sz w:val="24"/>
          <w:szCs w:val="24"/>
        </w:rPr>
        <w:t>0</w:t>
      </w:r>
      <w:r w:rsidR="008C2027" w:rsidRPr="1D5D4ECD">
        <w:rPr>
          <w:rFonts w:asciiTheme="minorHAnsi" w:hAnsiTheme="minorHAnsi" w:cstheme="minorBidi"/>
          <w:sz w:val="24"/>
          <w:szCs w:val="24"/>
        </w:rPr>
        <w:t xml:space="preserve">, </w:t>
      </w:r>
      <w:r w:rsidRPr="1D5D4ECD">
        <w:rPr>
          <w:rFonts w:asciiTheme="minorHAnsi" w:hAnsiTheme="minorHAnsi" w:cstheme="minorBidi"/>
          <w:sz w:val="24"/>
          <w:szCs w:val="24"/>
        </w:rPr>
        <w:t>MassDEP is under no obligation to disburse a specific sum of funding</w:t>
      </w:r>
      <w:r w:rsidR="008C2027" w:rsidRPr="1D5D4ECD">
        <w:rPr>
          <w:rFonts w:asciiTheme="minorHAnsi" w:hAnsiTheme="minorHAnsi" w:cstheme="minorBidi"/>
          <w:sz w:val="24"/>
          <w:szCs w:val="24"/>
        </w:rPr>
        <w:t xml:space="preserve"> and reserves the right not to award the total amount currently available through this program</w:t>
      </w:r>
      <w:r w:rsidRPr="1D5D4ECD">
        <w:rPr>
          <w:rFonts w:asciiTheme="minorHAnsi" w:hAnsiTheme="minorHAnsi" w:cstheme="minorBidi"/>
          <w:sz w:val="24"/>
          <w:szCs w:val="24"/>
        </w:rPr>
        <w:t>.  There is no guarantee that monies will be awarded</w:t>
      </w:r>
      <w:r w:rsidR="005D768A" w:rsidRPr="1D5D4ECD">
        <w:rPr>
          <w:rFonts w:asciiTheme="minorHAnsi" w:hAnsiTheme="minorHAnsi" w:cstheme="minorBidi"/>
          <w:sz w:val="24"/>
          <w:szCs w:val="24"/>
        </w:rPr>
        <w:t>, and</w:t>
      </w:r>
      <w:r w:rsidRPr="1D5D4ECD">
        <w:rPr>
          <w:rFonts w:asciiTheme="minorHAnsi" w:hAnsiTheme="minorHAnsi" w:cstheme="minorBidi"/>
          <w:sz w:val="24"/>
          <w:szCs w:val="24"/>
        </w:rPr>
        <w:t xml:space="preserve"> </w:t>
      </w:r>
      <w:r w:rsidR="005D768A" w:rsidRPr="1D5D4ECD">
        <w:rPr>
          <w:rFonts w:asciiTheme="minorHAnsi" w:hAnsiTheme="minorHAnsi" w:cstheme="minorBidi"/>
          <w:sz w:val="24"/>
          <w:szCs w:val="24"/>
        </w:rPr>
        <w:t>a</w:t>
      </w:r>
      <w:r w:rsidRPr="1D5D4ECD">
        <w:rPr>
          <w:rFonts w:asciiTheme="minorHAnsi" w:hAnsiTheme="minorHAnsi" w:cstheme="minorBidi"/>
          <w:sz w:val="24"/>
          <w:szCs w:val="24"/>
        </w:rPr>
        <w:t xml:space="preserve">ll </w:t>
      </w:r>
      <w:r w:rsidR="00A367D5" w:rsidRPr="1D5D4ECD">
        <w:rPr>
          <w:rFonts w:asciiTheme="minorHAnsi" w:hAnsiTheme="minorHAnsi" w:cstheme="minorBidi"/>
          <w:sz w:val="24"/>
          <w:szCs w:val="24"/>
        </w:rPr>
        <w:t xml:space="preserve">grant </w:t>
      </w:r>
      <w:r w:rsidRPr="1D5D4ECD">
        <w:rPr>
          <w:rFonts w:asciiTheme="minorHAnsi" w:hAnsiTheme="minorHAnsi" w:cstheme="minorBidi"/>
          <w:sz w:val="24"/>
          <w:szCs w:val="24"/>
        </w:rPr>
        <w:t>contracts shall be subject to available funding.</w:t>
      </w:r>
    </w:p>
    <w:p w14:paraId="3EAD7280" w14:textId="77777777" w:rsidR="00BC0BD9" w:rsidRPr="00F909E2" w:rsidRDefault="00BC0BD9" w:rsidP="00BC0BD9">
      <w:pPr>
        <w:rPr>
          <w:rFonts w:asciiTheme="minorHAnsi" w:hAnsiTheme="minorHAnsi" w:cstheme="minorHAnsi"/>
          <w:sz w:val="24"/>
          <w:szCs w:val="24"/>
        </w:rPr>
      </w:pPr>
    </w:p>
    <w:p w14:paraId="1F0E72DE" w14:textId="31C72CB0" w:rsidR="00BC0BD9" w:rsidRPr="00F909E2" w:rsidRDefault="008C2027" w:rsidP="00BC0BD9">
      <w:pPr>
        <w:rPr>
          <w:rFonts w:asciiTheme="minorHAnsi" w:hAnsiTheme="minorHAnsi" w:cstheme="minorHAnsi"/>
          <w:sz w:val="24"/>
          <w:szCs w:val="24"/>
        </w:rPr>
      </w:pPr>
      <w:r>
        <w:rPr>
          <w:rFonts w:asciiTheme="minorHAnsi" w:hAnsiTheme="minorHAnsi" w:cstheme="minorHAnsi"/>
          <w:sz w:val="24"/>
          <w:szCs w:val="24"/>
        </w:rPr>
        <w:t>Payments for</w:t>
      </w:r>
      <w:r w:rsidR="005D768A">
        <w:rPr>
          <w:rFonts w:asciiTheme="minorHAnsi" w:hAnsiTheme="minorHAnsi" w:cstheme="minorHAnsi"/>
          <w:sz w:val="24"/>
          <w:szCs w:val="24"/>
        </w:rPr>
        <w:t xml:space="preserve"> </w:t>
      </w:r>
      <w:r>
        <w:rPr>
          <w:rFonts w:asciiTheme="minorHAnsi" w:hAnsiTheme="minorHAnsi" w:cstheme="minorHAnsi"/>
          <w:sz w:val="24"/>
          <w:szCs w:val="24"/>
        </w:rPr>
        <w:t xml:space="preserve">each grant award will be on a reimbursement basis based upon receipt of supporting documentation, and </w:t>
      </w:r>
      <w:r w:rsidR="00E33831" w:rsidRPr="00F909E2">
        <w:rPr>
          <w:rFonts w:asciiTheme="minorHAnsi" w:hAnsiTheme="minorHAnsi" w:cstheme="minorHAnsi"/>
          <w:sz w:val="24"/>
          <w:szCs w:val="24"/>
        </w:rPr>
        <w:t xml:space="preserve">MassDEP will only reimburse costs and expenses that relate directly to the proposed project and that will be incurred if the project is implemented.  </w:t>
      </w:r>
      <w:r w:rsidR="00166812" w:rsidRPr="00F909E2">
        <w:rPr>
          <w:rFonts w:asciiTheme="minorHAnsi" w:hAnsiTheme="minorHAnsi" w:cstheme="minorHAnsi"/>
          <w:sz w:val="24"/>
          <w:szCs w:val="24"/>
        </w:rPr>
        <w:t>See Attachment C (Supplemental Terms and Conditions) Section 3 (Compensation and Payment of Grant Funds) for additional requirements and restrictions on payment.</w:t>
      </w:r>
    </w:p>
    <w:p w14:paraId="08596460" w14:textId="77777777" w:rsidR="00BC0BD9" w:rsidRPr="00F909E2" w:rsidRDefault="00BC0BD9" w:rsidP="00BC0BD9">
      <w:pPr>
        <w:rPr>
          <w:rFonts w:asciiTheme="minorHAnsi" w:hAnsiTheme="minorHAnsi" w:cstheme="minorHAnsi"/>
          <w:sz w:val="24"/>
          <w:szCs w:val="24"/>
        </w:rPr>
      </w:pPr>
    </w:p>
    <w:p w14:paraId="686C736A" w14:textId="228812F2" w:rsidR="00BC0BD9" w:rsidRPr="00F909E2" w:rsidRDefault="00E33831" w:rsidP="250A57ED">
      <w:pPr>
        <w:rPr>
          <w:rFonts w:asciiTheme="minorHAnsi" w:hAnsiTheme="minorHAnsi" w:cstheme="minorBidi"/>
          <w:sz w:val="24"/>
          <w:szCs w:val="24"/>
        </w:rPr>
      </w:pPr>
      <w:r w:rsidRPr="250A57ED">
        <w:rPr>
          <w:rFonts w:asciiTheme="minorHAnsi" w:hAnsiTheme="minorHAnsi" w:cstheme="minorBidi"/>
          <w:b/>
          <w:bCs/>
          <w:sz w:val="24"/>
          <w:szCs w:val="24"/>
          <w:u w:val="single"/>
        </w:rPr>
        <w:t>D.  Matching Funds</w:t>
      </w:r>
      <w:r w:rsidRPr="250A57ED">
        <w:rPr>
          <w:rFonts w:asciiTheme="minorHAnsi" w:hAnsiTheme="minorHAnsi" w:cstheme="minorBidi"/>
          <w:sz w:val="24"/>
          <w:szCs w:val="24"/>
        </w:rPr>
        <w:t>:  Matching funds are not</w:t>
      </w:r>
      <w:r w:rsidR="0075691A" w:rsidRPr="250A57ED">
        <w:rPr>
          <w:rFonts w:asciiTheme="minorHAnsi" w:hAnsiTheme="minorHAnsi" w:cstheme="minorBidi"/>
          <w:sz w:val="24"/>
          <w:szCs w:val="24"/>
        </w:rPr>
        <w:t xml:space="preserve"> </w:t>
      </w:r>
      <w:r w:rsidRPr="250A57ED">
        <w:rPr>
          <w:rFonts w:asciiTheme="minorHAnsi" w:hAnsiTheme="minorHAnsi" w:cstheme="minorBidi"/>
          <w:sz w:val="24"/>
          <w:szCs w:val="24"/>
        </w:rPr>
        <w:t>required for a project to be eligible for funding</w:t>
      </w:r>
      <w:r w:rsidR="0075691A" w:rsidRPr="250A57ED">
        <w:rPr>
          <w:rFonts w:asciiTheme="minorHAnsi" w:hAnsiTheme="minorHAnsi" w:cstheme="minorBidi"/>
          <w:sz w:val="24"/>
          <w:szCs w:val="24"/>
        </w:rPr>
        <w:t>.</w:t>
      </w:r>
      <w:r w:rsidR="00C313A0" w:rsidRPr="250A57ED">
        <w:rPr>
          <w:rFonts w:asciiTheme="minorHAnsi" w:hAnsiTheme="minorHAnsi" w:cstheme="minorBidi"/>
          <w:sz w:val="24"/>
          <w:szCs w:val="24"/>
        </w:rPr>
        <w:t xml:space="preserve">  However, </w:t>
      </w:r>
      <w:r w:rsidRPr="250A57ED">
        <w:rPr>
          <w:rFonts w:asciiTheme="minorHAnsi" w:hAnsiTheme="minorHAnsi" w:cstheme="minorBidi"/>
          <w:sz w:val="24"/>
          <w:szCs w:val="24"/>
        </w:rPr>
        <w:t xml:space="preserve">MassDEP encourages </w:t>
      </w:r>
      <w:r w:rsidR="006A2492" w:rsidRPr="250A57ED">
        <w:rPr>
          <w:rFonts w:asciiTheme="minorHAnsi" w:hAnsiTheme="minorHAnsi" w:cstheme="minorBidi"/>
          <w:sz w:val="24"/>
          <w:szCs w:val="24"/>
        </w:rPr>
        <w:t>applications</w:t>
      </w:r>
      <w:r w:rsidR="00963F61" w:rsidRPr="250A57ED">
        <w:rPr>
          <w:rFonts w:asciiTheme="minorHAnsi" w:hAnsiTheme="minorHAnsi" w:cstheme="minorBidi"/>
          <w:sz w:val="24"/>
          <w:szCs w:val="24"/>
        </w:rPr>
        <w:t xml:space="preserve"> that have matching funds or in-kind commitments</w:t>
      </w:r>
      <w:r w:rsidR="006C0719" w:rsidRPr="250A57ED">
        <w:rPr>
          <w:rFonts w:asciiTheme="minorHAnsi" w:hAnsiTheme="minorHAnsi" w:cstheme="minorBidi"/>
          <w:sz w:val="24"/>
          <w:szCs w:val="24"/>
        </w:rPr>
        <w:t xml:space="preserve"> for projects that might include additional benefits beyond marine oil spill prevention and/or response.</w:t>
      </w:r>
      <w:r w:rsidR="00084A9F" w:rsidRPr="250A57ED">
        <w:rPr>
          <w:rFonts w:asciiTheme="minorHAnsi" w:hAnsiTheme="minorHAnsi" w:cstheme="minorBidi"/>
          <w:sz w:val="24"/>
          <w:szCs w:val="24"/>
        </w:rPr>
        <w:t xml:space="preserve">  MassDEP expects </w:t>
      </w:r>
      <w:r w:rsidR="0075691A" w:rsidRPr="250A57ED">
        <w:rPr>
          <w:rFonts w:asciiTheme="minorHAnsi" w:hAnsiTheme="minorHAnsi" w:cstheme="minorBidi"/>
          <w:sz w:val="24"/>
          <w:szCs w:val="24"/>
        </w:rPr>
        <w:t>applicants to include matching funds</w:t>
      </w:r>
      <w:r w:rsidR="00084A9F" w:rsidRPr="250A57ED">
        <w:rPr>
          <w:rFonts w:asciiTheme="minorHAnsi" w:hAnsiTheme="minorHAnsi" w:cstheme="minorBidi"/>
          <w:sz w:val="24"/>
          <w:szCs w:val="24"/>
        </w:rPr>
        <w:t xml:space="preserve"> </w:t>
      </w:r>
      <w:r w:rsidR="0075691A" w:rsidRPr="250A57ED">
        <w:rPr>
          <w:rFonts w:asciiTheme="minorHAnsi" w:hAnsiTheme="minorHAnsi" w:cstheme="minorBidi"/>
          <w:sz w:val="24"/>
          <w:szCs w:val="24"/>
        </w:rPr>
        <w:t xml:space="preserve">for certain equipment or projects that have marine oil spill prevention and response as only a partial </w:t>
      </w:r>
      <w:r w:rsidR="00B2662A" w:rsidRPr="250A57ED">
        <w:rPr>
          <w:rFonts w:asciiTheme="minorHAnsi" w:hAnsiTheme="minorHAnsi" w:cstheme="minorBidi"/>
          <w:sz w:val="24"/>
          <w:szCs w:val="24"/>
        </w:rPr>
        <w:t xml:space="preserve">benefit.  Applicants should explain </w:t>
      </w:r>
      <w:r w:rsidR="005D768A" w:rsidRPr="250A57ED">
        <w:rPr>
          <w:rFonts w:asciiTheme="minorHAnsi" w:hAnsiTheme="minorHAnsi" w:cstheme="minorBidi"/>
          <w:sz w:val="24"/>
          <w:szCs w:val="24"/>
        </w:rPr>
        <w:t xml:space="preserve">in their application </w:t>
      </w:r>
      <w:r w:rsidR="00B2662A" w:rsidRPr="250A57ED">
        <w:rPr>
          <w:rFonts w:asciiTheme="minorHAnsi" w:hAnsiTheme="minorHAnsi" w:cstheme="minorBidi"/>
          <w:sz w:val="24"/>
          <w:szCs w:val="24"/>
        </w:rPr>
        <w:t xml:space="preserve">the anticipated benefit </w:t>
      </w:r>
      <w:r w:rsidR="005D768A" w:rsidRPr="250A57ED">
        <w:rPr>
          <w:rFonts w:asciiTheme="minorHAnsi" w:hAnsiTheme="minorHAnsi" w:cstheme="minorBidi"/>
          <w:sz w:val="24"/>
          <w:szCs w:val="24"/>
        </w:rPr>
        <w:t xml:space="preserve">to be achieved through the award of a MOSPRA grant </w:t>
      </w:r>
      <w:r w:rsidR="00B2662A" w:rsidRPr="250A57ED">
        <w:rPr>
          <w:rFonts w:asciiTheme="minorHAnsi" w:hAnsiTheme="minorHAnsi" w:cstheme="minorBidi"/>
          <w:sz w:val="24"/>
          <w:szCs w:val="24"/>
        </w:rPr>
        <w:t>and discuss how they determined the amount of the grant request versus the amount of the matching funds.</w:t>
      </w:r>
    </w:p>
    <w:p w14:paraId="2394A0B9" w14:textId="77777777" w:rsidR="001E0C93" w:rsidRPr="00F909E2" w:rsidRDefault="001E0C93">
      <w:pPr>
        <w:rPr>
          <w:rFonts w:asciiTheme="minorHAnsi" w:hAnsiTheme="minorHAnsi" w:cstheme="minorHAnsi"/>
          <w:szCs w:val="24"/>
        </w:rPr>
      </w:pPr>
    </w:p>
    <w:p w14:paraId="17E68C50" w14:textId="7A55AD7A" w:rsidR="00BC0BD9" w:rsidRPr="0089115D" w:rsidRDefault="00E33831" w:rsidP="00BC0BD9">
      <w:pPr>
        <w:rPr>
          <w:rFonts w:asciiTheme="minorHAnsi" w:hAnsiTheme="minorHAnsi" w:cstheme="minorHAnsi"/>
          <w:sz w:val="24"/>
          <w:szCs w:val="24"/>
          <w:highlight w:val="yellow"/>
        </w:rPr>
      </w:pPr>
      <w:r w:rsidRPr="00F909E2">
        <w:rPr>
          <w:rFonts w:asciiTheme="minorHAnsi" w:hAnsiTheme="minorHAnsi" w:cstheme="minorHAnsi"/>
          <w:b/>
          <w:sz w:val="24"/>
          <w:szCs w:val="24"/>
          <w:u w:val="single"/>
        </w:rPr>
        <w:lastRenderedPageBreak/>
        <w:t xml:space="preserve">E.  </w:t>
      </w:r>
      <w:r w:rsidR="0069330A" w:rsidRPr="00F909E2">
        <w:rPr>
          <w:rFonts w:asciiTheme="minorHAnsi" w:hAnsiTheme="minorHAnsi" w:cstheme="minorHAnsi"/>
          <w:b/>
          <w:sz w:val="24"/>
          <w:szCs w:val="24"/>
          <w:u w:val="single"/>
        </w:rPr>
        <w:t xml:space="preserve">Grant </w:t>
      </w:r>
      <w:r w:rsidRPr="00F909E2">
        <w:rPr>
          <w:rFonts w:asciiTheme="minorHAnsi" w:hAnsiTheme="minorHAnsi" w:cstheme="minorHAnsi"/>
          <w:b/>
          <w:sz w:val="24"/>
          <w:szCs w:val="24"/>
          <w:u w:val="single"/>
        </w:rPr>
        <w:t>Contract Award</w:t>
      </w:r>
      <w:r w:rsidRPr="00F909E2">
        <w:rPr>
          <w:rFonts w:asciiTheme="minorHAnsi" w:hAnsiTheme="minorHAnsi" w:cstheme="minorHAnsi"/>
          <w:sz w:val="24"/>
          <w:szCs w:val="24"/>
        </w:rPr>
        <w:t xml:space="preserve">:  Funding for projects selected under this </w:t>
      </w:r>
      <w:r w:rsidR="006A2492" w:rsidRPr="00F909E2">
        <w:rPr>
          <w:rFonts w:asciiTheme="minorHAnsi" w:hAnsiTheme="minorHAnsi" w:cstheme="minorHAnsi"/>
          <w:sz w:val="24"/>
          <w:szCs w:val="24"/>
        </w:rPr>
        <w:t xml:space="preserve">Grant </w:t>
      </w:r>
      <w:r w:rsidR="00A367D5" w:rsidRPr="00F909E2">
        <w:rPr>
          <w:rFonts w:asciiTheme="minorHAnsi" w:hAnsiTheme="minorHAnsi" w:cstheme="minorHAnsi"/>
          <w:sz w:val="24"/>
          <w:szCs w:val="24"/>
        </w:rPr>
        <w:t>Announcement</w:t>
      </w:r>
      <w:r w:rsidR="006A2492" w:rsidRPr="00F909E2">
        <w:rPr>
          <w:rFonts w:asciiTheme="minorHAnsi" w:hAnsiTheme="minorHAnsi" w:cstheme="minorHAnsi"/>
          <w:sz w:val="24"/>
          <w:szCs w:val="24"/>
        </w:rPr>
        <w:t xml:space="preserve"> </w:t>
      </w:r>
      <w:r w:rsidRPr="00F909E2">
        <w:rPr>
          <w:rFonts w:asciiTheme="minorHAnsi" w:hAnsiTheme="minorHAnsi" w:cstheme="minorHAnsi"/>
          <w:sz w:val="24"/>
          <w:szCs w:val="24"/>
        </w:rPr>
        <w:t xml:space="preserve">will be through a </w:t>
      </w:r>
      <w:r w:rsidR="003D7561" w:rsidRPr="00F909E2">
        <w:rPr>
          <w:rFonts w:asciiTheme="minorHAnsi" w:hAnsiTheme="minorHAnsi" w:cstheme="minorHAnsi"/>
          <w:sz w:val="24"/>
          <w:szCs w:val="24"/>
        </w:rPr>
        <w:t xml:space="preserve">grant </w:t>
      </w:r>
      <w:r w:rsidRPr="00F909E2">
        <w:rPr>
          <w:rFonts w:asciiTheme="minorHAnsi" w:hAnsiTheme="minorHAnsi" w:cstheme="minorHAnsi"/>
          <w:sz w:val="24"/>
          <w:szCs w:val="24"/>
        </w:rPr>
        <w:t xml:space="preserve">contract issued and administered by MassDEP’s </w:t>
      </w:r>
      <w:r w:rsidR="006C0719" w:rsidRPr="00F909E2">
        <w:rPr>
          <w:rFonts w:asciiTheme="minorHAnsi" w:hAnsiTheme="minorHAnsi" w:cstheme="minorHAnsi"/>
          <w:sz w:val="24"/>
          <w:szCs w:val="24"/>
        </w:rPr>
        <w:t>MOSPRA</w:t>
      </w:r>
      <w:r w:rsidRPr="00F909E2">
        <w:rPr>
          <w:rFonts w:asciiTheme="minorHAnsi" w:hAnsiTheme="minorHAnsi" w:cstheme="minorHAnsi"/>
          <w:sz w:val="24"/>
          <w:szCs w:val="24"/>
        </w:rPr>
        <w:t xml:space="preserve"> Program.  MassDEP </w:t>
      </w:r>
      <w:r w:rsidR="00B81E5A" w:rsidRPr="00F909E2">
        <w:rPr>
          <w:rFonts w:asciiTheme="minorHAnsi" w:hAnsiTheme="minorHAnsi" w:cstheme="minorHAnsi"/>
          <w:sz w:val="24"/>
          <w:szCs w:val="24"/>
        </w:rPr>
        <w:t>may</w:t>
      </w:r>
      <w:r w:rsidRPr="00F909E2">
        <w:rPr>
          <w:rFonts w:asciiTheme="minorHAnsi" w:hAnsiTheme="minorHAnsi" w:cstheme="minorHAnsi"/>
          <w:sz w:val="24"/>
          <w:szCs w:val="24"/>
        </w:rPr>
        <w:t xml:space="preserve"> fund multiple awards to multiple organizations within the limits of the available funding</w:t>
      </w:r>
      <w:r w:rsidR="00FE3FA3" w:rsidRPr="00F909E2">
        <w:rPr>
          <w:rFonts w:asciiTheme="minorHAnsi" w:hAnsiTheme="minorHAnsi" w:cstheme="minorHAnsi"/>
          <w:sz w:val="24"/>
          <w:szCs w:val="24"/>
        </w:rPr>
        <w:t>.</w:t>
      </w:r>
      <w:r w:rsidRPr="00F909E2">
        <w:rPr>
          <w:rFonts w:asciiTheme="minorHAnsi" w:hAnsiTheme="minorHAnsi" w:cstheme="minorHAnsi"/>
          <w:sz w:val="24"/>
          <w:szCs w:val="24"/>
        </w:rPr>
        <w:t xml:space="preserve"> </w:t>
      </w:r>
      <w:r w:rsidR="00F909E2" w:rsidRPr="00F909E2">
        <w:rPr>
          <w:rFonts w:ascii="Calibri" w:eastAsia="Calibri" w:hAnsi="Calibri" w:cs="Calibri"/>
          <w:sz w:val="24"/>
          <w:szCs w:val="24"/>
        </w:rPr>
        <w:t>Please note that MassDEP</w:t>
      </w:r>
      <w:r w:rsidR="00E2450A" w:rsidRPr="00F909E2">
        <w:rPr>
          <w:rFonts w:ascii="Calibri" w:eastAsia="Calibri" w:hAnsi="Calibri" w:cs="Calibri"/>
          <w:sz w:val="24"/>
          <w:szCs w:val="24"/>
        </w:rPr>
        <w:t xml:space="preserve"> does not guarantee that any contracts may result from this </w:t>
      </w:r>
      <w:r w:rsidR="005D768A">
        <w:rPr>
          <w:rFonts w:ascii="Calibri" w:eastAsia="Calibri" w:hAnsi="Calibri" w:cs="Calibri"/>
          <w:sz w:val="24"/>
          <w:szCs w:val="24"/>
        </w:rPr>
        <w:t xml:space="preserve">Grant Announcement </w:t>
      </w:r>
      <w:r w:rsidR="00E2450A" w:rsidRPr="00F909E2">
        <w:rPr>
          <w:rFonts w:ascii="Calibri" w:eastAsia="Calibri" w:hAnsi="Calibri" w:cs="Calibri"/>
          <w:sz w:val="24"/>
          <w:szCs w:val="24"/>
        </w:rPr>
        <w:t xml:space="preserve">or that any </w:t>
      </w:r>
      <w:proofErr w:type="gramStart"/>
      <w:r w:rsidR="00E2450A" w:rsidRPr="00F909E2">
        <w:rPr>
          <w:rFonts w:ascii="Calibri" w:eastAsia="Calibri" w:hAnsi="Calibri" w:cs="Calibri"/>
          <w:sz w:val="24"/>
          <w:szCs w:val="24"/>
        </w:rPr>
        <w:t>pa</w:t>
      </w:r>
      <w:r w:rsidR="00E2450A">
        <w:rPr>
          <w:rFonts w:ascii="Calibri" w:eastAsia="Calibri" w:hAnsi="Calibri" w:cs="Calibri"/>
          <w:sz w:val="24"/>
          <w:szCs w:val="24"/>
        </w:rPr>
        <w:t>rticular funding</w:t>
      </w:r>
      <w:proofErr w:type="gramEnd"/>
      <w:r w:rsidR="00E2450A">
        <w:rPr>
          <w:rFonts w:ascii="Calibri" w:eastAsia="Calibri" w:hAnsi="Calibri" w:cs="Calibri"/>
          <w:sz w:val="24"/>
          <w:szCs w:val="24"/>
        </w:rPr>
        <w:t xml:space="preserve"> level will be awarded.  It is anticipated that</w:t>
      </w:r>
      <w:r w:rsidR="005D768A">
        <w:rPr>
          <w:rFonts w:ascii="Calibri" w:eastAsia="Calibri" w:hAnsi="Calibri" w:cs="Calibri"/>
          <w:sz w:val="24"/>
          <w:szCs w:val="24"/>
        </w:rPr>
        <w:t>, in most circumstances,</w:t>
      </w:r>
      <w:r w:rsidR="00E2450A">
        <w:rPr>
          <w:rFonts w:ascii="Calibri" w:eastAsia="Calibri" w:hAnsi="Calibri" w:cs="Calibri"/>
          <w:sz w:val="24"/>
          <w:szCs w:val="24"/>
        </w:rPr>
        <w:t xml:space="preserve"> projects </w:t>
      </w:r>
      <w:r w:rsidR="005D768A">
        <w:rPr>
          <w:rFonts w:ascii="Calibri" w:eastAsia="Calibri" w:hAnsi="Calibri" w:cs="Calibri"/>
          <w:sz w:val="24"/>
          <w:szCs w:val="24"/>
        </w:rPr>
        <w:t>will</w:t>
      </w:r>
      <w:r w:rsidR="00F909E2">
        <w:rPr>
          <w:rFonts w:ascii="Calibri" w:eastAsia="Calibri" w:hAnsi="Calibri" w:cs="Calibri"/>
          <w:sz w:val="24"/>
          <w:szCs w:val="24"/>
        </w:rPr>
        <w:t xml:space="preserve"> commence immediately upon </w:t>
      </w:r>
      <w:r w:rsidR="005D768A">
        <w:rPr>
          <w:rFonts w:ascii="Calibri" w:eastAsia="Calibri" w:hAnsi="Calibri" w:cs="Calibri"/>
          <w:sz w:val="24"/>
          <w:szCs w:val="24"/>
        </w:rPr>
        <w:t>the full execution of the Grant Contract.</w:t>
      </w:r>
    </w:p>
    <w:p w14:paraId="02A187E6" w14:textId="77777777" w:rsidR="00BC0BD9" w:rsidRPr="0089115D" w:rsidRDefault="00BC0BD9" w:rsidP="00BC0BD9">
      <w:pPr>
        <w:rPr>
          <w:rFonts w:asciiTheme="minorHAnsi" w:hAnsiTheme="minorHAnsi" w:cstheme="minorHAnsi"/>
          <w:sz w:val="24"/>
          <w:szCs w:val="24"/>
          <w:highlight w:val="yellow"/>
        </w:rPr>
      </w:pPr>
    </w:p>
    <w:p w14:paraId="09E723D4" w14:textId="02498C05" w:rsidR="00BC0BD9" w:rsidRPr="00BB58DF" w:rsidRDefault="00E33831" w:rsidP="00BC0BD9">
      <w:pPr>
        <w:rPr>
          <w:rFonts w:asciiTheme="minorHAnsi" w:hAnsiTheme="minorHAnsi" w:cstheme="minorHAnsi"/>
          <w:sz w:val="24"/>
          <w:szCs w:val="24"/>
        </w:rPr>
      </w:pPr>
      <w:r w:rsidRPr="00BB58DF">
        <w:rPr>
          <w:rFonts w:asciiTheme="minorHAnsi" w:hAnsiTheme="minorHAnsi" w:cstheme="minorHAnsi"/>
          <w:sz w:val="24"/>
          <w:szCs w:val="24"/>
        </w:rPr>
        <w:t xml:space="preserve">Projects that are awarded a </w:t>
      </w:r>
      <w:r w:rsidR="006A2492" w:rsidRPr="00BB58DF">
        <w:rPr>
          <w:rFonts w:asciiTheme="minorHAnsi" w:hAnsiTheme="minorHAnsi" w:cstheme="minorHAnsi"/>
          <w:sz w:val="24"/>
          <w:szCs w:val="24"/>
        </w:rPr>
        <w:t xml:space="preserve">grant </w:t>
      </w:r>
      <w:r w:rsidRPr="00BB58DF">
        <w:rPr>
          <w:rFonts w:asciiTheme="minorHAnsi" w:hAnsiTheme="minorHAnsi" w:cstheme="minorHAnsi"/>
          <w:sz w:val="24"/>
          <w:szCs w:val="24"/>
        </w:rPr>
        <w:t>contract shall abide by the terms and conditions s</w:t>
      </w:r>
      <w:r w:rsidR="007F6437" w:rsidRPr="00BB58DF">
        <w:rPr>
          <w:rFonts w:asciiTheme="minorHAnsi" w:hAnsiTheme="minorHAnsi" w:cstheme="minorHAnsi"/>
          <w:sz w:val="24"/>
          <w:szCs w:val="24"/>
        </w:rPr>
        <w:t>et forth</w:t>
      </w:r>
      <w:r w:rsidRPr="00BB58DF">
        <w:rPr>
          <w:rFonts w:asciiTheme="minorHAnsi" w:hAnsiTheme="minorHAnsi" w:cstheme="minorHAnsi"/>
          <w:sz w:val="24"/>
          <w:szCs w:val="24"/>
        </w:rPr>
        <w:t xml:space="preserve"> in Section </w:t>
      </w:r>
      <w:r w:rsidR="004569EF" w:rsidRPr="00BB58DF">
        <w:rPr>
          <w:rFonts w:asciiTheme="minorHAnsi" w:hAnsiTheme="minorHAnsi" w:cstheme="minorHAnsi"/>
          <w:sz w:val="24"/>
          <w:szCs w:val="24"/>
        </w:rPr>
        <w:t xml:space="preserve">7 </w:t>
      </w:r>
      <w:r w:rsidRPr="00BB58DF">
        <w:rPr>
          <w:rFonts w:asciiTheme="minorHAnsi" w:hAnsiTheme="minorHAnsi" w:cstheme="minorHAnsi"/>
          <w:sz w:val="24"/>
          <w:szCs w:val="24"/>
        </w:rPr>
        <w:t xml:space="preserve">(Terms and Conditions) and the </w:t>
      </w:r>
      <w:r w:rsidR="00080E2A" w:rsidRPr="00BB58DF">
        <w:rPr>
          <w:rFonts w:asciiTheme="minorHAnsi" w:hAnsiTheme="minorHAnsi" w:cstheme="minorHAnsi"/>
          <w:sz w:val="24"/>
          <w:szCs w:val="24"/>
        </w:rPr>
        <w:t>additional t</w:t>
      </w:r>
      <w:r w:rsidRPr="00BB58DF">
        <w:rPr>
          <w:rFonts w:asciiTheme="minorHAnsi" w:hAnsiTheme="minorHAnsi" w:cstheme="minorHAnsi"/>
          <w:sz w:val="24"/>
          <w:szCs w:val="24"/>
        </w:rPr>
        <w:t xml:space="preserve">erms and </w:t>
      </w:r>
      <w:r w:rsidR="00080E2A" w:rsidRPr="00BB58DF">
        <w:rPr>
          <w:rFonts w:asciiTheme="minorHAnsi" w:hAnsiTheme="minorHAnsi" w:cstheme="minorHAnsi"/>
          <w:sz w:val="24"/>
          <w:szCs w:val="24"/>
        </w:rPr>
        <w:t>c</w:t>
      </w:r>
      <w:r w:rsidRPr="00BB58DF">
        <w:rPr>
          <w:rFonts w:asciiTheme="minorHAnsi" w:hAnsiTheme="minorHAnsi" w:cstheme="minorHAnsi"/>
          <w:sz w:val="24"/>
          <w:szCs w:val="24"/>
        </w:rPr>
        <w:t xml:space="preserve">onditions </w:t>
      </w:r>
      <w:r w:rsidR="00FE3FA3" w:rsidRPr="00BB58DF">
        <w:rPr>
          <w:rFonts w:asciiTheme="minorHAnsi" w:hAnsiTheme="minorHAnsi" w:cstheme="minorHAnsi"/>
          <w:sz w:val="24"/>
          <w:szCs w:val="24"/>
        </w:rPr>
        <w:t xml:space="preserve">set forth </w:t>
      </w:r>
      <w:r w:rsidRPr="00BB58DF">
        <w:rPr>
          <w:rFonts w:asciiTheme="minorHAnsi" w:hAnsiTheme="minorHAnsi" w:cstheme="minorHAnsi"/>
          <w:sz w:val="24"/>
          <w:szCs w:val="24"/>
        </w:rPr>
        <w:t xml:space="preserve">in Attachment </w:t>
      </w:r>
      <w:r w:rsidR="00584490" w:rsidRPr="00BB58DF">
        <w:rPr>
          <w:rFonts w:asciiTheme="minorHAnsi" w:hAnsiTheme="minorHAnsi" w:cstheme="minorHAnsi"/>
          <w:sz w:val="24"/>
          <w:szCs w:val="24"/>
        </w:rPr>
        <w:t>C</w:t>
      </w:r>
      <w:r w:rsidRPr="00BB58DF">
        <w:rPr>
          <w:rFonts w:asciiTheme="minorHAnsi" w:hAnsiTheme="minorHAnsi" w:cstheme="minorHAnsi"/>
          <w:sz w:val="24"/>
          <w:szCs w:val="24"/>
        </w:rPr>
        <w:t xml:space="preserve"> (Supplemental Terms and Conditions) to this </w:t>
      </w:r>
      <w:r w:rsidR="006A2492" w:rsidRPr="00BB58DF">
        <w:rPr>
          <w:rFonts w:asciiTheme="minorHAnsi" w:hAnsiTheme="minorHAnsi" w:cstheme="minorHAnsi"/>
          <w:sz w:val="24"/>
          <w:szCs w:val="24"/>
        </w:rPr>
        <w:t xml:space="preserve">Grant </w:t>
      </w:r>
      <w:r w:rsidR="00A367D5" w:rsidRPr="00BB58DF">
        <w:rPr>
          <w:rFonts w:asciiTheme="minorHAnsi" w:hAnsiTheme="minorHAnsi" w:cstheme="minorHAnsi"/>
          <w:sz w:val="24"/>
          <w:szCs w:val="24"/>
        </w:rPr>
        <w:t>Announcement</w:t>
      </w:r>
      <w:r w:rsidR="006A2492" w:rsidRPr="00BB58DF">
        <w:rPr>
          <w:rFonts w:asciiTheme="minorHAnsi" w:hAnsiTheme="minorHAnsi" w:cstheme="minorHAnsi"/>
          <w:sz w:val="24"/>
          <w:szCs w:val="24"/>
        </w:rPr>
        <w:t>.</w:t>
      </w:r>
      <w:r w:rsidRPr="00BB58DF">
        <w:rPr>
          <w:rFonts w:asciiTheme="minorHAnsi" w:hAnsiTheme="minorHAnsi" w:cstheme="minorHAnsi"/>
          <w:sz w:val="24"/>
          <w:szCs w:val="24"/>
        </w:rPr>
        <w:t xml:space="preserve">  Additionally, final </w:t>
      </w:r>
      <w:r w:rsidR="006A2492" w:rsidRPr="00BB58DF">
        <w:rPr>
          <w:rFonts w:asciiTheme="minorHAnsi" w:hAnsiTheme="minorHAnsi" w:cstheme="minorHAnsi"/>
          <w:sz w:val="24"/>
          <w:szCs w:val="24"/>
        </w:rPr>
        <w:t xml:space="preserve">grant </w:t>
      </w:r>
      <w:r w:rsidRPr="00BB58DF">
        <w:rPr>
          <w:rFonts w:asciiTheme="minorHAnsi" w:hAnsiTheme="minorHAnsi" w:cstheme="minorHAnsi"/>
          <w:sz w:val="24"/>
          <w:szCs w:val="24"/>
        </w:rPr>
        <w:t xml:space="preserve">contracts are subject to successful negotiation of the Final Scope of Services.  </w:t>
      </w:r>
      <w:r w:rsidR="006A2492" w:rsidRPr="00BB58DF">
        <w:rPr>
          <w:rFonts w:asciiTheme="minorHAnsi" w:hAnsiTheme="minorHAnsi" w:cstheme="minorHAnsi"/>
          <w:sz w:val="24"/>
          <w:szCs w:val="24"/>
        </w:rPr>
        <w:t xml:space="preserve">Grant </w:t>
      </w:r>
      <w:r w:rsidR="00A367D5" w:rsidRPr="00BB58DF">
        <w:rPr>
          <w:rFonts w:asciiTheme="minorHAnsi" w:hAnsiTheme="minorHAnsi" w:cstheme="minorHAnsi"/>
          <w:sz w:val="24"/>
          <w:szCs w:val="24"/>
        </w:rPr>
        <w:t>c</w:t>
      </w:r>
      <w:r w:rsidRPr="00BB58DF">
        <w:rPr>
          <w:rFonts w:asciiTheme="minorHAnsi" w:hAnsiTheme="minorHAnsi" w:cstheme="minorHAnsi"/>
          <w:sz w:val="24"/>
          <w:szCs w:val="24"/>
        </w:rPr>
        <w:t xml:space="preserve">ontracts are not final until MassDEP and the </w:t>
      </w:r>
      <w:r w:rsidR="00F40509" w:rsidRPr="00BB58DF">
        <w:rPr>
          <w:rFonts w:asciiTheme="minorHAnsi" w:hAnsiTheme="minorHAnsi" w:cstheme="minorHAnsi"/>
          <w:sz w:val="24"/>
          <w:szCs w:val="24"/>
        </w:rPr>
        <w:t>Grantee</w:t>
      </w:r>
      <w:r w:rsidRPr="00BB58DF">
        <w:rPr>
          <w:rFonts w:asciiTheme="minorHAnsi" w:hAnsiTheme="minorHAnsi" w:cstheme="minorHAnsi"/>
          <w:sz w:val="24"/>
          <w:szCs w:val="24"/>
        </w:rPr>
        <w:t xml:space="preserve"> have signed the Commonwealth’s Standard Contract form</w:t>
      </w:r>
      <w:r w:rsidR="00712CF1">
        <w:rPr>
          <w:rFonts w:asciiTheme="minorHAnsi" w:hAnsiTheme="minorHAnsi" w:cstheme="minorHAnsi"/>
          <w:sz w:val="24"/>
          <w:szCs w:val="24"/>
        </w:rPr>
        <w:t xml:space="preserve"> (which incorporates by reference</w:t>
      </w:r>
      <w:r w:rsidRPr="00BB58DF">
        <w:rPr>
          <w:rFonts w:asciiTheme="minorHAnsi" w:hAnsiTheme="minorHAnsi" w:cstheme="minorHAnsi"/>
          <w:sz w:val="24"/>
          <w:szCs w:val="24"/>
        </w:rPr>
        <w:t xml:space="preserve"> the Commonwealth’s Terms and Conditions</w:t>
      </w:r>
      <w:r w:rsidR="00712CF1">
        <w:rPr>
          <w:rFonts w:asciiTheme="minorHAnsi" w:hAnsiTheme="minorHAnsi" w:cstheme="minorHAnsi"/>
          <w:sz w:val="24"/>
          <w:szCs w:val="24"/>
        </w:rPr>
        <w:t>)</w:t>
      </w:r>
      <w:r w:rsidR="00D6223C" w:rsidRPr="00BB58DF">
        <w:rPr>
          <w:rFonts w:asciiTheme="minorHAnsi" w:hAnsiTheme="minorHAnsi" w:cstheme="minorHAnsi"/>
          <w:sz w:val="24"/>
          <w:szCs w:val="24"/>
        </w:rPr>
        <w:t xml:space="preserve">, and </w:t>
      </w:r>
      <w:r w:rsidR="00712CF1">
        <w:rPr>
          <w:rFonts w:asciiTheme="minorHAnsi" w:hAnsiTheme="minorHAnsi" w:cstheme="minorHAnsi"/>
          <w:sz w:val="24"/>
          <w:szCs w:val="24"/>
        </w:rPr>
        <w:t xml:space="preserve">the Grantee has executed </w:t>
      </w:r>
      <w:r w:rsidR="00D6223C" w:rsidRPr="00BB58DF">
        <w:rPr>
          <w:rFonts w:asciiTheme="minorHAnsi" w:hAnsiTheme="minorHAnsi" w:cstheme="minorHAnsi"/>
          <w:sz w:val="24"/>
          <w:szCs w:val="24"/>
        </w:rPr>
        <w:t xml:space="preserve">the </w:t>
      </w:r>
      <w:proofErr w:type="gramStart"/>
      <w:r w:rsidR="00D6223C" w:rsidRPr="00BB58DF">
        <w:rPr>
          <w:rFonts w:asciiTheme="minorHAnsi" w:hAnsiTheme="minorHAnsi" w:cstheme="minorHAnsi"/>
          <w:sz w:val="24"/>
          <w:szCs w:val="24"/>
        </w:rPr>
        <w:t>Conflict of Interest</w:t>
      </w:r>
      <w:proofErr w:type="gramEnd"/>
      <w:r w:rsidR="00D6223C" w:rsidRPr="00BB58DF">
        <w:rPr>
          <w:rFonts w:asciiTheme="minorHAnsi" w:hAnsiTheme="minorHAnsi" w:cstheme="minorHAnsi"/>
          <w:sz w:val="24"/>
          <w:szCs w:val="24"/>
        </w:rPr>
        <w:t xml:space="preserve"> Guidance and Disclosure Statement</w:t>
      </w:r>
      <w:r w:rsidRPr="00BB58DF">
        <w:rPr>
          <w:rFonts w:asciiTheme="minorHAnsi" w:hAnsiTheme="minorHAnsi" w:cstheme="minorHAnsi"/>
          <w:sz w:val="24"/>
          <w:szCs w:val="24"/>
        </w:rPr>
        <w:t xml:space="preserve">.  </w:t>
      </w:r>
    </w:p>
    <w:p w14:paraId="03562203" w14:textId="77777777" w:rsidR="001E0C93" w:rsidRPr="0089115D" w:rsidRDefault="001E0C93">
      <w:pPr>
        <w:rPr>
          <w:rFonts w:asciiTheme="minorHAnsi" w:hAnsiTheme="minorHAnsi" w:cstheme="minorHAnsi"/>
          <w:szCs w:val="24"/>
          <w:highlight w:val="yellow"/>
        </w:rPr>
      </w:pPr>
    </w:p>
    <w:p w14:paraId="1A6374B8" w14:textId="70594CBC" w:rsidR="001E0C93" w:rsidRPr="00962272" w:rsidRDefault="00E33831">
      <w:pPr>
        <w:rPr>
          <w:rFonts w:asciiTheme="minorHAnsi" w:hAnsiTheme="minorHAnsi" w:cstheme="minorHAnsi"/>
          <w:szCs w:val="24"/>
        </w:rPr>
      </w:pPr>
      <w:r w:rsidRPr="00200F1B">
        <w:rPr>
          <w:rFonts w:asciiTheme="minorHAnsi" w:hAnsiTheme="minorHAnsi" w:cstheme="minorHAnsi"/>
          <w:b/>
          <w:sz w:val="24"/>
          <w:szCs w:val="24"/>
          <w:u w:val="single"/>
        </w:rPr>
        <w:t>F</w:t>
      </w:r>
      <w:r w:rsidR="00524797" w:rsidRPr="00200F1B">
        <w:rPr>
          <w:rFonts w:asciiTheme="minorHAnsi" w:hAnsiTheme="minorHAnsi" w:cstheme="minorHAnsi"/>
          <w:b/>
          <w:sz w:val="24"/>
          <w:szCs w:val="24"/>
          <w:u w:val="single"/>
        </w:rPr>
        <w:t xml:space="preserve">. </w:t>
      </w:r>
      <w:r w:rsidRPr="00200F1B">
        <w:rPr>
          <w:rFonts w:asciiTheme="minorHAnsi" w:hAnsiTheme="minorHAnsi" w:cstheme="minorHAnsi"/>
          <w:b/>
          <w:sz w:val="24"/>
          <w:szCs w:val="24"/>
          <w:u w:val="single"/>
        </w:rPr>
        <w:t xml:space="preserve"> App</w:t>
      </w:r>
      <w:r w:rsidRPr="00962272">
        <w:rPr>
          <w:rFonts w:asciiTheme="minorHAnsi" w:hAnsiTheme="minorHAnsi" w:cstheme="minorHAnsi"/>
          <w:b/>
          <w:sz w:val="24"/>
          <w:szCs w:val="24"/>
          <w:u w:val="single"/>
        </w:rPr>
        <w:t>licant Communication with MassDEP and the Commonwealth</w:t>
      </w:r>
      <w:r w:rsidRPr="00962272">
        <w:rPr>
          <w:rFonts w:asciiTheme="minorHAnsi" w:hAnsiTheme="minorHAnsi" w:cstheme="minorHAnsi"/>
          <w:sz w:val="24"/>
          <w:szCs w:val="24"/>
        </w:rPr>
        <w:t xml:space="preserve">:  Applicants are prohibited from communicating directly with any employee of </w:t>
      </w:r>
      <w:r w:rsidR="00712CF1">
        <w:rPr>
          <w:rFonts w:asciiTheme="minorHAnsi" w:hAnsiTheme="minorHAnsi" w:cstheme="minorHAnsi"/>
          <w:sz w:val="24"/>
          <w:szCs w:val="24"/>
        </w:rPr>
        <w:t>MassDEP or</w:t>
      </w:r>
      <w:r w:rsidRPr="00962272">
        <w:rPr>
          <w:rFonts w:asciiTheme="minorHAnsi" w:hAnsiTheme="minorHAnsi" w:cstheme="minorHAnsi"/>
          <w:sz w:val="24"/>
          <w:szCs w:val="24"/>
        </w:rPr>
        <w:t xml:space="preserve"> any member of the </w:t>
      </w:r>
      <w:r w:rsidR="006A2492" w:rsidRPr="00962272">
        <w:rPr>
          <w:rFonts w:asciiTheme="minorHAnsi" w:hAnsiTheme="minorHAnsi" w:cstheme="minorHAnsi"/>
          <w:sz w:val="24"/>
          <w:szCs w:val="24"/>
        </w:rPr>
        <w:t>GRT</w:t>
      </w:r>
      <w:r w:rsidRPr="00962272">
        <w:rPr>
          <w:rFonts w:asciiTheme="minorHAnsi" w:hAnsiTheme="minorHAnsi" w:cstheme="minorHAnsi"/>
          <w:sz w:val="24"/>
          <w:szCs w:val="24"/>
        </w:rPr>
        <w:t xml:space="preserve"> regarding this </w:t>
      </w:r>
      <w:r w:rsidR="006A2492" w:rsidRPr="00962272">
        <w:rPr>
          <w:rFonts w:asciiTheme="minorHAnsi" w:hAnsiTheme="minorHAnsi" w:cstheme="minorHAnsi"/>
          <w:sz w:val="24"/>
          <w:szCs w:val="24"/>
        </w:rPr>
        <w:t>Grant Opportunity</w:t>
      </w:r>
      <w:r w:rsidRPr="00962272">
        <w:rPr>
          <w:rFonts w:asciiTheme="minorHAnsi" w:hAnsiTheme="minorHAnsi" w:cstheme="minorHAnsi"/>
          <w:sz w:val="24"/>
          <w:szCs w:val="24"/>
        </w:rPr>
        <w:t xml:space="preserve"> except as specified in this </w:t>
      </w:r>
      <w:r w:rsidR="006A2492" w:rsidRPr="00962272">
        <w:rPr>
          <w:rFonts w:asciiTheme="minorHAnsi" w:hAnsiTheme="minorHAnsi" w:cstheme="minorHAnsi"/>
          <w:sz w:val="24"/>
          <w:szCs w:val="24"/>
        </w:rPr>
        <w:t xml:space="preserve">Grant </w:t>
      </w:r>
      <w:r w:rsidR="00A367D5" w:rsidRPr="00962272">
        <w:rPr>
          <w:rFonts w:asciiTheme="minorHAnsi" w:hAnsiTheme="minorHAnsi" w:cstheme="minorHAnsi"/>
          <w:sz w:val="24"/>
          <w:szCs w:val="24"/>
        </w:rPr>
        <w:t>Announcement</w:t>
      </w:r>
      <w:r w:rsidRPr="00962272">
        <w:rPr>
          <w:rFonts w:asciiTheme="minorHAnsi" w:hAnsiTheme="minorHAnsi" w:cstheme="minorHAnsi"/>
          <w:sz w:val="24"/>
          <w:szCs w:val="24"/>
        </w:rPr>
        <w:t xml:space="preserve">, and no other individual Commonwealth employee or representative is authorized to provide any information or respond to any question or inquiry concerning this </w:t>
      </w:r>
      <w:r w:rsidR="006A2492" w:rsidRPr="00962272">
        <w:rPr>
          <w:rFonts w:asciiTheme="minorHAnsi" w:hAnsiTheme="minorHAnsi" w:cstheme="minorHAnsi"/>
          <w:sz w:val="24"/>
          <w:szCs w:val="24"/>
        </w:rPr>
        <w:t xml:space="preserve">Grant </w:t>
      </w:r>
      <w:r w:rsidR="00A367D5" w:rsidRPr="00962272">
        <w:rPr>
          <w:rFonts w:asciiTheme="minorHAnsi" w:hAnsiTheme="minorHAnsi" w:cstheme="minorHAnsi"/>
          <w:sz w:val="24"/>
          <w:szCs w:val="24"/>
        </w:rPr>
        <w:t>Announcement</w:t>
      </w:r>
      <w:r w:rsidRPr="00962272">
        <w:rPr>
          <w:rFonts w:asciiTheme="minorHAnsi" w:hAnsiTheme="minorHAnsi" w:cstheme="minorHAnsi"/>
          <w:sz w:val="24"/>
          <w:szCs w:val="24"/>
        </w:rPr>
        <w:t xml:space="preserve">. </w:t>
      </w:r>
      <w:r w:rsidR="00584490" w:rsidRPr="00962272">
        <w:rPr>
          <w:rFonts w:asciiTheme="minorHAnsi" w:hAnsiTheme="minorHAnsi" w:cstheme="minorHAnsi"/>
          <w:sz w:val="24"/>
          <w:szCs w:val="24"/>
        </w:rPr>
        <w:t xml:space="preserve"> </w:t>
      </w:r>
      <w:r w:rsidRPr="00962272">
        <w:rPr>
          <w:rFonts w:asciiTheme="minorHAnsi" w:hAnsiTheme="minorHAnsi" w:cstheme="minorHAnsi"/>
          <w:sz w:val="24"/>
          <w:szCs w:val="24"/>
        </w:rPr>
        <w:t xml:space="preserve">Applicants may contact the contact person for this </w:t>
      </w:r>
      <w:r w:rsidR="006A2492" w:rsidRPr="00962272">
        <w:rPr>
          <w:rFonts w:asciiTheme="minorHAnsi" w:hAnsiTheme="minorHAnsi" w:cstheme="minorHAnsi"/>
          <w:sz w:val="24"/>
          <w:szCs w:val="24"/>
        </w:rPr>
        <w:t xml:space="preserve">Grant </w:t>
      </w:r>
      <w:r w:rsidR="00A367D5" w:rsidRPr="00962272">
        <w:rPr>
          <w:rFonts w:asciiTheme="minorHAnsi" w:hAnsiTheme="minorHAnsi" w:cstheme="minorHAnsi"/>
          <w:sz w:val="24"/>
          <w:szCs w:val="24"/>
        </w:rPr>
        <w:t>Announcement</w:t>
      </w:r>
      <w:r w:rsidR="006A2492" w:rsidRPr="00962272">
        <w:rPr>
          <w:rFonts w:asciiTheme="minorHAnsi" w:hAnsiTheme="minorHAnsi" w:cstheme="minorHAnsi"/>
          <w:sz w:val="24"/>
          <w:szCs w:val="24"/>
        </w:rPr>
        <w:t xml:space="preserve"> </w:t>
      </w:r>
      <w:r w:rsidRPr="00962272">
        <w:rPr>
          <w:rFonts w:asciiTheme="minorHAnsi" w:hAnsiTheme="minorHAnsi" w:cstheme="minorHAnsi"/>
          <w:sz w:val="24"/>
          <w:szCs w:val="24"/>
        </w:rPr>
        <w:t xml:space="preserve">in the event this </w:t>
      </w:r>
      <w:r w:rsidR="006A2492" w:rsidRPr="00962272">
        <w:rPr>
          <w:rFonts w:asciiTheme="minorHAnsi" w:hAnsiTheme="minorHAnsi" w:cstheme="minorHAnsi"/>
          <w:sz w:val="24"/>
          <w:szCs w:val="24"/>
        </w:rPr>
        <w:t xml:space="preserve">Grant </w:t>
      </w:r>
      <w:r w:rsidR="00A367D5" w:rsidRPr="00962272">
        <w:rPr>
          <w:rFonts w:asciiTheme="minorHAnsi" w:hAnsiTheme="minorHAnsi" w:cstheme="minorHAnsi"/>
          <w:sz w:val="24"/>
          <w:szCs w:val="24"/>
        </w:rPr>
        <w:t xml:space="preserve">Announcement </w:t>
      </w:r>
      <w:r w:rsidRPr="00962272">
        <w:rPr>
          <w:rFonts w:asciiTheme="minorHAnsi" w:hAnsiTheme="minorHAnsi" w:cstheme="minorHAnsi"/>
          <w:sz w:val="24"/>
          <w:szCs w:val="24"/>
        </w:rPr>
        <w:t xml:space="preserve">is </w:t>
      </w:r>
      <w:proofErr w:type="gramStart"/>
      <w:r w:rsidRPr="00962272">
        <w:rPr>
          <w:rFonts w:asciiTheme="minorHAnsi" w:hAnsiTheme="minorHAnsi" w:cstheme="minorHAnsi"/>
          <w:sz w:val="24"/>
          <w:szCs w:val="24"/>
        </w:rPr>
        <w:t>incomplete</w:t>
      </w:r>
      <w:proofErr w:type="gramEnd"/>
      <w:r w:rsidRPr="00962272">
        <w:rPr>
          <w:rFonts w:asciiTheme="minorHAnsi" w:hAnsiTheme="minorHAnsi" w:cstheme="minorHAnsi"/>
          <w:sz w:val="24"/>
          <w:szCs w:val="24"/>
        </w:rPr>
        <w:t xml:space="preserve"> or the applicant is having trouble obtaining any required attachments</w:t>
      </w:r>
      <w:r w:rsidR="006A2492" w:rsidRPr="00962272">
        <w:rPr>
          <w:rFonts w:asciiTheme="minorHAnsi" w:hAnsiTheme="minorHAnsi" w:cstheme="minorHAnsi"/>
          <w:sz w:val="24"/>
          <w:szCs w:val="24"/>
        </w:rPr>
        <w:t>.</w:t>
      </w:r>
      <w:r w:rsidRPr="00962272">
        <w:rPr>
          <w:rFonts w:asciiTheme="minorHAnsi" w:hAnsiTheme="minorHAnsi" w:cstheme="minorHAnsi"/>
          <w:sz w:val="24"/>
          <w:szCs w:val="24"/>
        </w:rPr>
        <w:t xml:space="preserve">  Note that there is an open period to submit written questions up to the deadline specified in this </w:t>
      </w:r>
      <w:r w:rsidR="006A2492" w:rsidRPr="00962272">
        <w:rPr>
          <w:rFonts w:asciiTheme="minorHAnsi" w:hAnsiTheme="minorHAnsi" w:cstheme="minorHAnsi"/>
          <w:sz w:val="24"/>
          <w:szCs w:val="24"/>
        </w:rPr>
        <w:t xml:space="preserve">Grant </w:t>
      </w:r>
      <w:r w:rsidR="00FE1BFB" w:rsidRPr="00962272">
        <w:rPr>
          <w:rFonts w:asciiTheme="minorHAnsi" w:hAnsiTheme="minorHAnsi" w:cstheme="minorHAnsi"/>
          <w:sz w:val="24"/>
          <w:szCs w:val="24"/>
        </w:rPr>
        <w:t>Announcement</w:t>
      </w:r>
      <w:r w:rsidRPr="00962272">
        <w:rPr>
          <w:rFonts w:asciiTheme="minorHAnsi" w:hAnsiTheme="minorHAnsi" w:cstheme="minorHAnsi"/>
          <w:sz w:val="24"/>
          <w:szCs w:val="24"/>
        </w:rPr>
        <w:t>.  MassDEP</w:t>
      </w:r>
      <w:r w:rsidR="00FE3FA3" w:rsidRPr="00962272">
        <w:rPr>
          <w:rFonts w:asciiTheme="minorHAnsi" w:hAnsiTheme="minorHAnsi" w:cstheme="minorHAnsi"/>
          <w:sz w:val="24"/>
          <w:szCs w:val="24"/>
        </w:rPr>
        <w:t>’s</w:t>
      </w:r>
      <w:r w:rsidRPr="00962272">
        <w:rPr>
          <w:rFonts w:asciiTheme="minorHAnsi" w:hAnsiTheme="minorHAnsi" w:cstheme="minorHAnsi"/>
          <w:sz w:val="24"/>
          <w:szCs w:val="24"/>
        </w:rPr>
        <w:t xml:space="preserve"> response to questions from all prospective applicants that are pertinent to this procurement will be answe</w:t>
      </w:r>
      <w:r w:rsidR="00AE4C39">
        <w:rPr>
          <w:rFonts w:asciiTheme="minorHAnsi" w:hAnsiTheme="minorHAnsi" w:cstheme="minorHAnsi"/>
          <w:sz w:val="24"/>
          <w:szCs w:val="24"/>
        </w:rPr>
        <w:t xml:space="preserve">red and posted on </w:t>
      </w:r>
      <w:r w:rsidR="00712CF1">
        <w:rPr>
          <w:rFonts w:asciiTheme="minorHAnsi" w:hAnsiTheme="minorHAnsi" w:cstheme="minorHAnsi"/>
          <w:sz w:val="24"/>
          <w:szCs w:val="24"/>
        </w:rPr>
        <w:t>MassDEP’s website</w:t>
      </w:r>
      <w:r w:rsidRPr="00962272">
        <w:rPr>
          <w:rFonts w:asciiTheme="minorHAnsi" w:hAnsiTheme="minorHAnsi" w:cstheme="minorHAnsi"/>
          <w:sz w:val="24"/>
          <w:szCs w:val="24"/>
        </w:rPr>
        <w:t xml:space="preserve"> for this </w:t>
      </w:r>
      <w:r w:rsidR="00FE1BFB" w:rsidRPr="00962272">
        <w:rPr>
          <w:rFonts w:asciiTheme="minorHAnsi" w:hAnsiTheme="minorHAnsi" w:cstheme="minorHAnsi"/>
          <w:sz w:val="24"/>
          <w:szCs w:val="24"/>
        </w:rPr>
        <w:t>Grant Announcement</w:t>
      </w:r>
      <w:r w:rsidRPr="00962272">
        <w:rPr>
          <w:rFonts w:asciiTheme="minorHAnsi" w:hAnsiTheme="minorHAnsi" w:cstheme="minorHAnsi"/>
          <w:sz w:val="24"/>
          <w:szCs w:val="24"/>
        </w:rPr>
        <w:t xml:space="preserve">.  </w:t>
      </w:r>
    </w:p>
    <w:p w14:paraId="748184CB" w14:textId="77777777" w:rsidR="001E0C93" w:rsidRPr="0089115D" w:rsidRDefault="001E0C93">
      <w:pPr>
        <w:rPr>
          <w:rFonts w:asciiTheme="minorHAnsi" w:hAnsiTheme="minorHAnsi" w:cstheme="minorHAnsi"/>
          <w:szCs w:val="24"/>
          <w:highlight w:val="yellow"/>
        </w:rPr>
      </w:pPr>
    </w:p>
    <w:p w14:paraId="27D063C6" w14:textId="2CE1B4F2" w:rsidR="00BC0BD9" w:rsidRPr="00962272" w:rsidRDefault="00E33831" w:rsidP="00BC0BD9">
      <w:pPr>
        <w:rPr>
          <w:rFonts w:asciiTheme="minorHAnsi" w:hAnsiTheme="minorHAnsi" w:cstheme="minorHAnsi"/>
          <w:sz w:val="24"/>
          <w:szCs w:val="24"/>
        </w:rPr>
      </w:pPr>
      <w:r w:rsidRPr="00962272">
        <w:rPr>
          <w:rFonts w:asciiTheme="minorHAnsi" w:hAnsiTheme="minorHAnsi" w:cstheme="minorHAnsi"/>
          <w:b/>
          <w:sz w:val="24"/>
          <w:szCs w:val="24"/>
          <w:u w:val="single"/>
        </w:rPr>
        <w:t xml:space="preserve">G.  </w:t>
      </w:r>
      <w:r w:rsidR="006A2492" w:rsidRPr="00962272">
        <w:rPr>
          <w:rFonts w:asciiTheme="minorHAnsi" w:hAnsiTheme="minorHAnsi" w:cstheme="minorHAnsi"/>
          <w:b/>
          <w:sz w:val="24"/>
          <w:szCs w:val="24"/>
          <w:u w:val="single"/>
        </w:rPr>
        <w:t xml:space="preserve">Grant </w:t>
      </w:r>
      <w:r w:rsidR="001B2FE4" w:rsidRPr="00962272">
        <w:rPr>
          <w:rFonts w:asciiTheme="minorHAnsi" w:hAnsiTheme="minorHAnsi" w:cstheme="minorHAnsi"/>
          <w:b/>
          <w:sz w:val="24"/>
          <w:szCs w:val="24"/>
          <w:u w:val="single"/>
        </w:rPr>
        <w:t>Announcement</w:t>
      </w:r>
      <w:r w:rsidRPr="00962272">
        <w:rPr>
          <w:rFonts w:asciiTheme="minorHAnsi" w:hAnsiTheme="minorHAnsi" w:cstheme="minorHAnsi"/>
          <w:b/>
          <w:sz w:val="24"/>
          <w:szCs w:val="24"/>
          <w:u w:val="single"/>
        </w:rPr>
        <w:t xml:space="preserve"> Distribution Method</w:t>
      </w:r>
      <w:r w:rsidRPr="00962272">
        <w:rPr>
          <w:rFonts w:asciiTheme="minorHAnsi" w:hAnsiTheme="minorHAnsi" w:cstheme="minorHAnsi"/>
          <w:sz w:val="24"/>
          <w:szCs w:val="24"/>
        </w:rPr>
        <w:t xml:space="preserve">:  This </w:t>
      </w:r>
      <w:r w:rsidR="006A2492" w:rsidRPr="00962272">
        <w:rPr>
          <w:rFonts w:asciiTheme="minorHAnsi" w:hAnsiTheme="minorHAnsi" w:cstheme="minorHAnsi"/>
          <w:sz w:val="24"/>
          <w:szCs w:val="24"/>
        </w:rPr>
        <w:t>Grant Announc</w:t>
      </w:r>
      <w:r w:rsidR="00FE1BFB" w:rsidRPr="00962272">
        <w:rPr>
          <w:rFonts w:asciiTheme="minorHAnsi" w:hAnsiTheme="minorHAnsi" w:cstheme="minorHAnsi"/>
          <w:sz w:val="24"/>
          <w:szCs w:val="24"/>
        </w:rPr>
        <w:t>e</w:t>
      </w:r>
      <w:r w:rsidR="006A2492" w:rsidRPr="00962272">
        <w:rPr>
          <w:rFonts w:asciiTheme="minorHAnsi" w:hAnsiTheme="minorHAnsi" w:cstheme="minorHAnsi"/>
          <w:sz w:val="24"/>
          <w:szCs w:val="24"/>
        </w:rPr>
        <w:t>ment</w:t>
      </w:r>
      <w:r w:rsidRPr="00962272">
        <w:rPr>
          <w:rFonts w:asciiTheme="minorHAnsi" w:hAnsiTheme="minorHAnsi" w:cstheme="minorHAnsi"/>
          <w:sz w:val="24"/>
          <w:szCs w:val="24"/>
        </w:rPr>
        <w:t xml:space="preserve"> </w:t>
      </w:r>
      <w:r w:rsidR="002C6EB9" w:rsidRPr="00962272">
        <w:rPr>
          <w:rFonts w:asciiTheme="minorHAnsi" w:hAnsiTheme="minorHAnsi" w:cstheme="minorHAnsi"/>
          <w:sz w:val="24"/>
          <w:szCs w:val="24"/>
        </w:rPr>
        <w:t xml:space="preserve">and Application </w:t>
      </w:r>
      <w:r w:rsidRPr="00962272">
        <w:rPr>
          <w:rFonts w:asciiTheme="minorHAnsi" w:hAnsiTheme="minorHAnsi" w:cstheme="minorHAnsi"/>
          <w:sz w:val="24"/>
          <w:szCs w:val="24"/>
        </w:rPr>
        <w:t xml:space="preserve">has been distributed electronically using the </w:t>
      </w:r>
      <w:r w:rsidR="00283860" w:rsidRPr="00962272">
        <w:rPr>
          <w:rFonts w:asciiTheme="minorHAnsi" w:hAnsiTheme="minorHAnsi" w:cstheme="minorHAnsi"/>
          <w:sz w:val="24"/>
          <w:szCs w:val="24"/>
        </w:rPr>
        <w:t xml:space="preserve">Commonwealth’s </w:t>
      </w:r>
      <w:r w:rsidR="003C3CDE" w:rsidRPr="00962272">
        <w:rPr>
          <w:rFonts w:asciiTheme="minorHAnsi" w:hAnsiTheme="minorHAnsi" w:cstheme="minorHAnsi"/>
          <w:sz w:val="24"/>
          <w:szCs w:val="24"/>
        </w:rPr>
        <w:t>procurement and solic</w:t>
      </w:r>
      <w:r w:rsidR="00410B3C" w:rsidRPr="00962272">
        <w:rPr>
          <w:rFonts w:asciiTheme="minorHAnsi" w:hAnsiTheme="minorHAnsi" w:cstheme="minorHAnsi"/>
          <w:sz w:val="24"/>
          <w:szCs w:val="24"/>
        </w:rPr>
        <w:t>i</w:t>
      </w:r>
      <w:r w:rsidR="003C3CDE" w:rsidRPr="00962272">
        <w:rPr>
          <w:rFonts w:asciiTheme="minorHAnsi" w:hAnsiTheme="minorHAnsi" w:cstheme="minorHAnsi"/>
          <w:sz w:val="24"/>
          <w:szCs w:val="24"/>
        </w:rPr>
        <w:t xml:space="preserve">tation website </w:t>
      </w:r>
      <w:r w:rsidR="003C3CDE" w:rsidRPr="00B0493B">
        <w:rPr>
          <w:rFonts w:asciiTheme="minorHAnsi" w:hAnsiTheme="minorHAnsi" w:cstheme="minorHAnsi"/>
          <w:sz w:val="24"/>
          <w:szCs w:val="24"/>
        </w:rPr>
        <w:t>C</w:t>
      </w:r>
      <w:r w:rsidR="002C6EB9" w:rsidRPr="00B0493B">
        <w:rPr>
          <w:rFonts w:asciiTheme="minorHAnsi" w:hAnsiTheme="minorHAnsi" w:cstheme="minorHAnsi"/>
          <w:sz w:val="24"/>
          <w:szCs w:val="24"/>
        </w:rPr>
        <w:t>OMM</w:t>
      </w:r>
      <w:r w:rsidR="003C3CDE" w:rsidRPr="00B0493B">
        <w:rPr>
          <w:rFonts w:asciiTheme="minorHAnsi" w:hAnsiTheme="minorHAnsi" w:cstheme="minorHAnsi"/>
          <w:sz w:val="24"/>
          <w:szCs w:val="24"/>
        </w:rPr>
        <w:t>BUYS and</w:t>
      </w:r>
      <w:r w:rsidR="00080E2A" w:rsidRPr="00B0493B">
        <w:rPr>
          <w:rFonts w:asciiTheme="minorHAnsi" w:hAnsiTheme="minorHAnsi" w:cstheme="minorHAnsi"/>
          <w:sz w:val="24"/>
          <w:szCs w:val="24"/>
        </w:rPr>
        <w:t xml:space="preserve"> the </w:t>
      </w:r>
      <w:r w:rsidR="00FE1BFB" w:rsidRPr="00B0493B">
        <w:rPr>
          <w:rFonts w:asciiTheme="minorHAnsi" w:hAnsiTheme="minorHAnsi" w:cstheme="minorHAnsi"/>
          <w:sz w:val="24"/>
          <w:szCs w:val="24"/>
        </w:rPr>
        <w:t>MassDEP w</w:t>
      </w:r>
      <w:r w:rsidRPr="00B0493B">
        <w:rPr>
          <w:rFonts w:asciiTheme="minorHAnsi" w:hAnsiTheme="minorHAnsi" w:cstheme="minorHAnsi"/>
          <w:sz w:val="24"/>
          <w:szCs w:val="24"/>
        </w:rPr>
        <w:t xml:space="preserve">ebsite.  It is the responsibility of every Applicant to check </w:t>
      </w:r>
      <w:r w:rsidR="00FE1BFB" w:rsidRPr="00B0493B">
        <w:rPr>
          <w:rFonts w:asciiTheme="minorHAnsi" w:hAnsiTheme="minorHAnsi" w:cstheme="minorHAnsi"/>
          <w:sz w:val="24"/>
          <w:szCs w:val="24"/>
        </w:rPr>
        <w:t>the MassDEP website</w:t>
      </w:r>
      <w:r w:rsidRPr="00B0493B">
        <w:rPr>
          <w:rFonts w:asciiTheme="minorHAnsi" w:hAnsiTheme="minorHAnsi" w:cstheme="minorHAnsi"/>
          <w:sz w:val="24"/>
          <w:szCs w:val="24"/>
        </w:rPr>
        <w:t xml:space="preserve"> for any addenda or modifications to </w:t>
      </w:r>
      <w:r w:rsidR="00FE1BFB" w:rsidRPr="00B0493B">
        <w:rPr>
          <w:rFonts w:asciiTheme="minorHAnsi" w:hAnsiTheme="minorHAnsi" w:cstheme="minorHAnsi"/>
          <w:sz w:val="24"/>
          <w:szCs w:val="24"/>
        </w:rPr>
        <w:t>the Grant Announcement</w:t>
      </w:r>
      <w:r w:rsidRPr="00B0493B">
        <w:rPr>
          <w:rFonts w:asciiTheme="minorHAnsi" w:hAnsiTheme="minorHAnsi" w:cstheme="minorHAnsi"/>
          <w:sz w:val="24"/>
          <w:szCs w:val="24"/>
        </w:rPr>
        <w:t xml:space="preserve"> to which they intend to respond.  The Commonwealth</w:t>
      </w:r>
      <w:r w:rsidRPr="00962272">
        <w:rPr>
          <w:rFonts w:asciiTheme="minorHAnsi" w:hAnsiTheme="minorHAnsi" w:cstheme="minorHAnsi"/>
          <w:sz w:val="24"/>
          <w:szCs w:val="24"/>
        </w:rPr>
        <w:t xml:space="preserve"> of Massachusetts and </w:t>
      </w:r>
      <w:r w:rsidR="00712CF1">
        <w:rPr>
          <w:rFonts w:asciiTheme="minorHAnsi" w:hAnsiTheme="minorHAnsi" w:cstheme="minorHAnsi"/>
          <w:sz w:val="24"/>
          <w:szCs w:val="24"/>
        </w:rPr>
        <w:t xml:space="preserve">MassDEP </w:t>
      </w:r>
      <w:r w:rsidRPr="00962272">
        <w:rPr>
          <w:rFonts w:asciiTheme="minorHAnsi" w:hAnsiTheme="minorHAnsi" w:cstheme="minorHAnsi"/>
          <w:sz w:val="24"/>
          <w:szCs w:val="24"/>
        </w:rPr>
        <w:t xml:space="preserve">accept no liability and will provide no accommodations to Applicants who fail to check for amended </w:t>
      </w:r>
      <w:r w:rsidR="00FE1BFB" w:rsidRPr="00962272">
        <w:rPr>
          <w:rFonts w:asciiTheme="minorHAnsi" w:hAnsiTheme="minorHAnsi" w:cstheme="minorHAnsi"/>
          <w:sz w:val="24"/>
          <w:szCs w:val="24"/>
        </w:rPr>
        <w:t>Grant Announcements</w:t>
      </w:r>
      <w:r w:rsidRPr="00962272">
        <w:rPr>
          <w:rFonts w:asciiTheme="minorHAnsi" w:hAnsiTheme="minorHAnsi" w:cstheme="minorHAnsi"/>
          <w:sz w:val="24"/>
          <w:szCs w:val="24"/>
        </w:rPr>
        <w:t xml:space="preserve"> and submit inadequate or incorrect responses.  </w:t>
      </w:r>
    </w:p>
    <w:p w14:paraId="00905882" w14:textId="77777777" w:rsidR="00BC0BD9" w:rsidRPr="0089115D" w:rsidRDefault="00BC0BD9" w:rsidP="00BC0BD9">
      <w:pPr>
        <w:rPr>
          <w:rFonts w:asciiTheme="minorHAnsi" w:hAnsiTheme="minorHAnsi" w:cstheme="minorHAnsi"/>
          <w:sz w:val="24"/>
          <w:szCs w:val="24"/>
          <w:highlight w:val="yellow"/>
        </w:rPr>
      </w:pPr>
    </w:p>
    <w:p w14:paraId="3CA021D5" w14:textId="77777777" w:rsidR="001E0C93" w:rsidRDefault="008D1FBA">
      <w:pPr>
        <w:rPr>
          <w:rFonts w:asciiTheme="minorHAnsi" w:hAnsiTheme="minorHAnsi" w:cstheme="minorHAnsi"/>
          <w:szCs w:val="24"/>
        </w:rPr>
      </w:pPr>
      <w:r w:rsidRPr="00962272">
        <w:rPr>
          <w:rFonts w:asciiTheme="minorHAnsi" w:hAnsiTheme="minorHAnsi" w:cstheme="minorHAnsi"/>
          <w:b/>
          <w:sz w:val="24"/>
          <w:szCs w:val="24"/>
          <w:u w:val="single"/>
        </w:rPr>
        <w:t>H</w:t>
      </w:r>
      <w:r w:rsidR="00524797" w:rsidRPr="00962272">
        <w:rPr>
          <w:rFonts w:asciiTheme="minorHAnsi" w:hAnsiTheme="minorHAnsi" w:cstheme="minorHAnsi"/>
          <w:b/>
          <w:sz w:val="24"/>
          <w:szCs w:val="24"/>
          <w:u w:val="single"/>
        </w:rPr>
        <w:t xml:space="preserve">. </w:t>
      </w:r>
      <w:r w:rsidR="00E33831" w:rsidRPr="00962272">
        <w:rPr>
          <w:rFonts w:asciiTheme="minorHAnsi" w:hAnsiTheme="minorHAnsi" w:cstheme="minorHAnsi"/>
          <w:b/>
          <w:sz w:val="24"/>
          <w:szCs w:val="24"/>
          <w:u w:val="single"/>
        </w:rPr>
        <w:t xml:space="preserve"> Update of Applicant’s Contact Information</w:t>
      </w:r>
      <w:r w:rsidR="00E33831" w:rsidRPr="00962272">
        <w:rPr>
          <w:rFonts w:asciiTheme="minorHAnsi" w:hAnsiTheme="minorHAnsi" w:cstheme="minorHAnsi"/>
          <w:sz w:val="24"/>
          <w:szCs w:val="24"/>
        </w:rPr>
        <w:t xml:space="preserve">: </w:t>
      </w:r>
      <w:r w:rsidR="00524797" w:rsidRPr="00962272">
        <w:rPr>
          <w:rFonts w:asciiTheme="minorHAnsi" w:hAnsiTheme="minorHAnsi" w:cstheme="minorHAnsi"/>
          <w:sz w:val="24"/>
          <w:szCs w:val="24"/>
        </w:rPr>
        <w:t xml:space="preserve">  </w:t>
      </w:r>
      <w:r w:rsidR="005A6C27" w:rsidRPr="00962272">
        <w:rPr>
          <w:rFonts w:asciiTheme="minorHAnsi" w:hAnsiTheme="minorHAnsi" w:cstheme="minorHAnsi"/>
          <w:sz w:val="24"/>
          <w:szCs w:val="24"/>
        </w:rPr>
        <w:t xml:space="preserve">It </w:t>
      </w:r>
      <w:r w:rsidR="00E33831" w:rsidRPr="00962272">
        <w:rPr>
          <w:rFonts w:asciiTheme="minorHAnsi" w:hAnsiTheme="minorHAnsi" w:cstheme="minorHAnsi"/>
          <w:sz w:val="24"/>
          <w:szCs w:val="24"/>
        </w:rPr>
        <w:t xml:space="preserve">is the responsibility of the </w:t>
      </w:r>
      <w:r w:rsidR="009451A0" w:rsidRPr="00962272">
        <w:rPr>
          <w:rFonts w:asciiTheme="minorHAnsi" w:hAnsiTheme="minorHAnsi" w:cstheme="minorHAnsi"/>
          <w:sz w:val="24"/>
          <w:szCs w:val="24"/>
        </w:rPr>
        <w:t>A</w:t>
      </w:r>
      <w:r w:rsidR="00E33831" w:rsidRPr="00962272">
        <w:rPr>
          <w:rFonts w:asciiTheme="minorHAnsi" w:hAnsiTheme="minorHAnsi" w:cstheme="minorHAnsi"/>
          <w:sz w:val="24"/>
          <w:szCs w:val="24"/>
        </w:rPr>
        <w:t xml:space="preserve">pplicant to keep current the email address of the </w:t>
      </w:r>
      <w:r w:rsidR="009451A0" w:rsidRPr="00962272">
        <w:rPr>
          <w:rFonts w:asciiTheme="minorHAnsi" w:hAnsiTheme="minorHAnsi" w:cstheme="minorHAnsi"/>
          <w:sz w:val="24"/>
          <w:szCs w:val="24"/>
        </w:rPr>
        <w:t>A</w:t>
      </w:r>
      <w:r w:rsidR="00E33831" w:rsidRPr="00962272">
        <w:rPr>
          <w:rFonts w:asciiTheme="minorHAnsi" w:hAnsiTheme="minorHAnsi" w:cstheme="minorHAnsi"/>
          <w:sz w:val="24"/>
          <w:szCs w:val="24"/>
        </w:rPr>
        <w:t xml:space="preserve">pplicant’s contact person and prospective contract manager, if awarded a contract, and to monitor that email inbox for communications from </w:t>
      </w:r>
      <w:r w:rsidR="00584490" w:rsidRPr="00962272">
        <w:rPr>
          <w:rFonts w:asciiTheme="minorHAnsi" w:hAnsiTheme="minorHAnsi" w:cstheme="minorHAnsi"/>
          <w:sz w:val="24"/>
          <w:szCs w:val="24"/>
        </w:rPr>
        <w:t>MassDEP</w:t>
      </w:r>
      <w:r w:rsidR="00E33831" w:rsidRPr="00962272">
        <w:rPr>
          <w:rFonts w:asciiTheme="minorHAnsi" w:hAnsiTheme="minorHAnsi" w:cstheme="minorHAnsi"/>
          <w:sz w:val="24"/>
          <w:szCs w:val="24"/>
        </w:rPr>
        <w:t xml:space="preserve">, including requests for clarification. </w:t>
      </w:r>
    </w:p>
    <w:p w14:paraId="663EC178" w14:textId="77777777" w:rsidR="001E0C93" w:rsidRDefault="001E0C93">
      <w:pPr>
        <w:rPr>
          <w:rFonts w:asciiTheme="minorHAnsi" w:hAnsiTheme="minorHAnsi" w:cstheme="minorHAnsi"/>
          <w:szCs w:val="24"/>
        </w:rPr>
      </w:pPr>
    </w:p>
    <w:p w14:paraId="1090FCC7" w14:textId="77777777" w:rsidR="00BC0BD9" w:rsidRDefault="008D1FBA" w:rsidP="00BC0BD9">
      <w:pPr>
        <w:rPr>
          <w:rFonts w:asciiTheme="minorHAnsi" w:hAnsiTheme="minorHAnsi" w:cstheme="minorHAnsi"/>
          <w:sz w:val="24"/>
          <w:szCs w:val="24"/>
        </w:rPr>
      </w:pPr>
      <w:r w:rsidRPr="00660E85">
        <w:rPr>
          <w:rFonts w:asciiTheme="minorHAnsi" w:hAnsiTheme="minorHAnsi" w:cstheme="minorHAnsi"/>
          <w:b/>
          <w:sz w:val="24"/>
          <w:szCs w:val="24"/>
          <w:u w:val="single"/>
        </w:rPr>
        <w:t>I</w:t>
      </w:r>
      <w:r w:rsidR="00E33831" w:rsidRPr="00660E85">
        <w:rPr>
          <w:rFonts w:asciiTheme="minorHAnsi" w:hAnsiTheme="minorHAnsi" w:cstheme="minorHAnsi"/>
          <w:b/>
          <w:sz w:val="24"/>
          <w:szCs w:val="24"/>
          <w:u w:val="single"/>
        </w:rPr>
        <w:t xml:space="preserve">.  Prohibition of Changes to the </w:t>
      </w:r>
      <w:r w:rsidR="00FE1BFB" w:rsidRPr="00660E85">
        <w:rPr>
          <w:rFonts w:asciiTheme="minorHAnsi" w:hAnsiTheme="minorHAnsi" w:cstheme="minorHAnsi"/>
          <w:b/>
          <w:sz w:val="24"/>
          <w:szCs w:val="24"/>
          <w:u w:val="single"/>
        </w:rPr>
        <w:t xml:space="preserve">Grant </w:t>
      </w:r>
      <w:r w:rsidR="003B62BD" w:rsidRPr="00660E85">
        <w:rPr>
          <w:rFonts w:asciiTheme="minorHAnsi" w:hAnsiTheme="minorHAnsi" w:cstheme="minorHAnsi"/>
          <w:b/>
          <w:sz w:val="24"/>
          <w:szCs w:val="24"/>
          <w:u w:val="single"/>
        </w:rPr>
        <w:t>Announcement</w:t>
      </w:r>
      <w:r w:rsidR="00764524" w:rsidRPr="00660E85">
        <w:rPr>
          <w:rFonts w:asciiTheme="minorHAnsi" w:hAnsiTheme="minorHAnsi" w:cstheme="minorHAnsi"/>
          <w:b/>
          <w:sz w:val="24"/>
          <w:szCs w:val="24"/>
          <w:u w:val="single"/>
        </w:rPr>
        <w:t>/Application</w:t>
      </w:r>
      <w:r w:rsidR="00E33831" w:rsidRPr="00660E85">
        <w:rPr>
          <w:rFonts w:asciiTheme="minorHAnsi" w:hAnsiTheme="minorHAnsi" w:cstheme="minorHAnsi"/>
          <w:sz w:val="24"/>
          <w:szCs w:val="24"/>
        </w:rPr>
        <w:t xml:space="preserve">:  Applicants may not alter </w:t>
      </w:r>
      <w:r w:rsidR="00FE1BFB" w:rsidRPr="00660E85">
        <w:rPr>
          <w:rFonts w:asciiTheme="minorHAnsi" w:hAnsiTheme="minorHAnsi" w:cstheme="minorHAnsi"/>
          <w:sz w:val="24"/>
          <w:szCs w:val="24"/>
        </w:rPr>
        <w:t>the Grant Announcement</w:t>
      </w:r>
      <w:r w:rsidR="00E33831" w:rsidRPr="00660E85">
        <w:rPr>
          <w:rFonts w:asciiTheme="minorHAnsi" w:hAnsiTheme="minorHAnsi" w:cstheme="minorHAnsi"/>
          <w:sz w:val="24"/>
          <w:szCs w:val="24"/>
        </w:rPr>
        <w:t xml:space="preserve"> language or any </w:t>
      </w:r>
      <w:r w:rsidR="00FE1BFB" w:rsidRPr="00660E85">
        <w:rPr>
          <w:rFonts w:asciiTheme="minorHAnsi" w:hAnsiTheme="minorHAnsi" w:cstheme="minorHAnsi"/>
          <w:sz w:val="24"/>
          <w:szCs w:val="24"/>
        </w:rPr>
        <w:t>Grant Announcement</w:t>
      </w:r>
      <w:r w:rsidR="00E33831" w:rsidRPr="00660E85">
        <w:rPr>
          <w:rFonts w:asciiTheme="minorHAnsi" w:hAnsiTheme="minorHAnsi" w:cstheme="minorHAnsi"/>
          <w:sz w:val="24"/>
          <w:szCs w:val="24"/>
        </w:rPr>
        <w:t xml:space="preserve"> component files.  </w:t>
      </w:r>
    </w:p>
    <w:p w14:paraId="253E0C27" w14:textId="77777777" w:rsidR="00455267" w:rsidRPr="00660E85" w:rsidRDefault="00455267" w:rsidP="00BC0BD9">
      <w:pPr>
        <w:rPr>
          <w:rFonts w:asciiTheme="minorHAnsi" w:hAnsiTheme="minorHAnsi" w:cstheme="minorHAnsi"/>
          <w:sz w:val="24"/>
          <w:szCs w:val="24"/>
        </w:rPr>
      </w:pPr>
    </w:p>
    <w:p w14:paraId="5864EDF0" w14:textId="5A99D93D" w:rsidR="001E0C93" w:rsidRPr="009F2D44" w:rsidRDefault="008D1FBA">
      <w:pPr>
        <w:rPr>
          <w:rFonts w:asciiTheme="minorHAnsi" w:hAnsiTheme="minorHAnsi" w:cstheme="minorHAnsi"/>
          <w:szCs w:val="24"/>
        </w:rPr>
      </w:pPr>
      <w:r w:rsidRPr="009F2D44">
        <w:rPr>
          <w:rFonts w:asciiTheme="minorHAnsi" w:hAnsiTheme="minorHAnsi" w:cstheme="minorHAnsi"/>
          <w:b/>
          <w:sz w:val="24"/>
          <w:szCs w:val="24"/>
          <w:u w:val="single"/>
        </w:rPr>
        <w:t>J</w:t>
      </w:r>
      <w:r w:rsidR="00524797" w:rsidRPr="009F2D44">
        <w:rPr>
          <w:rFonts w:asciiTheme="minorHAnsi" w:hAnsiTheme="minorHAnsi" w:cstheme="minorHAnsi"/>
          <w:b/>
          <w:sz w:val="24"/>
          <w:szCs w:val="24"/>
          <w:u w:val="single"/>
        </w:rPr>
        <w:t xml:space="preserve">. </w:t>
      </w:r>
      <w:r w:rsidR="00E33831" w:rsidRPr="009F2D44">
        <w:rPr>
          <w:rFonts w:asciiTheme="minorHAnsi" w:hAnsiTheme="minorHAnsi" w:cstheme="minorHAnsi"/>
          <w:b/>
          <w:sz w:val="24"/>
          <w:szCs w:val="24"/>
          <w:u w:val="single"/>
        </w:rPr>
        <w:t xml:space="preserve"> </w:t>
      </w:r>
      <w:r w:rsidR="00524797" w:rsidRPr="009F2D44">
        <w:rPr>
          <w:rFonts w:asciiTheme="minorHAnsi" w:hAnsiTheme="minorHAnsi" w:cstheme="minorHAnsi"/>
          <w:b/>
          <w:sz w:val="24"/>
          <w:szCs w:val="24"/>
          <w:u w:val="single"/>
        </w:rPr>
        <w:t xml:space="preserve">Minimum </w:t>
      </w:r>
      <w:r w:rsidR="00E33831" w:rsidRPr="009F2D44">
        <w:rPr>
          <w:rFonts w:asciiTheme="minorHAnsi" w:hAnsiTheme="minorHAnsi" w:cstheme="minorHAnsi"/>
          <w:b/>
          <w:sz w:val="24"/>
          <w:szCs w:val="24"/>
          <w:u w:val="single"/>
        </w:rPr>
        <w:t>90 day Effective Time for the Applica</w:t>
      </w:r>
      <w:r w:rsidR="00080E2A" w:rsidRPr="009F2D44">
        <w:rPr>
          <w:rFonts w:asciiTheme="minorHAnsi" w:hAnsiTheme="minorHAnsi" w:cstheme="minorHAnsi"/>
          <w:b/>
          <w:sz w:val="24"/>
          <w:szCs w:val="24"/>
          <w:u w:val="single"/>
        </w:rPr>
        <w:t>tion</w:t>
      </w:r>
      <w:r w:rsidR="00E33831" w:rsidRPr="009F2D44">
        <w:rPr>
          <w:rFonts w:asciiTheme="minorHAnsi" w:hAnsiTheme="minorHAnsi" w:cstheme="minorHAnsi"/>
          <w:sz w:val="24"/>
          <w:szCs w:val="24"/>
        </w:rPr>
        <w:t xml:space="preserve">: </w:t>
      </w:r>
      <w:r w:rsidR="00080E2A" w:rsidRPr="009F2D44">
        <w:rPr>
          <w:rFonts w:asciiTheme="minorHAnsi" w:hAnsiTheme="minorHAnsi" w:cstheme="minorHAnsi"/>
          <w:sz w:val="24"/>
          <w:szCs w:val="24"/>
        </w:rPr>
        <w:t>The a</w:t>
      </w:r>
      <w:r w:rsidR="00E33831" w:rsidRPr="009F2D44">
        <w:rPr>
          <w:rFonts w:asciiTheme="minorHAnsi" w:hAnsiTheme="minorHAnsi" w:cstheme="minorHAnsi"/>
          <w:sz w:val="24"/>
          <w:szCs w:val="24"/>
        </w:rPr>
        <w:t xml:space="preserve">pplication, and </w:t>
      </w:r>
      <w:r w:rsidR="00FE1BFB" w:rsidRPr="009F2D44">
        <w:rPr>
          <w:rFonts w:asciiTheme="minorHAnsi" w:hAnsiTheme="minorHAnsi" w:cstheme="minorHAnsi"/>
          <w:sz w:val="24"/>
          <w:szCs w:val="24"/>
        </w:rPr>
        <w:t xml:space="preserve">supporting documentation </w:t>
      </w:r>
      <w:r w:rsidR="00E33831" w:rsidRPr="009F2D44">
        <w:rPr>
          <w:rFonts w:asciiTheme="minorHAnsi" w:hAnsiTheme="minorHAnsi" w:cstheme="minorHAnsi"/>
          <w:sz w:val="24"/>
          <w:szCs w:val="24"/>
        </w:rPr>
        <w:t xml:space="preserve">submitted in response to this </w:t>
      </w:r>
      <w:r w:rsidR="00FE1BFB" w:rsidRPr="009F2D44">
        <w:rPr>
          <w:rFonts w:asciiTheme="minorHAnsi" w:hAnsiTheme="minorHAnsi" w:cstheme="minorHAnsi"/>
          <w:sz w:val="24"/>
          <w:szCs w:val="24"/>
        </w:rPr>
        <w:t>Grant Announcement</w:t>
      </w:r>
      <w:r w:rsidR="00712CF1">
        <w:rPr>
          <w:rFonts w:asciiTheme="minorHAnsi" w:hAnsiTheme="minorHAnsi" w:cstheme="minorHAnsi"/>
          <w:sz w:val="24"/>
          <w:szCs w:val="24"/>
        </w:rPr>
        <w:t>,</w:t>
      </w:r>
      <w:r w:rsidR="00FE1BFB" w:rsidRPr="009F2D44">
        <w:rPr>
          <w:rFonts w:asciiTheme="minorHAnsi" w:hAnsiTheme="minorHAnsi" w:cstheme="minorHAnsi"/>
          <w:sz w:val="24"/>
          <w:szCs w:val="24"/>
        </w:rPr>
        <w:t xml:space="preserve"> </w:t>
      </w:r>
      <w:r w:rsidR="00E33831" w:rsidRPr="009F2D44">
        <w:rPr>
          <w:rFonts w:asciiTheme="minorHAnsi" w:hAnsiTheme="minorHAnsi" w:cstheme="minorHAnsi"/>
          <w:sz w:val="24"/>
          <w:szCs w:val="24"/>
        </w:rPr>
        <w:t xml:space="preserve">must remain in effect for at least </w:t>
      </w:r>
      <w:r w:rsidR="00E33831" w:rsidRPr="009F2D44">
        <w:rPr>
          <w:rFonts w:asciiTheme="minorHAnsi" w:hAnsiTheme="minorHAnsi" w:cstheme="minorHAnsi"/>
          <w:sz w:val="24"/>
          <w:szCs w:val="24"/>
        </w:rPr>
        <w:lastRenderedPageBreak/>
        <w:t>90 days from the closing date of the solicitation, including but not restricted to the proposed prices, key personnel, proposed contractors and subcontractor</w:t>
      </w:r>
      <w:r w:rsidR="00712CF1">
        <w:rPr>
          <w:rFonts w:asciiTheme="minorHAnsi" w:hAnsiTheme="minorHAnsi" w:cstheme="minorHAnsi"/>
          <w:sz w:val="24"/>
          <w:szCs w:val="24"/>
        </w:rPr>
        <w:t>s</w:t>
      </w:r>
      <w:r w:rsidR="00E33831" w:rsidRPr="009F2D44">
        <w:rPr>
          <w:rFonts w:asciiTheme="minorHAnsi" w:hAnsiTheme="minorHAnsi" w:cstheme="minorHAnsi"/>
          <w:sz w:val="24"/>
          <w:szCs w:val="24"/>
        </w:rPr>
        <w:t xml:space="preserve">, and any other features of the submittal that may have bearing on the evaluation and ranking of the submittal by </w:t>
      </w:r>
      <w:r w:rsidR="00584490" w:rsidRPr="009F2D44">
        <w:rPr>
          <w:rFonts w:asciiTheme="minorHAnsi" w:hAnsiTheme="minorHAnsi" w:cstheme="minorHAnsi"/>
          <w:sz w:val="24"/>
          <w:szCs w:val="24"/>
        </w:rPr>
        <w:t>MassDEP</w:t>
      </w:r>
      <w:r w:rsidR="00E33831" w:rsidRPr="009F2D44">
        <w:rPr>
          <w:rFonts w:asciiTheme="minorHAnsi" w:hAnsiTheme="minorHAnsi" w:cstheme="minorHAnsi"/>
          <w:sz w:val="24"/>
          <w:szCs w:val="24"/>
        </w:rPr>
        <w:t xml:space="preserve">.  </w:t>
      </w:r>
    </w:p>
    <w:p w14:paraId="3308EBC0" w14:textId="77777777" w:rsidR="001E0C93" w:rsidRPr="009F2D44" w:rsidRDefault="001E0C93">
      <w:pPr>
        <w:rPr>
          <w:rFonts w:asciiTheme="minorHAnsi" w:hAnsiTheme="minorHAnsi" w:cstheme="minorHAnsi"/>
          <w:szCs w:val="24"/>
        </w:rPr>
      </w:pPr>
    </w:p>
    <w:p w14:paraId="7848FD3D" w14:textId="334ECBC7" w:rsidR="001E0C93" w:rsidRPr="009F2D44" w:rsidRDefault="008D1FBA">
      <w:pPr>
        <w:rPr>
          <w:rFonts w:asciiTheme="minorHAnsi" w:hAnsiTheme="minorHAnsi" w:cstheme="minorHAnsi"/>
          <w:sz w:val="24"/>
          <w:szCs w:val="24"/>
        </w:rPr>
      </w:pPr>
      <w:r w:rsidRPr="009F2D44">
        <w:rPr>
          <w:rFonts w:asciiTheme="minorHAnsi" w:hAnsiTheme="minorHAnsi" w:cstheme="minorHAnsi"/>
          <w:b/>
          <w:sz w:val="24"/>
          <w:szCs w:val="24"/>
          <w:u w:val="single"/>
        </w:rPr>
        <w:t>K</w:t>
      </w:r>
      <w:r w:rsidR="00E33831" w:rsidRPr="009F2D44">
        <w:rPr>
          <w:rFonts w:asciiTheme="minorHAnsi" w:hAnsiTheme="minorHAnsi" w:cstheme="minorHAnsi"/>
          <w:b/>
          <w:sz w:val="24"/>
          <w:szCs w:val="24"/>
          <w:u w:val="single"/>
        </w:rPr>
        <w:t xml:space="preserve">.  Failure to Provide a Complete and Compliant </w:t>
      </w:r>
      <w:r w:rsidR="0069330A" w:rsidRPr="009F2D44">
        <w:rPr>
          <w:rFonts w:asciiTheme="minorHAnsi" w:hAnsiTheme="minorHAnsi" w:cstheme="minorHAnsi"/>
          <w:b/>
          <w:sz w:val="24"/>
          <w:szCs w:val="24"/>
          <w:u w:val="single"/>
        </w:rPr>
        <w:t>Application</w:t>
      </w:r>
      <w:r w:rsidR="00E33831" w:rsidRPr="009F2D44">
        <w:rPr>
          <w:rFonts w:asciiTheme="minorHAnsi" w:hAnsiTheme="minorHAnsi" w:cstheme="minorHAnsi"/>
          <w:sz w:val="24"/>
          <w:szCs w:val="24"/>
        </w:rPr>
        <w:t>:  Submittals that are received that are incomplete and/or non-compliant with the requirements stated in this</w:t>
      </w:r>
      <w:r w:rsidR="00FE1BFB" w:rsidRPr="009F2D44">
        <w:rPr>
          <w:rFonts w:asciiTheme="minorHAnsi" w:hAnsiTheme="minorHAnsi" w:cstheme="minorHAnsi"/>
          <w:sz w:val="24"/>
          <w:szCs w:val="24"/>
        </w:rPr>
        <w:t xml:space="preserve"> Grant Announcement </w:t>
      </w:r>
      <w:r w:rsidR="00E33831" w:rsidRPr="009F2D44">
        <w:rPr>
          <w:rFonts w:asciiTheme="minorHAnsi" w:hAnsiTheme="minorHAnsi" w:cstheme="minorHAnsi"/>
          <w:sz w:val="24"/>
          <w:szCs w:val="24"/>
        </w:rPr>
        <w:t>are subject to rejection by the</w:t>
      </w:r>
      <w:r w:rsidR="00E92E0D" w:rsidRPr="009F2D44">
        <w:rPr>
          <w:rFonts w:asciiTheme="minorHAnsi" w:hAnsiTheme="minorHAnsi" w:cstheme="minorHAnsi"/>
          <w:sz w:val="24"/>
          <w:szCs w:val="24"/>
        </w:rPr>
        <w:t xml:space="preserve"> GRT</w:t>
      </w:r>
      <w:r w:rsidR="00712CF1">
        <w:rPr>
          <w:rFonts w:asciiTheme="minorHAnsi" w:hAnsiTheme="minorHAnsi" w:cstheme="minorHAnsi"/>
          <w:sz w:val="24"/>
          <w:szCs w:val="24"/>
        </w:rPr>
        <w:t>, in its discretion</w:t>
      </w:r>
      <w:r w:rsidR="00E33831" w:rsidRPr="009F2D44">
        <w:rPr>
          <w:rFonts w:asciiTheme="minorHAnsi" w:hAnsiTheme="minorHAnsi" w:cstheme="minorHAnsi"/>
          <w:sz w:val="24"/>
          <w:szCs w:val="24"/>
        </w:rPr>
        <w:t>.</w:t>
      </w:r>
    </w:p>
    <w:p w14:paraId="2327FADB" w14:textId="77777777" w:rsidR="00BC0BD9" w:rsidRPr="009F2D44" w:rsidRDefault="00BC0BD9" w:rsidP="00BC0BD9">
      <w:pPr>
        <w:rPr>
          <w:rFonts w:asciiTheme="minorHAnsi" w:hAnsiTheme="minorHAnsi" w:cstheme="minorHAnsi"/>
          <w:sz w:val="24"/>
          <w:szCs w:val="24"/>
        </w:rPr>
      </w:pPr>
    </w:p>
    <w:p w14:paraId="4FCF7A66" w14:textId="7EEBC415" w:rsidR="00BC0BD9" w:rsidRPr="009F2D44" w:rsidRDefault="008D1FBA" w:rsidP="00BC0BD9">
      <w:pPr>
        <w:rPr>
          <w:rFonts w:asciiTheme="minorHAnsi" w:hAnsiTheme="minorHAnsi" w:cstheme="minorHAnsi"/>
          <w:sz w:val="24"/>
          <w:szCs w:val="24"/>
        </w:rPr>
      </w:pPr>
      <w:r w:rsidRPr="009F2D44">
        <w:rPr>
          <w:rFonts w:asciiTheme="minorHAnsi" w:hAnsiTheme="minorHAnsi" w:cstheme="minorHAnsi"/>
          <w:b/>
          <w:sz w:val="24"/>
          <w:szCs w:val="24"/>
          <w:u w:val="single"/>
        </w:rPr>
        <w:t>L</w:t>
      </w:r>
      <w:r w:rsidR="00E33831" w:rsidRPr="009F2D44">
        <w:rPr>
          <w:rFonts w:asciiTheme="minorHAnsi" w:hAnsiTheme="minorHAnsi" w:cstheme="minorHAnsi"/>
          <w:b/>
          <w:sz w:val="24"/>
          <w:szCs w:val="24"/>
          <w:u w:val="single"/>
        </w:rPr>
        <w:t>.  Reasonable Accommodation</w:t>
      </w:r>
      <w:r w:rsidR="00E33831" w:rsidRPr="009F2D44">
        <w:rPr>
          <w:rFonts w:asciiTheme="minorHAnsi" w:hAnsiTheme="minorHAnsi" w:cstheme="minorHAnsi"/>
          <w:sz w:val="24"/>
          <w:szCs w:val="24"/>
        </w:rPr>
        <w:t xml:space="preserve">:  </w:t>
      </w:r>
      <w:r w:rsidR="00584490" w:rsidRPr="009F2D44">
        <w:rPr>
          <w:rFonts w:asciiTheme="minorHAnsi" w:hAnsiTheme="minorHAnsi" w:cstheme="minorHAnsi"/>
          <w:sz w:val="24"/>
          <w:szCs w:val="24"/>
        </w:rPr>
        <w:t>Applicant</w:t>
      </w:r>
      <w:r w:rsidR="00E33831" w:rsidRPr="009F2D44">
        <w:rPr>
          <w:rFonts w:asciiTheme="minorHAnsi" w:hAnsiTheme="minorHAnsi" w:cstheme="minorHAnsi"/>
          <w:sz w:val="24"/>
          <w:szCs w:val="24"/>
        </w:rPr>
        <w:t xml:space="preserve">s with disabilities or hardships that seek reasonable accommodation, which may include the receipt of </w:t>
      </w:r>
      <w:r w:rsidR="00FE1BFB" w:rsidRPr="009F2D44">
        <w:rPr>
          <w:rFonts w:asciiTheme="minorHAnsi" w:hAnsiTheme="minorHAnsi" w:cstheme="minorHAnsi"/>
          <w:sz w:val="24"/>
          <w:szCs w:val="24"/>
        </w:rPr>
        <w:t>Grant Announcement informatio</w:t>
      </w:r>
      <w:r w:rsidR="00E33831" w:rsidRPr="009F2D44">
        <w:rPr>
          <w:rFonts w:asciiTheme="minorHAnsi" w:hAnsiTheme="minorHAnsi" w:cstheme="minorHAnsi"/>
          <w:sz w:val="24"/>
          <w:szCs w:val="24"/>
        </w:rPr>
        <w:t xml:space="preserve">n in an alternative format, </w:t>
      </w:r>
      <w:r w:rsidR="00F22BC3">
        <w:rPr>
          <w:rFonts w:asciiTheme="minorHAnsi" w:hAnsiTheme="minorHAnsi" w:cstheme="minorHAnsi"/>
          <w:sz w:val="24"/>
          <w:szCs w:val="24"/>
        </w:rPr>
        <w:t xml:space="preserve">or submission of the application by an alternative method, </w:t>
      </w:r>
      <w:r w:rsidR="00E33831" w:rsidRPr="009F2D44">
        <w:rPr>
          <w:rFonts w:asciiTheme="minorHAnsi" w:hAnsiTheme="minorHAnsi" w:cstheme="minorHAnsi"/>
          <w:sz w:val="24"/>
          <w:szCs w:val="24"/>
        </w:rPr>
        <w:t xml:space="preserve">must communicate such requests in writing to the </w:t>
      </w:r>
      <w:r w:rsidR="00712CF1">
        <w:rPr>
          <w:rFonts w:asciiTheme="minorHAnsi" w:hAnsiTheme="minorHAnsi" w:cstheme="minorHAnsi"/>
          <w:sz w:val="24"/>
          <w:szCs w:val="24"/>
        </w:rPr>
        <w:t xml:space="preserve">MassDEP </w:t>
      </w:r>
      <w:r w:rsidR="00E33831" w:rsidRPr="009F2D44">
        <w:rPr>
          <w:rFonts w:asciiTheme="minorHAnsi" w:hAnsiTheme="minorHAnsi" w:cstheme="minorHAnsi"/>
          <w:sz w:val="24"/>
          <w:szCs w:val="24"/>
        </w:rPr>
        <w:t>contact person</w:t>
      </w:r>
      <w:r w:rsidR="00712CF1">
        <w:rPr>
          <w:rFonts w:asciiTheme="minorHAnsi" w:hAnsiTheme="minorHAnsi" w:cstheme="minorHAnsi"/>
          <w:sz w:val="24"/>
          <w:szCs w:val="24"/>
        </w:rPr>
        <w:t xml:space="preserve"> listed in Section 2D above</w:t>
      </w:r>
      <w:r w:rsidR="00E33831" w:rsidRPr="009F2D44">
        <w:rPr>
          <w:rFonts w:asciiTheme="minorHAnsi" w:hAnsiTheme="minorHAnsi" w:cstheme="minorHAnsi"/>
          <w:sz w:val="24"/>
          <w:szCs w:val="24"/>
        </w:rPr>
        <w:t xml:space="preserve">.  Requests for accommodation will be addressed on a case-by-case basis. </w:t>
      </w:r>
      <w:r w:rsidR="00F22BC3">
        <w:rPr>
          <w:rFonts w:asciiTheme="minorHAnsi" w:hAnsiTheme="minorHAnsi" w:cstheme="minorHAnsi"/>
          <w:sz w:val="24"/>
          <w:szCs w:val="24"/>
        </w:rPr>
        <w:t>See also Section 6 below.</w:t>
      </w:r>
    </w:p>
    <w:p w14:paraId="659788E6" w14:textId="77777777" w:rsidR="00BC0BD9" w:rsidRPr="009F2D44" w:rsidRDefault="00BC0BD9" w:rsidP="00BC0BD9">
      <w:pPr>
        <w:rPr>
          <w:rFonts w:asciiTheme="minorHAnsi" w:hAnsiTheme="minorHAnsi" w:cstheme="minorHAnsi"/>
          <w:sz w:val="24"/>
          <w:szCs w:val="24"/>
        </w:rPr>
      </w:pPr>
    </w:p>
    <w:p w14:paraId="016BC456" w14:textId="5A66C305" w:rsidR="00FE1BFB" w:rsidRPr="0089115D" w:rsidRDefault="008D1FBA" w:rsidP="250A57ED">
      <w:pPr>
        <w:rPr>
          <w:rFonts w:asciiTheme="minorHAnsi" w:hAnsiTheme="minorHAnsi" w:cstheme="minorBidi"/>
          <w:sz w:val="24"/>
          <w:szCs w:val="24"/>
          <w:highlight w:val="yellow"/>
        </w:rPr>
      </w:pPr>
      <w:r w:rsidRPr="250A57ED">
        <w:rPr>
          <w:rFonts w:asciiTheme="minorHAnsi" w:hAnsiTheme="minorHAnsi" w:cstheme="minorBidi"/>
          <w:b/>
          <w:bCs/>
          <w:sz w:val="24"/>
          <w:szCs w:val="24"/>
          <w:u w:val="single"/>
        </w:rPr>
        <w:t>M</w:t>
      </w:r>
      <w:r w:rsidR="00524797" w:rsidRPr="250A57ED">
        <w:rPr>
          <w:rFonts w:asciiTheme="minorHAnsi" w:hAnsiTheme="minorHAnsi" w:cstheme="minorBidi"/>
          <w:b/>
          <w:bCs/>
          <w:sz w:val="24"/>
          <w:szCs w:val="24"/>
          <w:u w:val="single"/>
        </w:rPr>
        <w:t xml:space="preserve">.  </w:t>
      </w:r>
      <w:r w:rsidR="00E33831" w:rsidRPr="250A57ED">
        <w:rPr>
          <w:rFonts w:asciiTheme="minorHAnsi" w:hAnsiTheme="minorHAnsi" w:cstheme="minorBidi"/>
          <w:b/>
          <w:bCs/>
          <w:sz w:val="24"/>
          <w:szCs w:val="24"/>
          <w:u w:val="single"/>
        </w:rPr>
        <w:t xml:space="preserve">Selection </w:t>
      </w:r>
      <w:r w:rsidR="00FE1BFB" w:rsidRPr="250A57ED">
        <w:rPr>
          <w:rFonts w:asciiTheme="minorHAnsi" w:hAnsiTheme="minorHAnsi" w:cstheme="minorBidi"/>
          <w:b/>
          <w:bCs/>
          <w:sz w:val="24"/>
          <w:szCs w:val="24"/>
          <w:u w:val="single"/>
        </w:rPr>
        <w:t>for Award of a Grant Contract</w:t>
      </w:r>
      <w:r w:rsidR="00FE1BFB" w:rsidRPr="250A57ED">
        <w:rPr>
          <w:rFonts w:asciiTheme="minorHAnsi" w:hAnsiTheme="minorHAnsi" w:cstheme="minorBidi"/>
          <w:sz w:val="24"/>
          <w:szCs w:val="24"/>
        </w:rPr>
        <w:t>:  Applications that are determined to be eligible for g</w:t>
      </w:r>
      <w:r w:rsidR="004F5E84" w:rsidRPr="250A57ED">
        <w:rPr>
          <w:rFonts w:asciiTheme="minorHAnsi" w:hAnsiTheme="minorHAnsi" w:cstheme="minorBidi"/>
          <w:sz w:val="24"/>
          <w:szCs w:val="24"/>
        </w:rPr>
        <w:t>rant funding as described in this</w:t>
      </w:r>
      <w:r w:rsidR="00080E2A" w:rsidRPr="250A57ED">
        <w:rPr>
          <w:rFonts w:asciiTheme="minorHAnsi" w:hAnsiTheme="minorHAnsi" w:cstheme="minorBidi"/>
          <w:sz w:val="24"/>
          <w:szCs w:val="24"/>
        </w:rPr>
        <w:t xml:space="preserve"> Grant Announcement</w:t>
      </w:r>
      <w:r w:rsidR="4E26F74D" w:rsidRPr="250A57ED">
        <w:rPr>
          <w:rFonts w:asciiTheme="minorHAnsi" w:hAnsiTheme="minorHAnsi" w:cstheme="minorBidi"/>
          <w:sz w:val="24"/>
          <w:szCs w:val="24"/>
        </w:rPr>
        <w:t xml:space="preserve"> </w:t>
      </w:r>
      <w:r w:rsidR="00080E2A" w:rsidRPr="250A57ED">
        <w:rPr>
          <w:rFonts w:asciiTheme="minorHAnsi" w:hAnsiTheme="minorHAnsi" w:cstheme="minorBidi"/>
          <w:sz w:val="24"/>
          <w:szCs w:val="24"/>
        </w:rPr>
        <w:t>and meet the evaluation criteria and</w:t>
      </w:r>
      <w:r w:rsidR="00FE1BFB" w:rsidRPr="250A57ED">
        <w:rPr>
          <w:rFonts w:asciiTheme="minorHAnsi" w:hAnsiTheme="minorHAnsi" w:cstheme="minorBidi"/>
          <w:sz w:val="24"/>
          <w:szCs w:val="24"/>
        </w:rPr>
        <w:t xml:space="preserve"> the terms and conditions of the </w:t>
      </w:r>
      <w:r w:rsidR="003C3CDE" w:rsidRPr="250A57ED">
        <w:rPr>
          <w:rFonts w:asciiTheme="minorHAnsi" w:hAnsiTheme="minorHAnsi" w:cstheme="minorBidi"/>
          <w:sz w:val="24"/>
          <w:szCs w:val="24"/>
        </w:rPr>
        <w:t>G</w:t>
      </w:r>
      <w:r w:rsidR="00FE1BFB" w:rsidRPr="250A57ED">
        <w:rPr>
          <w:rFonts w:asciiTheme="minorHAnsi" w:hAnsiTheme="minorHAnsi" w:cstheme="minorBidi"/>
          <w:sz w:val="24"/>
          <w:szCs w:val="24"/>
        </w:rPr>
        <w:t xml:space="preserve">rant </w:t>
      </w:r>
      <w:r w:rsidR="003C3CDE" w:rsidRPr="250A57ED">
        <w:rPr>
          <w:rFonts w:asciiTheme="minorHAnsi" w:hAnsiTheme="minorHAnsi" w:cstheme="minorBidi"/>
          <w:sz w:val="24"/>
          <w:szCs w:val="24"/>
        </w:rPr>
        <w:t>C</w:t>
      </w:r>
      <w:r w:rsidR="00FE1BFB" w:rsidRPr="250A57ED">
        <w:rPr>
          <w:rFonts w:asciiTheme="minorHAnsi" w:hAnsiTheme="minorHAnsi" w:cstheme="minorBidi"/>
          <w:sz w:val="24"/>
          <w:szCs w:val="24"/>
        </w:rPr>
        <w:t>ontract, as determined by</w:t>
      </w:r>
      <w:r w:rsidR="00E92E0D" w:rsidRPr="250A57ED">
        <w:rPr>
          <w:rFonts w:asciiTheme="minorHAnsi" w:hAnsiTheme="minorHAnsi" w:cstheme="minorBidi"/>
          <w:sz w:val="24"/>
          <w:szCs w:val="24"/>
        </w:rPr>
        <w:t xml:space="preserve"> the GRT</w:t>
      </w:r>
      <w:r w:rsidR="00FE1BFB" w:rsidRPr="250A57ED">
        <w:rPr>
          <w:rFonts w:asciiTheme="minorHAnsi" w:hAnsiTheme="minorHAnsi" w:cstheme="minorBidi"/>
          <w:sz w:val="24"/>
          <w:szCs w:val="24"/>
        </w:rPr>
        <w:t xml:space="preserve">, may be awarded a </w:t>
      </w:r>
      <w:r w:rsidR="003C3CDE" w:rsidRPr="250A57ED">
        <w:rPr>
          <w:rFonts w:asciiTheme="minorHAnsi" w:hAnsiTheme="minorHAnsi" w:cstheme="minorBidi"/>
          <w:sz w:val="24"/>
          <w:szCs w:val="24"/>
        </w:rPr>
        <w:t>G</w:t>
      </w:r>
      <w:r w:rsidR="00FE1BFB" w:rsidRPr="250A57ED">
        <w:rPr>
          <w:rFonts w:asciiTheme="minorHAnsi" w:hAnsiTheme="minorHAnsi" w:cstheme="minorBidi"/>
          <w:sz w:val="24"/>
          <w:szCs w:val="24"/>
        </w:rPr>
        <w:t xml:space="preserve">rant </w:t>
      </w:r>
      <w:r w:rsidR="003C3CDE" w:rsidRPr="250A57ED">
        <w:rPr>
          <w:rFonts w:asciiTheme="minorHAnsi" w:hAnsiTheme="minorHAnsi" w:cstheme="minorBidi"/>
          <w:sz w:val="24"/>
          <w:szCs w:val="24"/>
        </w:rPr>
        <w:t>C</w:t>
      </w:r>
      <w:r w:rsidR="00FE1BFB" w:rsidRPr="250A57ED">
        <w:rPr>
          <w:rFonts w:asciiTheme="minorHAnsi" w:hAnsiTheme="minorHAnsi" w:cstheme="minorBidi"/>
          <w:sz w:val="24"/>
          <w:szCs w:val="24"/>
        </w:rPr>
        <w:t xml:space="preserve">ontract.  </w:t>
      </w:r>
    </w:p>
    <w:p w14:paraId="1E57D67C" w14:textId="77777777" w:rsidR="00BC0BD9" w:rsidRPr="00660E85" w:rsidRDefault="00FE1BFB" w:rsidP="00BC0BD9">
      <w:pPr>
        <w:rPr>
          <w:rFonts w:asciiTheme="minorHAnsi" w:hAnsiTheme="minorHAnsi" w:cstheme="minorHAnsi"/>
          <w:sz w:val="24"/>
          <w:szCs w:val="24"/>
        </w:rPr>
      </w:pPr>
      <w:r w:rsidRPr="00660E85">
        <w:rPr>
          <w:rFonts w:asciiTheme="minorHAnsi" w:hAnsiTheme="minorHAnsi" w:cstheme="minorHAnsi"/>
          <w:sz w:val="24"/>
          <w:szCs w:val="24"/>
        </w:rPr>
        <w:t>Failure of the Applicant to be awarded a grant under this Grant Announcement shall not eliminate their eligibility or consideration for any future potential grant funds that m</w:t>
      </w:r>
      <w:r w:rsidR="004F5E84" w:rsidRPr="00660E85">
        <w:rPr>
          <w:rFonts w:asciiTheme="minorHAnsi" w:hAnsiTheme="minorHAnsi" w:cstheme="minorHAnsi"/>
          <w:sz w:val="24"/>
          <w:szCs w:val="24"/>
        </w:rPr>
        <w:t>ay</w:t>
      </w:r>
      <w:r w:rsidRPr="00660E85">
        <w:rPr>
          <w:rFonts w:asciiTheme="minorHAnsi" w:hAnsiTheme="minorHAnsi" w:cstheme="minorHAnsi"/>
          <w:sz w:val="24"/>
          <w:szCs w:val="24"/>
        </w:rPr>
        <w:t xml:space="preserve"> be available through the </w:t>
      </w:r>
      <w:r w:rsidR="00660E85" w:rsidRPr="00660E85">
        <w:rPr>
          <w:rFonts w:asciiTheme="minorHAnsi" w:hAnsiTheme="minorHAnsi" w:cstheme="minorHAnsi"/>
          <w:sz w:val="24"/>
          <w:szCs w:val="24"/>
        </w:rPr>
        <w:t xml:space="preserve">MOSPRA </w:t>
      </w:r>
      <w:r w:rsidRPr="00660E85">
        <w:rPr>
          <w:rFonts w:asciiTheme="minorHAnsi" w:hAnsiTheme="minorHAnsi" w:cstheme="minorHAnsi"/>
          <w:sz w:val="24"/>
          <w:szCs w:val="24"/>
        </w:rPr>
        <w:t>Pro</w:t>
      </w:r>
      <w:r w:rsidR="004F5E84" w:rsidRPr="00660E85">
        <w:rPr>
          <w:rFonts w:asciiTheme="minorHAnsi" w:hAnsiTheme="minorHAnsi" w:cstheme="minorHAnsi"/>
          <w:sz w:val="24"/>
          <w:szCs w:val="24"/>
        </w:rPr>
        <w:t>g</w:t>
      </w:r>
      <w:r w:rsidRPr="00660E85">
        <w:rPr>
          <w:rFonts w:asciiTheme="minorHAnsi" w:hAnsiTheme="minorHAnsi" w:cstheme="minorHAnsi"/>
          <w:sz w:val="24"/>
          <w:szCs w:val="24"/>
        </w:rPr>
        <w:t xml:space="preserve">ram.  </w:t>
      </w:r>
      <w:r w:rsidR="00E33831" w:rsidRPr="00660E85">
        <w:rPr>
          <w:rFonts w:asciiTheme="minorHAnsi" w:hAnsiTheme="minorHAnsi" w:cstheme="minorHAnsi"/>
          <w:sz w:val="24"/>
          <w:szCs w:val="24"/>
        </w:rPr>
        <w:t xml:space="preserve">  </w:t>
      </w:r>
    </w:p>
    <w:p w14:paraId="2ACC1237" w14:textId="77777777" w:rsidR="003934B4" w:rsidRPr="0089115D" w:rsidRDefault="003934B4" w:rsidP="00BC0BD9">
      <w:pPr>
        <w:rPr>
          <w:rFonts w:asciiTheme="minorHAnsi" w:hAnsiTheme="minorHAnsi" w:cstheme="minorHAnsi"/>
          <w:sz w:val="24"/>
          <w:szCs w:val="24"/>
          <w:highlight w:val="yellow"/>
        </w:rPr>
      </w:pPr>
    </w:p>
    <w:p w14:paraId="71E38BAD" w14:textId="77777777" w:rsidR="00764524" w:rsidRPr="00660E85" w:rsidRDefault="00764524" w:rsidP="00BC0BD9">
      <w:pPr>
        <w:rPr>
          <w:rFonts w:asciiTheme="minorHAnsi" w:hAnsiTheme="minorHAnsi" w:cstheme="minorHAnsi"/>
          <w:sz w:val="24"/>
          <w:szCs w:val="24"/>
        </w:rPr>
      </w:pPr>
    </w:p>
    <w:p w14:paraId="41725D2D" w14:textId="77777777" w:rsidR="001E0C93" w:rsidRPr="00660E85" w:rsidRDefault="0051241B">
      <w:pPr>
        <w:rPr>
          <w:rFonts w:asciiTheme="minorHAnsi" w:hAnsiTheme="minorHAnsi" w:cstheme="minorHAnsi"/>
          <w:szCs w:val="24"/>
        </w:rPr>
      </w:pPr>
      <w:r w:rsidRPr="00660E85">
        <w:rPr>
          <w:rFonts w:asciiTheme="minorHAnsi" w:hAnsiTheme="minorHAnsi" w:cstheme="minorHAnsi"/>
          <w:b/>
          <w:sz w:val="32"/>
          <w:szCs w:val="32"/>
        </w:rPr>
        <w:t>6</w:t>
      </w:r>
      <w:r w:rsidR="00E33831" w:rsidRPr="00660E85">
        <w:rPr>
          <w:rFonts w:asciiTheme="minorHAnsi" w:hAnsiTheme="minorHAnsi" w:cstheme="minorHAnsi"/>
          <w:b/>
          <w:sz w:val="32"/>
          <w:szCs w:val="32"/>
        </w:rPr>
        <w:t>. Instructions for Submitting a</w:t>
      </w:r>
      <w:r w:rsidR="00A46A1A" w:rsidRPr="00660E85">
        <w:rPr>
          <w:rFonts w:asciiTheme="minorHAnsi" w:hAnsiTheme="minorHAnsi" w:cstheme="minorHAnsi"/>
          <w:b/>
          <w:sz w:val="32"/>
          <w:szCs w:val="32"/>
        </w:rPr>
        <w:t xml:space="preserve">n </w:t>
      </w:r>
      <w:proofErr w:type="gramStart"/>
      <w:r w:rsidR="00A46A1A" w:rsidRPr="00660E85">
        <w:rPr>
          <w:rFonts w:asciiTheme="minorHAnsi" w:hAnsiTheme="minorHAnsi" w:cstheme="minorHAnsi"/>
          <w:b/>
          <w:sz w:val="32"/>
          <w:szCs w:val="32"/>
        </w:rPr>
        <w:t>Application</w:t>
      </w:r>
      <w:proofErr w:type="gramEnd"/>
    </w:p>
    <w:p w14:paraId="5B6D6A2D" w14:textId="77777777" w:rsidR="00BC0BD9" w:rsidRPr="00660E85" w:rsidRDefault="00BC0BD9" w:rsidP="00BC0BD9">
      <w:pPr>
        <w:rPr>
          <w:rFonts w:asciiTheme="minorHAnsi" w:hAnsiTheme="minorHAnsi" w:cstheme="minorHAnsi"/>
          <w:sz w:val="24"/>
          <w:szCs w:val="24"/>
        </w:rPr>
      </w:pPr>
    </w:p>
    <w:p w14:paraId="0F8F3098" w14:textId="77777777" w:rsidR="0037016F" w:rsidRPr="00660E85" w:rsidRDefault="00E33831" w:rsidP="002D1695">
      <w:pPr>
        <w:outlineLvl w:val="0"/>
        <w:rPr>
          <w:rFonts w:asciiTheme="minorHAnsi" w:hAnsiTheme="minorHAnsi" w:cstheme="minorHAnsi"/>
          <w:sz w:val="24"/>
          <w:szCs w:val="24"/>
        </w:rPr>
      </w:pPr>
      <w:r w:rsidRPr="00660E85">
        <w:rPr>
          <w:rFonts w:asciiTheme="minorHAnsi" w:hAnsiTheme="minorHAnsi" w:cstheme="minorHAnsi"/>
          <w:b/>
          <w:sz w:val="24"/>
          <w:szCs w:val="24"/>
          <w:u w:val="single"/>
        </w:rPr>
        <w:t xml:space="preserve">A.  </w:t>
      </w:r>
      <w:r w:rsidR="00A46A1A" w:rsidRPr="00660E85">
        <w:rPr>
          <w:rFonts w:asciiTheme="minorHAnsi" w:hAnsiTheme="minorHAnsi" w:cstheme="minorHAnsi"/>
          <w:b/>
          <w:sz w:val="24"/>
          <w:szCs w:val="24"/>
          <w:u w:val="single"/>
        </w:rPr>
        <w:t>Application</w:t>
      </w:r>
      <w:r w:rsidRPr="00660E85">
        <w:rPr>
          <w:rFonts w:asciiTheme="minorHAnsi" w:hAnsiTheme="minorHAnsi" w:cstheme="minorHAnsi"/>
          <w:b/>
          <w:sz w:val="24"/>
          <w:szCs w:val="24"/>
          <w:u w:val="single"/>
        </w:rPr>
        <w:t xml:space="preserve"> Transmittal Instructions</w:t>
      </w:r>
      <w:r w:rsidRPr="00660E85">
        <w:rPr>
          <w:rFonts w:asciiTheme="minorHAnsi" w:hAnsiTheme="minorHAnsi" w:cstheme="minorHAnsi"/>
          <w:sz w:val="24"/>
          <w:szCs w:val="24"/>
        </w:rPr>
        <w:t xml:space="preserve">: </w:t>
      </w:r>
    </w:p>
    <w:p w14:paraId="0347EE72" w14:textId="1E96C406" w:rsidR="00BC0BD9" w:rsidRPr="00542F30" w:rsidRDefault="00E33831" w:rsidP="00BC0BD9">
      <w:pPr>
        <w:rPr>
          <w:rFonts w:asciiTheme="minorHAnsi" w:hAnsiTheme="minorHAnsi" w:cstheme="minorBidi"/>
          <w:sz w:val="24"/>
          <w:szCs w:val="24"/>
        </w:rPr>
      </w:pPr>
      <w:r w:rsidRPr="17598B25">
        <w:rPr>
          <w:rFonts w:asciiTheme="minorHAnsi" w:hAnsiTheme="minorHAnsi" w:cstheme="minorBidi"/>
          <w:sz w:val="24"/>
          <w:szCs w:val="24"/>
        </w:rPr>
        <w:t xml:space="preserve">The </w:t>
      </w:r>
      <w:r w:rsidR="00A46A1A" w:rsidRPr="17598B25">
        <w:rPr>
          <w:rFonts w:asciiTheme="minorHAnsi" w:hAnsiTheme="minorHAnsi" w:cstheme="minorBidi"/>
          <w:sz w:val="24"/>
          <w:szCs w:val="24"/>
        </w:rPr>
        <w:t>Application</w:t>
      </w:r>
      <w:r w:rsidR="004F5E84" w:rsidRPr="17598B25">
        <w:rPr>
          <w:rFonts w:asciiTheme="minorHAnsi" w:hAnsiTheme="minorHAnsi" w:cstheme="minorBidi"/>
          <w:sz w:val="24"/>
          <w:szCs w:val="24"/>
        </w:rPr>
        <w:t>, including all required and completed documents, mus</w:t>
      </w:r>
      <w:r w:rsidRPr="17598B25">
        <w:rPr>
          <w:rFonts w:asciiTheme="minorHAnsi" w:hAnsiTheme="minorHAnsi" w:cstheme="minorBidi"/>
          <w:sz w:val="24"/>
          <w:szCs w:val="24"/>
        </w:rPr>
        <w:t xml:space="preserve">t be delivered </w:t>
      </w:r>
      <w:r w:rsidR="00320B48" w:rsidRPr="17598B25">
        <w:rPr>
          <w:rFonts w:asciiTheme="minorHAnsi" w:hAnsiTheme="minorHAnsi" w:cstheme="minorBidi"/>
          <w:sz w:val="24"/>
          <w:szCs w:val="24"/>
        </w:rPr>
        <w:t xml:space="preserve">electronically </w:t>
      </w:r>
      <w:r w:rsidRPr="17598B25">
        <w:rPr>
          <w:rFonts w:asciiTheme="minorHAnsi" w:hAnsiTheme="minorHAnsi" w:cstheme="minorBidi"/>
          <w:sz w:val="24"/>
          <w:szCs w:val="24"/>
        </w:rPr>
        <w:t xml:space="preserve">to MassDEP no later than the date and time listed in Section </w:t>
      </w:r>
      <w:r w:rsidR="009C74A6" w:rsidRPr="17598B25">
        <w:rPr>
          <w:rFonts w:asciiTheme="minorHAnsi" w:hAnsiTheme="minorHAnsi" w:cstheme="minorBidi"/>
          <w:sz w:val="24"/>
          <w:szCs w:val="24"/>
        </w:rPr>
        <w:t>2</w:t>
      </w:r>
      <w:r w:rsidR="003C3CDE" w:rsidRPr="17598B25">
        <w:rPr>
          <w:rFonts w:asciiTheme="minorHAnsi" w:hAnsiTheme="minorHAnsi" w:cstheme="minorBidi"/>
          <w:sz w:val="24"/>
          <w:szCs w:val="24"/>
        </w:rPr>
        <w:t>C</w:t>
      </w:r>
      <w:r w:rsidRPr="17598B25">
        <w:rPr>
          <w:rFonts w:asciiTheme="minorHAnsi" w:hAnsiTheme="minorHAnsi" w:cstheme="minorBidi"/>
          <w:sz w:val="24"/>
          <w:szCs w:val="24"/>
        </w:rPr>
        <w:t xml:space="preserve"> of this </w:t>
      </w:r>
      <w:r w:rsidR="004F5E84" w:rsidRPr="17598B25">
        <w:rPr>
          <w:rFonts w:asciiTheme="minorHAnsi" w:hAnsiTheme="minorHAnsi" w:cstheme="minorBidi"/>
          <w:sz w:val="24"/>
          <w:szCs w:val="24"/>
        </w:rPr>
        <w:t>Grant Announcement</w:t>
      </w:r>
      <w:r w:rsidR="0051241B" w:rsidRPr="17598B25">
        <w:rPr>
          <w:rFonts w:asciiTheme="minorHAnsi" w:hAnsiTheme="minorHAnsi" w:cstheme="minorBidi"/>
          <w:sz w:val="24"/>
          <w:szCs w:val="24"/>
        </w:rPr>
        <w:t xml:space="preserve">: </w:t>
      </w:r>
      <w:r w:rsidR="004F5E84" w:rsidRPr="17598B25">
        <w:rPr>
          <w:rFonts w:asciiTheme="minorHAnsi" w:hAnsiTheme="minorHAnsi" w:cstheme="minorBidi"/>
          <w:sz w:val="24"/>
          <w:szCs w:val="24"/>
        </w:rPr>
        <w:t xml:space="preserve"> </w:t>
      </w:r>
      <w:r w:rsidR="00092C35" w:rsidRPr="17598B25">
        <w:rPr>
          <w:rFonts w:asciiTheme="minorHAnsi" w:hAnsiTheme="minorHAnsi" w:cstheme="minorBidi"/>
          <w:b/>
          <w:bCs/>
          <w:sz w:val="24"/>
          <w:szCs w:val="24"/>
          <w:highlight w:val="yellow"/>
        </w:rPr>
        <w:t>4:00</w:t>
      </w:r>
      <w:r w:rsidR="00524797" w:rsidRPr="17598B25">
        <w:rPr>
          <w:rFonts w:asciiTheme="minorHAnsi" w:hAnsiTheme="minorHAnsi" w:cstheme="minorBidi"/>
          <w:b/>
          <w:bCs/>
          <w:sz w:val="24"/>
          <w:szCs w:val="24"/>
          <w:highlight w:val="yellow"/>
        </w:rPr>
        <w:t xml:space="preserve"> pm EST on</w:t>
      </w:r>
      <w:r w:rsidR="003C3CDE" w:rsidRPr="17598B25">
        <w:rPr>
          <w:rFonts w:asciiTheme="minorHAnsi" w:hAnsiTheme="minorHAnsi" w:cstheme="minorBidi"/>
          <w:b/>
          <w:bCs/>
          <w:sz w:val="24"/>
          <w:szCs w:val="24"/>
          <w:highlight w:val="yellow"/>
        </w:rPr>
        <w:t xml:space="preserve"> </w:t>
      </w:r>
      <w:r w:rsidR="00635C82">
        <w:rPr>
          <w:rFonts w:asciiTheme="minorHAnsi" w:hAnsiTheme="minorHAnsi" w:cstheme="minorBidi"/>
          <w:b/>
          <w:bCs/>
          <w:sz w:val="24"/>
          <w:szCs w:val="24"/>
          <w:highlight w:val="yellow"/>
        </w:rPr>
        <w:t xml:space="preserve">December </w:t>
      </w:r>
      <w:r w:rsidR="004F37F1">
        <w:rPr>
          <w:rFonts w:asciiTheme="minorHAnsi" w:hAnsiTheme="minorHAnsi" w:cstheme="minorBidi"/>
          <w:b/>
          <w:bCs/>
          <w:sz w:val="24"/>
          <w:szCs w:val="24"/>
          <w:highlight w:val="yellow"/>
        </w:rPr>
        <w:t>15</w:t>
      </w:r>
      <w:r w:rsidR="00C70D7F" w:rsidRPr="17598B25">
        <w:rPr>
          <w:rFonts w:asciiTheme="minorHAnsi" w:hAnsiTheme="minorHAnsi" w:cstheme="minorBidi"/>
          <w:b/>
          <w:bCs/>
          <w:sz w:val="24"/>
          <w:szCs w:val="24"/>
          <w:highlight w:val="yellow"/>
        </w:rPr>
        <w:t>, 202</w:t>
      </w:r>
      <w:r w:rsidR="38A4BC6A" w:rsidRPr="17598B25">
        <w:rPr>
          <w:rFonts w:asciiTheme="minorHAnsi" w:hAnsiTheme="minorHAnsi" w:cstheme="minorBidi"/>
          <w:b/>
          <w:bCs/>
          <w:sz w:val="24"/>
          <w:szCs w:val="24"/>
          <w:highlight w:val="yellow"/>
        </w:rPr>
        <w:t>3</w:t>
      </w:r>
      <w:r w:rsidR="00A46A1A" w:rsidRPr="17598B25">
        <w:rPr>
          <w:rFonts w:asciiTheme="minorHAnsi" w:hAnsiTheme="minorHAnsi" w:cstheme="minorBidi"/>
          <w:b/>
          <w:bCs/>
          <w:sz w:val="24"/>
          <w:szCs w:val="24"/>
          <w:highlight w:val="yellow"/>
        </w:rPr>
        <w:t>.</w:t>
      </w:r>
      <w:r w:rsidRPr="17598B25">
        <w:rPr>
          <w:rFonts w:asciiTheme="minorHAnsi" w:hAnsiTheme="minorHAnsi" w:cstheme="minorBidi"/>
          <w:sz w:val="24"/>
          <w:szCs w:val="24"/>
        </w:rPr>
        <w:t xml:space="preserve"> </w:t>
      </w:r>
      <w:r w:rsidR="005959D3" w:rsidRPr="17598B25">
        <w:rPr>
          <w:rFonts w:asciiTheme="minorHAnsi" w:hAnsiTheme="minorHAnsi" w:cstheme="minorBidi"/>
          <w:sz w:val="24"/>
          <w:szCs w:val="24"/>
        </w:rPr>
        <w:t xml:space="preserve"> </w:t>
      </w:r>
      <w:r w:rsidR="00A46A1A" w:rsidRPr="17598B25">
        <w:rPr>
          <w:rFonts w:asciiTheme="minorHAnsi" w:hAnsiTheme="minorHAnsi" w:cstheme="minorBidi"/>
          <w:b/>
          <w:bCs/>
          <w:sz w:val="24"/>
          <w:szCs w:val="24"/>
        </w:rPr>
        <w:t>Applications</w:t>
      </w:r>
      <w:r w:rsidR="00524797" w:rsidRPr="17598B25">
        <w:rPr>
          <w:rFonts w:asciiTheme="minorHAnsi" w:hAnsiTheme="minorHAnsi" w:cstheme="minorBidi"/>
          <w:b/>
          <w:bCs/>
          <w:sz w:val="24"/>
          <w:szCs w:val="24"/>
        </w:rPr>
        <w:t xml:space="preserve"> received after that date and time will not be accepted.</w:t>
      </w:r>
      <w:r w:rsidRPr="17598B25">
        <w:rPr>
          <w:rFonts w:asciiTheme="minorHAnsi" w:hAnsiTheme="minorHAnsi" w:cstheme="minorBidi"/>
          <w:b/>
          <w:bCs/>
          <w:sz w:val="24"/>
          <w:szCs w:val="24"/>
        </w:rPr>
        <w:t xml:space="preserve"> </w:t>
      </w:r>
      <w:r w:rsidR="004D5238" w:rsidRPr="17598B25">
        <w:rPr>
          <w:rFonts w:asciiTheme="minorHAnsi" w:hAnsiTheme="minorHAnsi" w:cstheme="minorBidi"/>
          <w:sz w:val="24"/>
          <w:szCs w:val="24"/>
        </w:rPr>
        <w:t xml:space="preserve"> Refer to Attachment A</w:t>
      </w:r>
      <w:r w:rsidR="005A6C27" w:rsidRPr="17598B25">
        <w:rPr>
          <w:rFonts w:asciiTheme="minorHAnsi" w:hAnsiTheme="minorHAnsi" w:cstheme="minorBidi"/>
          <w:sz w:val="24"/>
          <w:szCs w:val="24"/>
        </w:rPr>
        <w:t xml:space="preserve"> (Detailed Application Requirements) of this Grant Announcement for specific requirements. </w:t>
      </w:r>
    </w:p>
    <w:p w14:paraId="799339DE" w14:textId="77777777" w:rsidR="00422CAD" w:rsidRPr="00542F30" w:rsidRDefault="00422CAD" w:rsidP="00BC0BD9">
      <w:pPr>
        <w:rPr>
          <w:rFonts w:asciiTheme="minorHAnsi" w:hAnsiTheme="minorHAnsi" w:cstheme="minorHAnsi"/>
          <w:b/>
          <w:sz w:val="24"/>
          <w:szCs w:val="24"/>
        </w:rPr>
      </w:pPr>
    </w:p>
    <w:p w14:paraId="201FEB2B" w14:textId="56D342E1" w:rsidR="00BC0BD9" w:rsidRPr="0005170A" w:rsidRDefault="00A46A1A" w:rsidP="00BC0BD9">
      <w:pPr>
        <w:rPr>
          <w:rFonts w:asciiTheme="minorHAnsi" w:hAnsiTheme="minorHAnsi" w:cstheme="minorHAnsi"/>
          <w:sz w:val="24"/>
          <w:szCs w:val="24"/>
        </w:rPr>
      </w:pPr>
      <w:r w:rsidRPr="0005170A">
        <w:rPr>
          <w:rFonts w:asciiTheme="minorHAnsi" w:hAnsiTheme="minorHAnsi" w:cstheme="minorHAnsi"/>
          <w:sz w:val="24"/>
          <w:szCs w:val="24"/>
        </w:rPr>
        <w:t>Applications</w:t>
      </w:r>
      <w:r w:rsidR="00E33831" w:rsidRPr="0005170A">
        <w:rPr>
          <w:rFonts w:asciiTheme="minorHAnsi" w:hAnsiTheme="minorHAnsi" w:cstheme="minorHAnsi"/>
          <w:sz w:val="24"/>
          <w:szCs w:val="24"/>
        </w:rPr>
        <w:t xml:space="preserve"> </w:t>
      </w:r>
      <w:r w:rsidR="00C313A0">
        <w:rPr>
          <w:rFonts w:asciiTheme="minorHAnsi" w:hAnsiTheme="minorHAnsi" w:cstheme="minorHAnsi"/>
          <w:sz w:val="24"/>
          <w:szCs w:val="24"/>
        </w:rPr>
        <w:t>must</w:t>
      </w:r>
      <w:r w:rsidR="00E33831" w:rsidRPr="0005170A">
        <w:rPr>
          <w:rFonts w:asciiTheme="minorHAnsi" w:hAnsiTheme="minorHAnsi" w:cstheme="minorHAnsi"/>
          <w:sz w:val="24"/>
          <w:szCs w:val="24"/>
        </w:rPr>
        <w:t xml:space="preserve"> be</w:t>
      </w:r>
      <w:r w:rsidR="00320B48">
        <w:rPr>
          <w:rFonts w:asciiTheme="minorHAnsi" w:hAnsiTheme="minorHAnsi" w:cstheme="minorHAnsi"/>
          <w:sz w:val="24"/>
          <w:szCs w:val="24"/>
        </w:rPr>
        <w:t xml:space="preserve"> electronically</w:t>
      </w:r>
      <w:r w:rsidR="00E33831" w:rsidRPr="0005170A">
        <w:rPr>
          <w:rFonts w:asciiTheme="minorHAnsi" w:hAnsiTheme="minorHAnsi" w:cstheme="minorHAnsi"/>
          <w:sz w:val="24"/>
          <w:szCs w:val="24"/>
        </w:rPr>
        <w:t xml:space="preserve"> received by the deadline at</w:t>
      </w:r>
      <w:r w:rsidR="00081FE4">
        <w:rPr>
          <w:rFonts w:asciiTheme="minorHAnsi" w:hAnsiTheme="minorHAnsi" w:cstheme="minorHAnsi"/>
          <w:sz w:val="24"/>
          <w:szCs w:val="24"/>
        </w:rPr>
        <w:t xml:space="preserve"> the following email</w:t>
      </w:r>
      <w:r w:rsidR="00E33831" w:rsidRPr="0005170A">
        <w:rPr>
          <w:rFonts w:asciiTheme="minorHAnsi" w:hAnsiTheme="minorHAnsi" w:cstheme="minorHAnsi"/>
          <w:sz w:val="24"/>
          <w:szCs w:val="24"/>
        </w:rPr>
        <w:t>:</w:t>
      </w:r>
    </w:p>
    <w:p w14:paraId="038DA239" w14:textId="77777777" w:rsidR="00320B48" w:rsidRDefault="00320B48">
      <w:pPr>
        <w:ind w:left="1440"/>
        <w:outlineLvl w:val="0"/>
        <w:rPr>
          <w:rFonts w:asciiTheme="minorHAnsi" w:hAnsiTheme="minorHAnsi" w:cstheme="minorHAnsi"/>
          <w:sz w:val="24"/>
          <w:szCs w:val="24"/>
        </w:rPr>
      </w:pPr>
    </w:p>
    <w:p w14:paraId="6B9510C3" w14:textId="77777777" w:rsidR="00320B48" w:rsidRDefault="00000000" w:rsidP="00320B48">
      <w:pPr>
        <w:ind w:left="720" w:firstLine="720"/>
        <w:outlineLvl w:val="0"/>
        <w:rPr>
          <w:rFonts w:asciiTheme="minorHAnsi" w:hAnsiTheme="minorHAnsi" w:cstheme="minorHAnsi"/>
          <w:sz w:val="24"/>
          <w:szCs w:val="24"/>
        </w:rPr>
      </w:pPr>
      <w:hyperlink r:id="rId14" w:history="1">
        <w:r w:rsidR="00320B48" w:rsidRPr="00BC2060">
          <w:rPr>
            <w:rStyle w:val="Hyperlink"/>
            <w:rFonts w:asciiTheme="minorHAnsi" w:hAnsiTheme="minorHAnsi" w:cstheme="minorHAnsi"/>
            <w:sz w:val="24"/>
            <w:szCs w:val="24"/>
          </w:rPr>
          <w:t>Julie.Hutcheson@mass.gov</w:t>
        </w:r>
      </w:hyperlink>
    </w:p>
    <w:p w14:paraId="50B1018C" w14:textId="01B9988B" w:rsidR="00320B48" w:rsidRDefault="00320B48" w:rsidP="00043E6A">
      <w:pPr>
        <w:outlineLvl w:val="0"/>
        <w:rPr>
          <w:rFonts w:asciiTheme="minorHAnsi" w:hAnsiTheme="minorHAnsi" w:cstheme="minorHAnsi"/>
          <w:sz w:val="24"/>
          <w:szCs w:val="24"/>
        </w:rPr>
      </w:pPr>
    </w:p>
    <w:p w14:paraId="319549AD" w14:textId="77777777" w:rsidR="00320B48" w:rsidRPr="00F909E2" w:rsidRDefault="00320B48" w:rsidP="00320B48">
      <w:pPr>
        <w:ind w:left="720" w:firstLine="720"/>
        <w:outlineLvl w:val="0"/>
        <w:rPr>
          <w:rFonts w:asciiTheme="minorHAnsi" w:hAnsiTheme="minorHAnsi" w:cstheme="minorHAnsi"/>
          <w:sz w:val="24"/>
          <w:szCs w:val="24"/>
        </w:rPr>
      </w:pPr>
    </w:p>
    <w:p w14:paraId="08160998" w14:textId="516D7B42" w:rsidR="00E94975" w:rsidRDefault="00E94975" w:rsidP="00BC0BD9">
      <w:pPr>
        <w:rPr>
          <w:rFonts w:asciiTheme="minorHAnsi" w:hAnsiTheme="minorHAnsi" w:cstheme="minorBidi"/>
          <w:sz w:val="24"/>
          <w:szCs w:val="24"/>
        </w:rPr>
      </w:pPr>
      <w:proofErr w:type="gramStart"/>
      <w:r w:rsidRPr="00F45721">
        <w:rPr>
          <w:rFonts w:asciiTheme="minorHAnsi" w:hAnsiTheme="minorHAnsi" w:cstheme="minorBidi"/>
          <w:sz w:val="24"/>
          <w:szCs w:val="24"/>
        </w:rPr>
        <w:t>In the event that</w:t>
      </w:r>
      <w:proofErr w:type="gramEnd"/>
      <w:r w:rsidRPr="00F45721">
        <w:rPr>
          <w:rFonts w:asciiTheme="minorHAnsi" w:hAnsiTheme="minorHAnsi" w:cstheme="minorBidi"/>
          <w:sz w:val="24"/>
          <w:szCs w:val="24"/>
        </w:rPr>
        <w:t xml:space="preserve"> submission of the application electronically presents a hardship to an applicant, the applicant must contact Julie Hutcheson by email and state the nature of the hardship, and the proposed alternative method of submittal.  All hardship requests must be submitted no later than NOVEMBER </w:t>
      </w:r>
      <w:r w:rsidR="00F45721">
        <w:rPr>
          <w:rFonts w:asciiTheme="minorHAnsi" w:hAnsiTheme="minorHAnsi" w:cstheme="minorBidi"/>
          <w:sz w:val="24"/>
          <w:szCs w:val="24"/>
        </w:rPr>
        <w:t>21</w:t>
      </w:r>
      <w:r w:rsidRPr="00F45721">
        <w:rPr>
          <w:rFonts w:asciiTheme="minorHAnsi" w:hAnsiTheme="minorHAnsi" w:cstheme="minorBidi"/>
          <w:sz w:val="24"/>
          <w:szCs w:val="24"/>
        </w:rPr>
        <w:t>, 202</w:t>
      </w:r>
      <w:r w:rsidR="06A423B6" w:rsidRPr="00F45721">
        <w:rPr>
          <w:rFonts w:asciiTheme="minorHAnsi" w:hAnsiTheme="minorHAnsi" w:cstheme="minorBidi"/>
          <w:sz w:val="24"/>
          <w:szCs w:val="24"/>
        </w:rPr>
        <w:t>3</w:t>
      </w:r>
      <w:r w:rsidRPr="00F45721">
        <w:rPr>
          <w:rFonts w:asciiTheme="minorHAnsi" w:hAnsiTheme="minorHAnsi" w:cstheme="minorBidi"/>
          <w:sz w:val="24"/>
          <w:szCs w:val="24"/>
        </w:rPr>
        <w:t xml:space="preserve">, so that MassDEP may work with the applicant to determine </w:t>
      </w:r>
      <w:r w:rsidR="00DD3019" w:rsidRPr="00F45721">
        <w:rPr>
          <w:rFonts w:asciiTheme="minorHAnsi" w:hAnsiTheme="minorHAnsi" w:cstheme="minorBidi"/>
          <w:sz w:val="24"/>
          <w:szCs w:val="24"/>
        </w:rPr>
        <w:t>the best</w:t>
      </w:r>
      <w:r w:rsidRPr="00F45721">
        <w:rPr>
          <w:rFonts w:asciiTheme="minorHAnsi" w:hAnsiTheme="minorHAnsi" w:cstheme="minorBidi"/>
          <w:sz w:val="24"/>
          <w:szCs w:val="24"/>
        </w:rPr>
        <w:t xml:space="preserve"> alternative</w:t>
      </w:r>
      <w:r w:rsidR="00DD3019" w:rsidRPr="00F45721">
        <w:rPr>
          <w:rFonts w:asciiTheme="minorHAnsi" w:hAnsiTheme="minorHAnsi" w:cstheme="minorBidi"/>
          <w:sz w:val="24"/>
          <w:szCs w:val="24"/>
        </w:rPr>
        <w:t xml:space="preserve"> method to </w:t>
      </w:r>
      <w:proofErr w:type="gramStart"/>
      <w:r w:rsidR="00DD3019" w:rsidRPr="00F45721">
        <w:rPr>
          <w:rFonts w:asciiTheme="minorHAnsi" w:hAnsiTheme="minorHAnsi" w:cstheme="minorBidi"/>
          <w:sz w:val="24"/>
          <w:szCs w:val="24"/>
        </w:rPr>
        <w:t>submit an application</w:t>
      </w:r>
      <w:proofErr w:type="gramEnd"/>
      <w:r w:rsidRPr="00F45721">
        <w:rPr>
          <w:rFonts w:asciiTheme="minorHAnsi" w:hAnsiTheme="minorHAnsi" w:cstheme="minorBidi"/>
          <w:sz w:val="24"/>
          <w:szCs w:val="24"/>
        </w:rPr>
        <w:t xml:space="preserve"> due to the hardship</w:t>
      </w:r>
      <w:r w:rsidR="00DD3019" w:rsidRPr="00F45721">
        <w:rPr>
          <w:rFonts w:asciiTheme="minorHAnsi" w:hAnsiTheme="minorHAnsi" w:cstheme="minorBidi"/>
          <w:sz w:val="24"/>
          <w:szCs w:val="24"/>
        </w:rPr>
        <w:t>.</w:t>
      </w:r>
      <w:r w:rsidR="00DD3019" w:rsidRPr="17598B25">
        <w:rPr>
          <w:rFonts w:asciiTheme="minorHAnsi" w:hAnsiTheme="minorHAnsi" w:cstheme="minorBidi"/>
          <w:sz w:val="24"/>
          <w:szCs w:val="24"/>
        </w:rPr>
        <w:t xml:space="preserve">  </w:t>
      </w:r>
    </w:p>
    <w:p w14:paraId="12FBA01A" w14:textId="77777777" w:rsidR="00E94975" w:rsidRDefault="00E94975" w:rsidP="00BC0BD9">
      <w:pPr>
        <w:rPr>
          <w:rFonts w:asciiTheme="minorHAnsi" w:hAnsiTheme="minorHAnsi" w:cstheme="minorHAnsi"/>
          <w:sz w:val="24"/>
          <w:szCs w:val="24"/>
        </w:rPr>
      </w:pPr>
    </w:p>
    <w:p w14:paraId="553B166E" w14:textId="507AD2F3" w:rsidR="0037016F" w:rsidRPr="000F1EB0" w:rsidRDefault="00092C35" w:rsidP="00BC0BD9">
      <w:pPr>
        <w:rPr>
          <w:rFonts w:asciiTheme="minorHAnsi" w:hAnsiTheme="minorHAnsi" w:cstheme="minorHAnsi"/>
          <w:sz w:val="24"/>
          <w:szCs w:val="24"/>
        </w:rPr>
      </w:pPr>
      <w:r w:rsidRPr="00DA72F1">
        <w:rPr>
          <w:rFonts w:asciiTheme="minorHAnsi" w:hAnsiTheme="minorHAnsi" w:cstheme="minorHAnsi"/>
          <w:sz w:val="24"/>
          <w:szCs w:val="24"/>
        </w:rPr>
        <w:t>Components</w:t>
      </w:r>
      <w:r w:rsidRPr="000F1EB0">
        <w:rPr>
          <w:rFonts w:asciiTheme="minorHAnsi" w:hAnsiTheme="minorHAnsi" w:cstheme="minorHAnsi"/>
          <w:sz w:val="24"/>
          <w:szCs w:val="24"/>
        </w:rPr>
        <w:t xml:space="preserve"> of a </w:t>
      </w:r>
      <w:r w:rsidR="00E33831" w:rsidRPr="000F1EB0">
        <w:rPr>
          <w:rFonts w:asciiTheme="minorHAnsi" w:hAnsiTheme="minorHAnsi" w:cstheme="minorHAnsi"/>
          <w:sz w:val="24"/>
          <w:szCs w:val="24"/>
        </w:rPr>
        <w:t xml:space="preserve">complete application package </w:t>
      </w:r>
      <w:r w:rsidRPr="000F1EB0">
        <w:rPr>
          <w:rFonts w:asciiTheme="minorHAnsi" w:hAnsiTheme="minorHAnsi" w:cstheme="minorHAnsi"/>
          <w:sz w:val="24"/>
          <w:szCs w:val="24"/>
        </w:rPr>
        <w:t>are</w:t>
      </w:r>
      <w:r w:rsidR="00E33831" w:rsidRPr="000F1EB0">
        <w:rPr>
          <w:rFonts w:asciiTheme="minorHAnsi" w:hAnsiTheme="minorHAnsi" w:cstheme="minorHAnsi"/>
          <w:sz w:val="24"/>
          <w:szCs w:val="24"/>
        </w:rPr>
        <w:t xml:space="preserve"> specified in </w:t>
      </w:r>
      <w:r w:rsidRPr="000F1EB0">
        <w:rPr>
          <w:rFonts w:asciiTheme="minorHAnsi" w:hAnsiTheme="minorHAnsi" w:cstheme="minorHAnsi"/>
          <w:sz w:val="24"/>
          <w:szCs w:val="24"/>
        </w:rPr>
        <w:t>Attachment A</w:t>
      </w:r>
      <w:r w:rsidR="00EF044A" w:rsidRPr="000F1EB0">
        <w:rPr>
          <w:rFonts w:asciiTheme="minorHAnsi" w:hAnsiTheme="minorHAnsi" w:cstheme="minorHAnsi"/>
          <w:sz w:val="24"/>
          <w:szCs w:val="24"/>
        </w:rPr>
        <w:t xml:space="preserve"> (Detailed </w:t>
      </w:r>
      <w:r w:rsidR="004F5E84" w:rsidRPr="000F1EB0">
        <w:rPr>
          <w:rFonts w:asciiTheme="minorHAnsi" w:hAnsiTheme="minorHAnsi" w:cstheme="minorHAnsi"/>
          <w:sz w:val="24"/>
          <w:szCs w:val="24"/>
        </w:rPr>
        <w:t>Application</w:t>
      </w:r>
      <w:r w:rsidR="00EF044A" w:rsidRPr="000F1EB0">
        <w:rPr>
          <w:rFonts w:asciiTheme="minorHAnsi" w:hAnsiTheme="minorHAnsi" w:cstheme="minorHAnsi"/>
          <w:sz w:val="24"/>
          <w:szCs w:val="24"/>
        </w:rPr>
        <w:t xml:space="preserve"> </w:t>
      </w:r>
      <w:r w:rsidR="00EF044A" w:rsidRPr="000F1EB0">
        <w:rPr>
          <w:rFonts w:asciiTheme="minorHAnsi" w:hAnsiTheme="minorHAnsi" w:cstheme="minorHAnsi"/>
          <w:sz w:val="24"/>
          <w:szCs w:val="24"/>
        </w:rPr>
        <w:lastRenderedPageBreak/>
        <w:t xml:space="preserve">Requirements) </w:t>
      </w:r>
      <w:r w:rsidR="00E33831" w:rsidRPr="000F1EB0">
        <w:rPr>
          <w:rFonts w:asciiTheme="minorHAnsi" w:hAnsiTheme="minorHAnsi" w:cstheme="minorHAnsi"/>
          <w:sz w:val="24"/>
          <w:szCs w:val="24"/>
        </w:rPr>
        <w:t xml:space="preserve">of this </w:t>
      </w:r>
      <w:r w:rsidR="004F5E84" w:rsidRPr="000F1EB0">
        <w:rPr>
          <w:rFonts w:asciiTheme="minorHAnsi" w:hAnsiTheme="minorHAnsi" w:cstheme="minorHAnsi"/>
          <w:sz w:val="24"/>
          <w:szCs w:val="24"/>
        </w:rPr>
        <w:t>Grant Announcement</w:t>
      </w:r>
      <w:r w:rsidR="00E33831" w:rsidRPr="000F1EB0">
        <w:rPr>
          <w:rFonts w:asciiTheme="minorHAnsi" w:hAnsiTheme="minorHAnsi" w:cstheme="minorHAnsi"/>
          <w:sz w:val="24"/>
          <w:szCs w:val="24"/>
        </w:rPr>
        <w:t xml:space="preserve">. </w:t>
      </w:r>
      <w:r w:rsidR="003C3CDE" w:rsidRPr="000F1EB0">
        <w:rPr>
          <w:rFonts w:asciiTheme="minorHAnsi" w:hAnsiTheme="minorHAnsi" w:cstheme="minorHAnsi"/>
          <w:sz w:val="24"/>
          <w:szCs w:val="24"/>
        </w:rPr>
        <w:t xml:space="preserve"> </w:t>
      </w:r>
    </w:p>
    <w:p w14:paraId="56D84CFB" w14:textId="77777777" w:rsidR="00BC0BD9" w:rsidRPr="000F1EB0" w:rsidRDefault="00BC0BD9" w:rsidP="00BC0BD9">
      <w:pPr>
        <w:rPr>
          <w:rFonts w:asciiTheme="minorHAnsi" w:hAnsiTheme="minorHAnsi" w:cstheme="minorHAnsi"/>
          <w:sz w:val="24"/>
          <w:szCs w:val="24"/>
        </w:rPr>
      </w:pPr>
    </w:p>
    <w:p w14:paraId="430E1CEA" w14:textId="77777777" w:rsidR="008E1473" w:rsidRPr="00821687" w:rsidRDefault="008E1473" w:rsidP="00BC0BD9">
      <w:pPr>
        <w:rPr>
          <w:rFonts w:asciiTheme="minorHAnsi" w:hAnsiTheme="minorHAnsi" w:cstheme="minorHAnsi"/>
          <w:sz w:val="24"/>
          <w:szCs w:val="24"/>
        </w:rPr>
      </w:pPr>
    </w:p>
    <w:p w14:paraId="0F780DC9" w14:textId="77777777" w:rsidR="001E0C93" w:rsidRPr="00821687" w:rsidRDefault="0051241B">
      <w:pPr>
        <w:rPr>
          <w:rFonts w:asciiTheme="minorHAnsi" w:hAnsiTheme="minorHAnsi" w:cstheme="minorHAnsi"/>
          <w:sz w:val="32"/>
          <w:szCs w:val="32"/>
        </w:rPr>
      </w:pPr>
      <w:r w:rsidRPr="00821687">
        <w:rPr>
          <w:rFonts w:asciiTheme="minorHAnsi" w:hAnsiTheme="minorHAnsi" w:cstheme="minorHAnsi"/>
          <w:b/>
          <w:sz w:val="32"/>
          <w:szCs w:val="32"/>
        </w:rPr>
        <w:t>7</w:t>
      </w:r>
      <w:r w:rsidR="00E33831" w:rsidRPr="00821687">
        <w:rPr>
          <w:rFonts w:asciiTheme="minorHAnsi" w:hAnsiTheme="minorHAnsi" w:cstheme="minorHAnsi"/>
          <w:b/>
          <w:sz w:val="32"/>
          <w:szCs w:val="32"/>
        </w:rPr>
        <w:t xml:space="preserve">. Terms </w:t>
      </w:r>
      <w:r w:rsidR="007036F1" w:rsidRPr="00821687">
        <w:rPr>
          <w:rFonts w:asciiTheme="minorHAnsi" w:hAnsiTheme="minorHAnsi" w:cstheme="minorHAnsi"/>
          <w:b/>
          <w:sz w:val="32"/>
          <w:szCs w:val="32"/>
        </w:rPr>
        <w:t>and</w:t>
      </w:r>
      <w:r w:rsidR="00E33831" w:rsidRPr="00821687">
        <w:rPr>
          <w:rFonts w:asciiTheme="minorHAnsi" w:hAnsiTheme="minorHAnsi" w:cstheme="minorHAnsi"/>
          <w:b/>
          <w:sz w:val="32"/>
          <w:szCs w:val="32"/>
        </w:rPr>
        <w:t xml:space="preserve"> Conditions</w:t>
      </w:r>
      <w:r w:rsidR="00FE3FA3" w:rsidRPr="00821687">
        <w:rPr>
          <w:rFonts w:asciiTheme="minorHAnsi" w:hAnsiTheme="minorHAnsi" w:cstheme="minorHAnsi"/>
          <w:b/>
          <w:sz w:val="32"/>
          <w:szCs w:val="32"/>
        </w:rPr>
        <w:t xml:space="preserve"> of Grant </w:t>
      </w:r>
      <w:r w:rsidR="00E92E0D" w:rsidRPr="00821687">
        <w:rPr>
          <w:rFonts w:asciiTheme="minorHAnsi" w:hAnsiTheme="minorHAnsi" w:cstheme="minorHAnsi"/>
          <w:b/>
          <w:sz w:val="32"/>
          <w:szCs w:val="32"/>
        </w:rPr>
        <w:t xml:space="preserve">Contract </w:t>
      </w:r>
      <w:r w:rsidR="00FE3FA3" w:rsidRPr="00821687">
        <w:rPr>
          <w:rFonts w:asciiTheme="minorHAnsi" w:hAnsiTheme="minorHAnsi" w:cstheme="minorHAnsi"/>
          <w:b/>
          <w:sz w:val="32"/>
          <w:szCs w:val="32"/>
        </w:rPr>
        <w:t>Award</w:t>
      </w:r>
    </w:p>
    <w:p w14:paraId="0BB58428" w14:textId="77777777" w:rsidR="008E1473" w:rsidRPr="00821687" w:rsidRDefault="008E1473" w:rsidP="00BC0BD9">
      <w:pPr>
        <w:rPr>
          <w:rFonts w:asciiTheme="minorHAnsi" w:hAnsiTheme="minorHAnsi" w:cstheme="minorHAnsi"/>
          <w:sz w:val="32"/>
          <w:szCs w:val="32"/>
        </w:rPr>
      </w:pPr>
    </w:p>
    <w:p w14:paraId="4D9BA57B" w14:textId="77777777" w:rsidR="0037016F" w:rsidRPr="00821687" w:rsidRDefault="001C444B" w:rsidP="00BC0BD9">
      <w:pPr>
        <w:rPr>
          <w:rFonts w:asciiTheme="minorHAnsi" w:hAnsiTheme="minorHAnsi" w:cstheme="minorHAnsi"/>
          <w:sz w:val="24"/>
          <w:szCs w:val="24"/>
        </w:rPr>
      </w:pPr>
      <w:r w:rsidRPr="00821687">
        <w:rPr>
          <w:rFonts w:asciiTheme="minorHAnsi" w:hAnsiTheme="minorHAnsi" w:cstheme="minorHAnsi"/>
          <w:sz w:val="24"/>
          <w:szCs w:val="24"/>
        </w:rPr>
        <w:t>Any Grant Applicant receiving an award must comply with the following requirements:</w:t>
      </w:r>
    </w:p>
    <w:p w14:paraId="67284D4D" w14:textId="77777777" w:rsidR="009D3203" w:rsidRPr="00821687" w:rsidRDefault="009D3203" w:rsidP="00BC0BD9">
      <w:pPr>
        <w:rPr>
          <w:rFonts w:asciiTheme="minorHAnsi" w:hAnsiTheme="minorHAnsi" w:cstheme="minorHAnsi"/>
          <w:sz w:val="24"/>
          <w:szCs w:val="24"/>
        </w:rPr>
      </w:pPr>
    </w:p>
    <w:p w14:paraId="102A7936" w14:textId="4345D4AE" w:rsidR="00BC0BD9" w:rsidRPr="00821687" w:rsidRDefault="00E33831" w:rsidP="00BC0BD9">
      <w:pPr>
        <w:rPr>
          <w:rFonts w:asciiTheme="minorHAnsi" w:hAnsiTheme="minorHAnsi" w:cstheme="minorHAnsi"/>
          <w:sz w:val="24"/>
          <w:szCs w:val="24"/>
        </w:rPr>
      </w:pPr>
      <w:r w:rsidRPr="00821687">
        <w:rPr>
          <w:rFonts w:asciiTheme="minorHAnsi" w:hAnsiTheme="minorHAnsi" w:cstheme="minorHAnsi"/>
          <w:b/>
          <w:sz w:val="24"/>
          <w:szCs w:val="24"/>
        </w:rPr>
        <w:t xml:space="preserve">A. </w:t>
      </w:r>
      <w:r w:rsidRPr="00821687">
        <w:rPr>
          <w:rFonts w:asciiTheme="minorHAnsi" w:hAnsiTheme="minorHAnsi" w:cstheme="minorHAnsi"/>
          <w:b/>
          <w:sz w:val="24"/>
          <w:szCs w:val="24"/>
          <w:u w:val="single"/>
        </w:rPr>
        <w:t xml:space="preserve">Commonwealth </w:t>
      </w:r>
      <w:r w:rsidR="0091706C">
        <w:rPr>
          <w:rFonts w:asciiTheme="minorHAnsi" w:hAnsiTheme="minorHAnsi" w:cstheme="minorHAnsi"/>
          <w:b/>
          <w:sz w:val="24"/>
          <w:szCs w:val="24"/>
          <w:u w:val="single"/>
        </w:rPr>
        <w:t xml:space="preserve">Standard Contract Form, and Commonwealth </w:t>
      </w:r>
      <w:r w:rsidRPr="00821687">
        <w:rPr>
          <w:rFonts w:asciiTheme="minorHAnsi" w:hAnsiTheme="minorHAnsi" w:cstheme="minorHAnsi"/>
          <w:b/>
          <w:sz w:val="24"/>
          <w:szCs w:val="24"/>
          <w:u w:val="single"/>
        </w:rPr>
        <w:t>Terms and Conditions</w:t>
      </w:r>
      <w:r w:rsidRPr="00821687">
        <w:rPr>
          <w:rFonts w:asciiTheme="minorHAnsi" w:hAnsiTheme="minorHAnsi" w:cstheme="minorHAnsi"/>
          <w:sz w:val="24"/>
          <w:szCs w:val="24"/>
        </w:rPr>
        <w:t>:   The general terms and conditions for this contract are s</w:t>
      </w:r>
      <w:r w:rsidR="00FE3FA3" w:rsidRPr="00821687">
        <w:rPr>
          <w:rFonts w:asciiTheme="minorHAnsi" w:hAnsiTheme="minorHAnsi" w:cstheme="minorHAnsi"/>
          <w:sz w:val="24"/>
          <w:szCs w:val="24"/>
        </w:rPr>
        <w:t>et forth</w:t>
      </w:r>
      <w:r w:rsidRPr="00821687">
        <w:rPr>
          <w:rFonts w:asciiTheme="minorHAnsi" w:hAnsiTheme="minorHAnsi" w:cstheme="minorHAnsi"/>
          <w:sz w:val="24"/>
          <w:szCs w:val="24"/>
        </w:rPr>
        <w:t xml:space="preserve"> in two standard Commonwealth documents: </w:t>
      </w:r>
    </w:p>
    <w:p w14:paraId="4878D838" w14:textId="77777777" w:rsidR="00BC0BD9" w:rsidRPr="00821687" w:rsidRDefault="00BC0BD9" w:rsidP="00BC0BD9">
      <w:pPr>
        <w:rPr>
          <w:rFonts w:asciiTheme="minorHAnsi" w:hAnsiTheme="minorHAnsi" w:cstheme="minorHAnsi"/>
          <w:sz w:val="24"/>
          <w:szCs w:val="24"/>
        </w:rPr>
      </w:pPr>
    </w:p>
    <w:p w14:paraId="60EE4882" w14:textId="2B2FA752" w:rsidR="001E0C93" w:rsidRPr="00821687" w:rsidRDefault="00E33831">
      <w:pPr>
        <w:pStyle w:val="ListParagraph"/>
        <w:numPr>
          <w:ilvl w:val="0"/>
          <w:numId w:val="23"/>
        </w:numPr>
        <w:rPr>
          <w:sz w:val="24"/>
          <w:szCs w:val="24"/>
        </w:rPr>
      </w:pPr>
      <w:r w:rsidRPr="17598B25">
        <w:rPr>
          <w:rFonts w:asciiTheme="minorHAnsi" w:hAnsiTheme="minorHAnsi" w:cstheme="minorBidi"/>
          <w:sz w:val="24"/>
          <w:szCs w:val="24"/>
        </w:rPr>
        <w:t>Commonwealth of Massachusetts Standard Contract Form</w:t>
      </w:r>
      <w:r w:rsidR="00FE3FA3" w:rsidRPr="17598B25">
        <w:rPr>
          <w:rFonts w:asciiTheme="minorHAnsi" w:hAnsiTheme="minorHAnsi" w:cstheme="minorBidi"/>
          <w:sz w:val="24"/>
          <w:szCs w:val="24"/>
        </w:rPr>
        <w:t xml:space="preserve"> </w:t>
      </w:r>
      <w:r w:rsidR="0091706C" w:rsidRPr="17598B25">
        <w:rPr>
          <w:rFonts w:asciiTheme="minorHAnsi" w:hAnsiTheme="minorHAnsi" w:cstheme="minorBidi"/>
          <w:sz w:val="24"/>
          <w:szCs w:val="24"/>
        </w:rPr>
        <w:t>which incorporates by reference the</w:t>
      </w:r>
      <w:r w:rsidR="680D7B8A" w:rsidRPr="17598B25">
        <w:rPr>
          <w:rFonts w:asciiTheme="minorHAnsi" w:hAnsiTheme="minorHAnsi" w:cstheme="minorBidi"/>
          <w:sz w:val="24"/>
          <w:szCs w:val="24"/>
        </w:rPr>
        <w:t xml:space="preserve"> </w:t>
      </w:r>
      <w:r w:rsidRPr="17598B25">
        <w:rPr>
          <w:rFonts w:asciiTheme="minorHAnsi" w:hAnsiTheme="minorHAnsi" w:cstheme="minorBidi"/>
          <w:sz w:val="24"/>
          <w:szCs w:val="24"/>
        </w:rPr>
        <w:t>Commonwealth Terms and Conditions</w:t>
      </w:r>
      <w:r w:rsidR="00C740ED">
        <w:rPr>
          <w:rFonts w:asciiTheme="minorHAnsi" w:hAnsiTheme="minorHAnsi" w:cstheme="minorBidi"/>
          <w:sz w:val="24"/>
          <w:szCs w:val="24"/>
        </w:rPr>
        <w:t>.</w:t>
      </w:r>
    </w:p>
    <w:p w14:paraId="30609D5C" w14:textId="77777777" w:rsidR="00BC0BD9" w:rsidRPr="00821687" w:rsidRDefault="00BC0BD9" w:rsidP="00BC0BD9">
      <w:pPr>
        <w:rPr>
          <w:rFonts w:asciiTheme="minorHAnsi" w:hAnsiTheme="minorHAnsi" w:cstheme="minorHAnsi"/>
          <w:sz w:val="24"/>
          <w:szCs w:val="24"/>
        </w:rPr>
      </w:pPr>
    </w:p>
    <w:p w14:paraId="69E452B5" w14:textId="7B036EBF" w:rsidR="00BC0BD9" w:rsidRPr="00821687" w:rsidRDefault="37ECAEB8" w:rsidP="00BC0BD9">
      <w:r w:rsidRPr="17598B25">
        <w:rPr>
          <w:rFonts w:ascii="Calibri" w:eastAsia="Calibri" w:hAnsi="Calibri" w:cs="Calibri"/>
          <w:sz w:val="24"/>
          <w:szCs w:val="24"/>
        </w:rPr>
        <w:t xml:space="preserve">The most recent, applicable version of these forms is available on the Massachusetts state website at the following web address:  </w:t>
      </w:r>
      <w:proofErr w:type="gramStart"/>
      <w:r w:rsidRPr="002F1462">
        <w:rPr>
          <w:rFonts w:ascii="Calibri" w:eastAsia="Calibri" w:hAnsi="Calibri" w:cs="Calibri"/>
          <w:color w:val="0000FF"/>
          <w:sz w:val="24"/>
          <w:szCs w:val="24"/>
        </w:rPr>
        <w:t>https://www.macomptroller.org/forms</w:t>
      </w:r>
      <w:proofErr w:type="gramEnd"/>
      <w:r w:rsidRPr="17598B25">
        <w:rPr>
          <w:rFonts w:asciiTheme="minorHAnsi" w:hAnsiTheme="minorHAnsi" w:cstheme="minorBidi"/>
          <w:sz w:val="24"/>
          <w:szCs w:val="24"/>
        </w:rPr>
        <w:t xml:space="preserve"> </w:t>
      </w:r>
    </w:p>
    <w:p w14:paraId="034F6C4A" w14:textId="3277FFAD" w:rsidR="00BC0BD9" w:rsidRPr="00821687" w:rsidRDefault="00BC0BD9" w:rsidP="17598B25">
      <w:pPr>
        <w:rPr>
          <w:rFonts w:asciiTheme="minorHAnsi" w:hAnsiTheme="minorHAnsi" w:cstheme="minorBidi"/>
          <w:sz w:val="24"/>
          <w:szCs w:val="24"/>
        </w:rPr>
      </w:pPr>
    </w:p>
    <w:p w14:paraId="0581AF1D" w14:textId="620C9AED" w:rsidR="00BC0BD9" w:rsidRPr="00821687" w:rsidRDefault="00E33831" w:rsidP="00BC0BD9">
      <w:pPr>
        <w:rPr>
          <w:rFonts w:asciiTheme="minorHAnsi" w:hAnsiTheme="minorHAnsi" w:cstheme="minorBidi"/>
          <w:sz w:val="24"/>
          <w:szCs w:val="24"/>
        </w:rPr>
      </w:pPr>
      <w:r w:rsidRPr="17598B25">
        <w:rPr>
          <w:rFonts w:asciiTheme="minorHAnsi" w:hAnsiTheme="minorHAnsi" w:cstheme="minorBidi"/>
          <w:sz w:val="24"/>
          <w:szCs w:val="24"/>
        </w:rPr>
        <w:t xml:space="preserve">The terms and conditions </w:t>
      </w:r>
      <w:r w:rsidR="00FE3FA3" w:rsidRPr="17598B25">
        <w:rPr>
          <w:rFonts w:asciiTheme="minorHAnsi" w:hAnsiTheme="minorHAnsi" w:cstheme="minorBidi"/>
          <w:sz w:val="24"/>
          <w:szCs w:val="24"/>
        </w:rPr>
        <w:t xml:space="preserve">contained </w:t>
      </w:r>
      <w:r w:rsidRPr="17598B25">
        <w:rPr>
          <w:rFonts w:asciiTheme="minorHAnsi" w:hAnsiTheme="minorHAnsi" w:cstheme="minorBidi"/>
          <w:sz w:val="24"/>
          <w:szCs w:val="24"/>
        </w:rPr>
        <w:t xml:space="preserve">in these two documents </w:t>
      </w:r>
      <w:r w:rsidR="003B62BD" w:rsidRPr="17598B25">
        <w:rPr>
          <w:rFonts w:asciiTheme="minorHAnsi" w:hAnsiTheme="minorHAnsi" w:cstheme="minorBidi"/>
          <w:sz w:val="24"/>
          <w:szCs w:val="24"/>
        </w:rPr>
        <w:t>supersede</w:t>
      </w:r>
      <w:r w:rsidRPr="17598B25">
        <w:rPr>
          <w:rFonts w:asciiTheme="minorHAnsi" w:hAnsiTheme="minorHAnsi" w:cstheme="minorBidi"/>
          <w:sz w:val="24"/>
          <w:szCs w:val="24"/>
        </w:rPr>
        <w:t xml:space="preserve"> </w:t>
      </w:r>
      <w:proofErr w:type="gramStart"/>
      <w:r w:rsidRPr="17598B25">
        <w:rPr>
          <w:rFonts w:asciiTheme="minorHAnsi" w:hAnsiTheme="minorHAnsi" w:cstheme="minorBidi"/>
          <w:sz w:val="24"/>
          <w:szCs w:val="24"/>
        </w:rPr>
        <w:t>any and all</w:t>
      </w:r>
      <w:proofErr w:type="gramEnd"/>
      <w:r w:rsidRPr="17598B25">
        <w:rPr>
          <w:rFonts w:asciiTheme="minorHAnsi" w:hAnsiTheme="minorHAnsi" w:cstheme="minorBidi"/>
          <w:sz w:val="24"/>
          <w:szCs w:val="24"/>
        </w:rPr>
        <w:t xml:space="preserve"> other terms that may be defined explicitly or implied in</w:t>
      </w:r>
      <w:r w:rsidR="00FE3FA3" w:rsidRPr="17598B25">
        <w:rPr>
          <w:rFonts w:asciiTheme="minorHAnsi" w:hAnsiTheme="minorHAnsi" w:cstheme="minorBidi"/>
          <w:sz w:val="24"/>
          <w:szCs w:val="24"/>
        </w:rPr>
        <w:t xml:space="preserve"> this Grant Announcement</w:t>
      </w:r>
      <w:r w:rsidRPr="17598B25">
        <w:rPr>
          <w:rFonts w:asciiTheme="minorHAnsi" w:hAnsiTheme="minorHAnsi" w:cstheme="minorBidi"/>
          <w:sz w:val="24"/>
          <w:szCs w:val="24"/>
        </w:rPr>
        <w:t xml:space="preserve">.  It is important that the entity submitting proposals fully understand </w:t>
      </w:r>
      <w:proofErr w:type="gramStart"/>
      <w:r w:rsidRPr="17598B25">
        <w:rPr>
          <w:rFonts w:asciiTheme="minorHAnsi" w:hAnsiTheme="minorHAnsi" w:cstheme="minorBidi"/>
          <w:sz w:val="24"/>
          <w:szCs w:val="24"/>
        </w:rPr>
        <w:t>all of</w:t>
      </w:r>
      <w:proofErr w:type="gramEnd"/>
      <w:r w:rsidRPr="17598B25">
        <w:rPr>
          <w:rFonts w:asciiTheme="minorHAnsi" w:hAnsiTheme="minorHAnsi" w:cstheme="minorBidi"/>
          <w:sz w:val="24"/>
          <w:szCs w:val="24"/>
        </w:rPr>
        <w:t xml:space="preserve"> the terms and conditions contained in these documents, and the referenced terms in these documents and how the</w:t>
      </w:r>
      <w:r w:rsidR="00FE3FA3" w:rsidRPr="17598B25">
        <w:rPr>
          <w:rFonts w:asciiTheme="minorHAnsi" w:hAnsiTheme="minorHAnsi" w:cstheme="minorBidi"/>
          <w:sz w:val="24"/>
          <w:szCs w:val="24"/>
        </w:rPr>
        <w:t xml:space="preserve"> terms </w:t>
      </w:r>
      <w:r w:rsidRPr="17598B25">
        <w:rPr>
          <w:rFonts w:asciiTheme="minorHAnsi" w:hAnsiTheme="minorHAnsi" w:cstheme="minorBidi"/>
          <w:sz w:val="24"/>
          <w:szCs w:val="24"/>
        </w:rPr>
        <w:t xml:space="preserve">apply to their agency, organization or business.  </w:t>
      </w:r>
    </w:p>
    <w:p w14:paraId="5B279319" w14:textId="77777777" w:rsidR="00BC0BD9" w:rsidRPr="00821687" w:rsidRDefault="00BC0BD9" w:rsidP="00BC0BD9">
      <w:pPr>
        <w:rPr>
          <w:rFonts w:asciiTheme="minorHAnsi" w:hAnsiTheme="minorHAnsi" w:cstheme="minorHAnsi"/>
          <w:sz w:val="24"/>
          <w:szCs w:val="24"/>
        </w:rPr>
      </w:pPr>
    </w:p>
    <w:p w14:paraId="1842FC54" w14:textId="39DF7E5E" w:rsidR="0037016F" w:rsidRPr="00821687" w:rsidRDefault="00E33831" w:rsidP="00BC0BD9">
      <w:pPr>
        <w:rPr>
          <w:rFonts w:asciiTheme="minorHAnsi" w:hAnsiTheme="minorHAnsi" w:cstheme="minorHAnsi"/>
          <w:sz w:val="24"/>
          <w:szCs w:val="24"/>
        </w:rPr>
      </w:pPr>
      <w:r w:rsidRPr="00821687">
        <w:rPr>
          <w:rFonts w:asciiTheme="minorHAnsi" w:hAnsiTheme="minorHAnsi" w:cstheme="minorHAnsi"/>
          <w:sz w:val="24"/>
          <w:szCs w:val="24"/>
        </w:rPr>
        <w:t>In addition to meeting the requirements of this</w:t>
      </w:r>
      <w:r w:rsidR="001C444B" w:rsidRPr="00821687">
        <w:rPr>
          <w:rFonts w:asciiTheme="minorHAnsi" w:hAnsiTheme="minorHAnsi" w:cstheme="minorHAnsi"/>
          <w:sz w:val="24"/>
          <w:szCs w:val="24"/>
        </w:rPr>
        <w:t xml:space="preserve"> Grant Announcement</w:t>
      </w:r>
      <w:r w:rsidRPr="00821687">
        <w:rPr>
          <w:rFonts w:asciiTheme="minorHAnsi" w:hAnsiTheme="minorHAnsi" w:cstheme="minorHAnsi"/>
          <w:sz w:val="24"/>
          <w:szCs w:val="24"/>
        </w:rPr>
        <w:t xml:space="preserve">, the </w:t>
      </w:r>
      <w:r w:rsidR="00F40509" w:rsidRPr="00821687">
        <w:rPr>
          <w:rFonts w:asciiTheme="minorHAnsi" w:hAnsiTheme="minorHAnsi" w:cstheme="minorHAnsi"/>
          <w:sz w:val="24"/>
          <w:szCs w:val="24"/>
        </w:rPr>
        <w:t>Grantee</w:t>
      </w:r>
      <w:r w:rsidR="001C444B" w:rsidRPr="00821687">
        <w:rPr>
          <w:rFonts w:asciiTheme="minorHAnsi" w:hAnsiTheme="minorHAnsi" w:cstheme="minorHAnsi"/>
          <w:sz w:val="24"/>
          <w:szCs w:val="24"/>
        </w:rPr>
        <w:t>’</w:t>
      </w:r>
      <w:r w:rsidR="00A863A4" w:rsidRPr="00821687">
        <w:rPr>
          <w:rFonts w:asciiTheme="minorHAnsi" w:hAnsiTheme="minorHAnsi" w:cstheme="minorHAnsi"/>
          <w:sz w:val="24"/>
          <w:szCs w:val="24"/>
        </w:rPr>
        <w:t xml:space="preserve">s </w:t>
      </w:r>
      <w:r w:rsidRPr="00821687">
        <w:rPr>
          <w:rFonts w:asciiTheme="minorHAnsi" w:hAnsiTheme="minorHAnsi" w:cstheme="minorHAnsi"/>
          <w:sz w:val="24"/>
          <w:szCs w:val="24"/>
        </w:rPr>
        <w:t xml:space="preserve">authorized signatory must sign and submit the </w:t>
      </w:r>
      <w:r w:rsidR="0051241B" w:rsidRPr="00821687">
        <w:rPr>
          <w:rFonts w:asciiTheme="minorHAnsi" w:hAnsiTheme="minorHAnsi" w:cstheme="minorHAnsi"/>
          <w:sz w:val="24"/>
          <w:szCs w:val="24"/>
        </w:rPr>
        <w:t>“</w:t>
      </w:r>
      <w:r w:rsidR="0091706C">
        <w:rPr>
          <w:rFonts w:asciiTheme="minorHAnsi" w:hAnsiTheme="minorHAnsi" w:cstheme="minorHAnsi"/>
          <w:sz w:val="24"/>
          <w:szCs w:val="24"/>
        </w:rPr>
        <w:t xml:space="preserve">Commonwealth’s </w:t>
      </w:r>
      <w:r w:rsidRPr="00821687">
        <w:rPr>
          <w:rFonts w:asciiTheme="minorHAnsi" w:hAnsiTheme="minorHAnsi" w:cstheme="minorHAnsi"/>
          <w:sz w:val="24"/>
          <w:szCs w:val="24"/>
        </w:rPr>
        <w:t xml:space="preserve">Standard Contract Form” </w:t>
      </w:r>
      <w:r w:rsidR="001C444B" w:rsidRPr="00821687">
        <w:rPr>
          <w:rFonts w:asciiTheme="minorHAnsi" w:hAnsiTheme="minorHAnsi" w:cstheme="minorHAnsi"/>
          <w:sz w:val="24"/>
          <w:szCs w:val="24"/>
        </w:rPr>
        <w:t>with the completed Grant Application documents.</w:t>
      </w:r>
    </w:p>
    <w:p w14:paraId="5CD6D89D" w14:textId="77777777" w:rsidR="003C3CDE" w:rsidRPr="00821687" w:rsidRDefault="003C3CDE" w:rsidP="00BC0BD9">
      <w:pPr>
        <w:rPr>
          <w:rFonts w:asciiTheme="minorHAnsi" w:hAnsiTheme="minorHAnsi" w:cstheme="minorHAnsi"/>
          <w:b/>
          <w:sz w:val="24"/>
          <w:szCs w:val="24"/>
        </w:rPr>
      </w:pPr>
    </w:p>
    <w:p w14:paraId="3940DE6B" w14:textId="77777777" w:rsidR="00F524A2" w:rsidRPr="00821687" w:rsidRDefault="00E33831" w:rsidP="00BC0BD9">
      <w:pPr>
        <w:rPr>
          <w:rFonts w:asciiTheme="minorHAnsi" w:hAnsiTheme="minorHAnsi" w:cstheme="minorHAnsi"/>
          <w:sz w:val="24"/>
          <w:szCs w:val="24"/>
        </w:rPr>
      </w:pPr>
      <w:r w:rsidRPr="00821687">
        <w:rPr>
          <w:rFonts w:asciiTheme="minorHAnsi" w:hAnsiTheme="minorHAnsi" w:cstheme="minorHAnsi"/>
          <w:b/>
          <w:sz w:val="24"/>
          <w:szCs w:val="24"/>
        </w:rPr>
        <w:t xml:space="preserve">B. </w:t>
      </w:r>
      <w:r w:rsidRPr="00821687">
        <w:rPr>
          <w:rFonts w:asciiTheme="minorHAnsi" w:hAnsiTheme="minorHAnsi" w:cstheme="minorHAnsi"/>
          <w:b/>
          <w:sz w:val="24"/>
          <w:szCs w:val="24"/>
          <w:u w:val="single"/>
        </w:rPr>
        <w:t>Supplemental Terms and Conditions</w:t>
      </w:r>
      <w:r w:rsidRPr="00821687">
        <w:rPr>
          <w:rFonts w:asciiTheme="minorHAnsi" w:hAnsiTheme="minorHAnsi" w:cstheme="minorHAnsi"/>
          <w:b/>
          <w:sz w:val="24"/>
          <w:szCs w:val="24"/>
        </w:rPr>
        <w:t>:</w:t>
      </w:r>
      <w:r w:rsidRPr="00821687">
        <w:rPr>
          <w:rFonts w:asciiTheme="minorHAnsi" w:hAnsiTheme="minorHAnsi" w:cstheme="minorHAnsi"/>
          <w:sz w:val="24"/>
          <w:szCs w:val="24"/>
        </w:rPr>
        <w:t xml:space="preserve">  </w:t>
      </w:r>
      <w:r w:rsidR="00BC0BD9" w:rsidRPr="00821687">
        <w:rPr>
          <w:rFonts w:asciiTheme="minorHAnsi" w:hAnsiTheme="minorHAnsi" w:cstheme="minorHAnsi"/>
          <w:sz w:val="24"/>
          <w:szCs w:val="24"/>
        </w:rPr>
        <w:t xml:space="preserve">Supplemental terms and conditions are requirements that are specific to the contracts resulting from this </w:t>
      </w:r>
      <w:r w:rsidR="001C444B" w:rsidRPr="00821687">
        <w:rPr>
          <w:rFonts w:asciiTheme="minorHAnsi" w:hAnsiTheme="minorHAnsi" w:cstheme="minorHAnsi"/>
          <w:sz w:val="24"/>
          <w:szCs w:val="24"/>
        </w:rPr>
        <w:t>Grant Announcement</w:t>
      </w:r>
      <w:r w:rsidR="00BC0BD9" w:rsidRPr="00821687">
        <w:rPr>
          <w:rFonts w:asciiTheme="minorHAnsi" w:hAnsiTheme="minorHAnsi" w:cstheme="minorHAnsi"/>
          <w:sz w:val="24"/>
          <w:szCs w:val="24"/>
        </w:rPr>
        <w:t xml:space="preserve">.   The Supplemental Terms and Conditions are provided in Attachment </w:t>
      </w:r>
      <w:r w:rsidR="00E54F5E" w:rsidRPr="00821687">
        <w:rPr>
          <w:rFonts w:asciiTheme="minorHAnsi" w:hAnsiTheme="minorHAnsi" w:cstheme="minorHAnsi"/>
          <w:sz w:val="24"/>
          <w:szCs w:val="24"/>
        </w:rPr>
        <w:t>C</w:t>
      </w:r>
      <w:r w:rsidR="00BC0BD9" w:rsidRPr="00821687">
        <w:rPr>
          <w:rFonts w:asciiTheme="minorHAnsi" w:hAnsiTheme="minorHAnsi" w:cstheme="minorHAnsi"/>
          <w:sz w:val="24"/>
          <w:szCs w:val="24"/>
        </w:rPr>
        <w:t xml:space="preserve"> (Supplemental Terms and Conditions).</w:t>
      </w:r>
    </w:p>
    <w:p w14:paraId="08A1917B" w14:textId="77777777" w:rsidR="00F524A2" w:rsidRPr="00821687" w:rsidRDefault="00F524A2" w:rsidP="00BC0BD9">
      <w:pPr>
        <w:rPr>
          <w:rFonts w:asciiTheme="minorHAnsi" w:hAnsiTheme="minorHAnsi" w:cstheme="minorHAnsi"/>
          <w:sz w:val="24"/>
          <w:szCs w:val="24"/>
        </w:rPr>
      </w:pPr>
    </w:p>
    <w:p w14:paraId="3956D0A9" w14:textId="60D1480C" w:rsidR="00BC0BD9" w:rsidRPr="00821687" w:rsidRDefault="00F524A2" w:rsidP="250A57ED">
      <w:pPr>
        <w:rPr>
          <w:rFonts w:asciiTheme="minorHAnsi" w:hAnsiTheme="minorHAnsi" w:cstheme="minorBidi"/>
          <w:sz w:val="24"/>
          <w:szCs w:val="24"/>
        </w:rPr>
      </w:pPr>
      <w:r w:rsidRPr="1D5D4ECD">
        <w:rPr>
          <w:rFonts w:asciiTheme="minorHAnsi" w:hAnsiTheme="minorHAnsi" w:cstheme="minorBidi"/>
          <w:b/>
          <w:bCs/>
          <w:sz w:val="24"/>
          <w:szCs w:val="24"/>
        </w:rPr>
        <w:t>C.</w:t>
      </w:r>
      <w:r w:rsidRPr="1D5D4ECD">
        <w:rPr>
          <w:rFonts w:asciiTheme="minorHAnsi" w:hAnsiTheme="minorHAnsi" w:cstheme="minorBidi"/>
          <w:sz w:val="24"/>
          <w:szCs w:val="24"/>
        </w:rPr>
        <w:t xml:space="preserve"> </w:t>
      </w:r>
      <w:r w:rsidR="009D3203" w:rsidRPr="1D5D4ECD">
        <w:rPr>
          <w:rFonts w:asciiTheme="minorHAnsi" w:hAnsiTheme="minorHAnsi" w:cstheme="minorBidi"/>
          <w:b/>
          <w:bCs/>
          <w:sz w:val="24"/>
          <w:szCs w:val="24"/>
        </w:rPr>
        <w:t xml:space="preserve"> </w:t>
      </w:r>
      <w:r w:rsidR="009D3203" w:rsidRPr="1D5D4ECD">
        <w:rPr>
          <w:rFonts w:asciiTheme="minorHAnsi" w:hAnsiTheme="minorHAnsi" w:cstheme="minorBidi"/>
          <w:b/>
          <w:bCs/>
          <w:sz w:val="24"/>
          <w:szCs w:val="24"/>
          <w:u w:val="single"/>
        </w:rPr>
        <w:t>A</w:t>
      </w:r>
      <w:r w:rsidRPr="1D5D4ECD">
        <w:rPr>
          <w:rFonts w:asciiTheme="minorHAnsi" w:hAnsiTheme="minorHAnsi" w:cstheme="minorBidi"/>
          <w:b/>
          <w:bCs/>
          <w:sz w:val="24"/>
          <w:szCs w:val="24"/>
          <w:u w:val="single"/>
        </w:rPr>
        <w:t>dditional Requirements</w:t>
      </w:r>
      <w:r w:rsidRPr="1D5D4ECD">
        <w:rPr>
          <w:rFonts w:asciiTheme="minorHAnsi" w:hAnsiTheme="minorHAnsi" w:cstheme="minorBidi"/>
          <w:sz w:val="24"/>
          <w:szCs w:val="24"/>
        </w:rPr>
        <w:t xml:space="preserve">: </w:t>
      </w:r>
      <w:r w:rsidR="00CD5593" w:rsidRPr="1D5D4ECD">
        <w:rPr>
          <w:rFonts w:asciiTheme="minorHAnsi" w:hAnsiTheme="minorHAnsi" w:cstheme="minorBidi"/>
          <w:sz w:val="24"/>
          <w:szCs w:val="24"/>
        </w:rPr>
        <w:t>I</w:t>
      </w:r>
      <w:r w:rsidRPr="1D5D4ECD">
        <w:rPr>
          <w:rFonts w:asciiTheme="minorHAnsi" w:hAnsiTheme="minorHAnsi" w:cstheme="minorBidi"/>
          <w:sz w:val="24"/>
          <w:szCs w:val="24"/>
        </w:rPr>
        <w:t xml:space="preserve">n addition to </w:t>
      </w:r>
      <w:r w:rsidR="196F7034" w:rsidRPr="1D5D4ECD">
        <w:rPr>
          <w:rFonts w:asciiTheme="minorHAnsi" w:hAnsiTheme="minorHAnsi" w:cstheme="minorBidi"/>
          <w:sz w:val="24"/>
          <w:szCs w:val="24"/>
        </w:rPr>
        <w:t>complying</w:t>
      </w:r>
      <w:r w:rsidRPr="1D5D4ECD">
        <w:rPr>
          <w:rFonts w:asciiTheme="minorHAnsi" w:hAnsiTheme="minorHAnsi" w:cstheme="minorBidi"/>
          <w:sz w:val="24"/>
          <w:szCs w:val="24"/>
        </w:rPr>
        <w:t xml:space="preserve"> with the requirements of this section, any Applicant receiving a Grant Award must adhere to all requirements of the Grant Application, and all documentation</w:t>
      </w:r>
      <w:r w:rsidR="00BC0BD9" w:rsidRPr="1D5D4ECD">
        <w:rPr>
          <w:rFonts w:asciiTheme="minorHAnsi" w:hAnsiTheme="minorHAnsi" w:cstheme="minorBidi"/>
          <w:sz w:val="24"/>
          <w:szCs w:val="24"/>
        </w:rPr>
        <w:t xml:space="preserve"> </w:t>
      </w:r>
      <w:r w:rsidRPr="1D5D4ECD">
        <w:rPr>
          <w:rFonts w:asciiTheme="minorHAnsi" w:hAnsiTheme="minorHAnsi" w:cstheme="minorBidi"/>
          <w:sz w:val="24"/>
          <w:szCs w:val="24"/>
        </w:rPr>
        <w:t>submitted in support of that application.</w:t>
      </w:r>
      <w:r w:rsidR="00C23EDB" w:rsidRPr="1D5D4ECD">
        <w:rPr>
          <w:rFonts w:asciiTheme="minorHAnsi" w:hAnsiTheme="minorHAnsi" w:cstheme="minorBidi"/>
          <w:sz w:val="24"/>
          <w:szCs w:val="24"/>
        </w:rPr>
        <w:t xml:space="preserve"> </w:t>
      </w:r>
      <w:r w:rsidR="00BC0BD9" w:rsidRPr="1D5D4ECD">
        <w:rPr>
          <w:rFonts w:asciiTheme="minorHAnsi" w:hAnsiTheme="minorHAnsi" w:cstheme="minorBidi"/>
          <w:sz w:val="24"/>
          <w:szCs w:val="24"/>
        </w:rPr>
        <w:t xml:space="preserve"> </w:t>
      </w:r>
      <w:r w:rsidR="00E92E0D" w:rsidRPr="1D5D4ECD">
        <w:rPr>
          <w:rFonts w:asciiTheme="minorHAnsi" w:hAnsiTheme="minorHAnsi" w:cstheme="minorBidi"/>
          <w:sz w:val="24"/>
          <w:szCs w:val="24"/>
        </w:rPr>
        <w:t xml:space="preserve">If, after award of a Grant to a recipient, the GRT receives information that there has been a material omission or misrepresentation by the Grant Applicant regarding any aspect of the proposed project, this may </w:t>
      </w:r>
      <w:r w:rsidR="008534F9" w:rsidRPr="1D5D4ECD">
        <w:rPr>
          <w:rFonts w:asciiTheme="minorHAnsi" w:hAnsiTheme="minorHAnsi" w:cstheme="minorBidi"/>
          <w:sz w:val="24"/>
          <w:szCs w:val="24"/>
        </w:rPr>
        <w:t>constitute</w:t>
      </w:r>
      <w:r w:rsidR="00E92E0D" w:rsidRPr="1D5D4ECD">
        <w:rPr>
          <w:rFonts w:asciiTheme="minorHAnsi" w:hAnsiTheme="minorHAnsi" w:cstheme="minorBidi"/>
          <w:sz w:val="24"/>
          <w:szCs w:val="24"/>
        </w:rPr>
        <w:t xml:space="preserve"> grounds for </w:t>
      </w:r>
      <w:r w:rsidR="00DE21DD" w:rsidRPr="1D5D4ECD">
        <w:rPr>
          <w:rFonts w:asciiTheme="minorHAnsi" w:hAnsiTheme="minorHAnsi" w:cstheme="minorBidi"/>
          <w:sz w:val="24"/>
          <w:szCs w:val="24"/>
        </w:rPr>
        <w:t>invalidating the Grant award</w:t>
      </w:r>
      <w:r w:rsidR="009D3203" w:rsidRPr="1D5D4ECD">
        <w:rPr>
          <w:rFonts w:asciiTheme="minorHAnsi" w:hAnsiTheme="minorHAnsi" w:cstheme="minorBidi"/>
          <w:sz w:val="24"/>
          <w:szCs w:val="24"/>
        </w:rPr>
        <w:t>.</w:t>
      </w:r>
    </w:p>
    <w:p w14:paraId="528FA6FB" w14:textId="77777777" w:rsidR="008D121A" w:rsidRPr="00821687" w:rsidRDefault="008D121A" w:rsidP="00BC0BD9">
      <w:pPr>
        <w:rPr>
          <w:rFonts w:asciiTheme="minorHAnsi" w:hAnsiTheme="minorHAnsi" w:cstheme="minorBidi"/>
          <w:sz w:val="24"/>
          <w:szCs w:val="24"/>
        </w:rPr>
      </w:pPr>
    </w:p>
    <w:p w14:paraId="14246561" w14:textId="3AEA7C92" w:rsidR="3B9070E3" w:rsidRDefault="3B9070E3">
      <w:r w:rsidRPr="17598B25">
        <w:rPr>
          <w:rFonts w:ascii="Calibri" w:eastAsia="Calibri" w:hAnsi="Calibri" w:cs="Calibri"/>
          <w:sz w:val="24"/>
          <w:szCs w:val="24"/>
        </w:rPr>
        <w:t xml:space="preserve">Once successful applicants are notified of MOSPRA Grant award, Grantees will need to sign the Commonwealth’s Standard Contract Form (which incorporates by reference the Commonwealth Terms and Conditions), the Request for Taxpayer Identification Number &amp; Certification (Mass. Substitute W-9), or Certification of Tax Compliance (for non-public entities), and the Contractor Authorized Signatory Listing Form.   Grantees will also need to submit an Electronic Fund Transfer (EFT) Form, if not already completed. </w:t>
      </w:r>
    </w:p>
    <w:p w14:paraId="6A4189D1" w14:textId="41E8B01A" w:rsidR="3B9070E3" w:rsidRDefault="3B9070E3">
      <w:r w:rsidRPr="17598B25">
        <w:rPr>
          <w:rFonts w:ascii="Calibri" w:eastAsia="Calibri" w:hAnsi="Calibri" w:cs="Calibri"/>
          <w:sz w:val="24"/>
          <w:szCs w:val="24"/>
        </w:rPr>
        <w:lastRenderedPageBreak/>
        <w:t xml:space="preserve"> </w:t>
      </w:r>
    </w:p>
    <w:p w14:paraId="179681B5" w14:textId="7C84F439" w:rsidR="3B9070E3" w:rsidRDefault="3B9070E3">
      <w:r w:rsidRPr="17598B25">
        <w:rPr>
          <w:rFonts w:ascii="Calibri" w:eastAsia="Calibri" w:hAnsi="Calibri" w:cs="Calibri"/>
          <w:sz w:val="24"/>
          <w:szCs w:val="24"/>
        </w:rPr>
        <w:t xml:space="preserve">These forms are available on the Office of the Comptroller </w:t>
      </w:r>
      <w:r w:rsidRPr="00A60F4E">
        <w:rPr>
          <w:rFonts w:ascii="Calibri" w:eastAsia="Calibri" w:hAnsi="Calibri" w:cs="Calibri"/>
          <w:sz w:val="24"/>
          <w:szCs w:val="24"/>
        </w:rPr>
        <w:t>website</w:t>
      </w:r>
      <w:r w:rsidR="00A60F4E">
        <w:rPr>
          <w:rFonts w:ascii="Calibri" w:eastAsia="Calibri" w:hAnsi="Calibri" w:cs="Calibri"/>
          <w:sz w:val="24"/>
          <w:szCs w:val="24"/>
        </w:rPr>
        <w:t>:</w:t>
      </w:r>
      <w:r w:rsidRPr="00A60F4E">
        <w:rPr>
          <w:rFonts w:ascii="Calibri" w:eastAsia="Calibri" w:hAnsi="Calibri" w:cs="Calibri"/>
          <w:sz w:val="24"/>
          <w:szCs w:val="24"/>
        </w:rPr>
        <w:t xml:space="preserve"> </w:t>
      </w:r>
      <w:r w:rsidRPr="002F1462">
        <w:rPr>
          <w:rFonts w:ascii="Calibri" w:eastAsia="Calibri" w:hAnsi="Calibri" w:cs="Calibri"/>
          <w:color w:val="0000FF"/>
          <w:sz w:val="24"/>
          <w:szCs w:val="24"/>
        </w:rPr>
        <w:t>https://www.macomptroller.org/forms</w:t>
      </w:r>
      <w:r w:rsidRPr="00A60F4E">
        <w:rPr>
          <w:rFonts w:ascii="Calibri" w:eastAsia="Calibri" w:hAnsi="Calibri" w:cs="Calibri"/>
          <w:sz w:val="24"/>
          <w:szCs w:val="24"/>
        </w:rPr>
        <w:t>.</w:t>
      </w:r>
    </w:p>
    <w:p w14:paraId="2F409976" w14:textId="1FAE1535" w:rsidR="17598B25" w:rsidRDefault="17598B25" w:rsidP="17598B25">
      <w:pPr>
        <w:rPr>
          <w:rFonts w:asciiTheme="minorHAnsi" w:hAnsiTheme="minorHAnsi" w:cstheme="minorBidi"/>
          <w:sz w:val="24"/>
          <w:szCs w:val="24"/>
        </w:rPr>
      </w:pPr>
    </w:p>
    <w:p w14:paraId="6C05BEE0" w14:textId="77777777" w:rsidR="00F4529B" w:rsidRPr="00821687" w:rsidRDefault="00F4529B" w:rsidP="00BC0BD9">
      <w:pPr>
        <w:rPr>
          <w:rFonts w:asciiTheme="minorHAnsi" w:hAnsiTheme="minorHAnsi" w:cstheme="minorHAnsi"/>
          <w:sz w:val="24"/>
          <w:szCs w:val="24"/>
        </w:rPr>
      </w:pPr>
    </w:p>
    <w:p w14:paraId="33789375" w14:textId="77777777" w:rsidR="0037016F" w:rsidRPr="00821687" w:rsidRDefault="00B15DA5" w:rsidP="00BC0BD9">
      <w:pPr>
        <w:rPr>
          <w:rFonts w:asciiTheme="minorHAnsi" w:hAnsiTheme="minorHAnsi" w:cstheme="minorHAnsi"/>
          <w:sz w:val="24"/>
          <w:szCs w:val="24"/>
        </w:rPr>
      </w:pPr>
      <w:r w:rsidRPr="00821687">
        <w:rPr>
          <w:rFonts w:asciiTheme="minorHAnsi" w:hAnsiTheme="minorHAnsi" w:cstheme="minorHAnsi"/>
          <w:b/>
          <w:sz w:val="32"/>
          <w:szCs w:val="32"/>
        </w:rPr>
        <w:t>8</w:t>
      </w:r>
      <w:r w:rsidR="00E33831" w:rsidRPr="00821687">
        <w:rPr>
          <w:rFonts w:asciiTheme="minorHAnsi" w:hAnsiTheme="minorHAnsi" w:cstheme="minorHAnsi"/>
          <w:b/>
          <w:sz w:val="32"/>
          <w:szCs w:val="32"/>
        </w:rPr>
        <w:t>. List of Attachments</w:t>
      </w:r>
      <w:r w:rsidR="00E33831" w:rsidRPr="00821687">
        <w:rPr>
          <w:rFonts w:asciiTheme="minorHAnsi" w:hAnsiTheme="minorHAnsi" w:cstheme="minorHAnsi"/>
          <w:sz w:val="24"/>
          <w:szCs w:val="24"/>
        </w:rPr>
        <w:t>:</w:t>
      </w:r>
    </w:p>
    <w:p w14:paraId="33BDC18D" w14:textId="77777777" w:rsidR="00BC0BD9" w:rsidRPr="00821687" w:rsidRDefault="00BC0BD9" w:rsidP="00BC0BD9">
      <w:pPr>
        <w:rPr>
          <w:rFonts w:asciiTheme="minorHAnsi" w:hAnsiTheme="minorHAnsi" w:cstheme="minorHAnsi"/>
        </w:rPr>
      </w:pPr>
    </w:p>
    <w:p w14:paraId="11B71418" w14:textId="77777777" w:rsidR="00526A6B" w:rsidRPr="00821687" w:rsidRDefault="00E33831" w:rsidP="002D1695">
      <w:pPr>
        <w:outlineLvl w:val="0"/>
        <w:rPr>
          <w:rFonts w:asciiTheme="minorHAnsi" w:hAnsiTheme="minorHAnsi" w:cstheme="minorHAnsi"/>
          <w:sz w:val="24"/>
          <w:szCs w:val="24"/>
        </w:rPr>
      </w:pPr>
      <w:r w:rsidRPr="00821687">
        <w:rPr>
          <w:rFonts w:asciiTheme="minorHAnsi" w:hAnsiTheme="minorHAnsi" w:cstheme="minorHAnsi"/>
          <w:sz w:val="24"/>
          <w:szCs w:val="24"/>
        </w:rPr>
        <w:t xml:space="preserve">Attachment A:  </w:t>
      </w:r>
      <w:r w:rsidR="005F1D8B" w:rsidRPr="00821687">
        <w:rPr>
          <w:rFonts w:asciiTheme="minorHAnsi" w:hAnsiTheme="minorHAnsi" w:cstheme="minorHAnsi"/>
          <w:sz w:val="24"/>
          <w:szCs w:val="24"/>
        </w:rPr>
        <w:t>Detailed Application Requirements</w:t>
      </w:r>
    </w:p>
    <w:p w14:paraId="378A9657" w14:textId="1FBFF749" w:rsidR="00BC0BD9" w:rsidRPr="00821687" w:rsidRDefault="00E33831" w:rsidP="00BC0BD9">
      <w:pPr>
        <w:rPr>
          <w:rFonts w:asciiTheme="minorHAnsi" w:hAnsiTheme="minorHAnsi" w:cstheme="minorHAnsi"/>
          <w:sz w:val="24"/>
          <w:szCs w:val="24"/>
        </w:rPr>
      </w:pPr>
      <w:r w:rsidRPr="00821687">
        <w:rPr>
          <w:rFonts w:asciiTheme="minorHAnsi" w:hAnsiTheme="minorHAnsi" w:cstheme="minorHAnsi"/>
          <w:sz w:val="24"/>
          <w:szCs w:val="24"/>
        </w:rPr>
        <w:t xml:space="preserve">Attachment B:  </w:t>
      </w:r>
      <w:r w:rsidR="005F1D8B" w:rsidRPr="00821687">
        <w:rPr>
          <w:rFonts w:asciiTheme="minorHAnsi" w:hAnsiTheme="minorHAnsi" w:cstheme="minorHAnsi"/>
          <w:sz w:val="24"/>
          <w:szCs w:val="24"/>
        </w:rPr>
        <w:t>Application</w:t>
      </w:r>
      <w:r w:rsidR="0091706C">
        <w:rPr>
          <w:rFonts w:asciiTheme="minorHAnsi" w:hAnsiTheme="minorHAnsi" w:cstheme="minorHAnsi"/>
          <w:sz w:val="24"/>
          <w:szCs w:val="24"/>
        </w:rPr>
        <w:t xml:space="preserve"> (separate document)</w:t>
      </w:r>
    </w:p>
    <w:p w14:paraId="5AB6553B" w14:textId="77777777" w:rsidR="00BC0BD9" w:rsidRPr="00821687" w:rsidRDefault="00E33831" w:rsidP="00BC0BD9">
      <w:pPr>
        <w:rPr>
          <w:rFonts w:asciiTheme="minorHAnsi" w:hAnsiTheme="minorHAnsi" w:cstheme="minorHAnsi"/>
          <w:sz w:val="24"/>
          <w:szCs w:val="24"/>
        </w:rPr>
      </w:pPr>
      <w:r w:rsidRPr="00821687">
        <w:rPr>
          <w:rFonts w:asciiTheme="minorHAnsi" w:hAnsiTheme="minorHAnsi" w:cstheme="minorHAnsi"/>
          <w:sz w:val="24"/>
          <w:szCs w:val="24"/>
        </w:rPr>
        <w:t xml:space="preserve">Attachment </w:t>
      </w:r>
      <w:r w:rsidR="00526A6B" w:rsidRPr="00821687">
        <w:rPr>
          <w:rFonts w:asciiTheme="minorHAnsi" w:hAnsiTheme="minorHAnsi" w:cstheme="minorHAnsi"/>
          <w:sz w:val="24"/>
          <w:szCs w:val="24"/>
        </w:rPr>
        <w:t>C</w:t>
      </w:r>
      <w:r w:rsidRPr="00821687">
        <w:rPr>
          <w:rFonts w:asciiTheme="minorHAnsi" w:hAnsiTheme="minorHAnsi" w:cstheme="minorHAnsi"/>
          <w:sz w:val="24"/>
          <w:szCs w:val="24"/>
        </w:rPr>
        <w:t>:  Supplemental Terms and Conditions</w:t>
      </w:r>
    </w:p>
    <w:p w14:paraId="1FF0992B" w14:textId="77777777" w:rsidR="00780D3A" w:rsidRDefault="00E33831">
      <w:pPr>
        <w:widowControl/>
        <w:rPr>
          <w:rFonts w:asciiTheme="minorHAnsi" w:hAnsiTheme="minorHAnsi" w:cstheme="minorHAnsi"/>
          <w:sz w:val="24"/>
          <w:szCs w:val="24"/>
        </w:rPr>
      </w:pPr>
      <w:r w:rsidRPr="00D97982">
        <w:rPr>
          <w:rFonts w:asciiTheme="minorHAnsi" w:hAnsiTheme="minorHAnsi" w:cstheme="minorHAnsi"/>
          <w:sz w:val="24"/>
          <w:szCs w:val="24"/>
        </w:rPr>
        <w:t xml:space="preserve">Attachment </w:t>
      </w:r>
      <w:r w:rsidR="00526A6B" w:rsidRPr="00D97982">
        <w:rPr>
          <w:rFonts w:asciiTheme="minorHAnsi" w:hAnsiTheme="minorHAnsi" w:cstheme="minorHAnsi"/>
          <w:sz w:val="24"/>
          <w:szCs w:val="24"/>
        </w:rPr>
        <w:t>D</w:t>
      </w:r>
      <w:r w:rsidRPr="00D97982">
        <w:rPr>
          <w:rFonts w:asciiTheme="minorHAnsi" w:hAnsiTheme="minorHAnsi" w:cstheme="minorHAnsi"/>
          <w:sz w:val="24"/>
          <w:szCs w:val="24"/>
        </w:rPr>
        <w:t>:  Conflict of Interest</w:t>
      </w:r>
      <w:r w:rsidR="003C3CDE" w:rsidRPr="00D97982">
        <w:rPr>
          <w:rFonts w:asciiTheme="minorHAnsi" w:hAnsiTheme="minorHAnsi" w:cstheme="minorHAnsi"/>
          <w:sz w:val="24"/>
          <w:szCs w:val="24"/>
        </w:rPr>
        <w:t xml:space="preserve"> Guidance and Disclosure </w:t>
      </w:r>
      <w:r w:rsidRPr="00D97982">
        <w:rPr>
          <w:rFonts w:asciiTheme="minorHAnsi" w:hAnsiTheme="minorHAnsi" w:cstheme="minorHAnsi"/>
          <w:sz w:val="24"/>
          <w:szCs w:val="24"/>
        </w:rPr>
        <w:t>Statement</w:t>
      </w:r>
      <w:r w:rsidR="003C3CDE" w:rsidRPr="00D97982">
        <w:rPr>
          <w:rFonts w:asciiTheme="minorHAnsi" w:hAnsiTheme="minorHAnsi" w:cstheme="minorHAnsi"/>
          <w:sz w:val="24"/>
          <w:szCs w:val="24"/>
        </w:rPr>
        <w:t xml:space="preserve"> Form</w:t>
      </w:r>
    </w:p>
    <w:p w14:paraId="6C30CD34" w14:textId="3BEF03AD" w:rsidR="00673C76" w:rsidRPr="00D97982" w:rsidRDefault="00673C76">
      <w:pPr>
        <w:widowControl/>
        <w:rPr>
          <w:rFonts w:asciiTheme="minorHAnsi" w:hAnsiTheme="minorHAnsi" w:cstheme="minorHAnsi"/>
          <w:sz w:val="24"/>
          <w:szCs w:val="24"/>
        </w:rPr>
      </w:pPr>
    </w:p>
    <w:p w14:paraId="273D21C7" w14:textId="77777777" w:rsidR="00780D3A" w:rsidRPr="0089115D" w:rsidRDefault="00780D3A">
      <w:pPr>
        <w:widowControl/>
        <w:rPr>
          <w:rFonts w:asciiTheme="minorHAnsi" w:hAnsiTheme="minorHAnsi" w:cstheme="minorHAnsi"/>
          <w:sz w:val="24"/>
          <w:szCs w:val="24"/>
          <w:highlight w:val="yellow"/>
        </w:rPr>
      </w:pPr>
      <w:r w:rsidRPr="0089115D">
        <w:rPr>
          <w:rFonts w:asciiTheme="minorHAnsi" w:hAnsiTheme="minorHAnsi" w:cstheme="minorHAnsi"/>
          <w:sz w:val="24"/>
          <w:szCs w:val="24"/>
          <w:highlight w:val="yellow"/>
        </w:rPr>
        <w:br w:type="page"/>
      </w:r>
    </w:p>
    <w:p w14:paraId="6F4599B2" w14:textId="77777777" w:rsidR="00BC0BD9" w:rsidRPr="0089115D" w:rsidRDefault="00BC0BD9">
      <w:pPr>
        <w:widowControl/>
        <w:rPr>
          <w:rFonts w:ascii="Garamond" w:hAnsi="Garamond"/>
          <w:b/>
          <w:bCs/>
          <w:snapToGrid/>
          <w:sz w:val="16"/>
          <w:highlight w:val="yellow"/>
          <w:u w:val="single"/>
        </w:rPr>
      </w:pPr>
    </w:p>
    <w:p w14:paraId="5C2629AA" w14:textId="77777777" w:rsidR="00BC0BD9" w:rsidRPr="007751DF" w:rsidRDefault="00E33831" w:rsidP="002D1695">
      <w:pPr>
        <w:jc w:val="center"/>
        <w:outlineLvl w:val="0"/>
        <w:rPr>
          <w:rFonts w:asciiTheme="minorHAnsi" w:hAnsiTheme="minorHAnsi" w:cstheme="minorHAnsi"/>
          <w:b/>
          <w:sz w:val="24"/>
          <w:szCs w:val="24"/>
        </w:rPr>
      </w:pPr>
      <w:r w:rsidRPr="007751DF">
        <w:rPr>
          <w:rFonts w:asciiTheme="minorHAnsi" w:hAnsiTheme="minorHAnsi" w:cstheme="minorHAnsi"/>
          <w:b/>
          <w:sz w:val="28"/>
          <w:szCs w:val="28"/>
          <w:u w:val="single"/>
        </w:rPr>
        <w:t xml:space="preserve">ATTACHMENT </w:t>
      </w:r>
      <w:r w:rsidR="000A3996">
        <w:rPr>
          <w:rFonts w:asciiTheme="minorHAnsi" w:hAnsiTheme="minorHAnsi" w:cstheme="minorHAnsi"/>
          <w:b/>
          <w:sz w:val="28"/>
          <w:szCs w:val="28"/>
          <w:u w:val="single"/>
        </w:rPr>
        <w:t>A</w:t>
      </w:r>
    </w:p>
    <w:p w14:paraId="3F193D18" w14:textId="77777777" w:rsidR="00BC0BD9" w:rsidRPr="007751DF" w:rsidRDefault="00BC0BD9" w:rsidP="00BC0BD9">
      <w:pPr>
        <w:rPr>
          <w:rFonts w:asciiTheme="minorHAnsi" w:hAnsiTheme="minorHAnsi" w:cstheme="minorHAnsi"/>
        </w:rPr>
      </w:pPr>
    </w:p>
    <w:p w14:paraId="46498F7F" w14:textId="77777777" w:rsidR="00BC0BD9" w:rsidRPr="007751DF" w:rsidRDefault="00E33831" w:rsidP="002D1695">
      <w:pPr>
        <w:jc w:val="center"/>
        <w:outlineLvl w:val="0"/>
        <w:rPr>
          <w:rFonts w:asciiTheme="minorHAnsi" w:hAnsiTheme="minorHAnsi" w:cstheme="minorHAnsi"/>
          <w:b/>
          <w:sz w:val="28"/>
          <w:szCs w:val="28"/>
        </w:rPr>
      </w:pPr>
      <w:r w:rsidRPr="007751DF">
        <w:rPr>
          <w:rFonts w:asciiTheme="minorHAnsi" w:hAnsiTheme="minorHAnsi" w:cstheme="minorHAnsi"/>
          <w:b/>
          <w:sz w:val="28"/>
          <w:szCs w:val="28"/>
        </w:rPr>
        <w:t>Detailed</w:t>
      </w:r>
      <w:r w:rsidR="004F5E84" w:rsidRPr="007751DF">
        <w:rPr>
          <w:rFonts w:asciiTheme="minorHAnsi" w:hAnsiTheme="minorHAnsi" w:cstheme="minorHAnsi"/>
          <w:b/>
          <w:sz w:val="28"/>
          <w:szCs w:val="28"/>
        </w:rPr>
        <w:t xml:space="preserve"> Application</w:t>
      </w:r>
      <w:r w:rsidR="00524797" w:rsidRPr="007751DF">
        <w:rPr>
          <w:rFonts w:asciiTheme="minorHAnsi" w:hAnsiTheme="minorHAnsi" w:cstheme="minorHAnsi"/>
          <w:b/>
          <w:sz w:val="28"/>
          <w:szCs w:val="28"/>
        </w:rPr>
        <w:t xml:space="preserve"> Requirements</w:t>
      </w:r>
    </w:p>
    <w:p w14:paraId="0F12C372" w14:textId="77777777" w:rsidR="00BC0BD9" w:rsidRPr="007751DF" w:rsidRDefault="00BC0BD9" w:rsidP="00BC0BD9">
      <w:pPr>
        <w:rPr>
          <w:rFonts w:asciiTheme="minorHAnsi" w:hAnsiTheme="minorHAnsi" w:cstheme="minorHAnsi"/>
          <w:sz w:val="24"/>
          <w:szCs w:val="24"/>
        </w:rPr>
      </w:pPr>
    </w:p>
    <w:p w14:paraId="5DE0AAC1" w14:textId="69873AD6" w:rsidR="00BC0BD9" w:rsidRPr="007751DF" w:rsidRDefault="00524797" w:rsidP="00BC0BD9">
      <w:pPr>
        <w:rPr>
          <w:rFonts w:asciiTheme="minorHAnsi" w:hAnsiTheme="minorHAnsi" w:cstheme="minorHAnsi"/>
          <w:sz w:val="24"/>
          <w:szCs w:val="24"/>
        </w:rPr>
      </w:pPr>
      <w:r w:rsidRPr="007751DF">
        <w:rPr>
          <w:rFonts w:asciiTheme="minorHAnsi" w:hAnsiTheme="minorHAnsi" w:cstheme="minorHAnsi"/>
          <w:b/>
          <w:sz w:val="24"/>
          <w:szCs w:val="24"/>
        </w:rPr>
        <w:t>A</w:t>
      </w:r>
      <w:r w:rsidR="00E33831" w:rsidRPr="007751DF">
        <w:rPr>
          <w:rFonts w:asciiTheme="minorHAnsi" w:hAnsiTheme="minorHAnsi" w:cstheme="minorHAnsi"/>
          <w:b/>
          <w:sz w:val="24"/>
          <w:szCs w:val="24"/>
        </w:rPr>
        <w:t xml:space="preserve">.  </w:t>
      </w:r>
      <w:r w:rsidR="00E33831" w:rsidRPr="007751DF">
        <w:rPr>
          <w:rFonts w:asciiTheme="minorHAnsi" w:hAnsiTheme="minorHAnsi" w:cstheme="minorHAnsi"/>
          <w:b/>
          <w:sz w:val="24"/>
          <w:szCs w:val="24"/>
          <w:u w:val="single"/>
        </w:rPr>
        <w:t>Requirements for Language, Measurement</w:t>
      </w:r>
      <w:r w:rsidR="00123A07" w:rsidRPr="007751DF">
        <w:rPr>
          <w:rFonts w:asciiTheme="minorHAnsi" w:hAnsiTheme="minorHAnsi" w:cstheme="minorHAnsi"/>
          <w:b/>
          <w:sz w:val="24"/>
          <w:szCs w:val="24"/>
          <w:u w:val="single"/>
        </w:rPr>
        <w:t>s</w:t>
      </w:r>
      <w:r w:rsidR="00E33831" w:rsidRPr="007751DF">
        <w:rPr>
          <w:rFonts w:asciiTheme="minorHAnsi" w:hAnsiTheme="minorHAnsi" w:cstheme="minorHAnsi"/>
          <w:b/>
          <w:sz w:val="24"/>
          <w:szCs w:val="24"/>
          <w:u w:val="single"/>
        </w:rPr>
        <w:t xml:space="preserve"> and Currency</w:t>
      </w:r>
      <w:r w:rsidR="00E33831" w:rsidRPr="007751DF">
        <w:rPr>
          <w:rFonts w:asciiTheme="minorHAnsi" w:hAnsiTheme="minorHAnsi" w:cstheme="minorHAnsi"/>
          <w:sz w:val="24"/>
          <w:szCs w:val="24"/>
        </w:rPr>
        <w:t xml:space="preserve">:  Unless otherwise specified in this </w:t>
      </w:r>
      <w:r w:rsidR="001C444B" w:rsidRPr="007751DF">
        <w:rPr>
          <w:rFonts w:asciiTheme="minorHAnsi" w:hAnsiTheme="minorHAnsi" w:cstheme="minorHAnsi"/>
          <w:sz w:val="24"/>
          <w:szCs w:val="24"/>
        </w:rPr>
        <w:t>Grant Announcement</w:t>
      </w:r>
      <w:r w:rsidR="00E33831" w:rsidRPr="007751DF">
        <w:rPr>
          <w:rFonts w:asciiTheme="minorHAnsi" w:hAnsiTheme="minorHAnsi" w:cstheme="minorHAnsi"/>
          <w:sz w:val="24"/>
          <w:szCs w:val="24"/>
        </w:rPr>
        <w:t xml:space="preserve">, all communications, responses, and documentation for this </w:t>
      </w:r>
      <w:r w:rsidR="001C444B" w:rsidRPr="007751DF">
        <w:rPr>
          <w:rFonts w:asciiTheme="minorHAnsi" w:hAnsiTheme="minorHAnsi" w:cstheme="minorHAnsi"/>
          <w:sz w:val="24"/>
          <w:szCs w:val="24"/>
        </w:rPr>
        <w:t xml:space="preserve">Grant </w:t>
      </w:r>
      <w:r w:rsidR="00F524A2" w:rsidRPr="007751DF">
        <w:rPr>
          <w:rFonts w:asciiTheme="minorHAnsi" w:hAnsiTheme="minorHAnsi" w:cstheme="minorHAnsi"/>
          <w:sz w:val="24"/>
          <w:szCs w:val="24"/>
        </w:rPr>
        <w:t xml:space="preserve">Application, Grant </w:t>
      </w:r>
      <w:r w:rsidR="001C444B" w:rsidRPr="007751DF">
        <w:rPr>
          <w:rFonts w:asciiTheme="minorHAnsi" w:hAnsiTheme="minorHAnsi" w:cstheme="minorHAnsi"/>
          <w:sz w:val="24"/>
          <w:szCs w:val="24"/>
        </w:rPr>
        <w:t xml:space="preserve">Award </w:t>
      </w:r>
      <w:r w:rsidR="00E33831" w:rsidRPr="007751DF">
        <w:rPr>
          <w:rFonts w:asciiTheme="minorHAnsi" w:hAnsiTheme="minorHAnsi" w:cstheme="minorHAnsi"/>
          <w:sz w:val="24"/>
          <w:szCs w:val="24"/>
        </w:rPr>
        <w:t xml:space="preserve">and the implementation of the project after award must be in English, all measurements must be provided in </w:t>
      </w:r>
      <w:r w:rsidR="00726BF8" w:rsidRPr="007751DF">
        <w:rPr>
          <w:rFonts w:asciiTheme="minorHAnsi" w:hAnsiTheme="minorHAnsi" w:cstheme="minorHAnsi"/>
          <w:sz w:val="24"/>
          <w:szCs w:val="24"/>
        </w:rPr>
        <w:t xml:space="preserve">United States Customary </w:t>
      </w:r>
      <w:r w:rsidR="00F336C2" w:rsidRPr="007751DF">
        <w:rPr>
          <w:rFonts w:asciiTheme="minorHAnsi" w:hAnsiTheme="minorHAnsi" w:cstheme="minorHAnsi"/>
          <w:sz w:val="24"/>
          <w:szCs w:val="24"/>
        </w:rPr>
        <w:t>Units</w:t>
      </w:r>
      <w:r w:rsidR="0073356D" w:rsidRPr="007751DF">
        <w:rPr>
          <w:rFonts w:asciiTheme="minorHAnsi" w:hAnsiTheme="minorHAnsi" w:cstheme="minorHAnsi"/>
          <w:sz w:val="24"/>
          <w:szCs w:val="24"/>
        </w:rPr>
        <w:t xml:space="preserve"> (</w:t>
      </w:r>
      <w:r w:rsidR="00E33831" w:rsidRPr="007751DF">
        <w:rPr>
          <w:rFonts w:asciiTheme="minorHAnsi" w:hAnsiTheme="minorHAnsi" w:cstheme="minorHAnsi"/>
          <w:sz w:val="24"/>
          <w:szCs w:val="24"/>
        </w:rPr>
        <w:t>miles, yards, feet, inches, acres, pounds</w:t>
      </w:r>
      <w:r w:rsidR="00726BF8" w:rsidRPr="007751DF">
        <w:rPr>
          <w:rFonts w:asciiTheme="minorHAnsi" w:hAnsiTheme="minorHAnsi" w:cstheme="minorHAnsi"/>
          <w:sz w:val="24"/>
          <w:szCs w:val="24"/>
        </w:rPr>
        <w:t>, tons, etc.</w:t>
      </w:r>
      <w:r w:rsidR="0073356D" w:rsidRPr="007751DF">
        <w:rPr>
          <w:rFonts w:asciiTheme="minorHAnsi" w:hAnsiTheme="minorHAnsi" w:cstheme="minorHAnsi"/>
          <w:sz w:val="24"/>
          <w:szCs w:val="24"/>
        </w:rPr>
        <w:t>)</w:t>
      </w:r>
      <w:r w:rsidR="00726BF8" w:rsidRPr="007751DF">
        <w:rPr>
          <w:rFonts w:asciiTheme="minorHAnsi" w:hAnsiTheme="minorHAnsi" w:cstheme="minorHAnsi"/>
          <w:sz w:val="24"/>
          <w:szCs w:val="24"/>
        </w:rPr>
        <w:t xml:space="preserve"> </w:t>
      </w:r>
      <w:r w:rsidR="00E33831" w:rsidRPr="007751DF">
        <w:rPr>
          <w:rFonts w:asciiTheme="minorHAnsi" w:hAnsiTheme="minorHAnsi" w:cstheme="minorHAnsi"/>
          <w:sz w:val="24"/>
          <w:szCs w:val="24"/>
        </w:rPr>
        <w:t xml:space="preserve">and all cost proposals </w:t>
      </w:r>
      <w:r w:rsidR="0073356D" w:rsidRPr="007751DF">
        <w:rPr>
          <w:rFonts w:asciiTheme="minorHAnsi" w:hAnsiTheme="minorHAnsi" w:cstheme="minorHAnsi"/>
          <w:sz w:val="24"/>
          <w:szCs w:val="24"/>
        </w:rPr>
        <w:t>and monetary</w:t>
      </w:r>
      <w:r w:rsidR="00E33831" w:rsidRPr="007751DF">
        <w:rPr>
          <w:rFonts w:asciiTheme="minorHAnsi" w:hAnsiTheme="minorHAnsi" w:cstheme="minorHAnsi"/>
          <w:sz w:val="24"/>
          <w:szCs w:val="24"/>
        </w:rPr>
        <w:t xml:space="preserve"> figures in U.S. currency</w:t>
      </w:r>
      <w:r w:rsidR="00600693" w:rsidRPr="007751DF">
        <w:rPr>
          <w:rFonts w:asciiTheme="minorHAnsi" w:hAnsiTheme="minorHAnsi" w:cstheme="minorHAnsi"/>
          <w:sz w:val="24"/>
          <w:szCs w:val="24"/>
        </w:rPr>
        <w:t xml:space="preserve"> (U</w:t>
      </w:r>
      <w:r w:rsidR="0091706C">
        <w:rPr>
          <w:rFonts w:asciiTheme="minorHAnsi" w:hAnsiTheme="minorHAnsi" w:cstheme="minorHAnsi"/>
          <w:sz w:val="24"/>
          <w:szCs w:val="24"/>
        </w:rPr>
        <w:t>.</w:t>
      </w:r>
      <w:r w:rsidR="00600693" w:rsidRPr="007751DF">
        <w:rPr>
          <w:rFonts w:asciiTheme="minorHAnsi" w:hAnsiTheme="minorHAnsi" w:cstheme="minorHAnsi"/>
          <w:sz w:val="24"/>
          <w:szCs w:val="24"/>
        </w:rPr>
        <w:t>S</w:t>
      </w:r>
      <w:r w:rsidR="0091706C">
        <w:rPr>
          <w:rFonts w:asciiTheme="minorHAnsi" w:hAnsiTheme="minorHAnsi" w:cstheme="minorHAnsi"/>
          <w:sz w:val="24"/>
          <w:szCs w:val="24"/>
        </w:rPr>
        <w:t>.</w:t>
      </w:r>
      <w:r w:rsidR="00600693" w:rsidRPr="007751DF">
        <w:rPr>
          <w:rFonts w:asciiTheme="minorHAnsi" w:hAnsiTheme="minorHAnsi" w:cstheme="minorHAnsi"/>
          <w:sz w:val="24"/>
          <w:szCs w:val="24"/>
        </w:rPr>
        <w:t xml:space="preserve"> dollars</w:t>
      </w:r>
      <w:r w:rsidR="000003FB" w:rsidRPr="007751DF">
        <w:rPr>
          <w:rFonts w:asciiTheme="minorHAnsi" w:hAnsiTheme="minorHAnsi" w:cstheme="minorHAnsi"/>
          <w:sz w:val="24"/>
          <w:szCs w:val="24"/>
        </w:rPr>
        <w:t>)</w:t>
      </w:r>
      <w:r w:rsidR="00E33831" w:rsidRPr="007751DF">
        <w:rPr>
          <w:rFonts w:asciiTheme="minorHAnsi" w:hAnsiTheme="minorHAnsi" w:cstheme="minorHAnsi"/>
          <w:sz w:val="24"/>
          <w:szCs w:val="24"/>
        </w:rPr>
        <w:t xml:space="preserve">.  </w:t>
      </w:r>
    </w:p>
    <w:p w14:paraId="0F038CC0" w14:textId="77777777" w:rsidR="00BC0BD9" w:rsidRPr="00821687" w:rsidRDefault="00BC0BD9" w:rsidP="00BC0BD9">
      <w:pPr>
        <w:rPr>
          <w:rFonts w:asciiTheme="minorHAnsi" w:hAnsiTheme="minorHAnsi" w:cstheme="minorHAnsi"/>
          <w:b/>
          <w:sz w:val="24"/>
          <w:szCs w:val="24"/>
        </w:rPr>
      </w:pPr>
    </w:p>
    <w:p w14:paraId="163B650A" w14:textId="7C6069AC" w:rsidR="00BC0BD9" w:rsidRPr="00821687" w:rsidRDefault="00E33831" w:rsidP="002D1695">
      <w:pPr>
        <w:outlineLvl w:val="0"/>
        <w:rPr>
          <w:rFonts w:asciiTheme="minorHAnsi" w:hAnsiTheme="minorHAnsi" w:cstheme="minorHAnsi"/>
          <w:b/>
          <w:sz w:val="24"/>
          <w:szCs w:val="24"/>
          <w:u w:val="single"/>
        </w:rPr>
      </w:pPr>
      <w:r w:rsidRPr="00B0493B">
        <w:rPr>
          <w:rFonts w:asciiTheme="minorHAnsi" w:hAnsiTheme="minorHAnsi" w:cstheme="minorHAnsi"/>
          <w:b/>
          <w:sz w:val="24"/>
          <w:szCs w:val="24"/>
        </w:rPr>
        <w:t xml:space="preserve">B.  </w:t>
      </w:r>
      <w:r w:rsidRPr="00821687">
        <w:rPr>
          <w:rFonts w:asciiTheme="minorHAnsi" w:hAnsiTheme="minorHAnsi" w:cstheme="minorHAnsi"/>
          <w:b/>
          <w:sz w:val="24"/>
          <w:szCs w:val="24"/>
          <w:u w:val="single"/>
        </w:rPr>
        <w:t xml:space="preserve">Required Content for the </w:t>
      </w:r>
      <w:r w:rsidR="009C74A6" w:rsidRPr="00821687">
        <w:rPr>
          <w:rFonts w:asciiTheme="minorHAnsi" w:hAnsiTheme="minorHAnsi" w:cstheme="minorHAnsi"/>
          <w:b/>
          <w:sz w:val="24"/>
          <w:szCs w:val="24"/>
          <w:u w:val="single"/>
        </w:rPr>
        <w:t>Application</w:t>
      </w:r>
      <w:r w:rsidR="00964FEE">
        <w:rPr>
          <w:rFonts w:asciiTheme="minorHAnsi" w:hAnsiTheme="minorHAnsi" w:cstheme="minorHAnsi"/>
          <w:sz w:val="24"/>
          <w:szCs w:val="24"/>
        </w:rPr>
        <w:t>:</w:t>
      </w:r>
      <w:r w:rsidRPr="00821687">
        <w:rPr>
          <w:rFonts w:asciiTheme="minorHAnsi" w:hAnsiTheme="minorHAnsi" w:cstheme="minorHAnsi"/>
          <w:sz w:val="24"/>
          <w:szCs w:val="24"/>
        </w:rPr>
        <w:t xml:space="preserve"> </w:t>
      </w:r>
    </w:p>
    <w:p w14:paraId="7F9FE873" w14:textId="77777777" w:rsidR="00BC0BD9" w:rsidRPr="00821687" w:rsidRDefault="00BC0BD9" w:rsidP="00BC0BD9">
      <w:pPr>
        <w:rPr>
          <w:rFonts w:asciiTheme="minorHAnsi" w:hAnsiTheme="minorHAnsi" w:cstheme="minorHAnsi"/>
          <w:sz w:val="24"/>
          <w:szCs w:val="24"/>
        </w:rPr>
      </w:pPr>
    </w:p>
    <w:p w14:paraId="34A59058" w14:textId="367BB9CC" w:rsidR="00F7084C" w:rsidRPr="00220BE6" w:rsidRDefault="02B7DA4E" w:rsidP="00BC0BD9">
      <w:pPr>
        <w:rPr>
          <w:rFonts w:asciiTheme="minorHAnsi" w:hAnsiTheme="minorHAnsi" w:cstheme="minorBidi"/>
          <w:sz w:val="24"/>
          <w:szCs w:val="24"/>
        </w:rPr>
      </w:pPr>
      <w:r w:rsidRPr="17598B25">
        <w:rPr>
          <w:rFonts w:ascii="Calibri" w:eastAsia="Calibri" w:hAnsi="Calibri" w:cs="Calibri"/>
          <w:sz w:val="24"/>
          <w:szCs w:val="24"/>
        </w:rPr>
        <w:t>The Application is a Microsoft Word</w:t>
      </w:r>
      <w:r w:rsidR="00C56E5D">
        <w:rPr>
          <w:rFonts w:ascii="Calibri" w:eastAsia="Calibri" w:hAnsi="Calibri" w:cs="Calibri"/>
          <w:sz w:val="24"/>
          <w:szCs w:val="24"/>
        </w:rPr>
        <w:t xml:space="preserve"> (MS Word)</w:t>
      </w:r>
      <w:r w:rsidRPr="17598B25">
        <w:rPr>
          <w:rFonts w:ascii="Calibri" w:eastAsia="Calibri" w:hAnsi="Calibri" w:cs="Calibri"/>
          <w:sz w:val="24"/>
          <w:szCs w:val="24"/>
        </w:rPr>
        <w:t xml:space="preserve"> document that can be completed using MS Word; the boxes will expand as you fill them.  </w:t>
      </w:r>
      <w:r w:rsidR="00761583" w:rsidRPr="17598B25">
        <w:rPr>
          <w:rFonts w:asciiTheme="minorHAnsi" w:hAnsiTheme="minorHAnsi" w:cstheme="minorBidi"/>
          <w:sz w:val="24"/>
          <w:szCs w:val="24"/>
        </w:rPr>
        <w:t xml:space="preserve">The </w:t>
      </w:r>
      <w:r w:rsidR="004F5E84" w:rsidRPr="17598B25">
        <w:rPr>
          <w:rFonts w:asciiTheme="minorHAnsi" w:hAnsiTheme="minorHAnsi" w:cstheme="minorBidi"/>
          <w:sz w:val="24"/>
          <w:szCs w:val="24"/>
        </w:rPr>
        <w:t>Application</w:t>
      </w:r>
      <w:r w:rsidR="00761583" w:rsidRPr="17598B25">
        <w:rPr>
          <w:rFonts w:asciiTheme="minorHAnsi" w:hAnsiTheme="minorHAnsi" w:cstheme="minorBidi"/>
          <w:sz w:val="24"/>
          <w:szCs w:val="24"/>
        </w:rPr>
        <w:t xml:space="preserve"> str</w:t>
      </w:r>
      <w:r w:rsidR="00AB45AC" w:rsidRPr="17598B25">
        <w:rPr>
          <w:rFonts w:asciiTheme="minorHAnsi" w:hAnsiTheme="minorHAnsi" w:cstheme="minorBidi"/>
          <w:sz w:val="24"/>
          <w:szCs w:val="24"/>
        </w:rPr>
        <w:t>ucture is designed to</w:t>
      </w:r>
      <w:r w:rsidR="00303F6F" w:rsidRPr="17598B25">
        <w:rPr>
          <w:rFonts w:asciiTheme="minorHAnsi" w:hAnsiTheme="minorHAnsi" w:cstheme="minorBidi"/>
          <w:sz w:val="24"/>
          <w:szCs w:val="24"/>
        </w:rPr>
        <w:t>: 1)</w:t>
      </w:r>
      <w:r w:rsidR="00AB45AC" w:rsidRPr="17598B25">
        <w:rPr>
          <w:rFonts w:asciiTheme="minorHAnsi" w:hAnsiTheme="minorHAnsi" w:cstheme="minorBidi"/>
          <w:sz w:val="24"/>
          <w:szCs w:val="24"/>
        </w:rPr>
        <w:t xml:space="preserve"> provide </w:t>
      </w:r>
      <w:r w:rsidR="00DE21DD" w:rsidRPr="17598B25">
        <w:rPr>
          <w:rFonts w:asciiTheme="minorHAnsi" w:hAnsiTheme="minorHAnsi" w:cstheme="minorBidi"/>
          <w:sz w:val="24"/>
          <w:szCs w:val="24"/>
        </w:rPr>
        <w:t xml:space="preserve">GRT </w:t>
      </w:r>
      <w:r w:rsidR="00DB0FA4" w:rsidRPr="17598B25">
        <w:rPr>
          <w:rFonts w:asciiTheme="minorHAnsi" w:hAnsiTheme="minorHAnsi" w:cstheme="minorBidi"/>
          <w:sz w:val="24"/>
          <w:szCs w:val="24"/>
        </w:rPr>
        <w:t xml:space="preserve">evaluators </w:t>
      </w:r>
      <w:r w:rsidR="00AB45AC" w:rsidRPr="17598B25">
        <w:rPr>
          <w:rFonts w:asciiTheme="minorHAnsi" w:hAnsiTheme="minorHAnsi" w:cstheme="minorBidi"/>
          <w:sz w:val="24"/>
          <w:szCs w:val="24"/>
        </w:rPr>
        <w:t xml:space="preserve">with </w:t>
      </w:r>
      <w:r w:rsidR="00761583" w:rsidRPr="17598B25">
        <w:rPr>
          <w:rFonts w:asciiTheme="minorHAnsi" w:hAnsiTheme="minorHAnsi" w:cstheme="minorBidi"/>
          <w:sz w:val="24"/>
          <w:szCs w:val="24"/>
        </w:rPr>
        <w:t xml:space="preserve">the </w:t>
      </w:r>
      <w:r w:rsidR="00AB45AC" w:rsidRPr="17598B25">
        <w:rPr>
          <w:rFonts w:asciiTheme="minorHAnsi" w:hAnsiTheme="minorHAnsi" w:cstheme="minorBidi"/>
          <w:sz w:val="24"/>
          <w:szCs w:val="24"/>
        </w:rPr>
        <w:t xml:space="preserve">project information to </w:t>
      </w:r>
      <w:r w:rsidR="0091706C" w:rsidRPr="17598B25">
        <w:rPr>
          <w:rFonts w:asciiTheme="minorHAnsi" w:hAnsiTheme="minorHAnsi" w:cstheme="minorBidi"/>
          <w:sz w:val="24"/>
          <w:szCs w:val="24"/>
        </w:rPr>
        <w:t>en</w:t>
      </w:r>
      <w:r w:rsidR="00AB45AC" w:rsidRPr="17598B25">
        <w:rPr>
          <w:rFonts w:asciiTheme="minorHAnsi" w:hAnsiTheme="minorHAnsi" w:cstheme="minorBidi"/>
          <w:sz w:val="24"/>
          <w:szCs w:val="24"/>
        </w:rPr>
        <w:t xml:space="preserve">sure </w:t>
      </w:r>
      <w:r w:rsidR="00AB52DA" w:rsidRPr="17598B25">
        <w:rPr>
          <w:rFonts w:asciiTheme="minorHAnsi" w:hAnsiTheme="minorHAnsi" w:cstheme="minorBidi"/>
          <w:sz w:val="24"/>
          <w:szCs w:val="24"/>
        </w:rPr>
        <w:t>consistency</w:t>
      </w:r>
      <w:r w:rsidR="00761583" w:rsidRPr="17598B25">
        <w:rPr>
          <w:rFonts w:asciiTheme="minorHAnsi" w:hAnsiTheme="minorHAnsi" w:cstheme="minorBidi"/>
          <w:sz w:val="24"/>
          <w:szCs w:val="24"/>
        </w:rPr>
        <w:t xml:space="preserve"> with the</w:t>
      </w:r>
      <w:r w:rsidR="00220BE6" w:rsidRPr="17598B25">
        <w:rPr>
          <w:rFonts w:asciiTheme="minorHAnsi" w:hAnsiTheme="minorHAnsi" w:cstheme="minorBidi"/>
          <w:sz w:val="24"/>
          <w:szCs w:val="24"/>
        </w:rPr>
        <w:t xml:space="preserve"> goals of the MOSPRA</w:t>
      </w:r>
      <w:r w:rsidR="00303F6F" w:rsidRPr="17598B25">
        <w:rPr>
          <w:rFonts w:asciiTheme="minorHAnsi" w:hAnsiTheme="minorHAnsi" w:cstheme="minorBidi"/>
          <w:sz w:val="24"/>
          <w:szCs w:val="24"/>
        </w:rPr>
        <w:t xml:space="preserve"> Program</w:t>
      </w:r>
      <w:r w:rsidR="00C56E5D">
        <w:rPr>
          <w:rFonts w:asciiTheme="minorHAnsi" w:hAnsiTheme="minorHAnsi" w:cstheme="minorBidi"/>
          <w:sz w:val="24"/>
          <w:szCs w:val="24"/>
        </w:rPr>
        <w:t>;</w:t>
      </w:r>
      <w:r w:rsidR="00303F6F" w:rsidRPr="17598B25">
        <w:rPr>
          <w:rFonts w:asciiTheme="minorHAnsi" w:hAnsiTheme="minorHAnsi" w:cstheme="minorBidi"/>
          <w:sz w:val="24"/>
          <w:szCs w:val="24"/>
        </w:rPr>
        <w:t xml:space="preserve"> 2) </w:t>
      </w:r>
      <w:r w:rsidR="00AB45AC" w:rsidRPr="17598B25">
        <w:rPr>
          <w:rFonts w:asciiTheme="minorHAnsi" w:hAnsiTheme="minorHAnsi" w:cstheme="minorBidi"/>
          <w:sz w:val="24"/>
          <w:szCs w:val="24"/>
        </w:rPr>
        <w:t xml:space="preserve">provide MassDEP assurance </w:t>
      </w:r>
      <w:r w:rsidR="00600693" w:rsidRPr="17598B25">
        <w:rPr>
          <w:rFonts w:asciiTheme="minorHAnsi" w:hAnsiTheme="minorHAnsi" w:cstheme="minorBidi"/>
          <w:sz w:val="24"/>
          <w:szCs w:val="24"/>
        </w:rPr>
        <w:t>that the Applicant’s</w:t>
      </w:r>
      <w:r w:rsidR="00AB45AC" w:rsidRPr="17598B25">
        <w:rPr>
          <w:rFonts w:asciiTheme="minorHAnsi" w:hAnsiTheme="minorHAnsi" w:cstheme="minorBidi"/>
          <w:sz w:val="24"/>
          <w:szCs w:val="24"/>
        </w:rPr>
        <w:t xml:space="preserve"> organization can successfully m</w:t>
      </w:r>
      <w:r w:rsidR="00303F6F" w:rsidRPr="17598B25">
        <w:rPr>
          <w:rFonts w:asciiTheme="minorHAnsi" w:hAnsiTheme="minorHAnsi" w:cstheme="minorBidi"/>
          <w:sz w:val="24"/>
          <w:szCs w:val="24"/>
        </w:rPr>
        <w:t>anage and implement the project</w:t>
      </w:r>
      <w:r w:rsidR="00C56E5D">
        <w:rPr>
          <w:rFonts w:asciiTheme="minorHAnsi" w:hAnsiTheme="minorHAnsi" w:cstheme="minorBidi"/>
          <w:sz w:val="24"/>
          <w:szCs w:val="24"/>
        </w:rPr>
        <w:t xml:space="preserve">; </w:t>
      </w:r>
      <w:r w:rsidR="00303F6F" w:rsidRPr="17598B25">
        <w:rPr>
          <w:rFonts w:asciiTheme="minorHAnsi" w:hAnsiTheme="minorHAnsi" w:cstheme="minorBidi"/>
          <w:sz w:val="24"/>
          <w:szCs w:val="24"/>
        </w:rPr>
        <w:t>and 3)</w:t>
      </w:r>
      <w:r w:rsidR="00406DC0" w:rsidRPr="17598B25">
        <w:rPr>
          <w:rFonts w:asciiTheme="minorHAnsi" w:hAnsiTheme="minorHAnsi" w:cstheme="minorBidi"/>
          <w:sz w:val="24"/>
          <w:szCs w:val="24"/>
        </w:rPr>
        <w:t xml:space="preserve"> </w:t>
      </w:r>
      <w:r w:rsidR="00AB45AC" w:rsidRPr="17598B25">
        <w:rPr>
          <w:rFonts w:asciiTheme="minorHAnsi" w:hAnsiTheme="minorHAnsi" w:cstheme="minorBidi"/>
          <w:sz w:val="24"/>
          <w:szCs w:val="24"/>
        </w:rPr>
        <w:t xml:space="preserve">provide </w:t>
      </w:r>
      <w:r w:rsidR="005B2B42" w:rsidRPr="17598B25">
        <w:rPr>
          <w:rFonts w:asciiTheme="minorHAnsi" w:hAnsiTheme="minorHAnsi" w:cstheme="minorBidi"/>
          <w:sz w:val="24"/>
          <w:szCs w:val="24"/>
        </w:rPr>
        <w:t xml:space="preserve">the </w:t>
      </w:r>
      <w:r w:rsidR="00AB45AC" w:rsidRPr="17598B25">
        <w:rPr>
          <w:rFonts w:asciiTheme="minorHAnsi" w:hAnsiTheme="minorHAnsi" w:cstheme="minorBidi"/>
          <w:sz w:val="24"/>
          <w:szCs w:val="24"/>
        </w:rPr>
        <w:t xml:space="preserve">Commonwealth </w:t>
      </w:r>
      <w:r w:rsidR="00F22BC3" w:rsidRPr="17598B25">
        <w:rPr>
          <w:rFonts w:asciiTheme="minorHAnsi" w:hAnsiTheme="minorHAnsi" w:cstheme="minorBidi"/>
          <w:sz w:val="24"/>
          <w:szCs w:val="24"/>
        </w:rPr>
        <w:t xml:space="preserve">with the </w:t>
      </w:r>
      <w:r w:rsidR="00AB45AC" w:rsidRPr="17598B25">
        <w:rPr>
          <w:rFonts w:asciiTheme="minorHAnsi" w:hAnsiTheme="minorHAnsi" w:cstheme="minorBidi"/>
          <w:sz w:val="24"/>
          <w:szCs w:val="24"/>
        </w:rPr>
        <w:t xml:space="preserve">required </w:t>
      </w:r>
      <w:r w:rsidR="005B2B42" w:rsidRPr="17598B25">
        <w:rPr>
          <w:rFonts w:asciiTheme="minorHAnsi" w:hAnsiTheme="minorHAnsi" w:cstheme="minorBidi"/>
          <w:sz w:val="24"/>
          <w:szCs w:val="24"/>
        </w:rPr>
        <w:t>documents and signatures ne</w:t>
      </w:r>
      <w:r w:rsidR="00F22BC3" w:rsidRPr="17598B25">
        <w:rPr>
          <w:rFonts w:asciiTheme="minorHAnsi" w:hAnsiTheme="minorHAnsi" w:cstheme="minorBidi"/>
          <w:sz w:val="24"/>
          <w:szCs w:val="24"/>
        </w:rPr>
        <w:t>cessary for MassDEP</w:t>
      </w:r>
      <w:r w:rsidR="005B2B42" w:rsidRPr="17598B25">
        <w:rPr>
          <w:rFonts w:asciiTheme="minorHAnsi" w:hAnsiTheme="minorHAnsi" w:cstheme="minorBidi"/>
          <w:sz w:val="24"/>
          <w:szCs w:val="24"/>
        </w:rPr>
        <w:t xml:space="preserve"> to </w:t>
      </w:r>
      <w:r w:rsidR="00AB45AC" w:rsidRPr="17598B25">
        <w:rPr>
          <w:rFonts w:asciiTheme="minorHAnsi" w:hAnsiTheme="minorHAnsi" w:cstheme="minorBidi"/>
          <w:sz w:val="24"/>
          <w:szCs w:val="24"/>
        </w:rPr>
        <w:t xml:space="preserve">enter into </w:t>
      </w:r>
      <w:r w:rsidR="00C018F8" w:rsidRPr="17598B25">
        <w:rPr>
          <w:rFonts w:asciiTheme="minorHAnsi" w:hAnsiTheme="minorHAnsi" w:cstheme="minorBidi"/>
          <w:sz w:val="24"/>
          <w:szCs w:val="24"/>
        </w:rPr>
        <w:t xml:space="preserve">a </w:t>
      </w:r>
      <w:r w:rsidR="00406DC0" w:rsidRPr="17598B25">
        <w:rPr>
          <w:rFonts w:asciiTheme="minorHAnsi" w:hAnsiTheme="minorHAnsi" w:cstheme="minorBidi"/>
          <w:sz w:val="24"/>
          <w:szCs w:val="24"/>
        </w:rPr>
        <w:t>G</w:t>
      </w:r>
      <w:r w:rsidR="004F5E84" w:rsidRPr="17598B25">
        <w:rPr>
          <w:rFonts w:asciiTheme="minorHAnsi" w:hAnsiTheme="minorHAnsi" w:cstheme="minorBidi"/>
          <w:sz w:val="24"/>
          <w:szCs w:val="24"/>
        </w:rPr>
        <w:t xml:space="preserve">rant </w:t>
      </w:r>
      <w:r w:rsidR="00406DC0" w:rsidRPr="17598B25">
        <w:rPr>
          <w:rFonts w:asciiTheme="minorHAnsi" w:hAnsiTheme="minorHAnsi" w:cstheme="minorBidi"/>
          <w:sz w:val="24"/>
          <w:szCs w:val="24"/>
        </w:rPr>
        <w:t>C</w:t>
      </w:r>
      <w:r w:rsidR="00AB45AC" w:rsidRPr="17598B25">
        <w:rPr>
          <w:rFonts w:asciiTheme="minorHAnsi" w:hAnsiTheme="minorHAnsi" w:cstheme="minorBidi"/>
          <w:sz w:val="24"/>
          <w:szCs w:val="24"/>
        </w:rPr>
        <w:t xml:space="preserve">ontract </w:t>
      </w:r>
      <w:r w:rsidR="0051241B" w:rsidRPr="17598B25">
        <w:rPr>
          <w:rFonts w:asciiTheme="minorHAnsi" w:hAnsiTheme="minorHAnsi" w:cstheme="minorBidi"/>
          <w:sz w:val="24"/>
          <w:szCs w:val="24"/>
        </w:rPr>
        <w:t>with the Applicant</w:t>
      </w:r>
      <w:r w:rsidR="00F22BC3" w:rsidRPr="17598B25">
        <w:rPr>
          <w:rFonts w:asciiTheme="minorHAnsi" w:hAnsiTheme="minorHAnsi" w:cstheme="minorBidi"/>
          <w:sz w:val="24"/>
          <w:szCs w:val="24"/>
        </w:rPr>
        <w:t>, which must be fully executed</w:t>
      </w:r>
      <w:r w:rsidR="0051241B" w:rsidRPr="17598B25">
        <w:rPr>
          <w:rFonts w:asciiTheme="minorHAnsi" w:hAnsiTheme="minorHAnsi" w:cstheme="minorBidi"/>
          <w:sz w:val="24"/>
          <w:szCs w:val="24"/>
        </w:rPr>
        <w:t xml:space="preserve"> for </w:t>
      </w:r>
      <w:r w:rsidR="004F5E84" w:rsidRPr="17598B25">
        <w:rPr>
          <w:rFonts w:asciiTheme="minorHAnsi" w:hAnsiTheme="minorHAnsi" w:cstheme="minorBidi"/>
          <w:sz w:val="24"/>
          <w:szCs w:val="24"/>
        </w:rPr>
        <w:t xml:space="preserve">the </w:t>
      </w:r>
      <w:r w:rsidR="0051241B" w:rsidRPr="17598B25">
        <w:rPr>
          <w:rFonts w:asciiTheme="minorHAnsi" w:hAnsiTheme="minorHAnsi" w:cstheme="minorBidi"/>
          <w:sz w:val="24"/>
          <w:szCs w:val="24"/>
        </w:rPr>
        <w:t xml:space="preserve">Applicant </w:t>
      </w:r>
      <w:r w:rsidR="00AB45AC" w:rsidRPr="17598B25">
        <w:rPr>
          <w:rFonts w:asciiTheme="minorHAnsi" w:hAnsiTheme="minorHAnsi" w:cstheme="minorBidi"/>
          <w:sz w:val="24"/>
          <w:szCs w:val="24"/>
        </w:rPr>
        <w:t>to receive funding</w:t>
      </w:r>
      <w:r w:rsidR="005B2B42" w:rsidRPr="17598B25">
        <w:rPr>
          <w:rFonts w:asciiTheme="minorHAnsi" w:hAnsiTheme="minorHAnsi" w:cstheme="minorBidi"/>
          <w:sz w:val="24"/>
          <w:szCs w:val="24"/>
        </w:rPr>
        <w:t xml:space="preserve"> for the project</w:t>
      </w:r>
      <w:r w:rsidR="00C018F8" w:rsidRPr="17598B25">
        <w:rPr>
          <w:rFonts w:asciiTheme="minorHAnsi" w:hAnsiTheme="minorHAnsi" w:cstheme="minorBidi"/>
          <w:sz w:val="24"/>
          <w:szCs w:val="24"/>
        </w:rPr>
        <w:t xml:space="preserve"> if selected for award</w:t>
      </w:r>
      <w:r w:rsidR="00AB45AC" w:rsidRPr="17598B25">
        <w:rPr>
          <w:rFonts w:asciiTheme="minorHAnsi" w:hAnsiTheme="minorHAnsi" w:cstheme="minorBidi"/>
          <w:sz w:val="24"/>
          <w:szCs w:val="24"/>
        </w:rPr>
        <w:t xml:space="preserve">.  </w:t>
      </w:r>
    </w:p>
    <w:p w14:paraId="4E9F5084" w14:textId="77777777" w:rsidR="00761583" w:rsidRPr="00220BE6" w:rsidRDefault="00761583" w:rsidP="00BC0BD9">
      <w:pPr>
        <w:rPr>
          <w:rFonts w:asciiTheme="minorHAnsi" w:hAnsiTheme="minorHAnsi" w:cstheme="minorHAnsi"/>
          <w:sz w:val="24"/>
          <w:szCs w:val="24"/>
        </w:rPr>
      </w:pPr>
    </w:p>
    <w:p w14:paraId="50E0BBE8" w14:textId="12F981D2" w:rsidR="00CE01AE" w:rsidRPr="00220BE6" w:rsidRDefault="0073356D" w:rsidP="00BC0BD9">
      <w:pPr>
        <w:rPr>
          <w:rFonts w:asciiTheme="minorHAnsi" w:hAnsiTheme="minorHAnsi" w:cstheme="minorHAnsi"/>
          <w:sz w:val="24"/>
          <w:szCs w:val="24"/>
        </w:rPr>
      </w:pPr>
      <w:r w:rsidRPr="00220BE6">
        <w:rPr>
          <w:rFonts w:asciiTheme="minorHAnsi" w:hAnsiTheme="minorHAnsi" w:cstheme="minorHAnsi"/>
          <w:sz w:val="24"/>
          <w:szCs w:val="24"/>
        </w:rPr>
        <w:t>Applicants are required to</w:t>
      </w:r>
      <w:r w:rsidR="00CE01AE" w:rsidRPr="00220BE6">
        <w:rPr>
          <w:rFonts w:asciiTheme="minorHAnsi" w:hAnsiTheme="minorHAnsi" w:cstheme="minorHAnsi"/>
          <w:sz w:val="24"/>
          <w:szCs w:val="24"/>
        </w:rPr>
        <w:t xml:space="preserve"> </w:t>
      </w:r>
      <w:r w:rsidRPr="00220BE6">
        <w:rPr>
          <w:rFonts w:asciiTheme="minorHAnsi" w:hAnsiTheme="minorHAnsi" w:cstheme="minorHAnsi"/>
          <w:sz w:val="24"/>
          <w:szCs w:val="24"/>
        </w:rPr>
        <w:t>complete</w:t>
      </w:r>
      <w:r w:rsidR="00D11120" w:rsidRPr="00220BE6">
        <w:rPr>
          <w:rFonts w:asciiTheme="minorHAnsi" w:hAnsiTheme="minorHAnsi" w:cstheme="minorHAnsi"/>
          <w:sz w:val="24"/>
          <w:szCs w:val="24"/>
        </w:rPr>
        <w:t xml:space="preserve"> all sec</w:t>
      </w:r>
      <w:r w:rsidRPr="00220BE6">
        <w:rPr>
          <w:rFonts w:asciiTheme="minorHAnsi" w:hAnsiTheme="minorHAnsi" w:cstheme="minorHAnsi"/>
          <w:sz w:val="24"/>
          <w:szCs w:val="24"/>
        </w:rPr>
        <w:t xml:space="preserve">tions of the </w:t>
      </w:r>
      <w:r w:rsidR="004F5E84" w:rsidRPr="00220BE6">
        <w:rPr>
          <w:rFonts w:asciiTheme="minorHAnsi" w:hAnsiTheme="minorHAnsi" w:cstheme="minorHAnsi"/>
          <w:sz w:val="24"/>
          <w:szCs w:val="24"/>
        </w:rPr>
        <w:t xml:space="preserve">Application </w:t>
      </w:r>
      <w:r w:rsidRPr="00220BE6">
        <w:rPr>
          <w:rFonts w:asciiTheme="minorHAnsi" w:hAnsiTheme="minorHAnsi" w:cstheme="minorHAnsi"/>
          <w:sz w:val="24"/>
          <w:szCs w:val="24"/>
        </w:rPr>
        <w:t>structure</w:t>
      </w:r>
      <w:r w:rsidR="00D11120" w:rsidRPr="00220BE6">
        <w:rPr>
          <w:rFonts w:asciiTheme="minorHAnsi" w:hAnsiTheme="minorHAnsi" w:cstheme="minorHAnsi"/>
          <w:sz w:val="24"/>
          <w:szCs w:val="24"/>
        </w:rPr>
        <w:t xml:space="preserve"> and should scale their responses to the size and complexity of the project.  </w:t>
      </w:r>
      <w:r w:rsidRPr="00220BE6">
        <w:rPr>
          <w:rFonts w:asciiTheme="minorHAnsi" w:hAnsiTheme="minorHAnsi" w:cstheme="minorHAnsi"/>
          <w:sz w:val="24"/>
          <w:szCs w:val="24"/>
        </w:rPr>
        <w:t>Small</w:t>
      </w:r>
      <w:r w:rsidR="001C444B" w:rsidRPr="00220BE6">
        <w:rPr>
          <w:rFonts w:asciiTheme="minorHAnsi" w:hAnsiTheme="minorHAnsi" w:cstheme="minorHAnsi"/>
          <w:sz w:val="24"/>
          <w:szCs w:val="24"/>
        </w:rPr>
        <w:t xml:space="preserve">, </w:t>
      </w:r>
      <w:r w:rsidRPr="00220BE6">
        <w:rPr>
          <w:rFonts w:asciiTheme="minorHAnsi" w:hAnsiTheme="minorHAnsi" w:cstheme="minorHAnsi"/>
          <w:sz w:val="24"/>
          <w:szCs w:val="24"/>
        </w:rPr>
        <w:t>uncomplicated</w:t>
      </w:r>
      <w:r w:rsidR="00D11120" w:rsidRPr="00220BE6">
        <w:rPr>
          <w:rFonts w:asciiTheme="minorHAnsi" w:hAnsiTheme="minorHAnsi" w:cstheme="minorHAnsi"/>
          <w:sz w:val="24"/>
          <w:szCs w:val="24"/>
        </w:rPr>
        <w:t xml:space="preserve"> projects w</w:t>
      </w:r>
      <w:r w:rsidR="001C444B" w:rsidRPr="00220BE6">
        <w:rPr>
          <w:rFonts w:asciiTheme="minorHAnsi" w:hAnsiTheme="minorHAnsi" w:cstheme="minorHAnsi"/>
          <w:sz w:val="24"/>
          <w:szCs w:val="24"/>
        </w:rPr>
        <w:t>ill</w:t>
      </w:r>
      <w:r w:rsidR="00D11120" w:rsidRPr="00220BE6">
        <w:rPr>
          <w:rFonts w:asciiTheme="minorHAnsi" w:hAnsiTheme="minorHAnsi" w:cstheme="minorHAnsi"/>
          <w:sz w:val="24"/>
          <w:szCs w:val="24"/>
        </w:rPr>
        <w:t xml:space="preserve"> not require the </w:t>
      </w:r>
      <w:r w:rsidR="00F22BC3">
        <w:rPr>
          <w:rFonts w:asciiTheme="minorHAnsi" w:hAnsiTheme="minorHAnsi" w:cstheme="minorHAnsi"/>
          <w:sz w:val="24"/>
          <w:szCs w:val="24"/>
        </w:rPr>
        <w:t xml:space="preserve">same level of </w:t>
      </w:r>
      <w:r w:rsidR="00D11120" w:rsidRPr="00220BE6">
        <w:rPr>
          <w:rFonts w:asciiTheme="minorHAnsi" w:hAnsiTheme="minorHAnsi" w:cstheme="minorHAnsi"/>
          <w:sz w:val="24"/>
          <w:szCs w:val="24"/>
        </w:rPr>
        <w:t xml:space="preserve">detail nor </w:t>
      </w:r>
      <w:r w:rsidR="00F22BC3">
        <w:rPr>
          <w:rFonts w:asciiTheme="minorHAnsi" w:hAnsiTheme="minorHAnsi" w:cstheme="minorHAnsi"/>
          <w:sz w:val="24"/>
          <w:szCs w:val="24"/>
        </w:rPr>
        <w:t xml:space="preserve">need </w:t>
      </w:r>
      <w:r w:rsidR="00AB52DA" w:rsidRPr="00220BE6">
        <w:rPr>
          <w:rFonts w:asciiTheme="minorHAnsi" w:hAnsiTheme="minorHAnsi" w:cstheme="minorHAnsi"/>
          <w:sz w:val="24"/>
          <w:szCs w:val="24"/>
        </w:rPr>
        <w:t>be</w:t>
      </w:r>
      <w:r w:rsidR="00DB0FA4" w:rsidRPr="00220BE6">
        <w:rPr>
          <w:rFonts w:asciiTheme="minorHAnsi" w:hAnsiTheme="minorHAnsi" w:cstheme="minorHAnsi"/>
          <w:sz w:val="24"/>
          <w:szCs w:val="24"/>
        </w:rPr>
        <w:t xml:space="preserve"> as</w:t>
      </w:r>
      <w:r w:rsidR="00AB52DA" w:rsidRPr="00220BE6">
        <w:rPr>
          <w:rFonts w:asciiTheme="minorHAnsi" w:hAnsiTheme="minorHAnsi" w:cstheme="minorHAnsi"/>
          <w:sz w:val="24"/>
          <w:szCs w:val="24"/>
        </w:rPr>
        <w:t xml:space="preserve"> </w:t>
      </w:r>
      <w:r w:rsidR="00D11120" w:rsidRPr="00220BE6">
        <w:rPr>
          <w:rFonts w:asciiTheme="minorHAnsi" w:hAnsiTheme="minorHAnsi" w:cstheme="minorHAnsi"/>
          <w:sz w:val="24"/>
          <w:szCs w:val="24"/>
        </w:rPr>
        <w:t>exten</w:t>
      </w:r>
      <w:r w:rsidR="00AB52DA" w:rsidRPr="00220BE6">
        <w:rPr>
          <w:rFonts w:asciiTheme="minorHAnsi" w:hAnsiTheme="minorHAnsi" w:cstheme="minorHAnsi"/>
          <w:sz w:val="24"/>
          <w:szCs w:val="24"/>
        </w:rPr>
        <w:t>sive</w:t>
      </w:r>
      <w:r w:rsidR="00DB0FA4" w:rsidRPr="00220BE6">
        <w:rPr>
          <w:rFonts w:asciiTheme="minorHAnsi" w:hAnsiTheme="minorHAnsi" w:cstheme="minorHAnsi"/>
          <w:sz w:val="24"/>
          <w:szCs w:val="24"/>
        </w:rPr>
        <w:t xml:space="preserve"> </w:t>
      </w:r>
      <w:r w:rsidR="00D11120" w:rsidRPr="00220BE6">
        <w:rPr>
          <w:rFonts w:asciiTheme="minorHAnsi" w:hAnsiTheme="minorHAnsi" w:cstheme="minorHAnsi"/>
          <w:sz w:val="24"/>
          <w:szCs w:val="24"/>
        </w:rPr>
        <w:t>as larger, more complex project</w:t>
      </w:r>
      <w:r w:rsidR="00244F9D" w:rsidRPr="00220BE6">
        <w:rPr>
          <w:rFonts w:asciiTheme="minorHAnsi" w:hAnsiTheme="minorHAnsi" w:cstheme="minorHAnsi"/>
          <w:sz w:val="24"/>
          <w:szCs w:val="24"/>
        </w:rPr>
        <w:t>s</w:t>
      </w:r>
      <w:r w:rsidR="00D11120" w:rsidRPr="00220BE6">
        <w:rPr>
          <w:rFonts w:asciiTheme="minorHAnsi" w:hAnsiTheme="minorHAnsi" w:cstheme="minorHAnsi"/>
          <w:sz w:val="24"/>
          <w:szCs w:val="24"/>
        </w:rPr>
        <w:t xml:space="preserve">.  The </w:t>
      </w:r>
      <w:r w:rsidR="00F524A2" w:rsidRPr="00220BE6">
        <w:rPr>
          <w:rFonts w:asciiTheme="minorHAnsi" w:hAnsiTheme="minorHAnsi" w:cstheme="minorHAnsi"/>
          <w:sz w:val="24"/>
          <w:szCs w:val="24"/>
        </w:rPr>
        <w:t xml:space="preserve">Applicant should </w:t>
      </w:r>
      <w:r w:rsidR="00D11120" w:rsidRPr="00220BE6">
        <w:rPr>
          <w:rFonts w:asciiTheme="minorHAnsi" w:hAnsiTheme="minorHAnsi" w:cstheme="minorHAnsi"/>
          <w:sz w:val="24"/>
          <w:szCs w:val="24"/>
        </w:rPr>
        <w:t xml:space="preserve">convey the goals and benefits of the project, </w:t>
      </w:r>
      <w:r w:rsidR="001C444B" w:rsidRPr="00220BE6">
        <w:rPr>
          <w:rFonts w:asciiTheme="minorHAnsi" w:hAnsiTheme="minorHAnsi" w:cstheme="minorHAnsi"/>
          <w:sz w:val="24"/>
          <w:szCs w:val="24"/>
        </w:rPr>
        <w:t xml:space="preserve">explain the project implementation process, describe </w:t>
      </w:r>
      <w:r w:rsidR="00600693" w:rsidRPr="00220BE6">
        <w:rPr>
          <w:rFonts w:asciiTheme="minorHAnsi" w:hAnsiTheme="minorHAnsi" w:cstheme="minorHAnsi"/>
          <w:sz w:val="24"/>
          <w:szCs w:val="24"/>
        </w:rPr>
        <w:t xml:space="preserve">the experience of those </w:t>
      </w:r>
      <w:r w:rsidR="001C444B" w:rsidRPr="00220BE6">
        <w:rPr>
          <w:rFonts w:asciiTheme="minorHAnsi" w:hAnsiTheme="minorHAnsi" w:cstheme="minorHAnsi"/>
          <w:sz w:val="24"/>
          <w:szCs w:val="24"/>
        </w:rPr>
        <w:t>individuals</w:t>
      </w:r>
      <w:r w:rsidR="00F524A2" w:rsidRPr="00220BE6">
        <w:rPr>
          <w:rFonts w:asciiTheme="minorHAnsi" w:hAnsiTheme="minorHAnsi" w:cstheme="minorHAnsi"/>
          <w:sz w:val="24"/>
          <w:szCs w:val="24"/>
        </w:rPr>
        <w:t xml:space="preserve"> who will be</w:t>
      </w:r>
      <w:r w:rsidR="001C444B" w:rsidRPr="00220BE6">
        <w:rPr>
          <w:rFonts w:asciiTheme="minorHAnsi" w:hAnsiTheme="minorHAnsi" w:cstheme="minorHAnsi"/>
          <w:sz w:val="24"/>
          <w:szCs w:val="24"/>
        </w:rPr>
        <w:t xml:space="preserve"> managing</w:t>
      </w:r>
      <w:r w:rsidR="009D3203" w:rsidRPr="00220BE6">
        <w:rPr>
          <w:rFonts w:asciiTheme="minorHAnsi" w:hAnsiTheme="minorHAnsi" w:cstheme="minorHAnsi"/>
          <w:sz w:val="24"/>
          <w:szCs w:val="24"/>
        </w:rPr>
        <w:t>,</w:t>
      </w:r>
      <w:r w:rsidR="001C444B" w:rsidRPr="00220BE6">
        <w:rPr>
          <w:rFonts w:asciiTheme="minorHAnsi" w:hAnsiTheme="minorHAnsi" w:cstheme="minorHAnsi"/>
          <w:sz w:val="24"/>
          <w:szCs w:val="24"/>
        </w:rPr>
        <w:t xml:space="preserve"> </w:t>
      </w:r>
      <w:r w:rsidR="00D11120" w:rsidRPr="00220BE6">
        <w:rPr>
          <w:rFonts w:asciiTheme="minorHAnsi" w:hAnsiTheme="minorHAnsi" w:cstheme="minorHAnsi"/>
          <w:sz w:val="24"/>
          <w:szCs w:val="24"/>
        </w:rPr>
        <w:t>and</w:t>
      </w:r>
      <w:r w:rsidR="001C444B" w:rsidRPr="00220BE6">
        <w:rPr>
          <w:rFonts w:asciiTheme="minorHAnsi" w:hAnsiTheme="minorHAnsi" w:cstheme="minorHAnsi"/>
          <w:sz w:val="24"/>
          <w:szCs w:val="24"/>
        </w:rPr>
        <w:t xml:space="preserve">/or </w:t>
      </w:r>
      <w:r w:rsidR="00D11120" w:rsidRPr="00220BE6">
        <w:rPr>
          <w:rFonts w:asciiTheme="minorHAnsi" w:hAnsiTheme="minorHAnsi" w:cstheme="minorHAnsi"/>
          <w:sz w:val="24"/>
          <w:szCs w:val="24"/>
        </w:rPr>
        <w:t>implement</w:t>
      </w:r>
      <w:r w:rsidR="001C444B" w:rsidRPr="00220BE6">
        <w:rPr>
          <w:rFonts w:asciiTheme="minorHAnsi" w:hAnsiTheme="minorHAnsi" w:cstheme="minorHAnsi"/>
          <w:sz w:val="24"/>
          <w:szCs w:val="24"/>
        </w:rPr>
        <w:t>ing</w:t>
      </w:r>
      <w:r w:rsidR="00D11120" w:rsidRPr="00220BE6">
        <w:rPr>
          <w:rFonts w:asciiTheme="minorHAnsi" w:hAnsiTheme="minorHAnsi" w:cstheme="minorHAnsi"/>
          <w:sz w:val="24"/>
          <w:szCs w:val="24"/>
        </w:rPr>
        <w:t xml:space="preserve"> the project, and how much </w:t>
      </w:r>
      <w:r w:rsidR="00600693" w:rsidRPr="00220BE6">
        <w:rPr>
          <w:rFonts w:asciiTheme="minorHAnsi" w:hAnsiTheme="minorHAnsi" w:cstheme="minorHAnsi"/>
          <w:sz w:val="24"/>
          <w:szCs w:val="24"/>
        </w:rPr>
        <w:t>the</w:t>
      </w:r>
      <w:r w:rsidR="00D11120" w:rsidRPr="00220BE6">
        <w:rPr>
          <w:rFonts w:asciiTheme="minorHAnsi" w:hAnsiTheme="minorHAnsi" w:cstheme="minorHAnsi"/>
          <w:sz w:val="24"/>
          <w:szCs w:val="24"/>
        </w:rPr>
        <w:t xml:space="preserve"> project </w:t>
      </w:r>
      <w:r w:rsidR="00600693" w:rsidRPr="00220BE6">
        <w:rPr>
          <w:rFonts w:asciiTheme="minorHAnsi" w:hAnsiTheme="minorHAnsi" w:cstheme="minorHAnsi"/>
          <w:sz w:val="24"/>
          <w:szCs w:val="24"/>
        </w:rPr>
        <w:t xml:space="preserve">will </w:t>
      </w:r>
      <w:r w:rsidR="00D11120" w:rsidRPr="00220BE6">
        <w:rPr>
          <w:rFonts w:asciiTheme="minorHAnsi" w:hAnsiTheme="minorHAnsi" w:cstheme="minorHAnsi"/>
          <w:sz w:val="24"/>
          <w:szCs w:val="24"/>
        </w:rPr>
        <w:t xml:space="preserve">cost.  </w:t>
      </w:r>
      <w:r w:rsidR="00CE01AE" w:rsidRPr="00220BE6">
        <w:rPr>
          <w:rFonts w:asciiTheme="minorHAnsi" w:hAnsiTheme="minorHAnsi" w:cstheme="minorHAnsi"/>
          <w:sz w:val="24"/>
          <w:szCs w:val="24"/>
        </w:rPr>
        <w:t xml:space="preserve"> </w:t>
      </w:r>
    </w:p>
    <w:p w14:paraId="589598F5" w14:textId="77777777" w:rsidR="00CE01AE" w:rsidRPr="00220BE6" w:rsidRDefault="00CE01AE" w:rsidP="00BC0BD9">
      <w:pPr>
        <w:rPr>
          <w:rFonts w:asciiTheme="minorHAnsi" w:hAnsiTheme="minorHAnsi" w:cstheme="minorHAnsi"/>
          <w:sz w:val="24"/>
          <w:szCs w:val="24"/>
        </w:rPr>
      </w:pPr>
    </w:p>
    <w:p w14:paraId="7E19DB7F" w14:textId="0E4481AD" w:rsidR="00D11120" w:rsidRPr="00220BE6" w:rsidRDefault="00D11120" w:rsidP="00D11120">
      <w:pPr>
        <w:rPr>
          <w:rFonts w:asciiTheme="minorHAnsi" w:hAnsiTheme="minorHAnsi" w:cstheme="minorHAnsi"/>
          <w:sz w:val="24"/>
          <w:szCs w:val="24"/>
        </w:rPr>
      </w:pPr>
      <w:r w:rsidRPr="00220BE6">
        <w:rPr>
          <w:rFonts w:asciiTheme="minorHAnsi" w:hAnsiTheme="minorHAnsi" w:cstheme="minorHAnsi"/>
          <w:sz w:val="24"/>
          <w:szCs w:val="24"/>
        </w:rPr>
        <w:t xml:space="preserve">Applicants are advised that MassDEP does not require elaborate </w:t>
      </w:r>
      <w:r w:rsidR="004F5E84" w:rsidRPr="00220BE6">
        <w:rPr>
          <w:rFonts w:asciiTheme="minorHAnsi" w:hAnsiTheme="minorHAnsi" w:cstheme="minorHAnsi"/>
          <w:sz w:val="24"/>
          <w:szCs w:val="24"/>
        </w:rPr>
        <w:t>applications</w:t>
      </w:r>
      <w:r w:rsidRPr="00220BE6">
        <w:rPr>
          <w:rFonts w:asciiTheme="minorHAnsi" w:hAnsiTheme="minorHAnsi" w:cstheme="minorHAnsi"/>
          <w:sz w:val="24"/>
          <w:szCs w:val="24"/>
        </w:rPr>
        <w:t xml:space="preserve"> </w:t>
      </w:r>
      <w:r w:rsidR="00F22BC3">
        <w:rPr>
          <w:rFonts w:asciiTheme="minorHAnsi" w:hAnsiTheme="minorHAnsi" w:cstheme="minorHAnsi"/>
          <w:sz w:val="24"/>
          <w:szCs w:val="24"/>
        </w:rPr>
        <w:t xml:space="preserve">for the MOSPRA Program, and the GRT’s review and evaluation of the grant proposals will be based upon the Applicant’s responsiveness to the Application requirements. </w:t>
      </w:r>
      <w:r w:rsidRPr="00220BE6">
        <w:rPr>
          <w:rFonts w:asciiTheme="minorHAnsi" w:hAnsiTheme="minorHAnsi" w:cstheme="minorHAnsi"/>
          <w:sz w:val="24"/>
          <w:szCs w:val="24"/>
        </w:rPr>
        <w:t xml:space="preserve"> In addition, extraneous materials that have not been requested in this </w:t>
      </w:r>
      <w:r w:rsidR="004F5E84" w:rsidRPr="00220BE6">
        <w:rPr>
          <w:rFonts w:asciiTheme="minorHAnsi" w:hAnsiTheme="minorHAnsi" w:cstheme="minorHAnsi"/>
          <w:sz w:val="24"/>
          <w:szCs w:val="24"/>
        </w:rPr>
        <w:t>Grant Announcement</w:t>
      </w:r>
      <w:r w:rsidRPr="00220BE6">
        <w:rPr>
          <w:rFonts w:asciiTheme="minorHAnsi" w:hAnsiTheme="minorHAnsi" w:cstheme="minorHAnsi"/>
          <w:sz w:val="24"/>
          <w:szCs w:val="24"/>
        </w:rPr>
        <w:t xml:space="preserve"> will be removed prior to the </w:t>
      </w:r>
      <w:r w:rsidR="00220BE6" w:rsidRPr="00220BE6">
        <w:rPr>
          <w:rFonts w:asciiTheme="minorHAnsi" w:hAnsiTheme="minorHAnsi" w:cstheme="minorHAnsi"/>
          <w:sz w:val="24"/>
          <w:szCs w:val="24"/>
        </w:rPr>
        <w:t>MOSPRA</w:t>
      </w:r>
      <w:r w:rsidRPr="00220BE6">
        <w:rPr>
          <w:rFonts w:asciiTheme="minorHAnsi" w:hAnsiTheme="minorHAnsi" w:cstheme="minorHAnsi"/>
          <w:sz w:val="24"/>
          <w:szCs w:val="24"/>
        </w:rPr>
        <w:t xml:space="preserve"> </w:t>
      </w:r>
      <w:r w:rsidR="00EC7CA2" w:rsidRPr="00220BE6">
        <w:rPr>
          <w:rFonts w:asciiTheme="minorHAnsi" w:hAnsiTheme="minorHAnsi" w:cstheme="minorHAnsi"/>
          <w:sz w:val="24"/>
          <w:szCs w:val="24"/>
        </w:rPr>
        <w:t>GRT</w:t>
      </w:r>
      <w:r w:rsidRPr="00220BE6">
        <w:rPr>
          <w:rFonts w:asciiTheme="minorHAnsi" w:hAnsiTheme="minorHAnsi" w:cstheme="minorHAnsi"/>
          <w:sz w:val="24"/>
          <w:szCs w:val="24"/>
        </w:rPr>
        <w:t xml:space="preserve"> receiving their</w:t>
      </w:r>
      <w:r w:rsidR="00EC7CA2" w:rsidRPr="00220BE6">
        <w:rPr>
          <w:rFonts w:asciiTheme="minorHAnsi" w:hAnsiTheme="minorHAnsi" w:cstheme="minorHAnsi"/>
          <w:sz w:val="24"/>
          <w:szCs w:val="24"/>
        </w:rPr>
        <w:t xml:space="preserve"> copies.  </w:t>
      </w:r>
      <w:r w:rsidR="00F524A2" w:rsidRPr="00220BE6">
        <w:rPr>
          <w:rFonts w:asciiTheme="minorHAnsi" w:hAnsiTheme="minorHAnsi" w:cstheme="minorHAnsi"/>
          <w:sz w:val="24"/>
          <w:szCs w:val="24"/>
        </w:rPr>
        <w:t>Grant a</w:t>
      </w:r>
      <w:r w:rsidR="00EC7CA2" w:rsidRPr="00220BE6">
        <w:rPr>
          <w:rFonts w:asciiTheme="minorHAnsi" w:hAnsiTheme="minorHAnsi" w:cstheme="minorHAnsi"/>
          <w:sz w:val="24"/>
          <w:szCs w:val="24"/>
        </w:rPr>
        <w:t xml:space="preserve">pplications </w:t>
      </w:r>
      <w:r w:rsidR="00F524A2" w:rsidRPr="00220BE6">
        <w:rPr>
          <w:rFonts w:asciiTheme="minorHAnsi" w:hAnsiTheme="minorHAnsi" w:cstheme="minorHAnsi"/>
          <w:sz w:val="24"/>
          <w:szCs w:val="24"/>
        </w:rPr>
        <w:t>must</w:t>
      </w:r>
      <w:r w:rsidRPr="00220BE6">
        <w:rPr>
          <w:rFonts w:asciiTheme="minorHAnsi" w:hAnsiTheme="minorHAnsi" w:cstheme="minorHAnsi"/>
          <w:sz w:val="24"/>
          <w:szCs w:val="24"/>
        </w:rPr>
        <w:t xml:space="preserve"> comply with the proposal submittal requirements </w:t>
      </w:r>
      <w:r w:rsidR="00F22BC3">
        <w:rPr>
          <w:rFonts w:asciiTheme="minorHAnsi" w:hAnsiTheme="minorHAnsi" w:cstheme="minorHAnsi"/>
          <w:sz w:val="24"/>
          <w:szCs w:val="24"/>
        </w:rPr>
        <w:t xml:space="preserve">that are </w:t>
      </w:r>
      <w:r w:rsidRPr="00220BE6">
        <w:rPr>
          <w:rFonts w:asciiTheme="minorHAnsi" w:hAnsiTheme="minorHAnsi" w:cstheme="minorHAnsi"/>
          <w:sz w:val="24"/>
          <w:szCs w:val="24"/>
        </w:rPr>
        <w:t xml:space="preserve">specified in this </w:t>
      </w:r>
      <w:r w:rsidR="00EC7CA2" w:rsidRPr="00220BE6">
        <w:rPr>
          <w:rFonts w:asciiTheme="minorHAnsi" w:hAnsiTheme="minorHAnsi" w:cstheme="minorHAnsi"/>
          <w:sz w:val="24"/>
          <w:szCs w:val="24"/>
        </w:rPr>
        <w:t>Grant Announcement</w:t>
      </w:r>
      <w:r w:rsidRPr="00220BE6">
        <w:rPr>
          <w:rFonts w:asciiTheme="minorHAnsi" w:hAnsiTheme="minorHAnsi" w:cstheme="minorHAnsi"/>
          <w:sz w:val="24"/>
          <w:szCs w:val="24"/>
        </w:rPr>
        <w:t xml:space="preserve">, as well as </w:t>
      </w:r>
      <w:r w:rsidR="00F524A2" w:rsidRPr="00220BE6">
        <w:rPr>
          <w:rFonts w:asciiTheme="minorHAnsi" w:hAnsiTheme="minorHAnsi" w:cstheme="minorHAnsi"/>
          <w:sz w:val="24"/>
          <w:szCs w:val="24"/>
        </w:rPr>
        <w:t xml:space="preserve">provide </w:t>
      </w:r>
      <w:r w:rsidRPr="00220BE6">
        <w:rPr>
          <w:rFonts w:asciiTheme="minorHAnsi" w:hAnsiTheme="minorHAnsi" w:cstheme="minorHAnsi"/>
          <w:sz w:val="24"/>
          <w:szCs w:val="24"/>
        </w:rPr>
        <w:t xml:space="preserve">clear, </w:t>
      </w:r>
      <w:proofErr w:type="gramStart"/>
      <w:r w:rsidRPr="00220BE6">
        <w:rPr>
          <w:rFonts w:asciiTheme="minorHAnsi" w:hAnsiTheme="minorHAnsi" w:cstheme="minorHAnsi"/>
          <w:sz w:val="24"/>
          <w:szCs w:val="24"/>
        </w:rPr>
        <w:t>concise</w:t>
      </w:r>
      <w:proofErr w:type="gramEnd"/>
      <w:r w:rsidR="00F524A2" w:rsidRPr="00220BE6">
        <w:rPr>
          <w:rFonts w:asciiTheme="minorHAnsi" w:hAnsiTheme="minorHAnsi" w:cstheme="minorHAnsi"/>
          <w:sz w:val="24"/>
          <w:szCs w:val="24"/>
        </w:rPr>
        <w:t xml:space="preserve"> and</w:t>
      </w:r>
      <w:r w:rsidRPr="00220BE6">
        <w:rPr>
          <w:rFonts w:asciiTheme="minorHAnsi" w:hAnsiTheme="minorHAnsi" w:cstheme="minorHAnsi"/>
          <w:sz w:val="24"/>
          <w:szCs w:val="24"/>
        </w:rPr>
        <w:t xml:space="preserve"> well written narratives that </w:t>
      </w:r>
      <w:r w:rsidR="00F524A2" w:rsidRPr="00220BE6">
        <w:rPr>
          <w:rFonts w:asciiTheme="minorHAnsi" w:hAnsiTheme="minorHAnsi" w:cstheme="minorHAnsi"/>
          <w:sz w:val="24"/>
          <w:szCs w:val="24"/>
        </w:rPr>
        <w:t xml:space="preserve">will enable </w:t>
      </w:r>
      <w:r w:rsidRPr="00220BE6">
        <w:rPr>
          <w:rFonts w:asciiTheme="minorHAnsi" w:hAnsiTheme="minorHAnsi" w:cstheme="minorHAnsi"/>
          <w:sz w:val="24"/>
          <w:szCs w:val="24"/>
        </w:rPr>
        <w:t xml:space="preserve">the </w:t>
      </w:r>
      <w:r w:rsidR="00220BE6" w:rsidRPr="00220BE6">
        <w:rPr>
          <w:rFonts w:asciiTheme="minorHAnsi" w:hAnsiTheme="minorHAnsi" w:cstheme="minorHAnsi"/>
          <w:sz w:val="24"/>
          <w:szCs w:val="24"/>
        </w:rPr>
        <w:t>MOSPRA</w:t>
      </w:r>
      <w:r w:rsidRPr="00220BE6">
        <w:rPr>
          <w:rFonts w:asciiTheme="minorHAnsi" w:hAnsiTheme="minorHAnsi" w:cstheme="minorHAnsi"/>
          <w:sz w:val="24"/>
          <w:szCs w:val="24"/>
        </w:rPr>
        <w:t xml:space="preserve"> </w:t>
      </w:r>
      <w:r w:rsidR="00EC7CA2" w:rsidRPr="00220BE6">
        <w:rPr>
          <w:rFonts w:asciiTheme="minorHAnsi" w:hAnsiTheme="minorHAnsi" w:cstheme="minorHAnsi"/>
          <w:sz w:val="24"/>
          <w:szCs w:val="24"/>
        </w:rPr>
        <w:t>GRT</w:t>
      </w:r>
      <w:r w:rsidRPr="00220BE6">
        <w:rPr>
          <w:rFonts w:asciiTheme="minorHAnsi" w:hAnsiTheme="minorHAnsi" w:cstheme="minorHAnsi"/>
          <w:sz w:val="24"/>
          <w:szCs w:val="24"/>
        </w:rPr>
        <w:t xml:space="preserve"> to fairly evaluate the proposed project.   </w:t>
      </w:r>
    </w:p>
    <w:p w14:paraId="410697F0" w14:textId="77777777" w:rsidR="00D11120" w:rsidRPr="00220BE6" w:rsidRDefault="00D11120" w:rsidP="00BC0BD9">
      <w:pPr>
        <w:rPr>
          <w:rFonts w:asciiTheme="minorHAnsi" w:hAnsiTheme="minorHAnsi" w:cstheme="minorHAnsi"/>
          <w:sz w:val="24"/>
          <w:szCs w:val="24"/>
        </w:rPr>
      </w:pPr>
    </w:p>
    <w:p w14:paraId="34FFB552" w14:textId="77777777" w:rsidR="00BC0BD9" w:rsidRDefault="00E33831" w:rsidP="00BC0BD9">
      <w:pPr>
        <w:rPr>
          <w:rFonts w:asciiTheme="minorHAnsi" w:hAnsiTheme="minorHAnsi" w:cstheme="minorHAnsi"/>
          <w:sz w:val="24"/>
          <w:szCs w:val="24"/>
        </w:rPr>
      </w:pPr>
      <w:r w:rsidRPr="00220BE6">
        <w:rPr>
          <w:rFonts w:asciiTheme="minorHAnsi" w:hAnsiTheme="minorHAnsi" w:cstheme="minorHAnsi"/>
          <w:sz w:val="24"/>
          <w:szCs w:val="24"/>
        </w:rPr>
        <w:t xml:space="preserve">The following </w:t>
      </w:r>
      <w:r w:rsidR="00D11120" w:rsidRPr="00220BE6">
        <w:rPr>
          <w:rFonts w:asciiTheme="minorHAnsi" w:hAnsiTheme="minorHAnsi" w:cstheme="minorHAnsi"/>
          <w:sz w:val="24"/>
          <w:szCs w:val="24"/>
        </w:rPr>
        <w:t xml:space="preserve">table </w:t>
      </w:r>
      <w:r w:rsidRPr="00220BE6">
        <w:rPr>
          <w:rFonts w:asciiTheme="minorHAnsi" w:hAnsiTheme="minorHAnsi" w:cstheme="minorHAnsi"/>
          <w:sz w:val="24"/>
          <w:szCs w:val="24"/>
        </w:rPr>
        <w:t xml:space="preserve">is a summary of the sections of the </w:t>
      </w:r>
      <w:r w:rsidR="00EC7CA2" w:rsidRPr="00220BE6">
        <w:rPr>
          <w:rFonts w:asciiTheme="minorHAnsi" w:hAnsiTheme="minorHAnsi" w:cstheme="minorHAnsi"/>
          <w:sz w:val="24"/>
          <w:szCs w:val="24"/>
        </w:rPr>
        <w:t>applica</w:t>
      </w:r>
      <w:r w:rsidR="009C74A6" w:rsidRPr="00220BE6">
        <w:rPr>
          <w:rFonts w:asciiTheme="minorHAnsi" w:hAnsiTheme="minorHAnsi" w:cstheme="minorHAnsi"/>
          <w:sz w:val="24"/>
          <w:szCs w:val="24"/>
        </w:rPr>
        <w:t>ti</w:t>
      </w:r>
      <w:r w:rsidR="00EC7CA2" w:rsidRPr="00220BE6">
        <w:rPr>
          <w:rFonts w:asciiTheme="minorHAnsi" w:hAnsiTheme="minorHAnsi" w:cstheme="minorHAnsi"/>
          <w:sz w:val="24"/>
          <w:szCs w:val="24"/>
        </w:rPr>
        <w:t>on</w:t>
      </w:r>
      <w:r w:rsidRPr="00220BE6">
        <w:rPr>
          <w:rFonts w:asciiTheme="minorHAnsi" w:hAnsiTheme="minorHAnsi" w:cstheme="minorHAnsi"/>
          <w:sz w:val="24"/>
          <w:szCs w:val="24"/>
        </w:rPr>
        <w:t xml:space="preserve"> required for a complete and compliant submittal in response to this </w:t>
      </w:r>
      <w:r w:rsidR="00EC7CA2" w:rsidRPr="00220BE6">
        <w:rPr>
          <w:rFonts w:asciiTheme="minorHAnsi" w:hAnsiTheme="minorHAnsi" w:cstheme="minorHAnsi"/>
          <w:sz w:val="24"/>
          <w:szCs w:val="24"/>
        </w:rPr>
        <w:t>Grant Announcement</w:t>
      </w:r>
      <w:r w:rsidR="00406DC0" w:rsidRPr="00220BE6">
        <w:rPr>
          <w:rFonts w:asciiTheme="minorHAnsi" w:hAnsiTheme="minorHAnsi" w:cstheme="minorHAnsi"/>
          <w:sz w:val="24"/>
          <w:szCs w:val="24"/>
        </w:rPr>
        <w:t>.  Following the table are de</w:t>
      </w:r>
      <w:r w:rsidR="00D11120" w:rsidRPr="00220BE6">
        <w:rPr>
          <w:rFonts w:asciiTheme="minorHAnsi" w:hAnsiTheme="minorHAnsi" w:cstheme="minorHAnsi"/>
          <w:sz w:val="24"/>
          <w:szCs w:val="24"/>
        </w:rPr>
        <w:t>tailed descriptions defining what each section should address</w:t>
      </w:r>
      <w:r w:rsidRPr="00220BE6">
        <w:rPr>
          <w:rFonts w:asciiTheme="minorHAnsi" w:hAnsiTheme="minorHAnsi" w:cstheme="minorHAnsi"/>
          <w:sz w:val="24"/>
          <w:szCs w:val="24"/>
        </w:rPr>
        <w:t xml:space="preserve">.  </w:t>
      </w:r>
    </w:p>
    <w:p w14:paraId="50DBCA2D" w14:textId="77777777" w:rsidR="00BE2595" w:rsidRDefault="00BE2595" w:rsidP="00BC0BD9">
      <w:pPr>
        <w:rPr>
          <w:rFonts w:asciiTheme="minorHAnsi" w:hAnsiTheme="minorHAnsi" w:cstheme="minorHAnsi"/>
          <w:sz w:val="24"/>
          <w:szCs w:val="24"/>
        </w:rPr>
      </w:pPr>
    </w:p>
    <w:p w14:paraId="1AE813D1" w14:textId="77777777" w:rsidR="00BE2595" w:rsidRDefault="00BE2595" w:rsidP="00BC0BD9">
      <w:pPr>
        <w:rPr>
          <w:rFonts w:asciiTheme="minorHAnsi" w:hAnsiTheme="minorHAnsi" w:cstheme="minorHAnsi"/>
          <w:sz w:val="24"/>
          <w:szCs w:val="24"/>
        </w:rPr>
      </w:pPr>
    </w:p>
    <w:p w14:paraId="544CE8E1" w14:textId="77777777" w:rsidR="002B4126" w:rsidRDefault="002B4126" w:rsidP="00BC0BD9">
      <w:pPr>
        <w:rPr>
          <w:rFonts w:asciiTheme="minorHAnsi" w:hAnsiTheme="minorHAnsi" w:cstheme="minorHAnsi"/>
          <w:sz w:val="24"/>
          <w:szCs w:val="24"/>
        </w:rPr>
      </w:pPr>
    </w:p>
    <w:p w14:paraId="258EE32C" w14:textId="77777777" w:rsidR="002B4126" w:rsidRDefault="002B4126" w:rsidP="00BC0BD9">
      <w:pPr>
        <w:rPr>
          <w:rFonts w:asciiTheme="minorHAnsi" w:hAnsiTheme="minorHAnsi" w:cstheme="minorHAnsi"/>
          <w:sz w:val="24"/>
          <w:szCs w:val="24"/>
        </w:rPr>
      </w:pPr>
    </w:p>
    <w:p w14:paraId="75ADC3E1" w14:textId="77777777" w:rsidR="00BE2595" w:rsidRPr="00220BE6" w:rsidRDefault="00BE2595" w:rsidP="00BC0BD9">
      <w:pPr>
        <w:rPr>
          <w:rFonts w:asciiTheme="minorHAnsi" w:hAnsiTheme="minorHAnsi" w:cstheme="minorHAnsi"/>
          <w:sz w:val="24"/>
          <w:szCs w:val="24"/>
        </w:rPr>
      </w:pPr>
    </w:p>
    <w:p w14:paraId="26409815" w14:textId="77777777" w:rsidR="00BC0BD9" w:rsidRPr="0089115D" w:rsidRDefault="00BC0BD9" w:rsidP="00BC0BD9">
      <w:pPr>
        <w:rPr>
          <w:rFonts w:asciiTheme="minorHAnsi" w:hAnsiTheme="minorHAnsi" w:cstheme="minorHAnsi"/>
          <w:sz w:val="24"/>
          <w:szCs w:val="24"/>
          <w:highlight w:val="yellow"/>
        </w:rPr>
      </w:pPr>
    </w:p>
    <w:tbl>
      <w:tblPr>
        <w:tblStyle w:val="TableGrid"/>
        <w:tblW w:w="0" w:type="auto"/>
        <w:tblInd w:w="108" w:type="dxa"/>
        <w:tblLook w:val="04A0" w:firstRow="1" w:lastRow="0" w:firstColumn="1" w:lastColumn="0" w:noHBand="0" w:noVBand="1"/>
      </w:tblPr>
      <w:tblGrid>
        <w:gridCol w:w="1530"/>
        <w:gridCol w:w="8388"/>
      </w:tblGrid>
      <w:tr w:rsidR="00BC0BD9" w:rsidRPr="0089115D" w14:paraId="706D0BA0" w14:textId="77777777" w:rsidTr="1D5D4ECD">
        <w:trPr>
          <w:cantSplit/>
          <w:tblHeader/>
        </w:trPr>
        <w:tc>
          <w:tcPr>
            <w:tcW w:w="9918" w:type="dxa"/>
            <w:gridSpan w:val="2"/>
            <w:shd w:val="clear" w:color="auto" w:fill="D9D9D9" w:themeFill="background1" w:themeFillShade="D9"/>
          </w:tcPr>
          <w:p w14:paraId="17173586" w14:textId="4BFA885D" w:rsidR="00BC0BD9" w:rsidRPr="00BE2595" w:rsidRDefault="00E33831" w:rsidP="1D5D4ECD">
            <w:pPr>
              <w:jc w:val="center"/>
              <w:rPr>
                <w:rFonts w:asciiTheme="minorHAnsi" w:hAnsiTheme="minorHAnsi" w:cstheme="minorBidi"/>
                <w:sz w:val="24"/>
                <w:szCs w:val="24"/>
              </w:rPr>
            </w:pPr>
            <w:r w:rsidRPr="1D5D4ECD">
              <w:rPr>
                <w:rFonts w:asciiTheme="minorHAnsi" w:hAnsiTheme="minorHAnsi" w:cstheme="minorBidi"/>
                <w:sz w:val="24"/>
                <w:szCs w:val="24"/>
              </w:rPr>
              <w:t>Proposal Structure</w:t>
            </w:r>
            <w:r w:rsidR="00F524A2" w:rsidRPr="1D5D4ECD">
              <w:rPr>
                <w:rFonts w:asciiTheme="minorHAnsi" w:hAnsiTheme="minorHAnsi" w:cstheme="minorBidi"/>
                <w:sz w:val="24"/>
                <w:szCs w:val="24"/>
              </w:rPr>
              <w:t xml:space="preserve"> </w:t>
            </w:r>
            <w:r w:rsidR="68F61E84" w:rsidRPr="1D5D4ECD">
              <w:rPr>
                <w:rFonts w:asciiTheme="minorHAnsi" w:hAnsiTheme="minorHAnsi" w:cstheme="minorBidi"/>
                <w:sz w:val="24"/>
                <w:szCs w:val="24"/>
              </w:rPr>
              <w:t>a</w:t>
            </w:r>
            <w:r w:rsidR="00F524A2" w:rsidRPr="1D5D4ECD">
              <w:rPr>
                <w:rFonts w:asciiTheme="minorHAnsi" w:hAnsiTheme="minorHAnsi" w:cstheme="minorBidi"/>
                <w:sz w:val="24"/>
                <w:szCs w:val="24"/>
              </w:rPr>
              <w:t>nd Required Submittals</w:t>
            </w:r>
          </w:p>
        </w:tc>
      </w:tr>
      <w:tr w:rsidR="00BC0BD9" w:rsidRPr="0089115D" w14:paraId="1046DFF2" w14:textId="77777777" w:rsidTr="1D5D4ECD">
        <w:trPr>
          <w:cantSplit/>
          <w:tblHeader/>
        </w:trPr>
        <w:tc>
          <w:tcPr>
            <w:tcW w:w="1530" w:type="dxa"/>
          </w:tcPr>
          <w:p w14:paraId="2263F0F0" w14:textId="77777777" w:rsidR="00BC0BD9" w:rsidRPr="00BE2595" w:rsidRDefault="00E33831" w:rsidP="00BC0BD9">
            <w:pPr>
              <w:rPr>
                <w:rFonts w:cstheme="minorHAnsi"/>
                <w:sz w:val="24"/>
                <w:szCs w:val="24"/>
              </w:rPr>
            </w:pPr>
            <w:r w:rsidRPr="00BE2595">
              <w:rPr>
                <w:rFonts w:asciiTheme="minorHAnsi" w:hAnsiTheme="minorHAnsi" w:cstheme="minorHAnsi"/>
                <w:sz w:val="24"/>
                <w:szCs w:val="24"/>
              </w:rPr>
              <w:t xml:space="preserve">Section 1   </w:t>
            </w:r>
          </w:p>
        </w:tc>
        <w:tc>
          <w:tcPr>
            <w:tcW w:w="8388" w:type="dxa"/>
          </w:tcPr>
          <w:p w14:paraId="6F1EEBBF" w14:textId="0B3D0CA6" w:rsidR="001A274F" w:rsidRPr="00BE2595" w:rsidRDefault="096314B0" w:rsidP="1D5D4ECD">
            <w:pPr>
              <w:rPr>
                <w:rFonts w:asciiTheme="minorHAnsi" w:hAnsiTheme="minorHAnsi" w:cstheme="minorBidi"/>
                <w:sz w:val="24"/>
                <w:szCs w:val="24"/>
              </w:rPr>
            </w:pPr>
            <w:r w:rsidRPr="1D5D4ECD">
              <w:rPr>
                <w:rFonts w:asciiTheme="minorHAnsi" w:hAnsiTheme="minorHAnsi" w:cstheme="minorBidi"/>
                <w:sz w:val="24"/>
                <w:szCs w:val="24"/>
              </w:rPr>
              <w:t>Applica</w:t>
            </w:r>
            <w:r w:rsidR="00EC7CA2" w:rsidRPr="1D5D4ECD">
              <w:rPr>
                <w:rFonts w:asciiTheme="minorHAnsi" w:hAnsiTheme="minorHAnsi" w:cstheme="minorBidi"/>
                <w:sz w:val="24"/>
                <w:szCs w:val="24"/>
              </w:rPr>
              <w:t xml:space="preserve">tion </w:t>
            </w:r>
            <w:r w:rsidR="00E33831" w:rsidRPr="1D5D4ECD">
              <w:rPr>
                <w:rFonts w:asciiTheme="minorHAnsi" w:hAnsiTheme="minorHAnsi" w:cstheme="minorBidi"/>
                <w:sz w:val="24"/>
                <w:szCs w:val="24"/>
              </w:rPr>
              <w:t>(</w:t>
            </w:r>
            <w:r w:rsidR="0A0A5A48" w:rsidRPr="1D5D4ECD">
              <w:rPr>
                <w:rFonts w:asciiTheme="minorHAnsi" w:hAnsiTheme="minorHAnsi" w:cstheme="minorBidi"/>
                <w:sz w:val="24"/>
                <w:szCs w:val="24"/>
              </w:rPr>
              <w:t>Form Provided-</w:t>
            </w:r>
            <w:r w:rsidR="00EC7CA2" w:rsidRPr="1D5D4ECD">
              <w:rPr>
                <w:rFonts w:asciiTheme="minorHAnsi" w:hAnsiTheme="minorHAnsi" w:cstheme="minorBidi"/>
                <w:sz w:val="24"/>
                <w:szCs w:val="24"/>
              </w:rPr>
              <w:t xml:space="preserve"> </w:t>
            </w:r>
            <w:r w:rsidR="00E33831" w:rsidRPr="1D5D4ECD">
              <w:rPr>
                <w:rFonts w:asciiTheme="minorHAnsi" w:hAnsiTheme="minorHAnsi" w:cstheme="minorBidi"/>
                <w:sz w:val="24"/>
                <w:szCs w:val="24"/>
              </w:rPr>
              <w:t xml:space="preserve">Attachment </w:t>
            </w:r>
            <w:r w:rsidR="55917FCE" w:rsidRPr="1D5D4ECD">
              <w:rPr>
                <w:rFonts w:asciiTheme="minorHAnsi" w:hAnsiTheme="minorHAnsi" w:cstheme="minorBidi"/>
                <w:sz w:val="24"/>
                <w:szCs w:val="24"/>
              </w:rPr>
              <w:t>B</w:t>
            </w:r>
            <w:r w:rsidR="49152909" w:rsidRPr="1D5D4ECD">
              <w:rPr>
                <w:rFonts w:asciiTheme="minorHAnsi" w:hAnsiTheme="minorHAnsi" w:cstheme="minorBidi"/>
                <w:sz w:val="24"/>
                <w:szCs w:val="24"/>
              </w:rPr>
              <w:t>)</w:t>
            </w:r>
          </w:p>
        </w:tc>
      </w:tr>
      <w:tr w:rsidR="0020586D" w:rsidRPr="0089115D" w14:paraId="66955864" w14:textId="77777777" w:rsidTr="1D5D4ECD">
        <w:trPr>
          <w:cantSplit/>
          <w:tblHeader/>
        </w:trPr>
        <w:tc>
          <w:tcPr>
            <w:tcW w:w="1530" w:type="dxa"/>
          </w:tcPr>
          <w:p w14:paraId="1D07DB1A" w14:textId="540A2822" w:rsidR="0020586D" w:rsidRPr="00BE2595" w:rsidRDefault="0020586D" w:rsidP="002574D9">
            <w:pPr>
              <w:rPr>
                <w:rFonts w:asciiTheme="minorHAnsi" w:hAnsiTheme="minorHAnsi" w:cstheme="minorHAnsi"/>
                <w:sz w:val="24"/>
                <w:szCs w:val="24"/>
              </w:rPr>
            </w:pPr>
            <w:r>
              <w:rPr>
                <w:rFonts w:asciiTheme="minorHAnsi" w:hAnsiTheme="minorHAnsi" w:cstheme="minorHAnsi"/>
                <w:sz w:val="24"/>
                <w:szCs w:val="24"/>
              </w:rPr>
              <w:t xml:space="preserve">Section </w:t>
            </w:r>
            <w:r w:rsidR="00DA72F1">
              <w:rPr>
                <w:rFonts w:asciiTheme="minorHAnsi" w:hAnsiTheme="minorHAnsi" w:cstheme="minorHAnsi"/>
                <w:sz w:val="24"/>
                <w:szCs w:val="24"/>
              </w:rPr>
              <w:t>2</w:t>
            </w:r>
          </w:p>
        </w:tc>
        <w:tc>
          <w:tcPr>
            <w:tcW w:w="8388" w:type="dxa"/>
          </w:tcPr>
          <w:p w14:paraId="516D3BA0" w14:textId="77777777" w:rsidR="0020586D" w:rsidRPr="00BE2595" w:rsidRDefault="0020586D" w:rsidP="00CB57B3">
            <w:pPr>
              <w:rPr>
                <w:rFonts w:asciiTheme="minorHAnsi" w:hAnsiTheme="minorHAnsi" w:cstheme="minorHAnsi"/>
                <w:sz w:val="24"/>
                <w:szCs w:val="24"/>
              </w:rPr>
            </w:pPr>
            <w:r>
              <w:rPr>
                <w:rFonts w:asciiTheme="minorHAnsi" w:hAnsiTheme="minorHAnsi" w:cstheme="minorHAnsi"/>
                <w:sz w:val="24"/>
                <w:szCs w:val="24"/>
              </w:rPr>
              <w:t>Conflict of Interest Form</w:t>
            </w:r>
          </w:p>
        </w:tc>
      </w:tr>
      <w:tr w:rsidR="005F0FAC" w:rsidRPr="0089115D" w14:paraId="5D7B55D6" w14:textId="77777777" w:rsidTr="1D5D4ECD">
        <w:trPr>
          <w:cantSplit/>
          <w:tblHeader/>
        </w:trPr>
        <w:tc>
          <w:tcPr>
            <w:tcW w:w="9918" w:type="dxa"/>
            <w:gridSpan w:val="2"/>
            <w:shd w:val="clear" w:color="auto" w:fill="D9D9D9" w:themeFill="background1" w:themeFillShade="D9"/>
          </w:tcPr>
          <w:p w14:paraId="77D5BB32" w14:textId="20D4F538" w:rsidR="005F0FAC" w:rsidRPr="00BE2595" w:rsidRDefault="005F0FAC" w:rsidP="00CB57B3">
            <w:pPr>
              <w:rPr>
                <w:rFonts w:asciiTheme="minorHAnsi" w:hAnsiTheme="minorHAnsi" w:cstheme="minorBidi"/>
                <w:sz w:val="24"/>
                <w:szCs w:val="24"/>
              </w:rPr>
            </w:pPr>
            <w:r w:rsidRPr="17598B25">
              <w:rPr>
                <w:rFonts w:asciiTheme="minorHAnsi" w:hAnsiTheme="minorHAnsi" w:cstheme="minorBidi"/>
                <w:sz w:val="24"/>
                <w:szCs w:val="24"/>
              </w:rPr>
              <w:t>The following documents must be submitted within 10 days of a notification of award</w:t>
            </w:r>
            <w:r w:rsidR="00AE482E" w:rsidRPr="17598B25">
              <w:rPr>
                <w:rFonts w:asciiTheme="minorHAnsi" w:hAnsiTheme="minorHAnsi" w:cstheme="minorBidi"/>
                <w:sz w:val="24"/>
                <w:szCs w:val="24"/>
              </w:rPr>
              <w:t xml:space="preserve"> </w:t>
            </w:r>
            <w:r w:rsidR="00AE482E" w:rsidRPr="17598B25">
              <w:rPr>
                <w:rFonts w:asciiTheme="minorHAnsi" w:hAnsiTheme="minorHAnsi" w:cstheme="minorBidi"/>
                <w:i/>
                <w:iCs/>
                <w:sz w:val="24"/>
                <w:szCs w:val="24"/>
              </w:rPr>
              <w:t>(no award will be final or official until the following documents are received by MassDEP)</w:t>
            </w:r>
            <w:r w:rsidRPr="17598B25">
              <w:rPr>
                <w:rFonts w:asciiTheme="minorHAnsi" w:hAnsiTheme="minorHAnsi" w:cstheme="minorBidi"/>
                <w:sz w:val="24"/>
                <w:szCs w:val="24"/>
              </w:rPr>
              <w:t>:</w:t>
            </w:r>
          </w:p>
        </w:tc>
      </w:tr>
      <w:tr w:rsidR="00AF2D58" w:rsidRPr="0089115D" w14:paraId="683F1C6A" w14:textId="77777777" w:rsidTr="1D5D4ECD">
        <w:trPr>
          <w:cantSplit/>
          <w:tblHeader/>
        </w:trPr>
        <w:tc>
          <w:tcPr>
            <w:tcW w:w="1530" w:type="dxa"/>
          </w:tcPr>
          <w:p w14:paraId="0A6CEA6B" w14:textId="6D9F1108" w:rsidR="00AF2D58" w:rsidRPr="00BE2595" w:rsidRDefault="0020586D" w:rsidP="002574D9">
            <w:pPr>
              <w:rPr>
                <w:rFonts w:cstheme="minorHAnsi"/>
                <w:sz w:val="24"/>
                <w:szCs w:val="24"/>
              </w:rPr>
            </w:pPr>
            <w:r>
              <w:rPr>
                <w:rFonts w:asciiTheme="minorHAnsi" w:hAnsiTheme="minorHAnsi" w:cstheme="minorHAnsi"/>
                <w:sz w:val="24"/>
                <w:szCs w:val="24"/>
              </w:rPr>
              <w:t xml:space="preserve">Section </w:t>
            </w:r>
            <w:r w:rsidR="005F0FAC">
              <w:rPr>
                <w:rFonts w:asciiTheme="minorHAnsi" w:hAnsiTheme="minorHAnsi" w:cstheme="minorHAnsi"/>
                <w:sz w:val="24"/>
                <w:szCs w:val="24"/>
              </w:rPr>
              <w:t>3</w:t>
            </w:r>
            <w:r w:rsidR="00A50685" w:rsidRPr="00BE2595">
              <w:rPr>
                <w:rFonts w:asciiTheme="minorHAnsi" w:hAnsiTheme="minorHAnsi" w:cstheme="minorHAnsi"/>
                <w:sz w:val="24"/>
                <w:szCs w:val="24"/>
              </w:rPr>
              <w:t>*</w:t>
            </w:r>
          </w:p>
        </w:tc>
        <w:tc>
          <w:tcPr>
            <w:tcW w:w="8388" w:type="dxa"/>
          </w:tcPr>
          <w:p w14:paraId="0F69C88A" w14:textId="12A669A5" w:rsidR="00AF2D58" w:rsidRPr="00BE2595" w:rsidRDefault="00CB57B3" w:rsidP="00CB57B3">
            <w:pPr>
              <w:rPr>
                <w:rFonts w:asciiTheme="minorHAnsi" w:hAnsiTheme="minorHAnsi" w:cstheme="minorHAnsi"/>
                <w:sz w:val="24"/>
                <w:szCs w:val="24"/>
              </w:rPr>
            </w:pPr>
            <w:r w:rsidRPr="00BE2595">
              <w:rPr>
                <w:rFonts w:asciiTheme="minorHAnsi" w:hAnsiTheme="minorHAnsi" w:cstheme="minorHAnsi"/>
                <w:sz w:val="24"/>
                <w:szCs w:val="24"/>
              </w:rPr>
              <w:t>S</w:t>
            </w:r>
            <w:r w:rsidR="00AF2D58" w:rsidRPr="00BE2595">
              <w:rPr>
                <w:rFonts w:asciiTheme="minorHAnsi" w:hAnsiTheme="minorHAnsi" w:cstheme="minorHAnsi"/>
                <w:sz w:val="24"/>
                <w:szCs w:val="24"/>
              </w:rPr>
              <w:t>igned (wet-ink) “Commonwealth of Massachusetts- Standard Contract Form” signed by the applicant’s authorized signatory</w:t>
            </w:r>
            <w:r w:rsidRPr="00BE2595">
              <w:rPr>
                <w:rFonts w:asciiTheme="minorHAnsi" w:hAnsiTheme="minorHAnsi" w:cstheme="minorHAnsi"/>
                <w:sz w:val="24"/>
                <w:szCs w:val="24"/>
              </w:rPr>
              <w:t>.</w:t>
            </w:r>
            <w:r w:rsidR="00AF2D58" w:rsidRPr="00BE2595">
              <w:rPr>
                <w:rFonts w:asciiTheme="minorHAnsi" w:hAnsiTheme="minorHAnsi" w:cstheme="minorHAnsi"/>
                <w:sz w:val="24"/>
                <w:szCs w:val="24"/>
              </w:rPr>
              <w:t xml:space="preserve"> </w:t>
            </w:r>
            <w:r w:rsidR="00705192">
              <w:rPr>
                <w:rFonts w:asciiTheme="minorHAnsi" w:hAnsiTheme="minorHAnsi" w:cstheme="minorHAnsi"/>
                <w:sz w:val="24"/>
                <w:szCs w:val="24"/>
              </w:rPr>
              <w:t xml:space="preserve"> This Form incorporates by reference the “Commonwealth Terms and Conditions.”</w:t>
            </w:r>
          </w:p>
        </w:tc>
      </w:tr>
      <w:tr w:rsidR="00AF2D58" w:rsidRPr="0089115D" w14:paraId="0D2E1F41" w14:textId="77777777" w:rsidTr="1D5D4ECD">
        <w:trPr>
          <w:cantSplit/>
          <w:tblHeader/>
        </w:trPr>
        <w:tc>
          <w:tcPr>
            <w:tcW w:w="1530" w:type="dxa"/>
          </w:tcPr>
          <w:p w14:paraId="39DC14AD" w14:textId="4AFB5D9C" w:rsidR="00AF2D58" w:rsidRPr="00BE2595" w:rsidRDefault="0020586D" w:rsidP="002574D9">
            <w:pPr>
              <w:rPr>
                <w:rFonts w:cstheme="minorHAnsi"/>
                <w:sz w:val="24"/>
                <w:szCs w:val="24"/>
              </w:rPr>
            </w:pPr>
            <w:r>
              <w:rPr>
                <w:rFonts w:asciiTheme="minorHAnsi" w:hAnsiTheme="minorHAnsi" w:cstheme="minorHAnsi"/>
                <w:sz w:val="24"/>
                <w:szCs w:val="24"/>
              </w:rPr>
              <w:t xml:space="preserve">Section </w:t>
            </w:r>
            <w:r w:rsidR="00705192">
              <w:rPr>
                <w:rFonts w:asciiTheme="minorHAnsi" w:hAnsiTheme="minorHAnsi" w:cstheme="minorHAnsi"/>
                <w:sz w:val="24"/>
                <w:szCs w:val="24"/>
              </w:rPr>
              <w:t>4</w:t>
            </w:r>
            <w:r w:rsidR="00AF2D58" w:rsidRPr="00BE2595">
              <w:rPr>
                <w:rFonts w:asciiTheme="minorHAnsi" w:hAnsiTheme="minorHAnsi" w:cstheme="minorHAnsi"/>
                <w:sz w:val="24"/>
                <w:szCs w:val="24"/>
              </w:rPr>
              <w:t>*</w:t>
            </w:r>
          </w:p>
        </w:tc>
        <w:tc>
          <w:tcPr>
            <w:tcW w:w="8388" w:type="dxa"/>
            <w:vAlign w:val="center"/>
          </w:tcPr>
          <w:p w14:paraId="4B1203F1" w14:textId="77777777" w:rsidR="003D7561" w:rsidRPr="00BE2595" w:rsidRDefault="00AF2D58" w:rsidP="00CB57B3">
            <w:pPr>
              <w:rPr>
                <w:rFonts w:asciiTheme="minorHAnsi" w:hAnsiTheme="minorHAnsi" w:cstheme="minorHAnsi"/>
                <w:sz w:val="24"/>
                <w:szCs w:val="24"/>
              </w:rPr>
            </w:pPr>
            <w:r w:rsidRPr="00BE2595">
              <w:rPr>
                <w:rFonts w:asciiTheme="minorHAnsi" w:hAnsiTheme="minorHAnsi" w:cstheme="minorHAnsi"/>
                <w:sz w:val="24"/>
                <w:szCs w:val="24"/>
              </w:rPr>
              <w:t>Request for Taxpayer Identification Number &amp; Certification (Mass. Substitute W-9)</w:t>
            </w:r>
            <w:r w:rsidR="00080E2A" w:rsidRPr="00BE2595">
              <w:rPr>
                <w:rFonts w:asciiTheme="minorHAnsi" w:hAnsiTheme="minorHAnsi" w:cstheme="minorHAnsi"/>
                <w:sz w:val="24"/>
                <w:szCs w:val="24"/>
              </w:rPr>
              <w:t xml:space="preserve">, or Certification of Tax Compliance (for </w:t>
            </w:r>
            <w:r w:rsidR="00CB57B3" w:rsidRPr="00BE2595">
              <w:rPr>
                <w:rFonts w:asciiTheme="minorHAnsi" w:hAnsiTheme="minorHAnsi" w:cstheme="minorHAnsi"/>
                <w:sz w:val="24"/>
                <w:szCs w:val="24"/>
              </w:rPr>
              <w:t>N</w:t>
            </w:r>
            <w:r w:rsidR="00080E2A" w:rsidRPr="00BE2595">
              <w:rPr>
                <w:rFonts w:asciiTheme="minorHAnsi" w:hAnsiTheme="minorHAnsi" w:cstheme="minorHAnsi"/>
                <w:sz w:val="24"/>
                <w:szCs w:val="24"/>
              </w:rPr>
              <w:t>on-</w:t>
            </w:r>
            <w:r w:rsidR="00CB57B3" w:rsidRPr="00BE2595">
              <w:rPr>
                <w:rFonts w:asciiTheme="minorHAnsi" w:hAnsiTheme="minorHAnsi" w:cstheme="minorHAnsi"/>
                <w:sz w:val="24"/>
                <w:szCs w:val="24"/>
              </w:rPr>
              <w:t>P</w:t>
            </w:r>
            <w:r w:rsidR="00080E2A" w:rsidRPr="00BE2595">
              <w:rPr>
                <w:rFonts w:asciiTheme="minorHAnsi" w:hAnsiTheme="minorHAnsi" w:cstheme="minorHAnsi"/>
                <w:sz w:val="24"/>
                <w:szCs w:val="24"/>
              </w:rPr>
              <w:t>ublic entities)</w:t>
            </w:r>
          </w:p>
        </w:tc>
      </w:tr>
      <w:tr w:rsidR="00AF2D58" w:rsidRPr="0089115D" w14:paraId="05D0212E" w14:textId="77777777" w:rsidTr="1D5D4ECD">
        <w:trPr>
          <w:cantSplit/>
          <w:tblHeader/>
        </w:trPr>
        <w:tc>
          <w:tcPr>
            <w:tcW w:w="1530" w:type="dxa"/>
          </w:tcPr>
          <w:p w14:paraId="3D71A6E7" w14:textId="284319B1" w:rsidR="00AF2D58" w:rsidRPr="00BE2595" w:rsidRDefault="00AF2D58" w:rsidP="002574D9">
            <w:pPr>
              <w:rPr>
                <w:rFonts w:cstheme="minorHAnsi"/>
                <w:sz w:val="24"/>
                <w:szCs w:val="24"/>
              </w:rPr>
            </w:pPr>
            <w:r w:rsidRPr="00BE2595">
              <w:rPr>
                <w:rFonts w:asciiTheme="minorHAnsi" w:hAnsiTheme="minorHAnsi" w:cstheme="minorHAnsi"/>
                <w:sz w:val="24"/>
                <w:szCs w:val="24"/>
              </w:rPr>
              <w:t xml:space="preserve">Section </w:t>
            </w:r>
            <w:r w:rsidR="00705192">
              <w:rPr>
                <w:rFonts w:asciiTheme="minorHAnsi" w:hAnsiTheme="minorHAnsi" w:cstheme="minorHAnsi"/>
                <w:sz w:val="24"/>
                <w:szCs w:val="24"/>
              </w:rPr>
              <w:t>5</w:t>
            </w:r>
            <w:r w:rsidRPr="00BE2595">
              <w:rPr>
                <w:rFonts w:asciiTheme="minorHAnsi" w:hAnsiTheme="minorHAnsi" w:cstheme="minorHAnsi"/>
                <w:sz w:val="24"/>
                <w:szCs w:val="24"/>
              </w:rPr>
              <w:t>*</w:t>
            </w:r>
          </w:p>
        </w:tc>
        <w:tc>
          <w:tcPr>
            <w:tcW w:w="8388" w:type="dxa"/>
            <w:vAlign w:val="center"/>
          </w:tcPr>
          <w:p w14:paraId="4C1CBECA" w14:textId="52617DC1" w:rsidR="00AF2D58" w:rsidRPr="00BE2595" w:rsidRDefault="00F30ADF" w:rsidP="00BC0BD9">
            <w:pPr>
              <w:rPr>
                <w:rFonts w:asciiTheme="minorHAnsi" w:hAnsiTheme="minorHAnsi" w:cstheme="minorHAnsi"/>
                <w:sz w:val="24"/>
                <w:szCs w:val="24"/>
              </w:rPr>
            </w:pPr>
            <w:r>
              <w:rPr>
                <w:rFonts w:asciiTheme="minorHAnsi" w:hAnsiTheme="minorHAnsi" w:cstheme="minorHAnsi"/>
                <w:sz w:val="24"/>
                <w:szCs w:val="24"/>
              </w:rPr>
              <w:t>Contractor’s</w:t>
            </w:r>
            <w:r w:rsidRPr="00BE2595">
              <w:rPr>
                <w:rFonts w:asciiTheme="minorHAnsi" w:hAnsiTheme="minorHAnsi" w:cstheme="minorHAnsi"/>
                <w:sz w:val="24"/>
                <w:szCs w:val="24"/>
              </w:rPr>
              <w:t xml:space="preserve"> </w:t>
            </w:r>
            <w:r w:rsidR="00AF2D58" w:rsidRPr="00BE2595">
              <w:rPr>
                <w:rFonts w:asciiTheme="minorHAnsi" w:hAnsiTheme="minorHAnsi" w:cstheme="minorHAnsi"/>
                <w:sz w:val="24"/>
                <w:szCs w:val="24"/>
              </w:rPr>
              <w:t>Authorized Signatory Listing</w:t>
            </w:r>
          </w:p>
        </w:tc>
      </w:tr>
      <w:tr w:rsidR="00AF2D58" w:rsidRPr="0089115D" w14:paraId="383492C4" w14:textId="77777777" w:rsidTr="1D5D4ECD">
        <w:trPr>
          <w:cantSplit/>
          <w:tblHeader/>
        </w:trPr>
        <w:tc>
          <w:tcPr>
            <w:tcW w:w="1530" w:type="dxa"/>
          </w:tcPr>
          <w:p w14:paraId="1C95945D" w14:textId="313D63FC" w:rsidR="00AF2D58" w:rsidRPr="00BE2595" w:rsidRDefault="0020586D" w:rsidP="00EC7CA2">
            <w:r>
              <w:rPr>
                <w:rFonts w:asciiTheme="minorHAnsi" w:hAnsiTheme="minorHAnsi" w:cstheme="minorHAnsi"/>
                <w:sz w:val="24"/>
                <w:szCs w:val="24"/>
              </w:rPr>
              <w:t xml:space="preserve">Section </w:t>
            </w:r>
            <w:r w:rsidR="00705192">
              <w:rPr>
                <w:rFonts w:asciiTheme="minorHAnsi" w:hAnsiTheme="minorHAnsi" w:cstheme="minorHAnsi"/>
                <w:sz w:val="24"/>
                <w:szCs w:val="24"/>
              </w:rPr>
              <w:t>6</w:t>
            </w:r>
            <w:r w:rsidR="00AF2D58" w:rsidRPr="00BE2595">
              <w:rPr>
                <w:rFonts w:asciiTheme="minorHAnsi" w:hAnsiTheme="minorHAnsi" w:cstheme="minorHAnsi"/>
                <w:sz w:val="24"/>
                <w:szCs w:val="24"/>
              </w:rPr>
              <w:t xml:space="preserve">* </w:t>
            </w:r>
          </w:p>
        </w:tc>
        <w:tc>
          <w:tcPr>
            <w:tcW w:w="8388" w:type="dxa"/>
            <w:vAlign w:val="center"/>
          </w:tcPr>
          <w:p w14:paraId="31698588" w14:textId="77777777" w:rsidR="00AF2D58" w:rsidRPr="00BE2595" w:rsidRDefault="00AF2D58" w:rsidP="00BC0BD9">
            <w:pPr>
              <w:rPr>
                <w:rFonts w:asciiTheme="minorHAnsi" w:hAnsiTheme="minorHAnsi" w:cstheme="minorHAnsi"/>
                <w:sz w:val="24"/>
                <w:szCs w:val="24"/>
              </w:rPr>
            </w:pPr>
            <w:r w:rsidRPr="00BE2595">
              <w:rPr>
                <w:rFonts w:asciiTheme="minorHAnsi" w:hAnsiTheme="minorHAnsi" w:cstheme="minorHAnsi"/>
                <w:sz w:val="24"/>
                <w:szCs w:val="24"/>
              </w:rPr>
              <w:t xml:space="preserve">Electronic Fund Transfer (EFT) </w:t>
            </w:r>
            <w:proofErr w:type="gramStart"/>
            <w:r w:rsidRPr="00BE2595">
              <w:rPr>
                <w:rFonts w:asciiTheme="minorHAnsi" w:hAnsiTheme="minorHAnsi" w:cstheme="minorHAnsi"/>
                <w:sz w:val="24"/>
                <w:szCs w:val="24"/>
              </w:rPr>
              <w:t>Form  (</w:t>
            </w:r>
            <w:proofErr w:type="gramEnd"/>
            <w:r w:rsidRPr="00BE2595">
              <w:rPr>
                <w:rFonts w:asciiTheme="minorHAnsi" w:hAnsiTheme="minorHAnsi" w:cstheme="minorHAnsi"/>
                <w:sz w:val="24"/>
                <w:szCs w:val="24"/>
              </w:rPr>
              <w:t>if Applicant does not currently have one).</w:t>
            </w:r>
          </w:p>
        </w:tc>
      </w:tr>
      <w:tr w:rsidR="00AF2D58" w:rsidRPr="0089115D" w14:paraId="1A9029D4" w14:textId="77777777" w:rsidTr="1D5D4ECD">
        <w:trPr>
          <w:cantSplit/>
          <w:trHeight w:val="503"/>
          <w:tblHeader/>
        </w:trPr>
        <w:tc>
          <w:tcPr>
            <w:tcW w:w="9918" w:type="dxa"/>
            <w:gridSpan w:val="2"/>
          </w:tcPr>
          <w:p w14:paraId="53EF334E" w14:textId="6C0CB245" w:rsidR="00AF2D58" w:rsidRPr="00BE2595" w:rsidRDefault="00AF2D58" w:rsidP="00BE445D">
            <w:pPr>
              <w:rPr>
                <w:rFonts w:asciiTheme="minorHAnsi" w:hAnsiTheme="minorHAnsi" w:cstheme="minorHAnsi"/>
              </w:rPr>
            </w:pPr>
            <w:r w:rsidRPr="00BE2595">
              <w:rPr>
                <w:rFonts w:asciiTheme="minorHAnsi" w:hAnsiTheme="minorHAnsi" w:cstheme="minorHAnsi"/>
              </w:rPr>
              <w:t xml:space="preserve">*  </w:t>
            </w:r>
            <w:r w:rsidR="000C3ED9" w:rsidRPr="00BE2595">
              <w:rPr>
                <w:rFonts w:asciiTheme="minorHAnsi" w:hAnsiTheme="minorHAnsi" w:cstheme="minorHAnsi"/>
              </w:rPr>
              <w:t xml:space="preserve">Templates for the forms required in the asterisked sections are provided as attachments to the Grant under the “Attachments” tab on the COMMBUYS website for this solicitation and on the Office of the Comptroller website </w:t>
            </w:r>
          </w:p>
        </w:tc>
      </w:tr>
    </w:tbl>
    <w:p w14:paraId="6992CC30" w14:textId="178C7C2B" w:rsidR="00A42336" w:rsidRDefault="00A42336">
      <w:pPr>
        <w:rPr>
          <w:rFonts w:asciiTheme="minorHAnsi" w:hAnsiTheme="minorHAnsi" w:cstheme="minorBidi"/>
          <w:highlight w:val="yellow"/>
        </w:rPr>
      </w:pPr>
    </w:p>
    <w:p w14:paraId="3FB037E9" w14:textId="77777777" w:rsidR="00A42336" w:rsidRDefault="00A42336">
      <w:pPr>
        <w:rPr>
          <w:rFonts w:asciiTheme="minorHAnsi" w:hAnsiTheme="minorHAnsi" w:cstheme="minorHAnsi"/>
          <w:sz w:val="24"/>
          <w:szCs w:val="24"/>
        </w:rPr>
      </w:pPr>
    </w:p>
    <w:p w14:paraId="665DC3C1" w14:textId="77777777" w:rsidR="00BC0BD9" w:rsidRPr="00BE2595" w:rsidRDefault="00E33831">
      <w:pPr>
        <w:rPr>
          <w:rFonts w:asciiTheme="minorHAnsi" w:hAnsiTheme="minorHAnsi" w:cstheme="minorHAnsi"/>
          <w:sz w:val="24"/>
          <w:szCs w:val="24"/>
        </w:rPr>
      </w:pPr>
      <w:r w:rsidRPr="00BE2595">
        <w:rPr>
          <w:rFonts w:asciiTheme="minorHAnsi" w:hAnsiTheme="minorHAnsi" w:cstheme="minorHAnsi"/>
          <w:sz w:val="24"/>
          <w:szCs w:val="24"/>
        </w:rPr>
        <w:t>The following paragraphs provide a detailed</w:t>
      </w:r>
      <w:r w:rsidR="00333F6A" w:rsidRPr="00BE2595">
        <w:rPr>
          <w:rFonts w:asciiTheme="minorHAnsi" w:hAnsiTheme="minorHAnsi" w:cstheme="minorHAnsi"/>
          <w:sz w:val="24"/>
          <w:szCs w:val="24"/>
        </w:rPr>
        <w:t xml:space="preserve"> description of the </w:t>
      </w:r>
      <w:r w:rsidRPr="00BE2595">
        <w:rPr>
          <w:rFonts w:asciiTheme="minorHAnsi" w:hAnsiTheme="minorHAnsi" w:cstheme="minorHAnsi"/>
          <w:sz w:val="24"/>
          <w:szCs w:val="24"/>
        </w:rPr>
        <w:t xml:space="preserve">information to be addressed in each section of the proposal:  </w:t>
      </w:r>
    </w:p>
    <w:p w14:paraId="362BA259" w14:textId="77777777" w:rsidR="00BC0BD9" w:rsidRPr="00BE2595" w:rsidRDefault="00BC0BD9" w:rsidP="00BC0BD9">
      <w:pPr>
        <w:rPr>
          <w:rFonts w:asciiTheme="minorHAnsi" w:hAnsiTheme="minorHAnsi" w:cstheme="minorHAnsi"/>
          <w:sz w:val="24"/>
          <w:szCs w:val="24"/>
        </w:rPr>
      </w:pPr>
    </w:p>
    <w:p w14:paraId="43000500" w14:textId="77777777" w:rsidR="003868D1" w:rsidRPr="00BE2595" w:rsidRDefault="00D654A8" w:rsidP="002D1695">
      <w:pPr>
        <w:outlineLvl w:val="0"/>
        <w:rPr>
          <w:rFonts w:asciiTheme="minorHAnsi" w:hAnsiTheme="minorHAnsi" w:cstheme="minorHAnsi"/>
          <w:b/>
          <w:sz w:val="24"/>
          <w:szCs w:val="24"/>
        </w:rPr>
      </w:pPr>
      <w:r w:rsidRPr="00F4694A">
        <w:rPr>
          <w:rFonts w:asciiTheme="minorHAnsi" w:hAnsiTheme="minorHAnsi" w:cstheme="minorHAnsi"/>
          <w:b/>
          <w:i/>
          <w:sz w:val="24"/>
          <w:szCs w:val="24"/>
          <w:u w:val="single"/>
        </w:rPr>
        <w:t xml:space="preserve">Section 1.  </w:t>
      </w:r>
      <w:r w:rsidR="00524797" w:rsidRPr="00F4694A">
        <w:rPr>
          <w:rFonts w:asciiTheme="minorHAnsi" w:hAnsiTheme="minorHAnsi" w:cstheme="minorHAnsi"/>
          <w:b/>
          <w:i/>
          <w:sz w:val="24"/>
          <w:szCs w:val="24"/>
          <w:u w:val="single"/>
        </w:rPr>
        <w:t>Applica</w:t>
      </w:r>
      <w:r w:rsidR="00EC7CA2" w:rsidRPr="00F4694A">
        <w:rPr>
          <w:rFonts w:asciiTheme="minorHAnsi" w:hAnsiTheme="minorHAnsi" w:cstheme="minorHAnsi"/>
          <w:b/>
          <w:i/>
          <w:sz w:val="24"/>
          <w:szCs w:val="24"/>
          <w:u w:val="single"/>
        </w:rPr>
        <w:t>tion</w:t>
      </w:r>
      <w:r w:rsidR="00524797" w:rsidRPr="00BE2595">
        <w:rPr>
          <w:rFonts w:asciiTheme="minorHAnsi" w:hAnsiTheme="minorHAnsi" w:cstheme="minorHAnsi"/>
          <w:b/>
          <w:sz w:val="24"/>
          <w:szCs w:val="24"/>
        </w:rPr>
        <w:t xml:space="preserve"> (</w:t>
      </w:r>
      <w:r w:rsidR="00EC7CA2" w:rsidRPr="00BE2595">
        <w:rPr>
          <w:rFonts w:asciiTheme="minorHAnsi" w:hAnsiTheme="minorHAnsi" w:cstheme="minorHAnsi"/>
          <w:b/>
          <w:sz w:val="24"/>
          <w:szCs w:val="24"/>
        </w:rPr>
        <w:t xml:space="preserve">Grant Announcement </w:t>
      </w:r>
      <w:r w:rsidR="003B39C1">
        <w:rPr>
          <w:rFonts w:asciiTheme="minorHAnsi" w:hAnsiTheme="minorHAnsi" w:cstheme="minorHAnsi"/>
          <w:b/>
          <w:sz w:val="24"/>
          <w:szCs w:val="24"/>
        </w:rPr>
        <w:t>Attachment B</w:t>
      </w:r>
      <w:r w:rsidR="00524797" w:rsidRPr="00BE2595">
        <w:rPr>
          <w:rFonts w:asciiTheme="minorHAnsi" w:hAnsiTheme="minorHAnsi" w:cstheme="minorHAnsi"/>
          <w:b/>
          <w:sz w:val="24"/>
          <w:szCs w:val="24"/>
        </w:rPr>
        <w:t>)</w:t>
      </w:r>
    </w:p>
    <w:p w14:paraId="72CCB494" w14:textId="5076DF55" w:rsidR="003868D1" w:rsidRPr="00BE2595" w:rsidRDefault="003868D1" w:rsidP="00BC0BD9">
      <w:pPr>
        <w:rPr>
          <w:rFonts w:asciiTheme="minorHAnsi" w:hAnsiTheme="minorHAnsi" w:cstheme="minorHAnsi"/>
          <w:sz w:val="24"/>
          <w:szCs w:val="24"/>
        </w:rPr>
      </w:pPr>
      <w:r w:rsidRPr="00BE2595">
        <w:rPr>
          <w:rFonts w:asciiTheme="minorHAnsi" w:hAnsiTheme="minorHAnsi" w:cstheme="minorHAnsi"/>
          <w:sz w:val="24"/>
          <w:szCs w:val="24"/>
        </w:rPr>
        <w:t>Appl</w:t>
      </w:r>
      <w:r w:rsidR="007866B5">
        <w:rPr>
          <w:rFonts w:asciiTheme="minorHAnsi" w:hAnsiTheme="minorHAnsi" w:cstheme="minorHAnsi"/>
          <w:sz w:val="24"/>
          <w:szCs w:val="24"/>
        </w:rPr>
        <w:t>icants are required to complete</w:t>
      </w:r>
      <w:r w:rsidR="00366AA9" w:rsidRPr="00BE2595">
        <w:rPr>
          <w:rFonts w:asciiTheme="minorHAnsi" w:hAnsiTheme="minorHAnsi" w:cstheme="minorHAnsi"/>
          <w:sz w:val="24"/>
          <w:szCs w:val="24"/>
        </w:rPr>
        <w:t xml:space="preserve"> Attachment </w:t>
      </w:r>
      <w:r w:rsidR="00FE2C5F">
        <w:rPr>
          <w:rFonts w:asciiTheme="minorHAnsi" w:hAnsiTheme="minorHAnsi" w:cstheme="minorHAnsi"/>
          <w:sz w:val="24"/>
          <w:szCs w:val="24"/>
        </w:rPr>
        <w:t>B</w:t>
      </w:r>
      <w:r w:rsidR="00366AA9" w:rsidRPr="00BE2595">
        <w:rPr>
          <w:rFonts w:asciiTheme="minorHAnsi" w:hAnsiTheme="minorHAnsi" w:cstheme="minorHAnsi"/>
          <w:sz w:val="24"/>
          <w:szCs w:val="24"/>
        </w:rPr>
        <w:t xml:space="preserve"> and include the information as Section 1 of the Proposal.  </w:t>
      </w:r>
    </w:p>
    <w:p w14:paraId="32387AF7" w14:textId="77777777" w:rsidR="003868D1" w:rsidRPr="0089115D" w:rsidRDefault="003868D1" w:rsidP="00BC0BD9">
      <w:pPr>
        <w:rPr>
          <w:rFonts w:asciiTheme="minorHAnsi" w:hAnsiTheme="minorHAnsi" w:cstheme="minorHAnsi"/>
          <w:sz w:val="24"/>
          <w:szCs w:val="24"/>
          <w:highlight w:val="yellow"/>
        </w:rPr>
      </w:pPr>
    </w:p>
    <w:p w14:paraId="3BD23078" w14:textId="59BDF18E" w:rsidR="001538EA" w:rsidRPr="00F4694A" w:rsidRDefault="00C760EF" w:rsidP="00F4694A">
      <w:pPr>
        <w:pStyle w:val="ListParagraph"/>
        <w:numPr>
          <w:ilvl w:val="0"/>
          <w:numId w:val="51"/>
        </w:numPr>
        <w:outlineLvl w:val="0"/>
        <w:rPr>
          <w:rFonts w:asciiTheme="minorHAnsi" w:hAnsiTheme="minorHAnsi" w:cstheme="minorHAnsi"/>
          <w:b/>
          <w:sz w:val="24"/>
          <w:szCs w:val="24"/>
        </w:rPr>
      </w:pPr>
      <w:r w:rsidRPr="00F4694A">
        <w:rPr>
          <w:rFonts w:asciiTheme="minorHAnsi" w:hAnsiTheme="minorHAnsi" w:cstheme="minorHAnsi"/>
          <w:b/>
          <w:sz w:val="24"/>
          <w:szCs w:val="24"/>
        </w:rPr>
        <w:t>Part 1</w:t>
      </w:r>
      <w:r w:rsidR="00750EB1" w:rsidRPr="00F4694A">
        <w:rPr>
          <w:rFonts w:asciiTheme="minorHAnsi" w:hAnsiTheme="minorHAnsi" w:cstheme="minorHAnsi"/>
          <w:b/>
          <w:sz w:val="24"/>
          <w:szCs w:val="24"/>
        </w:rPr>
        <w:t xml:space="preserve"> </w:t>
      </w:r>
      <w:r w:rsidRPr="00F4694A">
        <w:rPr>
          <w:rFonts w:asciiTheme="minorHAnsi" w:hAnsiTheme="minorHAnsi" w:cstheme="minorHAnsi"/>
          <w:b/>
          <w:sz w:val="24"/>
          <w:szCs w:val="24"/>
        </w:rPr>
        <w:t>Contact Information</w:t>
      </w:r>
    </w:p>
    <w:p w14:paraId="099A442A" w14:textId="292B28F1" w:rsidR="003B39C1" w:rsidRDefault="003B39C1" w:rsidP="003B39C1">
      <w:pPr>
        <w:rPr>
          <w:rFonts w:asciiTheme="minorHAnsi" w:hAnsiTheme="minorHAnsi" w:cstheme="minorHAnsi"/>
          <w:sz w:val="24"/>
          <w:szCs w:val="24"/>
        </w:rPr>
      </w:pPr>
      <w:r w:rsidRPr="006E10E5">
        <w:rPr>
          <w:rFonts w:asciiTheme="minorHAnsi" w:hAnsiTheme="minorHAnsi" w:cstheme="minorHAnsi"/>
          <w:sz w:val="24"/>
          <w:szCs w:val="24"/>
        </w:rPr>
        <w:t xml:space="preserve">Provide </w:t>
      </w:r>
      <w:r w:rsidR="00AF59C0">
        <w:rPr>
          <w:rFonts w:asciiTheme="minorHAnsi" w:hAnsiTheme="minorHAnsi" w:cstheme="minorHAnsi"/>
          <w:sz w:val="24"/>
          <w:szCs w:val="24"/>
        </w:rPr>
        <w:t>the requested information.</w:t>
      </w:r>
    </w:p>
    <w:p w14:paraId="7E35A731" w14:textId="77777777" w:rsidR="003B39C1" w:rsidRDefault="003B39C1" w:rsidP="003B39C1">
      <w:pPr>
        <w:rPr>
          <w:rFonts w:asciiTheme="minorHAnsi" w:hAnsiTheme="minorHAnsi" w:cstheme="minorHAnsi"/>
          <w:sz w:val="24"/>
          <w:szCs w:val="24"/>
        </w:rPr>
      </w:pPr>
    </w:p>
    <w:p w14:paraId="12A0F8BC" w14:textId="77777777" w:rsidR="004A24DD" w:rsidRPr="00F4694A" w:rsidRDefault="00C760EF" w:rsidP="00F4694A">
      <w:pPr>
        <w:pStyle w:val="ListParagraph"/>
        <w:numPr>
          <w:ilvl w:val="0"/>
          <w:numId w:val="51"/>
        </w:numPr>
        <w:rPr>
          <w:rFonts w:asciiTheme="minorHAnsi" w:hAnsiTheme="minorHAnsi" w:cstheme="minorHAnsi"/>
          <w:b/>
          <w:sz w:val="24"/>
          <w:szCs w:val="24"/>
        </w:rPr>
      </w:pPr>
      <w:r w:rsidRPr="00F4694A">
        <w:rPr>
          <w:rFonts w:asciiTheme="minorHAnsi" w:hAnsiTheme="minorHAnsi" w:cstheme="minorHAnsi"/>
          <w:b/>
          <w:sz w:val="24"/>
          <w:szCs w:val="24"/>
        </w:rPr>
        <w:t>Part 2 Abstract</w:t>
      </w:r>
    </w:p>
    <w:p w14:paraId="763BA991" w14:textId="2309ED99" w:rsidR="00C760EF" w:rsidRDefault="00C760EF" w:rsidP="00C760EF">
      <w:pPr>
        <w:rPr>
          <w:rFonts w:asciiTheme="minorHAnsi" w:hAnsiTheme="minorHAnsi" w:cstheme="minorHAnsi"/>
          <w:sz w:val="24"/>
          <w:szCs w:val="24"/>
        </w:rPr>
      </w:pPr>
      <w:r w:rsidRPr="006E10E5">
        <w:rPr>
          <w:rFonts w:asciiTheme="minorHAnsi" w:hAnsiTheme="minorHAnsi" w:cstheme="minorHAnsi"/>
          <w:sz w:val="24"/>
          <w:szCs w:val="24"/>
        </w:rPr>
        <w:t>Provide a concise description of the proposed project and</w:t>
      </w:r>
      <w:r w:rsidRPr="00F909E2">
        <w:rPr>
          <w:rFonts w:asciiTheme="minorHAnsi" w:hAnsiTheme="minorHAnsi" w:cstheme="minorHAnsi"/>
          <w:sz w:val="24"/>
          <w:szCs w:val="24"/>
        </w:rPr>
        <w:t xml:space="preserve"> </w:t>
      </w:r>
      <w:r w:rsidR="00705192">
        <w:rPr>
          <w:rFonts w:asciiTheme="minorHAnsi" w:hAnsiTheme="minorHAnsi" w:cstheme="minorHAnsi"/>
          <w:sz w:val="24"/>
          <w:szCs w:val="24"/>
        </w:rPr>
        <w:t xml:space="preserve">its </w:t>
      </w:r>
      <w:r w:rsidRPr="00F909E2">
        <w:rPr>
          <w:rFonts w:asciiTheme="minorHAnsi" w:hAnsiTheme="minorHAnsi" w:cstheme="minorHAnsi"/>
          <w:sz w:val="24"/>
          <w:szCs w:val="24"/>
        </w:rPr>
        <w:t>connection to marine oil spill prevention and response preparedness f</w:t>
      </w:r>
      <w:r>
        <w:rPr>
          <w:rFonts w:asciiTheme="minorHAnsi" w:hAnsiTheme="minorHAnsi" w:cstheme="minorHAnsi"/>
          <w:sz w:val="24"/>
          <w:szCs w:val="24"/>
        </w:rPr>
        <w:t xml:space="preserve">or the coast of Massachusetts.  </w:t>
      </w:r>
    </w:p>
    <w:p w14:paraId="32C35622" w14:textId="77777777" w:rsidR="00C760EF" w:rsidRDefault="00C760EF" w:rsidP="003B39C1">
      <w:pPr>
        <w:rPr>
          <w:rFonts w:asciiTheme="minorHAnsi" w:hAnsiTheme="minorHAnsi" w:cstheme="minorHAnsi"/>
          <w:sz w:val="24"/>
          <w:szCs w:val="24"/>
        </w:rPr>
      </w:pPr>
    </w:p>
    <w:p w14:paraId="0ACC1525" w14:textId="45578E41" w:rsidR="00C760EF" w:rsidRPr="00F4694A" w:rsidRDefault="00AF59C0" w:rsidP="00F4694A">
      <w:pPr>
        <w:pStyle w:val="ListParagraph"/>
        <w:numPr>
          <w:ilvl w:val="0"/>
          <w:numId w:val="51"/>
        </w:numPr>
        <w:rPr>
          <w:rFonts w:asciiTheme="minorHAnsi" w:hAnsiTheme="minorHAnsi" w:cstheme="minorHAnsi"/>
          <w:b/>
          <w:sz w:val="24"/>
          <w:szCs w:val="24"/>
        </w:rPr>
      </w:pPr>
      <w:r w:rsidRPr="00F4694A">
        <w:rPr>
          <w:rFonts w:asciiTheme="minorHAnsi" w:hAnsiTheme="minorHAnsi" w:cstheme="minorHAnsi"/>
          <w:b/>
          <w:sz w:val="24"/>
          <w:szCs w:val="24"/>
        </w:rPr>
        <w:t>Part 3 Project Information</w:t>
      </w:r>
    </w:p>
    <w:p w14:paraId="0E88F432" w14:textId="089B43FC" w:rsidR="00AF59C0" w:rsidRDefault="004A24DD" w:rsidP="003B39C1">
      <w:pPr>
        <w:rPr>
          <w:rFonts w:asciiTheme="minorHAnsi" w:hAnsiTheme="minorHAnsi" w:cstheme="minorHAnsi"/>
          <w:sz w:val="24"/>
          <w:szCs w:val="24"/>
        </w:rPr>
      </w:pPr>
      <w:r>
        <w:rPr>
          <w:rFonts w:asciiTheme="minorHAnsi" w:hAnsiTheme="minorHAnsi" w:cstheme="minorHAnsi"/>
          <w:sz w:val="24"/>
          <w:szCs w:val="24"/>
        </w:rPr>
        <w:t>Provide information on the nature of the project.</w:t>
      </w:r>
    </w:p>
    <w:p w14:paraId="05697ADB" w14:textId="77777777" w:rsidR="00AF59C0" w:rsidRDefault="00AF59C0" w:rsidP="003B39C1">
      <w:pPr>
        <w:rPr>
          <w:rFonts w:asciiTheme="minorHAnsi" w:hAnsiTheme="minorHAnsi" w:cstheme="minorHAnsi"/>
          <w:sz w:val="24"/>
          <w:szCs w:val="24"/>
        </w:rPr>
      </w:pPr>
    </w:p>
    <w:p w14:paraId="3A9ADDDA" w14:textId="55C45C21" w:rsidR="00AF59C0" w:rsidRPr="00F4694A" w:rsidRDefault="00AF59C0" w:rsidP="00F4694A">
      <w:pPr>
        <w:pStyle w:val="ListParagraph"/>
        <w:numPr>
          <w:ilvl w:val="0"/>
          <w:numId w:val="51"/>
        </w:numPr>
        <w:rPr>
          <w:rFonts w:asciiTheme="minorHAnsi" w:hAnsiTheme="minorHAnsi" w:cstheme="minorHAnsi"/>
          <w:b/>
          <w:sz w:val="24"/>
          <w:szCs w:val="24"/>
        </w:rPr>
      </w:pPr>
      <w:r w:rsidRPr="00F4694A">
        <w:rPr>
          <w:rFonts w:asciiTheme="minorHAnsi" w:hAnsiTheme="minorHAnsi" w:cstheme="minorHAnsi"/>
          <w:b/>
          <w:sz w:val="24"/>
          <w:szCs w:val="24"/>
        </w:rPr>
        <w:t>Part 4 Community Information</w:t>
      </w:r>
    </w:p>
    <w:p w14:paraId="690F3CD8" w14:textId="6745B098" w:rsidR="00AF59C0" w:rsidRDefault="004A24DD" w:rsidP="003B39C1">
      <w:pPr>
        <w:rPr>
          <w:rFonts w:asciiTheme="minorHAnsi" w:hAnsiTheme="minorHAnsi" w:cstheme="minorHAnsi"/>
          <w:sz w:val="24"/>
          <w:szCs w:val="24"/>
        </w:rPr>
      </w:pPr>
      <w:r>
        <w:rPr>
          <w:rFonts w:asciiTheme="minorHAnsi" w:hAnsiTheme="minorHAnsi" w:cstheme="minorHAnsi"/>
          <w:sz w:val="24"/>
          <w:szCs w:val="24"/>
        </w:rPr>
        <w:t>Provide information on the project’s location and benefits to the community.  A link is provided within the application for information on Environmental Justice</w:t>
      </w:r>
      <w:r w:rsidR="00705192">
        <w:rPr>
          <w:rFonts w:asciiTheme="minorHAnsi" w:hAnsiTheme="minorHAnsi" w:cstheme="minorHAnsi"/>
          <w:sz w:val="24"/>
          <w:szCs w:val="24"/>
        </w:rPr>
        <w:t xml:space="preserve"> Communities</w:t>
      </w:r>
      <w:r>
        <w:rPr>
          <w:rFonts w:asciiTheme="minorHAnsi" w:hAnsiTheme="minorHAnsi" w:cstheme="minorHAnsi"/>
          <w:sz w:val="24"/>
          <w:szCs w:val="24"/>
        </w:rPr>
        <w:t>.</w:t>
      </w:r>
    </w:p>
    <w:p w14:paraId="5253E829" w14:textId="77777777" w:rsidR="00C760EF" w:rsidRDefault="00C760EF" w:rsidP="003B39C1">
      <w:pPr>
        <w:rPr>
          <w:rFonts w:asciiTheme="minorHAnsi" w:hAnsiTheme="minorHAnsi" w:cstheme="minorHAnsi"/>
          <w:sz w:val="24"/>
          <w:szCs w:val="24"/>
        </w:rPr>
      </w:pPr>
    </w:p>
    <w:p w14:paraId="77FE3DD0" w14:textId="1A685361" w:rsidR="00C760EF" w:rsidRPr="00F4694A" w:rsidRDefault="004A24DD" w:rsidP="00F4694A">
      <w:pPr>
        <w:pStyle w:val="ListParagraph"/>
        <w:numPr>
          <w:ilvl w:val="0"/>
          <w:numId w:val="51"/>
        </w:numPr>
        <w:rPr>
          <w:rFonts w:asciiTheme="minorHAnsi" w:hAnsiTheme="minorHAnsi" w:cstheme="minorHAnsi"/>
          <w:b/>
          <w:sz w:val="24"/>
          <w:szCs w:val="24"/>
        </w:rPr>
      </w:pPr>
      <w:r w:rsidRPr="00F4694A">
        <w:rPr>
          <w:rFonts w:asciiTheme="minorHAnsi" w:hAnsiTheme="minorHAnsi" w:cstheme="minorHAnsi"/>
          <w:b/>
          <w:sz w:val="24"/>
          <w:szCs w:val="24"/>
        </w:rPr>
        <w:t>Part 5 Project De</w:t>
      </w:r>
      <w:r w:rsidR="009A0C34" w:rsidRPr="00F4694A">
        <w:rPr>
          <w:rFonts w:asciiTheme="minorHAnsi" w:hAnsiTheme="minorHAnsi" w:cstheme="minorHAnsi"/>
          <w:b/>
          <w:sz w:val="24"/>
          <w:szCs w:val="24"/>
        </w:rPr>
        <w:t>tails</w:t>
      </w:r>
    </w:p>
    <w:p w14:paraId="510B74EA" w14:textId="77777777" w:rsidR="00E70F50" w:rsidRDefault="00E70F50" w:rsidP="003B39C1">
      <w:pPr>
        <w:rPr>
          <w:rFonts w:asciiTheme="minorHAnsi" w:hAnsiTheme="minorHAnsi" w:cstheme="minorHAnsi"/>
          <w:sz w:val="24"/>
          <w:szCs w:val="24"/>
        </w:rPr>
      </w:pPr>
    </w:p>
    <w:p w14:paraId="5BD72FBC" w14:textId="4C40EC64" w:rsidR="00E70F50" w:rsidRPr="00893FC9" w:rsidRDefault="009A0C34" w:rsidP="00F4694A">
      <w:pPr>
        <w:ind w:firstLine="720"/>
        <w:rPr>
          <w:rFonts w:asciiTheme="minorHAnsi" w:hAnsiTheme="minorHAnsi" w:cstheme="minorHAnsi"/>
          <w:sz w:val="24"/>
          <w:szCs w:val="24"/>
          <w:u w:val="single"/>
        </w:rPr>
      </w:pPr>
      <w:proofErr w:type="spellStart"/>
      <w:r>
        <w:rPr>
          <w:rFonts w:asciiTheme="minorHAnsi" w:hAnsiTheme="minorHAnsi" w:cstheme="minorHAnsi"/>
          <w:sz w:val="24"/>
          <w:szCs w:val="24"/>
        </w:rPr>
        <w:t>i</w:t>
      </w:r>
      <w:proofErr w:type="spellEnd"/>
      <w:r>
        <w:rPr>
          <w:rFonts w:asciiTheme="minorHAnsi" w:hAnsiTheme="minorHAnsi" w:cstheme="minorHAnsi"/>
          <w:sz w:val="24"/>
          <w:szCs w:val="24"/>
        </w:rPr>
        <w:t xml:space="preserve">. </w:t>
      </w:r>
      <w:r w:rsidRPr="00893FC9">
        <w:rPr>
          <w:rFonts w:asciiTheme="minorHAnsi" w:hAnsiTheme="minorHAnsi" w:cstheme="minorHAnsi"/>
          <w:sz w:val="24"/>
          <w:szCs w:val="24"/>
          <w:u w:val="single"/>
        </w:rPr>
        <w:t>Description</w:t>
      </w:r>
    </w:p>
    <w:p w14:paraId="10DE59C4" w14:textId="77777777" w:rsidR="00E70F50" w:rsidRDefault="00E70F50" w:rsidP="00F4694A">
      <w:pPr>
        <w:tabs>
          <w:tab w:val="left" w:pos="720"/>
        </w:tabs>
        <w:ind w:left="720"/>
        <w:rPr>
          <w:rFonts w:asciiTheme="minorHAnsi" w:hAnsiTheme="minorHAnsi" w:cstheme="minorHAnsi"/>
          <w:sz w:val="24"/>
          <w:szCs w:val="24"/>
        </w:rPr>
      </w:pPr>
      <w:r w:rsidRPr="00563CE4">
        <w:rPr>
          <w:rFonts w:asciiTheme="minorHAnsi" w:hAnsiTheme="minorHAnsi" w:cstheme="minorHAnsi"/>
          <w:sz w:val="24"/>
          <w:szCs w:val="24"/>
        </w:rPr>
        <w:t>Applicants should provide a detailed description of the proposed project and explain the connection to marine oil spill prevention and/or response.  Applicants should also describe how the project fits in with their organization’s goals and mission.</w:t>
      </w:r>
      <w:r>
        <w:rPr>
          <w:rFonts w:asciiTheme="minorHAnsi" w:hAnsiTheme="minorHAnsi" w:cstheme="minorHAnsi"/>
          <w:sz w:val="24"/>
          <w:szCs w:val="24"/>
        </w:rPr>
        <w:t xml:space="preserve">  </w:t>
      </w:r>
      <w:r w:rsidR="003B39C1">
        <w:rPr>
          <w:rFonts w:asciiTheme="minorHAnsi" w:hAnsiTheme="minorHAnsi" w:cstheme="minorHAnsi"/>
          <w:sz w:val="24"/>
          <w:szCs w:val="24"/>
        </w:rPr>
        <w:t xml:space="preserve">The detail and length of this </w:t>
      </w:r>
      <w:r w:rsidR="003B39C1">
        <w:rPr>
          <w:rFonts w:asciiTheme="minorHAnsi" w:hAnsiTheme="minorHAnsi" w:cstheme="minorHAnsi"/>
          <w:sz w:val="24"/>
          <w:szCs w:val="24"/>
        </w:rPr>
        <w:lastRenderedPageBreak/>
        <w:t>narrative will v</w:t>
      </w:r>
      <w:r w:rsidR="00A42336">
        <w:rPr>
          <w:rFonts w:asciiTheme="minorHAnsi" w:hAnsiTheme="minorHAnsi" w:cstheme="minorHAnsi"/>
          <w:sz w:val="24"/>
          <w:szCs w:val="24"/>
        </w:rPr>
        <w:t xml:space="preserve">ary depending on the complexity of the proposed project.  </w:t>
      </w:r>
    </w:p>
    <w:p w14:paraId="04955933" w14:textId="77777777" w:rsidR="00E70F50" w:rsidRDefault="00E70F50" w:rsidP="006C7D14">
      <w:pPr>
        <w:tabs>
          <w:tab w:val="left" w:pos="720"/>
        </w:tabs>
        <w:ind w:left="720"/>
        <w:rPr>
          <w:rFonts w:asciiTheme="minorHAnsi" w:hAnsiTheme="minorHAnsi" w:cstheme="minorHAnsi"/>
          <w:sz w:val="24"/>
          <w:szCs w:val="24"/>
        </w:rPr>
      </w:pPr>
    </w:p>
    <w:p w14:paraId="3FE9632F" w14:textId="778EE4E8" w:rsidR="00E70F50" w:rsidRDefault="009A0C34" w:rsidP="006C7D14">
      <w:pPr>
        <w:tabs>
          <w:tab w:val="left" w:pos="720"/>
        </w:tabs>
        <w:ind w:left="720"/>
        <w:rPr>
          <w:rFonts w:asciiTheme="minorHAnsi" w:hAnsiTheme="minorHAnsi" w:cstheme="minorHAnsi"/>
          <w:sz w:val="24"/>
          <w:szCs w:val="24"/>
        </w:rPr>
      </w:pPr>
      <w:r>
        <w:rPr>
          <w:rFonts w:asciiTheme="minorHAnsi" w:hAnsiTheme="minorHAnsi" w:cstheme="minorHAnsi"/>
          <w:sz w:val="24"/>
          <w:szCs w:val="24"/>
        </w:rPr>
        <w:t xml:space="preserve">ii. </w:t>
      </w:r>
      <w:r w:rsidR="00DF3883" w:rsidRPr="00893FC9">
        <w:rPr>
          <w:rFonts w:asciiTheme="minorHAnsi" w:hAnsiTheme="minorHAnsi" w:cstheme="minorHAnsi"/>
          <w:sz w:val="24"/>
          <w:szCs w:val="24"/>
          <w:u w:val="single"/>
        </w:rPr>
        <w:t xml:space="preserve">Project Approach &amp; </w:t>
      </w:r>
      <w:r w:rsidRPr="00893FC9">
        <w:rPr>
          <w:rFonts w:asciiTheme="minorHAnsi" w:hAnsiTheme="minorHAnsi" w:cstheme="minorHAnsi"/>
          <w:sz w:val="24"/>
          <w:szCs w:val="24"/>
          <w:u w:val="single"/>
        </w:rPr>
        <w:t>Management</w:t>
      </w:r>
      <w:r w:rsidR="00E70F50">
        <w:rPr>
          <w:rFonts w:asciiTheme="minorHAnsi" w:hAnsiTheme="minorHAnsi" w:cstheme="minorHAnsi"/>
          <w:sz w:val="24"/>
          <w:szCs w:val="24"/>
        </w:rPr>
        <w:t xml:space="preserve"> </w:t>
      </w:r>
    </w:p>
    <w:p w14:paraId="708BA25C" w14:textId="77777777" w:rsidR="00E70F50" w:rsidRDefault="00E70F50" w:rsidP="006C7D14">
      <w:pPr>
        <w:tabs>
          <w:tab w:val="left" w:pos="720"/>
        </w:tabs>
        <w:ind w:left="720"/>
        <w:rPr>
          <w:rFonts w:asciiTheme="minorHAnsi" w:hAnsiTheme="minorHAnsi" w:cstheme="minorHAnsi"/>
          <w:sz w:val="24"/>
          <w:szCs w:val="24"/>
        </w:rPr>
      </w:pPr>
    </w:p>
    <w:p w14:paraId="42DAFB52" w14:textId="56F4AB61" w:rsidR="003B39C1" w:rsidRDefault="003B39C1" w:rsidP="006C7D14">
      <w:pPr>
        <w:tabs>
          <w:tab w:val="left" w:pos="720"/>
        </w:tabs>
        <w:ind w:left="720"/>
        <w:rPr>
          <w:rFonts w:asciiTheme="minorHAnsi" w:hAnsiTheme="minorHAnsi" w:cstheme="minorHAnsi"/>
          <w:sz w:val="24"/>
          <w:szCs w:val="24"/>
        </w:rPr>
      </w:pPr>
      <w:r>
        <w:rPr>
          <w:rFonts w:asciiTheme="minorHAnsi" w:hAnsiTheme="minorHAnsi" w:cstheme="minorHAnsi"/>
          <w:sz w:val="24"/>
          <w:szCs w:val="24"/>
        </w:rPr>
        <w:t>Applicants should describe:</w:t>
      </w:r>
    </w:p>
    <w:p w14:paraId="65E85A1E" w14:textId="77777777" w:rsidR="00A42336" w:rsidRDefault="00A42336" w:rsidP="006C7D14">
      <w:pPr>
        <w:tabs>
          <w:tab w:val="left" w:pos="720"/>
        </w:tabs>
        <w:ind w:left="720"/>
        <w:rPr>
          <w:rFonts w:asciiTheme="minorHAnsi" w:hAnsiTheme="minorHAnsi" w:cstheme="minorHAnsi"/>
          <w:sz w:val="24"/>
          <w:szCs w:val="24"/>
        </w:rPr>
      </w:pPr>
    </w:p>
    <w:p w14:paraId="1DD62F3B" w14:textId="1AA20EBB" w:rsidR="003B39C1" w:rsidRDefault="003B39C1" w:rsidP="006C7D14">
      <w:pPr>
        <w:pStyle w:val="ListParagraph"/>
        <w:numPr>
          <w:ilvl w:val="0"/>
          <w:numId w:val="49"/>
        </w:numPr>
        <w:tabs>
          <w:tab w:val="left" w:pos="720"/>
        </w:tabs>
        <w:ind w:firstLine="0"/>
        <w:rPr>
          <w:rFonts w:asciiTheme="minorHAnsi" w:hAnsiTheme="minorHAnsi" w:cstheme="minorHAnsi"/>
          <w:sz w:val="24"/>
          <w:szCs w:val="24"/>
        </w:rPr>
      </w:pPr>
      <w:r>
        <w:rPr>
          <w:rFonts w:asciiTheme="minorHAnsi" w:hAnsiTheme="minorHAnsi" w:cstheme="minorHAnsi"/>
          <w:sz w:val="24"/>
          <w:szCs w:val="24"/>
        </w:rPr>
        <w:t xml:space="preserve">Management approach- who </w:t>
      </w:r>
      <w:r w:rsidR="00A42336">
        <w:rPr>
          <w:rFonts w:asciiTheme="minorHAnsi" w:hAnsiTheme="minorHAnsi" w:cstheme="minorHAnsi"/>
          <w:sz w:val="24"/>
          <w:szCs w:val="24"/>
        </w:rPr>
        <w:t xml:space="preserve">will serve as project manager </w:t>
      </w:r>
      <w:r>
        <w:rPr>
          <w:rFonts w:asciiTheme="minorHAnsi" w:hAnsiTheme="minorHAnsi" w:cstheme="minorHAnsi"/>
          <w:sz w:val="24"/>
          <w:szCs w:val="24"/>
        </w:rPr>
        <w:t xml:space="preserve">and how will project be managed?  What is the experience of the project manager/project team?  What are the expected roles of the project team and, if applicable, partners and subcontractors?  How will </w:t>
      </w:r>
      <w:r w:rsidR="005C1B3B">
        <w:rPr>
          <w:rFonts w:asciiTheme="minorHAnsi" w:hAnsiTheme="minorHAnsi" w:cstheme="minorHAnsi"/>
          <w:sz w:val="24"/>
          <w:szCs w:val="24"/>
        </w:rPr>
        <w:t xml:space="preserve">the </w:t>
      </w:r>
      <w:r>
        <w:rPr>
          <w:rFonts w:asciiTheme="minorHAnsi" w:hAnsiTheme="minorHAnsi" w:cstheme="minorHAnsi"/>
          <w:sz w:val="24"/>
          <w:szCs w:val="24"/>
        </w:rPr>
        <w:t>project be implemented?</w:t>
      </w:r>
      <w:r w:rsidR="0020586D">
        <w:rPr>
          <w:rFonts w:asciiTheme="minorHAnsi" w:hAnsiTheme="minorHAnsi" w:cstheme="minorHAnsi"/>
          <w:sz w:val="24"/>
          <w:szCs w:val="24"/>
        </w:rPr>
        <w:t xml:space="preserve"> (Applicants are encouraged to submit resumes for key personnel for complex projects.  Resumes will not be counted towards the </w:t>
      </w:r>
      <w:proofErr w:type="gramStart"/>
      <w:r w:rsidR="0020586D">
        <w:rPr>
          <w:rFonts w:asciiTheme="minorHAnsi" w:hAnsiTheme="minorHAnsi" w:cstheme="minorHAnsi"/>
          <w:sz w:val="24"/>
          <w:szCs w:val="24"/>
        </w:rPr>
        <w:t>7 page</w:t>
      </w:r>
      <w:proofErr w:type="gramEnd"/>
      <w:r w:rsidR="0020586D">
        <w:rPr>
          <w:rFonts w:asciiTheme="minorHAnsi" w:hAnsiTheme="minorHAnsi" w:cstheme="minorHAnsi"/>
          <w:sz w:val="24"/>
          <w:szCs w:val="24"/>
        </w:rPr>
        <w:t xml:space="preserve"> limit.)</w:t>
      </w:r>
    </w:p>
    <w:p w14:paraId="3CDEA75A" w14:textId="77777777" w:rsidR="00A42336" w:rsidRDefault="00A42336" w:rsidP="006C7D14">
      <w:pPr>
        <w:pStyle w:val="ListParagraph"/>
        <w:tabs>
          <w:tab w:val="left" w:pos="720"/>
        </w:tabs>
        <w:rPr>
          <w:rFonts w:asciiTheme="minorHAnsi" w:hAnsiTheme="minorHAnsi" w:cstheme="minorHAnsi"/>
          <w:sz w:val="24"/>
          <w:szCs w:val="24"/>
        </w:rPr>
      </w:pPr>
    </w:p>
    <w:p w14:paraId="1FB2AC0B" w14:textId="77777777" w:rsidR="00A42336" w:rsidRPr="00A42336" w:rsidRDefault="00A42336" w:rsidP="006C7D14">
      <w:pPr>
        <w:tabs>
          <w:tab w:val="left" w:pos="720"/>
        </w:tabs>
        <w:ind w:left="720"/>
        <w:rPr>
          <w:rFonts w:asciiTheme="minorHAnsi" w:hAnsiTheme="minorHAnsi" w:cstheme="minorHAnsi"/>
          <w:sz w:val="24"/>
          <w:szCs w:val="24"/>
        </w:rPr>
      </w:pPr>
    </w:p>
    <w:p w14:paraId="247ED2B4" w14:textId="3E6858F5" w:rsidR="003B39C1" w:rsidRDefault="003B39C1" w:rsidP="006C7D14">
      <w:pPr>
        <w:pStyle w:val="ListParagraph"/>
        <w:numPr>
          <w:ilvl w:val="0"/>
          <w:numId w:val="49"/>
        </w:numPr>
        <w:tabs>
          <w:tab w:val="left" w:pos="720"/>
        </w:tabs>
        <w:ind w:firstLine="0"/>
        <w:rPr>
          <w:rFonts w:asciiTheme="minorHAnsi" w:hAnsiTheme="minorHAnsi" w:cstheme="minorHAnsi"/>
          <w:sz w:val="24"/>
          <w:szCs w:val="24"/>
        </w:rPr>
      </w:pPr>
      <w:r>
        <w:rPr>
          <w:rFonts w:asciiTheme="minorHAnsi" w:hAnsiTheme="minorHAnsi" w:cstheme="minorHAnsi"/>
          <w:sz w:val="24"/>
          <w:szCs w:val="24"/>
        </w:rPr>
        <w:t>Sustainability- if equipment</w:t>
      </w:r>
      <w:r w:rsidR="005C1B3B">
        <w:rPr>
          <w:rFonts w:asciiTheme="minorHAnsi" w:hAnsiTheme="minorHAnsi" w:cstheme="minorHAnsi"/>
          <w:sz w:val="24"/>
          <w:szCs w:val="24"/>
        </w:rPr>
        <w:t xml:space="preserve"> is proposed</w:t>
      </w:r>
      <w:r>
        <w:rPr>
          <w:rFonts w:asciiTheme="minorHAnsi" w:hAnsiTheme="minorHAnsi" w:cstheme="minorHAnsi"/>
          <w:sz w:val="24"/>
          <w:szCs w:val="24"/>
        </w:rPr>
        <w:t xml:space="preserve">, how will it be maintained &amp; where will </w:t>
      </w:r>
      <w:r w:rsidR="00C70474">
        <w:rPr>
          <w:rFonts w:asciiTheme="minorHAnsi" w:hAnsiTheme="minorHAnsi" w:cstheme="minorHAnsi"/>
          <w:sz w:val="24"/>
          <w:szCs w:val="24"/>
        </w:rPr>
        <w:t xml:space="preserve">it </w:t>
      </w:r>
      <w:r>
        <w:rPr>
          <w:rFonts w:asciiTheme="minorHAnsi" w:hAnsiTheme="minorHAnsi" w:cstheme="minorHAnsi"/>
          <w:sz w:val="24"/>
          <w:szCs w:val="24"/>
        </w:rPr>
        <w:t>be stored?  If training or other activity</w:t>
      </w:r>
      <w:r w:rsidR="005C1B3B">
        <w:rPr>
          <w:rFonts w:asciiTheme="minorHAnsi" w:hAnsiTheme="minorHAnsi" w:cstheme="minorHAnsi"/>
          <w:sz w:val="24"/>
          <w:szCs w:val="24"/>
        </w:rPr>
        <w:t xml:space="preserve"> is proposed</w:t>
      </w:r>
      <w:r>
        <w:rPr>
          <w:rFonts w:asciiTheme="minorHAnsi" w:hAnsiTheme="minorHAnsi" w:cstheme="minorHAnsi"/>
          <w:sz w:val="24"/>
          <w:szCs w:val="24"/>
        </w:rPr>
        <w:t xml:space="preserve">, how does this fit into overall plan of organization?  How will information be made available to stakeholders?  </w:t>
      </w:r>
    </w:p>
    <w:p w14:paraId="3065F96A" w14:textId="77777777" w:rsidR="002B18AF" w:rsidRPr="002B18AF" w:rsidRDefault="002B18AF" w:rsidP="006C7D14">
      <w:pPr>
        <w:pStyle w:val="ListParagraph"/>
        <w:tabs>
          <w:tab w:val="left" w:pos="720"/>
        </w:tabs>
        <w:rPr>
          <w:rFonts w:asciiTheme="minorHAnsi" w:hAnsiTheme="minorHAnsi" w:cstheme="minorHAnsi"/>
          <w:sz w:val="24"/>
          <w:szCs w:val="24"/>
        </w:rPr>
      </w:pPr>
    </w:p>
    <w:p w14:paraId="531E2FEC" w14:textId="77777777" w:rsidR="005B459B" w:rsidRPr="002B18AF" w:rsidRDefault="002B18AF" w:rsidP="006C7D14">
      <w:pPr>
        <w:pStyle w:val="ListParagraph"/>
        <w:numPr>
          <w:ilvl w:val="0"/>
          <w:numId w:val="49"/>
        </w:numPr>
        <w:tabs>
          <w:tab w:val="left" w:pos="720"/>
        </w:tabs>
        <w:ind w:firstLine="0"/>
        <w:rPr>
          <w:rFonts w:asciiTheme="minorHAnsi" w:hAnsiTheme="minorHAnsi" w:cstheme="minorHAnsi"/>
          <w:sz w:val="24"/>
          <w:szCs w:val="24"/>
        </w:rPr>
      </w:pPr>
      <w:r>
        <w:rPr>
          <w:rFonts w:asciiTheme="minorHAnsi" w:hAnsiTheme="minorHAnsi" w:cstheme="minorHAnsi"/>
          <w:sz w:val="24"/>
          <w:szCs w:val="24"/>
        </w:rPr>
        <w:t xml:space="preserve">Project Tasks- </w:t>
      </w:r>
      <w:r w:rsidR="00971FD6" w:rsidRPr="002B18AF">
        <w:rPr>
          <w:rFonts w:asciiTheme="minorHAnsi" w:hAnsiTheme="minorHAnsi" w:cstheme="minorHAnsi"/>
          <w:sz w:val="24"/>
          <w:szCs w:val="24"/>
        </w:rPr>
        <w:t xml:space="preserve">Depending on the size and complexity of the project, </w:t>
      </w:r>
      <w:r w:rsidR="00A42336" w:rsidRPr="002B18AF">
        <w:rPr>
          <w:rFonts w:asciiTheme="minorHAnsi" w:hAnsiTheme="minorHAnsi" w:cstheme="minorHAnsi"/>
          <w:sz w:val="24"/>
          <w:szCs w:val="24"/>
        </w:rPr>
        <w:t xml:space="preserve">applicants may choose to divide </w:t>
      </w:r>
      <w:r w:rsidR="00971FD6" w:rsidRPr="002B18AF">
        <w:rPr>
          <w:rFonts w:asciiTheme="minorHAnsi" w:hAnsiTheme="minorHAnsi" w:cstheme="minorHAnsi"/>
          <w:sz w:val="24"/>
          <w:szCs w:val="24"/>
        </w:rPr>
        <w:t>t</w:t>
      </w:r>
      <w:r w:rsidR="00081702" w:rsidRPr="002B18AF">
        <w:rPr>
          <w:rFonts w:asciiTheme="minorHAnsi" w:hAnsiTheme="minorHAnsi" w:cstheme="minorHAnsi"/>
          <w:sz w:val="24"/>
          <w:szCs w:val="24"/>
        </w:rPr>
        <w:t xml:space="preserve">he project into major tasks </w:t>
      </w:r>
      <w:r w:rsidR="00502CDB" w:rsidRPr="002B18AF">
        <w:rPr>
          <w:rFonts w:asciiTheme="minorHAnsi" w:hAnsiTheme="minorHAnsi" w:cstheme="minorHAnsi"/>
          <w:sz w:val="24"/>
          <w:szCs w:val="24"/>
        </w:rPr>
        <w:t>that have</w:t>
      </w:r>
      <w:r w:rsidR="00287902" w:rsidRPr="002B18AF">
        <w:rPr>
          <w:rFonts w:asciiTheme="minorHAnsi" w:hAnsiTheme="minorHAnsi" w:cstheme="minorHAnsi"/>
          <w:sz w:val="24"/>
          <w:szCs w:val="24"/>
        </w:rPr>
        <w:t xml:space="preserve"> logical,</w:t>
      </w:r>
      <w:r w:rsidR="00CE08D9" w:rsidRPr="002B18AF">
        <w:rPr>
          <w:rFonts w:asciiTheme="minorHAnsi" w:hAnsiTheme="minorHAnsi" w:cstheme="minorHAnsi"/>
          <w:sz w:val="24"/>
          <w:szCs w:val="24"/>
        </w:rPr>
        <w:t xml:space="preserve"> </w:t>
      </w:r>
      <w:r w:rsidR="00081702" w:rsidRPr="002B18AF">
        <w:rPr>
          <w:rFonts w:asciiTheme="minorHAnsi" w:hAnsiTheme="minorHAnsi" w:cstheme="minorHAnsi"/>
          <w:sz w:val="24"/>
          <w:szCs w:val="24"/>
        </w:rPr>
        <w:t>clearly define</w:t>
      </w:r>
      <w:r w:rsidR="00287902" w:rsidRPr="002B18AF">
        <w:rPr>
          <w:rFonts w:asciiTheme="minorHAnsi" w:hAnsiTheme="minorHAnsi" w:cstheme="minorHAnsi"/>
          <w:sz w:val="24"/>
          <w:szCs w:val="24"/>
        </w:rPr>
        <w:t>d</w:t>
      </w:r>
      <w:r w:rsidR="00081702" w:rsidRPr="002B18AF">
        <w:rPr>
          <w:rFonts w:asciiTheme="minorHAnsi" w:hAnsiTheme="minorHAnsi" w:cstheme="minorHAnsi"/>
          <w:sz w:val="24"/>
          <w:szCs w:val="24"/>
        </w:rPr>
        <w:t xml:space="preserve"> </w:t>
      </w:r>
      <w:r w:rsidR="00CE08D9" w:rsidRPr="002B18AF">
        <w:rPr>
          <w:rFonts w:asciiTheme="minorHAnsi" w:hAnsiTheme="minorHAnsi" w:cstheme="minorHAnsi"/>
          <w:sz w:val="24"/>
          <w:szCs w:val="24"/>
        </w:rPr>
        <w:t>work</w:t>
      </w:r>
      <w:r w:rsidR="00287902" w:rsidRPr="002B18AF">
        <w:rPr>
          <w:rFonts w:asciiTheme="minorHAnsi" w:hAnsiTheme="minorHAnsi" w:cstheme="minorHAnsi"/>
          <w:sz w:val="24"/>
          <w:szCs w:val="24"/>
        </w:rPr>
        <w:t xml:space="preserve"> categories with</w:t>
      </w:r>
      <w:r w:rsidR="00CE08D9" w:rsidRPr="002B18AF">
        <w:rPr>
          <w:rFonts w:asciiTheme="minorHAnsi" w:hAnsiTheme="minorHAnsi" w:cstheme="minorHAnsi"/>
          <w:sz w:val="24"/>
          <w:szCs w:val="24"/>
        </w:rPr>
        <w:t xml:space="preserve"> </w:t>
      </w:r>
      <w:r w:rsidR="00081702" w:rsidRPr="002B18AF">
        <w:rPr>
          <w:rFonts w:asciiTheme="minorHAnsi" w:hAnsiTheme="minorHAnsi" w:cstheme="minorHAnsi"/>
          <w:sz w:val="24"/>
          <w:szCs w:val="24"/>
        </w:rPr>
        <w:t>milestones</w:t>
      </w:r>
      <w:r w:rsidR="00287902" w:rsidRPr="002B18AF">
        <w:rPr>
          <w:rFonts w:asciiTheme="minorHAnsi" w:hAnsiTheme="minorHAnsi" w:cstheme="minorHAnsi"/>
          <w:sz w:val="24"/>
          <w:szCs w:val="24"/>
        </w:rPr>
        <w:t>,</w:t>
      </w:r>
      <w:r w:rsidR="00081702" w:rsidRPr="002B18AF">
        <w:rPr>
          <w:rFonts w:asciiTheme="minorHAnsi" w:hAnsiTheme="minorHAnsi" w:cstheme="minorHAnsi"/>
          <w:sz w:val="24"/>
          <w:szCs w:val="24"/>
        </w:rPr>
        <w:t xml:space="preserve"> </w:t>
      </w:r>
      <w:proofErr w:type="gramStart"/>
      <w:r w:rsidR="00081702" w:rsidRPr="002B18AF">
        <w:rPr>
          <w:rFonts w:asciiTheme="minorHAnsi" w:hAnsiTheme="minorHAnsi" w:cstheme="minorHAnsi"/>
          <w:sz w:val="24"/>
          <w:szCs w:val="24"/>
        </w:rPr>
        <w:t>end-points</w:t>
      </w:r>
      <w:proofErr w:type="gramEnd"/>
      <w:r w:rsidR="00287902" w:rsidRPr="002B18AF">
        <w:rPr>
          <w:rFonts w:asciiTheme="minorHAnsi" w:hAnsiTheme="minorHAnsi" w:cstheme="minorHAnsi"/>
          <w:sz w:val="24"/>
          <w:szCs w:val="24"/>
        </w:rPr>
        <w:t>, and a discrete task level cost estimate</w:t>
      </w:r>
      <w:r w:rsidR="00971FD6" w:rsidRPr="002B18AF">
        <w:rPr>
          <w:rFonts w:asciiTheme="minorHAnsi" w:hAnsiTheme="minorHAnsi" w:cstheme="minorHAnsi"/>
          <w:sz w:val="24"/>
          <w:szCs w:val="24"/>
        </w:rPr>
        <w:t>s</w:t>
      </w:r>
      <w:r w:rsidR="00287902" w:rsidRPr="002B18AF">
        <w:rPr>
          <w:rFonts w:asciiTheme="minorHAnsi" w:hAnsiTheme="minorHAnsi" w:cstheme="minorHAnsi"/>
          <w:sz w:val="24"/>
          <w:szCs w:val="24"/>
        </w:rPr>
        <w:t xml:space="preserve">.  </w:t>
      </w:r>
      <w:r w:rsidR="00081702" w:rsidRPr="002B18AF">
        <w:rPr>
          <w:rFonts w:asciiTheme="minorHAnsi" w:hAnsiTheme="minorHAnsi" w:cstheme="minorHAnsi"/>
          <w:sz w:val="24"/>
          <w:szCs w:val="24"/>
        </w:rPr>
        <w:t xml:space="preserve"> </w:t>
      </w:r>
      <w:r w:rsidR="00CE08D9" w:rsidRPr="002B18AF">
        <w:rPr>
          <w:rFonts w:asciiTheme="minorHAnsi" w:hAnsiTheme="minorHAnsi" w:cstheme="minorHAnsi"/>
          <w:sz w:val="24"/>
          <w:szCs w:val="24"/>
        </w:rPr>
        <w:t xml:space="preserve">The number of tasks to be used for the project should be scaled to the size and complexity of the project.  </w:t>
      </w:r>
      <w:r w:rsidRPr="002B18AF">
        <w:rPr>
          <w:rFonts w:asciiTheme="minorHAnsi" w:hAnsiTheme="minorHAnsi" w:cstheme="minorHAnsi"/>
          <w:sz w:val="24"/>
          <w:szCs w:val="24"/>
        </w:rPr>
        <w:br/>
      </w:r>
    </w:p>
    <w:p w14:paraId="48215776" w14:textId="22F00325" w:rsidR="002B18AF" w:rsidRPr="00DD25A8" w:rsidRDefault="002B18AF" w:rsidP="006C7D14">
      <w:pPr>
        <w:pStyle w:val="ListParagraph"/>
        <w:numPr>
          <w:ilvl w:val="0"/>
          <w:numId w:val="22"/>
        </w:numPr>
        <w:tabs>
          <w:tab w:val="left" w:pos="720"/>
        </w:tabs>
        <w:ind w:firstLine="0"/>
        <w:rPr>
          <w:rFonts w:asciiTheme="minorHAnsi" w:hAnsiTheme="minorHAnsi" w:cstheme="minorHAnsi"/>
          <w:sz w:val="24"/>
          <w:szCs w:val="24"/>
        </w:rPr>
      </w:pPr>
      <w:r>
        <w:rPr>
          <w:rFonts w:asciiTheme="minorHAnsi" w:hAnsiTheme="minorHAnsi" w:cstheme="minorHAnsi"/>
          <w:sz w:val="24"/>
          <w:szCs w:val="24"/>
        </w:rPr>
        <w:t xml:space="preserve">Permits and/or agreements- </w:t>
      </w:r>
      <w:r w:rsidR="005B459B" w:rsidRPr="002B18AF">
        <w:rPr>
          <w:rFonts w:asciiTheme="minorHAnsi" w:hAnsiTheme="minorHAnsi" w:cstheme="minorHAnsi"/>
          <w:sz w:val="24"/>
          <w:szCs w:val="24"/>
        </w:rPr>
        <w:t>Identify any planning, design or permitting activities that must be completed prior to project implementation</w:t>
      </w:r>
      <w:r w:rsidR="006344BB">
        <w:rPr>
          <w:rFonts w:asciiTheme="minorHAnsi" w:hAnsiTheme="minorHAnsi" w:cstheme="minorHAnsi"/>
          <w:sz w:val="24"/>
          <w:szCs w:val="24"/>
        </w:rPr>
        <w:t xml:space="preserve"> and provide a proposed timeline for these activities (if feasible)</w:t>
      </w:r>
      <w:r w:rsidR="005C1B3B">
        <w:rPr>
          <w:rFonts w:asciiTheme="minorHAnsi" w:hAnsiTheme="minorHAnsi" w:cstheme="minorHAnsi"/>
          <w:sz w:val="24"/>
          <w:szCs w:val="24"/>
        </w:rPr>
        <w:t>.</w:t>
      </w:r>
    </w:p>
    <w:p w14:paraId="422524D5" w14:textId="77777777" w:rsidR="00134F39" w:rsidRPr="0089115D" w:rsidRDefault="00134F39" w:rsidP="006C7D14">
      <w:pPr>
        <w:tabs>
          <w:tab w:val="left" w:pos="720"/>
        </w:tabs>
        <w:ind w:left="720"/>
        <w:rPr>
          <w:rFonts w:asciiTheme="minorHAnsi" w:hAnsiTheme="minorHAnsi" w:cstheme="minorHAnsi"/>
          <w:sz w:val="24"/>
          <w:szCs w:val="24"/>
          <w:highlight w:val="yellow"/>
        </w:rPr>
      </w:pPr>
    </w:p>
    <w:p w14:paraId="2602C67D" w14:textId="521F39D6" w:rsidR="00AC1EA4" w:rsidRPr="00893FC9" w:rsidRDefault="009A0C34" w:rsidP="006C7D14">
      <w:pPr>
        <w:tabs>
          <w:tab w:val="left" w:pos="720"/>
        </w:tabs>
        <w:ind w:left="720"/>
        <w:rPr>
          <w:rFonts w:asciiTheme="minorHAnsi" w:hAnsiTheme="minorHAnsi" w:cstheme="minorHAnsi"/>
          <w:sz w:val="24"/>
          <w:szCs w:val="24"/>
          <w:u w:val="single"/>
        </w:rPr>
      </w:pPr>
      <w:r w:rsidRPr="00893FC9">
        <w:rPr>
          <w:rFonts w:asciiTheme="minorHAnsi" w:hAnsiTheme="minorHAnsi" w:cstheme="minorHAnsi"/>
          <w:sz w:val="24"/>
          <w:szCs w:val="24"/>
        </w:rPr>
        <w:t xml:space="preserve">iii. </w:t>
      </w:r>
      <w:r w:rsidR="00AC1EA4" w:rsidRPr="00893FC9">
        <w:rPr>
          <w:rFonts w:asciiTheme="minorHAnsi" w:hAnsiTheme="minorHAnsi" w:cstheme="minorHAnsi"/>
          <w:sz w:val="24"/>
          <w:szCs w:val="24"/>
          <w:u w:val="single"/>
        </w:rPr>
        <w:t>Costs</w:t>
      </w:r>
    </w:p>
    <w:p w14:paraId="67876C4E" w14:textId="50EDE5A1" w:rsidR="00D1521E" w:rsidRDefault="00D1521E" w:rsidP="006C7D14">
      <w:pPr>
        <w:tabs>
          <w:tab w:val="left" w:pos="720"/>
        </w:tabs>
        <w:ind w:left="720"/>
        <w:rPr>
          <w:rFonts w:asciiTheme="minorHAnsi" w:hAnsiTheme="minorHAnsi" w:cstheme="minorHAnsi"/>
          <w:sz w:val="24"/>
          <w:szCs w:val="24"/>
        </w:rPr>
      </w:pPr>
      <w:r>
        <w:rPr>
          <w:rFonts w:asciiTheme="minorHAnsi" w:hAnsiTheme="minorHAnsi" w:cstheme="minorHAnsi"/>
          <w:sz w:val="24"/>
          <w:szCs w:val="24"/>
        </w:rPr>
        <w:t xml:space="preserve">The goal of this part of the application is to make it clear to the reviewers how </w:t>
      </w:r>
      <w:r w:rsidR="00C36F7B">
        <w:rPr>
          <w:rFonts w:asciiTheme="minorHAnsi" w:hAnsiTheme="minorHAnsi" w:cstheme="minorHAnsi"/>
          <w:sz w:val="24"/>
          <w:szCs w:val="24"/>
        </w:rPr>
        <w:t xml:space="preserve">the </w:t>
      </w:r>
      <w:r>
        <w:rPr>
          <w:rFonts w:asciiTheme="minorHAnsi" w:hAnsiTheme="minorHAnsi" w:cstheme="minorHAnsi"/>
          <w:sz w:val="24"/>
          <w:szCs w:val="24"/>
        </w:rPr>
        <w:t xml:space="preserve">grant money will be spent.  </w:t>
      </w:r>
      <w:r w:rsidR="00AC1EA4" w:rsidRPr="006F5DEA">
        <w:rPr>
          <w:rFonts w:asciiTheme="minorHAnsi" w:hAnsiTheme="minorHAnsi" w:cstheme="minorHAnsi"/>
          <w:sz w:val="24"/>
          <w:szCs w:val="24"/>
        </w:rPr>
        <w:t>Applicant</w:t>
      </w:r>
      <w:r w:rsidR="00516848">
        <w:rPr>
          <w:rFonts w:asciiTheme="minorHAnsi" w:hAnsiTheme="minorHAnsi" w:cstheme="minorHAnsi"/>
          <w:sz w:val="24"/>
          <w:szCs w:val="24"/>
        </w:rPr>
        <w:t>s</w:t>
      </w:r>
      <w:r w:rsidR="00AC1EA4" w:rsidRPr="006F5DEA">
        <w:rPr>
          <w:rFonts w:asciiTheme="minorHAnsi" w:hAnsiTheme="minorHAnsi" w:cstheme="minorHAnsi"/>
          <w:sz w:val="24"/>
          <w:szCs w:val="24"/>
        </w:rPr>
        <w:t xml:space="preserve"> should </w:t>
      </w:r>
      <w:r w:rsidR="00705704">
        <w:rPr>
          <w:rFonts w:asciiTheme="minorHAnsi" w:hAnsiTheme="minorHAnsi" w:cstheme="minorHAnsi"/>
          <w:sz w:val="24"/>
          <w:szCs w:val="24"/>
        </w:rPr>
        <w:t xml:space="preserve">fill out the included table.  Please label </w:t>
      </w:r>
      <w:r w:rsidR="00C36F7B">
        <w:rPr>
          <w:rFonts w:asciiTheme="minorHAnsi" w:hAnsiTheme="minorHAnsi" w:cstheme="minorHAnsi"/>
          <w:sz w:val="24"/>
          <w:szCs w:val="24"/>
        </w:rPr>
        <w:t xml:space="preserve">project </w:t>
      </w:r>
      <w:r w:rsidR="00705704">
        <w:rPr>
          <w:rFonts w:asciiTheme="minorHAnsi" w:hAnsiTheme="minorHAnsi" w:cstheme="minorHAnsi"/>
          <w:sz w:val="24"/>
          <w:szCs w:val="24"/>
        </w:rPr>
        <w:t>tasks and edit</w:t>
      </w:r>
      <w:r w:rsidR="00C36F7B">
        <w:rPr>
          <w:rFonts w:asciiTheme="minorHAnsi" w:hAnsiTheme="minorHAnsi" w:cstheme="minorHAnsi"/>
          <w:sz w:val="24"/>
          <w:szCs w:val="24"/>
        </w:rPr>
        <w:t>/customize</w:t>
      </w:r>
      <w:r w:rsidR="00705704">
        <w:rPr>
          <w:rFonts w:asciiTheme="minorHAnsi" w:hAnsiTheme="minorHAnsi" w:cstheme="minorHAnsi"/>
          <w:sz w:val="24"/>
          <w:szCs w:val="24"/>
        </w:rPr>
        <w:t xml:space="preserve"> </w:t>
      </w:r>
      <w:r w:rsidR="00C36F7B">
        <w:rPr>
          <w:rFonts w:asciiTheme="minorHAnsi" w:hAnsiTheme="minorHAnsi" w:cstheme="minorHAnsi"/>
          <w:sz w:val="24"/>
          <w:szCs w:val="24"/>
        </w:rPr>
        <w:t xml:space="preserve">the </w:t>
      </w:r>
      <w:r w:rsidR="00705704">
        <w:rPr>
          <w:rFonts w:asciiTheme="minorHAnsi" w:hAnsiTheme="minorHAnsi" w:cstheme="minorHAnsi"/>
          <w:sz w:val="24"/>
          <w:szCs w:val="24"/>
        </w:rPr>
        <w:t xml:space="preserve">table for maximum clarity.  </w:t>
      </w:r>
      <w:r>
        <w:rPr>
          <w:rFonts w:asciiTheme="minorHAnsi" w:hAnsiTheme="minorHAnsi" w:cstheme="minorHAnsi"/>
          <w:sz w:val="24"/>
          <w:szCs w:val="24"/>
        </w:rPr>
        <w:t>Tasks should correspond to those identified in Project Management &amp; Approach</w:t>
      </w:r>
      <w:r w:rsidR="00C36F7B">
        <w:rPr>
          <w:rFonts w:asciiTheme="minorHAnsi" w:hAnsiTheme="minorHAnsi" w:cstheme="minorHAnsi"/>
          <w:sz w:val="24"/>
          <w:szCs w:val="24"/>
        </w:rPr>
        <w:t xml:space="preserve"> subsection ii above</w:t>
      </w:r>
      <w:r>
        <w:rPr>
          <w:rFonts w:asciiTheme="minorHAnsi" w:hAnsiTheme="minorHAnsi" w:cstheme="minorHAnsi"/>
          <w:sz w:val="24"/>
          <w:szCs w:val="24"/>
        </w:rPr>
        <w:t xml:space="preserve">.  </w:t>
      </w:r>
    </w:p>
    <w:p w14:paraId="733E1357" w14:textId="77777777" w:rsidR="00D1521E" w:rsidRDefault="00D1521E" w:rsidP="006C7D14">
      <w:pPr>
        <w:tabs>
          <w:tab w:val="left" w:pos="720"/>
        </w:tabs>
        <w:ind w:left="720"/>
        <w:rPr>
          <w:rFonts w:asciiTheme="minorHAnsi" w:hAnsiTheme="minorHAnsi" w:cstheme="minorHAnsi"/>
          <w:sz w:val="24"/>
          <w:szCs w:val="24"/>
        </w:rPr>
      </w:pPr>
    </w:p>
    <w:p w14:paraId="53856B59" w14:textId="189B14EA" w:rsidR="00AC1EA4" w:rsidRDefault="00705704" w:rsidP="006C7D14">
      <w:pPr>
        <w:tabs>
          <w:tab w:val="left" w:pos="720"/>
        </w:tabs>
        <w:ind w:left="720"/>
        <w:rPr>
          <w:rFonts w:asciiTheme="minorHAnsi" w:hAnsiTheme="minorHAnsi" w:cstheme="minorHAnsi"/>
          <w:sz w:val="24"/>
          <w:szCs w:val="24"/>
        </w:rPr>
      </w:pPr>
      <w:r>
        <w:rPr>
          <w:rFonts w:asciiTheme="minorHAnsi" w:hAnsiTheme="minorHAnsi" w:cstheme="minorHAnsi"/>
          <w:sz w:val="24"/>
          <w:szCs w:val="24"/>
        </w:rPr>
        <w:t>The cost narrative section below the table should be used to:</w:t>
      </w:r>
    </w:p>
    <w:p w14:paraId="4B14A577" w14:textId="1D7AE433" w:rsidR="00D1521E" w:rsidRPr="00893FC9" w:rsidRDefault="00C36F7B" w:rsidP="00342FFE">
      <w:pPr>
        <w:pStyle w:val="ListParagraph"/>
        <w:numPr>
          <w:ilvl w:val="0"/>
          <w:numId w:val="22"/>
        </w:numPr>
        <w:tabs>
          <w:tab w:val="left" w:pos="720"/>
        </w:tabs>
        <w:ind w:firstLine="0"/>
        <w:rPr>
          <w:rFonts w:asciiTheme="minorHAnsi" w:hAnsiTheme="minorHAnsi" w:cstheme="minorHAnsi"/>
          <w:sz w:val="24"/>
          <w:szCs w:val="24"/>
        </w:rPr>
      </w:pPr>
      <w:r>
        <w:rPr>
          <w:rFonts w:asciiTheme="minorHAnsi" w:hAnsiTheme="minorHAnsi" w:cstheme="minorHAnsi"/>
          <w:sz w:val="24"/>
          <w:szCs w:val="24"/>
        </w:rPr>
        <w:t>F</w:t>
      </w:r>
      <w:r w:rsidR="00D1521E">
        <w:rPr>
          <w:rFonts w:asciiTheme="minorHAnsi" w:hAnsiTheme="minorHAnsi" w:cstheme="minorHAnsi"/>
          <w:sz w:val="24"/>
          <w:szCs w:val="24"/>
        </w:rPr>
        <w:t>urther explain the costs included in the table.</w:t>
      </w:r>
    </w:p>
    <w:p w14:paraId="4074092D" w14:textId="5A2571D1" w:rsidR="0020586D" w:rsidRPr="00542F30" w:rsidRDefault="00705704" w:rsidP="002F1462">
      <w:pPr>
        <w:pStyle w:val="ListParagraph"/>
        <w:numPr>
          <w:ilvl w:val="0"/>
          <w:numId w:val="50"/>
        </w:numPr>
        <w:tabs>
          <w:tab w:val="left" w:pos="720"/>
        </w:tabs>
        <w:ind w:firstLine="0"/>
        <w:rPr>
          <w:rFonts w:asciiTheme="minorHAnsi" w:hAnsiTheme="minorHAnsi" w:cstheme="minorHAnsi"/>
          <w:sz w:val="24"/>
          <w:szCs w:val="24"/>
        </w:rPr>
      </w:pPr>
      <w:r>
        <w:rPr>
          <w:rFonts w:asciiTheme="minorHAnsi" w:hAnsiTheme="minorHAnsi" w:cstheme="minorHAnsi"/>
          <w:sz w:val="24"/>
          <w:szCs w:val="24"/>
        </w:rPr>
        <w:t>Explain the source of the cost estimates</w:t>
      </w:r>
      <w:r w:rsidR="00342FFE">
        <w:rPr>
          <w:rFonts w:asciiTheme="minorHAnsi" w:hAnsiTheme="minorHAnsi" w:cstheme="minorHAnsi"/>
          <w:sz w:val="24"/>
          <w:szCs w:val="24"/>
        </w:rPr>
        <w:t>.</w:t>
      </w:r>
      <w:r w:rsidR="00D1521E">
        <w:rPr>
          <w:rFonts w:asciiTheme="minorHAnsi" w:hAnsiTheme="minorHAnsi" w:cstheme="minorHAnsi"/>
          <w:sz w:val="24"/>
          <w:szCs w:val="24"/>
        </w:rPr>
        <w:t xml:space="preserve"> </w:t>
      </w:r>
    </w:p>
    <w:p w14:paraId="3E90E701" w14:textId="4EBA9AA0" w:rsidR="0020586D" w:rsidRPr="00542F30" w:rsidRDefault="00D1521E" w:rsidP="002F1462">
      <w:pPr>
        <w:pStyle w:val="ListParagraph"/>
        <w:numPr>
          <w:ilvl w:val="0"/>
          <w:numId w:val="50"/>
        </w:numPr>
        <w:tabs>
          <w:tab w:val="left" w:pos="720"/>
        </w:tabs>
        <w:ind w:firstLine="0"/>
        <w:rPr>
          <w:rFonts w:asciiTheme="minorHAnsi" w:hAnsiTheme="minorHAnsi" w:cstheme="minorHAnsi"/>
          <w:sz w:val="24"/>
          <w:szCs w:val="24"/>
        </w:rPr>
      </w:pPr>
      <w:r>
        <w:rPr>
          <w:rFonts w:asciiTheme="minorHAnsi" w:hAnsiTheme="minorHAnsi" w:cstheme="minorHAnsi"/>
          <w:sz w:val="24"/>
          <w:szCs w:val="24"/>
        </w:rPr>
        <w:t>Identify who is doing the work and what equipment is being used/purchased.</w:t>
      </w:r>
    </w:p>
    <w:p w14:paraId="57FADB2B" w14:textId="0E912FE7" w:rsidR="0020586D" w:rsidRPr="00542F30" w:rsidRDefault="0020586D" w:rsidP="002F1462">
      <w:pPr>
        <w:pStyle w:val="ListParagraph"/>
        <w:numPr>
          <w:ilvl w:val="0"/>
          <w:numId w:val="50"/>
        </w:numPr>
        <w:tabs>
          <w:tab w:val="left" w:pos="720"/>
        </w:tabs>
        <w:ind w:firstLine="0"/>
        <w:rPr>
          <w:rFonts w:asciiTheme="minorHAnsi" w:hAnsiTheme="minorHAnsi" w:cstheme="minorHAnsi"/>
          <w:sz w:val="24"/>
          <w:szCs w:val="24"/>
        </w:rPr>
      </w:pPr>
      <w:r>
        <w:rPr>
          <w:rFonts w:asciiTheme="minorHAnsi" w:hAnsiTheme="minorHAnsi" w:cstheme="minorHAnsi"/>
          <w:sz w:val="24"/>
          <w:szCs w:val="24"/>
        </w:rPr>
        <w:t>Detail</w:t>
      </w:r>
      <w:r w:rsidR="00C36F7B">
        <w:rPr>
          <w:rFonts w:asciiTheme="minorHAnsi" w:hAnsiTheme="minorHAnsi" w:cstheme="minorHAnsi"/>
          <w:sz w:val="24"/>
          <w:szCs w:val="24"/>
        </w:rPr>
        <w:t xml:space="preserve"> the</w:t>
      </w:r>
      <w:r>
        <w:rPr>
          <w:rFonts w:asciiTheme="minorHAnsi" w:hAnsiTheme="minorHAnsi" w:cstheme="minorHAnsi"/>
          <w:sz w:val="24"/>
          <w:szCs w:val="24"/>
        </w:rPr>
        <w:t xml:space="preserve"> description of sub-contractor costs </w:t>
      </w:r>
      <w:r w:rsidR="00C36F7B">
        <w:rPr>
          <w:rFonts w:asciiTheme="minorHAnsi" w:hAnsiTheme="minorHAnsi" w:cstheme="minorHAnsi"/>
          <w:sz w:val="24"/>
          <w:szCs w:val="24"/>
        </w:rPr>
        <w:t>(</w:t>
      </w:r>
      <w:r>
        <w:rPr>
          <w:rFonts w:asciiTheme="minorHAnsi" w:hAnsiTheme="minorHAnsi" w:cstheme="minorHAnsi"/>
          <w:sz w:val="24"/>
          <w:szCs w:val="24"/>
        </w:rPr>
        <w:t>if applicable</w:t>
      </w:r>
      <w:r w:rsidR="00C36F7B">
        <w:rPr>
          <w:rFonts w:asciiTheme="minorHAnsi" w:hAnsiTheme="minorHAnsi" w:cstheme="minorHAnsi"/>
          <w:sz w:val="24"/>
          <w:szCs w:val="24"/>
        </w:rPr>
        <w:t>)</w:t>
      </w:r>
      <w:r>
        <w:rPr>
          <w:rFonts w:asciiTheme="minorHAnsi" w:hAnsiTheme="minorHAnsi" w:cstheme="minorHAnsi"/>
          <w:sz w:val="24"/>
          <w:szCs w:val="24"/>
        </w:rPr>
        <w:t>.</w:t>
      </w:r>
    </w:p>
    <w:p w14:paraId="4DB6D73D" w14:textId="335958F9" w:rsidR="0020586D" w:rsidRPr="00542F30" w:rsidRDefault="00C36F7B" w:rsidP="002F1462">
      <w:pPr>
        <w:pStyle w:val="ListParagraph"/>
        <w:numPr>
          <w:ilvl w:val="0"/>
          <w:numId w:val="50"/>
        </w:numPr>
        <w:tabs>
          <w:tab w:val="left" w:pos="720"/>
        </w:tabs>
        <w:ind w:firstLine="0"/>
        <w:rPr>
          <w:rFonts w:asciiTheme="minorHAnsi" w:hAnsiTheme="minorHAnsi" w:cstheme="minorHAnsi"/>
          <w:sz w:val="24"/>
          <w:szCs w:val="24"/>
        </w:rPr>
      </w:pPr>
      <w:r>
        <w:rPr>
          <w:rFonts w:asciiTheme="minorHAnsi" w:hAnsiTheme="minorHAnsi" w:cstheme="minorHAnsi"/>
          <w:sz w:val="24"/>
          <w:szCs w:val="24"/>
        </w:rPr>
        <w:t>P</w:t>
      </w:r>
      <w:r w:rsidR="00AC1EA4">
        <w:rPr>
          <w:rFonts w:asciiTheme="minorHAnsi" w:hAnsiTheme="minorHAnsi" w:cstheme="minorHAnsi"/>
          <w:sz w:val="24"/>
          <w:szCs w:val="24"/>
        </w:rPr>
        <w:t>rovide quotes from various vendors</w:t>
      </w:r>
      <w:r>
        <w:rPr>
          <w:rFonts w:asciiTheme="minorHAnsi" w:hAnsiTheme="minorHAnsi" w:cstheme="minorHAnsi"/>
          <w:sz w:val="24"/>
          <w:szCs w:val="24"/>
        </w:rPr>
        <w:t xml:space="preserve"> (where possible)</w:t>
      </w:r>
      <w:r w:rsidR="00AC1EA4">
        <w:rPr>
          <w:rFonts w:asciiTheme="minorHAnsi" w:hAnsiTheme="minorHAnsi" w:cstheme="minorHAnsi"/>
          <w:sz w:val="24"/>
          <w:szCs w:val="24"/>
        </w:rPr>
        <w:t>.</w:t>
      </w:r>
    </w:p>
    <w:p w14:paraId="7A6C1819" w14:textId="4132B3A3" w:rsidR="00AC1EA4" w:rsidRPr="006F5DEA" w:rsidRDefault="00AC1EA4" w:rsidP="00342FFE">
      <w:pPr>
        <w:pStyle w:val="ListParagraph"/>
        <w:numPr>
          <w:ilvl w:val="0"/>
          <w:numId w:val="50"/>
        </w:numPr>
        <w:tabs>
          <w:tab w:val="left" w:pos="1440"/>
        </w:tabs>
        <w:ind w:left="1440" w:hanging="720"/>
        <w:rPr>
          <w:rFonts w:asciiTheme="minorHAnsi" w:hAnsiTheme="minorHAnsi" w:cstheme="minorHAnsi"/>
          <w:sz w:val="24"/>
          <w:szCs w:val="24"/>
        </w:rPr>
      </w:pPr>
      <w:r w:rsidRPr="006F5DEA">
        <w:rPr>
          <w:rFonts w:asciiTheme="minorHAnsi" w:hAnsiTheme="minorHAnsi" w:cstheme="minorHAnsi"/>
          <w:sz w:val="24"/>
          <w:szCs w:val="24"/>
        </w:rPr>
        <w:t xml:space="preserve">Explain </w:t>
      </w:r>
      <w:r w:rsidR="00542F30">
        <w:rPr>
          <w:rFonts w:asciiTheme="minorHAnsi" w:hAnsiTheme="minorHAnsi" w:cstheme="minorHAnsi"/>
          <w:sz w:val="24"/>
          <w:szCs w:val="24"/>
        </w:rPr>
        <w:t xml:space="preserve">how </w:t>
      </w:r>
      <w:r w:rsidRPr="006F5DEA">
        <w:rPr>
          <w:rFonts w:asciiTheme="minorHAnsi" w:hAnsiTheme="minorHAnsi" w:cstheme="minorHAnsi"/>
          <w:sz w:val="24"/>
          <w:szCs w:val="24"/>
        </w:rPr>
        <w:t>any cost s</w:t>
      </w:r>
      <w:r w:rsidR="00542F30">
        <w:rPr>
          <w:rFonts w:asciiTheme="minorHAnsi" w:hAnsiTheme="minorHAnsi" w:cstheme="minorHAnsi"/>
          <w:sz w:val="24"/>
          <w:szCs w:val="24"/>
        </w:rPr>
        <w:t xml:space="preserve">haring or in-kind contributions was determined relative to </w:t>
      </w:r>
      <w:r w:rsidR="00C36F7B">
        <w:rPr>
          <w:rFonts w:asciiTheme="minorHAnsi" w:hAnsiTheme="minorHAnsi" w:cstheme="minorHAnsi"/>
          <w:sz w:val="24"/>
          <w:szCs w:val="24"/>
        </w:rPr>
        <w:t xml:space="preserve">the </w:t>
      </w:r>
      <w:r w:rsidR="00542F30">
        <w:rPr>
          <w:rFonts w:asciiTheme="minorHAnsi" w:hAnsiTheme="minorHAnsi" w:cstheme="minorHAnsi"/>
          <w:sz w:val="24"/>
          <w:szCs w:val="24"/>
        </w:rPr>
        <w:t xml:space="preserve">benefits </w:t>
      </w:r>
      <w:r w:rsidR="00C36F7B">
        <w:rPr>
          <w:rFonts w:asciiTheme="minorHAnsi" w:hAnsiTheme="minorHAnsi" w:cstheme="minorHAnsi"/>
          <w:sz w:val="24"/>
          <w:szCs w:val="24"/>
        </w:rPr>
        <w:t xml:space="preserve">to be achieved </w:t>
      </w:r>
      <w:r w:rsidR="00542F30">
        <w:rPr>
          <w:rFonts w:asciiTheme="minorHAnsi" w:hAnsiTheme="minorHAnsi" w:cstheme="minorHAnsi"/>
          <w:sz w:val="24"/>
          <w:szCs w:val="24"/>
        </w:rPr>
        <w:t xml:space="preserve">beyond </w:t>
      </w:r>
      <w:r w:rsidR="00C36F7B">
        <w:rPr>
          <w:rFonts w:asciiTheme="minorHAnsi" w:hAnsiTheme="minorHAnsi" w:cstheme="minorHAnsi"/>
          <w:sz w:val="24"/>
          <w:szCs w:val="24"/>
        </w:rPr>
        <w:t xml:space="preserve">the </w:t>
      </w:r>
      <w:r w:rsidR="00542F30">
        <w:rPr>
          <w:rFonts w:asciiTheme="minorHAnsi" w:hAnsiTheme="minorHAnsi" w:cstheme="minorHAnsi"/>
          <w:sz w:val="24"/>
          <w:szCs w:val="24"/>
        </w:rPr>
        <w:t>marine oil spill prevention and response</w:t>
      </w:r>
      <w:r w:rsidR="00C36F7B">
        <w:rPr>
          <w:rFonts w:asciiTheme="minorHAnsi" w:hAnsiTheme="minorHAnsi" w:cstheme="minorHAnsi"/>
          <w:sz w:val="24"/>
          <w:szCs w:val="24"/>
        </w:rPr>
        <w:t xml:space="preserve"> goals of this Program</w:t>
      </w:r>
      <w:r w:rsidR="00542F30">
        <w:rPr>
          <w:rFonts w:asciiTheme="minorHAnsi" w:hAnsiTheme="minorHAnsi" w:cstheme="minorHAnsi"/>
          <w:sz w:val="24"/>
          <w:szCs w:val="24"/>
        </w:rPr>
        <w:t>.  For example, if an applicant is requesting funds for a piece of equipment that will only partly be used towards MOSPRA goals</w:t>
      </w:r>
      <w:r w:rsidR="00C36F7B">
        <w:rPr>
          <w:rFonts w:asciiTheme="minorHAnsi" w:hAnsiTheme="minorHAnsi" w:cstheme="minorHAnsi"/>
          <w:sz w:val="24"/>
          <w:szCs w:val="24"/>
        </w:rPr>
        <w:t xml:space="preserve">, the applicant should describe how the grant funding and the cost sharing/in-kind contributions will be allocated for the </w:t>
      </w:r>
      <w:r w:rsidR="00C36F7B">
        <w:rPr>
          <w:rFonts w:asciiTheme="minorHAnsi" w:hAnsiTheme="minorHAnsi" w:cstheme="minorHAnsi"/>
          <w:sz w:val="24"/>
          <w:szCs w:val="24"/>
        </w:rPr>
        <w:lastRenderedPageBreak/>
        <w:t>equipment purchase</w:t>
      </w:r>
      <w:r w:rsidR="00D10D86">
        <w:rPr>
          <w:rFonts w:asciiTheme="minorHAnsi" w:hAnsiTheme="minorHAnsi" w:cstheme="minorHAnsi"/>
          <w:sz w:val="24"/>
          <w:szCs w:val="24"/>
        </w:rPr>
        <w:t xml:space="preserve"> and any related implementation and operation needs</w:t>
      </w:r>
      <w:r w:rsidR="007C7BC6">
        <w:rPr>
          <w:rFonts w:asciiTheme="minorHAnsi" w:hAnsiTheme="minorHAnsi" w:cstheme="minorHAnsi"/>
          <w:sz w:val="24"/>
          <w:szCs w:val="24"/>
        </w:rPr>
        <w:t>.</w:t>
      </w:r>
    </w:p>
    <w:p w14:paraId="1FE5683A" w14:textId="77777777" w:rsidR="00CB57B3" w:rsidRPr="0089115D" w:rsidRDefault="00CB57B3" w:rsidP="006C7D14">
      <w:pPr>
        <w:tabs>
          <w:tab w:val="left" w:pos="720"/>
        </w:tabs>
        <w:ind w:left="720"/>
        <w:rPr>
          <w:rFonts w:asciiTheme="minorHAnsi" w:hAnsiTheme="minorHAnsi" w:cstheme="minorHAnsi"/>
          <w:sz w:val="24"/>
          <w:szCs w:val="24"/>
          <w:highlight w:val="yellow"/>
        </w:rPr>
      </w:pPr>
    </w:p>
    <w:p w14:paraId="3FF09004" w14:textId="4181FADC" w:rsidR="00DF3883" w:rsidRPr="007C7BC6" w:rsidRDefault="00DF3883" w:rsidP="002F1462">
      <w:pPr>
        <w:tabs>
          <w:tab w:val="left" w:pos="720"/>
        </w:tabs>
        <w:rPr>
          <w:rFonts w:asciiTheme="minorHAnsi" w:hAnsiTheme="minorHAnsi" w:cstheme="minorHAnsi"/>
          <w:b/>
          <w:i/>
          <w:sz w:val="24"/>
          <w:szCs w:val="24"/>
        </w:rPr>
      </w:pPr>
    </w:p>
    <w:p w14:paraId="2143B5E9" w14:textId="141D2284" w:rsidR="0020586D" w:rsidRPr="00DF3883" w:rsidRDefault="00DF3883" w:rsidP="006C7D14">
      <w:pPr>
        <w:tabs>
          <w:tab w:val="left" w:pos="720"/>
        </w:tabs>
        <w:ind w:left="720"/>
        <w:rPr>
          <w:rFonts w:asciiTheme="minorHAnsi" w:hAnsiTheme="minorHAnsi" w:cstheme="minorHAnsi"/>
          <w:sz w:val="24"/>
          <w:szCs w:val="24"/>
        </w:rPr>
      </w:pPr>
      <w:r>
        <w:rPr>
          <w:rFonts w:asciiTheme="minorHAnsi" w:hAnsiTheme="minorHAnsi" w:cstheme="minorHAnsi"/>
          <w:sz w:val="24"/>
          <w:szCs w:val="24"/>
        </w:rPr>
        <w:t>iv.</w:t>
      </w:r>
      <w:r w:rsidR="00561D40" w:rsidRPr="00DF3883">
        <w:rPr>
          <w:rFonts w:asciiTheme="minorHAnsi" w:hAnsiTheme="minorHAnsi" w:cstheme="minorHAnsi"/>
          <w:sz w:val="24"/>
          <w:szCs w:val="24"/>
        </w:rPr>
        <w:t xml:space="preserve"> </w:t>
      </w:r>
      <w:r w:rsidR="00D44C51">
        <w:rPr>
          <w:rFonts w:asciiTheme="minorHAnsi" w:hAnsiTheme="minorHAnsi" w:cstheme="minorHAnsi"/>
          <w:sz w:val="24"/>
          <w:szCs w:val="24"/>
        </w:rPr>
        <w:t xml:space="preserve">Project </w:t>
      </w:r>
      <w:r w:rsidR="00561D40" w:rsidRPr="00893FC9">
        <w:rPr>
          <w:rFonts w:asciiTheme="minorHAnsi" w:hAnsiTheme="minorHAnsi" w:cstheme="minorHAnsi"/>
          <w:sz w:val="24"/>
          <w:szCs w:val="24"/>
          <w:u w:val="single"/>
        </w:rPr>
        <w:t>Timeline</w:t>
      </w:r>
    </w:p>
    <w:p w14:paraId="08058EC6" w14:textId="77777777" w:rsidR="00561D40" w:rsidRPr="0020586D" w:rsidRDefault="00561D40" w:rsidP="006C7D14">
      <w:pPr>
        <w:tabs>
          <w:tab w:val="left" w:pos="720"/>
        </w:tabs>
        <w:ind w:left="720"/>
        <w:rPr>
          <w:rFonts w:asciiTheme="minorHAnsi" w:hAnsiTheme="minorHAnsi" w:cstheme="minorHAnsi"/>
          <w:sz w:val="24"/>
          <w:szCs w:val="24"/>
        </w:rPr>
      </w:pPr>
    </w:p>
    <w:p w14:paraId="3020325B" w14:textId="26AB916F" w:rsidR="00561D40" w:rsidRPr="00893FC9" w:rsidRDefault="00561D40" w:rsidP="006C7D14">
      <w:pPr>
        <w:tabs>
          <w:tab w:val="left" w:pos="720"/>
        </w:tabs>
        <w:ind w:left="720"/>
        <w:rPr>
          <w:rFonts w:asciiTheme="minorHAnsi" w:hAnsiTheme="minorHAnsi" w:cstheme="minorHAnsi"/>
          <w:sz w:val="24"/>
          <w:szCs w:val="24"/>
        </w:rPr>
      </w:pPr>
      <w:r w:rsidRPr="00893FC9">
        <w:rPr>
          <w:rFonts w:asciiTheme="minorHAnsi" w:hAnsiTheme="minorHAnsi" w:cstheme="minorHAnsi"/>
          <w:sz w:val="24"/>
          <w:szCs w:val="24"/>
        </w:rPr>
        <w:t xml:space="preserve">Timeline- what is </w:t>
      </w:r>
      <w:r w:rsidR="00D10D86">
        <w:rPr>
          <w:rFonts w:asciiTheme="minorHAnsi" w:hAnsiTheme="minorHAnsi" w:cstheme="minorHAnsi"/>
          <w:sz w:val="24"/>
          <w:szCs w:val="24"/>
        </w:rPr>
        <w:t xml:space="preserve">the </w:t>
      </w:r>
      <w:r w:rsidRPr="00893FC9">
        <w:rPr>
          <w:rFonts w:asciiTheme="minorHAnsi" w:hAnsiTheme="minorHAnsi" w:cstheme="minorHAnsi"/>
          <w:sz w:val="24"/>
          <w:szCs w:val="24"/>
        </w:rPr>
        <w:t>expected timeline for project? Provide project milestones and expected completion timeline for tasks.</w:t>
      </w:r>
    </w:p>
    <w:p w14:paraId="3DA6730D" w14:textId="77777777" w:rsidR="00BC0BD9" w:rsidRDefault="00BC0BD9" w:rsidP="006C7D14">
      <w:pPr>
        <w:tabs>
          <w:tab w:val="left" w:pos="720"/>
        </w:tabs>
        <w:ind w:left="720"/>
        <w:rPr>
          <w:rFonts w:asciiTheme="minorHAnsi" w:hAnsiTheme="minorHAnsi" w:cstheme="minorHAnsi"/>
          <w:sz w:val="24"/>
          <w:szCs w:val="24"/>
          <w:highlight w:val="yellow"/>
        </w:rPr>
      </w:pPr>
    </w:p>
    <w:p w14:paraId="150A150A" w14:textId="1638CC4A" w:rsidR="00561D40" w:rsidRPr="00893FC9" w:rsidRDefault="00DF3883" w:rsidP="006C7D14">
      <w:pPr>
        <w:tabs>
          <w:tab w:val="left" w:pos="720"/>
        </w:tabs>
        <w:ind w:left="720"/>
        <w:rPr>
          <w:rFonts w:asciiTheme="minorHAnsi" w:hAnsiTheme="minorHAnsi" w:cstheme="minorHAnsi"/>
          <w:sz w:val="24"/>
          <w:szCs w:val="24"/>
        </w:rPr>
      </w:pPr>
      <w:r>
        <w:rPr>
          <w:rFonts w:asciiTheme="minorHAnsi" w:hAnsiTheme="minorHAnsi" w:cstheme="minorHAnsi"/>
          <w:sz w:val="24"/>
          <w:szCs w:val="24"/>
        </w:rPr>
        <w:t>v.</w:t>
      </w:r>
      <w:r w:rsidR="00561D40" w:rsidRPr="00893FC9">
        <w:rPr>
          <w:rFonts w:asciiTheme="minorHAnsi" w:hAnsiTheme="minorHAnsi" w:cstheme="minorHAnsi"/>
          <w:sz w:val="24"/>
          <w:szCs w:val="24"/>
        </w:rPr>
        <w:t xml:space="preserve"> </w:t>
      </w:r>
      <w:r w:rsidR="00561D40" w:rsidRPr="00893FC9">
        <w:rPr>
          <w:rFonts w:asciiTheme="minorHAnsi" w:hAnsiTheme="minorHAnsi" w:cstheme="minorHAnsi"/>
          <w:sz w:val="24"/>
          <w:szCs w:val="24"/>
          <w:u w:val="single"/>
        </w:rPr>
        <w:t>Project Partners</w:t>
      </w:r>
      <w:r w:rsidR="00D44C51">
        <w:rPr>
          <w:rFonts w:asciiTheme="minorHAnsi" w:hAnsiTheme="minorHAnsi" w:cstheme="minorHAnsi"/>
          <w:sz w:val="24"/>
          <w:szCs w:val="24"/>
          <w:u w:val="single"/>
        </w:rPr>
        <w:t>/Subcontractors (if applicable)</w:t>
      </w:r>
    </w:p>
    <w:p w14:paraId="3ED5EB09" w14:textId="32A2D1C6" w:rsidR="00561D40" w:rsidRPr="00B8414C" w:rsidRDefault="00B8414C" w:rsidP="006C7D14">
      <w:pPr>
        <w:tabs>
          <w:tab w:val="left" w:pos="720"/>
        </w:tabs>
        <w:ind w:left="720"/>
        <w:rPr>
          <w:rFonts w:asciiTheme="minorHAnsi" w:hAnsiTheme="minorHAnsi" w:cstheme="minorHAnsi"/>
          <w:sz w:val="24"/>
          <w:szCs w:val="24"/>
          <w:highlight w:val="yellow"/>
        </w:rPr>
      </w:pPr>
      <w:r w:rsidRPr="00B8414C">
        <w:rPr>
          <w:rFonts w:asciiTheme="minorHAnsi" w:hAnsiTheme="minorHAnsi" w:cstheme="minorHAnsi"/>
          <w:sz w:val="24"/>
          <w:szCs w:val="24"/>
        </w:rPr>
        <w:t xml:space="preserve">Applicants must provide the name(s) of the organization(s) and/or firm(s) which will play a role in connection with the proposed project.  </w:t>
      </w:r>
    </w:p>
    <w:p w14:paraId="325C1E32" w14:textId="77777777" w:rsidR="00561D40" w:rsidRPr="0089115D" w:rsidRDefault="00561D40">
      <w:pPr>
        <w:rPr>
          <w:rFonts w:asciiTheme="minorHAnsi" w:hAnsiTheme="minorHAnsi" w:cstheme="minorHAnsi"/>
          <w:sz w:val="24"/>
          <w:szCs w:val="24"/>
          <w:highlight w:val="yellow"/>
        </w:rPr>
      </w:pPr>
    </w:p>
    <w:p w14:paraId="35989789" w14:textId="271F850D" w:rsidR="00BC0BD9" w:rsidRPr="00B8414C" w:rsidRDefault="00AF4F7E" w:rsidP="002D1695">
      <w:pPr>
        <w:outlineLvl w:val="0"/>
        <w:rPr>
          <w:rFonts w:asciiTheme="minorHAnsi" w:hAnsiTheme="minorHAnsi" w:cstheme="minorHAnsi"/>
          <w:b/>
          <w:i/>
          <w:sz w:val="24"/>
          <w:szCs w:val="24"/>
          <w:u w:val="single"/>
        </w:rPr>
      </w:pPr>
      <w:r w:rsidRPr="00B8414C">
        <w:rPr>
          <w:rFonts w:asciiTheme="minorHAnsi" w:hAnsiTheme="minorHAnsi" w:cstheme="minorHAnsi"/>
          <w:b/>
          <w:i/>
          <w:sz w:val="24"/>
          <w:szCs w:val="24"/>
          <w:u w:val="single"/>
        </w:rPr>
        <w:t xml:space="preserve">Section </w:t>
      </w:r>
      <w:r w:rsidR="00207BC7" w:rsidRPr="00B8414C">
        <w:rPr>
          <w:rFonts w:asciiTheme="minorHAnsi" w:hAnsiTheme="minorHAnsi" w:cstheme="minorHAnsi"/>
          <w:b/>
          <w:i/>
          <w:sz w:val="24"/>
          <w:szCs w:val="24"/>
          <w:u w:val="single"/>
        </w:rPr>
        <w:t>2</w:t>
      </w:r>
      <w:r w:rsidR="00E33831" w:rsidRPr="00B8414C">
        <w:rPr>
          <w:rFonts w:asciiTheme="minorHAnsi" w:hAnsiTheme="minorHAnsi" w:cstheme="minorHAnsi"/>
          <w:b/>
          <w:i/>
          <w:sz w:val="24"/>
          <w:szCs w:val="24"/>
          <w:u w:val="single"/>
        </w:rPr>
        <w:t xml:space="preserve">:  Conflict of Interest </w:t>
      </w:r>
      <w:r w:rsidR="009B09EC" w:rsidRPr="00B8414C">
        <w:rPr>
          <w:rFonts w:asciiTheme="minorHAnsi" w:hAnsiTheme="minorHAnsi" w:cstheme="minorHAnsi"/>
          <w:b/>
          <w:i/>
          <w:sz w:val="24"/>
          <w:szCs w:val="24"/>
          <w:u w:val="single"/>
        </w:rPr>
        <w:t>Guidance and Disclosure</w:t>
      </w:r>
      <w:r w:rsidR="00E33831" w:rsidRPr="00B8414C">
        <w:rPr>
          <w:rFonts w:asciiTheme="minorHAnsi" w:hAnsiTheme="minorHAnsi" w:cstheme="minorHAnsi"/>
          <w:b/>
          <w:i/>
          <w:sz w:val="24"/>
          <w:szCs w:val="24"/>
          <w:u w:val="single"/>
        </w:rPr>
        <w:t xml:space="preserve"> Statement  </w:t>
      </w:r>
    </w:p>
    <w:p w14:paraId="39FA2621" w14:textId="05B72A3E" w:rsidR="00BC0BD9" w:rsidRPr="00455267" w:rsidRDefault="00E33831">
      <w:pPr>
        <w:rPr>
          <w:rFonts w:asciiTheme="minorHAnsi" w:hAnsiTheme="minorHAnsi" w:cstheme="minorHAnsi"/>
          <w:sz w:val="24"/>
          <w:szCs w:val="24"/>
        </w:rPr>
      </w:pPr>
      <w:r w:rsidRPr="00455267">
        <w:rPr>
          <w:rFonts w:asciiTheme="minorHAnsi" w:hAnsiTheme="minorHAnsi" w:cstheme="minorHAnsi"/>
          <w:sz w:val="24"/>
          <w:szCs w:val="24"/>
        </w:rPr>
        <w:t xml:space="preserve">All </w:t>
      </w:r>
      <w:r w:rsidR="00F759DF" w:rsidRPr="00455267">
        <w:rPr>
          <w:rFonts w:asciiTheme="minorHAnsi" w:hAnsiTheme="minorHAnsi" w:cstheme="minorHAnsi"/>
          <w:sz w:val="24"/>
          <w:szCs w:val="24"/>
        </w:rPr>
        <w:t>A</w:t>
      </w:r>
      <w:r w:rsidRPr="00455267">
        <w:rPr>
          <w:rFonts w:asciiTheme="minorHAnsi" w:hAnsiTheme="minorHAnsi" w:cstheme="minorHAnsi"/>
          <w:sz w:val="24"/>
          <w:szCs w:val="24"/>
        </w:rPr>
        <w:t xml:space="preserve">pplicants must review, </w:t>
      </w:r>
      <w:proofErr w:type="gramStart"/>
      <w:r w:rsidRPr="00455267">
        <w:rPr>
          <w:rFonts w:asciiTheme="minorHAnsi" w:hAnsiTheme="minorHAnsi" w:cstheme="minorHAnsi"/>
          <w:sz w:val="24"/>
          <w:szCs w:val="24"/>
        </w:rPr>
        <w:t>understand</w:t>
      </w:r>
      <w:proofErr w:type="gramEnd"/>
      <w:r w:rsidRPr="00455267">
        <w:rPr>
          <w:rFonts w:asciiTheme="minorHAnsi" w:hAnsiTheme="minorHAnsi" w:cstheme="minorHAnsi"/>
          <w:sz w:val="24"/>
          <w:szCs w:val="24"/>
        </w:rPr>
        <w:t xml:space="preserve"> and certify that, to the best of their knowledge, no conflict of interest is present, or that any potential or appearance of a conflict of interest has been disclosed with the submittal of the proposal.  </w:t>
      </w:r>
      <w:r w:rsidR="00366AA9" w:rsidRPr="00455267">
        <w:rPr>
          <w:rFonts w:asciiTheme="minorHAnsi" w:hAnsiTheme="minorHAnsi" w:cstheme="minorHAnsi"/>
          <w:sz w:val="24"/>
          <w:szCs w:val="24"/>
        </w:rPr>
        <w:t xml:space="preserve">Conflict of Interest, as it applies to this procurement and grant, is explained in Attachment C (Supplemental Terms and Conditions), </w:t>
      </w:r>
      <w:r w:rsidR="002B7B44" w:rsidRPr="00455267">
        <w:rPr>
          <w:rFonts w:asciiTheme="minorHAnsi" w:hAnsiTheme="minorHAnsi" w:cstheme="minorHAnsi"/>
          <w:sz w:val="24"/>
          <w:szCs w:val="24"/>
        </w:rPr>
        <w:t>Paragraph</w:t>
      </w:r>
      <w:r w:rsidR="00366AA9" w:rsidRPr="00455267">
        <w:rPr>
          <w:rFonts w:asciiTheme="minorHAnsi" w:hAnsiTheme="minorHAnsi" w:cstheme="minorHAnsi"/>
          <w:sz w:val="24"/>
          <w:szCs w:val="24"/>
        </w:rPr>
        <w:t xml:space="preserve"> #1</w:t>
      </w:r>
      <w:r w:rsidR="009B09EC" w:rsidRPr="00455267">
        <w:rPr>
          <w:rFonts w:asciiTheme="minorHAnsi" w:hAnsiTheme="minorHAnsi" w:cstheme="minorHAnsi"/>
          <w:sz w:val="24"/>
          <w:szCs w:val="24"/>
        </w:rPr>
        <w:t>0</w:t>
      </w:r>
      <w:r w:rsidR="00366AA9" w:rsidRPr="00455267">
        <w:rPr>
          <w:rFonts w:asciiTheme="minorHAnsi" w:hAnsiTheme="minorHAnsi" w:cstheme="minorHAnsi"/>
          <w:sz w:val="24"/>
          <w:szCs w:val="24"/>
        </w:rPr>
        <w:t>.  T</w:t>
      </w:r>
      <w:r w:rsidRPr="00455267">
        <w:rPr>
          <w:rFonts w:asciiTheme="minorHAnsi" w:hAnsiTheme="minorHAnsi" w:cstheme="minorHAnsi"/>
          <w:sz w:val="24"/>
          <w:szCs w:val="24"/>
        </w:rPr>
        <w:t>he Applicant’s signatory must sign the certification statement</w:t>
      </w:r>
      <w:r w:rsidR="009B09EC" w:rsidRPr="00455267">
        <w:rPr>
          <w:rFonts w:asciiTheme="minorHAnsi" w:hAnsiTheme="minorHAnsi" w:cstheme="minorHAnsi"/>
          <w:sz w:val="24"/>
          <w:szCs w:val="24"/>
        </w:rPr>
        <w:t xml:space="preserve"> provided in </w:t>
      </w:r>
      <w:r w:rsidR="00EF044A" w:rsidRPr="00455267">
        <w:rPr>
          <w:rFonts w:asciiTheme="minorHAnsi" w:hAnsiTheme="minorHAnsi" w:cstheme="minorHAnsi"/>
          <w:sz w:val="24"/>
          <w:szCs w:val="24"/>
        </w:rPr>
        <w:t xml:space="preserve">Attachment D (Conflict of Interest Guidance and Disclosure Statement Form).  </w:t>
      </w:r>
    </w:p>
    <w:p w14:paraId="4C95A524" w14:textId="77777777" w:rsidR="00D62BB7" w:rsidRDefault="00D62BB7">
      <w:pPr>
        <w:rPr>
          <w:rFonts w:asciiTheme="minorHAnsi" w:hAnsiTheme="minorHAnsi" w:cstheme="minorHAnsi"/>
          <w:sz w:val="24"/>
          <w:szCs w:val="24"/>
          <w:highlight w:val="yellow"/>
        </w:rPr>
      </w:pPr>
    </w:p>
    <w:p w14:paraId="7F400D13" w14:textId="37C97C94" w:rsidR="00B8414C" w:rsidRPr="00C06F65" w:rsidRDefault="00B8414C">
      <w:pPr>
        <w:rPr>
          <w:rFonts w:asciiTheme="minorHAnsi" w:hAnsiTheme="minorHAnsi" w:cstheme="minorHAnsi"/>
          <w:sz w:val="24"/>
          <w:szCs w:val="24"/>
          <w:u w:val="single"/>
        </w:rPr>
      </w:pPr>
      <w:r w:rsidRPr="00C06F65">
        <w:rPr>
          <w:rFonts w:asciiTheme="minorHAnsi" w:hAnsiTheme="minorHAnsi" w:cstheme="minorHAnsi"/>
          <w:sz w:val="24"/>
          <w:szCs w:val="24"/>
          <w:u w:val="single"/>
        </w:rPr>
        <w:t>The following documents (Sections 3-</w:t>
      </w:r>
      <w:r w:rsidR="00D10D86" w:rsidRPr="00C06F65">
        <w:rPr>
          <w:rFonts w:asciiTheme="minorHAnsi" w:hAnsiTheme="minorHAnsi" w:cstheme="minorHAnsi"/>
          <w:sz w:val="24"/>
          <w:szCs w:val="24"/>
          <w:u w:val="single"/>
        </w:rPr>
        <w:t>6</w:t>
      </w:r>
      <w:r w:rsidRPr="00C06F65">
        <w:rPr>
          <w:rFonts w:asciiTheme="minorHAnsi" w:hAnsiTheme="minorHAnsi" w:cstheme="minorHAnsi"/>
          <w:sz w:val="24"/>
          <w:szCs w:val="24"/>
          <w:u w:val="single"/>
        </w:rPr>
        <w:t xml:space="preserve">) will be required to be submitted within 10 days of notification of grant award.  A grant contract </w:t>
      </w:r>
      <w:r w:rsidR="00D10D86" w:rsidRPr="00C06F65">
        <w:rPr>
          <w:rFonts w:asciiTheme="minorHAnsi" w:hAnsiTheme="minorHAnsi" w:cstheme="minorHAnsi"/>
          <w:sz w:val="24"/>
          <w:szCs w:val="24"/>
          <w:u w:val="single"/>
        </w:rPr>
        <w:t>can</w:t>
      </w:r>
      <w:r w:rsidRPr="00C06F65">
        <w:rPr>
          <w:rFonts w:asciiTheme="minorHAnsi" w:hAnsiTheme="minorHAnsi" w:cstheme="minorHAnsi"/>
          <w:sz w:val="24"/>
          <w:szCs w:val="24"/>
          <w:u w:val="single"/>
        </w:rPr>
        <w:t>not be finalized until these documents are submitted.</w:t>
      </w:r>
    </w:p>
    <w:p w14:paraId="31A162CE" w14:textId="77777777" w:rsidR="00B8414C" w:rsidRPr="0089115D" w:rsidRDefault="00B8414C">
      <w:pPr>
        <w:rPr>
          <w:rFonts w:asciiTheme="minorHAnsi" w:hAnsiTheme="minorHAnsi" w:cstheme="minorHAnsi"/>
          <w:sz w:val="24"/>
          <w:szCs w:val="24"/>
          <w:highlight w:val="yellow"/>
        </w:rPr>
      </w:pPr>
    </w:p>
    <w:p w14:paraId="23ED3829" w14:textId="3C090B7D" w:rsidR="00BC0BD9" w:rsidRPr="00B8414C" w:rsidRDefault="000A06BC" w:rsidP="002D1695">
      <w:pPr>
        <w:outlineLvl w:val="0"/>
        <w:rPr>
          <w:rFonts w:asciiTheme="minorHAnsi" w:hAnsiTheme="minorHAnsi" w:cstheme="minorHAnsi"/>
          <w:b/>
          <w:i/>
          <w:sz w:val="24"/>
          <w:szCs w:val="24"/>
          <w:u w:val="single"/>
        </w:rPr>
      </w:pPr>
      <w:r w:rsidRPr="00B8414C">
        <w:rPr>
          <w:rFonts w:asciiTheme="minorHAnsi" w:hAnsiTheme="minorHAnsi" w:cstheme="minorHAnsi"/>
          <w:b/>
          <w:i/>
          <w:sz w:val="24"/>
          <w:szCs w:val="24"/>
          <w:u w:val="single"/>
        </w:rPr>
        <w:t xml:space="preserve">Section </w:t>
      </w:r>
      <w:r w:rsidR="00B8414C">
        <w:rPr>
          <w:rFonts w:asciiTheme="minorHAnsi" w:hAnsiTheme="minorHAnsi" w:cstheme="minorHAnsi"/>
          <w:b/>
          <w:i/>
          <w:sz w:val="24"/>
          <w:szCs w:val="24"/>
          <w:u w:val="single"/>
        </w:rPr>
        <w:t>3</w:t>
      </w:r>
      <w:r w:rsidR="00E33831" w:rsidRPr="00B8414C">
        <w:rPr>
          <w:rFonts w:asciiTheme="minorHAnsi" w:hAnsiTheme="minorHAnsi" w:cstheme="minorHAnsi"/>
          <w:b/>
          <w:i/>
          <w:sz w:val="24"/>
          <w:szCs w:val="24"/>
          <w:u w:val="single"/>
        </w:rPr>
        <w:t xml:space="preserve">:  Commonwealth of Massachusetts Standard Contract </w:t>
      </w:r>
      <w:proofErr w:type="gramStart"/>
      <w:r w:rsidR="00E33831" w:rsidRPr="00B8414C">
        <w:rPr>
          <w:rFonts w:asciiTheme="minorHAnsi" w:hAnsiTheme="minorHAnsi" w:cstheme="minorHAnsi"/>
          <w:b/>
          <w:i/>
          <w:sz w:val="24"/>
          <w:szCs w:val="24"/>
          <w:u w:val="single"/>
        </w:rPr>
        <w:t>Form</w:t>
      </w:r>
      <w:r w:rsidR="004C28E2" w:rsidRPr="00B8414C">
        <w:rPr>
          <w:rFonts w:asciiTheme="minorHAnsi" w:hAnsiTheme="minorHAnsi" w:cstheme="minorHAnsi"/>
          <w:b/>
          <w:i/>
          <w:sz w:val="24"/>
          <w:szCs w:val="24"/>
          <w:u w:val="single"/>
        </w:rPr>
        <w:t>;</w:t>
      </w:r>
      <w:proofErr w:type="gramEnd"/>
      <w:r w:rsidR="004C28E2" w:rsidRPr="00B8414C">
        <w:rPr>
          <w:rFonts w:asciiTheme="minorHAnsi" w:hAnsiTheme="minorHAnsi" w:cstheme="minorHAnsi"/>
          <w:b/>
          <w:i/>
          <w:sz w:val="24"/>
          <w:szCs w:val="24"/>
          <w:u w:val="single"/>
        </w:rPr>
        <w:t xml:space="preserve"> </w:t>
      </w:r>
      <w:r w:rsidR="00D10D86">
        <w:rPr>
          <w:rFonts w:asciiTheme="minorHAnsi" w:hAnsiTheme="minorHAnsi" w:cstheme="minorHAnsi"/>
          <w:b/>
          <w:i/>
          <w:sz w:val="24"/>
          <w:szCs w:val="24"/>
          <w:u w:val="single"/>
        </w:rPr>
        <w:t xml:space="preserve">which incorporates by reference the </w:t>
      </w:r>
      <w:r w:rsidR="004C28E2" w:rsidRPr="00B8414C">
        <w:rPr>
          <w:rFonts w:asciiTheme="minorHAnsi" w:hAnsiTheme="minorHAnsi" w:cstheme="minorHAnsi"/>
          <w:b/>
          <w:i/>
          <w:sz w:val="24"/>
          <w:szCs w:val="24"/>
          <w:u w:val="single"/>
        </w:rPr>
        <w:t>Commonwealth Terms and Conditions</w:t>
      </w:r>
    </w:p>
    <w:p w14:paraId="5E904DD1" w14:textId="1ED48D1A" w:rsidR="004C28E2" w:rsidRPr="005E100A" w:rsidRDefault="00E33831" w:rsidP="1D5D4ECD">
      <w:pPr>
        <w:rPr>
          <w:rFonts w:asciiTheme="minorHAnsi" w:hAnsiTheme="minorHAnsi" w:cstheme="minorBidi"/>
          <w:sz w:val="24"/>
          <w:szCs w:val="24"/>
        </w:rPr>
      </w:pPr>
      <w:r w:rsidRPr="1D5D4ECD">
        <w:rPr>
          <w:rFonts w:asciiTheme="minorHAnsi" w:hAnsiTheme="minorHAnsi" w:cstheme="minorBidi"/>
          <w:sz w:val="24"/>
          <w:szCs w:val="24"/>
        </w:rPr>
        <w:t xml:space="preserve">The “Commonwealth of Massachusetts Standard Contract Form” (Standard Contract Form) is the only document that authorizes an award of the contract to the Applicant, and as such, the </w:t>
      </w:r>
      <w:r w:rsidR="00F759DF" w:rsidRPr="1D5D4ECD">
        <w:rPr>
          <w:rFonts w:asciiTheme="minorHAnsi" w:hAnsiTheme="minorHAnsi" w:cstheme="minorBidi"/>
          <w:sz w:val="24"/>
          <w:szCs w:val="24"/>
        </w:rPr>
        <w:t>A</w:t>
      </w:r>
      <w:r w:rsidRPr="1D5D4ECD">
        <w:rPr>
          <w:rFonts w:asciiTheme="minorHAnsi" w:hAnsiTheme="minorHAnsi" w:cstheme="minorBidi"/>
          <w:sz w:val="24"/>
          <w:szCs w:val="24"/>
        </w:rPr>
        <w:t xml:space="preserve">pplicant’s authorized signatory must sign it.  MassDEP will counter-sign the Applicant’s </w:t>
      </w:r>
      <w:r w:rsidR="34B2D8DD" w:rsidRPr="1D5D4ECD">
        <w:rPr>
          <w:rFonts w:asciiTheme="minorHAnsi" w:hAnsiTheme="minorHAnsi" w:cstheme="minorBidi"/>
          <w:sz w:val="24"/>
          <w:szCs w:val="24"/>
        </w:rPr>
        <w:t>“</w:t>
      </w:r>
      <w:r w:rsidRPr="1D5D4ECD">
        <w:rPr>
          <w:rFonts w:asciiTheme="minorHAnsi" w:hAnsiTheme="minorHAnsi" w:cstheme="minorBidi"/>
          <w:sz w:val="24"/>
          <w:szCs w:val="24"/>
        </w:rPr>
        <w:t>wet-ink</w:t>
      </w:r>
      <w:r w:rsidR="66F3B435" w:rsidRPr="1D5D4ECD">
        <w:rPr>
          <w:rFonts w:asciiTheme="minorHAnsi" w:hAnsiTheme="minorHAnsi" w:cstheme="minorBidi"/>
          <w:sz w:val="24"/>
          <w:szCs w:val="24"/>
        </w:rPr>
        <w:t>”</w:t>
      </w:r>
      <w:r w:rsidRPr="1D5D4ECD">
        <w:rPr>
          <w:rFonts w:asciiTheme="minorHAnsi" w:hAnsiTheme="minorHAnsi" w:cstheme="minorBidi"/>
          <w:sz w:val="24"/>
          <w:szCs w:val="24"/>
        </w:rPr>
        <w:t xml:space="preserve"> signed cop</w:t>
      </w:r>
      <w:r w:rsidR="16CA8966" w:rsidRPr="1D5D4ECD">
        <w:rPr>
          <w:rFonts w:asciiTheme="minorHAnsi" w:hAnsiTheme="minorHAnsi" w:cstheme="minorBidi"/>
          <w:sz w:val="24"/>
          <w:szCs w:val="24"/>
        </w:rPr>
        <w:t>y</w:t>
      </w:r>
      <w:r w:rsidRPr="1D5D4ECD">
        <w:rPr>
          <w:rFonts w:asciiTheme="minorHAnsi" w:hAnsiTheme="minorHAnsi" w:cstheme="minorBidi"/>
          <w:sz w:val="24"/>
          <w:szCs w:val="24"/>
        </w:rPr>
        <w:t xml:space="preserve"> and return to the Applicant to authorize the award.</w:t>
      </w:r>
      <w:r w:rsidR="004C28E2" w:rsidRPr="1D5D4ECD">
        <w:rPr>
          <w:rFonts w:asciiTheme="minorHAnsi" w:hAnsiTheme="minorHAnsi" w:cstheme="minorBidi"/>
          <w:sz w:val="24"/>
          <w:szCs w:val="24"/>
        </w:rPr>
        <w:t xml:space="preserve">  </w:t>
      </w:r>
      <w:r w:rsidR="00D10D86" w:rsidRPr="1D5D4ECD">
        <w:rPr>
          <w:rFonts w:asciiTheme="minorHAnsi" w:hAnsiTheme="minorHAnsi" w:cstheme="minorBidi"/>
          <w:sz w:val="24"/>
          <w:szCs w:val="24"/>
        </w:rPr>
        <w:t xml:space="preserve">The execution of the Standard Contract Form incorporates by reference </w:t>
      </w:r>
      <w:r w:rsidR="004C28E2" w:rsidRPr="1D5D4ECD">
        <w:rPr>
          <w:rFonts w:asciiTheme="minorHAnsi" w:hAnsiTheme="minorHAnsi" w:cstheme="minorBidi"/>
          <w:sz w:val="24"/>
          <w:szCs w:val="24"/>
        </w:rPr>
        <w:t>the Commonwealth’s Terms and Conditions</w:t>
      </w:r>
      <w:r w:rsidR="00D10D86" w:rsidRPr="1D5D4ECD">
        <w:rPr>
          <w:rFonts w:asciiTheme="minorHAnsi" w:hAnsiTheme="minorHAnsi" w:cstheme="minorBidi"/>
          <w:sz w:val="24"/>
          <w:szCs w:val="24"/>
        </w:rPr>
        <w:t>, which does not need to be executed separately by the Applicant.</w:t>
      </w:r>
    </w:p>
    <w:p w14:paraId="61062B5B" w14:textId="77777777" w:rsidR="00BC0BD9" w:rsidRPr="005E100A" w:rsidRDefault="00E33831">
      <w:pPr>
        <w:rPr>
          <w:rFonts w:asciiTheme="minorHAnsi" w:hAnsiTheme="minorHAnsi" w:cstheme="minorHAnsi"/>
          <w:sz w:val="24"/>
          <w:szCs w:val="24"/>
        </w:rPr>
      </w:pPr>
      <w:r w:rsidRPr="005E100A">
        <w:rPr>
          <w:rFonts w:asciiTheme="minorHAnsi" w:hAnsiTheme="minorHAnsi" w:cstheme="minorHAnsi"/>
          <w:sz w:val="24"/>
          <w:szCs w:val="24"/>
        </w:rPr>
        <w:t xml:space="preserve">  </w:t>
      </w:r>
    </w:p>
    <w:p w14:paraId="44BA397F" w14:textId="0BBD453E" w:rsidR="005650E0" w:rsidRPr="005E100A" w:rsidRDefault="00395C78">
      <w:pPr>
        <w:rPr>
          <w:rFonts w:asciiTheme="minorHAnsi" w:hAnsiTheme="minorHAnsi" w:cstheme="minorHAnsi"/>
          <w:sz w:val="24"/>
          <w:szCs w:val="24"/>
        </w:rPr>
      </w:pPr>
      <w:r w:rsidRPr="005E100A">
        <w:rPr>
          <w:rFonts w:asciiTheme="minorHAnsi" w:hAnsiTheme="minorHAnsi" w:cstheme="minorHAnsi"/>
          <w:sz w:val="24"/>
          <w:szCs w:val="24"/>
        </w:rPr>
        <w:t>T</w:t>
      </w:r>
      <w:r w:rsidR="00E33831" w:rsidRPr="005E100A">
        <w:rPr>
          <w:rFonts w:asciiTheme="minorHAnsi" w:hAnsiTheme="minorHAnsi" w:cstheme="minorHAnsi"/>
          <w:sz w:val="24"/>
          <w:szCs w:val="24"/>
        </w:rPr>
        <w:t>he most recent, applicable version of th</w:t>
      </w:r>
      <w:r w:rsidR="00471715" w:rsidRPr="005E100A">
        <w:rPr>
          <w:rFonts w:asciiTheme="minorHAnsi" w:hAnsiTheme="minorHAnsi" w:cstheme="minorHAnsi"/>
          <w:sz w:val="24"/>
          <w:szCs w:val="24"/>
        </w:rPr>
        <w:t>ese</w:t>
      </w:r>
      <w:r w:rsidR="00D10D86">
        <w:rPr>
          <w:rFonts w:asciiTheme="minorHAnsi" w:hAnsiTheme="minorHAnsi" w:cstheme="minorHAnsi"/>
          <w:sz w:val="24"/>
          <w:szCs w:val="24"/>
        </w:rPr>
        <w:t xml:space="preserve"> two</w:t>
      </w:r>
      <w:r w:rsidR="00E33831" w:rsidRPr="005E100A">
        <w:rPr>
          <w:rFonts w:asciiTheme="minorHAnsi" w:hAnsiTheme="minorHAnsi" w:cstheme="minorHAnsi"/>
          <w:sz w:val="24"/>
          <w:szCs w:val="24"/>
        </w:rPr>
        <w:t xml:space="preserve"> form</w:t>
      </w:r>
      <w:r w:rsidR="00471715" w:rsidRPr="005E100A">
        <w:rPr>
          <w:rFonts w:asciiTheme="minorHAnsi" w:hAnsiTheme="minorHAnsi" w:cstheme="minorHAnsi"/>
          <w:sz w:val="24"/>
          <w:szCs w:val="24"/>
        </w:rPr>
        <w:t>s are</w:t>
      </w:r>
      <w:r w:rsidR="00E33831" w:rsidRPr="005E100A">
        <w:rPr>
          <w:rFonts w:asciiTheme="minorHAnsi" w:hAnsiTheme="minorHAnsi" w:cstheme="minorHAnsi"/>
          <w:sz w:val="24"/>
          <w:szCs w:val="24"/>
        </w:rPr>
        <w:t xml:space="preserve"> available on the Massachusetts state website at the following web address: </w:t>
      </w:r>
      <w:r w:rsidRPr="005E100A">
        <w:rPr>
          <w:rFonts w:asciiTheme="minorHAnsi" w:hAnsiTheme="minorHAnsi" w:cstheme="minorHAnsi"/>
          <w:sz w:val="24"/>
          <w:szCs w:val="24"/>
        </w:rPr>
        <w:t xml:space="preserve"> </w:t>
      </w:r>
      <w:hyperlink r:id="rId15" w:history="1">
        <w:r w:rsidR="00471715" w:rsidRPr="005E100A">
          <w:rPr>
            <w:rStyle w:val="Hyperlink"/>
            <w:rFonts w:asciiTheme="minorHAnsi" w:hAnsiTheme="minorHAnsi" w:cstheme="minorHAnsi"/>
            <w:sz w:val="24"/>
            <w:szCs w:val="24"/>
          </w:rPr>
          <w:t>http://www.mass.gov/anf/budget-taxes-and-procurement/oversight-agencies/osd/osd-forms.html</w:t>
        </w:r>
      </w:hyperlink>
      <w:r w:rsidR="00471715" w:rsidRPr="005E100A">
        <w:t xml:space="preserve"> </w:t>
      </w:r>
    </w:p>
    <w:p w14:paraId="373C8525" w14:textId="77777777" w:rsidR="005650E0" w:rsidRPr="0089115D" w:rsidRDefault="005650E0">
      <w:pPr>
        <w:rPr>
          <w:rFonts w:asciiTheme="minorHAnsi" w:hAnsiTheme="minorHAnsi" w:cstheme="minorHAnsi"/>
          <w:sz w:val="24"/>
          <w:szCs w:val="24"/>
          <w:highlight w:val="yellow"/>
        </w:rPr>
      </w:pPr>
    </w:p>
    <w:p w14:paraId="27CCA546" w14:textId="070FFF98" w:rsidR="00BC0BD9" w:rsidRPr="00B8414C" w:rsidRDefault="000A06BC" w:rsidP="002D1695">
      <w:pPr>
        <w:outlineLvl w:val="0"/>
        <w:rPr>
          <w:rFonts w:asciiTheme="minorHAnsi" w:hAnsiTheme="minorHAnsi" w:cstheme="minorHAnsi"/>
          <w:b/>
          <w:i/>
          <w:sz w:val="24"/>
          <w:szCs w:val="24"/>
          <w:u w:val="single"/>
        </w:rPr>
      </w:pPr>
      <w:r w:rsidRPr="00B8414C">
        <w:rPr>
          <w:rFonts w:asciiTheme="minorHAnsi" w:hAnsiTheme="minorHAnsi" w:cstheme="minorHAnsi"/>
          <w:b/>
          <w:i/>
          <w:sz w:val="24"/>
          <w:szCs w:val="24"/>
          <w:u w:val="single"/>
        </w:rPr>
        <w:t xml:space="preserve">Sections </w:t>
      </w:r>
      <w:r w:rsidR="00D10D86">
        <w:rPr>
          <w:rFonts w:asciiTheme="minorHAnsi" w:hAnsiTheme="minorHAnsi" w:cstheme="minorHAnsi"/>
          <w:b/>
          <w:i/>
          <w:sz w:val="24"/>
          <w:szCs w:val="24"/>
          <w:u w:val="single"/>
        </w:rPr>
        <w:t>4</w:t>
      </w:r>
      <w:r w:rsidR="00AF4F7E" w:rsidRPr="00B8414C">
        <w:rPr>
          <w:rFonts w:asciiTheme="minorHAnsi" w:hAnsiTheme="minorHAnsi" w:cstheme="minorHAnsi"/>
          <w:b/>
          <w:i/>
          <w:sz w:val="24"/>
          <w:szCs w:val="24"/>
          <w:u w:val="single"/>
        </w:rPr>
        <w:t xml:space="preserve"> through </w:t>
      </w:r>
      <w:r w:rsidR="00D10D86">
        <w:rPr>
          <w:rFonts w:asciiTheme="minorHAnsi" w:hAnsiTheme="minorHAnsi" w:cstheme="minorHAnsi"/>
          <w:b/>
          <w:i/>
          <w:sz w:val="24"/>
          <w:szCs w:val="24"/>
          <w:u w:val="single"/>
        </w:rPr>
        <w:t>6</w:t>
      </w:r>
      <w:r w:rsidR="00E33831" w:rsidRPr="00B8414C">
        <w:rPr>
          <w:rFonts w:asciiTheme="minorHAnsi" w:hAnsiTheme="minorHAnsi" w:cstheme="minorHAnsi"/>
          <w:b/>
          <w:i/>
          <w:sz w:val="24"/>
          <w:szCs w:val="24"/>
          <w:u w:val="single"/>
        </w:rPr>
        <w:t>:  Commonwealth’s Required Submittals</w:t>
      </w:r>
    </w:p>
    <w:p w14:paraId="70ED372F" w14:textId="558917E3" w:rsidR="00BC0BD9" w:rsidRPr="007C7BC6" w:rsidRDefault="000A06BC">
      <w:pPr>
        <w:rPr>
          <w:rFonts w:asciiTheme="minorHAnsi" w:hAnsiTheme="minorHAnsi" w:cstheme="minorHAnsi"/>
          <w:sz w:val="24"/>
          <w:szCs w:val="24"/>
        </w:rPr>
      </w:pPr>
      <w:r w:rsidRPr="007C7BC6">
        <w:rPr>
          <w:rFonts w:asciiTheme="minorHAnsi" w:hAnsiTheme="minorHAnsi" w:cstheme="minorHAnsi"/>
          <w:sz w:val="24"/>
          <w:szCs w:val="24"/>
        </w:rPr>
        <w:t>Sections</w:t>
      </w:r>
      <w:r w:rsidR="00D654A8" w:rsidRPr="007C7BC6">
        <w:rPr>
          <w:rFonts w:asciiTheme="minorHAnsi" w:hAnsiTheme="minorHAnsi" w:cstheme="minorHAnsi"/>
          <w:sz w:val="24"/>
          <w:szCs w:val="24"/>
        </w:rPr>
        <w:t xml:space="preserve"> </w:t>
      </w:r>
      <w:r w:rsidR="00D10D86">
        <w:rPr>
          <w:rFonts w:asciiTheme="minorHAnsi" w:hAnsiTheme="minorHAnsi" w:cstheme="minorHAnsi"/>
          <w:sz w:val="24"/>
          <w:szCs w:val="24"/>
        </w:rPr>
        <w:t>4</w:t>
      </w:r>
      <w:r w:rsidR="00F4636F" w:rsidRPr="007C7BC6">
        <w:rPr>
          <w:rFonts w:asciiTheme="minorHAnsi" w:hAnsiTheme="minorHAnsi" w:cstheme="minorHAnsi"/>
          <w:sz w:val="24"/>
          <w:szCs w:val="24"/>
        </w:rPr>
        <w:t xml:space="preserve"> through </w:t>
      </w:r>
      <w:r w:rsidR="00D10D86">
        <w:rPr>
          <w:rFonts w:asciiTheme="minorHAnsi" w:hAnsiTheme="minorHAnsi" w:cstheme="minorHAnsi"/>
          <w:sz w:val="24"/>
          <w:szCs w:val="24"/>
        </w:rPr>
        <w:t>6</w:t>
      </w:r>
      <w:r w:rsidR="009B09EC" w:rsidRPr="007C7BC6">
        <w:rPr>
          <w:rFonts w:asciiTheme="minorHAnsi" w:hAnsiTheme="minorHAnsi" w:cstheme="minorHAnsi"/>
          <w:sz w:val="24"/>
          <w:szCs w:val="24"/>
        </w:rPr>
        <w:t xml:space="preserve">, as listed in </w:t>
      </w:r>
      <w:r w:rsidR="002B7B44" w:rsidRPr="007C7BC6">
        <w:rPr>
          <w:rFonts w:asciiTheme="minorHAnsi" w:hAnsiTheme="minorHAnsi" w:cstheme="minorHAnsi"/>
          <w:sz w:val="24"/>
          <w:szCs w:val="24"/>
        </w:rPr>
        <w:t>Subs</w:t>
      </w:r>
      <w:r w:rsidR="009B09EC" w:rsidRPr="007C7BC6">
        <w:rPr>
          <w:rFonts w:asciiTheme="minorHAnsi" w:hAnsiTheme="minorHAnsi" w:cstheme="minorHAnsi"/>
          <w:sz w:val="24"/>
          <w:szCs w:val="24"/>
        </w:rPr>
        <w:t xml:space="preserve">ection B of this Attachment, are </w:t>
      </w:r>
      <w:r w:rsidR="00E33831" w:rsidRPr="007C7BC6">
        <w:rPr>
          <w:rFonts w:asciiTheme="minorHAnsi" w:hAnsiTheme="minorHAnsi" w:cstheme="minorHAnsi"/>
          <w:sz w:val="24"/>
          <w:szCs w:val="24"/>
        </w:rPr>
        <w:t>forms that are required by the Commonwealth wi</w:t>
      </w:r>
      <w:r w:rsidR="00F4694A">
        <w:rPr>
          <w:rFonts w:asciiTheme="minorHAnsi" w:hAnsiTheme="minorHAnsi" w:cstheme="minorHAnsi"/>
          <w:sz w:val="24"/>
          <w:szCs w:val="24"/>
        </w:rPr>
        <w:t>thin 10 days after notice of award</w:t>
      </w:r>
      <w:r w:rsidR="00333F6A" w:rsidRPr="007C7BC6">
        <w:rPr>
          <w:rFonts w:asciiTheme="minorHAnsi" w:hAnsiTheme="minorHAnsi" w:cstheme="minorHAnsi"/>
          <w:sz w:val="24"/>
          <w:szCs w:val="24"/>
        </w:rPr>
        <w:t xml:space="preserve">. </w:t>
      </w:r>
      <w:r w:rsidR="009B09EC" w:rsidRPr="007C7BC6">
        <w:rPr>
          <w:rFonts w:asciiTheme="minorHAnsi" w:hAnsiTheme="minorHAnsi" w:cstheme="minorHAnsi"/>
          <w:sz w:val="24"/>
          <w:szCs w:val="24"/>
        </w:rPr>
        <w:t xml:space="preserve">These forms are provided </w:t>
      </w:r>
      <w:r w:rsidR="000C3ED9" w:rsidRPr="007C7BC6">
        <w:rPr>
          <w:rFonts w:asciiTheme="minorHAnsi" w:hAnsiTheme="minorHAnsi" w:cstheme="minorHAnsi"/>
          <w:sz w:val="24"/>
          <w:szCs w:val="24"/>
        </w:rPr>
        <w:t>under the Attachment tab on the C</w:t>
      </w:r>
      <w:r w:rsidR="00A66598" w:rsidRPr="007C7BC6">
        <w:rPr>
          <w:rFonts w:asciiTheme="minorHAnsi" w:hAnsiTheme="minorHAnsi" w:cstheme="minorHAnsi"/>
          <w:sz w:val="24"/>
          <w:szCs w:val="24"/>
        </w:rPr>
        <w:t>OMMBUYS</w:t>
      </w:r>
      <w:r w:rsidR="000C3ED9" w:rsidRPr="007C7BC6">
        <w:rPr>
          <w:rFonts w:asciiTheme="minorHAnsi" w:hAnsiTheme="minorHAnsi" w:cstheme="minorHAnsi"/>
          <w:sz w:val="24"/>
          <w:szCs w:val="24"/>
        </w:rPr>
        <w:t xml:space="preserve"> website for this Grant </w:t>
      </w:r>
      <w:r w:rsidR="009B09EC" w:rsidRPr="007C7BC6">
        <w:rPr>
          <w:rFonts w:asciiTheme="minorHAnsi" w:hAnsiTheme="minorHAnsi" w:cstheme="minorHAnsi"/>
          <w:sz w:val="24"/>
          <w:szCs w:val="24"/>
        </w:rPr>
        <w:t xml:space="preserve">and on the Office of the Comptroller website at </w:t>
      </w:r>
      <w:hyperlink r:id="rId16" w:history="1">
        <w:r w:rsidR="00EF6741" w:rsidRPr="007C7BC6">
          <w:rPr>
            <w:rStyle w:val="Hyperlink"/>
            <w:rFonts w:asciiTheme="minorHAnsi" w:hAnsiTheme="minorHAnsi" w:cstheme="minorHAnsi"/>
            <w:sz w:val="24"/>
            <w:szCs w:val="24"/>
          </w:rPr>
          <w:t>http://www.mass.gov/anf/budget-taxes-and-procurement/oversight-agencies/osd/osd-forms.html</w:t>
        </w:r>
      </w:hyperlink>
      <w:r w:rsidR="00EF6741" w:rsidRPr="007C7BC6">
        <w:rPr>
          <w:rFonts w:asciiTheme="minorHAnsi" w:hAnsiTheme="minorHAnsi" w:cstheme="minorHAnsi"/>
          <w:sz w:val="24"/>
          <w:szCs w:val="24"/>
        </w:rPr>
        <w:t>.</w:t>
      </w:r>
    </w:p>
    <w:p w14:paraId="576AEE39" w14:textId="77777777" w:rsidR="00EF6741" w:rsidRPr="007C7BC6" w:rsidRDefault="00EF6741">
      <w:pPr>
        <w:rPr>
          <w:rFonts w:asciiTheme="minorHAnsi" w:hAnsiTheme="minorHAnsi" w:cstheme="minorHAnsi"/>
          <w:sz w:val="24"/>
          <w:szCs w:val="24"/>
        </w:rPr>
      </w:pPr>
    </w:p>
    <w:p w14:paraId="3C41ED21" w14:textId="77777777" w:rsidR="00F4529B" w:rsidRPr="00B8414C" w:rsidRDefault="00F4529B">
      <w:pPr>
        <w:rPr>
          <w:rFonts w:asciiTheme="minorHAnsi" w:hAnsiTheme="minorHAnsi" w:cstheme="minorHAnsi"/>
          <w:sz w:val="24"/>
          <w:szCs w:val="24"/>
        </w:rPr>
      </w:pPr>
    </w:p>
    <w:p w14:paraId="4832DE75" w14:textId="77777777" w:rsidR="00BC0BD9" w:rsidRPr="00B8414C" w:rsidRDefault="00E33831" w:rsidP="002D1695">
      <w:pPr>
        <w:outlineLvl w:val="0"/>
        <w:rPr>
          <w:rFonts w:asciiTheme="minorHAnsi" w:hAnsiTheme="minorHAnsi" w:cstheme="minorHAnsi"/>
          <w:sz w:val="24"/>
          <w:szCs w:val="24"/>
        </w:rPr>
      </w:pPr>
      <w:r w:rsidRPr="00B8414C">
        <w:rPr>
          <w:rFonts w:asciiTheme="minorHAnsi" w:hAnsiTheme="minorHAnsi" w:cstheme="minorHAnsi"/>
          <w:b/>
          <w:sz w:val="24"/>
          <w:szCs w:val="24"/>
        </w:rPr>
        <w:t>C</w:t>
      </w:r>
      <w:r w:rsidR="00524797" w:rsidRPr="00B8414C">
        <w:rPr>
          <w:rFonts w:asciiTheme="minorHAnsi" w:hAnsiTheme="minorHAnsi" w:cstheme="minorHAnsi"/>
          <w:b/>
          <w:sz w:val="24"/>
          <w:szCs w:val="24"/>
        </w:rPr>
        <w:t xml:space="preserve">.  </w:t>
      </w:r>
      <w:r w:rsidRPr="00B8414C">
        <w:rPr>
          <w:rFonts w:asciiTheme="minorHAnsi" w:hAnsiTheme="minorHAnsi" w:cstheme="minorHAnsi"/>
          <w:b/>
          <w:sz w:val="24"/>
          <w:szCs w:val="24"/>
          <w:u w:val="single"/>
        </w:rPr>
        <w:t>Submitting the</w:t>
      </w:r>
      <w:r w:rsidR="00395C78" w:rsidRPr="00B8414C">
        <w:rPr>
          <w:rFonts w:asciiTheme="minorHAnsi" w:hAnsiTheme="minorHAnsi" w:cstheme="minorHAnsi"/>
          <w:b/>
          <w:sz w:val="24"/>
          <w:szCs w:val="24"/>
          <w:u w:val="single"/>
        </w:rPr>
        <w:t xml:space="preserve"> Application</w:t>
      </w:r>
    </w:p>
    <w:p w14:paraId="628D15AE" w14:textId="77777777" w:rsidR="00BC0BD9" w:rsidRPr="00B8414C" w:rsidRDefault="00BC0BD9">
      <w:pPr>
        <w:rPr>
          <w:rFonts w:asciiTheme="minorHAnsi" w:hAnsiTheme="minorHAnsi" w:cstheme="minorHAnsi"/>
          <w:sz w:val="24"/>
          <w:szCs w:val="24"/>
        </w:rPr>
      </w:pPr>
    </w:p>
    <w:p w14:paraId="33FCF6A6" w14:textId="43CEE75D" w:rsidR="007B5187" w:rsidRDefault="00DF10BB" w:rsidP="00561D40">
      <w:pPr>
        <w:rPr>
          <w:rFonts w:asciiTheme="minorHAnsi" w:hAnsiTheme="minorHAnsi" w:cstheme="minorHAnsi"/>
          <w:sz w:val="24"/>
          <w:szCs w:val="24"/>
        </w:rPr>
      </w:pPr>
      <w:r w:rsidRPr="00B8414C">
        <w:rPr>
          <w:rFonts w:asciiTheme="minorHAnsi" w:hAnsiTheme="minorHAnsi" w:cstheme="minorHAnsi"/>
          <w:sz w:val="24"/>
          <w:szCs w:val="24"/>
        </w:rPr>
        <w:t>An applicant’s response</w:t>
      </w:r>
      <w:r w:rsidR="00E33831" w:rsidRPr="00B8414C">
        <w:rPr>
          <w:rFonts w:asciiTheme="minorHAnsi" w:hAnsiTheme="minorHAnsi" w:cstheme="minorHAnsi"/>
          <w:sz w:val="24"/>
          <w:szCs w:val="24"/>
        </w:rPr>
        <w:t xml:space="preserve"> must </w:t>
      </w:r>
      <w:r w:rsidRPr="00B8414C">
        <w:rPr>
          <w:rFonts w:asciiTheme="minorHAnsi" w:hAnsiTheme="minorHAnsi" w:cstheme="minorHAnsi"/>
          <w:sz w:val="24"/>
          <w:szCs w:val="24"/>
        </w:rPr>
        <w:t xml:space="preserve">include </w:t>
      </w:r>
      <w:r w:rsidR="00561D40" w:rsidRPr="00B8414C">
        <w:rPr>
          <w:rFonts w:asciiTheme="minorHAnsi" w:hAnsiTheme="minorHAnsi" w:cstheme="minorHAnsi"/>
          <w:sz w:val="24"/>
          <w:szCs w:val="24"/>
        </w:rPr>
        <w:t>a</w:t>
      </w:r>
      <w:r w:rsidR="00561D40">
        <w:rPr>
          <w:rFonts w:asciiTheme="minorHAnsi" w:hAnsiTheme="minorHAnsi" w:cstheme="minorHAnsi"/>
          <w:sz w:val="24"/>
          <w:szCs w:val="24"/>
        </w:rPr>
        <w:t xml:space="preserve"> completed Application</w:t>
      </w:r>
      <w:r w:rsidR="007B5187">
        <w:rPr>
          <w:rFonts w:asciiTheme="minorHAnsi" w:hAnsiTheme="minorHAnsi" w:cstheme="minorHAnsi"/>
          <w:sz w:val="24"/>
          <w:szCs w:val="24"/>
        </w:rPr>
        <w:t xml:space="preserve"> (Attachment B)</w:t>
      </w:r>
      <w:r w:rsidR="00561D40">
        <w:rPr>
          <w:rFonts w:asciiTheme="minorHAnsi" w:hAnsiTheme="minorHAnsi" w:cstheme="minorHAnsi"/>
          <w:sz w:val="24"/>
          <w:szCs w:val="24"/>
        </w:rPr>
        <w:t xml:space="preserve"> with any pertinent associated documentation and a com</w:t>
      </w:r>
      <w:r w:rsidR="007B5187">
        <w:rPr>
          <w:rFonts w:asciiTheme="minorHAnsi" w:hAnsiTheme="minorHAnsi" w:cstheme="minorHAnsi"/>
          <w:sz w:val="24"/>
          <w:szCs w:val="24"/>
        </w:rPr>
        <w:t>pleted Conflict of Interest Guidance and Disclosure Form (Attachment D).</w:t>
      </w:r>
      <w:r w:rsidR="00B8414C">
        <w:rPr>
          <w:rFonts w:asciiTheme="minorHAnsi" w:hAnsiTheme="minorHAnsi" w:cstheme="minorHAnsi"/>
          <w:sz w:val="24"/>
          <w:szCs w:val="24"/>
        </w:rPr>
        <w:t xml:space="preserve">  </w:t>
      </w:r>
    </w:p>
    <w:p w14:paraId="2C5F2EFB" w14:textId="77777777" w:rsidR="007B5187" w:rsidRDefault="007B5187" w:rsidP="00561D40">
      <w:pPr>
        <w:rPr>
          <w:rFonts w:asciiTheme="minorHAnsi" w:hAnsiTheme="minorHAnsi" w:cstheme="minorHAnsi"/>
          <w:sz w:val="24"/>
          <w:szCs w:val="24"/>
        </w:rPr>
      </w:pPr>
    </w:p>
    <w:p w14:paraId="64B5F3C5" w14:textId="77777777" w:rsidR="007B5187" w:rsidRDefault="007B5187">
      <w:pPr>
        <w:widowControl/>
        <w:rPr>
          <w:rFonts w:asciiTheme="minorHAnsi" w:hAnsiTheme="minorHAnsi" w:cstheme="minorHAnsi"/>
          <w:sz w:val="24"/>
          <w:szCs w:val="24"/>
        </w:rPr>
      </w:pPr>
      <w:r>
        <w:rPr>
          <w:rFonts w:asciiTheme="minorHAnsi" w:hAnsiTheme="minorHAnsi" w:cstheme="minorHAnsi"/>
          <w:sz w:val="24"/>
          <w:szCs w:val="24"/>
        </w:rPr>
        <w:br w:type="page"/>
      </w:r>
    </w:p>
    <w:p w14:paraId="29DB8687" w14:textId="77777777" w:rsidR="009B721B" w:rsidRDefault="009B721B" w:rsidP="009B721B">
      <w:pPr>
        <w:widowControl/>
        <w:jc w:val="center"/>
        <w:rPr>
          <w:rFonts w:asciiTheme="minorHAnsi" w:hAnsiTheme="minorHAnsi" w:cstheme="minorHAnsi"/>
          <w:b/>
          <w:sz w:val="28"/>
          <w:szCs w:val="28"/>
        </w:rPr>
      </w:pPr>
    </w:p>
    <w:p w14:paraId="65C4AA27" w14:textId="77777777" w:rsidR="009B721B" w:rsidRDefault="009B721B" w:rsidP="009B721B">
      <w:pPr>
        <w:widowControl/>
        <w:jc w:val="center"/>
        <w:rPr>
          <w:rFonts w:asciiTheme="minorHAnsi" w:hAnsiTheme="minorHAnsi" w:cstheme="minorHAnsi"/>
          <w:b/>
          <w:sz w:val="28"/>
          <w:szCs w:val="28"/>
        </w:rPr>
      </w:pPr>
    </w:p>
    <w:p w14:paraId="44C09473" w14:textId="77777777" w:rsidR="009B721B" w:rsidRDefault="009B721B" w:rsidP="009B721B">
      <w:pPr>
        <w:widowControl/>
        <w:jc w:val="center"/>
        <w:rPr>
          <w:rFonts w:asciiTheme="minorHAnsi" w:hAnsiTheme="minorHAnsi" w:cstheme="minorHAnsi"/>
          <w:b/>
          <w:sz w:val="28"/>
          <w:szCs w:val="28"/>
        </w:rPr>
      </w:pPr>
    </w:p>
    <w:p w14:paraId="2B0BEA67" w14:textId="77777777" w:rsidR="009B721B" w:rsidRDefault="009B721B" w:rsidP="009B721B">
      <w:pPr>
        <w:widowControl/>
        <w:jc w:val="center"/>
        <w:rPr>
          <w:rFonts w:asciiTheme="minorHAnsi" w:hAnsiTheme="minorHAnsi" w:cstheme="minorHAnsi"/>
          <w:b/>
          <w:sz w:val="28"/>
          <w:szCs w:val="28"/>
        </w:rPr>
      </w:pPr>
    </w:p>
    <w:p w14:paraId="032C371B" w14:textId="77777777" w:rsidR="009B721B" w:rsidRDefault="009B721B" w:rsidP="009B721B">
      <w:pPr>
        <w:widowControl/>
        <w:jc w:val="center"/>
        <w:rPr>
          <w:rFonts w:asciiTheme="minorHAnsi" w:hAnsiTheme="minorHAnsi" w:cstheme="minorHAnsi"/>
          <w:b/>
          <w:sz w:val="28"/>
          <w:szCs w:val="28"/>
        </w:rPr>
      </w:pPr>
    </w:p>
    <w:p w14:paraId="524AB770" w14:textId="77777777" w:rsidR="009B721B" w:rsidRDefault="009B721B" w:rsidP="009B721B">
      <w:pPr>
        <w:widowControl/>
        <w:jc w:val="center"/>
        <w:rPr>
          <w:rFonts w:asciiTheme="minorHAnsi" w:hAnsiTheme="minorHAnsi" w:cstheme="minorHAnsi"/>
          <w:b/>
          <w:sz w:val="28"/>
          <w:szCs w:val="28"/>
        </w:rPr>
      </w:pPr>
    </w:p>
    <w:p w14:paraId="176C191C" w14:textId="77777777" w:rsidR="009B721B" w:rsidRDefault="009B721B" w:rsidP="009B721B">
      <w:pPr>
        <w:widowControl/>
        <w:jc w:val="center"/>
        <w:rPr>
          <w:rFonts w:asciiTheme="minorHAnsi" w:hAnsiTheme="minorHAnsi" w:cstheme="minorHAnsi"/>
          <w:b/>
          <w:sz w:val="28"/>
          <w:szCs w:val="28"/>
        </w:rPr>
      </w:pPr>
    </w:p>
    <w:p w14:paraId="290C145A" w14:textId="77777777" w:rsidR="009B721B" w:rsidRDefault="009B721B" w:rsidP="009B721B">
      <w:pPr>
        <w:widowControl/>
        <w:jc w:val="center"/>
        <w:rPr>
          <w:rFonts w:asciiTheme="minorHAnsi" w:hAnsiTheme="minorHAnsi" w:cstheme="minorHAnsi"/>
          <w:b/>
          <w:sz w:val="28"/>
          <w:szCs w:val="28"/>
        </w:rPr>
      </w:pPr>
    </w:p>
    <w:p w14:paraId="4F75779E" w14:textId="77777777" w:rsidR="009B721B" w:rsidRDefault="009B721B" w:rsidP="009B721B">
      <w:pPr>
        <w:widowControl/>
        <w:jc w:val="center"/>
        <w:rPr>
          <w:rFonts w:asciiTheme="minorHAnsi" w:hAnsiTheme="minorHAnsi" w:cstheme="minorHAnsi"/>
          <w:b/>
          <w:sz w:val="28"/>
          <w:szCs w:val="28"/>
        </w:rPr>
      </w:pPr>
    </w:p>
    <w:p w14:paraId="255A401C" w14:textId="494C4664" w:rsidR="009B721B" w:rsidRPr="00455267" w:rsidRDefault="009B721B" w:rsidP="009B721B">
      <w:pPr>
        <w:widowControl/>
        <w:jc w:val="center"/>
        <w:rPr>
          <w:rFonts w:asciiTheme="minorHAnsi" w:hAnsiTheme="minorHAnsi" w:cstheme="minorHAnsi"/>
          <w:b/>
          <w:sz w:val="28"/>
          <w:szCs w:val="28"/>
        </w:rPr>
      </w:pPr>
      <w:r w:rsidRPr="00455267">
        <w:rPr>
          <w:rFonts w:asciiTheme="minorHAnsi" w:hAnsiTheme="minorHAnsi" w:cstheme="minorHAnsi"/>
          <w:b/>
          <w:sz w:val="28"/>
          <w:szCs w:val="28"/>
        </w:rPr>
        <w:t xml:space="preserve">ATTACHMENT </w:t>
      </w:r>
      <w:r>
        <w:rPr>
          <w:rFonts w:asciiTheme="minorHAnsi" w:hAnsiTheme="minorHAnsi" w:cstheme="minorHAnsi"/>
          <w:b/>
          <w:sz w:val="28"/>
          <w:szCs w:val="28"/>
        </w:rPr>
        <w:t>B</w:t>
      </w:r>
    </w:p>
    <w:p w14:paraId="125A3623" w14:textId="5E0D9873" w:rsidR="009B721B" w:rsidRDefault="009B721B" w:rsidP="009B721B">
      <w:pPr>
        <w:jc w:val="center"/>
        <w:rPr>
          <w:rFonts w:asciiTheme="minorHAnsi" w:hAnsiTheme="minorHAnsi" w:cstheme="minorHAnsi"/>
          <w:b/>
          <w:sz w:val="28"/>
          <w:szCs w:val="28"/>
        </w:rPr>
      </w:pPr>
      <w:r>
        <w:rPr>
          <w:rFonts w:asciiTheme="minorHAnsi" w:hAnsiTheme="minorHAnsi" w:cstheme="minorHAnsi"/>
          <w:b/>
          <w:sz w:val="28"/>
          <w:szCs w:val="28"/>
        </w:rPr>
        <w:t>Grant Application</w:t>
      </w:r>
    </w:p>
    <w:p w14:paraId="26993186" w14:textId="77777777" w:rsidR="009B721B" w:rsidRDefault="009B721B" w:rsidP="009B721B">
      <w:pPr>
        <w:jc w:val="center"/>
        <w:rPr>
          <w:rFonts w:asciiTheme="minorHAnsi" w:hAnsiTheme="minorHAnsi" w:cstheme="minorHAnsi"/>
          <w:b/>
          <w:sz w:val="28"/>
          <w:szCs w:val="28"/>
        </w:rPr>
      </w:pPr>
    </w:p>
    <w:p w14:paraId="4A9E6B83" w14:textId="7D133096" w:rsidR="009B721B" w:rsidRPr="00563CE4" w:rsidRDefault="009B721B" w:rsidP="009B721B">
      <w:pPr>
        <w:jc w:val="center"/>
        <w:rPr>
          <w:rFonts w:asciiTheme="minorHAnsi" w:hAnsiTheme="minorHAnsi" w:cstheme="minorHAnsi"/>
          <w:sz w:val="28"/>
          <w:szCs w:val="28"/>
        </w:rPr>
      </w:pPr>
      <w:r w:rsidRPr="00563CE4">
        <w:rPr>
          <w:rFonts w:asciiTheme="minorHAnsi" w:hAnsiTheme="minorHAnsi" w:cstheme="minorHAnsi"/>
          <w:sz w:val="28"/>
          <w:szCs w:val="28"/>
        </w:rPr>
        <w:t>(The Grant Application is included as a separate document so it can be filled out and submitted more easily.)</w:t>
      </w:r>
    </w:p>
    <w:p w14:paraId="171FFF78" w14:textId="5A9A18CA" w:rsidR="00312996" w:rsidRDefault="00312996" w:rsidP="00561D40">
      <w:pPr>
        <w:rPr>
          <w:rFonts w:asciiTheme="minorHAnsi" w:hAnsiTheme="minorHAnsi" w:cstheme="minorHAnsi"/>
          <w:sz w:val="24"/>
          <w:szCs w:val="24"/>
        </w:rPr>
      </w:pPr>
      <w:r>
        <w:rPr>
          <w:rFonts w:asciiTheme="minorHAnsi" w:hAnsiTheme="minorHAnsi" w:cstheme="minorHAnsi"/>
          <w:sz w:val="24"/>
          <w:szCs w:val="24"/>
        </w:rPr>
        <w:br w:type="page"/>
      </w:r>
    </w:p>
    <w:p w14:paraId="44E064A6" w14:textId="77777777" w:rsidR="00AC1EA4" w:rsidRPr="00171D9B" w:rsidRDefault="00AC1EA4">
      <w:pPr>
        <w:widowControl/>
        <w:rPr>
          <w:rFonts w:asciiTheme="minorHAnsi" w:hAnsiTheme="minorHAnsi" w:cstheme="minorHAnsi"/>
          <w:sz w:val="24"/>
          <w:szCs w:val="24"/>
        </w:rPr>
      </w:pPr>
    </w:p>
    <w:p w14:paraId="41984E06" w14:textId="77777777" w:rsidR="0076004F" w:rsidRPr="0089115D" w:rsidRDefault="0076004F" w:rsidP="00BC0BD9">
      <w:pPr>
        <w:rPr>
          <w:rFonts w:asciiTheme="minorHAnsi" w:hAnsiTheme="minorHAnsi" w:cstheme="minorHAnsi"/>
          <w:sz w:val="24"/>
          <w:szCs w:val="24"/>
          <w:highlight w:val="yellow"/>
        </w:rPr>
      </w:pPr>
    </w:p>
    <w:p w14:paraId="4B1C12D5" w14:textId="77777777" w:rsidR="001E0C93" w:rsidRPr="00455267" w:rsidRDefault="00E33831">
      <w:pPr>
        <w:widowControl/>
        <w:jc w:val="center"/>
        <w:rPr>
          <w:rFonts w:asciiTheme="minorHAnsi" w:hAnsiTheme="minorHAnsi" w:cstheme="minorHAnsi"/>
          <w:b/>
          <w:sz w:val="28"/>
          <w:szCs w:val="28"/>
        </w:rPr>
      </w:pPr>
      <w:r w:rsidRPr="00455267">
        <w:rPr>
          <w:rFonts w:asciiTheme="minorHAnsi" w:hAnsiTheme="minorHAnsi" w:cstheme="minorHAnsi"/>
          <w:b/>
          <w:sz w:val="28"/>
          <w:szCs w:val="28"/>
        </w:rPr>
        <w:t xml:space="preserve">ATTACHMENT </w:t>
      </w:r>
      <w:r w:rsidR="00AF2D58" w:rsidRPr="00455267">
        <w:rPr>
          <w:rFonts w:asciiTheme="minorHAnsi" w:hAnsiTheme="minorHAnsi" w:cstheme="minorHAnsi"/>
          <w:b/>
          <w:sz w:val="28"/>
          <w:szCs w:val="28"/>
        </w:rPr>
        <w:t>C</w:t>
      </w:r>
    </w:p>
    <w:p w14:paraId="0F0B47CE" w14:textId="77777777" w:rsidR="00BC0BD9" w:rsidRPr="00455267" w:rsidRDefault="00E33831" w:rsidP="00BC0BD9">
      <w:pPr>
        <w:jc w:val="center"/>
        <w:rPr>
          <w:rFonts w:asciiTheme="minorHAnsi" w:hAnsiTheme="minorHAnsi" w:cstheme="minorHAnsi"/>
          <w:b/>
          <w:sz w:val="28"/>
          <w:szCs w:val="28"/>
        </w:rPr>
      </w:pPr>
      <w:r w:rsidRPr="00455267">
        <w:rPr>
          <w:rFonts w:asciiTheme="minorHAnsi" w:hAnsiTheme="minorHAnsi" w:cstheme="minorHAnsi"/>
          <w:b/>
          <w:sz w:val="28"/>
          <w:szCs w:val="28"/>
        </w:rPr>
        <w:t>Supplemental Terms and Conditions</w:t>
      </w:r>
    </w:p>
    <w:p w14:paraId="3ECE55D2" w14:textId="77777777" w:rsidR="008E1473" w:rsidRPr="00455267" w:rsidRDefault="008E1473" w:rsidP="008E1473">
      <w:pPr>
        <w:jc w:val="center"/>
        <w:rPr>
          <w:rFonts w:asciiTheme="minorHAnsi" w:hAnsiTheme="minorHAnsi" w:cstheme="minorHAnsi"/>
          <w:sz w:val="24"/>
          <w:szCs w:val="24"/>
        </w:rPr>
      </w:pPr>
    </w:p>
    <w:p w14:paraId="0CBF24AC" w14:textId="77777777" w:rsidR="00455267" w:rsidRPr="00455267" w:rsidRDefault="00455267" w:rsidP="00455267">
      <w:pPr>
        <w:jc w:val="center"/>
        <w:rPr>
          <w:rFonts w:asciiTheme="minorHAnsi" w:hAnsiTheme="minorHAnsi" w:cstheme="minorHAnsi"/>
          <w:sz w:val="24"/>
          <w:szCs w:val="24"/>
        </w:rPr>
      </w:pPr>
      <w:r w:rsidRPr="00455267">
        <w:rPr>
          <w:rFonts w:asciiTheme="minorHAnsi" w:hAnsiTheme="minorHAnsi" w:cstheme="minorHAnsi"/>
          <w:sz w:val="24"/>
          <w:szCs w:val="24"/>
        </w:rPr>
        <w:t>MOSPRA Grant</w:t>
      </w:r>
    </w:p>
    <w:p w14:paraId="1BEE839F" w14:textId="462703D7" w:rsidR="00BC0BD9" w:rsidRPr="0089115D" w:rsidRDefault="00E33831" w:rsidP="00BC0BD9">
      <w:pPr>
        <w:jc w:val="center"/>
        <w:rPr>
          <w:rFonts w:asciiTheme="minorHAnsi" w:hAnsiTheme="minorHAnsi" w:cstheme="minorHAnsi"/>
          <w:sz w:val="24"/>
          <w:szCs w:val="24"/>
          <w:highlight w:val="yellow"/>
        </w:rPr>
      </w:pPr>
      <w:r w:rsidRPr="00455267">
        <w:rPr>
          <w:rFonts w:asciiTheme="minorHAnsi" w:hAnsiTheme="minorHAnsi" w:cstheme="minorHAnsi"/>
          <w:sz w:val="24"/>
          <w:szCs w:val="24"/>
        </w:rPr>
        <w:t>Solicitation/Contract No.:</w:t>
      </w:r>
      <w:r w:rsidRPr="00D91276">
        <w:rPr>
          <w:rFonts w:asciiTheme="minorHAnsi" w:hAnsiTheme="minorHAnsi" w:cstheme="minorHAnsi"/>
          <w:sz w:val="24"/>
          <w:szCs w:val="24"/>
        </w:rPr>
        <w:t xml:space="preserve">  BWSC–</w:t>
      </w:r>
      <w:r w:rsidR="004415ED" w:rsidRPr="00D91276">
        <w:rPr>
          <w:rFonts w:asciiTheme="minorHAnsi" w:hAnsiTheme="minorHAnsi" w:cstheme="minorHAnsi"/>
          <w:sz w:val="24"/>
          <w:szCs w:val="24"/>
        </w:rPr>
        <w:t>MOSPRA</w:t>
      </w:r>
      <w:r w:rsidR="00C70D7F" w:rsidRPr="00D91276">
        <w:rPr>
          <w:rFonts w:asciiTheme="minorHAnsi" w:hAnsiTheme="minorHAnsi" w:cstheme="minorHAnsi"/>
          <w:sz w:val="24"/>
          <w:szCs w:val="24"/>
        </w:rPr>
        <w:t>-202</w:t>
      </w:r>
      <w:r w:rsidR="00C32D2D">
        <w:rPr>
          <w:rFonts w:asciiTheme="minorHAnsi" w:hAnsiTheme="minorHAnsi" w:cstheme="minorHAnsi"/>
          <w:sz w:val="24"/>
          <w:szCs w:val="24"/>
        </w:rPr>
        <w:t>3</w:t>
      </w:r>
      <w:r w:rsidR="00714302" w:rsidRPr="00D91276">
        <w:rPr>
          <w:rFonts w:asciiTheme="minorHAnsi" w:hAnsiTheme="minorHAnsi" w:cstheme="minorHAnsi"/>
          <w:sz w:val="24"/>
          <w:szCs w:val="24"/>
        </w:rPr>
        <w:t>-0</w:t>
      </w:r>
      <w:r w:rsidR="004415ED" w:rsidRPr="00D91276">
        <w:rPr>
          <w:rFonts w:asciiTheme="minorHAnsi" w:hAnsiTheme="minorHAnsi" w:cstheme="minorHAnsi"/>
          <w:sz w:val="24"/>
          <w:szCs w:val="24"/>
        </w:rPr>
        <w:t>1</w:t>
      </w:r>
    </w:p>
    <w:p w14:paraId="283C39E3" w14:textId="77777777" w:rsidR="00BC0BD9" w:rsidRPr="0089115D" w:rsidRDefault="00BC0BD9" w:rsidP="00BC0BD9">
      <w:pPr>
        <w:pStyle w:val="RFRCover14ptBoldCentered"/>
        <w:jc w:val="left"/>
        <w:rPr>
          <w:rFonts w:ascii="Garamond" w:hAnsi="Garamond" w:cstheme="minorHAnsi"/>
          <w:sz w:val="24"/>
          <w:szCs w:val="24"/>
          <w:highlight w:val="yellow"/>
        </w:rPr>
      </w:pPr>
    </w:p>
    <w:p w14:paraId="29858C1D" w14:textId="32D1E1BD" w:rsidR="00BC0BD9" w:rsidRPr="004415ED" w:rsidRDefault="00E33831" w:rsidP="00BC0BD9">
      <w:pPr>
        <w:rPr>
          <w:rFonts w:asciiTheme="minorHAnsi" w:hAnsiTheme="minorHAnsi" w:cstheme="minorHAnsi"/>
          <w:sz w:val="24"/>
          <w:szCs w:val="24"/>
        </w:rPr>
      </w:pPr>
      <w:r w:rsidRPr="004415ED">
        <w:rPr>
          <w:rFonts w:asciiTheme="minorHAnsi" w:hAnsiTheme="minorHAnsi" w:cstheme="minorHAnsi"/>
          <w:sz w:val="24"/>
          <w:szCs w:val="24"/>
        </w:rPr>
        <w:t xml:space="preserve">In addition to the Commonwealth </w:t>
      </w:r>
      <w:r w:rsidR="00C84605">
        <w:rPr>
          <w:rFonts w:asciiTheme="minorHAnsi" w:hAnsiTheme="minorHAnsi" w:cstheme="minorHAnsi"/>
          <w:sz w:val="24"/>
          <w:szCs w:val="24"/>
        </w:rPr>
        <w:t xml:space="preserve">Standard Contract Form, and the Commonwealth </w:t>
      </w:r>
      <w:r w:rsidRPr="004415ED">
        <w:rPr>
          <w:rFonts w:asciiTheme="minorHAnsi" w:hAnsiTheme="minorHAnsi" w:cstheme="minorHAnsi"/>
          <w:sz w:val="24"/>
          <w:szCs w:val="24"/>
        </w:rPr>
        <w:t>Terms and Conditions cited in Section</w:t>
      </w:r>
      <w:r w:rsidR="00F86F65" w:rsidRPr="004415ED">
        <w:rPr>
          <w:rFonts w:asciiTheme="minorHAnsi" w:hAnsiTheme="minorHAnsi" w:cstheme="minorHAnsi"/>
          <w:sz w:val="24"/>
          <w:szCs w:val="24"/>
        </w:rPr>
        <w:t xml:space="preserve"> </w:t>
      </w:r>
      <w:r w:rsidR="000C42F9" w:rsidRPr="004415ED">
        <w:rPr>
          <w:rFonts w:asciiTheme="minorHAnsi" w:hAnsiTheme="minorHAnsi" w:cstheme="minorHAnsi"/>
          <w:sz w:val="24"/>
          <w:szCs w:val="24"/>
        </w:rPr>
        <w:t>7</w:t>
      </w:r>
      <w:r w:rsidRPr="004415ED">
        <w:rPr>
          <w:rFonts w:asciiTheme="minorHAnsi" w:hAnsiTheme="minorHAnsi" w:cstheme="minorHAnsi"/>
          <w:sz w:val="24"/>
          <w:szCs w:val="24"/>
        </w:rPr>
        <w:t xml:space="preserve">A of the </w:t>
      </w:r>
      <w:r w:rsidR="00A62B13" w:rsidRPr="004415ED">
        <w:rPr>
          <w:rFonts w:asciiTheme="minorHAnsi" w:hAnsiTheme="minorHAnsi" w:cstheme="minorHAnsi"/>
          <w:sz w:val="24"/>
          <w:szCs w:val="24"/>
        </w:rPr>
        <w:t>Grant Announcement</w:t>
      </w:r>
      <w:r w:rsidRPr="004415ED">
        <w:rPr>
          <w:rFonts w:asciiTheme="minorHAnsi" w:hAnsiTheme="minorHAnsi" w:cstheme="minorHAnsi"/>
          <w:sz w:val="24"/>
          <w:szCs w:val="24"/>
        </w:rPr>
        <w:t xml:space="preserve">, the following supplemental terms and conditions apply to the </w:t>
      </w:r>
      <w:r w:rsidR="00A62B13" w:rsidRPr="004415ED">
        <w:rPr>
          <w:rFonts w:asciiTheme="minorHAnsi" w:hAnsiTheme="minorHAnsi" w:cstheme="minorHAnsi"/>
          <w:sz w:val="24"/>
          <w:szCs w:val="24"/>
        </w:rPr>
        <w:t xml:space="preserve">grant </w:t>
      </w:r>
      <w:r w:rsidRPr="004415ED">
        <w:rPr>
          <w:rFonts w:asciiTheme="minorHAnsi" w:hAnsiTheme="minorHAnsi" w:cstheme="minorHAnsi"/>
          <w:sz w:val="24"/>
          <w:szCs w:val="24"/>
        </w:rPr>
        <w:t xml:space="preserve">contracts issued </w:t>
      </w:r>
      <w:proofErr w:type="gramStart"/>
      <w:r w:rsidRPr="004415ED">
        <w:rPr>
          <w:rFonts w:asciiTheme="minorHAnsi" w:hAnsiTheme="minorHAnsi" w:cstheme="minorHAnsi"/>
          <w:sz w:val="24"/>
          <w:szCs w:val="24"/>
        </w:rPr>
        <w:t>as a result of</w:t>
      </w:r>
      <w:proofErr w:type="gramEnd"/>
      <w:r w:rsidRPr="004415ED">
        <w:rPr>
          <w:rFonts w:asciiTheme="minorHAnsi" w:hAnsiTheme="minorHAnsi" w:cstheme="minorHAnsi"/>
          <w:sz w:val="24"/>
          <w:szCs w:val="24"/>
        </w:rPr>
        <w:t xml:space="preserve"> this </w:t>
      </w:r>
      <w:r w:rsidR="00A62B13" w:rsidRPr="004415ED">
        <w:rPr>
          <w:rFonts w:asciiTheme="minorHAnsi" w:hAnsiTheme="minorHAnsi" w:cstheme="minorHAnsi"/>
          <w:sz w:val="24"/>
          <w:szCs w:val="24"/>
        </w:rPr>
        <w:t>Grant Announcement</w:t>
      </w:r>
      <w:r w:rsidRPr="004415ED">
        <w:rPr>
          <w:rFonts w:asciiTheme="minorHAnsi" w:hAnsiTheme="minorHAnsi" w:cstheme="minorHAnsi"/>
          <w:sz w:val="24"/>
          <w:szCs w:val="24"/>
        </w:rPr>
        <w:t xml:space="preserve">:  </w:t>
      </w:r>
    </w:p>
    <w:p w14:paraId="035CF56D" w14:textId="77777777" w:rsidR="00BC0BD9" w:rsidRPr="0089115D" w:rsidRDefault="00BC0BD9" w:rsidP="00BC0BD9">
      <w:pPr>
        <w:rPr>
          <w:rFonts w:asciiTheme="minorHAnsi" w:hAnsiTheme="minorHAnsi" w:cstheme="minorHAnsi"/>
          <w:sz w:val="24"/>
          <w:szCs w:val="24"/>
          <w:highlight w:val="yellow"/>
        </w:rPr>
      </w:pPr>
    </w:p>
    <w:p w14:paraId="2040159D" w14:textId="77777777" w:rsidR="001E0C93" w:rsidRPr="004415ED" w:rsidRDefault="00E33831">
      <w:pPr>
        <w:rPr>
          <w:rFonts w:asciiTheme="minorHAnsi" w:hAnsiTheme="minorHAnsi" w:cstheme="minorHAnsi"/>
          <w:szCs w:val="24"/>
        </w:rPr>
      </w:pPr>
      <w:r w:rsidRPr="004415ED">
        <w:rPr>
          <w:rFonts w:asciiTheme="minorHAnsi" w:hAnsiTheme="minorHAnsi" w:cstheme="minorHAnsi"/>
          <w:b/>
          <w:sz w:val="24"/>
          <w:szCs w:val="24"/>
        </w:rPr>
        <w:t xml:space="preserve">1.    </w:t>
      </w:r>
      <w:r w:rsidR="00524797" w:rsidRPr="004415ED">
        <w:rPr>
          <w:rFonts w:asciiTheme="minorHAnsi" w:hAnsiTheme="minorHAnsi" w:cstheme="minorHAnsi"/>
          <w:b/>
          <w:sz w:val="24"/>
          <w:szCs w:val="24"/>
          <w:u w:val="single"/>
        </w:rPr>
        <w:t xml:space="preserve">Electronic Communication/Update of </w:t>
      </w:r>
      <w:r w:rsidR="00F40509" w:rsidRPr="004415ED">
        <w:rPr>
          <w:rFonts w:asciiTheme="minorHAnsi" w:hAnsiTheme="minorHAnsi" w:cstheme="minorHAnsi"/>
          <w:b/>
          <w:sz w:val="24"/>
          <w:szCs w:val="24"/>
          <w:u w:val="single"/>
        </w:rPr>
        <w:t>Grantee</w:t>
      </w:r>
      <w:r w:rsidR="005D7DC3" w:rsidRPr="004415ED">
        <w:rPr>
          <w:rFonts w:asciiTheme="minorHAnsi" w:hAnsiTheme="minorHAnsi" w:cstheme="minorHAnsi"/>
          <w:b/>
          <w:sz w:val="24"/>
          <w:szCs w:val="24"/>
          <w:u w:val="single"/>
        </w:rPr>
        <w:t xml:space="preserve">s’ </w:t>
      </w:r>
      <w:r w:rsidR="00524797" w:rsidRPr="004415ED">
        <w:rPr>
          <w:rFonts w:asciiTheme="minorHAnsi" w:hAnsiTheme="minorHAnsi" w:cstheme="minorHAnsi"/>
          <w:b/>
          <w:sz w:val="24"/>
          <w:szCs w:val="24"/>
          <w:u w:val="single"/>
        </w:rPr>
        <w:t>Contact Information</w:t>
      </w:r>
      <w:r w:rsidRPr="004415ED">
        <w:rPr>
          <w:rFonts w:asciiTheme="minorHAnsi" w:hAnsiTheme="minorHAnsi" w:cstheme="minorHAnsi"/>
          <w:sz w:val="24"/>
          <w:szCs w:val="24"/>
        </w:rPr>
        <w:t xml:space="preserve">:  It is the responsibility of the </w:t>
      </w:r>
      <w:r w:rsidR="00F40509" w:rsidRPr="004415ED">
        <w:rPr>
          <w:rFonts w:asciiTheme="minorHAnsi" w:hAnsiTheme="minorHAnsi" w:cstheme="minorHAnsi"/>
          <w:sz w:val="24"/>
          <w:szCs w:val="24"/>
        </w:rPr>
        <w:t>Grantee</w:t>
      </w:r>
      <w:r w:rsidRPr="004415ED">
        <w:rPr>
          <w:rFonts w:asciiTheme="minorHAnsi" w:hAnsiTheme="minorHAnsi" w:cstheme="minorHAnsi"/>
          <w:sz w:val="24"/>
          <w:szCs w:val="24"/>
        </w:rPr>
        <w:t xml:space="preserve"> to keep current the email address of the </w:t>
      </w:r>
      <w:r w:rsidR="00F40509" w:rsidRPr="004415ED">
        <w:rPr>
          <w:rFonts w:asciiTheme="minorHAnsi" w:hAnsiTheme="minorHAnsi" w:cstheme="minorHAnsi"/>
          <w:sz w:val="24"/>
          <w:szCs w:val="24"/>
        </w:rPr>
        <w:t>Grantee</w:t>
      </w:r>
      <w:r w:rsidR="004C28E2" w:rsidRPr="004415ED">
        <w:rPr>
          <w:rFonts w:asciiTheme="minorHAnsi" w:hAnsiTheme="minorHAnsi" w:cstheme="minorHAnsi"/>
          <w:sz w:val="24"/>
          <w:szCs w:val="24"/>
        </w:rPr>
        <w:t>’</w:t>
      </w:r>
      <w:r w:rsidR="005D7DC3" w:rsidRPr="004415ED">
        <w:rPr>
          <w:rFonts w:asciiTheme="minorHAnsi" w:hAnsiTheme="minorHAnsi" w:cstheme="minorHAnsi"/>
          <w:sz w:val="24"/>
          <w:szCs w:val="24"/>
        </w:rPr>
        <w:t xml:space="preserve">s </w:t>
      </w:r>
      <w:r w:rsidRPr="004415ED">
        <w:rPr>
          <w:rFonts w:asciiTheme="minorHAnsi" w:hAnsiTheme="minorHAnsi" w:cstheme="minorHAnsi"/>
          <w:sz w:val="24"/>
          <w:szCs w:val="24"/>
        </w:rPr>
        <w:t xml:space="preserve">contact person and prospective contract manager, and to monitor that email inbox for communications from </w:t>
      </w:r>
      <w:r w:rsidR="00F86F65" w:rsidRPr="004415ED">
        <w:rPr>
          <w:rFonts w:asciiTheme="minorHAnsi" w:hAnsiTheme="minorHAnsi" w:cstheme="minorHAnsi"/>
          <w:sz w:val="24"/>
          <w:szCs w:val="24"/>
        </w:rPr>
        <w:t>MassDEP,</w:t>
      </w:r>
      <w:r w:rsidRPr="004415ED">
        <w:rPr>
          <w:rFonts w:asciiTheme="minorHAnsi" w:hAnsiTheme="minorHAnsi" w:cstheme="minorHAnsi"/>
          <w:sz w:val="24"/>
          <w:szCs w:val="24"/>
        </w:rPr>
        <w:t xml:space="preserve"> including requests for clarification. </w:t>
      </w:r>
      <w:r w:rsidR="00F86F65" w:rsidRPr="004415ED">
        <w:rPr>
          <w:rFonts w:asciiTheme="minorHAnsi" w:hAnsiTheme="minorHAnsi" w:cstheme="minorHAnsi"/>
          <w:sz w:val="24"/>
          <w:szCs w:val="24"/>
        </w:rPr>
        <w:t xml:space="preserve">MassDEP </w:t>
      </w:r>
      <w:r w:rsidRPr="004415ED">
        <w:rPr>
          <w:rFonts w:asciiTheme="minorHAnsi" w:hAnsiTheme="minorHAnsi" w:cstheme="minorHAnsi"/>
          <w:sz w:val="24"/>
          <w:szCs w:val="24"/>
        </w:rPr>
        <w:t xml:space="preserve">and the Commonwealth assume no responsibility if a </w:t>
      </w:r>
      <w:r w:rsidR="00F40509" w:rsidRPr="004415ED">
        <w:rPr>
          <w:rFonts w:asciiTheme="minorHAnsi" w:hAnsiTheme="minorHAnsi" w:cstheme="minorHAnsi"/>
          <w:sz w:val="24"/>
          <w:szCs w:val="24"/>
        </w:rPr>
        <w:t>Grantee</w:t>
      </w:r>
      <w:r w:rsidR="007C0F9B" w:rsidRPr="004415ED">
        <w:rPr>
          <w:rFonts w:asciiTheme="minorHAnsi" w:hAnsiTheme="minorHAnsi" w:cstheme="minorHAnsi"/>
          <w:sz w:val="24"/>
          <w:szCs w:val="24"/>
        </w:rPr>
        <w:t>’s</w:t>
      </w:r>
      <w:r w:rsidR="005D7DC3" w:rsidRPr="004415ED">
        <w:rPr>
          <w:rFonts w:asciiTheme="minorHAnsi" w:hAnsiTheme="minorHAnsi" w:cstheme="minorHAnsi"/>
          <w:sz w:val="24"/>
          <w:szCs w:val="24"/>
        </w:rPr>
        <w:t xml:space="preserve"> </w:t>
      </w:r>
      <w:r w:rsidRPr="004415ED">
        <w:rPr>
          <w:rFonts w:asciiTheme="minorHAnsi" w:hAnsiTheme="minorHAnsi" w:cstheme="minorHAnsi"/>
          <w:sz w:val="24"/>
          <w:szCs w:val="24"/>
        </w:rPr>
        <w:t xml:space="preserve">designated email address is not current, or if technical problems, including those with the </w:t>
      </w:r>
      <w:r w:rsidR="00F40509" w:rsidRPr="004415ED">
        <w:rPr>
          <w:rFonts w:asciiTheme="minorHAnsi" w:hAnsiTheme="minorHAnsi" w:cstheme="minorHAnsi"/>
          <w:sz w:val="24"/>
          <w:szCs w:val="24"/>
        </w:rPr>
        <w:t>Grantee</w:t>
      </w:r>
      <w:r w:rsidR="007C0F9B" w:rsidRPr="004415ED">
        <w:rPr>
          <w:rFonts w:asciiTheme="minorHAnsi" w:hAnsiTheme="minorHAnsi" w:cstheme="minorHAnsi"/>
          <w:sz w:val="24"/>
          <w:szCs w:val="24"/>
        </w:rPr>
        <w:t>’s</w:t>
      </w:r>
      <w:r w:rsidR="005D7DC3" w:rsidRPr="004415ED">
        <w:rPr>
          <w:rFonts w:asciiTheme="minorHAnsi" w:hAnsiTheme="minorHAnsi" w:cstheme="minorHAnsi"/>
          <w:sz w:val="24"/>
          <w:szCs w:val="24"/>
        </w:rPr>
        <w:t xml:space="preserve"> </w:t>
      </w:r>
      <w:r w:rsidRPr="004415ED">
        <w:rPr>
          <w:rFonts w:asciiTheme="minorHAnsi" w:hAnsiTheme="minorHAnsi" w:cstheme="minorHAnsi"/>
          <w:sz w:val="24"/>
          <w:szCs w:val="24"/>
        </w:rPr>
        <w:t xml:space="preserve">computer, </w:t>
      </w:r>
      <w:proofErr w:type="gramStart"/>
      <w:r w:rsidRPr="004415ED">
        <w:rPr>
          <w:rFonts w:asciiTheme="minorHAnsi" w:hAnsiTheme="minorHAnsi" w:cstheme="minorHAnsi"/>
          <w:sz w:val="24"/>
          <w:szCs w:val="24"/>
        </w:rPr>
        <w:t>network</w:t>
      </w:r>
      <w:proofErr w:type="gramEnd"/>
      <w:r w:rsidRPr="004415ED">
        <w:rPr>
          <w:rFonts w:asciiTheme="minorHAnsi" w:hAnsiTheme="minorHAnsi" w:cstheme="minorHAnsi"/>
          <w:sz w:val="24"/>
          <w:szCs w:val="24"/>
        </w:rPr>
        <w:t xml:space="preserve"> or internet service provider (ISP) cause email communications sent to/from the </w:t>
      </w:r>
      <w:r w:rsidR="00F40509" w:rsidRPr="004415ED">
        <w:rPr>
          <w:rFonts w:asciiTheme="minorHAnsi" w:hAnsiTheme="minorHAnsi" w:cstheme="minorHAnsi"/>
          <w:sz w:val="24"/>
          <w:szCs w:val="24"/>
        </w:rPr>
        <w:t>Grantee</w:t>
      </w:r>
      <w:r w:rsidRPr="004415ED">
        <w:rPr>
          <w:rFonts w:asciiTheme="minorHAnsi" w:hAnsiTheme="minorHAnsi" w:cstheme="minorHAnsi"/>
          <w:sz w:val="24"/>
          <w:szCs w:val="24"/>
        </w:rPr>
        <w:t xml:space="preserve"> and </w:t>
      </w:r>
      <w:r w:rsidR="00F86F65" w:rsidRPr="004415ED">
        <w:rPr>
          <w:rFonts w:asciiTheme="minorHAnsi" w:hAnsiTheme="minorHAnsi" w:cstheme="minorHAnsi"/>
          <w:sz w:val="24"/>
          <w:szCs w:val="24"/>
        </w:rPr>
        <w:t xml:space="preserve">MassDEP </w:t>
      </w:r>
      <w:r w:rsidRPr="004415ED">
        <w:rPr>
          <w:rFonts w:asciiTheme="minorHAnsi" w:hAnsiTheme="minorHAnsi" w:cstheme="minorHAnsi"/>
          <w:sz w:val="24"/>
          <w:szCs w:val="24"/>
        </w:rPr>
        <w:t>to be lost or rejected by any means including email or spam filtering.</w:t>
      </w:r>
    </w:p>
    <w:p w14:paraId="5589F8A8" w14:textId="77777777" w:rsidR="00BC0BD9" w:rsidRPr="004415ED" w:rsidRDefault="00BC0BD9" w:rsidP="00BC0BD9">
      <w:pPr>
        <w:rPr>
          <w:rFonts w:asciiTheme="minorHAnsi" w:hAnsiTheme="minorHAnsi" w:cstheme="minorHAnsi"/>
          <w:sz w:val="24"/>
          <w:szCs w:val="24"/>
        </w:rPr>
      </w:pPr>
    </w:p>
    <w:p w14:paraId="29152FF5" w14:textId="77777777" w:rsidR="00BC0BD9" w:rsidRPr="004415ED" w:rsidRDefault="0011158E" w:rsidP="00BC0BD9">
      <w:pPr>
        <w:rPr>
          <w:rFonts w:asciiTheme="minorHAnsi" w:hAnsiTheme="minorHAnsi" w:cstheme="minorHAnsi"/>
          <w:sz w:val="24"/>
          <w:szCs w:val="24"/>
        </w:rPr>
      </w:pPr>
      <w:r w:rsidRPr="004415ED">
        <w:rPr>
          <w:rFonts w:asciiTheme="minorHAnsi" w:hAnsiTheme="minorHAnsi" w:cstheme="minorHAnsi"/>
          <w:b/>
          <w:sz w:val="24"/>
          <w:szCs w:val="24"/>
        </w:rPr>
        <w:t>2</w:t>
      </w:r>
      <w:r w:rsidR="00E33831" w:rsidRPr="004415ED">
        <w:rPr>
          <w:rFonts w:asciiTheme="minorHAnsi" w:hAnsiTheme="minorHAnsi" w:cstheme="minorHAnsi"/>
          <w:b/>
          <w:sz w:val="24"/>
          <w:szCs w:val="24"/>
        </w:rPr>
        <w:t xml:space="preserve">.   </w:t>
      </w:r>
      <w:r w:rsidR="00E33831" w:rsidRPr="004415ED">
        <w:rPr>
          <w:rFonts w:asciiTheme="minorHAnsi" w:hAnsiTheme="minorHAnsi" w:cstheme="minorHAnsi"/>
          <w:b/>
          <w:sz w:val="24"/>
          <w:szCs w:val="24"/>
          <w:u w:val="single"/>
        </w:rPr>
        <w:t xml:space="preserve"> Compensation and Payment</w:t>
      </w:r>
      <w:r w:rsidR="00A62B13" w:rsidRPr="004415ED">
        <w:rPr>
          <w:rFonts w:asciiTheme="minorHAnsi" w:hAnsiTheme="minorHAnsi" w:cstheme="minorHAnsi"/>
          <w:b/>
          <w:sz w:val="24"/>
          <w:szCs w:val="24"/>
          <w:u w:val="single"/>
        </w:rPr>
        <w:t xml:space="preserve"> of Grant Funds</w:t>
      </w:r>
      <w:r w:rsidR="00E33831" w:rsidRPr="004415ED">
        <w:rPr>
          <w:rFonts w:asciiTheme="minorHAnsi" w:hAnsiTheme="minorHAnsi" w:cstheme="minorHAnsi"/>
          <w:sz w:val="24"/>
          <w:szCs w:val="24"/>
        </w:rPr>
        <w:t xml:space="preserve">:   </w:t>
      </w:r>
    </w:p>
    <w:p w14:paraId="2CDD8533" w14:textId="6C6AD7A5" w:rsidR="00BC0BD9" w:rsidRPr="004415ED" w:rsidRDefault="00E33831" w:rsidP="00BC0BD9">
      <w:pPr>
        <w:rPr>
          <w:rFonts w:asciiTheme="minorHAnsi" w:hAnsiTheme="minorHAnsi" w:cstheme="minorHAnsi"/>
          <w:sz w:val="24"/>
          <w:szCs w:val="24"/>
        </w:rPr>
      </w:pPr>
      <w:r w:rsidRPr="004415ED">
        <w:rPr>
          <w:rFonts w:asciiTheme="minorHAnsi" w:hAnsiTheme="minorHAnsi" w:cstheme="minorHAnsi"/>
          <w:sz w:val="24"/>
          <w:szCs w:val="24"/>
        </w:rPr>
        <w:t xml:space="preserve">Costs which are not specifically identified in the </w:t>
      </w:r>
      <w:r w:rsidR="007C0F9B" w:rsidRPr="004415ED">
        <w:rPr>
          <w:rFonts w:asciiTheme="minorHAnsi" w:hAnsiTheme="minorHAnsi" w:cstheme="minorHAnsi"/>
          <w:sz w:val="24"/>
          <w:szCs w:val="24"/>
        </w:rPr>
        <w:t>A</w:t>
      </w:r>
      <w:r w:rsidRPr="004415ED">
        <w:rPr>
          <w:rFonts w:asciiTheme="minorHAnsi" w:hAnsiTheme="minorHAnsi" w:cstheme="minorHAnsi"/>
          <w:sz w:val="24"/>
          <w:szCs w:val="24"/>
        </w:rPr>
        <w:t xml:space="preserve">pplicant’s response, </w:t>
      </w:r>
      <w:r w:rsidR="004C28E2" w:rsidRPr="004415ED">
        <w:rPr>
          <w:rFonts w:asciiTheme="minorHAnsi" w:hAnsiTheme="minorHAnsi" w:cstheme="minorHAnsi"/>
          <w:sz w:val="24"/>
          <w:szCs w:val="24"/>
        </w:rPr>
        <w:t xml:space="preserve">and/or </w:t>
      </w:r>
      <w:r w:rsidRPr="004415ED">
        <w:rPr>
          <w:rFonts w:asciiTheme="minorHAnsi" w:hAnsiTheme="minorHAnsi" w:cstheme="minorHAnsi"/>
          <w:sz w:val="24"/>
          <w:szCs w:val="24"/>
        </w:rPr>
        <w:t xml:space="preserve">accepted by </w:t>
      </w:r>
      <w:r w:rsidR="004C28E2" w:rsidRPr="004415ED">
        <w:rPr>
          <w:rFonts w:asciiTheme="minorHAnsi" w:hAnsiTheme="minorHAnsi" w:cstheme="minorHAnsi"/>
          <w:sz w:val="24"/>
          <w:szCs w:val="24"/>
        </w:rPr>
        <w:t>MassDEP</w:t>
      </w:r>
      <w:r w:rsidR="007036F1" w:rsidRPr="004415ED">
        <w:rPr>
          <w:rFonts w:asciiTheme="minorHAnsi" w:hAnsiTheme="minorHAnsi" w:cstheme="minorHAnsi"/>
          <w:sz w:val="24"/>
          <w:szCs w:val="24"/>
        </w:rPr>
        <w:t xml:space="preserve"> </w:t>
      </w:r>
      <w:r w:rsidRPr="004415ED">
        <w:rPr>
          <w:rFonts w:asciiTheme="minorHAnsi" w:hAnsiTheme="minorHAnsi" w:cstheme="minorHAnsi"/>
          <w:sz w:val="24"/>
          <w:szCs w:val="24"/>
        </w:rPr>
        <w:t xml:space="preserve">as part of a </w:t>
      </w:r>
      <w:r w:rsidR="00A62B13" w:rsidRPr="004415ED">
        <w:rPr>
          <w:rFonts w:asciiTheme="minorHAnsi" w:hAnsiTheme="minorHAnsi" w:cstheme="minorHAnsi"/>
          <w:sz w:val="24"/>
          <w:szCs w:val="24"/>
        </w:rPr>
        <w:t xml:space="preserve">grant </w:t>
      </w:r>
      <w:r w:rsidRPr="004415ED">
        <w:rPr>
          <w:rFonts w:asciiTheme="minorHAnsi" w:hAnsiTheme="minorHAnsi" w:cstheme="minorHAnsi"/>
          <w:sz w:val="24"/>
          <w:szCs w:val="24"/>
        </w:rPr>
        <w:t xml:space="preserve">contract, will not be compensated under any contract awarded pursuant to this </w:t>
      </w:r>
      <w:r w:rsidR="00A62B13" w:rsidRPr="004415ED">
        <w:rPr>
          <w:rFonts w:asciiTheme="minorHAnsi" w:hAnsiTheme="minorHAnsi" w:cstheme="minorHAnsi"/>
          <w:sz w:val="24"/>
          <w:szCs w:val="24"/>
        </w:rPr>
        <w:t xml:space="preserve">Grant Announcement. </w:t>
      </w:r>
      <w:r w:rsidRPr="004415ED">
        <w:rPr>
          <w:rFonts w:asciiTheme="minorHAnsi" w:hAnsiTheme="minorHAnsi" w:cstheme="minorHAnsi"/>
          <w:sz w:val="24"/>
          <w:szCs w:val="24"/>
        </w:rPr>
        <w:t xml:space="preserve"> The Commonwealth</w:t>
      </w:r>
      <w:r w:rsidR="009B0EEF">
        <w:rPr>
          <w:rFonts w:asciiTheme="minorHAnsi" w:hAnsiTheme="minorHAnsi" w:cstheme="minorHAnsi"/>
          <w:sz w:val="24"/>
          <w:szCs w:val="24"/>
        </w:rPr>
        <w:t xml:space="preserve"> and MassDEP</w:t>
      </w:r>
      <w:r w:rsidRPr="004415ED">
        <w:rPr>
          <w:rFonts w:asciiTheme="minorHAnsi" w:hAnsiTheme="minorHAnsi" w:cstheme="minorHAnsi"/>
          <w:sz w:val="24"/>
          <w:szCs w:val="24"/>
        </w:rPr>
        <w:t xml:space="preserve"> will not be responsible for any costs or expenses incurred by </w:t>
      </w:r>
      <w:r w:rsidR="007C0F9B" w:rsidRPr="004415ED">
        <w:rPr>
          <w:rFonts w:asciiTheme="minorHAnsi" w:hAnsiTheme="minorHAnsi" w:cstheme="minorHAnsi"/>
          <w:sz w:val="24"/>
          <w:szCs w:val="24"/>
        </w:rPr>
        <w:t>A</w:t>
      </w:r>
      <w:r w:rsidRPr="004415ED">
        <w:rPr>
          <w:rFonts w:asciiTheme="minorHAnsi" w:hAnsiTheme="minorHAnsi" w:cstheme="minorHAnsi"/>
          <w:sz w:val="24"/>
          <w:szCs w:val="24"/>
        </w:rPr>
        <w:t xml:space="preserve">pplicants responding to this </w:t>
      </w:r>
      <w:r w:rsidR="00A62B13" w:rsidRPr="004415ED">
        <w:rPr>
          <w:rFonts w:asciiTheme="minorHAnsi" w:hAnsiTheme="minorHAnsi" w:cstheme="minorHAnsi"/>
          <w:sz w:val="24"/>
          <w:szCs w:val="24"/>
        </w:rPr>
        <w:t>Grant Announcement</w:t>
      </w:r>
      <w:r w:rsidRPr="004415ED">
        <w:rPr>
          <w:rFonts w:asciiTheme="minorHAnsi" w:hAnsiTheme="minorHAnsi" w:cstheme="minorHAnsi"/>
          <w:sz w:val="24"/>
          <w:szCs w:val="24"/>
        </w:rPr>
        <w:t>.</w:t>
      </w:r>
    </w:p>
    <w:p w14:paraId="494BBC09" w14:textId="77777777" w:rsidR="00BC0BD9" w:rsidRPr="004415ED" w:rsidRDefault="00BC0BD9" w:rsidP="00BC0BD9">
      <w:pPr>
        <w:rPr>
          <w:rFonts w:asciiTheme="minorHAnsi" w:hAnsiTheme="minorHAnsi" w:cstheme="minorHAnsi"/>
          <w:sz w:val="24"/>
          <w:szCs w:val="24"/>
        </w:rPr>
      </w:pPr>
    </w:p>
    <w:p w14:paraId="79797C2F" w14:textId="77777777" w:rsidR="00F86F65" w:rsidRPr="004415ED" w:rsidRDefault="00E33831" w:rsidP="00BC0BD9">
      <w:pPr>
        <w:rPr>
          <w:rFonts w:asciiTheme="minorHAnsi" w:hAnsiTheme="minorHAnsi" w:cstheme="minorHAnsi"/>
          <w:sz w:val="24"/>
          <w:szCs w:val="24"/>
        </w:rPr>
      </w:pPr>
      <w:r w:rsidRPr="004415ED">
        <w:rPr>
          <w:rFonts w:asciiTheme="minorHAnsi" w:hAnsiTheme="minorHAnsi" w:cstheme="minorHAnsi"/>
          <w:sz w:val="24"/>
          <w:szCs w:val="24"/>
        </w:rPr>
        <w:t xml:space="preserve">Upon award of a contract, the following terms and conditions apply to compensation and payment to the </w:t>
      </w:r>
      <w:r w:rsidR="00F40509" w:rsidRPr="004415ED">
        <w:rPr>
          <w:rFonts w:asciiTheme="minorHAnsi" w:hAnsiTheme="minorHAnsi" w:cstheme="minorHAnsi"/>
          <w:sz w:val="24"/>
          <w:szCs w:val="24"/>
        </w:rPr>
        <w:t>Grantee</w:t>
      </w:r>
      <w:r w:rsidRPr="004415ED">
        <w:rPr>
          <w:rFonts w:asciiTheme="minorHAnsi" w:hAnsiTheme="minorHAnsi" w:cstheme="minorHAnsi"/>
          <w:sz w:val="24"/>
          <w:szCs w:val="24"/>
        </w:rPr>
        <w:t>.</w:t>
      </w:r>
    </w:p>
    <w:p w14:paraId="449E0BE3" w14:textId="77777777" w:rsidR="00BC0BD9" w:rsidRPr="0089115D" w:rsidRDefault="00BC0BD9" w:rsidP="00BC0BD9">
      <w:pPr>
        <w:rPr>
          <w:rFonts w:asciiTheme="minorHAnsi" w:hAnsiTheme="minorHAnsi" w:cstheme="minorHAnsi"/>
          <w:sz w:val="24"/>
          <w:szCs w:val="24"/>
          <w:highlight w:val="yellow"/>
        </w:rPr>
      </w:pPr>
    </w:p>
    <w:p w14:paraId="7E3AE432" w14:textId="77777777" w:rsidR="001E0C93" w:rsidRPr="00365BFC" w:rsidRDefault="00E33831">
      <w:pPr>
        <w:ind w:firstLine="720"/>
        <w:rPr>
          <w:rFonts w:asciiTheme="minorHAnsi" w:hAnsiTheme="minorHAnsi" w:cstheme="minorHAnsi"/>
          <w:szCs w:val="24"/>
        </w:rPr>
      </w:pPr>
      <w:r w:rsidRPr="00365BFC">
        <w:rPr>
          <w:rFonts w:asciiTheme="minorHAnsi" w:hAnsiTheme="minorHAnsi" w:cstheme="minorHAnsi"/>
          <w:b/>
          <w:sz w:val="24"/>
          <w:szCs w:val="24"/>
        </w:rPr>
        <w:t xml:space="preserve">a.  </w:t>
      </w:r>
      <w:r w:rsidR="00524797" w:rsidRPr="00365BFC">
        <w:rPr>
          <w:rFonts w:asciiTheme="minorHAnsi" w:hAnsiTheme="minorHAnsi" w:cstheme="minorHAnsi"/>
          <w:b/>
          <w:sz w:val="24"/>
          <w:szCs w:val="24"/>
        </w:rPr>
        <w:t>Payment for Services Delivered</w:t>
      </w:r>
      <w:r w:rsidRPr="00365BFC">
        <w:rPr>
          <w:rFonts w:asciiTheme="minorHAnsi" w:hAnsiTheme="minorHAnsi" w:cstheme="minorHAnsi"/>
          <w:sz w:val="24"/>
          <w:szCs w:val="24"/>
        </w:rPr>
        <w:t>:  Contracts will be paid on a</w:t>
      </w:r>
      <w:r w:rsidR="00080E2A" w:rsidRPr="00365BFC">
        <w:rPr>
          <w:rFonts w:asciiTheme="minorHAnsi" w:hAnsiTheme="minorHAnsi" w:cstheme="minorHAnsi"/>
          <w:sz w:val="24"/>
          <w:szCs w:val="24"/>
        </w:rPr>
        <w:t xml:space="preserve"> </w:t>
      </w:r>
      <w:r w:rsidRPr="00365BFC">
        <w:rPr>
          <w:rFonts w:asciiTheme="minorHAnsi" w:hAnsiTheme="minorHAnsi" w:cstheme="minorHAnsi"/>
          <w:sz w:val="24"/>
          <w:szCs w:val="24"/>
        </w:rPr>
        <w:t xml:space="preserve">reimbursement of costs </w:t>
      </w:r>
      <w:r w:rsidR="00080E2A" w:rsidRPr="00365BFC">
        <w:rPr>
          <w:rFonts w:asciiTheme="minorHAnsi" w:hAnsiTheme="minorHAnsi" w:cstheme="minorHAnsi"/>
          <w:sz w:val="24"/>
          <w:szCs w:val="24"/>
        </w:rPr>
        <w:t xml:space="preserve">basis and </w:t>
      </w:r>
      <w:r w:rsidRPr="00365BFC">
        <w:rPr>
          <w:rFonts w:asciiTheme="minorHAnsi" w:hAnsiTheme="minorHAnsi" w:cstheme="minorHAnsi"/>
          <w:sz w:val="24"/>
          <w:szCs w:val="24"/>
        </w:rPr>
        <w:t xml:space="preserve">under maximum obligation contract basis.  The payment procedure for awards is reimbursement for costs incurred for the project during the contract period.  Only project costs incurred during the contract period will be eligible for payment.  </w:t>
      </w:r>
    </w:p>
    <w:p w14:paraId="34513F1C" w14:textId="77777777" w:rsidR="001E0C93" w:rsidRPr="00365BFC" w:rsidRDefault="001E0C93">
      <w:pPr>
        <w:rPr>
          <w:rFonts w:asciiTheme="minorHAnsi" w:hAnsiTheme="minorHAnsi" w:cstheme="minorHAnsi"/>
          <w:szCs w:val="24"/>
        </w:rPr>
      </w:pPr>
    </w:p>
    <w:p w14:paraId="2BEEF335" w14:textId="77777777" w:rsidR="001E0C93" w:rsidRPr="00365BFC" w:rsidRDefault="00E33831">
      <w:pPr>
        <w:ind w:firstLine="720"/>
        <w:rPr>
          <w:rFonts w:asciiTheme="minorHAnsi" w:hAnsiTheme="minorHAnsi" w:cstheme="minorHAnsi"/>
          <w:sz w:val="24"/>
          <w:szCs w:val="24"/>
        </w:rPr>
      </w:pPr>
      <w:r w:rsidRPr="00365BFC">
        <w:rPr>
          <w:rFonts w:asciiTheme="minorHAnsi" w:hAnsiTheme="minorHAnsi" w:cstheme="minorHAnsi"/>
          <w:b/>
          <w:sz w:val="24"/>
          <w:szCs w:val="24"/>
        </w:rPr>
        <w:t xml:space="preserve">b.  </w:t>
      </w:r>
      <w:r w:rsidR="00524797" w:rsidRPr="00365BFC">
        <w:rPr>
          <w:rFonts w:asciiTheme="minorHAnsi" w:hAnsiTheme="minorHAnsi" w:cstheme="minorHAnsi"/>
          <w:b/>
          <w:sz w:val="24"/>
          <w:szCs w:val="24"/>
        </w:rPr>
        <w:t>Payment only for MassDEP Accepted Services</w:t>
      </w:r>
      <w:r w:rsidR="00524797" w:rsidRPr="00365BFC">
        <w:rPr>
          <w:rFonts w:asciiTheme="minorHAnsi" w:hAnsiTheme="minorHAnsi" w:cstheme="minorHAnsi"/>
          <w:sz w:val="24"/>
          <w:szCs w:val="24"/>
        </w:rPr>
        <w:t xml:space="preserve">:  Compensation will be made for services delivered and accepted by MassDEP’s </w:t>
      </w:r>
      <w:r w:rsidR="0011158E" w:rsidRPr="00365BFC">
        <w:rPr>
          <w:rFonts w:asciiTheme="minorHAnsi" w:hAnsiTheme="minorHAnsi" w:cstheme="minorHAnsi"/>
          <w:sz w:val="24"/>
          <w:szCs w:val="24"/>
        </w:rPr>
        <w:t xml:space="preserve">MOSPRA </w:t>
      </w:r>
      <w:r w:rsidR="00524797" w:rsidRPr="00365BFC">
        <w:rPr>
          <w:rFonts w:asciiTheme="minorHAnsi" w:hAnsiTheme="minorHAnsi" w:cstheme="minorHAnsi"/>
          <w:sz w:val="24"/>
          <w:szCs w:val="24"/>
        </w:rPr>
        <w:t xml:space="preserve">Program Manager and Contract Administrator provided the project budget is not exceeded, and the scope of the services falls within the scope defined in the approved work plan or subsequent MassDEP approved scope changes, such as a change order document.  </w:t>
      </w:r>
    </w:p>
    <w:p w14:paraId="08F51086" w14:textId="77777777" w:rsidR="00EF3436" w:rsidRPr="00365BFC" w:rsidRDefault="00EF3436">
      <w:pPr>
        <w:ind w:firstLine="720"/>
        <w:rPr>
          <w:rFonts w:asciiTheme="minorHAnsi" w:hAnsiTheme="minorHAnsi" w:cstheme="minorHAnsi"/>
          <w:sz w:val="24"/>
          <w:szCs w:val="24"/>
        </w:rPr>
      </w:pPr>
    </w:p>
    <w:p w14:paraId="3C87971B" w14:textId="77777777" w:rsidR="00EF3436" w:rsidRPr="00365BFC" w:rsidRDefault="00EF3436">
      <w:pPr>
        <w:ind w:firstLine="720"/>
        <w:rPr>
          <w:rFonts w:asciiTheme="minorHAnsi" w:hAnsiTheme="minorHAnsi" w:cstheme="minorHAnsi"/>
          <w:sz w:val="24"/>
          <w:szCs w:val="24"/>
        </w:rPr>
      </w:pPr>
      <w:r w:rsidRPr="00365BFC">
        <w:rPr>
          <w:rFonts w:asciiTheme="minorHAnsi" w:hAnsiTheme="minorHAnsi" w:cstheme="minorHAnsi"/>
          <w:b/>
          <w:sz w:val="24"/>
          <w:szCs w:val="24"/>
        </w:rPr>
        <w:t>c.  Payment Restrictions:</w:t>
      </w:r>
      <w:r w:rsidRPr="00365BFC">
        <w:rPr>
          <w:rFonts w:asciiTheme="minorHAnsi" w:hAnsiTheme="minorHAnsi" w:cstheme="minorHAnsi"/>
          <w:sz w:val="24"/>
          <w:szCs w:val="24"/>
        </w:rPr>
        <w:t xml:space="preserve">  The following are restrictions that may result in non-paym</w:t>
      </w:r>
      <w:r w:rsidR="00931A56" w:rsidRPr="00365BFC">
        <w:rPr>
          <w:rFonts w:asciiTheme="minorHAnsi" w:hAnsiTheme="minorHAnsi" w:cstheme="minorHAnsi"/>
          <w:sz w:val="24"/>
          <w:szCs w:val="24"/>
        </w:rPr>
        <w:t>e</w:t>
      </w:r>
      <w:r w:rsidRPr="00365BFC">
        <w:rPr>
          <w:rFonts w:asciiTheme="minorHAnsi" w:hAnsiTheme="minorHAnsi" w:cstheme="minorHAnsi"/>
          <w:sz w:val="24"/>
          <w:szCs w:val="24"/>
        </w:rPr>
        <w:t>nt to the Grantee:</w:t>
      </w:r>
    </w:p>
    <w:p w14:paraId="38BCCA04" w14:textId="77777777" w:rsidR="00931A56" w:rsidRPr="00365BFC" w:rsidRDefault="00931A56" w:rsidP="0051288E">
      <w:pPr>
        <w:pStyle w:val="ListParagraph"/>
        <w:numPr>
          <w:ilvl w:val="0"/>
          <w:numId w:val="44"/>
        </w:numPr>
        <w:rPr>
          <w:rFonts w:asciiTheme="minorHAnsi" w:hAnsiTheme="minorHAnsi" w:cstheme="minorHAnsi"/>
          <w:sz w:val="24"/>
          <w:szCs w:val="24"/>
        </w:rPr>
      </w:pPr>
      <w:r w:rsidRPr="00365BFC">
        <w:rPr>
          <w:rFonts w:asciiTheme="minorHAnsi" w:hAnsiTheme="minorHAnsi" w:cstheme="minorHAnsi"/>
          <w:sz w:val="24"/>
          <w:szCs w:val="24"/>
        </w:rPr>
        <w:t>Costs which are not specifically identified in the</w:t>
      </w:r>
      <w:r w:rsidR="004C28E2" w:rsidRPr="00365BFC">
        <w:rPr>
          <w:rFonts w:asciiTheme="minorHAnsi" w:hAnsiTheme="minorHAnsi" w:cstheme="minorHAnsi"/>
          <w:sz w:val="24"/>
          <w:szCs w:val="24"/>
        </w:rPr>
        <w:t xml:space="preserve"> Grantee</w:t>
      </w:r>
      <w:r w:rsidRPr="00365BFC">
        <w:rPr>
          <w:rFonts w:asciiTheme="minorHAnsi" w:hAnsiTheme="minorHAnsi" w:cstheme="minorHAnsi"/>
          <w:sz w:val="24"/>
          <w:szCs w:val="24"/>
        </w:rPr>
        <w:t>’s application and</w:t>
      </w:r>
      <w:r w:rsidR="004C28E2" w:rsidRPr="00365BFC">
        <w:rPr>
          <w:rFonts w:asciiTheme="minorHAnsi" w:hAnsiTheme="minorHAnsi" w:cstheme="minorHAnsi"/>
          <w:sz w:val="24"/>
          <w:szCs w:val="24"/>
        </w:rPr>
        <w:t>/or</w:t>
      </w:r>
      <w:r w:rsidRPr="00365BFC">
        <w:rPr>
          <w:rFonts w:asciiTheme="minorHAnsi" w:hAnsiTheme="minorHAnsi" w:cstheme="minorHAnsi"/>
          <w:sz w:val="24"/>
          <w:szCs w:val="24"/>
        </w:rPr>
        <w:t xml:space="preserve"> accepted by </w:t>
      </w:r>
      <w:r w:rsidR="004325C7" w:rsidRPr="00365BFC">
        <w:rPr>
          <w:rFonts w:asciiTheme="minorHAnsi" w:hAnsiTheme="minorHAnsi" w:cstheme="minorHAnsi"/>
          <w:sz w:val="24"/>
          <w:szCs w:val="24"/>
        </w:rPr>
        <w:lastRenderedPageBreak/>
        <w:t>MassDEP</w:t>
      </w:r>
      <w:r w:rsidRPr="00365BFC">
        <w:rPr>
          <w:rFonts w:asciiTheme="minorHAnsi" w:hAnsiTheme="minorHAnsi" w:cstheme="minorHAnsi"/>
          <w:sz w:val="24"/>
          <w:szCs w:val="24"/>
        </w:rPr>
        <w:t xml:space="preserve"> as part of a contract, will not be compensated under any grant contract awarded pursuant to this </w:t>
      </w:r>
      <w:proofErr w:type="gramStart"/>
      <w:r w:rsidRPr="00365BFC">
        <w:rPr>
          <w:rFonts w:asciiTheme="minorHAnsi" w:hAnsiTheme="minorHAnsi" w:cstheme="minorHAnsi"/>
          <w:sz w:val="24"/>
          <w:szCs w:val="24"/>
        </w:rPr>
        <w:t>Grant</w:t>
      </w:r>
      <w:r w:rsidR="004325C7" w:rsidRPr="00365BFC">
        <w:rPr>
          <w:rFonts w:asciiTheme="minorHAnsi" w:hAnsiTheme="minorHAnsi" w:cstheme="minorHAnsi"/>
          <w:sz w:val="24"/>
          <w:szCs w:val="24"/>
        </w:rPr>
        <w:t>;</w:t>
      </w:r>
      <w:proofErr w:type="gramEnd"/>
      <w:r w:rsidRPr="00365BFC">
        <w:rPr>
          <w:rFonts w:asciiTheme="minorHAnsi" w:hAnsiTheme="minorHAnsi" w:cstheme="minorHAnsi"/>
          <w:sz w:val="24"/>
          <w:szCs w:val="24"/>
        </w:rPr>
        <w:t xml:space="preserve"> </w:t>
      </w:r>
    </w:p>
    <w:p w14:paraId="3D9EC1D0" w14:textId="77777777" w:rsidR="00931A56" w:rsidRPr="00365BFC" w:rsidRDefault="00931A56" w:rsidP="0051288E">
      <w:pPr>
        <w:pStyle w:val="ListParagraph"/>
        <w:numPr>
          <w:ilvl w:val="0"/>
          <w:numId w:val="44"/>
        </w:numPr>
        <w:rPr>
          <w:rFonts w:asciiTheme="minorHAnsi" w:hAnsiTheme="minorHAnsi" w:cstheme="minorHAnsi"/>
          <w:sz w:val="24"/>
          <w:szCs w:val="24"/>
        </w:rPr>
      </w:pPr>
      <w:r w:rsidRPr="00365BFC">
        <w:rPr>
          <w:rFonts w:asciiTheme="minorHAnsi" w:hAnsiTheme="minorHAnsi" w:cstheme="minorHAnsi"/>
          <w:sz w:val="24"/>
          <w:szCs w:val="24"/>
        </w:rPr>
        <w:t xml:space="preserve">Costs incurred after the end date of the grant contract will be ineligible for </w:t>
      </w:r>
      <w:proofErr w:type="gramStart"/>
      <w:r w:rsidRPr="00365BFC">
        <w:rPr>
          <w:rFonts w:asciiTheme="minorHAnsi" w:hAnsiTheme="minorHAnsi" w:cstheme="minorHAnsi"/>
          <w:sz w:val="24"/>
          <w:szCs w:val="24"/>
        </w:rPr>
        <w:t>payment</w:t>
      </w:r>
      <w:r w:rsidR="004325C7" w:rsidRPr="00365BFC">
        <w:rPr>
          <w:rFonts w:asciiTheme="minorHAnsi" w:hAnsiTheme="minorHAnsi" w:cstheme="minorHAnsi"/>
          <w:sz w:val="24"/>
          <w:szCs w:val="24"/>
        </w:rPr>
        <w:t>;</w:t>
      </w:r>
      <w:proofErr w:type="gramEnd"/>
    </w:p>
    <w:p w14:paraId="0E7E118C" w14:textId="77777777" w:rsidR="0051288E" w:rsidRPr="00365BFC" w:rsidRDefault="00931A56" w:rsidP="0051288E">
      <w:pPr>
        <w:pStyle w:val="ListParagraph"/>
        <w:numPr>
          <w:ilvl w:val="0"/>
          <w:numId w:val="44"/>
        </w:numPr>
        <w:rPr>
          <w:rFonts w:asciiTheme="minorHAnsi" w:hAnsiTheme="minorHAnsi" w:cstheme="minorHAnsi"/>
          <w:sz w:val="24"/>
          <w:szCs w:val="24"/>
        </w:rPr>
      </w:pPr>
      <w:r w:rsidRPr="00365BFC">
        <w:rPr>
          <w:rFonts w:asciiTheme="minorHAnsi" w:hAnsiTheme="minorHAnsi" w:cstheme="minorHAnsi"/>
          <w:sz w:val="24"/>
          <w:szCs w:val="24"/>
        </w:rPr>
        <w:t xml:space="preserve">Grantees are at risk for non-payment of claims that exceed </w:t>
      </w:r>
      <w:r w:rsidR="0051288E" w:rsidRPr="00365BFC">
        <w:rPr>
          <w:rFonts w:asciiTheme="minorHAnsi" w:hAnsiTheme="minorHAnsi" w:cstheme="minorHAnsi"/>
          <w:sz w:val="24"/>
          <w:szCs w:val="24"/>
        </w:rPr>
        <w:t>the MassDEP approved budget for the project, and cost elements within the project that are tracked as part of the financial management and reporting requirements as determined on a project specific basis; and</w:t>
      </w:r>
    </w:p>
    <w:p w14:paraId="1573D831" w14:textId="20D40B74" w:rsidR="0051288E" w:rsidRPr="00365BFC" w:rsidRDefault="0051288E" w:rsidP="009019E9">
      <w:pPr>
        <w:pStyle w:val="ListParagraph"/>
        <w:ind w:left="1080"/>
        <w:rPr>
          <w:rFonts w:asciiTheme="minorHAnsi" w:hAnsiTheme="minorHAnsi" w:cstheme="minorHAnsi"/>
          <w:sz w:val="24"/>
          <w:szCs w:val="24"/>
        </w:rPr>
      </w:pPr>
      <w:r w:rsidRPr="00365BFC">
        <w:rPr>
          <w:rFonts w:asciiTheme="minorHAnsi" w:hAnsiTheme="minorHAnsi" w:cstheme="minorHAnsi"/>
          <w:sz w:val="24"/>
          <w:szCs w:val="24"/>
        </w:rPr>
        <w:t xml:space="preserve"> </w:t>
      </w:r>
    </w:p>
    <w:p w14:paraId="18398959" w14:textId="77777777" w:rsidR="00134186" w:rsidRPr="00365BFC" w:rsidRDefault="00134186" w:rsidP="00134186">
      <w:pPr>
        <w:rPr>
          <w:rFonts w:asciiTheme="minorHAnsi" w:hAnsiTheme="minorHAnsi" w:cstheme="minorHAnsi"/>
          <w:sz w:val="24"/>
          <w:szCs w:val="24"/>
        </w:rPr>
      </w:pPr>
    </w:p>
    <w:p w14:paraId="7256E1FD" w14:textId="77777777" w:rsidR="00134186" w:rsidRPr="00365BFC" w:rsidRDefault="00134186" w:rsidP="00134186">
      <w:pPr>
        <w:rPr>
          <w:rFonts w:asciiTheme="minorHAnsi" w:hAnsiTheme="minorHAnsi" w:cstheme="minorHAnsi"/>
          <w:sz w:val="24"/>
          <w:szCs w:val="24"/>
        </w:rPr>
      </w:pPr>
      <w:r w:rsidRPr="00365BFC">
        <w:rPr>
          <w:rFonts w:asciiTheme="minorHAnsi" w:hAnsiTheme="minorHAnsi" w:cstheme="minorHAnsi"/>
          <w:sz w:val="24"/>
          <w:szCs w:val="24"/>
        </w:rPr>
        <w:t>See also Section 5C (Funding Availability, Budgeting Guidelines &amp; Allowable Expenditures) of this Grant Announcement for additional budget and payment restrictions.</w:t>
      </w:r>
    </w:p>
    <w:p w14:paraId="0A288BC4" w14:textId="77777777" w:rsidR="001E0C93" w:rsidRPr="00365BFC" w:rsidRDefault="00931A56" w:rsidP="004325C7">
      <w:pPr>
        <w:ind w:firstLine="720"/>
        <w:rPr>
          <w:rFonts w:asciiTheme="minorHAnsi" w:hAnsiTheme="minorHAnsi" w:cstheme="minorHAnsi"/>
          <w:szCs w:val="24"/>
        </w:rPr>
      </w:pPr>
      <w:r w:rsidRPr="00365BFC">
        <w:rPr>
          <w:rFonts w:asciiTheme="minorHAnsi" w:hAnsiTheme="minorHAnsi" w:cstheme="minorHAnsi"/>
          <w:sz w:val="24"/>
          <w:szCs w:val="24"/>
        </w:rPr>
        <w:t xml:space="preserve"> </w:t>
      </w:r>
    </w:p>
    <w:p w14:paraId="1AE6BC44" w14:textId="66D9F0F7" w:rsidR="002217F1" w:rsidRDefault="004325C7">
      <w:pPr>
        <w:ind w:firstLine="720"/>
        <w:rPr>
          <w:rFonts w:asciiTheme="minorHAnsi" w:hAnsiTheme="minorHAnsi" w:cstheme="minorHAnsi"/>
          <w:sz w:val="24"/>
          <w:szCs w:val="24"/>
        </w:rPr>
      </w:pPr>
      <w:r w:rsidRPr="00365BFC">
        <w:rPr>
          <w:rFonts w:asciiTheme="minorHAnsi" w:hAnsiTheme="minorHAnsi" w:cstheme="minorHAnsi"/>
          <w:b/>
          <w:sz w:val="24"/>
          <w:szCs w:val="24"/>
        </w:rPr>
        <w:t>d</w:t>
      </w:r>
      <w:r w:rsidR="00E33831" w:rsidRPr="00365BFC">
        <w:rPr>
          <w:rFonts w:asciiTheme="minorHAnsi" w:hAnsiTheme="minorHAnsi" w:cstheme="minorHAnsi"/>
          <w:b/>
          <w:sz w:val="24"/>
          <w:szCs w:val="24"/>
        </w:rPr>
        <w:t xml:space="preserve">.  Payment through the Commonwealth’s </w:t>
      </w:r>
      <w:r w:rsidR="00524797" w:rsidRPr="00365BFC">
        <w:rPr>
          <w:rFonts w:asciiTheme="minorHAnsi" w:hAnsiTheme="minorHAnsi" w:cstheme="minorHAnsi"/>
          <w:b/>
          <w:sz w:val="24"/>
          <w:szCs w:val="24"/>
        </w:rPr>
        <w:t>Electronic Funds Transfer (EFT)</w:t>
      </w:r>
      <w:r w:rsidR="00E33831" w:rsidRPr="00365BFC">
        <w:rPr>
          <w:rFonts w:asciiTheme="minorHAnsi" w:hAnsiTheme="minorHAnsi" w:cstheme="minorHAnsi"/>
          <w:sz w:val="24"/>
          <w:szCs w:val="24"/>
        </w:rPr>
        <w:t xml:space="preserve">:  All </w:t>
      </w:r>
      <w:r w:rsidR="00F40509" w:rsidRPr="00365BFC">
        <w:rPr>
          <w:rFonts w:asciiTheme="minorHAnsi" w:hAnsiTheme="minorHAnsi" w:cstheme="minorHAnsi"/>
          <w:sz w:val="24"/>
          <w:szCs w:val="24"/>
        </w:rPr>
        <w:t>Grantee</w:t>
      </w:r>
      <w:r w:rsidR="00E33831" w:rsidRPr="00365BFC">
        <w:rPr>
          <w:rFonts w:asciiTheme="minorHAnsi" w:hAnsiTheme="minorHAnsi" w:cstheme="minorHAnsi"/>
          <w:sz w:val="24"/>
          <w:szCs w:val="24"/>
        </w:rPr>
        <w:t xml:space="preserve">s must comply with the Commonwealth Electronic Funds Transfer (EFT) program for receiving payments, unless the </w:t>
      </w:r>
      <w:r w:rsidR="00F40509" w:rsidRPr="00365BFC">
        <w:rPr>
          <w:rFonts w:asciiTheme="minorHAnsi" w:hAnsiTheme="minorHAnsi" w:cstheme="minorHAnsi"/>
          <w:sz w:val="24"/>
          <w:szCs w:val="24"/>
        </w:rPr>
        <w:t>Grantee</w:t>
      </w:r>
      <w:r w:rsidR="00E33831" w:rsidRPr="00365BFC">
        <w:rPr>
          <w:rFonts w:asciiTheme="minorHAnsi" w:hAnsiTheme="minorHAnsi" w:cstheme="minorHAnsi"/>
          <w:sz w:val="24"/>
          <w:szCs w:val="24"/>
        </w:rPr>
        <w:t xml:space="preserve"> can provide compelling proof that it would be unduly burdensome.   The requirement for EFT participation is stipulated in the general Commonwealth of Massachusetts – Standard Contract Form (page 4).  </w:t>
      </w:r>
      <w:r w:rsidR="00214005" w:rsidRPr="00365BFC">
        <w:rPr>
          <w:rFonts w:asciiTheme="minorHAnsi" w:hAnsiTheme="minorHAnsi" w:cstheme="minorHAnsi"/>
          <w:sz w:val="24"/>
          <w:szCs w:val="24"/>
        </w:rPr>
        <w:t xml:space="preserve">The </w:t>
      </w:r>
      <w:r w:rsidR="00E33831" w:rsidRPr="00365BFC">
        <w:rPr>
          <w:rFonts w:asciiTheme="minorHAnsi" w:hAnsiTheme="minorHAnsi" w:cstheme="minorHAnsi"/>
          <w:sz w:val="24"/>
          <w:szCs w:val="24"/>
        </w:rPr>
        <w:t>link to the</w:t>
      </w:r>
      <w:r w:rsidR="002217F1">
        <w:rPr>
          <w:rFonts w:asciiTheme="minorHAnsi" w:hAnsiTheme="minorHAnsi" w:cstheme="minorHAnsi"/>
          <w:sz w:val="24"/>
          <w:szCs w:val="24"/>
        </w:rPr>
        <w:t xml:space="preserve"> instructions for submitting</w:t>
      </w:r>
      <w:r w:rsidR="00E33831" w:rsidRPr="00365BFC">
        <w:rPr>
          <w:rFonts w:asciiTheme="minorHAnsi" w:hAnsiTheme="minorHAnsi" w:cstheme="minorHAnsi"/>
          <w:sz w:val="24"/>
          <w:szCs w:val="24"/>
        </w:rPr>
        <w:t xml:space="preserve"> EFT </w:t>
      </w:r>
      <w:r w:rsidR="00214005" w:rsidRPr="00365BFC">
        <w:rPr>
          <w:rFonts w:asciiTheme="minorHAnsi" w:hAnsiTheme="minorHAnsi" w:cstheme="minorHAnsi"/>
          <w:sz w:val="24"/>
          <w:szCs w:val="24"/>
        </w:rPr>
        <w:t>Form</w:t>
      </w:r>
      <w:r w:rsidR="002217F1">
        <w:rPr>
          <w:rFonts w:asciiTheme="minorHAnsi" w:hAnsiTheme="minorHAnsi" w:cstheme="minorHAnsi"/>
          <w:sz w:val="24"/>
          <w:szCs w:val="24"/>
        </w:rPr>
        <w:t xml:space="preserve"> </w:t>
      </w:r>
      <w:r w:rsidR="00214005" w:rsidRPr="00365BFC">
        <w:rPr>
          <w:rFonts w:asciiTheme="minorHAnsi" w:hAnsiTheme="minorHAnsi" w:cstheme="minorHAnsi"/>
          <w:sz w:val="24"/>
          <w:szCs w:val="24"/>
        </w:rPr>
        <w:t xml:space="preserve">is: </w:t>
      </w:r>
    </w:p>
    <w:p w14:paraId="5086A48F" w14:textId="5742805C" w:rsidR="00214005" w:rsidRPr="00365BFC" w:rsidRDefault="00000000" w:rsidP="002217F1">
      <w:pPr>
        <w:rPr>
          <w:rFonts w:asciiTheme="minorHAnsi" w:hAnsiTheme="minorHAnsi" w:cstheme="minorHAnsi"/>
          <w:sz w:val="24"/>
          <w:szCs w:val="24"/>
        </w:rPr>
      </w:pPr>
      <w:hyperlink r:id="rId17" w:history="1">
        <w:r w:rsidR="008D3779" w:rsidRPr="002217F1">
          <w:rPr>
            <w:rStyle w:val="Hyperlink"/>
          </w:rPr>
          <w:t>https://www.mass.gov/how-to/tips-for-completing-the-electronic-funds-transfer-eft-form</w:t>
        </w:r>
      </w:hyperlink>
      <w:r w:rsidR="00214005" w:rsidRPr="00365BFC">
        <w:rPr>
          <w:rFonts w:asciiTheme="minorHAnsi" w:hAnsiTheme="minorHAnsi" w:cstheme="minorHAnsi"/>
          <w:sz w:val="24"/>
          <w:szCs w:val="24"/>
        </w:rPr>
        <w:t xml:space="preserve">  </w:t>
      </w:r>
    </w:p>
    <w:p w14:paraId="5863F14B" w14:textId="77777777" w:rsidR="00214005" w:rsidRPr="0089115D" w:rsidRDefault="00214005">
      <w:pPr>
        <w:ind w:firstLine="720"/>
        <w:rPr>
          <w:rFonts w:asciiTheme="minorHAnsi" w:hAnsiTheme="minorHAnsi" w:cstheme="minorHAnsi"/>
          <w:sz w:val="24"/>
          <w:szCs w:val="24"/>
          <w:highlight w:val="yellow"/>
        </w:rPr>
      </w:pPr>
    </w:p>
    <w:p w14:paraId="0D2CA0F1" w14:textId="648A9CB9" w:rsidR="001E0C93" w:rsidRPr="00365BFC" w:rsidRDefault="00E33831">
      <w:pPr>
        <w:rPr>
          <w:rFonts w:asciiTheme="minorHAnsi" w:hAnsiTheme="minorHAnsi" w:cstheme="minorHAnsi"/>
          <w:szCs w:val="24"/>
        </w:rPr>
      </w:pPr>
      <w:r w:rsidRPr="00365BFC">
        <w:rPr>
          <w:rFonts w:asciiTheme="minorHAnsi" w:hAnsiTheme="minorHAnsi" w:cstheme="minorHAnsi"/>
          <w:sz w:val="24"/>
          <w:szCs w:val="24"/>
        </w:rPr>
        <w:t xml:space="preserve">If the </w:t>
      </w:r>
      <w:r w:rsidR="00F40509" w:rsidRPr="00365BFC">
        <w:rPr>
          <w:rFonts w:asciiTheme="minorHAnsi" w:hAnsiTheme="minorHAnsi" w:cstheme="minorHAnsi"/>
          <w:sz w:val="24"/>
          <w:szCs w:val="24"/>
        </w:rPr>
        <w:t>Grantee</w:t>
      </w:r>
      <w:r w:rsidRPr="00365BFC">
        <w:rPr>
          <w:rFonts w:asciiTheme="minorHAnsi" w:hAnsiTheme="minorHAnsi" w:cstheme="minorHAnsi"/>
          <w:sz w:val="24"/>
          <w:szCs w:val="24"/>
        </w:rPr>
        <w:t xml:space="preserve"> is already enrolled in the program, it may so indicate in its </w:t>
      </w:r>
      <w:proofErr w:type="gramStart"/>
      <w:r w:rsidR="0066564D">
        <w:rPr>
          <w:rFonts w:asciiTheme="minorHAnsi" w:hAnsiTheme="minorHAnsi" w:cstheme="minorHAnsi"/>
          <w:sz w:val="24"/>
          <w:szCs w:val="24"/>
        </w:rPr>
        <w:t>Application</w:t>
      </w:r>
      <w:proofErr w:type="gramEnd"/>
      <w:r w:rsidR="0066564D">
        <w:rPr>
          <w:rFonts w:asciiTheme="minorHAnsi" w:hAnsiTheme="minorHAnsi" w:cstheme="minorHAnsi"/>
          <w:sz w:val="24"/>
          <w:szCs w:val="24"/>
        </w:rPr>
        <w:t xml:space="preserve"> </w:t>
      </w:r>
      <w:r w:rsidRPr="00365BFC">
        <w:rPr>
          <w:rFonts w:asciiTheme="minorHAnsi" w:hAnsiTheme="minorHAnsi" w:cstheme="minorHAnsi"/>
          <w:sz w:val="24"/>
          <w:szCs w:val="24"/>
        </w:rPr>
        <w:t xml:space="preserve">response. </w:t>
      </w:r>
      <w:r w:rsidR="00214005" w:rsidRPr="00365BFC">
        <w:rPr>
          <w:rFonts w:asciiTheme="minorHAnsi" w:hAnsiTheme="minorHAnsi" w:cstheme="minorHAnsi"/>
          <w:sz w:val="24"/>
          <w:szCs w:val="24"/>
        </w:rPr>
        <w:t xml:space="preserve"> </w:t>
      </w:r>
      <w:r w:rsidRPr="00365BFC">
        <w:rPr>
          <w:rFonts w:asciiTheme="minorHAnsi" w:hAnsiTheme="minorHAnsi" w:cstheme="minorHAnsi"/>
          <w:sz w:val="24"/>
          <w:szCs w:val="24"/>
        </w:rPr>
        <w:t>Because the Authorization for EF</w:t>
      </w:r>
      <w:r w:rsidR="007C0F9B" w:rsidRPr="00365BFC">
        <w:rPr>
          <w:rFonts w:asciiTheme="minorHAnsi" w:hAnsiTheme="minorHAnsi" w:cstheme="minorHAnsi"/>
          <w:sz w:val="24"/>
          <w:szCs w:val="24"/>
        </w:rPr>
        <w:t>T</w:t>
      </w:r>
      <w:r w:rsidRPr="00365BFC">
        <w:rPr>
          <w:rFonts w:asciiTheme="minorHAnsi" w:hAnsiTheme="minorHAnsi" w:cstheme="minorHAnsi"/>
          <w:sz w:val="24"/>
          <w:szCs w:val="24"/>
        </w:rPr>
        <w:t xml:space="preserve"> Form contains banking information, this form, and all information contained on this form, shall not be considered a public record and shall not be subject to public disclosure through a public records request.</w:t>
      </w:r>
    </w:p>
    <w:p w14:paraId="0426F71A" w14:textId="77777777" w:rsidR="001E0C93" w:rsidRPr="0089115D" w:rsidRDefault="001E0C93">
      <w:pPr>
        <w:rPr>
          <w:rFonts w:asciiTheme="minorHAnsi" w:hAnsiTheme="minorHAnsi" w:cstheme="minorHAnsi"/>
          <w:szCs w:val="24"/>
          <w:highlight w:val="yellow"/>
        </w:rPr>
      </w:pPr>
    </w:p>
    <w:p w14:paraId="65E240BD" w14:textId="77777777" w:rsidR="001E0C93" w:rsidRPr="00365BFC" w:rsidRDefault="00E33831">
      <w:pPr>
        <w:rPr>
          <w:rFonts w:asciiTheme="minorHAnsi" w:hAnsiTheme="minorHAnsi" w:cstheme="minorHAnsi"/>
          <w:szCs w:val="24"/>
        </w:rPr>
      </w:pPr>
      <w:r w:rsidRPr="00365BFC">
        <w:rPr>
          <w:rFonts w:asciiTheme="minorHAnsi" w:hAnsiTheme="minorHAnsi" w:cstheme="minorHAnsi"/>
          <w:sz w:val="24"/>
          <w:szCs w:val="24"/>
        </w:rPr>
        <w:t xml:space="preserve">The requirement to use EFT may be waived by </w:t>
      </w:r>
      <w:r w:rsidR="00214005" w:rsidRPr="00365BFC">
        <w:rPr>
          <w:rFonts w:asciiTheme="minorHAnsi" w:hAnsiTheme="minorHAnsi" w:cstheme="minorHAnsi"/>
          <w:sz w:val="24"/>
          <w:szCs w:val="24"/>
        </w:rPr>
        <w:t xml:space="preserve">MassDEP </w:t>
      </w:r>
      <w:r w:rsidRPr="00365BFC">
        <w:rPr>
          <w:rFonts w:asciiTheme="minorHAnsi" w:hAnsiTheme="minorHAnsi" w:cstheme="minorHAnsi"/>
          <w:sz w:val="24"/>
          <w:szCs w:val="24"/>
        </w:rPr>
        <w:t xml:space="preserve">on a case-by-case basis if participation in the program would be unduly burdensome on the </w:t>
      </w:r>
      <w:r w:rsidR="00F40509" w:rsidRPr="00365BFC">
        <w:rPr>
          <w:rFonts w:asciiTheme="minorHAnsi" w:hAnsiTheme="minorHAnsi" w:cstheme="minorHAnsi"/>
          <w:sz w:val="24"/>
          <w:szCs w:val="24"/>
        </w:rPr>
        <w:t>Grantee</w:t>
      </w:r>
      <w:r w:rsidRPr="00365BFC">
        <w:rPr>
          <w:rFonts w:asciiTheme="minorHAnsi" w:hAnsiTheme="minorHAnsi" w:cstheme="minorHAnsi"/>
          <w:sz w:val="24"/>
          <w:szCs w:val="24"/>
        </w:rPr>
        <w:t>. If a</w:t>
      </w:r>
      <w:r w:rsidR="00317DFB" w:rsidRPr="00365BFC">
        <w:rPr>
          <w:rFonts w:asciiTheme="minorHAnsi" w:hAnsiTheme="minorHAnsi" w:cstheme="minorHAnsi"/>
          <w:sz w:val="24"/>
          <w:szCs w:val="24"/>
        </w:rPr>
        <w:t xml:space="preserve"> </w:t>
      </w:r>
      <w:r w:rsidR="00F40509" w:rsidRPr="00365BFC">
        <w:rPr>
          <w:rFonts w:asciiTheme="minorHAnsi" w:hAnsiTheme="minorHAnsi" w:cstheme="minorHAnsi"/>
          <w:sz w:val="24"/>
          <w:szCs w:val="24"/>
        </w:rPr>
        <w:t>Grantee</w:t>
      </w:r>
      <w:r w:rsidRPr="00365BFC">
        <w:rPr>
          <w:rFonts w:asciiTheme="minorHAnsi" w:hAnsiTheme="minorHAnsi" w:cstheme="minorHAnsi"/>
          <w:sz w:val="24"/>
          <w:szCs w:val="24"/>
        </w:rPr>
        <w:t xml:space="preserve"> is claiming that this requirement is a hardship or unduly burdensome, the specific reason must be documented in its response. </w:t>
      </w:r>
      <w:r w:rsidR="00214005" w:rsidRPr="00365BFC">
        <w:rPr>
          <w:rFonts w:asciiTheme="minorHAnsi" w:hAnsiTheme="minorHAnsi" w:cstheme="minorHAnsi"/>
          <w:sz w:val="24"/>
          <w:szCs w:val="24"/>
        </w:rPr>
        <w:t xml:space="preserve">MassDEP </w:t>
      </w:r>
      <w:r w:rsidRPr="00365BFC">
        <w:rPr>
          <w:rFonts w:asciiTheme="minorHAnsi" w:hAnsiTheme="minorHAnsi" w:cstheme="minorHAnsi"/>
          <w:sz w:val="24"/>
          <w:szCs w:val="24"/>
        </w:rPr>
        <w:t>will consider such requests on a case-by-case basis and communicate the findings with the</w:t>
      </w:r>
      <w:r w:rsidR="00214005" w:rsidRPr="00365BFC">
        <w:rPr>
          <w:rFonts w:asciiTheme="minorHAnsi" w:hAnsiTheme="minorHAnsi" w:cstheme="minorHAnsi"/>
          <w:sz w:val="24"/>
          <w:szCs w:val="24"/>
        </w:rPr>
        <w:t xml:space="preserve"> </w:t>
      </w:r>
      <w:r w:rsidR="00F40509" w:rsidRPr="00365BFC">
        <w:rPr>
          <w:rFonts w:asciiTheme="minorHAnsi" w:hAnsiTheme="minorHAnsi" w:cstheme="minorHAnsi"/>
          <w:sz w:val="24"/>
          <w:szCs w:val="24"/>
        </w:rPr>
        <w:t>Grantee</w:t>
      </w:r>
      <w:r w:rsidRPr="00365BFC">
        <w:rPr>
          <w:rFonts w:asciiTheme="minorHAnsi" w:hAnsiTheme="minorHAnsi" w:cstheme="minorHAnsi"/>
          <w:sz w:val="24"/>
          <w:szCs w:val="24"/>
        </w:rPr>
        <w:t>.</w:t>
      </w:r>
    </w:p>
    <w:p w14:paraId="33DA7784" w14:textId="77777777" w:rsidR="001E0C93" w:rsidRPr="00365BFC" w:rsidRDefault="001E0C93">
      <w:pPr>
        <w:rPr>
          <w:rFonts w:asciiTheme="minorHAnsi" w:hAnsiTheme="minorHAnsi" w:cstheme="minorHAnsi"/>
          <w:szCs w:val="24"/>
        </w:rPr>
      </w:pPr>
    </w:p>
    <w:p w14:paraId="5F27C929" w14:textId="77777777" w:rsidR="00BC0BD9" w:rsidRPr="00365BFC" w:rsidRDefault="004325C7" w:rsidP="00BC0BD9">
      <w:pPr>
        <w:ind w:firstLine="720"/>
        <w:rPr>
          <w:rFonts w:asciiTheme="minorHAnsi" w:hAnsiTheme="minorHAnsi" w:cstheme="minorHAnsi"/>
          <w:sz w:val="24"/>
          <w:szCs w:val="24"/>
        </w:rPr>
      </w:pPr>
      <w:r w:rsidRPr="00365BFC">
        <w:rPr>
          <w:rFonts w:asciiTheme="minorHAnsi" w:hAnsiTheme="minorHAnsi" w:cstheme="minorHAnsi"/>
          <w:b/>
          <w:sz w:val="24"/>
          <w:szCs w:val="24"/>
        </w:rPr>
        <w:t>e</w:t>
      </w:r>
      <w:r w:rsidR="00E33831" w:rsidRPr="00365BFC">
        <w:rPr>
          <w:rFonts w:asciiTheme="minorHAnsi" w:hAnsiTheme="minorHAnsi" w:cstheme="minorHAnsi"/>
          <w:b/>
          <w:sz w:val="24"/>
          <w:szCs w:val="24"/>
        </w:rPr>
        <w:t xml:space="preserve">.  </w:t>
      </w:r>
      <w:r w:rsidR="00A62B13" w:rsidRPr="00365BFC">
        <w:rPr>
          <w:rFonts w:asciiTheme="minorHAnsi" w:hAnsiTheme="minorHAnsi" w:cstheme="minorHAnsi"/>
          <w:b/>
          <w:sz w:val="24"/>
          <w:szCs w:val="24"/>
        </w:rPr>
        <w:t>Invoices Submitted for Reimbursement of Costs</w:t>
      </w:r>
      <w:r w:rsidR="00E33831" w:rsidRPr="00365BFC">
        <w:rPr>
          <w:rFonts w:asciiTheme="minorHAnsi" w:hAnsiTheme="minorHAnsi" w:cstheme="minorHAnsi"/>
          <w:sz w:val="24"/>
          <w:szCs w:val="24"/>
        </w:rPr>
        <w:t xml:space="preserve">:  Invoices that are submitted </w:t>
      </w:r>
      <w:r w:rsidR="00A62B13" w:rsidRPr="00365BFC">
        <w:rPr>
          <w:rFonts w:asciiTheme="minorHAnsi" w:hAnsiTheme="minorHAnsi" w:cstheme="minorHAnsi"/>
          <w:sz w:val="24"/>
          <w:szCs w:val="24"/>
        </w:rPr>
        <w:t xml:space="preserve">to MassDEP </w:t>
      </w:r>
      <w:r w:rsidR="00E33831" w:rsidRPr="00365BFC">
        <w:rPr>
          <w:rFonts w:asciiTheme="minorHAnsi" w:hAnsiTheme="minorHAnsi" w:cstheme="minorHAnsi"/>
          <w:sz w:val="24"/>
          <w:szCs w:val="24"/>
        </w:rPr>
        <w:t xml:space="preserve">for </w:t>
      </w:r>
      <w:r w:rsidR="00A62B13" w:rsidRPr="00365BFC">
        <w:rPr>
          <w:rFonts w:asciiTheme="minorHAnsi" w:hAnsiTheme="minorHAnsi" w:cstheme="minorHAnsi"/>
          <w:sz w:val="24"/>
          <w:szCs w:val="24"/>
        </w:rPr>
        <w:t xml:space="preserve">reimbursement must have sufficient detail to document the validity of the costs being claimed.  </w:t>
      </w:r>
      <w:r w:rsidR="00E33831" w:rsidRPr="00365BFC">
        <w:rPr>
          <w:rFonts w:asciiTheme="minorHAnsi" w:hAnsiTheme="minorHAnsi" w:cstheme="minorHAnsi"/>
          <w:sz w:val="24"/>
          <w:szCs w:val="24"/>
        </w:rPr>
        <w:t xml:space="preserve">At a minimum, the invoice must parallel the task breakdown structure and cost elements contained therein so the invoice can be directly compared to the approved budgets for the various cost elements.  The level of detail and breakdown of the cost elements in the budget and the invoices will be determined on a project specific basis.  </w:t>
      </w:r>
    </w:p>
    <w:p w14:paraId="145D0B4E" w14:textId="77777777" w:rsidR="00BC0BD9" w:rsidRPr="0089115D" w:rsidRDefault="00BC0BD9" w:rsidP="00BC0BD9">
      <w:pPr>
        <w:rPr>
          <w:rFonts w:asciiTheme="minorHAnsi" w:hAnsiTheme="minorHAnsi" w:cstheme="minorHAnsi"/>
          <w:sz w:val="24"/>
          <w:szCs w:val="24"/>
          <w:highlight w:val="yellow"/>
        </w:rPr>
      </w:pPr>
    </w:p>
    <w:p w14:paraId="508767E8" w14:textId="77777777" w:rsidR="00BC0BD9" w:rsidRPr="00E27FDF" w:rsidRDefault="00E33831" w:rsidP="00BC0BD9">
      <w:pPr>
        <w:rPr>
          <w:rFonts w:asciiTheme="minorHAnsi" w:hAnsiTheme="minorHAnsi" w:cstheme="minorHAnsi"/>
          <w:sz w:val="24"/>
          <w:szCs w:val="24"/>
        </w:rPr>
      </w:pPr>
      <w:r w:rsidRPr="00E27FDF">
        <w:rPr>
          <w:rFonts w:asciiTheme="minorHAnsi" w:hAnsiTheme="minorHAnsi" w:cstheme="minorHAnsi"/>
          <w:sz w:val="24"/>
          <w:szCs w:val="24"/>
        </w:rPr>
        <w:t>The invoice format that is required, unless modified on a project specific basis, is as follows:</w:t>
      </w:r>
    </w:p>
    <w:p w14:paraId="75AA0E70" w14:textId="77777777" w:rsidR="00BC0BD9" w:rsidRPr="00E27FDF" w:rsidRDefault="00BC0BD9" w:rsidP="00BC0BD9">
      <w:pPr>
        <w:rPr>
          <w:rFonts w:asciiTheme="minorHAnsi" w:hAnsiTheme="minorHAnsi" w:cstheme="minorHAnsi"/>
          <w:sz w:val="24"/>
          <w:szCs w:val="24"/>
        </w:rPr>
      </w:pPr>
    </w:p>
    <w:p w14:paraId="17F8D2C1" w14:textId="77777777" w:rsidR="001E0C93" w:rsidRPr="00E27FDF" w:rsidRDefault="00E33831">
      <w:pPr>
        <w:ind w:firstLine="360"/>
        <w:rPr>
          <w:rFonts w:asciiTheme="minorHAnsi" w:hAnsiTheme="minorHAnsi" w:cstheme="minorHAnsi"/>
          <w:sz w:val="24"/>
          <w:szCs w:val="24"/>
        </w:rPr>
      </w:pPr>
      <w:r w:rsidRPr="00E27FDF">
        <w:rPr>
          <w:rFonts w:asciiTheme="minorHAnsi" w:hAnsiTheme="minorHAnsi" w:cstheme="minorHAnsi"/>
          <w:sz w:val="24"/>
          <w:szCs w:val="24"/>
        </w:rPr>
        <w:t xml:space="preserve">1)  </w:t>
      </w:r>
      <w:r w:rsidR="008B7CF2" w:rsidRPr="00E27FDF">
        <w:rPr>
          <w:rFonts w:asciiTheme="minorHAnsi" w:hAnsiTheme="minorHAnsi" w:cstheme="minorHAnsi"/>
          <w:i/>
          <w:sz w:val="24"/>
          <w:szCs w:val="24"/>
        </w:rPr>
        <w:t>Invoice</w:t>
      </w:r>
      <w:r w:rsidR="00524797" w:rsidRPr="00E27FDF">
        <w:rPr>
          <w:rFonts w:asciiTheme="minorHAnsi" w:hAnsiTheme="minorHAnsi" w:cstheme="minorHAnsi"/>
          <w:i/>
          <w:sz w:val="24"/>
          <w:szCs w:val="24"/>
        </w:rPr>
        <w:t xml:space="preserve"> Summary Sheet</w:t>
      </w:r>
      <w:r w:rsidRPr="00E27FDF">
        <w:rPr>
          <w:rFonts w:asciiTheme="minorHAnsi" w:hAnsiTheme="minorHAnsi" w:cstheme="minorHAnsi"/>
          <w:sz w:val="24"/>
          <w:szCs w:val="24"/>
        </w:rPr>
        <w:t xml:space="preserve">:  A cover page </w:t>
      </w:r>
      <w:r w:rsidR="00524797" w:rsidRPr="00E27FDF">
        <w:rPr>
          <w:rFonts w:asciiTheme="minorHAnsi" w:hAnsiTheme="minorHAnsi" w:cstheme="minorHAnsi"/>
          <w:sz w:val="24"/>
          <w:szCs w:val="24"/>
        </w:rPr>
        <w:t xml:space="preserve">with a breakdown of the cost claimed by line item that corresponds to the line items in the cost proposal.  </w:t>
      </w:r>
      <w:r w:rsidRPr="00E27FDF">
        <w:rPr>
          <w:rFonts w:asciiTheme="minorHAnsi" w:hAnsiTheme="minorHAnsi" w:cstheme="minorHAnsi"/>
          <w:sz w:val="24"/>
          <w:szCs w:val="24"/>
        </w:rPr>
        <w:t>The Summary Sheet will have the company</w:t>
      </w:r>
      <w:r w:rsidR="00214005" w:rsidRPr="00E27FDF">
        <w:rPr>
          <w:rFonts w:asciiTheme="minorHAnsi" w:hAnsiTheme="minorHAnsi" w:cstheme="minorHAnsi"/>
          <w:sz w:val="24"/>
          <w:szCs w:val="24"/>
        </w:rPr>
        <w:t>/organization</w:t>
      </w:r>
      <w:r w:rsidRPr="00E27FDF">
        <w:rPr>
          <w:rFonts w:asciiTheme="minorHAnsi" w:hAnsiTheme="minorHAnsi" w:cstheme="minorHAnsi"/>
          <w:sz w:val="24"/>
          <w:szCs w:val="24"/>
        </w:rPr>
        <w:t xml:space="preserve"> name, the project title, the </w:t>
      </w:r>
      <w:proofErr w:type="gramStart"/>
      <w:r w:rsidRPr="00E27FDF">
        <w:rPr>
          <w:rFonts w:asciiTheme="minorHAnsi" w:hAnsiTheme="minorHAnsi" w:cstheme="minorHAnsi"/>
          <w:sz w:val="24"/>
          <w:szCs w:val="24"/>
        </w:rPr>
        <w:t>start</w:t>
      </w:r>
      <w:proofErr w:type="gramEnd"/>
      <w:r w:rsidRPr="00E27FDF">
        <w:rPr>
          <w:rFonts w:asciiTheme="minorHAnsi" w:hAnsiTheme="minorHAnsi" w:cstheme="minorHAnsi"/>
          <w:sz w:val="24"/>
          <w:szCs w:val="24"/>
        </w:rPr>
        <w:t xml:space="preserve"> and end date for the amount being claimed for the period, the issue date for the invoice to MassDEP, the </w:t>
      </w:r>
      <w:r w:rsidR="00F40509" w:rsidRPr="00E27FDF">
        <w:rPr>
          <w:rFonts w:asciiTheme="minorHAnsi" w:hAnsiTheme="minorHAnsi" w:cstheme="minorHAnsi"/>
          <w:sz w:val="24"/>
          <w:szCs w:val="24"/>
        </w:rPr>
        <w:t>Grantee</w:t>
      </w:r>
      <w:r w:rsidRPr="00E27FDF">
        <w:rPr>
          <w:rFonts w:asciiTheme="minorHAnsi" w:hAnsiTheme="minorHAnsi" w:cstheme="minorHAnsi"/>
          <w:sz w:val="24"/>
          <w:szCs w:val="24"/>
        </w:rPr>
        <w:t xml:space="preserve">s’ Commonwealth Vendor Code, the MassDEP’s project number, the invoice number, and the summary of costs and </w:t>
      </w:r>
      <w:r w:rsidR="00E27FDF" w:rsidRPr="00E27FDF">
        <w:rPr>
          <w:rFonts w:asciiTheme="minorHAnsi" w:hAnsiTheme="minorHAnsi" w:cstheme="minorHAnsi"/>
          <w:sz w:val="24"/>
          <w:szCs w:val="24"/>
        </w:rPr>
        <w:t>financial status of the project.</w:t>
      </w:r>
    </w:p>
    <w:p w14:paraId="3FB9F787" w14:textId="77777777" w:rsidR="001E0C93" w:rsidRPr="00E27FDF" w:rsidRDefault="001E0C93">
      <w:pPr>
        <w:rPr>
          <w:rFonts w:asciiTheme="minorHAnsi" w:hAnsiTheme="minorHAnsi" w:cstheme="minorHAnsi"/>
          <w:sz w:val="24"/>
          <w:szCs w:val="24"/>
        </w:rPr>
      </w:pPr>
    </w:p>
    <w:p w14:paraId="5C59BF79" w14:textId="77777777" w:rsidR="00BC0BD9" w:rsidRPr="00E27FDF" w:rsidRDefault="00BC0BD9" w:rsidP="00BC0BD9">
      <w:pPr>
        <w:rPr>
          <w:rFonts w:asciiTheme="minorHAnsi" w:hAnsiTheme="minorHAnsi" w:cstheme="minorHAnsi"/>
          <w:sz w:val="24"/>
          <w:szCs w:val="24"/>
        </w:rPr>
      </w:pPr>
    </w:p>
    <w:p w14:paraId="7A135F18" w14:textId="77777777" w:rsidR="001E0C93" w:rsidRPr="00E27FDF" w:rsidRDefault="00E33831">
      <w:pPr>
        <w:rPr>
          <w:rFonts w:asciiTheme="minorHAnsi" w:hAnsiTheme="minorHAnsi" w:cstheme="minorHAnsi"/>
          <w:sz w:val="24"/>
          <w:szCs w:val="24"/>
        </w:rPr>
      </w:pPr>
      <w:r w:rsidRPr="00E27FDF">
        <w:rPr>
          <w:rFonts w:asciiTheme="minorHAnsi" w:hAnsiTheme="minorHAnsi" w:cstheme="minorHAnsi"/>
          <w:sz w:val="24"/>
          <w:szCs w:val="24"/>
        </w:rPr>
        <w:t xml:space="preserve">The </w:t>
      </w:r>
      <w:r w:rsidR="008B7CF2" w:rsidRPr="00E27FDF">
        <w:rPr>
          <w:rFonts w:asciiTheme="minorHAnsi" w:hAnsiTheme="minorHAnsi" w:cstheme="minorHAnsi"/>
          <w:sz w:val="24"/>
          <w:szCs w:val="24"/>
        </w:rPr>
        <w:t>Invoice</w:t>
      </w:r>
      <w:r w:rsidRPr="00E27FDF">
        <w:rPr>
          <w:rFonts w:asciiTheme="minorHAnsi" w:hAnsiTheme="minorHAnsi" w:cstheme="minorHAnsi"/>
          <w:sz w:val="24"/>
          <w:szCs w:val="24"/>
        </w:rPr>
        <w:t xml:space="preserve"> Summary Sheet is to be provided for all </w:t>
      </w:r>
      <w:r w:rsidR="008B7CF2" w:rsidRPr="00E27FDF">
        <w:rPr>
          <w:rFonts w:asciiTheme="minorHAnsi" w:hAnsiTheme="minorHAnsi" w:cstheme="minorHAnsi"/>
          <w:sz w:val="24"/>
          <w:szCs w:val="24"/>
        </w:rPr>
        <w:t>claims for payment</w:t>
      </w:r>
      <w:r w:rsidRPr="00E27FDF">
        <w:rPr>
          <w:rFonts w:asciiTheme="minorHAnsi" w:hAnsiTheme="minorHAnsi" w:cstheme="minorHAnsi"/>
          <w:sz w:val="24"/>
          <w:szCs w:val="24"/>
        </w:rPr>
        <w:t xml:space="preserve">.  The level of detail and breakdown can be at the task level, or lower than the task level depending on structure and complexity of the project.   </w:t>
      </w:r>
    </w:p>
    <w:p w14:paraId="54340943" w14:textId="77777777" w:rsidR="001E0C93" w:rsidRPr="00E27FDF" w:rsidRDefault="001E0C93">
      <w:pPr>
        <w:rPr>
          <w:rFonts w:asciiTheme="minorHAnsi" w:hAnsiTheme="minorHAnsi" w:cstheme="minorHAnsi"/>
          <w:sz w:val="24"/>
          <w:szCs w:val="24"/>
        </w:rPr>
      </w:pPr>
    </w:p>
    <w:p w14:paraId="6B543EC2" w14:textId="77777777" w:rsidR="001E0C93" w:rsidRPr="00E27FDF" w:rsidRDefault="00E33831">
      <w:pPr>
        <w:rPr>
          <w:rFonts w:asciiTheme="minorHAnsi" w:hAnsiTheme="minorHAnsi" w:cstheme="minorHAnsi"/>
          <w:sz w:val="24"/>
          <w:szCs w:val="24"/>
        </w:rPr>
      </w:pPr>
      <w:r w:rsidRPr="00E27FDF">
        <w:rPr>
          <w:rFonts w:asciiTheme="minorHAnsi" w:hAnsiTheme="minorHAnsi" w:cstheme="minorHAnsi"/>
          <w:sz w:val="24"/>
          <w:szCs w:val="24"/>
        </w:rPr>
        <w:t xml:space="preserve">At or near the bottom of the </w:t>
      </w:r>
      <w:r w:rsidR="008B7CF2" w:rsidRPr="00E27FDF">
        <w:rPr>
          <w:rFonts w:asciiTheme="minorHAnsi" w:hAnsiTheme="minorHAnsi" w:cstheme="minorHAnsi"/>
          <w:sz w:val="24"/>
          <w:szCs w:val="24"/>
        </w:rPr>
        <w:t>Invoice</w:t>
      </w:r>
      <w:r w:rsidRPr="00E27FDF">
        <w:rPr>
          <w:rFonts w:asciiTheme="minorHAnsi" w:hAnsiTheme="minorHAnsi" w:cstheme="minorHAnsi"/>
          <w:sz w:val="24"/>
          <w:szCs w:val="24"/>
        </w:rPr>
        <w:t xml:space="preserve"> Summary Sheet, a signature line is required for a company</w:t>
      </w:r>
      <w:r w:rsidR="00214005" w:rsidRPr="00E27FDF">
        <w:rPr>
          <w:rFonts w:asciiTheme="minorHAnsi" w:hAnsiTheme="minorHAnsi" w:cstheme="minorHAnsi"/>
          <w:sz w:val="24"/>
          <w:szCs w:val="24"/>
        </w:rPr>
        <w:t>/organization</w:t>
      </w:r>
      <w:r w:rsidRPr="00E27FDF">
        <w:rPr>
          <w:rFonts w:asciiTheme="minorHAnsi" w:hAnsiTheme="minorHAnsi" w:cstheme="minorHAnsi"/>
          <w:sz w:val="24"/>
          <w:szCs w:val="24"/>
        </w:rPr>
        <w:t xml:space="preserve"> person who is authorized to approve the submittal of the invoice as accurate and true.  This line must be signed, dated and the title of the signatory stated for the invoice to be paid.</w:t>
      </w:r>
    </w:p>
    <w:p w14:paraId="19F87624" w14:textId="77777777" w:rsidR="001E0C93" w:rsidRPr="00E27FDF" w:rsidRDefault="001E0C93">
      <w:pPr>
        <w:rPr>
          <w:rFonts w:asciiTheme="minorHAnsi" w:hAnsiTheme="minorHAnsi" w:cstheme="minorHAnsi"/>
          <w:sz w:val="24"/>
          <w:szCs w:val="24"/>
        </w:rPr>
      </w:pPr>
    </w:p>
    <w:p w14:paraId="6BD8F8A6" w14:textId="09DC78BC" w:rsidR="001E0C93" w:rsidRPr="00E27FDF" w:rsidRDefault="00E33831">
      <w:pPr>
        <w:ind w:firstLine="720"/>
        <w:rPr>
          <w:rFonts w:asciiTheme="minorHAnsi" w:hAnsiTheme="minorHAnsi" w:cstheme="minorHAnsi"/>
          <w:sz w:val="24"/>
          <w:szCs w:val="24"/>
        </w:rPr>
      </w:pPr>
      <w:r w:rsidRPr="00E27FDF">
        <w:rPr>
          <w:rFonts w:asciiTheme="minorHAnsi" w:hAnsiTheme="minorHAnsi" w:cstheme="minorHAnsi"/>
          <w:sz w:val="24"/>
          <w:szCs w:val="24"/>
        </w:rPr>
        <w:t xml:space="preserve">2)  </w:t>
      </w:r>
      <w:r w:rsidRPr="00E27FDF">
        <w:rPr>
          <w:rFonts w:asciiTheme="minorHAnsi" w:hAnsiTheme="minorHAnsi" w:cstheme="minorHAnsi"/>
          <w:i/>
          <w:sz w:val="24"/>
          <w:szCs w:val="24"/>
        </w:rPr>
        <w:t>Detailed Cost Breakdown</w:t>
      </w:r>
      <w:r w:rsidRPr="00E27FDF">
        <w:rPr>
          <w:rFonts w:asciiTheme="minorHAnsi" w:hAnsiTheme="minorHAnsi" w:cstheme="minorHAnsi"/>
          <w:sz w:val="24"/>
          <w:szCs w:val="24"/>
        </w:rPr>
        <w:t xml:space="preserve">:  For projects that are more complex or require a finer breakdown that the single </w:t>
      </w:r>
      <w:r w:rsidR="008B7CF2" w:rsidRPr="00E27FDF">
        <w:rPr>
          <w:rFonts w:asciiTheme="minorHAnsi" w:hAnsiTheme="minorHAnsi" w:cstheme="minorHAnsi"/>
          <w:sz w:val="24"/>
          <w:szCs w:val="24"/>
        </w:rPr>
        <w:t>Invoice</w:t>
      </w:r>
      <w:r w:rsidRPr="00E27FDF">
        <w:rPr>
          <w:rFonts w:asciiTheme="minorHAnsi" w:hAnsiTheme="minorHAnsi" w:cstheme="minorHAnsi"/>
          <w:sz w:val="24"/>
          <w:szCs w:val="24"/>
        </w:rPr>
        <w:t xml:space="preserve"> Summary Sheet can provide, a detailed cost breakdown may be necessary for MassDEP’s review and approval of the invoice.  Typically, these </w:t>
      </w:r>
      <w:r w:rsidR="0066564D">
        <w:rPr>
          <w:rFonts w:asciiTheme="minorHAnsi" w:hAnsiTheme="minorHAnsi" w:cstheme="minorHAnsi"/>
          <w:sz w:val="24"/>
          <w:szCs w:val="24"/>
        </w:rPr>
        <w:t xml:space="preserve">detailed costs </w:t>
      </w:r>
      <w:r w:rsidRPr="00E27FDF">
        <w:rPr>
          <w:rFonts w:asciiTheme="minorHAnsi" w:hAnsiTheme="minorHAnsi" w:cstheme="minorHAnsi"/>
          <w:sz w:val="24"/>
          <w:szCs w:val="24"/>
        </w:rPr>
        <w:t xml:space="preserve">can be provided in a spreadsheet table format.  The decision whether the detailed cost breakdown is required, or not, will be made on a </w:t>
      </w:r>
      <w:proofErr w:type="gramStart"/>
      <w:r w:rsidRPr="00E27FDF">
        <w:rPr>
          <w:rFonts w:asciiTheme="minorHAnsi" w:hAnsiTheme="minorHAnsi" w:cstheme="minorHAnsi"/>
          <w:sz w:val="24"/>
          <w:szCs w:val="24"/>
        </w:rPr>
        <w:t>project by project</w:t>
      </w:r>
      <w:proofErr w:type="gramEnd"/>
      <w:r w:rsidRPr="00E27FDF">
        <w:rPr>
          <w:rFonts w:asciiTheme="minorHAnsi" w:hAnsiTheme="minorHAnsi" w:cstheme="minorHAnsi"/>
          <w:sz w:val="24"/>
          <w:szCs w:val="24"/>
        </w:rPr>
        <w:t xml:space="preserve"> basis.</w:t>
      </w:r>
    </w:p>
    <w:p w14:paraId="7DC7F3A2" w14:textId="77777777" w:rsidR="001E0C93" w:rsidRPr="00E27FDF" w:rsidRDefault="001E0C93">
      <w:pPr>
        <w:rPr>
          <w:rFonts w:asciiTheme="minorHAnsi" w:hAnsiTheme="minorHAnsi" w:cstheme="minorHAnsi"/>
          <w:sz w:val="24"/>
          <w:szCs w:val="24"/>
        </w:rPr>
      </w:pPr>
    </w:p>
    <w:p w14:paraId="7ADA8D74" w14:textId="01C81F1C" w:rsidR="001E0C93" w:rsidRPr="0089115D" w:rsidRDefault="00E33831">
      <w:pPr>
        <w:ind w:firstLine="720"/>
        <w:rPr>
          <w:rFonts w:asciiTheme="minorHAnsi" w:hAnsiTheme="minorHAnsi" w:cstheme="minorBidi"/>
          <w:sz w:val="24"/>
          <w:szCs w:val="24"/>
        </w:rPr>
      </w:pPr>
      <w:r w:rsidRPr="17598B25">
        <w:rPr>
          <w:rFonts w:asciiTheme="minorHAnsi" w:hAnsiTheme="minorHAnsi" w:cstheme="minorBidi"/>
          <w:sz w:val="24"/>
          <w:szCs w:val="24"/>
        </w:rPr>
        <w:t xml:space="preserve">3)  </w:t>
      </w:r>
      <w:r w:rsidRPr="17598B25">
        <w:rPr>
          <w:rFonts w:asciiTheme="minorHAnsi" w:hAnsiTheme="minorHAnsi" w:cstheme="minorBidi"/>
          <w:i/>
          <w:iCs/>
          <w:sz w:val="24"/>
          <w:szCs w:val="24"/>
        </w:rPr>
        <w:t>Invoice Supporting Documentation</w:t>
      </w:r>
      <w:r w:rsidRPr="17598B25">
        <w:rPr>
          <w:rFonts w:asciiTheme="minorHAnsi" w:hAnsiTheme="minorHAnsi" w:cstheme="minorBidi"/>
          <w:sz w:val="24"/>
          <w:szCs w:val="24"/>
        </w:rPr>
        <w:t xml:space="preserve">:   MassDEP requires supporting documentation for certain costs that have been billed to the </w:t>
      </w:r>
      <w:r w:rsidR="00F40509" w:rsidRPr="17598B25">
        <w:rPr>
          <w:rFonts w:asciiTheme="minorHAnsi" w:hAnsiTheme="minorHAnsi" w:cstheme="minorBidi"/>
          <w:sz w:val="24"/>
          <w:szCs w:val="24"/>
        </w:rPr>
        <w:t>Grantee</w:t>
      </w:r>
      <w:r w:rsidRPr="17598B25">
        <w:rPr>
          <w:rFonts w:asciiTheme="minorHAnsi" w:hAnsiTheme="minorHAnsi" w:cstheme="minorBidi"/>
          <w:sz w:val="24"/>
          <w:szCs w:val="24"/>
        </w:rPr>
        <w:t xml:space="preserve"> and are included in the claim for compensation in the invoice.  Supporting documentation includes items such as copies of bills and invoices from subcontractors, laboratories, travel expenses when lodging or vehicle rental is required, police detail bills, permit fees, purchases of equipment, materials and supplies that exceed certain cost thresholds, etc.  In some cases, where construction services from a subcontractor are included, MassDEP may require daily and/or weekly labor and equipment use logs from the construction contractors.  The required supporting documentation will be determined on a project specific basis by MassDEP</w:t>
      </w:r>
      <w:r w:rsidR="0066564D" w:rsidRPr="17598B25">
        <w:rPr>
          <w:rFonts w:asciiTheme="minorHAnsi" w:hAnsiTheme="minorHAnsi" w:cstheme="minorBidi"/>
          <w:sz w:val="24"/>
          <w:szCs w:val="24"/>
        </w:rPr>
        <w:t>;</w:t>
      </w:r>
      <w:r w:rsidRPr="17598B25">
        <w:rPr>
          <w:rFonts w:asciiTheme="minorHAnsi" w:hAnsiTheme="minorHAnsi" w:cstheme="minorBidi"/>
          <w:sz w:val="24"/>
          <w:szCs w:val="24"/>
        </w:rPr>
        <w:t xml:space="preserve"> however, the </w:t>
      </w:r>
      <w:r w:rsidR="00A62B13" w:rsidRPr="17598B25">
        <w:rPr>
          <w:rFonts w:asciiTheme="minorHAnsi" w:hAnsiTheme="minorHAnsi" w:cstheme="minorBidi"/>
          <w:sz w:val="24"/>
          <w:szCs w:val="24"/>
        </w:rPr>
        <w:t>Grantee</w:t>
      </w:r>
      <w:r w:rsidRPr="17598B25">
        <w:rPr>
          <w:rFonts w:asciiTheme="minorHAnsi" w:hAnsiTheme="minorHAnsi" w:cstheme="minorBidi"/>
          <w:sz w:val="24"/>
          <w:szCs w:val="24"/>
        </w:rPr>
        <w:t xml:space="preserve"> may assume that the items cited in this clause will be required.    </w:t>
      </w:r>
    </w:p>
    <w:p w14:paraId="2D7181DE" w14:textId="77777777" w:rsidR="001E0C93" w:rsidRPr="0089115D" w:rsidRDefault="00524797">
      <w:pPr>
        <w:rPr>
          <w:rFonts w:asciiTheme="minorHAnsi" w:hAnsiTheme="minorHAnsi" w:cstheme="minorBidi"/>
          <w:sz w:val="24"/>
          <w:szCs w:val="24"/>
        </w:rPr>
      </w:pPr>
      <w:r w:rsidRPr="17598B25">
        <w:rPr>
          <w:rFonts w:asciiTheme="minorHAnsi" w:hAnsiTheme="minorHAnsi" w:cstheme="minorBidi"/>
          <w:sz w:val="24"/>
          <w:szCs w:val="24"/>
        </w:rPr>
        <w:t xml:space="preserve"> </w:t>
      </w:r>
    </w:p>
    <w:p w14:paraId="768FFCAF" w14:textId="77777777" w:rsidR="00BC0BD9" w:rsidRPr="00E13147" w:rsidRDefault="00E33831" w:rsidP="00BC0BD9">
      <w:pPr>
        <w:ind w:firstLine="720"/>
        <w:rPr>
          <w:rFonts w:asciiTheme="minorHAnsi" w:hAnsiTheme="minorHAnsi" w:cstheme="minorHAnsi"/>
          <w:sz w:val="24"/>
          <w:szCs w:val="24"/>
        </w:rPr>
      </w:pPr>
      <w:r w:rsidRPr="00E13147">
        <w:rPr>
          <w:rFonts w:asciiTheme="minorHAnsi" w:hAnsiTheme="minorHAnsi" w:cstheme="minorHAnsi"/>
          <w:b/>
          <w:sz w:val="24"/>
          <w:szCs w:val="24"/>
        </w:rPr>
        <w:t xml:space="preserve">f.  </w:t>
      </w:r>
      <w:r w:rsidR="00524797" w:rsidRPr="00E13147">
        <w:rPr>
          <w:rFonts w:asciiTheme="minorHAnsi" w:hAnsiTheme="minorHAnsi" w:cstheme="minorHAnsi"/>
          <w:b/>
          <w:sz w:val="24"/>
          <w:szCs w:val="24"/>
        </w:rPr>
        <w:t>45-Day Standard Payment Schedule</w:t>
      </w:r>
      <w:r w:rsidRPr="00E13147">
        <w:rPr>
          <w:rFonts w:asciiTheme="minorHAnsi" w:hAnsiTheme="minorHAnsi" w:cstheme="minorHAnsi"/>
          <w:sz w:val="24"/>
          <w:szCs w:val="24"/>
        </w:rPr>
        <w:t xml:space="preserve">:  Reimbursement is generally made 45 days </w:t>
      </w:r>
      <w:proofErr w:type="gramStart"/>
      <w:r w:rsidRPr="00E13147">
        <w:rPr>
          <w:rFonts w:asciiTheme="minorHAnsi" w:hAnsiTheme="minorHAnsi" w:cstheme="minorHAnsi"/>
          <w:sz w:val="24"/>
          <w:szCs w:val="24"/>
        </w:rPr>
        <w:t>subsequent to</w:t>
      </w:r>
      <w:proofErr w:type="gramEnd"/>
      <w:r w:rsidRPr="00E13147">
        <w:rPr>
          <w:rFonts w:asciiTheme="minorHAnsi" w:hAnsiTheme="minorHAnsi" w:cstheme="minorHAnsi"/>
          <w:sz w:val="24"/>
          <w:szCs w:val="24"/>
        </w:rPr>
        <w:t xml:space="preserve"> the </w:t>
      </w:r>
      <w:r w:rsidR="00F40509" w:rsidRPr="00E13147">
        <w:rPr>
          <w:rFonts w:asciiTheme="minorHAnsi" w:hAnsiTheme="minorHAnsi" w:cstheme="minorHAnsi"/>
          <w:sz w:val="24"/>
          <w:szCs w:val="24"/>
        </w:rPr>
        <w:t>Grantee</w:t>
      </w:r>
      <w:r w:rsidR="007C0F9B" w:rsidRPr="00E13147">
        <w:rPr>
          <w:rFonts w:asciiTheme="minorHAnsi" w:hAnsiTheme="minorHAnsi" w:cstheme="minorHAnsi"/>
          <w:sz w:val="24"/>
          <w:szCs w:val="24"/>
        </w:rPr>
        <w:t xml:space="preserve"> s</w:t>
      </w:r>
      <w:r w:rsidRPr="00E13147">
        <w:rPr>
          <w:rFonts w:asciiTheme="minorHAnsi" w:hAnsiTheme="minorHAnsi" w:cstheme="minorHAnsi"/>
          <w:sz w:val="24"/>
          <w:szCs w:val="24"/>
        </w:rPr>
        <w:t xml:space="preserve">ubmitting an invoice that is accurate and compliant with the contract specific requirements for backup supporting documentation.  Invoices that are not compliant with these requirements will be rejected and returned to the </w:t>
      </w:r>
      <w:r w:rsidR="00F40509" w:rsidRPr="00E13147">
        <w:rPr>
          <w:rFonts w:asciiTheme="minorHAnsi" w:hAnsiTheme="minorHAnsi" w:cstheme="minorHAnsi"/>
          <w:sz w:val="24"/>
          <w:szCs w:val="24"/>
        </w:rPr>
        <w:t>Grantee</w:t>
      </w:r>
      <w:r w:rsidRPr="00E13147">
        <w:rPr>
          <w:rFonts w:asciiTheme="minorHAnsi" w:hAnsiTheme="minorHAnsi" w:cstheme="minorHAnsi"/>
          <w:sz w:val="24"/>
          <w:szCs w:val="24"/>
        </w:rPr>
        <w:t xml:space="preserve"> for correction, and the </w:t>
      </w:r>
      <w:proofErr w:type="gramStart"/>
      <w:r w:rsidRPr="00E13147">
        <w:rPr>
          <w:rFonts w:asciiTheme="minorHAnsi" w:hAnsiTheme="minorHAnsi" w:cstheme="minorHAnsi"/>
          <w:sz w:val="24"/>
          <w:szCs w:val="24"/>
        </w:rPr>
        <w:t>45 day</w:t>
      </w:r>
      <w:proofErr w:type="gramEnd"/>
      <w:r w:rsidRPr="00E13147">
        <w:rPr>
          <w:rFonts w:asciiTheme="minorHAnsi" w:hAnsiTheme="minorHAnsi" w:cstheme="minorHAnsi"/>
          <w:sz w:val="24"/>
          <w:szCs w:val="24"/>
        </w:rPr>
        <w:t xml:space="preserve"> payment period will no longer apply.  </w:t>
      </w:r>
    </w:p>
    <w:p w14:paraId="0CDDBA04" w14:textId="77777777" w:rsidR="00BC0BD9" w:rsidRPr="0089115D" w:rsidRDefault="00BC0BD9" w:rsidP="00BC0BD9">
      <w:pPr>
        <w:rPr>
          <w:rFonts w:asciiTheme="minorHAnsi" w:hAnsiTheme="minorHAnsi" w:cstheme="minorHAnsi"/>
          <w:sz w:val="24"/>
          <w:szCs w:val="24"/>
          <w:highlight w:val="yellow"/>
        </w:rPr>
      </w:pPr>
    </w:p>
    <w:p w14:paraId="3135E96C" w14:textId="77777777" w:rsidR="00BC0BD9" w:rsidRPr="00E13147" w:rsidRDefault="00E33831" w:rsidP="00BC0BD9">
      <w:pPr>
        <w:ind w:firstLine="720"/>
        <w:rPr>
          <w:rFonts w:asciiTheme="minorHAnsi" w:hAnsiTheme="minorHAnsi" w:cstheme="minorHAnsi"/>
          <w:sz w:val="24"/>
          <w:szCs w:val="24"/>
        </w:rPr>
      </w:pPr>
      <w:r w:rsidRPr="00E13147">
        <w:rPr>
          <w:rFonts w:asciiTheme="minorHAnsi" w:hAnsiTheme="minorHAnsi" w:cstheme="minorHAnsi"/>
          <w:b/>
          <w:sz w:val="24"/>
          <w:szCs w:val="24"/>
        </w:rPr>
        <w:t xml:space="preserve">g.  </w:t>
      </w:r>
      <w:r w:rsidR="00524797" w:rsidRPr="00E13147">
        <w:rPr>
          <w:rFonts w:asciiTheme="minorHAnsi" w:hAnsiTheme="minorHAnsi" w:cstheme="minorHAnsi"/>
          <w:b/>
          <w:sz w:val="24"/>
          <w:szCs w:val="24"/>
        </w:rPr>
        <w:t>Exemption from Massachusetts Sales Tax</w:t>
      </w:r>
      <w:r w:rsidRPr="00E13147">
        <w:rPr>
          <w:rFonts w:asciiTheme="minorHAnsi" w:hAnsiTheme="minorHAnsi" w:cstheme="minorHAnsi"/>
          <w:sz w:val="24"/>
          <w:szCs w:val="24"/>
        </w:rPr>
        <w:t xml:space="preserve">:  No payments shall be made for Massachusetts sales tax as defined in M.G.L Chapter 64H, sec. 6, as applicable to the </w:t>
      </w:r>
      <w:r w:rsidR="00F40509" w:rsidRPr="00E13147">
        <w:rPr>
          <w:rFonts w:asciiTheme="minorHAnsi" w:hAnsiTheme="minorHAnsi" w:cstheme="minorHAnsi"/>
          <w:sz w:val="24"/>
          <w:szCs w:val="24"/>
        </w:rPr>
        <w:t>Grantee</w:t>
      </w:r>
      <w:r w:rsidRPr="00E13147">
        <w:rPr>
          <w:rFonts w:asciiTheme="minorHAnsi" w:hAnsiTheme="minorHAnsi" w:cstheme="minorHAnsi"/>
          <w:sz w:val="24"/>
          <w:szCs w:val="24"/>
        </w:rPr>
        <w:t xml:space="preserve">.  </w:t>
      </w:r>
      <w:r w:rsidR="00F40509" w:rsidRPr="00E13147">
        <w:rPr>
          <w:rFonts w:asciiTheme="minorHAnsi" w:hAnsiTheme="minorHAnsi" w:cstheme="minorHAnsi"/>
          <w:sz w:val="24"/>
          <w:szCs w:val="24"/>
        </w:rPr>
        <w:t>Grantee</w:t>
      </w:r>
      <w:r w:rsidRPr="00E13147">
        <w:rPr>
          <w:rFonts w:asciiTheme="minorHAnsi" w:hAnsiTheme="minorHAnsi" w:cstheme="minorHAnsi"/>
          <w:sz w:val="24"/>
          <w:szCs w:val="24"/>
        </w:rPr>
        <w:t xml:space="preserve">s are required to obtain and complete valid Sales Tax exemption forms for use on the project.  For example, Forms ST-2 or ST-5 may be applicable depending on the nature of the </w:t>
      </w:r>
      <w:r w:rsidR="00F40509" w:rsidRPr="00E13147">
        <w:rPr>
          <w:rFonts w:asciiTheme="minorHAnsi" w:hAnsiTheme="minorHAnsi" w:cstheme="minorHAnsi"/>
          <w:sz w:val="24"/>
          <w:szCs w:val="24"/>
        </w:rPr>
        <w:t>Grantee</w:t>
      </w:r>
      <w:r w:rsidRPr="00E13147">
        <w:rPr>
          <w:rFonts w:asciiTheme="minorHAnsi" w:hAnsiTheme="minorHAnsi" w:cstheme="minorHAnsi"/>
          <w:sz w:val="24"/>
          <w:szCs w:val="24"/>
        </w:rPr>
        <w:t xml:space="preserve">.  </w:t>
      </w:r>
    </w:p>
    <w:p w14:paraId="7C489006" w14:textId="77777777" w:rsidR="00BC0BD9" w:rsidRPr="0089115D" w:rsidRDefault="00BC0BD9" w:rsidP="00BC0BD9">
      <w:pPr>
        <w:rPr>
          <w:rFonts w:asciiTheme="minorHAnsi" w:hAnsiTheme="minorHAnsi" w:cstheme="minorHAnsi"/>
          <w:sz w:val="24"/>
          <w:szCs w:val="24"/>
          <w:highlight w:val="yellow"/>
        </w:rPr>
      </w:pPr>
    </w:p>
    <w:p w14:paraId="06CA3470" w14:textId="39894BA0" w:rsidR="00BC0BD9" w:rsidRPr="00E13147" w:rsidRDefault="00E33831" w:rsidP="00BC0BD9">
      <w:pPr>
        <w:ind w:firstLine="720"/>
        <w:rPr>
          <w:rFonts w:asciiTheme="minorHAnsi" w:hAnsiTheme="minorHAnsi" w:cstheme="minorHAnsi"/>
          <w:sz w:val="24"/>
          <w:szCs w:val="24"/>
        </w:rPr>
      </w:pPr>
      <w:proofErr w:type="spellStart"/>
      <w:r w:rsidRPr="00E13147">
        <w:rPr>
          <w:rFonts w:asciiTheme="minorHAnsi" w:hAnsiTheme="minorHAnsi" w:cstheme="minorHAnsi"/>
          <w:b/>
          <w:sz w:val="24"/>
          <w:szCs w:val="24"/>
        </w:rPr>
        <w:t>i</w:t>
      </w:r>
      <w:proofErr w:type="spellEnd"/>
      <w:r w:rsidRPr="00E13147">
        <w:rPr>
          <w:rFonts w:asciiTheme="minorHAnsi" w:hAnsiTheme="minorHAnsi" w:cstheme="minorHAnsi"/>
          <w:b/>
          <w:sz w:val="24"/>
          <w:szCs w:val="24"/>
        </w:rPr>
        <w:t>.  Fair and Reasonable Pricing</w:t>
      </w:r>
      <w:r w:rsidRPr="00E13147">
        <w:rPr>
          <w:rFonts w:asciiTheme="minorHAnsi" w:hAnsiTheme="minorHAnsi" w:cstheme="minorHAnsi"/>
          <w:sz w:val="24"/>
          <w:szCs w:val="24"/>
        </w:rPr>
        <w:t xml:space="preserve">:   The </w:t>
      </w:r>
      <w:r w:rsidR="007C0F9B" w:rsidRPr="00E13147">
        <w:rPr>
          <w:rFonts w:asciiTheme="minorHAnsi" w:hAnsiTheme="minorHAnsi" w:cstheme="minorHAnsi"/>
          <w:sz w:val="24"/>
          <w:szCs w:val="24"/>
        </w:rPr>
        <w:t>A</w:t>
      </w:r>
      <w:r w:rsidR="008D6255" w:rsidRPr="00E13147">
        <w:rPr>
          <w:rFonts w:asciiTheme="minorHAnsi" w:hAnsiTheme="minorHAnsi" w:cstheme="minorHAnsi"/>
          <w:sz w:val="24"/>
          <w:szCs w:val="24"/>
        </w:rPr>
        <w:t xml:space="preserve">pplicant </w:t>
      </w:r>
      <w:r w:rsidRPr="00E13147">
        <w:rPr>
          <w:rFonts w:asciiTheme="minorHAnsi" w:hAnsiTheme="minorHAnsi" w:cstheme="minorHAnsi"/>
          <w:sz w:val="24"/>
          <w:szCs w:val="24"/>
        </w:rPr>
        <w:t xml:space="preserve">must agree that prices included in any and all cost proposals, cost estimates, and bills and invoices for services to be compensated by </w:t>
      </w:r>
      <w:r w:rsidR="0066564D">
        <w:rPr>
          <w:rFonts w:asciiTheme="minorHAnsi" w:hAnsiTheme="minorHAnsi" w:cstheme="minorHAnsi"/>
          <w:sz w:val="24"/>
          <w:szCs w:val="24"/>
        </w:rPr>
        <w:t xml:space="preserve">grant </w:t>
      </w:r>
      <w:r w:rsidRPr="00E13147">
        <w:rPr>
          <w:rFonts w:asciiTheme="minorHAnsi" w:hAnsiTheme="minorHAnsi" w:cstheme="minorHAnsi"/>
          <w:sz w:val="24"/>
          <w:szCs w:val="24"/>
        </w:rPr>
        <w:t xml:space="preserve">contract funds are fair and reasonable, and are of fair market value where applicable, including but not limited to prices for labor, equipment rental and leases, equipment purchases, materials and supplies, vehicle usage, and all other costs to be compensated by the funds from the contract.  If </w:t>
      </w:r>
      <w:r w:rsidR="0066564D">
        <w:rPr>
          <w:rFonts w:asciiTheme="minorHAnsi" w:hAnsiTheme="minorHAnsi" w:cstheme="minorHAnsi"/>
          <w:sz w:val="24"/>
          <w:szCs w:val="24"/>
        </w:rPr>
        <w:t>MassDEP</w:t>
      </w:r>
      <w:r w:rsidRPr="00E13147">
        <w:rPr>
          <w:rFonts w:asciiTheme="minorHAnsi" w:hAnsiTheme="minorHAnsi" w:cstheme="minorHAnsi"/>
          <w:sz w:val="24"/>
          <w:szCs w:val="24"/>
        </w:rPr>
        <w:t xml:space="preserve"> believes that it is not receiving fair and reasonable prices from the </w:t>
      </w:r>
      <w:r w:rsidR="00F40509" w:rsidRPr="00E13147">
        <w:rPr>
          <w:rFonts w:asciiTheme="minorHAnsi" w:hAnsiTheme="minorHAnsi" w:cstheme="minorHAnsi"/>
          <w:sz w:val="24"/>
          <w:szCs w:val="24"/>
        </w:rPr>
        <w:t>Grantee</w:t>
      </w:r>
      <w:r w:rsidRPr="00E13147">
        <w:rPr>
          <w:rFonts w:asciiTheme="minorHAnsi" w:hAnsiTheme="minorHAnsi" w:cstheme="minorHAnsi"/>
          <w:sz w:val="24"/>
          <w:szCs w:val="24"/>
        </w:rPr>
        <w:t xml:space="preserve">, and the </w:t>
      </w:r>
      <w:r w:rsidR="00F40509" w:rsidRPr="00E13147">
        <w:rPr>
          <w:rFonts w:asciiTheme="minorHAnsi" w:hAnsiTheme="minorHAnsi" w:cstheme="minorHAnsi"/>
          <w:sz w:val="24"/>
          <w:szCs w:val="24"/>
        </w:rPr>
        <w:t>Grantee</w:t>
      </w:r>
      <w:r w:rsidR="00317DFB" w:rsidRPr="00E13147">
        <w:rPr>
          <w:rFonts w:asciiTheme="minorHAnsi" w:hAnsiTheme="minorHAnsi" w:cstheme="minorHAnsi"/>
          <w:sz w:val="24"/>
          <w:szCs w:val="24"/>
        </w:rPr>
        <w:t xml:space="preserve"> cannot</w:t>
      </w:r>
      <w:r w:rsidRPr="00E13147">
        <w:rPr>
          <w:rFonts w:asciiTheme="minorHAnsi" w:hAnsiTheme="minorHAnsi" w:cstheme="minorHAnsi"/>
          <w:sz w:val="24"/>
          <w:szCs w:val="24"/>
        </w:rPr>
        <w:t xml:space="preserve"> justify the </w:t>
      </w:r>
      <w:r w:rsidRPr="00E13147">
        <w:rPr>
          <w:rFonts w:asciiTheme="minorHAnsi" w:hAnsiTheme="minorHAnsi" w:cstheme="minorHAnsi"/>
          <w:sz w:val="24"/>
          <w:szCs w:val="24"/>
        </w:rPr>
        <w:lastRenderedPageBreak/>
        <w:t xml:space="preserve">prices to the MassDEP, then MassDEP reserves the right to suspend work and compensation until a </w:t>
      </w:r>
      <w:r w:rsidR="00317DFB" w:rsidRPr="00E13147">
        <w:rPr>
          <w:rFonts w:asciiTheme="minorHAnsi" w:hAnsiTheme="minorHAnsi" w:cstheme="minorHAnsi"/>
          <w:sz w:val="24"/>
          <w:szCs w:val="24"/>
        </w:rPr>
        <w:t>satisfactory</w:t>
      </w:r>
      <w:r w:rsidRPr="00E13147">
        <w:rPr>
          <w:rFonts w:asciiTheme="minorHAnsi" w:hAnsiTheme="minorHAnsi" w:cstheme="minorHAnsi"/>
          <w:sz w:val="24"/>
          <w:szCs w:val="24"/>
        </w:rPr>
        <w:t xml:space="preserve"> price is established.</w:t>
      </w:r>
    </w:p>
    <w:p w14:paraId="164A62B7" w14:textId="77777777" w:rsidR="00BC0BD9" w:rsidRPr="0089115D" w:rsidRDefault="00BC0BD9" w:rsidP="00BC0BD9">
      <w:pPr>
        <w:rPr>
          <w:rFonts w:asciiTheme="minorHAnsi" w:hAnsiTheme="minorHAnsi" w:cstheme="minorHAnsi"/>
          <w:sz w:val="24"/>
          <w:szCs w:val="24"/>
          <w:highlight w:val="yellow"/>
        </w:rPr>
      </w:pPr>
    </w:p>
    <w:p w14:paraId="3EB9B888" w14:textId="77777777" w:rsidR="001E0C93" w:rsidRPr="00E13147" w:rsidRDefault="009C16F5">
      <w:pPr>
        <w:rPr>
          <w:rFonts w:asciiTheme="minorHAnsi" w:hAnsiTheme="minorHAnsi" w:cstheme="minorHAnsi"/>
          <w:szCs w:val="24"/>
        </w:rPr>
      </w:pPr>
      <w:r w:rsidRPr="00E13147">
        <w:rPr>
          <w:rFonts w:asciiTheme="minorHAnsi" w:hAnsiTheme="minorHAnsi" w:cstheme="minorHAnsi"/>
          <w:b/>
          <w:sz w:val="24"/>
          <w:szCs w:val="24"/>
        </w:rPr>
        <w:t>4</w:t>
      </w:r>
      <w:r w:rsidR="00E33831" w:rsidRPr="00E13147">
        <w:rPr>
          <w:rFonts w:asciiTheme="minorHAnsi" w:hAnsiTheme="minorHAnsi" w:cstheme="minorHAnsi"/>
          <w:b/>
          <w:sz w:val="24"/>
          <w:szCs w:val="24"/>
        </w:rPr>
        <w:t xml:space="preserve">.    </w:t>
      </w:r>
      <w:r w:rsidR="00524797" w:rsidRPr="00E13147">
        <w:rPr>
          <w:rFonts w:asciiTheme="minorHAnsi" w:hAnsiTheme="minorHAnsi" w:cstheme="minorHAnsi"/>
          <w:b/>
          <w:sz w:val="24"/>
          <w:szCs w:val="24"/>
          <w:u w:val="single"/>
        </w:rPr>
        <w:t>MassDEP Authorized Approval Authorities</w:t>
      </w:r>
      <w:r w:rsidR="00E33831" w:rsidRPr="00E13147">
        <w:rPr>
          <w:rFonts w:asciiTheme="minorHAnsi" w:hAnsiTheme="minorHAnsi" w:cstheme="minorHAnsi"/>
          <w:sz w:val="24"/>
          <w:szCs w:val="24"/>
        </w:rPr>
        <w:t>:</w:t>
      </w:r>
      <w:r w:rsidR="00524797" w:rsidRPr="00E13147">
        <w:rPr>
          <w:rFonts w:asciiTheme="minorHAnsi" w:hAnsiTheme="minorHAnsi" w:cstheme="minorHAnsi"/>
          <w:sz w:val="24"/>
          <w:szCs w:val="24"/>
        </w:rPr>
        <w:t xml:space="preserve">  For this contract, the following are the titles, persons, and their approval authorities to direct and approve </w:t>
      </w:r>
      <w:r w:rsidR="00E33831" w:rsidRPr="00E13147">
        <w:rPr>
          <w:rFonts w:asciiTheme="minorHAnsi" w:hAnsiTheme="minorHAnsi" w:cstheme="minorHAnsi"/>
          <w:sz w:val="24"/>
          <w:szCs w:val="24"/>
        </w:rPr>
        <w:t xml:space="preserve">the </w:t>
      </w:r>
      <w:r w:rsidR="00F40509" w:rsidRPr="00E13147">
        <w:rPr>
          <w:rFonts w:asciiTheme="minorHAnsi" w:hAnsiTheme="minorHAnsi" w:cstheme="minorHAnsi"/>
          <w:sz w:val="24"/>
          <w:szCs w:val="24"/>
        </w:rPr>
        <w:t>Grantee</w:t>
      </w:r>
      <w:r w:rsidR="00BD7004" w:rsidRPr="00E13147">
        <w:rPr>
          <w:rFonts w:asciiTheme="minorHAnsi" w:hAnsiTheme="minorHAnsi" w:cstheme="minorHAnsi"/>
          <w:sz w:val="24"/>
          <w:szCs w:val="24"/>
        </w:rPr>
        <w:t>s’</w:t>
      </w:r>
      <w:r w:rsidR="00524797" w:rsidRPr="00E13147">
        <w:rPr>
          <w:rFonts w:asciiTheme="minorHAnsi" w:hAnsiTheme="minorHAnsi" w:cstheme="minorHAnsi"/>
          <w:sz w:val="24"/>
          <w:szCs w:val="24"/>
        </w:rPr>
        <w:t xml:space="preserve"> technical and financial implementation of the projects throughout the period of performance of the contract:</w:t>
      </w:r>
      <w:r w:rsidR="00E33831" w:rsidRPr="00E13147">
        <w:rPr>
          <w:rFonts w:asciiTheme="minorHAnsi" w:hAnsiTheme="minorHAnsi" w:cstheme="minorHAnsi"/>
          <w:sz w:val="24"/>
          <w:szCs w:val="24"/>
        </w:rPr>
        <w:t xml:space="preserve">  </w:t>
      </w:r>
    </w:p>
    <w:p w14:paraId="75E92021" w14:textId="77777777" w:rsidR="001E0C93" w:rsidRPr="0089115D" w:rsidRDefault="001E0C93">
      <w:pPr>
        <w:rPr>
          <w:rFonts w:asciiTheme="minorHAnsi" w:hAnsiTheme="minorHAnsi" w:cstheme="minorHAnsi"/>
          <w:szCs w:val="24"/>
          <w:highlight w:val="yellow"/>
        </w:rPr>
      </w:pPr>
    </w:p>
    <w:p w14:paraId="0B829351" w14:textId="77777777" w:rsidR="001E0C93" w:rsidRPr="00E13147" w:rsidRDefault="00E13147">
      <w:pPr>
        <w:rPr>
          <w:rFonts w:asciiTheme="minorHAnsi" w:hAnsiTheme="minorHAnsi" w:cstheme="minorHAnsi"/>
          <w:szCs w:val="24"/>
        </w:rPr>
      </w:pPr>
      <w:r w:rsidRPr="00E13147">
        <w:rPr>
          <w:rFonts w:asciiTheme="minorHAnsi" w:hAnsiTheme="minorHAnsi" w:cstheme="minorHAnsi"/>
          <w:b/>
          <w:sz w:val="24"/>
          <w:szCs w:val="24"/>
        </w:rPr>
        <w:t>MOSPRA</w:t>
      </w:r>
      <w:r w:rsidR="00524797" w:rsidRPr="00E13147">
        <w:rPr>
          <w:rFonts w:asciiTheme="minorHAnsi" w:hAnsiTheme="minorHAnsi" w:cstheme="minorHAnsi"/>
          <w:b/>
          <w:sz w:val="24"/>
          <w:szCs w:val="24"/>
        </w:rPr>
        <w:t xml:space="preserve"> Program Manager</w:t>
      </w:r>
      <w:r w:rsidR="00E33831" w:rsidRPr="00E13147">
        <w:rPr>
          <w:rFonts w:asciiTheme="minorHAnsi" w:hAnsiTheme="minorHAnsi" w:cstheme="minorHAnsi"/>
          <w:sz w:val="24"/>
          <w:szCs w:val="24"/>
        </w:rPr>
        <w:t>:</w:t>
      </w:r>
      <w:r w:rsidR="00524797" w:rsidRPr="00E13147">
        <w:rPr>
          <w:rFonts w:asciiTheme="minorHAnsi" w:hAnsiTheme="minorHAnsi" w:cstheme="minorHAnsi"/>
          <w:sz w:val="24"/>
          <w:szCs w:val="24"/>
        </w:rPr>
        <w:t xml:space="preserve">  Authority to approve the technical and administrative aspects of the project, including initial approval and approval of changes to technical and administrative items that do not involve impacts to project costs or impact terms and conditions of the contract.  Co-authority, with the Contract Administrator, to approve budgets, changes to budgets, acceptance or rejection of invoices, </w:t>
      </w:r>
      <w:proofErr w:type="gramStart"/>
      <w:r w:rsidR="00524797" w:rsidRPr="00E13147">
        <w:rPr>
          <w:rFonts w:asciiTheme="minorHAnsi" w:hAnsiTheme="minorHAnsi" w:cstheme="minorHAnsi"/>
          <w:sz w:val="24"/>
          <w:szCs w:val="24"/>
        </w:rPr>
        <w:t>approval</w:t>
      </w:r>
      <w:proofErr w:type="gramEnd"/>
      <w:r w:rsidR="00524797" w:rsidRPr="00E13147">
        <w:rPr>
          <w:rFonts w:asciiTheme="minorHAnsi" w:hAnsiTheme="minorHAnsi" w:cstheme="minorHAnsi"/>
          <w:sz w:val="24"/>
          <w:szCs w:val="24"/>
        </w:rPr>
        <w:t xml:space="preserve"> or disapproval for payment of invoices or partial payments, negotiations regarding payments, and terms and conditions of the contract that are open to negotiation, usually on a project specific basis. </w:t>
      </w:r>
      <w:r w:rsidR="00E33831" w:rsidRPr="00E13147">
        <w:rPr>
          <w:rFonts w:asciiTheme="minorHAnsi" w:hAnsiTheme="minorHAnsi" w:cstheme="minorHAnsi"/>
          <w:sz w:val="24"/>
          <w:szCs w:val="24"/>
        </w:rPr>
        <w:t xml:space="preserve"> </w:t>
      </w:r>
    </w:p>
    <w:p w14:paraId="2B5A51AF" w14:textId="77777777" w:rsidR="001E0C93" w:rsidRPr="00E13147" w:rsidRDefault="001E0C93">
      <w:pPr>
        <w:rPr>
          <w:rFonts w:asciiTheme="minorHAnsi" w:hAnsiTheme="minorHAnsi" w:cstheme="minorHAnsi"/>
          <w:szCs w:val="24"/>
        </w:rPr>
      </w:pPr>
    </w:p>
    <w:p w14:paraId="6E56883B" w14:textId="1A2ECC5A" w:rsidR="001E0C93" w:rsidRPr="0089115D" w:rsidRDefault="00365BFC" w:rsidP="17598B25">
      <w:pPr>
        <w:outlineLvl w:val="0"/>
        <w:rPr>
          <w:rFonts w:asciiTheme="minorHAnsi" w:hAnsiTheme="minorHAnsi" w:cstheme="minorBidi"/>
          <w:sz w:val="24"/>
          <w:szCs w:val="24"/>
        </w:rPr>
      </w:pPr>
      <w:r w:rsidRPr="17598B25">
        <w:rPr>
          <w:rFonts w:asciiTheme="minorHAnsi" w:hAnsiTheme="minorHAnsi" w:cstheme="minorBidi"/>
          <w:sz w:val="24"/>
          <w:szCs w:val="24"/>
        </w:rPr>
        <w:t>The current MOSPRA</w:t>
      </w:r>
      <w:r w:rsidR="00524797" w:rsidRPr="17598B25">
        <w:rPr>
          <w:rFonts w:asciiTheme="minorHAnsi" w:hAnsiTheme="minorHAnsi" w:cstheme="minorBidi"/>
          <w:sz w:val="24"/>
          <w:szCs w:val="24"/>
        </w:rPr>
        <w:t xml:space="preserve"> Program Manager </w:t>
      </w:r>
      <w:proofErr w:type="gramStart"/>
      <w:r w:rsidR="00524797" w:rsidRPr="17598B25">
        <w:rPr>
          <w:rFonts w:asciiTheme="minorHAnsi" w:hAnsiTheme="minorHAnsi" w:cstheme="minorBidi"/>
          <w:sz w:val="24"/>
          <w:szCs w:val="24"/>
        </w:rPr>
        <w:t>is:</w:t>
      </w:r>
      <w:proofErr w:type="gramEnd"/>
      <w:r w:rsidR="00524797" w:rsidRPr="17598B25">
        <w:rPr>
          <w:rFonts w:asciiTheme="minorHAnsi" w:hAnsiTheme="minorHAnsi" w:cstheme="minorBidi"/>
          <w:sz w:val="24"/>
          <w:szCs w:val="24"/>
        </w:rPr>
        <w:t xml:space="preserve">   </w:t>
      </w:r>
      <w:r w:rsidRPr="17598B25">
        <w:rPr>
          <w:rFonts w:asciiTheme="minorHAnsi" w:hAnsiTheme="minorHAnsi" w:cstheme="minorBidi"/>
          <w:sz w:val="24"/>
          <w:szCs w:val="24"/>
        </w:rPr>
        <w:t>Julie Hutcheson</w:t>
      </w:r>
    </w:p>
    <w:p w14:paraId="2F2A1BAE" w14:textId="62EAB6A1" w:rsidR="001E0C93" w:rsidRPr="0089115D" w:rsidRDefault="073983B4" w:rsidP="17598B25">
      <w:pPr>
        <w:outlineLvl w:val="0"/>
        <w:rPr>
          <w:rFonts w:asciiTheme="minorHAnsi" w:hAnsiTheme="minorHAnsi" w:cstheme="minorBidi"/>
          <w:sz w:val="24"/>
          <w:szCs w:val="24"/>
        </w:rPr>
      </w:pPr>
      <w:r w:rsidRPr="17598B25">
        <w:rPr>
          <w:rFonts w:ascii="Calibri" w:eastAsia="Calibri" w:hAnsi="Calibri" w:cs="Calibri"/>
          <w:sz w:val="24"/>
          <w:szCs w:val="24"/>
        </w:rPr>
        <w:t>MassDEP, Bureau of Waste Site Cleanup</w:t>
      </w:r>
    </w:p>
    <w:p w14:paraId="435BC5A1" w14:textId="6AAB3E4C" w:rsidR="001E0C93" w:rsidRPr="0089115D" w:rsidRDefault="073983B4" w:rsidP="17598B25">
      <w:pPr>
        <w:ind w:left="3600" w:firstLine="720"/>
      </w:pPr>
      <w:r w:rsidRPr="17598B25">
        <w:rPr>
          <w:rFonts w:ascii="Calibri" w:eastAsia="Calibri" w:hAnsi="Calibri" w:cs="Calibri"/>
          <w:sz w:val="24"/>
          <w:szCs w:val="24"/>
        </w:rPr>
        <w:t>100 Cambridge Street, Suite 900</w:t>
      </w:r>
    </w:p>
    <w:p w14:paraId="5D690EAB" w14:textId="79A2AFF2" w:rsidR="001E0C93" w:rsidRPr="0089115D" w:rsidRDefault="073983B4" w:rsidP="17598B25">
      <w:pPr>
        <w:ind w:left="3600" w:firstLine="720"/>
      </w:pPr>
      <w:r w:rsidRPr="17598B25">
        <w:rPr>
          <w:rFonts w:ascii="Calibri" w:eastAsia="Calibri" w:hAnsi="Calibri" w:cs="Calibri"/>
          <w:sz w:val="24"/>
          <w:szCs w:val="24"/>
        </w:rPr>
        <w:t>Boston, MA  02114</w:t>
      </w:r>
    </w:p>
    <w:p w14:paraId="3AA6E25D" w14:textId="119B3CBE" w:rsidR="001E0C93" w:rsidRPr="0089115D" w:rsidRDefault="6535877A" w:rsidP="17598B25">
      <w:pPr>
        <w:ind w:left="3600" w:firstLine="720"/>
        <w:rPr>
          <w:rFonts w:ascii="Calibri" w:eastAsia="Calibri" w:hAnsi="Calibri" w:cs="Calibri"/>
          <w:sz w:val="24"/>
          <w:szCs w:val="24"/>
        </w:rPr>
      </w:pPr>
      <w:r w:rsidRPr="17598B25">
        <w:rPr>
          <w:rFonts w:ascii="Calibri" w:eastAsia="Calibri" w:hAnsi="Calibri" w:cs="Calibri"/>
          <w:sz w:val="24"/>
          <w:szCs w:val="24"/>
        </w:rPr>
        <w:t>Julie.Hutcheson@mass.gov</w:t>
      </w:r>
    </w:p>
    <w:p w14:paraId="6A58E561" w14:textId="3F7A949A" w:rsidR="001E0C93" w:rsidRPr="0089115D" w:rsidRDefault="001E0C93" w:rsidP="17598B25">
      <w:pPr>
        <w:outlineLvl w:val="0"/>
      </w:pPr>
    </w:p>
    <w:p w14:paraId="6F649EA4" w14:textId="0E66BEDD" w:rsidR="001E0C93" w:rsidRPr="00E13147" w:rsidRDefault="00E13147">
      <w:pPr>
        <w:rPr>
          <w:rFonts w:asciiTheme="minorHAnsi" w:hAnsiTheme="minorHAnsi" w:cstheme="minorBidi"/>
        </w:rPr>
      </w:pPr>
      <w:r w:rsidRPr="17598B25">
        <w:rPr>
          <w:rFonts w:asciiTheme="minorHAnsi" w:hAnsiTheme="minorHAnsi" w:cstheme="minorBidi"/>
          <w:b/>
          <w:bCs/>
          <w:sz w:val="24"/>
          <w:szCs w:val="24"/>
        </w:rPr>
        <w:t>MOSPRA</w:t>
      </w:r>
      <w:r w:rsidR="00524797" w:rsidRPr="17598B25">
        <w:rPr>
          <w:rFonts w:asciiTheme="minorHAnsi" w:hAnsiTheme="minorHAnsi" w:cstheme="minorBidi"/>
          <w:b/>
          <w:bCs/>
          <w:sz w:val="24"/>
          <w:szCs w:val="24"/>
        </w:rPr>
        <w:t xml:space="preserve"> </w:t>
      </w:r>
      <w:r w:rsidR="6DDEDBAA" w:rsidRPr="17598B25">
        <w:rPr>
          <w:rFonts w:asciiTheme="minorHAnsi" w:hAnsiTheme="minorHAnsi" w:cstheme="minorBidi"/>
          <w:b/>
          <w:bCs/>
          <w:sz w:val="24"/>
          <w:szCs w:val="24"/>
        </w:rPr>
        <w:t>Grant</w:t>
      </w:r>
      <w:r w:rsidR="00524797" w:rsidRPr="17598B25">
        <w:rPr>
          <w:rFonts w:asciiTheme="minorHAnsi" w:hAnsiTheme="minorHAnsi" w:cstheme="minorBidi"/>
          <w:b/>
          <w:bCs/>
          <w:sz w:val="24"/>
          <w:szCs w:val="24"/>
        </w:rPr>
        <w:t xml:space="preserve"> Contract Administrator</w:t>
      </w:r>
      <w:r w:rsidR="00524797" w:rsidRPr="17598B25">
        <w:rPr>
          <w:rFonts w:asciiTheme="minorHAnsi" w:hAnsiTheme="minorHAnsi" w:cstheme="minorBidi"/>
          <w:sz w:val="24"/>
          <w:szCs w:val="24"/>
        </w:rPr>
        <w:t xml:space="preserve">:  Co-approval authority, with the </w:t>
      </w:r>
      <w:r w:rsidR="0066564D" w:rsidRPr="17598B25">
        <w:rPr>
          <w:rFonts w:asciiTheme="minorHAnsi" w:hAnsiTheme="minorHAnsi" w:cstheme="minorBidi"/>
          <w:sz w:val="24"/>
          <w:szCs w:val="24"/>
        </w:rPr>
        <w:t>MOSPRA</w:t>
      </w:r>
      <w:r w:rsidR="00524797" w:rsidRPr="17598B25">
        <w:rPr>
          <w:rFonts w:asciiTheme="minorHAnsi" w:hAnsiTheme="minorHAnsi" w:cstheme="minorBidi"/>
          <w:sz w:val="24"/>
          <w:szCs w:val="24"/>
        </w:rPr>
        <w:t xml:space="preserve"> Program Manager, to approve </w:t>
      </w:r>
      <w:r w:rsidR="008374C8" w:rsidRPr="17598B25">
        <w:rPr>
          <w:rFonts w:asciiTheme="minorHAnsi" w:hAnsiTheme="minorHAnsi" w:cstheme="minorBidi"/>
          <w:sz w:val="24"/>
          <w:szCs w:val="24"/>
        </w:rPr>
        <w:t>the budgets</w:t>
      </w:r>
      <w:r w:rsidR="00524797" w:rsidRPr="17598B25">
        <w:rPr>
          <w:rFonts w:asciiTheme="minorHAnsi" w:hAnsiTheme="minorHAnsi" w:cstheme="minorBidi"/>
          <w:sz w:val="24"/>
          <w:szCs w:val="24"/>
        </w:rPr>
        <w:t xml:space="preserve">, cost estimating and invoicing format on a project specific basis, acceptance or rejection of invoices, payment approval or disapproval of invoices or partial payment of invoices, negotiation regarding payments, and terms and conditions of the contract that are open to negotiation, usually on a project specific basis.  </w:t>
      </w:r>
    </w:p>
    <w:p w14:paraId="0226E2B5" w14:textId="77777777" w:rsidR="001E0C93" w:rsidRPr="00E13147" w:rsidRDefault="001E0C93">
      <w:pPr>
        <w:rPr>
          <w:rFonts w:asciiTheme="minorHAnsi" w:hAnsiTheme="minorHAnsi" w:cstheme="minorHAnsi"/>
          <w:szCs w:val="24"/>
        </w:rPr>
      </w:pPr>
    </w:p>
    <w:p w14:paraId="3D6B323A" w14:textId="2A5264DF" w:rsidR="00365BFC" w:rsidRDefault="00365BFC" w:rsidP="17598B25">
      <w:pPr>
        <w:outlineLvl w:val="0"/>
        <w:rPr>
          <w:rFonts w:asciiTheme="minorHAnsi" w:hAnsiTheme="minorHAnsi" w:cstheme="minorBidi"/>
        </w:rPr>
      </w:pPr>
      <w:r w:rsidRPr="17598B25">
        <w:rPr>
          <w:rFonts w:asciiTheme="minorHAnsi" w:hAnsiTheme="minorHAnsi" w:cstheme="minorBidi"/>
          <w:sz w:val="24"/>
          <w:szCs w:val="24"/>
        </w:rPr>
        <w:t>The current MOSPRA</w:t>
      </w:r>
      <w:r w:rsidR="00E33831" w:rsidRPr="17598B25">
        <w:rPr>
          <w:rFonts w:asciiTheme="minorHAnsi" w:hAnsiTheme="minorHAnsi" w:cstheme="minorBidi"/>
          <w:sz w:val="24"/>
          <w:szCs w:val="24"/>
        </w:rPr>
        <w:t xml:space="preserve"> </w:t>
      </w:r>
      <w:r w:rsidR="6E8AC401" w:rsidRPr="17598B25">
        <w:rPr>
          <w:rFonts w:asciiTheme="minorHAnsi" w:hAnsiTheme="minorHAnsi" w:cstheme="minorBidi"/>
          <w:sz w:val="24"/>
          <w:szCs w:val="24"/>
        </w:rPr>
        <w:t>Grant</w:t>
      </w:r>
      <w:r w:rsidR="00E33831" w:rsidRPr="17598B25">
        <w:rPr>
          <w:rFonts w:asciiTheme="minorHAnsi" w:hAnsiTheme="minorHAnsi" w:cstheme="minorBidi"/>
          <w:sz w:val="24"/>
          <w:szCs w:val="24"/>
        </w:rPr>
        <w:t xml:space="preserve"> </w:t>
      </w:r>
      <w:r w:rsidRPr="17598B25">
        <w:rPr>
          <w:rFonts w:asciiTheme="minorHAnsi" w:hAnsiTheme="minorHAnsi" w:cstheme="minorBidi"/>
          <w:sz w:val="24"/>
          <w:szCs w:val="24"/>
        </w:rPr>
        <w:t xml:space="preserve">Administrator </w:t>
      </w:r>
      <w:proofErr w:type="gramStart"/>
      <w:r w:rsidRPr="17598B25">
        <w:rPr>
          <w:rFonts w:asciiTheme="minorHAnsi" w:hAnsiTheme="minorHAnsi" w:cstheme="minorBidi"/>
          <w:sz w:val="24"/>
          <w:szCs w:val="24"/>
        </w:rPr>
        <w:t>is:</w:t>
      </w:r>
      <w:proofErr w:type="gramEnd"/>
      <w:r w:rsidRPr="17598B25">
        <w:rPr>
          <w:rFonts w:asciiTheme="minorHAnsi" w:hAnsiTheme="minorHAnsi" w:cstheme="minorBidi"/>
          <w:sz w:val="24"/>
          <w:szCs w:val="24"/>
        </w:rPr>
        <w:t xml:space="preserve">  </w:t>
      </w:r>
      <w:r w:rsidR="41A6C30B" w:rsidRPr="17598B25">
        <w:rPr>
          <w:rFonts w:asciiTheme="minorHAnsi" w:hAnsiTheme="minorHAnsi" w:cstheme="minorBidi"/>
          <w:sz w:val="24"/>
          <w:szCs w:val="24"/>
        </w:rPr>
        <w:t>Steve Mahoney</w:t>
      </w:r>
    </w:p>
    <w:p w14:paraId="35D97A01" w14:textId="73660A50" w:rsidR="1C9BC5FD" w:rsidRDefault="1C9BC5FD" w:rsidP="17598B25">
      <w:pPr>
        <w:ind w:left="4320"/>
        <w:rPr>
          <w:rFonts w:ascii="Calibri" w:eastAsia="Calibri" w:hAnsi="Calibri" w:cs="Calibri"/>
          <w:sz w:val="24"/>
          <w:szCs w:val="24"/>
        </w:rPr>
      </w:pPr>
      <w:r w:rsidRPr="17598B25">
        <w:rPr>
          <w:rFonts w:ascii="Calibri" w:eastAsia="Calibri" w:hAnsi="Calibri" w:cs="Calibri"/>
          <w:sz w:val="24"/>
          <w:szCs w:val="24"/>
        </w:rPr>
        <w:t xml:space="preserve">   </w:t>
      </w:r>
      <w:r w:rsidR="3FF599AE" w:rsidRPr="17598B25">
        <w:rPr>
          <w:rFonts w:ascii="Calibri" w:eastAsia="Calibri" w:hAnsi="Calibri" w:cs="Calibri"/>
          <w:sz w:val="24"/>
          <w:szCs w:val="24"/>
        </w:rPr>
        <w:t>MassDEP, Bureau of Waste Site Cleanup</w:t>
      </w:r>
    </w:p>
    <w:p w14:paraId="58384C79" w14:textId="1A784F28" w:rsidR="3FF599AE" w:rsidRDefault="3FF599AE" w:rsidP="17598B25">
      <w:pPr>
        <w:ind w:left="4320"/>
      </w:pPr>
      <w:r w:rsidRPr="17598B25">
        <w:rPr>
          <w:rFonts w:ascii="Calibri" w:eastAsia="Calibri" w:hAnsi="Calibri" w:cs="Calibri"/>
          <w:sz w:val="24"/>
          <w:szCs w:val="24"/>
        </w:rPr>
        <w:t xml:space="preserve">   100 Cambridge Street, Suite 900</w:t>
      </w:r>
    </w:p>
    <w:p w14:paraId="7921E4BB" w14:textId="0FEB39D8" w:rsidR="3FF599AE" w:rsidRDefault="3FF599AE" w:rsidP="17598B25">
      <w:pPr>
        <w:ind w:left="4320"/>
      </w:pPr>
      <w:r w:rsidRPr="17598B25">
        <w:rPr>
          <w:rFonts w:ascii="Calibri" w:eastAsia="Calibri" w:hAnsi="Calibri" w:cs="Calibri"/>
          <w:sz w:val="24"/>
          <w:szCs w:val="24"/>
        </w:rPr>
        <w:t xml:space="preserve">    Boston, MA  02114</w:t>
      </w:r>
    </w:p>
    <w:p w14:paraId="79C093FF" w14:textId="6212F307" w:rsidR="247D569C" w:rsidRDefault="33F5B5EA" w:rsidP="250A57ED">
      <w:pPr>
        <w:outlineLvl w:val="0"/>
        <w:rPr>
          <w:rFonts w:asciiTheme="minorHAnsi" w:hAnsiTheme="minorHAnsi" w:cstheme="minorBidi"/>
        </w:rPr>
      </w:pPr>
      <w:r w:rsidRPr="250A57ED">
        <w:rPr>
          <w:rFonts w:asciiTheme="minorHAnsi" w:hAnsiTheme="minorHAnsi" w:cstheme="minorBidi"/>
          <w:sz w:val="24"/>
          <w:szCs w:val="24"/>
        </w:rPr>
        <w:t xml:space="preserve">   </w:t>
      </w:r>
      <w:r>
        <w:tab/>
      </w:r>
      <w:r>
        <w:tab/>
      </w:r>
      <w:r>
        <w:tab/>
      </w:r>
      <w:r>
        <w:tab/>
      </w:r>
      <w:r>
        <w:tab/>
      </w:r>
      <w:r>
        <w:tab/>
      </w:r>
      <w:r w:rsidR="1327BE27" w:rsidRPr="250A57ED">
        <w:rPr>
          <w:rFonts w:asciiTheme="minorHAnsi" w:hAnsiTheme="minorHAnsi" w:cstheme="minorBidi"/>
          <w:sz w:val="24"/>
          <w:szCs w:val="24"/>
        </w:rPr>
        <w:t xml:space="preserve">   </w:t>
      </w:r>
      <w:r w:rsidRPr="250A57ED">
        <w:rPr>
          <w:rFonts w:asciiTheme="minorHAnsi" w:hAnsiTheme="minorHAnsi" w:cstheme="minorBidi"/>
          <w:sz w:val="24"/>
          <w:szCs w:val="24"/>
        </w:rPr>
        <w:t xml:space="preserve"> </w:t>
      </w:r>
      <w:r w:rsidR="247D569C" w:rsidRPr="250A57ED">
        <w:rPr>
          <w:rFonts w:asciiTheme="minorHAnsi" w:hAnsiTheme="minorHAnsi" w:cstheme="minorBidi"/>
          <w:sz w:val="24"/>
          <w:szCs w:val="24"/>
        </w:rPr>
        <w:t>stephen.mahoney@mass.gov</w:t>
      </w:r>
    </w:p>
    <w:p w14:paraId="645ACC74" w14:textId="77777777" w:rsidR="001E0C93" w:rsidRPr="0089115D" w:rsidRDefault="001E0C93">
      <w:pPr>
        <w:rPr>
          <w:rFonts w:asciiTheme="minorHAnsi" w:hAnsiTheme="minorHAnsi" w:cstheme="minorHAnsi"/>
          <w:szCs w:val="24"/>
          <w:highlight w:val="yellow"/>
        </w:rPr>
      </w:pPr>
    </w:p>
    <w:p w14:paraId="0A625EF4" w14:textId="75BE9765" w:rsidR="00BD7004" w:rsidRPr="00E13147" w:rsidRDefault="00E33831" w:rsidP="00BC0BD9">
      <w:pPr>
        <w:rPr>
          <w:rFonts w:asciiTheme="minorHAnsi" w:hAnsiTheme="minorHAnsi" w:cstheme="minorHAnsi"/>
          <w:sz w:val="24"/>
          <w:szCs w:val="24"/>
        </w:rPr>
      </w:pPr>
      <w:r w:rsidRPr="00E13147">
        <w:rPr>
          <w:rFonts w:asciiTheme="minorHAnsi" w:hAnsiTheme="minorHAnsi" w:cstheme="minorHAnsi"/>
          <w:sz w:val="24"/>
          <w:szCs w:val="24"/>
        </w:rPr>
        <w:t xml:space="preserve">Co-approval is defined, for this contract, </w:t>
      </w:r>
      <w:r w:rsidR="00411BC2" w:rsidRPr="00E13147">
        <w:rPr>
          <w:rFonts w:asciiTheme="minorHAnsi" w:hAnsiTheme="minorHAnsi" w:cstheme="minorHAnsi"/>
          <w:sz w:val="24"/>
          <w:szCs w:val="24"/>
        </w:rPr>
        <w:t>to mean the Grantee must receive wr</w:t>
      </w:r>
      <w:r w:rsidR="00E13147" w:rsidRPr="00E13147">
        <w:rPr>
          <w:rFonts w:asciiTheme="minorHAnsi" w:hAnsiTheme="minorHAnsi" w:cstheme="minorHAnsi"/>
          <w:sz w:val="24"/>
          <w:szCs w:val="24"/>
        </w:rPr>
        <w:t>itten approval from both the MOSPRA</w:t>
      </w:r>
      <w:r w:rsidR="00411BC2" w:rsidRPr="00E13147">
        <w:rPr>
          <w:rFonts w:asciiTheme="minorHAnsi" w:hAnsiTheme="minorHAnsi" w:cstheme="minorHAnsi"/>
          <w:sz w:val="24"/>
          <w:szCs w:val="24"/>
        </w:rPr>
        <w:t xml:space="preserve"> Program Manager and </w:t>
      </w:r>
      <w:r w:rsidR="0066564D">
        <w:rPr>
          <w:rFonts w:asciiTheme="minorHAnsi" w:hAnsiTheme="minorHAnsi" w:cstheme="minorHAnsi"/>
          <w:sz w:val="24"/>
          <w:szCs w:val="24"/>
        </w:rPr>
        <w:t xml:space="preserve">MOSPRA </w:t>
      </w:r>
      <w:r w:rsidR="00411BC2" w:rsidRPr="00E13147">
        <w:rPr>
          <w:rFonts w:asciiTheme="minorHAnsi" w:hAnsiTheme="minorHAnsi" w:cstheme="minorHAnsi"/>
          <w:sz w:val="24"/>
          <w:szCs w:val="24"/>
        </w:rPr>
        <w:t xml:space="preserve">Contract Administrator before the Grantee can implement the </w:t>
      </w:r>
      <w:proofErr w:type="gramStart"/>
      <w:r w:rsidR="00411BC2" w:rsidRPr="00E13147">
        <w:rPr>
          <w:rFonts w:asciiTheme="minorHAnsi" w:hAnsiTheme="minorHAnsi" w:cstheme="minorHAnsi"/>
          <w:sz w:val="24"/>
          <w:szCs w:val="24"/>
        </w:rPr>
        <w:t>work</w:t>
      </w:r>
      <w:r w:rsidRPr="00E13147">
        <w:rPr>
          <w:rFonts w:asciiTheme="minorHAnsi" w:hAnsiTheme="minorHAnsi" w:cstheme="minorHAnsi"/>
          <w:sz w:val="24"/>
          <w:szCs w:val="24"/>
        </w:rPr>
        <w:t>, and</w:t>
      </w:r>
      <w:proofErr w:type="gramEnd"/>
      <w:r w:rsidRPr="00E13147">
        <w:rPr>
          <w:rFonts w:asciiTheme="minorHAnsi" w:hAnsiTheme="minorHAnsi" w:cstheme="minorHAnsi"/>
          <w:sz w:val="24"/>
          <w:szCs w:val="24"/>
        </w:rPr>
        <w:t xml:space="preserve"> incur costs eligible for compensation.  </w:t>
      </w:r>
      <w:r w:rsidR="004D4E6B" w:rsidRPr="00E13147">
        <w:rPr>
          <w:rFonts w:asciiTheme="minorHAnsi" w:hAnsiTheme="minorHAnsi" w:cstheme="minorHAnsi"/>
          <w:sz w:val="24"/>
          <w:szCs w:val="24"/>
        </w:rPr>
        <w:t xml:space="preserve">Written approval, as defined for this contract, is any written documentation clearly approving the project item, including e-mails as well as letters.  </w:t>
      </w:r>
      <w:r w:rsidRPr="00E13147">
        <w:rPr>
          <w:rFonts w:asciiTheme="minorHAnsi" w:hAnsiTheme="minorHAnsi" w:cstheme="minorHAnsi"/>
          <w:sz w:val="24"/>
          <w:szCs w:val="24"/>
        </w:rPr>
        <w:t xml:space="preserve">Failure of </w:t>
      </w:r>
      <w:r w:rsidR="007C0F9B" w:rsidRPr="00E13147">
        <w:rPr>
          <w:rFonts w:asciiTheme="minorHAnsi" w:hAnsiTheme="minorHAnsi" w:cstheme="minorHAnsi"/>
          <w:sz w:val="24"/>
          <w:szCs w:val="24"/>
        </w:rPr>
        <w:t xml:space="preserve">the </w:t>
      </w:r>
      <w:r w:rsidR="00F40509" w:rsidRPr="00E13147">
        <w:rPr>
          <w:rFonts w:asciiTheme="minorHAnsi" w:hAnsiTheme="minorHAnsi" w:cstheme="minorHAnsi"/>
          <w:sz w:val="24"/>
          <w:szCs w:val="24"/>
        </w:rPr>
        <w:t>Grantee</w:t>
      </w:r>
      <w:r w:rsidRPr="00E13147">
        <w:rPr>
          <w:rFonts w:asciiTheme="minorHAnsi" w:hAnsiTheme="minorHAnsi" w:cstheme="minorHAnsi"/>
          <w:sz w:val="24"/>
          <w:szCs w:val="24"/>
        </w:rPr>
        <w:t xml:space="preserve"> to receive written approval may result in non-payment of an invoice claiming costs for the unapproved </w:t>
      </w:r>
      <w:proofErr w:type="gramStart"/>
      <w:r w:rsidRPr="00E13147">
        <w:rPr>
          <w:rFonts w:asciiTheme="minorHAnsi" w:hAnsiTheme="minorHAnsi" w:cstheme="minorHAnsi"/>
          <w:sz w:val="24"/>
          <w:szCs w:val="24"/>
        </w:rPr>
        <w:t>work, or</w:t>
      </w:r>
      <w:proofErr w:type="gramEnd"/>
      <w:r w:rsidRPr="00E13147">
        <w:rPr>
          <w:rFonts w:asciiTheme="minorHAnsi" w:hAnsiTheme="minorHAnsi" w:cstheme="minorHAnsi"/>
          <w:sz w:val="24"/>
          <w:szCs w:val="24"/>
        </w:rPr>
        <w:t xml:space="preserve"> </w:t>
      </w:r>
      <w:r w:rsidR="00BD7004" w:rsidRPr="00E13147">
        <w:rPr>
          <w:rFonts w:asciiTheme="minorHAnsi" w:hAnsiTheme="minorHAnsi" w:cstheme="minorHAnsi"/>
          <w:sz w:val="24"/>
          <w:szCs w:val="24"/>
        </w:rPr>
        <w:t xml:space="preserve">resulting in a budget </w:t>
      </w:r>
      <w:r w:rsidRPr="00E13147">
        <w:rPr>
          <w:rFonts w:asciiTheme="minorHAnsi" w:hAnsiTheme="minorHAnsi" w:cstheme="minorHAnsi"/>
          <w:sz w:val="24"/>
          <w:szCs w:val="24"/>
        </w:rPr>
        <w:t>exceed</w:t>
      </w:r>
      <w:r w:rsidR="00BD7004" w:rsidRPr="00E13147">
        <w:rPr>
          <w:rFonts w:asciiTheme="minorHAnsi" w:hAnsiTheme="minorHAnsi" w:cstheme="minorHAnsi"/>
          <w:sz w:val="24"/>
          <w:szCs w:val="24"/>
        </w:rPr>
        <w:t>a</w:t>
      </w:r>
      <w:r w:rsidRPr="00E13147">
        <w:rPr>
          <w:rFonts w:asciiTheme="minorHAnsi" w:hAnsiTheme="minorHAnsi" w:cstheme="minorHAnsi"/>
          <w:sz w:val="24"/>
          <w:szCs w:val="24"/>
        </w:rPr>
        <w:t>nce</w:t>
      </w:r>
      <w:r w:rsidR="00BD7004" w:rsidRPr="00E13147">
        <w:rPr>
          <w:rFonts w:asciiTheme="minorHAnsi" w:hAnsiTheme="minorHAnsi" w:cstheme="minorHAnsi"/>
          <w:sz w:val="24"/>
          <w:szCs w:val="24"/>
        </w:rPr>
        <w:t>.</w:t>
      </w:r>
    </w:p>
    <w:p w14:paraId="7AE15DD3" w14:textId="77777777" w:rsidR="00BD7004" w:rsidRPr="0089115D" w:rsidRDefault="00BD7004" w:rsidP="00BC0BD9">
      <w:pPr>
        <w:rPr>
          <w:rFonts w:asciiTheme="minorHAnsi" w:hAnsiTheme="minorHAnsi" w:cstheme="minorHAnsi"/>
          <w:sz w:val="24"/>
          <w:szCs w:val="24"/>
          <w:highlight w:val="yellow"/>
        </w:rPr>
      </w:pPr>
    </w:p>
    <w:p w14:paraId="32D967C8" w14:textId="4B10AFA0" w:rsidR="00BC0BD9" w:rsidRPr="00E13147" w:rsidRDefault="00E33831" w:rsidP="00BC0BD9">
      <w:pPr>
        <w:rPr>
          <w:rFonts w:asciiTheme="minorHAnsi" w:hAnsiTheme="minorHAnsi" w:cstheme="minorHAnsi"/>
          <w:sz w:val="24"/>
          <w:szCs w:val="24"/>
        </w:rPr>
      </w:pPr>
      <w:r w:rsidRPr="00E13147">
        <w:rPr>
          <w:rFonts w:asciiTheme="minorHAnsi" w:hAnsiTheme="minorHAnsi" w:cstheme="minorHAnsi"/>
          <w:sz w:val="24"/>
          <w:szCs w:val="24"/>
        </w:rPr>
        <w:t xml:space="preserve">In the absence of </w:t>
      </w:r>
      <w:r w:rsidR="00411BC2" w:rsidRPr="00E13147">
        <w:rPr>
          <w:rFonts w:asciiTheme="minorHAnsi" w:hAnsiTheme="minorHAnsi" w:cstheme="minorHAnsi"/>
          <w:sz w:val="24"/>
          <w:szCs w:val="24"/>
        </w:rPr>
        <w:t>either</w:t>
      </w:r>
      <w:r w:rsidRPr="00E13147">
        <w:rPr>
          <w:rFonts w:asciiTheme="minorHAnsi" w:hAnsiTheme="minorHAnsi" w:cstheme="minorHAnsi"/>
          <w:sz w:val="24"/>
          <w:szCs w:val="24"/>
        </w:rPr>
        <w:t xml:space="preserve"> the</w:t>
      </w:r>
      <w:r w:rsidR="00E13147" w:rsidRPr="00E13147">
        <w:rPr>
          <w:rFonts w:asciiTheme="minorHAnsi" w:hAnsiTheme="minorHAnsi" w:cstheme="minorHAnsi"/>
          <w:sz w:val="24"/>
          <w:szCs w:val="24"/>
        </w:rPr>
        <w:t xml:space="preserve"> MOSPRA</w:t>
      </w:r>
      <w:r w:rsidRPr="00E13147">
        <w:rPr>
          <w:rFonts w:asciiTheme="minorHAnsi" w:hAnsiTheme="minorHAnsi" w:cstheme="minorHAnsi"/>
          <w:sz w:val="24"/>
          <w:szCs w:val="24"/>
        </w:rPr>
        <w:t xml:space="preserve"> Program Manager or </w:t>
      </w:r>
      <w:r w:rsidR="0066564D">
        <w:rPr>
          <w:rFonts w:asciiTheme="minorHAnsi" w:hAnsiTheme="minorHAnsi" w:cstheme="minorHAnsi"/>
          <w:sz w:val="24"/>
          <w:szCs w:val="24"/>
        </w:rPr>
        <w:t>MOSPRA</w:t>
      </w:r>
      <w:r w:rsidRPr="00E13147">
        <w:rPr>
          <w:rFonts w:asciiTheme="minorHAnsi" w:hAnsiTheme="minorHAnsi" w:cstheme="minorHAnsi"/>
          <w:sz w:val="24"/>
          <w:szCs w:val="24"/>
        </w:rPr>
        <w:t xml:space="preserve"> Contract Administrator, approval and signature “for” authority </w:t>
      </w:r>
      <w:r w:rsidR="00134186" w:rsidRPr="00E13147">
        <w:rPr>
          <w:rFonts w:asciiTheme="minorHAnsi" w:hAnsiTheme="minorHAnsi" w:cstheme="minorHAnsi"/>
          <w:sz w:val="24"/>
          <w:szCs w:val="24"/>
        </w:rPr>
        <w:t>may</w:t>
      </w:r>
      <w:r w:rsidRPr="00E13147">
        <w:rPr>
          <w:rFonts w:asciiTheme="minorHAnsi" w:hAnsiTheme="minorHAnsi" w:cstheme="minorHAnsi"/>
          <w:sz w:val="24"/>
          <w:szCs w:val="24"/>
        </w:rPr>
        <w:t xml:space="preserve"> be delegated to other MassDEP staff, as appropriate.  </w:t>
      </w:r>
    </w:p>
    <w:p w14:paraId="596F2E82" w14:textId="77777777" w:rsidR="00BC0BD9" w:rsidRPr="0089115D" w:rsidRDefault="00BC0BD9" w:rsidP="00BC0BD9">
      <w:pPr>
        <w:rPr>
          <w:rFonts w:asciiTheme="minorHAnsi" w:hAnsiTheme="minorHAnsi" w:cstheme="minorHAnsi"/>
          <w:sz w:val="24"/>
          <w:szCs w:val="24"/>
          <w:highlight w:val="yellow"/>
        </w:rPr>
      </w:pPr>
    </w:p>
    <w:p w14:paraId="6CF004AE" w14:textId="77777777" w:rsidR="00BC0BD9" w:rsidRPr="00E27FDF" w:rsidRDefault="00BC0BD9" w:rsidP="00BC0BD9">
      <w:pPr>
        <w:rPr>
          <w:rFonts w:asciiTheme="minorHAnsi" w:hAnsiTheme="minorHAnsi" w:cstheme="minorHAnsi"/>
          <w:sz w:val="24"/>
          <w:szCs w:val="24"/>
        </w:rPr>
      </w:pPr>
    </w:p>
    <w:p w14:paraId="4EF06791" w14:textId="4F4DCB0F" w:rsidR="00BC0BD9" w:rsidRPr="00E27FDF" w:rsidRDefault="00DE142B" w:rsidP="00BC0BD9">
      <w:pPr>
        <w:rPr>
          <w:rFonts w:asciiTheme="minorHAnsi" w:hAnsiTheme="minorHAnsi" w:cstheme="minorHAnsi"/>
          <w:sz w:val="24"/>
          <w:szCs w:val="24"/>
        </w:rPr>
      </w:pPr>
      <w:r>
        <w:rPr>
          <w:rFonts w:asciiTheme="minorHAnsi" w:hAnsiTheme="minorHAnsi" w:cstheme="minorHAnsi"/>
          <w:b/>
          <w:sz w:val="24"/>
          <w:szCs w:val="24"/>
        </w:rPr>
        <w:lastRenderedPageBreak/>
        <w:t>5</w:t>
      </w:r>
      <w:r w:rsidR="00E33831" w:rsidRPr="00E27FDF">
        <w:rPr>
          <w:rFonts w:asciiTheme="minorHAnsi" w:hAnsiTheme="minorHAnsi" w:cstheme="minorHAnsi"/>
          <w:b/>
          <w:sz w:val="24"/>
          <w:szCs w:val="24"/>
        </w:rPr>
        <w:t xml:space="preserve">.  </w:t>
      </w:r>
      <w:r w:rsidR="00E33831" w:rsidRPr="00E27FDF">
        <w:rPr>
          <w:rFonts w:asciiTheme="minorHAnsi" w:hAnsiTheme="minorHAnsi" w:cstheme="minorHAnsi"/>
          <w:b/>
          <w:sz w:val="24"/>
          <w:szCs w:val="24"/>
          <w:u w:val="single"/>
        </w:rPr>
        <w:t>Public Records</w:t>
      </w:r>
      <w:r w:rsidR="00E33831" w:rsidRPr="00E27FDF">
        <w:rPr>
          <w:rFonts w:asciiTheme="minorHAnsi" w:hAnsiTheme="minorHAnsi" w:cstheme="minorHAnsi"/>
          <w:sz w:val="24"/>
          <w:szCs w:val="24"/>
        </w:rPr>
        <w:t xml:space="preserve">:  All responses and information submitted in response to </w:t>
      </w:r>
      <w:r w:rsidR="003C4238" w:rsidRPr="00E27FDF">
        <w:rPr>
          <w:rFonts w:asciiTheme="minorHAnsi" w:hAnsiTheme="minorHAnsi" w:cstheme="minorHAnsi"/>
          <w:sz w:val="24"/>
          <w:szCs w:val="24"/>
        </w:rPr>
        <w:t xml:space="preserve">this </w:t>
      </w:r>
      <w:r w:rsidR="004E4C1A" w:rsidRPr="00E27FDF">
        <w:rPr>
          <w:rFonts w:asciiTheme="minorHAnsi" w:hAnsiTheme="minorHAnsi" w:cstheme="minorHAnsi"/>
          <w:sz w:val="24"/>
          <w:szCs w:val="24"/>
        </w:rPr>
        <w:t xml:space="preserve">Grant Announcement </w:t>
      </w:r>
      <w:r w:rsidR="00E33831" w:rsidRPr="00E27FDF">
        <w:rPr>
          <w:rFonts w:asciiTheme="minorHAnsi" w:hAnsiTheme="minorHAnsi" w:cstheme="minorHAnsi"/>
          <w:sz w:val="24"/>
          <w:szCs w:val="24"/>
        </w:rPr>
        <w:t>are subject to the Massachusetts Public Records Law, M.G.L., c. 66, s. 10, and to c. 4, s. 7, ss. 26.</w:t>
      </w:r>
      <w:r w:rsidR="007036F1" w:rsidRPr="00E27FDF">
        <w:rPr>
          <w:rFonts w:asciiTheme="minorHAnsi" w:hAnsiTheme="minorHAnsi" w:cstheme="minorHAnsi"/>
          <w:b/>
          <w:sz w:val="24"/>
          <w:szCs w:val="24"/>
        </w:rPr>
        <w:t xml:space="preserve"> </w:t>
      </w:r>
      <w:r w:rsidR="00E33831" w:rsidRPr="00E27FDF">
        <w:rPr>
          <w:rFonts w:asciiTheme="minorHAnsi" w:hAnsiTheme="minorHAnsi" w:cstheme="minorHAnsi"/>
          <w:sz w:val="24"/>
          <w:szCs w:val="24"/>
        </w:rPr>
        <w:t xml:space="preserve"> Any statements in submitted responses that are inconsistent with these statutes shall be disregarded.</w:t>
      </w:r>
    </w:p>
    <w:p w14:paraId="77C2164A" w14:textId="77777777" w:rsidR="00BC0BD9" w:rsidRPr="00E27FDF" w:rsidRDefault="00BC0BD9" w:rsidP="00BC0BD9">
      <w:pPr>
        <w:rPr>
          <w:rFonts w:asciiTheme="minorHAnsi" w:hAnsiTheme="minorHAnsi" w:cstheme="minorHAnsi"/>
          <w:sz w:val="24"/>
          <w:szCs w:val="24"/>
        </w:rPr>
      </w:pPr>
    </w:p>
    <w:p w14:paraId="6BDE154F" w14:textId="7673F150" w:rsidR="00BC0BD9" w:rsidRPr="00E27FDF" w:rsidRDefault="00DE142B" w:rsidP="00BC0BD9">
      <w:pPr>
        <w:rPr>
          <w:rFonts w:asciiTheme="minorHAnsi" w:hAnsiTheme="minorHAnsi" w:cstheme="minorHAnsi"/>
          <w:sz w:val="24"/>
          <w:szCs w:val="24"/>
        </w:rPr>
      </w:pPr>
      <w:r>
        <w:rPr>
          <w:rFonts w:asciiTheme="minorHAnsi" w:hAnsiTheme="minorHAnsi" w:cstheme="minorHAnsi"/>
          <w:b/>
          <w:sz w:val="24"/>
          <w:szCs w:val="24"/>
        </w:rPr>
        <w:t>6</w:t>
      </w:r>
      <w:r w:rsidR="00E33831" w:rsidRPr="00E27FDF">
        <w:rPr>
          <w:rFonts w:asciiTheme="minorHAnsi" w:hAnsiTheme="minorHAnsi" w:cstheme="minorHAnsi"/>
          <w:b/>
          <w:sz w:val="24"/>
          <w:szCs w:val="24"/>
        </w:rPr>
        <w:t xml:space="preserve">.  </w:t>
      </w:r>
      <w:r w:rsidR="00E33831" w:rsidRPr="00E27FDF">
        <w:rPr>
          <w:rFonts w:asciiTheme="minorHAnsi" w:hAnsiTheme="minorHAnsi" w:cstheme="minorHAnsi"/>
          <w:b/>
          <w:sz w:val="24"/>
          <w:szCs w:val="24"/>
          <w:u w:val="single"/>
        </w:rPr>
        <w:t>Restriction on the Use of the Commonwealth Seal</w:t>
      </w:r>
      <w:r w:rsidR="00E33831" w:rsidRPr="00E27FDF">
        <w:rPr>
          <w:rFonts w:asciiTheme="minorHAnsi" w:hAnsiTheme="minorHAnsi" w:cstheme="minorHAnsi"/>
          <w:sz w:val="24"/>
          <w:szCs w:val="24"/>
        </w:rPr>
        <w:t xml:space="preserve">:  Applicants and </w:t>
      </w:r>
      <w:r w:rsidR="00F40509" w:rsidRPr="00E27FDF">
        <w:rPr>
          <w:rFonts w:asciiTheme="minorHAnsi" w:hAnsiTheme="minorHAnsi" w:cstheme="minorHAnsi"/>
          <w:sz w:val="24"/>
          <w:szCs w:val="24"/>
        </w:rPr>
        <w:t>Grantee</w:t>
      </w:r>
      <w:r w:rsidR="00E33831" w:rsidRPr="00E27FDF">
        <w:rPr>
          <w:rFonts w:asciiTheme="minorHAnsi" w:hAnsiTheme="minorHAnsi" w:cstheme="minorHAnsi"/>
          <w:sz w:val="24"/>
          <w:szCs w:val="24"/>
        </w:rPr>
        <w:t>s are not allowed to display the Commonwealth of Massachusetts Seal in their bid package or subsequent marketing materials if they are awarded a contract because use of the coat of arms and the Great Seal of the Commonwealth for advertising or commercial purposes is prohibited by law.</w:t>
      </w:r>
    </w:p>
    <w:p w14:paraId="41E45E6D" w14:textId="77777777" w:rsidR="00BC0BD9" w:rsidRPr="00E27FDF" w:rsidRDefault="00BC0BD9" w:rsidP="00BC0BD9">
      <w:pPr>
        <w:rPr>
          <w:rFonts w:asciiTheme="minorHAnsi" w:hAnsiTheme="minorHAnsi" w:cstheme="minorHAnsi"/>
          <w:sz w:val="24"/>
          <w:szCs w:val="24"/>
        </w:rPr>
      </w:pPr>
    </w:p>
    <w:p w14:paraId="710756A2" w14:textId="58FD755C" w:rsidR="00BC0BD9" w:rsidRPr="00E27FDF" w:rsidRDefault="00DE142B" w:rsidP="00BC0BD9">
      <w:pPr>
        <w:rPr>
          <w:rFonts w:asciiTheme="minorHAnsi" w:hAnsiTheme="minorHAnsi" w:cstheme="minorHAnsi"/>
          <w:sz w:val="24"/>
          <w:szCs w:val="24"/>
        </w:rPr>
      </w:pPr>
      <w:r>
        <w:rPr>
          <w:rFonts w:asciiTheme="minorHAnsi" w:hAnsiTheme="minorHAnsi" w:cstheme="minorHAnsi"/>
          <w:b/>
          <w:sz w:val="24"/>
          <w:szCs w:val="24"/>
        </w:rPr>
        <w:t>7</w:t>
      </w:r>
      <w:r w:rsidR="00E33831" w:rsidRPr="00E27FDF">
        <w:rPr>
          <w:rFonts w:asciiTheme="minorHAnsi" w:hAnsiTheme="minorHAnsi" w:cstheme="minorHAnsi"/>
          <w:b/>
          <w:sz w:val="24"/>
          <w:szCs w:val="24"/>
        </w:rPr>
        <w:t xml:space="preserve">.  </w:t>
      </w:r>
      <w:r w:rsidR="00E33831" w:rsidRPr="00E27FDF">
        <w:rPr>
          <w:rFonts w:asciiTheme="minorHAnsi" w:hAnsiTheme="minorHAnsi" w:cstheme="minorHAnsi"/>
          <w:b/>
          <w:sz w:val="24"/>
          <w:szCs w:val="24"/>
          <w:u w:val="single"/>
        </w:rPr>
        <w:t>Subcontracting Policies</w:t>
      </w:r>
      <w:r w:rsidR="00E33831" w:rsidRPr="00E27FDF">
        <w:rPr>
          <w:rFonts w:asciiTheme="minorHAnsi" w:hAnsiTheme="minorHAnsi" w:cstheme="minorHAnsi"/>
          <w:sz w:val="24"/>
          <w:szCs w:val="24"/>
        </w:rPr>
        <w:t xml:space="preserve">:  </w:t>
      </w:r>
      <w:r w:rsidR="009C16F5" w:rsidRPr="00E27FDF">
        <w:rPr>
          <w:rFonts w:asciiTheme="minorHAnsi" w:hAnsiTheme="minorHAnsi" w:cstheme="minorHAnsi"/>
          <w:sz w:val="24"/>
          <w:szCs w:val="24"/>
        </w:rPr>
        <w:t>Concurrence</w:t>
      </w:r>
      <w:r w:rsidR="00E33831" w:rsidRPr="00E27FDF">
        <w:rPr>
          <w:rFonts w:asciiTheme="minorHAnsi" w:hAnsiTheme="minorHAnsi" w:cstheme="minorHAnsi"/>
          <w:sz w:val="24"/>
          <w:szCs w:val="24"/>
        </w:rPr>
        <w:t xml:space="preserve"> of the </w:t>
      </w:r>
      <w:r w:rsidR="007C0F9B" w:rsidRPr="00E27FDF">
        <w:rPr>
          <w:rFonts w:asciiTheme="minorHAnsi" w:hAnsiTheme="minorHAnsi" w:cstheme="minorHAnsi"/>
          <w:sz w:val="24"/>
          <w:szCs w:val="24"/>
        </w:rPr>
        <w:t>D</w:t>
      </w:r>
      <w:r w:rsidR="00E33831" w:rsidRPr="00E27FDF">
        <w:rPr>
          <w:rFonts w:asciiTheme="minorHAnsi" w:hAnsiTheme="minorHAnsi" w:cstheme="minorHAnsi"/>
          <w:sz w:val="24"/>
          <w:szCs w:val="24"/>
        </w:rPr>
        <w:t xml:space="preserve">epartment is required for any subcontracted service of the contract. </w:t>
      </w:r>
      <w:r w:rsidR="00F40509" w:rsidRPr="00E27FDF">
        <w:rPr>
          <w:rFonts w:asciiTheme="minorHAnsi" w:hAnsiTheme="minorHAnsi" w:cstheme="minorHAnsi"/>
          <w:sz w:val="24"/>
          <w:szCs w:val="24"/>
        </w:rPr>
        <w:t>Grantee</w:t>
      </w:r>
      <w:r w:rsidR="00E33831" w:rsidRPr="00E27FDF">
        <w:rPr>
          <w:rFonts w:asciiTheme="minorHAnsi" w:hAnsiTheme="minorHAnsi" w:cstheme="minorHAnsi"/>
          <w:sz w:val="24"/>
          <w:szCs w:val="24"/>
        </w:rPr>
        <w:t xml:space="preserve">s are responsible for the satisfactory performance and adequate oversight of its subcontractors. </w:t>
      </w:r>
      <w:r w:rsidR="004E4C1A" w:rsidRPr="00E27FDF">
        <w:rPr>
          <w:rFonts w:asciiTheme="minorHAnsi" w:hAnsiTheme="minorHAnsi" w:cstheme="minorHAnsi"/>
          <w:sz w:val="24"/>
          <w:szCs w:val="24"/>
        </w:rPr>
        <w:t xml:space="preserve">See also, Article 9 of the Commonwealth Terms and Conditions. </w:t>
      </w:r>
    </w:p>
    <w:p w14:paraId="4193794A" w14:textId="77777777" w:rsidR="001E0C93" w:rsidRPr="00E27FDF" w:rsidRDefault="001E0C93">
      <w:pPr>
        <w:rPr>
          <w:rFonts w:asciiTheme="minorHAnsi" w:hAnsiTheme="minorHAnsi" w:cstheme="minorHAnsi"/>
          <w:szCs w:val="24"/>
        </w:rPr>
      </w:pPr>
    </w:p>
    <w:p w14:paraId="51A0F036" w14:textId="0E8C2876" w:rsidR="00BC0BD9" w:rsidRPr="00E27FDF" w:rsidRDefault="00DE142B" w:rsidP="00BC0BD9">
      <w:pPr>
        <w:rPr>
          <w:rFonts w:asciiTheme="minorHAnsi" w:hAnsiTheme="minorHAnsi" w:cstheme="minorHAnsi"/>
          <w:b/>
          <w:sz w:val="24"/>
          <w:szCs w:val="24"/>
        </w:rPr>
      </w:pPr>
      <w:r>
        <w:rPr>
          <w:rFonts w:asciiTheme="minorHAnsi" w:hAnsiTheme="minorHAnsi" w:cstheme="minorHAnsi"/>
          <w:b/>
          <w:sz w:val="24"/>
          <w:szCs w:val="24"/>
        </w:rPr>
        <w:t>8</w:t>
      </w:r>
      <w:r w:rsidR="00E33831" w:rsidRPr="00E27FDF">
        <w:rPr>
          <w:rFonts w:asciiTheme="minorHAnsi" w:hAnsiTheme="minorHAnsi" w:cstheme="minorHAnsi"/>
          <w:b/>
          <w:sz w:val="24"/>
          <w:szCs w:val="24"/>
        </w:rPr>
        <w:t>.</w:t>
      </w:r>
      <w:r w:rsidR="00524797" w:rsidRPr="00E27FDF">
        <w:rPr>
          <w:rFonts w:asciiTheme="minorHAnsi" w:hAnsiTheme="minorHAnsi" w:cstheme="minorHAnsi"/>
          <w:b/>
          <w:sz w:val="24"/>
          <w:szCs w:val="24"/>
        </w:rPr>
        <w:t xml:space="preserve">  </w:t>
      </w:r>
      <w:r w:rsidR="00524797" w:rsidRPr="00E27FDF">
        <w:rPr>
          <w:rFonts w:asciiTheme="minorHAnsi" w:hAnsiTheme="minorHAnsi" w:cstheme="minorHAnsi"/>
          <w:b/>
          <w:sz w:val="24"/>
          <w:szCs w:val="24"/>
          <w:u w:val="single"/>
        </w:rPr>
        <w:t>Confidential</w:t>
      </w:r>
      <w:r w:rsidR="00E33831" w:rsidRPr="00E27FDF">
        <w:rPr>
          <w:rFonts w:asciiTheme="minorHAnsi" w:hAnsiTheme="minorHAnsi" w:cstheme="minorHAnsi"/>
          <w:b/>
          <w:sz w:val="24"/>
          <w:szCs w:val="24"/>
          <w:u w:val="single"/>
        </w:rPr>
        <w:t xml:space="preserve"> Information</w:t>
      </w:r>
      <w:r w:rsidR="00E33831" w:rsidRPr="00E27FDF">
        <w:rPr>
          <w:rFonts w:asciiTheme="minorHAnsi" w:hAnsiTheme="minorHAnsi" w:cstheme="minorHAnsi"/>
          <w:sz w:val="24"/>
          <w:szCs w:val="24"/>
        </w:rPr>
        <w:t>:</w:t>
      </w:r>
      <w:r w:rsidR="00E33831" w:rsidRPr="00E27FDF">
        <w:rPr>
          <w:rFonts w:asciiTheme="minorHAnsi" w:hAnsiTheme="minorHAnsi" w:cstheme="minorHAnsi"/>
          <w:b/>
          <w:spacing w:val="-3"/>
          <w:sz w:val="24"/>
          <w:szCs w:val="24"/>
        </w:rPr>
        <w:t xml:space="preserve">  </w:t>
      </w:r>
      <w:r w:rsidR="00E33831" w:rsidRPr="00E27FDF">
        <w:rPr>
          <w:rFonts w:asciiTheme="minorHAnsi" w:hAnsiTheme="minorHAnsi" w:cstheme="minorHAnsi"/>
          <w:spacing w:val="-3"/>
          <w:sz w:val="24"/>
          <w:szCs w:val="24"/>
        </w:rPr>
        <w:t xml:space="preserve">The </w:t>
      </w:r>
      <w:r w:rsidR="00F40509" w:rsidRPr="00E27FDF">
        <w:rPr>
          <w:rFonts w:asciiTheme="minorHAnsi" w:hAnsiTheme="minorHAnsi" w:cstheme="minorHAnsi"/>
          <w:spacing w:val="-3"/>
          <w:sz w:val="24"/>
          <w:szCs w:val="24"/>
        </w:rPr>
        <w:t>Grantee</w:t>
      </w:r>
      <w:r w:rsidR="00317DFB" w:rsidRPr="00E27FDF">
        <w:rPr>
          <w:rFonts w:asciiTheme="minorHAnsi" w:hAnsiTheme="minorHAnsi" w:cstheme="minorHAnsi"/>
          <w:spacing w:val="-3"/>
          <w:sz w:val="24"/>
          <w:szCs w:val="24"/>
        </w:rPr>
        <w:t xml:space="preserve"> </w:t>
      </w:r>
      <w:r w:rsidR="00E33831" w:rsidRPr="00E27FDF">
        <w:rPr>
          <w:rFonts w:asciiTheme="minorHAnsi" w:hAnsiTheme="minorHAnsi" w:cstheme="minorHAnsi"/>
          <w:spacing w:val="-3"/>
          <w:sz w:val="24"/>
          <w:szCs w:val="24"/>
        </w:rPr>
        <w:t>acknowledges that</w:t>
      </w:r>
      <w:r w:rsidR="00134186" w:rsidRPr="00E27FDF">
        <w:rPr>
          <w:rFonts w:asciiTheme="minorHAnsi" w:hAnsiTheme="minorHAnsi" w:cstheme="minorHAnsi"/>
          <w:spacing w:val="-3"/>
          <w:sz w:val="24"/>
          <w:szCs w:val="24"/>
        </w:rPr>
        <w:t>,</w:t>
      </w:r>
      <w:r w:rsidR="00E33831" w:rsidRPr="00E27FDF">
        <w:rPr>
          <w:rFonts w:asciiTheme="minorHAnsi" w:hAnsiTheme="minorHAnsi" w:cstheme="minorHAnsi"/>
          <w:spacing w:val="-3"/>
          <w:sz w:val="24"/>
          <w:szCs w:val="24"/>
        </w:rPr>
        <w:t xml:space="preserve"> in the performance of this Contract, it may acquire information that the Department deems confidential and not a public record as defined by M.G.L. chapter 4, subsection 7, including but not limited to policies, procedures, guidelines, and case information and that the unauthorized disclosure of such information would cause the Department, in the execution of its functions, irreparable damage. The </w:t>
      </w:r>
      <w:r w:rsidR="00F40509" w:rsidRPr="00E27FDF">
        <w:rPr>
          <w:rFonts w:asciiTheme="minorHAnsi" w:hAnsiTheme="minorHAnsi" w:cstheme="minorHAnsi"/>
          <w:spacing w:val="-3"/>
          <w:sz w:val="24"/>
          <w:szCs w:val="24"/>
        </w:rPr>
        <w:t>Grantee</w:t>
      </w:r>
      <w:r w:rsidR="00317DFB" w:rsidRPr="00E27FDF">
        <w:rPr>
          <w:rFonts w:asciiTheme="minorHAnsi" w:hAnsiTheme="minorHAnsi" w:cstheme="minorHAnsi"/>
          <w:spacing w:val="-3"/>
          <w:sz w:val="24"/>
          <w:szCs w:val="24"/>
        </w:rPr>
        <w:t xml:space="preserve"> </w:t>
      </w:r>
      <w:r w:rsidR="00E33831" w:rsidRPr="00E27FDF">
        <w:rPr>
          <w:rFonts w:asciiTheme="minorHAnsi" w:hAnsiTheme="minorHAnsi" w:cstheme="minorHAnsi"/>
          <w:spacing w:val="-3"/>
          <w:sz w:val="24"/>
          <w:szCs w:val="24"/>
        </w:rPr>
        <w:t>shall comply with all laws and regulations relating to confidentiality and privacy, including any rules, regulations, or directions of the Department.</w:t>
      </w:r>
    </w:p>
    <w:p w14:paraId="262C29C6" w14:textId="77777777" w:rsidR="00BC0BD9" w:rsidRPr="00E27FDF" w:rsidRDefault="00BC0BD9" w:rsidP="00BC0BD9">
      <w:pPr>
        <w:tabs>
          <w:tab w:val="left" w:pos="-720"/>
        </w:tabs>
        <w:suppressAutoHyphens/>
        <w:rPr>
          <w:rFonts w:asciiTheme="minorHAnsi" w:hAnsiTheme="minorHAnsi" w:cstheme="minorHAnsi"/>
          <w:spacing w:val="-3"/>
          <w:sz w:val="24"/>
          <w:szCs w:val="24"/>
        </w:rPr>
      </w:pPr>
    </w:p>
    <w:p w14:paraId="074B68D3" w14:textId="77777777" w:rsidR="00BC0BD9" w:rsidRPr="00E27FDF" w:rsidRDefault="00E33831" w:rsidP="00BC0BD9">
      <w:pPr>
        <w:tabs>
          <w:tab w:val="left" w:pos="-720"/>
        </w:tabs>
        <w:suppressAutoHyphens/>
        <w:rPr>
          <w:rFonts w:asciiTheme="minorHAnsi" w:hAnsiTheme="minorHAnsi" w:cstheme="minorHAnsi"/>
          <w:spacing w:val="-3"/>
          <w:sz w:val="24"/>
          <w:szCs w:val="24"/>
        </w:rPr>
      </w:pPr>
      <w:r w:rsidRPr="00E27FDF">
        <w:rPr>
          <w:rFonts w:asciiTheme="minorHAnsi" w:hAnsiTheme="minorHAnsi" w:cstheme="minorHAnsi"/>
          <w:b/>
          <w:spacing w:val="-3"/>
          <w:sz w:val="24"/>
          <w:szCs w:val="24"/>
        </w:rPr>
        <w:t xml:space="preserve">Security of Confidential Information:  </w:t>
      </w:r>
      <w:r w:rsidRPr="00E27FDF">
        <w:rPr>
          <w:rFonts w:asciiTheme="minorHAnsi" w:hAnsiTheme="minorHAnsi" w:cstheme="minorHAnsi"/>
          <w:spacing w:val="-3"/>
          <w:sz w:val="24"/>
          <w:szCs w:val="24"/>
        </w:rPr>
        <w:t xml:space="preserve">The </w:t>
      </w:r>
      <w:r w:rsidR="00F40509" w:rsidRPr="00E27FDF">
        <w:rPr>
          <w:rFonts w:asciiTheme="minorHAnsi" w:hAnsiTheme="minorHAnsi" w:cstheme="minorHAnsi"/>
          <w:spacing w:val="-3"/>
          <w:sz w:val="24"/>
          <w:szCs w:val="24"/>
        </w:rPr>
        <w:t>Grantee</w:t>
      </w:r>
      <w:r w:rsidRPr="00E27FDF">
        <w:rPr>
          <w:rFonts w:asciiTheme="minorHAnsi" w:hAnsiTheme="minorHAnsi" w:cstheme="minorHAnsi"/>
          <w:spacing w:val="-3"/>
          <w:sz w:val="24"/>
          <w:szCs w:val="24"/>
        </w:rPr>
        <w:t xml:space="preserve"> agrees to take reasonable steps to ensure the physical security of such data under its control, including but not limited to:  fire protection; protection against smoke and water damages; alarm systems; locked files, guards or other devices reasonably expected to prevent loss or unauthorized removal of manually held data; passwords, access logs, badges or other methods reasonably expected to prevent loss or unauthorized access to electronically or mechanically held data; limited terminal access, access to input documents and output documents, and design provisions to limit use of personal data.</w:t>
      </w:r>
    </w:p>
    <w:p w14:paraId="73011C99" w14:textId="77777777" w:rsidR="00BC0BD9" w:rsidRPr="00E27FDF" w:rsidRDefault="00BC0BD9" w:rsidP="00BC0BD9">
      <w:pPr>
        <w:tabs>
          <w:tab w:val="left" w:pos="-720"/>
        </w:tabs>
        <w:suppressAutoHyphens/>
        <w:rPr>
          <w:rFonts w:asciiTheme="minorHAnsi" w:hAnsiTheme="minorHAnsi" w:cstheme="minorHAnsi"/>
          <w:spacing w:val="-3"/>
          <w:sz w:val="24"/>
          <w:szCs w:val="24"/>
        </w:rPr>
      </w:pPr>
    </w:p>
    <w:p w14:paraId="0CB31165" w14:textId="77777777" w:rsidR="00BC0BD9" w:rsidRPr="00E27FDF" w:rsidRDefault="00E33831" w:rsidP="00BC0BD9">
      <w:pPr>
        <w:tabs>
          <w:tab w:val="left" w:pos="-720"/>
        </w:tabs>
        <w:suppressAutoHyphens/>
        <w:rPr>
          <w:rFonts w:asciiTheme="minorHAnsi" w:hAnsiTheme="minorHAnsi" w:cstheme="minorHAnsi"/>
          <w:spacing w:val="-3"/>
          <w:sz w:val="24"/>
          <w:szCs w:val="24"/>
        </w:rPr>
      </w:pPr>
      <w:r w:rsidRPr="00E27FDF">
        <w:rPr>
          <w:rFonts w:asciiTheme="minorHAnsi" w:hAnsiTheme="minorHAnsi" w:cstheme="minorHAnsi"/>
          <w:b/>
          <w:spacing w:val="-3"/>
          <w:sz w:val="24"/>
          <w:szCs w:val="24"/>
        </w:rPr>
        <w:t xml:space="preserve">Flow-down the Confidentiality Provision to Subcontractors:   </w:t>
      </w:r>
      <w:r w:rsidRPr="00E27FDF">
        <w:rPr>
          <w:rFonts w:asciiTheme="minorHAnsi" w:hAnsiTheme="minorHAnsi" w:cstheme="minorHAnsi"/>
          <w:spacing w:val="-3"/>
          <w:sz w:val="24"/>
          <w:szCs w:val="24"/>
        </w:rPr>
        <w:t xml:space="preserve">The </w:t>
      </w:r>
      <w:r w:rsidR="00F40509" w:rsidRPr="00E27FDF">
        <w:rPr>
          <w:rFonts w:asciiTheme="minorHAnsi" w:hAnsiTheme="minorHAnsi" w:cstheme="minorHAnsi"/>
          <w:spacing w:val="-3"/>
          <w:sz w:val="24"/>
          <w:szCs w:val="24"/>
        </w:rPr>
        <w:t>Grantee</w:t>
      </w:r>
      <w:r w:rsidRPr="00E27FDF">
        <w:rPr>
          <w:rFonts w:asciiTheme="minorHAnsi" w:hAnsiTheme="minorHAnsi" w:cstheme="minorHAnsi"/>
          <w:spacing w:val="-3"/>
          <w:sz w:val="24"/>
          <w:szCs w:val="24"/>
        </w:rPr>
        <w:t xml:space="preserve"> shall include language in agreements with each of its Subcontractors, which binds the Subcontractors to compliance with the confidentiality provisions of this Contract.</w:t>
      </w:r>
    </w:p>
    <w:p w14:paraId="4CAF1440" w14:textId="77777777" w:rsidR="001E0C93" w:rsidRPr="0089115D" w:rsidRDefault="001E0C93">
      <w:pPr>
        <w:rPr>
          <w:rFonts w:asciiTheme="minorHAnsi" w:hAnsiTheme="minorHAnsi" w:cstheme="minorHAnsi"/>
          <w:szCs w:val="24"/>
          <w:highlight w:val="yellow"/>
        </w:rPr>
      </w:pPr>
    </w:p>
    <w:p w14:paraId="73A8BCCE" w14:textId="3506A65C" w:rsidR="001E0C93" w:rsidRPr="00E27FDF" w:rsidRDefault="00DE142B">
      <w:pPr>
        <w:rPr>
          <w:rFonts w:asciiTheme="minorHAnsi" w:hAnsiTheme="minorHAnsi" w:cstheme="minorHAnsi"/>
          <w:szCs w:val="24"/>
        </w:rPr>
      </w:pPr>
      <w:r>
        <w:rPr>
          <w:rFonts w:asciiTheme="minorHAnsi" w:hAnsiTheme="minorHAnsi" w:cstheme="minorHAnsi"/>
          <w:b/>
          <w:sz w:val="24"/>
          <w:szCs w:val="24"/>
        </w:rPr>
        <w:t>9</w:t>
      </w:r>
      <w:r w:rsidR="00E33831" w:rsidRPr="00E27FDF">
        <w:rPr>
          <w:rFonts w:asciiTheme="minorHAnsi" w:hAnsiTheme="minorHAnsi" w:cstheme="minorHAnsi"/>
          <w:b/>
          <w:sz w:val="24"/>
          <w:szCs w:val="24"/>
        </w:rPr>
        <w:t>.</w:t>
      </w:r>
      <w:r w:rsidR="00524797" w:rsidRPr="00E27FDF">
        <w:rPr>
          <w:rFonts w:asciiTheme="minorHAnsi" w:hAnsiTheme="minorHAnsi" w:cstheme="minorHAnsi"/>
          <w:b/>
          <w:sz w:val="24"/>
          <w:szCs w:val="24"/>
        </w:rPr>
        <w:t xml:space="preserve"> </w:t>
      </w:r>
      <w:r w:rsidR="00E33831" w:rsidRPr="00E27FDF">
        <w:rPr>
          <w:rFonts w:asciiTheme="minorHAnsi" w:hAnsiTheme="minorHAnsi" w:cstheme="minorHAnsi"/>
          <w:b/>
          <w:sz w:val="24"/>
          <w:szCs w:val="24"/>
        </w:rPr>
        <w:t xml:space="preserve"> </w:t>
      </w:r>
      <w:r w:rsidR="00E33831" w:rsidRPr="00E27FDF">
        <w:rPr>
          <w:rFonts w:asciiTheme="minorHAnsi" w:hAnsiTheme="minorHAnsi" w:cstheme="minorHAnsi"/>
          <w:b/>
          <w:sz w:val="24"/>
          <w:szCs w:val="24"/>
          <w:u w:val="single"/>
        </w:rPr>
        <w:t>Conflict of Interest</w:t>
      </w:r>
      <w:r w:rsidR="00E33831" w:rsidRPr="00E27FDF">
        <w:rPr>
          <w:rFonts w:asciiTheme="minorHAnsi" w:hAnsiTheme="minorHAnsi" w:cstheme="minorHAnsi"/>
          <w:sz w:val="24"/>
          <w:szCs w:val="24"/>
        </w:rPr>
        <w:t>:</w:t>
      </w:r>
      <w:r w:rsidR="00CF2DD0" w:rsidRPr="00E27FDF">
        <w:rPr>
          <w:rFonts w:asciiTheme="minorHAnsi" w:hAnsiTheme="minorHAnsi" w:cstheme="minorHAnsi"/>
          <w:sz w:val="24"/>
          <w:szCs w:val="24"/>
        </w:rPr>
        <w:t xml:space="preserve">   A</w:t>
      </w:r>
      <w:r w:rsidR="00E33831" w:rsidRPr="00E27FDF">
        <w:rPr>
          <w:rFonts w:asciiTheme="minorHAnsi" w:hAnsiTheme="minorHAnsi" w:cstheme="minorHAnsi"/>
          <w:sz w:val="24"/>
          <w:szCs w:val="24"/>
        </w:rPr>
        <w:t xml:space="preserve">pplicants and </w:t>
      </w:r>
      <w:r w:rsidR="00F40509" w:rsidRPr="00E27FDF">
        <w:rPr>
          <w:rFonts w:asciiTheme="minorHAnsi" w:hAnsiTheme="minorHAnsi" w:cstheme="minorHAnsi"/>
          <w:sz w:val="24"/>
          <w:szCs w:val="24"/>
        </w:rPr>
        <w:t>Grantee</w:t>
      </w:r>
      <w:r w:rsidR="00E33831" w:rsidRPr="00E27FDF">
        <w:rPr>
          <w:rFonts w:asciiTheme="minorHAnsi" w:hAnsiTheme="minorHAnsi" w:cstheme="minorHAnsi"/>
          <w:sz w:val="24"/>
          <w:szCs w:val="24"/>
        </w:rPr>
        <w:t xml:space="preserve">s </w:t>
      </w:r>
      <w:r w:rsidR="00CF2DD0" w:rsidRPr="00E27FDF">
        <w:rPr>
          <w:rFonts w:asciiTheme="minorHAnsi" w:hAnsiTheme="minorHAnsi" w:cstheme="minorHAnsi"/>
          <w:sz w:val="24"/>
          <w:szCs w:val="24"/>
        </w:rPr>
        <w:t xml:space="preserve">must </w:t>
      </w:r>
      <w:r w:rsidR="00DB1F99" w:rsidRPr="00E27FDF">
        <w:rPr>
          <w:rFonts w:asciiTheme="minorHAnsi" w:hAnsiTheme="minorHAnsi" w:cstheme="minorHAnsi"/>
          <w:sz w:val="24"/>
          <w:szCs w:val="24"/>
        </w:rPr>
        <w:t>ensure</w:t>
      </w:r>
      <w:r w:rsidR="00E33831" w:rsidRPr="00E27FDF">
        <w:rPr>
          <w:rFonts w:asciiTheme="minorHAnsi" w:hAnsiTheme="minorHAnsi" w:cstheme="minorHAnsi"/>
          <w:sz w:val="24"/>
          <w:szCs w:val="24"/>
        </w:rPr>
        <w:t xml:space="preserve"> </w:t>
      </w:r>
      <w:r w:rsidR="00CF2DD0" w:rsidRPr="00E27FDF">
        <w:rPr>
          <w:rFonts w:asciiTheme="minorHAnsi" w:hAnsiTheme="minorHAnsi" w:cstheme="minorHAnsi"/>
          <w:sz w:val="24"/>
          <w:szCs w:val="24"/>
        </w:rPr>
        <w:t xml:space="preserve">and certify that there are </w:t>
      </w:r>
      <w:r w:rsidR="00E33831" w:rsidRPr="00E27FDF">
        <w:rPr>
          <w:rFonts w:asciiTheme="minorHAnsi" w:hAnsiTheme="minorHAnsi" w:cstheme="minorHAnsi"/>
          <w:sz w:val="24"/>
          <w:szCs w:val="24"/>
        </w:rPr>
        <w:t xml:space="preserve">no improper activities </w:t>
      </w:r>
      <w:r w:rsidR="00CF2DD0" w:rsidRPr="00E27FDF">
        <w:rPr>
          <w:rFonts w:asciiTheme="minorHAnsi" w:hAnsiTheme="minorHAnsi" w:cstheme="minorHAnsi"/>
          <w:sz w:val="24"/>
          <w:szCs w:val="24"/>
        </w:rPr>
        <w:t xml:space="preserve">or circumstances </w:t>
      </w:r>
      <w:r w:rsidR="00E33831" w:rsidRPr="00E27FDF">
        <w:rPr>
          <w:rFonts w:asciiTheme="minorHAnsi" w:hAnsiTheme="minorHAnsi" w:cstheme="minorHAnsi"/>
          <w:sz w:val="24"/>
          <w:szCs w:val="24"/>
        </w:rPr>
        <w:t>involving conflict of interest (COI) in preparing and submitting the proposal and applicatio</w:t>
      </w:r>
      <w:r w:rsidR="00CF2DD0" w:rsidRPr="00E27FDF">
        <w:rPr>
          <w:rFonts w:asciiTheme="minorHAnsi" w:hAnsiTheme="minorHAnsi" w:cstheme="minorHAnsi"/>
          <w:sz w:val="24"/>
          <w:szCs w:val="24"/>
        </w:rPr>
        <w:t xml:space="preserve">n and during the implementation </w:t>
      </w:r>
      <w:r w:rsidR="00E33831" w:rsidRPr="00E27FDF">
        <w:rPr>
          <w:rFonts w:asciiTheme="minorHAnsi" w:hAnsiTheme="minorHAnsi" w:cstheme="minorHAnsi"/>
          <w:sz w:val="24"/>
          <w:szCs w:val="24"/>
        </w:rPr>
        <w:t xml:space="preserve">of the work.  The process requires that the </w:t>
      </w:r>
      <w:r w:rsidR="007C0F9B" w:rsidRPr="00E27FDF">
        <w:rPr>
          <w:rFonts w:asciiTheme="minorHAnsi" w:hAnsiTheme="minorHAnsi" w:cstheme="minorHAnsi"/>
          <w:sz w:val="24"/>
          <w:szCs w:val="24"/>
        </w:rPr>
        <w:t>A</w:t>
      </w:r>
      <w:r w:rsidR="00E33831" w:rsidRPr="00E27FDF">
        <w:rPr>
          <w:rFonts w:asciiTheme="minorHAnsi" w:hAnsiTheme="minorHAnsi" w:cstheme="minorHAnsi"/>
          <w:sz w:val="24"/>
          <w:szCs w:val="24"/>
        </w:rPr>
        <w:t xml:space="preserve">pplicant or </w:t>
      </w:r>
      <w:r w:rsidR="00F40509" w:rsidRPr="00E27FDF">
        <w:rPr>
          <w:rFonts w:asciiTheme="minorHAnsi" w:hAnsiTheme="minorHAnsi" w:cstheme="minorHAnsi"/>
          <w:sz w:val="24"/>
          <w:szCs w:val="24"/>
        </w:rPr>
        <w:t>Grantee</w:t>
      </w:r>
      <w:r w:rsidR="00E33831" w:rsidRPr="00E27FDF">
        <w:rPr>
          <w:rFonts w:asciiTheme="minorHAnsi" w:hAnsiTheme="minorHAnsi" w:cstheme="minorHAnsi"/>
          <w:sz w:val="24"/>
          <w:szCs w:val="24"/>
        </w:rPr>
        <w:t xml:space="preserve"> disclose </w:t>
      </w:r>
      <w:proofErr w:type="gramStart"/>
      <w:r w:rsidR="00E33831" w:rsidRPr="00E27FDF">
        <w:rPr>
          <w:rFonts w:asciiTheme="minorHAnsi" w:hAnsiTheme="minorHAnsi" w:cstheme="minorHAnsi"/>
          <w:sz w:val="24"/>
          <w:szCs w:val="24"/>
        </w:rPr>
        <w:t>any and all</w:t>
      </w:r>
      <w:proofErr w:type="gramEnd"/>
      <w:r w:rsidR="00E33831" w:rsidRPr="00E27FDF">
        <w:rPr>
          <w:rFonts w:asciiTheme="minorHAnsi" w:hAnsiTheme="minorHAnsi" w:cstheme="minorHAnsi"/>
          <w:sz w:val="24"/>
          <w:szCs w:val="24"/>
        </w:rPr>
        <w:t xml:space="preserve"> relationships or situations that could pose a real, potential or appearance of a </w:t>
      </w:r>
      <w:r w:rsidR="00134186" w:rsidRPr="00E27FDF">
        <w:rPr>
          <w:rFonts w:asciiTheme="minorHAnsi" w:hAnsiTheme="minorHAnsi" w:cstheme="minorHAnsi"/>
          <w:sz w:val="24"/>
          <w:szCs w:val="24"/>
        </w:rPr>
        <w:t>COI</w:t>
      </w:r>
      <w:r w:rsidR="00E33831" w:rsidRPr="00E27FDF">
        <w:rPr>
          <w:rFonts w:asciiTheme="minorHAnsi" w:hAnsiTheme="minorHAnsi" w:cstheme="minorHAnsi"/>
          <w:sz w:val="24"/>
          <w:szCs w:val="24"/>
        </w:rPr>
        <w:t xml:space="preserve"> to MassDEP, and MassDEP then determines whether or not the issue is or is not a </w:t>
      </w:r>
      <w:r w:rsidR="00134186" w:rsidRPr="00E27FDF">
        <w:rPr>
          <w:rFonts w:asciiTheme="minorHAnsi" w:hAnsiTheme="minorHAnsi" w:cstheme="minorHAnsi"/>
          <w:sz w:val="24"/>
          <w:szCs w:val="24"/>
        </w:rPr>
        <w:t>COI</w:t>
      </w:r>
      <w:r w:rsidR="00E33831" w:rsidRPr="00E27FDF">
        <w:rPr>
          <w:rFonts w:asciiTheme="minorHAnsi" w:hAnsiTheme="minorHAnsi" w:cstheme="minorHAnsi"/>
          <w:sz w:val="24"/>
          <w:szCs w:val="24"/>
        </w:rPr>
        <w:t xml:space="preserve">, or the degree to which the issue poses or does not pose a </w:t>
      </w:r>
      <w:r w:rsidR="00134186" w:rsidRPr="00E27FDF">
        <w:rPr>
          <w:rFonts w:asciiTheme="minorHAnsi" w:hAnsiTheme="minorHAnsi" w:cstheme="minorHAnsi"/>
          <w:sz w:val="24"/>
          <w:szCs w:val="24"/>
        </w:rPr>
        <w:t>COI.</w:t>
      </w:r>
      <w:r w:rsidR="00E33831" w:rsidRPr="00E27FDF">
        <w:rPr>
          <w:rFonts w:asciiTheme="minorHAnsi" w:hAnsiTheme="minorHAnsi" w:cstheme="minorHAnsi"/>
          <w:sz w:val="24"/>
          <w:szCs w:val="24"/>
        </w:rPr>
        <w:t xml:space="preserve">  </w:t>
      </w:r>
    </w:p>
    <w:p w14:paraId="2B6017B5" w14:textId="77777777" w:rsidR="005F5831" w:rsidRPr="00E27FDF" w:rsidRDefault="005F5831">
      <w:pPr>
        <w:rPr>
          <w:rFonts w:asciiTheme="minorHAnsi" w:hAnsiTheme="minorHAnsi" w:cstheme="minorHAnsi"/>
          <w:sz w:val="24"/>
          <w:szCs w:val="24"/>
        </w:rPr>
      </w:pPr>
    </w:p>
    <w:p w14:paraId="207A51BF" w14:textId="77777777" w:rsidR="005F5831" w:rsidRPr="00E27FDF" w:rsidRDefault="005F5831">
      <w:pPr>
        <w:rPr>
          <w:rFonts w:asciiTheme="minorHAnsi" w:hAnsiTheme="minorHAnsi" w:cstheme="minorHAnsi"/>
          <w:sz w:val="24"/>
          <w:szCs w:val="24"/>
        </w:rPr>
      </w:pPr>
      <w:r w:rsidRPr="00E27FDF">
        <w:rPr>
          <w:rFonts w:asciiTheme="minorHAnsi" w:hAnsiTheme="minorHAnsi" w:cstheme="minorHAnsi"/>
          <w:sz w:val="24"/>
          <w:szCs w:val="24"/>
        </w:rPr>
        <w:t xml:space="preserve">The </w:t>
      </w:r>
      <w:r w:rsidR="007C0F9B" w:rsidRPr="00E27FDF">
        <w:rPr>
          <w:rFonts w:asciiTheme="minorHAnsi" w:hAnsiTheme="minorHAnsi" w:cstheme="minorHAnsi"/>
          <w:sz w:val="24"/>
          <w:szCs w:val="24"/>
        </w:rPr>
        <w:t>A</w:t>
      </w:r>
      <w:r w:rsidRPr="00E27FDF">
        <w:rPr>
          <w:rFonts w:asciiTheme="minorHAnsi" w:hAnsiTheme="minorHAnsi" w:cstheme="minorHAnsi"/>
          <w:sz w:val="24"/>
          <w:szCs w:val="24"/>
        </w:rPr>
        <w:t xml:space="preserve">pplicant or </w:t>
      </w:r>
      <w:r w:rsidR="00F40509" w:rsidRPr="00E27FDF">
        <w:rPr>
          <w:rFonts w:asciiTheme="minorHAnsi" w:hAnsiTheme="minorHAnsi" w:cstheme="minorHAnsi"/>
          <w:sz w:val="24"/>
          <w:szCs w:val="24"/>
        </w:rPr>
        <w:t>Grantee</w:t>
      </w:r>
      <w:r w:rsidRPr="00E27FDF">
        <w:rPr>
          <w:rFonts w:asciiTheme="minorHAnsi" w:hAnsiTheme="minorHAnsi" w:cstheme="minorHAnsi"/>
          <w:sz w:val="24"/>
          <w:szCs w:val="24"/>
        </w:rPr>
        <w:t xml:space="preserve"> must document its assurance that, to the best of the </w:t>
      </w:r>
      <w:r w:rsidR="007C0F9B" w:rsidRPr="00E27FDF">
        <w:rPr>
          <w:rFonts w:asciiTheme="minorHAnsi" w:hAnsiTheme="minorHAnsi" w:cstheme="minorHAnsi"/>
          <w:sz w:val="24"/>
          <w:szCs w:val="24"/>
        </w:rPr>
        <w:t>A</w:t>
      </w:r>
      <w:r w:rsidRPr="00E27FDF">
        <w:rPr>
          <w:rFonts w:asciiTheme="minorHAnsi" w:hAnsiTheme="minorHAnsi" w:cstheme="minorHAnsi"/>
          <w:sz w:val="24"/>
          <w:szCs w:val="24"/>
        </w:rPr>
        <w:t>p</w:t>
      </w:r>
      <w:r w:rsidR="007C0F9B" w:rsidRPr="00E27FDF">
        <w:rPr>
          <w:rFonts w:asciiTheme="minorHAnsi" w:hAnsiTheme="minorHAnsi" w:cstheme="minorHAnsi"/>
          <w:sz w:val="24"/>
          <w:szCs w:val="24"/>
        </w:rPr>
        <w:t>p</w:t>
      </w:r>
      <w:r w:rsidRPr="00E27FDF">
        <w:rPr>
          <w:rFonts w:asciiTheme="minorHAnsi" w:hAnsiTheme="minorHAnsi" w:cstheme="minorHAnsi"/>
          <w:sz w:val="24"/>
          <w:szCs w:val="24"/>
        </w:rPr>
        <w:t xml:space="preserve">licant’s or </w:t>
      </w:r>
      <w:r w:rsidR="00F40509" w:rsidRPr="00E27FDF">
        <w:rPr>
          <w:rFonts w:asciiTheme="minorHAnsi" w:hAnsiTheme="minorHAnsi" w:cstheme="minorHAnsi"/>
          <w:sz w:val="24"/>
          <w:szCs w:val="24"/>
        </w:rPr>
        <w:t>Grantee</w:t>
      </w:r>
      <w:r w:rsidRPr="00E27FDF">
        <w:rPr>
          <w:rFonts w:asciiTheme="minorHAnsi" w:hAnsiTheme="minorHAnsi" w:cstheme="minorHAnsi"/>
          <w:sz w:val="24"/>
          <w:szCs w:val="24"/>
        </w:rPr>
        <w:t xml:space="preserve">’s knowledge, no </w:t>
      </w:r>
      <w:r w:rsidR="00134186" w:rsidRPr="00E27FDF">
        <w:rPr>
          <w:rFonts w:asciiTheme="minorHAnsi" w:hAnsiTheme="minorHAnsi" w:cstheme="minorHAnsi"/>
          <w:sz w:val="24"/>
          <w:szCs w:val="24"/>
        </w:rPr>
        <w:t xml:space="preserve">COI </w:t>
      </w:r>
      <w:r w:rsidRPr="00E27FDF">
        <w:rPr>
          <w:rFonts w:asciiTheme="minorHAnsi" w:hAnsiTheme="minorHAnsi" w:cstheme="minorHAnsi"/>
          <w:sz w:val="24"/>
          <w:szCs w:val="24"/>
        </w:rPr>
        <w:t xml:space="preserve">exists, or </w:t>
      </w:r>
      <w:r w:rsidR="00134186" w:rsidRPr="00E27FDF">
        <w:rPr>
          <w:rFonts w:asciiTheme="minorHAnsi" w:hAnsiTheme="minorHAnsi" w:cstheme="minorHAnsi"/>
          <w:sz w:val="24"/>
          <w:szCs w:val="24"/>
        </w:rPr>
        <w:t xml:space="preserve">that </w:t>
      </w:r>
      <w:r w:rsidRPr="00E27FDF">
        <w:rPr>
          <w:rFonts w:asciiTheme="minorHAnsi" w:hAnsiTheme="minorHAnsi" w:cstheme="minorHAnsi"/>
          <w:sz w:val="24"/>
          <w:szCs w:val="24"/>
        </w:rPr>
        <w:t xml:space="preserve">any real, potential or appearance of a </w:t>
      </w:r>
      <w:r w:rsidR="00134186" w:rsidRPr="00E27FDF">
        <w:rPr>
          <w:rFonts w:asciiTheme="minorHAnsi" w:hAnsiTheme="minorHAnsi" w:cstheme="minorHAnsi"/>
          <w:sz w:val="24"/>
          <w:szCs w:val="24"/>
        </w:rPr>
        <w:t>COI</w:t>
      </w:r>
      <w:r w:rsidRPr="00E27FDF">
        <w:rPr>
          <w:rFonts w:asciiTheme="minorHAnsi" w:hAnsiTheme="minorHAnsi" w:cstheme="minorHAnsi"/>
          <w:sz w:val="24"/>
          <w:szCs w:val="24"/>
        </w:rPr>
        <w:t xml:space="preserve"> has been disclosed to MassDEP.  The </w:t>
      </w:r>
      <w:r w:rsidR="007C0F9B" w:rsidRPr="00E27FDF">
        <w:rPr>
          <w:rFonts w:asciiTheme="minorHAnsi" w:hAnsiTheme="minorHAnsi" w:cstheme="minorHAnsi"/>
          <w:sz w:val="24"/>
          <w:szCs w:val="24"/>
        </w:rPr>
        <w:t>A</w:t>
      </w:r>
      <w:r w:rsidRPr="00E27FDF">
        <w:rPr>
          <w:rFonts w:asciiTheme="minorHAnsi" w:hAnsiTheme="minorHAnsi" w:cstheme="minorHAnsi"/>
          <w:sz w:val="24"/>
          <w:szCs w:val="24"/>
        </w:rPr>
        <w:t xml:space="preserve">pplicant or </w:t>
      </w:r>
      <w:r w:rsidR="00F40509" w:rsidRPr="00E27FDF">
        <w:rPr>
          <w:rFonts w:asciiTheme="minorHAnsi" w:hAnsiTheme="minorHAnsi" w:cstheme="minorHAnsi"/>
          <w:sz w:val="24"/>
          <w:szCs w:val="24"/>
        </w:rPr>
        <w:t>Grantee</w:t>
      </w:r>
      <w:r w:rsidRPr="00E27FDF">
        <w:rPr>
          <w:rFonts w:asciiTheme="minorHAnsi" w:hAnsiTheme="minorHAnsi" w:cstheme="minorHAnsi"/>
          <w:sz w:val="24"/>
          <w:szCs w:val="24"/>
        </w:rPr>
        <w:t xml:space="preserve"> will certify this by its signatory signing the C</w:t>
      </w:r>
      <w:r w:rsidR="00134186" w:rsidRPr="00E27FDF">
        <w:rPr>
          <w:rFonts w:asciiTheme="minorHAnsi" w:hAnsiTheme="minorHAnsi" w:cstheme="minorHAnsi"/>
          <w:sz w:val="24"/>
          <w:szCs w:val="24"/>
        </w:rPr>
        <w:t>OI Guidance and Disclosure Statement</w:t>
      </w:r>
      <w:r w:rsidRPr="00E27FDF">
        <w:rPr>
          <w:rFonts w:asciiTheme="minorHAnsi" w:hAnsiTheme="minorHAnsi" w:cstheme="minorHAnsi"/>
          <w:sz w:val="24"/>
          <w:szCs w:val="24"/>
        </w:rPr>
        <w:t xml:space="preserve"> </w:t>
      </w:r>
      <w:r w:rsidR="00F759DF" w:rsidRPr="00E27FDF">
        <w:rPr>
          <w:rFonts w:asciiTheme="minorHAnsi" w:hAnsiTheme="minorHAnsi" w:cstheme="minorHAnsi"/>
          <w:sz w:val="24"/>
          <w:szCs w:val="24"/>
        </w:rPr>
        <w:t xml:space="preserve">Form </w:t>
      </w:r>
      <w:r w:rsidRPr="00E27FDF">
        <w:rPr>
          <w:rFonts w:asciiTheme="minorHAnsi" w:hAnsiTheme="minorHAnsi" w:cstheme="minorHAnsi"/>
          <w:sz w:val="24"/>
          <w:szCs w:val="24"/>
        </w:rPr>
        <w:t xml:space="preserve">provided in </w:t>
      </w:r>
      <w:r w:rsidR="00EF044A" w:rsidRPr="00E27FDF">
        <w:rPr>
          <w:rFonts w:asciiTheme="minorHAnsi" w:hAnsiTheme="minorHAnsi" w:cstheme="minorHAnsi"/>
          <w:sz w:val="24"/>
          <w:szCs w:val="24"/>
        </w:rPr>
        <w:t>Attachment D</w:t>
      </w:r>
      <w:r w:rsidRPr="00E27FDF">
        <w:rPr>
          <w:rFonts w:asciiTheme="minorHAnsi" w:hAnsiTheme="minorHAnsi" w:cstheme="minorHAnsi"/>
          <w:sz w:val="24"/>
          <w:szCs w:val="24"/>
        </w:rPr>
        <w:t xml:space="preserve"> of </w:t>
      </w:r>
      <w:r w:rsidR="003C4238" w:rsidRPr="00E27FDF">
        <w:rPr>
          <w:rFonts w:asciiTheme="minorHAnsi" w:hAnsiTheme="minorHAnsi" w:cstheme="minorHAnsi"/>
          <w:sz w:val="24"/>
          <w:szCs w:val="24"/>
        </w:rPr>
        <w:t xml:space="preserve">this </w:t>
      </w:r>
      <w:r w:rsidR="004E4C1A" w:rsidRPr="00E27FDF">
        <w:rPr>
          <w:rFonts w:asciiTheme="minorHAnsi" w:hAnsiTheme="minorHAnsi" w:cstheme="minorHAnsi"/>
          <w:sz w:val="24"/>
          <w:szCs w:val="24"/>
        </w:rPr>
        <w:t xml:space="preserve">Grant Announcement </w:t>
      </w:r>
      <w:r w:rsidRPr="00E27FDF">
        <w:rPr>
          <w:rFonts w:asciiTheme="minorHAnsi" w:hAnsiTheme="minorHAnsi" w:cstheme="minorHAnsi"/>
          <w:sz w:val="24"/>
          <w:szCs w:val="24"/>
        </w:rPr>
        <w:t xml:space="preserve">and submitting it with the </w:t>
      </w:r>
      <w:r w:rsidR="007C0F9B" w:rsidRPr="00E27FDF">
        <w:rPr>
          <w:rFonts w:asciiTheme="minorHAnsi" w:hAnsiTheme="minorHAnsi" w:cstheme="minorHAnsi"/>
          <w:sz w:val="24"/>
          <w:szCs w:val="24"/>
        </w:rPr>
        <w:t>Applicant/</w:t>
      </w:r>
      <w:r w:rsidR="00F40509" w:rsidRPr="00E27FDF">
        <w:rPr>
          <w:rFonts w:asciiTheme="minorHAnsi" w:hAnsiTheme="minorHAnsi" w:cstheme="minorHAnsi"/>
          <w:sz w:val="24"/>
          <w:szCs w:val="24"/>
        </w:rPr>
        <w:t>Grantee</w:t>
      </w:r>
      <w:r w:rsidRPr="00E27FDF">
        <w:rPr>
          <w:rFonts w:asciiTheme="minorHAnsi" w:hAnsiTheme="minorHAnsi" w:cstheme="minorHAnsi"/>
          <w:sz w:val="24"/>
          <w:szCs w:val="24"/>
        </w:rPr>
        <w:t xml:space="preserve">’s signatory with the </w:t>
      </w:r>
      <w:r w:rsidR="00F759DF" w:rsidRPr="00E27FDF">
        <w:rPr>
          <w:rFonts w:asciiTheme="minorHAnsi" w:hAnsiTheme="minorHAnsi" w:cstheme="minorHAnsi"/>
          <w:sz w:val="24"/>
          <w:szCs w:val="24"/>
        </w:rPr>
        <w:t>p</w:t>
      </w:r>
      <w:r w:rsidRPr="00E27FDF">
        <w:rPr>
          <w:rFonts w:asciiTheme="minorHAnsi" w:hAnsiTheme="minorHAnsi" w:cstheme="minorHAnsi"/>
          <w:sz w:val="24"/>
          <w:szCs w:val="24"/>
        </w:rPr>
        <w:t xml:space="preserve">roposal.  </w:t>
      </w:r>
    </w:p>
    <w:p w14:paraId="0F9EE1CF" w14:textId="77777777" w:rsidR="005F5831" w:rsidRPr="0089115D" w:rsidRDefault="005F5831">
      <w:pPr>
        <w:rPr>
          <w:rFonts w:asciiTheme="minorHAnsi" w:hAnsiTheme="minorHAnsi" w:cstheme="minorHAnsi"/>
          <w:sz w:val="24"/>
          <w:szCs w:val="24"/>
          <w:highlight w:val="yellow"/>
        </w:rPr>
      </w:pPr>
    </w:p>
    <w:p w14:paraId="5D49785F" w14:textId="77777777" w:rsidR="00AB522D" w:rsidRPr="00E27FDF" w:rsidRDefault="00E33831">
      <w:pPr>
        <w:rPr>
          <w:rFonts w:asciiTheme="minorHAnsi" w:hAnsiTheme="minorHAnsi" w:cstheme="minorHAnsi"/>
          <w:szCs w:val="24"/>
        </w:rPr>
      </w:pPr>
      <w:r w:rsidRPr="00E27FDF">
        <w:rPr>
          <w:rFonts w:asciiTheme="minorHAnsi" w:hAnsiTheme="minorHAnsi" w:cstheme="minorHAnsi"/>
          <w:sz w:val="24"/>
          <w:szCs w:val="24"/>
        </w:rPr>
        <w:t xml:space="preserve">A real, potential, or appearance of </w:t>
      </w:r>
      <w:r w:rsidR="00134186" w:rsidRPr="00E27FDF">
        <w:rPr>
          <w:rFonts w:asciiTheme="minorHAnsi" w:hAnsiTheme="minorHAnsi" w:cstheme="minorHAnsi"/>
          <w:sz w:val="24"/>
          <w:szCs w:val="24"/>
        </w:rPr>
        <w:t xml:space="preserve">COI </w:t>
      </w:r>
      <w:r w:rsidRPr="00E27FDF">
        <w:rPr>
          <w:rFonts w:asciiTheme="minorHAnsi" w:hAnsiTheme="minorHAnsi" w:cstheme="minorHAnsi"/>
          <w:sz w:val="24"/>
          <w:szCs w:val="24"/>
        </w:rPr>
        <w:t xml:space="preserve">may include, but is not limited to, the following examples:  </w:t>
      </w:r>
    </w:p>
    <w:p w14:paraId="669BBADD" w14:textId="77777777" w:rsidR="00BC0BD9" w:rsidRPr="00E27FDF" w:rsidRDefault="00BC0BD9" w:rsidP="00BC0BD9">
      <w:pPr>
        <w:rPr>
          <w:rFonts w:asciiTheme="minorHAnsi" w:hAnsiTheme="minorHAnsi" w:cstheme="minorHAnsi"/>
          <w:sz w:val="24"/>
          <w:szCs w:val="24"/>
        </w:rPr>
      </w:pPr>
    </w:p>
    <w:p w14:paraId="7F5C8EC4" w14:textId="77777777" w:rsidR="000B3F8F" w:rsidRPr="00E27FDF" w:rsidRDefault="00E33831" w:rsidP="00BC0BD9">
      <w:pPr>
        <w:pStyle w:val="ListParagraph"/>
        <w:numPr>
          <w:ilvl w:val="0"/>
          <w:numId w:val="19"/>
        </w:numPr>
        <w:rPr>
          <w:rFonts w:asciiTheme="minorHAnsi" w:hAnsiTheme="minorHAnsi" w:cstheme="minorHAnsi"/>
          <w:sz w:val="24"/>
          <w:szCs w:val="24"/>
        </w:rPr>
      </w:pPr>
      <w:r w:rsidRPr="00E27FDF">
        <w:rPr>
          <w:rFonts w:asciiTheme="minorHAnsi" w:hAnsiTheme="minorHAnsi" w:cstheme="minorHAnsi"/>
          <w:sz w:val="24"/>
          <w:szCs w:val="24"/>
        </w:rPr>
        <w:t xml:space="preserve">An undisclosed person who will get </w:t>
      </w:r>
      <w:r w:rsidR="008534F9" w:rsidRPr="00E27FDF">
        <w:rPr>
          <w:rFonts w:asciiTheme="minorHAnsi" w:hAnsiTheme="minorHAnsi" w:cstheme="minorHAnsi"/>
          <w:sz w:val="24"/>
          <w:szCs w:val="24"/>
        </w:rPr>
        <w:t>an</w:t>
      </w:r>
      <w:r w:rsidRPr="00E27FDF">
        <w:rPr>
          <w:rFonts w:asciiTheme="minorHAnsi" w:hAnsiTheme="minorHAnsi" w:cstheme="minorHAnsi"/>
          <w:sz w:val="24"/>
          <w:szCs w:val="24"/>
        </w:rPr>
        <w:t xml:space="preserve"> indirect or direct monetary benefit from the </w:t>
      </w:r>
      <w:proofErr w:type="gramStart"/>
      <w:r w:rsidRPr="00E27FDF">
        <w:rPr>
          <w:rFonts w:asciiTheme="minorHAnsi" w:hAnsiTheme="minorHAnsi" w:cstheme="minorHAnsi"/>
          <w:sz w:val="24"/>
          <w:szCs w:val="24"/>
        </w:rPr>
        <w:t>project</w:t>
      </w:r>
      <w:r w:rsidR="00F759DF" w:rsidRPr="00E27FDF">
        <w:rPr>
          <w:rFonts w:asciiTheme="minorHAnsi" w:hAnsiTheme="minorHAnsi" w:cstheme="minorHAnsi"/>
          <w:sz w:val="24"/>
          <w:szCs w:val="24"/>
        </w:rPr>
        <w:t>;</w:t>
      </w:r>
      <w:proofErr w:type="gramEnd"/>
      <w:r w:rsidR="000B3F8F" w:rsidRPr="00E27FDF">
        <w:rPr>
          <w:rFonts w:asciiTheme="minorHAnsi" w:hAnsiTheme="minorHAnsi" w:cstheme="minorHAnsi"/>
          <w:sz w:val="24"/>
          <w:szCs w:val="24"/>
        </w:rPr>
        <w:t xml:space="preserve">  </w:t>
      </w:r>
    </w:p>
    <w:p w14:paraId="1CDDF748" w14:textId="77777777" w:rsidR="00BC0BD9" w:rsidRPr="00E27FDF" w:rsidRDefault="00E33831" w:rsidP="00BC0BD9">
      <w:pPr>
        <w:pStyle w:val="ListParagraph"/>
        <w:numPr>
          <w:ilvl w:val="0"/>
          <w:numId w:val="19"/>
        </w:numPr>
        <w:rPr>
          <w:rFonts w:asciiTheme="minorHAnsi" w:hAnsiTheme="minorHAnsi" w:cstheme="minorHAnsi"/>
          <w:sz w:val="24"/>
          <w:szCs w:val="24"/>
        </w:rPr>
      </w:pPr>
      <w:r w:rsidRPr="00E27FDF">
        <w:rPr>
          <w:rFonts w:asciiTheme="minorHAnsi" w:hAnsiTheme="minorHAnsi" w:cstheme="minorHAnsi"/>
          <w:sz w:val="24"/>
          <w:szCs w:val="24"/>
        </w:rPr>
        <w:t xml:space="preserve">An undisclosed business relationship with the </w:t>
      </w:r>
      <w:r w:rsidR="007C0F9B" w:rsidRPr="00E27FDF">
        <w:rPr>
          <w:rFonts w:asciiTheme="minorHAnsi" w:hAnsiTheme="minorHAnsi" w:cstheme="minorHAnsi"/>
          <w:sz w:val="24"/>
          <w:szCs w:val="24"/>
        </w:rPr>
        <w:t>A</w:t>
      </w:r>
      <w:r w:rsidRPr="00E27FDF">
        <w:rPr>
          <w:rFonts w:asciiTheme="minorHAnsi" w:hAnsiTheme="minorHAnsi" w:cstheme="minorHAnsi"/>
          <w:sz w:val="24"/>
          <w:szCs w:val="24"/>
        </w:rPr>
        <w:t xml:space="preserve">pplicant or </w:t>
      </w:r>
      <w:r w:rsidR="00F40509" w:rsidRPr="00E27FDF">
        <w:rPr>
          <w:rFonts w:asciiTheme="minorHAnsi" w:hAnsiTheme="minorHAnsi" w:cstheme="minorHAnsi"/>
          <w:sz w:val="24"/>
          <w:szCs w:val="24"/>
        </w:rPr>
        <w:t>Grantee</w:t>
      </w:r>
      <w:r w:rsidRPr="00E27FDF">
        <w:rPr>
          <w:rFonts w:asciiTheme="minorHAnsi" w:hAnsiTheme="minorHAnsi" w:cstheme="minorHAnsi"/>
          <w:sz w:val="24"/>
          <w:szCs w:val="24"/>
        </w:rPr>
        <w:t xml:space="preserve"> that will get a direct or indirect monetary benefit from work under the </w:t>
      </w:r>
      <w:proofErr w:type="gramStart"/>
      <w:r w:rsidRPr="00E27FDF">
        <w:rPr>
          <w:rFonts w:asciiTheme="minorHAnsi" w:hAnsiTheme="minorHAnsi" w:cstheme="minorHAnsi"/>
          <w:sz w:val="24"/>
          <w:szCs w:val="24"/>
        </w:rPr>
        <w:t>contract;</w:t>
      </w:r>
      <w:proofErr w:type="gramEnd"/>
      <w:r w:rsidRPr="00E27FDF">
        <w:rPr>
          <w:rFonts w:asciiTheme="minorHAnsi" w:hAnsiTheme="minorHAnsi" w:cstheme="minorHAnsi"/>
          <w:sz w:val="24"/>
          <w:szCs w:val="24"/>
        </w:rPr>
        <w:t xml:space="preserve"> </w:t>
      </w:r>
    </w:p>
    <w:p w14:paraId="0A644539" w14:textId="34CB46C2" w:rsidR="00BC0BD9" w:rsidRPr="00E27FDF" w:rsidRDefault="00E33831" w:rsidP="00BC0BD9">
      <w:pPr>
        <w:pStyle w:val="ListParagraph"/>
        <w:numPr>
          <w:ilvl w:val="0"/>
          <w:numId w:val="19"/>
        </w:numPr>
        <w:rPr>
          <w:rFonts w:asciiTheme="minorHAnsi" w:hAnsiTheme="minorHAnsi" w:cstheme="minorHAnsi"/>
          <w:sz w:val="24"/>
          <w:szCs w:val="24"/>
        </w:rPr>
      </w:pPr>
      <w:r w:rsidRPr="00E27FDF">
        <w:rPr>
          <w:rFonts w:asciiTheme="minorHAnsi" w:hAnsiTheme="minorHAnsi" w:cstheme="minorHAnsi"/>
          <w:sz w:val="24"/>
          <w:szCs w:val="24"/>
        </w:rPr>
        <w:t xml:space="preserve">Purchase </w:t>
      </w:r>
      <w:r w:rsidR="00755B34">
        <w:rPr>
          <w:rFonts w:asciiTheme="minorHAnsi" w:hAnsiTheme="minorHAnsi" w:cstheme="minorHAnsi"/>
          <w:sz w:val="24"/>
          <w:szCs w:val="24"/>
        </w:rPr>
        <w:t xml:space="preserve">of </w:t>
      </w:r>
      <w:r w:rsidRPr="00E27FDF">
        <w:rPr>
          <w:rFonts w:asciiTheme="minorHAnsi" w:hAnsiTheme="minorHAnsi" w:cstheme="minorHAnsi"/>
          <w:sz w:val="24"/>
          <w:szCs w:val="24"/>
        </w:rPr>
        <w:t xml:space="preserve">goods or services under the contract </w:t>
      </w:r>
      <w:r w:rsidR="00134186" w:rsidRPr="00E27FDF">
        <w:rPr>
          <w:rFonts w:asciiTheme="minorHAnsi" w:hAnsiTheme="minorHAnsi" w:cstheme="minorHAnsi"/>
          <w:sz w:val="24"/>
          <w:szCs w:val="24"/>
        </w:rPr>
        <w:t>from a</w:t>
      </w:r>
      <w:r w:rsidRPr="00E27FDF">
        <w:rPr>
          <w:rFonts w:asciiTheme="minorHAnsi" w:hAnsiTheme="minorHAnsi" w:cstheme="minorHAnsi"/>
          <w:sz w:val="24"/>
          <w:szCs w:val="24"/>
        </w:rPr>
        <w:t xml:space="preserve"> busines</w:t>
      </w:r>
      <w:r w:rsidR="00134186" w:rsidRPr="00E27FDF">
        <w:rPr>
          <w:rFonts w:asciiTheme="minorHAnsi" w:hAnsiTheme="minorHAnsi" w:cstheme="minorHAnsi"/>
          <w:sz w:val="24"/>
          <w:szCs w:val="24"/>
        </w:rPr>
        <w:t>s</w:t>
      </w:r>
      <w:r w:rsidRPr="00E27FDF">
        <w:rPr>
          <w:rFonts w:asciiTheme="minorHAnsi" w:hAnsiTheme="minorHAnsi" w:cstheme="minorHAnsi"/>
          <w:sz w:val="24"/>
          <w:szCs w:val="24"/>
        </w:rPr>
        <w:t xml:space="preserve"> or other entit</w:t>
      </w:r>
      <w:r w:rsidR="00134186" w:rsidRPr="00E27FDF">
        <w:rPr>
          <w:rFonts w:asciiTheme="minorHAnsi" w:hAnsiTheme="minorHAnsi" w:cstheme="minorHAnsi"/>
          <w:sz w:val="24"/>
          <w:szCs w:val="24"/>
        </w:rPr>
        <w:t xml:space="preserve">y </w:t>
      </w:r>
      <w:r w:rsidRPr="00E27FDF">
        <w:rPr>
          <w:rFonts w:asciiTheme="minorHAnsi" w:hAnsiTheme="minorHAnsi" w:cstheme="minorHAnsi"/>
          <w:sz w:val="24"/>
          <w:szCs w:val="24"/>
        </w:rPr>
        <w:t xml:space="preserve">where the members of the </w:t>
      </w:r>
      <w:r w:rsidR="007C0F9B" w:rsidRPr="00E27FDF">
        <w:rPr>
          <w:rFonts w:asciiTheme="minorHAnsi" w:hAnsiTheme="minorHAnsi" w:cstheme="minorHAnsi"/>
          <w:sz w:val="24"/>
          <w:szCs w:val="24"/>
        </w:rPr>
        <w:t>A</w:t>
      </w:r>
      <w:r w:rsidRPr="00E27FDF">
        <w:rPr>
          <w:rFonts w:asciiTheme="minorHAnsi" w:hAnsiTheme="minorHAnsi" w:cstheme="minorHAnsi"/>
          <w:sz w:val="24"/>
          <w:szCs w:val="24"/>
        </w:rPr>
        <w:t xml:space="preserve">pplicant or </w:t>
      </w:r>
      <w:r w:rsidR="00F40509" w:rsidRPr="00E27FDF">
        <w:rPr>
          <w:rFonts w:asciiTheme="minorHAnsi" w:hAnsiTheme="minorHAnsi" w:cstheme="minorHAnsi"/>
          <w:sz w:val="24"/>
          <w:szCs w:val="24"/>
        </w:rPr>
        <w:t>Grantee</w:t>
      </w:r>
      <w:r w:rsidRPr="00E27FDF">
        <w:rPr>
          <w:rFonts w:asciiTheme="minorHAnsi" w:hAnsiTheme="minorHAnsi" w:cstheme="minorHAnsi"/>
          <w:sz w:val="24"/>
          <w:szCs w:val="24"/>
        </w:rPr>
        <w:t xml:space="preserve"> have a family or other significant personal relationship with the owners or partners, or</w:t>
      </w:r>
      <w:r w:rsidR="00AE6633" w:rsidRPr="00E27FDF">
        <w:rPr>
          <w:rFonts w:asciiTheme="minorHAnsi" w:hAnsiTheme="minorHAnsi" w:cstheme="minorHAnsi"/>
          <w:sz w:val="24"/>
          <w:szCs w:val="24"/>
        </w:rPr>
        <w:t xml:space="preserve"> where the members of the Applicant or Grantee have </w:t>
      </w:r>
      <w:r w:rsidRPr="00E27FDF">
        <w:rPr>
          <w:rFonts w:asciiTheme="minorHAnsi" w:hAnsiTheme="minorHAnsi" w:cstheme="minorHAnsi"/>
          <w:sz w:val="24"/>
          <w:szCs w:val="24"/>
        </w:rPr>
        <w:t>part ownership or other monetary interest in th</w:t>
      </w:r>
      <w:r w:rsidR="00AE6633" w:rsidRPr="00E27FDF">
        <w:rPr>
          <w:rFonts w:asciiTheme="minorHAnsi" w:hAnsiTheme="minorHAnsi" w:cstheme="minorHAnsi"/>
          <w:sz w:val="24"/>
          <w:szCs w:val="24"/>
        </w:rPr>
        <w:t xml:space="preserve">e </w:t>
      </w:r>
      <w:r w:rsidRPr="00E27FDF">
        <w:rPr>
          <w:rFonts w:asciiTheme="minorHAnsi" w:hAnsiTheme="minorHAnsi" w:cstheme="minorHAnsi"/>
          <w:sz w:val="24"/>
          <w:szCs w:val="24"/>
        </w:rPr>
        <w:t>business</w:t>
      </w:r>
      <w:r w:rsidR="00AE6633" w:rsidRPr="00E27FDF">
        <w:rPr>
          <w:rFonts w:asciiTheme="minorHAnsi" w:hAnsiTheme="minorHAnsi" w:cstheme="minorHAnsi"/>
          <w:sz w:val="24"/>
          <w:szCs w:val="24"/>
        </w:rPr>
        <w:t xml:space="preserve"> or other </w:t>
      </w:r>
      <w:proofErr w:type="gramStart"/>
      <w:r w:rsidR="00AE6633" w:rsidRPr="00E27FDF">
        <w:rPr>
          <w:rFonts w:asciiTheme="minorHAnsi" w:hAnsiTheme="minorHAnsi" w:cstheme="minorHAnsi"/>
          <w:sz w:val="24"/>
          <w:szCs w:val="24"/>
        </w:rPr>
        <w:t>entity;</w:t>
      </w:r>
      <w:proofErr w:type="gramEnd"/>
      <w:r w:rsidRPr="00E27FDF">
        <w:rPr>
          <w:rFonts w:asciiTheme="minorHAnsi" w:hAnsiTheme="minorHAnsi" w:cstheme="minorHAnsi"/>
          <w:sz w:val="24"/>
          <w:szCs w:val="24"/>
        </w:rPr>
        <w:t xml:space="preserve"> </w:t>
      </w:r>
    </w:p>
    <w:p w14:paraId="43C05ACC" w14:textId="2FF69146" w:rsidR="00BC0BD9" w:rsidRPr="00E27FDF" w:rsidRDefault="007036F1" w:rsidP="00BC0BD9">
      <w:pPr>
        <w:pStyle w:val="ListParagraph"/>
        <w:numPr>
          <w:ilvl w:val="0"/>
          <w:numId w:val="19"/>
        </w:numPr>
        <w:rPr>
          <w:rFonts w:asciiTheme="minorHAnsi" w:hAnsiTheme="minorHAnsi" w:cstheme="minorHAnsi"/>
          <w:sz w:val="24"/>
          <w:szCs w:val="24"/>
        </w:rPr>
      </w:pPr>
      <w:r w:rsidRPr="00E27FDF">
        <w:rPr>
          <w:rFonts w:asciiTheme="minorHAnsi" w:hAnsiTheme="minorHAnsi" w:cstheme="minorHAnsi"/>
          <w:sz w:val="24"/>
          <w:szCs w:val="24"/>
        </w:rPr>
        <w:t>Purchase</w:t>
      </w:r>
      <w:r w:rsidR="00E33831" w:rsidRPr="00E27FDF">
        <w:rPr>
          <w:rFonts w:asciiTheme="minorHAnsi" w:hAnsiTheme="minorHAnsi" w:cstheme="minorHAnsi"/>
          <w:sz w:val="24"/>
          <w:szCs w:val="24"/>
        </w:rPr>
        <w:t xml:space="preserve"> </w:t>
      </w:r>
      <w:r w:rsidR="00755B34">
        <w:rPr>
          <w:rFonts w:asciiTheme="minorHAnsi" w:hAnsiTheme="minorHAnsi" w:cstheme="minorHAnsi"/>
          <w:sz w:val="24"/>
          <w:szCs w:val="24"/>
        </w:rPr>
        <w:t xml:space="preserve">of </w:t>
      </w:r>
      <w:r w:rsidR="00E33831" w:rsidRPr="00E27FDF">
        <w:rPr>
          <w:rFonts w:asciiTheme="minorHAnsi" w:hAnsiTheme="minorHAnsi" w:cstheme="minorHAnsi"/>
          <w:sz w:val="24"/>
          <w:szCs w:val="24"/>
        </w:rPr>
        <w:t>goods or services, or award</w:t>
      </w:r>
      <w:r w:rsidR="000B3F8F" w:rsidRPr="00E27FDF">
        <w:rPr>
          <w:rFonts w:asciiTheme="minorHAnsi" w:hAnsiTheme="minorHAnsi" w:cstheme="minorHAnsi"/>
          <w:sz w:val="24"/>
          <w:szCs w:val="24"/>
        </w:rPr>
        <w:t xml:space="preserve"> </w:t>
      </w:r>
      <w:r w:rsidR="00755B34">
        <w:rPr>
          <w:rFonts w:asciiTheme="minorHAnsi" w:hAnsiTheme="minorHAnsi" w:cstheme="minorHAnsi"/>
          <w:sz w:val="24"/>
          <w:szCs w:val="24"/>
        </w:rPr>
        <w:t xml:space="preserve">of </w:t>
      </w:r>
      <w:r w:rsidR="00E33831" w:rsidRPr="00E27FDF">
        <w:rPr>
          <w:rFonts w:asciiTheme="minorHAnsi" w:hAnsiTheme="minorHAnsi" w:cstheme="minorHAnsi"/>
          <w:sz w:val="24"/>
          <w:szCs w:val="24"/>
        </w:rPr>
        <w:t>subcontracts without an appropriate and fair competitive process</w:t>
      </w:r>
      <w:r w:rsidR="009C16F5" w:rsidRPr="00E27FDF">
        <w:rPr>
          <w:rFonts w:asciiTheme="minorHAnsi" w:hAnsiTheme="minorHAnsi" w:cstheme="minorHAnsi"/>
          <w:sz w:val="24"/>
          <w:szCs w:val="24"/>
        </w:rPr>
        <w:t>;</w:t>
      </w:r>
      <w:r w:rsidR="00E33831" w:rsidRPr="00E27FDF">
        <w:rPr>
          <w:rFonts w:asciiTheme="minorHAnsi" w:hAnsiTheme="minorHAnsi" w:cstheme="minorHAnsi"/>
          <w:sz w:val="24"/>
          <w:szCs w:val="24"/>
        </w:rPr>
        <w:t xml:space="preserve"> </w:t>
      </w:r>
      <w:r w:rsidR="00F759DF" w:rsidRPr="00E27FDF">
        <w:rPr>
          <w:rFonts w:asciiTheme="minorHAnsi" w:hAnsiTheme="minorHAnsi" w:cstheme="minorHAnsi"/>
          <w:sz w:val="24"/>
          <w:szCs w:val="24"/>
        </w:rPr>
        <w:t>and</w:t>
      </w:r>
    </w:p>
    <w:p w14:paraId="45681BB3" w14:textId="77777777" w:rsidR="00BC0BD9" w:rsidRPr="00E27FDF" w:rsidRDefault="009C16F5" w:rsidP="00BC0BD9">
      <w:pPr>
        <w:pStyle w:val="ListParagraph"/>
        <w:numPr>
          <w:ilvl w:val="0"/>
          <w:numId w:val="19"/>
        </w:numPr>
        <w:rPr>
          <w:rFonts w:asciiTheme="minorHAnsi" w:hAnsiTheme="minorHAnsi" w:cstheme="minorHAnsi"/>
          <w:sz w:val="24"/>
          <w:szCs w:val="24"/>
        </w:rPr>
      </w:pPr>
      <w:r w:rsidRPr="00E27FDF">
        <w:rPr>
          <w:rFonts w:asciiTheme="minorHAnsi" w:hAnsiTheme="minorHAnsi" w:cstheme="minorHAnsi"/>
          <w:sz w:val="24"/>
          <w:szCs w:val="24"/>
        </w:rPr>
        <w:t>The Grantee has an</w:t>
      </w:r>
      <w:r w:rsidR="00E33831" w:rsidRPr="00E27FDF">
        <w:rPr>
          <w:rFonts w:asciiTheme="minorHAnsi" w:hAnsiTheme="minorHAnsi" w:cstheme="minorHAnsi"/>
          <w:sz w:val="24"/>
          <w:szCs w:val="24"/>
        </w:rPr>
        <w:t xml:space="preserve"> undisclosed motive</w:t>
      </w:r>
      <w:r w:rsidR="00AE6633" w:rsidRPr="00E27FDF">
        <w:rPr>
          <w:rFonts w:asciiTheme="minorHAnsi" w:hAnsiTheme="minorHAnsi" w:cstheme="minorHAnsi"/>
          <w:sz w:val="24"/>
          <w:szCs w:val="24"/>
        </w:rPr>
        <w:t xml:space="preserve"> for the project </w:t>
      </w:r>
      <w:r w:rsidR="000B3F8F" w:rsidRPr="00E27FDF">
        <w:rPr>
          <w:rFonts w:asciiTheme="minorHAnsi" w:hAnsiTheme="minorHAnsi" w:cstheme="minorHAnsi"/>
          <w:sz w:val="24"/>
          <w:szCs w:val="24"/>
        </w:rPr>
        <w:t xml:space="preserve">not consistent with the </w:t>
      </w:r>
      <w:r w:rsidR="00E27FDF">
        <w:rPr>
          <w:rFonts w:asciiTheme="minorHAnsi" w:hAnsiTheme="minorHAnsi" w:cstheme="minorHAnsi"/>
          <w:sz w:val="24"/>
          <w:szCs w:val="24"/>
        </w:rPr>
        <w:t>goals of the MOSPRA</w:t>
      </w:r>
      <w:r w:rsidR="00AE6633" w:rsidRPr="00E27FDF">
        <w:rPr>
          <w:rFonts w:asciiTheme="minorHAnsi" w:hAnsiTheme="minorHAnsi" w:cstheme="minorHAnsi"/>
          <w:sz w:val="24"/>
          <w:szCs w:val="24"/>
        </w:rPr>
        <w:t xml:space="preserve"> Program.</w:t>
      </w:r>
    </w:p>
    <w:p w14:paraId="45FB88D4" w14:textId="77777777" w:rsidR="00BC0BD9" w:rsidRPr="0089115D" w:rsidRDefault="00BC0BD9" w:rsidP="00BC0BD9">
      <w:pPr>
        <w:rPr>
          <w:rFonts w:asciiTheme="minorHAnsi" w:hAnsiTheme="minorHAnsi" w:cstheme="minorHAnsi"/>
          <w:sz w:val="24"/>
          <w:szCs w:val="24"/>
          <w:highlight w:val="yellow"/>
        </w:rPr>
      </w:pPr>
    </w:p>
    <w:p w14:paraId="5DBD0EF2" w14:textId="77777777" w:rsidR="00BC0BD9" w:rsidRPr="00E27FDF" w:rsidRDefault="00E33831" w:rsidP="00BC0BD9">
      <w:pPr>
        <w:rPr>
          <w:rFonts w:asciiTheme="minorHAnsi" w:hAnsiTheme="minorHAnsi" w:cstheme="minorHAnsi"/>
          <w:sz w:val="24"/>
          <w:szCs w:val="24"/>
        </w:rPr>
      </w:pPr>
      <w:r w:rsidRPr="00E27FDF">
        <w:rPr>
          <w:rFonts w:asciiTheme="minorHAnsi" w:hAnsiTheme="minorHAnsi" w:cstheme="minorHAnsi"/>
          <w:sz w:val="24"/>
          <w:szCs w:val="24"/>
        </w:rPr>
        <w:t xml:space="preserve">It is the responsibility of the </w:t>
      </w:r>
      <w:r w:rsidR="007C0F9B" w:rsidRPr="00E27FDF">
        <w:rPr>
          <w:rFonts w:asciiTheme="minorHAnsi" w:hAnsiTheme="minorHAnsi" w:cstheme="minorHAnsi"/>
          <w:sz w:val="24"/>
          <w:szCs w:val="24"/>
        </w:rPr>
        <w:t>A</w:t>
      </w:r>
      <w:r w:rsidRPr="00E27FDF">
        <w:rPr>
          <w:rFonts w:asciiTheme="minorHAnsi" w:hAnsiTheme="minorHAnsi" w:cstheme="minorHAnsi"/>
          <w:sz w:val="24"/>
          <w:szCs w:val="24"/>
        </w:rPr>
        <w:t xml:space="preserve">pplicant or </w:t>
      </w:r>
      <w:r w:rsidR="00F40509" w:rsidRPr="00E27FDF">
        <w:rPr>
          <w:rFonts w:asciiTheme="minorHAnsi" w:hAnsiTheme="minorHAnsi" w:cstheme="minorHAnsi"/>
          <w:sz w:val="24"/>
          <w:szCs w:val="24"/>
        </w:rPr>
        <w:t>Grantee</w:t>
      </w:r>
      <w:r w:rsidRPr="00E27FDF">
        <w:rPr>
          <w:rFonts w:asciiTheme="minorHAnsi" w:hAnsiTheme="minorHAnsi" w:cstheme="minorHAnsi"/>
          <w:sz w:val="24"/>
          <w:szCs w:val="24"/>
        </w:rPr>
        <w:t xml:space="preserve"> to immediately disclose any actu</w:t>
      </w:r>
      <w:r w:rsidR="00AE6633" w:rsidRPr="00E27FDF">
        <w:rPr>
          <w:rFonts w:asciiTheme="minorHAnsi" w:hAnsiTheme="minorHAnsi" w:cstheme="minorHAnsi"/>
          <w:sz w:val="24"/>
          <w:szCs w:val="24"/>
        </w:rPr>
        <w:t xml:space="preserve">al, potential or appearance of COI </w:t>
      </w:r>
      <w:r w:rsidRPr="00E27FDF">
        <w:rPr>
          <w:rFonts w:asciiTheme="minorHAnsi" w:hAnsiTheme="minorHAnsi" w:cstheme="minorHAnsi"/>
          <w:sz w:val="24"/>
          <w:szCs w:val="24"/>
        </w:rPr>
        <w:t xml:space="preserve">to the MassDEP as stated in this section.  MassDEP maintains the right to make final decisions on all actual, potential or appearances of a </w:t>
      </w:r>
      <w:r w:rsidR="00AE6633" w:rsidRPr="00E27FDF">
        <w:rPr>
          <w:rFonts w:asciiTheme="minorHAnsi" w:hAnsiTheme="minorHAnsi" w:cstheme="minorHAnsi"/>
          <w:sz w:val="24"/>
          <w:szCs w:val="24"/>
        </w:rPr>
        <w:t>COI</w:t>
      </w:r>
      <w:r w:rsidRPr="00E27FDF">
        <w:rPr>
          <w:rFonts w:asciiTheme="minorHAnsi" w:hAnsiTheme="minorHAnsi" w:cstheme="minorHAnsi"/>
          <w:sz w:val="24"/>
          <w:szCs w:val="24"/>
        </w:rPr>
        <w:t xml:space="preserve">.  </w:t>
      </w:r>
    </w:p>
    <w:p w14:paraId="38F34344" w14:textId="77777777" w:rsidR="00BC0BD9" w:rsidRPr="0089115D" w:rsidRDefault="00BC0BD9" w:rsidP="00BC0BD9">
      <w:pPr>
        <w:rPr>
          <w:rFonts w:asciiTheme="minorHAnsi" w:hAnsiTheme="minorHAnsi" w:cstheme="minorHAnsi"/>
          <w:sz w:val="24"/>
          <w:szCs w:val="24"/>
          <w:highlight w:val="yellow"/>
        </w:rPr>
      </w:pPr>
    </w:p>
    <w:p w14:paraId="67684A03" w14:textId="77777777" w:rsidR="00BC0BD9" w:rsidRPr="00E27FDF" w:rsidRDefault="00E33831" w:rsidP="00BC0BD9">
      <w:pPr>
        <w:rPr>
          <w:rFonts w:asciiTheme="minorHAnsi" w:hAnsiTheme="minorHAnsi" w:cstheme="minorHAnsi"/>
          <w:sz w:val="24"/>
          <w:szCs w:val="24"/>
        </w:rPr>
      </w:pPr>
      <w:r w:rsidRPr="00E27FDF">
        <w:rPr>
          <w:rFonts w:asciiTheme="minorHAnsi" w:hAnsiTheme="minorHAnsi" w:cstheme="minorHAnsi"/>
          <w:sz w:val="24"/>
          <w:szCs w:val="24"/>
        </w:rPr>
        <w:t xml:space="preserve">The following subsections further detail of the requirements for identifying, </w:t>
      </w:r>
      <w:proofErr w:type="gramStart"/>
      <w:r w:rsidRPr="00E27FDF">
        <w:rPr>
          <w:rFonts w:asciiTheme="minorHAnsi" w:hAnsiTheme="minorHAnsi" w:cstheme="minorHAnsi"/>
          <w:sz w:val="24"/>
          <w:szCs w:val="24"/>
        </w:rPr>
        <w:t>disclosing</w:t>
      </w:r>
      <w:proofErr w:type="gramEnd"/>
      <w:r w:rsidRPr="00E27FDF">
        <w:rPr>
          <w:rFonts w:asciiTheme="minorHAnsi" w:hAnsiTheme="minorHAnsi" w:cstheme="minorHAnsi"/>
          <w:sz w:val="24"/>
          <w:szCs w:val="24"/>
        </w:rPr>
        <w:t xml:space="preserve"> and avoiding a </w:t>
      </w:r>
      <w:r w:rsidR="00AE6633" w:rsidRPr="00E27FDF">
        <w:rPr>
          <w:rFonts w:asciiTheme="minorHAnsi" w:hAnsiTheme="minorHAnsi" w:cstheme="minorHAnsi"/>
          <w:sz w:val="24"/>
          <w:szCs w:val="24"/>
        </w:rPr>
        <w:t>COI</w:t>
      </w:r>
      <w:r w:rsidRPr="00E27FDF">
        <w:rPr>
          <w:rFonts w:asciiTheme="minorHAnsi" w:hAnsiTheme="minorHAnsi" w:cstheme="minorHAnsi"/>
          <w:sz w:val="24"/>
          <w:szCs w:val="24"/>
        </w:rPr>
        <w:t xml:space="preserve">:  </w:t>
      </w:r>
    </w:p>
    <w:p w14:paraId="26EC4BC7" w14:textId="77777777" w:rsidR="00BC0BD9" w:rsidRPr="00E27FDF" w:rsidRDefault="00BC0BD9" w:rsidP="00BC0BD9">
      <w:pPr>
        <w:pStyle w:val="ListParagraph"/>
        <w:rPr>
          <w:rFonts w:asciiTheme="minorHAnsi" w:hAnsiTheme="minorHAnsi" w:cstheme="minorHAnsi"/>
          <w:b/>
          <w:sz w:val="24"/>
          <w:szCs w:val="24"/>
          <w:u w:val="single"/>
        </w:rPr>
      </w:pPr>
    </w:p>
    <w:p w14:paraId="5223E057" w14:textId="77777777" w:rsidR="00BC0BD9" w:rsidRPr="00E27FDF" w:rsidRDefault="00AE6633" w:rsidP="00BC0BD9">
      <w:pPr>
        <w:widowControl/>
        <w:spacing w:after="200"/>
        <w:contextualSpacing/>
        <w:rPr>
          <w:rFonts w:asciiTheme="minorHAnsi" w:hAnsiTheme="minorHAnsi" w:cstheme="minorHAnsi"/>
          <w:sz w:val="24"/>
          <w:szCs w:val="24"/>
        </w:rPr>
      </w:pPr>
      <w:r w:rsidRPr="00E27FDF">
        <w:rPr>
          <w:rFonts w:asciiTheme="minorHAnsi" w:hAnsiTheme="minorHAnsi" w:cstheme="minorHAnsi"/>
          <w:b/>
          <w:sz w:val="24"/>
          <w:szCs w:val="24"/>
        </w:rPr>
        <w:t>Grantee</w:t>
      </w:r>
      <w:r w:rsidR="00E33831" w:rsidRPr="00E27FDF">
        <w:rPr>
          <w:rFonts w:asciiTheme="minorHAnsi" w:hAnsiTheme="minorHAnsi" w:cstheme="minorHAnsi"/>
          <w:b/>
          <w:sz w:val="24"/>
          <w:szCs w:val="24"/>
        </w:rPr>
        <w:t>’</w:t>
      </w:r>
      <w:r w:rsidRPr="00E27FDF">
        <w:rPr>
          <w:rFonts w:asciiTheme="minorHAnsi" w:hAnsiTheme="minorHAnsi" w:cstheme="minorHAnsi"/>
          <w:b/>
          <w:sz w:val="24"/>
          <w:szCs w:val="24"/>
        </w:rPr>
        <w:t>s</w:t>
      </w:r>
      <w:r w:rsidR="00E33831" w:rsidRPr="00E27FDF">
        <w:rPr>
          <w:rFonts w:asciiTheme="minorHAnsi" w:hAnsiTheme="minorHAnsi" w:cstheme="minorHAnsi"/>
          <w:b/>
          <w:sz w:val="24"/>
          <w:szCs w:val="24"/>
        </w:rPr>
        <w:t xml:space="preserve"> Affirmative Duty</w:t>
      </w:r>
      <w:r w:rsidR="00E33831" w:rsidRPr="00E27FDF">
        <w:rPr>
          <w:rFonts w:asciiTheme="minorHAnsi" w:hAnsiTheme="minorHAnsi" w:cstheme="minorHAnsi"/>
          <w:sz w:val="24"/>
          <w:szCs w:val="24"/>
        </w:rPr>
        <w:t xml:space="preserve">:  By submitting a response to </w:t>
      </w:r>
      <w:r w:rsidR="007036F1" w:rsidRPr="00E27FDF">
        <w:rPr>
          <w:rFonts w:asciiTheme="minorHAnsi" w:hAnsiTheme="minorHAnsi" w:cstheme="minorHAnsi"/>
          <w:sz w:val="24"/>
          <w:szCs w:val="24"/>
        </w:rPr>
        <w:t>this Grant</w:t>
      </w:r>
      <w:r w:rsidR="004E4C1A" w:rsidRPr="00E27FDF">
        <w:rPr>
          <w:rFonts w:asciiTheme="minorHAnsi" w:hAnsiTheme="minorHAnsi" w:cstheme="minorHAnsi"/>
          <w:sz w:val="24"/>
          <w:szCs w:val="24"/>
        </w:rPr>
        <w:t xml:space="preserve"> Announcement</w:t>
      </w:r>
      <w:r w:rsidR="00E33831" w:rsidRPr="00E27FDF">
        <w:rPr>
          <w:rFonts w:asciiTheme="minorHAnsi" w:hAnsiTheme="minorHAnsi" w:cstheme="minorHAnsi"/>
          <w:sz w:val="24"/>
          <w:szCs w:val="24"/>
        </w:rPr>
        <w:t xml:space="preserve">, and if awarded a Contract, the </w:t>
      </w:r>
      <w:r w:rsidR="007C0F9B" w:rsidRPr="00E27FDF">
        <w:rPr>
          <w:rFonts w:asciiTheme="minorHAnsi" w:hAnsiTheme="minorHAnsi" w:cstheme="minorHAnsi"/>
          <w:sz w:val="24"/>
          <w:szCs w:val="24"/>
        </w:rPr>
        <w:t>A</w:t>
      </w:r>
      <w:r w:rsidR="00E33831" w:rsidRPr="00E27FDF">
        <w:rPr>
          <w:rFonts w:asciiTheme="minorHAnsi" w:hAnsiTheme="minorHAnsi" w:cstheme="minorHAnsi"/>
          <w:sz w:val="24"/>
          <w:szCs w:val="24"/>
        </w:rPr>
        <w:t xml:space="preserve">pplicant acknowledges its affirmative duty to identify and report to MassDEP </w:t>
      </w:r>
      <w:proofErr w:type="gramStart"/>
      <w:r w:rsidR="00E33831" w:rsidRPr="00E27FDF">
        <w:rPr>
          <w:rFonts w:asciiTheme="minorHAnsi" w:hAnsiTheme="minorHAnsi" w:cstheme="minorHAnsi"/>
          <w:sz w:val="24"/>
          <w:szCs w:val="24"/>
        </w:rPr>
        <w:t>any and all</w:t>
      </w:r>
      <w:proofErr w:type="gramEnd"/>
      <w:r w:rsidR="00E33831" w:rsidRPr="00E27FDF">
        <w:rPr>
          <w:rFonts w:asciiTheme="minorHAnsi" w:hAnsiTheme="minorHAnsi" w:cstheme="minorHAnsi"/>
          <w:sz w:val="24"/>
          <w:szCs w:val="24"/>
        </w:rPr>
        <w:t xml:space="preserve"> professional and/or personal relationships and situations, both currently and in the past, and including any state or federal site</w:t>
      </w:r>
      <w:r w:rsidRPr="00E27FDF">
        <w:rPr>
          <w:rFonts w:asciiTheme="minorHAnsi" w:hAnsiTheme="minorHAnsi" w:cstheme="minorHAnsi"/>
          <w:sz w:val="24"/>
          <w:szCs w:val="24"/>
        </w:rPr>
        <w:t>s that might pose an actual, potential, or appearance of a COI.</w:t>
      </w:r>
      <w:r w:rsidR="00E33831" w:rsidRPr="00E27FDF">
        <w:rPr>
          <w:rFonts w:asciiTheme="minorHAnsi" w:hAnsiTheme="minorHAnsi" w:cstheme="minorHAnsi"/>
          <w:sz w:val="24"/>
          <w:szCs w:val="24"/>
        </w:rPr>
        <w:t xml:space="preserve">  The </w:t>
      </w:r>
      <w:r w:rsidR="00F40509" w:rsidRPr="00E27FDF">
        <w:rPr>
          <w:rFonts w:asciiTheme="minorHAnsi" w:hAnsiTheme="minorHAnsi" w:cstheme="minorHAnsi"/>
          <w:sz w:val="24"/>
          <w:szCs w:val="24"/>
        </w:rPr>
        <w:t>Grantee</w:t>
      </w:r>
      <w:r w:rsidR="00317DFB" w:rsidRPr="00E27FDF">
        <w:rPr>
          <w:rFonts w:asciiTheme="minorHAnsi" w:hAnsiTheme="minorHAnsi" w:cstheme="minorHAnsi"/>
          <w:sz w:val="24"/>
          <w:szCs w:val="24"/>
        </w:rPr>
        <w:t xml:space="preserve">’s </w:t>
      </w:r>
      <w:r w:rsidR="00E33831" w:rsidRPr="00E27FDF">
        <w:rPr>
          <w:rFonts w:asciiTheme="minorHAnsi" w:hAnsiTheme="minorHAnsi" w:cstheme="minorHAnsi"/>
          <w:sz w:val="24"/>
          <w:szCs w:val="24"/>
        </w:rPr>
        <w:t xml:space="preserve">affirmative duty under this provision includes all circumstances where the </w:t>
      </w:r>
      <w:r w:rsidR="00F40509" w:rsidRPr="00E27FDF">
        <w:rPr>
          <w:rFonts w:asciiTheme="minorHAnsi" w:hAnsiTheme="minorHAnsi" w:cstheme="minorHAnsi"/>
          <w:sz w:val="24"/>
          <w:szCs w:val="24"/>
        </w:rPr>
        <w:t>Grantee</w:t>
      </w:r>
      <w:r w:rsidR="00317DFB" w:rsidRPr="00E27FDF">
        <w:rPr>
          <w:rFonts w:asciiTheme="minorHAnsi" w:hAnsiTheme="minorHAnsi" w:cstheme="minorHAnsi"/>
          <w:sz w:val="24"/>
          <w:szCs w:val="24"/>
        </w:rPr>
        <w:t xml:space="preserve">’s </w:t>
      </w:r>
      <w:r w:rsidR="00E33831" w:rsidRPr="00E27FDF">
        <w:rPr>
          <w:rFonts w:asciiTheme="minorHAnsi" w:hAnsiTheme="minorHAnsi" w:cstheme="minorHAnsi"/>
          <w:sz w:val="24"/>
          <w:szCs w:val="24"/>
        </w:rPr>
        <w:t xml:space="preserve">personnel, its subcontractor’s personnel, or the </w:t>
      </w:r>
      <w:r w:rsidR="00F40509" w:rsidRPr="00E27FDF">
        <w:rPr>
          <w:rFonts w:asciiTheme="minorHAnsi" w:hAnsiTheme="minorHAnsi" w:cstheme="minorHAnsi"/>
          <w:sz w:val="24"/>
          <w:szCs w:val="24"/>
        </w:rPr>
        <w:t>Grantee</w:t>
      </w:r>
      <w:r w:rsidR="003460C4" w:rsidRPr="00E27FDF">
        <w:rPr>
          <w:rFonts w:asciiTheme="minorHAnsi" w:hAnsiTheme="minorHAnsi" w:cstheme="minorHAnsi"/>
          <w:sz w:val="24"/>
          <w:szCs w:val="24"/>
        </w:rPr>
        <w:t>’</w:t>
      </w:r>
      <w:r w:rsidR="00317DFB" w:rsidRPr="00E27FDF">
        <w:rPr>
          <w:rFonts w:asciiTheme="minorHAnsi" w:hAnsiTheme="minorHAnsi" w:cstheme="minorHAnsi"/>
          <w:sz w:val="24"/>
          <w:szCs w:val="24"/>
        </w:rPr>
        <w:t xml:space="preserve">s </w:t>
      </w:r>
      <w:r w:rsidR="00E33831" w:rsidRPr="00E27FDF">
        <w:rPr>
          <w:rFonts w:asciiTheme="minorHAnsi" w:hAnsiTheme="minorHAnsi" w:cstheme="minorHAnsi"/>
          <w:sz w:val="24"/>
          <w:szCs w:val="24"/>
        </w:rPr>
        <w:t xml:space="preserve">organization were or are </w:t>
      </w:r>
      <w:r w:rsidRPr="00E27FDF">
        <w:rPr>
          <w:rFonts w:asciiTheme="minorHAnsi" w:hAnsiTheme="minorHAnsi" w:cstheme="minorHAnsi"/>
          <w:sz w:val="24"/>
          <w:szCs w:val="24"/>
        </w:rPr>
        <w:t>a party to receiving any personal</w:t>
      </w:r>
      <w:r w:rsidR="00E33831" w:rsidRPr="00E27FDF">
        <w:rPr>
          <w:rFonts w:asciiTheme="minorHAnsi" w:hAnsiTheme="minorHAnsi" w:cstheme="minorHAnsi"/>
          <w:sz w:val="24"/>
          <w:szCs w:val="24"/>
        </w:rPr>
        <w:t xml:space="preserve"> monetary or person</w:t>
      </w:r>
      <w:r w:rsidRPr="00E27FDF">
        <w:rPr>
          <w:rFonts w:asciiTheme="minorHAnsi" w:hAnsiTheme="minorHAnsi" w:cstheme="minorHAnsi"/>
          <w:sz w:val="24"/>
          <w:szCs w:val="24"/>
        </w:rPr>
        <w:t>a</w:t>
      </w:r>
      <w:r w:rsidR="00E33831" w:rsidRPr="00E27FDF">
        <w:rPr>
          <w:rFonts w:asciiTheme="minorHAnsi" w:hAnsiTheme="minorHAnsi" w:cstheme="minorHAnsi"/>
          <w:sz w:val="24"/>
          <w:szCs w:val="24"/>
        </w:rPr>
        <w:t xml:space="preserve">l gain not directly related to the goals and objectives of the project.  </w:t>
      </w:r>
    </w:p>
    <w:p w14:paraId="45625BA5" w14:textId="77777777" w:rsidR="00BC0BD9" w:rsidRPr="00E27FDF" w:rsidRDefault="00BC0BD9" w:rsidP="00BC0BD9">
      <w:pPr>
        <w:widowControl/>
        <w:spacing w:after="200"/>
        <w:contextualSpacing/>
        <w:rPr>
          <w:rFonts w:asciiTheme="minorHAnsi" w:hAnsiTheme="minorHAnsi" w:cstheme="minorHAnsi"/>
          <w:sz w:val="24"/>
          <w:szCs w:val="24"/>
        </w:rPr>
      </w:pPr>
    </w:p>
    <w:p w14:paraId="6962B450" w14:textId="77777777" w:rsidR="00BC0BD9" w:rsidRPr="00E27FDF" w:rsidRDefault="00E33831" w:rsidP="00BC0BD9">
      <w:pPr>
        <w:widowControl/>
        <w:spacing w:after="200"/>
        <w:contextualSpacing/>
        <w:rPr>
          <w:rFonts w:asciiTheme="minorHAnsi" w:hAnsiTheme="minorHAnsi" w:cstheme="minorHAnsi"/>
          <w:sz w:val="24"/>
          <w:szCs w:val="24"/>
        </w:rPr>
      </w:pPr>
      <w:r w:rsidRPr="00E27FDF">
        <w:rPr>
          <w:rFonts w:asciiTheme="minorHAnsi" w:hAnsiTheme="minorHAnsi" w:cstheme="minorHAnsi"/>
          <w:sz w:val="24"/>
          <w:szCs w:val="24"/>
        </w:rPr>
        <w:t xml:space="preserve">In all cases where the </w:t>
      </w:r>
      <w:r w:rsidR="00F40509" w:rsidRPr="00E27FDF">
        <w:rPr>
          <w:rFonts w:asciiTheme="minorHAnsi" w:hAnsiTheme="minorHAnsi" w:cstheme="minorHAnsi"/>
          <w:sz w:val="24"/>
          <w:szCs w:val="24"/>
        </w:rPr>
        <w:t>Grantee</w:t>
      </w:r>
      <w:r w:rsidR="00317DFB" w:rsidRPr="00E27FDF">
        <w:rPr>
          <w:rFonts w:asciiTheme="minorHAnsi" w:hAnsiTheme="minorHAnsi" w:cstheme="minorHAnsi"/>
          <w:sz w:val="24"/>
          <w:szCs w:val="24"/>
        </w:rPr>
        <w:t xml:space="preserve"> </w:t>
      </w:r>
      <w:r w:rsidRPr="00E27FDF">
        <w:rPr>
          <w:rFonts w:asciiTheme="minorHAnsi" w:hAnsiTheme="minorHAnsi" w:cstheme="minorHAnsi"/>
          <w:sz w:val="24"/>
          <w:szCs w:val="24"/>
        </w:rPr>
        <w:t xml:space="preserve">identifies an actual, potential or appearance of a conflict, the </w:t>
      </w:r>
      <w:r w:rsidR="00F40509" w:rsidRPr="00E27FDF">
        <w:rPr>
          <w:rFonts w:asciiTheme="minorHAnsi" w:hAnsiTheme="minorHAnsi" w:cstheme="minorHAnsi"/>
          <w:sz w:val="24"/>
          <w:szCs w:val="24"/>
        </w:rPr>
        <w:t>Grantee</w:t>
      </w:r>
      <w:r w:rsidRPr="00E27FDF">
        <w:rPr>
          <w:rFonts w:asciiTheme="minorHAnsi" w:hAnsiTheme="minorHAnsi" w:cstheme="minorHAnsi"/>
          <w:sz w:val="24"/>
          <w:szCs w:val="24"/>
        </w:rPr>
        <w:t xml:space="preserve"> must immediately </w:t>
      </w:r>
      <w:r w:rsidR="008D6255" w:rsidRPr="00E27FDF">
        <w:rPr>
          <w:rFonts w:asciiTheme="minorHAnsi" w:hAnsiTheme="minorHAnsi" w:cstheme="minorHAnsi"/>
          <w:sz w:val="24"/>
          <w:szCs w:val="24"/>
        </w:rPr>
        <w:t>notify</w:t>
      </w:r>
      <w:r w:rsidRPr="00E27FDF">
        <w:rPr>
          <w:rFonts w:asciiTheme="minorHAnsi" w:hAnsiTheme="minorHAnsi" w:cstheme="minorHAnsi"/>
          <w:sz w:val="24"/>
          <w:szCs w:val="24"/>
        </w:rPr>
        <w:t xml:space="preserve"> and disclose the poten</w:t>
      </w:r>
      <w:r w:rsidR="00E27FDF" w:rsidRPr="00E27FDF">
        <w:rPr>
          <w:rFonts w:asciiTheme="minorHAnsi" w:hAnsiTheme="minorHAnsi" w:cstheme="minorHAnsi"/>
          <w:sz w:val="24"/>
          <w:szCs w:val="24"/>
        </w:rPr>
        <w:t>tial conflict to the MassDEP MOSPRA Program Manager and MOSPRA</w:t>
      </w:r>
      <w:r w:rsidRPr="00E27FDF">
        <w:rPr>
          <w:rFonts w:asciiTheme="minorHAnsi" w:hAnsiTheme="minorHAnsi" w:cstheme="minorHAnsi"/>
          <w:sz w:val="24"/>
          <w:szCs w:val="24"/>
        </w:rPr>
        <w:t xml:space="preserve"> Contract Administrator.  </w:t>
      </w:r>
    </w:p>
    <w:p w14:paraId="0AAC4612" w14:textId="77777777" w:rsidR="00BC0BD9" w:rsidRPr="00E27FDF" w:rsidRDefault="00BC0BD9" w:rsidP="00BC0BD9">
      <w:pPr>
        <w:widowControl/>
        <w:spacing w:after="200"/>
        <w:contextualSpacing/>
        <w:rPr>
          <w:rFonts w:asciiTheme="minorHAnsi" w:hAnsiTheme="minorHAnsi" w:cstheme="minorHAnsi"/>
          <w:sz w:val="24"/>
          <w:szCs w:val="24"/>
        </w:rPr>
      </w:pPr>
    </w:p>
    <w:p w14:paraId="0E08CE53" w14:textId="77777777" w:rsidR="00BC0BD9" w:rsidRPr="00E27FDF" w:rsidRDefault="00E33831" w:rsidP="00BC0BD9">
      <w:pPr>
        <w:widowControl/>
        <w:spacing w:after="200"/>
        <w:contextualSpacing/>
        <w:rPr>
          <w:rFonts w:asciiTheme="minorHAnsi" w:hAnsiTheme="minorHAnsi" w:cstheme="minorHAnsi"/>
          <w:b/>
          <w:sz w:val="24"/>
          <w:szCs w:val="24"/>
          <w:u w:val="single"/>
        </w:rPr>
      </w:pPr>
      <w:r w:rsidRPr="00E27FDF">
        <w:rPr>
          <w:rFonts w:asciiTheme="minorHAnsi" w:hAnsiTheme="minorHAnsi" w:cstheme="minorHAnsi"/>
          <w:sz w:val="24"/>
          <w:szCs w:val="24"/>
        </w:rPr>
        <w:t xml:space="preserve"> </w:t>
      </w:r>
      <w:r w:rsidR="00F40509" w:rsidRPr="00E27FDF">
        <w:rPr>
          <w:rFonts w:asciiTheme="minorHAnsi" w:hAnsiTheme="minorHAnsi" w:cstheme="minorHAnsi"/>
          <w:b/>
          <w:sz w:val="24"/>
          <w:szCs w:val="24"/>
        </w:rPr>
        <w:t>Grantee</w:t>
      </w:r>
      <w:r w:rsidR="00AE6633" w:rsidRPr="00E27FDF">
        <w:rPr>
          <w:rFonts w:asciiTheme="minorHAnsi" w:hAnsiTheme="minorHAnsi" w:cstheme="minorHAnsi"/>
          <w:b/>
          <w:sz w:val="24"/>
          <w:szCs w:val="24"/>
        </w:rPr>
        <w:t>’</w:t>
      </w:r>
      <w:r w:rsidR="00317DFB" w:rsidRPr="00E27FDF">
        <w:rPr>
          <w:rFonts w:asciiTheme="minorHAnsi" w:hAnsiTheme="minorHAnsi" w:cstheme="minorHAnsi"/>
          <w:b/>
          <w:sz w:val="24"/>
          <w:szCs w:val="24"/>
        </w:rPr>
        <w:t xml:space="preserve">s </w:t>
      </w:r>
      <w:r w:rsidRPr="00E27FDF">
        <w:rPr>
          <w:rFonts w:asciiTheme="minorHAnsi" w:hAnsiTheme="minorHAnsi" w:cstheme="minorHAnsi"/>
          <w:b/>
          <w:sz w:val="24"/>
          <w:szCs w:val="24"/>
        </w:rPr>
        <w:t>Obligations and MassDEP’s Rights Regarding Actual or Potential or Appearance of Conflicts of Interest</w:t>
      </w:r>
      <w:r w:rsidRPr="00E27FDF">
        <w:rPr>
          <w:rFonts w:asciiTheme="minorHAnsi" w:hAnsiTheme="minorHAnsi" w:cstheme="minorHAnsi"/>
          <w:sz w:val="24"/>
          <w:szCs w:val="24"/>
        </w:rPr>
        <w:t xml:space="preserve">:  In the event that a </w:t>
      </w:r>
      <w:r w:rsidR="00F40509" w:rsidRPr="00E27FDF">
        <w:rPr>
          <w:rFonts w:asciiTheme="minorHAnsi" w:hAnsiTheme="minorHAnsi" w:cstheme="minorHAnsi"/>
          <w:sz w:val="24"/>
          <w:szCs w:val="24"/>
        </w:rPr>
        <w:t>Grantee</w:t>
      </w:r>
      <w:r w:rsidR="00AE6633" w:rsidRPr="00E27FDF">
        <w:rPr>
          <w:rFonts w:asciiTheme="minorHAnsi" w:hAnsiTheme="minorHAnsi" w:cstheme="minorHAnsi"/>
          <w:sz w:val="24"/>
          <w:szCs w:val="24"/>
        </w:rPr>
        <w:t>’</w:t>
      </w:r>
      <w:r w:rsidR="00317DFB" w:rsidRPr="00E27FDF">
        <w:rPr>
          <w:rFonts w:asciiTheme="minorHAnsi" w:hAnsiTheme="minorHAnsi" w:cstheme="minorHAnsi"/>
          <w:sz w:val="24"/>
          <w:szCs w:val="24"/>
        </w:rPr>
        <w:t xml:space="preserve">s </w:t>
      </w:r>
      <w:r w:rsidRPr="00E27FDF">
        <w:rPr>
          <w:rFonts w:asciiTheme="minorHAnsi" w:hAnsiTheme="minorHAnsi" w:cstheme="minorHAnsi"/>
          <w:sz w:val="24"/>
          <w:szCs w:val="24"/>
        </w:rPr>
        <w:t>relationship with other entities or individuals creates or</w:t>
      </w:r>
      <w:r w:rsidR="00AE6633" w:rsidRPr="00E27FDF">
        <w:rPr>
          <w:rFonts w:asciiTheme="minorHAnsi" w:hAnsiTheme="minorHAnsi" w:cstheme="minorHAnsi"/>
          <w:sz w:val="24"/>
          <w:szCs w:val="24"/>
        </w:rPr>
        <w:t xml:space="preserve"> has the potential to create a COI</w:t>
      </w:r>
      <w:r w:rsidRPr="00E27FDF">
        <w:rPr>
          <w:rFonts w:asciiTheme="minorHAnsi" w:hAnsiTheme="minorHAnsi" w:cstheme="minorHAnsi"/>
          <w:sz w:val="24"/>
          <w:szCs w:val="24"/>
        </w:rPr>
        <w:t>, the Department reserves the right:</w:t>
      </w:r>
    </w:p>
    <w:p w14:paraId="02DFF8F5" w14:textId="77777777" w:rsidR="00BC0BD9" w:rsidRPr="00E27FDF" w:rsidRDefault="00E33831" w:rsidP="00BC0BD9">
      <w:pPr>
        <w:pStyle w:val="ListParagraph"/>
        <w:widowControl/>
        <w:numPr>
          <w:ilvl w:val="0"/>
          <w:numId w:val="17"/>
        </w:numPr>
        <w:spacing w:after="200"/>
        <w:contextualSpacing/>
        <w:rPr>
          <w:rFonts w:asciiTheme="minorHAnsi" w:hAnsiTheme="minorHAnsi" w:cstheme="minorHAnsi"/>
          <w:b/>
          <w:sz w:val="24"/>
          <w:szCs w:val="24"/>
          <w:u w:val="single"/>
        </w:rPr>
      </w:pPr>
      <w:r w:rsidRPr="00E27FDF">
        <w:rPr>
          <w:rFonts w:asciiTheme="minorHAnsi" w:hAnsiTheme="minorHAnsi" w:cstheme="minorHAnsi"/>
          <w:sz w:val="24"/>
          <w:szCs w:val="24"/>
        </w:rPr>
        <w:t xml:space="preserve">To require the </w:t>
      </w:r>
      <w:r w:rsidR="00F40509" w:rsidRPr="00E27FDF">
        <w:rPr>
          <w:rFonts w:asciiTheme="minorHAnsi" w:hAnsiTheme="minorHAnsi" w:cstheme="minorHAnsi"/>
          <w:sz w:val="24"/>
          <w:szCs w:val="24"/>
        </w:rPr>
        <w:t>Grantee</w:t>
      </w:r>
      <w:r w:rsidR="00317DFB" w:rsidRPr="00E27FDF">
        <w:rPr>
          <w:rFonts w:asciiTheme="minorHAnsi" w:hAnsiTheme="minorHAnsi" w:cstheme="minorHAnsi"/>
          <w:sz w:val="24"/>
          <w:szCs w:val="24"/>
        </w:rPr>
        <w:t xml:space="preserve"> </w:t>
      </w:r>
      <w:r w:rsidRPr="00E27FDF">
        <w:rPr>
          <w:rFonts w:asciiTheme="minorHAnsi" w:hAnsiTheme="minorHAnsi" w:cstheme="minorHAnsi"/>
          <w:sz w:val="24"/>
          <w:szCs w:val="24"/>
        </w:rPr>
        <w:t>to take any action necessary to remove the conflict; or</w:t>
      </w:r>
    </w:p>
    <w:p w14:paraId="655E8852" w14:textId="77777777" w:rsidR="00BC0BD9" w:rsidRPr="00E27FDF" w:rsidRDefault="00AE6633" w:rsidP="00BC0BD9">
      <w:pPr>
        <w:pStyle w:val="ListParagraph"/>
        <w:widowControl/>
        <w:numPr>
          <w:ilvl w:val="0"/>
          <w:numId w:val="17"/>
        </w:numPr>
        <w:spacing w:after="200"/>
        <w:contextualSpacing/>
        <w:rPr>
          <w:rFonts w:asciiTheme="minorHAnsi" w:hAnsiTheme="minorHAnsi" w:cstheme="minorHAnsi"/>
          <w:b/>
          <w:sz w:val="24"/>
          <w:szCs w:val="24"/>
          <w:u w:val="single"/>
        </w:rPr>
      </w:pPr>
      <w:r w:rsidRPr="00E27FDF">
        <w:rPr>
          <w:rFonts w:asciiTheme="minorHAnsi" w:hAnsiTheme="minorHAnsi" w:cstheme="minorHAnsi"/>
          <w:sz w:val="24"/>
          <w:szCs w:val="24"/>
        </w:rPr>
        <w:t>To require the Grantee to p</w:t>
      </w:r>
      <w:r w:rsidR="00E33831" w:rsidRPr="00E27FDF">
        <w:rPr>
          <w:rFonts w:asciiTheme="minorHAnsi" w:hAnsiTheme="minorHAnsi" w:cstheme="minorHAnsi"/>
          <w:sz w:val="24"/>
          <w:szCs w:val="24"/>
        </w:rPr>
        <w:t xml:space="preserve">ropose a plan to mitigate the conflict that will be evaluated by MassDEP; or </w:t>
      </w:r>
    </w:p>
    <w:p w14:paraId="76A0B044" w14:textId="77777777" w:rsidR="00BC0BD9" w:rsidRPr="00E27FDF" w:rsidRDefault="00E33831" w:rsidP="00BC0BD9">
      <w:pPr>
        <w:pStyle w:val="ListParagraph"/>
        <w:widowControl/>
        <w:numPr>
          <w:ilvl w:val="0"/>
          <w:numId w:val="17"/>
        </w:numPr>
        <w:spacing w:after="200"/>
        <w:contextualSpacing/>
        <w:rPr>
          <w:rFonts w:asciiTheme="minorHAnsi" w:hAnsiTheme="minorHAnsi" w:cstheme="minorHAnsi"/>
          <w:b/>
          <w:sz w:val="24"/>
          <w:szCs w:val="24"/>
          <w:u w:val="single"/>
        </w:rPr>
      </w:pPr>
      <w:r w:rsidRPr="00E27FDF">
        <w:rPr>
          <w:rFonts w:asciiTheme="minorHAnsi" w:hAnsiTheme="minorHAnsi" w:cstheme="minorHAnsi"/>
          <w:sz w:val="24"/>
          <w:szCs w:val="24"/>
        </w:rPr>
        <w:t xml:space="preserve">If the conflict cannot be mitigated to an extent satisfactory to the MassDEP, to terminate the </w:t>
      </w:r>
      <w:r w:rsidR="00F40509" w:rsidRPr="00E27FDF">
        <w:rPr>
          <w:rFonts w:asciiTheme="minorHAnsi" w:hAnsiTheme="minorHAnsi" w:cstheme="minorHAnsi"/>
          <w:sz w:val="24"/>
          <w:szCs w:val="24"/>
        </w:rPr>
        <w:t>Grantee</w:t>
      </w:r>
      <w:r w:rsidR="008634D7" w:rsidRPr="00E27FDF">
        <w:rPr>
          <w:rFonts w:asciiTheme="minorHAnsi" w:hAnsiTheme="minorHAnsi" w:cstheme="minorHAnsi"/>
          <w:sz w:val="24"/>
          <w:szCs w:val="24"/>
        </w:rPr>
        <w:t>’s</w:t>
      </w:r>
      <w:r w:rsidR="00317DFB" w:rsidRPr="00E27FDF">
        <w:rPr>
          <w:rFonts w:asciiTheme="minorHAnsi" w:hAnsiTheme="minorHAnsi" w:cstheme="minorHAnsi"/>
          <w:sz w:val="24"/>
          <w:szCs w:val="24"/>
        </w:rPr>
        <w:t xml:space="preserve"> </w:t>
      </w:r>
      <w:r w:rsidRPr="00E27FDF">
        <w:rPr>
          <w:rFonts w:asciiTheme="minorHAnsi" w:hAnsiTheme="minorHAnsi" w:cstheme="minorHAnsi"/>
          <w:sz w:val="24"/>
          <w:szCs w:val="24"/>
        </w:rPr>
        <w:t xml:space="preserve">involvement with the </w:t>
      </w:r>
      <w:proofErr w:type="gramStart"/>
      <w:r w:rsidRPr="00E27FDF">
        <w:rPr>
          <w:rFonts w:asciiTheme="minorHAnsi" w:hAnsiTheme="minorHAnsi" w:cstheme="minorHAnsi"/>
          <w:sz w:val="24"/>
          <w:szCs w:val="24"/>
        </w:rPr>
        <w:t>particular project</w:t>
      </w:r>
      <w:proofErr w:type="gramEnd"/>
      <w:r w:rsidRPr="00E27FDF">
        <w:rPr>
          <w:rFonts w:asciiTheme="minorHAnsi" w:hAnsiTheme="minorHAnsi" w:cstheme="minorHAnsi"/>
          <w:sz w:val="24"/>
          <w:szCs w:val="24"/>
        </w:rPr>
        <w:t>, or terminate the Contract.</w:t>
      </w:r>
    </w:p>
    <w:p w14:paraId="0D9728ED" w14:textId="77777777" w:rsidR="00BC0BD9" w:rsidRPr="00E27FDF" w:rsidRDefault="00E33831" w:rsidP="00BC0BD9">
      <w:pPr>
        <w:widowControl/>
        <w:spacing w:after="200"/>
        <w:contextualSpacing/>
        <w:rPr>
          <w:rFonts w:asciiTheme="minorHAnsi" w:hAnsiTheme="minorHAnsi" w:cstheme="minorHAnsi"/>
          <w:sz w:val="24"/>
          <w:szCs w:val="24"/>
        </w:rPr>
      </w:pPr>
      <w:r w:rsidRPr="00E27FDF">
        <w:rPr>
          <w:rFonts w:asciiTheme="minorHAnsi" w:hAnsiTheme="minorHAnsi" w:cstheme="minorHAnsi"/>
          <w:b/>
          <w:sz w:val="24"/>
          <w:szCs w:val="24"/>
        </w:rPr>
        <w:lastRenderedPageBreak/>
        <w:t xml:space="preserve">Applicant’s Written Disclosures and </w:t>
      </w:r>
      <w:r w:rsidR="00F40509" w:rsidRPr="00E27FDF">
        <w:rPr>
          <w:rFonts w:asciiTheme="minorHAnsi" w:hAnsiTheme="minorHAnsi" w:cstheme="minorHAnsi"/>
          <w:b/>
          <w:sz w:val="24"/>
          <w:szCs w:val="24"/>
        </w:rPr>
        <w:t>Grantee</w:t>
      </w:r>
      <w:r w:rsidR="00AE6633" w:rsidRPr="00E27FDF">
        <w:rPr>
          <w:rFonts w:asciiTheme="minorHAnsi" w:hAnsiTheme="minorHAnsi" w:cstheme="minorHAnsi"/>
          <w:b/>
          <w:sz w:val="24"/>
          <w:szCs w:val="24"/>
        </w:rPr>
        <w:t>’</w:t>
      </w:r>
      <w:r w:rsidR="00317DFB" w:rsidRPr="00E27FDF">
        <w:rPr>
          <w:rFonts w:asciiTheme="minorHAnsi" w:hAnsiTheme="minorHAnsi" w:cstheme="minorHAnsi"/>
          <w:b/>
          <w:sz w:val="24"/>
          <w:szCs w:val="24"/>
        </w:rPr>
        <w:t xml:space="preserve">s </w:t>
      </w:r>
      <w:r w:rsidRPr="00E27FDF">
        <w:rPr>
          <w:rFonts w:asciiTheme="minorHAnsi" w:hAnsiTheme="minorHAnsi" w:cstheme="minorHAnsi"/>
          <w:b/>
          <w:sz w:val="24"/>
          <w:szCs w:val="24"/>
        </w:rPr>
        <w:t>Continued Diligence</w:t>
      </w:r>
      <w:r w:rsidRPr="00E27FDF">
        <w:rPr>
          <w:rFonts w:asciiTheme="minorHAnsi" w:hAnsiTheme="minorHAnsi" w:cstheme="minorHAnsi"/>
          <w:sz w:val="24"/>
          <w:szCs w:val="24"/>
        </w:rPr>
        <w:t xml:space="preserve">:  As previously described in this section, the </w:t>
      </w:r>
      <w:r w:rsidR="00F40509" w:rsidRPr="00E27FDF">
        <w:rPr>
          <w:rFonts w:asciiTheme="minorHAnsi" w:hAnsiTheme="minorHAnsi" w:cstheme="minorHAnsi"/>
          <w:sz w:val="24"/>
          <w:szCs w:val="24"/>
        </w:rPr>
        <w:t>Grantee</w:t>
      </w:r>
      <w:r w:rsidR="00317DFB" w:rsidRPr="00E27FDF">
        <w:rPr>
          <w:rFonts w:asciiTheme="minorHAnsi" w:hAnsiTheme="minorHAnsi" w:cstheme="minorHAnsi"/>
          <w:sz w:val="24"/>
          <w:szCs w:val="24"/>
        </w:rPr>
        <w:t xml:space="preserve"> </w:t>
      </w:r>
      <w:r w:rsidRPr="00E27FDF">
        <w:rPr>
          <w:rFonts w:asciiTheme="minorHAnsi" w:hAnsiTheme="minorHAnsi" w:cstheme="minorHAnsi"/>
          <w:sz w:val="24"/>
          <w:szCs w:val="24"/>
        </w:rPr>
        <w:t xml:space="preserve">must disclose in writing any professional or personal relationships or situations which may be perceived to be a </w:t>
      </w:r>
      <w:r w:rsidR="00AE6633" w:rsidRPr="00E27FDF">
        <w:rPr>
          <w:rFonts w:asciiTheme="minorHAnsi" w:hAnsiTheme="minorHAnsi" w:cstheme="minorHAnsi"/>
          <w:sz w:val="24"/>
          <w:szCs w:val="24"/>
        </w:rPr>
        <w:t xml:space="preserve">COI </w:t>
      </w:r>
      <w:r w:rsidRPr="00E27FDF">
        <w:rPr>
          <w:rFonts w:asciiTheme="minorHAnsi" w:hAnsiTheme="minorHAnsi" w:cstheme="minorHAnsi"/>
          <w:sz w:val="24"/>
          <w:szCs w:val="24"/>
        </w:rPr>
        <w:t>including an</w:t>
      </w:r>
      <w:r w:rsidR="00AE6633" w:rsidRPr="00E27FDF">
        <w:rPr>
          <w:rFonts w:asciiTheme="minorHAnsi" w:hAnsiTheme="minorHAnsi" w:cstheme="minorHAnsi"/>
          <w:sz w:val="24"/>
          <w:szCs w:val="24"/>
        </w:rPr>
        <w:t>y</w:t>
      </w:r>
      <w:r w:rsidRPr="00E27FDF">
        <w:rPr>
          <w:rFonts w:asciiTheme="minorHAnsi" w:hAnsiTheme="minorHAnsi" w:cstheme="minorHAnsi"/>
          <w:sz w:val="24"/>
          <w:szCs w:val="24"/>
        </w:rPr>
        <w:t xml:space="preserve"> actual, potential or appearance of a </w:t>
      </w:r>
      <w:r w:rsidR="00AE6633" w:rsidRPr="00E27FDF">
        <w:rPr>
          <w:rFonts w:asciiTheme="minorHAnsi" w:hAnsiTheme="minorHAnsi" w:cstheme="minorHAnsi"/>
          <w:sz w:val="24"/>
          <w:szCs w:val="24"/>
        </w:rPr>
        <w:t>COI</w:t>
      </w:r>
      <w:r w:rsidRPr="00E27FDF">
        <w:rPr>
          <w:rFonts w:asciiTheme="minorHAnsi" w:hAnsiTheme="minorHAnsi" w:cstheme="minorHAnsi"/>
          <w:sz w:val="24"/>
          <w:szCs w:val="24"/>
        </w:rPr>
        <w:t xml:space="preserve"> as discussed.  </w:t>
      </w:r>
    </w:p>
    <w:p w14:paraId="7B09C843" w14:textId="77777777" w:rsidR="00BC0BD9" w:rsidRPr="00E27FDF" w:rsidRDefault="00BC0BD9" w:rsidP="00BC0BD9">
      <w:pPr>
        <w:widowControl/>
        <w:spacing w:after="200"/>
        <w:contextualSpacing/>
        <w:rPr>
          <w:rFonts w:asciiTheme="minorHAnsi" w:hAnsiTheme="minorHAnsi" w:cstheme="minorHAnsi"/>
          <w:sz w:val="24"/>
          <w:szCs w:val="24"/>
        </w:rPr>
      </w:pPr>
    </w:p>
    <w:p w14:paraId="4154AD13" w14:textId="77777777" w:rsidR="00BC0BD9" w:rsidRPr="00E27FDF" w:rsidRDefault="00E33831" w:rsidP="00BC0BD9">
      <w:pPr>
        <w:widowControl/>
        <w:spacing w:after="200"/>
        <w:contextualSpacing/>
        <w:rPr>
          <w:rFonts w:asciiTheme="minorHAnsi" w:hAnsiTheme="minorHAnsi" w:cstheme="minorHAnsi"/>
          <w:sz w:val="24"/>
          <w:szCs w:val="24"/>
        </w:rPr>
      </w:pPr>
      <w:r w:rsidRPr="00E27FDF">
        <w:rPr>
          <w:rFonts w:asciiTheme="minorHAnsi" w:hAnsiTheme="minorHAnsi" w:cstheme="minorHAnsi"/>
          <w:sz w:val="24"/>
          <w:szCs w:val="24"/>
        </w:rPr>
        <w:t xml:space="preserve">After award of a contract, the </w:t>
      </w:r>
      <w:r w:rsidR="00F40509" w:rsidRPr="00E27FDF">
        <w:rPr>
          <w:rFonts w:asciiTheme="minorHAnsi" w:hAnsiTheme="minorHAnsi" w:cstheme="minorHAnsi"/>
          <w:sz w:val="24"/>
          <w:szCs w:val="24"/>
        </w:rPr>
        <w:t>Grantee</w:t>
      </w:r>
      <w:r w:rsidR="00317DFB" w:rsidRPr="00E27FDF">
        <w:rPr>
          <w:rFonts w:asciiTheme="minorHAnsi" w:hAnsiTheme="minorHAnsi" w:cstheme="minorHAnsi"/>
          <w:sz w:val="24"/>
          <w:szCs w:val="24"/>
        </w:rPr>
        <w:t xml:space="preserve"> </w:t>
      </w:r>
      <w:r w:rsidRPr="00E27FDF">
        <w:rPr>
          <w:rFonts w:asciiTheme="minorHAnsi" w:hAnsiTheme="minorHAnsi" w:cstheme="minorHAnsi"/>
          <w:sz w:val="24"/>
          <w:szCs w:val="24"/>
        </w:rPr>
        <w:t>is responsible for continued diligence in identifying and disclosing any actual, potential or appearances of a COI that may arise or become known during implementation of the project.   As stated in the “</w:t>
      </w:r>
      <w:r w:rsidR="004E4C1A" w:rsidRPr="00E27FDF">
        <w:rPr>
          <w:rFonts w:asciiTheme="minorHAnsi" w:hAnsiTheme="minorHAnsi" w:cstheme="minorHAnsi"/>
          <w:sz w:val="24"/>
          <w:szCs w:val="24"/>
        </w:rPr>
        <w:t>Grantee’s</w:t>
      </w:r>
      <w:r w:rsidR="00221FBF" w:rsidRPr="00E27FDF">
        <w:rPr>
          <w:rFonts w:asciiTheme="minorHAnsi" w:hAnsiTheme="minorHAnsi" w:cstheme="minorHAnsi"/>
          <w:sz w:val="24"/>
          <w:szCs w:val="24"/>
        </w:rPr>
        <w:t xml:space="preserve"> </w:t>
      </w:r>
      <w:r w:rsidRPr="00E27FDF">
        <w:rPr>
          <w:rFonts w:asciiTheme="minorHAnsi" w:hAnsiTheme="minorHAnsi" w:cstheme="minorHAnsi"/>
          <w:sz w:val="24"/>
          <w:szCs w:val="24"/>
        </w:rPr>
        <w:t xml:space="preserve">Affirmative Duty” above, the </w:t>
      </w:r>
      <w:r w:rsidR="00F40509" w:rsidRPr="00E27FDF">
        <w:rPr>
          <w:rFonts w:asciiTheme="minorHAnsi" w:hAnsiTheme="minorHAnsi" w:cstheme="minorHAnsi"/>
          <w:sz w:val="24"/>
          <w:szCs w:val="24"/>
        </w:rPr>
        <w:t>Grantee</w:t>
      </w:r>
      <w:r w:rsidR="00317DFB" w:rsidRPr="00E27FDF">
        <w:rPr>
          <w:rFonts w:asciiTheme="minorHAnsi" w:hAnsiTheme="minorHAnsi" w:cstheme="minorHAnsi"/>
          <w:sz w:val="24"/>
          <w:szCs w:val="24"/>
        </w:rPr>
        <w:t xml:space="preserve"> </w:t>
      </w:r>
      <w:r w:rsidR="003460C4" w:rsidRPr="00E27FDF">
        <w:rPr>
          <w:rFonts w:asciiTheme="minorHAnsi" w:hAnsiTheme="minorHAnsi" w:cstheme="minorHAnsi"/>
          <w:sz w:val="24"/>
          <w:szCs w:val="24"/>
        </w:rPr>
        <w:t xml:space="preserve">has a </w:t>
      </w:r>
      <w:r w:rsidRPr="00E27FDF">
        <w:rPr>
          <w:rFonts w:asciiTheme="minorHAnsi" w:hAnsiTheme="minorHAnsi" w:cstheme="minorHAnsi"/>
          <w:sz w:val="24"/>
          <w:szCs w:val="24"/>
        </w:rPr>
        <w:t xml:space="preserve">duty to immediately report any actual, potential or appearance of a conflict of interest during the implementation of the project.   The written disclosure must, at a minimum:  </w:t>
      </w:r>
    </w:p>
    <w:p w14:paraId="688079C2" w14:textId="77777777" w:rsidR="00BC0BD9" w:rsidRPr="00E27FDF" w:rsidRDefault="00E33831" w:rsidP="00BC0BD9">
      <w:pPr>
        <w:pStyle w:val="ListParagraph"/>
        <w:widowControl/>
        <w:numPr>
          <w:ilvl w:val="0"/>
          <w:numId w:val="20"/>
        </w:numPr>
        <w:spacing w:after="200"/>
        <w:contextualSpacing/>
        <w:rPr>
          <w:rFonts w:asciiTheme="minorHAnsi" w:hAnsiTheme="minorHAnsi" w:cstheme="minorHAnsi"/>
          <w:sz w:val="24"/>
          <w:szCs w:val="24"/>
        </w:rPr>
      </w:pPr>
      <w:r w:rsidRPr="00E27FDF">
        <w:rPr>
          <w:rFonts w:asciiTheme="minorHAnsi" w:hAnsiTheme="minorHAnsi" w:cstheme="minorHAnsi"/>
          <w:sz w:val="24"/>
          <w:szCs w:val="24"/>
        </w:rPr>
        <w:t xml:space="preserve">describe the condition where an actual, potential or an appearance of a COI </w:t>
      </w:r>
      <w:proofErr w:type="gramStart"/>
      <w:r w:rsidRPr="00E27FDF">
        <w:rPr>
          <w:rFonts w:asciiTheme="minorHAnsi" w:hAnsiTheme="minorHAnsi" w:cstheme="minorHAnsi"/>
          <w:sz w:val="24"/>
          <w:szCs w:val="24"/>
        </w:rPr>
        <w:t>exists;</w:t>
      </w:r>
      <w:proofErr w:type="gramEnd"/>
    </w:p>
    <w:p w14:paraId="23CBE8BC" w14:textId="77777777" w:rsidR="00BC0BD9" w:rsidRPr="00E27FDF" w:rsidRDefault="00E33831" w:rsidP="00BC0BD9">
      <w:pPr>
        <w:pStyle w:val="ListParagraph"/>
        <w:widowControl/>
        <w:numPr>
          <w:ilvl w:val="0"/>
          <w:numId w:val="20"/>
        </w:numPr>
        <w:spacing w:after="200"/>
        <w:contextualSpacing/>
        <w:rPr>
          <w:rFonts w:asciiTheme="minorHAnsi" w:hAnsiTheme="minorHAnsi" w:cstheme="minorHAnsi"/>
          <w:sz w:val="24"/>
          <w:szCs w:val="24"/>
        </w:rPr>
      </w:pPr>
      <w:r w:rsidRPr="00E27FDF">
        <w:rPr>
          <w:rFonts w:asciiTheme="minorHAnsi" w:hAnsiTheme="minorHAnsi" w:cstheme="minorHAnsi"/>
          <w:sz w:val="24"/>
          <w:szCs w:val="24"/>
        </w:rPr>
        <w:t xml:space="preserve">describe the </w:t>
      </w:r>
      <w:proofErr w:type="gramStart"/>
      <w:r w:rsidRPr="00E27FDF">
        <w:rPr>
          <w:rFonts w:asciiTheme="minorHAnsi" w:hAnsiTheme="minorHAnsi" w:cstheme="minorHAnsi"/>
          <w:sz w:val="24"/>
          <w:szCs w:val="24"/>
        </w:rPr>
        <w:t>time-frame</w:t>
      </w:r>
      <w:proofErr w:type="gramEnd"/>
      <w:r w:rsidRPr="00E27FDF">
        <w:rPr>
          <w:rFonts w:asciiTheme="minorHAnsi" w:hAnsiTheme="minorHAnsi" w:cstheme="minorHAnsi"/>
          <w:sz w:val="24"/>
          <w:szCs w:val="24"/>
        </w:rPr>
        <w:t xml:space="preserve"> over</w:t>
      </w:r>
      <w:r w:rsidR="003460C4" w:rsidRPr="00E27FDF">
        <w:rPr>
          <w:rFonts w:asciiTheme="minorHAnsi" w:hAnsiTheme="minorHAnsi" w:cstheme="minorHAnsi"/>
          <w:sz w:val="24"/>
          <w:szCs w:val="24"/>
        </w:rPr>
        <w:t xml:space="preserve"> </w:t>
      </w:r>
      <w:r w:rsidRPr="00E27FDF">
        <w:rPr>
          <w:rFonts w:asciiTheme="minorHAnsi" w:hAnsiTheme="minorHAnsi" w:cstheme="minorHAnsi"/>
          <w:sz w:val="24"/>
          <w:szCs w:val="24"/>
        </w:rPr>
        <w:t xml:space="preserve">which this condition existed; </w:t>
      </w:r>
    </w:p>
    <w:p w14:paraId="60AC454B" w14:textId="77777777" w:rsidR="00BC0BD9" w:rsidRPr="00E27FDF" w:rsidRDefault="00E33831" w:rsidP="00BC0BD9">
      <w:pPr>
        <w:pStyle w:val="ListParagraph"/>
        <w:widowControl/>
        <w:numPr>
          <w:ilvl w:val="0"/>
          <w:numId w:val="20"/>
        </w:numPr>
        <w:spacing w:after="200"/>
        <w:contextualSpacing/>
        <w:rPr>
          <w:rFonts w:asciiTheme="minorHAnsi" w:hAnsiTheme="minorHAnsi" w:cstheme="minorHAnsi"/>
          <w:sz w:val="24"/>
          <w:szCs w:val="24"/>
        </w:rPr>
      </w:pPr>
      <w:r w:rsidRPr="00E27FDF">
        <w:rPr>
          <w:rFonts w:asciiTheme="minorHAnsi" w:hAnsiTheme="minorHAnsi" w:cstheme="minorHAnsi"/>
          <w:sz w:val="24"/>
          <w:szCs w:val="24"/>
        </w:rPr>
        <w:t xml:space="preserve">if the </w:t>
      </w:r>
      <w:r w:rsidR="00F40509" w:rsidRPr="00E27FDF">
        <w:rPr>
          <w:rFonts w:asciiTheme="minorHAnsi" w:hAnsiTheme="minorHAnsi" w:cstheme="minorHAnsi"/>
          <w:sz w:val="24"/>
          <w:szCs w:val="24"/>
        </w:rPr>
        <w:t>Grantee</w:t>
      </w:r>
      <w:r w:rsidR="00317DFB" w:rsidRPr="00E27FDF">
        <w:rPr>
          <w:rFonts w:asciiTheme="minorHAnsi" w:hAnsiTheme="minorHAnsi" w:cstheme="minorHAnsi"/>
          <w:sz w:val="24"/>
          <w:szCs w:val="24"/>
        </w:rPr>
        <w:t xml:space="preserve"> </w:t>
      </w:r>
      <w:r w:rsidRPr="00E27FDF">
        <w:rPr>
          <w:rFonts w:asciiTheme="minorHAnsi" w:hAnsiTheme="minorHAnsi" w:cstheme="minorHAnsi"/>
          <w:sz w:val="24"/>
          <w:szCs w:val="24"/>
        </w:rPr>
        <w:t>has just becom</w:t>
      </w:r>
      <w:r w:rsidR="00317DFB" w:rsidRPr="00E27FDF">
        <w:rPr>
          <w:rFonts w:asciiTheme="minorHAnsi" w:hAnsiTheme="minorHAnsi" w:cstheme="minorHAnsi"/>
          <w:sz w:val="24"/>
          <w:szCs w:val="24"/>
        </w:rPr>
        <w:t>e</w:t>
      </w:r>
      <w:r w:rsidRPr="00E27FDF">
        <w:rPr>
          <w:rFonts w:asciiTheme="minorHAnsi" w:hAnsiTheme="minorHAnsi" w:cstheme="minorHAnsi"/>
          <w:sz w:val="24"/>
          <w:szCs w:val="24"/>
        </w:rPr>
        <w:t xml:space="preserve"> </w:t>
      </w:r>
      <w:r w:rsidR="00317DFB" w:rsidRPr="00E27FDF">
        <w:rPr>
          <w:rFonts w:asciiTheme="minorHAnsi" w:hAnsiTheme="minorHAnsi" w:cstheme="minorHAnsi"/>
          <w:sz w:val="24"/>
          <w:szCs w:val="24"/>
        </w:rPr>
        <w:t>knowledgeable</w:t>
      </w:r>
      <w:r w:rsidRPr="00E27FDF">
        <w:rPr>
          <w:rFonts w:asciiTheme="minorHAnsi" w:hAnsiTheme="minorHAnsi" w:cstheme="minorHAnsi"/>
          <w:sz w:val="24"/>
          <w:szCs w:val="24"/>
        </w:rPr>
        <w:t xml:space="preserve"> of a pre-existing actual, potential or appearance of a COI, then describe how and when the </w:t>
      </w:r>
      <w:r w:rsidR="00F40509" w:rsidRPr="00E27FDF">
        <w:rPr>
          <w:rFonts w:asciiTheme="minorHAnsi" w:hAnsiTheme="minorHAnsi" w:cstheme="minorHAnsi"/>
          <w:sz w:val="24"/>
          <w:szCs w:val="24"/>
        </w:rPr>
        <w:t>Grantee</w:t>
      </w:r>
      <w:r w:rsidR="00317DFB" w:rsidRPr="00E27FDF">
        <w:rPr>
          <w:rFonts w:asciiTheme="minorHAnsi" w:hAnsiTheme="minorHAnsi" w:cstheme="minorHAnsi"/>
          <w:sz w:val="24"/>
          <w:szCs w:val="24"/>
        </w:rPr>
        <w:t xml:space="preserve"> </w:t>
      </w:r>
      <w:r w:rsidRPr="00E27FDF">
        <w:rPr>
          <w:rFonts w:asciiTheme="minorHAnsi" w:hAnsiTheme="minorHAnsi" w:cstheme="minorHAnsi"/>
          <w:sz w:val="24"/>
          <w:szCs w:val="24"/>
        </w:rPr>
        <w:t xml:space="preserve">became </w:t>
      </w:r>
      <w:r w:rsidR="00F759DF" w:rsidRPr="00E27FDF">
        <w:rPr>
          <w:rFonts w:asciiTheme="minorHAnsi" w:hAnsiTheme="minorHAnsi" w:cstheme="minorHAnsi"/>
          <w:sz w:val="24"/>
          <w:szCs w:val="24"/>
        </w:rPr>
        <w:t>knowledg</w:t>
      </w:r>
      <w:r w:rsidR="008634D7" w:rsidRPr="00E27FDF">
        <w:rPr>
          <w:rFonts w:asciiTheme="minorHAnsi" w:hAnsiTheme="minorHAnsi" w:cstheme="minorHAnsi"/>
          <w:sz w:val="24"/>
          <w:szCs w:val="24"/>
        </w:rPr>
        <w:t>e</w:t>
      </w:r>
      <w:r w:rsidR="00F759DF" w:rsidRPr="00E27FDF">
        <w:rPr>
          <w:rFonts w:asciiTheme="minorHAnsi" w:hAnsiTheme="minorHAnsi" w:cstheme="minorHAnsi"/>
          <w:sz w:val="24"/>
          <w:szCs w:val="24"/>
        </w:rPr>
        <w:t xml:space="preserve">able </w:t>
      </w:r>
      <w:r w:rsidRPr="00E27FDF">
        <w:rPr>
          <w:rFonts w:asciiTheme="minorHAnsi" w:hAnsiTheme="minorHAnsi" w:cstheme="minorHAnsi"/>
          <w:sz w:val="24"/>
          <w:szCs w:val="24"/>
        </w:rPr>
        <w:t xml:space="preserve">of the </w:t>
      </w:r>
      <w:proofErr w:type="gramStart"/>
      <w:r w:rsidRPr="00E27FDF">
        <w:rPr>
          <w:rFonts w:asciiTheme="minorHAnsi" w:hAnsiTheme="minorHAnsi" w:cstheme="minorHAnsi"/>
          <w:sz w:val="24"/>
          <w:szCs w:val="24"/>
        </w:rPr>
        <w:t>condition;</w:t>
      </w:r>
      <w:proofErr w:type="gramEnd"/>
      <w:r w:rsidRPr="00E27FDF">
        <w:rPr>
          <w:rFonts w:asciiTheme="minorHAnsi" w:hAnsiTheme="minorHAnsi" w:cstheme="minorHAnsi"/>
          <w:sz w:val="24"/>
          <w:szCs w:val="24"/>
        </w:rPr>
        <w:t xml:space="preserve"> </w:t>
      </w:r>
    </w:p>
    <w:p w14:paraId="4BEB35A6" w14:textId="77777777" w:rsidR="00BC0BD9" w:rsidRPr="00E27FDF" w:rsidRDefault="00E33831" w:rsidP="00BC0BD9">
      <w:pPr>
        <w:pStyle w:val="ListParagraph"/>
        <w:widowControl/>
        <w:numPr>
          <w:ilvl w:val="0"/>
          <w:numId w:val="20"/>
        </w:numPr>
        <w:spacing w:after="200"/>
        <w:contextualSpacing/>
        <w:rPr>
          <w:rFonts w:asciiTheme="minorHAnsi" w:hAnsiTheme="minorHAnsi" w:cstheme="minorHAnsi"/>
          <w:sz w:val="24"/>
          <w:szCs w:val="24"/>
        </w:rPr>
      </w:pPr>
      <w:r w:rsidRPr="00E27FDF">
        <w:rPr>
          <w:rFonts w:asciiTheme="minorHAnsi" w:hAnsiTheme="minorHAnsi" w:cstheme="minorHAnsi"/>
          <w:sz w:val="24"/>
          <w:szCs w:val="24"/>
        </w:rPr>
        <w:t xml:space="preserve">describe </w:t>
      </w:r>
      <w:proofErr w:type="gramStart"/>
      <w:r w:rsidRPr="00E27FDF">
        <w:rPr>
          <w:rFonts w:asciiTheme="minorHAnsi" w:hAnsiTheme="minorHAnsi" w:cstheme="minorHAnsi"/>
          <w:sz w:val="24"/>
          <w:szCs w:val="24"/>
        </w:rPr>
        <w:t>whether or not</w:t>
      </w:r>
      <w:proofErr w:type="gramEnd"/>
      <w:r w:rsidRPr="00E27FDF">
        <w:rPr>
          <w:rFonts w:asciiTheme="minorHAnsi" w:hAnsiTheme="minorHAnsi" w:cstheme="minorHAnsi"/>
          <w:sz w:val="24"/>
          <w:szCs w:val="24"/>
        </w:rPr>
        <w:t xml:space="preserve"> the condition still exists, and</w:t>
      </w:r>
      <w:r w:rsidR="003460C4" w:rsidRPr="00E27FDF">
        <w:rPr>
          <w:rFonts w:asciiTheme="minorHAnsi" w:hAnsiTheme="minorHAnsi" w:cstheme="minorHAnsi"/>
          <w:sz w:val="24"/>
          <w:szCs w:val="24"/>
        </w:rPr>
        <w:t>,</w:t>
      </w:r>
      <w:r w:rsidRPr="00E27FDF">
        <w:rPr>
          <w:rFonts w:asciiTheme="minorHAnsi" w:hAnsiTheme="minorHAnsi" w:cstheme="minorHAnsi"/>
          <w:sz w:val="24"/>
          <w:szCs w:val="24"/>
        </w:rPr>
        <w:t xml:space="preserve"> if so, to what extent; </w:t>
      </w:r>
      <w:r w:rsidR="00F759DF" w:rsidRPr="00E27FDF">
        <w:rPr>
          <w:rFonts w:asciiTheme="minorHAnsi" w:hAnsiTheme="minorHAnsi" w:cstheme="minorHAnsi"/>
          <w:sz w:val="24"/>
          <w:szCs w:val="24"/>
        </w:rPr>
        <w:t>and</w:t>
      </w:r>
    </w:p>
    <w:p w14:paraId="1975EE42" w14:textId="77777777" w:rsidR="00BC0BD9" w:rsidRPr="00E27FDF" w:rsidRDefault="00E33831" w:rsidP="00BC0BD9">
      <w:pPr>
        <w:pStyle w:val="ListParagraph"/>
        <w:widowControl/>
        <w:numPr>
          <w:ilvl w:val="0"/>
          <w:numId w:val="20"/>
        </w:numPr>
        <w:spacing w:after="200"/>
        <w:contextualSpacing/>
        <w:rPr>
          <w:rFonts w:asciiTheme="minorHAnsi" w:hAnsiTheme="minorHAnsi" w:cstheme="minorHAnsi"/>
          <w:sz w:val="24"/>
          <w:szCs w:val="24"/>
        </w:rPr>
      </w:pPr>
      <w:r w:rsidRPr="00E27FDF">
        <w:rPr>
          <w:rFonts w:asciiTheme="minorHAnsi" w:hAnsiTheme="minorHAnsi" w:cstheme="minorHAnsi"/>
          <w:sz w:val="24"/>
          <w:szCs w:val="24"/>
        </w:rPr>
        <w:t>where applicable, provide a mitigation plan to eliminate the COI with the project.</w:t>
      </w:r>
    </w:p>
    <w:p w14:paraId="5C42225B" w14:textId="11F86C59" w:rsidR="00BC0BD9" w:rsidRPr="00E27FDF" w:rsidRDefault="00E33831" w:rsidP="1D5D4ECD">
      <w:pPr>
        <w:suppressAutoHyphens/>
        <w:rPr>
          <w:rFonts w:asciiTheme="minorHAnsi" w:hAnsiTheme="minorHAnsi" w:cstheme="minorBidi"/>
          <w:spacing w:val="-3"/>
          <w:sz w:val="24"/>
          <w:szCs w:val="24"/>
        </w:rPr>
      </w:pPr>
      <w:r w:rsidRPr="1D5D4ECD">
        <w:rPr>
          <w:rFonts w:asciiTheme="minorHAnsi" w:hAnsiTheme="minorHAnsi" w:cstheme="minorBidi"/>
          <w:b/>
          <w:bCs/>
          <w:spacing w:val="-3"/>
          <w:sz w:val="24"/>
          <w:szCs w:val="24"/>
        </w:rPr>
        <w:t xml:space="preserve">Flow-down the </w:t>
      </w:r>
      <w:proofErr w:type="gramStart"/>
      <w:r w:rsidRPr="1D5D4ECD">
        <w:rPr>
          <w:rFonts w:asciiTheme="minorHAnsi" w:hAnsiTheme="minorHAnsi" w:cstheme="minorBidi"/>
          <w:b/>
          <w:bCs/>
          <w:spacing w:val="-3"/>
          <w:sz w:val="24"/>
          <w:szCs w:val="24"/>
        </w:rPr>
        <w:t>Conflict of Interest</w:t>
      </w:r>
      <w:proofErr w:type="gramEnd"/>
      <w:r w:rsidRPr="1D5D4ECD">
        <w:rPr>
          <w:rFonts w:asciiTheme="minorHAnsi" w:hAnsiTheme="minorHAnsi" w:cstheme="minorBidi"/>
          <w:b/>
          <w:bCs/>
          <w:spacing w:val="-3"/>
          <w:sz w:val="24"/>
          <w:szCs w:val="24"/>
        </w:rPr>
        <w:t xml:space="preserve"> Provisions to Subcontractors:   </w:t>
      </w:r>
      <w:r w:rsidRPr="1D5D4ECD">
        <w:rPr>
          <w:rFonts w:asciiTheme="minorHAnsi" w:hAnsiTheme="minorHAnsi" w:cstheme="minorBidi"/>
          <w:spacing w:val="-3"/>
          <w:sz w:val="24"/>
          <w:szCs w:val="24"/>
        </w:rPr>
        <w:t xml:space="preserve">The </w:t>
      </w:r>
      <w:r w:rsidR="00F40509" w:rsidRPr="1D5D4ECD">
        <w:rPr>
          <w:rFonts w:asciiTheme="minorHAnsi" w:hAnsiTheme="minorHAnsi" w:cstheme="minorBidi"/>
          <w:spacing w:val="-3"/>
          <w:sz w:val="24"/>
          <w:szCs w:val="24"/>
        </w:rPr>
        <w:t>Grantee</w:t>
      </w:r>
      <w:r w:rsidR="00317DFB" w:rsidRPr="1D5D4ECD">
        <w:rPr>
          <w:rFonts w:asciiTheme="minorHAnsi" w:hAnsiTheme="minorHAnsi" w:cstheme="minorBidi"/>
          <w:spacing w:val="-3"/>
          <w:sz w:val="24"/>
          <w:szCs w:val="24"/>
        </w:rPr>
        <w:t xml:space="preserve"> </w:t>
      </w:r>
      <w:r w:rsidRPr="1D5D4ECD">
        <w:rPr>
          <w:rFonts w:asciiTheme="minorHAnsi" w:hAnsiTheme="minorHAnsi" w:cstheme="minorBidi"/>
          <w:spacing w:val="-3"/>
          <w:sz w:val="24"/>
          <w:szCs w:val="24"/>
        </w:rPr>
        <w:t xml:space="preserve">shall include language in agreements with each of its Subcontractors, which binds the Subcontractors to compliance with the </w:t>
      </w:r>
      <w:r w:rsidR="5034C181" w:rsidRPr="1D5D4ECD">
        <w:rPr>
          <w:rFonts w:asciiTheme="minorHAnsi" w:hAnsiTheme="minorHAnsi" w:cstheme="minorBidi"/>
          <w:spacing w:val="-3"/>
          <w:sz w:val="24"/>
          <w:szCs w:val="24"/>
        </w:rPr>
        <w:t>C</w:t>
      </w:r>
      <w:r w:rsidRPr="1D5D4ECD">
        <w:rPr>
          <w:rFonts w:asciiTheme="minorHAnsi" w:hAnsiTheme="minorHAnsi" w:cstheme="minorBidi"/>
          <w:spacing w:val="-3"/>
          <w:sz w:val="24"/>
          <w:szCs w:val="24"/>
        </w:rPr>
        <w:t>onf</w:t>
      </w:r>
      <w:r w:rsidR="18967062" w:rsidRPr="1D5D4ECD">
        <w:rPr>
          <w:rFonts w:asciiTheme="minorHAnsi" w:hAnsiTheme="minorHAnsi" w:cstheme="minorBidi"/>
          <w:spacing w:val="-3"/>
          <w:sz w:val="24"/>
          <w:szCs w:val="24"/>
        </w:rPr>
        <w:t>lict of Interest</w:t>
      </w:r>
      <w:r w:rsidRPr="1D5D4ECD">
        <w:rPr>
          <w:rFonts w:asciiTheme="minorHAnsi" w:hAnsiTheme="minorHAnsi" w:cstheme="minorBidi"/>
          <w:spacing w:val="-3"/>
          <w:sz w:val="24"/>
          <w:szCs w:val="24"/>
        </w:rPr>
        <w:t xml:space="preserve"> provisions of this Contract.</w:t>
      </w:r>
    </w:p>
    <w:p w14:paraId="702CE8BA" w14:textId="77777777" w:rsidR="00BC0BD9" w:rsidRPr="00E27FDF" w:rsidRDefault="00BC0BD9" w:rsidP="00BC0BD9">
      <w:pPr>
        <w:widowControl/>
        <w:spacing w:after="200"/>
        <w:contextualSpacing/>
        <w:rPr>
          <w:rFonts w:asciiTheme="minorHAnsi" w:hAnsiTheme="minorHAnsi" w:cstheme="minorHAnsi"/>
          <w:sz w:val="24"/>
          <w:szCs w:val="24"/>
        </w:rPr>
      </w:pPr>
    </w:p>
    <w:p w14:paraId="05E92873" w14:textId="77777777" w:rsidR="00BC0BD9" w:rsidRPr="00E27FDF" w:rsidRDefault="00E33831" w:rsidP="00BC0BD9">
      <w:pPr>
        <w:widowControl/>
        <w:spacing w:after="200"/>
        <w:contextualSpacing/>
        <w:rPr>
          <w:rFonts w:asciiTheme="minorHAnsi" w:hAnsiTheme="minorHAnsi" w:cstheme="minorHAnsi"/>
          <w:b/>
          <w:sz w:val="24"/>
          <w:szCs w:val="24"/>
        </w:rPr>
      </w:pPr>
      <w:r w:rsidRPr="00E27FDF">
        <w:rPr>
          <w:rFonts w:asciiTheme="minorHAnsi" w:hAnsiTheme="minorHAnsi" w:cstheme="minorHAnsi"/>
          <w:b/>
          <w:sz w:val="24"/>
          <w:szCs w:val="24"/>
        </w:rPr>
        <w:t>Relations with State Employees</w:t>
      </w:r>
      <w:r w:rsidRPr="00E27FDF">
        <w:rPr>
          <w:rFonts w:asciiTheme="minorHAnsi" w:hAnsiTheme="minorHAnsi" w:cstheme="minorHAnsi"/>
          <w:sz w:val="24"/>
          <w:szCs w:val="24"/>
        </w:rPr>
        <w:t xml:space="preserve">:  All matters pertaining to the performance of work under this Contract shall be conducted by the </w:t>
      </w:r>
      <w:r w:rsidR="00F40509" w:rsidRPr="00E27FDF">
        <w:rPr>
          <w:rFonts w:asciiTheme="minorHAnsi" w:hAnsiTheme="minorHAnsi" w:cstheme="minorHAnsi"/>
          <w:sz w:val="24"/>
          <w:szCs w:val="24"/>
        </w:rPr>
        <w:t>Grantee</w:t>
      </w:r>
      <w:r w:rsidR="00317DFB" w:rsidRPr="00E27FDF">
        <w:rPr>
          <w:rFonts w:asciiTheme="minorHAnsi" w:hAnsiTheme="minorHAnsi" w:cstheme="minorHAnsi"/>
          <w:sz w:val="24"/>
          <w:szCs w:val="24"/>
        </w:rPr>
        <w:t xml:space="preserve"> </w:t>
      </w:r>
      <w:r w:rsidRPr="00E27FDF">
        <w:rPr>
          <w:rFonts w:asciiTheme="minorHAnsi" w:hAnsiTheme="minorHAnsi" w:cstheme="minorHAnsi"/>
          <w:sz w:val="24"/>
          <w:szCs w:val="24"/>
        </w:rPr>
        <w:t xml:space="preserve">and its employees, agents, subcontractors, and representatives at arm’s length, and both the </w:t>
      </w:r>
      <w:r w:rsidR="00F40509" w:rsidRPr="00E27FDF">
        <w:rPr>
          <w:rFonts w:asciiTheme="minorHAnsi" w:hAnsiTheme="minorHAnsi" w:cstheme="minorHAnsi"/>
          <w:sz w:val="24"/>
          <w:szCs w:val="24"/>
        </w:rPr>
        <w:t>Grantee</w:t>
      </w:r>
      <w:r w:rsidRPr="00E27FDF">
        <w:rPr>
          <w:rFonts w:asciiTheme="minorHAnsi" w:hAnsiTheme="minorHAnsi" w:cstheme="minorHAnsi"/>
          <w:sz w:val="24"/>
          <w:szCs w:val="24"/>
        </w:rPr>
        <w:t xml:space="preserve"> and its subcontractors are prohibited from paying or giving any fees, commission, compensation, gift, gratuity, or consideration of any amount or kind, directly or indirectly, to any </w:t>
      </w:r>
      <w:r w:rsidR="00F759DF" w:rsidRPr="00E27FDF">
        <w:rPr>
          <w:rFonts w:asciiTheme="minorHAnsi" w:hAnsiTheme="minorHAnsi" w:cstheme="minorHAnsi"/>
          <w:sz w:val="24"/>
          <w:szCs w:val="24"/>
        </w:rPr>
        <w:t>s</w:t>
      </w:r>
      <w:r w:rsidRPr="00E27FDF">
        <w:rPr>
          <w:rFonts w:asciiTheme="minorHAnsi" w:hAnsiTheme="minorHAnsi" w:cstheme="minorHAnsi"/>
          <w:sz w:val="24"/>
          <w:szCs w:val="24"/>
        </w:rPr>
        <w:t xml:space="preserve">tate employee, agent or officer in violation of M.G.L. c. 268A during the term of this Contract.  Any engagement in these prohibited activities by the </w:t>
      </w:r>
      <w:r w:rsidR="00F40509" w:rsidRPr="00E27FDF">
        <w:rPr>
          <w:rFonts w:asciiTheme="minorHAnsi" w:hAnsiTheme="minorHAnsi" w:cstheme="minorHAnsi"/>
          <w:sz w:val="24"/>
          <w:szCs w:val="24"/>
        </w:rPr>
        <w:t>Grantee</w:t>
      </w:r>
      <w:r w:rsidRPr="00E27FDF">
        <w:rPr>
          <w:rFonts w:asciiTheme="minorHAnsi" w:hAnsiTheme="minorHAnsi" w:cstheme="minorHAnsi"/>
          <w:sz w:val="24"/>
          <w:szCs w:val="24"/>
        </w:rPr>
        <w:t xml:space="preserve"> and/or its employees, agents, subcontractors, or representatives shall be grounds for termination of the Contract regardless of whether such activity constitutes a violation of any applicable criminal or other statute.</w:t>
      </w:r>
    </w:p>
    <w:p w14:paraId="5CC18770" w14:textId="77777777" w:rsidR="00BC0BD9" w:rsidRPr="00E27FDF" w:rsidRDefault="00BC0BD9" w:rsidP="00BC0BD9">
      <w:pPr>
        <w:widowControl/>
        <w:spacing w:after="200"/>
        <w:contextualSpacing/>
        <w:rPr>
          <w:rFonts w:asciiTheme="minorHAnsi" w:hAnsiTheme="minorHAnsi" w:cstheme="minorHAnsi"/>
          <w:sz w:val="24"/>
          <w:szCs w:val="24"/>
        </w:rPr>
      </w:pPr>
    </w:p>
    <w:p w14:paraId="0775AE5B" w14:textId="77777777" w:rsidR="00BC0BD9" w:rsidRPr="00E27FDF" w:rsidRDefault="00F40509" w:rsidP="00BC0BD9">
      <w:pPr>
        <w:widowControl/>
        <w:spacing w:after="200"/>
        <w:contextualSpacing/>
        <w:rPr>
          <w:rFonts w:asciiTheme="minorHAnsi" w:hAnsiTheme="minorHAnsi" w:cstheme="minorHAnsi"/>
          <w:b/>
          <w:sz w:val="24"/>
          <w:szCs w:val="24"/>
        </w:rPr>
      </w:pPr>
      <w:r w:rsidRPr="00E27FDF">
        <w:rPr>
          <w:rFonts w:asciiTheme="minorHAnsi" w:hAnsiTheme="minorHAnsi" w:cstheme="minorHAnsi"/>
          <w:sz w:val="24"/>
          <w:szCs w:val="24"/>
        </w:rPr>
        <w:t>Grantee</w:t>
      </w:r>
      <w:r w:rsidR="00317DFB" w:rsidRPr="00E27FDF">
        <w:rPr>
          <w:rFonts w:asciiTheme="minorHAnsi" w:hAnsiTheme="minorHAnsi" w:cstheme="minorHAnsi"/>
          <w:sz w:val="24"/>
          <w:szCs w:val="24"/>
        </w:rPr>
        <w:t xml:space="preserve">s </w:t>
      </w:r>
      <w:r w:rsidR="00E33831" w:rsidRPr="00E27FDF">
        <w:rPr>
          <w:rFonts w:asciiTheme="minorHAnsi" w:hAnsiTheme="minorHAnsi" w:cstheme="minorHAnsi"/>
          <w:sz w:val="24"/>
          <w:szCs w:val="24"/>
        </w:rPr>
        <w:t xml:space="preserve">understand and agree that certain </w:t>
      </w:r>
      <w:r w:rsidRPr="00E27FDF">
        <w:rPr>
          <w:rFonts w:asciiTheme="minorHAnsi" w:hAnsiTheme="minorHAnsi" w:cstheme="minorHAnsi"/>
          <w:sz w:val="24"/>
          <w:szCs w:val="24"/>
        </w:rPr>
        <w:t>Grantee</w:t>
      </w:r>
      <w:r w:rsidR="00317DFB" w:rsidRPr="00E27FDF">
        <w:rPr>
          <w:rFonts w:asciiTheme="minorHAnsi" w:hAnsiTheme="minorHAnsi" w:cstheme="minorHAnsi"/>
          <w:sz w:val="24"/>
          <w:szCs w:val="24"/>
        </w:rPr>
        <w:t xml:space="preserve"> </w:t>
      </w:r>
      <w:r w:rsidR="00E33831" w:rsidRPr="00E27FDF">
        <w:rPr>
          <w:rFonts w:asciiTheme="minorHAnsi" w:hAnsiTheme="minorHAnsi" w:cstheme="minorHAnsi"/>
          <w:sz w:val="24"/>
          <w:szCs w:val="24"/>
        </w:rPr>
        <w:t>and/or subcontractor personnel providing services under this Contract may or will become special state employees subject to the provisions of M.G.L. c. 268A.</w:t>
      </w:r>
    </w:p>
    <w:p w14:paraId="48AE844B" w14:textId="77777777" w:rsidR="00BC0BD9" w:rsidRPr="00E27FDF" w:rsidRDefault="00BC0BD9" w:rsidP="00BC0BD9">
      <w:pPr>
        <w:widowControl/>
        <w:spacing w:after="200"/>
        <w:contextualSpacing/>
        <w:rPr>
          <w:rFonts w:asciiTheme="minorHAnsi" w:hAnsiTheme="minorHAnsi" w:cstheme="minorHAnsi"/>
          <w:sz w:val="24"/>
          <w:szCs w:val="24"/>
          <w:u w:val="single"/>
        </w:rPr>
      </w:pPr>
    </w:p>
    <w:p w14:paraId="6A1603AA" w14:textId="77777777" w:rsidR="00BC0BD9" w:rsidRPr="00E27FDF" w:rsidRDefault="00E33831" w:rsidP="00BC0BD9">
      <w:pPr>
        <w:widowControl/>
        <w:spacing w:after="200"/>
        <w:contextualSpacing/>
        <w:rPr>
          <w:rFonts w:asciiTheme="minorHAnsi" w:hAnsiTheme="minorHAnsi" w:cstheme="minorHAnsi"/>
          <w:b/>
          <w:sz w:val="24"/>
          <w:szCs w:val="24"/>
        </w:rPr>
      </w:pPr>
      <w:r w:rsidRPr="00E27FDF">
        <w:rPr>
          <w:rFonts w:asciiTheme="minorHAnsi" w:hAnsiTheme="minorHAnsi" w:cstheme="minorHAnsi"/>
          <w:b/>
          <w:sz w:val="24"/>
          <w:szCs w:val="24"/>
        </w:rPr>
        <w:t>Failure to Comply with the COI Provisions</w:t>
      </w:r>
      <w:r w:rsidRPr="00E27FDF">
        <w:rPr>
          <w:rFonts w:asciiTheme="minorHAnsi" w:hAnsiTheme="minorHAnsi" w:cstheme="minorHAnsi"/>
          <w:sz w:val="24"/>
          <w:szCs w:val="24"/>
        </w:rPr>
        <w:t xml:space="preserve">:  </w:t>
      </w:r>
      <w:r w:rsidR="00F40509" w:rsidRPr="00E27FDF">
        <w:rPr>
          <w:rFonts w:asciiTheme="minorHAnsi" w:hAnsiTheme="minorHAnsi" w:cstheme="minorHAnsi"/>
          <w:sz w:val="24"/>
          <w:szCs w:val="24"/>
        </w:rPr>
        <w:t>Grantee</w:t>
      </w:r>
      <w:r w:rsidR="00317DFB" w:rsidRPr="00E27FDF">
        <w:rPr>
          <w:rFonts w:asciiTheme="minorHAnsi" w:hAnsiTheme="minorHAnsi" w:cstheme="minorHAnsi"/>
          <w:sz w:val="24"/>
          <w:szCs w:val="24"/>
        </w:rPr>
        <w:t xml:space="preserve">s </w:t>
      </w:r>
      <w:r w:rsidRPr="00E27FDF">
        <w:rPr>
          <w:rFonts w:asciiTheme="minorHAnsi" w:hAnsiTheme="minorHAnsi" w:cstheme="minorHAnsi"/>
          <w:sz w:val="24"/>
          <w:szCs w:val="24"/>
        </w:rPr>
        <w:t xml:space="preserve">are advised that failure to comply with the provisions of this </w:t>
      </w:r>
      <w:proofErr w:type="gramStart"/>
      <w:r w:rsidRPr="00E27FDF">
        <w:rPr>
          <w:rFonts w:asciiTheme="minorHAnsi" w:hAnsiTheme="minorHAnsi" w:cstheme="minorHAnsi"/>
          <w:sz w:val="24"/>
          <w:szCs w:val="24"/>
        </w:rPr>
        <w:t>conflict of interest</w:t>
      </w:r>
      <w:proofErr w:type="gramEnd"/>
      <w:r w:rsidRPr="00E27FDF">
        <w:rPr>
          <w:rFonts w:asciiTheme="minorHAnsi" w:hAnsiTheme="minorHAnsi" w:cstheme="minorHAnsi"/>
          <w:sz w:val="24"/>
          <w:szCs w:val="24"/>
        </w:rPr>
        <w:t xml:space="preserve"> section, or failure to comply with any other conflict of interest requirements of this Contract, shall result in the Department’s implementation of sanctions, including, but not limited to, the following:</w:t>
      </w:r>
    </w:p>
    <w:p w14:paraId="69978977" w14:textId="77777777" w:rsidR="00BC0BD9" w:rsidRPr="00E27FDF" w:rsidRDefault="00E33831" w:rsidP="00BC0BD9">
      <w:pPr>
        <w:pStyle w:val="ListParagraph"/>
        <w:widowControl/>
        <w:numPr>
          <w:ilvl w:val="0"/>
          <w:numId w:val="18"/>
        </w:numPr>
        <w:contextualSpacing/>
        <w:rPr>
          <w:rFonts w:asciiTheme="minorHAnsi" w:hAnsiTheme="minorHAnsi" w:cstheme="minorHAnsi"/>
          <w:b/>
          <w:sz w:val="24"/>
          <w:szCs w:val="24"/>
        </w:rPr>
      </w:pPr>
      <w:r w:rsidRPr="00E27FDF">
        <w:rPr>
          <w:rFonts w:asciiTheme="minorHAnsi" w:hAnsiTheme="minorHAnsi" w:cstheme="minorHAnsi"/>
          <w:sz w:val="24"/>
          <w:szCs w:val="24"/>
        </w:rPr>
        <w:t xml:space="preserve">Immediate suspension of the project issued pursuant to this </w:t>
      </w:r>
      <w:proofErr w:type="gramStart"/>
      <w:r w:rsidRPr="00E27FDF">
        <w:rPr>
          <w:rFonts w:asciiTheme="minorHAnsi" w:hAnsiTheme="minorHAnsi" w:cstheme="minorHAnsi"/>
          <w:sz w:val="24"/>
          <w:szCs w:val="24"/>
        </w:rPr>
        <w:t>Contract;</w:t>
      </w:r>
      <w:proofErr w:type="gramEnd"/>
    </w:p>
    <w:p w14:paraId="75818BF8" w14:textId="77777777" w:rsidR="00BC0BD9" w:rsidRPr="00E27FDF" w:rsidRDefault="00E33831" w:rsidP="00BC0BD9">
      <w:pPr>
        <w:pStyle w:val="ListParagraph"/>
        <w:widowControl/>
        <w:numPr>
          <w:ilvl w:val="0"/>
          <w:numId w:val="18"/>
        </w:numPr>
        <w:contextualSpacing/>
        <w:rPr>
          <w:rFonts w:asciiTheme="minorHAnsi" w:hAnsiTheme="minorHAnsi" w:cstheme="minorHAnsi"/>
          <w:b/>
          <w:sz w:val="24"/>
          <w:szCs w:val="24"/>
        </w:rPr>
      </w:pPr>
      <w:r w:rsidRPr="00E27FDF">
        <w:rPr>
          <w:rFonts w:asciiTheme="minorHAnsi" w:hAnsiTheme="minorHAnsi" w:cstheme="minorHAnsi"/>
          <w:sz w:val="24"/>
          <w:szCs w:val="24"/>
        </w:rPr>
        <w:t xml:space="preserve">Disqualification from future projects for a period of time to be determined by the </w:t>
      </w:r>
      <w:proofErr w:type="gramStart"/>
      <w:r w:rsidRPr="00E27FDF">
        <w:rPr>
          <w:rFonts w:asciiTheme="minorHAnsi" w:hAnsiTheme="minorHAnsi" w:cstheme="minorHAnsi"/>
          <w:sz w:val="24"/>
          <w:szCs w:val="24"/>
        </w:rPr>
        <w:t>Department;</w:t>
      </w:r>
      <w:proofErr w:type="gramEnd"/>
    </w:p>
    <w:p w14:paraId="05E39EF6" w14:textId="77777777" w:rsidR="00BC0BD9" w:rsidRPr="00E27FDF" w:rsidRDefault="00E33831" w:rsidP="00BC0BD9">
      <w:pPr>
        <w:pStyle w:val="ListParagraph"/>
        <w:widowControl/>
        <w:numPr>
          <w:ilvl w:val="0"/>
          <w:numId w:val="18"/>
        </w:numPr>
        <w:contextualSpacing/>
        <w:rPr>
          <w:rFonts w:asciiTheme="minorHAnsi" w:hAnsiTheme="minorHAnsi" w:cstheme="minorHAnsi"/>
          <w:b/>
          <w:sz w:val="24"/>
          <w:szCs w:val="24"/>
        </w:rPr>
      </w:pPr>
      <w:r w:rsidRPr="00E27FDF">
        <w:rPr>
          <w:rFonts w:asciiTheme="minorHAnsi" w:hAnsiTheme="minorHAnsi" w:cstheme="minorHAnsi"/>
          <w:sz w:val="24"/>
          <w:szCs w:val="24"/>
        </w:rPr>
        <w:t>Termination of this Contract in accordance with the Contract provisions; and/or</w:t>
      </w:r>
    </w:p>
    <w:p w14:paraId="0855EC35" w14:textId="77777777" w:rsidR="00BC0BD9" w:rsidRPr="00E27FDF" w:rsidRDefault="00E33831" w:rsidP="00BC0BD9">
      <w:pPr>
        <w:pStyle w:val="ListParagraph"/>
        <w:widowControl/>
        <w:numPr>
          <w:ilvl w:val="0"/>
          <w:numId w:val="18"/>
        </w:numPr>
        <w:contextualSpacing/>
        <w:rPr>
          <w:rFonts w:asciiTheme="minorHAnsi" w:hAnsiTheme="minorHAnsi" w:cstheme="minorHAnsi"/>
          <w:b/>
          <w:sz w:val="24"/>
          <w:szCs w:val="24"/>
        </w:rPr>
      </w:pPr>
      <w:r w:rsidRPr="00E27FDF">
        <w:rPr>
          <w:rFonts w:asciiTheme="minorHAnsi" w:hAnsiTheme="minorHAnsi" w:cstheme="minorHAnsi"/>
          <w:sz w:val="24"/>
          <w:szCs w:val="24"/>
        </w:rPr>
        <w:t>Disqualification (debarment) from future Departmental procurement.</w:t>
      </w:r>
    </w:p>
    <w:p w14:paraId="63536081" w14:textId="77777777" w:rsidR="00BC0BD9" w:rsidRPr="00E27FDF" w:rsidRDefault="00BC0BD9" w:rsidP="00BC0BD9">
      <w:pPr>
        <w:rPr>
          <w:rFonts w:asciiTheme="minorHAnsi" w:hAnsiTheme="minorHAnsi" w:cstheme="minorHAnsi"/>
          <w:sz w:val="24"/>
          <w:szCs w:val="24"/>
        </w:rPr>
      </w:pPr>
    </w:p>
    <w:p w14:paraId="10AA17FF" w14:textId="5B28D443" w:rsidR="00BC0BD9" w:rsidRPr="00E27FDF" w:rsidRDefault="00E33831" w:rsidP="00BC0BD9">
      <w:pPr>
        <w:rPr>
          <w:rFonts w:asciiTheme="minorHAnsi" w:hAnsiTheme="minorHAnsi" w:cstheme="minorHAnsi"/>
          <w:sz w:val="24"/>
          <w:szCs w:val="24"/>
        </w:rPr>
      </w:pPr>
      <w:r w:rsidRPr="00E27FDF">
        <w:rPr>
          <w:rFonts w:asciiTheme="minorHAnsi" w:hAnsiTheme="minorHAnsi" w:cstheme="minorHAnsi"/>
          <w:b/>
          <w:sz w:val="24"/>
          <w:szCs w:val="24"/>
        </w:rPr>
        <w:t>1</w:t>
      </w:r>
      <w:r w:rsidR="00DE142B">
        <w:rPr>
          <w:rFonts w:asciiTheme="minorHAnsi" w:hAnsiTheme="minorHAnsi" w:cstheme="minorHAnsi"/>
          <w:b/>
          <w:sz w:val="24"/>
          <w:szCs w:val="24"/>
        </w:rPr>
        <w:t>0</w:t>
      </w:r>
      <w:r w:rsidRPr="00E27FDF">
        <w:rPr>
          <w:rFonts w:asciiTheme="minorHAnsi" w:hAnsiTheme="minorHAnsi" w:cstheme="minorHAnsi"/>
          <w:b/>
          <w:sz w:val="24"/>
          <w:szCs w:val="24"/>
        </w:rPr>
        <w:t xml:space="preserve">.    </w:t>
      </w:r>
      <w:r w:rsidRPr="00E27FDF">
        <w:rPr>
          <w:rFonts w:asciiTheme="minorHAnsi" w:hAnsiTheme="minorHAnsi" w:cstheme="minorHAnsi"/>
          <w:b/>
          <w:sz w:val="24"/>
          <w:szCs w:val="24"/>
          <w:u w:val="single"/>
        </w:rPr>
        <w:t>F</w:t>
      </w:r>
      <w:r w:rsidR="00317DFB" w:rsidRPr="00E27FDF">
        <w:rPr>
          <w:rFonts w:asciiTheme="minorHAnsi" w:hAnsiTheme="minorHAnsi" w:cstheme="minorHAnsi"/>
          <w:b/>
          <w:sz w:val="24"/>
          <w:szCs w:val="24"/>
          <w:u w:val="single"/>
        </w:rPr>
        <w:t>r</w:t>
      </w:r>
      <w:r w:rsidRPr="00E27FDF">
        <w:rPr>
          <w:rFonts w:asciiTheme="minorHAnsi" w:hAnsiTheme="minorHAnsi" w:cstheme="minorHAnsi"/>
          <w:b/>
          <w:sz w:val="24"/>
          <w:szCs w:val="24"/>
          <w:u w:val="single"/>
        </w:rPr>
        <w:t xml:space="preserve">aud, Waste, </w:t>
      </w:r>
      <w:r w:rsidR="00415406" w:rsidRPr="00E27FDF">
        <w:rPr>
          <w:rFonts w:asciiTheme="minorHAnsi" w:hAnsiTheme="minorHAnsi" w:cstheme="minorHAnsi"/>
          <w:b/>
          <w:sz w:val="24"/>
          <w:szCs w:val="24"/>
          <w:u w:val="single"/>
        </w:rPr>
        <w:t xml:space="preserve">and </w:t>
      </w:r>
      <w:r w:rsidRPr="00E27FDF">
        <w:rPr>
          <w:rFonts w:asciiTheme="minorHAnsi" w:hAnsiTheme="minorHAnsi" w:cstheme="minorHAnsi"/>
          <w:b/>
          <w:sz w:val="24"/>
          <w:szCs w:val="24"/>
          <w:u w:val="single"/>
        </w:rPr>
        <w:t>Abuse</w:t>
      </w:r>
      <w:r w:rsidR="00415406" w:rsidRPr="00E27FDF">
        <w:rPr>
          <w:rFonts w:asciiTheme="minorHAnsi" w:hAnsiTheme="minorHAnsi" w:cstheme="minorHAnsi"/>
          <w:b/>
          <w:sz w:val="24"/>
          <w:szCs w:val="24"/>
          <w:u w:val="single"/>
        </w:rPr>
        <w:t>,</w:t>
      </w:r>
      <w:r w:rsidRPr="00E27FDF">
        <w:rPr>
          <w:rFonts w:asciiTheme="minorHAnsi" w:hAnsiTheme="minorHAnsi" w:cstheme="minorHAnsi"/>
          <w:b/>
          <w:sz w:val="24"/>
          <w:szCs w:val="24"/>
          <w:u w:val="single"/>
        </w:rPr>
        <w:t xml:space="preserve"> and False Statements</w:t>
      </w:r>
      <w:r w:rsidRPr="00E27FDF">
        <w:rPr>
          <w:rFonts w:asciiTheme="minorHAnsi" w:hAnsiTheme="minorHAnsi" w:cstheme="minorHAnsi"/>
          <w:sz w:val="24"/>
          <w:szCs w:val="24"/>
        </w:rPr>
        <w:t xml:space="preserve">:  Applicants and </w:t>
      </w:r>
      <w:r w:rsidR="00F40509" w:rsidRPr="00E27FDF">
        <w:rPr>
          <w:rFonts w:asciiTheme="minorHAnsi" w:hAnsiTheme="minorHAnsi" w:cstheme="minorHAnsi"/>
          <w:sz w:val="24"/>
          <w:szCs w:val="24"/>
        </w:rPr>
        <w:t>Grantee</w:t>
      </w:r>
      <w:r w:rsidR="00317DFB" w:rsidRPr="00E27FDF">
        <w:rPr>
          <w:rFonts w:asciiTheme="minorHAnsi" w:hAnsiTheme="minorHAnsi" w:cstheme="minorHAnsi"/>
          <w:sz w:val="24"/>
          <w:szCs w:val="24"/>
        </w:rPr>
        <w:t xml:space="preserve">s </w:t>
      </w:r>
      <w:r w:rsidRPr="00E27FDF">
        <w:rPr>
          <w:rFonts w:asciiTheme="minorHAnsi" w:hAnsiTheme="minorHAnsi" w:cstheme="minorHAnsi"/>
          <w:sz w:val="24"/>
          <w:szCs w:val="24"/>
        </w:rPr>
        <w:t xml:space="preserve">that commit fraud, waste, </w:t>
      </w:r>
      <w:r w:rsidR="00415406" w:rsidRPr="00E27FDF">
        <w:rPr>
          <w:rFonts w:asciiTheme="minorHAnsi" w:hAnsiTheme="minorHAnsi" w:cstheme="minorHAnsi"/>
          <w:sz w:val="24"/>
          <w:szCs w:val="24"/>
        </w:rPr>
        <w:t xml:space="preserve">and/or </w:t>
      </w:r>
      <w:r w:rsidRPr="00E27FDF">
        <w:rPr>
          <w:rFonts w:asciiTheme="minorHAnsi" w:hAnsiTheme="minorHAnsi" w:cstheme="minorHAnsi"/>
          <w:sz w:val="24"/>
          <w:szCs w:val="24"/>
        </w:rPr>
        <w:t xml:space="preserve">abuse or supply MassDEP or its </w:t>
      </w:r>
      <w:proofErr w:type="gramStart"/>
      <w:r w:rsidRPr="00E27FDF">
        <w:rPr>
          <w:rFonts w:asciiTheme="minorHAnsi" w:hAnsiTheme="minorHAnsi" w:cstheme="minorHAnsi"/>
          <w:sz w:val="24"/>
          <w:szCs w:val="24"/>
        </w:rPr>
        <w:t>representatives</w:t>
      </w:r>
      <w:proofErr w:type="gramEnd"/>
      <w:r w:rsidRPr="00E27FDF">
        <w:rPr>
          <w:rFonts w:asciiTheme="minorHAnsi" w:hAnsiTheme="minorHAnsi" w:cstheme="minorHAnsi"/>
          <w:sz w:val="24"/>
          <w:szCs w:val="24"/>
        </w:rPr>
        <w:t xml:space="preserve"> false statements shall result in the </w:t>
      </w:r>
      <w:r w:rsidR="00F759DF" w:rsidRPr="00E27FDF">
        <w:rPr>
          <w:rFonts w:asciiTheme="minorHAnsi" w:hAnsiTheme="minorHAnsi" w:cstheme="minorHAnsi"/>
          <w:sz w:val="24"/>
          <w:szCs w:val="24"/>
        </w:rPr>
        <w:t>a</w:t>
      </w:r>
      <w:r w:rsidRPr="00E27FDF">
        <w:rPr>
          <w:rFonts w:asciiTheme="minorHAnsi" w:hAnsiTheme="minorHAnsi" w:cstheme="minorHAnsi"/>
          <w:sz w:val="24"/>
          <w:szCs w:val="24"/>
        </w:rPr>
        <w:t>pplicant being disqualified from</w:t>
      </w:r>
      <w:r w:rsidR="00415406" w:rsidRPr="00E27FDF">
        <w:rPr>
          <w:rFonts w:asciiTheme="minorHAnsi" w:hAnsiTheme="minorHAnsi" w:cstheme="minorHAnsi"/>
          <w:sz w:val="24"/>
          <w:szCs w:val="24"/>
        </w:rPr>
        <w:t xml:space="preserve"> Grant eligibility</w:t>
      </w:r>
      <w:r w:rsidRPr="00E27FDF">
        <w:rPr>
          <w:rFonts w:asciiTheme="minorHAnsi" w:hAnsiTheme="minorHAnsi" w:cstheme="minorHAnsi"/>
          <w:sz w:val="24"/>
          <w:szCs w:val="24"/>
        </w:rPr>
        <w:t xml:space="preserve">, and </w:t>
      </w:r>
      <w:r w:rsidR="00F40509" w:rsidRPr="00E27FDF">
        <w:rPr>
          <w:rFonts w:asciiTheme="minorHAnsi" w:hAnsiTheme="minorHAnsi" w:cstheme="minorHAnsi"/>
          <w:sz w:val="24"/>
          <w:szCs w:val="24"/>
        </w:rPr>
        <w:t>Grantee</w:t>
      </w:r>
      <w:r w:rsidR="00317DFB" w:rsidRPr="00E27FDF">
        <w:rPr>
          <w:rFonts w:asciiTheme="minorHAnsi" w:hAnsiTheme="minorHAnsi" w:cstheme="minorHAnsi"/>
          <w:sz w:val="24"/>
          <w:szCs w:val="24"/>
        </w:rPr>
        <w:t xml:space="preserve">s </w:t>
      </w:r>
      <w:r w:rsidRPr="00E27FDF">
        <w:rPr>
          <w:rFonts w:asciiTheme="minorHAnsi" w:hAnsiTheme="minorHAnsi" w:cstheme="minorHAnsi"/>
          <w:sz w:val="24"/>
          <w:szCs w:val="24"/>
        </w:rPr>
        <w:t xml:space="preserve">being suspended or terminated from the project.   Misstatements meant to mislead MassDEP or its representatives, and other elements of fraud, waste or abuse of funds may also result in </w:t>
      </w:r>
      <w:r w:rsidR="00317DFB" w:rsidRPr="00E27FDF">
        <w:rPr>
          <w:rFonts w:asciiTheme="minorHAnsi" w:hAnsiTheme="minorHAnsi" w:cstheme="minorHAnsi"/>
          <w:sz w:val="24"/>
          <w:szCs w:val="24"/>
        </w:rPr>
        <w:t>debarment</w:t>
      </w:r>
      <w:r w:rsidRPr="00E27FDF">
        <w:rPr>
          <w:rFonts w:asciiTheme="minorHAnsi" w:hAnsiTheme="minorHAnsi" w:cstheme="minorHAnsi"/>
          <w:sz w:val="24"/>
          <w:szCs w:val="24"/>
        </w:rPr>
        <w:t xml:space="preserve"> of the </w:t>
      </w:r>
      <w:r w:rsidR="00F40509" w:rsidRPr="00E27FDF">
        <w:rPr>
          <w:rFonts w:asciiTheme="minorHAnsi" w:hAnsiTheme="minorHAnsi" w:cstheme="minorHAnsi"/>
          <w:sz w:val="24"/>
          <w:szCs w:val="24"/>
        </w:rPr>
        <w:t>Grantee</w:t>
      </w:r>
      <w:r w:rsidR="00317DFB" w:rsidRPr="00E27FDF">
        <w:rPr>
          <w:rFonts w:asciiTheme="minorHAnsi" w:hAnsiTheme="minorHAnsi" w:cstheme="minorHAnsi"/>
          <w:sz w:val="24"/>
          <w:szCs w:val="24"/>
        </w:rPr>
        <w:t xml:space="preserve"> </w:t>
      </w:r>
      <w:r w:rsidRPr="00E27FDF">
        <w:rPr>
          <w:rFonts w:asciiTheme="minorHAnsi" w:hAnsiTheme="minorHAnsi" w:cstheme="minorHAnsi"/>
          <w:sz w:val="24"/>
          <w:szCs w:val="24"/>
        </w:rPr>
        <w:t xml:space="preserve">from future Departmental projects, and potential legal action depending on the nature of the violation of this section.  </w:t>
      </w:r>
    </w:p>
    <w:p w14:paraId="68675106" w14:textId="77777777" w:rsidR="00BC0BD9" w:rsidRPr="00E27FDF" w:rsidRDefault="00BC0BD9" w:rsidP="00BC0BD9">
      <w:pPr>
        <w:rPr>
          <w:rFonts w:asciiTheme="minorHAnsi" w:hAnsiTheme="minorHAnsi" w:cstheme="minorHAnsi"/>
          <w:sz w:val="24"/>
          <w:szCs w:val="24"/>
        </w:rPr>
      </w:pPr>
    </w:p>
    <w:p w14:paraId="5E9C46A5" w14:textId="181E4B19" w:rsidR="00BC0BD9" w:rsidRPr="00E27FDF" w:rsidRDefault="00E33831" w:rsidP="1D5D4ECD">
      <w:pPr>
        <w:rPr>
          <w:rFonts w:asciiTheme="minorHAnsi" w:hAnsiTheme="minorHAnsi" w:cstheme="minorBidi"/>
          <w:sz w:val="24"/>
          <w:szCs w:val="24"/>
        </w:rPr>
      </w:pPr>
      <w:r w:rsidRPr="1D5D4ECD">
        <w:rPr>
          <w:rFonts w:asciiTheme="minorHAnsi" w:hAnsiTheme="minorHAnsi" w:cstheme="minorBidi"/>
          <w:b/>
          <w:bCs/>
          <w:sz w:val="24"/>
          <w:szCs w:val="24"/>
        </w:rPr>
        <w:t>1</w:t>
      </w:r>
      <w:r w:rsidR="00DE142B" w:rsidRPr="1D5D4ECD">
        <w:rPr>
          <w:rFonts w:asciiTheme="minorHAnsi" w:hAnsiTheme="minorHAnsi" w:cstheme="minorBidi"/>
          <w:b/>
          <w:bCs/>
          <w:sz w:val="24"/>
          <w:szCs w:val="24"/>
        </w:rPr>
        <w:t>1</w:t>
      </w:r>
      <w:r w:rsidRPr="1D5D4ECD">
        <w:rPr>
          <w:rFonts w:asciiTheme="minorHAnsi" w:hAnsiTheme="minorHAnsi" w:cstheme="minorBidi"/>
          <w:b/>
          <w:bCs/>
          <w:sz w:val="24"/>
          <w:szCs w:val="24"/>
        </w:rPr>
        <w:t xml:space="preserve">.    </w:t>
      </w:r>
      <w:r w:rsidRPr="1D5D4ECD">
        <w:rPr>
          <w:rFonts w:asciiTheme="minorHAnsi" w:hAnsiTheme="minorHAnsi" w:cstheme="minorBidi"/>
          <w:b/>
          <w:bCs/>
          <w:sz w:val="24"/>
          <w:szCs w:val="24"/>
          <w:u w:val="single"/>
        </w:rPr>
        <w:t>Performance, Progress Reporting, and Funding Reference for Printed and Internet Posted Materials</w:t>
      </w:r>
      <w:r w:rsidRPr="1D5D4ECD">
        <w:rPr>
          <w:rFonts w:asciiTheme="minorHAnsi" w:hAnsiTheme="minorHAnsi" w:cstheme="minorBidi"/>
          <w:sz w:val="24"/>
          <w:szCs w:val="24"/>
        </w:rPr>
        <w:t xml:space="preserve">:  The </w:t>
      </w:r>
      <w:r w:rsidR="00F40509" w:rsidRPr="1D5D4ECD">
        <w:rPr>
          <w:rFonts w:asciiTheme="minorHAnsi" w:hAnsiTheme="minorHAnsi" w:cstheme="minorBidi"/>
          <w:sz w:val="24"/>
          <w:szCs w:val="24"/>
        </w:rPr>
        <w:t>Grantee</w:t>
      </w:r>
      <w:r w:rsidR="008634D7" w:rsidRPr="1D5D4ECD">
        <w:rPr>
          <w:rFonts w:asciiTheme="minorHAnsi" w:hAnsiTheme="minorHAnsi" w:cstheme="minorBidi"/>
          <w:sz w:val="24"/>
          <w:szCs w:val="24"/>
        </w:rPr>
        <w:t>s</w:t>
      </w:r>
      <w:r w:rsidRPr="1D5D4ECD">
        <w:rPr>
          <w:rFonts w:asciiTheme="minorHAnsi" w:hAnsiTheme="minorHAnsi" w:cstheme="minorBidi"/>
          <w:sz w:val="24"/>
          <w:szCs w:val="24"/>
        </w:rPr>
        <w:t xml:space="preserve"> will be required to demonstrate satisfactory performance under this contract through periodic review by the MassDEP </w:t>
      </w:r>
      <w:r w:rsidR="00755B34" w:rsidRPr="1D5D4ECD">
        <w:rPr>
          <w:rFonts w:asciiTheme="minorHAnsi" w:hAnsiTheme="minorHAnsi" w:cstheme="minorBidi"/>
          <w:sz w:val="24"/>
          <w:szCs w:val="24"/>
        </w:rPr>
        <w:t>MOSPRA</w:t>
      </w:r>
      <w:r w:rsidRPr="1D5D4ECD">
        <w:rPr>
          <w:rFonts w:asciiTheme="minorHAnsi" w:hAnsiTheme="minorHAnsi" w:cstheme="minorBidi"/>
          <w:sz w:val="24"/>
          <w:szCs w:val="24"/>
        </w:rPr>
        <w:t xml:space="preserve"> Program.  Projects will have progress reports, with the timing and number to be determined by the MassDEP </w:t>
      </w:r>
      <w:r w:rsidR="00755B34" w:rsidRPr="1D5D4ECD">
        <w:rPr>
          <w:rFonts w:asciiTheme="minorHAnsi" w:hAnsiTheme="minorHAnsi" w:cstheme="minorBidi"/>
          <w:sz w:val="24"/>
          <w:szCs w:val="24"/>
        </w:rPr>
        <w:t>MOSPRA</w:t>
      </w:r>
      <w:r w:rsidRPr="1D5D4ECD">
        <w:rPr>
          <w:rFonts w:asciiTheme="minorHAnsi" w:hAnsiTheme="minorHAnsi" w:cstheme="minorBidi"/>
          <w:sz w:val="24"/>
          <w:szCs w:val="24"/>
        </w:rPr>
        <w:t xml:space="preserve"> Program on a case-by-case basis, and a final project completion report.  Reporting requirements will include a narrative of the project progress and accomplishments, photographs, monitoring data and analysis, and additional site- and project- specific information, as necessary and appropriate.  All projects will have a final project completion report.  All projects and descriptions, in print and on the Internet, must contain the following statement</w:t>
      </w:r>
      <w:proofErr w:type="gramStart"/>
      <w:r w:rsidRPr="1D5D4ECD">
        <w:rPr>
          <w:rFonts w:asciiTheme="minorHAnsi" w:hAnsiTheme="minorHAnsi" w:cstheme="minorBidi"/>
          <w:sz w:val="24"/>
          <w:szCs w:val="24"/>
        </w:rPr>
        <w:t>:  “</w:t>
      </w:r>
      <w:proofErr w:type="gramEnd"/>
      <w:r w:rsidRPr="1D5D4ECD">
        <w:rPr>
          <w:rFonts w:asciiTheme="minorHAnsi" w:hAnsiTheme="minorHAnsi" w:cstheme="minorBidi"/>
          <w:sz w:val="24"/>
          <w:szCs w:val="24"/>
        </w:rPr>
        <w:t xml:space="preserve">This project was funded by the Massachusetts </w:t>
      </w:r>
      <w:r w:rsidR="009E2E2D" w:rsidRPr="1D5D4ECD">
        <w:rPr>
          <w:rFonts w:asciiTheme="minorHAnsi" w:hAnsiTheme="minorHAnsi" w:cstheme="minorBidi"/>
          <w:sz w:val="24"/>
          <w:szCs w:val="24"/>
        </w:rPr>
        <w:t xml:space="preserve">Department of Environmental Protection </w:t>
      </w:r>
      <w:r w:rsidR="009E2E2D" w:rsidRPr="1D5D4ECD">
        <w:rPr>
          <w:rFonts w:asciiTheme="minorHAnsi" w:eastAsiaTheme="minorEastAsia" w:hAnsiTheme="minorHAnsi"/>
          <w:sz w:val="24"/>
          <w:szCs w:val="24"/>
        </w:rPr>
        <w:t xml:space="preserve">Massachusetts Oil Spill Prevention and Response Act </w:t>
      </w:r>
      <w:r w:rsidRPr="1D5D4ECD">
        <w:rPr>
          <w:rFonts w:asciiTheme="minorHAnsi" w:hAnsiTheme="minorHAnsi" w:cstheme="minorBidi"/>
          <w:sz w:val="24"/>
          <w:szCs w:val="24"/>
        </w:rPr>
        <w:t xml:space="preserve">Trust as administered </w:t>
      </w:r>
      <w:r w:rsidR="00317DFB" w:rsidRPr="1D5D4ECD">
        <w:rPr>
          <w:rFonts w:asciiTheme="minorHAnsi" w:hAnsiTheme="minorHAnsi" w:cstheme="minorBidi"/>
          <w:sz w:val="24"/>
          <w:szCs w:val="24"/>
        </w:rPr>
        <w:t>by</w:t>
      </w:r>
      <w:r w:rsidRPr="1D5D4ECD">
        <w:rPr>
          <w:rFonts w:asciiTheme="minorHAnsi" w:hAnsiTheme="minorHAnsi" w:cstheme="minorBidi"/>
          <w:sz w:val="24"/>
          <w:szCs w:val="24"/>
        </w:rPr>
        <w:t xml:space="preserve"> MassDEP</w:t>
      </w:r>
      <w:r w:rsidR="27844E38" w:rsidRPr="1D5D4ECD">
        <w:rPr>
          <w:rFonts w:asciiTheme="minorHAnsi" w:hAnsiTheme="minorHAnsi" w:cstheme="minorBidi"/>
          <w:sz w:val="24"/>
          <w:szCs w:val="24"/>
        </w:rPr>
        <w:t>”</w:t>
      </w:r>
      <w:r w:rsidRPr="1D5D4ECD">
        <w:rPr>
          <w:rFonts w:asciiTheme="minorHAnsi" w:hAnsiTheme="minorHAnsi" w:cstheme="minorBidi"/>
          <w:sz w:val="24"/>
          <w:szCs w:val="24"/>
        </w:rPr>
        <w:t>.</w:t>
      </w:r>
    </w:p>
    <w:p w14:paraId="2C4EFE43" w14:textId="77777777" w:rsidR="00BC0BD9" w:rsidRPr="00E27FDF" w:rsidRDefault="00BC0BD9" w:rsidP="00BC0BD9">
      <w:pPr>
        <w:widowControl/>
        <w:rPr>
          <w:rFonts w:asciiTheme="minorHAnsi" w:hAnsiTheme="minorHAnsi" w:cstheme="minorHAnsi"/>
          <w:b/>
          <w:sz w:val="28"/>
          <w:szCs w:val="28"/>
          <w:u w:val="single"/>
        </w:rPr>
      </w:pPr>
    </w:p>
    <w:p w14:paraId="6D7D0D67" w14:textId="77777777" w:rsidR="009C16F5" w:rsidRPr="00E27FDF" w:rsidRDefault="009C16F5" w:rsidP="00BC0BD9">
      <w:pPr>
        <w:widowControl/>
        <w:rPr>
          <w:rFonts w:asciiTheme="minorHAnsi" w:hAnsiTheme="minorHAnsi" w:cstheme="minorHAnsi"/>
          <w:b/>
          <w:sz w:val="28"/>
          <w:szCs w:val="28"/>
          <w:u w:val="single"/>
        </w:rPr>
      </w:pPr>
    </w:p>
    <w:p w14:paraId="71782A0B" w14:textId="77777777" w:rsidR="009C16F5" w:rsidRPr="00E27FDF" w:rsidRDefault="009C16F5" w:rsidP="00BC0BD9">
      <w:pPr>
        <w:widowControl/>
        <w:rPr>
          <w:rFonts w:asciiTheme="minorHAnsi" w:hAnsiTheme="minorHAnsi" w:cstheme="minorHAnsi"/>
          <w:b/>
          <w:sz w:val="28"/>
          <w:szCs w:val="28"/>
          <w:u w:val="single"/>
        </w:rPr>
      </w:pPr>
    </w:p>
    <w:p w14:paraId="29F1CB21" w14:textId="77777777" w:rsidR="009C16F5" w:rsidRPr="00E27FDF" w:rsidRDefault="009C16F5" w:rsidP="00BC0BD9">
      <w:pPr>
        <w:widowControl/>
        <w:rPr>
          <w:rFonts w:asciiTheme="minorHAnsi" w:hAnsiTheme="minorHAnsi" w:cstheme="minorHAnsi"/>
          <w:b/>
          <w:sz w:val="28"/>
          <w:szCs w:val="28"/>
          <w:u w:val="single"/>
        </w:rPr>
      </w:pPr>
    </w:p>
    <w:p w14:paraId="3C0A7074" w14:textId="77777777" w:rsidR="009C16F5" w:rsidRPr="00E27FDF" w:rsidRDefault="009C16F5" w:rsidP="00BC0BD9">
      <w:pPr>
        <w:widowControl/>
        <w:rPr>
          <w:rFonts w:asciiTheme="minorHAnsi" w:hAnsiTheme="minorHAnsi" w:cstheme="minorHAnsi"/>
          <w:b/>
          <w:sz w:val="28"/>
          <w:szCs w:val="28"/>
          <w:u w:val="single"/>
        </w:rPr>
      </w:pPr>
    </w:p>
    <w:p w14:paraId="7788E635" w14:textId="77777777" w:rsidR="009C16F5" w:rsidRPr="00E27FDF" w:rsidRDefault="009C16F5" w:rsidP="00BC0BD9">
      <w:pPr>
        <w:widowControl/>
        <w:rPr>
          <w:rFonts w:asciiTheme="minorHAnsi" w:hAnsiTheme="minorHAnsi" w:cstheme="minorHAnsi"/>
          <w:b/>
          <w:sz w:val="28"/>
          <w:szCs w:val="28"/>
          <w:u w:val="single"/>
        </w:rPr>
      </w:pPr>
    </w:p>
    <w:p w14:paraId="59F477D0" w14:textId="77777777" w:rsidR="009C16F5" w:rsidRPr="00E27FDF" w:rsidRDefault="009C16F5" w:rsidP="00BC0BD9">
      <w:pPr>
        <w:widowControl/>
        <w:rPr>
          <w:rFonts w:asciiTheme="minorHAnsi" w:hAnsiTheme="minorHAnsi" w:cstheme="minorHAnsi"/>
          <w:b/>
          <w:sz w:val="28"/>
          <w:szCs w:val="28"/>
          <w:u w:val="single"/>
        </w:rPr>
      </w:pPr>
    </w:p>
    <w:p w14:paraId="12A54A72" w14:textId="77777777" w:rsidR="009C16F5" w:rsidRPr="00E27FDF" w:rsidRDefault="009C16F5" w:rsidP="00BC0BD9">
      <w:pPr>
        <w:widowControl/>
        <w:rPr>
          <w:rFonts w:asciiTheme="minorHAnsi" w:hAnsiTheme="minorHAnsi" w:cstheme="minorHAnsi"/>
          <w:b/>
          <w:sz w:val="28"/>
          <w:szCs w:val="28"/>
          <w:u w:val="single"/>
        </w:rPr>
      </w:pPr>
    </w:p>
    <w:p w14:paraId="6A25AFC2" w14:textId="77777777" w:rsidR="009C16F5" w:rsidRPr="00E27FDF" w:rsidRDefault="009C16F5" w:rsidP="00BC0BD9">
      <w:pPr>
        <w:widowControl/>
        <w:rPr>
          <w:rFonts w:asciiTheme="minorHAnsi" w:hAnsiTheme="minorHAnsi" w:cstheme="minorHAnsi"/>
          <w:b/>
          <w:sz w:val="28"/>
          <w:szCs w:val="28"/>
          <w:u w:val="single"/>
        </w:rPr>
      </w:pPr>
    </w:p>
    <w:p w14:paraId="42D49618" w14:textId="77777777" w:rsidR="004D4E6B" w:rsidRPr="00E27FDF" w:rsidRDefault="004D4E6B" w:rsidP="00BC0BD9">
      <w:pPr>
        <w:widowControl/>
        <w:rPr>
          <w:rFonts w:asciiTheme="minorHAnsi" w:hAnsiTheme="minorHAnsi" w:cstheme="minorHAnsi"/>
          <w:b/>
          <w:sz w:val="28"/>
          <w:szCs w:val="28"/>
          <w:u w:val="single"/>
        </w:rPr>
      </w:pPr>
    </w:p>
    <w:p w14:paraId="708EF0C8" w14:textId="77777777" w:rsidR="004D4E6B" w:rsidRPr="0089115D" w:rsidRDefault="004D4E6B" w:rsidP="00BC0BD9">
      <w:pPr>
        <w:widowControl/>
        <w:rPr>
          <w:rFonts w:asciiTheme="minorHAnsi" w:hAnsiTheme="minorHAnsi" w:cstheme="minorHAnsi"/>
          <w:b/>
          <w:sz w:val="28"/>
          <w:szCs w:val="28"/>
          <w:highlight w:val="yellow"/>
          <w:u w:val="single"/>
        </w:rPr>
      </w:pPr>
    </w:p>
    <w:p w14:paraId="36B80F3C" w14:textId="77777777" w:rsidR="001800BD" w:rsidRPr="0089115D" w:rsidRDefault="001800BD">
      <w:pPr>
        <w:widowControl/>
        <w:rPr>
          <w:rFonts w:asciiTheme="minorHAnsi" w:hAnsiTheme="minorHAnsi" w:cstheme="minorHAnsi"/>
          <w:b/>
          <w:sz w:val="28"/>
          <w:szCs w:val="28"/>
          <w:highlight w:val="yellow"/>
          <w:u w:val="single"/>
        </w:rPr>
      </w:pPr>
      <w:r w:rsidRPr="0089115D">
        <w:rPr>
          <w:rFonts w:asciiTheme="minorHAnsi" w:hAnsiTheme="minorHAnsi" w:cstheme="minorHAnsi"/>
          <w:b/>
          <w:sz w:val="28"/>
          <w:szCs w:val="28"/>
          <w:highlight w:val="yellow"/>
          <w:u w:val="single"/>
        </w:rPr>
        <w:br w:type="page"/>
      </w:r>
    </w:p>
    <w:p w14:paraId="4E2D3DE6" w14:textId="77777777" w:rsidR="00BC0BD9" w:rsidRPr="00D97982" w:rsidRDefault="00E33831" w:rsidP="002D1695">
      <w:pPr>
        <w:jc w:val="center"/>
        <w:outlineLvl w:val="0"/>
        <w:rPr>
          <w:rFonts w:asciiTheme="minorHAnsi" w:hAnsiTheme="minorHAnsi" w:cstheme="minorHAnsi"/>
          <w:b/>
          <w:sz w:val="28"/>
          <w:szCs w:val="28"/>
          <w:u w:val="single"/>
        </w:rPr>
      </w:pPr>
      <w:r w:rsidRPr="00D97982">
        <w:rPr>
          <w:rFonts w:asciiTheme="minorHAnsi" w:hAnsiTheme="minorHAnsi" w:cstheme="minorHAnsi"/>
          <w:b/>
          <w:sz w:val="28"/>
          <w:szCs w:val="28"/>
          <w:u w:val="single"/>
        </w:rPr>
        <w:lastRenderedPageBreak/>
        <w:t xml:space="preserve">ATTACHMENT </w:t>
      </w:r>
      <w:r w:rsidR="00AF2D58" w:rsidRPr="00D97982">
        <w:rPr>
          <w:rFonts w:asciiTheme="minorHAnsi" w:hAnsiTheme="minorHAnsi" w:cstheme="minorHAnsi"/>
          <w:b/>
          <w:sz w:val="28"/>
          <w:szCs w:val="28"/>
          <w:u w:val="single"/>
        </w:rPr>
        <w:t>D</w:t>
      </w:r>
      <w:r w:rsidRPr="00D97982">
        <w:rPr>
          <w:rFonts w:asciiTheme="minorHAnsi" w:hAnsiTheme="minorHAnsi" w:cstheme="minorHAnsi"/>
          <w:b/>
          <w:sz w:val="28"/>
          <w:szCs w:val="28"/>
          <w:u w:val="single"/>
        </w:rPr>
        <w:t xml:space="preserve">  </w:t>
      </w:r>
    </w:p>
    <w:p w14:paraId="38AC76DF" w14:textId="77777777" w:rsidR="00BC0BD9" w:rsidRPr="00D97982" w:rsidRDefault="00E33831" w:rsidP="00BC0BD9">
      <w:pPr>
        <w:jc w:val="center"/>
        <w:rPr>
          <w:rFonts w:asciiTheme="minorHAnsi" w:hAnsiTheme="minorHAnsi" w:cstheme="minorHAnsi"/>
          <w:b/>
          <w:sz w:val="28"/>
          <w:szCs w:val="28"/>
        </w:rPr>
      </w:pPr>
      <w:r w:rsidRPr="00D97982">
        <w:rPr>
          <w:rFonts w:asciiTheme="minorHAnsi" w:hAnsiTheme="minorHAnsi" w:cstheme="minorHAnsi"/>
          <w:b/>
          <w:sz w:val="28"/>
          <w:szCs w:val="28"/>
        </w:rPr>
        <w:t>Conflict of Interest Guidance and Disclosure Statement Form</w:t>
      </w:r>
    </w:p>
    <w:p w14:paraId="4B592C71" w14:textId="77777777" w:rsidR="00BC0BD9" w:rsidRPr="00D97982" w:rsidRDefault="00D97982" w:rsidP="00D97982">
      <w:pPr>
        <w:jc w:val="center"/>
        <w:rPr>
          <w:rFonts w:asciiTheme="minorHAnsi" w:hAnsiTheme="minorHAnsi" w:cstheme="minorHAnsi"/>
          <w:b/>
          <w:sz w:val="28"/>
          <w:szCs w:val="28"/>
        </w:rPr>
      </w:pPr>
      <w:r>
        <w:rPr>
          <w:rFonts w:asciiTheme="minorHAnsi" w:hAnsiTheme="minorHAnsi" w:cstheme="minorHAnsi"/>
          <w:sz w:val="24"/>
          <w:szCs w:val="24"/>
        </w:rPr>
        <w:t>MOSPRA Grant</w:t>
      </w:r>
      <w:r w:rsidR="008E1473" w:rsidRPr="00D97982">
        <w:rPr>
          <w:rFonts w:asciiTheme="minorHAnsi" w:hAnsiTheme="minorHAnsi" w:cstheme="minorHAnsi"/>
          <w:sz w:val="24"/>
          <w:szCs w:val="24"/>
        </w:rPr>
        <w:t xml:space="preserve"> Program</w:t>
      </w:r>
    </w:p>
    <w:p w14:paraId="370AC650" w14:textId="68B0DA14" w:rsidR="00BC0BD9" w:rsidRPr="002463CF" w:rsidRDefault="00E33831" w:rsidP="00BC0BD9">
      <w:pPr>
        <w:jc w:val="center"/>
        <w:rPr>
          <w:rFonts w:asciiTheme="minorHAnsi" w:hAnsiTheme="minorHAnsi" w:cstheme="minorBidi"/>
          <w:sz w:val="28"/>
          <w:szCs w:val="28"/>
        </w:rPr>
      </w:pPr>
      <w:r w:rsidRPr="17598B25">
        <w:rPr>
          <w:rFonts w:asciiTheme="minorHAnsi" w:hAnsiTheme="minorHAnsi" w:cstheme="minorBidi"/>
          <w:sz w:val="24"/>
          <w:szCs w:val="24"/>
        </w:rPr>
        <w:t>Solicitation/Contract No.:  BWSC–</w:t>
      </w:r>
      <w:r w:rsidR="002463CF" w:rsidRPr="17598B25">
        <w:rPr>
          <w:rFonts w:asciiTheme="minorHAnsi" w:hAnsiTheme="minorHAnsi" w:cstheme="minorBidi"/>
          <w:sz w:val="24"/>
          <w:szCs w:val="24"/>
        </w:rPr>
        <w:t>MOSPRA</w:t>
      </w:r>
      <w:r w:rsidR="008E1473" w:rsidRPr="17598B25">
        <w:rPr>
          <w:rFonts w:asciiTheme="minorHAnsi" w:hAnsiTheme="minorHAnsi" w:cstheme="minorBidi"/>
          <w:sz w:val="24"/>
          <w:szCs w:val="24"/>
        </w:rPr>
        <w:t>-</w:t>
      </w:r>
      <w:r w:rsidR="00C70D7F" w:rsidRPr="17598B25">
        <w:rPr>
          <w:rFonts w:asciiTheme="minorHAnsi" w:hAnsiTheme="minorHAnsi" w:cstheme="minorBidi"/>
          <w:sz w:val="24"/>
          <w:szCs w:val="24"/>
        </w:rPr>
        <w:t>202</w:t>
      </w:r>
      <w:r w:rsidR="3CAF18B6" w:rsidRPr="17598B25">
        <w:rPr>
          <w:rFonts w:asciiTheme="minorHAnsi" w:hAnsiTheme="minorHAnsi" w:cstheme="minorBidi"/>
          <w:sz w:val="24"/>
          <w:szCs w:val="24"/>
        </w:rPr>
        <w:t>3</w:t>
      </w:r>
      <w:r w:rsidR="00714302" w:rsidRPr="17598B25">
        <w:rPr>
          <w:rFonts w:asciiTheme="minorHAnsi" w:hAnsiTheme="minorHAnsi" w:cstheme="minorBidi"/>
          <w:sz w:val="24"/>
          <w:szCs w:val="24"/>
        </w:rPr>
        <w:t>-0</w:t>
      </w:r>
      <w:r w:rsidR="002463CF" w:rsidRPr="17598B25">
        <w:rPr>
          <w:rFonts w:asciiTheme="minorHAnsi" w:hAnsiTheme="minorHAnsi" w:cstheme="minorBidi"/>
          <w:sz w:val="24"/>
          <w:szCs w:val="24"/>
        </w:rPr>
        <w:t>1</w:t>
      </w:r>
    </w:p>
    <w:p w14:paraId="3366CE0B" w14:textId="77777777" w:rsidR="00BC0BD9" w:rsidRPr="0089115D" w:rsidRDefault="00BC0BD9" w:rsidP="00BC0BD9">
      <w:pPr>
        <w:rPr>
          <w:rFonts w:asciiTheme="minorHAnsi" w:hAnsiTheme="minorHAnsi" w:cstheme="minorHAnsi"/>
          <w:sz w:val="24"/>
          <w:szCs w:val="24"/>
          <w:highlight w:val="yellow"/>
        </w:rPr>
      </w:pPr>
    </w:p>
    <w:p w14:paraId="09FB53D1" w14:textId="77777777" w:rsidR="00BC0BD9" w:rsidRPr="0089115D" w:rsidRDefault="00BC0BD9" w:rsidP="00BC0BD9">
      <w:pPr>
        <w:rPr>
          <w:rFonts w:asciiTheme="minorHAnsi" w:hAnsiTheme="minorHAnsi" w:cstheme="minorHAnsi"/>
          <w:sz w:val="24"/>
          <w:szCs w:val="24"/>
          <w:highlight w:val="yellow"/>
        </w:rPr>
      </w:pPr>
    </w:p>
    <w:p w14:paraId="09CB27E9" w14:textId="77777777" w:rsidR="00BC0BD9" w:rsidRPr="0089115D" w:rsidRDefault="00BC0BD9" w:rsidP="00BC0BD9">
      <w:pPr>
        <w:rPr>
          <w:rFonts w:asciiTheme="minorHAnsi" w:hAnsiTheme="minorHAnsi" w:cstheme="minorHAnsi"/>
          <w:sz w:val="24"/>
          <w:szCs w:val="24"/>
          <w:highlight w:val="yellow"/>
        </w:rPr>
      </w:pPr>
    </w:p>
    <w:p w14:paraId="51C6C4D9" w14:textId="77777777" w:rsidR="00BC0BD9" w:rsidRPr="00D97982" w:rsidRDefault="00E33831" w:rsidP="002D1695">
      <w:pPr>
        <w:outlineLvl w:val="0"/>
        <w:rPr>
          <w:rFonts w:asciiTheme="minorHAnsi" w:hAnsiTheme="minorHAnsi" w:cstheme="minorHAnsi"/>
          <w:sz w:val="24"/>
          <w:szCs w:val="24"/>
        </w:rPr>
      </w:pPr>
      <w:r w:rsidRPr="00D97982">
        <w:rPr>
          <w:rFonts w:asciiTheme="minorHAnsi" w:hAnsiTheme="minorHAnsi" w:cstheme="minorHAnsi"/>
          <w:sz w:val="24"/>
          <w:szCs w:val="24"/>
        </w:rPr>
        <w:t>Applicant/</w:t>
      </w:r>
      <w:r w:rsidR="00F40509" w:rsidRPr="00D97982">
        <w:rPr>
          <w:rFonts w:asciiTheme="minorHAnsi" w:hAnsiTheme="minorHAnsi" w:cstheme="minorHAnsi"/>
          <w:sz w:val="24"/>
          <w:szCs w:val="24"/>
        </w:rPr>
        <w:t>Grantee</w:t>
      </w:r>
      <w:r w:rsidR="00317DFB" w:rsidRPr="00D97982">
        <w:rPr>
          <w:rFonts w:asciiTheme="minorHAnsi" w:hAnsiTheme="minorHAnsi" w:cstheme="minorHAnsi"/>
          <w:sz w:val="24"/>
          <w:szCs w:val="24"/>
        </w:rPr>
        <w:t xml:space="preserve"> </w:t>
      </w:r>
      <w:r w:rsidRPr="00D97982">
        <w:rPr>
          <w:rFonts w:asciiTheme="minorHAnsi" w:hAnsiTheme="minorHAnsi" w:cstheme="minorHAnsi"/>
          <w:sz w:val="24"/>
          <w:szCs w:val="24"/>
        </w:rPr>
        <w:t>Name:  __________________________________________________________</w:t>
      </w:r>
    </w:p>
    <w:p w14:paraId="517AA34E" w14:textId="77777777" w:rsidR="00BC0BD9" w:rsidRPr="00D97982" w:rsidRDefault="00BC0BD9" w:rsidP="00BC0BD9">
      <w:pPr>
        <w:rPr>
          <w:rFonts w:asciiTheme="minorHAnsi" w:hAnsiTheme="minorHAnsi" w:cstheme="minorHAnsi"/>
          <w:sz w:val="24"/>
          <w:szCs w:val="24"/>
        </w:rPr>
      </w:pPr>
    </w:p>
    <w:p w14:paraId="68D7C572" w14:textId="77777777" w:rsidR="00BC0BD9" w:rsidRPr="00D97982" w:rsidRDefault="00BC0BD9" w:rsidP="00BC0BD9">
      <w:pPr>
        <w:rPr>
          <w:rFonts w:asciiTheme="minorHAnsi" w:hAnsiTheme="minorHAnsi" w:cstheme="minorHAnsi"/>
          <w:sz w:val="24"/>
          <w:szCs w:val="24"/>
        </w:rPr>
      </w:pPr>
    </w:p>
    <w:p w14:paraId="38BE85A6" w14:textId="77777777" w:rsidR="00BC0BD9" w:rsidRPr="00D97982" w:rsidRDefault="00BC0BD9" w:rsidP="00BC0BD9">
      <w:pPr>
        <w:rPr>
          <w:rFonts w:asciiTheme="minorHAnsi" w:hAnsiTheme="minorHAnsi" w:cstheme="minorHAnsi"/>
          <w:sz w:val="24"/>
          <w:szCs w:val="24"/>
        </w:rPr>
      </w:pPr>
    </w:p>
    <w:p w14:paraId="001A05FA" w14:textId="77777777" w:rsidR="00BC0BD9" w:rsidRPr="00D97982" w:rsidRDefault="00E33831" w:rsidP="00BC0BD9">
      <w:pPr>
        <w:rPr>
          <w:rFonts w:asciiTheme="minorHAnsi" w:hAnsiTheme="minorHAnsi" w:cstheme="minorHAnsi"/>
          <w:sz w:val="24"/>
          <w:szCs w:val="24"/>
        </w:rPr>
      </w:pPr>
      <w:r w:rsidRPr="00D97982">
        <w:rPr>
          <w:rFonts w:asciiTheme="minorHAnsi" w:hAnsiTheme="minorHAnsi" w:cstheme="minorHAnsi"/>
          <w:sz w:val="24"/>
          <w:szCs w:val="24"/>
        </w:rPr>
        <w:t xml:space="preserve">I, _____________________________, as the </w:t>
      </w:r>
      <w:r w:rsidR="00415406" w:rsidRPr="00D97982">
        <w:rPr>
          <w:rFonts w:asciiTheme="minorHAnsi" w:hAnsiTheme="minorHAnsi" w:cstheme="minorHAnsi"/>
          <w:sz w:val="24"/>
          <w:szCs w:val="24"/>
        </w:rPr>
        <w:t xml:space="preserve">authorized </w:t>
      </w:r>
      <w:r w:rsidRPr="00D97982">
        <w:rPr>
          <w:rFonts w:asciiTheme="minorHAnsi" w:hAnsiTheme="minorHAnsi" w:cstheme="minorHAnsi"/>
          <w:sz w:val="24"/>
          <w:szCs w:val="24"/>
        </w:rPr>
        <w:t>represen</w:t>
      </w:r>
      <w:r w:rsidR="00F76212" w:rsidRPr="00D97982">
        <w:rPr>
          <w:rFonts w:asciiTheme="minorHAnsi" w:hAnsiTheme="minorHAnsi" w:cstheme="minorHAnsi"/>
          <w:sz w:val="24"/>
          <w:szCs w:val="24"/>
        </w:rPr>
        <w:t>tative and a</w:t>
      </w:r>
      <w:r w:rsidRPr="00D97982">
        <w:rPr>
          <w:rFonts w:asciiTheme="minorHAnsi" w:hAnsiTheme="minorHAnsi" w:cstheme="minorHAnsi"/>
          <w:sz w:val="24"/>
          <w:szCs w:val="24"/>
        </w:rPr>
        <w:t xml:space="preserve"> signatory for the Applicant/</w:t>
      </w:r>
      <w:r w:rsidR="00F40509" w:rsidRPr="00D97982">
        <w:rPr>
          <w:rFonts w:asciiTheme="minorHAnsi" w:hAnsiTheme="minorHAnsi" w:cstheme="minorHAnsi"/>
          <w:sz w:val="24"/>
          <w:szCs w:val="24"/>
        </w:rPr>
        <w:t>Grantee</w:t>
      </w:r>
      <w:r w:rsidRPr="00D97982">
        <w:rPr>
          <w:rFonts w:asciiTheme="minorHAnsi" w:hAnsiTheme="minorHAnsi" w:cstheme="minorHAnsi"/>
          <w:sz w:val="24"/>
          <w:szCs w:val="24"/>
        </w:rPr>
        <w:t>, hereby affirm that, to the best of the Applicant’s/</w:t>
      </w:r>
      <w:r w:rsidR="00F40509" w:rsidRPr="00D97982">
        <w:rPr>
          <w:rFonts w:asciiTheme="minorHAnsi" w:hAnsiTheme="minorHAnsi" w:cstheme="minorHAnsi"/>
          <w:sz w:val="24"/>
          <w:szCs w:val="24"/>
        </w:rPr>
        <w:t>Grantee</w:t>
      </w:r>
      <w:r w:rsidRPr="00D97982">
        <w:rPr>
          <w:rFonts w:asciiTheme="minorHAnsi" w:hAnsiTheme="minorHAnsi" w:cstheme="minorHAnsi"/>
          <w:sz w:val="24"/>
          <w:szCs w:val="24"/>
        </w:rPr>
        <w:t>s’ knowledge and belief, the Applicant/</w:t>
      </w:r>
      <w:r w:rsidR="00F40509" w:rsidRPr="00D97982">
        <w:rPr>
          <w:rFonts w:asciiTheme="minorHAnsi" w:hAnsiTheme="minorHAnsi" w:cstheme="minorHAnsi"/>
          <w:sz w:val="24"/>
          <w:szCs w:val="24"/>
        </w:rPr>
        <w:t>Grantee</w:t>
      </w:r>
      <w:r w:rsidR="00317DFB" w:rsidRPr="00D97982">
        <w:rPr>
          <w:rFonts w:asciiTheme="minorHAnsi" w:hAnsiTheme="minorHAnsi" w:cstheme="minorHAnsi"/>
          <w:sz w:val="24"/>
          <w:szCs w:val="24"/>
        </w:rPr>
        <w:t xml:space="preserve"> </w:t>
      </w:r>
      <w:r w:rsidRPr="00D97982">
        <w:rPr>
          <w:rFonts w:asciiTheme="minorHAnsi" w:hAnsiTheme="minorHAnsi" w:cstheme="minorHAnsi"/>
          <w:sz w:val="24"/>
          <w:szCs w:val="24"/>
        </w:rPr>
        <w:t xml:space="preserve">warrants that there are no relevant facts or circumstances which could give rise to an actual, potential, or an appearance of </w:t>
      </w:r>
      <w:r w:rsidR="004325C7" w:rsidRPr="00D97982">
        <w:rPr>
          <w:rFonts w:asciiTheme="minorHAnsi" w:hAnsiTheme="minorHAnsi" w:cstheme="minorHAnsi"/>
          <w:sz w:val="24"/>
          <w:szCs w:val="24"/>
        </w:rPr>
        <w:t>a</w:t>
      </w:r>
      <w:r w:rsidRPr="00D97982">
        <w:rPr>
          <w:rFonts w:asciiTheme="minorHAnsi" w:hAnsiTheme="minorHAnsi" w:cstheme="minorHAnsi"/>
          <w:sz w:val="24"/>
          <w:szCs w:val="24"/>
        </w:rPr>
        <w:t xml:space="preserve"> conflict of interest for this project as defined in the </w:t>
      </w:r>
      <w:r w:rsidR="00415406" w:rsidRPr="00D97982">
        <w:rPr>
          <w:rFonts w:asciiTheme="minorHAnsi" w:hAnsiTheme="minorHAnsi" w:cstheme="minorHAnsi"/>
          <w:sz w:val="24"/>
          <w:szCs w:val="24"/>
        </w:rPr>
        <w:t>Grant Announcement and its Attachments</w:t>
      </w:r>
      <w:r w:rsidRPr="00D97982">
        <w:rPr>
          <w:rFonts w:asciiTheme="minorHAnsi" w:hAnsiTheme="minorHAnsi" w:cstheme="minorHAnsi"/>
          <w:sz w:val="24"/>
          <w:szCs w:val="24"/>
        </w:rPr>
        <w:t>, or that the Applicant/</w:t>
      </w:r>
      <w:r w:rsidR="00F40509" w:rsidRPr="00D97982">
        <w:rPr>
          <w:rFonts w:asciiTheme="minorHAnsi" w:hAnsiTheme="minorHAnsi" w:cstheme="minorHAnsi"/>
          <w:sz w:val="24"/>
          <w:szCs w:val="24"/>
        </w:rPr>
        <w:t>Grantee</w:t>
      </w:r>
      <w:r w:rsidR="00317DFB" w:rsidRPr="00D97982">
        <w:rPr>
          <w:rFonts w:asciiTheme="minorHAnsi" w:hAnsiTheme="minorHAnsi" w:cstheme="minorHAnsi"/>
          <w:sz w:val="24"/>
          <w:szCs w:val="24"/>
        </w:rPr>
        <w:t xml:space="preserve"> </w:t>
      </w:r>
      <w:r w:rsidRPr="00D97982">
        <w:rPr>
          <w:rFonts w:asciiTheme="minorHAnsi" w:hAnsiTheme="minorHAnsi" w:cstheme="minorHAnsi"/>
          <w:sz w:val="24"/>
          <w:szCs w:val="24"/>
        </w:rPr>
        <w:t>has disclosed, in writing, all such relevan</w:t>
      </w:r>
      <w:r w:rsidR="00D97982">
        <w:rPr>
          <w:rFonts w:asciiTheme="minorHAnsi" w:hAnsiTheme="minorHAnsi" w:cstheme="minorHAnsi"/>
          <w:sz w:val="24"/>
          <w:szCs w:val="24"/>
        </w:rPr>
        <w:t>t information to the MassDEP MOSPRA</w:t>
      </w:r>
      <w:r w:rsidRPr="00D97982">
        <w:rPr>
          <w:rFonts w:asciiTheme="minorHAnsi" w:hAnsiTheme="minorHAnsi" w:cstheme="minorHAnsi"/>
          <w:sz w:val="24"/>
          <w:szCs w:val="24"/>
        </w:rPr>
        <w:t xml:space="preserve"> Program Manager and Contract Administrator.  </w:t>
      </w:r>
    </w:p>
    <w:p w14:paraId="0164050A" w14:textId="77777777" w:rsidR="00BC0BD9" w:rsidRPr="00D97982" w:rsidRDefault="00BC0BD9" w:rsidP="00BC0BD9">
      <w:pPr>
        <w:rPr>
          <w:rFonts w:asciiTheme="minorHAnsi" w:hAnsiTheme="minorHAnsi" w:cstheme="minorHAnsi"/>
          <w:sz w:val="24"/>
          <w:szCs w:val="24"/>
        </w:rPr>
      </w:pPr>
    </w:p>
    <w:p w14:paraId="75221378" w14:textId="77777777" w:rsidR="00BC0BD9" w:rsidRPr="00D97982" w:rsidRDefault="00E33831" w:rsidP="00BC0BD9">
      <w:pPr>
        <w:rPr>
          <w:rFonts w:asciiTheme="minorHAnsi" w:hAnsiTheme="minorHAnsi" w:cstheme="minorHAnsi"/>
          <w:sz w:val="24"/>
          <w:szCs w:val="24"/>
        </w:rPr>
      </w:pPr>
      <w:r w:rsidRPr="00D97982">
        <w:rPr>
          <w:rFonts w:asciiTheme="minorHAnsi" w:hAnsiTheme="minorHAnsi" w:cstheme="minorHAnsi"/>
          <w:sz w:val="24"/>
          <w:szCs w:val="24"/>
        </w:rPr>
        <w:t>The Applicant/</w:t>
      </w:r>
      <w:r w:rsidR="00F40509" w:rsidRPr="00D97982">
        <w:rPr>
          <w:rFonts w:asciiTheme="minorHAnsi" w:hAnsiTheme="minorHAnsi" w:cstheme="minorHAnsi"/>
          <w:sz w:val="24"/>
          <w:szCs w:val="24"/>
        </w:rPr>
        <w:t>Grantee</w:t>
      </w:r>
      <w:r w:rsidR="00317DFB" w:rsidRPr="00D97982">
        <w:rPr>
          <w:rFonts w:asciiTheme="minorHAnsi" w:hAnsiTheme="minorHAnsi" w:cstheme="minorHAnsi"/>
          <w:sz w:val="24"/>
          <w:szCs w:val="24"/>
        </w:rPr>
        <w:t xml:space="preserve"> </w:t>
      </w:r>
      <w:r w:rsidRPr="00D97982">
        <w:rPr>
          <w:rFonts w:asciiTheme="minorHAnsi" w:hAnsiTheme="minorHAnsi" w:cstheme="minorHAnsi"/>
          <w:sz w:val="24"/>
          <w:szCs w:val="24"/>
        </w:rPr>
        <w:t xml:space="preserve">agrees that if an actual, apparent or potential conflict of interest is discovered at any time after award, whether before or during performance, the </w:t>
      </w:r>
      <w:r w:rsidR="008634D7" w:rsidRPr="00D97982">
        <w:rPr>
          <w:rFonts w:asciiTheme="minorHAnsi" w:hAnsiTheme="minorHAnsi" w:cstheme="minorHAnsi"/>
          <w:sz w:val="24"/>
          <w:szCs w:val="24"/>
        </w:rPr>
        <w:t>Applicant/</w:t>
      </w:r>
      <w:r w:rsidR="00F40509" w:rsidRPr="00D97982">
        <w:rPr>
          <w:rFonts w:asciiTheme="minorHAnsi" w:hAnsiTheme="minorHAnsi" w:cstheme="minorHAnsi"/>
          <w:sz w:val="24"/>
          <w:szCs w:val="24"/>
        </w:rPr>
        <w:t>Grantee</w:t>
      </w:r>
      <w:r w:rsidRPr="00D97982">
        <w:rPr>
          <w:rFonts w:asciiTheme="minorHAnsi" w:hAnsiTheme="minorHAnsi" w:cstheme="minorHAnsi"/>
          <w:sz w:val="24"/>
          <w:szCs w:val="24"/>
        </w:rPr>
        <w:t xml:space="preserve"> will immediately make a full disclosu</w:t>
      </w:r>
      <w:r w:rsidR="00D97982" w:rsidRPr="00D97982">
        <w:rPr>
          <w:rFonts w:asciiTheme="minorHAnsi" w:hAnsiTheme="minorHAnsi" w:cstheme="minorHAnsi"/>
          <w:sz w:val="24"/>
          <w:szCs w:val="24"/>
        </w:rPr>
        <w:t>re in writing to the MassDEP MOSPRA</w:t>
      </w:r>
      <w:r w:rsidRPr="00D97982">
        <w:rPr>
          <w:rFonts w:asciiTheme="minorHAnsi" w:hAnsiTheme="minorHAnsi" w:cstheme="minorHAnsi"/>
          <w:sz w:val="24"/>
          <w:szCs w:val="24"/>
        </w:rPr>
        <w:t xml:space="preserve"> Program Manager and Contract Administrator.  This disclosure shall include a description of actions which the Contractor has taken or proposes to take to avoid, mitigate, or minimize the actual, potential or appearance of a conflict of interest.   </w:t>
      </w:r>
    </w:p>
    <w:p w14:paraId="3751CBB5" w14:textId="77777777" w:rsidR="00BC0BD9" w:rsidRPr="00D97982" w:rsidRDefault="00BC0BD9" w:rsidP="00BC0BD9">
      <w:pPr>
        <w:rPr>
          <w:rFonts w:asciiTheme="minorHAnsi" w:hAnsiTheme="minorHAnsi" w:cstheme="minorHAnsi"/>
          <w:sz w:val="24"/>
          <w:szCs w:val="24"/>
        </w:rPr>
      </w:pPr>
    </w:p>
    <w:p w14:paraId="5800A735" w14:textId="77777777" w:rsidR="00BC0BD9" w:rsidRPr="00D97982" w:rsidRDefault="00E33831" w:rsidP="00BC0BD9">
      <w:pPr>
        <w:rPr>
          <w:rFonts w:asciiTheme="minorHAnsi" w:hAnsiTheme="minorHAnsi" w:cstheme="minorHAnsi"/>
          <w:sz w:val="24"/>
          <w:szCs w:val="24"/>
        </w:rPr>
      </w:pPr>
      <w:r w:rsidRPr="00D97982">
        <w:rPr>
          <w:rFonts w:asciiTheme="minorHAnsi" w:hAnsiTheme="minorHAnsi" w:cstheme="minorHAnsi"/>
          <w:sz w:val="24"/>
          <w:szCs w:val="24"/>
        </w:rPr>
        <w:t>The Applicant/</w:t>
      </w:r>
      <w:r w:rsidR="00F40509" w:rsidRPr="00D97982">
        <w:rPr>
          <w:rFonts w:asciiTheme="minorHAnsi" w:hAnsiTheme="minorHAnsi" w:cstheme="minorHAnsi"/>
          <w:sz w:val="24"/>
          <w:szCs w:val="24"/>
        </w:rPr>
        <w:t>Grantee</w:t>
      </w:r>
      <w:r w:rsidR="00317DFB" w:rsidRPr="00D97982">
        <w:rPr>
          <w:rFonts w:asciiTheme="minorHAnsi" w:hAnsiTheme="minorHAnsi" w:cstheme="minorHAnsi"/>
          <w:sz w:val="24"/>
          <w:szCs w:val="24"/>
        </w:rPr>
        <w:t xml:space="preserve"> </w:t>
      </w:r>
      <w:r w:rsidRPr="00D97982">
        <w:rPr>
          <w:rFonts w:asciiTheme="minorHAnsi" w:hAnsiTheme="minorHAnsi" w:cstheme="minorHAnsi"/>
          <w:sz w:val="24"/>
          <w:szCs w:val="24"/>
        </w:rPr>
        <w:t xml:space="preserve">agrees that the </w:t>
      </w:r>
      <w:proofErr w:type="gramStart"/>
      <w:r w:rsidRPr="00D97982">
        <w:rPr>
          <w:rFonts w:asciiTheme="minorHAnsi" w:hAnsiTheme="minorHAnsi" w:cstheme="minorHAnsi"/>
          <w:sz w:val="24"/>
          <w:szCs w:val="24"/>
        </w:rPr>
        <w:t>conflict of interest</w:t>
      </w:r>
      <w:proofErr w:type="gramEnd"/>
      <w:r w:rsidRPr="00D97982">
        <w:rPr>
          <w:rFonts w:asciiTheme="minorHAnsi" w:hAnsiTheme="minorHAnsi" w:cstheme="minorHAnsi"/>
          <w:sz w:val="24"/>
          <w:szCs w:val="24"/>
        </w:rPr>
        <w:t xml:space="preserve"> terms and conditions defined in the </w:t>
      </w:r>
      <w:r w:rsidR="00415406" w:rsidRPr="00D97982">
        <w:rPr>
          <w:rFonts w:asciiTheme="minorHAnsi" w:hAnsiTheme="minorHAnsi" w:cstheme="minorHAnsi"/>
          <w:sz w:val="24"/>
          <w:szCs w:val="24"/>
        </w:rPr>
        <w:t xml:space="preserve">Grant Award </w:t>
      </w:r>
      <w:r w:rsidRPr="00D97982">
        <w:rPr>
          <w:rFonts w:asciiTheme="minorHAnsi" w:hAnsiTheme="minorHAnsi" w:cstheme="minorHAnsi"/>
          <w:sz w:val="24"/>
          <w:szCs w:val="24"/>
        </w:rPr>
        <w:t>Contract will also apply to any and all subcontractors and/or consultants that may be selected and used on this Contract.  Further, the Applicant/</w:t>
      </w:r>
      <w:r w:rsidR="00F40509" w:rsidRPr="00D97982">
        <w:rPr>
          <w:rFonts w:asciiTheme="minorHAnsi" w:hAnsiTheme="minorHAnsi" w:cstheme="minorHAnsi"/>
          <w:sz w:val="24"/>
          <w:szCs w:val="24"/>
        </w:rPr>
        <w:t>Grantee</w:t>
      </w:r>
      <w:r w:rsidR="00317DFB" w:rsidRPr="00D97982">
        <w:rPr>
          <w:rFonts w:asciiTheme="minorHAnsi" w:hAnsiTheme="minorHAnsi" w:cstheme="minorHAnsi"/>
          <w:sz w:val="24"/>
          <w:szCs w:val="24"/>
        </w:rPr>
        <w:t xml:space="preserve"> </w:t>
      </w:r>
      <w:r w:rsidRPr="00D97982">
        <w:rPr>
          <w:rFonts w:asciiTheme="minorHAnsi" w:hAnsiTheme="minorHAnsi" w:cstheme="minorHAnsi"/>
          <w:sz w:val="24"/>
          <w:szCs w:val="24"/>
        </w:rPr>
        <w:t xml:space="preserve">agrees that a COI Statement will be </w:t>
      </w:r>
      <w:r w:rsidR="00317DFB" w:rsidRPr="00D97982">
        <w:rPr>
          <w:rFonts w:asciiTheme="minorHAnsi" w:hAnsiTheme="minorHAnsi" w:cstheme="minorHAnsi"/>
          <w:sz w:val="24"/>
          <w:szCs w:val="24"/>
        </w:rPr>
        <w:t>submitted</w:t>
      </w:r>
      <w:r w:rsidRPr="00D97982">
        <w:rPr>
          <w:rFonts w:asciiTheme="minorHAnsi" w:hAnsiTheme="minorHAnsi" w:cstheme="minorHAnsi"/>
          <w:sz w:val="24"/>
          <w:szCs w:val="24"/>
        </w:rPr>
        <w:t xml:space="preserve">, or a disclosure will be made, when and if new subcontractors, new </w:t>
      </w:r>
      <w:proofErr w:type="gramStart"/>
      <w:r w:rsidRPr="00D97982">
        <w:rPr>
          <w:rFonts w:asciiTheme="minorHAnsi" w:hAnsiTheme="minorHAnsi" w:cstheme="minorHAnsi"/>
          <w:sz w:val="24"/>
          <w:szCs w:val="24"/>
        </w:rPr>
        <w:t>consultants</w:t>
      </w:r>
      <w:proofErr w:type="gramEnd"/>
      <w:r w:rsidRPr="00D97982">
        <w:rPr>
          <w:rFonts w:asciiTheme="minorHAnsi" w:hAnsiTheme="minorHAnsi" w:cstheme="minorHAnsi"/>
          <w:sz w:val="24"/>
          <w:szCs w:val="24"/>
        </w:rPr>
        <w:t xml:space="preserve"> or new members are added to the key personnel for this contract.  </w:t>
      </w:r>
    </w:p>
    <w:p w14:paraId="2C1B8EE5" w14:textId="77777777" w:rsidR="00BC0BD9" w:rsidRPr="00D97982" w:rsidRDefault="00BC0BD9" w:rsidP="00BC0BD9">
      <w:pPr>
        <w:rPr>
          <w:rFonts w:asciiTheme="minorHAnsi" w:hAnsiTheme="minorHAnsi" w:cstheme="minorHAnsi"/>
          <w:sz w:val="24"/>
          <w:szCs w:val="24"/>
        </w:rPr>
      </w:pPr>
    </w:p>
    <w:p w14:paraId="3845BD96" w14:textId="77777777" w:rsidR="00BC0BD9" w:rsidRPr="00D97982" w:rsidRDefault="00BC0BD9" w:rsidP="00BC0BD9">
      <w:pPr>
        <w:rPr>
          <w:rFonts w:asciiTheme="minorHAnsi" w:hAnsiTheme="minorHAnsi" w:cstheme="minorHAnsi"/>
          <w:sz w:val="24"/>
          <w:szCs w:val="24"/>
        </w:rPr>
      </w:pPr>
    </w:p>
    <w:p w14:paraId="6686E786" w14:textId="77777777" w:rsidR="00BC0BD9" w:rsidRPr="00D97982" w:rsidRDefault="00BC0BD9" w:rsidP="00BC0BD9">
      <w:pPr>
        <w:rPr>
          <w:rFonts w:asciiTheme="minorHAnsi" w:hAnsiTheme="minorHAnsi" w:cstheme="minorHAnsi"/>
          <w:sz w:val="24"/>
          <w:szCs w:val="24"/>
        </w:rPr>
      </w:pPr>
    </w:p>
    <w:p w14:paraId="606CFD2F" w14:textId="77777777" w:rsidR="00BC0BD9" w:rsidRPr="00D97982" w:rsidRDefault="00E33831" w:rsidP="00BC0BD9">
      <w:pPr>
        <w:rPr>
          <w:rFonts w:asciiTheme="minorHAnsi" w:hAnsiTheme="minorHAnsi" w:cstheme="minorHAnsi"/>
          <w:sz w:val="24"/>
          <w:szCs w:val="24"/>
        </w:rPr>
      </w:pPr>
      <w:r w:rsidRPr="00D97982">
        <w:rPr>
          <w:rFonts w:asciiTheme="minorHAnsi" w:hAnsiTheme="minorHAnsi" w:cstheme="minorHAnsi"/>
          <w:sz w:val="24"/>
          <w:szCs w:val="24"/>
        </w:rPr>
        <w:t xml:space="preserve"> Signed: ____________________________________________   Date: _________________</w:t>
      </w:r>
    </w:p>
    <w:p w14:paraId="5039D76E" w14:textId="77777777" w:rsidR="00BC0BD9" w:rsidRPr="00D97982" w:rsidRDefault="00BC0BD9" w:rsidP="00BC0BD9">
      <w:pPr>
        <w:rPr>
          <w:rFonts w:asciiTheme="minorHAnsi" w:hAnsiTheme="minorHAnsi" w:cstheme="minorHAnsi"/>
          <w:sz w:val="24"/>
          <w:szCs w:val="24"/>
        </w:rPr>
      </w:pPr>
    </w:p>
    <w:p w14:paraId="560A6B41" w14:textId="77777777" w:rsidR="00BC0BD9" w:rsidRPr="00D97982" w:rsidRDefault="00E33831" w:rsidP="002D1695">
      <w:pPr>
        <w:outlineLvl w:val="0"/>
        <w:rPr>
          <w:rFonts w:asciiTheme="minorHAnsi" w:hAnsiTheme="minorHAnsi" w:cstheme="minorHAnsi"/>
          <w:sz w:val="24"/>
          <w:szCs w:val="24"/>
        </w:rPr>
      </w:pPr>
      <w:r w:rsidRPr="00D97982">
        <w:rPr>
          <w:rFonts w:asciiTheme="minorHAnsi" w:hAnsiTheme="minorHAnsi" w:cstheme="minorHAnsi"/>
          <w:sz w:val="24"/>
          <w:szCs w:val="24"/>
        </w:rPr>
        <w:t>Printed or Typed Name of Signatory:  ____________________________________________</w:t>
      </w:r>
    </w:p>
    <w:p w14:paraId="68C183B6" w14:textId="77777777" w:rsidR="00BC0BD9" w:rsidRPr="00D97982" w:rsidRDefault="00BC0BD9" w:rsidP="00BC0BD9">
      <w:pPr>
        <w:rPr>
          <w:rFonts w:asciiTheme="minorHAnsi" w:hAnsiTheme="minorHAnsi" w:cstheme="minorHAnsi"/>
          <w:sz w:val="24"/>
          <w:szCs w:val="24"/>
        </w:rPr>
      </w:pPr>
    </w:p>
    <w:p w14:paraId="62E6DAEC" w14:textId="77777777" w:rsidR="00BC0BD9" w:rsidRPr="00D97982" w:rsidRDefault="00E33831" w:rsidP="002D1695">
      <w:pPr>
        <w:outlineLvl w:val="0"/>
        <w:rPr>
          <w:rFonts w:asciiTheme="minorHAnsi" w:hAnsiTheme="minorHAnsi" w:cstheme="minorHAnsi"/>
          <w:sz w:val="24"/>
          <w:szCs w:val="24"/>
        </w:rPr>
      </w:pPr>
      <w:r w:rsidRPr="00D97982">
        <w:rPr>
          <w:rFonts w:asciiTheme="minorHAnsi" w:hAnsiTheme="minorHAnsi" w:cstheme="minorHAnsi"/>
          <w:sz w:val="24"/>
          <w:szCs w:val="24"/>
        </w:rPr>
        <w:t>Title of Signatory:      _________________________________________________________</w:t>
      </w:r>
    </w:p>
    <w:p w14:paraId="4D696899" w14:textId="77777777" w:rsidR="00BC0BD9" w:rsidRPr="00D97982" w:rsidRDefault="00BC0BD9" w:rsidP="00BC0BD9">
      <w:pPr>
        <w:rPr>
          <w:rFonts w:asciiTheme="minorHAnsi" w:hAnsiTheme="minorHAnsi" w:cstheme="minorHAnsi"/>
          <w:sz w:val="24"/>
          <w:szCs w:val="24"/>
        </w:rPr>
      </w:pPr>
    </w:p>
    <w:p w14:paraId="5FDE9FC1" w14:textId="77777777" w:rsidR="00BC0BD9" w:rsidRPr="00D97982" w:rsidRDefault="00BC0BD9" w:rsidP="00BC0BD9">
      <w:pPr>
        <w:rPr>
          <w:rFonts w:asciiTheme="minorHAnsi" w:hAnsiTheme="minorHAnsi" w:cstheme="minorHAnsi"/>
          <w:sz w:val="24"/>
          <w:szCs w:val="24"/>
        </w:rPr>
      </w:pPr>
    </w:p>
    <w:p w14:paraId="311900CF" w14:textId="3E99D308" w:rsidR="00AB4CD8" w:rsidRPr="007D0213" w:rsidRDefault="00E33831" w:rsidP="00F8678F">
      <w:pPr>
        <w:widowControl/>
        <w:rPr>
          <w:rFonts w:asciiTheme="minorHAnsi" w:hAnsiTheme="minorHAnsi" w:cstheme="minorHAnsi"/>
          <w:sz w:val="24"/>
          <w:szCs w:val="24"/>
        </w:rPr>
      </w:pPr>
      <w:r w:rsidRPr="00D97982">
        <w:rPr>
          <w:rFonts w:asciiTheme="minorHAnsi" w:hAnsiTheme="minorHAnsi" w:cstheme="minorHAnsi"/>
          <w:sz w:val="24"/>
          <w:szCs w:val="24"/>
        </w:rPr>
        <w:t>Applicant/</w:t>
      </w:r>
      <w:r w:rsidR="00F40509" w:rsidRPr="00D97982">
        <w:rPr>
          <w:rFonts w:asciiTheme="minorHAnsi" w:hAnsiTheme="minorHAnsi" w:cstheme="minorHAnsi"/>
          <w:sz w:val="24"/>
          <w:szCs w:val="24"/>
        </w:rPr>
        <w:t>Grantee</w:t>
      </w:r>
      <w:r w:rsidRPr="00D97982">
        <w:rPr>
          <w:rFonts w:asciiTheme="minorHAnsi" w:hAnsiTheme="minorHAnsi" w:cstheme="minorHAnsi"/>
          <w:sz w:val="24"/>
          <w:szCs w:val="24"/>
        </w:rPr>
        <w:t xml:space="preserve"> Name:   _________________________________________________</w:t>
      </w:r>
    </w:p>
    <w:sectPr w:rsidR="00AB4CD8" w:rsidRPr="007D0213" w:rsidSect="00C96418">
      <w:headerReference w:type="default" r:id="rId18"/>
      <w:footerReference w:type="default" r:id="rId19"/>
      <w:headerReference w:type="first" r:id="rId20"/>
      <w:footerReference w:type="first" r:id="rId21"/>
      <w:pgSz w:w="12240" w:h="15840"/>
      <w:pgMar w:top="1080" w:right="1080" w:bottom="1008" w:left="108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C2BC4" w14:textId="77777777" w:rsidR="007937BD" w:rsidRDefault="007937BD">
      <w:r>
        <w:separator/>
      </w:r>
    </w:p>
  </w:endnote>
  <w:endnote w:type="continuationSeparator" w:id="0">
    <w:p w14:paraId="1720FF5C" w14:textId="77777777" w:rsidR="007937BD" w:rsidRDefault="007937BD">
      <w:r>
        <w:continuationSeparator/>
      </w:r>
    </w:p>
  </w:endnote>
  <w:endnote w:type="continuationNotice" w:id="1">
    <w:p w14:paraId="29FC99BC" w14:textId="77777777" w:rsidR="007937BD" w:rsidRDefault="00793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8D5E" w14:textId="3867495E" w:rsidR="00D91276" w:rsidRPr="006733FE" w:rsidRDefault="00D91276" w:rsidP="004B5F19">
    <w:pPr>
      <w:spacing w:before="120"/>
      <w:jc w:val="both"/>
      <w:rPr>
        <w:rFonts w:asciiTheme="minorHAnsi" w:hAnsiTheme="minorHAnsi" w:cstheme="minorHAnsi"/>
      </w:rPr>
    </w:pPr>
    <w:r w:rsidRPr="00830823">
      <w:rPr>
        <w:rFonts w:asciiTheme="minorHAnsi" w:hAnsiTheme="minorHAnsi" w:cstheme="minorHAnsi"/>
      </w:rPr>
      <w:t>GRANT BWSC-MOSPRA-202</w:t>
    </w:r>
    <w:r w:rsidR="00572060">
      <w:rPr>
        <w:rFonts w:asciiTheme="minorHAnsi" w:hAnsiTheme="minorHAnsi" w:cstheme="minorHAnsi"/>
      </w:rPr>
      <w:t>3</w:t>
    </w:r>
    <w:r w:rsidRPr="00830823">
      <w:rPr>
        <w:rFonts w:asciiTheme="minorHAnsi" w:hAnsiTheme="minorHAnsi" w:cstheme="minorHAnsi"/>
      </w:rPr>
      <w:t xml:space="preserve">-01 / COMMBUYS </w:t>
    </w:r>
    <w:r w:rsidRPr="00D91276">
      <w:rPr>
        <w:rFonts w:asciiTheme="minorHAnsi" w:hAnsiTheme="minorHAnsi" w:cstheme="minorHAnsi"/>
      </w:rPr>
      <w:t xml:space="preserve">Bid# </w:t>
    </w:r>
    <w:r w:rsidRPr="00D91276">
      <w:rPr>
        <w:rFonts w:ascii="Arial" w:hAnsi="Arial" w:cs="Arial"/>
        <w:sz w:val="16"/>
        <w:szCs w:val="16"/>
      </w:rPr>
      <w:t>BD-2</w:t>
    </w:r>
    <w:r w:rsidR="00572060">
      <w:rPr>
        <w:rFonts w:ascii="Arial" w:hAnsi="Arial" w:cs="Arial"/>
        <w:sz w:val="16"/>
        <w:szCs w:val="16"/>
      </w:rPr>
      <w:t>4</w:t>
    </w:r>
    <w:r w:rsidRPr="00D91276">
      <w:rPr>
        <w:rFonts w:ascii="Arial" w:hAnsi="Arial" w:cs="Arial"/>
        <w:sz w:val="16"/>
        <w:szCs w:val="16"/>
      </w:rPr>
      <w:t>-1045-BWSC0-BWSC1-</w:t>
    </w:r>
    <w:r w:rsidRPr="006733FE">
      <w:rPr>
        <w:rFonts w:asciiTheme="minorHAnsi" w:hAnsiTheme="minorHAnsi" w:cstheme="minorHAnsi"/>
      </w:rPr>
      <w:tab/>
    </w:r>
    <w:r w:rsidRPr="006733FE">
      <w:rPr>
        <w:rFonts w:asciiTheme="minorHAnsi" w:hAnsiTheme="minorHAnsi" w:cstheme="minorHAnsi"/>
      </w:rPr>
      <w:tab/>
      <w:t xml:space="preserve">Page </w:t>
    </w:r>
    <w:r w:rsidRPr="006733FE">
      <w:rPr>
        <w:rFonts w:asciiTheme="minorHAnsi" w:hAnsiTheme="minorHAnsi" w:cstheme="minorHAnsi"/>
      </w:rPr>
      <w:fldChar w:fldCharType="begin"/>
    </w:r>
    <w:r w:rsidRPr="006733FE">
      <w:rPr>
        <w:rFonts w:asciiTheme="minorHAnsi" w:hAnsiTheme="minorHAnsi" w:cstheme="minorHAnsi"/>
      </w:rPr>
      <w:instrText xml:space="preserve"> PAGE </w:instrText>
    </w:r>
    <w:r w:rsidRPr="006733FE">
      <w:rPr>
        <w:rFonts w:asciiTheme="minorHAnsi" w:hAnsiTheme="minorHAnsi" w:cstheme="minorHAnsi"/>
      </w:rPr>
      <w:fldChar w:fldCharType="separate"/>
    </w:r>
    <w:r w:rsidR="00924519">
      <w:rPr>
        <w:rFonts w:asciiTheme="minorHAnsi" w:hAnsiTheme="minorHAnsi" w:cstheme="minorHAnsi"/>
        <w:noProof/>
      </w:rPr>
      <w:t>26</w:t>
    </w:r>
    <w:r w:rsidRPr="006733FE">
      <w:rPr>
        <w:rFonts w:asciiTheme="minorHAnsi" w:hAnsiTheme="minorHAnsi" w:cstheme="minorHAnsi"/>
      </w:rPr>
      <w:fldChar w:fldCharType="end"/>
    </w:r>
    <w:r w:rsidRPr="006733FE">
      <w:rPr>
        <w:rFonts w:asciiTheme="minorHAnsi" w:hAnsiTheme="minorHAnsi" w:cstheme="minorHAnsi"/>
      </w:rPr>
      <w:t xml:space="preserve"> </w:t>
    </w:r>
  </w:p>
  <w:p w14:paraId="4639459C" w14:textId="77777777" w:rsidR="00D91276" w:rsidRPr="006733FE" w:rsidRDefault="00D91276" w:rsidP="004B5F19">
    <w:pPr>
      <w:rPr>
        <w:rFonts w:asciiTheme="minorHAnsi" w:hAnsiTheme="minorHAnsi" w:cstheme="minorHAnsi"/>
        <w:color w:val="000080"/>
      </w:rPr>
    </w:pPr>
    <w:r w:rsidRPr="006733FE">
      <w:rPr>
        <w:rFonts w:asciiTheme="minorHAnsi" w:hAnsiTheme="minorHAnsi" w:cstheme="minorHAnsi"/>
        <w:b/>
        <w:bCs/>
        <w:color w:val="000080"/>
      </w:rPr>
      <w:t>Document Sensitivity Level:</w:t>
    </w:r>
    <w:r w:rsidRPr="006733FE">
      <w:rPr>
        <w:rFonts w:asciiTheme="minorHAnsi" w:hAnsiTheme="minorHAnsi" w:cstheme="minorHAnsi"/>
        <w:color w:val="000080"/>
      </w:rPr>
      <w:t xml:space="preserve"> </w:t>
    </w:r>
    <w:r w:rsidRPr="006733FE">
      <w:rPr>
        <w:rFonts w:asciiTheme="minorHAnsi" w:hAnsiTheme="minorHAnsi" w:cstheme="minorHAnsi"/>
        <w:b/>
        <w:bCs/>
        <w:color w:val="000080"/>
      </w:rPr>
      <w:t>High</w:t>
    </w:r>
    <w:r w:rsidRPr="006733FE">
      <w:rPr>
        <w:rFonts w:asciiTheme="minorHAnsi" w:hAnsiTheme="minorHAnsi" w:cstheme="minorHAnsi"/>
        <w:color w:val="000080"/>
      </w:rPr>
      <w:t xml:space="preserve"> during development; </w:t>
    </w:r>
    <w:r w:rsidRPr="006733FE">
      <w:rPr>
        <w:rFonts w:asciiTheme="minorHAnsi" w:hAnsiTheme="minorHAnsi" w:cstheme="minorHAnsi"/>
        <w:b/>
        <w:bCs/>
        <w:color w:val="000080"/>
      </w:rPr>
      <w:t>Low</w:t>
    </w:r>
    <w:r w:rsidRPr="006733FE">
      <w:rPr>
        <w:rFonts w:asciiTheme="minorHAnsi" w:hAnsiTheme="minorHAnsi" w:cstheme="minorHAnsi"/>
        <w:color w:val="000080"/>
      </w:rPr>
      <w:t xml:space="preserve"> once published.</w:t>
    </w:r>
  </w:p>
  <w:p w14:paraId="1E305242" w14:textId="77777777" w:rsidR="00D91276" w:rsidRPr="006733FE" w:rsidRDefault="00D91276" w:rsidP="004B5F19">
    <w:pPr>
      <w:pStyle w:val="Footer"/>
      <w:rPr>
        <w:rFonts w:asciiTheme="minorHAnsi" w:hAnsiTheme="minorHAnsi" w:cstheme="minorHAnsi"/>
        <w:sz w:val="20"/>
      </w:rPr>
    </w:pPr>
    <w:r w:rsidRPr="006733FE">
      <w:rPr>
        <w:rFonts w:asciiTheme="minorHAnsi" w:hAnsiTheme="minorHAnsi" w:cstheme="minorHAnsi"/>
        <w:sz w:val="20"/>
      </w:rPr>
      <w:t xml:space="preserve">Revised </w:t>
    </w:r>
    <w:proofErr w:type="gramStart"/>
    <w:r w:rsidRPr="006733FE">
      <w:rPr>
        <w:rFonts w:asciiTheme="minorHAnsi" w:hAnsiTheme="minorHAnsi" w:cstheme="minorHAnsi"/>
        <w:sz w:val="20"/>
      </w:rPr>
      <w:t>04/01/2014</w:t>
    </w:r>
    <w:proofErr w:type="gramEnd"/>
  </w:p>
  <w:p w14:paraId="3ED0669F" w14:textId="77777777" w:rsidR="00D91276" w:rsidRDefault="00D91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17598B25" w14:paraId="235DD336" w14:textId="77777777" w:rsidTr="17598B25">
      <w:trPr>
        <w:trHeight w:val="300"/>
      </w:trPr>
      <w:tc>
        <w:tcPr>
          <w:tcW w:w="3360" w:type="dxa"/>
        </w:tcPr>
        <w:p w14:paraId="6FE09265" w14:textId="482BBF09" w:rsidR="17598B25" w:rsidRDefault="17598B25" w:rsidP="17598B25">
          <w:pPr>
            <w:pStyle w:val="Header"/>
            <w:ind w:left="-115"/>
          </w:pPr>
        </w:p>
      </w:tc>
      <w:tc>
        <w:tcPr>
          <w:tcW w:w="3360" w:type="dxa"/>
        </w:tcPr>
        <w:p w14:paraId="640BDF00" w14:textId="395B531D" w:rsidR="17598B25" w:rsidRDefault="17598B25" w:rsidP="17598B25">
          <w:pPr>
            <w:pStyle w:val="Header"/>
            <w:jc w:val="center"/>
          </w:pPr>
        </w:p>
      </w:tc>
      <w:tc>
        <w:tcPr>
          <w:tcW w:w="3360" w:type="dxa"/>
        </w:tcPr>
        <w:p w14:paraId="37F1A4B1" w14:textId="71B0AF21" w:rsidR="17598B25" w:rsidRDefault="17598B25" w:rsidP="17598B25">
          <w:pPr>
            <w:pStyle w:val="Header"/>
            <w:ind w:right="-115"/>
            <w:jc w:val="right"/>
          </w:pPr>
        </w:p>
      </w:tc>
    </w:tr>
  </w:tbl>
  <w:p w14:paraId="44B04695" w14:textId="6C69C4AE" w:rsidR="000A7479" w:rsidRDefault="000A7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FFDA4" w14:textId="77777777" w:rsidR="007937BD" w:rsidRDefault="007937BD" w:rsidP="00BC0BD9">
      <w:pPr>
        <w:pStyle w:val="Footer"/>
        <w:framePr w:wrap="around" w:vAnchor="text" w:hAnchor="margin" w:xAlign="right" w:y="1"/>
        <w:rPr>
          <w:rStyle w:val="PageNumber"/>
          <w:rFonts w:ascii="Courier New" w:hAnsi="Courier New"/>
          <w:sz w:val="20"/>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DA225C9" w14:textId="77777777" w:rsidR="007937BD" w:rsidRDefault="007937BD" w:rsidP="00BC0BD9">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00908C7B" w14:textId="77777777" w:rsidR="007937BD" w:rsidRDefault="007937BD" w:rsidP="00BC0BD9">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469F2EC" w14:textId="77777777" w:rsidR="007937BD" w:rsidRDefault="007937BD" w:rsidP="00BC0BD9">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F990FF8" w14:textId="77777777" w:rsidR="007937BD" w:rsidRDefault="007937BD" w:rsidP="00BC0BD9">
      <w:pPr>
        <w:ind w:right="360"/>
      </w:pPr>
      <w:r>
        <w:separator/>
      </w:r>
    </w:p>
  </w:footnote>
  <w:footnote w:type="continuationSeparator" w:id="0">
    <w:p w14:paraId="759B0832" w14:textId="77777777" w:rsidR="007937BD" w:rsidRDefault="007937BD">
      <w:r>
        <w:continuationSeparator/>
      </w:r>
    </w:p>
  </w:footnote>
  <w:footnote w:type="continuationNotice" w:id="1">
    <w:p w14:paraId="3FB1182B" w14:textId="77777777" w:rsidR="007937BD" w:rsidRDefault="007937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17598B25" w14:paraId="75259411" w14:textId="77777777" w:rsidTr="17598B25">
      <w:trPr>
        <w:trHeight w:val="300"/>
      </w:trPr>
      <w:tc>
        <w:tcPr>
          <w:tcW w:w="3360" w:type="dxa"/>
        </w:tcPr>
        <w:p w14:paraId="1CECA973" w14:textId="278DF59D" w:rsidR="17598B25" w:rsidRDefault="17598B25" w:rsidP="17598B25">
          <w:pPr>
            <w:pStyle w:val="Header"/>
            <w:ind w:left="-115"/>
          </w:pPr>
        </w:p>
      </w:tc>
      <w:tc>
        <w:tcPr>
          <w:tcW w:w="3360" w:type="dxa"/>
        </w:tcPr>
        <w:p w14:paraId="60D4EA2A" w14:textId="14A1794D" w:rsidR="17598B25" w:rsidRDefault="17598B25" w:rsidP="17598B25">
          <w:pPr>
            <w:pStyle w:val="Header"/>
            <w:jc w:val="center"/>
          </w:pPr>
        </w:p>
      </w:tc>
      <w:tc>
        <w:tcPr>
          <w:tcW w:w="3360" w:type="dxa"/>
        </w:tcPr>
        <w:p w14:paraId="6C056C70" w14:textId="6F596087" w:rsidR="17598B25" w:rsidRDefault="17598B25" w:rsidP="17598B25">
          <w:pPr>
            <w:pStyle w:val="Header"/>
            <w:ind w:right="-115"/>
            <w:jc w:val="right"/>
          </w:pPr>
        </w:p>
      </w:tc>
    </w:tr>
  </w:tbl>
  <w:p w14:paraId="754CF17B" w14:textId="1CEBA59E" w:rsidR="000A7479" w:rsidRDefault="000A7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17598B25" w14:paraId="4601D31A" w14:textId="77777777" w:rsidTr="17598B25">
      <w:trPr>
        <w:trHeight w:val="300"/>
      </w:trPr>
      <w:tc>
        <w:tcPr>
          <w:tcW w:w="3360" w:type="dxa"/>
        </w:tcPr>
        <w:p w14:paraId="60639BE0" w14:textId="72C6CFA9" w:rsidR="17598B25" w:rsidRDefault="17598B25" w:rsidP="17598B25">
          <w:pPr>
            <w:pStyle w:val="Header"/>
            <w:ind w:left="-115"/>
          </w:pPr>
        </w:p>
      </w:tc>
      <w:tc>
        <w:tcPr>
          <w:tcW w:w="3360" w:type="dxa"/>
        </w:tcPr>
        <w:p w14:paraId="0E0EF625" w14:textId="52ED3565" w:rsidR="17598B25" w:rsidRDefault="17598B25" w:rsidP="17598B25">
          <w:pPr>
            <w:pStyle w:val="Header"/>
            <w:jc w:val="center"/>
          </w:pPr>
        </w:p>
      </w:tc>
      <w:tc>
        <w:tcPr>
          <w:tcW w:w="3360" w:type="dxa"/>
        </w:tcPr>
        <w:p w14:paraId="607418A2" w14:textId="5C896CBE" w:rsidR="17598B25" w:rsidRDefault="17598B25" w:rsidP="17598B25">
          <w:pPr>
            <w:pStyle w:val="Header"/>
            <w:ind w:right="-115"/>
            <w:jc w:val="right"/>
          </w:pPr>
        </w:p>
      </w:tc>
    </w:tr>
  </w:tbl>
  <w:p w14:paraId="7DB4B418" w14:textId="47A10F2E" w:rsidR="000A7479" w:rsidRDefault="000A7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2060E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2A62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3A63F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71066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1E4771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D4AB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24A2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808D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CED4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28A1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7415A"/>
    <w:multiLevelType w:val="hybridMultilevel"/>
    <w:tmpl w:val="ACA6E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BD147B"/>
    <w:multiLevelType w:val="hybridMultilevel"/>
    <w:tmpl w:val="C9B84D54"/>
    <w:lvl w:ilvl="0" w:tplc="1F8ED250">
      <w:start w:val="1"/>
      <w:numFmt w:val="bullet"/>
      <w:lvlText w:val=""/>
      <w:lvlJc w:val="left"/>
      <w:pPr>
        <w:ind w:left="720" w:hanging="360"/>
      </w:pPr>
      <w:rPr>
        <w:rFonts w:ascii="Wingdings" w:hAnsi="Wingdings" w:cs="Times New Roman" w:hint="default"/>
        <w:color w:val="auto"/>
        <w:spacing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C019F1"/>
    <w:multiLevelType w:val="hybridMultilevel"/>
    <w:tmpl w:val="BB6A4610"/>
    <w:lvl w:ilvl="0" w:tplc="1F8ED250">
      <w:start w:val="1"/>
      <w:numFmt w:val="bullet"/>
      <w:lvlText w:val=""/>
      <w:lvlJc w:val="left"/>
      <w:pPr>
        <w:ind w:left="720" w:hanging="360"/>
      </w:pPr>
      <w:rPr>
        <w:rFonts w:ascii="Wingdings" w:hAnsi="Wingdings" w:cs="Times New Roman" w:hint="default"/>
        <w:color w:val="auto"/>
        <w:spacing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6A7FA2"/>
    <w:multiLevelType w:val="hybridMultilevel"/>
    <w:tmpl w:val="9B3E1F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E16DEB"/>
    <w:multiLevelType w:val="hybridMultilevel"/>
    <w:tmpl w:val="24A6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B52059"/>
    <w:multiLevelType w:val="hybridMultilevel"/>
    <w:tmpl w:val="F01041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524D39"/>
    <w:multiLevelType w:val="hybridMultilevel"/>
    <w:tmpl w:val="5372C174"/>
    <w:lvl w:ilvl="0" w:tplc="498A99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752271"/>
    <w:multiLevelType w:val="hybridMultilevel"/>
    <w:tmpl w:val="09B4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ED1020"/>
    <w:multiLevelType w:val="hybridMultilevel"/>
    <w:tmpl w:val="AD262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7065AA"/>
    <w:multiLevelType w:val="hybridMultilevel"/>
    <w:tmpl w:val="6FBACCE8"/>
    <w:lvl w:ilvl="0" w:tplc="87DECE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FE0799"/>
    <w:multiLevelType w:val="hybridMultilevel"/>
    <w:tmpl w:val="4740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C17D20"/>
    <w:multiLevelType w:val="hybridMultilevel"/>
    <w:tmpl w:val="F566E9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26D568E3"/>
    <w:multiLevelType w:val="hybridMultilevel"/>
    <w:tmpl w:val="F4AE5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B228D"/>
    <w:multiLevelType w:val="hybridMultilevel"/>
    <w:tmpl w:val="E358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9F4353E"/>
    <w:multiLevelType w:val="hybridMultilevel"/>
    <w:tmpl w:val="9050E046"/>
    <w:lvl w:ilvl="0" w:tplc="783E5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DA4DE0"/>
    <w:multiLevelType w:val="singleLevel"/>
    <w:tmpl w:val="F57C3512"/>
    <w:lvl w:ilvl="0">
      <w:start w:val="1"/>
      <w:numFmt w:val="bullet"/>
      <w:lvlText w:val=""/>
      <w:lvlJc w:val="left"/>
      <w:pPr>
        <w:tabs>
          <w:tab w:val="num" w:pos="1440"/>
        </w:tabs>
        <w:ind w:left="1440" w:hanging="720"/>
      </w:pPr>
      <w:rPr>
        <w:rFonts w:ascii="Symbol" w:hAnsi="Symbol" w:hint="default"/>
      </w:rPr>
    </w:lvl>
  </w:abstractNum>
  <w:abstractNum w:abstractNumId="26" w15:restartNumberingAfterBreak="0">
    <w:nsid w:val="2E3741B3"/>
    <w:multiLevelType w:val="hybridMultilevel"/>
    <w:tmpl w:val="87E2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EE6FC2"/>
    <w:multiLevelType w:val="hybridMultilevel"/>
    <w:tmpl w:val="8E58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9A2A50"/>
    <w:multiLevelType w:val="hybridMultilevel"/>
    <w:tmpl w:val="E436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E02EF5"/>
    <w:multiLevelType w:val="hybridMultilevel"/>
    <w:tmpl w:val="315E6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952079"/>
    <w:multiLevelType w:val="hybridMultilevel"/>
    <w:tmpl w:val="F000F2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5E5F46"/>
    <w:multiLevelType w:val="hybridMultilevel"/>
    <w:tmpl w:val="86422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87D546D"/>
    <w:multiLevelType w:val="singleLevel"/>
    <w:tmpl w:val="F57C3512"/>
    <w:lvl w:ilvl="0">
      <w:start w:val="1"/>
      <w:numFmt w:val="bullet"/>
      <w:lvlText w:val=""/>
      <w:lvlJc w:val="left"/>
      <w:pPr>
        <w:tabs>
          <w:tab w:val="num" w:pos="1440"/>
        </w:tabs>
        <w:ind w:left="1440" w:hanging="720"/>
      </w:pPr>
      <w:rPr>
        <w:rFonts w:ascii="Symbol" w:hAnsi="Symbol" w:hint="default"/>
      </w:rPr>
    </w:lvl>
  </w:abstractNum>
  <w:abstractNum w:abstractNumId="33" w15:restartNumberingAfterBreak="0">
    <w:nsid w:val="46FC65E0"/>
    <w:multiLevelType w:val="multilevel"/>
    <w:tmpl w:val="C8668B0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Style2"/>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C40127"/>
    <w:multiLevelType w:val="hybridMultilevel"/>
    <w:tmpl w:val="ABFC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0E6788"/>
    <w:multiLevelType w:val="multilevel"/>
    <w:tmpl w:val="E826943C"/>
    <w:styleLink w:val="Styl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C54189"/>
    <w:multiLevelType w:val="singleLevel"/>
    <w:tmpl w:val="F57C3512"/>
    <w:lvl w:ilvl="0">
      <w:start w:val="1"/>
      <w:numFmt w:val="bullet"/>
      <w:lvlText w:val=""/>
      <w:lvlJc w:val="left"/>
      <w:pPr>
        <w:tabs>
          <w:tab w:val="num" w:pos="1440"/>
        </w:tabs>
        <w:ind w:left="1440" w:hanging="720"/>
      </w:pPr>
      <w:rPr>
        <w:rFonts w:ascii="Symbol" w:hAnsi="Symbol" w:hint="default"/>
      </w:rPr>
    </w:lvl>
  </w:abstractNum>
  <w:abstractNum w:abstractNumId="37" w15:restartNumberingAfterBreak="0">
    <w:nsid w:val="525258B7"/>
    <w:multiLevelType w:val="hybridMultilevel"/>
    <w:tmpl w:val="72F4840E"/>
    <w:lvl w:ilvl="0" w:tplc="B4B62618">
      <w:start w:val="1"/>
      <w:numFmt w:val="bullet"/>
      <w:lvlText w:val=""/>
      <w:lvlJc w:val="left"/>
      <w:pPr>
        <w:ind w:left="720" w:hanging="360"/>
      </w:pPr>
      <w:rPr>
        <w:rFonts w:ascii="Symbol" w:hAnsi="Symbol" w:hint="default"/>
      </w:rPr>
    </w:lvl>
    <w:lvl w:ilvl="1" w:tplc="DF600A56" w:tentative="1">
      <w:start w:val="1"/>
      <w:numFmt w:val="bullet"/>
      <w:lvlText w:val="o"/>
      <w:lvlJc w:val="left"/>
      <w:pPr>
        <w:ind w:left="1440" w:hanging="360"/>
      </w:pPr>
      <w:rPr>
        <w:rFonts w:ascii="Courier New" w:hAnsi="Courier New" w:cs="Courier New" w:hint="default"/>
      </w:rPr>
    </w:lvl>
    <w:lvl w:ilvl="2" w:tplc="C504C8EA" w:tentative="1">
      <w:start w:val="1"/>
      <w:numFmt w:val="bullet"/>
      <w:lvlText w:val=""/>
      <w:lvlJc w:val="left"/>
      <w:pPr>
        <w:ind w:left="2160" w:hanging="360"/>
      </w:pPr>
      <w:rPr>
        <w:rFonts w:ascii="Wingdings" w:hAnsi="Wingdings" w:hint="default"/>
      </w:rPr>
    </w:lvl>
    <w:lvl w:ilvl="3" w:tplc="3A846BD0" w:tentative="1">
      <w:start w:val="1"/>
      <w:numFmt w:val="bullet"/>
      <w:lvlText w:val=""/>
      <w:lvlJc w:val="left"/>
      <w:pPr>
        <w:ind w:left="2880" w:hanging="360"/>
      </w:pPr>
      <w:rPr>
        <w:rFonts w:ascii="Symbol" w:hAnsi="Symbol" w:hint="default"/>
      </w:rPr>
    </w:lvl>
    <w:lvl w:ilvl="4" w:tplc="6666CC5C" w:tentative="1">
      <w:start w:val="1"/>
      <w:numFmt w:val="bullet"/>
      <w:lvlText w:val="o"/>
      <w:lvlJc w:val="left"/>
      <w:pPr>
        <w:ind w:left="3600" w:hanging="360"/>
      </w:pPr>
      <w:rPr>
        <w:rFonts w:ascii="Courier New" w:hAnsi="Courier New" w:cs="Courier New" w:hint="default"/>
      </w:rPr>
    </w:lvl>
    <w:lvl w:ilvl="5" w:tplc="98D8223A" w:tentative="1">
      <w:start w:val="1"/>
      <w:numFmt w:val="bullet"/>
      <w:lvlText w:val=""/>
      <w:lvlJc w:val="left"/>
      <w:pPr>
        <w:ind w:left="4320" w:hanging="360"/>
      </w:pPr>
      <w:rPr>
        <w:rFonts w:ascii="Wingdings" w:hAnsi="Wingdings" w:hint="default"/>
      </w:rPr>
    </w:lvl>
    <w:lvl w:ilvl="6" w:tplc="7A5462D8" w:tentative="1">
      <w:start w:val="1"/>
      <w:numFmt w:val="bullet"/>
      <w:lvlText w:val=""/>
      <w:lvlJc w:val="left"/>
      <w:pPr>
        <w:ind w:left="5040" w:hanging="360"/>
      </w:pPr>
      <w:rPr>
        <w:rFonts w:ascii="Symbol" w:hAnsi="Symbol" w:hint="default"/>
      </w:rPr>
    </w:lvl>
    <w:lvl w:ilvl="7" w:tplc="8A58B2BC" w:tentative="1">
      <w:start w:val="1"/>
      <w:numFmt w:val="bullet"/>
      <w:lvlText w:val="o"/>
      <w:lvlJc w:val="left"/>
      <w:pPr>
        <w:ind w:left="5760" w:hanging="360"/>
      </w:pPr>
      <w:rPr>
        <w:rFonts w:ascii="Courier New" w:hAnsi="Courier New" w:cs="Courier New" w:hint="default"/>
      </w:rPr>
    </w:lvl>
    <w:lvl w:ilvl="8" w:tplc="89E80C68" w:tentative="1">
      <w:start w:val="1"/>
      <w:numFmt w:val="bullet"/>
      <w:lvlText w:val=""/>
      <w:lvlJc w:val="left"/>
      <w:pPr>
        <w:ind w:left="6480" w:hanging="360"/>
      </w:pPr>
      <w:rPr>
        <w:rFonts w:ascii="Wingdings" w:hAnsi="Wingdings" w:hint="default"/>
      </w:rPr>
    </w:lvl>
  </w:abstractNum>
  <w:abstractNum w:abstractNumId="38" w15:restartNumberingAfterBreak="0">
    <w:nsid w:val="57EA699E"/>
    <w:multiLevelType w:val="hybridMultilevel"/>
    <w:tmpl w:val="267E1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991AAD"/>
    <w:multiLevelType w:val="hybridMultilevel"/>
    <w:tmpl w:val="06624B6C"/>
    <w:lvl w:ilvl="0" w:tplc="04090001">
      <w:start w:val="1"/>
      <w:numFmt w:val="bullet"/>
      <w:pStyle w:val="Hyperlink10"/>
      <w:lvlText w:val=""/>
      <w:lvlJc w:val="left"/>
      <w:pPr>
        <w:tabs>
          <w:tab w:val="num" w:pos="720"/>
        </w:tabs>
        <w:ind w:left="720" w:hanging="360"/>
      </w:pPr>
      <w:rPr>
        <w:rFonts w:ascii="Symbol" w:hAnsi="Symbol" w:hint="default"/>
      </w:rPr>
    </w:lvl>
    <w:lvl w:ilvl="1" w:tplc="04090003">
      <w:start w:val="1"/>
      <w:numFmt w:val="bullet"/>
      <w:pStyle w:val="StyleHeading310ptNotBold"/>
      <w:lvlText w:val="o"/>
      <w:lvlJc w:val="left"/>
      <w:pPr>
        <w:tabs>
          <w:tab w:val="num" w:pos="1440"/>
        </w:tabs>
        <w:ind w:left="1440" w:hanging="360"/>
      </w:pPr>
      <w:rPr>
        <w:rFonts w:ascii="Courier New" w:hAnsi="Courier New" w:hint="default"/>
      </w:rPr>
    </w:lvl>
    <w:lvl w:ilvl="2" w:tplc="04090005">
      <w:start w:val="1"/>
      <w:numFmt w:val="bullet"/>
      <w:lvlText w:val="o"/>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C2394A"/>
    <w:multiLevelType w:val="hybridMultilevel"/>
    <w:tmpl w:val="13945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671453"/>
    <w:multiLevelType w:val="hybridMultilevel"/>
    <w:tmpl w:val="D4069998"/>
    <w:lvl w:ilvl="0" w:tplc="1F8ED250">
      <w:start w:val="1"/>
      <w:numFmt w:val="bullet"/>
      <w:lvlText w:val=""/>
      <w:lvlJc w:val="left"/>
      <w:pPr>
        <w:ind w:left="720" w:hanging="360"/>
      </w:pPr>
      <w:rPr>
        <w:rFonts w:ascii="Wingdings" w:hAnsi="Wingdings" w:cs="Times New Roman" w:hint="default"/>
        <w:color w:val="auto"/>
        <w:spacing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AB43F9"/>
    <w:multiLevelType w:val="hybridMultilevel"/>
    <w:tmpl w:val="B864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EC5395"/>
    <w:multiLevelType w:val="hybridMultilevel"/>
    <w:tmpl w:val="DE0055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597B8F"/>
    <w:multiLevelType w:val="hybridMultilevel"/>
    <w:tmpl w:val="D79C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7254A0"/>
    <w:multiLevelType w:val="hybridMultilevel"/>
    <w:tmpl w:val="98A43B84"/>
    <w:lvl w:ilvl="0" w:tplc="33E43DF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EE652C"/>
    <w:multiLevelType w:val="hybridMultilevel"/>
    <w:tmpl w:val="4A96D7C8"/>
    <w:lvl w:ilvl="0" w:tplc="4E44EA34">
      <w:start w:val="1"/>
      <w:numFmt w:val="bullet"/>
      <w:lvlText w:val=""/>
      <w:lvlJc w:val="left"/>
      <w:pPr>
        <w:ind w:left="720" w:hanging="360"/>
      </w:pPr>
      <w:rPr>
        <w:rFonts w:ascii="Symbol" w:hAnsi="Symbol" w:hint="default"/>
      </w:rPr>
    </w:lvl>
    <w:lvl w:ilvl="1" w:tplc="6D9C8C42" w:tentative="1">
      <w:start w:val="1"/>
      <w:numFmt w:val="bullet"/>
      <w:lvlText w:val="o"/>
      <w:lvlJc w:val="left"/>
      <w:pPr>
        <w:ind w:left="1440" w:hanging="360"/>
      </w:pPr>
      <w:rPr>
        <w:rFonts w:ascii="Courier New" w:hAnsi="Courier New" w:hint="default"/>
      </w:rPr>
    </w:lvl>
    <w:lvl w:ilvl="2" w:tplc="55EA5802">
      <w:start w:val="1"/>
      <w:numFmt w:val="bullet"/>
      <w:lvlText w:val=""/>
      <w:lvlJc w:val="left"/>
      <w:pPr>
        <w:ind w:left="2160" w:hanging="360"/>
      </w:pPr>
      <w:rPr>
        <w:rFonts w:ascii="Wingdings" w:hAnsi="Wingdings" w:hint="default"/>
      </w:rPr>
    </w:lvl>
    <w:lvl w:ilvl="3" w:tplc="BE02EA94" w:tentative="1">
      <w:start w:val="1"/>
      <w:numFmt w:val="bullet"/>
      <w:lvlText w:val=""/>
      <w:lvlJc w:val="left"/>
      <w:pPr>
        <w:ind w:left="2880" w:hanging="360"/>
      </w:pPr>
      <w:rPr>
        <w:rFonts w:ascii="Symbol" w:hAnsi="Symbol" w:hint="default"/>
      </w:rPr>
    </w:lvl>
    <w:lvl w:ilvl="4" w:tplc="D57EE7FA" w:tentative="1">
      <w:start w:val="1"/>
      <w:numFmt w:val="bullet"/>
      <w:lvlText w:val="o"/>
      <w:lvlJc w:val="left"/>
      <w:pPr>
        <w:ind w:left="3600" w:hanging="360"/>
      </w:pPr>
      <w:rPr>
        <w:rFonts w:ascii="Courier New" w:hAnsi="Courier New" w:hint="default"/>
      </w:rPr>
    </w:lvl>
    <w:lvl w:ilvl="5" w:tplc="1BB8D2E8" w:tentative="1">
      <w:start w:val="1"/>
      <w:numFmt w:val="bullet"/>
      <w:lvlText w:val=""/>
      <w:lvlJc w:val="left"/>
      <w:pPr>
        <w:ind w:left="4320" w:hanging="360"/>
      </w:pPr>
      <w:rPr>
        <w:rFonts w:ascii="Wingdings" w:hAnsi="Wingdings" w:hint="default"/>
      </w:rPr>
    </w:lvl>
    <w:lvl w:ilvl="6" w:tplc="87345A78" w:tentative="1">
      <w:start w:val="1"/>
      <w:numFmt w:val="bullet"/>
      <w:lvlText w:val=""/>
      <w:lvlJc w:val="left"/>
      <w:pPr>
        <w:ind w:left="5040" w:hanging="360"/>
      </w:pPr>
      <w:rPr>
        <w:rFonts w:ascii="Symbol" w:hAnsi="Symbol" w:hint="default"/>
      </w:rPr>
    </w:lvl>
    <w:lvl w:ilvl="7" w:tplc="330E1F6C" w:tentative="1">
      <w:start w:val="1"/>
      <w:numFmt w:val="bullet"/>
      <w:lvlText w:val="o"/>
      <w:lvlJc w:val="left"/>
      <w:pPr>
        <w:ind w:left="5760" w:hanging="360"/>
      </w:pPr>
      <w:rPr>
        <w:rFonts w:ascii="Courier New" w:hAnsi="Courier New" w:hint="default"/>
      </w:rPr>
    </w:lvl>
    <w:lvl w:ilvl="8" w:tplc="DC7E73D6" w:tentative="1">
      <w:start w:val="1"/>
      <w:numFmt w:val="bullet"/>
      <w:lvlText w:val=""/>
      <w:lvlJc w:val="left"/>
      <w:pPr>
        <w:ind w:left="6480" w:hanging="360"/>
      </w:pPr>
      <w:rPr>
        <w:rFonts w:ascii="Wingdings" w:hAnsi="Wingdings" w:hint="default"/>
      </w:rPr>
    </w:lvl>
  </w:abstractNum>
  <w:abstractNum w:abstractNumId="47" w15:restartNumberingAfterBreak="0">
    <w:nsid w:val="6CDC7A2B"/>
    <w:multiLevelType w:val="hybridMultilevel"/>
    <w:tmpl w:val="66880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6F2B73"/>
    <w:multiLevelType w:val="hybridMultilevel"/>
    <w:tmpl w:val="C5B4203A"/>
    <w:lvl w:ilvl="0" w:tplc="99B2B0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B0A1106"/>
    <w:multiLevelType w:val="hybridMultilevel"/>
    <w:tmpl w:val="A540F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C3E2EBA"/>
    <w:multiLevelType w:val="hybridMultilevel"/>
    <w:tmpl w:val="7FFC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879892">
    <w:abstractNumId w:val="39"/>
  </w:num>
  <w:num w:numId="2" w16cid:durableId="1741638799">
    <w:abstractNumId w:val="9"/>
  </w:num>
  <w:num w:numId="3" w16cid:durableId="646789741">
    <w:abstractNumId w:val="7"/>
  </w:num>
  <w:num w:numId="4" w16cid:durableId="226231841">
    <w:abstractNumId w:val="6"/>
  </w:num>
  <w:num w:numId="5" w16cid:durableId="660500251">
    <w:abstractNumId w:val="5"/>
  </w:num>
  <w:num w:numId="6" w16cid:durableId="1176074866">
    <w:abstractNumId w:val="4"/>
  </w:num>
  <w:num w:numId="7" w16cid:durableId="445587320">
    <w:abstractNumId w:val="8"/>
  </w:num>
  <w:num w:numId="8" w16cid:durableId="1187063328">
    <w:abstractNumId w:val="3"/>
  </w:num>
  <w:num w:numId="9" w16cid:durableId="823551901">
    <w:abstractNumId w:val="2"/>
  </w:num>
  <w:num w:numId="10" w16cid:durableId="803818394">
    <w:abstractNumId w:val="1"/>
  </w:num>
  <w:num w:numId="11" w16cid:durableId="597566506">
    <w:abstractNumId w:val="0"/>
  </w:num>
  <w:num w:numId="12" w16cid:durableId="1398674825">
    <w:abstractNumId w:val="29"/>
  </w:num>
  <w:num w:numId="13" w16cid:durableId="1569145672">
    <w:abstractNumId w:val="23"/>
  </w:num>
  <w:num w:numId="14" w16cid:durableId="744307148">
    <w:abstractNumId w:val="31"/>
  </w:num>
  <w:num w:numId="15" w16cid:durableId="291328534">
    <w:abstractNumId w:val="17"/>
  </w:num>
  <w:num w:numId="16" w16cid:durableId="93140242">
    <w:abstractNumId w:val="42"/>
  </w:num>
  <w:num w:numId="17" w16cid:durableId="1518812485">
    <w:abstractNumId w:val="50"/>
  </w:num>
  <w:num w:numId="18" w16cid:durableId="501822385">
    <w:abstractNumId w:val="37"/>
  </w:num>
  <w:num w:numId="19" w16cid:durableId="309022195">
    <w:abstractNumId w:val="21"/>
  </w:num>
  <w:num w:numId="20" w16cid:durableId="483863027">
    <w:abstractNumId w:val="27"/>
  </w:num>
  <w:num w:numId="21" w16cid:durableId="635450915">
    <w:abstractNumId w:val="10"/>
  </w:num>
  <w:num w:numId="22" w16cid:durableId="1954168133">
    <w:abstractNumId w:val="28"/>
  </w:num>
  <w:num w:numId="23" w16cid:durableId="647443939">
    <w:abstractNumId w:val="20"/>
  </w:num>
  <w:num w:numId="24" w16cid:durableId="681905789">
    <w:abstractNumId w:val="24"/>
  </w:num>
  <w:num w:numId="25" w16cid:durableId="998389335">
    <w:abstractNumId w:val="46"/>
  </w:num>
  <w:num w:numId="26" w16cid:durableId="88896455">
    <w:abstractNumId w:val="33"/>
  </w:num>
  <w:num w:numId="27" w16cid:durableId="389311094">
    <w:abstractNumId w:val="35"/>
  </w:num>
  <w:num w:numId="28" w16cid:durableId="26296138">
    <w:abstractNumId w:val="18"/>
  </w:num>
  <w:num w:numId="29" w16cid:durableId="264310430">
    <w:abstractNumId w:val="40"/>
  </w:num>
  <w:num w:numId="30" w16cid:durableId="36972077">
    <w:abstractNumId w:val="12"/>
  </w:num>
  <w:num w:numId="31" w16cid:durableId="365298302">
    <w:abstractNumId w:val="41"/>
  </w:num>
  <w:num w:numId="32" w16cid:durableId="81073718">
    <w:abstractNumId w:val="11"/>
  </w:num>
  <w:num w:numId="33" w16cid:durableId="714277498">
    <w:abstractNumId w:val="45"/>
  </w:num>
  <w:num w:numId="34" w16cid:durableId="434060812">
    <w:abstractNumId w:val="38"/>
  </w:num>
  <w:num w:numId="35" w16cid:durableId="1414624917">
    <w:abstractNumId w:val="30"/>
  </w:num>
  <w:num w:numId="36" w16cid:durableId="62724567">
    <w:abstractNumId w:val="13"/>
  </w:num>
  <w:num w:numId="37" w16cid:durableId="629408137">
    <w:abstractNumId w:val="32"/>
  </w:num>
  <w:num w:numId="38" w16cid:durableId="1866090658">
    <w:abstractNumId w:val="25"/>
  </w:num>
  <w:num w:numId="39" w16cid:durableId="729763648">
    <w:abstractNumId w:val="36"/>
  </w:num>
  <w:num w:numId="40" w16cid:durableId="2065564358">
    <w:abstractNumId w:val="43"/>
  </w:num>
  <w:num w:numId="41" w16cid:durableId="2015454523">
    <w:abstractNumId w:val="47"/>
  </w:num>
  <w:num w:numId="42" w16cid:durableId="498036972">
    <w:abstractNumId w:val="19"/>
  </w:num>
  <w:num w:numId="43" w16cid:durableId="901477246">
    <w:abstractNumId w:val="48"/>
  </w:num>
  <w:num w:numId="44" w16cid:durableId="1967269156">
    <w:abstractNumId w:val="49"/>
  </w:num>
  <w:num w:numId="45" w16cid:durableId="1240561154">
    <w:abstractNumId w:val="22"/>
  </w:num>
  <w:num w:numId="46" w16cid:durableId="467473765">
    <w:abstractNumId w:val="16"/>
  </w:num>
  <w:num w:numId="47" w16cid:durableId="764959699">
    <w:abstractNumId w:val="26"/>
  </w:num>
  <w:num w:numId="48" w16cid:durableId="469782893">
    <w:abstractNumId w:val="34"/>
  </w:num>
  <w:num w:numId="49" w16cid:durableId="101192287">
    <w:abstractNumId w:val="44"/>
  </w:num>
  <w:num w:numId="50" w16cid:durableId="1058670427">
    <w:abstractNumId w:val="14"/>
  </w:num>
  <w:num w:numId="51" w16cid:durableId="1687829185">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6F"/>
    <w:rsid w:val="000003FB"/>
    <w:rsid w:val="000231D2"/>
    <w:rsid w:val="000306D6"/>
    <w:rsid w:val="00030F2E"/>
    <w:rsid w:val="0003135E"/>
    <w:rsid w:val="00032C5B"/>
    <w:rsid w:val="000338E9"/>
    <w:rsid w:val="00037FE0"/>
    <w:rsid w:val="00043E6A"/>
    <w:rsid w:val="0004421F"/>
    <w:rsid w:val="00047754"/>
    <w:rsid w:val="0005170A"/>
    <w:rsid w:val="00051F73"/>
    <w:rsid w:val="00057350"/>
    <w:rsid w:val="000619A5"/>
    <w:rsid w:val="0006467F"/>
    <w:rsid w:val="00065DA6"/>
    <w:rsid w:val="00073906"/>
    <w:rsid w:val="00076C1B"/>
    <w:rsid w:val="00080E2A"/>
    <w:rsid w:val="00081702"/>
    <w:rsid w:val="00081FE4"/>
    <w:rsid w:val="00083192"/>
    <w:rsid w:val="00084A9F"/>
    <w:rsid w:val="00085C42"/>
    <w:rsid w:val="00085C86"/>
    <w:rsid w:val="000867DF"/>
    <w:rsid w:val="00087A4B"/>
    <w:rsid w:val="00090C1C"/>
    <w:rsid w:val="0009110A"/>
    <w:rsid w:val="00092B3F"/>
    <w:rsid w:val="00092C35"/>
    <w:rsid w:val="00094CA0"/>
    <w:rsid w:val="000A06BC"/>
    <w:rsid w:val="000A214B"/>
    <w:rsid w:val="000A3996"/>
    <w:rsid w:val="000A3C46"/>
    <w:rsid w:val="000A7479"/>
    <w:rsid w:val="000B18CE"/>
    <w:rsid w:val="000B2686"/>
    <w:rsid w:val="000B3F8F"/>
    <w:rsid w:val="000C3ED9"/>
    <w:rsid w:val="000C42F9"/>
    <w:rsid w:val="000C4AAF"/>
    <w:rsid w:val="000C6428"/>
    <w:rsid w:val="000D215A"/>
    <w:rsid w:val="000D7487"/>
    <w:rsid w:val="000E4B8A"/>
    <w:rsid w:val="000E5E83"/>
    <w:rsid w:val="000E5EAE"/>
    <w:rsid w:val="000E7CAD"/>
    <w:rsid w:val="000F1EB0"/>
    <w:rsid w:val="000F7C41"/>
    <w:rsid w:val="00101474"/>
    <w:rsid w:val="001031B4"/>
    <w:rsid w:val="00103656"/>
    <w:rsid w:val="00104D2E"/>
    <w:rsid w:val="0011158E"/>
    <w:rsid w:val="00114281"/>
    <w:rsid w:val="0011777F"/>
    <w:rsid w:val="001207EB"/>
    <w:rsid w:val="00121DF2"/>
    <w:rsid w:val="00123A07"/>
    <w:rsid w:val="00123CCA"/>
    <w:rsid w:val="001241A8"/>
    <w:rsid w:val="001260C8"/>
    <w:rsid w:val="00134186"/>
    <w:rsid w:val="001341D1"/>
    <w:rsid w:val="00134F39"/>
    <w:rsid w:val="0014080F"/>
    <w:rsid w:val="00144A8C"/>
    <w:rsid w:val="00145D47"/>
    <w:rsid w:val="00146240"/>
    <w:rsid w:val="001476FD"/>
    <w:rsid w:val="0015327D"/>
    <w:rsid w:val="001538EA"/>
    <w:rsid w:val="00154768"/>
    <w:rsid w:val="00156B01"/>
    <w:rsid w:val="00166812"/>
    <w:rsid w:val="001708E4"/>
    <w:rsid w:val="00170FDD"/>
    <w:rsid w:val="00171D9B"/>
    <w:rsid w:val="001726A1"/>
    <w:rsid w:val="00173B65"/>
    <w:rsid w:val="00177DCF"/>
    <w:rsid w:val="001800BD"/>
    <w:rsid w:val="00193B26"/>
    <w:rsid w:val="001949B2"/>
    <w:rsid w:val="00197EDB"/>
    <w:rsid w:val="001A2716"/>
    <w:rsid w:val="001A274F"/>
    <w:rsid w:val="001A36DB"/>
    <w:rsid w:val="001A5B67"/>
    <w:rsid w:val="001B19C3"/>
    <w:rsid w:val="001B290D"/>
    <w:rsid w:val="001B2FE4"/>
    <w:rsid w:val="001B58AB"/>
    <w:rsid w:val="001B7200"/>
    <w:rsid w:val="001C04B8"/>
    <w:rsid w:val="001C0DEC"/>
    <w:rsid w:val="001C3493"/>
    <w:rsid w:val="001C444B"/>
    <w:rsid w:val="001C50DB"/>
    <w:rsid w:val="001C73F9"/>
    <w:rsid w:val="001C7556"/>
    <w:rsid w:val="001D3329"/>
    <w:rsid w:val="001D7A72"/>
    <w:rsid w:val="001D7F55"/>
    <w:rsid w:val="001E0C93"/>
    <w:rsid w:val="001E7684"/>
    <w:rsid w:val="001F66B1"/>
    <w:rsid w:val="00200F1B"/>
    <w:rsid w:val="0020586D"/>
    <w:rsid w:val="00207BC7"/>
    <w:rsid w:val="0021111D"/>
    <w:rsid w:val="00212090"/>
    <w:rsid w:val="00214005"/>
    <w:rsid w:val="0021512A"/>
    <w:rsid w:val="00216D5F"/>
    <w:rsid w:val="00217449"/>
    <w:rsid w:val="00220B53"/>
    <w:rsid w:val="00220BE6"/>
    <w:rsid w:val="002217F1"/>
    <w:rsid w:val="00221FBF"/>
    <w:rsid w:val="00223452"/>
    <w:rsid w:val="00225EA9"/>
    <w:rsid w:val="0022722A"/>
    <w:rsid w:val="00231AAE"/>
    <w:rsid w:val="0023433C"/>
    <w:rsid w:val="00236D84"/>
    <w:rsid w:val="0024021E"/>
    <w:rsid w:val="00244F50"/>
    <w:rsid w:val="00244F9D"/>
    <w:rsid w:val="002463CF"/>
    <w:rsid w:val="00246D9C"/>
    <w:rsid w:val="00250EA3"/>
    <w:rsid w:val="00251518"/>
    <w:rsid w:val="00251A46"/>
    <w:rsid w:val="0025326A"/>
    <w:rsid w:val="002546A7"/>
    <w:rsid w:val="002549D0"/>
    <w:rsid w:val="0025627F"/>
    <w:rsid w:val="00257213"/>
    <w:rsid w:val="002574D9"/>
    <w:rsid w:val="00263BBF"/>
    <w:rsid w:val="002646BE"/>
    <w:rsid w:val="002674B6"/>
    <w:rsid w:val="00267D48"/>
    <w:rsid w:val="00270201"/>
    <w:rsid w:val="0027056C"/>
    <w:rsid w:val="00280BF5"/>
    <w:rsid w:val="00283860"/>
    <w:rsid w:val="0028498D"/>
    <w:rsid w:val="00287902"/>
    <w:rsid w:val="002904FE"/>
    <w:rsid w:val="0029144A"/>
    <w:rsid w:val="0029314A"/>
    <w:rsid w:val="002978B4"/>
    <w:rsid w:val="002A22AA"/>
    <w:rsid w:val="002A2A98"/>
    <w:rsid w:val="002A5103"/>
    <w:rsid w:val="002A5FAA"/>
    <w:rsid w:val="002B12D8"/>
    <w:rsid w:val="002B18AF"/>
    <w:rsid w:val="002B4126"/>
    <w:rsid w:val="002B5C88"/>
    <w:rsid w:val="002B7B44"/>
    <w:rsid w:val="002C0E7E"/>
    <w:rsid w:val="002C2086"/>
    <w:rsid w:val="002C6EB9"/>
    <w:rsid w:val="002C781B"/>
    <w:rsid w:val="002D1695"/>
    <w:rsid w:val="002D5324"/>
    <w:rsid w:val="002E0433"/>
    <w:rsid w:val="002E1352"/>
    <w:rsid w:val="002E182E"/>
    <w:rsid w:val="002E1FCE"/>
    <w:rsid w:val="002E2AC9"/>
    <w:rsid w:val="002E33DD"/>
    <w:rsid w:val="002E4CCC"/>
    <w:rsid w:val="002E5F13"/>
    <w:rsid w:val="002E6598"/>
    <w:rsid w:val="002F1462"/>
    <w:rsid w:val="002F42FB"/>
    <w:rsid w:val="002F44FF"/>
    <w:rsid w:val="002F5E66"/>
    <w:rsid w:val="002F628A"/>
    <w:rsid w:val="00303F6F"/>
    <w:rsid w:val="00310305"/>
    <w:rsid w:val="00310F05"/>
    <w:rsid w:val="0031178E"/>
    <w:rsid w:val="00312996"/>
    <w:rsid w:val="003148C1"/>
    <w:rsid w:val="003159E3"/>
    <w:rsid w:val="003173F0"/>
    <w:rsid w:val="00317DFB"/>
    <w:rsid w:val="003208AB"/>
    <w:rsid w:val="00320B48"/>
    <w:rsid w:val="00322BFE"/>
    <w:rsid w:val="003237FA"/>
    <w:rsid w:val="003303DB"/>
    <w:rsid w:val="00333F6A"/>
    <w:rsid w:val="00337E7D"/>
    <w:rsid w:val="00341B94"/>
    <w:rsid w:val="00342492"/>
    <w:rsid w:val="00342FFE"/>
    <w:rsid w:val="003460C4"/>
    <w:rsid w:val="00347CEF"/>
    <w:rsid w:val="003507DD"/>
    <w:rsid w:val="00352A60"/>
    <w:rsid w:val="003532E1"/>
    <w:rsid w:val="00353F7F"/>
    <w:rsid w:val="0036030B"/>
    <w:rsid w:val="0036332A"/>
    <w:rsid w:val="00365811"/>
    <w:rsid w:val="00365BFC"/>
    <w:rsid w:val="00366AA9"/>
    <w:rsid w:val="00370125"/>
    <w:rsid w:val="0037016F"/>
    <w:rsid w:val="00371CB3"/>
    <w:rsid w:val="003732A7"/>
    <w:rsid w:val="003734B5"/>
    <w:rsid w:val="00381A04"/>
    <w:rsid w:val="00383947"/>
    <w:rsid w:val="00384E24"/>
    <w:rsid w:val="003868D1"/>
    <w:rsid w:val="0038765E"/>
    <w:rsid w:val="00390790"/>
    <w:rsid w:val="003934B4"/>
    <w:rsid w:val="003955DD"/>
    <w:rsid w:val="003958D6"/>
    <w:rsid w:val="00395C78"/>
    <w:rsid w:val="00397AB9"/>
    <w:rsid w:val="003A0D70"/>
    <w:rsid w:val="003B16C4"/>
    <w:rsid w:val="003B39C1"/>
    <w:rsid w:val="003B5F07"/>
    <w:rsid w:val="003B62BD"/>
    <w:rsid w:val="003B76EE"/>
    <w:rsid w:val="003C2619"/>
    <w:rsid w:val="003C3CDE"/>
    <w:rsid w:val="003C4238"/>
    <w:rsid w:val="003C472F"/>
    <w:rsid w:val="003C54ED"/>
    <w:rsid w:val="003D5CA1"/>
    <w:rsid w:val="003D617A"/>
    <w:rsid w:val="003D7561"/>
    <w:rsid w:val="003E21CB"/>
    <w:rsid w:val="003E241C"/>
    <w:rsid w:val="003E4F16"/>
    <w:rsid w:val="003E65F8"/>
    <w:rsid w:val="003E6625"/>
    <w:rsid w:val="003E6C99"/>
    <w:rsid w:val="003F031F"/>
    <w:rsid w:val="003F4AB7"/>
    <w:rsid w:val="003F6EF3"/>
    <w:rsid w:val="00402A8B"/>
    <w:rsid w:val="004035CB"/>
    <w:rsid w:val="00403768"/>
    <w:rsid w:val="00404516"/>
    <w:rsid w:val="00404934"/>
    <w:rsid w:val="00404EC4"/>
    <w:rsid w:val="00406DC0"/>
    <w:rsid w:val="00410495"/>
    <w:rsid w:val="00410B3C"/>
    <w:rsid w:val="00411BC2"/>
    <w:rsid w:val="00411FA1"/>
    <w:rsid w:val="00412A08"/>
    <w:rsid w:val="00415406"/>
    <w:rsid w:val="004201CC"/>
    <w:rsid w:val="00421B97"/>
    <w:rsid w:val="00422115"/>
    <w:rsid w:val="0042222D"/>
    <w:rsid w:val="00422CAD"/>
    <w:rsid w:val="00426886"/>
    <w:rsid w:val="004269C2"/>
    <w:rsid w:val="0042723B"/>
    <w:rsid w:val="0043046E"/>
    <w:rsid w:val="004325C7"/>
    <w:rsid w:val="004362F3"/>
    <w:rsid w:val="00440286"/>
    <w:rsid w:val="004415ED"/>
    <w:rsid w:val="00442D27"/>
    <w:rsid w:val="00446691"/>
    <w:rsid w:val="00450429"/>
    <w:rsid w:val="004508B4"/>
    <w:rsid w:val="00453B52"/>
    <w:rsid w:val="00455267"/>
    <w:rsid w:val="00455608"/>
    <w:rsid w:val="004569EF"/>
    <w:rsid w:val="00464C1C"/>
    <w:rsid w:val="00467D23"/>
    <w:rsid w:val="00467D8D"/>
    <w:rsid w:val="004706B5"/>
    <w:rsid w:val="00471715"/>
    <w:rsid w:val="004735BD"/>
    <w:rsid w:val="00475E7F"/>
    <w:rsid w:val="00491B2E"/>
    <w:rsid w:val="004A1254"/>
    <w:rsid w:val="004A24DD"/>
    <w:rsid w:val="004A3F46"/>
    <w:rsid w:val="004A65D0"/>
    <w:rsid w:val="004B55C6"/>
    <w:rsid w:val="004B5F19"/>
    <w:rsid w:val="004C28E2"/>
    <w:rsid w:val="004C4727"/>
    <w:rsid w:val="004D0A4E"/>
    <w:rsid w:val="004D149D"/>
    <w:rsid w:val="004D4E6B"/>
    <w:rsid w:val="004D5238"/>
    <w:rsid w:val="004D772D"/>
    <w:rsid w:val="004E1F2F"/>
    <w:rsid w:val="004E3FE5"/>
    <w:rsid w:val="004E4C1A"/>
    <w:rsid w:val="004F1828"/>
    <w:rsid w:val="004F1B04"/>
    <w:rsid w:val="004F37F1"/>
    <w:rsid w:val="004F50FF"/>
    <w:rsid w:val="004F5E84"/>
    <w:rsid w:val="00502918"/>
    <w:rsid w:val="00502CDB"/>
    <w:rsid w:val="005074FF"/>
    <w:rsid w:val="0051142B"/>
    <w:rsid w:val="0051241B"/>
    <w:rsid w:val="00512732"/>
    <w:rsid w:val="0051288E"/>
    <w:rsid w:val="00513323"/>
    <w:rsid w:val="00514081"/>
    <w:rsid w:val="0051470A"/>
    <w:rsid w:val="00516848"/>
    <w:rsid w:val="00516E43"/>
    <w:rsid w:val="00520862"/>
    <w:rsid w:val="0052286E"/>
    <w:rsid w:val="005234B8"/>
    <w:rsid w:val="00524797"/>
    <w:rsid w:val="00525403"/>
    <w:rsid w:val="00525BBD"/>
    <w:rsid w:val="00526A6B"/>
    <w:rsid w:val="00530B7D"/>
    <w:rsid w:val="00534D1E"/>
    <w:rsid w:val="0053796E"/>
    <w:rsid w:val="00540827"/>
    <w:rsid w:val="00542F30"/>
    <w:rsid w:val="005434DB"/>
    <w:rsid w:val="0054655F"/>
    <w:rsid w:val="005527C5"/>
    <w:rsid w:val="00555D80"/>
    <w:rsid w:val="0055680A"/>
    <w:rsid w:val="005568EE"/>
    <w:rsid w:val="00557467"/>
    <w:rsid w:val="005600DD"/>
    <w:rsid w:val="00561D40"/>
    <w:rsid w:val="00562B61"/>
    <w:rsid w:val="00563CE4"/>
    <w:rsid w:val="005650E0"/>
    <w:rsid w:val="00572060"/>
    <w:rsid w:val="00576478"/>
    <w:rsid w:val="00584490"/>
    <w:rsid w:val="00584C10"/>
    <w:rsid w:val="005860D1"/>
    <w:rsid w:val="00587F08"/>
    <w:rsid w:val="005900FC"/>
    <w:rsid w:val="005928D7"/>
    <w:rsid w:val="00592CE1"/>
    <w:rsid w:val="005959D3"/>
    <w:rsid w:val="00595E07"/>
    <w:rsid w:val="005A06FF"/>
    <w:rsid w:val="005A2286"/>
    <w:rsid w:val="005A2AA6"/>
    <w:rsid w:val="005A33B9"/>
    <w:rsid w:val="005A5682"/>
    <w:rsid w:val="005A6C27"/>
    <w:rsid w:val="005A7A88"/>
    <w:rsid w:val="005B06CC"/>
    <w:rsid w:val="005B1842"/>
    <w:rsid w:val="005B2B42"/>
    <w:rsid w:val="005B2BDC"/>
    <w:rsid w:val="005B459B"/>
    <w:rsid w:val="005B6480"/>
    <w:rsid w:val="005C1B3B"/>
    <w:rsid w:val="005C5EAA"/>
    <w:rsid w:val="005C61A0"/>
    <w:rsid w:val="005C7310"/>
    <w:rsid w:val="005D1381"/>
    <w:rsid w:val="005D643B"/>
    <w:rsid w:val="005D768A"/>
    <w:rsid w:val="005D7D87"/>
    <w:rsid w:val="005D7DC3"/>
    <w:rsid w:val="005D7F2F"/>
    <w:rsid w:val="005E0BFD"/>
    <w:rsid w:val="005E0CD3"/>
    <w:rsid w:val="005E100A"/>
    <w:rsid w:val="005E17E5"/>
    <w:rsid w:val="005E4F7B"/>
    <w:rsid w:val="005E5B4F"/>
    <w:rsid w:val="005F0FAC"/>
    <w:rsid w:val="005F1661"/>
    <w:rsid w:val="005F1D8B"/>
    <w:rsid w:val="005F2F6C"/>
    <w:rsid w:val="005F5831"/>
    <w:rsid w:val="005F624A"/>
    <w:rsid w:val="00600693"/>
    <w:rsid w:val="00601CE0"/>
    <w:rsid w:val="00602F93"/>
    <w:rsid w:val="00603E6A"/>
    <w:rsid w:val="00611BCD"/>
    <w:rsid w:val="006134A2"/>
    <w:rsid w:val="00613F44"/>
    <w:rsid w:val="006153A9"/>
    <w:rsid w:val="00630F43"/>
    <w:rsid w:val="006344BB"/>
    <w:rsid w:val="00634516"/>
    <w:rsid w:val="00635C82"/>
    <w:rsid w:val="00635C90"/>
    <w:rsid w:val="00637553"/>
    <w:rsid w:val="00640452"/>
    <w:rsid w:val="00646A27"/>
    <w:rsid w:val="0065162B"/>
    <w:rsid w:val="006545B1"/>
    <w:rsid w:val="00654983"/>
    <w:rsid w:val="00660E85"/>
    <w:rsid w:val="0066564D"/>
    <w:rsid w:val="00666E01"/>
    <w:rsid w:val="00666F83"/>
    <w:rsid w:val="00670BA7"/>
    <w:rsid w:val="0067348C"/>
    <w:rsid w:val="00673C76"/>
    <w:rsid w:val="00674A2F"/>
    <w:rsid w:val="00680F59"/>
    <w:rsid w:val="00684BC9"/>
    <w:rsid w:val="00685A7C"/>
    <w:rsid w:val="00691365"/>
    <w:rsid w:val="0069330A"/>
    <w:rsid w:val="00694323"/>
    <w:rsid w:val="006A2492"/>
    <w:rsid w:val="006A4399"/>
    <w:rsid w:val="006A6345"/>
    <w:rsid w:val="006A7B11"/>
    <w:rsid w:val="006B407F"/>
    <w:rsid w:val="006B774F"/>
    <w:rsid w:val="006C0719"/>
    <w:rsid w:val="006C7D14"/>
    <w:rsid w:val="006D1314"/>
    <w:rsid w:val="006D162C"/>
    <w:rsid w:val="006D33FC"/>
    <w:rsid w:val="006D7EE5"/>
    <w:rsid w:val="006D7F54"/>
    <w:rsid w:val="006D7F8E"/>
    <w:rsid w:val="006E0E1F"/>
    <w:rsid w:val="006E10E5"/>
    <w:rsid w:val="006E1B98"/>
    <w:rsid w:val="006E2B4A"/>
    <w:rsid w:val="006E2C87"/>
    <w:rsid w:val="006E7F9B"/>
    <w:rsid w:val="006F14C0"/>
    <w:rsid w:val="006F2E71"/>
    <w:rsid w:val="006F5DEA"/>
    <w:rsid w:val="00700D94"/>
    <w:rsid w:val="007036F1"/>
    <w:rsid w:val="00703DB3"/>
    <w:rsid w:val="00705192"/>
    <w:rsid w:val="00705704"/>
    <w:rsid w:val="00706095"/>
    <w:rsid w:val="00710EE1"/>
    <w:rsid w:val="00712CF1"/>
    <w:rsid w:val="00714302"/>
    <w:rsid w:val="0072028F"/>
    <w:rsid w:val="00720809"/>
    <w:rsid w:val="00721193"/>
    <w:rsid w:val="0072460B"/>
    <w:rsid w:val="00726BF8"/>
    <w:rsid w:val="0073356D"/>
    <w:rsid w:val="0074108C"/>
    <w:rsid w:val="00747B78"/>
    <w:rsid w:val="00750EB1"/>
    <w:rsid w:val="00751834"/>
    <w:rsid w:val="00755B34"/>
    <w:rsid w:val="00756905"/>
    <w:rsid w:val="0075691A"/>
    <w:rsid w:val="0076004F"/>
    <w:rsid w:val="0076054D"/>
    <w:rsid w:val="00761583"/>
    <w:rsid w:val="00764524"/>
    <w:rsid w:val="00766D70"/>
    <w:rsid w:val="00774A9D"/>
    <w:rsid w:val="007751DF"/>
    <w:rsid w:val="0077621A"/>
    <w:rsid w:val="0077687C"/>
    <w:rsid w:val="00780D3A"/>
    <w:rsid w:val="00780D8D"/>
    <w:rsid w:val="0078109D"/>
    <w:rsid w:val="007866B5"/>
    <w:rsid w:val="007920E8"/>
    <w:rsid w:val="00792F55"/>
    <w:rsid w:val="007937BD"/>
    <w:rsid w:val="007941AD"/>
    <w:rsid w:val="007A00A9"/>
    <w:rsid w:val="007A22E4"/>
    <w:rsid w:val="007A2D46"/>
    <w:rsid w:val="007A69C4"/>
    <w:rsid w:val="007A6E2B"/>
    <w:rsid w:val="007B0856"/>
    <w:rsid w:val="007B0FE3"/>
    <w:rsid w:val="007B4EA3"/>
    <w:rsid w:val="007B5187"/>
    <w:rsid w:val="007B7451"/>
    <w:rsid w:val="007C08CB"/>
    <w:rsid w:val="007C0F9B"/>
    <w:rsid w:val="007C1D1F"/>
    <w:rsid w:val="007C7BC6"/>
    <w:rsid w:val="007C7BCE"/>
    <w:rsid w:val="007D1360"/>
    <w:rsid w:val="007D2864"/>
    <w:rsid w:val="007D2C33"/>
    <w:rsid w:val="007D4291"/>
    <w:rsid w:val="007D49B2"/>
    <w:rsid w:val="007D5628"/>
    <w:rsid w:val="007D6FD8"/>
    <w:rsid w:val="007D72B4"/>
    <w:rsid w:val="007E1699"/>
    <w:rsid w:val="007E3F68"/>
    <w:rsid w:val="007E40B3"/>
    <w:rsid w:val="007E50CF"/>
    <w:rsid w:val="007E55C7"/>
    <w:rsid w:val="007E5808"/>
    <w:rsid w:val="007E71EF"/>
    <w:rsid w:val="007F354D"/>
    <w:rsid w:val="007F6437"/>
    <w:rsid w:val="007F658C"/>
    <w:rsid w:val="00801A52"/>
    <w:rsid w:val="00802F75"/>
    <w:rsid w:val="0081112D"/>
    <w:rsid w:val="00811FD3"/>
    <w:rsid w:val="0081244F"/>
    <w:rsid w:val="00816552"/>
    <w:rsid w:val="00816E91"/>
    <w:rsid w:val="00821687"/>
    <w:rsid w:val="00824A92"/>
    <w:rsid w:val="00827F10"/>
    <w:rsid w:val="00830603"/>
    <w:rsid w:val="00830823"/>
    <w:rsid w:val="00831143"/>
    <w:rsid w:val="00832BE5"/>
    <w:rsid w:val="008354EB"/>
    <w:rsid w:val="008374C8"/>
    <w:rsid w:val="00843EC8"/>
    <w:rsid w:val="00846E3C"/>
    <w:rsid w:val="008529BA"/>
    <w:rsid w:val="008531CD"/>
    <w:rsid w:val="008534F9"/>
    <w:rsid w:val="008541DD"/>
    <w:rsid w:val="00856684"/>
    <w:rsid w:val="00856743"/>
    <w:rsid w:val="00862C2D"/>
    <w:rsid w:val="008634D7"/>
    <w:rsid w:val="00875A61"/>
    <w:rsid w:val="008777FB"/>
    <w:rsid w:val="008822B3"/>
    <w:rsid w:val="00890358"/>
    <w:rsid w:val="0089115D"/>
    <w:rsid w:val="008931C4"/>
    <w:rsid w:val="008937D5"/>
    <w:rsid w:val="00893FC9"/>
    <w:rsid w:val="00895860"/>
    <w:rsid w:val="008A250E"/>
    <w:rsid w:val="008A2513"/>
    <w:rsid w:val="008A3643"/>
    <w:rsid w:val="008B28B3"/>
    <w:rsid w:val="008B7CF2"/>
    <w:rsid w:val="008C0EE2"/>
    <w:rsid w:val="008C2027"/>
    <w:rsid w:val="008C20F4"/>
    <w:rsid w:val="008D121A"/>
    <w:rsid w:val="008D1FBA"/>
    <w:rsid w:val="008D3779"/>
    <w:rsid w:val="008D5564"/>
    <w:rsid w:val="008D5F62"/>
    <w:rsid w:val="008D6255"/>
    <w:rsid w:val="008D6622"/>
    <w:rsid w:val="008E1473"/>
    <w:rsid w:val="008E389A"/>
    <w:rsid w:val="008E4DBB"/>
    <w:rsid w:val="008E74F6"/>
    <w:rsid w:val="008F3E6D"/>
    <w:rsid w:val="008F5752"/>
    <w:rsid w:val="008F5C13"/>
    <w:rsid w:val="008F6DA7"/>
    <w:rsid w:val="009003A4"/>
    <w:rsid w:val="00901828"/>
    <w:rsid w:val="009019E9"/>
    <w:rsid w:val="00902638"/>
    <w:rsid w:val="0090279C"/>
    <w:rsid w:val="0091572D"/>
    <w:rsid w:val="0091706C"/>
    <w:rsid w:val="009209C9"/>
    <w:rsid w:val="00924519"/>
    <w:rsid w:val="0092751F"/>
    <w:rsid w:val="00927AC7"/>
    <w:rsid w:val="00930FB6"/>
    <w:rsid w:val="00931A56"/>
    <w:rsid w:val="00932BDC"/>
    <w:rsid w:val="009355A1"/>
    <w:rsid w:val="00937568"/>
    <w:rsid w:val="009410F6"/>
    <w:rsid w:val="00944057"/>
    <w:rsid w:val="009449E1"/>
    <w:rsid w:val="009451A0"/>
    <w:rsid w:val="00946770"/>
    <w:rsid w:val="00955281"/>
    <w:rsid w:val="00956E1E"/>
    <w:rsid w:val="00962272"/>
    <w:rsid w:val="00962AFE"/>
    <w:rsid w:val="00963F61"/>
    <w:rsid w:val="0096420F"/>
    <w:rsid w:val="00964FEE"/>
    <w:rsid w:val="009656E5"/>
    <w:rsid w:val="00966217"/>
    <w:rsid w:val="00967CEA"/>
    <w:rsid w:val="00970122"/>
    <w:rsid w:val="00970CFE"/>
    <w:rsid w:val="00971FD6"/>
    <w:rsid w:val="00976E8A"/>
    <w:rsid w:val="009776CB"/>
    <w:rsid w:val="009811F5"/>
    <w:rsid w:val="009834E6"/>
    <w:rsid w:val="00983C69"/>
    <w:rsid w:val="009847E8"/>
    <w:rsid w:val="00986A02"/>
    <w:rsid w:val="00990391"/>
    <w:rsid w:val="009907DE"/>
    <w:rsid w:val="0099147C"/>
    <w:rsid w:val="00991965"/>
    <w:rsid w:val="00995A26"/>
    <w:rsid w:val="00995BE4"/>
    <w:rsid w:val="00995E7E"/>
    <w:rsid w:val="009A07F0"/>
    <w:rsid w:val="009A0C34"/>
    <w:rsid w:val="009A37DD"/>
    <w:rsid w:val="009A543F"/>
    <w:rsid w:val="009B09EC"/>
    <w:rsid w:val="009B0EEF"/>
    <w:rsid w:val="009B2659"/>
    <w:rsid w:val="009B2D0A"/>
    <w:rsid w:val="009B3D09"/>
    <w:rsid w:val="009B55F0"/>
    <w:rsid w:val="009B6AA7"/>
    <w:rsid w:val="009B7048"/>
    <w:rsid w:val="009B721B"/>
    <w:rsid w:val="009B7B9D"/>
    <w:rsid w:val="009C1448"/>
    <w:rsid w:val="009C16F5"/>
    <w:rsid w:val="009C74A6"/>
    <w:rsid w:val="009D07D1"/>
    <w:rsid w:val="009D232A"/>
    <w:rsid w:val="009D238E"/>
    <w:rsid w:val="009D2C66"/>
    <w:rsid w:val="009D3203"/>
    <w:rsid w:val="009D47D8"/>
    <w:rsid w:val="009D6452"/>
    <w:rsid w:val="009E2C47"/>
    <w:rsid w:val="009E2E2D"/>
    <w:rsid w:val="009E4FEC"/>
    <w:rsid w:val="009F0E4D"/>
    <w:rsid w:val="009F102B"/>
    <w:rsid w:val="009F19F9"/>
    <w:rsid w:val="009F2826"/>
    <w:rsid w:val="009F2D44"/>
    <w:rsid w:val="009F2D93"/>
    <w:rsid w:val="009F2FBB"/>
    <w:rsid w:val="009F341C"/>
    <w:rsid w:val="009F688B"/>
    <w:rsid w:val="00A03F1B"/>
    <w:rsid w:val="00A137A9"/>
    <w:rsid w:val="00A13F2A"/>
    <w:rsid w:val="00A16967"/>
    <w:rsid w:val="00A20E53"/>
    <w:rsid w:val="00A2532B"/>
    <w:rsid w:val="00A25447"/>
    <w:rsid w:val="00A2555D"/>
    <w:rsid w:val="00A31050"/>
    <w:rsid w:val="00A331B1"/>
    <w:rsid w:val="00A367D5"/>
    <w:rsid w:val="00A374F3"/>
    <w:rsid w:val="00A42336"/>
    <w:rsid w:val="00A46A1A"/>
    <w:rsid w:val="00A46C9B"/>
    <w:rsid w:val="00A50685"/>
    <w:rsid w:val="00A5181A"/>
    <w:rsid w:val="00A52815"/>
    <w:rsid w:val="00A56204"/>
    <w:rsid w:val="00A6071A"/>
    <w:rsid w:val="00A60F4E"/>
    <w:rsid w:val="00A61212"/>
    <w:rsid w:val="00A62B13"/>
    <w:rsid w:val="00A62E78"/>
    <w:rsid w:val="00A63FA8"/>
    <w:rsid w:val="00A643F3"/>
    <w:rsid w:val="00A66598"/>
    <w:rsid w:val="00A74297"/>
    <w:rsid w:val="00A75921"/>
    <w:rsid w:val="00A80F89"/>
    <w:rsid w:val="00A81FDB"/>
    <w:rsid w:val="00A82042"/>
    <w:rsid w:val="00A863A4"/>
    <w:rsid w:val="00A94DA9"/>
    <w:rsid w:val="00A969BE"/>
    <w:rsid w:val="00AA06FE"/>
    <w:rsid w:val="00AA0A0D"/>
    <w:rsid w:val="00AA27BA"/>
    <w:rsid w:val="00AA2ABA"/>
    <w:rsid w:val="00AA5278"/>
    <w:rsid w:val="00AA7403"/>
    <w:rsid w:val="00AB1FC4"/>
    <w:rsid w:val="00AB2B70"/>
    <w:rsid w:val="00AB45AC"/>
    <w:rsid w:val="00AB473D"/>
    <w:rsid w:val="00AB4980"/>
    <w:rsid w:val="00AB4CD8"/>
    <w:rsid w:val="00AB522D"/>
    <w:rsid w:val="00AB52DA"/>
    <w:rsid w:val="00AC1EA4"/>
    <w:rsid w:val="00AC248C"/>
    <w:rsid w:val="00AD32C6"/>
    <w:rsid w:val="00AD4649"/>
    <w:rsid w:val="00AD7735"/>
    <w:rsid w:val="00AE0373"/>
    <w:rsid w:val="00AE20FC"/>
    <w:rsid w:val="00AE2A56"/>
    <w:rsid w:val="00AE482E"/>
    <w:rsid w:val="00AE4C39"/>
    <w:rsid w:val="00AE6633"/>
    <w:rsid w:val="00AE6A9E"/>
    <w:rsid w:val="00AEBBCC"/>
    <w:rsid w:val="00AF2D58"/>
    <w:rsid w:val="00AF4C98"/>
    <w:rsid w:val="00AF4F7E"/>
    <w:rsid w:val="00AF59C0"/>
    <w:rsid w:val="00B00525"/>
    <w:rsid w:val="00B00DE4"/>
    <w:rsid w:val="00B0493B"/>
    <w:rsid w:val="00B15DA5"/>
    <w:rsid w:val="00B2090B"/>
    <w:rsid w:val="00B23C57"/>
    <w:rsid w:val="00B2491E"/>
    <w:rsid w:val="00B2662A"/>
    <w:rsid w:val="00B2755D"/>
    <w:rsid w:val="00B30040"/>
    <w:rsid w:val="00B31F48"/>
    <w:rsid w:val="00B32C8F"/>
    <w:rsid w:val="00B3372E"/>
    <w:rsid w:val="00B35A69"/>
    <w:rsid w:val="00B35AA3"/>
    <w:rsid w:val="00B370BB"/>
    <w:rsid w:val="00B371AE"/>
    <w:rsid w:val="00B406B3"/>
    <w:rsid w:val="00B47ABC"/>
    <w:rsid w:val="00B47DB0"/>
    <w:rsid w:val="00B521E5"/>
    <w:rsid w:val="00B52EEA"/>
    <w:rsid w:val="00B53455"/>
    <w:rsid w:val="00B63102"/>
    <w:rsid w:val="00B635C8"/>
    <w:rsid w:val="00B63D83"/>
    <w:rsid w:val="00B702EC"/>
    <w:rsid w:val="00B772E5"/>
    <w:rsid w:val="00B8025E"/>
    <w:rsid w:val="00B81372"/>
    <w:rsid w:val="00B81D15"/>
    <w:rsid w:val="00B81E5A"/>
    <w:rsid w:val="00B8414C"/>
    <w:rsid w:val="00B85A43"/>
    <w:rsid w:val="00B86BF1"/>
    <w:rsid w:val="00B87C30"/>
    <w:rsid w:val="00B93F36"/>
    <w:rsid w:val="00B95F96"/>
    <w:rsid w:val="00BA15D4"/>
    <w:rsid w:val="00BA2B3D"/>
    <w:rsid w:val="00BA3A8D"/>
    <w:rsid w:val="00BB1E0E"/>
    <w:rsid w:val="00BB58DF"/>
    <w:rsid w:val="00BC0BD9"/>
    <w:rsid w:val="00BC4601"/>
    <w:rsid w:val="00BC5468"/>
    <w:rsid w:val="00BC743E"/>
    <w:rsid w:val="00BD1CE3"/>
    <w:rsid w:val="00BD7004"/>
    <w:rsid w:val="00BE2595"/>
    <w:rsid w:val="00BE39C1"/>
    <w:rsid w:val="00BE445D"/>
    <w:rsid w:val="00BE5954"/>
    <w:rsid w:val="00BE650E"/>
    <w:rsid w:val="00BF05A2"/>
    <w:rsid w:val="00BF6145"/>
    <w:rsid w:val="00C0186C"/>
    <w:rsid w:val="00C018F8"/>
    <w:rsid w:val="00C036B0"/>
    <w:rsid w:val="00C06F65"/>
    <w:rsid w:val="00C10EDA"/>
    <w:rsid w:val="00C12448"/>
    <w:rsid w:val="00C12BA9"/>
    <w:rsid w:val="00C2238E"/>
    <w:rsid w:val="00C22615"/>
    <w:rsid w:val="00C23EDB"/>
    <w:rsid w:val="00C24164"/>
    <w:rsid w:val="00C26396"/>
    <w:rsid w:val="00C313A0"/>
    <w:rsid w:val="00C32D10"/>
    <w:rsid w:val="00C32D2D"/>
    <w:rsid w:val="00C36F7B"/>
    <w:rsid w:val="00C43C3F"/>
    <w:rsid w:val="00C52AAA"/>
    <w:rsid w:val="00C56E5D"/>
    <w:rsid w:val="00C56EB5"/>
    <w:rsid w:val="00C617F4"/>
    <w:rsid w:val="00C61B3E"/>
    <w:rsid w:val="00C64B5B"/>
    <w:rsid w:val="00C66028"/>
    <w:rsid w:val="00C6722B"/>
    <w:rsid w:val="00C679D1"/>
    <w:rsid w:val="00C70474"/>
    <w:rsid w:val="00C70D7F"/>
    <w:rsid w:val="00C712BE"/>
    <w:rsid w:val="00C714CA"/>
    <w:rsid w:val="00C740ED"/>
    <w:rsid w:val="00C74F8B"/>
    <w:rsid w:val="00C760EF"/>
    <w:rsid w:val="00C76C86"/>
    <w:rsid w:val="00C801E3"/>
    <w:rsid w:val="00C84605"/>
    <w:rsid w:val="00C91540"/>
    <w:rsid w:val="00C92EAE"/>
    <w:rsid w:val="00C95127"/>
    <w:rsid w:val="00C96418"/>
    <w:rsid w:val="00CA0AD1"/>
    <w:rsid w:val="00CA1FB3"/>
    <w:rsid w:val="00CA33EA"/>
    <w:rsid w:val="00CA509C"/>
    <w:rsid w:val="00CB1B47"/>
    <w:rsid w:val="00CB57B3"/>
    <w:rsid w:val="00CB5F5D"/>
    <w:rsid w:val="00CC044C"/>
    <w:rsid w:val="00CC3F08"/>
    <w:rsid w:val="00CC498F"/>
    <w:rsid w:val="00CC4BE5"/>
    <w:rsid w:val="00CC5BF2"/>
    <w:rsid w:val="00CC73DD"/>
    <w:rsid w:val="00CD24A8"/>
    <w:rsid w:val="00CD5593"/>
    <w:rsid w:val="00CD59BB"/>
    <w:rsid w:val="00CD78FB"/>
    <w:rsid w:val="00CE01AE"/>
    <w:rsid w:val="00CE08D9"/>
    <w:rsid w:val="00CE1917"/>
    <w:rsid w:val="00CE2A91"/>
    <w:rsid w:val="00CE440E"/>
    <w:rsid w:val="00CF2DD0"/>
    <w:rsid w:val="00CF4994"/>
    <w:rsid w:val="00CF5B24"/>
    <w:rsid w:val="00CF5BB0"/>
    <w:rsid w:val="00D00796"/>
    <w:rsid w:val="00D0524C"/>
    <w:rsid w:val="00D05819"/>
    <w:rsid w:val="00D104AD"/>
    <w:rsid w:val="00D10D86"/>
    <w:rsid w:val="00D1108B"/>
    <w:rsid w:val="00D11120"/>
    <w:rsid w:val="00D13A4C"/>
    <w:rsid w:val="00D14EFF"/>
    <w:rsid w:val="00D1521E"/>
    <w:rsid w:val="00D17503"/>
    <w:rsid w:val="00D21FCC"/>
    <w:rsid w:val="00D2425D"/>
    <w:rsid w:val="00D2504D"/>
    <w:rsid w:val="00D26FF5"/>
    <w:rsid w:val="00D31E71"/>
    <w:rsid w:val="00D32199"/>
    <w:rsid w:val="00D32965"/>
    <w:rsid w:val="00D343C2"/>
    <w:rsid w:val="00D4225A"/>
    <w:rsid w:val="00D447C6"/>
    <w:rsid w:val="00D44C51"/>
    <w:rsid w:val="00D53128"/>
    <w:rsid w:val="00D5454C"/>
    <w:rsid w:val="00D56991"/>
    <w:rsid w:val="00D60D72"/>
    <w:rsid w:val="00D6223C"/>
    <w:rsid w:val="00D62BB7"/>
    <w:rsid w:val="00D63120"/>
    <w:rsid w:val="00D63978"/>
    <w:rsid w:val="00D654A8"/>
    <w:rsid w:val="00D663F9"/>
    <w:rsid w:val="00D70B47"/>
    <w:rsid w:val="00D72A5D"/>
    <w:rsid w:val="00D7487D"/>
    <w:rsid w:val="00D74E48"/>
    <w:rsid w:val="00D753D9"/>
    <w:rsid w:val="00D7734C"/>
    <w:rsid w:val="00D80B62"/>
    <w:rsid w:val="00D81630"/>
    <w:rsid w:val="00D85715"/>
    <w:rsid w:val="00D858BC"/>
    <w:rsid w:val="00D878AC"/>
    <w:rsid w:val="00D87EA8"/>
    <w:rsid w:val="00D87F8C"/>
    <w:rsid w:val="00D906EA"/>
    <w:rsid w:val="00D91276"/>
    <w:rsid w:val="00D933FE"/>
    <w:rsid w:val="00D93B41"/>
    <w:rsid w:val="00D93BB1"/>
    <w:rsid w:val="00D961F5"/>
    <w:rsid w:val="00D97982"/>
    <w:rsid w:val="00DA5FA5"/>
    <w:rsid w:val="00DA72F1"/>
    <w:rsid w:val="00DB0FA4"/>
    <w:rsid w:val="00DB1A3F"/>
    <w:rsid w:val="00DB1F99"/>
    <w:rsid w:val="00DB200B"/>
    <w:rsid w:val="00DB2135"/>
    <w:rsid w:val="00DB302B"/>
    <w:rsid w:val="00DB3FA5"/>
    <w:rsid w:val="00DB5C63"/>
    <w:rsid w:val="00DB700B"/>
    <w:rsid w:val="00DC25DB"/>
    <w:rsid w:val="00DC3B91"/>
    <w:rsid w:val="00DC5071"/>
    <w:rsid w:val="00DD0046"/>
    <w:rsid w:val="00DD25A8"/>
    <w:rsid w:val="00DD3019"/>
    <w:rsid w:val="00DD73C6"/>
    <w:rsid w:val="00DE0069"/>
    <w:rsid w:val="00DE142B"/>
    <w:rsid w:val="00DE21DD"/>
    <w:rsid w:val="00DE37B0"/>
    <w:rsid w:val="00DE3970"/>
    <w:rsid w:val="00DE6DF4"/>
    <w:rsid w:val="00DE7A9E"/>
    <w:rsid w:val="00DF10BB"/>
    <w:rsid w:val="00DF3883"/>
    <w:rsid w:val="00DF557D"/>
    <w:rsid w:val="00DF5CDA"/>
    <w:rsid w:val="00DF78C2"/>
    <w:rsid w:val="00E008B8"/>
    <w:rsid w:val="00E1211F"/>
    <w:rsid w:val="00E13147"/>
    <w:rsid w:val="00E1495C"/>
    <w:rsid w:val="00E15E59"/>
    <w:rsid w:val="00E15EAB"/>
    <w:rsid w:val="00E2450A"/>
    <w:rsid w:val="00E2508A"/>
    <w:rsid w:val="00E26FA6"/>
    <w:rsid w:val="00E2732D"/>
    <w:rsid w:val="00E27FDF"/>
    <w:rsid w:val="00E320C5"/>
    <w:rsid w:val="00E33831"/>
    <w:rsid w:val="00E34084"/>
    <w:rsid w:val="00E34D9C"/>
    <w:rsid w:val="00E3731F"/>
    <w:rsid w:val="00E42A32"/>
    <w:rsid w:val="00E517CE"/>
    <w:rsid w:val="00E53EC7"/>
    <w:rsid w:val="00E546E1"/>
    <w:rsid w:val="00E54F5E"/>
    <w:rsid w:val="00E56581"/>
    <w:rsid w:val="00E5680D"/>
    <w:rsid w:val="00E575B3"/>
    <w:rsid w:val="00E638D6"/>
    <w:rsid w:val="00E70F50"/>
    <w:rsid w:val="00E72BFA"/>
    <w:rsid w:val="00E73743"/>
    <w:rsid w:val="00E7774C"/>
    <w:rsid w:val="00E90159"/>
    <w:rsid w:val="00E9170A"/>
    <w:rsid w:val="00E9248F"/>
    <w:rsid w:val="00E92E0D"/>
    <w:rsid w:val="00E937F6"/>
    <w:rsid w:val="00E94234"/>
    <w:rsid w:val="00E94975"/>
    <w:rsid w:val="00EA3615"/>
    <w:rsid w:val="00EA4599"/>
    <w:rsid w:val="00EA5905"/>
    <w:rsid w:val="00EA5A88"/>
    <w:rsid w:val="00EA691F"/>
    <w:rsid w:val="00EB5EBC"/>
    <w:rsid w:val="00EB715A"/>
    <w:rsid w:val="00EB78A3"/>
    <w:rsid w:val="00EC6011"/>
    <w:rsid w:val="00EC7CA2"/>
    <w:rsid w:val="00ED3450"/>
    <w:rsid w:val="00EE5AA5"/>
    <w:rsid w:val="00EE6E0E"/>
    <w:rsid w:val="00EF044A"/>
    <w:rsid w:val="00EF272E"/>
    <w:rsid w:val="00EF3436"/>
    <w:rsid w:val="00EF4C6D"/>
    <w:rsid w:val="00EF50BB"/>
    <w:rsid w:val="00EF6741"/>
    <w:rsid w:val="00EF70AC"/>
    <w:rsid w:val="00F03247"/>
    <w:rsid w:val="00F04AB1"/>
    <w:rsid w:val="00F061A4"/>
    <w:rsid w:val="00F079DD"/>
    <w:rsid w:val="00F129D5"/>
    <w:rsid w:val="00F168F9"/>
    <w:rsid w:val="00F22A82"/>
    <w:rsid w:val="00F22BC3"/>
    <w:rsid w:val="00F24F8A"/>
    <w:rsid w:val="00F278EB"/>
    <w:rsid w:val="00F30ADF"/>
    <w:rsid w:val="00F315A7"/>
    <w:rsid w:val="00F336C2"/>
    <w:rsid w:val="00F35E63"/>
    <w:rsid w:val="00F40509"/>
    <w:rsid w:val="00F4062A"/>
    <w:rsid w:val="00F425A2"/>
    <w:rsid w:val="00F42871"/>
    <w:rsid w:val="00F43C26"/>
    <w:rsid w:val="00F4529B"/>
    <w:rsid w:val="00F45721"/>
    <w:rsid w:val="00F4636F"/>
    <w:rsid w:val="00F4694A"/>
    <w:rsid w:val="00F4727A"/>
    <w:rsid w:val="00F473D2"/>
    <w:rsid w:val="00F524A2"/>
    <w:rsid w:val="00F542B9"/>
    <w:rsid w:val="00F556E6"/>
    <w:rsid w:val="00F65329"/>
    <w:rsid w:val="00F65571"/>
    <w:rsid w:val="00F67827"/>
    <w:rsid w:val="00F7002F"/>
    <w:rsid w:val="00F7084C"/>
    <w:rsid w:val="00F71378"/>
    <w:rsid w:val="00F72CCC"/>
    <w:rsid w:val="00F759DF"/>
    <w:rsid w:val="00F76212"/>
    <w:rsid w:val="00F817F5"/>
    <w:rsid w:val="00F85419"/>
    <w:rsid w:val="00F8678F"/>
    <w:rsid w:val="00F86F65"/>
    <w:rsid w:val="00F8793A"/>
    <w:rsid w:val="00F909E2"/>
    <w:rsid w:val="00F93E3D"/>
    <w:rsid w:val="00F96854"/>
    <w:rsid w:val="00F9733C"/>
    <w:rsid w:val="00FA113C"/>
    <w:rsid w:val="00FA3B07"/>
    <w:rsid w:val="00FA7488"/>
    <w:rsid w:val="00FA7C6C"/>
    <w:rsid w:val="00FB7D5E"/>
    <w:rsid w:val="00FD006E"/>
    <w:rsid w:val="00FD411E"/>
    <w:rsid w:val="00FD68A9"/>
    <w:rsid w:val="00FD7528"/>
    <w:rsid w:val="00FE1BFB"/>
    <w:rsid w:val="00FE22FF"/>
    <w:rsid w:val="00FE2C5F"/>
    <w:rsid w:val="00FE3FA3"/>
    <w:rsid w:val="00FE427D"/>
    <w:rsid w:val="00FE7C48"/>
    <w:rsid w:val="00FF4C47"/>
    <w:rsid w:val="00FF5DF0"/>
    <w:rsid w:val="01083642"/>
    <w:rsid w:val="014154EB"/>
    <w:rsid w:val="02B7DA4E"/>
    <w:rsid w:val="04057940"/>
    <w:rsid w:val="0584467A"/>
    <w:rsid w:val="06A423B6"/>
    <w:rsid w:val="073983B4"/>
    <w:rsid w:val="07A4044F"/>
    <w:rsid w:val="07DC3745"/>
    <w:rsid w:val="096314B0"/>
    <w:rsid w:val="0A0A5A48"/>
    <w:rsid w:val="0A308D1B"/>
    <w:rsid w:val="0A72C4D7"/>
    <w:rsid w:val="0B12A3E7"/>
    <w:rsid w:val="0B606FB5"/>
    <w:rsid w:val="0E83125B"/>
    <w:rsid w:val="0F2E661C"/>
    <w:rsid w:val="100EA824"/>
    <w:rsid w:val="1327BE27"/>
    <w:rsid w:val="16CA8966"/>
    <w:rsid w:val="17598B25"/>
    <w:rsid w:val="18967062"/>
    <w:rsid w:val="196F7034"/>
    <w:rsid w:val="19E0D7DF"/>
    <w:rsid w:val="19EA1FAD"/>
    <w:rsid w:val="1B4F0BDD"/>
    <w:rsid w:val="1BA3BC0D"/>
    <w:rsid w:val="1C9BC5FD"/>
    <w:rsid w:val="1D5D4ECD"/>
    <w:rsid w:val="1EBB46D0"/>
    <w:rsid w:val="208773DF"/>
    <w:rsid w:val="209AA7BF"/>
    <w:rsid w:val="20A84367"/>
    <w:rsid w:val="21444098"/>
    <w:rsid w:val="239541E9"/>
    <w:rsid w:val="247D569C"/>
    <w:rsid w:val="250A57ED"/>
    <w:rsid w:val="27844E38"/>
    <w:rsid w:val="27FA9E01"/>
    <w:rsid w:val="2A96B7E5"/>
    <w:rsid w:val="2E85D0DE"/>
    <w:rsid w:val="2F07E10E"/>
    <w:rsid w:val="3012CDEE"/>
    <w:rsid w:val="3074181D"/>
    <w:rsid w:val="31A2663E"/>
    <w:rsid w:val="32431523"/>
    <w:rsid w:val="33F5B5EA"/>
    <w:rsid w:val="348F75D3"/>
    <w:rsid w:val="34B2D8DD"/>
    <w:rsid w:val="3628B67E"/>
    <w:rsid w:val="36E7F310"/>
    <w:rsid w:val="37ECAEB8"/>
    <w:rsid w:val="3808AD07"/>
    <w:rsid w:val="389459E1"/>
    <w:rsid w:val="38A4BC6A"/>
    <w:rsid w:val="394808FC"/>
    <w:rsid w:val="3B9070E3"/>
    <w:rsid w:val="3C187BCD"/>
    <w:rsid w:val="3CAF18B6"/>
    <w:rsid w:val="3D66D13C"/>
    <w:rsid w:val="3E1FF243"/>
    <w:rsid w:val="3F0BC7B0"/>
    <w:rsid w:val="3FAE1F35"/>
    <w:rsid w:val="3FF599AE"/>
    <w:rsid w:val="403B6617"/>
    <w:rsid w:val="41A6C30B"/>
    <w:rsid w:val="45B33388"/>
    <w:rsid w:val="461B5250"/>
    <w:rsid w:val="4621C7EA"/>
    <w:rsid w:val="46C34A97"/>
    <w:rsid w:val="48D4AD71"/>
    <w:rsid w:val="49152909"/>
    <w:rsid w:val="4AC6D745"/>
    <w:rsid w:val="4C706DDA"/>
    <w:rsid w:val="4D093A2D"/>
    <w:rsid w:val="4E26F74D"/>
    <w:rsid w:val="4E77380C"/>
    <w:rsid w:val="5034C181"/>
    <w:rsid w:val="51263D4B"/>
    <w:rsid w:val="5197CA8C"/>
    <w:rsid w:val="51F85155"/>
    <w:rsid w:val="538FDE29"/>
    <w:rsid w:val="53CA455D"/>
    <w:rsid w:val="5481FACB"/>
    <w:rsid w:val="55917FCE"/>
    <w:rsid w:val="560FFE6D"/>
    <w:rsid w:val="568DA01D"/>
    <w:rsid w:val="58F9C751"/>
    <w:rsid w:val="595F7900"/>
    <w:rsid w:val="5B0A2810"/>
    <w:rsid w:val="5BE9C29C"/>
    <w:rsid w:val="5C27B6F5"/>
    <w:rsid w:val="5DEFE5B5"/>
    <w:rsid w:val="5E39DB13"/>
    <w:rsid w:val="5FE557F9"/>
    <w:rsid w:val="609E4504"/>
    <w:rsid w:val="61BF1817"/>
    <w:rsid w:val="6244C0ED"/>
    <w:rsid w:val="63E87341"/>
    <w:rsid w:val="6535877A"/>
    <w:rsid w:val="6582B64E"/>
    <w:rsid w:val="65A0605C"/>
    <w:rsid w:val="66F3B435"/>
    <w:rsid w:val="6722347A"/>
    <w:rsid w:val="67D1A28E"/>
    <w:rsid w:val="680D7B8A"/>
    <w:rsid w:val="68E8A47D"/>
    <w:rsid w:val="68F61E84"/>
    <w:rsid w:val="6A3E1891"/>
    <w:rsid w:val="6AEE1358"/>
    <w:rsid w:val="6C50E23E"/>
    <w:rsid w:val="6DDEDBAA"/>
    <w:rsid w:val="6E2B6ACD"/>
    <w:rsid w:val="6E8AC401"/>
    <w:rsid w:val="708F0C4C"/>
    <w:rsid w:val="70AECAE7"/>
    <w:rsid w:val="70EBDAB9"/>
    <w:rsid w:val="72DC7BF1"/>
    <w:rsid w:val="733D47E1"/>
    <w:rsid w:val="7497DCFD"/>
    <w:rsid w:val="76EB78E4"/>
    <w:rsid w:val="79261C9C"/>
    <w:rsid w:val="7A135B76"/>
    <w:rsid w:val="7DD3B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0DADC"/>
  <w15:docId w15:val="{BF697E35-D502-45FA-B89A-90C40D38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16F"/>
    <w:pPr>
      <w:widowControl w:val="0"/>
    </w:pPr>
    <w:rPr>
      <w:rFonts w:ascii="Courier New" w:hAnsi="Courier New"/>
      <w:snapToGrid w:val="0"/>
    </w:rPr>
  </w:style>
  <w:style w:type="paragraph" w:styleId="Heading1">
    <w:name w:val="heading 1"/>
    <w:basedOn w:val="Normal"/>
    <w:next w:val="Normal"/>
    <w:qFormat/>
    <w:rsid w:val="0037016F"/>
    <w:pPr>
      <w:keepNext/>
      <w:suppressAutoHyphens/>
      <w:ind w:left="2520" w:firstLine="504"/>
      <w:outlineLvl w:val="0"/>
    </w:pPr>
    <w:rPr>
      <w:rFonts w:ascii="Times New Roman" w:hAnsi="Times New Roman"/>
      <w:sz w:val="24"/>
    </w:rPr>
  </w:style>
  <w:style w:type="paragraph" w:styleId="Heading2">
    <w:name w:val="heading 2"/>
    <w:aliases w:val="Heading 2 Char"/>
    <w:basedOn w:val="Normal"/>
    <w:next w:val="Normal"/>
    <w:link w:val="Heading2Char1"/>
    <w:qFormat/>
    <w:rsid w:val="0037016F"/>
    <w:pPr>
      <w:keepNext/>
      <w:tabs>
        <w:tab w:val="decimal" w:pos="3330"/>
        <w:tab w:val="center" w:pos="4680"/>
        <w:tab w:val="left" w:pos="5040"/>
        <w:tab w:val="left" w:pos="5760"/>
        <w:tab w:val="left" w:pos="6480"/>
        <w:tab w:val="left" w:pos="7200"/>
        <w:tab w:val="left" w:pos="7920"/>
        <w:tab w:val="left" w:pos="8640"/>
        <w:tab w:val="left" w:pos="9360"/>
      </w:tabs>
      <w:jc w:val="center"/>
      <w:outlineLvl w:val="1"/>
    </w:pPr>
    <w:rPr>
      <w:rFonts w:ascii="Times New Roman" w:hAnsi="Times New Roman"/>
      <w:b/>
      <w:sz w:val="24"/>
    </w:rPr>
  </w:style>
  <w:style w:type="paragraph" w:styleId="Heading3">
    <w:name w:val="heading 3"/>
    <w:aliases w:val="Heading 3 Char1,Heading 3 Char Char"/>
    <w:basedOn w:val="Normal"/>
    <w:next w:val="Normal"/>
    <w:link w:val="Heading3Char"/>
    <w:qFormat/>
    <w:rsid w:val="0037016F"/>
    <w:pPr>
      <w:keepNext/>
      <w:tabs>
        <w:tab w:val="left" w:pos="-1440"/>
        <w:tab w:val="left" w:pos="-720"/>
        <w:tab w:val="left" w:pos="0"/>
        <w:tab w:val="left" w:pos="253"/>
        <w:tab w:val="left" w:pos="720"/>
        <w:tab w:val="left" w:pos="1017"/>
        <w:tab w:val="left" w:pos="1440"/>
        <w:tab w:val="left" w:pos="1780"/>
        <w:tab w:val="left" w:pos="2160"/>
        <w:tab w:val="left" w:pos="2416"/>
        <w:tab w:val="left" w:pos="2880"/>
        <w:tab w:val="left" w:pos="3180"/>
        <w:tab w:val="decimal" w:pos="3330"/>
        <w:tab w:val="left" w:pos="3600"/>
        <w:tab w:val="left" w:pos="3942"/>
        <w:tab w:val="left" w:pos="4320"/>
        <w:tab w:val="left" w:pos="4578"/>
        <w:tab w:val="left" w:pos="5040"/>
        <w:tab w:val="left" w:pos="5341"/>
        <w:tab w:val="left" w:pos="5760"/>
        <w:tab w:val="left" w:pos="6480"/>
        <w:tab w:val="left" w:pos="7200"/>
        <w:tab w:val="left" w:pos="7920"/>
        <w:tab w:val="left" w:pos="8640"/>
        <w:tab w:val="left" w:pos="9360"/>
      </w:tabs>
      <w:outlineLvl w:val="2"/>
    </w:pPr>
    <w:rPr>
      <w:rFonts w:ascii="Times New Roman" w:hAnsi="Times New Roman"/>
      <w:b/>
      <w:sz w:val="24"/>
    </w:rPr>
  </w:style>
  <w:style w:type="paragraph" w:styleId="Heading4">
    <w:name w:val="heading 4"/>
    <w:basedOn w:val="Normal"/>
    <w:next w:val="Normal"/>
    <w:link w:val="Heading4Char"/>
    <w:qFormat/>
    <w:rsid w:val="0037016F"/>
    <w:pPr>
      <w:keepNext/>
      <w:tabs>
        <w:tab w:val="left" w:pos="-1440"/>
        <w:tab w:val="left" w:pos="-720"/>
        <w:tab w:val="left" w:pos="0"/>
        <w:tab w:val="left" w:pos="253"/>
        <w:tab w:val="left" w:pos="720"/>
        <w:tab w:val="left" w:pos="1017"/>
        <w:tab w:val="left" w:pos="1440"/>
        <w:tab w:val="left" w:pos="1780"/>
        <w:tab w:val="left" w:pos="2160"/>
        <w:tab w:val="left" w:pos="2416"/>
        <w:tab w:val="left" w:pos="2880"/>
        <w:tab w:val="left" w:pos="3180"/>
        <w:tab w:val="decimal" w:pos="3330"/>
        <w:tab w:val="left" w:pos="3600"/>
        <w:tab w:val="left" w:pos="3942"/>
        <w:tab w:val="left" w:pos="4320"/>
        <w:tab w:val="left" w:pos="4578"/>
        <w:tab w:val="left" w:pos="5040"/>
        <w:tab w:val="left" w:pos="5341"/>
        <w:tab w:val="left" w:pos="5760"/>
        <w:tab w:val="left" w:pos="6480"/>
        <w:tab w:val="left" w:pos="7200"/>
        <w:tab w:val="left" w:pos="7920"/>
        <w:tab w:val="left" w:pos="8640"/>
        <w:tab w:val="left" w:pos="9360"/>
      </w:tabs>
      <w:jc w:val="both"/>
      <w:outlineLvl w:val="3"/>
    </w:pPr>
    <w:rPr>
      <w:rFonts w:ascii="Times New Roman" w:hAnsi="Times New Roman"/>
      <w:b/>
      <w:sz w:val="24"/>
    </w:rPr>
  </w:style>
  <w:style w:type="paragraph" w:styleId="Heading5">
    <w:name w:val="heading 5"/>
    <w:basedOn w:val="Normal"/>
    <w:next w:val="Normal"/>
    <w:link w:val="Heading5Char1"/>
    <w:qFormat/>
    <w:rsid w:val="0037016F"/>
    <w:pPr>
      <w:keepNext/>
      <w:spacing w:line="360" w:lineRule="auto"/>
      <w:jc w:val="right"/>
      <w:outlineLvl w:val="4"/>
    </w:pPr>
    <w:rPr>
      <w:rFonts w:ascii="Garamond" w:hAnsi="Garamond"/>
      <w:b/>
      <w:bCs/>
      <w:sz w:val="24"/>
    </w:rPr>
  </w:style>
  <w:style w:type="paragraph" w:styleId="Heading6">
    <w:name w:val="heading 6"/>
    <w:basedOn w:val="Normal"/>
    <w:next w:val="Normal"/>
    <w:qFormat/>
    <w:rsid w:val="0037016F"/>
    <w:pPr>
      <w:widowControl/>
      <w:spacing w:before="240" w:after="60"/>
      <w:outlineLvl w:val="5"/>
    </w:pPr>
    <w:rPr>
      <w:rFonts w:ascii="Times New Roman" w:hAnsi="Times New Roman"/>
      <w:b/>
      <w:bCs/>
      <w:snapToGrid/>
      <w:sz w:val="22"/>
      <w:szCs w:val="22"/>
    </w:rPr>
  </w:style>
  <w:style w:type="paragraph" w:styleId="Heading7">
    <w:name w:val="heading 7"/>
    <w:basedOn w:val="Normal"/>
    <w:next w:val="Normal"/>
    <w:qFormat/>
    <w:rsid w:val="0037016F"/>
    <w:pPr>
      <w:keepNext/>
      <w:tabs>
        <w:tab w:val="left" w:pos="-270"/>
        <w:tab w:val="left" w:pos="-17"/>
        <w:tab w:val="left" w:pos="450"/>
        <w:tab w:val="left" w:pos="990"/>
        <w:tab w:val="decimal" w:pos="3330"/>
        <w:tab w:val="right" w:pos="9090"/>
      </w:tabs>
      <w:spacing w:line="288" w:lineRule="exact"/>
      <w:outlineLvl w:val="6"/>
    </w:pPr>
    <w:rPr>
      <w:rFonts w:ascii="Garamond" w:hAnsi="Garamond"/>
      <w:b/>
      <w:bCs/>
    </w:rPr>
  </w:style>
  <w:style w:type="paragraph" w:styleId="Heading8">
    <w:name w:val="heading 8"/>
    <w:basedOn w:val="Normal"/>
    <w:next w:val="Normal"/>
    <w:link w:val="Heading8Char"/>
    <w:qFormat/>
    <w:rsid w:val="0037016F"/>
    <w:pPr>
      <w:keepNext/>
      <w:widowControl/>
      <w:jc w:val="center"/>
      <w:outlineLvl w:val="7"/>
    </w:pPr>
    <w:rPr>
      <w:rFonts w:ascii="Times New Roman" w:hAnsi="Times New Roman"/>
      <w:b/>
      <w:bCs/>
      <w:snapToGrid/>
      <w:sz w:val="24"/>
      <w:szCs w:val="24"/>
    </w:rPr>
  </w:style>
  <w:style w:type="paragraph" w:styleId="Heading9">
    <w:name w:val="heading 9"/>
    <w:basedOn w:val="Normal"/>
    <w:next w:val="Normal"/>
    <w:qFormat/>
    <w:rsid w:val="0037016F"/>
    <w:pPr>
      <w:keepNext/>
      <w:tabs>
        <w:tab w:val="left" w:pos="-270"/>
        <w:tab w:val="left" w:pos="0"/>
        <w:tab w:val="left" w:pos="450"/>
        <w:tab w:val="decimal" w:pos="3330"/>
        <w:tab w:val="right" w:pos="9090"/>
      </w:tabs>
      <w:spacing w:line="288" w:lineRule="exact"/>
      <w:ind w:left="90"/>
      <w:jc w:val="center"/>
      <w:outlineLvl w:val="8"/>
    </w:pPr>
    <w:rPr>
      <w:rFonts w:ascii="Times New Roman" w:hAnsi="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016F"/>
    <w:rPr>
      <w:sz w:val="24"/>
    </w:rPr>
  </w:style>
  <w:style w:type="paragraph" w:styleId="Caption">
    <w:name w:val="caption"/>
    <w:basedOn w:val="Normal"/>
    <w:next w:val="Normal"/>
    <w:qFormat/>
    <w:rsid w:val="0037016F"/>
    <w:rPr>
      <w:sz w:val="24"/>
    </w:rPr>
  </w:style>
  <w:style w:type="character" w:customStyle="1" w:styleId="EquationCaption">
    <w:name w:val="_Equation Caption"/>
    <w:rsid w:val="0037016F"/>
  </w:style>
  <w:style w:type="paragraph" w:styleId="BodyTextIndent">
    <w:name w:val="Body Text Indent"/>
    <w:basedOn w:val="Normal"/>
    <w:link w:val="BodyTextIndentChar"/>
    <w:rsid w:val="0037016F"/>
    <w:pPr>
      <w:tabs>
        <w:tab w:val="left" w:pos="-180"/>
      </w:tabs>
      <w:suppressAutoHyphens/>
      <w:ind w:left="1440" w:hanging="1440"/>
    </w:pPr>
    <w:rPr>
      <w:rFonts w:ascii="Times New Roman" w:hAnsi="Times New Roman"/>
      <w:sz w:val="22"/>
    </w:rPr>
  </w:style>
  <w:style w:type="paragraph" w:styleId="BodyTextIndent2">
    <w:name w:val="Body Text Indent 2"/>
    <w:basedOn w:val="Normal"/>
    <w:rsid w:val="0037016F"/>
    <w:pPr>
      <w:tabs>
        <w:tab w:val="left" w:pos="-180"/>
      </w:tabs>
      <w:suppressAutoHyphens/>
      <w:ind w:left="2160" w:hanging="2160"/>
    </w:pPr>
    <w:rPr>
      <w:rFonts w:ascii="Times New Roman" w:hAnsi="Times New Roman"/>
      <w:sz w:val="22"/>
    </w:rPr>
  </w:style>
  <w:style w:type="paragraph" w:styleId="BodyText">
    <w:name w:val="Body Text"/>
    <w:basedOn w:val="Normal"/>
    <w:rsid w:val="0037016F"/>
    <w:pPr>
      <w:tabs>
        <w:tab w:val="left" w:pos="0"/>
      </w:tabs>
      <w:suppressAutoHyphens/>
    </w:pPr>
    <w:rPr>
      <w:rFonts w:ascii="Times New Roman" w:hAnsi="Times New Roman"/>
      <w:sz w:val="22"/>
    </w:rPr>
  </w:style>
  <w:style w:type="paragraph" w:styleId="BodyTextIndent3">
    <w:name w:val="Body Text Indent 3"/>
    <w:basedOn w:val="Normal"/>
    <w:link w:val="BodyTextIndent3Char"/>
    <w:rsid w:val="0037016F"/>
    <w:pPr>
      <w:tabs>
        <w:tab w:val="left" w:pos="0"/>
        <w:tab w:val="left" w:pos="720"/>
      </w:tabs>
      <w:suppressAutoHyphens/>
      <w:ind w:left="1440" w:hanging="720"/>
    </w:pPr>
    <w:rPr>
      <w:rFonts w:ascii="Times New Roman" w:hAnsi="Times New Roman"/>
      <w:sz w:val="22"/>
    </w:rPr>
  </w:style>
  <w:style w:type="paragraph" w:styleId="BodyText2">
    <w:name w:val="Body Text 2"/>
    <w:basedOn w:val="Normal"/>
    <w:rsid w:val="0037016F"/>
    <w:pPr>
      <w:jc w:val="both"/>
    </w:pPr>
    <w:rPr>
      <w:rFonts w:ascii="Times New Roman" w:hAnsi="Times New Roman"/>
      <w:sz w:val="22"/>
    </w:rPr>
  </w:style>
  <w:style w:type="character" w:styleId="Hyperlink">
    <w:name w:val="Hyperlink"/>
    <w:basedOn w:val="DefaultParagraphFont"/>
    <w:uiPriority w:val="99"/>
    <w:rsid w:val="0037016F"/>
    <w:rPr>
      <w:color w:val="0000FF"/>
      <w:u w:val="single"/>
    </w:rPr>
  </w:style>
  <w:style w:type="paragraph" w:styleId="BalloonText">
    <w:name w:val="Balloon Text"/>
    <w:basedOn w:val="Normal"/>
    <w:semiHidden/>
    <w:rsid w:val="0037016F"/>
    <w:rPr>
      <w:rFonts w:ascii="Tahoma" w:hAnsi="Tahoma" w:cs="Tahoma"/>
      <w:sz w:val="16"/>
      <w:szCs w:val="16"/>
    </w:rPr>
  </w:style>
  <w:style w:type="paragraph" w:styleId="Footer">
    <w:name w:val="footer"/>
    <w:basedOn w:val="Normal"/>
    <w:link w:val="FooterChar"/>
    <w:rsid w:val="0037016F"/>
    <w:pPr>
      <w:tabs>
        <w:tab w:val="center" w:pos="4320"/>
        <w:tab w:val="right" w:pos="8640"/>
      </w:tabs>
    </w:pPr>
    <w:rPr>
      <w:rFonts w:ascii="Courier" w:hAnsi="Courier"/>
      <w:sz w:val="24"/>
    </w:rPr>
  </w:style>
  <w:style w:type="paragraph" w:styleId="BodyText3">
    <w:name w:val="Body Text 3"/>
    <w:basedOn w:val="Normal"/>
    <w:rsid w:val="0037016F"/>
    <w:pPr>
      <w:widowControl/>
      <w:autoSpaceDE w:val="0"/>
      <w:autoSpaceDN w:val="0"/>
      <w:adjustRightInd w:val="0"/>
      <w:jc w:val="both"/>
    </w:pPr>
    <w:rPr>
      <w:rFonts w:ascii="Times New Roman" w:hAnsi="Times New Roman"/>
      <w:b/>
      <w:bCs/>
      <w:snapToGrid/>
      <w:sz w:val="24"/>
    </w:rPr>
  </w:style>
  <w:style w:type="character" w:styleId="FollowedHyperlink">
    <w:name w:val="FollowedHyperlink"/>
    <w:basedOn w:val="DefaultParagraphFont"/>
    <w:rsid w:val="0037016F"/>
    <w:rPr>
      <w:color w:val="800080"/>
      <w:u w:val="single"/>
    </w:rPr>
  </w:style>
  <w:style w:type="paragraph" w:styleId="ListBullet">
    <w:name w:val="List Bullet"/>
    <w:basedOn w:val="Normal"/>
    <w:autoRedefine/>
    <w:rsid w:val="0037016F"/>
    <w:pPr>
      <w:widowControl/>
      <w:numPr>
        <w:numId w:val="2"/>
      </w:numPr>
    </w:pPr>
    <w:rPr>
      <w:rFonts w:ascii="Times New Roman" w:hAnsi="Times New Roman"/>
      <w:snapToGrid/>
      <w:sz w:val="24"/>
      <w:szCs w:val="24"/>
    </w:rPr>
  </w:style>
  <w:style w:type="paragraph" w:styleId="ListBullet2">
    <w:name w:val="List Bullet 2"/>
    <w:basedOn w:val="Normal"/>
    <w:autoRedefine/>
    <w:rsid w:val="0037016F"/>
    <w:pPr>
      <w:widowControl/>
      <w:numPr>
        <w:numId w:val="3"/>
      </w:numPr>
    </w:pPr>
    <w:rPr>
      <w:rFonts w:ascii="Times New Roman" w:hAnsi="Times New Roman"/>
      <w:snapToGrid/>
      <w:sz w:val="24"/>
      <w:szCs w:val="24"/>
    </w:rPr>
  </w:style>
  <w:style w:type="paragraph" w:styleId="ListBullet3">
    <w:name w:val="List Bullet 3"/>
    <w:basedOn w:val="Normal"/>
    <w:autoRedefine/>
    <w:rsid w:val="0037016F"/>
    <w:pPr>
      <w:widowControl/>
      <w:numPr>
        <w:numId w:val="4"/>
      </w:numPr>
    </w:pPr>
    <w:rPr>
      <w:rFonts w:ascii="Times New Roman" w:hAnsi="Times New Roman"/>
      <w:snapToGrid/>
      <w:sz w:val="24"/>
      <w:szCs w:val="24"/>
    </w:rPr>
  </w:style>
  <w:style w:type="paragraph" w:styleId="ListBullet4">
    <w:name w:val="List Bullet 4"/>
    <w:basedOn w:val="Normal"/>
    <w:autoRedefine/>
    <w:rsid w:val="0037016F"/>
    <w:pPr>
      <w:widowControl/>
      <w:numPr>
        <w:numId w:val="5"/>
      </w:numPr>
    </w:pPr>
    <w:rPr>
      <w:rFonts w:ascii="Times New Roman" w:hAnsi="Times New Roman"/>
      <w:snapToGrid/>
      <w:sz w:val="24"/>
      <w:szCs w:val="24"/>
    </w:rPr>
  </w:style>
  <w:style w:type="paragraph" w:styleId="ListBullet5">
    <w:name w:val="List Bullet 5"/>
    <w:basedOn w:val="Normal"/>
    <w:autoRedefine/>
    <w:rsid w:val="0037016F"/>
    <w:pPr>
      <w:widowControl/>
      <w:numPr>
        <w:numId w:val="6"/>
      </w:numPr>
    </w:pPr>
    <w:rPr>
      <w:rFonts w:ascii="Times New Roman" w:hAnsi="Times New Roman"/>
      <w:snapToGrid/>
      <w:sz w:val="24"/>
      <w:szCs w:val="24"/>
    </w:rPr>
  </w:style>
  <w:style w:type="paragraph" w:styleId="ListNumber">
    <w:name w:val="List Number"/>
    <w:basedOn w:val="Normal"/>
    <w:rsid w:val="0037016F"/>
    <w:pPr>
      <w:widowControl/>
      <w:numPr>
        <w:numId w:val="7"/>
      </w:numPr>
    </w:pPr>
    <w:rPr>
      <w:rFonts w:ascii="Times New Roman" w:hAnsi="Times New Roman"/>
      <w:snapToGrid/>
      <w:sz w:val="24"/>
      <w:szCs w:val="24"/>
    </w:rPr>
  </w:style>
  <w:style w:type="paragraph" w:styleId="ListNumber2">
    <w:name w:val="List Number 2"/>
    <w:basedOn w:val="Normal"/>
    <w:rsid w:val="0037016F"/>
    <w:pPr>
      <w:widowControl/>
      <w:numPr>
        <w:numId w:val="8"/>
      </w:numPr>
    </w:pPr>
    <w:rPr>
      <w:rFonts w:ascii="Times New Roman" w:hAnsi="Times New Roman"/>
      <w:snapToGrid/>
      <w:sz w:val="24"/>
      <w:szCs w:val="24"/>
    </w:rPr>
  </w:style>
  <w:style w:type="paragraph" w:styleId="ListNumber3">
    <w:name w:val="List Number 3"/>
    <w:basedOn w:val="Normal"/>
    <w:rsid w:val="0037016F"/>
    <w:pPr>
      <w:widowControl/>
      <w:numPr>
        <w:numId w:val="9"/>
      </w:numPr>
    </w:pPr>
    <w:rPr>
      <w:rFonts w:ascii="Times New Roman" w:hAnsi="Times New Roman"/>
      <w:snapToGrid/>
      <w:sz w:val="24"/>
      <w:szCs w:val="24"/>
    </w:rPr>
  </w:style>
  <w:style w:type="paragraph" w:styleId="ListNumber4">
    <w:name w:val="List Number 4"/>
    <w:basedOn w:val="Normal"/>
    <w:rsid w:val="0037016F"/>
    <w:pPr>
      <w:widowControl/>
      <w:numPr>
        <w:numId w:val="10"/>
      </w:numPr>
    </w:pPr>
    <w:rPr>
      <w:rFonts w:ascii="Times New Roman" w:hAnsi="Times New Roman"/>
      <w:snapToGrid/>
      <w:sz w:val="24"/>
      <w:szCs w:val="24"/>
    </w:rPr>
  </w:style>
  <w:style w:type="paragraph" w:styleId="ListNumber5">
    <w:name w:val="List Number 5"/>
    <w:basedOn w:val="Normal"/>
    <w:rsid w:val="0037016F"/>
    <w:pPr>
      <w:widowControl/>
      <w:numPr>
        <w:numId w:val="11"/>
      </w:numPr>
    </w:pPr>
    <w:rPr>
      <w:rFonts w:ascii="Times New Roman" w:hAnsi="Times New Roman"/>
      <w:snapToGrid/>
      <w:sz w:val="24"/>
      <w:szCs w:val="24"/>
    </w:rPr>
  </w:style>
  <w:style w:type="paragraph" w:styleId="Header">
    <w:name w:val="header"/>
    <w:basedOn w:val="Normal"/>
    <w:link w:val="HeaderChar"/>
    <w:uiPriority w:val="99"/>
    <w:rsid w:val="0037016F"/>
    <w:pPr>
      <w:widowControl/>
      <w:tabs>
        <w:tab w:val="center" w:pos="4320"/>
        <w:tab w:val="right" w:pos="8640"/>
      </w:tabs>
    </w:pPr>
    <w:rPr>
      <w:rFonts w:ascii="Times New Roman" w:hAnsi="Times New Roman"/>
      <w:snapToGrid/>
      <w:sz w:val="24"/>
      <w:szCs w:val="24"/>
    </w:rPr>
  </w:style>
  <w:style w:type="paragraph" w:styleId="Title">
    <w:name w:val="Title"/>
    <w:basedOn w:val="Normal"/>
    <w:link w:val="TitleChar"/>
    <w:qFormat/>
    <w:rsid w:val="0037016F"/>
    <w:pPr>
      <w:widowControl/>
      <w:jc w:val="center"/>
    </w:pPr>
    <w:rPr>
      <w:rFonts w:ascii="Times New Roman" w:hAnsi="Times New Roman"/>
      <w:b/>
      <w:bCs/>
      <w:snapToGrid/>
      <w:sz w:val="24"/>
      <w:szCs w:val="24"/>
    </w:rPr>
  </w:style>
  <w:style w:type="paragraph" w:styleId="BlockText">
    <w:name w:val="Block Text"/>
    <w:basedOn w:val="Normal"/>
    <w:rsid w:val="0037016F"/>
    <w:pPr>
      <w:widowControl/>
      <w:ind w:left="-360" w:right="-540"/>
    </w:pPr>
    <w:rPr>
      <w:rFonts w:ascii="Garamond" w:hAnsi="Garamond"/>
      <w:snapToGrid/>
      <w:sz w:val="24"/>
      <w:szCs w:val="24"/>
    </w:rPr>
  </w:style>
  <w:style w:type="character" w:styleId="PageNumber">
    <w:name w:val="page number"/>
    <w:basedOn w:val="DefaultParagraphFont"/>
    <w:rsid w:val="0037016F"/>
  </w:style>
  <w:style w:type="paragraph" w:customStyle="1" w:styleId="Hyperlink8">
    <w:name w:val="Hyperlink 8"/>
    <w:basedOn w:val="Normal"/>
    <w:rsid w:val="0037016F"/>
    <w:pPr>
      <w:widowControl/>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rFonts w:ascii="Times New Roman" w:hAnsi="Times New Roman"/>
      <w:snapToGrid/>
      <w:color w:val="0000FF"/>
      <w:sz w:val="18"/>
    </w:rPr>
  </w:style>
  <w:style w:type="paragraph" w:customStyle="1" w:styleId="Hyperlink10">
    <w:name w:val="Hyperlink 10"/>
    <w:basedOn w:val="Footer"/>
    <w:rsid w:val="0037016F"/>
    <w:pPr>
      <w:widowControl/>
      <w:numPr>
        <w:numId w:val="1"/>
      </w:numPr>
      <w:tabs>
        <w:tab w:val="clear" w:pos="4320"/>
        <w:tab w:val="clear" w:pos="8640"/>
      </w:tabs>
      <w:spacing w:before="40" w:after="40"/>
    </w:pPr>
    <w:rPr>
      <w:rFonts w:ascii="Times New Roman" w:hAnsi="Times New Roman"/>
      <w:noProof/>
      <w:snapToGrid/>
      <w:color w:val="0000FF"/>
      <w:sz w:val="20"/>
      <w:u w:val="single"/>
    </w:rPr>
  </w:style>
  <w:style w:type="paragraph" w:customStyle="1" w:styleId="NormalText">
    <w:name w:val="Normal Text"/>
    <w:basedOn w:val="Title"/>
    <w:rsid w:val="0037016F"/>
    <w:pPr>
      <w:spacing w:line="360" w:lineRule="auto"/>
      <w:jc w:val="left"/>
    </w:pPr>
    <w:rPr>
      <w:rFonts w:ascii="Verdana" w:hAnsi="Verdana"/>
      <w:b w:val="0"/>
      <w:bCs w:val="0"/>
      <w:sz w:val="20"/>
    </w:rPr>
  </w:style>
  <w:style w:type="paragraph" w:styleId="HTMLPreformatted">
    <w:name w:val="HTML Preformatted"/>
    <w:basedOn w:val="Normal"/>
    <w:rsid w:val="003701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rPr>
  </w:style>
  <w:style w:type="character" w:styleId="Emphasis">
    <w:name w:val="Emphasis"/>
    <w:basedOn w:val="DefaultParagraphFont"/>
    <w:qFormat/>
    <w:rsid w:val="0037016F"/>
    <w:rPr>
      <w:i/>
      <w:iCs/>
    </w:rPr>
  </w:style>
  <w:style w:type="character" w:styleId="Strong">
    <w:name w:val="Strong"/>
    <w:basedOn w:val="DefaultParagraphFont"/>
    <w:qFormat/>
    <w:rsid w:val="0037016F"/>
    <w:rPr>
      <w:b/>
      <w:bCs/>
    </w:rPr>
  </w:style>
  <w:style w:type="character" w:customStyle="1" w:styleId="initiativeheader1">
    <w:name w:val="initiative_header1"/>
    <w:basedOn w:val="DefaultParagraphFont"/>
    <w:rsid w:val="0037016F"/>
    <w:rPr>
      <w:rFonts w:ascii="Verdana" w:hAnsi="Verdana" w:hint="default"/>
      <w:b/>
      <w:bCs/>
      <w:color w:val="666666"/>
      <w:sz w:val="30"/>
      <w:szCs w:val="30"/>
      <w:bdr w:val="none" w:sz="0" w:space="0" w:color="auto" w:frame="1"/>
    </w:rPr>
  </w:style>
  <w:style w:type="character" w:customStyle="1" w:styleId="bodyheader1">
    <w:name w:val="body_header1"/>
    <w:basedOn w:val="DefaultParagraphFont"/>
    <w:rsid w:val="0037016F"/>
    <w:rPr>
      <w:rFonts w:ascii="Arial" w:hAnsi="Arial" w:cs="Arial" w:hint="default"/>
      <w:b/>
      <w:bCs/>
      <w:color w:val="666666"/>
      <w:sz w:val="21"/>
      <w:szCs w:val="21"/>
      <w:bdr w:val="none" w:sz="0" w:space="0" w:color="auto" w:frame="1"/>
    </w:rPr>
  </w:style>
  <w:style w:type="character" w:customStyle="1" w:styleId="Heading8Char">
    <w:name w:val="Heading 8 Char"/>
    <w:basedOn w:val="DefaultParagraphFont"/>
    <w:link w:val="Heading8"/>
    <w:rsid w:val="002207C0"/>
    <w:rPr>
      <w:b/>
      <w:bCs/>
      <w:sz w:val="24"/>
      <w:szCs w:val="24"/>
    </w:rPr>
  </w:style>
  <w:style w:type="character" w:customStyle="1" w:styleId="TitleChar">
    <w:name w:val="Title Char"/>
    <w:basedOn w:val="DefaultParagraphFont"/>
    <w:link w:val="Title"/>
    <w:rsid w:val="002207C0"/>
    <w:rPr>
      <w:b/>
      <w:bCs/>
      <w:sz w:val="24"/>
      <w:szCs w:val="24"/>
    </w:rPr>
  </w:style>
  <w:style w:type="table" w:styleId="TableGrid">
    <w:name w:val="Table Grid"/>
    <w:basedOn w:val="TableNormal"/>
    <w:rsid w:val="002B42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D2C15"/>
    <w:pPr>
      <w:ind w:left="720"/>
    </w:pPr>
  </w:style>
  <w:style w:type="character" w:customStyle="1" w:styleId="BodyTextIndent3Char">
    <w:name w:val="Body Text Indent 3 Char"/>
    <w:basedOn w:val="DefaultParagraphFont"/>
    <w:link w:val="BodyTextIndent3"/>
    <w:rsid w:val="004D54E5"/>
    <w:rPr>
      <w:snapToGrid w:val="0"/>
      <w:sz w:val="22"/>
    </w:rPr>
  </w:style>
  <w:style w:type="paragraph" w:customStyle="1" w:styleId="RFRCover14ptBoldCentered">
    <w:name w:val="RFR Cover 14 pt Bold Centered"/>
    <w:basedOn w:val="Normal"/>
    <w:rsid w:val="00C23AEF"/>
    <w:pPr>
      <w:widowControl/>
      <w:jc w:val="center"/>
    </w:pPr>
    <w:rPr>
      <w:rFonts w:ascii="Arial" w:hAnsi="Arial"/>
      <w:b/>
      <w:bCs/>
      <w:snapToGrid/>
      <w:sz w:val="28"/>
    </w:rPr>
  </w:style>
  <w:style w:type="paragraph" w:customStyle="1" w:styleId="Head2Text">
    <w:name w:val="Head 2 Text"/>
    <w:basedOn w:val="Normal"/>
    <w:link w:val="Head2TextChar"/>
    <w:rsid w:val="0028473F"/>
    <w:pPr>
      <w:widowControl/>
      <w:tabs>
        <w:tab w:val="left" w:pos="900"/>
      </w:tabs>
      <w:spacing w:after="160"/>
      <w:ind w:left="648" w:firstLine="72"/>
      <w:jc w:val="both"/>
    </w:pPr>
    <w:rPr>
      <w:rFonts w:ascii="Arial" w:hAnsi="Arial"/>
      <w:snapToGrid/>
      <w:sz w:val="24"/>
      <w:szCs w:val="24"/>
    </w:rPr>
  </w:style>
  <w:style w:type="character" w:customStyle="1" w:styleId="Head2TextChar">
    <w:name w:val="Head 2 Text Char"/>
    <w:link w:val="Head2Text"/>
    <w:rsid w:val="0028473F"/>
    <w:rPr>
      <w:rFonts w:ascii="Arial" w:hAnsi="Arial"/>
      <w:sz w:val="24"/>
      <w:szCs w:val="24"/>
    </w:rPr>
  </w:style>
  <w:style w:type="paragraph" w:customStyle="1" w:styleId="Head1Text">
    <w:name w:val="Head 1 Text"/>
    <w:basedOn w:val="Normal"/>
    <w:rsid w:val="0028473F"/>
    <w:pPr>
      <w:widowControl/>
      <w:ind w:left="360" w:firstLine="72"/>
      <w:jc w:val="both"/>
    </w:pPr>
    <w:rPr>
      <w:rFonts w:ascii="Arial" w:hAnsi="Arial"/>
      <w:snapToGrid/>
      <w:sz w:val="24"/>
      <w:szCs w:val="24"/>
    </w:rPr>
  </w:style>
  <w:style w:type="paragraph" w:customStyle="1" w:styleId="StyleJustifiedLeft075">
    <w:name w:val="Style Justified Left:  0.75&quot;"/>
    <w:basedOn w:val="Normal"/>
    <w:link w:val="StyleJustifiedLeft075Char"/>
    <w:rsid w:val="00BD063A"/>
    <w:pPr>
      <w:keepNext/>
      <w:widowControl/>
      <w:ind w:left="1080" w:firstLine="72"/>
      <w:jc w:val="both"/>
    </w:pPr>
    <w:rPr>
      <w:rFonts w:ascii="Arial" w:hAnsi="Arial"/>
      <w:snapToGrid/>
      <w:sz w:val="24"/>
      <w:szCs w:val="24"/>
    </w:rPr>
  </w:style>
  <w:style w:type="character" w:customStyle="1" w:styleId="StyleJustifiedLeft075Char">
    <w:name w:val="Style Justified Left:  0.75&quot; Char"/>
    <w:link w:val="StyleJustifiedLeft075"/>
    <w:rsid w:val="00BD063A"/>
    <w:rPr>
      <w:rFonts w:ascii="Arial" w:hAnsi="Arial"/>
      <w:sz w:val="24"/>
      <w:szCs w:val="24"/>
    </w:rPr>
  </w:style>
  <w:style w:type="character" w:customStyle="1" w:styleId="HeaderChar">
    <w:name w:val="Header Char"/>
    <w:basedOn w:val="DefaultParagraphFont"/>
    <w:link w:val="Header"/>
    <w:uiPriority w:val="99"/>
    <w:rsid w:val="00531EFF"/>
    <w:rPr>
      <w:sz w:val="24"/>
      <w:szCs w:val="24"/>
    </w:rPr>
  </w:style>
  <w:style w:type="character" w:customStyle="1" w:styleId="FooterChar">
    <w:name w:val="Footer Char"/>
    <w:basedOn w:val="DefaultParagraphFont"/>
    <w:link w:val="Footer"/>
    <w:rsid w:val="00084489"/>
    <w:rPr>
      <w:rFonts w:ascii="Courier" w:hAnsi="Courier"/>
      <w:snapToGrid w:val="0"/>
      <w:sz w:val="24"/>
    </w:rPr>
  </w:style>
  <w:style w:type="paragraph" w:styleId="Subtitle">
    <w:name w:val="Subtitle"/>
    <w:basedOn w:val="Normal"/>
    <w:next w:val="Normal"/>
    <w:link w:val="SubtitleChar"/>
    <w:qFormat/>
    <w:rsid w:val="00561FAC"/>
    <w:pPr>
      <w:widowControl/>
      <w:autoSpaceDE w:val="0"/>
      <w:autoSpaceDN w:val="0"/>
      <w:adjustRightInd w:val="0"/>
    </w:pPr>
    <w:rPr>
      <w:rFonts w:ascii="Times New Roman" w:hAnsi="Times New Roman"/>
      <w:snapToGrid/>
      <w:sz w:val="24"/>
      <w:szCs w:val="24"/>
    </w:rPr>
  </w:style>
  <w:style w:type="character" w:customStyle="1" w:styleId="SubtitleChar">
    <w:name w:val="Subtitle Char"/>
    <w:basedOn w:val="DefaultParagraphFont"/>
    <w:link w:val="Subtitle"/>
    <w:rsid w:val="00561FAC"/>
    <w:rPr>
      <w:sz w:val="24"/>
      <w:szCs w:val="24"/>
    </w:rPr>
  </w:style>
  <w:style w:type="paragraph" w:styleId="FootnoteText">
    <w:name w:val="footnote text"/>
    <w:basedOn w:val="Normal"/>
    <w:link w:val="FootnoteTextChar"/>
    <w:rsid w:val="00561FAC"/>
    <w:pPr>
      <w:widowControl/>
    </w:pPr>
    <w:rPr>
      <w:rFonts w:ascii="Times New Roman" w:hAnsi="Times New Roman"/>
      <w:snapToGrid/>
    </w:rPr>
  </w:style>
  <w:style w:type="character" w:customStyle="1" w:styleId="FootnoteTextChar">
    <w:name w:val="Footnote Text Char"/>
    <w:basedOn w:val="DefaultParagraphFont"/>
    <w:link w:val="FootnoteText"/>
    <w:rsid w:val="00561FAC"/>
  </w:style>
  <w:style w:type="character" w:styleId="FootnoteReference">
    <w:name w:val="footnote reference"/>
    <w:basedOn w:val="DefaultParagraphFont"/>
    <w:rsid w:val="00561FAC"/>
    <w:rPr>
      <w:vertAlign w:val="superscript"/>
    </w:rPr>
  </w:style>
  <w:style w:type="character" w:styleId="CommentReference">
    <w:name w:val="annotation reference"/>
    <w:basedOn w:val="DefaultParagraphFont"/>
    <w:rsid w:val="008C792B"/>
    <w:rPr>
      <w:sz w:val="16"/>
      <w:szCs w:val="16"/>
    </w:rPr>
  </w:style>
  <w:style w:type="paragraph" w:styleId="CommentText">
    <w:name w:val="annotation text"/>
    <w:basedOn w:val="Normal"/>
    <w:link w:val="CommentTextChar"/>
    <w:rsid w:val="008C792B"/>
  </w:style>
  <w:style w:type="character" w:customStyle="1" w:styleId="CommentTextChar">
    <w:name w:val="Comment Text Char"/>
    <w:basedOn w:val="DefaultParagraphFont"/>
    <w:link w:val="CommentText"/>
    <w:rsid w:val="008C792B"/>
    <w:rPr>
      <w:rFonts w:ascii="Courier New" w:hAnsi="Courier New"/>
      <w:snapToGrid w:val="0"/>
    </w:rPr>
  </w:style>
  <w:style w:type="paragraph" w:styleId="CommentSubject">
    <w:name w:val="annotation subject"/>
    <w:basedOn w:val="CommentText"/>
    <w:next w:val="CommentText"/>
    <w:link w:val="CommentSubjectChar"/>
    <w:rsid w:val="008C792B"/>
    <w:rPr>
      <w:b/>
      <w:bCs/>
    </w:rPr>
  </w:style>
  <w:style w:type="character" w:customStyle="1" w:styleId="CommentSubjectChar">
    <w:name w:val="Comment Subject Char"/>
    <w:basedOn w:val="CommentTextChar"/>
    <w:link w:val="CommentSubject"/>
    <w:rsid w:val="008C792B"/>
    <w:rPr>
      <w:rFonts w:ascii="Courier New" w:hAnsi="Courier New"/>
      <w:b/>
      <w:bCs/>
      <w:snapToGrid w:val="0"/>
    </w:rPr>
  </w:style>
  <w:style w:type="character" w:customStyle="1" w:styleId="Heading3Char">
    <w:name w:val="Heading 3 Char"/>
    <w:aliases w:val="Heading 3 Char1 Char,Heading 3 Char Char Char"/>
    <w:link w:val="Heading3"/>
    <w:rsid w:val="00D93BB1"/>
    <w:rPr>
      <w:b/>
      <w:snapToGrid w:val="0"/>
      <w:sz w:val="24"/>
    </w:rPr>
  </w:style>
  <w:style w:type="character" w:customStyle="1" w:styleId="Heading5Char1">
    <w:name w:val="Heading 5 Char1"/>
    <w:link w:val="Heading5"/>
    <w:rsid w:val="00D93BB1"/>
    <w:rPr>
      <w:rFonts w:ascii="Garamond" w:hAnsi="Garamond"/>
      <w:b/>
      <w:bCs/>
      <w:snapToGrid w:val="0"/>
      <w:sz w:val="24"/>
    </w:rPr>
  </w:style>
  <w:style w:type="paragraph" w:customStyle="1" w:styleId="StyleLeft085After8pt">
    <w:name w:val="Style Left:  0.85&quot; After:  8 pt"/>
    <w:basedOn w:val="Normal"/>
    <w:rsid w:val="00D93BB1"/>
    <w:pPr>
      <w:widowControl/>
      <w:spacing w:after="160"/>
      <w:ind w:left="1224"/>
      <w:jc w:val="both"/>
    </w:pPr>
    <w:rPr>
      <w:rFonts w:ascii="Arial" w:hAnsi="Arial"/>
      <w:snapToGrid/>
    </w:rPr>
  </w:style>
  <w:style w:type="paragraph" w:customStyle="1" w:styleId="StyleJustifiedLeft025">
    <w:name w:val="Style Justified Left:  0.25&quot;"/>
    <w:basedOn w:val="Normal"/>
    <w:rsid w:val="00D93BB1"/>
    <w:pPr>
      <w:widowControl/>
      <w:spacing w:after="160"/>
      <w:ind w:left="360"/>
      <w:jc w:val="both"/>
    </w:pPr>
    <w:rPr>
      <w:rFonts w:ascii="Arial" w:hAnsi="Arial"/>
      <w:snapToGrid/>
    </w:rPr>
  </w:style>
  <w:style w:type="paragraph" w:customStyle="1" w:styleId="Head3Text">
    <w:name w:val="Head 3 Text"/>
    <w:basedOn w:val="Normal"/>
    <w:link w:val="Head3TextChar"/>
    <w:rsid w:val="00D93BB1"/>
    <w:pPr>
      <w:widowControl/>
      <w:ind w:left="907"/>
      <w:jc w:val="both"/>
    </w:pPr>
    <w:rPr>
      <w:rFonts w:ascii="Arial" w:hAnsi="Arial"/>
      <w:snapToGrid/>
    </w:rPr>
  </w:style>
  <w:style w:type="paragraph" w:customStyle="1" w:styleId="RFR">
    <w:name w:val="RFR"/>
    <w:basedOn w:val="Normal"/>
    <w:rsid w:val="00D93BB1"/>
    <w:pPr>
      <w:widowControl/>
    </w:pPr>
    <w:rPr>
      <w:rFonts w:ascii="Arial" w:hAnsi="Arial"/>
      <w:snapToGrid/>
    </w:rPr>
  </w:style>
  <w:style w:type="paragraph" w:styleId="TOC1">
    <w:name w:val="toc 1"/>
    <w:basedOn w:val="Normal"/>
    <w:next w:val="Normal"/>
    <w:autoRedefine/>
    <w:uiPriority w:val="39"/>
    <w:rsid w:val="00D93BB1"/>
    <w:pPr>
      <w:widowControl/>
      <w:spacing w:before="360" w:after="360"/>
    </w:pPr>
    <w:rPr>
      <w:rFonts w:ascii="Arial" w:hAnsi="Arial"/>
      <w:b/>
      <w:bCs/>
      <w:caps/>
      <w:snapToGrid/>
      <w:sz w:val="22"/>
      <w:szCs w:val="22"/>
      <w:u w:val="single"/>
    </w:rPr>
  </w:style>
  <w:style w:type="paragraph" w:styleId="TOC2">
    <w:name w:val="toc 2"/>
    <w:basedOn w:val="Normal"/>
    <w:next w:val="Normal"/>
    <w:autoRedefine/>
    <w:uiPriority w:val="39"/>
    <w:rsid w:val="00D93BB1"/>
    <w:pPr>
      <w:widowControl/>
      <w:tabs>
        <w:tab w:val="left" w:pos="526"/>
        <w:tab w:val="right" w:leader="dot" w:pos="9350"/>
      </w:tabs>
    </w:pPr>
    <w:rPr>
      <w:rFonts w:ascii="Arial" w:hAnsi="Arial"/>
      <w:b/>
      <w:bCs/>
      <w:snapToGrid/>
      <w:sz w:val="22"/>
      <w:szCs w:val="22"/>
    </w:rPr>
  </w:style>
  <w:style w:type="paragraph" w:customStyle="1" w:styleId="OmniPage4">
    <w:name w:val="OmniPage #4"/>
    <w:basedOn w:val="Normal"/>
    <w:rsid w:val="00D93BB1"/>
    <w:pPr>
      <w:widowControl/>
      <w:tabs>
        <w:tab w:val="left" w:pos="50"/>
        <w:tab w:val="right" w:pos="5109"/>
      </w:tabs>
      <w:spacing w:line="515" w:lineRule="exact"/>
      <w:jc w:val="center"/>
    </w:pPr>
    <w:rPr>
      <w:rFonts w:ascii="Arial" w:hAnsi="Arial"/>
      <w:noProof/>
      <w:snapToGrid/>
    </w:rPr>
  </w:style>
  <w:style w:type="paragraph" w:styleId="PlainText">
    <w:name w:val="Plain Text"/>
    <w:basedOn w:val="Normal"/>
    <w:link w:val="PlainTextChar"/>
    <w:rsid w:val="00D93BB1"/>
    <w:rPr>
      <w:snapToGrid/>
    </w:rPr>
  </w:style>
  <w:style w:type="character" w:customStyle="1" w:styleId="PlainTextChar">
    <w:name w:val="Plain Text Char"/>
    <w:basedOn w:val="DefaultParagraphFont"/>
    <w:link w:val="PlainText"/>
    <w:rsid w:val="00D93BB1"/>
    <w:rPr>
      <w:rFonts w:ascii="Courier New" w:hAnsi="Courier New"/>
    </w:rPr>
  </w:style>
  <w:style w:type="paragraph" w:styleId="NormalWeb">
    <w:name w:val="Normal (Web)"/>
    <w:basedOn w:val="Normal"/>
    <w:uiPriority w:val="99"/>
    <w:rsid w:val="00D93BB1"/>
    <w:pPr>
      <w:widowControl/>
      <w:spacing w:before="100" w:beforeAutospacing="1" w:after="100" w:afterAutospacing="1"/>
    </w:pPr>
    <w:rPr>
      <w:rFonts w:ascii="Georgia" w:hAnsi="Georgia"/>
      <w:snapToGrid/>
    </w:rPr>
  </w:style>
  <w:style w:type="paragraph" w:customStyle="1" w:styleId="StyleBodyText21Left045After8pt">
    <w:name w:val="Style Body Text 21 + Left:  0.45&quot; After:  8 pt"/>
    <w:basedOn w:val="Normal"/>
    <w:link w:val="StyleBodyText21Left045After8ptChar"/>
    <w:rsid w:val="00D93BB1"/>
    <w:pPr>
      <w:keepNext/>
      <w:widowControl/>
      <w:tabs>
        <w:tab w:val="left" w:leader="underscore" w:pos="9360"/>
      </w:tabs>
      <w:ind w:left="648"/>
      <w:jc w:val="both"/>
    </w:pPr>
    <w:rPr>
      <w:rFonts w:ascii="Arial" w:hAnsi="Arial"/>
      <w:snapToGrid/>
    </w:rPr>
  </w:style>
  <w:style w:type="paragraph" w:styleId="TOC3">
    <w:name w:val="toc 3"/>
    <w:basedOn w:val="Normal"/>
    <w:next w:val="Normal"/>
    <w:autoRedefine/>
    <w:uiPriority w:val="39"/>
    <w:rsid w:val="00D93BB1"/>
    <w:pPr>
      <w:widowControl/>
    </w:pPr>
    <w:rPr>
      <w:rFonts w:ascii="Arial" w:hAnsi="Arial"/>
      <w:snapToGrid/>
      <w:sz w:val="22"/>
      <w:szCs w:val="22"/>
    </w:rPr>
  </w:style>
  <w:style w:type="paragraph" w:styleId="TOC4">
    <w:name w:val="toc 4"/>
    <w:basedOn w:val="Normal"/>
    <w:next w:val="Normal"/>
    <w:autoRedefine/>
    <w:uiPriority w:val="39"/>
    <w:rsid w:val="00D93BB1"/>
    <w:pPr>
      <w:widowControl/>
    </w:pPr>
    <w:rPr>
      <w:rFonts w:ascii="Arial" w:hAnsi="Arial"/>
      <w:snapToGrid/>
      <w:szCs w:val="22"/>
    </w:rPr>
  </w:style>
  <w:style w:type="paragraph" w:styleId="TOC5">
    <w:name w:val="toc 5"/>
    <w:basedOn w:val="Normal"/>
    <w:next w:val="Normal"/>
    <w:autoRedefine/>
    <w:uiPriority w:val="39"/>
    <w:rsid w:val="00D93BB1"/>
    <w:pPr>
      <w:widowControl/>
    </w:pPr>
    <w:rPr>
      <w:rFonts w:ascii="Times New Roman" w:hAnsi="Times New Roman"/>
      <w:snapToGrid/>
      <w:sz w:val="22"/>
      <w:szCs w:val="22"/>
    </w:rPr>
  </w:style>
  <w:style w:type="paragraph" w:styleId="TOC6">
    <w:name w:val="toc 6"/>
    <w:basedOn w:val="Normal"/>
    <w:next w:val="Normal"/>
    <w:autoRedefine/>
    <w:uiPriority w:val="39"/>
    <w:rsid w:val="00D93BB1"/>
    <w:pPr>
      <w:widowControl/>
    </w:pPr>
    <w:rPr>
      <w:rFonts w:ascii="Times New Roman" w:hAnsi="Times New Roman"/>
      <w:snapToGrid/>
      <w:sz w:val="22"/>
      <w:szCs w:val="22"/>
    </w:rPr>
  </w:style>
  <w:style w:type="paragraph" w:styleId="TOC7">
    <w:name w:val="toc 7"/>
    <w:basedOn w:val="Normal"/>
    <w:next w:val="Normal"/>
    <w:autoRedefine/>
    <w:uiPriority w:val="39"/>
    <w:rsid w:val="00D93BB1"/>
    <w:pPr>
      <w:widowControl/>
    </w:pPr>
    <w:rPr>
      <w:rFonts w:ascii="Times New Roman" w:hAnsi="Times New Roman"/>
      <w:snapToGrid/>
      <w:sz w:val="22"/>
      <w:szCs w:val="22"/>
    </w:rPr>
  </w:style>
  <w:style w:type="paragraph" w:styleId="TOC8">
    <w:name w:val="toc 8"/>
    <w:basedOn w:val="Normal"/>
    <w:next w:val="Normal"/>
    <w:autoRedefine/>
    <w:uiPriority w:val="39"/>
    <w:rsid w:val="00D93BB1"/>
    <w:pPr>
      <w:widowControl/>
    </w:pPr>
    <w:rPr>
      <w:rFonts w:ascii="Times New Roman" w:hAnsi="Times New Roman"/>
      <w:snapToGrid/>
      <w:sz w:val="22"/>
      <w:szCs w:val="22"/>
    </w:rPr>
  </w:style>
  <w:style w:type="paragraph" w:styleId="TOC9">
    <w:name w:val="toc 9"/>
    <w:basedOn w:val="Normal"/>
    <w:next w:val="Normal"/>
    <w:autoRedefine/>
    <w:uiPriority w:val="39"/>
    <w:rsid w:val="00D93BB1"/>
    <w:pPr>
      <w:widowControl/>
    </w:pPr>
    <w:rPr>
      <w:rFonts w:ascii="Times New Roman" w:hAnsi="Times New Roman"/>
      <w:snapToGrid/>
      <w:sz w:val="22"/>
      <w:szCs w:val="22"/>
    </w:rPr>
  </w:style>
  <w:style w:type="numbering" w:customStyle="1" w:styleId="Style1">
    <w:name w:val="Style1"/>
    <w:rsid w:val="00D93BB1"/>
    <w:pPr>
      <w:numPr>
        <w:numId w:val="27"/>
      </w:numPr>
    </w:pPr>
  </w:style>
  <w:style w:type="paragraph" w:customStyle="1" w:styleId="StyleHeading310ptNotBold">
    <w:name w:val="Style Heading 3 + 10 pt Not Bold"/>
    <w:basedOn w:val="Heading3"/>
    <w:link w:val="StyleHeading310ptNotBoldChar"/>
    <w:rsid w:val="00D93BB1"/>
    <w:pPr>
      <w:keepNext w:val="0"/>
      <w:widowControl/>
      <w:numPr>
        <w:ilvl w:val="1"/>
        <w:numId w:val="1"/>
      </w:numPr>
      <w:tabs>
        <w:tab w:val="clear" w:pos="-1440"/>
        <w:tab w:val="clear" w:pos="-720"/>
        <w:tab w:val="clear" w:pos="0"/>
        <w:tab w:val="clear" w:pos="253"/>
        <w:tab w:val="clear" w:pos="720"/>
        <w:tab w:val="clear" w:pos="1017"/>
        <w:tab w:val="clear" w:pos="1440"/>
        <w:tab w:val="clear" w:pos="1780"/>
        <w:tab w:val="clear" w:pos="2160"/>
        <w:tab w:val="clear" w:pos="2416"/>
        <w:tab w:val="clear" w:pos="2880"/>
        <w:tab w:val="clear" w:pos="3180"/>
        <w:tab w:val="clear" w:pos="3330"/>
        <w:tab w:val="clear" w:pos="3600"/>
        <w:tab w:val="clear" w:pos="3942"/>
        <w:tab w:val="clear" w:pos="4320"/>
        <w:tab w:val="clear" w:pos="4578"/>
        <w:tab w:val="clear" w:pos="5040"/>
        <w:tab w:val="clear" w:pos="5341"/>
        <w:tab w:val="clear" w:pos="5760"/>
        <w:tab w:val="clear" w:pos="6480"/>
        <w:tab w:val="clear" w:pos="7200"/>
        <w:tab w:val="clear" w:pos="7920"/>
        <w:tab w:val="clear" w:pos="8640"/>
        <w:tab w:val="clear" w:pos="9360"/>
        <w:tab w:val="left" w:pos="900"/>
      </w:tabs>
      <w:spacing w:before="120" w:after="60"/>
      <w:ind w:left="1656" w:hanging="1656"/>
      <w:jc w:val="both"/>
    </w:pPr>
    <w:rPr>
      <w:rFonts w:ascii="Arial" w:hAnsi="Arial"/>
      <w:bCs/>
      <w:snapToGrid/>
      <w:sz w:val="26"/>
      <w:szCs w:val="26"/>
    </w:rPr>
  </w:style>
  <w:style w:type="character" w:customStyle="1" w:styleId="StyleHeading310ptNotBoldChar">
    <w:name w:val="Style Heading 3 + 10 pt Not Bold Char"/>
    <w:link w:val="StyleHeading310ptNotBold"/>
    <w:rsid w:val="00D93BB1"/>
    <w:rPr>
      <w:rFonts w:ascii="Arial" w:hAnsi="Arial"/>
      <w:b/>
      <w:bCs/>
      <w:sz w:val="26"/>
      <w:szCs w:val="26"/>
    </w:rPr>
  </w:style>
  <w:style w:type="paragraph" w:customStyle="1" w:styleId="Style2">
    <w:name w:val="Style2"/>
    <w:basedOn w:val="Heading6"/>
    <w:rsid w:val="00D93BB1"/>
    <w:pPr>
      <w:numPr>
        <w:ilvl w:val="5"/>
        <w:numId w:val="26"/>
      </w:numPr>
      <w:tabs>
        <w:tab w:val="num" w:pos="2880"/>
      </w:tabs>
      <w:ind w:left="1152" w:hanging="1152"/>
    </w:pPr>
    <w:rPr>
      <w:b w:val="0"/>
      <w:bCs w:val="0"/>
      <w:i/>
      <w:szCs w:val="20"/>
    </w:rPr>
  </w:style>
  <w:style w:type="paragraph" w:customStyle="1" w:styleId="StyleStyleHeading310ptNotBold10ptNotBoldLeft1">
    <w:name w:val="Style Style Heading 3 + 10 pt Not Bold + 10 pt Not Bold Left:  1...."/>
    <w:basedOn w:val="StyleLeft085After8pt"/>
    <w:next w:val="StyleLeft085After8pt"/>
    <w:rsid w:val="00D93BB1"/>
    <w:pPr>
      <w:ind w:left="1800"/>
    </w:pPr>
    <w:rPr>
      <w:b/>
      <w:bCs/>
    </w:rPr>
  </w:style>
  <w:style w:type="paragraph" w:customStyle="1" w:styleId="StyleStyleHeading310ptNotBold10ptNotBoldLeft11">
    <w:name w:val="Style Style Heading 3 + 10 pt Not Bold + 10 pt Not Bold Left:  1....1"/>
    <w:basedOn w:val="Normal"/>
    <w:next w:val="Normal"/>
    <w:rsid w:val="00D93BB1"/>
    <w:pPr>
      <w:widowControl/>
      <w:ind w:left="1800"/>
    </w:pPr>
    <w:rPr>
      <w:rFonts w:ascii="Arial" w:hAnsi="Arial"/>
      <w:b/>
      <w:bCs/>
      <w:snapToGrid/>
    </w:rPr>
  </w:style>
  <w:style w:type="character" w:customStyle="1" w:styleId="Head3TextChar">
    <w:name w:val="Head 3 Text Char"/>
    <w:link w:val="Head3Text"/>
    <w:rsid w:val="00D93BB1"/>
    <w:rPr>
      <w:rFonts w:ascii="Arial" w:hAnsi="Arial"/>
    </w:rPr>
  </w:style>
  <w:style w:type="paragraph" w:customStyle="1" w:styleId="StyleHeading1Justified">
    <w:name w:val="Style Heading 1 + Justified"/>
    <w:basedOn w:val="Heading1"/>
    <w:rsid w:val="00D93BB1"/>
    <w:pPr>
      <w:widowControl/>
      <w:tabs>
        <w:tab w:val="num" w:pos="360"/>
      </w:tabs>
      <w:suppressAutoHyphens w:val="0"/>
      <w:ind w:left="864" w:hanging="864"/>
      <w:jc w:val="both"/>
    </w:pPr>
    <w:rPr>
      <w:rFonts w:ascii="Arial" w:hAnsi="Arial"/>
      <w:b/>
      <w:bCs/>
      <w:caps/>
      <w:snapToGrid/>
      <w:kern w:val="32"/>
      <w:sz w:val="22"/>
      <w:szCs w:val="22"/>
    </w:rPr>
  </w:style>
  <w:style w:type="paragraph" w:customStyle="1" w:styleId="StyleHeading1Justified1">
    <w:name w:val="Style Heading 1 + Justified1"/>
    <w:basedOn w:val="Heading1"/>
    <w:rsid w:val="00D93BB1"/>
    <w:pPr>
      <w:widowControl/>
      <w:tabs>
        <w:tab w:val="num" w:pos="360"/>
      </w:tabs>
      <w:suppressAutoHyphens w:val="0"/>
      <w:ind w:left="864" w:hanging="864"/>
      <w:jc w:val="center"/>
    </w:pPr>
    <w:rPr>
      <w:rFonts w:ascii="Arial" w:hAnsi="Arial"/>
      <w:b/>
      <w:bCs/>
      <w:caps/>
      <w:snapToGrid/>
      <w:kern w:val="32"/>
      <w:sz w:val="22"/>
      <w:szCs w:val="22"/>
    </w:rPr>
  </w:style>
  <w:style w:type="character" w:customStyle="1" w:styleId="StyleBodyText21Left045After8ptChar">
    <w:name w:val="Style Body Text 21 + Left:  0.45&quot; After:  8 pt Char"/>
    <w:link w:val="StyleBodyText21Left045After8pt"/>
    <w:rsid w:val="00D93BB1"/>
    <w:rPr>
      <w:rFonts w:ascii="Arial" w:hAnsi="Arial"/>
    </w:rPr>
  </w:style>
  <w:style w:type="character" w:customStyle="1" w:styleId="boldlabel">
    <w:name w:val="boldlabel"/>
    <w:rsid w:val="00D93BB1"/>
    <w:rPr>
      <w:b/>
      <w:bCs/>
      <w:bdr w:val="none" w:sz="0" w:space="0" w:color="auto" w:frame="1"/>
    </w:rPr>
  </w:style>
  <w:style w:type="paragraph" w:customStyle="1" w:styleId="whs2">
    <w:name w:val="whs2"/>
    <w:basedOn w:val="Normal"/>
    <w:rsid w:val="00D93BB1"/>
    <w:pPr>
      <w:widowControl/>
      <w:spacing w:before="100" w:beforeAutospacing="1" w:after="100" w:afterAutospacing="1"/>
    </w:pPr>
    <w:rPr>
      <w:rFonts w:ascii="Arial" w:hAnsi="Arial" w:cs="Arial"/>
      <w:snapToGrid/>
      <w:sz w:val="18"/>
      <w:szCs w:val="18"/>
    </w:rPr>
  </w:style>
  <w:style w:type="character" w:customStyle="1" w:styleId="defaultlabel">
    <w:name w:val="defaultlabel"/>
    <w:rsid w:val="00D93BB1"/>
    <w:rPr>
      <w:b w:val="0"/>
      <w:bCs w:val="0"/>
      <w:bdr w:val="none" w:sz="0" w:space="0" w:color="auto" w:frame="1"/>
    </w:rPr>
  </w:style>
  <w:style w:type="character" w:customStyle="1" w:styleId="Heading2Char1">
    <w:name w:val="Heading 2 Char1"/>
    <w:aliases w:val="Heading 2 Char Char"/>
    <w:link w:val="Heading2"/>
    <w:rsid w:val="00D93BB1"/>
    <w:rPr>
      <w:b/>
      <w:snapToGrid w:val="0"/>
      <w:sz w:val="24"/>
    </w:rPr>
  </w:style>
  <w:style w:type="character" w:customStyle="1" w:styleId="MDeegler">
    <w:name w:val="MDeegler"/>
    <w:semiHidden/>
    <w:rsid w:val="00D93BB1"/>
    <w:rPr>
      <w:color w:val="000000"/>
    </w:rPr>
  </w:style>
  <w:style w:type="character" w:customStyle="1" w:styleId="Heading4Char">
    <w:name w:val="Heading 4 Char"/>
    <w:link w:val="Heading4"/>
    <w:rsid w:val="00D93BB1"/>
    <w:rPr>
      <w:b/>
      <w:snapToGrid w:val="0"/>
      <w:sz w:val="24"/>
    </w:rPr>
  </w:style>
  <w:style w:type="paragraph" w:customStyle="1" w:styleId="Head4text">
    <w:name w:val="Head 4 text"/>
    <w:basedOn w:val="Normal"/>
    <w:link w:val="Head4textChar"/>
    <w:rsid w:val="00D93BB1"/>
    <w:pPr>
      <w:widowControl/>
      <w:ind w:left="1260"/>
      <w:jc w:val="both"/>
    </w:pPr>
    <w:rPr>
      <w:rFonts w:ascii="Arial" w:hAnsi="Arial"/>
      <w:snapToGrid/>
    </w:rPr>
  </w:style>
  <w:style w:type="paragraph" w:customStyle="1" w:styleId="RFRChecklist">
    <w:name w:val="RFR Checklist"/>
    <w:basedOn w:val="Normal"/>
    <w:rsid w:val="00D93BB1"/>
    <w:pPr>
      <w:widowControl/>
      <w:jc w:val="both"/>
    </w:pPr>
    <w:rPr>
      <w:rFonts w:ascii="Arial" w:hAnsi="Arial"/>
      <w:snapToGrid/>
    </w:rPr>
  </w:style>
  <w:style w:type="character" w:customStyle="1" w:styleId="Heading5Char">
    <w:name w:val="Heading 5 Char"/>
    <w:basedOn w:val="Heading4Char"/>
    <w:rsid w:val="00D93BB1"/>
    <w:rPr>
      <w:b/>
      <w:snapToGrid w:val="0"/>
      <w:sz w:val="24"/>
    </w:rPr>
  </w:style>
  <w:style w:type="paragraph" w:customStyle="1" w:styleId="RFRCover25ptBoldSmallcapsCentered">
    <w:name w:val="RFR Cover 25 pt Bold Small caps Centered"/>
    <w:basedOn w:val="Normal"/>
    <w:rsid w:val="00D93BB1"/>
    <w:pPr>
      <w:widowControl/>
      <w:jc w:val="center"/>
    </w:pPr>
    <w:rPr>
      <w:rFonts w:ascii="Arial" w:hAnsi="Arial"/>
      <w:b/>
      <w:bCs/>
      <w:smallCaps/>
      <w:snapToGrid/>
      <w:sz w:val="50"/>
    </w:rPr>
  </w:style>
  <w:style w:type="character" w:customStyle="1" w:styleId="Bold">
    <w:name w:val="Bold"/>
    <w:rsid w:val="00D93BB1"/>
    <w:rPr>
      <w:b/>
      <w:bCs/>
    </w:rPr>
  </w:style>
  <w:style w:type="paragraph" w:customStyle="1" w:styleId="RFRCoverSmallcapsCentered">
    <w:name w:val="RFR Cover Small caps Centered"/>
    <w:basedOn w:val="Normal"/>
    <w:rsid w:val="00D93BB1"/>
    <w:pPr>
      <w:widowControl/>
      <w:jc w:val="center"/>
    </w:pPr>
    <w:rPr>
      <w:rFonts w:ascii="Arial" w:hAnsi="Arial"/>
      <w:smallCaps/>
      <w:snapToGrid/>
    </w:rPr>
  </w:style>
  <w:style w:type="paragraph" w:styleId="DocumentMap">
    <w:name w:val="Document Map"/>
    <w:basedOn w:val="Normal"/>
    <w:link w:val="DocumentMapChar"/>
    <w:rsid w:val="00D93BB1"/>
    <w:pPr>
      <w:widowControl/>
      <w:shd w:val="clear" w:color="auto" w:fill="000080"/>
    </w:pPr>
    <w:rPr>
      <w:rFonts w:ascii="Tahoma" w:hAnsi="Tahoma" w:cs="Tahoma"/>
      <w:snapToGrid/>
    </w:rPr>
  </w:style>
  <w:style w:type="character" w:customStyle="1" w:styleId="DocumentMapChar">
    <w:name w:val="Document Map Char"/>
    <w:basedOn w:val="DefaultParagraphFont"/>
    <w:link w:val="DocumentMap"/>
    <w:rsid w:val="00D93BB1"/>
    <w:rPr>
      <w:rFonts w:ascii="Tahoma" w:hAnsi="Tahoma" w:cs="Tahoma"/>
      <w:shd w:val="clear" w:color="auto" w:fill="000080"/>
    </w:rPr>
  </w:style>
  <w:style w:type="paragraph" w:customStyle="1" w:styleId="stylejustifiedleft0750">
    <w:name w:val="stylejustifiedleft075"/>
    <w:basedOn w:val="Normal"/>
    <w:rsid w:val="00D93BB1"/>
    <w:pPr>
      <w:widowControl/>
      <w:spacing w:before="100" w:beforeAutospacing="1" w:after="100" w:afterAutospacing="1"/>
    </w:pPr>
    <w:rPr>
      <w:rFonts w:ascii="Times New Roman" w:hAnsi="Times New Roman"/>
      <w:snapToGrid/>
      <w:sz w:val="24"/>
      <w:szCs w:val="24"/>
    </w:rPr>
  </w:style>
  <w:style w:type="paragraph" w:customStyle="1" w:styleId="Head5text">
    <w:name w:val="Head 5 text"/>
    <w:basedOn w:val="Head4text"/>
    <w:rsid w:val="00D93BB1"/>
    <w:pPr>
      <w:ind w:left="1620"/>
    </w:pPr>
  </w:style>
  <w:style w:type="paragraph" w:customStyle="1" w:styleId="StyleLeft063">
    <w:name w:val="Style Left:  0.63&quot;"/>
    <w:basedOn w:val="Normal"/>
    <w:rsid w:val="00D93BB1"/>
    <w:pPr>
      <w:widowControl/>
      <w:spacing w:after="160"/>
      <w:ind w:left="907"/>
      <w:jc w:val="both"/>
    </w:pPr>
    <w:rPr>
      <w:rFonts w:ascii="Arial" w:hAnsi="Arial"/>
      <w:snapToGrid/>
    </w:rPr>
  </w:style>
  <w:style w:type="character" w:customStyle="1" w:styleId="Head4textChar">
    <w:name w:val="Head 4 text Char"/>
    <w:link w:val="Head4text"/>
    <w:rsid w:val="00D93BB1"/>
    <w:rPr>
      <w:rFonts w:ascii="Arial" w:hAnsi="Arial"/>
    </w:rPr>
  </w:style>
  <w:style w:type="paragraph" w:customStyle="1" w:styleId="StyleHead4text">
    <w:name w:val="Style Head 4 text"/>
    <w:basedOn w:val="Head4text"/>
    <w:next w:val="Head4text"/>
    <w:rsid w:val="00D93BB1"/>
    <w:pPr>
      <w:ind w:left="0"/>
    </w:pPr>
  </w:style>
  <w:style w:type="paragraph" w:customStyle="1" w:styleId="HeadText3">
    <w:name w:val="Head Text 3"/>
    <w:basedOn w:val="StyleLeft063"/>
    <w:link w:val="HeadText3Char"/>
    <w:rsid w:val="00D93BB1"/>
    <w:pPr>
      <w:spacing w:after="0"/>
    </w:pPr>
  </w:style>
  <w:style w:type="character" w:customStyle="1" w:styleId="HeadText3Char">
    <w:name w:val="Head Text 3 Char"/>
    <w:link w:val="HeadText3"/>
    <w:rsid w:val="00D93BB1"/>
    <w:rPr>
      <w:rFonts w:ascii="Arial" w:hAnsi="Arial"/>
    </w:rPr>
  </w:style>
  <w:style w:type="paragraph" w:customStyle="1" w:styleId="head3text0">
    <w:name w:val="head3text"/>
    <w:basedOn w:val="Normal"/>
    <w:rsid w:val="00D93BB1"/>
    <w:pPr>
      <w:widowControl/>
      <w:ind w:left="907"/>
      <w:jc w:val="both"/>
    </w:pPr>
    <w:rPr>
      <w:rFonts w:ascii="Arial" w:hAnsi="Arial" w:cs="Arial"/>
      <w:snapToGrid/>
    </w:rPr>
  </w:style>
  <w:style w:type="paragraph" w:customStyle="1" w:styleId="head3text00">
    <w:name w:val="head3text0"/>
    <w:basedOn w:val="Normal"/>
    <w:rsid w:val="00D93BB1"/>
    <w:pPr>
      <w:widowControl/>
      <w:ind w:left="907"/>
      <w:jc w:val="both"/>
    </w:pPr>
    <w:rPr>
      <w:rFonts w:ascii="Arial" w:hAnsi="Arial" w:cs="Arial"/>
      <w:snapToGrid/>
    </w:rPr>
  </w:style>
  <w:style w:type="character" w:customStyle="1" w:styleId="BodyTextIndentChar">
    <w:name w:val="Body Text Indent Char"/>
    <w:link w:val="BodyTextIndent"/>
    <w:rsid w:val="00D93BB1"/>
    <w:rPr>
      <w:snapToGrid w:val="0"/>
      <w:sz w:val="22"/>
    </w:rPr>
  </w:style>
  <w:style w:type="paragraph" w:styleId="TOCHeading">
    <w:name w:val="TOC Heading"/>
    <w:basedOn w:val="Heading1"/>
    <w:next w:val="Normal"/>
    <w:uiPriority w:val="39"/>
    <w:semiHidden/>
    <w:unhideWhenUsed/>
    <w:qFormat/>
    <w:rsid w:val="00D93BB1"/>
    <w:pPr>
      <w:keepLines/>
      <w:widowControl/>
      <w:suppressAutoHyphens w:val="0"/>
      <w:spacing w:before="480" w:line="276" w:lineRule="auto"/>
      <w:ind w:left="0" w:firstLine="0"/>
      <w:outlineLvl w:val="9"/>
    </w:pPr>
    <w:rPr>
      <w:rFonts w:ascii="Cambria" w:eastAsia="MS Gothic" w:hAnsi="Cambria"/>
      <w:b/>
      <w:bCs/>
      <w:snapToGrid/>
      <w:color w:val="365F91"/>
      <w:sz w:val="28"/>
      <w:szCs w:val="28"/>
      <w:lang w:eastAsia="ja-JP"/>
    </w:rPr>
  </w:style>
  <w:style w:type="character" w:customStyle="1" w:styleId="Heading2aChar">
    <w:name w:val="Heading 2a Char"/>
    <w:basedOn w:val="DefaultParagraphFont"/>
    <w:rsid w:val="005A2AA6"/>
    <w:rPr>
      <w:rFonts w:ascii="Arial" w:hAnsi="Arial" w:cs="Arial"/>
      <w:b/>
      <w:bCs/>
      <w:i/>
      <w:iCs/>
      <w:noProof w:val="0"/>
      <w:sz w:val="24"/>
      <w:szCs w:val="24"/>
      <w:lang w:val="en-US" w:eastAsia="en-US" w:bidi="ar-SA"/>
    </w:rPr>
  </w:style>
  <w:style w:type="paragraph" w:styleId="Revision">
    <w:name w:val="Revision"/>
    <w:hidden/>
    <w:uiPriority w:val="99"/>
    <w:semiHidden/>
    <w:rsid w:val="006D162C"/>
    <w:rPr>
      <w:rFonts w:ascii="Courier New" w:hAnsi="Courier New"/>
      <w:snapToGrid w:val="0"/>
    </w:rPr>
  </w:style>
  <w:style w:type="character" w:customStyle="1" w:styleId="UnresolvedMention1">
    <w:name w:val="Unresolved Mention1"/>
    <w:basedOn w:val="DefaultParagraphFont"/>
    <w:uiPriority w:val="99"/>
    <w:semiHidden/>
    <w:unhideWhenUsed/>
    <w:rsid w:val="007D1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319786">
      <w:bodyDiv w:val="1"/>
      <w:marLeft w:val="0"/>
      <w:marRight w:val="0"/>
      <w:marTop w:val="0"/>
      <w:marBottom w:val="0"/>
      <w:divBdr>
        <w:top w:val="none" w:sz="0" w:space="0" w:color="auto"/>
        <w:left w:val="none" w:sz="0" w:space="0" w:color="auto"/>
        <w:bottom w:val="none" w:sz="0" w:space="0" w:color="auto"/>
        <w:right w:val="none" w:sz="0" w:space="0" w:color="auto"/>
      </w:divBdr>
    </w:div>
    <w:div w:id="1263298632">
      <w:bodyDiv w:val="1"/>
      <w:marLeft w:val="0"/>
      <w:marRight w:val="0"/>
      <w:marTop w:val="0"/>
      <w:marBottom w:val="0"/>
      <w:divBdr>
        <w:top w:val="none" w:sz="0" w:space="0" w:color="auto"/>
        <w:left w:val="none" w:sz="0" w:space="0" w:color="auto"/>
        <w:bottom w:val="none" w:sz="0" w:space="0" w:color="auto"/>
        <w:right w:val="none" w:sz="0" w:space="0" w:color="auto"/>
      </w:divBdr>
    </w:div>
    <w:div w:id="1329552180">
      <w:bodyDiv w:val="1"/>
      <w:marLeft w:val="0"/>
      <w:marRight w:val="0"/>
      <w:marTop w:val="0"/>
      <w:marBottom w:val="0"/>
      <w:divBdr>
        <w:top w:val="none" w:sz="0" w:space="0" w:color="auto"/>
        <w:left w:val="none" w:sz="0" w:space="0" w:color="auto"/>
        <w:bottom w:val="none" w:sz="0" w:space="0" w:color="auto"/>
        <w:right w:val="none" w:sz="0" w:space="0" w:color="auto"/>
      </w:divBdr>
    </w:div>
    <w:div w:id="1443645848">
      <w:bodyDiv w:val="1"/>
      <w:marLeft w:val="0"/>
      <w:marRight w:val="0"/>
      <w:marTop w:val="0"/>
      <w:marBottom w:val="0"/>
      <w:divBdr>
        <w:top w:val="none" w:sz="0" w:space="0" w:color="auto"/>
        <w:left w:val="none" w:sz="0" w:space="0" w:color="auto"/>
        <w:bottom w:val="none" w:sz="0" w:space="0" w:color="auto"/>
        <w:right w:val="none" w:sz="0" w:space="0" w:color="auto"/>
      </w:divBdr>
    </w:div>
    <w:div w:id="1584802264">
      <w:bodyDiv w:val="1"/>
      <w:marLeft w:val="0"/>
      <w:marRight w:val="0"/>
      <w:marTop w:val="0"/>
      <w:marBottom w:val="0"/>
      <w:divBdr>
        <w:top w:val="none" w:sz="0" w:space="0" w:color="auto"/>
        <w:left w:val="none" w:sz="0" w:space="0" w:color="auto"/>
        <w:bottom w:val="none" w:sz="0" w:space="0" w:color="auto"/>
        <w:right w:val="none" w:sz="0" w:space="0" w:color="auto"/>
      </w:divBdr>
      <w:divsChild>
        <w:div w:id="1353796866">
          <w:marLeft w:val="0"/>
          <w:marRight w:val="0"/>
          <w:marTop w:val="0"/>
          <w:marBottom w:val="0"/>
          <w:divBdr>
            <w:top w:val="none" w:sz="0" w:space="0" w:color="auto"/>
            <w:left w:val="none" w:sz="0" w:space="0" w:color="auto"/>
            <w:bottom w:val="none" w:sz="0" w:space="0" w:color="auto"/>
            <w:right w:val="none" w:sz="0" w:space="0" w:color="auto"/>
          </w:divBdr>
          <w:divsChild>
            <w:div w:id="786236011">
              <w:marLeft w:val="0"/>
              <w:marRight w:val="0"/>
              <w:marTop w:val="0"/>
              <w:marBottom w:val="0"/>
              <w:divBdr>
                <w:top w:val="none" w:sz="0" w:space="0" w:color="auto"/>
                <w:left w:val="none" w:sz="0" w:space="0" w:color="auto"/>
                <w:bottom w:val="none" w:sz="0" w:space="0" w:color="auto"/>
                <w:right w:val="none" w:sz="0" w:space="0" w:color="auto"/>
              </w:divBdr>
              <w:divsChild>
                <w:div w:id="1318151380">
                  <w:marLeft w:val="0"/>
                  <w:marRight w:val="0"/>
                  <w:marTop w:val="0"/>
                  <w:marBottom w:val="0"/>
                  <w:divBdr>
                    <w:top w:val="none" w:sz="0" w:space="0" w:color="auto"/>
                    <w:left w:val="none" w:sz="0" w:space="0" w:color="auto"/>
                    <w:bottom w:val="none" w:sz="0" w:space="0" w:color="auto"/>
                    <w:right w:val="none" w:sz="0" w:space="0" w:color="auto"/>
                  </w:divBdr>
                  <w:divsChild>
                    <w:div w:id="24135437">
                      <w:marLeft w:val="2"/>
                      <w:marRight w:val="0"/>
                      <w:marTop w:val="0"/>
                      <w:marBottom w:val="0"/>
                      <w:divBdr>
                        <w:top w:val="none" w:sz="0" w:space="0" w:color="auto"/>
                        <w:left w:val="none" w:sz="0" w:space="0" w:color="auto"/>
                        <w:bottom w:val="none" w:sz="0" w:space="0" w:color="auto"/>
                        <w:right w:val="none" w:sz="0" w:space="0" w:color="auto"/>
                      </w:divBdr>
                      <w:divsChild>
                        <w:div w:id="878321456">
                          <w:marLeft w:val="0"/>
                          <w:marRight w:val="0"/>
                          <w:marTop w:val="0"/>
                          <w:marBottom w:val="0"/>
                          <w:divBdr>
                            <w:top w:val="none" w:sz="0" w:space="0" w:color="auto"/>
                            <w:left w:val="none" w:sz="0" w:space="0" w:color="auto"/>
                            <w:bottom w:val="none" w:sz="0" w:space="0" w:color="auto"/>
                            <w:right w:val="none" w:sz="0" w:space="0" w:color="auto"/>
                          </w:divBdr>
                          <w:divsChild>
                            <w:div w:id="255871149">
                              <w:marLeft w:val="2"/>
                              <w:marRight w:val="0"/>
                              <w:marTop w:val="0"/>
                              <w:marBottom w:val="0"/>
                              <w:divBdr>
                                <w:top w:val="none" w:sz="0" w:space="0" w:color="auto"/>
                                <w:left w:val="none" w:sz="0" w:space="0" w:color="auto"/>
                                <w:bottom w:val="none" w:sz="0" w:space="0" w:color="auto"/>
                                <w:right w:val="none" w:sz="0" w:space="0" w:color="auto"/>
                              </w:divBdr>
                              <w:divsChild>
                                <w:div w:id="115101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008205">
      <w:bodyDiv w:val="1"/>
      <w:marLeft w:val="0"/>
      <w:marRight w:val="0"/>
      <w:marTop w:val="0"/>
      <w:marBottom w:val="0"/>
      <w:divBdr>
        <w:top w:val="none" w:sz="0" w:space="0" w:color="auto"/>
        <w:left w:val="none" w:sz="0" w:space="0" w:color="auto"/>
        <w:bottom w:val="none" w:sz="0" w:space="0" w:color="auto"/>
        <w:right w:val="none" w:sz="0" w:space="0" w:color="auto"/>
      </w:divBdr>
    </w:div>
    <w:div w:id="1841382888">
      <w:bodyDiv w:val="1"/>
      <w:marLeft w:val="0"/>
      <w:marRight w:val="0"/>
      <w:marTop w:val="0"/>
      <w:marBottom w:val="0"/>
      <w:divBdr>
        <w:top w:val="none" w:sz="0" w:space="0" w:color="auto"/>
        <w:left w:val="none" w:sz="0" w:space="0" w:color="auto"/>
        <w:bottom w:val="none" w:sz="0" w:space="0" w:color="auto"/>
        <w:right w:val="none" w:sz="0" w:space="0" w:color="auto"/>
      </w:divBdr>
    </w:div>
    <w:div w:id="2012371819">
      <w:bodyDiv w:val="1"/>
      <w:marLeft w:val="0"/>
      <w:marRight w:val="0"/>
      <w:marTop w:val="0"/>
      <w:marBottom w:val="0"/>
      <w:divBdr>
        <w:top w:val="none" w:sz="0" w:space="0" w:color="auto"/>
        <w:left w:val="none" w:sz="0" w:space="0" w:color="auto"/>
        <w:bottom w:val="none" w:sz="0" w:space="0" w:color="auto"/>
        <w:right w:val="none" w:sz="0" w:space="0" w:color="auto"/>
      </w:divBdr>
    </w:div>
    <w:div w:id="203018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e.Hutcheson@mass.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us06web.zoom.us/j/9542859836?pwd=UUFRZkxOZ29vOGVmSVMzcHFIRVdxZz09" TargetMode="External"/><Relationship Id="rId17" Type="http://schemas.openxmlformats.org/officeDocument/2006/relationships/hyperlink" Target="https://www.mass.gov/how-to/tips-for-completing-the-electronic-funds-transfer-eft-form" TargetMode="External"/><Relationship Id="rId2" Type="http://schemas.openxmlformats.org/officeDocument/2006/relationships/customXml" Target="../customXml/item2.xml"/><Relationship Id="rId16" Type="http://schemas.openxmlformats.org/officeDocument/2006/relationships/hyperlink" Target="http://www.mass.gov/anf/budget-taxes-and-procurement/oversight-agencies/osd/osd-form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ass.gov/anf/budget-taxes-and-procurement/oversight-agencies/osd/osd-forms.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lie.Hutcheson@mas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2030c7-98d7-4814-bbb9-6cede6e5ef6d">
      <Terms xmlns="http://schemas.microsoft.com/office/infopath/2007/PartnerControls"/>
    </lcf76f155ced4ddcb4097134ff3c332f>
    <TaxCatchAll xmlns="7b83dbe2-6fd2-449a-a932-0d75829bf64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693C8F130B1E4FB79BD450FF344CBF" ma:contentTypeVersion="11" ma:contentTypeDescription="Create a new document." ma:contentTypeScope="" ma:versionID="c6085f129f2754438e6bcb12aeb7e09f">
  <xsd:schema xmlns:xsd="http://www.w3.org/2001/XMLSchema" xmlns:xs="http://www.w3.org/2001/XMLSchema" xmlns:p="http://schemas.microsoft.com/office/2006/metadata/properties" xmlns:ns2="bb2030c7-98d7-4814-bbb9-6cede6e5ef6d" xmlns:ns3="7b83dbe2-6fd2-449a-a932-0d75829bf641" targetNamespace="http://schemas.microsoft.com/office/2006/metadata/properties" ma:root="true" ma:fieldsID="a4a52159965d6016589dd342ec6d157a" ns2:_="" ns3:_="">
    <xsd:import namespace="bb2030c7-98d7-4814-bbb9-6cede6e5ef6d"/>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030c7-98d7-4814-bbb9-6cede6e5e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2047c16-ce4f-412d-b3b4-bbced992e3eb}"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150AA-42F3-4693-8655-2F5E9B2435ED}">
  <ds:schemaRefs>
    <ds:schemaRef ds:uri="http://schemas.microsoft.com/office/2006/metadata/properties"/>
    <ds:schemaRef ds:uri="http://schemas.microsoft.com/office/infopath/2007/PartnerControls"/>
    <ds:schemaRef ds:uri="bb2030c7-98d7-4814-bbb9-6cede6e5ef6d"/>
    <ds:schemaRef ds:uri="7b83dbe2-6fd2-449a-a932-0d75829bf641"/>
  </ds:schemaRefs>
</ds:datastoreItem>
</file>

<file path=customXml/itemProps2.xml><?xml version="1.0" encoding="utf-8"?>
<ds:datastoreItem xmlns:ds="http://schemas.openxmlformats.org/officeDocument/2006/customXml" ds:itemID="{C0D88450-409E-4C6C-BEC0-2A42F77953BB}">
  <ds:schemaRefs>
    <ds:schemaRef ds:uri="http://schemas.openxmlformats.org/officeDocument/2006/bibliography"/>
  </ds:schemaRefs>
</ds:datastoreItem>
</file>

<file path=customXml/itemProps3.xml><?xml version="1.0" encoding="utf-8"?>
<ds:datastoreItem xmlns:ds="http://schemas.openxmlformats.org/officeDocument/2006/customXml" ds:itemID="{3F65270B-99F4-49C5-B0F7-5383DDBCA2B4}">
  <ds:schemaRefs>
    <ds:schemaRef ds:uri="http://schemas.microsoft.com/sharepoint/v3/contenttype/forms"/>
  </ds:schemaRefs>
</ds:datastoreItem>
</file>

<file path=customXml/itemProps4.xml><?xml version="1.0" encoding="utf-8"?>
<ds:datastoreItem xmlns:ds="http://schemas.openxmlformats.org/officeDocument/2006/customXml" ds:itemID="{4338DBAE-FF30-49D8-9140-E3E3CBE65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030c7-98d7-4814-bbb9-6cede6e5ef6d"/>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9520</Words>
  <Characters>55603</Characters>
  <Application>Microsoft Office Word</Application>
  <DocSecurity>0</DocSecurity>
  <Lines>2780</Lines>
  <Paragraphs>2170</Paragraphs>
  <ScaleCrop>false</ScaleCrop>
  <HeadingPairs>
    <vt:vector size="2" baseType="variant">
      <vt:variant>
        <vt:lpstr>Title</vt:lpstr>
      </vt:variant>
      <vt:variant>
        <vt:i4>1</vt:i4>
      </vt:variant>
    </vt:vector>
  </HeadingPairs>
  <TitlesOfParts>
    <vt:vector size="1" baseType="lpstr">
      <vt:lpstr>EXECUTIVE OFFICE OF ENERGY &amp; ENVIRONMENTAL AFFAIRS</vt:lpstr>
    </vt:vector>
  </TitlesOfParts>
  <Company>Commonwealth of Massachusetts</Company>
  <LinksUpToDate>false</LinksUpToDate>
  <CharactersWithSpaces>62953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OFFICE OF ENERGY &amp; ENVIRONMENTAL AFFAIRS</dc:title>
  <dc:subject/>
  <dc:creator>Administrator</dc:creator>
  <cp:keywords/>
  <cp:lastModifiedBy>Mahoney, Stephen (DEP)</cp:lastModifiedBy>
  <cp:revision>20</cp:revision>
  <cp:lastPrinted>2023-10-02T19:24:00Z</cp:lastPrinted>
  <dcterms:created xsi:type="dcterms:W3CDTF">2023-10-13T12:10:00Z</dcterms:created>
  <dcterms:modified xsi:type="dcterms:W3CDTF">2023-10-26T16:43:00Z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0x010100E5693C8F130B1E4FB79BD450FF344CBF</vt:lpwstr>
  </property>
  <property fmtid="{D5CDD505-2E9C-101B-9397-08002B2CF9AE}" pid="4" name="Order">
    <vt:r8>5244400</vt:r8>
  </property>
  <property fmtid="{D5CDD505-2E9C-101B-9397-08002B2CF9AE}" pid="5" name="MediaServiceImageTags">
    <vt:lpwstr/>
  </property>
</Properties>
</file>