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spacing w:line="264" w:lineRule="auto"/>
        <w:ind w:left="100" w:right="255"/>
      </w:pPr>
      <w:r>
        <w:rPr/>
        <w:t>CAUTION: This email originated from a sender outside of the</w:t>
      </w:r>
      <w:r>
        <w:rPr>
          <w:spacing w:val="40"/>
        </w:rPr>
        <w:t> </w:t>
      </w:r>
      <w:r>
        <w:rPr/>
        <w:t>Commonwealth of Massachusetts mail system.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not click on links or open attachments unless you recognize the sender and know the content is safe.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100"/>
      </w:pPr>
      <w:r>
        <w:rPr/>
        <w:t>Massachusetts</w:t>
      </w:r>
      <w:r>
        <w:rPr>
          <w:spacing w:val="13"/>
        </w:rPr>
        <w:t> </w:t>
      </w:r>
      <w:r>
        <w:rPr/>
        <w:t>Radiation</w:t>
      </w:r>
      <w:r>
        <w:rPr>
          <w:spacing w:val="13"/>
        </w:rPr>
        <w:t> </w:t>
      </w:r>
      <w:r>
        <w:rPr>
          <w:spacing w:val="-2"/>
        </w:rPr>
        <w:t>Control,</w:t>
      </w:r>
    </w:p>
    <w:p>
      <w:pPr>
        <w:pStyle w:val="BodyText"/>
        <w:spacing w:before="43"/>
      </w:pPr>
    </w:p>
    <w:p>
      <w:pPr>
        <w:pStyle w:val="BodyText"/>
        <w:spacing w:line="264" w:lineRule="auto"/>
        <w:ind w:left="100" w:right="102"/>
      </w:pPr>
      <w:r>
        <w:rPr/>
        <w:t>My name is Caitlin Novo and I am a Registered Radiologic Technologist at Southcoast Urgent Care in Fall </w:t>
      </w:r>
      <w:r>
        <w:rPr/>
        <w:t>River,</w:t>
      </w:r>
      <w:r>
        <w:rPr>
          <w:spacing w:val="40"/>
        </w:rPr>
        <w:t> </w:t>
      </w:r>
      <w:r>
        <w:rPr/>
        <w:t>Massachusetts. I am writing to express my strong opposition to the proposed implementation of limited-scope</w:t>
      </w:r>
      <w:r>
        <w:rPr>
          <w:spacing w:val="40"/>
        </w:rPr>
        <w:t> </w:t>
      </w:r>
      <w:r>
        <w:rPr/>
        <w:t>radiography in our state.</w:t>
      </w:r>
    </w:p>
    <w:p>
      <w:pPr>
        <w:pStyle w:val="BodyText"/>
        <w:spacing w:before="20"/>
      </w:pPr>
    </w:p>
    <w:p>
      <w:pPr>
        <w:pStyle w:val="BodyText"/>
        <w:spacing w:line="264" w:lineRule="auto" w:before="1"/>
        <w:ind w:left="100" w:right="102"/>
      </w:pPr>
      <w:r>
        <w:rPr/>
        <w:t>In an urgent care environment, we depend on high-quality imaging to ensure accurate and timely diagnoses.</w:t>
      </w:r>
      <w:r>
        <w:rPr>
          <w:spacing w:val="40"/>
        </w:rPr>
        <w:t> </w:t>
      </w:r>
      <w:r>
        <w:rPr/>
        <w:t>Radiologic Technologists undergo extensive education and hands-on clinical training to master imaging techniques,</w:t>
      </w:r>
      <w:r>
        <w:rPr>
          <w:spacing w:val="40"/>
        </w:rPr>
        <w:t> </w:t>
      </w:r>
      <w:r>
        <w:rPr/>
        <w:t>radiation</w:t>
      </w:r>
      <w:r>
        <w:rPr>
          <w:spacing w:val="29"/>
        </w:rPr>
        <w:t> </w:t>
      </w:r>
      <w:r>
        <w:rPr/>
        <w:t>safety,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diagnostic</w:t>
      </w:r>
      <w:r>
        <w:rPr>
          <w:spacing w:val="29"/>
        </w:rPr>
        <w:t> </w:t>
      </w:r>
      <w:r>
        <w:rPr/>
        <w:t>precision.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contrast,</w:t>
      </w:r>
      <w:r>
        <w:rPr>
          <w:spacing w:val="29"/>
        </w:rPr>
        <w:t> </w:t>
      </w:r>
      <w:r>
        <w:rPr/>
        <w:t>Limited-Scope</w:t>
      </w:r>
      <w:r>
        <w:rPr>
          <w:spacing w:val="29"/>
        </w:rPr>
        <w:t> </w:t>
      </w:r>
      <w:r>
        <w:rPr/>
        <w:t>X-ray</w:t>
      </w:r>
      <w:r>
        <w:rPr>
          <w:spacing w:val="29"/>
        </w:rPr>
        <w:t> </w:t>
      </w:r>
      <w:r>
        <w:rPr/>
        <w:t>Machine</w:t>
      </w:r>
      <w:r>
        <w:rPr>
          <w:spacing w:val="29"/>
        </w:rPr>
        <w:t> </w:t>
      </w:r>
      <w:r>
        <w:rPr/>
        <w:t>Operators</w:t>
      </w:r>
      <w:r>
        <w:rPr>
          <w:spacing w:val="29"/>
        </w:rPr>
        <w:t> </w:t>
      </w:r>
      <w:r>
        <w:rPr/>
        <w:t>(LXMOs)</w:t>
      </w:r>
      <w:r>
        <w:rPr>
          <w:spacing w:val="29"/>
        </w:rPr>
        <w:t> </w:t>
      </w:r>
      <w:r>
        <w:rPr/>
        <w:t>receive far less training, raising serious concerns about image quality, increased radiation exposure, and potential misdiagnoses. Inaccurate or poorly positioned images often result in repeat exposures, delayed treatments, and</w:t>
      </w:r>
      <w:r>
        <w:rPr>
          <w:spacing w:val="40"/>
        </w:rPr>
        <w:t> </w:t>
      </w:r>
      <w:r>
        <w:rPr/>
        <w:t>increased healthcare costs—negatively affecting both patients and medical providers.</w:t>
      </w:r>
    </w:p>
    <w:p>
      <w:pPr>
        <w:pStyle w:val="BodyText"/>
        <w:spacing w:before="19"/>
      </w:pPr>
    </w:p>
    <w:p>
      <w:pPr>
        <w:pStyle w:val="BodyText"/>
        <w:spacing w:line="264" w:lineRule="auto"/>
        <w:ind w:left="100" w:right="255"/>
      </w:pPr>
      <w:r>
        <w:rPr/>
        <w:t>Massachusetts has long been recognized for maintaining high standards in healthcare. Lowering the qualifications</w:t>
      </w:r>
      <w:r>
        <w:rPr>
          <w:spacing w:val="40"/>
        </w:rPr>
        <w:t> </w:t>
      </w:r>
      <w:r>
        <w:rPr/>
        <w:t>for individuals performing X-rays could put patient safety at risk and compromise the reliability of diagnostic imaging. I stand in full support of the Massachusetts Society of Radiologic Technologists (MSRT) and their commitment to upholding strict professional standards for radiologic imaging.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00" w:right="255"/>
      </w:pPr>
      <w:r>
        <w:rPr/>
        <w:t>I urge the Department of Public Health to reconsider any changes that would reduce training and licensing requirements for radiologic professionals. Ensuring that X-ray procedures are performed by properly trained individuals is essential to maintaining quality patient care and safety.</w:t>
      </w:r>
    </w:p>
    <w:p>
      <w:pPr>
        <w:pStyle w:val="BodyText"/>
        <w:spacing w:before="20"/>
      </w:pPr>
    </w:p>
    <w:p>
      <w:pPr>
        <w:pStyle w:val="BodyText"/>
        <w:spacing w:line="528" w:lineRule="auto" w:before="1"/>
        <w:ind w:left="100" w:right="3629"/>
      </w:pPr>
      <w:r>
        <w:rPr/>
        <w:t>Thank you for your time and attention to this important </w:t>
      </w:r>
      <w:r>
        <w:rPr/>
        <w:t>matter. </w:t>
      </w:r>
      <w:r>
        <w:rPr>
          <w:spacing w:val="-2"/>
        </w:rPr>
        <w:t>Sincerely,</w:t>
      </w:r>
    </w:p>
    <w:p>
      <w:pPr>
        <w:pStyle w:val="BodyText"/>
        <w:spacing w:line="264" w:lineRule="auto"/>
        <w:ind w:left="100" w:right="5840"/>
      </w:pPr>
      <w:r>
        <w:rPr/>
        <w:t>Caitlin Novo BA RT(R)(CT)(M) Registered Radiologic </w:t>
      </w:r>
      <w:r>
        <w:rPr/>
        <w:t>Technologist</w:t>
      </w:r>
    </w:p>
    <w:p>
      <w:pPr>
        <w:pStyle w:val="BodyText"/>
        <w:spacing w:before="19"/>
      </w:pPr>
    </w:p>
    <w:p>
      <w:pPr>
        <w:pStyle w:val="BodyText"/>
        <w:spacing w:line="264" w:lineRule="auto"/>
        <w:ind w:left="100" w:right="7130"/>
      </w:pPr>
      <w:hyperlink r:id="rId6">
        <w:r>
          <w:rPr>
            <w:spacing w:val="-2"/>
          </w:rPr>
          <w:t>Novoc@southcoast.org</w:t>
        </w:r>
      </w:hyperlink>
      <w:r>
        <w:rPr>
          <w:spacing w:val="-2"/>
        </w:rPr>
        <w:t> </w:t>
      </w:r>
      <w:r>
        <w:rPr/>
        <w:t>449 High St Apt 3</w:t>
      </w:r>
    </w:p>
    <w:p>
      <w:pPr>
        <w:pStyle w:val="BodyText"/>
        <w:spacing w:line="218" w:lineRule="exact"/>
        <w:ind w:left="100"/>
      </w:pPr>
      <w:r>
        <w:rPr/>
        <w:t>Somerset,</w:t>
      </w:r>
      <w:r>
        <w:rPr>
          <w:spacing w:val="11"/>
        </w:rPr>
        <w:t> </w:t>
      </w:r>
      <w:r>
        <w:rPr/>
        <w:t>MA</w:t>
      </w:r>
      <w:r>
        <w:rPr>
          <w:spacing w:val="11"/>
        </w:rPr>
        <w:t> </w:t>
      </w:r>
      <w:r>
        <w:rPr>
          <w:spacing w:val="-2"/>
        </w:rPr>
        <w:t>02726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100"/>
      </w:pPr>
      <w:r>
        <w:rPr/>
        <w:t>Sent</w:t>
      </w:r>
      <w:r>
        <w:rPr>
          <w:spacing w:val="5"/>
        </w:rPr>
        <w:t> </w:t>
      </w:r>
      <w:r>
        <w:rPr/>
        <w:t>from</w:t>
      </w:r>
      <w:r>
        <w:rPr>
          <w:spacing w:val="7"/>
        </w:rPr>
        <w:t> </w:t>
      </w:r>
      <w:r>
        <w:rPr/>
        <w:t>my</w:t>
      </w:r>
      <w:r>
        <w:rPr>
          <w:spacing w:val="8"/>
        </w:rPr>
        <w:t> </w:t>
      </w:r>
      <w:r>
        <w:rPr>
          <w:spacing w:val="-2"/>
        </w:rPr>
        <w:t>iPhone</w:t>
      </w:r>
    </w:p>
    <w:sectPr>
      <w:headerReference w:type="default" r:id="rId5"/>
      <w:type w:val="continuous"/>
      <w:pgSz w:w="12240" w:h="15840"/>
      <w:pgMar w:header="1230" w:footer="0" w:top="2420" w:bottom="280" w:left="1460" w:right="1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990600</wp:posOffset>
              </wp:positionH>
              <wp:positionV relativeFrom="page">
                <wp:posOffset>1523999</wp:posOffset>
              </wp:positionV>
              <wp:extent cx="5810250" cy="196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685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62"/>
                            </a:lnTo>
                            <a:lnTo>
                              <a:pt x="5810250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19.999969pt;width:457.500022pt;height:1.501pt;mso-position-horizontal-relative:page;mso-position-vertical-relative:page;z-index:-15762432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20"/>
                            <w:ind w:left="20" w:right="192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</w:p>
                        <w:p>
                          <w:pPr>
                            <w:spacing w:line="278" w:lineRule="auto" w:before="0"/>
                            <w:ind w:left="20" w:right="15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Cc: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53.1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line="278" w:lineRule="auto" w:before="20"/>
                      <w:ind w:left="20" w:right="192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</w:p>
                  <w:p>
                    <w:pPr>
                      <w:spacing w:line="278" w:lineRule="auto" w:before="0"/>
                      <w:ind w:left="20" w:right="15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Cc: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674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Caitlin </w:t>
                          </w:r>
                          <w:r>
                            <w:rPr>
                              <w:rFonts w:ascii="Tahoma"/>
                              <w:color w:val="0000FF"/>
                              <w:spacing w:val="-4"/>
                              <w:sz w:val="15"/>
                              <w:u w:val="single" w:color="0000FF"/>
                            </w:rPr>
                            <w:t>Novo</w:t>
                          </w:r>
                        </w:p>
                        <w:p>
                          <w:pPr>
                            <w:spacing w:line="278" w:lineRule="auto" w:before="29"/>
                            <w:ind w:left="20" w:right="832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Reg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12"/>
                                <w:sz w:val="15"/>
                                <w:u w:val="single" w:color="0000FF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z w:val="15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novoc@southcoast.org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ahoma"/>
                              <w:spacing w:val="-2"/>
                              <w:sz w:val="15"/>
                              <w:u w:val="none"/>
                            </w:rPr>
                            <w:t>LXMOs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Wednesday, March 26, 2025 4:18:55 </w:t>
                          </w:r>
                          <w:r>
                            <w:rPr>
                              <w:rFonts w:ascii="Tahoma"/>
                              <w:spacing w:val="-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53.1pt;mso-position-horizontal-relative:page;mso-position-vertical-relative:page;z-index:-1576140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Caitlin </w:t>
                    </w:r>
                    <w:r>
                      <w:rPr>
                        <w:rFonts w:ascii="Tahoma"/>
                        <w:color w:val="0000FF"/>
                        <w:spacing w:val="-4"/>
                        <w:sz w:val="15"/>
                        <w:u w:val="single" w:color="0000FF"/>
                      </w:rPr>
                      <w:t>Novo</w:t>
                    </w:r>
                  </w:p>
                  <w:p>
                    <w:pPr>
                      <w:spacing w:line="278" w:lineRule="auto" w:before="29"/>
                      <w:ind w:left="20" w:right="832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Reg</w:t>
                      </w:r>
                      <w:r>
                        <w:rPr>
                          <w:rFonts w:ascii="Tahoma"/>
                          <w:color w:val="0000FF"/>
                          <w:spacing w:val="-12"/>
                          <w:sz w:val="15"/>
                          <w:u w:val="single" w:color="0000FF"/>
                        </w:rPr>
                        <w:t> </w:t>
                      </w:r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(DPH)</w:t>
                      </w:r>
                    </w:hyperlink>
                    <w:r>
                      <w:rPr>
                        <w:rFonts w:ascii="Tahoma"/>
                        <w:color w:val="0000FF"/>
                        <w:sz w:val="15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novoc@southcoast.org</w:t>
                      </w:r>
                    </w:hyperlink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none"/>
                      </w:rPr>
                      <w:t> </w:t>
                    </w:r>
                    <w:r>
                      <w:rPr>
                        <w:rFonts w:ascii="Tahoma"/>
                        <w:spacing w:val="-2"/>
                        <w:sz w:val="15"/>
                        <w:u w:val="none"/>
                      </w:rPr>
                      <w:t>LXMOs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Wednesday, March 26, 2025 4:18:55 </w:t>
                    </w:r>
                    <w:r>
                      <w:rPr>
                        <w:rFonts w:ascii="Tahoma"/>
                        <w:spacing w:val="-5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Novoc@southcoast.org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RTestimony@MassMail.State.MA.US" TargetMode="External"/><Relationship Id="rId2" Type="http://schemas.openxmlformats.org/officeDocument/2006/relationships/hyperlink" Target="mailto:novoc@southcoast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2025-03-28T13:57:37Z</dcterms:created>
  <dcterms:modified xsi:type="dcterms:W3CDTF">2025-03-28T13:57:37Z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CC">
    <vt:lpwstr>novoc@southcoast.org </vt:lpwstr>
  </property>
  <property fmtid="{D5CDD505-2E9C-101B-9397-08002B2CF9AE}" pid="6" name="MailDate">
    <vt:lpwstr>D:20250326161855-04'00'</vt:lpwstr>
  </property>
  <property fmtid="{D5CDD505-2E9C-101B-9397-08002B2CF9AE}" pid="7" name="MailFolder">
    <vt:lpwstr>105_ 125 _ 3%2F26%2F2025 Jim</vt:lpwstr>
  </property>
  <property fmtid="{D5CDD505-2E9C-101B-9397-08002B2CF9AE}" pid="8" name="MailFrom">
    <vt:lpwstr>cnovo25@gmail.com Caitlin Novo</vt:lpwstr>
  </property>
  <property fmtid="{D5CDD505-2E9C-101B-9397-08002B2CF9AE}" pid="9" name="MailSubject">
    <vt:lpwstr>LXMOs</vt:lpwstr>
  </property>
  <property fmtid="{D5CDD505-2E9C-101B-9397-08002B2CF9AE}" pid="10" name="MailTo">
    <vt:lpwstr>RTestimony@MassMail.State.MA.US DPH-Testimony, Reg (DPH) </vt:lpwstr>
  </property>
  <property fmtid="{D5CDD505-2E9C-101B-9397-08002B2CF9AE}" pid="11" name="MailTransportHeader">
    <vt:lpwstr>Received: from SA9PR09MB5373.namprd09.prod.outlook.com (2603:10b6:806:4f::21)   by SA1PR09MB10211.namprd09.prod.outlook.com with HTTPS; Wed, 26 Mar 2025   20:18:55 +0000  Received: from BL0PR0901CA0004.namprd09.prod.outlook.com   (2603:10b6:208:1c0::14) by SA9PR09MB5373.namprd09.prod.outlook.com   (2603:10b6:806:4f::21) with Microsoft SMTP Server (version=TLS1_2,   cipher=TLS_ECDHE_RSA_WITH_AES_256_GCM_SHA384) id 15.20.8534.44; Wed, 26 Mar   2025 20:18:54 +0000  Received: from DS4PEPF00000172.namprd09.prod.outlook.com   (2603:10b6:208:1c0:cafe::48) by BL0PR0901CA0004.outlook.office365.com   (2603:10b6:208:1c0::14) with Microsoft SMTP Server (version=TLS1_3,   cipher=TLS_AES_256_GCM_SHA384) id 15.20.8534.43 via Frontend Transport; Wed,   26 Mar 2025 20:18:53 +0000  Authentication-Results: spf=softfail (sender IP is 205.220.168.9)   smtp.mailfrom=gmail.com; dkim=fail (body hash did not verify)   header.d=gmail.com;dmarc=fail action=none header.from=gmail.com;compauth=none   reason=405  Received-SPF: SoftFail (protection.outlook.com: domain of transitioning   gmail.com discourages use of 205.220.168.9 as permitted sender)  Received: from mx0a-0018e801.pphosted.com (205.220.168.9) by   DS4PEPF00000172.mail.protection.outlook.com (10.167.18.199) with Microsoft   SMTP Server (version=TLS1_2, cipher=TLS_ECDHE_RSA_WITH_AES_256_GCM_SHA384) id   15.20.8534.20 via Frontend Transport; Wed, 26 Mar 2025 20:18:53 +0000  Received: from pps.filterd (m0307041.ppops.net [127.0.0.1])   by mx0a-0018e801.pphosted.com (8.18.1.2/8.18.1.2) with ESMTP id 52Q9kmBY029048   for &lt;reg.testimony@mass.gov&gt;; Wed, 26 Mar 2025 16:18:52 -0400  Authentication-Results-Original: ppops.net; dkim=pass header.d=gmail.com   header.s=20230601; spf=pass smtp.mailfrom=cnovo25@gmail.com; dmarc=pass   header.from=gmail.com  Received: from mail-yw1-f174.google.com (mail-yw1-f174.google.com [209.85.128.174])   by mx0a-0018e801.pphosted.com (PPS) with ESMTPS id 45m375vw39-1   (version=TLSv1.2 cipher=ECDHE-RSA-AES128-GCM-SHA256 bits=128 verify=NOT)   for &lt;Reg.Testimony@mass.gov&gt;; Wed, 26 Mar 2025 16:18:52 -0400 (EDT)  Received: by mail-yw1-f174.google.com with SMTP id 00721157ae682-6f7031ea11cso2822777b3.2          for &lt;Reg.Testimony@mass.gov&gt;; Wed, 26 Mar 2025 13:18:52 -0700 (PDT)  DKIM-Signature: v=1; a=rsa-sha256; c=relaxed/relaxed;          d=gmail.com; s=20230601; t=1743020331; x=1743625131; darn=mass.gov;          h=to:cc:message-id:subject:date:mime-version:from           :content-transfer-encoding:from:to:cc:subject:date:message-id           :reply-to;          bh=MkmRAoCxmc+ogWmBPzFm6FoHrIqtstWCJWyU2lw/2yU=;          b=L4LRKDnw1af+X/KW94iTJqDvvfPwBRgcaL5lh5hgzcsLQApoWGcwyfCwWGuwEz4+Ub           8vDHaZiiwUIK9nZPU/N7uT3Df82FbWXet5gSvh5ZUQ4nVYS5QzlsTcGWP2w8HmETfMWl           bUm1ffnxy7t3w1jvxzmgrHMPVFVoJaDmIbVcyFcW7WoD49YFBTcpXx1tZQ4SqQUtnDI7           P/PCb3QiE3Cv+SrpZEMHHK3UXT0Iw00G2zT16W5s1fJTrE7G3JhQscKSnsItGhNFrM1M           cjjeylKm7wL6U9qOEKrPcBxhBiXeT3kgZzcAf0+BIy4jrlUjSw1Z7fOlpE6DSD0JgJaI           IKsw==  X-Google-DKIM-Signature: v=1; a=rsa-sha256; c=relaxed/relaxed;          d=1e100.net; s=20230601; t=1743020331; x=1743625131;          h=to:cc:message-id:subject:date:mime-version:from           :content-transfer-encoding:x-gm-message-state:from:to:cc:subject           :date:message-id:reply-to;          bh=MkmRAoCxmc+ogWmBPzFm6FoHrIqtstWCJWyU2lw/2yU=;          b=dLtKXRhv2b+3wYE165iESnMedyZ6CCZuRyCvs5Epxf8b3zNEMuZPt0dBfpkNE76gCj           0Gbg4I3Dxg4YPdTd0vhZCSto1cmXnKJ4BfEIK/EOw/6bJomjxP9w9Rg2Fbt+I6FYxttp           MJ+oYL1ZbEetNFaGxVSjMyMHXH7jCew5M+QpNsCVLUS3XVjgaDH/zt/RguYPwpiPr84v           l0WcIBcs10TGYJsoJFMuRPByyVEikkNQptvofzyu/zjon6ZcvXRj6ls9J1KZwqbaz2Pb           kytaSwVON5Mq3EA0HbbKCZefJXDkE5vMga++DJt6hCQGEIhXiZE30jMmDgVWrhRaI09/           O6lQ==  X-Gm-Message-State: AOJu0Yw0H1Z6Fy2rJH3BqE2+5h4ErKAIQfMoauuTaF9RUXORP1S3jC/X   Km5gFfc2EwUQYTrqxDV7ve8javS3u4Kn67aO4XBhjENJ7/yGZHt5idW27g==  X-Gm-Gg: ASbGncthuCvDEO/99C7QjmANHMoMUfAUtC0KtWvPkcWd1twqJT0thBHcBvghK/Gauaf   tmKWX/WoxmEKsClLPo8/MFq9qsDSoUfi0S5z5KECGukJYExaY1jRyWl2c3CjiLEdjO+jVpExCYA   vnLv5vQWCdxIpsmWNqZlp/sPad/IRx5R6LXAo01h+7YjQMKT+7jXHGFhtSCJs0FDzpHgrEsGBQi   0g5hhg3PtxWUEjuDQheD6pMkXRyOuisa4niRP48pAYFiYEkoPLCqrIDVsLLp5l2dIKEaLcyTsp8   uO161/gA98SVmbxQiYzjkrOz0uyrTPliztjt/I/58rIrBICp0QGi7kCsKwdZAJ45xHE5Y7m5WAM   =  X-Google-Smtp-Source: AGHT+IGdu8eOMHTj7C+PsUTvgZR2a5OwFo//2n5UVEaGutnGd+FL0iKDNHy0Mz7BMSE19uKMTUHMkg==  X-Received: by 2002:a05:690c:60c7:b0:6fb:9495:1650 with SMTP id 00721157ae682-70224fc6185mr14212267b3.11.1743020330938;          Wed, 26 Mar 2025 13:18:50 -0700 (PDT)  Received: from smtpclient.apple ([50.225.156.222])          by smtp.gmail.com with ESMTPSA id 00721157ae682-700ba8810b0sm26901477b3.95.2025.03.26.13.18.50          (version=TLS1_3 cipher=TLS_AES_128_GCM_SHA256 bits=128/128);          Wed, 26 Mar 2025 13:18:50 -0700 (PDT)  Content-Transfer-Encoding: quoted-printable  From: Caitlin Novo &lt;cnovo25@gmail.com&gt;  Mime-Version: 1.0 (1.0)  Date: Wed, 26 Mar 2025 16:18:40 -0400  Subject: LXMOs  Message-Id: &lt;46901FEE-F255-406B-A5DD-9629AFD38F64@gmail.com&gt;  Cc: novoc@southcoast.org  To: Reg.Testimony@mass.gov  X-Mailer: iPhone Mail (21F90)  X-CLX-Shades: MLX  X-Proofpoint-GUID: OoluHXMVvGjup-VHqF_D9DP48Z2nYMhd  X-Proofpoint-ORIG-GUID: OoluHXMVvGjup-VHqF_D9DP48Z2nYMhd  X-CLX-Response: 1TFkXHxoRCkx6FxkZGhEKWUQXaxp+eUQSb29zWn4RClhYF2V9WFpyUnMYUkx pEQp4ThdjU2NrexNYfhpfXhEKeUwXYWsbbU5fEmFHRgURCkNIFwcYGRkRCkNZFwcbEQpDSRcaBB oaGhEKWU0XZ2ZyEQpfWRcZEh4RCl9NF2dmchEKWUkXBxhxGwYHGXcGGxIaBhsaGkITBhoGGxoaB   hkacRsQGncGGgYaBhoGBxgfBhoGGnEaEBp3BhoRClleF2xseREKSUYXSUVHS0NeTnVCRVleT04R CklHF3hPTREKQ04XZUVGX2JyZ3xcbUBfWgd8YltsdW4TbnoeEnAYRHNnQk4RClhcFx8EGgQZExw FGxoEGxoaBBsZHgQZGRAbHhofGhEKXlkXTG1NcmIRCk1cFxkaEhEKTFoXeGlNa2sRCkVZF2kRCk   xfF3oFBQUFBQUFBQVEEQpMRhdva2tra2sRCkJPF2hFewF8T09/SR1HEQpDWhcYGhMEEh8EGxgSB BsdHhEKQl4XGxEKREkXGxEKQlwXGxEKXk4XGxEKQksXY1Nja3sTWH4aX14RCkJJF2NTY2t7E1h+ Gl9eEQpCRRdiZ1ATTHIdbXpZaxEKQk4XY1Nja3sTWH4aX14RCkJMF2V9WFpyUnMYUkxpEQpCbBd   lZEFiYHxLR0hpQxEKQkAXZ0d4GB5LZ0BaemQRCkJYF25jblxkRx9FbElIEQpaWBcYEQp5QxdnR3 gYHktnQFp6ZBEKWUsXGxoSGxIRCnBoF2RbH2lbWG9CYkxCEBkaEQpwaBdiS3lgWHNuTX94QRAZG hEKcGgXa1NzQRwZUm5vfQUQGRoRCnBoF3pZT0VDQXNjWBpfEBkaEQpwaBdjXU1jU2lzRxsTGhAZ   GhEKcGgXaH5CXWdLTXB5T18QGRoRCnBoF2NlaWtjXx1Lenp4EBkaEQpwaBdkZhlkbl0eGGYSaxA ZGhEKcGwXYHp4cm5tW0ZkQGIQGRoRCnBDF2QcSR5+YUhAYnJSEBsbHxEKbX4XGhEKWE0XSxEg  X-Proofpoint-Virus-Version: vendor=baseguard   engine=ICAP:2.0.293,Aquarius:18.0.1095,Hydra:6.0.680,FMLib:17.12.68.34   definitions=2025-03-26_09,2025-03-26_02,2024-11-22_01  X-Proofpoint-Spam-Details: rule=inbound_notspam policy=inbound score=0 adultscore=0 mlxscore=0   spamscore=0 unknownsenderscore=20 bulkscore=0 suspectscore=0 clxscore=50   phishscore=0 lowpriorityscore=0 mlxlogscore=791 impostorscore=0   priorityscore=330 malwarescore=0 classifier=spam adjust=0 reason=mlx   scancount=1 engine=8.19.0-2502280000 definitions=main-2503260124   domainage_hfrom=10818  Content-Type: text/plain; charset="utf-8"  Return-Path: cnovo25@gmail.com  X-MS-Exchange-Organization-ExpirationStartTime: 26 Mar 2025 20:18:53.6946   (UTC)  X-MS-Exchange-Organization-ExpirationStartTimeReason: OriginalSubmit  X-MS-Exchange-Organization-ExpirationInterval: 1:00:00:00.0000000  X-MS-Exchange-Organization-ExpirationIntervalReason: OriginalSubmit  X-MS-Exchange-Organization-Network-Message-Id:   e497cbec-3c53-48f8-727c-08dd6ca36df8  X-EOPAttributedMessage: 0  X-EOPTenantAttributedMessage: 3e861d16-48b7-4a0e-9806-8c04d81b7b2a:0  X-MS-Exchange-Organization-MessageDirectionality: Incoming  X-MS-PublicTrafficType: Email  X-MS-TrafficTypeDiagnostic:   DS4PEPF00000172:EE_|SA9PR09MB5373:EE_|SA1PR09MB10211:EE_  X-MS-Exchange-Organization-AuthSource:   DS4PEPF00000172.namprd09.prod.outlook.com  X-MS-Exchange-Organization-AuthAs: Anonymous  X-MS-Office365-Filtering-Correlation-Id: e497cbec-3c53-48f8-727c-08dd6ca36df8  X-MS-Exchange-AtpMessageProperties: SA|SL  X-MS-Exchange-OrganizationSkipSafeLinksProcessing: 1  X-MS-Exchange-Organization-SCL: -1  X-Microsoft-Antispam: BCL:0;ARA:13230040|82310400026|7093399015;  X-Forefront-Antispam-Report:   CIP:205.220.168.9;CTRY:US;LANG:en;SCL:-1;SRV:;IPV:CAL;SFV:SKN;H:mx0a-0018e801.pphosted.com;PTR:mx0a-0018e801.pphosted.com;CAT:NONE;SFS:(13230040)(82310400026)(7093399015);DIR:INB;  X-MS-Exchange-CrossTenant-OriginalArrivalTime: 26 Mar 2025 20:18:53.4602   (UTC)  X-MS-Exchange-CrossTenant-Network-Message-Id: e497cbec-3c53-48f8-727c-08dd6ca36df8  X-MS-Exchange-CrossTenant-Id: 3e861d16-48b7-4a0e-9806-8c04d81b7b2a  X-MS-Exchange-CrossTenant-AuthSource:   DS4PEPF00000172.namprd09.prod.outlook.com  X-MS-Exchange-CrossTenant-AuthAs: Anonymous  X-MS-Exchange-CrossTenant-FromEntityHeader: Internet  X-MS-Exchange-Transport-CrossTenantHeadersStamped: SA9PR09MB5373  X-MS-Exchange-Transport-EndToEndLatency: 00:00:01.6976065  X-MS-Exchange-Processed-By-BccFoldering: 15.20.8534.033  X-Microsoft-Antispam-Mailbox-Delivery:   ucf:0;jmr:0;auth:0;dest:I;ENG:(910005)(944506478)(944626604)(4710137)(4717020)(4999040)(920097)(930097)(140003);  X-Microsoft-Antispam-Message-Info:   =?us-ascii?Q?Q+qDE71DFTtytUEVDBqV9Ok1rAF8T2RlTBy9fyChs9isbERskFBMGT/mijFX?=   =?us-ascii?Q?vdA9GZNfX7c+HEleqWFTIG1EZk+hXvf/DGAcQwZDbVHCaC8Hf4kulmvY744p?=   =?us-ascii?Q?HRVZUn4DDuzb3SkPkBcs9oAlMm1jzTnczzwzqxcLkM0uSI+0/TUSQcSQWCXt?=   =?us-ascii?Q?hA78GXNjNseVTp3KXGASsbsKFKRgbgoZaGR+OIwGBpp9c/hpkA/m7BJHrwj/?=   =?us-ascii?Q?CvAsy6HTqpStMX7ctP/c8dsEbMKtDlI8oprAfXLAEynLZIPSRVax/bFcukFM?=   =?us-ascii?Q?T1PLI0KQ3JF5dvXsfqM+3DGr1fX9acoegp0jwMTxi7lUY4lPPIZDyIWiwB2b?=   =?us-ascii?Q?OLT+Z+yU+y2gvi3Rzrd6X5lYQhxCt3tafBeeKoi6cp7ulyJDc+IaVmspIFow?=   =?us-ascii?Q?IRh9nrpQruUcKQAU+6ZUs/HM1sq/CyqbM7Z7YLxhcALi1XkP8AmpzjT1CraC?=   =?us-ascii?Q?DL1b2phoF7toBRczQZLnMSz4ws3GBfpFsb8JFrwQwAzt8iD54vOJSaGPBrFn?=   =?us-ascii?Q?jddlVLsDmiQnSJwAUWCkyIuYmFJ2XvFzetCg21KBSJQZ5zY3I1KqUMqKSgo2?=   =?us-ascii?Q?qo3ejn0StSYpaFZmlsD+hcogDwXHcMY97dmEc6iRZbL0UkBLgrtStDF6bfX5?=   =?us-ascii?Q?4IR2lNL2bOE4rTVaIUMWfUgeii9ulpEMqJB6D3P4l9VtL0KtNfN9lwBk8K0p?=   =?us-ascii?Q?tapAtDvpUaPFZhi+3LPyL5rfqVLrxVs1f0n3PSJmko6O6V/+kbMJzP5TRDjm?=   =?us-ascii?Q?jcRoD8/q8xL5bzgEl8BTY22Tfb51SifXwKDCabI0AkpDczN/xnkxLUaVD3q/?=   =?us-ascii?Q?70px9nJNmrlzsGRSciVy2TvkHOUwzx9jY4zMweloOf5KVXPwaAz4zcIu8LCu?=   =?us-ascii?Q?bXeN/WdUDrE745vM1GgAigCNGoVBorp5OMydNjohmV85dJVOeWNxYzc3Ktl2?=   =?us-ascii?Q?FUIzDa4c8GHcH3dro/ccNECsWF8TKOgAT7ZU2XHE5NDZBs+IDSt/rIW2wATg?=   =?us-ascii?Q?JdGsqN/jmVJEIf/+ndNjycpuOgG8waPhG5guIT5cDEntvO/S8e1J9m8URF08?=   =?us-ascii?Q?8dcBVnlkAxoberdlfnlPUG6kPgTXuerdaHH/9qHqcQX6SOXrV+dYeHTovLCn?=   =?us-ascii?Q?TXk6VGfEhCYKJYzfhfHe66Ru8v7a+GCsv4uPEsTmwC7kBT1Q+K/3zw+uwI6S?=   =?us-ascii?Q?JwnJD2jrssDy3RpaGz9kp+TY/srMP5xCnwWA44wg4GZLfZ/d98nksRfoUpzc?=   =?us-ascii?Q?Rw4sZuE/RKmfDRfVpgvf8viGfV/IlVVrDUznU8aT0IzjLk0XRl8R5TXyE6UK?=   =?us-ascii?Q?c5e3J/u3JS/CgQSIfl0ghxxl5eGy6e8JxvHdYUgMo08SRouFkFj7v569Vlv6?=   =?us-ascii?Q?zxH5gK4GU22wLJp6W9AB9mvXFAb9tDR9kYPN6mZeXJVCpRnyAiPj4Fiwlqim?=   =?us-ascii?Q?kNlKgPjW9tcL2DABrSB5VWOZzKUL5ahxh5rGjGcfrlD+Hy8cqu3McFbPPexO?=   =?us-ascii?Q?TifEOGTw7PzTAjWYwB0ceifHIAEPilKy1BhnXlfqUUnWmwZ3I/XrHIHgT0vg?=   =?us-ascii?Q?PM4RfX5AbMIPdRsRA1bHqg6laXVRg725YNzuGRgwnOxuejJ3YA122Lx+7PMu?=   =?us-ascii?Q?IhNjrpaj+WtlvKjmNN6FOiQeEgW652oP6Sd/IsByWDla7C8hrU/I2NgIcsag?=   =?us-ascii?Q?ACvpjgf++ydwDk/ET6uMS5K77L8OkuwS4OgffaYzSYuOaAUj277uMO8HM9b2?=   =?us-ascii?Q?8eu46LNwsV5+Xw+mI2P4jdJxGz2k6ChcRMoLFl1MOB46HwJEJTuuHjwSQOFP?=   =?us-ascii?Q?xQ3fVEfHtwJ2NpKiPHouuT8Cz/MgjSwVOW7xwvrlleuwyJFKjz7gR80J8aZr?=   =?us-ascii?Q?vHApsZD8LzFpj8hInFztzX9OOBZIKIfYqJClY3BjKml2KGkXcwLp240KJaKy?=   =?us-ascii?Q?sltNxuMJ76jzgbbcuQuxQi7c5u+/eOoe48u21Gg+nHfUOTgQthr48UAMl3oH?=   =?us-ascii?Q?vj0KRk9SgO/B8ywO9b7qdlGsMx88Y6wNbaxTIB7K/0/TKuLX+hJQiXMMjsq/?=   =?us-ascii?Q?Gmfp9OCFYuM4FRoB6dTpE7ElF1nHliOR7ZOul5c1z3k1XzsTA88P9An0nfpz?=   =?us-ascii?Q?B7PcjcFzrxQCTZ5FSce4U033TCTIz855AQCHpbGD40wA6N0J3UTfpUrTXeZS?=   =?us-ascii?Q?vbJZf9gGwnhZBHOK4bqW0q2Tz49Xm7vuxQ95mVhDFYokFT8xJVbbESycwxW+?=   =?us-ascii?Q?7Jwo0fvp1VSAnSoI9Inw?=  </vt:lpwstr>
  </property>
  <property fmtid="{D5CDD505-2E9C-101B-9397-08002B2CF9AE}" pid="12" name="Producer">
    <vt:lpwstr>Adobe PDF Library 25.1.211</vt:lpwstr>
  </property>
</Properties>
</file>