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C01A83" w:rsidP="001844EF">
      <w:r>
        <w:rPr>
          <w:noProof/>
        </w:rPr>
        <mc:AlternateContent>
          <mc:Choice Requires="wps">
            <w:drawing>
              <wp:inline distT="0" distB="0" distL="0" distR="0">
                <wp:extent cx="5943600" cy="8229600"/>
                <wp:effectExtent l="0" t="0" r="0" b="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E3031E" w:rsidRDefault="007962C9" w:rsidP="00DB51C0">
                            <w:pPr>
                              <w:jc w:val="center"/>
                              <w:rPr>
                                <w:b/>
                                <w:sz w:val="28"/>
                                <w:szCs w:val="28"/>
                              </w:rPr>
                            </w:pPr>
                            <w:r>
                              <w:rPr>
                                <w:b/>
                                <w:sz w:val="28"/>
                                <w:szCs w:val="28"/>
                              </w:rPr>
                              <w:t>Canton High</w:t>
                            </w:r>
                            <w:r w:rsidR="00405743">
                              <w:rPr>
                                <w:b/>
                                <w:sz w:val="28"/>
                                <w:szCs w:val="28"/>
                              </w:rPr>
                              <w:t xml:space="preserve"> School</w:t>
                            </w:r>
                          </w:p>
                          <w:p w:rsidR="00715F0D" w:rsidRDefault="007962C9" w:rsidP="00DB51C0">
                            <w:pPr>
                              <w:jc w:val="center"/>
                              <w:rPr>
                                <w:b/>
                                <w:sz w:val="28"/>
                                <w:szCs w:val="28"/>
                              </w:rPr>
                            </w:pPr>
                            <w:r w:rsidRPr="007962C9">
                              <w:rPr>
                                <w:b/>
                                <w:sz w:val="28"/>
                                <w:szCs w:val="28"/>
                              </w:rPr>
                              <w:t xml:space="preserve">900 </w:t>
                            </w:r>
                            <w:r>
                              <w:rPr>
                                <w:b/>
                                <w:sz w:val="28"/>
                                <w:szCs w:val="28"/>
                              </w:rPr>
                              <w:t>Washington</w:t>
                            </w:r>
                            <w:r w:rsidR="00771E9A">
                              <w:rPr>
                                <w:b/>
                                <w:sz w:val="28"/>
                                <w:szCs w:val="28"/>
                              </w:rPr>
                              <w:t xml:space="preserve"> </w:t>
                            </w:r>
                            <w:r w:rsidR="00405743">
                              <w:rPr>
                                <w:b/>
                                <w:sz w:val="28"/>
                                <w:szCs w:val="28"/>
                              </w:rPr>
                              <w:t>Street</w:t>
                            </w:r>
                          </w:p>
                          <w:p w:rsidR="00DB51C0" w:rsidRPr="00861072" w:rsidRDefault="00822211" w:rsidP="00DB51C0">
                            <w:pPr>
                              <w:jc w:val="center"/>
                              <w:rPr>
                                <w:i/>
                                <w:szCs w:val="24"/>
                              </w:rPr>
                            </w:pPr>
                            <w:r>
                              <w:rPr>
                                <w:b/>
                                <w:bCs/>
                                <w:sz w:val="28"/>
                                <w:szCs w:val="28"/>
                              </w:rPr>
                              <w:t>Canton</w:t>
                            </w:r>
                            <w:r w:rsidR="002C4E4E" w:rsidRPr="002C4E4E">
                              <w:rPr>
                                <w:b/>
                                <w:bCs/>
                                <w:sz w:val="28"/>
                                <w:szCs w:val="28"/>
                              </w:rPr>
                              <w:t>, MA</w:t>
                            </w:r>
                          </w:p>
                          <w:p w:rsidR="00DB51C0" w:rsidRPr="00861072" w:rsidRDefault="00DB51C0" w:rsidP="00DB51C0">
                            <w:pPr>
                              <w:jc w:val="center"/>
                              <w:rPr>
                                <w:i/>
                                <w:szCs w:val="24"/>
                              </w:rPr>
                            </w:pPr>
                          </w:p>
                          <w:p w:rsidR="00891A2F" w:rsidRDefault="00891A2F" w:rsidP="00DB51C0">
                            <w:pPr>
                              <w:jc w:val="center"/>
                              <w:rPr>
                                <w:i/>
                                <w:szCs w:val="24"/>
                              </w:rPr>
                            </w:pPr>
                          </w:p>
                          <w:p w:rsidR="00771E9A" w:rsidRDefault="00771E9A" w:rsidP="00DB51C0">
                            <w:pPr>
                              <w:jc w:val="center"/>
                              <w:rPr>
                                <w:i/>
                                <w:szCs w:val="24"/>
                              </w:rPr>
                            </w:pPr>
                          </w:p>
                          <w:p w:rsidR="007A3B4E" w:rsidRDefault="007A3B4E" w:rsidP="00DB51C0">
                            <w:pPr>
                              <w:jc w:val="center"/>
                              <w:rPr>
                                <w:i/>
                                <w:szCs w:val="24"/>
                              </w:rPr>
                            </w:pPr>
                          </w:p>
                          <w:p w:rsidR="007A3B4E" w:rsidRPr="00861072" w:rsidRDefault="007A3B4E" w:rsidP="00DB51C0">
                            <w:pPr>
                              <w:jc w:val="center"/>
                              <w:rPr>
                                <w:i/>
                                <w:szCs w:val="24"/>
                              </w:rPr>
                            </w:pPr>
                          </w:p>
                          <w:p w:rsidR="00DB51C0" w:rsidRDefault="00C01A83" w:rsidP="00DB51C0">
                            <w:pPr>
                              <w:jc w:val="center"/>
                            </w:pPr>
                            <w:r w:rsidRPr="007962C9">
                              <w:rPr>
                                <w:noProof/>
                              </w:rPr>
                              <w:drawing>
                                <wp:inline distT="0" distB="0" distL="0" distR="0">
                                  <wp:extent cx="4305300" cy="3105150"/>
                                  <wp:effectExtent l="0" t="0" r="0" b="0"/>
                                  <wp:docPr id="3" name="Picture 3" descr="Canton High School&#10;900 Washington Street&#10;Can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ton High School&#10;900 Washington Street&#10;Canton, MA&#10;"/>
                                          <pic:cNvPicPr>
                                            <a:picLocks noChangeAspect="1" noChangeArrowheads="1"/>
                                          </pic:cNvPicPr>
                                        </pic:nvPicPr>
                                        <pic:blipFill>
                                          <a:blip r:embed="rId8">
                                            <a:lum bright="4000"/>
                                            <a:extLst>
                                              <a:ext uri="{28A0092B-C50C-407E-A947-70E740481C1C}">
                                                <a14:useLocalDpi xmlns:a14="http://schemas.microsoft.com/office/drawing/2010/main" val="0"/>
                                              </a:ext>
                                            </a:extLst>
                                          </a:blip>
                                          <a:srcRect l="7031" b="10875"/>
                                          <a:stretch>
                                            <a:fillRect/>
                                          </a:stretch>
                                        </pic:blipFill>
                                        <pic:spPr bwMode="auto">
                                          <a:xfrm>
                                            <a:off x="0" y="0"/>
                                            <a:ext cx="4305300" cy="3105150"/>
                                          </a:xfrm>
                                          <a:prstGeom prst="rect">
                                            <a:avLst/>
                                          </a:prstGeom>
                                          <a:noFill/>
                                          <a:ln>
                                            <a:noFill/>
                                          </a:ln>
                                        </pic:spPr>
                                      </pic:pic>
                                    </a:graphicData>
                                  </a:graphic>
                                </wp:inline>
                              </w:drawing>
                            </w:r>
                          </w:p>
                          <w:p w:rsidR="002004B8" w:rsidRDefault="002004B8" w:rsidP="00DB51C0">
                            <w:pPr>
                              <w:jc w:val="center"/>
                            </w:pPr>
                          </w:p>
                          <w:p w:rsidR="002004B8" w:rsidRDefault="002004B8" w:rsidP="00DB51C0">
                            <w:pPr>
                              <w:jc w:val="center"/>
                            </w:pPr>
                          </w:p>
                          <w:p w:rsidR="00DB51C0" w:rsidRPr="004027AB" w:rsidRDefault="00DB51C0" w:rsidP="00DB51C0">
                            <w:pPr>
                              <w:jc w:val="center"/>
                            </w:pPr>
                          </w:p>
                          <w:p w:rsidR="00DB51C0" w:rsidRDefault="00DB51C0" w:rsidP="00DB51C0">
                            <w:pPr>
                              <w:jc w:val="center"/>
                            </w:pPr>
                          </w:p>
                          <w:p w:rsidR="00E3031E" w:rsidRDefault="00E3031E" w:rsidP="00DB51C0">
                            <w:pPr>
                              <w:jc w:val="center"/>
                            </w:pPr>
                          </w:p>
                          <w:p w:rsidR="00104C3D" w:rsidRDefault="00104C3D" w:rsidP="00DB51C0">
                            <w:pPr>
                              <w:jc w:val="center"/>
                            </w:pPr>
                          </w:p>
                          <w:p w:rsidR="00715F0D" w:rsidRDefault="00715F0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172071" w:rsidP="00DB51C0">
                            <w:pPr>
                              <w:jc w:val="center"/>
                            </w:pPr>
                            <w:r>
                              <w:t xml:space="preserve">October </w:t>
                            </w:r>
                            <w:r w:rsidR="004C48C8">
                              <w:t>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E3031E" w:rsidRDefault="007962C9" w:rsidP="00DB51C0">
                      <w:pPr>
                        <w:jc w:val="center"/>
                        <w:rPr>
                          <w:b/>
                          <w:sz w:val="28"/>
                          <w:szCs w:val="28"/>
                        </w:rPr>
                      </w:pPr>
                      <w:r>
                        <w:rPr>
                          <w:b/>
                          <w:sz w:val="28"/>
                          <w:szCs w:val="28"/>
                        </w:rPr>
                        <w:t>Canton High</w:t>
                      </w:r>
                      <w:r w:rsidR="00405743">
                        <w:rPr>
                          <w:b/>
                          <w:sz w:val="28"/>
                          <w:szCs w:val="28"/>
                        </w:rPr>
                        <w:t xml:space="preserve"> School</w:t>
                      </w:r>
                    </w:p>
                    <w:p w:rsidR="00715F0D" w:rsidRDefault="007962C9" w:rsidP="00DB51C0">
                      <w:pPr>
                        <w:jc w:val="center"/>
                        <w:rPr>
                          <w:b/>
                          <w:sz w:val="28"/>
                          <w:szCs w:val="28"/>
                        </w:rPr>
                      </w:pPr>
                      <w:r w:rsidRPr="007962C9">
                        <w:rPr>
                          <w:b/>
                          <w:sz w:val="28"/>
                          <w:szCs w:val="28"/>
                        </w:rPr>
                        <w:t xml:space="preserve">900 </w:t>
                      </w:r>
                      <w:r>
                        <w:rPr>
                          <w:b/>
                          <w:sz w:val="28"/>
                          <w:szCs w:val="28"/>
                        </w:rPr>
                        <w:t>Washington</w:t>
                      </w:r>
                      <w:r w:rsidR="00771E9A">
                        <w:rPr>
                          <w:b/>
                          <w:sz w:val="28"/>
                          <w:szCs w:val="28"/>
                        </w:rPr>
                        <w:t xml:space="preserve"> </w:t>
                      </w:r>
                      <w:r w:rsidR="00405743">
                        <w:rPr>
                          <w:b/>
                          <w:sz w:val="28"/>
                          <w:szCs w:val="28"/>
                        </w:rPr>
                        <w:t>Street</w:t>
                      </w:r>
                    </w:p>
                    <w:p w:rsidR="00DB51C0" w:rsidRPr="00861072" w:rsidRDefault="00822211" w:rsidP="00DB51C0">
                      <w:pPr>
                        <w:jc w:val="center"/>
                        <w:rPr>
                          <w:i/>
                          <w:szCs w:val="24"/>
                        </w:rPr>
                      </w:pPr>
                      <w:r>
                        <w:rPr>
                          <w:b/>
                          <w:bCs/>
                          <w:sz w:val="28"/>
                          <w:szCs w:val="28"/>
                        </w:rPr>
                        <w:t>Canton</w:t>
                      </w:r>
                      <w:r w:rsidR="002C4E4E" w:rsidRPr="002C4E4E">
                        <w:rPr>
                          <w:b/>
                          <w:bCs/>
                          <w:sz w:val="28"/>
                          <w:szCs w:val="28"/>
                        </w:rPr>
                        <w:t>, MA</w:t>
                      </w:r>
                    </w:p>
                    <w:p w:rsidR="00DB51C0" w:rsidRPr="00861072" w:rsidRDefault="00DB51C0" w:rsidP="00DB51C0">
                      <w:pPr>
                        <w:jc w:val="center"/>
                        <w:rPr>
                          <w:i/>
                          <w:szCs w:val="24"/>
                        </w:rPr>
                      </w:pPr>
                    </w:p>
                    <w:p w:rsidR="00891A2F" w:rsidRDefault="00891A2F" w:rsidP="00DB51C0">
                      <w:pPr>
                        <w:jc w:val="center"/>
                        <w:rPr>
                          <w:i/>
                          <w:szCs w:val="24"/>
                        </w:rPr>
                      </w:pPr>
                    </w:p>
                    <w:p w:rsidR="00771E9A" w:rsidRDefault="00771E9A" w:rsidP="00DB51C0">
                      <w:pPr>
                        <w:jc w:val="center"/>
                        <w:rPr>
                          <w:i/>
                          <w:szCs w:val="24"/>
                        </w:rPr>
                      </w:pPr>
                    </w:p>
                    <w:p w:rsidR="007A3B4E" w:rsidRDefault="007A3B4E" w:rsidP="00DB51C0">
                      <w:pPr>
                        <w:jc w:val="center"/>
                        <w:rPr>
                          <w:i/>
                          <w:szCs w:val="24"/>
                        </w:rPr>
                      </w:pPr>
                    </w:p>
                    <w:p w:rsidR="007A3B4E" w:rsidRPr="00861072" w:rsidRDefault="007A3B4E" w:rsidP="00DB51C0">
                      <w:pPr>
                        <w:jc w:val="center"/>
                        <w:rPr>
                          <w:i/>
                          <w:szCs w:val="24"/>
                        </w:rPr>
                      </w:pPr>
                    </w:p>
                    <w:p w:rsidR="00DB51C0" w:rsidRDefault="00C01A83" w:rsidP="00DB51C0">
                      <w:pPr>
                        <w:jc w:val="center"/>
                      </w:pPr>
                      <w:r w:rsidRPr="007962C9">
                        <w:rPr>
                          <w:noProof/>
                        </w:rPr>
                        <w:drawing>
                          <wp:inline distT="0" distB="0" distL="0" distR="0">
                            <wp:extent cx="4305300" cy="3105150"/>
                            <wp:effectExtent l="0" t="0" r="0" b="0"/>
                            <wp:docPr id="3" name="Picture 3" descr="Canton High School&#10;900 Washington Street&#10;Can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ton High School&#10;900 Washington Street&#10;Canton, MA&#10;"/>
                                    <pic:cNvPicPr>
                                      <a:picLocks noChangeAspect="1" noChangeArrowheads="1"/>
                                    </pic:cNvPicPr>
                                  </pic:nvPicPr>
                                  <pic:blipFill>
                                    <a:blip r:embed="rId8">
                                      <a:lum bright="4000"/>
                                      <a:extLst>
                                        <a:ext uri="{28A0092B-C50C-407E-A947-70E740481C1C}">
                                          <a14:useLocalDpi xmlns:a14="http://schemas.microsoft.com/office/drawing/2010/main" val="0"/>
                                        </a:ext>
                                      </a:extLst>
                                    </a:blip>
                                    <a:srcRect l="7031" b="10875"/>
                                    <a:stretch>
                                      <a:fillRect/>
                                    </a:stretch>
                                  </pic:blipFill>
                                  <pic:spPr bwMode="auto">
                                    <a:xfrm>
                                      <a:off x="0" y="0"/>
                                      <a:ext cx="4305300" cy="3105150"/>
                                    </a:xfrm>
                                    <a:prstGeom prst="rect">
                                      <a:avLst/>
                                    </a:prstGeom>
                                    <a:noFill/>
                                    <a:ln>
                                      <a:noFill/>
                                    </a:ln>
                                  </pic:spPr>
                                </pic:pic>
                              </a:graphicData>
                            </a:graphic>
                          </wp:inline>
                        </w:drawing>
                      </w:r>
                    </w:p>
                    <w:p w:rsidR="002004B8" w:rsidRDefault="002004B8" w:rsidP="00DB51C0">
                      <w:pPr>
                        <w:jc w:val="center"/>
                      </w:pPr>
                    </w:p>
                    <w:p w:rsidR="002004B8" w:rsidRDefault="002004B8" w:rsidP="00DB51C0">
                      <w:pPr>
                        <w:jc w:val="center"/>
                      </w:pPr>
                    </w:p>
                    <w:p w:rsidR="00DB51C0" w:rsidRPr="004027AB" w:rsidRDefault="00DB51C0" w:rsidP="00DB51C0">
                      <w:pPr>
                        <w:jc w:val="center"/>
                      </w:pPr>
                    </w:p>
                    <w:p w:rsidR="00DB51C0" w:rsidRDefault="00DB51C0" w:rsidP="00DB51C0">
                      <w:pPr>
                        <w:jc w:val="center"/>
                      </w:pPr>
                    </w:p>
                    <w:p w:rsidR="00E3031E" w:rsidRDefault="00E3031E" w:rsidP="00DB51C0">
                      <w:pPr>
                        <w:jc w:val="center"/>
                      </w:pPr>
                    </w:p>
                    <w:p w:rsidR="00104C3D" w:rsidRDefault="00104C3D" w:rsidP="00DB51C0">
                      <w:pPr>
                        <w:jc w:val="center"/>
                      </w:pPr>
                    </w:p>
                    <w:p w:rsidR="00715F0D" w:rsidRDefault="00715F0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172071" w:rsidP="00DB51C0">
                      <w:pPr>
                        <w:jc w:val="center"/>
                      </w:pPr>
                      <w:r>
                        <w:t xml:space="preserve">October </w:t>
                      </w:r>
                      <w:r w:rsidR="004C48C8">
                        <w:t>2019</w:t>
                      </w:r>
                    </w:p>
                  </w:txbxContent>
                </v:textbox>
                <w10:anchorlock/>
              </v:shape>
            </w:pict>
          </mc:Fallback>
        </mc:AlternateContent>
      </w:r>
    </w:p>
    <w:p w:rsidR="001611FB" w:rsidRPr="00963F74" w:rsidRDefault="001611FB" w:rsidP="00963F74">
      <w:pPr>
        <w:pStyle w:val="Heading1"/>
        <w:sectPr w:rsidR="001611FB" w:rsidRPr="00963F74" w:rsidSect="00963F74">
          <w:footerReference w:type="default" r:id="rId9"/>
          <w:footerReference w:type="first" r:id="rId10"/>
          <w:pgSz w:w="12240" w:h="15840"/>
          <w:pgMar w:top="1440" w:right="1440" w:bottom="1440" w:left="1440" w:header="720" w:footer="720" w:gutter="0"/>
          <w:pgNumType w:start="1"/>
          <w:cols w:space="720"/>
          <w:titlePg/>
          <w:docGrid w:linePitch="326"/>
        </w:sectPr>
      </w:pPr>
    </w:p>
    <w:p w:rsidR="00B530D3" w:rsidRPr="00963F74" w:rsidRDefault="00B530D3" w:rsidP="00963F74">
      <w:pPr>
        <w:pStyle w:val="Heading1"/>
      </w:pPr>
      <w:r w:rsidRPr="00963F74">
        <w:lastRenderedPageBreak/>
        <w:t>Background</w:t>
      </w:r>
    </w:p>
    <w:tbl>
      <w:tblPr>
        <w:tblW w:w="9409" w:type="dxa"/>
        <w:jc w:val="center"/>
        <w:tblCellMar>
          <w:top w:w="58" w:type="dxa"/>
          <w:left w:w="115" w:type="dxa"/>
          <w:bottom w:w="58" w:type="dxa"/>
          <w:right w:w="115" w:type="dxa"/>
        </w:tblCellMar>
        <w:tblLook w:val="04A0" w:firstRow="1" w:lastRow="0" w:firstColumn="1" w:lastColumn="0" w:noHBand="0" w:noVBand="1"/>
      </w:tblPr>
      <w:tblGrid>
        <w:gridCol w:w="4279"/>
        <w:gridCol w:w="5130"/>
      </w:tblGrid>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5130" w:type="dxa"/>
            <w:shd w:val="clear" w:color="auto" w:fill="auto"/>
          </w:tcPr>
          <w:p w:rsidR="00966B98" w:rsidRPr="00C72D24" w:rsidRDefault="007962C9" w:rsidP="00405743">
            <w:pPr>
              <w:tabs>
                <w:tab w:val="left" w:pos="1485"/>
              </w:tabs>
              <w:rPr>
                <w:bCs/>
                <w:highlight w:val="yellow"/>
              </w:rPr>
            </w:pPr>
            <w:r>
              <w:rPr>
                <w:bCs/>
              </w:rPr>
              <w:t>Canton High</w:t>
            </w:r>
            <w:r w:rsidR="00F165E9" w:rsidRPr="00F165E9">
              <w:rPr>
                <w:bCs/>
              </w:rPr>
              <w:t xml:space="preserve"> School</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5130" w:type="dxa"/>
            <w:shd w:val="clear" w:color="auto" w:fill="auto"/>
          </w:tcPr>
          <w:p w:rsidR="00966B98" w:rsidRPr="001174D9" w:rsidRDefault="007962C9" w:rsidP="00405743">
            <w:pPr>
              <w:tabs>
                <w:tab w:val="left" w:pos="1485"/>
              </w:tabs>
              <w:rPr>
                <w:bCs/>
              </w:rPr>
            </w:pPr>
            <w:r>
              <w:rPr>
                <w:bCs/>
              </w:rPr>
              <w:t>900 Washington</w:t>
            </w:r>
            <w:r w:rsidR="00F165E9" w:rsidRPr="00F165E9">
              <w:rPr>
                <w:bCs/>
              </w:rPr>
              <w:t xml:space="preserve"> Street</w:t>
            </w:r>
            <w:r w:rsidR="00822211">
              <w:rPr>
                <w:bCs/>
              </w:rPr>
              <w:t>, Canton, MA</w:t>
            </w:r>
          </w:p>
        </w:tc>
      </w:tr>
      <w:tr w:rsidR="00966B98" w:rsidRPr="005E458D" w:rsidTr="00F15BBF">
        <w:trPr>
          <w:jc w:val="center"/>
        </w:trPr>
        <w:tc>
          <w:tcPr>
            <w:tcW w:w="427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5130" w:type="dxa"/>
            <w:shd w:val="clear" w:color="auto" w:fill="auto"/>
          </w:tcPr>
          <w:p w:rsidR="00966B98" w:rsidRPr="0075774E" w:rsidRDefault="00405743" w:rsidP="000C5E9C">
            <w:pPr>
              <w:rPr>
                <w:bCs/>
                <w:highlight w:val="yellow"/>
              </w:rPr>
            </w:pPr>
            <w:r>
              <w:rPr>
                <w:bCs/>
              </w:rPr>
              <w:t>Canton Public School Department and Canton Teacher’s Union</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5130" w:type="dxa"/>
            <w:shd w:val="clear" w:color="auto" w:fill="auto"/>
          </w:tcPr>
          <w:p w:rsidR="00966B98" w:rsidRPr="00EA6102" w:rsidRDefault="00822211" w:rsidP="006923E3">
            <w:pPr>
              <w:tabs>
                <w:tab w:val="left" w:pos="1485"/>
              </w:tabs>
              <w:rPr>
                <w:bCs/>
              </w:rPr>
            </w:pPr>
            <w:r>
              <w:rPr>
                <w:bCs/>
              </w:rPr>
              <w:t xml:space="preserve">Concerns about </w:t>
            </w:r>
            <w:r w:rsidR="00E3031E">
              <w:rPr>
                <w:bCs/>
              </w:rPr>
              <w:t>indoor air quality (</w:t>
            </w:r>
            <w:r w:rsidR="00093FD1">
              <w:rPr>
                <w:bCs/>
              </w:rPr>
              <w:t>IAQ</w:t>
            </w:r>
            <w:r w:rsidR="00E3031E">
              <w:rPr>
                <w:bCs/>
              </w:rPr>
              <w:t>)</w:t>
            </w:r>
            <w:r>
              <w:rPr>
                <w:bCs/>
              </w:rPr>
              <w:t xml:space="preserve"> and chronic illness</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5130" w:type="dxa"/>
            <w:shd w:val="clear" w:color="auto" w:fill="auto"/>
          </w:tcPr>
          <w:p w:rsidR="0053244E" w:rsidRPr="001174D9" w:rsidRDefault="007962C9" w:rsidP="00457A0B">
            <w:pPr>
              <w:tabs>
                <w:tab w:val="left" w:pos="1485"/>
              </w:tabs>
              <w:rPr>
                <w:bCs/>
              </w:rPr>
            </w:pPr>
            <w:r>
              <w:rPr>
                <w:bCs/>
              </w:rPr>
              <w:t>May 29, 2019</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Massachusetts Department of Public Health/Bureau of Environmental Health (MDPH/BEH) Staff </w:t>
            </w:r>
            <w:r w:rsidR="000E53A7">
              <w:rPr>
                <w:rStyle w:val="BackgroundBoldedDescriptors"/>
              </w:rPr>
              <w:t>Coordinating/</w:t>
            </w:r>
            <w:r w:rsidRPr="00986263">
              <w:rPr>
                <w:rStyle w:val="BackgroundBoldedDescriptors"/>
              </w:rPr>
              <w:t>Conducting Assessment:</w:t>
            </w:r>
          </w:p>
        </w:tc>
        <w:tc>
          <w:tcPr>
            <w:tcW w:w="5130" w:type="dxa"/>
            <w:shd w:val="clear" w:color="auto" w:fill="auto"/>
          </w:tcPr>
          <w:p w:rsidR="00A04353" w:rsidRPr="008F0C39" w:rsidRDefault="00405743" w:rsidP="003C46D3">
            <w:r>
              <w:t>Cory Holmes</w:t>
            </w:r>
            <w:r w:rsidR="00E77346">
              <w:t xml:space="preserve"> and Jason Dustin</w:t>
            </w:r>
            <w:r w:rsidR="00822211">
              <w:t xml:space="preserve">, </w:t>
            </w:r>
            <w:r w:rsidR="00046026">
              <w:t>Environmental Analyst</w:t>
            </w:r>
            <w:r w:rsidR="00E77346">
              <w:t>s</w:t>
            </w:r>
            <w:r w:rsidR="00046026">
              <w:t>/Inspector</w:t>
            </w:r>
            <w:r w:rsidR="00E77346">
              <w:t>s</w:t>
            </w:r>
            <w:r w:rsidR="00F165E9">
              <w:t xml:space="preserve">, </w:t>
            </w:r>
            <w:r w:rsidR="00E77346">
              <w:t>I</w:t>
            </w:r>
            <w:r w:rsidR="00F165E9">
              <w:t>AQ Program</w:t>
            </w:r>
            <w:r w:rsidR="00E77346">
              <w:t>;</w:t>
            </w:r>
            <w:r w:rsidR="00F165E9">
              <w:t xml:space="preserve"> and </w:t>
            </w:r>
            <w:r w:rsidR="00CC152C">
              <w:t xml:space="preserve">Brenda Netreba and </w:t>
            </w:r>
            <w:r w:rsidR="00514105">
              <w:t>C</w:t>
            </w:r>
            <w:r w:rsidR="00CC152C">
              <w:t xml:space="preserve">atherine </w:t>
            </w:r>
            <w:r w:rsidR="00514105">
              <w:t>Ngo</w:t>
            </w:r>
            <w:r w:rsidR="00A04353">
              <w:t xml:space="preserve">, </w:t>
            </w:r>
            <w:r w:rsidR="003C46D3">
              <w:t>Environmental Analysts</w:t>
            </w:r>
            <w:r w:rsidR="00F165E9">
              <w:t xml:space="preserve">, Community </w:t>
            </w:r>
            <w:r w:rsidR="003C46D3">
              <w:t xml:space="preserve">Health </w:t>
            </w:r>
            <w:r w:rsidR="00F165E9">
              <w:t xml:space="preserve">Assessment </w:t>
            </w:r>
            <w:r w:rsidR="003C46D3">
              <w:t xml:space="preserve">Section of the Environmental Epidemiology </w:t>
            </w:r>
            <w:r w:rsidR="00F165E9">
              <w:t xml:space="preserve">Program </w:t>
            </w:r>
          </w:p>
        </w:tc>
      </w:tr>
      <w:tr w:rsidR="00966B98" w:rsidRPr="005E458D" w:rsidTr="00F15BBF">
        <w:trPr>
          <w:trHeight w:val="323"/>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5130" w:type="dxa"/>
            <w:shd w:val="clear" w:color="auto" w:fill="auto"/>
          </w:tcPr>
          <w:p w:rsidR="00966B98" w:rsidRPr="00A96F0D" w:rsidRDefault="00715F0D" w:rsidP="00F94001">
            <w:pPr>
              <w:tabs>
                <w:tab w:val="left" w:pos="1485"/>
              </w:tabs>
              <w:rPr>
                <w:bCs/>
              </w:rPr>
            </w:pPr>
            <w:r w:rsidRPr="00715F0D">
              <w:rPr>
                <w:bCs/>
              </w:rPr>
              <w:t xml:space="preserve">A </w:t>
            </w:r>
            <w:r w:rsidR="00F94001">
              <w:rPr>
                <w:bCs/>
              </w:rPr>
              <w:t xml:space="preserve">campus of several </w:t>
            </w:r>
            <w:r w:rsidR="00F97751">
              <w:rPr>
                <w:bCs/>
              </w:rPr>
              <w:t>multi-level</w:t>
            </w:r>
            <w:r w:rsidR="00822211">
              <w:rPr>
                <w:bCs/>
              </w:rPr>
              <w:t xml:space="preserve"> concrete and brick building</w:t>
            </w:r>
            <w:r w:rsidR="00F94001">
              <w:rPr>
                <w:bCs/>
              </w:rPr>
              <w:t>s (B &amp; C)</w:t>
            </w:r>
            <w:r w:rsidR="00822211">
              <w:rPr>
                <w:bCs/>
              </w:rPr>
              <w:t xml:space="preserve"> with flat roof</w:t>
            </w:r>
            <w:r w:rsidR="00F94001">
              <w:rPr>
                <w:bCs/>
              </w:rPr>
              <w:t>s</w:t>
            </w:r>
            <w:r w:rsidR="00822211">
              <w:rPr>
                <w:bCs/>
              </w:rPr>
              <w:t>.</w:t>
            </w:r>
          </w:p>
        </w:tc>
      </w:tr>
      <w:tr w:rsidR="00E0228B" w:rsidRPr="005E458D" w:rsidTr="00F15BBF">
        <w:trPr>
          <w:jc w:val="center"/>
        </w:trPr>
        <w:tc>
          <w:tcPr>
            <w:tcW w:w="4279" w:type="dxa"/>
            <w:shd w:val="clear" w:color="auto" w:fill="auto"/>
          </w:tcPr>
          <w:p w:rsidR="00E0228B" w:rsidRPr="00E0228B" w:rsidRDefault="00E0228B" w:rsidP="00486557">
            <w:pPr>
              <w:tabs>
                <w:tab w:val="left" w:pos="1485"/>
              </w:tabs>
              <w:rPr>
                <w:rStyle w:val="BackgroundBoldedDescriptors"/>
                <w:highlight w:val="yellow"/>
              </w:rPr>
            </w:pPr>
            <w:r w:rsidRPr="00D80600">
              <w:rPr>
                <w:rStyle w:val="BackgroundBoldedDescriptors"/>
              </w:rPr>
              <w:t>Year Built:</w:t>
            </w:r>
          </w:p>
        </w:tc>
        <w:tc>
          <w:tcPr>
            <w:tcW w:w="5130" w:type="dxa"/>
            <w:shd w:val="clear" w:color="auto" w:fill="auto"/>
          </w:tcPr>
          <w:p w:rsidR="00E0228B" w:rsidRPr="00E0228B" w:rsidRDefault="00B325A5" w:rsidP="00B325A5">
            <w:pPr>
              <w:tabs>
                <w:tab w:val="left" w:pos="1485"/>
              </w:tabs>
              <w:rPr>
                <w:bCs/>
                <w:highlight w:val="yellow"/>
              </w:rPr>
            </w:pPr>
            <w:r>
              <w:t>B Building was o</w:t>
            </w:r>
            <w:r w:rsidR="00405743">
              <w:t xml:space="preserve">riginally constructed in </w:t>
            </w:r>
            <w:r>
              <w:t>1956 and C Building was built in 1962, with both buildings renovated in 2006.</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5130" w:type="dxa"/>
            <w:shd w:val="clear" w:color="auto" w:fill="auto"/>
          </w:tcPr>
          <w:p w:rsidR="00966B98" w:rsidRPr="00A53180" w:rsidRDefault="00405743" w:rsidP="00B325A5">
            <w:pPr>
              <w:tabs>
                <w:tab w:val="left" w:pos="1485"/>
              </w:tabs>
              <w:rPr>
                <w:bCs/>
                <w:highlight w:val="yellow"/>
              </w:rPr>
            </w:pPr>
            <w:r>
              <w:t xml:space="preserve">The school houses a student population of </w:t>
            </w:r>
            <w:r w:rsidRPr="00BA079F">
              <w:t xml:space="preserve">approximately </w:t>
            </w:r>
            <w:r w:rsidR="00B325A5">
              <w:t>982</w:t>
            </w:r>
            <w:r w:rsidRPr="00BA079F">
              <w:t xml:space="preserve"> and a staff of approximately </w:t>
            </w:r>
            <w:r w:rsidR="00B325A5">
              <w:t>10</w:t>
            </w:r>
            <w:r w:rsidR="00FC4665">
              <w:t>0</w:t>
            </w:r>
            <w:r w:rsidR="00687727">
              <w:rPr>
                <w:bCs/>
              </w:rPr>
              <w:t>.</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5130" w:type="dxa"/>
            <w:shd w:val="clear" w:color="auto" w:fill="auto"/>
          </w:tcPr>
          <w:p w:rsidR="00966B98" w:rsidRPr="003A3B7B" w:rsidRDefault="00715F0D" w:rsidP="007C2354">
            <w:pPr>
              <w:tabs>
                <w:tab w:val="left" w:pos="1485"/>
              </w:tabs>
              <w:rPr>
                <w:bCs/>
              </w:rPr>
            </w:pPr>
            <w:r>
              <w:rPr>
                <w:bCs/>
              </w:rPr>
              <w:t>O</w:t>
            </w:r>
            <w:r w:rsidR="00966B98" w:rsidRPr="00CB591D">
              <w:rPr>
                <w:bCs/>
              </w:rPr>
              <w:t>penable</w:t>
            </w:r>
          </w:p>
        </w:tc>
      </w:tr>
    </w:tbl>
    <w:p w:rsidR="00F93352" w:rsidRDefault="00461B33" w:rsidP="00F93352">
      <w:pPr>
        <w:pStyle w:val="Heading1"/>
      </w:pPr>
      <w:r>
        <w:t>Methods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rsidRPr="00CA65B6">
        <w:t>I</w:t>
      </w:r>
      <w:r w:rsidR="009F6242" w:rsidRPr="00CA65B6">
        <w:t>AQ Testing Results</w:t>
      </w:r>
    </w:p>
    <w:p w:rsidR="00991847" w:rsidRPr="005E2E28" w:rsidRDefault="00991847" w:rsidP="00DB51C0">
      <w:pPr>
        <w:pStyle w:val="BodyText"/>
      </w:pPr>
      <w:r w:rsidRPr="005E2E28">
        <w:t xml:space="preserve">The </w:t>
      </w:r>
      <w:r w:rsidR="00FE728C" w:rsidRPr="005E2E28">
        <w:t xml:space="preserve">following </w:t>
      </w:r>
      <w:r w:rsidR="00FE728C">
        <w:t>summarizes</w:t>
      </w:r>
      <w:r w:rsidRPr="005E2E28">
        <w:t xml:space="preserve"> indoor </w:t>
      </w:r>
      <w:r w:rsidR="00C01459">
        <w:t>sampling</w:t>
      </w:r>
      <w:r w:rsidRPr="005E2E28">
        <w:t xml:space="preserve"> </w:t>
      </w:r>
      <w:r w:rsidRPr="006976C4">
        <w:t>result</w:t>
      </w:r>
      <w:r w:rsidR="006976C4" w:rsidRPr="006976C4">
        <w:t>s</w:t>
      </w:r>
      <w:r w:rsidRPr="005E2E28">
        <w:t xml:space="preserve"> </w:t>
      </w:r>
      <w:r w:rsidR="00C01459">
        <w:t xml:space="preserve">at the time of assessment </w:t>
      </w:r>
      <w:r w:rsidRPr="005E2E28">
        <w:t>(Table 1).</w:t>
      </w:r>
    </w:p>
    <w:p w:rsidR="00665B76" w:rsidRPr="00CC1587" w:rsidRDefault="009F6242" w:rsidP="0053352C">
      <w:pPr>
        <w:pStyle w:val="BodyTextBulleted"/>
        <w:rPr>
          <w:rStyle w:val="BodyTextChar"/>
        </w:rPr>
      </w:pPr>
      <w:r w:rsidRPr="00987236">
        <w:rPr>
          <w:b/>
          <w:i/>
        </w:rPr>
        <w:t>C</w:t>
      </w:r>
      <w:r w:rsidR="0085418C" w:rsidRPr="00987236">
        <w:rPr>
          <w:b/>
          <w:i/>
        </w:rPr>
        <w:t xml:space="preserve">arbon dioxide </w:t>
      </w:r>
      <w:r w:rsidR="0085418C" w:rsidRPr="00987236">
        <w:t xml:space="preserve">levels </w:t>
      </w:r>
      <w:r w:rsidR="00E23ED1" w:rsidRPr="00987236">
        <w:t>were</w:t>
      </w:r>
      <w:r w:rsidR="00E23ED1">
        <w:t xml:space="preserve"> </w:t>
      </w:r>
      <w:r w:rsidR="0059599E">
        <w:t>above</w:t>
      </w:r>
      <w:r w:rsidR="0085418C" w:rsidRPr="00C4264C">
        <w:t xml:space="preserve"> </w:t>
      </w:r>
      <w:r w:rsidR="008D3686">
        <w:t xml:space="preserve">the MDPH guideline of </w:t>
      </w:r>
      <w:r w:rsidR="0085418C" w:rsidRPr="00C4264C">
        <w:t xml:space="preserve">800 parts per million (ppm) </w:t>
      </w:r>
      <w:r w:rsidR="00AC753D" w:rsidRPr="00574D9A">
        <w:t xml:space="preserve">in </w:t>
      </w:r>
      <w:r w:rsidR="008D3686" w:rsidRPr="00574D9A">
        <w:t>23</w:t>
      </w:r>
      <w:r w:rsidR="00A66826" w:rsidRPr="00574D9A">
        <w:t xml:space="preserve"> of 13</w:t>
      </w:r>
      <w:r w:rsidR="008D3686" w:rsidRPr="00574D9A">
        <w:t>8</w:t>
      </w:r>
      <w:r w:rsidR="001D7AC1" w:rsidRPr="00574D9A">
        <w:t xml:space="preserve"> areas</w:t>
      </w:r>
      <w:r w:rsidR="00E23ED1">
        <w:t xml:space="preserve"> tested</w:t>
      </w:r>
      <w:r w:rsidR="0059599E">
        <w:t xml:space="preserve">, which is explained further in the </w:t>
      </w:r>
      <w:r w:rsidR="0059599E" w:rsidRPr="0059599E">
        <w:rPr>
          <w:i/>
        </w:rPr>
        <w:lastRenderedPageBreak/>
        <w:t>Ventilation</w:t>
      </w:r>
      <w:r w:rsidR="0059599E">
        <w:t xml:space="preserve"> section of this report. </w:t>
      </w:r>
      <w:r w:rsidR="0053352C" w:rsidRPr="0053352C">
        <w:t xml:space="preserve">MDPH recommends that carbon dioxide levels be maintained at 800 ppm or below. This is because most environmental and occupational health scientists involved with research on IAQ and health effects have documented significant increases in </w:t>
      </w:r>
      <w:r w:rsidR="0053352C">
        <w:t>IAQ</w:t>
      </w:r>
      <w:r w:rsidR="0053352C" w:rsidRPr="0053352C">
        <w:t xml:space="preserve"> complaints and/or health effects when carbon dioxide levels rise above the MDPH guideline of 800 ppm for schools, office buildings and other occupied spaces (Sundell et al., 2011).</w:t>
      </w:r>
    </w:p>
    <w:p w:rsidR="009F6242" w:rsidRPr="00CC1587" w:rsidRDefault="009F6242" w:rsidP="00D83526">
      <w:pPr>
        <w:pStyle w:val="BodyTextBulleted"/>
        <w:rPr>
          <w:rStyle w:val="BodyTextChar"/>
        </w:rPr>
      </w:pPr>
      <w:r w:rsidRPr="008D3686">
        <w:rPr>
          <w:b/>
          <w:i/>
        </w:rPr>
        <w:t>T</w:t>
      </w:r>
      <w:r w:rsidRPr="00665B76">
        <w:rPr>
          <w:b/>
          <w:i/>
        </w:rPr>
        <w:t>emperature</w:t>
      </w:r>
      <w:r>
        <w:t xml:space="preserve"> was </w:t>
      </w:r>
      <w:r w:rsidR="00F04D19" w:rsidRPr="007F1F68">
        <w:t>within</w:t>
      </w:r>
      <w:r w:rsidR="007F1840">
        <w:t xml:space="preserve"> </w:t>
      </w:r>
      <w:r w:rsidR="006923E3">
        <w:t xml:space="preserve">or close to </w:t>
      </w:r>
      <w:r w:rsidR="00991847">
        <w:t xml:space="preserve">the recommended </w:t>
      </w:r>
      <w:r w:rsidRPr="009F6242">
        <w:t>range of 70°F to 78°F</w:t>
      </w:r>
      <w:r>
        <w:t xml:space="preserve"> in </w:t>
      </w:r>
      <w:r w:rsidR="005D2230">
        <w:t>areas tested</w:t>
      </w:r>
      <w:r w:rsidR="004A621B">
        <w:t xml:space="preserve"> the day of assessment</w:t>
      </w:r>
      <w:r w:rsidR="005D2230">
        <w:t>.</w:t>
      </w:r>
      <w:r w:rsidR="004A621B">
        <w:t xml:space="preserve"> However, several staff expressed issues with temperature/comfort control.</w:t>
      </w:r>
      <w:r w:rsidR="004A621B" w:rsidRPr="004A621B">
        <w:rPr>
          <w:lang w:val="en"/>
        </w:rPr>
        <w:t xml:space="preserve"> </w:t>
      </w:r>
      <w:r w:rsidR="004A621B">
        <w:rPr>
          <w:lang w:val="en"/>
        </w:rPr>
        <w:t>It is important to note that thermal comfort conditions vary greatly among individuals and it is challenging to set a temperature that can satisfy everyone, particulary in a public/school building.</w:t>
      </w:r>
      <w:r w:rsidR="009D5D48">
        <w:rPr>
          <w:lang w:val="en"/>
        </w:rPr>
        <w:t xml:space="preserve"> As a general rule, optimum temperatures would achieve 80% occupant </w:t>
      </w:r>
      <w:r w:rsidR="0014089A">
        <w:rPr>
          <w:lang w:val="en"/>
        </w:rPr>
        <w:t>acceptability</w:t>
      </w:r>
      <w:r w:rsidR="009D5D48">
        <w:rPr>
          <w:lang w:val="en"/>
        </w:rPr>
        <w:t xml:space="preserve"> (ASHRAE </w:t>
      </w:r>
      <w:r w:rsidR="0014089A">
        <w:rPr>
          <w:lang w:val="en"/>
        </w:rPr>
        <w:t>2004).</w:t>
      </w:r>
    </w:p>
    <w:p w:rsidR="00147CE0" w:rsidRPr="00147CE0" w:rsidRDefault="00DB51C0" w:rsidP="00147CE0">
      <w:pPr>
        <w:pStyle w:val="BodyTextBulleted"/>
      </w:pPr>
      <w:r w:rsidRPr="008D3686">
        <w:rPr>
          <w:b/>
          <w:i/>
        </w:rPr>
        <w:t>R</w:t>
      </w:r>
      <w:r>
        <w:rPr>
          <w:b/>
          <w:i/>
        </w:rPr>
        <w:t>elative h</w:t>
      </w:r>
      <w:r w:rsidR="00991847" w:rsidRPr="00DB51C0">
        <w:rPr>
          <w:b/>
          <w:i/>
        </w:rPr>
        <w:t>umidity</w:t>
      </w:r>
      <w:r w:rsidR="00991847">
        <w:t xml:space="preserve"> </w:t>
      </w:r>
      <w:r w:rsidR="00991847" w:rsidRPr="007F1F68">
        <w:t xml:space="preserve">was </w:t>
      </w:r>
      <w:r w:rsidR="00E873B0">
        <w:t>within</w:t>
      </w:r>
      <w:r w:rsidR="00AF29B6">
        <w:t xml:space="preserve"> </w:t>
      </w:r>
      <w:r w:rsidR="00991847">
        <w:t>th</w:t>
      </w:r>
      <w:r w:rsidR="008261E3">
        <w:t>e recommended range of 40 to 60</w:t>
      </w:r>
      <w:r w:rsidR="00991847">
        <w:t xml:space="preserve">% in </w:t>
      </w:r>
      <w:r w:rsidR="00143327">
        <w:t>areas tested</w:t>
      </w:r>
      <w:r w:rsidR="005D2230">
        <w:t>.</w:t>
      </w:r>
      <w:r w:rsidR="00147CE0">
        <w:t xml:space="preserve"> </w:t>
      </w:r>
      <w:r w:rsidR="00147CE0" w:rsidRPr="00147CE0">
        <w:t>Low relative humidity</w:t>
      </w:r>
      <w:r w:rsidR="00E873B0">
        <w:t>, which is typical in New England during the heating season,</w:t>
      </w:r>
      <w:r w:rsidR="00E873B0" w:rsidRPr="00147CE0">
        <w:t xml:space="preserve"> </w:t>
      </w:r>
      <w:r w:rsidR="00147CE0" w:rsidRPr="00147CE0">
        <w:t>can lead to common symptoms such as: dry skin, lips, and scalp; dry/scratchy throats and noses (nose bleeds); exacerbation of asthma, eczema, or allergies; dry/irritated eyes; and irritation of respiratory tract.</w:t>
      </w:r>
    </w:p>
    <w:p w:rsidR="00991847" w:rsidRPr="00CC1587" w:rsidRDefault="00991847" w:rsidP="00D83526">
      <w:pPr>
        <w:pStyle w:val="BodyTextBulleted"/>
        <w:rPr>
          <w:rStyle w:val="BodyTextChar"/>
        </w:rPr>
      </w:pPr>
      <w:r w:rsidRPr="008D3686">
        <w:rPr>
          <w:b/>
          <w:i/>
        </w:rPr>
        <w:t>C</w:t>
      </w:r>
      <w:r w:rsidRPr="00ED5D2F">
        <w:rPr>
          <w:b/>
          <w:i/>
        </w:rPr>
        <w:t>arbon monoxide</w:t>
      </w:r>
      <w:r w:rsidRPr="00ED5D2F">
        <w:t xml:space="preserve"> levels were </w:t>
      </w:r>
      <w:r w:rsidRPr="007F1F68">
        <w:t>non-detectable</w:t>
      </w:r>
      <w:r w:rsidR="00AF29B6" w:rsidRPr="007F1F68">
        <w:t xml:space="preserve"> (ND) </w:t>
      </w:r>
      <w:r w:rsidRPr="007F1F68">
        <w:t>in all areas tested</w:t>
      </w:r>
      <w:r w:rsidR="00C4264C" w:rsidRPr="007F1F68">
        <w:t>.</w:t>
      </w:r>
    </w:p>
    <w:p w:rsidR="00665B76" w:rsidRPr="00CC1587" w:rsidRDefault="00DB51C0" w:rsidP="00D83526">
      <w:pPr>
        <w:pStyle w:val="BodyTextBulleted"/>
        <w:rPr>
          <w:rStyle w:val="BodyTextChar"/>
        </w:rPr>
      </w:pPr>
      <w:r w:rsidRPr="008D3686">
        <w:rPr>
          <w:b/>
          <w:i/>
        </w:rPr>
        <w:t>F</w:t>
      </w:r>
      <w:r w:rsidRPr="007F1F68">
        <w:rPr>
          <w:b/>
          <w:i/>
        </w:rPr>
        <w:t>ine particulate matter (</w:t>
      </w:r>
      <w:r w:rsidR="00991847" w:rsidRPr="007F1F68">
        <w:rPr>
          <w:b/>
          <w:i/>
        </w:rPr>
        <w:t>PM2.5</w:t>
      </w:r>
      <w:r w:rsidRPr="007F1F68">
        <w:rPr>
          <w:b/>
          <w:i/>
        </w:rPr>
        <w:t>)</w:t>
      </w:r>
      <w:r w:rsidR="00991847" w:rsidRPr="007F1F68">
        <w:rPr>
          <w:b/>
          <w:i/>
        </w:rPr>
        <w:t xml:space="preserve"> </w:t>
      </w:r>
      <w:r w:rsidR="00991847" w:rsidRPr="007F1F68">
        <w:t xml:space="preserve">concentrations measured were </w:t>
      </w:r>
      <w:r w:rsidR="006D4763" w:rsidRPr="007F1F68">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of 35 μg/m</w:t>
      </w:r>
      <w:r w:rsidR="00991847" w:rsidRPr="00665B76">
        <w:rPr>
          <w:vertAlign w:val="superscript"/>
        </w:rPr>
        <w:t>3</w:t>
      </w:r>
      <w:r w:rsidR="00991847">
        <w:t xml:space="preserve"> in all areas tested.</w:t>
      </w:r>
    </w:p>
    <w:p w:rsidR="00E06EC7" w:rsidRPr="008D3686" w:rsidRDefault="00E06EC7" w:rsidP="00D83526">
      <w:pPr>
        <w:pStyle w:val="BodyTextBulleted"/>
        <w:rPr>
          <w:bCs/>
        </w:rPr>
      </w:pPr>
      <w:r w:rsidRPr="008D3686">
        <w:rPr>
          <w:b/>
          <w:i/>
        </w:rPr>
        <w:t>Total Volatile Organic Compounds (TVOCs)</w:t>
      </w:r>
      <w:r w:rsidRPr="008D3686">
        <w:t xml:space="preserve"> levels were </w:t>
      </w:r>
      <w:r w:rsidR="000E340F" w:rsidRPr="008D3686">
        <w:t>ND</w:t>
      </w:r>
      <w:r w:rsidR="00C72D24" w:rsidRPr="008D3686">
        <w:t xml:space="preserve"> in </w:t>
      </w:r>
      <w:r w:rsidR="00E873B0" w:rsidRPr="008D3686">
        <w:t xml:space="preserve">all </w:t>
      </w:r>
      <w:r w:rsidR="00C72D24" w:rsidRPr="008D3686">
        <w:t xml:space="preserve">areas </w:t>
      </w:r>
      <w:r w:rsidR="00E873B0" w:rsidRPr="008D3686">
        <w:t>tested except for one</w:t>
      </w:r>
      <w:r w:rsidRPr="008D3686">
        <w:t>.</w:t>
      </w:r>
      <w:r w:rsidR="00E873B0" w:rsidRPr="008D3686">
        <w:t xml:space="preserve"> </w:t>
      </w:r>
      <w:r w:rsidR="008D3686" w:rsidRPr="008D3686">
        <w:t>Classroom</w:t>
      </w:r>
      <w:r w:rsidR="00E873B0" w:rsidRPr="008D3686">
        <w:t xml:space="preserve"> </w:t>
      </w:r>
      <w:r w:rsidR="008D3686" w:rsidRPr="008D3686">
        <w:t xml:space="preserve">152 </w:t>
      </w:r>
      <w:r w:rsidR="00E873B0" w:rsidRPr="008D3686">
        <w:t xml:space="preserve">had a level of </w:t>
      </w:r>
      <w:r w:rsidR="008D3686" w:rsidRPr="008D3686">
        <w:t>5 ppm</w:t>
      </w:r>
      <w:r w:rsidR="00E873B0" w:rsidRPr="008D3686">
        <w:t xml:space="preserve"> due to the application of </w:t>
      </w:r>
      <w:r w:rsidR="008D3686" w:rsidRPr="008D3686">
        <w:t>polyurethane</w:t>
      </w:r>
      <w:r w:rsidR="00E873B0" w:rsidRPr="008D3686">
        <w:t xml:space="preserve"> </w:t>
      </w:r>
      <w:r w:rsidR="008D3686" w:rsidRPr="008D3686">
        <w:t>over painted art projects (rain barrels)</w:t>
      </w:r>
      <w:r w:rsidR="00E873B0" w:rsidRPr="008D3686">
        <w:t>.</w:t>
      </w:r>
      <w:r w:rsidR="008D3686" w:rsidRPr="008D3686">
        <w:t xml:space="preserve"> This type of activity should be done outdoors or in an area with local exhaust ventilation.</w:t>
      </w:r>
    </w:p>
    <w:p w:rsidR="00F85E13" w:rsidRPr="00676A91" w:rsidRDefault="009F6242" w:rsidP="006E6262">
      <w:pPr>
        <w:pStyle w:val="Heading2"/>
      </w:pPr>
      <w:r w:rsidRPr="00676A91">
        <w:lastRenderedPageBreak/>
        <w:t>Ventilation</w:t>
      </w:r>
    </w:p>
    <w:p w:rsidR="008B53BF" w:rsidRDefault="006E6262" w:rsidP="00C5190C">
      <w:pPr>
        <w:pStyle w:val="BodyText"/>
      </w:pPr>
      <w:r w:rsidRPr="005E2E28">
        <w:t xml:space="preserve">A heating, </w:t>
      </w:r>
      <w:r w:rsidR="00FE728C"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p>
    <w:p w:rsidR="00C759DA" w:rsidRPr="00C759DA" w:rsidRDefault="00C759DA" w:rsidP="00221FD4">
      <w:pPr>
        <w:pStyle w:val="BodyText"/>
      </w:pPr>
      <w:r w:rsidRPr="00C759DA">
        <w:t xml:space="preserve">Fresh air in </w:t>
      </w:r>
      <w:r w:rsidR="00C5190C">
        <w:t xml:space="preserve">most </w:t>
      </w:r>
      <w:r w:rsidRPr="00C759DA">
        <w:t>classrooms is supplied by unit ventilator (univent) systems (Picture 1).</w:t>
      </w:r>
      <w:r>
        <w:t xml:space="preserve"> </w:t>
      </w:r>
      <w:r w:rsidRPr="00C759DA">
        <w:t>A univent draws air from outdoors through a fresh air intake located on the exterior wall of the building (Picture 2) and returns air through an air intake located at the base of the unit (</w:t>
      </w:r>
      <w:hyperlink r:id="rId11" w:history="1">
        <w:r w:rsidRPr="00EA5186">
          <w:rPr>
            <w:rStyle w:val="Hyperlink"/>
          </w:rPr>
          <w:t xml:space="preserve">Figure </w:t>
        </w:r>
        <w:r w:rsidR="00D726C2" w:rsidRPr="00EA5186">
          <w:rPr>
            <w:rStyle w:val="Hyperlink"/>
          </w:rPr>
          <w:t>1</w:t>
        </w:r>
      </w:hyperlink>
      <w:r w:rsidRPr="00C759DA">
        <w:t>).</w:t>
      </w:r>
      <w:r>
        <w:t xml:space="preserve"> </w:t>
      </w:r>
      <w:r w:rsidRPr="00C759DA">
        <w:t>Fresh and return air are mixed, filtered, heated and provided to classrooms through an air diffuser located in the top of the unit.</w:t>
      </w:r>
      <w:r>
        <w:t xml:space="preserve"> </w:t>
      </w:r>
      <w:r w:rsidRPr="00C759DA">
        <w:t xml:space="preserve">In </w:t>
      </w:r>
      <w:r w:rsidR="00C5190C">
        <w:t>several areas univents were deactivated or operating intermittently.</w:t>
      </w:r>
    </w:p>
    <w:p w:rsidR="001104E9" w:rsidRDefault="00C759DA" w:rsidP="002F5FB9">
      <w:pPr>
        <w:pStyle w:val="BodyText"/>
      </w:pPr>
      <w:r w:rsidRPr="00C759DA">
        <w:t xml:space="preserve">Exhaust ventilation for classrooms </w:t>
      </w:r>
      <w:r w:rsidR="009100AE">
        <w:t>is</w:t>
      </w:r>
      <w:r w:rsidR="00032E61">
        <w:t xml:space="preserve"> provided by </w:t>
      </w:r>
      <w:r w:rsidR="00C5190C">
        <w:t>wall or ce</w:t>
      </w:r>
      <w:r w:rsidR="00BF14CD">
        <w:t>iling</w:t>
      </w:r>
      <w:r w:rsidR="00C5190C">
        <w:t xml:space="preserve"> vents (Pictures 3 and 4). In some areas, vents were not operating and/or were obstructed by classroom items/furniture.</w:t>
      </w:r>
      <w:r w:rsidR="002F5FB9">
        <w:t xml:space="preserve"> </w:t>
      </w:r>
      <w:r w:rsidRPr="00C759DA">
        <w:t>The location of some exhaust vents (i.e.</w:t>
      </w:r>
      <w:r w:rsidR="0048041B">
        <w:t>,</w:t>
      </w:r>
      <w:r w:rsidRPr="00C759DA">
        <w:t xml:space="preserve"> </w:t>
      </w:r>
      <w:r w:rsidR="002F5FB9">
        <w:t>near</w:t>
      </w:r>
      <w:r w:rsidR="009F68BC">
        <w:t xml:space="preserve"> </w:t>
      </w:r>
      <w:r w:rsidRPr="00C759DA">
        <w:t>hallway door</w:t>
      </w:r>
      <w:r w:rsidR="002F5FB9">
        <w:t>s</w:t>
      </w:r>
      <w:r w:rsidRPr="00C759DA">
        <w:t xml:space="preserve">) can limit exhaust efficiency (Picture </w:t>
      </w:r>
      <w:r w:rsidR="002F5FB9">
        <w:t>5</w:t>
      </w:r>
      <w:r w:rsidRPr="00C759DA">
        <w:t>).</w:t>
      </w:r>
      <w:r w:rsidR="001104E9">
        <w:t xml:space="preserve"> If doors are left open, the vents will tend to draw air from the hallway </w:t>
      </w:r>
      <w:r w:rsidR="001104E9" w:rsidRPr="00032E61">
        <w:rPr>
          <w:i/>
        </w:rPr>
        <w:t>into</w:t>
      </w:r>
      <w:r w:rsidR="001104E9">
        <w:t xml:space="preserve"> the classroom instead of stale air and airborne pollutants </w:t>
      </w:r>
      <w:r w:rsidR="001104E9" w:rsidRPr="00032E61">
        <w:rPr>
          <w:i/>
        </w:rPr>
        <w:t>out</w:t>
      </w:r>
      <w:r w:rsidR="001104E9">
        <w:t xml:space="preserve"> of the classroom as designed.</w:t>
      </w:r>
    </w:p>
    <w:p w:rsidR="00C759DA" w:rsidRDefault="00C759DA" w:rsidP="00221FD4">
      <w:pPr>
        <w:pStyle w:val="BodyText"/>
      </w:pPr>
      <w:r w:rsidRPr="00C759DA">
        <w:t>Mechanical ventilation in interior rooms and common areas (e.g., gym</w:t>
      </w:r>
      <w:r w:rsidR="001104E9">
        <w:t>)</w:t>
      </w:r>
      <w:r w:rsidRPr="00C759DA">
        <w:t xml:space="preserve"> is provided by rooftop or ceiling-mounted air-handling units (AHUs</w:t>
      </w:r>
      <w:r w:rsidR="00063EAD">
        <w:t>)</w:t>
      </w:r>
      <w:r w:rsidRPr="00C759DA">
        <w:t>.</w:t>
      </w:r>
      <w:r>
        <w:t xml:space="preserve"> </w:t>
      </w:r>
      <w:r w:rsidRPr="00C759DA">
        <w:t>Fresh air is distributed via ceiling-mounted air diffusers and ducted back to AHUs via ceiling or wall-mounted return vents</w:t>
      </w:r>
      <w:r w:rsidR="00AF70F9">
        <w:t xml:space="preserve"> (Pictures 6 and 7)</w:t>
      </w:r>
      <w:r w:rsidRPr="00C759DA">
        <w:t>.</w:t>
      </w:r>
      <w:r w:rsidR="00AF70F9">
        <w:t xml:space="preserve"> Some science rooms are also equipped with specialty lab </w:t>
      </w:r>
      <w:r w:rsidR="003A20F7">
        <w:t xml:space="preserve">exhaust </w:t>
      </w:r>
      <w:r w:rsidR="00AF70F9">
        <w:t>hoods to c</w:t>
      </w:r>
      <w:r w:rsidR="003A20F7">
        <w:t xml:space="preserve">onduct experiments </w:t>
      </w:r>
      <w:r w:rsidR="00AF70F9">
        <w:t>(Picture 8). A program should be in place to ensure that these lab hoods are in proper working order/recalibrated as per the manufacture</w:t>
      </w:r>
      <w:r w:rsidR="00293F86">
        <w:t>r</w:t>
      </w:r>
      <w:r w:rsidR="00AF70F9">
        <w:t>’s instructions.</w:t>
      </w:r>
    </w:p>
    <w:p w:rsidR="00345DB7" w:rsidRDefault="00C759DA" w:rsidP="00C759DA">
      <w:pPr>
        <w:pStyle w:val="BodyText"/>
      </w:pPr>
      <w:r w:rsidRPr="00C759DA">
        <w:t>To maximize air exchange, the MDPH recommends that both supply and exhaust ventilation operate continuously during periods of school occupancy.</w:t>
      </w:r>
      <w:r>
        <w:t xml:space="preserve"> </w:t>
      </w:r>
      <w:r w:rsidRPr="00C759DA">
        <w:t>In order to have proper ventilation with a mechanical supply and exhaust system, the systems must be balanced to provide an adequate amount of fresh air to the interior of a room while removing stale air from the room.</w:t>
      </w:r>
      <w:r>
        <w:t xml:space="preserve"> </w:t>
      </w:r>
      <w:r w:rsidRPr="00C759DA">
        <w:t>It is recommended that HVAC systems be re-balanced every five years to ensure adequate air systems function (SMACNA, 1994).</w:t>
      </w:r>
    </w:p>
    <w:p w:rsidR="00436E4C" w:rsidRPr="007D2C35" w:rsidRDefault="00436E4C" w:rsidP="00E64209">
      <w:pPr>
        <w:pStyle w:val="Heading2"/>
      </w:pPr>
      <w:r w:rsidRPr="00741BBD">
        <w:lastRenderedPageBreak/>
        <w:t>Microbial/Moisture Concerns</w:t>
      </w:r>
    </w:p>
    <w:p w:rsidR="00517DB7" w:rsidRDefault="002923BC" w:rsidP="00E64209">
      <w:pPr>
        <w:pStyle w:val="BodyText"/>
      </w:pPr>
      <w:r>
        <w:t xml:space="preserve">Water-damaged ceiling tiles were observed in </w:t>
      </w:r>
      <w:r w:rsidR="003F0ED7">
        <w:t>hallways, some classrooms and</w:t>
      </w:r>
      <w:r w:rsidR="00517DB7">
        <w:t xml:space="preserve"> other areas (Picture</w:t>
      </w:r>
      <w:r w:rsidR="003F0ED7">
        <w:t>s</w:t>
      </w:r>
      <w:r w:rsidR="00517DB7">
        <w:t xml:space="preserve"> </w:t>
      </w:r>
      <w:r w:rsidR="003F0ED7">
        <w:t>6 and 9</w:t>
      </w:r>
      <w:r w:rsidR="00517DB7">
        <w:t>; Table 1), which may be historic evidence of leaks.</w:t>
      </w:r>
      <w:r w:rsidR="004D2734" w:rsidRPr="004D2734">
        <w:t xml:space="preserve"> </w:t>
      </w:r>
      <w:r w:rsidR="004D2734">
        <w:t>Tiles should be replaced once leaks are found and repaired.</w:t>
      </w:r>
    </w:p>
    <w:p w:rsidR="004D2734" w:rsidRDefault="004D2734" w:rsidP="00E64209">
      <w:pPr>
        <w:pStyle w:val="BodyText"/>
      </w:pPr>
      <w:r>
        <w:t>Many areas contained air conditioners (ACs</w:t>
      </w:r>
      <w:r w:rsidR="00DB35FB">
        <w:t>)</w:t>
      </w:r>
      <w:r w:rsidR="006253C7">
        <w:t>;</w:t>
      </w:r>
      <w:r w:rsidR="00DB35FB">
        <w:t xml:space="preserve"> some were</w:t>
      </w:r>
      <w:r w:rsidR="008E4DB5">
        <w:t xml:space="preserve"> portable floor-based units and</w:t>
      </w:r>
      <w:r w:rsidR="00DB35FB">
        <w:t xml:space="preserve"> some</w:t>
      </w:r>
      <w:r w:rsidR="008E4DB5">
        <w:t xml:space="preserve"> were</w:t>
      </w:r>
      <w:r w:rsidR="00DB35FB">
        <w:t xml:space="preserve"> window o</w:t>
      </w:r>
      <w:r w:rsidR="006C64C1">
        <w:t>r wall-mounted</w:t>
      </w:r>
      <w:r>
        <w:t>.</w:t>
      </w:r>
      <w:r w:rsidR="00DB35FB" w:rsidRPr="00DB35FB">
        <w:t xml:space="preserve"> </w:t>
      </w:r>
      <w:r w:rsidR="00DB35FB">
        <w:t>These units have condensation drains, which may become clogged and leak if they are not maintained.</w:t>
      </w:r>
    </w:p>
    <w:p w:rsidR="003F0ED7" w:rsidRDefault="003F0ED7" w:rsidP="00E64209">
      <w:pPr>
        <w:pStyle w:val="BodyText"/>
      </w:pPr>
      <w:r>
        <w:t xml:space="preserve">The univent in classroom 430 has a history of </w:t>
      </w:r>
      <w:r w:rsidR="00D25F0B">
        <w:t xml:space="preserve">water </w:t>
      </w:r>
      <w:r>
        <w:t>leak</w:t>
      </w:r>
      <w:r w:rsidR="00D25F0B">
        <w:t>s</w:t>
      </w:r>
      <w:r>
        <w:t xml:space="preserve">. At the time of assessment, no current leaks were </w:t>
      </w:r>
      <w:r w:rsidR="005B1056">
        <w:t>reported;</w:t>
      </w:r>
      <w:r>
        <w:t xml:space="preserve"> in addition, the uni</w:t>
      </w:r>
      <w:r w:rsidR="005E1595">
        <w:t>vent</w:t>
      </w:r>
      <w:r>
        <w:t xml:space="preserve"> was opened and found dry/clean. Room 423 also has a history of </w:t>
      </w:r>
      <w:r w:rsidR="00D25F0B">
        <w:t>leaks</w:t>
      </w:r>
      <w:r>
        <w:t xml:space="preserve"> from the </w:t>
      </w:r>
      <w:r w:rsidR="005B1056">
        <w:t>univent;</w:t>
      </w:r>
      <w:r>
        <w:t xml:space="preserve"> however this room contains wall to wall carpet</w:t>
      </w:r>
      <w:r w:rsidR="00492B2B">
        <w:t xml:space="preserve"> (Picture 10)</w:t>
      </w:r>
      <w:r>
        <w:t>. Although the carpet was dry at the time of assessment, it might be prudent to remove the carpet either entirely or the area around the univent to prevent further water damage/possible mold growth.</w:t>
      </w:r>
    </w:p>
    <w:p w:rsidR="00434E38" w:rsidRPr="002F68A3" w:rsidRDefault="00492B2B" w:rsidP="00E64209">
      <w:pPr>
        <w:pStyle w:val="BodyText"/>
      </w:pPr>
      <w:r w:rsidRPr="002F68A3">
        <w:t>Water-damaged drywall was observed in the weight room (Picture 11). The window system in this area should be closely examined to determine if repairs are needed to prevent further water intrusion that could lead to mold growth.</w:t>
      </w:r>
      <w:r w:rsidR="00BF14CD">
        <w:t xml:space="preserve"> </w:t>
      </w:r>
      <w:r w:rsidR="00434E38" w:rsidRPr="002F68A3">
        <w:t>Water-damaged drywall was also observed in classroom 172 (Art) near a skylight (Picture 12). It is likely that this skylight or flashing is in need of repair to prevent further leaks.</w:t>
      </w:r>
    </w:p>
    <w:p w:rsidR="001F706F" w:rsidRDefault="001F706F" w:rsidP="00E64209">
      <w:pPr>
        <w:pStyle w:val="BodyText"/>
      </w:pPr>
      <w:r w:rsidRPr="002F68A3">
        <w:t>The athletic offices appeared to be below grade. These offices had carpeting installed directly over the concrete slab/tile. It was reported that during warmer months, the air conditioning is inactive in this area. Carpeting is typically not recommended in lower levels in contact with the ground as it is porous and may be exposed to</w:t>
      </w:r>
      <w:r w:rsidR="00A76298" w:rsidRPr="002F68A3">
        <w:t xml:space="preserve"> chronic condensation during humid weather.</w:t>
      </w:r>
      <w:r w:rsidRPr="002F68A3">
        <w:t xml:space="preserve"> In addition, occupants should refrain from storing other porous items (e.g., boxes, paper) directly on the ground to avoid microbial colonization</w:t>
      </w:r>
      <w:r w:rsidR="00A76298" w:rsidRPr="002F68A3">
        <w:t xml:space="preserve"> (Picture 13).</w:t>
      </w:r>
    </w:p>
    <w:p w:rsidR="0044301A" w:rsidRDefault="00E81F77" w:rsidP="00461B33">
      <w:pPr>
        <w:pStyle w:val="BodyText"/>
      </w:pPr>
      <w:r>
        <w:t>Indoor p</w:t>
      </w:r>
      <w:r w:rsidR="007D318B" w:rsidRPr="00D73325">
        <w:t xml:space="preserve">lants were observed in several areas (Table </w:t>
      </w:r>
      <w:r w:rsidR="001B3550">
        <w:t>1</w:t>
      </w:r>
      <w:r w:rsidR="007D318B" w:rsidRPr="00D73325">
        <w:t>)</w:t>
      </w:r>
      <w:r w:rsidR="001B3550">
        <w:t xml:space="preserve">. </w:t>
      </w:r>
      <w:r w:rsidR="007D318B" w:rsidRPr="00D73325">
        <w:t>Plants, soil</w:t>
      </w:r>
      <w:r w:rsidR="007D318B">
        <w:t>,</w:t>
      </w:r>
      <w:r w:rsidR="007D318B" w:rsidRPr="00D73325">
        <w:t xml:space="preserve"> and drip pans can serve as sources of mold/bacterial growth. Plants should be properly maintained, over-watering of plants should be avoided</w:t>
      </w:r>
      <w:r w:rsidR="007D318B">
        <w:t>,</w:t>
      </w:r>
      <w:r w:rsidR="007D318B" w:rsidRPr="00D73325">
        <w:t xml:space="preserve"> and drip pans should be inspect</w:t>
      </w:r>
      <w:r>
        <w:t>ed periodically for mold growth</w:t>
      </w:r>
      <w:r w:rsidR="0044301A">
        <w:t>.</w:t>
      </w:r>
      <w:r>
        <w:t xml:space="preserve"> In addition, plants should not be placed on top of or in the airstream of HVAC equipment such as </w:t>
      </w:r>
      <w:r w:rsidR="00237304">
        <w:t>univents</w:t>
      </w:r>
      <w:r>
        <w:t>.</w:t>
      </w:r>
    </w:p>
    <w:p w:rsidR="00D622E9" w:rsidRPr="00323608" w:rsidRDefault="00D622E9" w:rsidP="00D622E9">
      <w:pPr>
        <w:pStyle w:val="Heading2"/>
      </w:pPr>
      <w:r w:rsidRPr="00323608">
        <w:lastRenderedPageBreak/>
        <w:t>Volatile Organic Compounds (VOCs)</w:t>
      </w:r>
    </w:p>
    <w:p w:rsidR="00D622E9" w:rsidRDefault="00D622E9" w:rsidP="00D622E9">
      <w:pPr>
        <w:pStyle w:val="BodyText"/>
      </w:pPr>
      <w:r>
        <w:t>E</w:t>
      </w:r>
      <w:r w:rsidRPr="00086936">
        <w:t>xposure to low levels of total VOCs (TVOCs) may produce eye, nose, throat, and/or respiratory irritation in some sensitive individuals.</w:t>
      </w:r>
      <w:r>
        <w:t xml:space="preserve"> T</w:t>
      </w:r>
      <w:r w:rsidRPr="00DA0BBC">
        <w:t xml:space="preserve">o determine if VOCs were present, </w:t>
      </w:r>
      <w:r>
        <w:t xml:space="preserve">BEH/IAQ staff </w:t>
      </w:r>
      <w:r w:rsidR="00644A6B">
        <w:t>measured TVOCs in the areas assessed</w:t>
      </w:r>
      <w:r w:rsidR="00DF25A7">
        <w:t xml:space="preserve">; no measureable levels were </w:t>
      </w:r>
      <w:r w:rsidR="005B1056">
        <w:t>detected with the exception of classroom 152, which was using paints/polyurethane at the time of assessment</w:t>
      </w:r>
      <w:r w:rsidR="007A3F32">
        <w:t xml:space="preserve">. </w:t>
      </w:r>
      <w:r w:rsidR="005E1595">
        <w:t>Adequate</w:t>
      </w:r>
      <w:r w:rsidR="00644A6B">
        <w:t xml:space="preserve"> ventilation is required to remove irritants from cleaning </w:t>
      </w:r>
      <w:r w:rsidR="00003E0E">
        <w:t>products</w:t>
      </w:r>
      <w:r w:rsidR="008E4DB5">
        <w:t xml:space="preserve"> and other sources of TVOCs</w:t>
      </w:r>
      <w:r w:rsidR="00644A6B">
        <w:t xml:space="preserve">. BEH/IAQ staff also </w:t>
      </w:r>
      <w:r>
        <w:t>examined rooms for products containing VOCs</w:t>
      </w:r>
      <w:r w:rsidRPr="00DA0BBC">
        <w:t xml:space="preserve">. </w:t>
      </w:r>
      <w:r>
        <w:t xml:space="preserve">BEH/IAQ staff </w:t>
      </w:r>
      <w:r w:rsidRPr="000252D6">
        <w:t>noted hand sanitizer</w:t>
      </w:r>
      <w:r>
        <w:t>s</w:t>
      </w:r>
      <w:r w:rsidRPr="000252D6">
        <w:t>, cleaners</w:t>
      </w:r>
      <w:r>
        <w:t xml:space="preserve">, air </w:t>
      </w:r>
      <w:r w:rsidR="00DF25A7">
        <w:t>deodorizers</w:t>
      </w:r>
      <w:r w:rsidR="00644A6B">
        <w:t xml:space="preserve"> </w:t>
      </w:r>
      <w:r w:rsidRPr="000252D6">
        <w:t xml:space="preserve">and dry erase materials </w:t>
      </w:r>
      <w:r>
        <w:t xml:space="preserve">in use within the building (Table </w:t>
      </w:r>
      <w:r w:rsidR="000E53A7">
        <w:t>1</w:t>
      </w:r>
      <w:r>
        <w:t>)</w:t>
      </w:r>
      <w:r w:rsidRPr="000252D6">
        <w:t xml:space="preserve">. All of these </w:t>
      </w:r>
      <w:r>
        <w:t xml:space="preserve">products </w:t>
      </w:r>
      <w:r w:rsidRPr="000252D6">
        <w:t>have the potential to be irritants to the ey</w:t>
      </w:r>
      <w:r>
        <w:t>es, nose, throat, and respiratory system of sensitive individuals</w:t>
      </w:r>
      <w:r w:rsidR="00644A6B">
        <w:t>.</w:t>
      </w:r>
      <w:r w:rsidR="004D6C1A" w:rsidRPr="004D6C1A">
        <w:t xml:space="preserve"> </w:t>
      </w:r>
      <w:r w:rsidR="004D6C1A">
        <w:t xml:space="preserve">Photocopiers </w:t>
      </w:r>
      <w:r w:rsidR="004D6C1A" w:rsidRPr="00AD07F0">
        <w:t>and laminators</w:t>
      </w:r>
      <w:r w:rsidR="004D6C1A">
        <w:t xml:space="preserve"> were located in the teacher work room</w:t>
      </w:r>
      <w:r w:rsidR="003562EA">
        <w:t>s</w:t>
      </w:r>
      <w:r w:rsidR="004D6C1A">
        <w:t xml:space="preserve">. Photocopiers can emit ozone and TVOCs, especially when they are older or heavily </w:t>
      </w:r>
      <w:r w:rsidR="00CD72A5">
        <w:t xml:space="preserve">used, laminators give off waste </w:t>
      </w:r>
      <w:r w:rsidR="004D6C1A">
        <w:t>heat and plastic odors.</w:t>
      </w:r>
    </w:p>
    <w:p w:rsidR="001801F0" w:rsidRPr="006E6262" w:rsidRDefault="00436E4C" w:rsidP="006E6262">
      <w:pPr>
        <w:pStyle w:val="Heading2"/>
      </w:pPr>
      <w:r w:rsidRPr="006E6262">
        <w:t>Other IAQ Evaluations</w:t>
      </w:r>
    </w:p>
    <w:p w:rsidR="00262211" w:rsidRDefault="00842437" w:rsidP="00262211">
      <w:pPr>
        <w:pStyle w:val="BodyText"/>
      </w:pPr>
      <w:r w:rsidRPr="001A0CBA">
        <w:t xml:space="preserve">Other conditions that can affect </w:t>
      </w:r>
      <w:r>
        <w:t>IAQ</w:t>
      </w:r>
      <w:r w:rsidRPr="001A0CBA">
        <w:t xml:space="preserve"> were observed during the assessment.</w:t>
      </w:r>
      <w:r w:rsidR="00F42BA3">
        <w:t xml:space="preserve"> </w:t>
      </w:r>
      <w:r w:rsidR="00402E36">
        <w:t xml:space="preserve">The MDPH recommends pleated filters </w:t>
      </w:r>
      <w:r w:rsidR="00293F86">
        <w:t xml:space="preserve">for </w:t>
      </w:r>
      <w:r w:rsidR="009F1E66">
        <w:t>HVAC equipment</w:t>
      </w:r>
      <w:r w:rsidR="00293F86">
        <w:t xml:space="preserve"> </w:t>
      </w:r>
      <w:r w:rsidR="00402E36">
        <w:t xml:space="preserve">with a </w:t>
      </w:r>
      <w:r w:rsidR="00402E36" w:rsidRPr="005B39FA">
        <w:t>Minimum Efficiency Reporting Value (MERV) of 8</w:t>
      </w:r>
      <w:r w:rsidR="00402E36">
        <w:t>,</w:t>
      </w:r>
      <w:r w:rsidR="00402E36" w:rsidRPr="005B39FA">
        <w:t xml:space="preserve"> which are adequate in filtering out pollen</w:t>
      </w:r>
      <w:r w:rsidR="00402E36">
        <w:t xml:space="preserve"> and mold spores (ASHRAE, 2012). Filters should also be changed two to four times a year, or per the manufacturer’s recommendations. </w:t>
      </w:r>
      <w:r w:rsidR="00262211" w:rsidRPr="00E57C77">
        <w:t>BEH/IAQ</w:t>
      </w:r>
      <w:r w:rsidR="00262211">
        <w:t xml:space="preserve"> staff examined univent filters, which appear to be </w:t>
      </w:r>
      <w:r w:rsidR="003562EA">
        <w:t>mid</w:t>
      </w:r>
      <w:r w:rsidR="00F42BA3">
        <w:t>-</w:t>
      </w:r>
      <w:r w:rsidR="00262211" w:rsidRPr="00C43852">
        <w:t>grade</w:t>
      </w:r>
      <w:r w:rsidR="00402E36" w:rsidRPr="00C43852">
        <w:t>/</w:t>
      </w:r>
      <w:r w:rsidR="00B77381" w:rsidRPr="00C43852">
        <w:t>pleated</w:t>
      </w:r>
      <w:r w:rsidR="00262211" w:rsidRPr="00C43852">
        <w:t xml:space="preserve"> (Picture 1</w:t>
      </w:r>
      <w:r w:rsidR="006C64C1" w:rsidRPr="00C43852">
        <w:t>4</w:t>
      </w:r>
      <w:r w:rsidR="00262211" w:rsidRPr="00C43852">
        <w:t>)</w:t>
      </w:r>
      <w:r w:rsidR="003562EA" w:rsidRPr="00C43852">
        <w:t xml:space="preserve"> that</w:t>
      </w:r>
      <w:r w:rsidR="003562EA">
        <w:t xml:space="preserve"> are reportedly </w:t>
      </w:r>
      <w:r w:rsidR="00402E36">
        <w:t xml:space="preserve">MERV 8 and </w:t>
      </w:r>
      <w:r w:rsidR="003562EA">
        <w:t xml:space="preserve">changed twice a year (i.e., </w:t>
      </w:r>
      <w:r w:rsidR="00B77381">
        <w:t>winter</w:t>
      </w:r>
      <w:r w:rsidR="003562EA">
        <w:t>/</w:t>
      </w:r>
      <w:r w:rsidR="00402E36">
        <w:t>s</w:t>
      </w:r>
      <w:r w:rsidR="003562EA">
        <w:t>ummer vacations)</w:t>
      </w:r>
      <w:r w:rsidR="00262211">
        <w:t>.</w:t>
      </w:r>
    </w:p>
    <w:p w:rsidR="002F68A3" w:rsidRDefault="002F68A3" w:rsidP="00262211">
      <w:pPr>
        <w:pStyle w:val="BodyText"/>
      </w:pPr>
      <w:r>
        <w:t>The kiln room was reported to have housekeeping issues in the past. Accumulated dust from ceramic making can have irritant effects if aerosolized. The room was fairly clean at the time of this assessment</w:t>
      </w:r>
      <w:r w:rsidR="00B32571">
        <w:t xml:space="preserve"> (Picture </w:t>
      </w:r>
      <w:r w:rsidR="006C64C1">
        <w:t>15</w:t>
      </w:r>
      <w:r w:rsidR="00B32571">
        <w:t>)</w:t>
      </w:r>
      <w:r>
        <w:t>.</w:t>
      </w:r>
    </w:p>
    <w:p w:rsidR="00692274" w:rsidRDefault="00692274" w:rsidP="00262211">
      <w:pPr>
        <w:pStyle w:val="BodyText"/>
      </w:pPr>
      <w:r>
        <w:t>Some areas were noted to have missing, ajar, or bowed ceiling tiles</w:t>
      </w:r>
      <w:r w:rsidR="006C64C1">
        <w:t xml:space="preserve"> (Pictures 16 and 17</w:t>
      </w:r>
      <w:r w:rsidR="007466DA">
        <w:t>, Table 1</w:t>
      </w:r>
      <w:r>
        <w:t>). These tiles should be re-seated or replaced to avoid them serving as pathways for odors and particulates to enter occupied spaces.</w:t>
      </w:r>
    </w:p>
    <w:p w:rsidR="00F87EE1" w:rsidRDefault="00F87EE1" w:rsidP="00F87EE1">
      <w:pPr>
        <w:pStyle w:val="BodyText"/>
      </w:pPr>
      <w:r>
        <w:t xml:space="preserve">Many classrooms had personal fans. </w:t>
      </w:r>
      <w:r w:rsidRPr="005E2E28">
        <w:t>Some</w:t>
      </w:r>
      <w:r>
        <w:t xml:space="preserve"> of these had dusty blades. Some supply</w:t>
      </w:r>
      <w:r w:rsidRPr="005E2E28">
        <w:t xml:space="preserve"> and exhaust vents were </w:t>
      </w:r>
      <w:r>
        <w:t xml:space="preserve">also </w:t>
      </w:r>
      <w:r w:rsidRPr="005E2E28">
        <w:t>observed to be dusty.</w:t>
      </w:r>
      <w:r>
        <w:t xml:space="preserve"> This dust can be reaerosolized when the equipment is activated. </w:t>
      </w:r>
      <w:r w:rsidRPr="005E2E28">
        <w:t xml:space="preserve">In </w:t>
      </w:r>
      <w:r>
        <w:t>many</w:t>
      </w:r>
      <w:r w:rsidRPr="005E2E28">
        <w:t xml:space="preserve"> areas, items</w:t>
      </w:r>
      <w:r>
        <w:t xml:space="preserve"> including books, papers, toys and </w:t>
      </w:r>
      <w:r>
        <w:lastRenderedPageBreak/>
        <w:t>decorative items</w:t>
      </w:r>
      <w:r w:rsidRPr="005E2E28">
        <w:t xml:space="preserve"> were observed on floor</w:t>
      </w:r>
      <w:r>
        <w:t>s</w:t>
      </w:r>
      <w:r w:rsidRPr="005E2E28">
        <w:t>, windowsills, tabletops, counters, bookcases, and desks</w:t>
      </w:r>
      <w:r>
        <w:t>, which can make it more difficult for custodial staff to clean</w:t>
      </w:r>
      <w:r w:rsidRPr="005E2E28">
        <w:t>.</w:t>
      </w:r>
    </w:p>
    <w:p w:rsidR="00F87EE1" w:rsidRDefault="00F87EE1" w:rsidP="00F87EE1">
      <w:pPr>
        <w:pStyle w:val="BodyText"/>
      </w:pPr>
      <w:r>
        <w:t>Several areas contained carpeting.</w:t>
      </w:r>
      <w:r w:rsidRPr="00BD79C4">
        <w:t xml:space="preserve"> The usable life of carpeting in schools is approximately 10-11 years (IICRC, 2002). Aging carpet can produce fibers that can be irritating to the respiratory system. In addition</w:t>
      </w:r>
      <w:r>
        <w:t xml:space="preserve">, tears or lifting carpet can create tripping hazards. </w:t>
      </w:r>
      <w:r w:rsidRPr="005A752D">
        <w:t>Carpeting should be cleaned annually or semi-annually in soiled high traffic areas as per the recommendations of the Institute of Inspection, Cleaning and Restoration Certification (IICRC, 2012).</w:t>
      </w:r>
      <w:r>
        <w:t xml:space="preserve"> </w:t>
      </w:r>
      <w:r w:rsidR="00492B2B">
        <w:t>Some</w:t>
      </w:r>
      <w:r w:rsidRPr="005E2E28">
        <w:t xml:space="preserve"> classrooms had area rugs</w:t>
      </w:r>
      <w:r>
        <w:t>, which should also be cleaned regularly and discarded when too worn out or soiled to be cleaned.</w:t>
      </w:r>
    </w:p>
    <w:p w:rsidR="00F87EE1" w:rsidRDefault="0052627D" w:rsidP="0052627D">
      <w:pPr>
        <w:pStyle w:val="Heading3"/>
      </w:pPr>
      <w:r>
        <w:t>Radon</w:t>
      </w:r>
    </w:p>
    <w:p w:rsidR="0052627D" w:rsidRDefault="00B53E61" w:rsidP="00221FD4">
      <w:pPr>
        <w:pStyle w:val="BodyText"/>
      </w:pPr>
      <w:r>
        <w:t>Note that the Environmental Protection Agency (EPA) conducted a National School Radon Survey in which it discovered nearly one in five schools had “…at least one frequently occupied ground contact room with short-term radon levels above 4 [picocuries per liter] pCi/L” (US EPA</w:t>
      </w:r>
      <w:r w:rsidR="008B73A4">
        <w:t>,</w:t>
      </w:r>
      <w:r>
        <w:t xml:space="preserve"> 199</w:t>
      </w:r>
      <w:r w:rsidR="00AF3BAE">
        <w:t>3</w:t>
      </w:r>
      <w:r>
        <w:t xml:space="preserve">). </w:t>
      </w:r>
      <w:r w:rsidR="0006487C">
        <w:t xml:space="preserve">EPA’s action level for radon is 4 pCi/L. </w:t>
      </w:r>
      <w:r>
        <w:t>The BEH/IAQ Program therefore recommends that every school be tested for radon, and that this testing be conducted during the heating season while school is in session in a manner consistent with USEPA radon testing guidelines.</w:t>
      </w:r>
      <w:r w:rsidR="0052627D">
        <w:t xml:space="preserve"> Radon measurement specialists and other information can be found at </w:t>
      </w:r>
      <w:hyperlink r:id="rId12" w:history="1">
        <w:r w:rsidR="0052627D">
          <w:rPr>
            <w:rStyle w:val="Hyperlink"/>
          </w:rPr>
          <w:t>www.nrsb.org</w:t>
        </w:r>
      </w:hyperlink>
      <w:r w:rsidR="0052627D">
        <w:t xml:space="preserve"> and </w:t>
      </w:r>
      <w:hyperlink r:id="rId13" w:history="1">
        <w:r w:rsidR="0052627D">
          <w:rPr>
            <w:rStyle w:val="Hyperlink"/>
          </w:rPr>
          <w:t>http://aarst-nrpp.com/wp</w:t>
        </w:r>
      </w:hyperlink>
      <w:r w:rsidR="0052627D">
        <w:t xml:space="preserve">, with additional information at: </w:t>
      </w:r>
      <w:hyperlink r:id="rId14" w:history="1">
        <w:r w:rsidR="0052627D">
          <w:rPr>
            <w:rStyle w:val="Hyperlink"/>
          </w:rPr>
          <w:t>http://www.mass.gov/eohhs/gov/departments/dph/programs/environmental-health/exposure-topics/iaq/radon</w:t>
        </w:r>
      </w:hyperlink>
      <w:r w:rsidR="0052627D">
        <w:t>.</w:t>
      </w:r>
    </w:p>
    <w:p w:rsidR="00C63D8F" w:rsidRPr="00C63D8F" w:rsidRDefault="00C63D8F" w:rsidP="00963F74">
      <w:pPr>
        <w:pStyle w:val="Heading2"/>
      </w:pPr>
      <w:r w:rsidRPr="00C63D8F">
        <w:t>Health Concerns</w:t>
      </w:r>
    </w:p>
    <w:p w:rsidR="00CE1654" w:rsidRPr="00DB25FC" w:rsidRDefault="00CE1654" w:rsidP="00CE1654">
      <w:pPr>
        <w:pStyle w:val="BodyText"/>
      </w:pPr>
      <w:r w:rsidRPr="00B735AB">
        <w:t>At the request of administrators of the Canton Public Schools</w:t>
      </w:r>
      <w:r w:rsidRPr="00DD7986">
        <w:t xml:space="preserve"> in</w:t>
      </w:r>
      <w:r>
        <w:t xml:space="preserve"> response to concerns raised by the Canton Teachers Association, BEH staff from CHA</w:t>
      </w:r>
      <w:r w:rsidRPr="00DB25FC">
        <w:t xml:space="preserve"> conducted in-person interviews with interested employees </w:t>
      </w:r>
      <w:r>
        <w:t xml:space="preserve">of Canton High School </w:t>
      </w:r>
      <w:r w:rsidRPr="00DB25FC">
        <w:t xml:space="preserve">on </w:t>
      </w:r>
      <w:r>
        <w:t>May 29</w:t>
      </w:r>
      <w:r w:rsidRPr="00DB25FC">
        <w:t>, 201</w:t>
      </w:r>
      <w:r>
        <w:t>9</w:t>
      </w:r>
      <w:r w:rsidRPr="00DB25FC">
        <w:t xml:space="preserve"> and also offered to conduct interviews over the phone for those unable to attend on that day.</w:t>
      </w:r>
      <w:r>
        <w:t xml:space="preserve"> IAQ staff conducted an indoor air quality assessment of the building the same day. </w:t>
      </w:r>
    </w:p>
    <w:p w:rsidR="00CE1654" w:rsidRPr="00DB25FC" w:rsidRDefault="00CE1654" w:rsidP="00CE1654">
      <w:pPr>
        <w:pStyle w:val="BodyText"/>
      </w:pPr>
      <w:r w:rsidRPr="00DB25FC">
        <w:t>The interviews included the administrat</w:t>
      </w:r>
      <w:r>
        <w:t>ion of a questionnaire by BEH/CHA</w:t>
      </w:r>
      <w:r w:rsidRPr="00DB25FC">
        <w:t xml:space="preserve"> staff to obtain information on the type and frequency of symptoms experienced by employees. </w:t>
      </w:r>
      <w:r w:rsidRPr="00DB25FC">
        <w:lastRenderedPageBreak/>
        <w:t xml:space="preserve">The questionnaire was closely modeled on surveys used previously by BEH as well as those used by the National Institute of Occupational Safety and Health (NIOSH) and the U.S. Environmental Protection Agency (US EPA). The questionnaire elicited information on specific symptoms that have been reported in the scientific/medical literature as commonly experienced by occupants of buildings with indoor air quality problems as well as information on perceived air quality and personal health factors. These types of questionnaires are used to systematically collect building-related health </w:t>
      </w:r>
      <w:r w:rsidR="004D255C">
        <w:t xml:space="preserve">concerns </w:t>
      </w:r>
      <w:r w:rsidRPr="00DB25FC">
        <w:t>and environmental complaints. The information collected, in conjunction with the assessment of the indoor environment, can be used to evaluate possible associations between indoor air quality and health and to recommend appropriate follow-up, if warranted.</w:t>
      </w:r>
    </w:p>
    <w:p w:rsidR="00CE1654" w:rsidRPr="00DB25FC" w:rsidRDefault="00CE1654" w:rsidP="00CE1654">
      <w:pPr>
        <w:pStyle w:val="Heading3"/>
      </w:pPr>
      <w:r w:rsidRPr="00DB25FC">
        <w:t>Employee Interview Results</w:t>
      </w:r>
    </w:p>
    <w:p w:rsidR="00CE1654" w:rsidRDefault="00CE1654" w:rsidP="00CE1654">
      <w:pPr>
        <w:pStyle w:val="BodyText"/>
        <w:rPr>
          <w:b/>
        </w:rPr>
      </w:pPr>
      <w:r>
        <w:t xml:space="preserve">Canton High School has an employee population of approximately </w:t>
      </w:r>
      <w:r w:rsidRPr="000B2141">
        <w:t>100 individuals</w:t>
      </w:r>
      <w:r w:rsidRPr="00B05F10">
        <w:t>.</w:t>
      </w:r>
      <w:r>
        <w:t xml:space="preserve"> Eleven individuals (11%) </w:t>
      </w:r>
      <w:r w:rsidRPr="00DB25FC">
        <w:t xml:space="preserve">participated in the BEH interview. </w:t>
      </w:r>
      <w:r>
        <w:t>All</w:t>
      </w:r>
      <w:r w:rsidRPr="00DB25FC">
        <w:t xml:space="preserve"> responses were reviewed to identify the types of diseases and symptoms that were reported, their frequency of occurrence, and whether any unusual patterns emerged suggestive of a possible association with indoor environmental conditions</w:t>
      </w:r>
      <w:r>
        <w:t xml:space="preserve"> at the school</w:t>
      </w:r>
      <w:r w:rsidRPr="00DB25FC">
        <w:t>.</w:t>
      </w:r>
    </w:p>
    <w:p w:rsidR="00CE1654" w:rsidRPr="00DB25FC" w:rsidRDefault="00CE1654" w:rsidP="00CE1654">
      <w:pPr>
        <w:pStyle w:val="BodyText"/>
      </w:pPr>
      <w:r w:rsidRPr="00DB25FC">
        <w:t>Under both state and federal regulations, personally-identifying information shared by employees is confidential; therefore, the following discussion does not include specific information on the interview results but rather is limited to the concerns that were raised and topics that were discussed.</w:t>
      </w:r>
    </w:p>
    <w:p w:rsidR="00CE1654" w:rsidRPr="00DB25FC" w:rsidRDefault="00CE1654" w:rsidP="00CE1654">
      <w:pPr>
        <w:pStyle w:val="Heading3"/>
      </w:pPr>
      <w:r w:rsidRPr="00DB25FC">
        <w:t>Health Effects</w:t>
      </w:r>
    </w:p>
    <w:p w:rsidR="00CE1654" w:rsidRDefault="00CE1654" w:rsidP="00CE1654">
      <w:pPr>
        <w:pStyle w:val="BodyText"/>
      </w:pPr>
      <w:r>
        <w:t xml:space="preserve">The average age of the 11 employees who participated in the interviews was approximately 40 years old and the average length of employment at the school was 11 years. </w:t>
      </w:r>
      <w:r w:rsidRPr="00DB25FC">
        <w:t>Smoking status was obtained in the interviews due to the role of smoking in respiratory health.</w:t>
      </w:r>
    </w:p>
    <w:p w:rsidR="00CE1654" w:rsidRDefault="00CE1654" w:rsidP="00CE1654">
      <w:pPr>
        <w:pStyle w:val="BodyText"/>
      </w:pPr>
      <w:r>
        <w:t>The most commonly reported symptoms (with at least 6 of the 11 employees reporting that they experience</w:t>
      </w:r>
      <w:r w:rsidR="004D255C">
        <w:t>d</w:t>
      </w:r>
      <w:r>
        <w:t xml:space="preserve"> the symptoms at least once in the four weeks prior to the interview) were: dry, itching, burning, watering, or irritated eyes; stuffy or runny nose or sinus congestion not related to an infection; headaches; coughing; sneezing; pain or </w:t>
      </w:r>
      <w:r>
        <w:lastRenderedPageBreak/>
        <w:t xml:space="preserve">stiffness in the neck, shoulders, or back; and unusual tiredness, fatigue, or drowsiness (see Appendix A). </w:t>
      </w:r>
      <w:r w:rsidRPr="00DB25FC">
        <w:t xml:space="preserve">Respondents were asked if </w:t>
      </w:r>
      <w:r>
        <w:t xml:space="preserve">there was a particular time of day or week when their symptoms became worse or occurred more frequently. Overall, there did not appear to be a consistent pattern among respondents with most employees reporting no observable pattern over the course of a day or week. </w:t>
      </w:r>
      <w:r w:rsidRPr="00D609F6">
        <w:t xml:space="preserve">Three respondents reported that certain symptoms became worse or occurred more frequently during the </w:t>
      </w:r>
      <w:r>
        <w:t xml:space="preserve">afternoon. Three individuals </w:t>
      </w:r>
      <w:r w:rsidRPr="00D609F6">
        <w:t xml:space="preserve">also noticed that </w:t>
      </w:r>
      <w:r>
        <w:t>certain</w:t>
      </w:r>
      <w:r w:rsidRPr="00D609F6">
        <w:t xml:space="preserve"> symptoms became worse or more frequent during the </w:t>
      </w:r>
      <w:r>
        <w:t xml:space="preserve">end of the </w:t>
      </w:r>
      <w:r w:rsidRPr="00D609F6">
        <w:t>week.</w:t>
      </w:r>
      <w:r>
        <w:t xml:space="preserve"> </w:t>
      </w:r>
    </w:p>
    <w:p w:rsidR="00CE1654" w:rsidRPr="00DB25FC" w:rsidRDefault="00CE1654" w:rsidP="00CE1654">
      <w:pPr>
        <w:pStyle w:val="BodyText"/>
      </w:pPr>
      <w:r w:rsidRPr="00DB25FC">
        <w:t>Employees were also asked if they had been diagnosed by a doctor with any of the following conditions: asthma, eczema, hay fever, or migraine headaches.</w:t>
      </w:r>
      <w:r>
        <w:t xml:space="preserve"> </w:t>
      </w:r>
      <w:r w:rsidRPr="00E46ADD">
        <w:t>Six of the 11 individuals reported having been diagnosed with at least one of these conditions</w:t>
      </w:r>
      <w:r w:rsidRPr="00D72DD8">
        <w:t>.</w:t>
      </w:r>
      <w:r>
        <w:t xml:space="preserve"> </w:t>
      </w:r>
    </w:p>
    <w:p w:rsidR="00CE1654" w:rsidRDefault="00CE1654" w:rsidP="00CE1654">
      <w:pPr>
        <w:pStyle w:val="BodyText"/>
        <w:rPr>
          <w:b/>
        </w:rPr>
      </w:pPr>
      <w:r w:rsidRPr="00DB25FC">
        <w:t xml:space="preserve">The employees who participated in the interviews were asked if they had any other health-related concerns </w:t>
      </w:r>
      <w:r>
        <w:t>about Canton High School</w:t>
      </w:r>
      <w:r w:rsidRPr="00DB25FC">
        <w:t xml:space="preserve"> that had not yet been discussed. </w:t>
      </w:r>
      <w:r>
        <w:t>C</w:t>
      </w:r>
      <w:r w:rsidRPr="00DB25FC">
        <w:t>oncerns were raised</w:t>
      </w:r>
      <w:r>
        <w:t xml:space="preserve"> by the majority of individuals about the incidence of various types</w:t>
      </w:r>
      <w:r w:rsidRPr="00DB25FC">
        <w:t xml:space="preserve"> </w:t>
      </w:r>
      <w:r>
        <w:t xml:space="preserve">of cancer </w:t>
      </w:r>
      <w:r w:rsidRPr="00DB25FC">
        <w:t xml:space="preserve">among </w:t>
      </w:r>
      <w:r>
        <w:t xml:space="preserve">current and former </w:t>
      </w:r>
      <w:r w:rsidRPr="00DB25FC">
        <w:t>employees.</w:t>
      </w:r>
    </w:p>
    <w:p w:rsidR="00CE1654" w:rsidRPr="00DB25FC" w:rsidRDefault="00CE1654" w:rsidP="00CE1654">
      <w:pPr>
        <w:pStyle w:val="Heading3"/>
      </w:pPr>
      <w:r w:rsidRPr="00DB25FC">
        <w:t>Building Concerns</w:t>
      </w:r>
    </w:p>
    <w:p w:rsidR="00CE1654" w:rsidRPr="00DB25FC" w:rsidRDefault="00CE1654" w:rsidP="00CE1654">
      <w:pPr>
        <w:pStyle w:val="BodyText"/>
      </w:pPr>
      <w:r w:rsidRPr="00DB25FC">
        <w:t>BEH/C</w:t>
      </w:r>
      <w:r>
        <w:t>HA</w:t>
      </w:r>
      <w:r w:rsidRPr="00DB25FC">
        <w:t xml:space="preserve"> staff also asked employees several questions about their perceptions of environmental conditions in their work surroundings. The most common conditions </w:t>
      </w:r>
      <w:r>
        <w:t xml:space="preserve">as reported by at least six of the 11 employees </w:t>
      </w:r>
      <w:r w:rsidRPr="00DB25FC">
        <w:t>were that the air was too dry</w:t>
      </w:r>
      <w:r>
        <w:t xml:space="preserve"> </w:t>
      </w:r>
      <w:r w:rsidRPr="00DB25FC">
        <w:t xml:space="preserve">and the </w:t>
      </w:r>
      <w:r>
        <w:t>temperature was too hot</w:t>
      </w:r>
      <w:r w:rsidRPr="00DB25FC">
        <w:t>.</w:t>
      </w:r>
    </w:p>
    <w:p w:rsidR="00CE1654" w:rsidRDefault="00CE1654" w:rsidP="00CE1654">
      <w:pPr>
        <w:pStyle w:val="BodyText"/>
      </w:pPr>
      <w:r>
        <w:t xml:space="preserve">All </w:t>
      </w:r>
      <w:r w:rsidRPr="00DB25FC">
        <w:t xml:space="preserve">employees who participated in the interviews were asked if they had any other building-related concerns at </w:t>
      </w:r>
      <w:r>
        <w:t>Canton High School</w:t>
      </w:r>
      <w:r w:rsidRPr="00DB25FC">
        <w:t xml:space="preserve"> th</w:t>
      </w:r>
      <w:r>
        <w:t>at had not yet been discussed. A variety of concerns were raised, including the following:</w:t>
      </w:r>
    </w:p>
    <w:p w:rsidR="00CE1654" w:rsidRDefault="00CE1654" w:rsidP="00CE1654">
      <w:pPr>
        <w:pStyle w:val="BodyText"/>
        <w:numPr>
          <w:ilvl w:val="0"/>
          <w:numId w:val="46"/>
        </w:numPr>
      </w:pPr>
      <w:r>
        <w:t>Flooding and roof leaks, particularly in the C building</w:t>
      </w:r>
    </w:p>
    <w:p w:rsidR="00CE1654" w:rsidRDefault="00CE1654" w:rsidP="00CE1654">
      <w:pPr>
        <w:pStyle w:val="BodyText"/>
        <w:numPr>
          <w:ilvl w:val="0"/>
          <w:numId w:val="46"/>
        </w:numPr>
      </w:pPr>
      <w:r>
        <w:t>Historical and ongoing issues with mold on surfaces inside the building</w:t>
      </w:r>
    </w:p>
    <w:p w:rsidR="00CE1654" w:rsidRDefault="00CE1654" w:rsidP="00CE1654">
      <w:pPr>
        <w:pStyle w:val="BodyText"/>
        <w:numPr>
          <w:ilvl w:val="0"/>
          <w:numId w:val="46"/>
        </w:numPr>
      </w:pPr>
      <w:r>
        <w:t>Uncertainty about the quality of the drinking water, and results of lead testing</w:t>
      </w:r>
    </w:p>
    <w:p w:rsidR="00CE1654" w:rsidRDefault="00CE1654" w:rsidP="00CE1654">
      <w:pPr>
        <w:pStyle w:val="BodyText"/>
        <w:numPr>
          <w:ilvl w:val="0"/>
          <w:numId w:val="46"/>
        </w:numPr>
      </w:pPr>
      <w:r>
        <w:t>Infrequent sweeping and dusting of classrooms</w:t>
      </w:r>
    </w:p>
    <w:p w:rsidR="00CE1654" w:rsidRDefault="00CE1654" w:rsidP="00CE1654">
      <w:pPr>
        <w:pStyle w:val="BodyText"/>
        <w:numPr>
          <w:ilvl w:val="0"/>
          <w:numId w:val="46"/>
        </w:numPr>
      </w:pPr>
      <w:r>
        <w:t>Presence of mice droppings</w:t>
      </w:r>
    </w:p>
    <w:p w:rsidR="00CE1654" w:rsidRPr="00DB25FC" w:rsidRDefault="00CE1654" w:rsidP="00CE1654">
      <w:pPr>
        <w:pStyle w:val="BodyText"/>
        <w:numPr>
          <w:ilvl w:val="0"/>
          <w:numId w:val="46"/>
        </w:numPr>
      </w:pPr>
      <w:r>
        <w:t xml:space="preserve">Concern about the nearby former Plymouth Rubber facility. </w:t>
      </w:r>
    </w:p>
    <w:p w:rsidR="00CE1654" w:rsidRPr="00DB25FC" w:rsidRDefault="00CE1654" w:rsidP="00CE1654">
      <w:pPr>
        <w:pStyle w:val="Heading3"/>
      </w:pPr>
      <w:r w:rsidRPr="00DB25FC">
        <w:lastRenderedPageBreak/>
        <w:t>Symptomology and Building Location</w:t>
      </w:r>
    </w:p>
    <w:p w:rsidR="00CE1654" w:rsidRDefault="00CE1654" w:rsidP="00CE1654">
      <w:pPr>
        <w:pStyle w:val="BodyText"/>
        <w:rPr>
          <w:b/>
        </w:rPr>
      </w:pPr>
      <w:r w:rsidRPr="00DB25FC">
        <w:t xml:space="preserve">The locations where individuals reported working in the building and their health concerns were evaluated with respect to the results from the environmental testing conducted by BEH/IAQ staff. </w:t>
      </w:r>
      <w:r>
        <w:t xml:space="preserve">All employees reported that there were specific locations within the building where they spend the majority of their time. Eight individuals reported working primarily in one location throughout the course of a given day. </w:t>
      </w:r>
    </w:p>
    <w:p w:rsidR="00C63D8F" w:rsidRPr="00C63D8F" w:rsidRDefault="00C63D8F" w:rsidP="00963F74">
      <w:pPr>
        <w:pStyle w:val="Heading2"/>
      </w:pPr>
      <w:r w:rsidRPr="00C63D8F">
        <w:t>Health Discussion</w:t>
      </w:r>
    </w:p>
    <w:p w:rsidR="00CE1654" w:rsidRDefault="00CE1654" w:rsidP="00CE1654">
      <w:pPr>
        <w:pStyle w:val="BodyText"/>
      </w:pPr>
      <w:r>
        <w:t xml:space="preserve">The respiratory/irritant and other symptoms reported among participants in this health investigation are generally those most commonly experienced in buildings with indoor air quality problems. These included itchy, runny, or watery eyes; stuffy or runny nose or sinus congestion not related to an infection; headaches; and unusual tiredness, fatigue or drowsiness. Such symptoms are commonly associated with ventilation problems in buildings, although other factors (e.g., odors, microbiological contamination) may also contribute (Passarelli, 2009; Norbäck, 2009; Burge, 2004; Stolwijk, 1991). </w:t>
      </w:r>
    </w:p>
    <w:p w:rsidR="00CE1654" w:rsidRDefault="00CE1654" w:rsidP="00CE1654">
      <w:pPr>
        <w:pStyle w:val="BodyText"/>
      </w:pPr>
      <w:r>
        <w:t xml:space="preserve">Approximately 16% of the areas tested </w:t>
      </w:r>
      <w:r w:rsidRPr="00007F8A">
        <w:t xml:space="preserve">during BEH’s inspection on </w:t>
      </w:r>
      <w:r>
        <w:t>May 29</w:t>
      </w:r>
      <w:r w:rsidRPr="000147A2">
        <w:rPr>
          <w:vertAlign w:val="superscript"/>
        </w:rPr>
        <w:t>th</w:t>
      </w:r>
      <w:r>
        <w:t xml:space="preserve"> had carbon dioxide levels above the recommended limit of 800 ppm (23 of the 138 areas that were tested)</w:t>
      </w:r>
      <w:r w:rsidRPr="000147A2">
        <w:t>.</w:t>
      </w:r>
      <w:r>
        <w:t xml:space="preserve"> Among the rooms where those interviewed reported spending the most amount of time, nine had carbon dioxide levels above the guideline. Indoor air quality complaints and health effects occur more frequently in buildings with carbon dioxide levels above this value. High levels of carbon dioxide indicate potential ventilation problems and have been associated with headaches, tiredness, and impaired decision-making </w:t>
      </w:r>
      <w:r w:rsidRPr="00497C61">
        <w:t>performance (Norbäck and Nordström, 2008; Satish et al., 2012). This may have been a contributing factor for</w:t>
      </w:r>
      <w:r>
        <w:t xml:space="preserve"> participants who reported headaches and/or unusual tiredness, fatigue, or drowsiness. </w:t>
      </w:r>
    </w:p>
    <w:p w:rsidR="00CE1654" w:rsidRDefault="00CE1654" w:rsidP="00CE1654">
      <w:pPr>
        <w:pStyle w:val="BodyText"/>
      </w:pPr>
      <w:r w:rsidRPr="00007F8A">
        <w:t xml:space="preserve">Results from </w:t>
      </w:r>
      <w:r w:rsidRPr="000147A2">
        <w:t>the assessment also</w:t>
      </w:r>
      <w:r w:rsidRPr="00007F8A">
        <w:t xml:space="preserve"> indicate a number of opportunities for exposure to allergens, i.e., potential mold growth</w:t>
      </w:r>
      <w:r w:rsidRPr="00EB7D79">
        <w:t xml:space="preserve"> from water damage and dust. Given that exposure to excessive dust and mold can </w:t>
      </w:r>
      <w:r w:rsidRPr="00B97F18">
        <w:t xml:space="preserve">exacerbate pre-existing </w:t>
      </w:r>
      <w:r w:rsidR="00BA67C5">
        <w:t>conditions</w:t>
      </w:r>
      <w:r w:rsidR="00BA67C5" w:rsidRPr="00B97F18">
        <w:t xml:space="preserve"> </w:t>
      </w:r>
      <w:r w:rsidRPr="00B97F18">
        <w:t xml:space="preserve">(e.g., asthma, allergies), it is possible that some </w:t>
      </w:r>
      <w:r w:rsidRPr="007103BA">
        <w:t>individuals may react to mold and excessive dust differently than the general population. Allergic responses include hay fever</w:t>
      </w:r>
      <w:r w:rsidR="00BA67C5">
        <w:t>-</w:t>
      </w:r>
      <w:r w:rsidRPr="007103BA">
        <w:t xml:space="preserve">type </w:t>
      </w:r>
      <w:r w:rsidRPr="00C223FA">
        <w:lastRenderedPageBreak/>
        <w:t>symptoms such as runny nose and red eyes. It</w:t>
      </w:r>
      <w:r w:rsidRPr="003E37A4">
        <w:t xml:space="preserve"> </w:t>
      </w:r>
      <w:r w:rsidRPr="00C12D84">
        <w:t xml:space="preserve">is important to note that the onset of allergic reaction to triggers such as mold/moisture </w:t>
      </w:r>
      <w:r w:rsidRPr="00F60A35">
        <w:t xml:space="preserve">can be </w:t>
      </w:r>
      <w:r w:rsidRPr="009060D8">
        <w:t>e</w:t>
      </w:r>
      <w:r w:rsidRPr="00EC48D6">
        <w:t>ither immediate or delayed.</w:t>
      </w:r>
    </w:p>
    <w:p w:rsidR="00CE1654" w:rsidRPr="00DB25FC" w:rsidRDefault="00CE1654" w:rsidP="00CE1654">
      <w:pPr>
        <w:pStyle w:val="Heading3"/>
      </w:pPr>
      <w:r w:rsidRPr="00DB25FC">
        <w:t>Cancer Concerns</w:t>
      </w:r>
    </w:p>
    <w:p w:rsidR="00CE1654" w:rsidRPr="00DB25FC" w:rsidRDefault="00CE1654" w:rsidP="00CE1654">
      <w:pPr>
        <w:pStyle w:val="BodyText"/>
      </w:pPr>
      <w:r>
        <w:t>Concerns about cancer were raised by several</w:t>
      </w:r>
      <w:r w:rsidRPr="00DB25FC">
        <w:t xml:space="preserve"> staff during </w:t>
      </w:r>
      <w:r>
        <w:t xml:space="preserve">the in-person and phone </w:t>
      </w:r>
      <w:r w:rsidRPr="00DB25FC">
        <w:t>interview</w:t>
      </w:r>
      <w:r>
        <w:t>s</w:t>
      </w:r>
      <w:r w:rsidRPr="00DB25FC">
        <w:t>. According to the American Cancer Society, one out of three women and one out of two men develop cancer in their lifetime, and cancer will affect three out of every four families (ACS 2016). For this reason, cancers often appear to occur in “clusters,” and it is understandable that someone may perceive that there are an unusually high number of cancer diagnoses in their neighborhood, workplace or town. Upon close examination, many of these “clusters” are not unusual increases, as first thought, but are related to such factors as local population density or a concentration of individuals who possess related behaviors or risk factors for cancer. Some, however, are unusual; that is, they represent a true excess of cancer in a workplace, a community, or among a subgroup of people. A suspected cluster is more likely to be a true cancer cluster if it involves a high number of diagnoses of one type of cancer in a relatively short time period rather than several different types diagnosed over a long period of time (i.e., 20 years), a rare type of cancer rather than common types, and/or a large number of diagnoses among individuals in age groups not usually affected by that cancer. These types of clusters may warrant further public health investigation.</w:t>
      </w:r>
    </w:p>
    <w:p w:rsidR="00CE1654" w:rsidRPr="00DB25FC" w:rsidRDefault="00CE1654" w:rsidP="00CE1654">
      <w:pPr>
        <w:pStyle w:val="BodyText"/>
      </w:pPr>
      <w:r w:rsidRPr="00DB25FC">
        <w:t xml:space="preserve">The Massachusetts Cancer Registry (MCR), a division in the MDPH Office of Data Management and Outcomes Assessment, is a population-based surveillance system that has been monitoring cancer incidence in the Commonwealth since 1982. Individuals diagnosed with cancer in Massachusetts are reported to the MCR based on their residence at diagnosis and not their workplace. For that reason, calculating an expected rate of cancer is difficult at best for a place of employment, such as </w:t>
      </w:r>
      <w:r>
        <w:t>a school</w:t>
      </w:r>
      <w:r w:rsidRPr="00DB25FC">
        <w:t xml:space="preserve">. The most practical first step in evaluating cancer in the workplace is to determine the types of cancer reported at the time of the interviews and whether they </w:t>
      </w:r>
      <w:r w:rsidR="00BA67C5">
        <w:t xml:space="preserve">appear to </w:t>
      </w:r>
      <w:r w:rsidRPr="00DB25FC">
        <w:t>represent an unusual pattern.</w:t>
      </w:r>
    </w:p>
    <w:p w:rsidR="00CE1654" w:rsidRDefault="00CE1654" w:rsidP="00CE1654">
      <w:pPr>
        <w:pStyle w:val="BodyText"/>
      </w:pPr>
      <w:r w:rsidRPr="00DB25FC">
        <w:t xml:space="preserve">Many cancers occur because of changes to cells that happen by random chance. These are called sporadic or spontaneous mutations and are not due to any particular </w:t>
      </w:r>
      <w:r w:rsidRPr="00DB25FC">
        <w:lastRenderedPageBreak/>
        <w:t>exposure to a cancer-causing agent (i.e., carcinogen). Other times, exposure may be an initiating or contributing factor to the development of cancer in an individual. The latency period is the time interval between an initiating event (such as a random mutation or exposure to a carcinogen) and the appearance of symptoms of the disease or its diagnosis. Cancer, in general, has a long latency period but it may vary depending on the type, magnitude, and timing of the exposure. Cancers that are solid tumors are believed to have a long latency period, estimated to be no shorter than 10 years and possibly as long as 50 years or more (Hall 2006; NRC 2005; UNSCEAR 2000; Bang 1996; Frumkin 1995). Due to the long latency period for most types of cancer, it is difficult to identify exactly what may have contributed to an individual’s cancer development. It is likely that multiple risk factors influence the development of most cancers. In addition, an individual’s risk of developing cancer may change over time and may depend upon a complex interaction between their genetic makeup and exposure to a cancer-causing agent.</w:t>
      </w:r>
    </w:p>
    <w:p w:rsidR="00CE1654" w:rsidRDefault="00CE1654" w:rsidP="00CE1654">
      <w:pPr>
        <w:pStyle w:val="BodyText"/>
      </w:pPr>
      <w:r>
        <w:t xml:space="preserve">Based on information that was shared by participants during the individual interviews, many different cancer types were reported to have occurred over a long period of time among current and former employees of Canton High School. </w:t>
      </w:r>
      <w:r w:rsidRPr="00B11489">
        <w:t xml:space="preserve">To protect patient privacy, no specific details will be provided about any of the particular cancer diagnoses. </w:t>
      </w:r>
      <w:r>
        <w:t xml:space="preserve">Different types of cancer are different diseases with different causes, risk factors, characteristics, and age patterns. A risk factor is anything that increases a person’s chance of developing cancer and can include hereditary conditions, medical conditions or treatments, infections, lifestyle factors, or environmental exposures. </w:t>
      </w:r>
      <w:r w:rsidRPr="00E93B8F">
        <w:t xml:space="preserve">Risk factor summaries for several cancer types are available on the Massachusetts Environmental Public Health Tracking website at </w:t>
      </w:r>
      <w:hyperlink r:id="rId15" w:history="1">
        <w:r w:rsidRPr="000824FE">
          <w:rPr>
            <w:rStyle w:val="Hyperlink"/>
          </w:rPr>
          <w:t>https://matracking.ehs.state.ma.us/Health-Data/Cancer/Risk_Factor_Summaries.html</w:t>
        </w:r>
      </w:hyperlink>
      <w:r w:rsidRPr="00E93B8F">
        <w:t>.</w:t>
      </w:r>
      <w:r>
        <w:t xml:space="preserve"> Appendix B provides an information sheet on cancer in Massachusetts. It may also be found online at </w:t>
      </w:r>
      <w:hyperlink r:id="rId16" w:history="1">
        <w:r>
          <w:rPr>
            <w:rStyle w:val="Hyperlink"/>
          </w:rPr>
          <w:t>https://www.mass.gov/info-details/cancer-in-massachusetts</w:t>
        </w:r>
      </w:hyperlink>
      <w:r>
        <w:t xml:space="preserve">. </w:t>
      </w:r>
      <w:r w:rsidRPr="00E75173">
        <w:t xml:space="preserve">For more information about the incidence of cancer within Massachusetts communities, visit the Massachusetts Environmental Public Health Tracking website at </w:t>
      </w:r>
      <w:hyperlink r:id="rId17" w:history="1">
        <w:r w:rsidRPr="000824FE">
          <w:rPr>
            <w:rStyle w:val="Hyperlink"/>
          </w:rPr>
          <w:t>www.mass.gov/dph/matracking</w:t>
        </w:r>
      </w:hyperlink>
      <w:r>
        <w:t xml:space="preserve"> </w:t>
      </w:r>
      <w:r w:rsidRPr="00E75173">
        <w:t xml:space="preserve">and the MCR’s city/town reports at </w:t>
      </w:r>
      <w:hyperlink r:id="rId18" w:history="1">
        <w:r w:rsidRPr="000824FE">
          <w:rPr>
            <w:rStyle w:val="Hyperlink"/>
          </w:rPr>
          <w:t>www.mass.gov/dph/mcr</w:t>
        </w:r>
      </w:hyperlink>
      <w:r w:rsidRPr="00E75173">
        <w:t>.</w:t>
      </w:r>
      <w:r>
        <w:t xml:space="preserve"> </w:t>
      </w:r>
    </w:p>
    <w:p w:rsidR="00CE1654" w:rsidRDefault="00CE1654" w:rsidP="00CE1654">
      <w:pPr>
        <w:pStyle w:val="Heading3"/>
      </w:pPr>
      <w:r>
        <w:lastRenderedPageBreak/>
        <w:t xml:space="preserve">Other </w:t>
      </w:r>
      <w:r w:rsidRPr="00DB25FC">
        <w:t>Building Concerns</w:t>
      </w:r>
    </w:p>
    <w:p w:rsidR="00CE1654" w:rsidRDefault="00CE1654" w:rsidP="00CE1654">
      <w:pPr>
        <w:pStyle w:val="BodyText"/>
      </w:pPr>
      <w:r>
        <w:t xml:space="preserve">The quality of the drinking water at Canton High School was raised as a concern. The drinking water for the school is supplied by the town of Canton, which receives about 80% of their water from local wells and 20% from the Massachusetts Water Resources Authority (MWRA) regional water system. A review of the </w:t>
      </w:r>
      <w:r w:rsidRPr="00326A12">
        <w:t>201</w:t>
      </w:r>
      <w:r>
        <w:t xml:space="preserve">8 Water Quality Report revealed </w:t>
      </w:r>
      <w:r w:rsidRPr="00326A12">
        <w:t>no violations of state and federal drinking water standards in the municipal water supply (Canton DPW, 201</w:t>
      </w:r>
      <w:r>
        <w:t>9</w:t>
      </w:r>
      <w:r w:rsidRPr="00326A12">
        <w:t>).</w:t>
      </w:r>
      <w:r>
        <w:t xml:space="preserve"> </w:t>
      </w:r>
    </w:p>
    <w:p w:rsidR="00CE1654" w:rsidRDefault="00CE1654" w:rsidP="00CE1654">
      <w:pPr>
        <w:pStyle w:val="BodyText"/>
      </w:pPr>
      <w:r>
        <w:t xml:space="preserve">It should be noted, however, that lead can get into water through plumbing and some service lines. </w:t>
      </w:r>
      <w:r w:rsidRPr="00C12D84">
        <w:t>In October 201</w:t>
      </w:r>
      <w:r w:rsidRPr="000147A2">
        <w:t>6</w:t>
      </w:r>
      <w:r w:rsidRPr="00C12D84">
        <w:t xml:space="preserve">, testing results showed that lead and copper levels at </w:t>
      </w:r>
      <w:r w:rsidRPr="000147A2">
        <w:t>Canton High</w:t>
      </w:r>
      <w:r w:rsidRPr="00C12D84">
        <w:t xml:space="preserve"> School were below EPA’s action levels for these metals</w:t>
      </w:r>
      <w:r w:rsidRPr="000147A2">
        <w:t xml:space="preserve"> with </w:t>
      </w:r>
      <w:r>
        <w:t xml:space="preserve">the </w:t>
      </w:r>
      <w:r w:rsidRPr="000147A2">
        <w:t>exception</w:t>
      </w:r>
      <w:r>
        <w:t xml:space="preserve"> of lead at two locations</w:t>
      </w:r>
      <w:r w:rsidRPr="000147A2">
        <w:t>. Action was taken to replace the plumbing and/or the fixture at both locations</w:t>
      </w:r>
      <w:r>
        <w:t xml:space="preserve"> where exceedances had occurred (MassDEP, 2019a</w:t>
      </w:r>
      <w:r w:rsidRPr="00C12D84">
        <w:t>).</w:t>
      </w:r>
      <w:r>
        <w:t xml:space="preserve"> Since these samples were collected in October 2016, the US Environmental Protection Agency (EPA) updated their guidance for schools. The new guidance states that there is no known safe level of lead for children (</w:t>
      </w:r>
      <w:r w:rsidR="00612A0B">
        <w:t>US</w:t>
      </w:r>
      <w:r>
        <w:t>EPA, 2018). In light of EPA’s change, MassDEP now recommends that schools “continue to evaluate and remediate taps/fixtures with lead levels below 15 ppb until the lowest possible concentration of lead is achieved (MassDEP, 2019b).” It is recommended that school administrators refer to MassDEP’s website on Follow-Up Steps for Schools and</w:t>
      </w:r>
      <w:r w:rsidR="00DC505F">
        <w:t xml:space="preserve"> Early Education and Child Care F</w:t>
      </w:r>
      <w:r w:rsidR="00DC505F" w:rsidRPr="00DC505F">
        <w:t>acilities</w:t>
      </w:r>
      <w:r>
        <w:t xml:space="preserve"> </w:t>
      </w:r>
      <w:r w:rsidR="00DC505F">
        <w:t>(</w:t>
      </w:r>
      <w:r>
        <w:t>EECF</w:t>
      </w:r>
      <w:r w:rsidR="00DC505F">
        <w:t>)</w:t>
      </w:r>
      <w:r>
        <w:t xml:space="preserve"> with Lead Detections </w:t>
      </w:r>
      <w:r w:rsidR="00DC505F">
        <w:t>o</w:t>
      </w:r>
      <w:r>
        <w:t xml:space="preserve">ver 1 ppb or Copper Results </w:t>
      </w:r>
      <w:r w:rsidR="00DC505F">
        <w:t>o</w:t>
      </w:r>
      <w:r>
        <w:t xml:space="preserve">ver the Action Level at </w:t>
      </w:r>
      <w:hyperlink r:id="rId19" w:history="1">
        <w:r w:rsidRPr="00F678E0">
          <w:rPr>
            <w:rStyle w:val="Hyperlink"/>
          </w:rPr>
          <w:t>https://www.mass.gov/guides/follow-up-steps-for-schools-and-eecf-with-lead-detections-over-1-ppb-or-copper-results-over</w:t>
        </w:r>
      </w:hyperlink>
      <w:r>
        <w:t xml:space="preserve"> or contact MassDEP’s Drinking Water Program at 617-292-5770. Appendix C contains an information sheet on lead in drinking water for schools and childcare facilities, which is also available at </w:t>
      </w:r>
      <w:hyperlink r:id="rId20" w:history="1">
        <w:r w:rsidRPr="00624286">
          <w:rPr>
            <w:rStyle w:val="Hyperlink"/>
          </w:rPr>
          <w:t>https://www.mass.gov/service-details/lead-in-drinking-water-faq-for-school-and-childcare-facilities</w:t>
        </w:r>
      </w:hyperlink>
      <w:r>
        <w:t xml:space="preserve">. </w:t>
      </w:r>
    </w:p>
    <w:p w:rsidR="00CE1654" w:rsidRDefault="00CE1654" w:rsidP="00CE1654">
      <w:pPr>
        <w:pStyle w:val="BodyText"/>
      </w:pPr>
      <w:r>
        <w:t xml:space="preserve">Concerns were also raised by a few participants about the nearby site of the former Plymouth Rubber Company, located at 104 Revere Street. This 33-acre property was used by the Revere Copper Works for a copper rolling mill from 1801 to 1902 and then by the former Plymouth Rubber Company for rubber and vinyl manufacturing until 2006. The site remained vacant until 2015 when redevelopment was initiated to transform the former mill complex into mixed residential, commercial, and green space </w:t>
      </w:r>
      <w:r w:rsidRPr="00E46ADD">
        <w:lastRenderedPageBreak/>
        <w:t>(GeoInsight</w:t>
      </w:r>
      <w:r w:rsidRPr="000147A2">
        <w:t>,</w:t>
      </w:r>
      <w:r w:rsidRPr="00E46ADD">
        <w:t xml:space="preserve"> 2017)</w:t>
      </w:r>
      <w:r w:rsidRPr="00DD7986">
        <w:t>.</w:t>
      </w:r>
      <w:r>
        <w:t xml:space="preserve"> Remediation activities conducted under the Massachusetts Contingency Plan (MCP), the statewide hazardous waste site cleanup program, have included soil excavation, groundwater treatment, and removal of underground storage tanks. Exposure to nearby residents is not expected as contaminants did not migrate beyond the site boundaries. Development of one area of the site will require a barrier (such as a permanent building structure or parking lot) to restrict children’s access to soil contaminated with lead and zinc (GeoInsight, 2019). For more information about this site, visit the Massachusetts Department of Environmental Protection (MassDEP) website for waste sites and reportable releases at </w:t>
      </w:r>
      <w:hyperlink r:id="rId21" w:anchor="!/wastesite/4-3011520" w:history="1">
        <w:r>
          <w:rPr>
            <w:rStyle w:val="Hyperlink"/>
          </w:rPr>
          <w:t>https://eeaonline.eea.state.ma.us/portal#!/wastesite/4-3011520</w:t>
        </w:r>
      </w:hyperlink>
      <w:r>
        <w:t xml:space="preserve"> or contact the MassDEP’s Southeast Regional Office at </w:t>
      </w:r>
      <w:r w:rsidRPr="008160A6">
        <w:t>508-946-2700</w:t>
      </w:r>
      <w:r>
        <w:t xml:space="preserve">.  </w:t>
      </w:r>
    </w:p>
    <w:p w:rsidR="00C63D8F" w:rsidRPr="00C63D8F" w:rsidRDefault="00C63D8F" w:rsidP="00963F74">
      <w:pPr>
        <w:pStyle w:val="Heading1"/>
      </w:pPr>
      <w:r w:rsidRPr="00C63D8F">
        <w:t>Conclusions/Recommendations</w:t>
      </w:r>
    </w:p>
    <w:p w:rsidR="00C63D8F" w:rsidRPr="00C63D8F" w:rsidRDefault="00C63D8F" w:rsidP="00963F74">
      <w:pPr>
        <w:pStyle w:val="Heading2"/>
        <w:spacing w:before="120"/>
      </w:pPr>
      <w:r w:rsidRPr="00C63D8F">
        <w:t>Health Conclusions</w:t>
      </w:r>
    </w:p>
    <w:p w:rsidR="00CE1654" w:rsidRPr="000147A2" w:rsidRDefault="00CE1654" w:rsidP="00CE1654">
      <w:pPr>
        <w:pStyle w:val="BodyText"/>
        <w:rPr>
          <w:highlight w:val="yellow"/>
        </w:rPr>
      </w:pPr>
      <w:r w:rsidRPr="00D72DD8">
        <w:t>Due to the small number of participants, limited information about health and building</w:t>
      </w:r>
      <w:r w:rsidR="00DC505F">
        <w:t>-</w:t>
      </w:r>
      <w:r w:rsidRPr="00D72DD8">
        <w:t xml:space="preserve">related concerns was collected. The symptoms primarily reported among </w:t>
      </w:r>
      <w:r w:rsidR="00DC505F">
        <w:t xml:space="preserve">the 11 </w:t>
      </w:r>
      <w:r w:rsidRPr="00D72DD8">
        <w:t>participants in this health investigation (itchy, runny, or watery eyes; stuffy or runny nose or sinus congestion not related to an infection; headaches; and unusual tiredness, fatigue or drowsiness</w:t>
      </w:r>
      <w:r>
        <w:t xml:space="preserve">) are generally those most commonly experienced in buildings with indoor air quality problems and are commonly associated with ventilation problems in buildings. It is possible that levels of carbon dioxide above the recommended limit may have been a contributing factor for those participants who reported headaches and/or unusual tiredness, fatigue, or drowsiness. </w:t>
      </w:r>
      <w:r w:rsidRPr="00E46ADD">
        <w:t xml:space="preserve"> </w:t>
      </w:r>
    </w:p>
    <w:p w:rsidR="00CE1654" w:rsidRPr="00D72DD8" w:rsidRDefault="00CE1654" w:rsidP="00CE1654">
      <w:pPr>
        <w:pStyle w:val="BodyText"/>
      </w:pPr>
      <w:r w:rsidRPr="00E46ADD">
        <w:t xml:space="preserve">Although the incidence of cancer among employees of </w:t>
      </w:r>
      <w:r w:rsidRPr="00DD7986">
        <w:t xml:space="preserve">Canton High School was a concerned expressed by several staff </w:t>
      </w:r>
      <w:r w:rsidRPr="00D72DD8">
        <w:t>interviewed on May 29, 2019, it is important to consider the following:</w:t>
      </w:r>
    </w:p>
    <w:p w:rsidR="00CE1654" w:rsidRPr="00D72DD8" w:rsidRDefault="00CE1654" w:rsidP="00CE1654">
      <w:pPr>
        <w:pStyle w:val="BodyText"/>
        <w:numPr>
          <w:ilvl w:val="0"/>
          <w:numId w:val="47"/>
        </w:numPr>
        <w:ind w:left="720" w:hanging="540"/>
      </w:pPr>
      <w:r w:rsidRPr="00D72DD8">
        <w:t>Different types of cancer are individual diseases with separate causes and risk factors.</w:t>
      </w:r>
    </w:p>
    <w:p w:rsidR="00CE1654" w:rsidRPr="00D72DD8" w:rsidRDefault="00CE1654" w:rsidP="00CE1654">
      <w:pPr>
        <w:pStyle w:val="BodyText"/>
        <w:numPr>
          <w:ilvl w:val="0"/>
          <w:numId w:val="47"/>
        </w:numPr>
        <w:ind w:left="720" w:hanging="540"/>
      </w:pPr>
      <w:r w:rsidRPr="00D72DD8">
        <w:t>Cancers in general have long latency or development periods that can range from 10 to 50 years in adults, particularly for solid tumors.</w:t>
      </w:r>
    </w:p>
    <w:p w:rsidR="00CE1654" w:rsidRPr="00D72DD8" w:rsidRDefault="00CE1654" w:rsidP="00CE1654">
      <w:pPr>
        <w:pStyle w:val="BodyText"/>
        <w:numPr>
          <w:ilvl w:val="0"/>
          <w:numId w:val="47"/>
        </w:numPr>
        <w:ind w:left="720" w:hanging="540"/>
      </w:pPr>
      <w:r w:rsidRPr="00D72DD8">
        <w:lastRenderedPageBreak/>
        <w:t>The development of most cancers is likely influenced by multiple risk factors.</w:t>
      </w:r>
    </w:p>
    <w:p w:rsidR="004D6E99" w:rsidRPr="004D6E99" w:rsidRDefault="004D6E99" w:rsidP="004D6E99">
      <w:pPr>
        <w:pStyle w:val="Heading2"/>
      </w:pPr>
      <w:r>
        <w:t>Indoor Air Quality Conclusions</w:t>
      </w:r>
    </w:p>
    <w:p w:rsidR="00330F29" w:rsidRPr="005E2E28" w:rsidRDefault="00330F29" w:rsidP="00DB51C0">
      <w:pPr>
        <w:pStyle w:val="BodyText"/>
      </w:pPr>
      <w:r w:rsidRPr="005E2E28">
        <w:t xml:space="preserve">The following recommendations are made to assist in </w:t>
      </w:r>
      <w:r w:rsidR="006E01E7">
        <w:t>improvin</w:t>
      </w:r>
      <w:r w:rsidR="00F73BE6">
        <w:t>g</w:t>
      </w:r>
      <w:r w:rsidRPr="005E2E28">
        <w:t xml:space="preserve"> IAQ:</w:t>
      </w:r>
    </w:p>
    <w:p w:rsidR="005C5002" w:rsidRDefault="005C5002" w:rsidP="004A6A96">
      <w:pPr>
        <w:pStyle w:val="BodyText"/>
        <w:numPr>
          <w:ilvl w:val="0"/>
          <w:numId w:val="33"/>
        </w:numPr>
        <w:ind w:hanging="720"/>
      </w:pPr>
      <w:r>
        <w:t xml:space="preserve">Operate </w:t>
      </w:r>
      <w:r w:rsidR="00492B2B">
        <w:t xml:space="preserve">univents and AHUs </w:t>
      </w:r>
      <w:r>
        <w:t>continuously during occupied periods</w:t>
      </w:r>
      <w:r w:rsidR="00C43852">
        <w:t xml:space="preserve"> (fan “on” </w:t>
      </w:r>
      <w:r w:rsidR="00C43852" w:rsidRPr="00C43852">
        <w:rPr>
          <w:i/>
          <w:u w:val="single"/>
        </w:rPr>
        <w:t>not</w:t>
      </w:r>
      <w:r w:rsidR="00C43852">
        <w:t xml:space="preserve"> “auto”)</w:t>
      </w:r>
      <w:r>
        <w:t>.</w:t>
      </w:r>
      <w:r w:rsidR="00181384">
        <w:t xml:space="preserve"> </w:t>
      </w:r>
      <w:r>
        <w:t>Ensure fresh air intake louvers are functioning properly to adjust outside air intake.</w:t>
      </w:r>
      <w:r w:rsidR="00181384" w:rsidRPr="00181384">
        <w:t xml:space="preserve"> </w:t>
      </w:r>
      <w:r w:rsidR="00181384">
        <w:t>Make repairs as needed.</w:t>
      </w:r>
    </w:p>
    <w:p w:rsidR="005C5002" w:rsidRDefault="005C5002" w:rsidP="004A6A96">
      <w:pPr>
        <w:pStyle w:val="BodyText"/>
        <w:numPr>
          <w:ilvl w:val="0"/>
          <w:numId w:val="33"/>
        </w:numPr>
        <w:ind w:hanging="720"/>
      </w:pPr>
      <w:r>
        <w:t xml:space="preserve">Ensure exhaust </w:t>
      </w:r>
      <w:r w:rsidR="00BF14CD">
        <w:t>vents/motors</w:t>
      </w:r>
      <w:r>
        <w:t xml:space="preserve"> are operable</w:t>
      </w:r>
      <w:r w:rsidR="00BF14CD">
        <w:t xml:space="preserve"> in classrooms/common areas.</w:t>
      </w:r>
    </w:p>
    <w:p w:rsidR="005C5002" w:rsidRDefault="00492B2B" w:rsidP="004A6A96">
      <w:pPr>
        <w:pStyle w:val="BodyText"/>
        <w:numPr>
          <w:ilvl w:val="0"/>
          <w:numId w:val="33"/>
        </w:numPr>
        <w:ind w:hanging="720"/>
      </w:pPr>
      <w:r>
        <w:t>C</w:t>
      </w:r>
      <w:r w:rsidR="005C5002">
        <w:t>onsider hiring an HVAC engineer to ensure the adequacy of the fresh air supply given the building design and population. Make adjustments accordingly.</w:t>
      </w:r>
    </w:p>
    <w:p w:rsidR="005C5002" w:rsidRDefault="006E01E7" w:rsidP="004A6A96">
      <w:pPr>
        <w:pStyle w:val="BodyText"/>
        <w:numPr>
          <w:ilvl w:val="0"/>
          <w:numId w:val="33"/>
        </w:numPr>
        <w:ind w:hanging="720"/>
      </w:pPr>
      <w:r>
        <w:t xml:space="preserve">Remove </w:t>
      </w:r>
      <w:r w:rsidR="005C5002">
        <w:t xml:space="preserve">all </w:t>
      </w:r>
      <w:r>
        <w:t xml:space="preserve">items and furniture </w:t>
      </w:r>
      <w:r w:rsidR="005C5002">
        <w:t>from</w:t>
      </w:r>
      <w:r>
        <w:t xml:space="preserve"> </w:t>
      </w:r>
      <w:r w:rsidR="00611F06">
        <w:t xml:space="preserve">the vicinity (~3-5 feet) of </w:t>
      </w:r>
      <w:r>
        <w:t xml:space="preserve">univents and exhaust </w:t>
      </w:r>
      <w:r w:rsidR="00611F06">
        <w:t>units</w:t>
      </w:r>
      <w:r>
        <w:t>.</w:t>
      </w:r>
    </w:p>
    <w:p w:rsidR="00866683" w:rsidRDefault="00866683" w:rsidP="004A6A96">
      <w:pPr>
        <w:pStyle w:val="BodyText"/>
        <w:numPr>
          <w:ilvl w:val="0"/>
          <w:numId w:val="33"/>
        </w:numPr>
        <w:ind w:hanging="720"/>
      </w:pPr>
      <w:r>
        <w:t>Use openable windows to supplement fresh air during temperate weather. Ensure all windows are tightly closed at the end of the day.</w:t>
      </w:r>
    </w:p>
    <w:p w:rsidR="004A621B" w:rsidRDefault="004A621B" w:rsidP="004A6A96">
      <w:pPr>
        <w:pStyle w:val="BodyText"/>
        <w:numPr>
          <w:ilvl w:val="0"/>
          <w:numId w:val="33"/>
        </w:numPr>
        <w:ind w:hanging="720"/>
      </w:pPr>
      <w:r>
        <w:t>Create a system for staff to report/log temperature/comfort discrepancies. Make repairs/adjustments to thermostats/HVAC system as needed.</w:t>
      </w:r>
    </w:p>
    <w:p w:rsidR="00EC254F" w:rsidRPr="0087103A" w:rsidRDefault="00EC254F" w:rsidP="004A6A96">
      <w:pPr>
        <w:pStyle w:val="BodyText"/>
        <w:numPr>
          <w:ilvl w:val="0"/>
          <w:numId w:val="33"/>
        </w:numPr>
        <w:ind w:hanging="720"/>
      </w:pPr>
      <w:r w:rsidRPr="0087103A">
        <w:t>Consider adopting a balancing schedule of every 5 years for all mechanical ventilation systems, as recommended by ventilation industrial standards (SMACNA, 1994).</w:t>
      </w:r>
    </w:p>
    <w:p w:rsidR="00C9762F" w:rsidRDefault="005C5002" w:rsidP="004A6A96">
      <w:pPr>
        <w:pStyle w:val="BodyText"/>
        <w:numPr>
          <w:ilvl w:val="0"/>
          <w:numId w:val="33"/>
        </w:numPr>
        <w:ind w:hanging="720"/>
      </w:pPr>
      <w:r>
        <w:t>Ensure leaks are repaired and r</w:t>
      </w:r>
      <w:r w:rsidR="00EC254F">
        <w:t>eplace</w:t>
      </w:r>
      <w:r w:rsidR="00EC254F" w:rsidRPr="003474D0">
        <w:t xml:space="preserve"> </w:t>
      </w:r>
      <w:r w:rsidR="0002091A">
        <w:t xml:space="preserve">any </w:t>
      </w:r>
      <w:r w:rsidR="00EC254F" w:rsidRPr="003474D0">
        <w:t>water-damaged ceiling tiles.</w:t>
      </w:r>
    </w:p>
    <w:p w:rsidR="00492B2B" w:rsidRDefault="00492B2B" w:rsidP="004A6A96">
      <w:pPr>
        <w:pStyle w:val="BodyText"/>
        <w:numPr>
          <w:ilvl w:val="0"/>
          <w:numId w:val="33"/>
        </w:numPr>
        <w:ind w:hanging="720"/>
      </w:pPr>
      <w:r>
        <w:t xml:space="preserve">Examine windows in </w:t>
      </w:r>
      <w:r w:rsidR="00D0175F">
        <w:t>weight</w:t>
      </w:r>
      <w:r>
        <w:t xml:space="preserve"> room</w:t>
      </w:r>
      <w:r w:rsidR="00D0175F">
        <w:t xml:space="preserve"> for necessary rep</w:t>
      </w:r>
      <w:r w:rsidR="007F4459">
        <w:t>airs to prevent water intrusion and</w:t>
      </w:r>
      <w:r w:rsidR="00D0175F">
        <w:t xml:space="preserve"> further damage to building materials. Once corrected, make repairs to water-damaged drywall near windows.</w:t>
      </w:r>
    </w:p>
    <w:p w:rsidR="001B57E4" w:rsidRDefault="001B57E4" w:rsidP="004A6A96">
      <w:pPr>
        <w:pStyle w:val="BodyText"/>
        <w:numPr>
          <w:ilvl w:val="0"/>
          <w:numId w:val="33"/>
        </w:numPr>
        <w:ind w:hanging="720"/>
      </w:pPr>
      <w:r>
        <w:t>Repair leaks to skylight in room 172. Replace water-damaged drywall.</w:t>
      </w:r>
    </w:p>
    <w:p w:rsidR="00936EF3" w:rsidRDefault="00936EF3" w:rsidP="004A6A96">
      <w:pPr>
        <w:pStyle w:val="BodyText"/>
        <w:numPr>
          <w:ilvl w:val="0"/>
          <w:numId w:val="33"/>
        </w:numPr>
        <w:ind w:hanging="720"/>
      </w:pPr>
      <w:r>
        <w:t>Consider removing carpeting in lower level areas (e.g., athletics) to avoid the porous carpeting from being exposed to condensation during humid weather.</w:t>
      </w:r>
    </w:p>
    <w:p w:rsidR="00936EF3" w:rsidRDefault="00936EF3" w:rsidP="004A6A96">
      <w:pPr>
        <w:pStyle w:val="BodyText"/>
        <w:numPr>
          <w:ilvl w:val="0"/>
          <w:numId w:val="33"/>
        </w:numPr>
        <w:ind w:hanging="720"/>
      </w:pPr>
      <w:r>
        <w:t>Refrain from storing porous items directly on the floor of concrete slabs or lower levels.</w:t>
      </w:r>
    </w:p>
    <w:p w:rsidR="00117C24" w:rsidRDefault="00117C24" w:rsidP="004A6A96">
      <w:pPr>
        <w:pStyle w:val="BodyText"/>
        <w:numPr>
          <w:ilvl w:val="0"/>
          <w:numId w:val="33"/>
        </w:numPr>
        <w:ind w:hanging="720"/>
      </w:pPr>
      <w:r w:rsidRPr="00351FED">
        <w:t xml:space="preserve">Indoor plants should be properly maintained and equipped with drip pans to prevent water damage to porous building materials and be located away from </w:t>
      </w:r>
      <w:r w:rsidRPr="00351FED">
        <w:lastRenderedPageBreak/>
        <w:t>ventilation sources to prevent the aerosolization of dirt, pollen, or mold</w:t>
      </w:r>
      <w:r>
        <w:t>. Do not rest plants on porous materials (e.g., cloth, paper).</w:t>
      </w:r>
    </w:p>
    <w:p w:rsidR="002F68A3" w:rsidRPr="00582123" w:rsidRDefault="002F68A3" w:rsidP="004A6A96">
      <w:pPr>
        <w:pStyle w:val="BodyText"/>
        <w:numPr>
          <w:ilvl w:val="0"/>
          <w:numId w:val="33"/>
        </w:numPr>
        <w:ind w:hanging="720"/>
      </w:pPr>
      <w:r>
        <w:t>Ensure regular cleaning of dust/debris in the kiln room. Refrain from sweeping these materials to avoid aerosolization. A HEPA vacuum should be used to collect the dust along with wet wiping of surfaces.</w:t>
      </w:r>
    </w:p>
    <w:p w:rsidR="000E17BE" w:rsidRDefault="000E17BE" w:rsidP="004A6A96">
      <w:pPr>
        <w:pStyle w:val="BodyText"/>
        <w:numPr>
          <w:ilvl w:val="0"/>
          <w:numId w:val="33"/>
        </w:numPr>
        <w:ind w:hanging="720"/>
      </w:pPr>
      <w:r>
        <w:t>Ensure that air conditioners drain properly by inspecting hoses for proper length and clogs/leaks periodically</w:t>
      </w:r>
      <w:r w:rsidR="00C359D8">
        <w:t xml:space="preserve">. Clean/maintain in accordance with </w:t>
      </w:r>
      <w:r w:rsidR="000918FA">
        <w:t>manufacture’s recommendations</w:t>
      </w:r>
      <w:r>
        <w:t>.</w:t>
      </w:r>
    </w:p>
    <w:p w:rsidR="00036DFE" w:rsidRPr="00582123" w:rsidRDefault="00036DFE" w:rsidP="004A6A96">
      <w:pPr>
        <w:pStyle w:val="BodyText"/>
        <w:numPr>
          <w:ilvl w:val="0"/>
          <w:numId w:val="33"/>
        </w:numPr>
        <w:ind w:hanging="720"/>
      </w:pPr>
      <w:r w:rsidRPr="00EA4893">
        <w:t>For buildings in New England, periods of low relative humidity during the winter are often unavoidable.</w:t>
      </w:r>
      <w:r>
        <w:t xml:space="preserve"> </w:t>
      </w:r>
      <w:r w:rsidRPr="00EA4893">
        <w:t>Therefore, scrupulous cleaning practices should be adopted to minimize common indoor air contaminants whose irritant effects can be enhanced when the relative humidity is low.</w:t>
      </w:r>
      <w:r>
        <w:t xml:space="preserve"> </w:t>
      </w:r>
      <w:r w:rsidRPr="00EA4893">
        <w:t>To control for dusts, a high efficiency particulate arrestance (HEPA) filter equipped vacuum cleaner in conjunction with wet wiping of all surfaces is recommended.</w:t>
      </w:r>
      <w:r>
        <w:t xml:space="preserve"> </w:t>
      </w:r>
      <w:r w:rsidRPr="00EA4893">
        <w:t>Avoid the use of feather dusters.</w:t>
      </w:r>
      <w:r>
        <w:t xml:space="preserve"> </w:t>
      </w:r>
      <w:r w:rsidRPr="00EA4893">
        <w:t>Drinking water during the day can help ease some symptoms associated with a dry environment (throat and sinus irritations).</w:t>
      </w:r>
    </w:p>
    <w:p w:rsidR="00EC254F" w:rsidRDefault="00EC254F" w:rsidP="004A6A96">
      <w:pPr>
        <w:pStyle w:val="BodyText"/>
        <w:numPr>
          <w:ilvl w:val="0"/>
          <w:numId w:val="33"/>
        </w:numPr>
        <w:ind w:hanging="720"/>
      </w:pPr>
      <w:r>
        <w:t xml:space="preserve">Ensure exhaust ventilation is operating in </w:t>
      </w:r>
      <w:r w:rsidR="00D0175F">
        <w:t xml:space="preserve">restrooms and in </w:t>
      </w:r>
      <w:r>
        <w:t>areas with photocopiers and laminators.</w:t>
      </w:r>
    </w:p>
    <w:p w:rsidR="00821508" w:rsidRDefault="00821508" w:rsidP="004A6A96">
      <w:pPr>
        <w:pStyle w:val="BodyText"/>
        <w:numPr>
          <w:ilvl w:val="0"/>
          <w:numId w:val="33"/>
        </w:numPr>
        <w:ind w:hanging="720"/>
      </w:pPr>
      <w:r>
        <w:t>Institute a calibration program for all chemical lab hoods to ensure proper function.</w:t>
      </w:r>
    </w:p>
    <w:p w:rsidR="00EC254F" w:rsidRPr="008E076C" w:rsidRDefault="00D0175F" w:rsidP="004A6A96">
      <w:pPr>
        <w:pStyle w:val="BodyText"/>
        <w:numPr>
          <w:ilvl w:val="0"/>
          <w:numId w:val="33"/>
        </w:numPr>
        <w:ind w:hanging="720"/>
      </w:pPr>
      <w:r>
        <w:t>Continue to u</w:t>
      </w:r>
      <w:r w:rsidR="000E17BE">
        <w:t>se</w:t>
      </w:r>
      <w:r w:rsidR="00EC254F">
        <w:t xml:space="preserve"> MERV 8 </w:t>
      </w:r>
      <w:r w:rsidR="00117C24">
        <w:t>(or higher)</w:t>
      </w:r>
      <w:r w:rsidR="000E17BE">
        <w:t xml:space="preserve"> filters</w:t>
      </w:r>
      <w:r w:rsidR="00117C24">
        <w:t xml:space="preserve"> </w:t>
      </w:r>
      <w:r w:rsidR="00EC254F">
        <w:t>in univents and AHUs</w:t>
      </w:r>
      <w:r>
        <w:t>.</w:t>
      </w:r>
      <w:r w:rsidR="00EC254F">
        <w:t xml:space="preserve"> </w:t>
      </w:r>
      <w:r w:rsidR="00117C24">
        <w:t>C</w:t>
      </w:r>
      <w:r w:rsidR="00EC254F">
        <w:t>hange filters 2-4 times a year</w:t>
      </w:r>
      <w:r w:rsidR="00117C24">
        <w:t>, or as manufacture recommends</w:t>
      </w:r>
      <w:r w:rsidR="00EC254F">
        <w:t>.</w:t>
      </w:r>
    </w:p>
    <w:p w:rsidR="00EC254F" w:rsidRDefault="00EC254F" w:rsidP="004A6A96">
      <w:pPr>
        <w:pStyle w:val="BodyText"/>
        <w:numPr>
          <w:ilvl w:val="0"/>
          <w:numId w:val="33"/>
        </w:numPr>
        <w:ind w:hanging="720"/>
      </w:pPr>
      <w:r w:rsidRPr="008E076C">
        <w:t>Regularly clean/vacuum univent cabinets</w:t>
      </w:r>
      <w:r w:rsidR="000E17BE">
        <w:t xml:space="preserve"> (e.g., during filter changes)</w:t>
      </w:r>
      <w:r>
        <w:t>,</w:t>
      </w:r>
      <w:r w:rsidRPr="008E076C">
        <w:t xml:space="preserve"> supply/return vents</w:t>
      </w:r>
      <w:r w:rsidR="00DC505F">
        <w:t>,</w:t>
      </w:r>
      <w:r>
        <w:t xml:space="preserve"> and </w:t>
      </w:r>
      <w:r w:rsidR="00B05BCF">
        <w:t xml:space="preserve">personal </w:t>
      </w:r>
      <w:r>
        <w:t>fans</w:t>
      </w:r>
      <w:r w:rsidRPr="008E076C">
        <w:t xml:space="preserve"> to avoid aerosolizing accumulated particulate matter.</w:t>
      </w:r>
    </w:p>
    <w:p w:rsidR="000E17BE" w:rsidRDefault="000E17BE" w:rsidP="004A6A96">
      <w:pPr>
        <w:pStyle w:val="BodyText"/>
        <w:numPr>
          <w:ilvl w:val="0"/>
          <w:numId w:val="33"/>
        </w:numPr>
        <w:ind w:hanging="720"/>
      </w:pPr>
      <w:r w:rsidRPr="00DA1DA2">
        <w:t>Relocate or consider reducing the amount of materials stored in classrooms to allow for more thorough cleaning. Clean items regularly with a wet cloth or sponge to prevent excessive dust build-up.</w:t>
      </w:r>
    </w:p>
    <w:p w:rsidR="00851856" w:rsidRPr="00582123" w:rsidRDefault="002203EC" w:rsidP="004A6A96">
      <w:pPr>
        <w:pStyle w:val="BodyText"/>
        <w:numPr>
          <w:ilvl w:val="0"/>
          <w:numId w:val="33"/>
        </w:numPr>
        <w:ind w:hanging="720"/>
      </w:pPr>
      <w:r>
        <w:t xml:space="preserve">Clean </w:t>
      </w:r>
      <w:r w:rsidR="0075774E">
        <w:t xml:space="preserve">window and portable </w:t>
      </w:r>
      <w:r>
        <w:t>AC</w:t>
      </w:r>
      <w:r w:rsidR="00BB387D" w:rsidRPr="006D2DAF">
        <w:t xml:space="preserve"> </w:t>
      </w:r>
      <w:r w:rsidR="00656F3E" w:rsidRPr="006D2DAF">
        <w:t xml:space="preserve">filters </w:t>
      </w:r>
      <w:r>
        <w:t>prior to and periodically/as needed during the cooling season</w:t>
      </w:r>
      <w:r w:rsidR="00656F3E" w:rsidRPr="006D2DAF">
        <w:t>.</w:t>
      </w:r>
    </w:p>
    <w:p w:rsidR="00D622E9" w:rsidRPr="00582123" w:rsidRDefault="00D622E9" w:rsidP="004A6A96">
      <w:pPr>
        <w:pStyle w:val="BodyText"/>
        <w:numPr>
          <w:ilvl w:val="0"/>
          <w:numId w:val="33"/>
        </w:numPr>
        <w:ind w:hanging="720"/>
      </w:pPr>
      <w:r w:rsidRPr="003D4279">
        <w:lastRenderedPageBreak/>
        <w:t xml:space="preserve">Reduce the use of </w:t>
      </w:r>
      <w:r>
        <w:t xml:space="preserve">air deodorizers, </w:t>
      </w:r>
      <w:r w:rsidRPr="003D4279">
        <w:t xml:space="preserve">cleaning products, sanitizers, and other products containing VOCs. </w:t>
      </w:r>
      <w:r>
        <w:t>Consider adopting green cleaning procedures. E</w:t>
      </w:r>
      <w:r w:rsidRPr="003D4279">
        <w:t xml:space="preserve">nsure </w:t>
      </w:r>
      <w:r>
        <w:t>cleaning products</w:t>
      </w:r>
      <w:r w:rsidRPr="003D4279">
        <w:t xml:space="preserve"> are properly labeled, and keep</w:t>
      </w:r>
      <w:r>
        <w:t xml:space="preserve"> material safety sheets on file</w:t>
      </w:r>
      <w:r w:rsidRPr="003D4279">
        <w:t>.</w:t>
      </w:r>
    </w:p>
    <w:p w:rsidR="006B19BA" w:rsidRPr="00221FD4" w:rsidRDefault="006B19BA" w:rsidP="00221FD4">
      <w:pPr>
        <w:pStyle w:val="BodyText"/>
        <w:numPr>
          <w:ilvl w:val="0"/>
          <w:numId w:val="33"/>
        </w:numPr>
        <w:ind w:hanging="720"/>
      </w:pPr>
      <w:r w:rsidRPr="00221FD4">
        <w:t xml:space="preserve">Clean carpeting </w:t>
      </w:r>
      <w:r w:rsidR="00B05BCF" w:rsidRPr="00221FD4">
        <w:t xml:space="preserve">and area rugs </w:t>
      </w:r>
      <w:r w:rsidRPr="00221FD4">
        <w:t>annually or semi-annually in soiled high traffic areas as per the recommendations of the Institute of Inspection, Cleaning and Restoration Certification (IICRC, 2012).</w:t>
      </w:r>
    </w:p>
    <w:p w:rsidR="006B19BA" w:rsidRDefault="005E1595" w:rsidP="00221FD4">
      <w:pPr>
        <w:pStyle w:val="BodyText"/>
        <w:numPr>
          <w:ilvl w:val="0"/>
          <w:numId w:val="33"/>
        </w:numPr>
        <w:ind w:hanging="720"/>
      </w:pPr>
      <w:r>
        <w:t>Consider replacing</w:t>
      </w:r>
      <w:r w:rsidR="006B19BA" w:rsidRPr="00221FD4">
        <w:t xml:space="preserve"> old worn carpeting past its useful life (&gt; 10-11 years)</w:t>
      </w:r>
      <w:r w:rsidR="00D0175F">
        <w:t xml:space="preserve"> and in areas where leaks occur (e.g., room 423)</w:t>
      </w:r>
      <w:r w:rsidR="006B19BA" w:rsidRPr="00221FD4">
        <w:t>.</w:t>
      </w:r>
      <w:r>
        <w:t xml:space="preserve"> Prior to disturbing flooring, ensure all state and federal regulations are followed concerning any regulated materials (e.g., asbestos) that may be encountered. </w:t>
      </w:r>
    </w:p>
    <w:p w:rsidR="007466DA" w:rsidRPr="00221FD4" w:rsidRDefault="007466DA" w:rsidP="00221FD4">
      <w:pPr>
        <w:pStyle w:val="BodyText"/>
        <w:numPr>
          <w:ilvl w:val="0"/>
          <w:numId w:val="33"/>
        </w:numPr>
        <w:ind w:hanging="720"/>
      </w:pPr>
      <w:r>
        <w:t>Re-seat ajar ceiling tiles and replace bowed or missing ceiling tiles.</w:t>
      </w:r>
    </w:p>
    <w:p w:rsidR="006E01E7" w:rsidRPr="004D7E9D" w:rsidRDefault="00FA5AD4" w:rsidP="004A6A96">
      <w:pPr>
        <w:pStyle w:val="BodyText"/>
        <w:numPr>
          <w:ilvl w:val="0"/>
          <w:numId w:val="33"/>
        </w:numPr>
        <w:ind w:hanging="720"/>
      </w:pPr>
      <w:r w:rsidRPr="004D7E9D">
        <w:t>Consider adopting</w:t>
      </w:r>
      <w:r w:rsidR="006E01E7" w:rsidRPr="004D7E9D">
        <w:t xml:space="preserve"> the US EPA (2000) document, “Tools for Schools”, as an instrument for maintaining a good IAQ environment in the building available at: </w:t>
      </w:r>
      <w:hyperlink r:id="rId22" w:history="1">
        <w:r w:rsidR="006E01E7" w:rsidRPr="00E97F80">
          <w:rPr>
            <w:rStyle w:val="Hyperlink"/>
            <w:color w:val="auto"/>
          </w:rPr>
          <w:t>http://www.epa.gov/iaq</w:t>
        </w:r>
        <w:r w:rsidR="006E01E7" w:rsidRPr="00E97F80">
          <w:rPr>
            <w:rStyle w:val="Hyperlink"/>
            <w:color w:val="auto"/>
          </w:rPr>
          <w:t>/</w:t>
        </w:r>
        <w:r w:rsidR="006E01E7" w:rsidRPr="00E97F80">
          <w:rPr>
            <w:rStyle w:val="Hyperlink"/>
            <w:color w:val="auto"/>
          </w:rPr>
          <w:t>sch</w:t>
        </w:r>
        <w:r w:rsidR="006E01E7" w:rsidRPr="00E97F80">
          <w:rPr>
            <w:rStyle w:val="Hyperlink"/>
            <w:color w:val="auto"/>
          </w:rPr>
          <w:t>o</w:t>
        </w:r>
        <w:r w:rsidR="006E01E7" w:rsidRPr="00E97F80">
          <w:rPr>
            <w:rStyle w:val="Hyperlink"/>
            <w:color w:val="auto"/>
          </w:rPr>
          <w:t>o</w:t>
        </w:r>
        <w:r w:rsidR="006E01E7" w:rsidRPr="00E97F80">
          <w:rPr>
            <w:rStyle w:val="Hyperlink"/>
            <w:color w:val="auto"/>
          </w:rPr>
          <w:t>ls</w:t>
        </w:r>
        <w:r w:rsidR="006E01E7" w:rsidRPr="00E97F80">
          <w:rPr>
            <w:rStyle w:val="Hyperlink"/>
            <w:color w:val="auto"/>
          </w:rPr>
          <w:t>/</w:t>
        </w:r>
        <w:r w:rsidR="006E01E7" w:rsidRPr="00E97F80">
          <w:rPr>
            <w:rStyle w:val="Hyperlink"/>
            <w:color w:val="auto"/>
          </w:rPr>
          <w:t>index.html</w:t>
        </w:r>
      </w:hyperlink>
      <w:r w:rsidR="006E01E7" w:rsidRPr="00E97F80">
        <w:t>.</w:t>
      </w:r>
    </w:p>
    <w:p w:rsidR="006E01E7" w:rsidRPr="00C63D8F" w:rsidRDefault="00D0175F" w:rsidP="004A6A96">
      <w:pPr>
        <w:pStyle w:val="BodyText"/>
        <w:numPr>
          <w:ilvl w:val="0"/>
          <w:numId w:val="33"/>
        </w:numPr>
        <w:ind w:hanging="720"/>
      </w:pPr>
      <w:r>
        <w:t xml:space="preserve">If not conducted previously, </w:t>
      </w:r>
      <w:r w:rsidR="006B19BA" w:rsidRPr="00C63D8F">
        <w:t>radon testing</w:t>
      </w:r>
      <w:r w:rsidR="00BF7679" w:rsidRPr="00C63D8F">
        <w:t xml:space="preserve"> </w:t>
      </w:r>
      <w:r w:rsidR="006B19BA" w:rsidRPr="00C63D8F">
        <w:t xml:space="preserve">should be conducted at the school </w:t>
      </w:r>
      <w:r w:rsidR="006E01E7" w:rsidRPr="00C63D8F">
        <w:t xml:space="preserve">by a certified radon measurement specialist during the heating season. Radon measurement specialists and other information can be found at: </w:t>
      </w:r>
      <w:hyperlink r:id="rId23" w:history="1">
        <w:r w:rsidR="006E01E7" w:rsidRPr="00C63D8F">
          <w:rPr>
            <w:rStyle w:val="Hyperlink"/>
            <w:color w:val="auto"/>
          </w:rPr>
          <w:t>www.n</w:t>
        </w:r>
        <w:r w:rsidR="006E01E7" w:rsidRPr="00C63D8F">
          <w:rPr>
            <w:rStyle w:val="Hyperlink"/>
            <w:color w:val="auto"/>
          </w:rPr>
          <w:t>r</w:t>
        </w:r>
        <w:r w:rsidR="006E01E7" w:rsidRPr="00C63D8F">
          <w:rPr>
            <w:rStyle w:val="Hyperlink"/>
            <w:color w:val="auto"/>
          </w:rPr>
          <w:t>s</w:t>
        </w:r>
        <w:r w:rsidR="006E01E7" w:rsidRPr="00C63D8F">
          <w:rPr>
            <w:rStyle w:val="Hyperlink"/>
            <w:color w:val="auto"/>
          </w:rPr>
          <w:t>b</w:t>
        </w:r>
        <w:r w:rsidR="006E01E7" w:rsidRPr="00C63D8F">
          <w:rPr>
            <w:rStyle w:val="Hyperlink"/>
            <w:color w:val="auto"/>
          </w:rPr>
          <w:t>.org</w:t>
        </w:r>
      </w:hyperlink>
      <w:r w:rsidR="006E01E7" w:rsidRPr="00C63D8F">
        <w:t xml:space="preserve">, and </w:t>
      </w:r>
      <w:hyperlink r:id="rId24" w:history="1">
        <w:r w:rsidR="006E01E7" w:rsidRPr="00C63D8F">
          <w:rPr>
            <w:rStyle w:val="Hyperlink"/>
            <w:color w:val="auto"/>
          </w:rPr>
          <w:t>http://aa</w:t>
        </w:r>
        <w:r w:rsidR="006E01E7" w:rsidRPr="00C63D8F">
          <w:rPr>
            <w:rStyle w:val="Hyperlink"/>
            <w:color w:val="auto"/>
          </w:rPr>
          <w:t>r</w:t>
        </w:r>
        <w:r w:rsidR="006E01E7" w:rsidRPr="00C63D8F">
          <w:rPr>
            <w:rStyle w:val="Hyperlink"/>
            <w:color w:val="auto"/>
          </w:rPr>
          <w:t>st-</w:t>
        </w:r>
        <w:r w:rsidR="006E01E7" w:rsidRPr="00C63D8F">
          <w:rPr>
            <w:rStyle w:val="Hyperlink"/>
            <w:color w:val="auto"/>
          </w:rPr>
          <w:t>n</w:t>
        </w:r>
        <w:r w:rsidR="006E01E7" w:rsidRPr="00C63D8F">
          <w:rPr>
            <w:rStyle w:val="Hyperlink"/>
            <w:color w:val="auto"/>
          </w:rPr>
          <w:t>rpp.com/wp/</w:t>
        </w:r>
      </w:hyperlink>
      <w:r w:rsidR="006E01E7" w:rsidRPr="00C63D8F">
        <w:t>.</w:t>
      </w:r>
      <w:r w:rsidR="009E28B1" w:rsidRPr="00C63D8F">
        <w:t xml:space="preserve"> Testing criteria should include the following:</w:t>
      </w:r>
    </w:p>
    <w:p w:rsidR="009E28B1" w:rsidRPr="00C63D8F" w:rsidRDefault="009E28B1" w:rsidP="004A6A96">
      <w:pPr>
        <w:pStyle w:val="BodyText"/>
        <w:numPr>
          <w:ilvl w:val="1"/>
          <w:numId w:val="35"/>
        </w:numPr>
        <w:ind w:hanging="720"/>
      </w:pPr>
      <w:r w:rsidRPr="00C63D8F">
        <w:t>Test all ground contact rooms;</w:t>
      </w:r>
    </w:p>
    <w:p w:rsidR="009E28B1" w:rsidRPr="00C63D8F" w:rsidRDefault="009E28B1" w:rsidP="004A6A96">
      <w:pPr>
        <w:pStyle w:val="BodyText"/>
        <w:numPr>
          <w:ilvl w:val="1"/>
          <w:numId w:val="35"/>
        </w:numPr>
        <w:ind w:hanging="720"/>
      </w:pPr>
      <w:r w:rsidRPr="00C63D8F">
        <w:t>Test during normal/occupied hours;</w:t>
      </w:r>
    </w:p>
    <w:p w:rsidR="009E28B1" w:rsidRPr="00C63D8F" w:rsidRDefault="009E28B1" w:rsidP="004A6A96">
      <w:pPr>
        <w:pStyle w:val="BodyText"/>
        <w:numPr>
          <w:ilvl w:val="1"/>
          <w:numId w:val="35"/>
        </w:numPr>
        <w:ind w:hanging="720"/>
      </w:pPr>
      <w:r w:rsidRPr="00C63D8F">
        <w:t>Test during the heating season;</w:t>
      </w:r>
    </w:p>
    <w:p w:rsidR="009E28B1" w:rsidRPr="00C63D8F" w:rsidRDefault="009E28B1" w:rsidP="004A6A96">
      <w:pPr>
        <w:pStyle w:val="BodyText"/>
        <w:numPr>
          <w:ilvl w:val="1"/>
          <w:numId w:val="35"/>
        </w:numPr>
        <w:ind w:hanging="720"/>
      </w:pPr>
      <w:r w:rsidRPr="00C63D8F">
        <w:t xml:space="preserve">Test during typical </w:t>
      </w:r>
      <w:r w:rsidR="005B7187" w:rsidRPr="00C63D8F">
        <w:t>winter</w:t>
      </w:r>
      <w:r w:rsidRPr="00C63D8F">
        <w:t xml:space="preserve"> temperatures.</w:t>
      </w:r>
    </w:p>
    <w:p w:rsidR="005D3BA5" w:rsidRPr="004D7E9D" w:rsidRDefault="007B5977" w:rsidP="004A6A96">
      <w:pPr>
        <w:pStyle w:val="BodyText"/>
        <w:numPr>
          <w:ilvl w:val="0"/>
          <w:numId w:val="33"/>
        </w:numPr>
        <w:ind w:hanging="720"/>
      </w:pPr>
      <w:r w:rsidRPr="004D7E9D">
        <w:t>Refer to resource manual and other related IAQ documents located on the MDPH’s website for further building-wide evaluations and advice on maintaining public buildings.</w:t>
      </w:r>
      <w:r w:rsidR="007D2C35" w:rsidRPr="00E97F80">
        <w:t xml:space="preserve"> </w:t>
      </w:r>
      <w:r w:rsidRPr="00E97F80">
        <w:t xml:space="preserve">These documents are available at: </w:t>
      </w:r>
      <w:hyperlink r:id="rId25" w:history="1">
        <w:r w:rsidRPr="00E97F80">
          <w:rPr>
            <w:rStyle w:val="Hyperlink"/>
            <w:color w:val="auto"/>
          </w:rPr>
          <w:t>http://ma</w:t>
        </w:r>
        <w:r w:rsidRPr="00E97F80">
          <w:rPr>
            <w:rStyle w:val="Hyperlink"/>
            <w:color w:val="auto"/>
          </w:rPr>
          <w:t>s</w:t>
        </w:r>
        <w:r w:rsidRPr="00E97F80">
          <w:rPr>
            <w:rStyle w:val="Hyperlink"/>
            <w:color w:val="auto"/>
          </w:rPr>
          <w:t>s.</w:t>
        </w:r>
        <w:r w:rsidRPr="00E97F80">
          <w:rPr>
            <w:rStyle w:val="Hyperlink"/>
            <w:color w:val="auto"/>
          </w:rPr>
          <w:t>g</w:t>
        </w:r>
        <w:r w:rsidRPr="00E97F80">
          <w:rPr>
            <w:rStyle w:val="Hyperlink"/>
            <w:color w:val="auto"/>
          </w:rPr>
          <w:t>ov/</w:t>
        </w:r>
        <w:r w:rsidRPr="00E97F80">
          <w:rPr>
            <w:rStyle w:val="Hyperlink"/>
            <w:color w:val="auto"/>
          </w:rPr>
          <w:t>d</w:t>
        </w:r>
        <w:r w:rsidRPr="00E97F80">
          <w:rPr>
            <w:rStyle w:val="Hyperlink"/>
            <w:color w:val="auto"/>
          </w:rPr>
          <w:t>ph/iaq</w:t>
        </w:r>
      </w:hyperlink>
      <w:r w:rsidRPr="00E97F80">
        <w:t>.</w:t>
      </w:r>
    </w:p>
    <w:p w:rsidR="00E14BE6" w:rsidRPr="00221FD4" w:rsidRDefault="00E14BE6" w:rsidP="00221FD4"/>
    <w:p w:rsidR="00A65F20" w:rsidRPr="00A943C0" w:rsidRDefault="00792A76" w:rsidP="00D0138D">
      <w:pPr>
        <w:pStyle w:val="BodyText"/>
        <w:ind w:firstLine="0"/>
        <w:rPr>
          <w:i/>
          <w:iCs/>
          <w:szCs w:val="24"/>
        </w:rPr>
      </w:pPr>
      <w:r>
        <w:rPr>
          <w:i/>
          <w:iCs/>
          <w:szCs w:val="24"/>
        </w:rPr>
        <w:br w:type="page"/>
      </w:r>
    </w:p>
    <w:p w:rsidR="00A65F20" w:rsidRPr="003D4DE1" w:rsidRDefault="00A65F20" w:rsidP="00A65F20">
      <w:pPr>
        <w:pStyle w:val="Heading1"/>
      </w:pPr>
      <w:r>
        <w:lastRenderedPageBreak/>
        <w:t>R</w:t>
      </w:r>
      <w:r w:rsidRPr="003D4DE1">
        <w:t>eferences</w:t>
      </w:r>
    </w:p>
    <w:p w:rsidR="00A65F20" w:rsidRPr="001F292A" w:rsidRDefault="00A65F20" w:rsidP="00221FD4">
      <w:pPr>
        <w:pStyle w:val="Heading3"/>
        <w:spacing w:before="120"/>
      </w:pPr>
      <w:r w:rsidRPr="001F292A">
        <w:t>IAQ Assessment Section</w:t>
      </w:r>
    </w:p>
    <w:p w:rsidR="00B43A8A" w:rsidRDefault="00B43A8A" w:rsidP="00A65F20">
      <w:pPr>
        <w:pStyle w:val="References"/>
        <w:rPr>
          <w:bCs/>
          <w:szCs w:val="24"/>
        </w:rPr>
      </w:pPr>
      <w:r w:rsidRPr="00B43A8A">
        <w:rPr>
          <w:bCs/>
          <w:szCs w:val="24"/>
        </w:rPr>
        <w:t xml:space="preserve">ASHRAE. 2004. American Society of Heating, Refrigeration and Air Conditioning Engineers (ASHRAE) BSR/ASHRAE Addendum </w:t>
      </w:r>
      <w:r>
        <w:rPr>
          <w:bCs/>
          <w:szCs w:val="24"/>
        </w:rPr>
        <w:t xml:space="preserve">D </w:t>
      </w:r>
      <w:r w:rsidRPr="00B43A8A">
        <w:rPr>
          <w:bCs/>
          <w:szCs w:val="24"/>
        </w:rPr>
        <w:t>to ANSI/ASHRAE Standard 55-2004.</w:t>
      </w:r>
    </w:p>
    <w:p w:rsidR="00A65F20" w:rsidRPr="005925EF" w:rsidRDefault="00A65F20" w:rsidP="00A65F20">
      <w:pPr>
        <w:pStyle w:val="References"/>
        <w:rPr>
          <w:bCs/>
          <w:szCs w:val="24"/>
          <w:lang w:val="en"/>
        </w:rPr>
      </w:pPr>
      <w:r w:rsidRPr="005925EF">
        <w:rPr>
          <w:bCs/>
          <w:szCs w:val="24"/>
        </w:rPr>
        <w:t>ASHRAE. 2012. American Society of Heating, Refrigeration and Air Conditioning Engineers (ASHRAE)</w:t>
      </w:r>
      <w:r w:rsidRPr="005925EF">
        <w:rPr>
          <w:bCs/>
          <w:szCs w:val="24"/>
          <w:lang w:val="en"/>
        </w:rPr>
        <w:t xml:space="preserve"> Standard 52.2-2012 -- Method of Testing General Ventilation Air-Cleaning Devices for Removal Efficiency by Particle Size (ANSI Approved).</w:t>
      </w:r>
    </w:p>
    <w:p w:rsidR="00C01174" w:rsidRPr="005925EF" w:rsidRDefault="00C01174" w:rsidP="00963F74">
      <w:pPr>
        <w:pStyle w:val="References"/>
      </w:pPr>
      <w:r w:rsidRPr="005925EF">
        <w:t xml:space="preserve">IICRC. 2002. </w:t>
      </w:r>
      <w:r w:rsidRPr="004A6A96">
        <w:t>Institute of Inspection, Cleaning and Restoration Certification.</w:t>
      </w:r>
      <w:r w:rsidRPr="005925EF">
        <w:t xml:space="preserve"> A Life-Cycle Cost Analysis for Floor Coverings in School Facilities.</w:t>
      </w:r>
    </w:p>
    <w:p w:rsidR="00A65F20" w:rsidRPr="005925EF" w:rsidRDefault="00A65F20" w:rsidP="00A65F20">
      <w:pPr>
        <w:pStyle w:val="References"/>
      </w:pPr>
      <w:r w:rsidRPr="005925EF">
        <w:t>IICRC. 2012. Institute of Inspection, Cleaning and Restoration Certification. Carpet Cleaning: FAQ.</w:t>
      </w:r>
    </w:p>
    <w:p w:rsidR="00A65F20" w:rsidRPr="005925EF" w:rsidRDefault="00A65F20" w:rsidP="00A65F20">
      <w:pPr>
        <w:pStyle w:val="References"/>
      </w:pPr>
      <w:r w:rsidRPr="005925EF">
        <w:t xml:space="preserve">MDPH. 2015. Massachusetts Department of Public Health. Indoor Air Quality Manual: Chapters I-III. Available at: </w:t>
      </w:r>
      <w:hyperlink r:id="rId26" w:history="1">
        <w:r w:rsidRPr="005925EF">
          <w:rPr>
            <w:rStyle w:val="Hyperlink"/>
            <w:color w:val="auto"/>
          </w:rPr>
          <w:t>http://</w:t>
        </w:r>
        <w:r w:rsidRPr="005925EF">
          <w:rPr>
            <w:rStyle w:val="Hyperlink"/>
            <w:color w:val="auto"/>
          </w:rPr>
          <w:t>w</w:t>
        </w:r>
        <w:r w:rsidRPr="005925EF">
          <w:rPr>
            <w:rStyle w:val="Hyperlink"/>
            <w:color w:val="auto"/>
          </w:rPr>
          <w:t>ww.m</w:t>
        </w:r>
        <w:r w:rsidRPr="005925EF">
          <w:rPr>
            <w:rStyle w:val="Hyperlink"/>
            <w:color w:val="auto"/>
          </w:rPr>
          <w:t>a</w:t>
        </w:r>
        <w:r w:rsidRPr="005925EF">
          <w:rPr>
            <w:rStyle w:val="Hyperlink"/>
            <w:color w:val="auto"/>
          </w:rPr>
          <w:t>ss.gov/eohh</w:t>
        </w:r>
        <w:r w:rsidRPr="005925EF">
          <w:rPr>
            <w:rStyle w:val="Hyperlink"/>
            <w:color w:val="auto"/>
          </w:rPr>
          <w:t>s</w:t>
        </w:r>
        <w:r w:rsidRPr="005925EF">
          <w:rPr>
            <w:rStyle w:val="Hyperlink"/>
            <w:color w:val="auto"/>
          </w:rPr>
          <w:t>/gov/depart</w:t>
        </w:r>
        <w:r w:rsidRPr="005925EF">
          <w:rPr>
            <w:rStyle w:val="Hyperlink"/>
            <w:color w:val="auto"/>
          </w:rPr>
          <w:t>m</w:t>
        </w:r>
        <w:r w:rsidRPr="005925EF">
          <w:rPr>
            <w:rStyle w:val="Hyperlink"/>
            <w:color w:val="auto"/>
          </w:rPr>
          <w:t>ents</w:t>
        </w:r>
        <w:r w:rsidRPr="005925EF">
          <w:rPr>
            <w:rStyle w:val="Hyperlink"/>
            <w:color w:val="auto"/>
          </w:rPr>
          <w:t>/</w:t>
        </w:r>
        <w:r w:rsidRPr="005925EF">
          <w:rPr>
            <w:rStyle w:val="Hyperlink"/>
            <w:color w:val="auto"/>
          </w:rPr>
          <w:t>dph/programs/environmental-health/exposure-topics/iaq/i</w:t>
        </w:r>
        <w:r w:rsidRPr="005925EF">
          <w:rPr>
            <w:rStyle w:val="Hyperlink"/>
            <w:color w:val="auto"/>
          </w:rPr>
          <w:t>a</w:t>
        </w:r>
        <w:r w:rsidRPr="005925EF">
          <w:rPr>
            <w:rStyle w:val="Hyperlink"/>
            <w:color w:val="auto"/>
          </w:rPr>
          <w:t>q-m</w:t>
        </w:r>
        <w:r w:rsidRPr="005925EF">
          <w:rPr>
            <w:rStyle w:val="Hyperlink"/>
            <w:color w:val="auto"/>
          </w:rPr>
          <w:t>a</w:t>
        </w:r>
        <w:r w:rsidRPr="005925EF">
          <w:rPr>
            <w:rStyle w:val="Hyperlink"/>
            <w:color w:val="auto"/>
          </w:rPr>
          <w:t>n</w:t>
        </w:r>
        <w:r w:rsidRPr="005925EF">
          <w:rPr>
            <w:rStyle w:val="Hyperlink"/>
            <w:color w:val="auto"/>
          </w:rPr>
          <w:t>u</w:t>
        </w:r>
        <w:r w:rsidRPr="005925EF">
          <w:rPr>
            <w:rStyle w:val="Hyperlink"/>
            <w:color w:val="auto"/>
          </w:rPr>
          <w:t>a</w:t>
        </w:r>
        <w:r w:rsidRPr="005925EF">
          <w:rPr>
            <w:rStyle w:val="Hyperlink"/>
            <w:color w:val="auto"/>
          </w:rPr>
          <w:t>l</w:t>
        </w:r>
        <w:r w:rsidRPr="005925EF">
          <w:rPr>
            <w:rStyle w:val="Hyperlink"/>
            <w:color w:val="auto"/>
          </w:rPr>
          <w:t>/</w:t>
        </w:r>
      </w:hyperlink>
      <w:r w:rsidRPr="005925EF">
        <w:t>.</w:t>
      </w:r>
    </w:p>
    <w:p w:rsidR="00A65F20" w:rsidRPr="005925EF" w:rsidRDefault="00A65F20" w:rsidP="00A65F20">
      <w:pPr>
        <w:pStyle w:val="References"/>
        <w:rPr>
          <w:szCs w:val="24"/>
        </w:rPr>
      </w:pPr>
      <w:r w:rsidRPr="005925EF">
        <w:rPr>
          <w:szCs w:val="24"/>
        </w:rPr>
        <w:t>SMACNA. 1994. HVAC Systems Commissioning Manual. 1</w:t>
      </w:r>
      <w:r w:rsidRPr="005925EF">
        <w:rPr>
          <w:szCs w:val="24"/>
          <w:vertAlign w:val="superscript"/>
        </w:rPr>
        <w:t>st</w:t>
      </w:r>
      <w:r w:rsidRPr="005925EF">
        <w:rPr>
          <w:szCs w:val="24"/>
        </w:rPr>
        <w:t xml:space="preserve"> ed. Sheet Metal and Air Conditioning Contractors’ National Association, Inc., Chantilly, VA.</w:t>
      </w:r>
    </w:p>
    <w:p w:rsidR="008B73A4" w:rsidRPr="008B73A4" w:rsidRDefault="008B73A4" w:rsidP="008B73A4">
      <w:pPr>
        <w:pStyle w:val="References"/>
      </w:pPr>
      <w:r w:rsidRPr="008B73A4">
        <w:t xml:space="preserve">Sundell. 2011. Sundell, J., H. Levin, W. W. Nazaroff, W. S. Cain, W. J. Fisk, D. T. Grimsrud, F. Gyntelberg, Y. Li, A. K. Persily, A. C. Pickering, J. M. Samet, J. D. Spengler, S. T. Taylor, and C. J. Weschler. Ventilation rates and health: multidisciplinary review of the scientific literature. </w:t>
      </w:r>
      <w:r w:rsidRPr="008B73A4">
        <w:rPr>
          <w:bCs/>
          <w:i/>
        </w:rPr>
        <w:t>Indoor Air</w:t>
      </w:r>
      <w:r w:rsidRPr="008B73A4">
        <w:rPr>
          <w:bCs/>
        </w:rPr>
        <w:t xml:space="preserve">, </w:t>
      </w:r>
      <w:r w:rsidRPr="008B73A4">
        <w:t>Volume 21: pp 191–204.</w:t>
      </w:r>
    </w:p>
    <w:p w:rsidR="00C01174" w:rsidRPr="005925EF" w:rsidRDefault="00C01174" w:rsidP="00963F74">
      <w:pPr>
        <w:pStyle w:val="References"/>
      </w:pPr>
      <w:r w:rsidRPr="005925EF">
        <w:t xml:space="preserve">US EPA. 1993. Radon Measurement in Schools, Revised Edition. Office of Air and Radiation, Office of Radiation and Indoor Air, Indoor Environments Division (6609J). EPA 402-R-92-014. </w:t>
      </w:r>
      <w:hyperlink r:id="rId27" w:history="1">
        <w:r w:rsidRPr="005925EF">
          <w:rPr>
            <w:color w:val="0000FF"/>
            <w:u w:val="single"/>
          </w:rPr>
          <w:t>https://www.epa.gov/sites/production/files/2014-08/documents/radon_measurement_in_schools.pdf</w:t>
        </w:r>
      </w:hyperlink>
      <w:r w:rsidRPr="005925EF">
        <w:t>.</w:t>
      </w:r>
    </w:p>
    <w:p w:rsidR="00C01174" w:rsidRPr="001801F0" w:rsidRDefault="00C01174" w:rsidP="00C01174">
      <w:pPr>
        <w:pStyle w:val="References"/>
      </w:pPr>
      <w:r w:rsidRPr="005925EF">
        <w:t xml:space="preserve">US EPA. 2000. Tools for Schools. Office of Air and Radiation, Office of Radiation and Indoor Air, Indoor Environments Division (6609J). EPA 402-K-95-001, Second Edition. </w:t>
      </w:r>
      <w:hyperlink r:id="rId28" w:history="1">
        <w:r w:rsidRPr="005925EF">
          <w:rPr>
            <w:rStyle w:val="Hyperlink"/>
          </w:rPr>
          <w:t>http://www.epa.gov/iaq/</w:t>
        </w:r>
        <w:r w:rsidRPr="005925EF">
          <w:rPr>
            <w:rStyle w:val="Hyperlink"/>
          </w:rPr>
          <w:t>s</w:t>
        </w:r>
        <w:r w:rsidRPr="005925EF">
          <w:rPr>
            <w:rStyle w:val="Hyperlink"/>
          </w:rPr>
          <w:t>cho</w:t>
        </w:r>
        <w:r w:rsidRPr="005925EF">
          <w:rPr>
            <w:rStyle w:val="Hyperlink"/>
          </w:rPr>
          <w:t>o</w:t>
        </w:r>
        <w:r w:rsidRPr="005925EF">
          <w:rPr>
            <w:rStyle w:val="Hyperlink"/>
          </w:rPr>
          <w:t>l</w:t>
        </w:r>
        <w:r w:rsidRPr="005925EF">
          <w:rPr>
            <w:rStyle w:val="Hyperlink"/>
          </w:rPr>
          <w:t>s/ind</w:t>
        </w:r>
        <w:r w:rsidRPr="005925EF">
          <w:rPr>
            <w:rStyle w:val="Hyperlink"/>
          </w:rPr>
          <w:t>e</w:t>
        </w:r>
        <w:r w:rsidRPr="005925EF">
          <w:rPr>
            <w:rStyle w:val="Hyperlink"/>
          </w:rPr>
          <w:t>x.html</w:t>
        </w:r>
      </w:hyperlink>
      <w:r w:rsidRPr="005925EF">
        <w:t>.</w:t>
      </w:r>
    </w:p>
    <w:p w:rsidR="00A65F20" w:rsidRPr="001F292A" w:rsidRDefault="00A65F20" w:rsidP="00221FD4">
      <w:pPr>
        <w:pStyle w:val="Heading3"/>
      </w:pPr>
      <w:r w:rsidRPr="001F292A">
        <w:t>C</w:t>
      </w:r>
      <w:r w:rsidR="00CE1654">
        <w:t>HA</w:t>
      </w:r>
      <w:r w:rsidRPr="001F292A">
        <w:t xml:space="preserve"> Section</w:t>
      </w:r>
    </w:p>
    <w:p w:rsidR="00CE1654" w:rsidRPr="00D72DD8" w:rsidRDefault="00CE1654" w:rsidP="00CE1654">
      <w:pPr>
        <w:pStyle w:val="NoSpacing"/>
        <w:rPr>
          <w:rStyle w:val="Hyperlink"/>
          <w:rFonts w:ascii="Times New Roman" w:hAnsi="Times New Roman"/>
          <w:sz w:val="24"/>
          <w:szCs w:val="24"/>
        </w:rPr>
      </w:pPr>
      <w:r w:rsidRPr="00D72DD8">
        <w:rPr>
          <w:rFonts w:ascii="Times New Roman" w:hAnsi="Times New Roman"/>
          <w:sz w:val="24"/>
          <w:szCs w:val="24"/>
        </w:rPr>
        <w:t xml:space="preserve">American Cancer Society (ACS). 2016. Cancer Facts &amp; Figures. Available at </w:t>
      </w:r>
      <w:hyperlink r:id="rId29" w:history="1">
        <w:r w:rsidRPr="00D72DD8">
          <w:rPr>
            <w:rStyle w:val="Hyperlink"/>
            <w:rFonts w:ascii="Times New Roman" w:hAnsi="Times New Roman"/>
            <w:sz w:val="24"/>
            <w:szCs w:val="24"/>
          </w:rPr>
          <w:t>www.can</w:t>
        </w:r>
        <w:r w:rsidRPr="00D72DD8">
          <w:rPr>
            <w:rStyle w:val="Hyperlink"/>
            <w:rFonts w:ascii="Times New Roman" w:hAnsi="Times New Roman"/>
            <w:sz w:val="24"/>
            <w:szCs w:val="24"/>
          </w:rPr>
          <w:t>c</w:t>
        </w:r>
        <w:r w:rsidRPr="00D72DD8">
          <w:rPr>
            <w:rStyle w:val="Hyperlink"/>
            <w:rFonts w:ascii="Times New Roman" w:hAnsi="Times New Roman"/>
            <w:sz w:val="24"/>
            <w:szCs w:val="24"/>
          </w:rPr>
          <w:t>er.org</w:t>
        </w:r>
      </w:hyperlink>
    </w:p>
    <w:p w:rsidR="00CE1654" w:rsidRPr="00D72DD8" w:rsidRDefault="00CE1654" w:rsidP="00CE1654">
      <w:pPr>
        <w:pStyle w:val="NoSpacing"/>
        <w:rPr>
          <w:rFonts w:ascii="Times New Roman" w:hAnsi="Times New Roman"/>
          <w:sz w:val="24"/>
          <w:szCs w:val="24"/>
          <w:highlight w:val="yellow"/>
        </w:rPr>
      </w:pPr>
    </w:p>
    <w:p w:rsidR="00CE1654" w:rsidRPr="00D72DD8" w:rsidRDefault="00CE1654" w:rsidP="00CE1654">
      <w:pPr>
        <w:pStyle w:val="NoSpacing"/>
        <w:rPr>
          <w:rFonts w:ascii="Times New Roman" w:hAnsi="Times New Roman"/>
          <w:sz w:val="24"/>
          <w:szCs w:val="24"/>
        </w:rPr>
      </w:pPr>
      <w:r w:rsidRPr="00D72DD8">
        <w:rPr>
          <w:rFonts w:ascii="Times New Roman" w:hAnsi="Times New Roman"/>
          <w:sz w:val="24"/>
          <w:szCs w:val="24"/>
        </w:rPr>
        <w:t>Bang KM. 1996. Epidemiology of occupational cancer. J Occup Med; 11(3):467-85.</w:t>
      </w:r>
    </w:p>
    <w:p w:rsidR="00CE1654" w:rsidRPr="00D72DD8" w:rsidRDefault="00CE1654" w:rsidP="00CE1654">
      <w:pPr>
        <w:pStyle w:val="NoSpacing"/>
        <w:rPr>
          <w:rFonts w:ascii="Times New Roman" w:hAnsi="Times New Roman"/>
          <w:sz w:val="24"/>
          <w:szCs w:val="24"/>
          <w:highlight w:val="yellow"/>
          <w:u w:val="double"/>
        </w:rPr>
      </w:pPr>
    </w:p>
    <w:p w:rsidR="00CE1654" w:rsidRPr="00D72DD8" w:rsidRDefault="00CE1654" w:rsidP="00CE1654">
      <w:pPr>
        <w:pStyle w:val="NoSpacing"/>
        <w:rPr>
          <w:rFonts w:ascii="Times New Roman" w:hAnsi="Times New Roman"/>
          <w:sz w:val="24"/>
          <w:szCs w:val="24"/>
        </w:rPr>
      </w:pPr>
      <w:r w:rsidRPr="00D72DD8">
        <w:rPr>
          <w:rFonts w:ascii="Times New Roman" w:hAnsi="Times New Roman"/>
          <w:sz w:val="24"/>
          <w:szCs w:val="24"/>
        </w:rPr>
        <w:lastRenderedPageBreak/>
        <w:t>Burge, PS. 2004. Sick building syndrome. Occupational and Environmental Medicine 61:185-190.</w:t>
      </w:r>
    </w:p>
    <w:p w:rsidR="00CE1654" w:rsidRPr="00D72DD8" w:rsidRDefault="00CE1654" w:rsidP="00CE1654">
      <w:pPr>
        <w:pStyle w:val="NoSpacing"/>
        <w:rPr>
          <w:rFonts w:ascii="Times New Roman" w:hAnsi="Times New Roman"/>
          <w:sz w:val="24"/>
          <w:szCs w:val="24"/>
          <w:highlight w:val="yellow"/>
          <w:u w:val="double"/>
        </w:rPr>
      </w:pPr>
    </w:p>
    <w:p w:rsidR="00CE1654" w:rsidRPr="00D72DD8" w:rsidRDefault="00CE1654" w:rsidP="00CE1654">
      <w:pPr>
        <w:autoSpaceDE w:val="0"/>
        <w:autoSpaceDN w:val="0"/>
        <w:adjustRightInd w:val="0"/>
        <w:rPr>
          <w:rFonts w:ascii="TimesNewRomanPSMT" w:hAnsi="TimesNewRomanPSMT" w:cs="TimesNewRomanPSMT"/>
          <w:color w:val="000000"/>
          <w:szCs w:val="24"/>
        </w:rPr>
      </w:pPr>
      <w:r w:rsidRPr="00D72DD8">
        <w:rPr>
          <w:rFonts w:ascii="TimesNewRomanPSMT" w:hAnsi="TimesNewRomanPSMT" w:cs="TimesNewRomanPSMT"/>
          <w:color w:val="000000"/>
          <w:szCs w:val="24"/>
        </w:rPr>
        <w:t>Canton Department of Public Works (DPW). 2019. 2018 Drinking Water Quality Report.</w:t>
      </w:r>
    </w:p>
    <w:p w:rsidR="00CE1654" w:rsidRPr="00D72DD8" w:rsidRDefault="00CE1654" w:rsidP="00CE1654">
      <w:pPr>
        <w:pStyle w:val="NoSpacing"/>
        <w:rPr>
          <w:rFonts w:ascii="TimesNewRomanPSMT" w:hAnsi="TimesNewRomanPSMT" w:cs="TimesNewRomanPSMT"/>
          <w:color w:val="000000"/>
          <w:szCs w:val="24"/>
        </w:rPr>
      </w:pPr>
      <w:r w:rsidRPr="00D72DD8">
        <w:rPr>
          <w:rFonts w:ascii="TimesNewRomanPSMT" w:hAnsi="TimesNewRomanPSMT" w:cs="TimesNewRomanPSMT"/>
          <w:color w:val="000000"/>
          <w:szCs w:val="24"/>
        </w:rPr>
        <w:t xml:space="preserve">Available at </w:t>
      </w:r>
      <w:hyperlink r:id="rId30" w:history="1">
        <w:r w:rsidRPr="000147A2">
          <w:rPr>
            <w:rStyle w:val="Hyperlink"/>
            <w:rFonts w:ascii="Times New Roman" w:hAnsi="Times New Roman"/>
            <w:sz w:val="24"/>
            <w:szCs w:val="24"/>
          </w:rPr>
          <w:t>https://www.town.canton.ma.us/261/Water-Sewer-Division</w:t>
        </w:r>
      </w:hyperlink>
      <w:r w:rsidRPr="000147A2">
        <w:rPr>
          <w:rFonts w:ascii="Times New Roman" w:hAnsi="Times New Roman"/>
          <w:sz w:val="24"/>
          <w:szCs w:val="24"/>
        </w:rPr>
        <w:t>.</w:t>
      </w:r>
      <w:r w:rsidRPr="00D72DD8">
        <w:t xml:space="preserve"> </w:t>
      </w:r>
    </w:p>
    <w:p w:rsidR="00CE1654" w:rsidRPr="000147A2" w:rsidRDefault="00CE1654" w:rsidP="00CE1654">
      <w:pPr>
        <w:pStyle w:val="NoSpacing"/>
        <w:rPr>
          <w:rFonts w:ascii="TimesNewRomanPSMT" w:hAnsi="TimesNewRomanPSMT" w:cs="TimesNewRomanPSMT"/>
          <w:color w:val="000000"/>
          <w:szCs w:val="24"/>
          <w:highlight w:val="yellow"/>
        </w:rPr>
      </w:pPr>
    </w:p>
    <w:p w:rsidR="00CE1654" w:rsidRPr="00D72DD8" w:rsidRDefault="00CE1654" w:rsidP="00CE1654">
      <w:pPr>
        <w:pStyle w:val="NoSpacing"/>
        <w:rPr>
          <w:rFonts w:ascii="Times New Roman" w:hAnsi="Times New Roman"/>
          <w:sz w:val="24"/>
          <w:szCs w:val="24"/>
        </w:rPr>
      </w:pPr>
      <w:proofErr w:type="spellStart"/>
      <w:r w:rsidRPr="00D72DD8">
        <w:rPr>
          <w:rFonts w:ascii="Times New Roman" w:hAnsi="Times New Roman"/>
          <w:sz w:val="24"/>
          <w:szCs w:val="24"/>
        </w:rPr>
        <w:t>Frumkin</w:t>
      </w:r>
      <w:proofErr w:type="spellEnd"/>
      <w:r w:rsidRPr="00D72DD8">
        <w:rPr>
          <w:rFonts w:ascii="Times New Roman" w:hAnsi="Times New Roman"/>
          <w:sz w:val="24"/>
          <w:szCs w:val="24"/>
        </w:rPr>
        <w:t xml:space="preserve"> H. 1995. Carcinogens. In: Levy BS and Wegman DH, editors. Occupational Health-</w:t>
      </w:r>
      <w:r w:rsidRPr="00D72DD8">
        <w:rPr>
          <w:rFonts w:ascii="Times New Roman" w:hAnsi="Times New Roman"/>
          <w:sz w:val="24"/>
          <w:szCs w:val="24"/>
        </w:rPr>
        <w:softHyphen/>
        <w:t xml:space="preserve"> Recognizing and Preventing Work-Related Disease. 3rd ed. Boston: Little, Brown and Company. p. 293.</w:t>
      </w:r>
    </w:p>
    <w:p w:rsidR="00CE1654" w:rsidRPr="00D72DD8" w:rsidRDefault="00CE1654" w:rsidP="00CE1654">
      <w:pPr>
        <w:pStyle w:val="NoSpacing"/>
        <w:rPr>
          <w:rFonts w:ascii="Times New Roman" w:hAnsi="Times New Roman"/>
          <w:sz w:val="24"/>
          <w:szCs w:val="24"/>
          <w:highlight w:val="yellow"/>
        </w:rPr>
      </w:pPr>
    </w:p>
    <w:p w:rsidR="00CE1654" w:rsidRPr="00D72DD8" w:rsidRDefault="00CE1654" w:rsidP="00CE1654">
      <w:r w:rsidRPr="00D72DD8">
        <w:t xml:space="preserve">GeoInsight, Inc. (GeoInsight). 2019. Post-Permanent Solution Release Abatement Measure Completion Report, Former Plymouth Rubber Company, 104 Revere Street, Canton, Massachusetts, RTN 4-3011520. Available at </w:t>
      </w:r>
      <w:hyperlink r:id="rId31" w:history="1">
        <w:r w:rsidRPr="00D72DD8">
          <w:rPr>
            <w:rStyle w:val="Hyperlink"/>
          </w:rPr>
          <w:t>https://eeaonline.eea.state.ma.us/EEA/fileviewer/Default.aspx?formdataid=0&amp;documentid=499670</w:t>
        </w:r>
      </w:hyperlink>
      <w:r w:rsidRPr="00D72DD8">
        <w:t xml:space="preserve">. </w:t>
      </w:r>
    </w:p>
    <w:p w:rsidR="00CE1654" w:rsidRPr="00D72DD8" w:rsidRDefault="00CE1654" w:rsidP="00CE1654"/>
    <w:p w:rsidR="00CE1654" w:rsidRPr="00D72DD8" w:rsidRDefault="00CE1654" w:rsidP="00CE1654">
      <w:r w:rsidRPr="00D72DD8">
        <w:t xml:space="preserve">GeoInsight. 2017. Phase IV Final Inspection and Completion Report and Temporary and Partial-Permanent Solution Statement, Former Plymouth Rubber Company, 104 Revere Street, Canton, Massachusetts, RTN 4-3011520. Available at </w:t>
      </w:r>
      <w:hyperlink r:id="rId32" w:history="1">
        <w:r w:rsidRPr="00D72DD8">
          <w:rPr>
            <w:rStyle w:val="Hyperlink"/>
          </w:rPr>
          <w:t>https://eeaonline.eea.state.ma.us/EEA/fileviewer/Default.aspx?formdataid=0&amp;documentid=411328</w:t>
        </w:r>
      </w:hyperlink>
      <w:r w:rsidRPr="00D72DD8">
        <w:t xml:space="preserve">. </w:t>
      </w:r>
    </w:p>
    <w:p w:rsidR="00CE1654" w:rsidRPr="000147A2" w:rsidRDefault="00CE1654" w:rsidP="00CE1654">
      <w:pPr>
        <w:rPr>
          <w:highlight w:val="yellow"/>
        </w:rPr>
      </w:pPr>
    </w:p>
    <w:p w:rsidR="00CE1654" w:rsidRPr="00D72DD8" w:rsidRDefault="00CE1654" w:rsidP="00CE1654">
      <w:r w:rsidRPr="00D72DD8">
        <w:t>Hall EJ. 2006. Radiobiology for the radiologist. 6th ed. Philadelphia: Lippincott Williams &amp; Wilkins; p. 138</w:t>
      </w:r>
    </w:p>
    <w:p w:rsidR="00CE1654" w:rsidRPr="00D72DD8" w:rsidRDefault="00CE1654" w:rsidP="00CE1654">
      <w:pPr>
        <w:pStyle w:val="NoSpacing"/>
        <w:rPr>
          <w:rFonts w:ascii="Times New Roman" w:hAnsi="Times New Roman"/>
          <w:sz w:val="24"/>
          <w:szCs w:val="24"/>
          <w:highlight w:val="yellow"/>
        </w:rPr>
      </w:pPr>
    </w:p>
    <w:p w:rsidR="00CE1654" w:rsidRDefault="00CE1654" w:rsidP="00CE1654">
      <w:r w:rsidRPr="00D72DD8">
        <w:t>Massachusetts Department of Environmental Protection (MassDEP). 2019</w:t>
      </w:r>
      <w:r>
        <w:t>a</w:t>
      </w:r>
      <w:r w:rsidRPr="00D72DD8">
        <w:t xml:space="preserve">. Lead and Copper in School Drinking Water Sampling Results. </w:t>
      </w:r>
      <w:r>
        <w:t xml:space="preserve">Available at </w:t>
      </w:r>
      <w:hyperlink r:id="rId33" w:history="1">
        <w:r w:rsidRPr="000147A2">
          <w:rPr>
            <w:rStyle w:val="Hyperlink"/>
          </w:rPr>
          <w:t>https://eeaonline.eea.state.ma.us/portal#!/search/leadandcopper/results?SchoolName=Canton%20High</w:t>
        </w:r>
      </w:hyperlink>
      <w:r>
        <w:t xml:space="preserve">. </w:t>
      </w:r>
    </w:p>
    <w:p w:rsidR="00CE1654" w:rsidRDefault="00CE1654" w:rsidP="00CE1654"/>
    <w:p w:rsidR="00CE1654" w:rsidRPr="00D72DD8" w:rsidRDefault="00CE1654" w:rsidP="00CE1654">
      <w:r w:rsidRPr="00D72DD8">
        <w:t>MassDEP. 2019</w:t>
      </w:r>
      <w:r>
        <w:t>b</w:t>
      </w:r>
      <w:r w:rsidRPr="00D72DD8">
        <w:t>.</w:t>
      </w:r>
      <w:r>
        <w:t xml:space="preserve"> Revised 3Ts Letter. Available at </w:t>
      </w:r>
      <w:hyperlink r:id="rId34" w:history="1">
        <w:r>
          <w:rPr>
            <w:rStyle w:val="Hyperlink"/>
          </w:rPr>
          <w:t>https://www.mass.gov/files/documents/2019/05/21/revised-3ts-letter_0.pdf</w:t>
        </w:r>
      </w:hyperlink>
      <w:r>
        <w:t>.</w:t>
      </w:r>
    </w:p>
    <w:p w:rsidR="00CE1654" w:rsidRPr="000147A2" w:rsidRDefault="00CE1654" w:rsidP="00CE1654">
      <w:pPr>
        <w:rPr>
          <w:highlight w:val="yellow"/>
        </w:rPr>
      </w:pPr>
    </w:p>
    <w:p w:rsidR="00CE1654" w:rsidRPr="00D72DD8" w:rsidRDefault="00CE1654" w:rsidP="00CE1654">
      <w:r w:rsidRPr="00D72DD8">
        <w:t>National Research Council (NRC). 2005. Health risks from exposure to low levels of ionizing radiation. BEIR VII Phase 2. Washington, DC: National Academies Press.</w:t>
      </w:r>
    </w:p>
    <w:p w:rsidR="00CE1654" w:rsidRPr="000147A2" w:rsidRDefault="00CE1654" w:rsidP="00CE1654">
      <w:pPr>
        <w:pStyle w:val="NoSpacing"/>
        <w:rPr>
          <w:rFonts w:ascii="Times New Roman" w:hAnsi="Times New Roman"/>
          <w:sz w:val="24"/>
          <w:szCs w:val="24"/>
        </w:rPr>
      </w:pPr>
    </w:p>
    <w:p w:rsidR="00CE1654" w:rsidRPr="00D72DD8" w:rsidRDefault="00CE1654" w:rsidP="00CE1654">
      <w:pPr>
        <w:pStyle w:val="NoSpacing"/>
        <w:rPr>
          <w:rFonts w:ascii="Times New Roman" w:hAnsi="Times New Roman"/>
          <w:sz w:val="24"/>
          <w:szCs w:val="24"/>
        </w:rPr>
      </w:pPr>
      <w:r w:rsidRPr="00D72DD8">
        <w:rPr>
          <w:rFonts w:ascii="Times New Roman" w:hAnsi="Times New Roman"/>
          <w:sz w:val="24"/>
          <w:szCs w:val="24"/>
        </w:rPr>
        <w:t>Norbäck, D. 2009. An update on sick building syndrome. Current Opinion in Allergy and</w:t>
      </w:r>
    </w:p>
    <w:p w:rsidR="00CE1654" w:rsidRPr="00D72DD8" w:rsidRDefault="00CE1654" w:rsidP="00CE1654">
      <w:pPr>
        <w:pStyle w:val="NoSpacing"/>
        <w:rPr>
          <w:rFonts w:ascii="Times New Roman" w:hAnsi="Times New Roman"/>
          <w:sz w:val="24"/>
          <w:szCs w:val="24"/>
        </w:rPr>
      </w:pPr>
      <w:r w:rsidRPr="00D72DD8">
        <w:rPr>
          <w:rFonts w:ascii="Times New Roman" w:hAnsi="Times New Roman"/>
          <w:sz w:val="24"/>
          <w:szCs w:val="24"/>
        </w:rPr>
        <w:t>Immunology 9:55-59.</w:t>
      </w:r>
    </w:p>
    <w:p w:rsidR="00CE1654" w:rsidRDefault="00CE1654" w:rsidP="00CE1654">
      <w:pPr>
        <w:pStyle w:val="NoSpacing"/>
        <w:rPr>
          <w:rFonts w:ascii="Times New Roman" w:hAnsi="Times New Roman"/>
          <w:sz w:val="24"/>
          <w:szCs w:val="24"/>
        </w:rPr>
      </w:pPr>
    </w:p>
    <w:p w:rsidR="00CE1654" w:rsidRPr="0046200C" w:rsidRDefault="00CE1654" w:rsidP="00CE1654">
      <w:pPr>
        <w:pStyle w:val="NoSpacing"/>
        <w:rPr>
          <w:rFonts w:ascii="Times New Roman" w:hAnsi="Times New Roman"/>
          <w:sz w:val="24"/>
          <w:szCs w:val="24"/>
        </w:rPr>
      </w:pPr>
      <w:r w:rsidRPr="0046200C">
        <w:rPr>
          <w:rFonts w:ascii="Times New Roman" w:hAnsi="Times New Roman"/>
          <w:sz w:val="24"/>
          <w:szCs w:val="24"/>
        </w:rPr>
        <w:t>Norbäck and Nordström. 2008. Sick building syndrome in relation to air exchange rate,</w:t>
      </w:r>
    </w:p>
    <w:p w:rsidR="00CE1654" w:rsidRPr="0046200C" w:rsidRDefault="00CE1654" w:rsidP="00CE1654">
      <w:pPr>
        <w:pStyle w:val="NoSpacing"/>
        <w:rPr>
          <w:rFonts w:ascii="Times New Roman" w:hAnsi="Times New Roman"/>
          <w:sz w:val="24"/>
          <w:szCs w:val="24"/>
        </w:rPr>
      </w:pPr>
      <w:r w:rsidRPr="0046200C">
        <w:rPr>
          <w:rFonts w:ascii="Times New Roman" w:hAnsi="Times New Roman"/>
          <w:sz w:val="24"/>
          <w:szCs w:val="24"/>
        </w:rPr>
        <w:t>CO2, room temperature and relative air humidity in university computer classrooms: an</w:t>
      </w:r>
    </w:p>
    <w:p w:rsidR="00CE1654" w:rsidRPr="0046200C" w:rsidRDefault="00CE1654" w:rsidP="00CE1654">
      <w:pPr>
        <w:pStyle w:val="NoSpacing"/>
        <w:rPr>
          <w:rFonts w:ascii="Times New Roman" w:hAnsi="Times New Roman"/>
          <w:sz w:val="24"/>
          <w:szCs w:val="24"/>
        </w:rPr>
      </w:pPr>
      <w:r w:rsidRPr="0046200C">
        <w:rPr>
          <w:rFonts w:ascii="Times New Roman" w:hAnsi="Times New Roman"/>
          <w:sz w:val="24"/>
          <w:szCs w:val="24"/>
        </w:rPr>
        <w:t>experimental study. International Archives of Occupational and Environmental Health</w:t>
      </w:r>
    </w:p>
    <w:p w:rsidR="00CE1654" w:rsidRDefault="00CE1654" w:rsidP="00CE1654">
      <w:pPr>
        <w:pStyle w:val="NoSpacing"/>
        <w:rPr>
          <w:rFonts w:ascii="Times New Roman" w:hAnsi="Times New Roman"/>
          <w:sz w:val="24"/>
          <w:szCs w:val="24"/>
        </w:rPr>
      </w:pPr>
      <w:r w:rsidRPr="0046200C">
        <w:rPr>
          <w:rFonts w:ascii="Times New Roman" w:hAnsi="Times New Roman"/>
          <w:sz w:val="24"/>
          <w:szCs w:val="24"/>
        </w:rPr>
        <w:t>82:21–30.</w:t>
      </w:r>
      <w:r>
        <w:rPr>
          <w:rFonts w:ascii="Times New Roman" w:hAnsi="Times New Roman"/>
          <w:sz w:val="24"/>
          <w:szCs w:val="24"/>
        </w:rPr>
        <w:t xml:space="preserve"> </w:t>
      </w:r>
    </w:p>
    <w:p w:rsidR="00CE1654" w:rsidRPr="00D72DD8" w:rsidRDefault="00CE1654" w:rsidP="00CE1654">
      <w:pPr>
        <w:pStyle w:val="NoSpacing"/>
        <w:rPr>
          <w:rFonts w:ascii="Times New Roman" w:hAnsi="Times New Roman"/>
          <w:sz w:val="24"/>
          <w:szCs w:val="24"/>
        </w:rPr>
      </w:pPr>
    </w:p>
    <w:p w:rsidR="00CE1654" w:rsidRPr="00D72DD8" w:rsidRDefault="00CE1654" w:rsidP="00CE1654">
      <w:pPr>
        <w:pStyle w:val="NoSpacing"/>
        <w:rPr>
          <w:rFonts w:ascii="Times New Roman" w:hAnsi="Times New Roman"/>
          <w:sz w:val="24"/>
          <w:szCs w:val="24"/>
        </w:rPr>
      </w:pPr>
      <w:r w:rsidRPr="00D72DD8">
        <w:rPr>
          <w:rFonts w:ascii="Times New Roman" w:hAnsi="Times New Roman"/>
          <w:sz w:val="24"/>
          <w:szCs w:val="24"/>
        </w:rPr>
        <w:t>Passarelli, GR. 2009. Sick building syndrome: an overview to raise awareness. Journal of</w:t>
      </w:r>
    </w:p>
    <w:p w:rsidR="00CE1654" w:rsidRPr="00D72DD8" w:rsidRDefault="00CE1654" w:rsidP="00CE1654">
      <w:pPr>
        <w:pStyle w:val="NoSpacing"/>
        <w:rPr>
          <w:rFonts w:ascii="Times New Roman" w:hAnsi="Times New Roman"/>
          <w:sz w:val="24"/>
          <w:szCs w:val="24"/>
        </w:rPr>
      </w:pPr>
      <w:r w:rsidRPr="00D72DD8">
        <w:rPr>
          <w:rFonts w:ascii="Times New Roman" w:hAnsi="Times New Roman"/>
          <w:sz w:val="24"/>
          <w:szCs w:val="24"/>
        </w:rPr>
        <w:t>Building Appraisal 5(1):55-66.</w:t>
      </w:r>
    </w:p>
    <w:p w:rsidR="00CE1654" w:rsidRPr="000147A2" w:rsidRDefault="00CE1654" w:rsidP="00CE1654">
      <w:pPr>
        <w:rPr>
          <w:highlight w:val="yellow"/>
        </w:rPr>
      </w:pPr>
    </w:p>
    <w:p w:rsidR="00CE1654" w:rsidRDefault="00CE1654" w:rsidP="00CE1654">
      <w:pPr>
        <w:autoSpaceDE w:val="0"/>
        <w:autoSpaceDN w:val="0"/>
        <w:adjustRightInd w:val="0"/>
        <w:rPr>
          <w:szCs w:val="24"/>
        </w:rPr>
      </w:pPr>
      <w:r>
        <w:rPr>
          <w:szCs w:val="24"/>
        </w:rPr>
        <w:lastRenderedPageBreak/>
        <w:t>Satish, U. et al. 2012. Is CO2 an Indoor Pollutant? Direct Effects of Low-to-Moderate</w:t>
      </w:r>
    </w:p>
    <w:p w:rsidR="00CE1654" w:rsidRDefault="00CE1654" w:rsidP="00CE1654">
      <w:pPr>
        <w:autoSpaceDE w:val="0"/>
        <w:autoSpaceDN w:val="0"/>
        <w:adjustRightInd w:val="0"/>
        <w:rPr>
          <w:szCs w:val="24"/>
        </w:rPr>
      </w:pPr>
      <w:r>
        <w:rPr>
          <w:szCs w:val="24"/>
        </w:rPr>
        <w:t>CO2 Concentrations on Human Decision-Making Performance. Environmental Health</w:t>
      </w:r>
    </w:p>
    <w:p w:rsidR="00CE1654" w:rsidRDefault="00CE1654" w:rsidP="00CE1654">
      <w:pPr>
        <w:rPr>
          <w:szCs w:val="24"/>
        </w:rPr>
      </w:pPr>
      <w:r>
        <w:rPr>
          <w:szCs w:val="24"/>
        </w:rPr>
        <w:t xml:space="preserve">Perspectives 120(12): 1671–1677. </w:t>
      </w:r>
    </w:p>
    <w:p w:rsidR="00CE1654" w:rsidRDefault="00CE1654" w:rsidP="00CE1654">
      <w:pPr>
        <w:rPr>
          <w:szCs w:val="24"/>
        </w:rPr>
      </w:pPr>
    </w:p>
    <w:p w:rsidR="00CE1654" w:rsidRPr="00D72DD8" w:rsidRDefault="00CE1654" w:rsidP="00CE1654">
      <w:r w:rsidRPr="00D72DD8">
        <w:rPr>
          <w:szCs w:val="24"/>
        </w:rPr>
        <w:t>Stolwijk, J. 1991. Sick-building syndrome. Environmental Health Perspectives 95:99-100.</w:t>
      </w:r>
    </w:p>
    <w:p w:rsidR="00CE1654" w:rsidRDefault="00CE1654" w:rsidP="00CE1654">
      <w:pPr>
        <w:rPr>
          <w:highlight w:val="yellow"/>
        </w:rPr>
      </w:pPr>
    </w:p>
    <w:p w:rsidR="00CE1654" w:rsidRDefault="00CE1654" w:rsidP="00CE1654">
      <w:pPr>
        <w:pStyle w:val="NoSpacing"/>
        <w:rPr>
          <w:rFonts w:ascii="Times New Roman" w:hAnsi="Times New Roman"/>
          <w:sz w:val="24"/>
          <w:szCs w:val="24"/>
        </w:rPr>
      </w:pPr>
      <w:r>
        <w:rPr>
          <w:rFonts w:ascii="Times New Roman" w:hAnsi="Times New Roman"/>
          <w:sz w:val="24"/>
          <w:szCs w:val="24"/>
        </w:rPr>
        <w:t xml:space="preserve">U.S. Environmental Protection Agency (USEPA). 2018. 3Ts for Reducing Lead in Drinking Water in Schools and Child Care Facilities. Available at </w:t>
      </w:r>
      <w:hyperlink r:id="rId35" w:history="1">
        <w:r w:rsidRPr="00CA551C">
          <w:rPr>
            <w:rStyle w:val="Hyperlink"/>
            <w:rFonts w:ascii="Times New Roman" w:hAnsi="Times New Roman"/>
            <w:sz w:val="24"/>
            <w:szCs w:val="24"/>
          </w:rPr>
          <w:t>https://www.epa.gov/sites/production/files/2018-09/documents/final_revised_3ts_manual_508.pdf</w:t>
        </w:r>
      </w:hyperlink>
      <w:r>
        <w:rPr>
          <w:rFonts w:ascii="Times New Roman" w:hAnsi="Times New Roman"/>
          <w:sz w:val="24"/>
          <w:szCs w:val="24"/>
        </w:rPr>
        <w:t>.</w:t>
      </w:r>
    </w:p>
    <w:p w:rsidR="00CE1654" w:rsidRPr="000147A2" w:rsidRDefault="00CE1654" w:rsidP="00CE1654">
      <w:pPr>
        <w:rPr>
          <w:highlight w:val="yellow"/>
        </w:rPr>
      </w:pPr>
    </w:p>
    <w:p w:rsidR="00481E2E" w:rsidRDefault="00CE1654" w:rsidP="00554B95">
      <w:pPr>
        <w:pStyle w:val="References"/>
        <w:rPr>
          <w:rFonts w:ascii="Arial" w:eastAsia="MS Mincho" w:hAnsi="Arial"/>
          <w:sz w:val="22"/>
        </w:rPr>
        <w:sectPr w:rsidR="00481E2E" w:rsidSect="00554B95">
          <w:headerReference w:type="even" r:id="rId36"/>
          <w:headerReference w:type="default" r:id="rId37"/>
          <w:headerReference w:type="first" r:id="rId38"/>
          <w:footerReference w:type="first" r:id="rId39"/>
          <w:pgSz w:w="12240" w:h="15840"/>
          <w:pgMar w:top="1440" w:right="1800" w:bottom="1440" w:left="1800" w:header="720" w:footer="720" w:gutter="0"/>
          <w:cols w:space="720"/>
          <w:titlePg/>
          <w:docGrid w:linePitch="326"/>
        </w:sectPr>
      </w:pPr>
      <w:r w:rsidRPr="00D72DD8">
        <w:t>United Nations Scientific Committee on the Effects of Atomic Radiation (UNSCEAR). 2000. Sources and Effects of Ionizing Radiation. Volume I. New York: United Nations Scientific Committee on the Effects of Atomic Radiation.</w:t>
      </w:r>
      <w:r w:rsidR="00554B95" w:rsidRPr="00AD4CFF">
        <w:rPr>
          <w:rFonts w:ascii="Arial" w:eastAsia="MS Mincho" w:hAnsi="Arial"/>
          <w:sz w:val="22"/>
        </w:rPr>
        <w:t xml:space="preserve"> </w:t>
      </w:r>
    </w:p>
    <w:p w:rsidR="00481E2E" w:rsidRPr="00481E2E" w:rsidRDefault="00481E2E" w:rsidP="00481E2E">
      <w:pPr>
        <w:spacing w:after="200" w:line="276" w:lineRule="auto"/>
        <w:rPr>
          <w:rFonts w:eastAsia="Calibri"/>
          <w:b/>
          <w:szCs w:val="24"/>
        </w:rPr>
      </w:pPr>
      <w:r w:rsidRPr="00481E2E">
        <w:rPr>
          <w:rFonts w:eastAsia="Calibri"/>
          <w:b/>
          <w:szCs w:val="24"/>
        </w:rPr>
        <w:lastRenderedPageBreak/>
        <w:t>Picture 1</w:t>
      </w:r>
    </w:p>
    <w:p w:rsidR="00481E2E" w:rsidRPr="00481E2E" w:rsidRDefault="00C01A83" w:rsidP="00481E2E">
      <w:pPr>
        <w:spacing w:after="200" w:line="276" w:lineRule="auto"/>
        <w:jc w:val="center"/>
        <w:rPr>
          <w:rFonts w:eastAsia="Calibri"/>
          <w:b/>
          <w:szCs w:val="24"/>
        </w:rPr>
      </w:pPr>
      <w:bookmarkStart w:id="0" w:name="_GoBack"/>
      <w:r w:rsidRPr="00481E2E">
        <w:rPr>
          <w:rFonts w:eastAsia="Calibri"/>
          <w:b/>
          <w:noProof/>
          <w:szCs w:val="24"/>
        </w:rPr>
        <w:drawing>
          <wp:inline distT="0" distB="0" distL="0" distR="0">
            <wp:extent cx="4391025" cy="3295650"/>
            <wp:effectExtent l="0" t="0" r="0" b="0"/>
            <wp:docPr id="2" name="Picture 1" descr="Typical classroom univent, note plant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ypical classroom univent, note plants" titl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bookmarkEnd w:id="0"/>
    </w:p>
    <w:p w:rsidR="00481E2E" w:rsidRPr="00481E2E" w:rsidRDefault="00481E2E" w:rsidP="00481E2E">
      <w:pPr>
        <w:spacing w:after="200" w:line="276" w:lineRule="auto"/>
        <w:jc w:val="center"/>
        <w:rPr>
          <w:rFonts w:eastAsia="Calibri"/>
          <w:b/>
          <w:szCs w:val="24"/>
        </w:rPr>
      </w:pPr>
      <w:r w:rsidRPr="00481E2E">
        <w:rPr>
          <w:rFonts w:eastAsia="Calibri"/>
          <w:b/>
          <w:szCs w:val="24"/>
        </w:rPr>
        <w:t>Typical classroom univent, note plants</w:t>
      </w:r>
    </w:p>
    <w:p w:rsidR="00481E2E" w:rsidRPr="00481E2E" w:rsidRDefault="00481E2E" w:rsidP="00481E2E">
      <w:pPr>
        <w:spacing w:after="200" w:line="276" w:lineRule="auto"/>
        <w:rPr>
          <w:rFonts w:eastAsia="Calibri"/>
          <w:b/>
          <w:szCs w:val="24"/>
        </w:rPr>
      </w:pPr>
      <w:r w:rsidRPr="00481E2E">
        <w:rPr>
          <w:rFonts w:eastAsia="Calibri"/>
          <w:b/>
          <w:szCs w:val="24"/>
        </w:rPr>
        <w:t>Picture 2</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4018661" cy="3295650"/>
            <wp:effectExtent l="0" t="0" r="0" b="0"/>
            <wp:docPr id="4" name="Picture 2" descr="Univent fresh air intake"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nt fresh air intake" title="Picture 2"/>
                    <pic:cNvPicPr>
                      <a:picLocks noChangeAspect="1" noChangeArrowheads="1"/>
                    </pic:cNvPicPr>
                  </pic:nvPicPr>
                  <pic:blipFill rotWithShape="1">
                    <a:blip r:embed="rId41" cstate="screen">
                      <a:extLst>
                        <a:ext uri="{28A0092B-C50C-407E-A947-70E740481C1C}">
                          <a14:useLocalDpi xmlns:a14="http://schemas.microsoft.com/office/drawing/2010/main" val="0"/>
                        </a:ext>
                      </a:extLst>
                    </a:blip>
                    <a:srcRect/>
                    <a:stretch/>
                  </pic:blipFill>
                  <pic:spPr bwMode="auto">
                    <a:xfrm>
                      <a:off x="0" y="0"/>
                      <a:ext cx="401828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Univent fresh air intake</w:t>
      </w:r>
    </w:p>
    <w:p w:rsidR="00481E2E" w:rsidRPr="00481E2E" w:rsidRDefault="00481E2E" w:rsidP="00481E2E">
      <w:pPr>
        <w:spacing w:after="200" w:line="276" w:lineRule="auto"/>
        <w:rPr>
          <w:rFonts w:eastAsia="Calibri"/>
          <w:b/>
          <w:szCs w:val="24"/>
        </w:rPr>
      </w:pPr>
      <w:r w:rsidRPr="00481E2E">
        <w:rPr>
          <w:rFonts w:eastAsia="Calibri"/>
          <w:b/>
          <w:szCs w:val="24"/>
        </w:rPr>
        <w:lastRenderedPageBreak/>
        <w:t>Picture 3</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4391025" cy="3295650"/>
            <wp:effectExtent l="0" t="0" r="0" b="0"/>
            <wp:docPr id="5" name="Picture 3" descr="Ceiling exhaust vent"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iling exhaust vent" titl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Ceiling exhaust vent</w:t>
      </w:r>
    </w:p>
    <w:p w:rsidR="00481E2E" w:rsidRPr="00481E2E" w:rsidRDefault="00481E2E" w:rsidP="00481E2E">
      <w:pPr>
        <w:spacing w:after="200" w:line="276" w:lineRule="auto"/>
        <w:rPr>
          <w:rFonts w:eastAsia="Calibri"/>
          <w:b/>
          <w:szCs w:val="24"/>
        </w:rPr>
      </w:pPr>
      <w:r w:rsidRPr="00481E2E">
        <w:rPr>
          <w:rFonts w:eastAsia="Calibri"/>
          <w:b/>
          <w:szCs w:val="24"/>
        </w:rPr>
        <w:t>Picture 4</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3723259" cy="3286125"/>
            <wp:effectExtent l="0" t="0" r="0" b="0"/>
            <wp:docPr id="6" name="Picture 4" descr="Wall-mounted exhaust vent"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ll-mounted exhaust vent" title="Picture 4"/>
                    <pic:cNvPicPr>
                      <a:picLocks noChangeAspect="1" noChangeArrowheads="1"/>
                    </pic:cNvPicPr>
                  </pic:nvPicPr>
                  <pic:blipFill rotWithShape="1">
                    <a:blip r:embed="rId43" cstate="screen">
                      <a:extLst>
                        <a:ext uri="{28A0092B-C50C-407E-A947-70E740481C1C}">
                          <a14:useLocalDpi xmlns:a14="http://schemas.microsoft.com/office/drawing/2010/main" val="0"/>
                        </a:ext>
                      </a:extLst>
                    </a:blip>
                    <a:srcRect/>
                    <a:stretch/>
                  </pic:blipFill>
                  <pic:spPr bwMode="auto">
                    <a:xfrm>
                      <a:off x="0" y="0"/>
                      <a:ext cx="3723005" cy="3286125"/>
                    </a:xfrm>
                    <a:prstGeom prst="rect">
                      <a:avLst/>
                    </a:prstGeom>
                    <a:noFill/>
                    <a:ln>
                      <a:noFill/>
                    </a:ln>
                    <a:extLst>
                      <a:ext uri="{53640926-AAD7-44D8-BBD7-CCE9431645EC}">
                        <a14:shadowObscured xmlns:a14="http://schemas.microsoft.com/office/drawing/2010/main"/>
                      </a:ext>
                    </a:extLst>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Wall-mounted exhaust vent</w:t>
      </w:r>
    </w:p>
    <w:p w:rsidR="00481E2E" w:rsidRPr="00481E2E" w:rsidRDefault="00481E2E" w:rsidP="00481E2E">
      <w:pPr>
        <w:spacing w:after="200" w:line="276" w:lineRule="auto"/>
        <w:rPr>
          <w:rFonts w:eastAsia="Calibri"/>
          <w:b/>
          <w:szCs w:val="24"/>
        </w:rPr>
      </w:pPr>
      <w:r w:rsidRPr="00481E2E">
        <w:rPr>
          <w:rFonts w:eastAsia="Calibri"/>
          <w:b/>
          <w:szCs w:val="24"/>
        </w:rPr>
        <w:lastRenderedPageBreak/>
        <w:t>Picture 5</w:t>
      </w:r>
    </w:p>
    <w:p w:rsidR="00481E2E" w:rsidRPr="00481E2E" w:rsidRDefault="00C01A83" w:rsidP="00481E2E">
      <w:pPr>
        <w:spacing w:after="200" w:line="276" w:lineRule="auto"/>
        <w:jc w:val="center"/>
        <w:rPr>
          <w:rFonts w:eastAsia="Calibri"/>
          <w:b/>
          <w:szCs w:val="24"/>
        </w:rPr>
      </w:pPr>
      <w:r>
        <w:rPr>
          <w:noProof/>
        </w:rPr>
        <mc:AlternateContent>
          <mc:Choice Requires="wps">
            <w:drawing>
              <wp:anchor distT="0" distB="0" distL="114300" distR="114300" simplePos="0" relativeHeight="251653120" behindDoc="0" locked="0" layoutInCell="1" allowOverlap="1">
                <wp:simplePos x="0" y="0"/>
                <wp:positionH relativeFrom="column">
                  <wp:posOffset>1405890</wp:posOffset>
                </wp:positionH>
                <wp:positionV relativeFrom="paragraph">
                  <wp:posOffset>901700</wp:posOffset>
                </wp:positionV>
                <wp:extent cx="347980" cy="375285"/>
                <wp:effectExtent l="19050" t="19050" r="33020" b="24765"/>
                <wp:wrapNone/>
                <wp:docPr id="2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980" cy="37528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33AC3663" id="_x0000_t32" coordsize="21600,21600" o:spt="32" o:oned="t" path="m,l21600,21600e" filled="f">
                <v:path arrowok="t" fillok="f" o:connecttype="none"/>
                <o:lock v:ext="edit" shapetype="t"/>
              </v:shapetype>
              <v:shape id="Straight Arrow Connector 5" o:spid="_x0000_s1026" type="#_x0000_t32" style="position:absolute;margin-left:110.7pt;margin-top:71pt;width:27.4pt;height:2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" strokecolor="windowText" strokeweight="2.25pt">
                <v:stroke endarrow="open"/>
                <o:lock v:ext="edit" shapetype="f"/>
              </v:shape>
            </w:pict>
          </mc:Fallback>
        </mc:AlternateContent>
      </w:r>
      <w:r w:rsidRPr="00481E2E">
        <w:rPr>
          <w:rFonts w:eastAsia="Calibri"/>
          <w:b/>
          <w:noProof/>
          <w:szCs w:val="24"/>
        </w:rPr>
        <w:drawing>
          <wp:inline distT="0" distB="0" distL="0" distR="0">
            <wp:extent cx="4391025" cy="3295650"/>
            <wp:effectExtent l="0" t="0" r="0" b="0"/>
            <wp:docPr id="7" name="Picture 6" descr="Partially obstructed exhaust vent (arrow), also note proximity to open classroom door"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rtially obstructed exhaust vent (arrow), also note proximity to open classroom door" titl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Partially obstructed exhaust vent (arrow), also note proximity to open classroom door</w:t>
      </w:r>
    </w:p>
    <w:p w:rsidR="00481E2E" w:rsidRPr="00481E2E" w:rsidRDefault="00481E2E" w:rsidP="00481E2E">
      <w:pPr>
        <w:spacing w:after="200" w:line="276" w:lineRule="auto"/>
        <w:rPr>
          <w:rFonts w:eastAsia="Calibri"/>
          <w:b/>
          <w:szCs w:val="24"/>
        </w:rPr>
      </w:pPr>
      <w:r w:rsidRPr="00481E2E">
        <w:rPr>
          <w:rFonts w:eastAsia="Calibri"/>
          <w:b/>
          <w:szCs w:val="24"/>
        </w:rPr>
        <w:t>Picture 6</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3686175" cy="3295650"/>
            <wp:effectExtent l="0" t="0" r="0" b="0"/>
            <wp:docPr id="8" name="Picture 7" descr="Supply diffuser, note water-damaged ceiling tiles"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upply diffuser, note water-damaged ceiling tiles" title="Picture 6"/>
                    <pic:cNvPicPr>
                      <a:picLocks noChangeAspect="1" noChangeArrowheads="1"/>
                    </pic:cNvPicPr>
                  </pic:nvPicPr>
                  <pic:blipFill rotWithShape="1">
                    <a:blip r:embed="rId45" cstate="screen">
                      <a:extLst>
                        <a:ext uri="{28A0092B-C50C-407E-A947-70E740481C1C}">
                          <a14:useLocalDpi xmlns:a14="http://schemas.microsoft.com/office/drawing/2010/main" val="0"/>
                        </a:ext>
                      </a:extLst>
                    </a:blip>
                    <a:srcRect/>
                    <a:stretch/>
                  </pic:blipFill>
                  <pic:spPr bwMode="auto">
                    <a:xfrm>
                      <a:off x="0" y="0"/>
                      <a:ext cx="368617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Supply diffuser, note water-damaged ceiling tiles</w:t>
      </w:r>
    </w:p>
    <w:p w:rsidR="00481E2E" w:rsidRPr="00481E2E" w:rsidRDefault="00481E2E" w:rsidP="00481E2E">
      <w:pPr>
        <w:spacing w:after="200" w:line="276" w:lineRule="auto"/>
        <w:rPr>
          <w:rFonts w:eastAsia="Calibri"/>
          <w:b/>
          <w:szCs w:val="24"/>
        </w:rPr>
      </w:pPr>
      <w:r w:rsidRPr="00481E2E">
        <w:rPr>
          <w:rFonts w:eastAsia="Calibri"/>
          <w:b/>
          <w:szCs w:val="24"/>
        </w:rPr>
        <w:lastRenderedPageBreak/>
        <w:t>Picture 7</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4391025" cy="3295650"/>
            <wp:effectExtent l="0" t="0" r="0" b="0"/>
            <wp:docPr id="9" name="Picture 8" descr="Ceiling-mounted return grill"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eiling-mounted return grill" title="Picture 7"/>
                    <pic:cNvPicPr>
                      <a:picLocks noChangeAspect="1" noChangeArrowheads="1"/>
                    </pic:cNvPicPr>
                  </pic:nvPicPr>
                  <pic:blipFill>
                    <a:blip r:embed="rId46"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Ceiling-mounted return grill</w:t>
      </w:r>
    </w:p>
    <w:p w:rsidR="00481E2E" w:rsidRPr="00481E2E" w:rsidRDefault="00481E2E" w:rsidP="00481E2E">
      <w:pPr>
        <w:spacing w:after="200" w:line="276" w:lineRule="auto"/>
        <w:rPr>
          <w:rFonts w:eastAsia="Calibri"/>
          <w:b/>
          <w:szCs w:val="24"/>
        </w:rPr>
      </w:pPr>
      <w:r w:rsidRPr="00481E2E">
        <w:rPr>
          <w:rFonts w:eastAsia="Calibri"/>
          <w:b/>
          <w:szCs w:val="24"/>
        </w:rPr>
        <w:t>Picture 8</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4391025" cy="3295650"/>
            <wp:effectExtent l="0" t="0" r="0" b="0"/>
            <wp:docPr id="10" name="Picture 9" descr="Lab hood in science room"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ab hood in science room" title="Picture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Lab hood in science room</w:t>
      </w:r>
    </w:p>
    <w:p w:rsidR="00481E2E" w:rsidRPr="00481E2E" w:rsidRDefault="00481E2E" w:rsidP="00481E2E">
      <w:pPr>
        <w:spacing w:after="200" w:line="276" w:lineRule="auto"/>
        <w:rPr>
          <w:rFonts w:eastAsia="Calibri"/>
          <w:b/>
          <w:szCs w:val="24"/>
        </w:rPr>
      </w:pPr>
      <w:r w:rsidRPr="00481E2E">
        <w:rPr>
          <w:rFonts w:eastAsia="Calibri"/>
          <w:b/>
          <w:szCs w:val="24"/>
        </w:rPr>
        <w:lastRenderedPageBreak/>
        <w:t>Picture 9</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4391025" cy="3295650"/>
            <wp:effectExtent l="0" t="0" r="0" b="0"/>
            <wp:docPr id="11" name="Picture 10" descr="Water-damaged ceiling tiles"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ater-damaged ceiling tiles" title="Picture 9"/>
                    <pic:cNvPicPr>
                      <a:picLocks noChangeAspect="1" noChangeArrowheads="1"/>
                    </pic:cNvPicPr>
                  </pic:nvPicPr>
                  <pic:blipFill>
                    <a:blip r:embed="rId48"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Water-damaged ceiling tiles</w:t>
      </w:r>
    </w:p>
    <w:p w:rsidR="00481E2E" w:rsidRPr="00481E2E" w:rsidRDefault="00481E2E" w:rsidP="00481E2E">
      <w:pPr>
        <w:spacing w:after="200" w:line="276" w:lineRule="auto"/>
        <w:rPr>
          <w:rFonts w:eastAsia="Calibri"/>
          <w:b/>
          <w:szCs w:val="24"/>
        </w:rPr>
      </w:pPr>
      <w:r w:rsidRPr="00481E2E">
        <w:rPr>
          <w:rFonts w:eastAsia="Calibri"/>
          <w:b/>
          <w:szCs w:val="24"/>
        </w:rPr>
        <w:t>Picture 10</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2466341" cy="3295650"/>
            <wp:effectExtent l="0" t="0" r="0" b="0"/>
            <wp:docPr id="12" name="Picture 11" descr="Carpeting in room 423, near univent that has leaked in the past"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arpeting in room 423, near univent that has leaked in the past" title="Picture 10"/>
                    <pic:cNvPicPr>
                      <a:picLocks noChangeAspect="1" noChangeArrowheads="1"/>
                    </pic:cNvPicPr>
                  </pic:nvPicPr>
                  <pic:blipFill>
                    <a:blip r:embed="rId49" cstate="screen">
                      <a:extLst>
                        <a:ext uri="{28A0092B-C50C-407E-A947-70E740481C1C}">
                          <a14:useLocalDpi xmlns:a14="http://schemas.microsoft.com/office/drawing/2010/main" val="0"/>
                        </a:ext>
                      </a:extLst>
                    </a:blip>
                    <a:srcRect/>
                    <a:stretch>
                      <a:fillRect/>
                    </a:stretch>
                  </pic:blipFill>
                  <pic:spPr bwMode="auto">
                    <a:xfrm>
                      <a:off x="0" y="0"/>
                      <a:ext cx="2466340" cy="3295650"/>
                    </a:xfrm>
                    <a:prstGeom prst="rect">
                      <a:avLst/>
                    </a:prstGeom>
                    <a:noFill/>
                    <a:ln>
                      <a:noFill/>
                    </a:ln>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Carpeting in room 423, near univent that has leaked in the past</w:t>
      </w:r>
    </w:p>
    <w:p w:rsidR="00481E2E" w:rsidRPr="00481E2E" w:rsidRDefault="00481E2E" w:rsidP="00481E2E">
      <w:pPr>
        <w:spacing w:after="200" w:line="276" w:lineRule="auto"/>
        <w:rPr>
          <w:rFonts w:eastAsia="Calibri"/>
          <w:b/>
          <w:szCs w:val="24"/>
        </w:rPr>
      </w:pPr>
      <w:r w:rsidRPr="00481E2E">
        <w:rPr>
          <w:rFonts w:eastAsia="Calibri"/>
          <w:b/>
          <w:szCs w:val="24"/>
        </w:rPr>
        <w:lastRenderedPageBreak/>
        <w:t>Picture 11</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4391025" cy="3295650"/>
            <wp:effectExtent l="0" t="0" r="0" b="0"/>
            <wp:docPr id="13" name="Picture 12" descr="Water-damaged gypsum wallboard near windows in weight room"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ater-damaged gypsum wallboard near windows in weight room" title="Picture 1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Water-damaged gypsum wallboard near windows in weight room</w:t>
      </w:r>
    </w:p>
    <w:p w:rsidR="00481E2E" w:rsidRPr="00481E2E" w:rsidRDefault="00481E2E" w:rsidP="00481E2E">
      <w:pPr>
        <w:spacing w:after="200" w:line="276" w:lineRule="auto"/>
        <w:rPr>
          <w:rFonts w:eastAsia="Calibri"/>
          <w:b/>
          <w:szCs w:val="24"/>
        </w:rPr>
      </w:pPr>
      <w:r w:rsidRPr="00481E2E">
        <w:rPr>
          <w:rFonts w:eastAsia="Calibri"/>
          <w:b/>
          <w:szCs w:val="24"/>
        </w:rPr>
        <w:t>Picture 12</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4391025" cy="3295650"/>
            <wp:effectExtent l="0" t="0" r="0" b="0"/>
            <wp:docPr id="14" name="Picture 13" descr="Water-damaged drywall near skylight in room 172"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ater-damaged drywall near skylight in room 172" title="Picture 12"/>
                    <pic:cNvPicPr>
                      <a:picLocks noChangeAspect="1" noChangeArrowheads="1"/>
                    </pic:cNvPicPr>
                  </pic:nvPicPr>
                  <pic:blipFill>
                    <a:blip r:embed="rId51"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Water-damaged drywall near skylight in room 172</w:t>
      </w:r>
    </w:p>
    <w:p w:rsidR="00481E2E" w:rsidRPr="00481E2E" w:rsidRDefault="00481E2E" w:rsidP="00481E2E">
      <w:pPr>
        <w:spacing w:after="200" w:line="276" w:lineRule="auto"/>
        <w:rPr>
          <w:rFonts w:eastAsia="Calibri"/>
          <w:b/>
          <w:szCs w:val="24"/>
        </w:rPr>
      </w:pPr>
      <w:r w:rsidRPr="00481E2E">
        <w:rPr>
          <w:rFonts w:eastAsia="Calibri"/>
          <w:b/>
          <w:szCs w:val="24"/>
        </w:rPr>
        <w:lastRenderedPageBreak/>
        <w:t>Picture 13</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4391025" cy="3295650"/>
            <wp:effectExtent l="0" t="0" r="0" b="0"/>
            <wp:docPr id="15" name="Picture 14" descr="Porous items (paper) stored directly on floor"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orous items (paper) stored directly on floor" title="Picture 13"/>
                    <pic:cNvPicPr>
                      <a:picLocks noChangeAspect="1" noChangeArrowheads="1"/>
                    </pic:cNvPicPr>
                  </pic:nvPicPr>
                  <pic:blipFill>
                    <a:blip r:embed="rId52"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Porous items (paper) stored directly on floor</w:t>
      </w:r>
    </w:p>
    <w:p w:rsidR="00481E2E" w:rsidRPr="00481E2E" w:rsidRDefault="00481E2E" w:rsidP="00481E2E">
      <w:pPr>
        <w:spacing w:after="200" w:line="276" w:lineRule="auto"/>
        <w:rPr>
          <w:rFonts w:eastAsia="Calibri"/>
          <w:b/>
          <w:szCs w:val="24"/>
        </w:rPr>
      </w:pPr>
      <w:r w:rsidRPr="00481E2E">
        <w:rPr>
          <w:rFonts w:eastAsia="Calibri"/>
          <w:b/>
          <w:szCs w:val="24"/>
        </w:rPr>
        <w:t>Picture 14</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4381500" cy="3295650"/>
            <wp:effectExtent l="0" t="0" r="0" b="0"/>
            <wp:docPr id="16" name="Picture 15" descr="Univent pleated MERV 8 filter"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Univent pleated MERV 8 filter" title="Picture 1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381500" cy="3295650"/>
                    </a:xfrm>
                    <a:prstGeom prst="rect">
                      <a:avLst/>
                    </a:prstGeom>
                    <a:noFill/>
                    <a:ln>
                      <a:noFill/>
                    </a:ln>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Univent pleated MERV 8 filter</w:t>
      </w:r>
    </w:p>
    <w:p w:rsidR="00481E2E" w:rsidRPr="00481E2E" w:rsidRDefault="00481E2E" w:rsidP="00481E2E">
      <w:pPr>
        <w:spacing w:after="200" w:line="276" w:lineRule="auto"/>
        <w:rPr>
          <w:rFonts w:eastAsia="Calibri"/>
          <w:b/>
          <w:szCs w:val="24"/>
        </w:rPr>
      </w:pPr>
      <w:r w:rsidRPr="00481E2E">
        <w:rPr>
          <w:rFonts w:eastAsia="Calibri"/>
          <w:b/>
          <w:szCs w:val="24"/>
        </w:rPr>
        <w:lastRenderedPageBreak/>
        <w:t>Picture 15</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4391025" cy="3295650"/>
            <wp:effectExtent l="0" t="0" r="0" b="0"/>
            <wp:docPr id="17" name="Picture 16" descr="Kiln room"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Kiln room" title="Picture 15"/>
                    <pic:cNvPicPr>
                      <a:picLocks noChangeAspect="1" noChangeArrowheads="1"/>
                    </pic:cNvPicPr>
                  </pic:nvPicPr>
                  <pic:blipFill>
                    <a:blip r:embed="rId54"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Kiln room</w:t>
      </w:r>
    </w:p>
    <w:p w:rsidR="00481E2E" w:rsidRPr="00481E2E" w:rsidRDefault="00481E2E" w:rsidP="00481E2E">
      <w:pPr>
        <w:spacing w:after="200" w:line="276" w:lineRule="auto"/>
        <w:rPr>
          <w:rFonts w:eastAsia="Calibri"/>
          <w:b/>
          <w:szCs w:val="24"/>
        </w:rPr>
      </w:pPr>
      <w:r w:rsidRPr="00481E2E">
        <w:rPr>
          <w:rFonts w:eastAsia="Calibri"/>
          <w:b/>
          <w:szCs w:val="24"/>
        </w:rPr>
        <w:t>Picture 16</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4391025" cy="3295650"/>
            <wp:effectExtent l="0" t="0" r="0" b="0"/>
            <wp:docPr id="18" name="Picture 17" descr="Missing ceiling tile" titl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Missing ceiling tile" title="Picture 16"/>
                    <pic:cNvPicPr>
                      <a:picLocks noChangeAspect="1" noChangeArrowheads="1"/>
                    </pic:cNvPicPr>
                  </pic:nvPicPr>
                  <pic:blipFill>
                    <a:blip r:embed="rId55"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Missing ceiling tile</w:t>
      </w:r>
    </w:p>
    <w:p w:rsidR="00481E2E" w:rsidRPr="00481E2E" w:rsidRDefault="00481E2E" w:rsidP="00481E2E">
      <w:pPr>
        <w:spacing w:after="200" w:line="276" w:lineRule="auto"/>
        <w:rPr>
          <w:rFonts w:eastAsia="Calibri"/>
          <w:b/>
          <w:szCs w:val="24"/>
        </w:rPr>
      </w:pPr>
      <w:r w:rsidRPr="00481E2E">
        <w:rPr>
          <w:rFonts w:eastAsia="Calibri"/>
          <w:b/>
          <w:szCs w:val="24"/>
        </w:rPr>
        <w:lastRenderedPageBreak/>
        <w:t>Picture 17</w:t>
      </w:r>
    </w:p>
    <w:p w:rsidR="00481E2E" w:rsidRPr="00481E2E" w:rsidRDefault="00C01A83" w:rsidP="00481E2E">
      <w:pPr>
        <w:spacing w:after="200" w:line="276" w:lineRule="auto"/>
        <w:jc w:val="center"/>
        <w:rPr>
          <w:rFonts w:eastAsia="Calibri"/>
          <w:b/>
          <w:szCs w:val="24"/>
        </w:rPr>
      </w:pPr>
      <w:r w:rsidRPr="00481E2E">
        <w:rPr>
          <w:rFonts w:eastAsia="Calibri"/>
          <w:b/>
          <w:noProof/>
          <w:szCs w:val="24"/>
        </w:rPr>
        <w:drawing>
          <wp:inline distT="0" distB="0" distL="0" distR="0">
            <wp:extent cx="4391025" cy="3295650"/>
            <wp:effectExtent l="0" t="0" r="0" b="0"/>
            <wp:docPr id="19" name="Picture 18" descr="Bowed ceiling tiles" titl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Bowed ceiling tiles" title="Picture 17"/>
                    <pic:cNvPicPr>
                      <a:picLocks noChangeAspect="1" noChangeArrowheads="1"/>
                    </pic:cNvPicPr>
                  </pic:nvPicPr>
                  <pic:blipFill>
                    <a:blip r:embed="rId56" cstate="screen">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481E2E" w:rsidRPr="00481E2E" w:rsidRDefault="00481E2E" w:rsidP="00481E2E">
      <w:pPr>
        <w:spacing w:after="200" w:line="276" w:lineRule="auto"/>
        <w:jc w:val="center"/>
        <w:rPr>
          <w:rFonts w:eastAsia="Calibri"/>
          <w:b/>
          <w:szCs w:val="24"/>
        </w:rPr>
      </w:pPr>
      <w:r w:rsidRPr="00481E2E">
        <w:rPr>
          <w:rFonts w:eastAsia="Calibri"/>
          <w:b/>
          <w:szCs w:val="24"/>
        </w:rPr>
        <w:t>Bowed ceiling tiles</w:t>
      </w:r>
    </w:p>
    <w:p w:rsidR="00481E2E" w:rsidRDefault="00481E2E" w:rsidP="00554B95">
      <w:pPr>
        <w:pStyle w:val="References"/>
        <w:rPr>
          <w:rFonts w:ascii="Arial" w:eastAsia="MS Mincho" w:hAnsi="Arial"/>
          <w:sz w:val="22"/>
        </w:rPr>
        <w:sectPr w:rsidR="00481E2E">
          <w:footerReference w:type="default" r:id="rId57"/>
          <w:pgSz w:w="12240" w:h="15840"/>
          <w:pgMar w:top="1440" w:right="1440" w:bottom="1440" w:left="1440" w:header="720" w:footer="720" w:gutter="0"/>
          <w:cols w:space="720"/>
          <w:docGrid w:linePitch="360"/>
        </w:sectPr>
      </w:pPr>
    </w:p>
    <w:tbl>
      <w:tblPr>
        <w:tblW w:w="149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1260"/>
        <w:gridCol w:w="891"/>
        <w:gridCol w:w="9"/>
        <w:gridCol w:w="990"/>
        <w:gridCol w:w="2471"/>
      </w:tblGrid>
      <w:tr w:rsidR="00481E2E" w:rsidRPr="004A7B5E" w:rsidTr="00F93832">
        <w:tblPrEx>
          <w:tblCellMar>
            <w:top w:w="0" w:type="dxa"/>
            <w:bottom w:w="0" w:type="dxa"/>
          </w:tblCellMar>
        </w:tblPrEx>
        <w:trPr>
          <w:cantSplit/>
          <w:trHeight w:val="350"/>
          <w:tblHeader/>
          <w:jc w:val="center"/>
        </w:trPr>
        <w:tc>
          <w:tcPr>
            <w:tcW w:w="1909" w:type="dxa"/>
            <w:vMerge w:val="restart"/>
            <w:vAlign w:val="bottom"/>
          </w:tcPr>
          <w:p w:rsidR="00481E2E" w:rsidRPr="00520468" w:rsidRDefault="00481E2E" w:rsidP="00F93832">
            <w:pPr>
              <w:pStyle w:val="Heading1"/>
              <w:rPr>
                <w:sz w:val="20"/>
              </w:rPr>
            </w:pPr>
            <w:r w:rsidRPr="00520468">
              <w:rPr>
                <w:sz w:val="20"/>
              </w:rPr>
              <w:lastRenderedPageBreak/>
              <w:t>Location</w:t>
            </w:r>
          </w:p>
        </w:tc>
        <w:tc>
          <w:tcPr>
            <w:tcW w:w="920" w:type="dxa"/>
            <w:vMerge w:val="restart"/>
            <w:vAlign w:val="bottom"/>
          </w:tcPr>
          <w:p w:rsidR="00481E2E" w:rsidRPr="00520468" w:rsidRDefault="00481E2E" w:rsidP="00F93832">
            <w:pPr>
              <w:jc w:val="center"/>
              <w:rPr>
                <w:b/>
                <w:sz w:val="20"/>
              </w:rPr>
            </w:pPr>
            <w:r w:rsidRPr="00520468">
              <w:rPr>
                <w:b/>
                <w:sz w:val="20"/>
              </w:rPr>
              <w:t>Carbon</w:t>
            </w:r>
          </w:p>
          <w:p w:rsidR="00481E2E" w:rsidRPr="00520468" w:rsidRDefault="00481E2E" w:rsidP="00F93832">
            <w:pPr>
              <w:jc w:val="center"/>
              <w:rPr>
                <w:b/>
                <w:sz w:val="20"/>
              </w:rPr>
            </w:pPr>
            <w:r w:rsidRPr="00520468">
              <w:rPr>
                <w:b/>
                <w:sz w:val="20"/>
              </w:rPr>
              <w:t>Dioxide</w:t>
            </w:r>
          </w:p>
          <w:p w:rsidR="00481E2E" w:rsidRPr="00520468" w:rsidRDefault="00481E2E" w:rsidP="00F93832">
            <w:pPr>
              <w:jc w:val="center"/>
              <w:rPr>
                <w:b/>
                <w:sz w:val="20"/>
              </w:rPr>
            </w:pPr>
            <w:r w:rsidRPr="00520468">
              <w:rPr>
                <w:b/>
                <w:sz w:val="20"/>
              </w:rPr>
              <w:t>(ppm)</w:t>
            </w:r>
          </w:p>
        </w:tc>
        <w:tc>
          <w:tcPr>
            <w:tcW w:w="1136" w:type="dxa"/>
            <w:vMerge w:val="restart"/>
          </w:tcPr>
          <w:p w:rsidR="00481E2E" w:rsidRPr="00520468" w:rsidRDefault="00481E2E" w:rsidP="00F93832">
            <w:pPr>
              <w:jc w:val="center"/>
              <w:rPr>
                <w:b/>
                <w:sz w:val="20"/>
              </w:rPr>
            </w:pPr>
            <w:r w:rsidRPr="00520468">
              <w:rPr>
                <w:b/>
                <w:sz w:val="20"/>
              </w:rPr>
              <w:t>Carbon Monoxide</w:t>
            </w:r>
          </w:p>
          <w:p w:rsidR="00481E2E" w:rsidRPr="00520468" w:rsidRDefault="00481E2E" w:rsidP="00F93832">
            <w:pPr>
              <w:jc w:val="center"/>
              <w:rPr>
                <w:b/>
                <w:sz w:val="20"/>
              </w:rPr>
            </w:pPr>
            <w:r w:rsidRPr="00520468">
              <w:rPr>
                <w:b/>
                <w:sz w:val="20"/>
              </w:rPr>
              <w:t>(ppm)</w:t>
            </w:r>
          </w:p>
        </w:tc>
        <w:tc>
          <w:tcPr>
            <w:tcW w:w="810" w:type="dxa"/>
            <w:vMerge w:val="restart"/>
            <w:vAlign w:val="bottom"/>
          </w:tcPr>
          <w:p w:rsidR="00481E2E" w:rsidRPr="00520468" w:rsidRDefault="00481E2E" w:rsidP="00F93832">
            <w:pPr>
              <w:jc w:val="center"/>
              <w:rPr>
                <w:b/>
                <w:sz w:val="20"/>
              </w:rPr>
            </w:pPr>
            <w:r w:rsidRPr="00520468">
              <w:rPr>
                <w:b/>
                <w:sz w:val="20"/>
              </w:rPr>
              <w:t>Temp</w:t>
            </w:r>
          </w:p>
          <w:p w:rsidR="00481E2E" w:rsidRPr="00520468" w:rsidRDefault="00481E2E" w:rsidP="00F93832">
            <w:pPr>
              <w:jc w:val="center"/>
              <w:rPr>
                <w:b/>
                <w:sz w:val="20"/>
              </w:rPr>
            </w:pPr>
            <w:r w:rsidRPr="00520468">
              <w:rPr>
                <w:b/>
                <w:sz w:val="20"/>
              </w:rPr>
              <w:t>(°F)</w:t>
            </w:r>
          </w:p>
        </w:tc>
        <w:tc>
          <w:tcPr>
            <w:tcW w:w="1080" w:type="dxa"/>
            <w:vMerge w:val="restart"/>
            <w:vAlign w:val="bottom"/>
          </w:tcPr>
          <w:p w:rsidR="00481E2E" w:rsidRPr="00520468" w:rsidRDefault="00481E2E" w:rsidP="00F93832">
            <w:pPr>
              <w:jc w:val="center"/>
              <w:rPr>
                <w:b/>
                <w:sz w:val="20"/>
              </w:rPr>
            </w:pPr>
            <w:r w:rsidRPr="00520468">
              <w:rPr>
                <w:b/>
                <w:sz w:val="20"/>
              </w:rPr>
              <w:t>Relative</w:t>
            </w:r>
          </w:p>
          <w:p w:rsidR="00481E2E" w:rsidRPr="00520468" w:rsidRDefault="00481E2E" w:rsidP="00F93832">
            <w:pPr>
              <w:jc w:val="center"/>
              <w:rPr>
                <w:b/>
                <w:sz w:val="20"/>
              </w:rPr>
            </w:pPr>
            <w:r w:rsidRPr="00520468">
              <w:rPr>
                <w:b/>
                <w:sz w:val="20"/>
              </w:rPr>
              <w:t>Humidity</w:t>
            </w:r>
          </w:p>
          <w:p w:rsidR="00481E2E" w:rsidRPr="00520468" w:rsidRDefault="00481E2E" w:rsidP="00F93832">
            <w:pPr>
              <w:jc w:val="center"/>
              <w:rPr>
                <w:b/>
                <w:sz w:val="20"/>
              </w:rPr>
            </w:pPr>
            <w:r w:rsidRPr="00520468">
              <w:rPr>
                <w:b/>
                <w:sz w:val="20"/>
              </w:rPr>
              <w:t>(%)</w:t>
            </w:r>
          </w:p>
        </w:tc>
        <w:tc>
          <w:tcPr>
            <w:tcW w:w="954" w:type="dxa"/>
            <w:vMerge w:val="restart"/>
            <w:vAlign w:val="bottom"/>
          </w:tcPr>
          <w:p w:rsidR="00481E2E" w:rsidRPr="00520468" w:rsidRDefault="00481E2E" w:rsidP="00F93832">
            <w:pPr>
              <w:jc w:val="center"/>
              <w:rPr>
                <w:b/>
                <w:sz w:val="20"/>
              </w:rPr>
            </w:pPr>
            <w:r w:rsidRPr="00520468">
              <w:rPr>
                <w:b/>
                <w:sz w:val="20"/>
              </w:rPr>
              <w:t>PM2.5</w:t>
            </w:r>
          </w:p>
          <w:p w:rsidR="00481E2E" w:rsidRPr="00520468" w:rsidRDefault="00481E2E" w:rsidP="00F93832">
            <w:pPr>
              <w:jc w:val="center"/>
              <w:rPr>
                <w:b/>
                <w:sz w:val="20"/>
              </w:rPr>
            </w:pPr>
            <w:r w:rsidRPr="00520468">
              <w:rPr>
                <w:b/>
                <w:sz w:val="20"/>
              </w:rPr>
              <w:t>(µg/m</w:t>
            </w:r>
            <w:r w:rsidRPr="00520468">
              <w:rPr>
                <w:rFonts w:ascii="Times" w:hAnsi="Times" w:cs="Times"/>
                <w:sz w:val="20"/>
                <w:vertAlign w:val="superscript"/>
              </w:rPr>
              <w:t>3</w:t>
            </w:r>
            <w:r w:rsidRPr="00520468">
              <w:rPr>
                <w:b/>
                <w:sz w:val="20"/>
              </w:rPr>
              <w:t>)</w:t>
            </w:r>
          </w:p>
        </w:tc>
        <w:tc>
          <w:tcPr>
            <w:tcW w:w="1260" w:type="dxa"/>
            <w:vMerge w:val="restart"/>
            <w:vAlign w:val="bottom"/>
          </w:tcPr>
          <w:p w:rsidR="00481E2E" w:rsidRPr="00520468" w:rsidRDefault="00481E2E" w:rsidP="00F93832">
            <w:pPr>
              <w:jc w:val="center"/>
              <w:rPr>
                <w:b/>
                <w:sz w:val="20"/>
              </w:rPr>
            </w:pPr>
            <w:r w:rsidRPr="00520468">
              <w:rPr>
                <w:b/>
                <w:sz w:val="20"/>
              </w:rPr>
              <w:t>TVOCs</w:t>
            </w:r>
          </w:p>
          <w:p w:rsidR="00481E2E" w:rsidRPr="00520468" w:rsidRDefault="00481E2E" w:rsidP="00F93832">
            <w:pPr>
              <w:jc w:val="center"/>
              <w:rPr>
                <w:b/>
                <w:sz w:val="20"/>
              </w:rPr>
            </w:pPr>
            <w:r w:rsidRPr="00520468">
              <w:rPr>
                <w:b/>
                <w:sz w:val="20"/>
              </w:rPr>
              <w:t>(ppm)</w:t>
            </w:r>
          </w:p>
        </w:tc>
        <w:tc>
          <w:tcPr>
            <w:tcW w:w="1260" w:type="dxa"/>
            <w:vMerge w:val="restart"/>
            <w:vAlign w:val="bottom"/>
          </w:tcPr>
          <w:p w:rsidR="00481E2E" w:rsidRPr="00520468" w:rsidRDefault="00481E2E" w:rsidP="00F93832">
            <w:pPr>
              <w:jc w:val="center"/>
              <w:rPr>
                <w:b/>
                <w:sz w:val="20"/>
              </w:rPr>
            </w:pPr>
            <w:r w:rsidRPr="00520468">
              <w:rPr>
                <w:b/>
                <w:sz w:val="20"/>
              </w:rPr>
              <w:t>Occupants</w:t>
            </w:r>
          </w:p>
          <w:p w:rsidR="00481E2E" w:rsidRPr="00520468" w:rsidRDefault="00481E2E" w:rsidP="00F93832">
            <w:pPr>
              <w:jc w:val="center"/>
              <w:rPr>
                <w:b/>
                <w:sz w:val="20"/>
              </w:rPr>
            </w:pPr>
            <w:r w:rsidRPr="00520468">
              <w:rPr>
                <w:b/>
                <w:sz w:val="20"/>
              </w:rPr>
              <w:t>in Room</w:t>
            </w:r>
          </w:p>
        </w:tc>
        <w:tc>
          <w:tcPr>
            <w:tcW w:w="1260" w:type="dxa"/>
            <w:vMerge w:val="restart"/>
            <w:vAlign w:val="bottom"/>
          </w:tcPr>
          <w:p w:rsidR="00481E2E" w:rsidRPr="00520468" w:rsidRDefault="00481E2E" w:rsidP="00F93832">
            <w:pPr>
              <w:jc w:val="center"/>
              <w:rPr>
                <w:b/>
                <w:sz w:val="20"/>
              </w:rPr>
            </w:pPr>
            <w:r w:rsidRPr="00520468">
              <w:rPr>
                <w:b/>
                <w:sz w:val="20"/>
              </w:rPr>
              <w:t>Windows</w:t>
            </w:r>
          </w:p>
          <w:p w:rsidR="00481E2E" w:rsidRPr="00520468" w:rsidRDefault="00481E2E" w:rsidP="00F93832">
            <w:pPr>
              <w:jc w:val="center"/>
              <w:rPr>
                <w:b/>
                <w:sz w:val="20"/>
              </w:rPr>
            </w:pPr>
            <w:r w:rsidRPr="00520468">
              <w:rPr>
                <w:b/>
                <w:sz w:val="20"/>
              </w:rPr>
              <w:t>Openable</w:t>
            </w:r>
          </w:p>
        </w:tc>
        <w:tc>
          <w:tcPr>
            <w:tcW w:w="1890" w:type="dxa"/>
            <w:gridSpan w:val="3"/>
            <w:tcBorders>
              <w:left w:val="nil"/>
              <w:bottom w:val="nil"/>
            </w:tcBorders>
            <w:vAlign w:val="bottom"/>
          </w:tcPr>
          <w:p w:rsidR="00481E2E" w:rsidRPr="00520468" w:rsidRDefault="00481E2E" w:rsidP="00F93832">
            <w:pPr>
              <w:ind w:left="-105"/>
              <w:jc w:val="center"/>
              <w:rPr>
                <w:b/>
                <w:sz w:val="20"/>
              </w:rPr>
            </w:pPr>
            <w:r w:rsidRPr="00520468">
              <w:rPr>
                <w:b/>
                <w:sz w:val="20"/>
              </w:rPr>
              <w:t>Ventilation</w:t>
            </w:r>
          </w:p>
        </w:tc>
        <w:tc>
          <w:tcPr>
            <w:tcW w:w="2471" w:type="dxa"/>
            <w:vMerge w:val="restart"/>
            <w:vAlign w:val="bottom"/>
          </w:tcPr>
          <w:p w:rsidR="00481E2E" w:rsidRPr="00520468" w:rsidRDefault="00481E2E" w:rsidP="00F93832">
            <w:pPr>
              <w:jc w:val="center"/>
              <w:rPr>
                <w:b/>
                <w:sz w:val="20"/>
              </w:rPr>
            </w:pPr>
            <w:r w:rsidRPr="00520468">
              <w:rPr>
                <w:b/>
                <w:sz w:val="20"/>
              </w:rPr>
              <w:t>Remarks</w:t>
            </w:r>
          </w:p>
        </w:tc>
      </w:tr>
      <w:tr w:rsidR="00481E2E" w:rsidRPr="004A7B5E" w:rsidTr="00F93832">
        <w:tblPrEx>
          <w:tblCellMar>
            <w:top w:w="0" w:type="dxa"/>
            <w:bottom w:w="0" w:type="dxa"/>
          </w:tblCellMar>
        </w:tblPrEx>
        <w:trPr>
          <w:cantSplit/>
          <w:trHeight w:val="350"/>
          <w:tblHeader/>
          <w:jc w:val="center"/>
        </w:trPr>
        <w:tc>
          <w:tcPr>
            <w:tcW w:w="1909" w:type="dxa"/>
            <w:vMerge/>
            <w:vAlign w:val="bottom"/>
          </w:tcPr>
          <w:p w:rsidR="00481E2E" w:rsidRPr="00520468" w:rsidRDefault="00481E2E" w:rsidP="00F93832">
            <w:pPr>
              <w:pStyle w:val="Heading1"/>
              <w:rPr>
                <w:szCs w:val="22"/>
              </w:rPr>
            </w:pPr>
          </w:p>
        </w:tc>
        <w:tc>
          <w:tcPr>
            <w:tcW w:w="920" w:type="dxa"/>
            <w:vMerge/>
            <w:vAlign w:val="bottom"/>
          </w:tcPr>
          <w:p w:rsidR="00481E2E" w:rsidRPr="00520468" w:rsidRDefault="00481E2E" w:rsidP="00F93832">
            <w:pPr>
              <w:jc w:val="center"/>
              <w:rPr>
                <w:b/>
                <w:sz w:val="22"/>
                <w:szCs w:val="22"/>
              </w:rPr>
            </w:pPr>
          </w:p>
        </w:tc>
        <w:tc>
          <w:tcPr>
            <w:tcW w:w="1136" w:type="dxa"/>
            <w:vMerge/>
          </w:tcPr>
          <w:p w:rsidR="00481E2E" w:rsidRPr="00520468" w:rsidRDefault="00481E2E" w:rsidP="00F93832">
            <w:pPr>
              <w:jc w:val="center"/>
              <w:rPr>
                <w:b/>
                <w:sz w:val="22"/>
                <w:szCs w:val="22"/>
              </w:rPr>
            </w:pPr>
          </w:p>
        </w:tc>
        <w:tc>
          <w:tcPr>
            <w:tcW w:w="810" w:type="dxa"/>
            <w:vMerge/>
            <w:vAlign w:val="bottom"/>
          </w:tcPr>
          <w:p w:rsidR="00481E2E" w:rsidRPr="00520468" w:rsidRDefault="00481E2E" w:rsidP="00F93832">
            <w:pPr>
              <w:jc w:val="center"/>
              <w:rPr>
                <w:b/>
                <w:sz w:val="22"/>
                <w:szCs w:val="22"/>
              </w:rPr>
            </w:pPr>
          </w:p>
        </w:tc>
        <w:tc>
          <w:tcPr>
            <w:tcW w:w="1080" w:type="dxa"/>
            <w:vMerge/>
            <w:vAlign w:val="bottom"/>
          </w:tcPr>
          <w:p w:rsidR="00481E2E" w:rsidRPr="00520468" w:rsidRDefault="00481E2E" w:rsidP="00F93832">
            <w:pPr>
              <w:jc w:val="center"/>
              <w:rPr>
                <w:b/>
                <w:sz w:val="22"/>
                <w:szCs w:val="22"/>
              </w:rPr>
            </w:pPr>
          </w:p>
        </w:tc>
        <w:tc>
          <w:tcPr>
            <w:tcW w:w="954" w:type="dxa"/>
            <w:vMerge/>
          </w:tcPr>
          <w:p w:rsidR="00481E2E" w:rsidRPr="00520468" w:rsidRDefault="00481E2E" w:rsidP="00F93832">
            <w:pPr>
              <w:jc w:val="center"/>
              <w:rPr>
                <w:b/>
                <w:sz w:val="22"/>
                <w:szCs w:val="22"/>
              </w:rPr>
            </w:pPr>
          </w:p>
        </w:tc>
        <w:tc>
          <w:tcPr>
            <w:tcW w:w="1260" w:type="dxa"/>
            <w:vMerge/>
          </w:tcPr>
          <w:p w:rsidR="00481E2E" w:rsidRPr="00520468" w:rsidRDefault="00481E2E" w:rsidP="00F93832">
            <w:pPr>
              <w:jc w:val="center"/>
              <w:rPr>
                <w:b/>
                <w:sz w:val="22"/>
                <w:szCs w:val="22"/>
              </w:rPr>
            </w:pPr>
          </w:p>
        </w:tc>
        <w:tc>
          <w:tcPr>
            <w:tcW w:w="1260" w:type="dxa"/>
            <w:vMerge/>
            <w:vAlign w:val="bottom"/>
          </w:tcPr>
          <w:p w:rsidR="00481E2E" w:rsidRPr="00520468" w:rsidRDefault="00481E2E" w:rsidP="00F93832">
            <w:pPr>
              <w:jc w:val="center"/>
              <w:rPr>
                <w:b/>
                <w:sz w:val="22"/>
                <w:szCs w:val="22"/>
              </w:rPr>
            </w:pPr>
          </w:p>
        </w:tc>
        <w:tc>
          <w:tcPr>
            <w:tcW w:w="1260" w:type="dxa"/>
            <w:vMerge/>
            <w:vAlign w:val="bottom"/>
          </w:tcPr>
          <w:p w:rsidR="00481E2E" w:rsidRPr="00520468" w:rsidRDefault="00481E2E" w:rsidP="00F93832">
            <w:pPr>
              <w:jc w:val="center"/>
              <w:rPr>
                <w:b/>
                <w:sz w:val="22"/>
                <w:szCs w:val="22"/>
              </w:rPr>
            </w:pPr>
          </w:p>
        </w:tc>
        <w:tc>
          <w:tcPr>
            <w:tcW w:w="891" w:type="dxa"/>
            <w:tcBorders>
              <w:left w:val="nil"/>
              <w:bottom w:val="nil"/>
            </w:tcBorders>
            <w:vAlign w:val="bottom"/>
          </w:tcPr>
          <w:p w:rsidR="00481E2E" w:rsidRPr="00520468" w:rsidRDefault="00481E2E" w:rsidP="00F93832">
            <w:pPr>
              <w:ind w:left="-105"/>
              <w:jc w:val="center"/>
              <w:rPr>
                <w:b/>
                <w:sz w:val="22"/>
                <w:szCs w:val="22"/>
              </w:rPr>
            </w:pPr>
            <w:r w:rsidRPr="00520468">
              <w:rPr>
                <w:b/>
                <w:sz w:val="22"/>
                <w:szCs w:val="22"/>
              </w:rPr>
              <w:t>Intake</w:t>
            </w:r>
          </w:p>
        </w:tc>
        <w:tc>
          <w:tcPr>
            <w:tcW w:w="999" w:type="dxa"/>
            <w:gridSpan w:val="2"/>
            <w:tcBorders>
              <w:left w:val="nil"/>
              <w:bottom w:val="nil"/>
            </w:tcBorders>
            <w:vAlign w:val="bottom"/>
          </w:tcPr>
          <w:p w:rsidR="00481E2E" w:rsidRPr="00520468" w:rsidRDefault="00481E2E" w:rsidP="00F93832">
            <w:pPr>
              <w:ind w:left="-105"/>
              <w:jc w:val="center"/>
              <w:rPr>
                <w:b/>
                <w:sz w:val="22"/>
                <w:szCs w:val="22"/>
              </w:rPr>
            </w:pPr>
            <w:r w:rsidRPr="00520468">
              <w:rPr>
                <w:b/>
                <w:sz w:val="22"/>
                <w:szCs w:val="22"/>
              </w:rPr>
              <w:t>Exhaust</w:t>
            </w:r>
          </w:p>
        </w:tc>
        <w:tc>
          <w:tcPr>
            <w:tcW w:w="2471" w:type="dxa"/>
            <w:vMerge/>
            <w:vAlign w:val="bottom"/>
          </w:tcPr>
          <w:p w:rsidR="00481E2E" w:rsidRPr="00520468" w:rsidRDefault="00481E2E" w:rsidP="00F93832">
            <w:pPr>
              <w:jc w:val="center"/>
              <w:rPr>
                <w:b/>
                <w:sz w:val="22"/>
                <w:szCs w:val="22"/>
              </w:rPr>
            </w:pPr>
          </w:p>
        </w:tc>
      </w:tr>
      <w:tr w:rsidR="00481E2E" w:rsidRPr="006B2D63" w:rsidTr="00F93832">
        <w:tblPrEx>
          <w:tblCellMar>
            <w:top w:w="0" w:type="dxa"/>
            <w:bottom w:w="0" w:type="dxa"/>
          </w:tblCellMar>
        </w:tblPrEx>
        <w:trPr>
          <w:trHeight w:val="570"/>
          <w:jc w:val="center"/>
        </w:trPr>
        <w:tc>
          <w:tcPr>
            <w:tcW w:w="1909" w:type="dxa"/>
            <w:tcBorders>
              <w:bottom w:val="single" w:sz="6" w:space="0" w:color="000000"/>
            </w:tcBorders>
            <w:vAlign w:val="center"/>
          </w:tcPr>
          <w:p w:rsidR="00481E2E" w:rsidRPr="00520468" w:rsidRDefault="00481E2E" w:rsidP="00F93832">
            <w:pPr>
              <w:spacing w:before="60" w:after="60"/>
              <w:rPr>
                <w:sz w:val="22"/>
                <w:szCs w:val="22"/>
              </w:rPr>
            </w:pPr>
            <w:r w:rsidRPr="00520468">
              <w:rPr>
                <w:sz w:val="22"/>
                <w:szCs w:val="22"/>
              </w:rPr>
              <w:t>Background</w:t>
            </w:r>
          </w:p>
        </w:tc>
        <w:tc>
          <w:tcPr>
            <w:tcW w:w="920" w:type="dxa"/>
            <w:tcBorders>
              <w:bottom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399</w:t>
            </w:r>
          </w:p>
        </w:tc>
        <w:tc>
          <w:tcPr>
            <w:tcW w:w="1136" w:type="dxa"/>
            <w:tcBorders>
              <w:bottom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810" w:type="dxa"/>
            <w:tcBorders>
              <w:bottom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54</w:t>
            </w:r>
          </w:p>
        </w:tc>
        <w:tc>
          <w:tcPr>
            <w:tcW w:w="1080" w:type="dxa"/>
            <w:tcBorders>
              <w:bottom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66</w:t>
            </w:r>
          </w:p>
        </w:tc>
        <w:tc>
          <w:tcPr>
            <w:tcW w:w="954" w:type="dxa"/>
            <w:tcBorders>
              <w:bottom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17</w:t>
            </w:r>
          </w:p>
        </w:tc>
        <w:tc>
          <w:tcPr>
            <w:tcW w:w="1260" w:type="dxa"/>
            <w:tcBorders>
              <w:bottom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1260" w:type="dxa"/>
            <w:tcBorders>
              <w:bottom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w:t>
            </w:r>
          </w:p>
        </w:tc>
        <w:tc>
          <w:tcPr>
            <w:tcW w:w="1260" w:type="dxa"/>
            <w:tcBorders>
              <w:bottom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w:t>
            </w:r>
          </w:p>
        </w:tc>
        <w:tc>
          <w:tcPr>
            <w:tcW w:w="900" w:type="dxa"/>
            <w:gridSpan w:val="2"/>
            <w:tcBorders>
              <w:bottom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w:t>
            </w:r>
          </w:p>
        </w:tc>
        <w:tc>
          <w:tcPr>
            <w:tcW w:w="990" w:type="dxa"/>
            <w:tcBorders>
              <w:bottom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w:t>
            </w:r>
          </w:p>
        </w:tc>
        <w:tc>
          <w:tcPr>
            <w:tcW w:w="2471" w:type="dxa"/>
            <w:tcBorders>
              <w:left w:val="nil"/>
              <w:bottom w:val="single" w:sz="6" w:space="0" w:color="000000"/>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Overcast, cool</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rPr>
                <w:b/>
                <w:sz w:val="22"/>
                <w:szCs w:val="22"/>
              </w:rPr>
            </w:pPr>
            <w:r w:rsidRPr="00520468">
              <w:rPr>
                <w:b/>
                <w:sz w:val="22"/>
                <w:szCs w:val="22"/>
              </w:rPr>
              <w:t>B Building</w:t>
            </w:r>
          </w:p>
        </w:tc>
        <w:tc>
          <w:tcPr>
            <w:tcW w:w="920"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1136"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810"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1080"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954"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1260"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1260"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1260"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900" w:type="dxa"/>
            <w:gridSpan w:val="2"/>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990"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2471" w:type="dxa"/>
            <w:tcBorders>
              <w:top w:val="single" w:sz="6" w:space="0" w:color="000000"/>
              <w:left w:val="nil"/>
              <w:bottom w:val="single" w:sz="6" w:space="0" w:color="000000"/>
            </w:tcBorders>
            <w:shd w:val="clear" w:color="auto" w:fill="D9D9D9"/>
            <w:vAlign w:val="center"/>
          </w:tcPr>
          <w:p w:rsidR="00481E2E" w:rsidRPr="00520468" w:rsidRDefault="00481E2E" w:rsidP="00F93832">
            <w:pPr>
              <w:pStyle w:val="Header"/>
              <w:tabs>
                <w:tab w:val="clear" w:pos="4320"/>
                <w:tab w:val="clear" w:pos="8640"/>
              </w:tabs>
              <w:spacing w:before="60" w:after="60"/>
              <w:rPr>
                <w:b/>
                <w:sz w:val="22"/>
                <w:szCs w:val="22"/>
              </w:rPr>
            </w:pP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 xml:space="preserve">Library </w:t>
            </w:r>
            <w:proofErr w:type="spellStart"/>
            <w:r w:rsidRPr="00520468">
              <w:rPr>
                <w:sz w:val="22"/>
                <w:szCs w:val="22"/>
              </w:rPr>
              <w:t>Conf</w:t>
            </w:r>
            <w:proofErr w:type="spellEnd"/>
            <w:r w:rsidRPr="00520468">
              <w:rPr>
                <w:sz w:val="22"/>
                <w:szCs w:val="22"/>
              </w:rPr>
              <w:t xml:space="preserve"> Room</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811</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50</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 3 WD CTs</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300</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603</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Library 301</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586</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4 WD CTs</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Library Office</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599</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 3 WD CTs</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Library Work Room</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605</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302/303 Weight Room</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445</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open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 xml:space="preserve">WD GW window </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210 TV studio</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683</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44</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lastRenderedPageBreak/>
              <w:t>211</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645</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44</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212</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617</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43</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WD CT</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213</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686</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44</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 HS</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Editing</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645</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43</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214</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740</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43</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14</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AI, DEM</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215</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1017</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73</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50</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 off</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HS, UV off/intermittent (stuffy)</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216</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676</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44</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 carpet, dusty vent, computers, exhaust odor?</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217</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768</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UV on, plants, DEM, area rug</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218</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778</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 AI</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lastRenderedPageBreak/>
              <w:t>219</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608</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5 WD CTs, PF</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240</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764</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 open</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 off</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8 WD CTs, DO</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241</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852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AC, PFs, DO, 6 WD CTs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242</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1062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73</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19</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DO</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243</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1027</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74</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24</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open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DO</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244</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911</w:t>
            </w:r>
          </w:p>
        </w:tc>
        <w:tc>
          <w:tcPr>
            <w:tcW w:w="1136" w:type="dxa"/>
            <w:vAlign w:val="center"/>
          </w:tcPr>
          <w:p w:rsidR="00481E2E" w:rsidRPr="00520468" w:rsidRDefault="00481E2E" w:rsidP="00F93832">
            <w:pPr>
              <w:spacing w:before="60" w:after="60"/>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75</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~20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open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DO, class just left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245 Computer Lab</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697</w:t>
            </w:r>
          </w:p>
        </w:tc>
        <w:tc>
          <w:tcPr>
            <w:tcW w:w="1136" w:type="dxa"/>
            <w:vAlign w:val="center"/>
          </w:tcPr>
          <w:p w:rsidR="00481E2E" w:rsidRPr="00520468" w:rsidRDefault="00481E2E" w:rsidP="00F93832">
            <w:pPr>
              <w:spacing w:before="60" w:after="60"/>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74</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43</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246</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1016</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73</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19</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open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PFs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247</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798</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73</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16</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DO, 2 WD CTs, carpet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lastRenderedPageBreak/>
              <w:t xml:space="preserve">247 </w:t>
            </w:r>
            <w:proofErr w:type="spellStart"/>
            <w:r w:rsidRPr="00520468">
              <w:rPr>
                <w:sz w:val="22"/>
                <w:szCs w:val="22"/>
              </w:rPr>
              <w:t>Conf</w:t>
            </w:r>
            <w:proofErr w:type="spellEnd"/>
            <w:r w:rsidRPr="00520468">
              <w:rPr>
                <w:sz w:val="22"/>
                <w:szCs w:val="22"/>
              </w:rPr>
              <w:t xml:space="preserve"> Room</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727</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73</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Area rug, 3 WD CTs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248</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438</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43</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249</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743</w:t>
            </w:r>
          </w:p>
        </w:tc>
        <w:tc>
          <w:tcPr>
            <w:tcW w:w="1136" w:type="dxa"/>
            <w:vAlign w:val="center"/>
          </w:tcPr>
          <w:p w:rsidR="00481E2E" w:rsidRPr="00520468" w:rsidRDefault="00481E2E" w:rsidP="00F93832">
            <w:pPr>
              <w:spacing w:before="60" w:after="60"/>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74</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6 WD CTs, carpet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250</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477</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open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5 WD CTs, lab hood, PF</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251</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1258</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50</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4</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27</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UV off/Intermittent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252</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420</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67</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8</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7 WD CTs, PF</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253</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492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43</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 off</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 off</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HS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254</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662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49</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25</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DO, PF, 3 WD CTs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255</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688</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8</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HS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lastRenderedPageBreak/>
              <w:t>Chemical storage 39</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1136" w:type="dxa"/>
            <w:vAlign w:val="center"/>
          </w:tcPr>
          <w:p w:rsidR="00481E2E" w:rsidRPr="00520468" w:rsidRDefault="00481E2E" w:rsidP="00F93832">
            <w:pPr>
              <w:jc w:val="center"/>
              <w:rPr>
                <w:sz w:val="22"/>
                <w:szCs w:val="22"/>
              </w:rPr>
            </w:pPr>
            <w:r w:rsidRPr="00520468">
              <w:rPr>
                <w:sz w:val="22"/>
                <w:szCs w:val="22"/>
              </w:rPr>
              <w:t>-</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1260" w:type="dxa"/>
            <w:vAlign w:val="center"/>
          </w:tcPr>
          <w:p w:rsidR="00481E2E" w:rsidRPr="00520468" w:rsidRDefault="00481E2E" w:rsidP="00F93832">
            <w:pPr>
              <w:jc w:val="center"/>
              <w:rPr>
                <w:sz w:val="22"/>
                <w:szCs w:val="22"/>
              </w:rPr>
            </w:pPr>
            <w:r w:rsidRPr="00520468">
              <w:rPr>
                <w:sz w:val="22"/>
                <w:szCs w:val="22"/>
              </w:rPr>
              <w:t>-</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No local exhaust, WD CTs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256</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743</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50</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21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3 WD CTs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257</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582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44</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258</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407</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5 WD CTs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259</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780</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22</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DO, PF, 15 WD CTs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261</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526</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44</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4</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HS, DEM, CP</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262</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1136" w:type="dxa"/>
            <w:vAlign w:val="center"/>
          </w:tcPr>
          <w:p w:rsidR="00481E2E" w:rsidRPr="00520468" w:rsidRDefault="00481E2E" w:rsidP="00F93832">
            <w:pPr>
              <w:jc w:val="center"/>
              <w:rPr>
                <w:sz w:val="22"/>
                <w:szCs w:val="22"/>
              </w:rPr>
            </w:pPr>
            <w:r w:rsidRPr="00520468">
              <w:rPr>
                <w:sz w:val="22"/>
                <w:szCs w:val="22"/>
              </w:rPr>
              <w:t>-</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1260" w:type="dxa"/>
            <w:vAlign w:val="center"/>
          </w:tcPr>
          <w:p w:rsidR="00481E2E" w:rsidRPr="00520468" w:rsidRDefault="00481E2E" w:rsidP="00F93832">
            <w:pPr>
              <w:jc w:val="center"/>
              <w:rPr>
                <w:sz w:val="22"/>
                <w:szCs w:val="22"/>
              </w:rPr>
            </w:pPr>
            <w:r w:rsidRPr="00520468">
              <w:rPr>
                <w:sz w:val="22"/>
                <w:szCs w:val="22"/>
              </w:rPr>
              <w:t>-</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In meeting</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263</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531</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CPs, DEM</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102</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404</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lastRenderedPageBreak/>
              <w:t>103</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434</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104</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492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DO</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110</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751</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5</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111</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688</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44</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u w:val="single"/>
              </w:rPr>
              <w:t>112 Guidance</w:t>
            </w:r>
            <w:r w:rsidRPr="00520468">
              <w:rPr>
                <w:sz w:val="22"/>
                <w:szCs w:val="22"/>
              </w:rPr>
              <w:t xml:space="preserve"> - main</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632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49</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9</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-office 1</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601</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HS, AF, carpet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-office 2</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639</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-office 3</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623</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Pr>
                <w:sz w:val="22"/>
                <w:szCs w:val="22"/>
              </w:rPr>
              <w:t>Personal heater</w:t>
            </w:r>
            <w:r w:rsidRPr="00520468">
              <w:rPr>
                <w:sz w:val="22"/>
                <w:szCs w:val="22"/>
              </w:rPr>
              <w:t>, air freshener, carpet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-office 4</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604</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 personal heater, HS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lastRenderedPageBreak/>
              <w:t>-office 5</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560</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Plants, carpet, HS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-workroom</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590</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Paper on floor</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-conference</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619</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 DEM, WD CT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113</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876</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4</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Tile flooring, upholstered furniture</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114 Nurse</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582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49</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 xml:space="preserve">115 </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1136" w:type="dxa"/>
            <w:vAlign w:val="center"/>
          </w:tcPr>
          <w:p w:rsidR="00481E2E" w:rsidRPr="00520468" w:rsidRDefault="00481E2E" w:rsidP="00F93832">
            <w:pPr>
              <w:jc w:val="center"/>
              <w:rPr>
                <w:sz w:val="22"/>
                <w:szCs w:val="22"/>
              </w:rPr>
            </w:pPr>
            <w:r w:rsidRPr="00520468">
              <w:rPr>
                <w:sz w:val="22"/>
                <w:szCs w:val="22"/>
              </w:rPr>
              <w:t>-</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1260" w:type="dxa"/>
            <w:vAlign w:val="center"/>
          </w:tcPr>
          <w:p w:rsidR="00481E2E" w:rsidRPr="00520468" w:rsidRDefault="00481E2E" w:rsidP="00F93832">
            <w:pPr>
              <w:jc w:val="center"/>
              <w:rPr>
                <w:sz w:val="22"/>
                <w:szCs w:val="22"/>
              </w:rPr>
            </w:pPr>
            <w:r w:rsidRPr="00520468">
              <w:rPr>
                <w:sz w:val="22"/>
                <w:szCs w:val="22"/>
              </w:rPr>
              <w:t>-</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Meeting in progress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116</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480</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68</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50</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AI, carpet, WD CTs, upholstered furniture in back office</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117</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773</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6</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118</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393</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49</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 bowed CTS x 4, missing ceiling tile</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lastRenderedPageBreak/>
              <w:t>119</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658</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 HS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120</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556</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HS, carpet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121</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468</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122</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558</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AHU, tile flooring, DEM, WD CT in hall outside room</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123</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914</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49</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16</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129</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537</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4</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UV, Missing ceiling tile, DEM, tile flooring</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131</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685</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WD CT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132</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703</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HS, Carpet, boxes on floor</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133</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649</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 AI, carpet below grade, boxes on floor</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lastRenderedPageBreak/>
              <w:t>139</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713</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49</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140</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578</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5</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 AI on floor, HS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141</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1134</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50</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9</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 off</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142</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1153</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50</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8</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18</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 HS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143</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860</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10</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25</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 HS, WD CT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144</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1000</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51</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9</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22</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Plant, rubber odor from bucket of Tennis balls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145</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634</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 Computers, DEM, on AHU</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146</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581</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9</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 UV, PF, HS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147</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689</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9</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AHU, DEM, tile floor</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lastRenderedPageBreak/>
              <w:t>148</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500</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8</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 off</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UV, CP</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149</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701</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8</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N</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WD CT x 6, CPs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150</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639</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7</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14</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AHU, DEM</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151</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1008</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50</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7</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19</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AI, items on UV</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152</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574</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8</w:t>
            </w:r>
          </w:p>
        </w:tc>
        <w:tc>
          <w:tcPr>
            <w:tcW w:w="1260" w:type="dxa"/>
            <w:vAlign w:val="center"/>
          </w:tcPr>
          <w:p w:rsidR="00481E2E" w:rsidRPr="00520468" w:rsidRDefault="00481E2E" w:rsidP="00F93832">
            <w:pPr>
              <w:jc w:val="center"/>
              <w:rPr>
                <w:sz w:val="22"/>
                <w:szCs w:val="22"/>
              </w:rPr>
            </w:pPr>
            <w:r w:rsidRPr="00520468">
              <w:rPr>
                <w:sz w:val="22"/>
                <w:szCs w:val="22"/>
              </w:rPr>
              <w:t>5.0*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19</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AI, DEM, art project-painting/polyurethane* rain barrels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153</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555</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8</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154 robotics</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432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9</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 CPs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155</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544</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6</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 xml:space="preserve">DEM, </w:t>
            </w:r>
            <w:r>
              <w:rPr>
                <w:sz w:val="22"/>
                <w:szCs w:val="22"/>
              </w:rPr>
              <w:t>non-carpeted</w:t>
            </w:r>
            <w:r w:rsidRPr="00520468">
              <w:rPr>
                <w:sz w:val="22"/>
                <w:szCs w:val="22"/>
              </w:rPr>
              <w:t>, UV</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156</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472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9</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9</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 ceiling UV, WD CT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lastRenderedPageBreak/>
              <w:t>157 CAD</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502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9</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 DEM, CT ajar</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158</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582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49</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7</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CP, DEM, UV, past issues with neighbors burning wood/smoke odor entrainment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Metal shop 159</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412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68</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16</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Slight burning/welding odor, local exhaust hood</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Wood shop 160</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435</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44</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6</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Local exhaust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Auditorium</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492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Practice Room 1</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460</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51</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Practice Room 2</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463</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51</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Practice Room 3</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461</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50</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u w:val="single"/>
              </w:rPr>
            </w:pPr>
            <w:r w:rsidRPr="00520468">
              <w:rPr>
                <w:sz w:val="22"/>
                <w:szCs w:val="22"/>
                <w:u w:val="single"/>
              </w:rPr>
              <w:lastRenderedPageBreak/>
              <w:t>Main office</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564</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69</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53</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4</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On AHU, carpet, ceiling plenum return</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-office 1</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530</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50</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-Principal</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493</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 AI</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-Asst. Principal</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487</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AI, DEM</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-Mail</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492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Photocopier, fridge on carpet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w:t>
            </w:r>
            <w:proofErr w:type="spellStart"/>
            <w:r w:rsidRPr="00520468">
              <w:rPr>
                <w:sz w:val="22"/>
                <w:szCs w:val="22"/>
              </w:rPr>
              <w:t>Shea</w:t>
            </w:r>
            <w:proofErr w:type="spellEnd"/>
            <w:r w:rsidRPr="00520468">
              <w:rPr>
                <w:sz w:val="22"/>
                <w:szCs w:val="22"/>
              </w:rPr>
              <w:t xml:space="preserve"> office</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509</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CP</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-conference</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513</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 AI</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171</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690</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13</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172</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510</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5</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WD CTs x 4, WD GW near skylight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lastRenderedPageBreak/>
              <w:t>-Dark Room</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765</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6</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Local exhaust over work area</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173</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732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15</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Computer lab, heat complaints, DEM, HS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174</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546</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5</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DEM, AI, art supplies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Kiln room</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535</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7</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Dust complaints/housekeeping issues in past</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Break room/storage 15</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532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Tile floor</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Gym</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689</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49</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Slight polyurethane odor</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Media center</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747</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Hardwood, WD CTs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Teacher dining</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496</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Café</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927</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49</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5</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75+</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p>
        </w:tc>
      </w:tr>
      <w:tr w:rsidR="00481E2E" w:rsidRPr="006B2D63" w:rsidTr="00F93832">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rPr>
                <w:b/>
                <w:sz w:val="22"/>
                <w:szCs w:val="22"/>
              </w:rPr>
            </w:pPr>
            <w:r w:rsidRPr="00520468">
              <w:rPr>
                <w:b/>
                <w:sz w:val="22"/>
                <w:szCs w:val="22"/>
              </w:rPr>
              <w:lastRenderedPageBreak/>
              <w:t>C Building</w:t>
            </w:r>
          </w:p>
        </w:tc>
        <w:tc>
          <w:tcPr>
            <w:tcW w:w="920"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1136" w:type="dxa"/>
            <w:tcBorders>
              <w:top w:val="single" w:sz="6" w:space="0" w:color="000000"/>
              <w:bottom w:val="single" w:sz="6" w:space="0" w:color="000000"/>
            </w:tcBorders>
            <w:shd w:val="clear" w:color="auto" w:fill="D9D9D9"/>
            <w:vAlign w:val="center"/>
          </w:tcPr>
          <w:p w:rsidR="00481E2E" w:rsidRPr="00520468" w:rsidRDefault="00481E2E" w:rsidP="00F93832">
            <w:pPr>
              <w:jc w:val="center"/>
              <w:rPr>
                <w:b/>
                <w:sz w:val="22"/>
                <w:szCs w:val="22"/>
              </w:rPr>
            </w:pPr>
          </w:p>
        </w:tc>
        <w:tc>
          <w:tcPr>
            <w:tcW w:w="810"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1080"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954"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1260" w:type="dxa"/>
            <w:tcBorders>
              <w:top w:val="single" w:sz="6" w:space="0" w:color="000000"/>
              <w:bottom w:val="single" w:sz="6" w:space="0" w:color="000000"/>
            </w:tcBorders>
            <w:shd w:val="clear" w:color="auto" w:fill="D9D9D9"/>
            <w:vAlign w:val="center"/>
          </w:tcPr>
          <w:p w:rsidR="00481E2E" w:rsidRPr="00520468" w:rsidRDefault="00481E2E" w:rsidP="00F93832">
            <w:pPr>
              <w:jc w:val="center"/>
              <w:rPr>
                <w:b/>
                <w:sz w:val="22"/>
                <w:szCs w:val="22"/>
              </w:rPr>
            </w:pPr>
          </w:p>
        </w:tc>
        <w:tc>
          <w:tcPr>
            <w:tcW w:w="1260"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1260"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900" w:type="dxa"/>
            <w:gridSpan w:val="2"/>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990" w:type="dxa"/>
            <w:tcBorders>
              <w:top w:val="single" w:sz="6" w:space="0" w:color="000000"/>
              <w:bottom w:val="single" w:sz="6" w:space="0" w:color="000000"/>
            </w:tcBorders>
            <w:shd w:val="clear" w:color="auto" w:fill="D9D9D9"/>
            <w:vAlign w:val="center"/>
          </w:tcPr>
          <w:p w:rsidR="00481E2E" w:rsidRPr="00520468" w:rsidRDefault="00481E2E" w:rsidP="00F93832">
            <w:pPr>
              <w:spacing w:before="60" w:after="60"/>
              <w:jc w:val="center"/>
              <w:rPr>
                <w:b/>
                <w:sz w:val="22"/>
                <w:szCs w:val="22"/>
              </w:rPr>
            </w:pPr>
          </w:p>
        </w:tc>
        <w:tc>
          <w:tcPr>
            <w:tcW w:w="2471" w:type="dxa"/>
            <w:tcBorders>
              <w:top w:val="single" w:sz="6" w:space="0" w:color="000000"/>
              <w:left w:val="nil"/>
              <w:bottom w:val="single" w:sz="6" w:space="0" w:color="000000"/>
            </w:tcBorders>
            <w:shd w:val="clear" w:color="auto" w:fill="D9D9D9"/>
            <w:vAlign w:val="center"/>
          </w:tcPr>
          <w:p w:rsidR="00481E2E" w:rsidRPr="00520468" w:rsidRDefault="00481E2E" w:rsidP="00F93832">
            <w:pPr>
              <w:pStyle w:val="Header"/>
              <w:tabs>
                <w:tab w:val="clear" w:pos="4320"/>
                <w:tab w:val="clear" w:pos="8640"/>
              </w:tabs>
              <w:spacing w:before="60" w:after="60"/>
              <w:rPr>
                <w:b/>
                <w:sz w:val="22"/>
                <w:szCs w:val="22"/>
              </w:rPr>
            </w:pP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400</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859</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 xml:space="preserve">Refrigerator on carpet </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401</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661</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73</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21 occupants gone~25 mins, PF, 1 WD CT near teacher’s desk</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402</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842</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19</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DO, PF</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Hallway (outside 403)</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p>
        </w:tc>
        <w:tc>
          <w:tcPr>
            <w:tcW w:w="1136" w:type="dxa"/>
            <w:tcBorders>
              <w:top w:val="single" w:sz="6" w:space="0" w:color="000000"/>
            </w:tcBorders>
            <w:vAlign w:val="center"/>
          </w:tcPr>
          <w:p w:rsidR="00481E2E" w:rsidRPr="00520468" w:rsidRDefault="00481E2E" w:rsidP="00F93832">
            <w:pPr>
              <w:jc w:val="center"/>
              <w:rPr>
                <w:sz w:val="22"/>
                <w:szCs w:val="22"/>
              </w:rPr>
            </w:pP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p>
        </w:tc>
        <w:tc>
          <w:tcPr>
            <w:tcW w:w="1260" w:type="dxa"/>
            <w:tcBorders>
              <w:top w:val="single" w:sz="6" w:space="0" w:color="000000"/>
            </w:tcBorders>
            <w:vAlign w:val="center"/>
          </w:tcPr>
          <w:p w:rsidR="00481E2E" w:rsidRPr="00520468" w:rsidRDefault="00481E2E" w:rsidP="00F93832">
            <w:pPr>
              <w:jc w:val="center"/>
              <w:rPr>
                <w:sz w:val="22"/>
                <w:szCs w:val="22"/>
              </w:rPr>
            </w:pP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WD CTs</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403</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570</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73</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PF</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404</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644</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46</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9</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PF, missing tile</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405</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1407</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74</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54</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18</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PFs</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lastRenderedPageBreak/>
              <w:t>406</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616</w:t>
            </w:r>
          </w:p>
        </w:tc>
        <w:tc>
          <w:tcPr>
            <w:tcW w:w="1136"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44</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DO, PFs</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407</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969</w:t>
            </w:r>
          </w:p>
        </w:tc>
        <w:tc>
          <w:tcPr>
            <w:tcW w:w="1136"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73</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19</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DO</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408 Computer Lab</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643</w:t>
            </w:r>
          </w:p>
        </w:tc>
        <w:tc>
          <w:tcPr>
            <w:tcW w:w="1136"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73</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Damaged/wrinkled carpet, exhaust near hallway door</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409</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466</w:t>
            </w:r>
          </w:p>
        </w:tc>
        <w:tc>
          <w:tcPr>
            <w:tcW w:w="1136"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42</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PF</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410</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639</w:t>
            </w:r>
          </w:p>
        </w:tc>
        <w:tc>
          <w:tcPr>
            <w:tcW w:w="1136"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Exhaust partially blocked/near door</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411</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983</w:t>
            </w:r>
          </w:p>
        </w:tc>
        <w:tc>
          <w:tcPr>
            <w:tcW w:w="1136"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52</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Exhaust blocked, PF, plants on UV</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412</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738</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Exhaust blocked, PF, plants</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420</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445</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73</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45</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 plants on UV</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421</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430</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44</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Pr>
                <w:sz w:val="22"/>
                <w:szCs w:val="22"/>
              </w:rPr>
              <w:t>photocopier</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lastRenderedPageBreak/>
              <w:t>422</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723</w:t>
            </w:r>
          </w:p>
        </w:tc>
        <w:tc>
          <w:tcPr>
            <w:tcW w:w="1136"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18</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2 UVs</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Carpet, PF</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423</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575</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 xml:space="preserve">History of UV leaks/wet carpet </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424</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774</w:t>
            </w:r>
          </w:p>
        </w:tc>
        <w:tc>
          <w:tcPr>
            <w:tcW w:w="1136"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DO</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425</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1014</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73</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50</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20</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DO</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426</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689</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72</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23</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DO, occupants just returned from specialist</w:t>
            </w:r>
          </w:p>
        </w:tc>
      </w:tr>
      <w:tr w:rsidR="00481E2E" w:rsidRPr="006B2D63" w:rsidTr="00F93832">
        <w:tblPrEx>
          <w:tblCellMar>
            <w:top w:w="0" w:type="dxa"/>
            <w:bottom w:w="0" w:type="dxa"/>
          </w:tblCellMar>
        </w:tblPrEx>
        <w:trPr>
          <w:trHeight w:val="570"/>
          <w:jc w:val="center"/>
        </w:trPr>
        <w:tc>
          <w:tcPr>
            <w:tcW w:w="1909" w:type="dxa"/>
            <w:tcBorders>
              <w:top w:val="single" w:sz="6" w:space="0" w:color="000000"/>
            </w:tcBorders>
            <w:vAlign w:val="center"/>
          </w:tcPr>
          <w:p w:rsidR="00481E2E" w:rsidRPr="00520468" w:rsidRDefault="00481E2E" w:rsidP="00F93832">
            <w:pPr>
              <w:spacing w:before="60" w:after="60"/>
              <w:rPr>
                <w:sz w:val="22"/>
                <w:szCs w:val="22"/>
              </w:rPr>
            </w:pPr>
            <w:r w:rsidRPr="00520468">
              <w:rPr>
                <w:sz w:val="22"/>
                <w:szCs w:val="22"/>
              </w:rPr>
              <w:t>430</w:t>
            </w:r>
          </w:p>
        </w:tc>
        <w:tc>
          <w:tcPr>
            <w:tcW w:w="92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719</w:t>
            </w:r>
          </w:p>
        </w:tc>
        <w:tc>
          <w:tcPr>
            <w:tcW w:w="1136"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81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68</w:t>
            </w:r>
          </w:p>
        </w:tc>
        <w:tc>
          <w:tcPr>
            <w:tcW w:w="108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59</w:t>
            </w:r>
          </w:p>
        </w:tc>
        <w:tc>
          <w:tcPr>
            <w:tcW w:w="954"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5</w:t>
            </w:r>
          </w:p>
        </w:tc>
        <w:tc>
          <w:tcPr>
            <w:tcW w:w="1260" w:type="dxa"/>
            <w:tcBorders>
              <w:top w:val="single" w:sz="6" w:space="0" w:color="000000"/>
            </w:tcBorders>
            <w:vAlign w:val="center"/>
          </w:tcPr>
          <w:p w:rsidR="00481E2E" w:rsidRPr="00520468" w:rsidRDefault="00481E2E" w:rsidP="00F93832">
            <w:pPr>
              <w:jc w:val="center"/>
              <w:rPr>
                <w:sz w:val="22"/>
                <w:szCs w:val="22"/>
              </w:rPr>
            </w:pPr>
            <w:r w:rsidRPr="00520468">
              <w:rPr>
                <w:sz w:val="22"/>
                <w:szCs w:val="22"/>
              </w:rPr>
              <w:t>ND</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tcBorders>
              <w:top w:val="single" w:sz="6" w:space="0" w:color="000000"/>
            </w:tcBorders>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top w:val="single" w:sz="6" w:space="0" w:color="000000"/>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 xml:space="preserve">20 occupants gone ~10 mins </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431</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973</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56</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4</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27</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off/weak</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PF</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432</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678</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71</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49</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3</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13</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blocked</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 xml:space="preserve">Ajar ceiling tile </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lastRenderedPageBreak/>
              <w:t>434</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401</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47</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Window reported open for 2 hours prior to testing, sporadic occupancy over the course of morning</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435</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430</w:t>
            </w:r>
          </w:p>
        </w:tc>
        <w:tc>
          <w:tcPr>
            <w:tcW w:w="1136" w:type="dxa"/>
            <w:vAlign w:val="center"/>
          </w:tcPr>
          <w:p w:rsidR="00481E2E" w:rsidRPr="00520468" w:rsidRDefault="00481E2E" w:rsidP="00F93832">
            <w:pPr>
              <w:spacing w:before="60" w:after="60"/>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PFs</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436</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443</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48</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2</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Y</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Plants, aquarium</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Men’s Restroom</w:t>
            </w:r>
          </w:p>
        </w:tc>
        <w:tc>
          <w:tcPr>
            <w:tcW w:w="920" w:type="dxa"/>
            <w:vAlign w:val="center"/>
          </w:tcPr>
          <w:p w:rsidR="00481E2E" w:rsidRPr="00520468" w:rsidRDefault="00481E2E" w:rsidP="00F93832">
            <w:pPr>
              <w:spacing w:before="60" w:after="60"/>
              <w:jc w:val="center"/>
              <w:rPr>
                <w:sz w:val="22"/>
                <w:szCs w:val="22"/>
              </w:rPr>
            </w:pPr>
          </w:p>
        </w:tc>
        <w:tc>
          <w:tcPr>
            <w:tcW w:w="1136" w:type="dxa"/>
            <w:vAlign w:val="center"/>
          </w:tcPr>
          <w:p w:rsidR="00481E2E" w:rsidRPr="00520468" w:rsidRDefault="00481E2E" w:rsidP="00F93832">
            <w:pPr>
              <w:spacing w:before="60" w:after="60"/>
              <w:jc w:val="center"/>
              <w:rPr>
                <w:sz w:val="22"/>
                <w:szCs w:val="22"/>
              </w:rPr>
            </w:pPr>
          </w:p>
        </w:tc>
        <w:tc>
          <w:tcPr>
            <w:tcW w:w="810" w:type="dxa"/>
            <w:vAlign w:val="center"/>
          </w:tcPr>
          <w:p w:rsidR="00481E2E" w:rsidRPr="00520468" w:rsidRDefault="00481E2E" w:rsidP="00F93832">
            <w:pPr>
              <w:spacing w:before="60" w:after="60"/>
              <w:jc w:val="center"/>
              <w:rPr>
                <w:sz w:val="22"/>
                <w:szCs w:val="22"/>
              </w:rPr>
            </w:pPr>
          </w:p>
        </w:tc>
        <w:tc>
          <w:tcPr>
            <w:tcW w:w="1080" w:type="dxa"/>
            <w:vAlign w:val="center"/>
          </w:tcPr>
          <w:p w:rsidR="00481E2E" w:rsidRPr="00520468" w:rsidRDefault="00481E2E" w:rsidP="00F93832">
            <w:pPr>
              <w:spacing w:before="60" w:after="60"/>
              <w:jc w:val="center"/>
              <w:rPr>
                <w:sz w:val="22"/>
                <w:szCs w:val="22"/>
              </w:rPr>
            </w:pPr>
          </w:p>
        </w:tc>
        <w:tc>
          <w:tcPr>
            <w:tcW w:w="954" w:type="dxa"/>
            <w:vAlign w:val="center"/>
          </w:tcPr>
          <w:p w:rsidR="00481E2E" w:rsidRPr="00520468" w:rsidRDefault="00481E2E" w:rsidP="00F93832">
            <w:pPr>
              <w:spacing w:before="60" w:after="60"/>
              <w:jc w:val="center"/>
              <w:rPr>
                <w:sz w:val="22"/>
                <w:szCs w:val="22"/>
              </w:rPr>
            </w:pPr>
          </w:p>
        </w:tc>
        <w:tc>
          <w:tcPr>
            <w:tcW w:w="1260" w:type="dxa"/>
            <w:vAlign w:val="center"/>
          </w:tcPr>
          <w:p w:rsidR="00481E2E" w:rsidRPr="00520468" w:rsidRDefault="00481E2E" w:rsidP="00F93832">
            <w:pPr>
              <w:spacing w:before="60" w:after="60"/>
              <w:jc w:val="center"/>
              <w:rPr>
                <w:sz w:val="22"/>
                <w:szCs w:val="22"/>
              </w:rPr>
            </w:pPr>
          </w:p>
        </w:tc>
        <w:tc>
          <w:tcPr>
            <w:tcW w:w="1260" w:type="dxa"/>
            <w:vAlign w:val="center"/>
          </w:tcPr>
          <w:p w:rsidR="00481E2E" w:rsidRPr="00520468" w:rsidRDefault="00481E2E" w:rsidP="00F93832">
            <w:pPr>
              <w:spacing w:before="60" w:after="60"/>
              <w:jc w:val="center"/>
              <w:rPr>
                <w:sz w:val="22"/>
                <w:szCs w:val="22"/>
              </w:rPr>
            </w:pP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N</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Y</w:t>
            </w:r>
          </w:p>
          <w:p w:rsidR="00481E2E" w:rsidRPr="00520468" w:rsidRDefault="00481E2E" w:rsidP="00F93832">
            <w:pPr>
              <w:spacing w:before="60" w:after="60"/>
              <w:jc w:val="center"/>
              <w:rPr>
                <w:sz w:val="22"/>
                <w:szCs w:val="22"/>
              </w:rPr>
            </w:pPr>
            <w:r w:rsidRPr="00520468">
              <w:rPr>
                <w:sz w:val="22"/>
                <w:szCs w:val="22"/>
              </w:rPr>
              <w:t>off</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Exhaust vent missing grate</w:t>
            </w:r>
          </w:p>
        </w:tc>
      </w:tr>
      <w:tr w:rsidR="00481E2E" w:rsidRPr="006B2D63" w:rsidTr="00F93832">
        <w:tblPrEx>
          <w:tblCellMar>
            <w:top w:w="0" w:type="dxa"/>
            <w:bottom w:w="0" w:type="dxa"/>
          </w:tblCellMar>
        </w:tblPrEx>
        <w:trPr>
          <w:trHeight w:val="570"/>
          <w:jc w:val="center"/>
        </w:trPr>
        <w:tc>
          <w:tcPr>
            <w:tcW w:w="1909" w:type="dxa"/>
            <w:vAlign w:val="center"/>
          </w:tcPr>
          <w:p w:rsidR="00481E2E" w:rsidRPr="00520468" w:rsidRDefault="00481E2E" w:rsidP="00F93832">
            <w:pPr>
              <w:spacing w:before="60" w:after="60"/>
              <w:rPr>
                <w:sz w:val="22"/>
                <w:szCs w:val="22"/>
              </w:rPr>
            </w:pPr>
            <w:r w:rsidRPr="00520468">
              <w:rPr>
                <w:sz w:val="22"/>
                <w:szCs w:val="22"/>
              </w:rPr>
              <w:t>Storage 42</w:t>
            </w:r>
          </w:p>
        </w:tc>
        <w:tc>
          <w:tcPr>
            <w:tcW w:w="920" w:type="dxa"/>
            <w:vAlign w:val="center"/>
          </w:tcPr>
          <w:p w:rsidR="00481E2E" w:rsidRPr="00520468" w:rsidRDefault="00481E2E" w:rsidP="00F93832">
            <w:pPr>
              <w:spacing w:before="60" w:after="60"/>
              <w:jc w:val="center"/>
              <w:rPr>
                <w:sz w:val="22"/>
                <w:szCs w:val="22"/>
              </w:rPr>
            </w:pPr>
            <w:r w:rsidRPr="00520468">
              <w:rPr>
                <w:sz w:val="22"/>
                <w:szCs w:val="22"/>
              </w:rPr>
              <w:t>442</w:t>
            </w:r>
          </w:p>
        </w:tc>
        <w:tc>
          <w:tcPr>
            <w:tcW w:w="1136" w:type="dxa"/>
            <w:vAlign w:val="center"/>
          </w:tcPr>
          <w:p w:rsidR="00481E2E" w:rsidRPr="00520468" w:rsidRDefault="00481E2E" w:rsidP="00F93832">
            <w:pPr>
              <w:jc w:val="center"/>
              <w:rPr>
                <w:sz w:val="22"/>
                <w:szCs w:val="22"/>
              </w:rPr>
            </w:pPr>
            <w:r w:rsidRPr="00520468">
              <w:rPr>
                <w:sz w:val="22"/>
                <w:szCs w:val="22"/>
              </w:rPr>
              <w:t>ND</w:t>
            </w:r>
          </w:p>
        </w:tc>
        <w:tc>
          <w:tcPr>
            <w:tcW w:w="810" w:type="dxa"/>
            <w:vAlign w:val="center"/>
          </w:tcPr>
          <w:p w:rsidR="00481E2E" w:rsidRPr="00520468" w:rsidRDefault="00481E2E" w:rsidP="00F93832">
            <w:pPr>
              <w:spacing w:before="60" w:after="60"/>
              <w:jc w:val="center"/>
              <w:rPr>
                <w:sz w:val="22"/>
                <w:szCs w:val="22"/>
              </w:rPr>
            </w:pPr>
            <w:r w:rsidRPr="00520468">
              <w:rPr>
                <w:sz w:val="22"/>
                <w:szCs w:val="22"/>
              </w:rPr>
              <w:t>70</w:t>
            </w:r>
          </w:p>
        </w:tc>
        <w:tc>
          <w:tcPr>
            <w:tcW w:w="1080" w:type="dxa"/>
            <w:vAlign w:val="center"/>
          </w:tcPr>
          <w:p w:rsidR="00481E2E" w:rsidRPr="00520468" w:rsidRDefault="00481E2E" w:rsidP="00F93832">
            <w:pPr>
              <w:spacing w:before="60" w:after="60"/>
              <w:jc w:val="center"/>
              <w:rPr>
                <w:sz w:val="22"/>
                <w:szCs w:val="22"/>
              </w:rPr>
            </w:pPr>
            <w:r w:rsidRPr="00520468">
              <w:rPr>
                <w:sz w:val="22"/>
                <w:szCs w:val="22"/>
              </w:rPr>
              <w:t>52</w:t>
            </w:r>
          </w:p>
        </w:tc>
        <w:tc>
          <w:tcPr>
            <w:tcW w:w="954" w:type="dxa"/>
            <w:vAlign w:val="center"/>
          </w:tcPr>
          <w:p w:rsidR="00481E2E" w:rsidRPr="00520468" w:rsidRDefault="00481E2E" w:rsidP="00F93832">
            <w:pPr>
              <w:spacing w:before="60" w:after="60"/>
              <w:jc w:val="center"/>
              <w:rPr>
                <w:sz w:val="22"/>
                <w:szCs w:val="22"/>
              </w:rPr>
            </w:pPr>
            <w:r w:rsidRPr="00520468">
              <w:rPr>
                <w:sz w:val="22"/>
                <w:szCs w:val="22"/>
              </w:rPr>
              <w:t>1</w:t>
            </w:r>
          </w:p>
        </w:tc>
        <w:tc>
          <w:tcPr>
            <w:tcW w:w="1260" w:type="dxa"/>
            <w:vAlign w:val="center"/>
          </w:tcPr>
          <w:p w:rsidR="00481E2E" w:rsidRPr="00520468" w:rsidRDefault="00481E2E" w:rsidP="00F93832">
            <w:pPr>
              <w:jc w:val="center"/>
              <w:rPr>
                <w:sz w:val="22"/>
                <w:szCs w:val="22"/>
              </w:rPr>
            </w:pPr>
            <w:r w:rsidRPr="00520468">
              <w:rPr>
                <w:sz w:val="22"/>
                <w:szCs w:val="22"/>
              </w:rPr>
              <w:t>ND</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0</w:t>
            </w:r>
          </w:p>
        </w:tc>
        <w:tc>
          <w:tcPr>
            <w:tcW w:w="126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900" w:type="dxa"/>
            <w:gridSpan w:val="2"/>
            <w:vAlign w:val="center"/>
          </w:tcPr>
          <w:p w:rsidR="00481E2E" w:rsidRPr="00520468" w:rsidRDefault="00481E2E" w:rsidP="00F93832">
            <w:pPr>
              <w:spacing w:before="60" w:after="60"/>
              <w:jc w:val="center"/>
              <w:rPr>
                <w:sz w:val="22"/>
                <w:szCs w:val="22"/>
              </w:rPr>
            </w:pPr>
            <w:r w:rsidRPr="00520468">
              <w:rPr>
                <w:sz w:val="22"/>
                <w:szCs w:val="22"/>
              </w:rPr>
              <w:t>N</w:t>
            </w:r>
          </w:p>
        </w:tc>
        <w:tc>
          <w:tcPr>
            <w:tcW w:w="990" w:type="dxa"/>
            <w:vAlign w:val="center"/>
          </w:tcPr>
          <w:p w:rsidR="00481E2E" w:rsidRPr="00520468" w:rsidRDefault="00481E2E" w:rsidP="00F93832">
            <w:pPr>
              <w:spacing w:before="60" w:after="60"/>
              <w:jc w:val="center"/>
              <w:rPr>
                <w:sz w:val="22"/>
                <w:szCs w:val="22"/>
              </w:rPr>
            </w:pPr>
            <w:r w:rsidRPr="00520468">
              <w:rPr>
                <w:sz w:val="22"/>
                <w:szCs w:val="22"/>
              </w:rPr>
              <w:t>N</w:t>
            </w:r>
          </w:p>
        </w:tc>
        <w:tc>
          <w:tcPr>
            <w:tcW w:w="2471" w:type="dxa"/>
            <w:tcBorders>
              <w:left w:val="nil"/>
            </w:tcBorders>
            <w:vAlign w:val="center"/>
          </w:tcPr>
          <w:p w:rsidR="00481E2E" w:rsidRPr="00520468" w:rsidRDefault="00481E2E" w:rsidP="00F93832">
            <w:pPr>
              <w:pStyle w:val="Header"/>
              <w:tabs>
                <w:tab w:val="clear" w:pos="4320"/>
                <w:tab w:val="clear" w:pos="8640"/>
              </w:tabs>
              <w:spacing w:before="60" w:after="60"/>
              <w:rPr>
                <w:sz w:val="22"/>
                <w:szCs w:val="22"/>
              </w:rPr>
            </w:pPr>
            <w:r w:rsidRPr="00520468">
              <w:rPr>
                <w:sz w:val="22"/>
                <w:szCs w:val="22"/>
              </w:rPr>
              <w:t xml:space="preserve">Various items both porous (cardboard, cloth, paper) and non-porous </w:t>
            </w:r>
          </w:p>
        </w:tc>
      </w:tr>
    </w:tbl>
    <w:p w:rsidR="00481E2E" w:rsidRPr="006B2D63" w:rsidRDefault="00481E2E" w:rsidP="00481E2E"/>
    <w:p w:rsidR="00481E2E" w:rsidRDefault="00481E2E" w:rsidP="00554B95">
      <w:pPr>
        <w:pStyle w:val="References"/>
        <w:rPr>
          <w:rFonts w:ascii="Arial" w:eastAsia="MS Mincho" w:hAnsi="Arial"/>
          <w:sz w:val="22"/>
        </w:rPr>
        <w:sectPr w:rsidR="00481E2E" w:rsidSect="00481E2E">
          <w:headerReference w:type="even" r:id="rId58"/>
          <w:headerReference w:type="default" r:id="rId59"/>
          <w:footerReference w:type="even" r:id="rId60"/>
          <w:footerReference w:type="default" r:id="rId61"/>
          <w:headerReference w:type="first" r:id="rId62"/>
          <w:footerReference w:type="first" r:id="rId63"/>
          <w:pgSz w:w="15840" w:h="12240" w:orient="landscape" w:code="1"/>
          <w:pgMar w:top="446" w:right="720" w:bottom="806" w:left="720" w:header="720" w:footer="720" w:gutter="0"/>
          <w:pgNumType w:start="1"/>
          <w:cols w:space="720"/>
          <w:titlePg/>
        </w:sectPr>
      </w:pPr>
    </w:p>
    <w:p w:rsidR="00481E2E" w:rsidRPr="002413FA" w:rsidRDefault="00481E2E" w:rsidP="00481E2E">
      <w:pPr>
        <w:jc w:val="center"/>
        <w:rPr>
          <w:b/>
        </w:rPr>
      </w:pPr>
      <w:r w:rsidRPr="002413FA">
        <w:rPr>
          <w:b/>
        </w:rPr>
        <w:lastRenderedPageBreak/>
        <w:t>Appendix A</w:t>
      </w:r>
    </w:p>
    <w:p w:rsidR="00481E2E" w:rsidRDefault="00481E2E" w:rsidP="00481E2E">
      <w:pPr>
        <w:jc w:val="center"/>
        <w:rPr>
          <w:i/>
        </w:rPr>
      </w:pPr>
    </w:p>
    <w:p w:rsidR="00481E2E" w:rsidRDefault="00481E2E" w:rsidP="00481E2E">
      <w:pPr>
        <w:jc w:val="center"/>
        <w:rPr>
          <w:i/>
        </w:rPr>
      </w:pPr>
      <w:r w:rsidRPr="002E5391">
        <w:rPr>
          <w:i/>
        </w:rPr>
        <w:t>Employee Survey Response Results</w:t>
      </w:r>
    </w:p>
    <w:p w:rsidR="00481E2E" w:rsidRDefault="00481E2E" w:rsidP="00481E2E">
      <w:pPr>
        <w:jc w:val="center"/>
        <w:rPr>
          <w:i/>
        </w:rPr>
      </w:pPr>
    </w:p>
    <w:p w:rsidR="00481E2E" w:rsidRPr="002E5391" w:rsidRDefault="00481E2E" w:rsidP="00481E2E">
      <w:pPr>
        <w:jc w:val="center"/>
        <w:rPr>
          <w:i/>
        </w:rPr>
      </w:pPr>
    </w:p>
    <w:tbl>
      <w:tblPr>
        <w:tblW w:w="8455" w:type="dxa"/>
        <w:tblInd w:w="93" w:type="dxa"/>
        <w:tblLook w:val="04A0" w:firstRow="1" w:lastRow="0" w:firstColumn="1" w:lastColumn="0" w:noHBand="0" w:noVBand="1"/>
      </w:tblPr>
      <w:tblGrid>
        <w:gridCol w:w="360"/>
        <w:gridCol w:w="1399"/>
        <w:gridCol w:w="1116"/>
        <w:gridCol w:w="1085"/>
        <w:gridCol w:w="740"/>
        <w:gridCol w:w="1172"/>
        <w:gridCol w:w="972"/>
        <w:gridCol w:w="1611"/>
      </w:tblGrid>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Skin Irritation, Dryness,                     Redness or Rashes</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3755"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Pain or Stiffness in the Neck, Shoulders or Back</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3755"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1116"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085"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972"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611"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4</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36%</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6</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55%</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7</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64%</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5</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45%</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16"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085"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9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611"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Dry, Itching, Burning, Watering            or Irritated Eyes</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755"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Difficulty Remembering Things               or Concentrating</w:t>
            </w:r>
          </w:p>
        </w:tc>
      </w:tr>
      <w:tr w:rsidR="00481E2E" w:rsidRPr="00E76724" w:rsidTr="00F93832">
        <w:trPr>
          <w:trHeight w:val="37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755"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1116"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085"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972"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611"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6</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55%</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2</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18%</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5</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45%</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9</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82%</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16"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085"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9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611"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r>
      <w:tr w:rsidR="00481E2E" w:rsidRPr="00E76724" w:rsidTr="00F93832">
        <w:trPr>
          <w:trHeight w:val="510"/>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Stuffy or Runny Nose and Sinus Congestion Not Related to an Infection</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3755"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Ear Problems such as Pain,              Ringing, or Difficulty Hearing Not Related to an Infection</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3755"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1116"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085"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972"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611"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7</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64%</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4</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36%</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4</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36%</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7</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64%</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16"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085"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9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611"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val="restart"/>
            <w:tcBorders>
              <w:top w:val="nil"/>
              <w:left w:val="nil"/>
              <w:bottom w:val="single" w:sz="4" w:space="0" w:color="000000"/>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Shortness of Breath</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3755"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Wheezing in your Chest</w:t>
            </w:r>
          </w:p>
        </w:tc>
      </w:tr>
      <w:tr w:rsidR="00481E2E" w:rsidRPr="00E76724" w:rsidTr="00F93832">
        <w:trPr>
          <w:trHeight w:val="60"/>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3755"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1116" w:type="dxa"/>
            <w:tcBorders>
              <w:top w:val="nil"/>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085" w:type="dxa"/>
            <w:tcBorders>
              <w:top w:val="nil"/>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972"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611"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0</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0%</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3</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27%</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8</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73%</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16"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085"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9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611"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r>
      <w:tr w:rsidR="00481E2E" w:rsidRPr="00E76724" w:rsidTr="00F93832">
        <w:trPr>
          <w:trHeight w:val="19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Sore, Hoarse or Dry Throat</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3755"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Tightness across the Chest</w:t>
            </w:r>
          </w:p>
        </w:tc>
      </w:tr>
      <w:tr w:rsidR="00481E2E" w:rsidRPr="00E76724" w:rsidTr="00F93832">
        <w:trPr>
          <w:trHeight w:val="13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3755"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1116"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085"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972"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611"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5</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45%</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0</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0%</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6</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55%</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16"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085"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9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611"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r>
      <w:tr w:rsidR="00481E2E" w:rsidRPr="00E76724" w:rsidTr="00F93832">
        <w:trPr>
          <w:trHeight w:val="180"/>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Tingling in the Hands and Feet</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755"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Coughing</w:t>
            </w:r>
          </w:p>
        </w:tc>
      </w:tr>
      <w:tr w:rsidR="00481E2E" w:rsidRPr="00E76724" w:rsidTr="00F93832">
        <w:trPr>
          <w:trHeight w:val="120"/>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c>
          <w:tcPr>
            <w:tcW w:w="740" w:type="dxa"/>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p>
        </w:tc>
        <w:tc>
          <w:tcPr>
            <w:tcW w:w="3755"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1116"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085"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b/>
                <w:bCs/>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972"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611"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9%</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jc w:val="center"/>
              <w:rPr>
                <w:rFonts w:ascii="Arial" w:hAnsi="Arial" w:cs="Arial"/>
                <w:color w:val="000000"/>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6</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55%</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91%</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jc w:val="center"/>
              <w:rPr>
                <w:rFonts w:ascii="Arial" w:hAnsi="Arial" w:cs="Arial"/>
                <w:color w:val="000000"/>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5</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45%</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Pr>
                <w:rFonts w:ascii="Arial" w:hAnsi="Arial" w:cs="Arial"/>
                <w:color w:val="000000"/>
                <w:sz w:val="20"/>
              </w:rPr>
              <w:t>100</w:t>
            </w:r>
            <w:r w:rsidRPr="00E76724">
              <w:rPr>
                <w:rFonts w:ascii="Arial" w:hAnsi="Arial" w:cs="Arial"/>
                <w:color w:val="000000"/>
                <w:sz w:val="20"/>
              </w:rPr>
              <w:t>%</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jc w:val="center"/>
              <w:rPr>
                <w:rFonts w:ascii="Arial" w:hAnsi="Arial" w:cs="Arial"/>
                <w:color w:val="000000"/>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r>
      <w:tr w:rsidR="00481E2E" w:rsidRPr="00E76724" w:rsidTr="00F93832">
        <w:trPr>
          <w:trHeight w:val="66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nil"/>
              <w:bottom w:val="nil"/>
              <w:right w:val="nil"/>
            </w:tcBorders>
            <w:shd w:val="clear" w:color="auto" w:fill="auto"/>
            <w:noWrap/>
            <w:vAlign w:val="bottom"/>
            <w:hideMark/>
          </w:tcPr>
          <w:p w:rsidR="00481E2E" w:rsidRPr="00E76724" w:rsidRDefault="00481E2E" w:rsidP="00F93832">
            <w:pPr>
              <w:jc w:val="center"/>
              <w:rPr>
                <w:rFonts w:ascii="Arial" w:hAnsi="Arial" w:cs="Arial"/>
                <w:color w:val="000000"/>
                <w:sz w:val="20"/>
              </w:rPr>
            </w:pPr>
          </w:p>
        </w:tc>
        <w:tc>
          <w:tcPr>
            <w:tcW w:w="1116" w:type="dxa"/>
            <w:tcBorders>
              <w:top w:val="nil"/>
              <w:left w:val="nil"/>
              <w:bottom w:val="nil"/>
              <w:right w:val="nil"/>
            </w:tcBorders>
            <w:shd w:val="clear" w:color="auto" w:fill="auto"/>
            <w:noWrap/>
            <w:vAlign w:val="bottom"/>
            <w:hideMark/>
          </w:tcPr>
          <w:p w:rsidR="00481E2E" w:rsidRDefault="00481E2E" w:rsidP="00F93832">
            <w:pPr>
              <w:jc w:val="center"/>
              <w:rPr>
                <w:rFonts w:ascii="Arial" w:hAnsi="Arial" w:cs="Arial"/>
                <w:color w:val="000000"/>
                <w:sz w:val="20"/>
              </w:rPr>
            </w:pPr>
          </w:p>
          <w:p w:rsidR="00481E2E" w:rsidRDefault="00481E2E" w:rsidP="00F93832">
            <w:pPr>
              <w:jc w:val="center"/>
              <w:rPr>
                <w:rFonts w:ascii="Arial" w:hAnsi="Arial" w:cs="Arial"/>
                <w:color w:val="000000"/>
                <w:sz w:val="20"/>
              </w:rPr>
            </w:pPr>
          </w:p>
          <w:p w:rsidR="00481E2E" w:rsidRDefault="00481E2E" w:rsidP="00F93832">
            <w:pPr>
              <w:jc w:val="center"/>
              <w:rPr>
                <w:rFonts w:ascii="Arial" w:hAnsi="Arial" w:cs="Arial"/>
                <w:color w:val="000000"/>
                <w:sz w:val="20"/>
              </w:rPr>
            </w:pPr>
          </w:p>
          <w:p w:rsidR="00481E2E" w:rsidRPr="00E76724" w:rsidRDefault="00481E2E" w:rsidP="00F93832">
            <w:pPr>
              <w:jc w:val="center"/>
              <w:rPr>
                <w:rFonts w:ascii="Arial" w:hAnsi="Arial" w:cs="Arial"/>
                <w:color w:val="000000"/>
                <w:sz w:val="20"/>
              </w:rPr>
            </w:pPr>
          </w:p>
        </w:tc>
        <w:tc>
          <w:tcPr>
            <w:tcW w:w="1085" w:type="dxa"/>
            <w:tcBorders>
              <w:top w:val="nil"/>
              <w:left w:val="nil"/>
              <w:bottom w:val="nil"/>
              <w:right w:val="nil"/>
            </w:tcBorders>
            <w:shd w:val="clear" w:color="auto" w:fill="auto"/>
            <w:noWrap/>
            <w:vAlign w:val="bottom"/>
            <w:hideMark/>
          </w:tcPr>
          <w:p w:rsidR="00481E2E" w:rsidRPr="00E76724" w:rsidRDefault="00481E2E" w:rsidP="00F93832">
            <w:pPr>
              <w:jc w:val="center"/>
              <w:rPr>
                <w:rFonts w:ascii="Arial" w:hAnsi="Arial" w:cs="Arial"/>
                <w:color w:val="000000"/>
                <w:sz w:val="20"/>
              </w:rPr>
            </w:pPr>
          </w:p>
        </w:tc>
        <w:tc>
          <w:tcPr>
            <w:tcW w:w="740" w:type="dxa"/>
            <w:tcBorders>
              <w:top w:val="nil"/>
              <w:left w:val="nil"/>
              <w:bottom w:val="nil"/>
              <w:right w:val="nil"/>
            </w:tcBorders>
            <w:shd w:val="clear" w:color="auto" w:fill="auto"/>
            <w:noWrap/>
            <w:vAlign w:val="bottom"/>
            <w:hideMark/>
          </w:tcPr>
          <w:p w:rsidR="00481E2E" w:rsidRPr="00E76724" w:rsidRDefault="00481E2E" w:rsidP="00F93832">
            <w:pPr>
              <w:jc w:val="center"/>
              <w:rPr>
                <w:rFonts w:ascii="Arial" w:hAnsi="Arial" w:cs="Arial"/>
                <w:color w:val="000000"/>
                <w:sz w:val="20"/>
              </w:rPr>
            </w:pPr>
          </w:p>
        </w:tc>
        <w:tc>
          <w:tcPr>
            <w:tcW w:w="1172" w:type="dxa"/>
            <w:tcBorders>
              <w:top w:val="nil"/>
              <w:left w:val="nil"/>
              <w:bottom w:val="nil"/>
              <w:right w:val="nil"/>
            </w:tcBorders>
            <w:shd w:val="clear" w:color="auto" w:fill="auto"/>
            <w:noWrap/>
            <w:vAlign w:val="bottom"/>
            <w:hideMark/>
          </w:tcPr>
          <w:p w:rsidR="00481E2E" w:rsidRPr="00E76724" w:rsidRDefault="00481E2E" w:rsidP="00F93832">
            <w:pPr>
              <w:jc w:val="center"/>
              <w:rPr>
                <w:rFonts w:ascii="Arial" w:hAnsi="Arial" w:cs="Arial"/>
                <w:color w:val="000000"/>
                <w:sz w:val="20"/>
              </w:rPr>
            </w:pPr>
          </w:p>
        </w:tc>
        <w:tc>
          <w:tcPr>
            <w:tcW w:w="972" w:type="dxa"/>
            <w:tcBorders>
              <w:top w:val="nil"/>
              <w:left w:val="nil"/>
              <w:bottom w:val="nil"/>
              <w:right w:val="nil"/>
            </w:tcBorders>
            <w:shd w:val="clear" w:color="auto" w:fill="auto"/>
            <w:noWrap/>
            <w:vAlign w:val="bottom"/>
            <w:hideMark/>
          </w:tcPr>
          <w:p w:rsidR="00481E2E" w:rsidRPr="00E76724" w:rsidRDefault="00481E2E" w:rsidP="00F93832">
            <w:pPr>
              <w:jc w:val="center"/>
              <w:rPr>
                <w:rFonts w:ascii="Arial" w:hAnsi="Arial" w:cs="Arial"/>
                <w:color w:val="000000"/>
                <w:sz w:val="20"/>
              </w:rPr>
            </w:pPr>
          </w:p>
        </w:tc>
        <w:tc>
          <w:tcPr>
            <w:tcW w:w="1611" w:type="dxa"/>
            <w:tcBorders>
              <w:top w:val="nil"/>
              <w:left w:val="nil"/>
              <w:bottom w:val="nil"/>
              <w:right w:val="nil"/>
            </w:tcBorders>
            <w:shd w:val="clear" w:color="auto" w:fill="auto"/>
            <w:vAlign w:val="bottom"/>
            <w:hideMark/>
          </w:tcPr>
          <w:p w:rsidR="00481E2E" w:rsidRPr="00E76724" w:rsidRDefault="00481E2E" w:rsidP="00F93832">
            <w:pPr>
              <w:rPr>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Headaches</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755"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Sneezing</w:t>
            </w:r>
          </w:p>
        </w:tc>
      </w:tr>
      <w:tr w:rsidR="00481E2E" w:rsidRPr="00E76724" w:rsidTr="00F93832">
        <w:trPr>
          <w:trHeight w:val="120"/>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tcBorders>
              <w:top w:val="nil"/>
              <w:left w:val="nil"/>
              <w:bottom w:val="single" w:sz="4" w:space="0" w:color="auto"/>
              <w:right w:val="nil"/>
            </w:tcBorders>
            <w:vAlign w:val="center"/>
            <w:hideMark/>
          </w:tcPr>
          <w:p w:rsidR="00481E2E" w:rsidRPr="00E76724" w:rsidRDefault="00481E2E" w:rsidP="00F93832">
            <w:pPr>
              <w:rPr>
                <w:rFonts w:ascii="Arial" w:hAnsi="Arial" w:cs="Arial"/>
                <w:b/>
                <w:bCs/>
                <w:color w:val="000000"/>
                <w:sz w:val="20"/>
              </w:rPr>
            </w:pP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755"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1116" w:type="dxa"/>
            <w:tcBorders>
              <w:top w:val="single" w:sz="4" w:space="0" w:color="auto"/>
              <w:left w:val="nil"/>
              <w:bottom w:val="single" w:sz="4" w:space="0" w:color="auto"/>
              <w:right w:val="single" w:sz="4" w:space="0" w:color="auto"/>
            </w:tcBorders>
            <w:shd w:val="clear" w:color="auto"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085" w:type="dxa"/>
            <w:tcBorders>
              <w:top w:val="single" w:sz="4" w:space="0" w:color="auto"/>
              <w:left w:val="nil"/>
              <w:bottom w:val="single" w:sz="4" w:space="0" w:color="auto"/>
              <w:right w:val="single" w:sz="4" w:space="0" w:color="auto"/>
            </w:tcBorders>
            <w:shd w:val="clear" w:color="auto"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972"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611"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7</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64%</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7</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64%</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4</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36%</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4</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36%</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r>
      <w:tr w:rsidR="00481E2E" w:rsidRPr="00E76724" w:rsidTr="00F93832">
        <w:trPr>
          <w:trHeight w:val="300"/>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16"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085"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9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611"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Dizziness, Lightheadedness, or    Loss of Balance</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3755" w:type="dxa"/>
            <w:gridSpan w:val="3"/>
            <w:vMerge w:val="restart"/>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Unusual Tiredness, Fatigue or Drowsiness</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3755" w:type="dxa"/>
            <w:gridSpan w:val="3"/>
            <w:vMerge/>
            <w:tcBorders>
              <w:top w:val="nil"/>
              <w:left w:val="nil"/>
              <w:bottom w:val="nil"/>
              <w:right w:val="nil"/>
            </w:tcBorders>
            <w:vAlign w:val="center"/>
            <w:hideMark/>
          </w:tcPr>
          <w:p w:rsidR="00481E2E" w:rsidRPr="00E76724" w:rsidRDefault="00481E2E" w:rsidP="00F93832">
            <w:pPr>
              <w:rPr>
                <w:rFonts w:ascii="Arial" w:hAnsi="Arial" w:cs="Arial"/>
                <w:b/>
                <w:bCs/>
                <w:color w:val="000000"/>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1116"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085"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972"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611"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2</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18%</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7</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64%</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9</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82%</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4</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36%</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972"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611"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16"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085"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74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1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9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611"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3600" w:type="dxa"/>
            <w:gridSpan w:val="3"/>
            <w:tcBorders>
              <w:top w:val="nil"/>
              <w:left w:val="nil"/>
              <w:bottom w:val="nil"/>
              <w:right w:val="nil"/>
            </w:tcBorders>
            <w:shd w:val="clear" w:color="auto" w:fill="auto"/>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Nausea or Upset Stomach</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9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611"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Response</w:t>
            </w:r>
          </w:p>
        </w:tc>
        <w:tc>
          <w:tcPr>
            <w:tcW w:w="1116"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Number</w:t>
            </w:r>
          </w:p>
        </w:tc>
        <w:tc>
          <w:tcPr>
            <w:tcW w:w="1085" w:type="dxa"/>
            <w:tcBorders>
              <w:top w:val="single" w:sz="4" w:space="0" w:color="auto"/>
              <w:left w:val="nil"/>
              <w:bottom w:val="single" w:sz="4" w:space="0" w:color="auto"/>
              <w:right w:val="single" w:sz="4" w:space="0" w:color="auto"/>
            </w:tcBorders>
            <w:shd w:val="clear" w:color="000000" w:fill="D9D9D9"/>
            <w:noWrap/>
            <w:vAlign w:val="bottom"/>
            <w:hideMark/>
          </w:tcPr>
          <w:p w:rsidR="00481E2E" w:rsidRPr="00E76724" w:rsidRDefault="00481E2E" w:rsidP="00F93832">
            <w:pPr>
              <w:jc w:val="center"/>
              <w:rPr>
                <w:rFonts w:ascii="Arial" w:hAnsi="Arial" w:cs="Arial"/>
                <w:b/>
                <w:bCs/>
                <w:color w:val="000000"/>
                <w:sz w:val="20"/>
              </w:rPr>
            </w:pPr>
            <w:r w:rsidRPr="00E76724">
              <w:rPr>
                <w:rFonts w:ascii="Arial" w:hAnsi="Arial" w:cs="Arial"/>
                <w:b/>
                <w:bCs/>
                <w:color w:val="000000"/>
                <w:sz w:val="20"/>
              </w:rPr>
              <w:t>Percent</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9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611"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Yes</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3</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27%</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9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611"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No</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8</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73%</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9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611"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r>
      <w:tr w:rsidR="00481E2E" w:rsidRPr="00E76724" w:rsidTr="00F93832">
        <w:trPr>
          <w:trHeight w:val="255"/>
        </w:trPr>
        <w:tc>
          <w:tcPr>
            <w:tcW w:w="360"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11</w:t>
            </w:r>
          </w:p>
        </w:tc>
        <w:tc>
          <w:tcPr>
            <w:tcW w:w="1085" w:type="dxa"/>
            <w:tcBorders>
              <w:top w:val="nil"/>
              <w:left w:val="nil"/>
              <w:bottom w:val="single" w:sz="4" w:space="0" w:color="auto"/>
              <w:right w:val="single" w:sz="4" w:space="0" w:color="auto"/>
            </w:tcBorders>
            <w:shd w:val="clear" w:color="auto" w:fill="auto"/>
            <w:noWrap/>
            <w:vAlign w:val="bottom"/>
            <w:hideMark/>
          </w:tcPr>
          <w:p w:rsidR="00481E2E" w:rsidRPr="00E76724" w:rsidRDefault="00481E2E" w:rsidP="00F93832">
            <w:pPr>
              <w:jc w:val="center"/>
              <w:rPr>
                <w:rFonts w:ascii="Arial" w:hAnsi="Arial" w:cs="Arial"/>
                <w:color w:val="000000"/>
                <w:sz w:val="20"/>
              </w:rPr>
            </w:pPr>
            <w:r w:rsidRPr="00E76724">
              <w:rPr>
                <w:rFonts w:ascii="Arial" w:hAnsi="Arial" w:cs="Arial"/>
                <w:color w:val="000000"/>
                <w:sz w:val="20"/>
              </w:rPr>
              <w:t>100%</w:t>
            </w:r>
          </w:p>
        </w:tc>
        <w:tc>
          <w:tcPr>
            <w:tcW w:w="740" w:type="dxa"/>
            <w:tcBorders>
              <w:top w:val="nil"/>
              <w:left w:val="nil"/>
              <w:bottom w:val="nil"/>
              <w:right w:val="nil"/>
            </w:tcBorders>
            <w:shd w:val="clear" w:color="auto" w:fill="auto"/>
            <w:vAlign w:val="bottom"/>
            <w:hideMark/>
          </w:tcPr>
          <w:p w:rsidR="00481E2E" w:rsidRPr="00E76724" w:rsidRDefault="00481E2E" w:rsidP="00F93832">
            <w:pPr>
              <w:rPr>
                <w:sz w:val="20"/>
              </w:rPr>
            </w:pPr>
          </w:p>
        </w:tc>
        <w:tc>
          <w:tcPr>
            <w:tcW w:w="11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972"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c>
          <w:tcPr>
            <w:tcW w:w="1611" w:type="dxa"/>
            <w:tcBorders>
              <w:top w:val="nil"/>
              <w:left w:val="nil"/>
              <w:bottom w:val="nil"/>
              <w:right w:val="nil"/>
            </w:tcBorders>
            <w:shd w:val="clear" w:color="auto" w:fill="auto"/>
            <w:noWrap/>
            <w:vAlign w:val="bottom"/>
            <w:hideMark/>
          </w:tcPr>
          <w:p w:rsidR="00481E2E" w:rsidRPr="00E76724" w:rsidRDefault="00481E2E" w:rsidP="00F93832">
            <w:pPr>
              <w:rPr>
                <w:rFonts w:ascii="Arial" w:hAnsi="Arial" w:cs="Arial"/>
                <w:sz w:val="20"/>
              </w:rPr>
            </w:pPr>
          </w:p>
        </w:tc>
      </w:tr>
    </w:tbl>
    <w:p w:rsidR="00481E2E" w:rsidRDefault="00481E2E" w:rsidP="00481E2E">
      <w:pPr>
        <w:pStyle w:val="References"/>
      </w:pPr>
    </w:p>
    <w:p w:rsidR="00481E2E" w:rsidRDefault="00481E2E" w:rsidP="00481E2E">
      <w:pPr>
        <w:pStyle w:val="References"/>
        <w:sectPr w:rsidR="00481E2E" w:rsidSect="00481E2E">
          <w:headerReference w:type="default" r:id="rId64"/>
          <w:footerReference w:type="default" r:id="rId65"/>
          <w:footerReference w:type="first" r:id="rId66"/>
          <w:pgSz w:w="12240" w:h="15840"/>
          <w:pgMar w:top="1440" w:right="1800" w:bottom="1440" w:left="1800" w:header="720" w:footer="720" w:gutter="0"/>
          <w:pgNumType w:start="1"/>
          <w:cols w:space="720"/>
          <w:docGrid w:linePitch="326"/>
        </w:sectPr>
      </w:pPr>
    </w:p>
    <w:p w:rsidR="00481E2E" w:rsidRDefault="00481E2E" w:rsidP="00481E2E">
      <w:pPr>
        <w:pStyle w:val="References"/>
        <w:jc w:val="center"/>
        <w:rPr>
          <w:b/>
        </w:rPr>
      </w:pPr>
    </w:p>
    <w:p w:rsidR="00481E2E" w:rsidRDefault="00481E2E" w:rsidP="00481E2E">
      <w:pPr>
        <w:pStyle w:val="References"/>
        <w:jc w:val="center"/>
        <w:rPr>
          <w:b/>
        </w:rPr>
      </w:pPr>
    </w:p>
    <w:p w:rsidR="00481E2E" w:rsidRDefault="00481E2E" w:rsidP="00481E2E">
      <w:pPr>
        <w:pStyle w:val="References"/>
        <w:jc w:val="center"/>
        <w:rPr>
          <w:b/>
        </w:rPr>
      </w:pPr>
    </w:p>
    <w:p w:rsidR="00481E2E" w:rsidRDefault="00481E2E" w:rsidP="00481E2E">
      <w:pPr>
        <w:pStyle w:val="References"/>
        <w:jc w:val="center"/>
        <w:rPr>
          <w:b/>
        </w:rPr>
      </w:pPr>
    </w:p>
    <w:p w:rsidR="00481E2E" w:rsidRPr="00AD4CFF" w:rsidRDefault="00481E2E" w:rsidP="00481E2E">
      <w:pPr>
        <w:pStyle w:val="References"/>
        <w:jc w:val="center"/>
        <w:rPr>
          <w:b/>
        </w:rPr>
        <w:sectPr w:rsidR="00481E2E" w:rsidRPr="00AD4CFF" w:rsidSect="00773E7E">
          <w:headerReference w:type="first" r:id="rId67"/>
          <w:footerReference w:type="first" r:id="rId68"/>
          <w:pgSz w:w="12240" w:h="15840"/>
          <w:pgMar w:top="1440" w:right="1800" w:bottom="1440" w:left="1800" w:header="720" w:footer="720" w:gutter="0"/>
          <w:pgNumType w:start="1"/>
          <w:cols w:space="720"/>
          <w:titlePg/>
          <w:docGrid w:linePitch="326"/>
        </w:sectPr>
      </w:pPr>
      <w:r w:rsidRPr="00AD4CFF">
        <w:rPr>
          <w:b/>
        </w:rPr>
        <w:t>Appendix B</w:t>
      </w:r>
    </w:p>
    <w:p w:rsidR="00481E2E" w:rsidRPr="00A872F8" w:rsidRDefault="00C01A83" w:rsidP="00481E2E">
      <w:pPr>
        <w:spacing w:after="120" w:line="336" w:lineRule="auto"/>
        <w:rPr>
          <w:rFonts w:ascii="Arial" w:eastAsia="Calibri" w:hAnsi="Arial" w:cs="Arial"/>
          <w:sz w:val="22"/>
          <w:szCs w:val="22"/>
        </w:rPr>
      </w:pPr>
      <w:r>
        <w:rPr>
          <w:noProof/>
        </w:rPr>
        <w:lastRenderedPageBreak/>
        <mc:AlternateContent>
          <mc:Choice Requires="wps">
            <w:drawing>
              <wp:anchor distT="36576" distB="36576" distL="36576" distR="36576" simplePos="0" relativeHeight="251655168" behindDoc="0" locked="0" layoutInCell="1" allowOverlap="1">
                <wp:simplePos x="0" y="0"/>
                <wp:positionH relativeFrom="column">
                  <wp:posOffset>80010</wp:posOffset>
                </wp:positionH>
                <wp:positionV relativeFrom="paragraph">
                  <wp:posOffset>-718820</wp:posOffset>
                </wp:positionV>
                <wp:extent cx="5753100" cy="306705"/>
                <wp:effectExtent l="0" t="0" r="0" b="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06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81E2E" w:rsidRPr="00F765D2" w:rsidRDefault="00481E2E" w:rsidP="00481E2E">
                            <w:pPr>
                              <w:widowControl w:val="0"/>
                              <w:jc w:val="center"/>
                              <w:rPr>
                                <w:rFonts w:ascii="Arial" w:hAnsi="Arial" w:cs="Arial"/>
                                <w:color w:val="FFFFFF"/>
                                <w:sz w:val="20"/>
                                <w:szCs w:val="18"/>
                              </w:rPr>
                            </w:pPr>
                            <w:r w:rsidRPr="00F765D2">
                              <w:rPr>
                                <w:rFonts w:ascii="Arial" w:hAnsi="Arial" w:cs="Arial"/>
                                <w:color w:val="FFFFFF"/>
                                <w:sz w:val="20"/>
                                <w:szCs w:val="18"/>
                              </w:rPr>
                              <w:t>Massachusetts Department of Public Health | Bureau of Environmental Health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6.3pt;margin-top:-56.6pt;width:453pt;height:24.1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" filled="f" stroked="f" strokecolor="black [0]" insetpen="t">
                <v:textbox inset="2.88pt,2.88pt,2.88pt,2.88pt">
                  <w:txbxContent>
                    <w:p w:rsidR="00481E2E" w:rsidRPr="00F765D2" w:rsidRDefault="00481E2E" w:rsidP="00481E2E">
                      <w:pPr>
                        <w:widowControl w:val="0"/>
                        <w:jc w:val="center"/>
                        <w:rPr>
                          <w:rFonts w:ascii="Arial" w:hAnsi="Arial" w:cs="Arial"/>
                          <w:color w:val="FFFFFF"/>
                          <w:sz w:val="20"/>
                          <w:szCs w:val="18"/>
                        </w:rPr>
                      </w:pPr>
                      <w:r w:rsidRPr="00F765D2">
                        <w:rPr>
                          <w:rFonts w:ascii="Arial" w:hAnsi="Arial" w:cs="Arial"/>
                          <w:color w:val="FFFFFF"/>
                          <w:sz w:val="20"/>
                          <w:szCs w:val="18"/>
                        </w:rPr>
                        <w:t>Massachusetts Department of Public Health | Bureau of Environmental Health</w:t>
                      </w:r>
                    </w:p>
                  </w:txbxContent>
                </v:textbox>
              </v:shape>
            </w:pict>
          </mc:Fallback>
        </mc:AlternateContent>
      </w:r>
      <w:r>
        <w:rPr>
          <w:noProof/>
        </w:rPr>
        <mc:AlternateContent>
          <mc:Choice Requires="wps">
            <w:drawing>
              <wp:anchor distT="36576" distB="36576" distL="36576" distR="36576" simplePos="0" relativeHeight="251656192" behindDoc="0" locked="0" layoutInCell="1" allowOverlap="1">
                <wp:simplePos x="0" y="0"/>
                <wp:positionH relativeFrom="margin">
                  <wp:align>center</wp:align>
                </wp:positionH>
                <wp:positionV relativeFrom="paragraph">
                  <wp:posOffset>83185</wp:posOffset>
                </wp:positionV>
                <wp:extent cx="2660015" cy="39116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015" cy="391160"/>
                        </a:xfrm>
                        <a:prstGeom prst="rect">
                          <a:avLst/>
                        </a:prstGeom>
                        <a:solidFill>
                          <a:srgbClr val="226666"/>
                        </a:solidFill>
                        <a:ln>
                          <a:noFill/>
                        </a:ln>
                        <a:effectLst/>
                        <a:extLst/>
                      </wps:spPr>
                      <wps:txbx>
                        <w:txbxContent>
                          <w:p w:rsidR="00481E2E" w:rsidRPr="00667CB7" w:rsidRDefault="00481E2E" w:rsidP="00481E2E">
                            <w:pPr>
                              <w:widowControl w:val="0"/>
                              <w:jc w:val="center"/>
                              <w:rPr>
                                <w:rFonts w:ascii="Arial" w:hAnsi="Arial" w:cs="Arial"/>
                                <w:bCs/>
                                <w:color w:val="FFFFFF"/>
                                <w:sz w:val="40"/>
                                <w:szCs w:val="40"/>
                              </w:rPr>
                            </w:pPr>
                            <w:r w:rsidRPr="00667CB7">
                              <w:rPr>
                                <w:rFonts w:ascii="Arial" w:hAnsi="Arial" w:cs="Arial"/>
                                <w:bCs/>
                                <w:color w:val="FFFFFF"/>
                                <w:sz w:val="40"/>
                                <w:szCs w:val="40"/>
                              </w:rPr>
                              <w:t>Information Sheet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6.55pt;width:209.45pt;height:30.8pt;z-index:25165619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" fillcolor="#266" stroked="f">
                <v:textbox inset="2.88pt,2.88pt,2.88pt,2.88pt">
                  <w:txbxContent>
                    <w:p w:rsidR="00481E2E" w:rsidRPr="00667CB7" w:rsidRDefault="00481E2E" w:rsidP="00481E2E">
                      <w:pPr>
                        <w:widowControl w:val="0"/>
                        <w:jc w:val="center"/>
                        <w:rPr>
                          <w:rFonts w:ascii="Arial" w:hAnsi="Arial" w:cs="Arial"/>
                          <w:bCs/>
                          <w:color w:val="FFFFFF"/>
                          <w:sz w:val="40"/>
                          <w:szCs w:val="40"/>
                        </w:rPr>
                      </w:pPr>
                      <w:r w:rsidRPr="00667CB7">
                        <w:rPr>
                          <w:rFonts w:ascii="Arial" w:hAnsi="Arial" w:cs="Arial"/>
                          <w:bCs/>
                          <w:color w:val="FFFFFF"/>
                          <w:sz w:val="40"/>
                          <w:szCs w:val="40"/>
                        </w:rPr>
                        <w:t>Information Sheet</w:t>
                      </w:r>
                    </w:p>
                  </w:txbxContent>
                </v:textbox>
                <w10:wrap anchorx="margin"/>
              </v:rect>
            </w:pict>
          </mc:Fallback>
        </mc:AlternateContent>
      </w:r>
      <w:r>
        <w:rPr>
          <w:noProof/>
        </w:rPr>
        <mc:AlternateContent>
          <mc:Choice Requires="wps">
            <w:drawing>
              <wp:anchor distT="36576" distB="36576" distL="36576" distR="36576" simplePos="0" relativeHeight="251654144" behindDoc="0" locked="0" layoutInCell="1" allowOverlap="1">
                <wp:simplePos x="0" y="0"/>
                <wp:positionH relativeFrom="column">
                  <wp:posOffset>-724535</wp:posOffset>
                </wp:positionH>
                <wp:positionV relativeFrom="paragraph">
                  <wp:posOffset>-736600</wp:posOffset>
                </wp:positionV>
                <wp:extent cx="7362190" cy="1010285"/>
                <wp:effectExtent l="0" t="0" r="1270" b="2540"/>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2190" cy="1010285"/>
                        </a:xfrm>
                        <a:prstGeom prst="rect">
                          <a:avLst/>
                        </a:prstGeom>
                        <a:solidFill>
                          <a:srgbClr val="7A9F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E2E" w:rsidRPr="00667CB7" w:rsidRDefault="00C01A83" w:rsidP="00481E2E">
                            <w:pPr>
                              <w:widowControl w:val="0"/>
                              <w:spacing w:line="312" w:lineRule="auto"/>
                              <w:jc w:val="center"/>
                              <w:rPr>
                                <w:rFonts w:ascii="Arial" w:hAnsi="Arial" w:cs="Arial"/>
                                <w:bCs/>
                                <w:color w:val="FFFFFF"/>
                                <w:sz w:val="50"/>
                                <w:szCs w:val="50"/>
                              </w:rPr>
                            </w:pPr>
                            <w:r w:rsidRPr="003742F4">
                              <w:rPr>
                                <w:noProof/>
                              </w:rPr>
                              <w:drawing>
                                <wp:inline distT="0" distB="0" distL="0" distR="0">
                                  <wp:extent cx="7286625" cy="10001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286625" cy="1000125"/>
                                          </a:xfrm>
                                          <a:prstGeom prst="rect">
                                            <a:avLst/>
                                          </a:prstGeom>
                                          <a:noFill/>
                                          <a:ln>
                                            <a:noFill/>
                                          </a:ln>
                                        </pic:spPr>
                                      </pic:pic>
                                    </a:graphicData>
                                  </a:graphic>
                                </wp:inline>
                              </w:drawing>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57.05pt;margin-top:-58pt;width:579.7pt;height:79.5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" fillcolor="#7a9f35" stroked="f">
                <v:textbox inset="2.88pt,2.88pt,2.88pt,2.88pt">
                  <w:txbxContent>
                    <w:p w:rsidR="00481E2E" w:rsidRPr="00667CB7" w:rsidRDefault="00C01A83" w:rsidP="00481E2E">
                      <w:pPr>
                        <w:widowControl w:val="0"/>
                        <w:spacing w:line="312" w:lineRule="auto"/>
                        <w:jc w:val="center"/>
                        <w:rPr>
                          <w:rFonts w:ascii="Arial" w:hAnsi="Arial" w:cs="Arial"/>
                          <w:bCs/>
                          <w:color w:val="FFFFFF"/>
                          <w:sz w:val="50"/>
                          <w:szCs w:val="50"/>
                        </w:rPr>
                      </w:pPr>
                      <w:r w:rsidRPr="003742F4">
                        <w:rPr>
                          <w:noProof/>
                        </w:rPr>
                        <w:drawing>
                          <wp:inline distT="0" distB="0" distL="0" distR="0">
                            <wp:extent cx="7286625" cy="10001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286625" cy="1000125"/>
                                    </a:xfrm>
                                    <a:prstGeom prst="rect">
                                      <a:avLst/>
                                    </a:prstGeom>
                                    <a:noFill/>
                                    <a:ln>
                                      <a:noFill/>
                                    </a:ln>
                                  </pic:spPr>
                                </pic:pic>
                              </a:graphicData>
                            </a:graphic>
                          </wp:inline>
                        </w:drawing>
                      </w:r>
                    </w:p>
                  </w:txbxContent>
                </v:textbox>
              </v:rect>
            </w:pict>
          </mc:Fallback>
        </mc:AlternateContent>
      </w:r>
    </w:p>
    <w:p w:rsidR="00481E2E" w:rsidRPr="00A872F8" w:rsidRDefault="00481E2E" w:rsidP="00481E2E">
      <w:pPr>
        <w:spacing w:after="120" w:line="336" w:lineRule="auto"/>
        <w:rPr>
          <w:rFonts w:ascii="Arial" w:eastAsia="Calibri" w:hAnsi="Arial" w:cs="Arial"/>
          <w:sz w:val="22"/>
          <w:szCs w:val="22"/>
        </w:rPr>
      </w:pPr>
    </w:p>
    <w:p w:rsidR="00481E2E" w:rsidRPr="00A872F8" w:rsidRDefault="00481E2E" w:rsidP="00481E2E">
      <w:pPr>
        <w:spacing w:line="312" w:lineRule="auto"/>
        <w:rPr>
          <w:rFonts w:ascii="Arial" w:eastAsia="Calibri" w:hAnsi="Arial" w:cs="Arial"/>
          <w:b/>
          <w:color w:val="226666"/>
          <w:szCs w:val="24"/>
        </w:rPr>
      </w:pPr>
    </w:p>
    <w:p w:rsidR="00481E2E" w:rsidRPr="00A872F8" w:rsidRDefault="00481E2E" w:rsidP="00481E2E">
      <w:pPr>
        <w:spacing w:line="312" w:lineRule="auto"/>
        <w:rPr>
          <w:rFonts w:ascii="Arial" w:eastAsia="Calibri" w:hAnsi="Arial" w:cs="Arial"/>
          <w:b/>
          <w:color w:val="226666"/>
          <w:sz w:val="40"/>
          <w:szCs w:val="40"/>
        </w:rPr>
      </w:pPr>
      <w:r w:rsidRPr="00A872F8">
        <w:rPr>
          <w:rFonts w:ascii="Arial" w:eastAsia="Calibri" w:hAnsi="Arial" w:cs="Arial"/>
          <w:b/>
          <w:color w:val="226666"/>
          <w:sz w:val="40"/>
          <w:szCs w:val="40"/>
        </w:rPr>
        <w:t>What is cancer?</w:t>
      </w:r>
    </w:p>
    <w:p w:rsidR="00481E2E" w:rsidRPr="00A872F8" w:rsidRDefault="00481E2E" w:rsidP="00481E2E">
      <w:pPr>
        <w:spacing w:line="312" w:lineRule="auto"/>
        <w:rPr>
          <w:rFonts w:ascii="Arial" w:eastAsia="Calibri" w:hAnsi="Arial" w:cs="Arial"/>
          <w:b/>
          <w:color w:val="20948B"/>
          <w:szCs w:val="24"/>
        </w:rPr>
      </w:pPr>
    </w:p>
    <w:p w:rsidR="00481E2E" w:rsidRPr="00A872F8" w:rsidRDefault="00481E2E" w:rsidP="00481E2E">
      <w:pPr>
        <w:spacing w:after="120" w:line="312" w:lineRule="auto"/>
        <w:rPr>
          <w:rFonts w:ascii="Arial" w:eastAsia="Calibri" w:hAnsi="Arial" w:cs="Arial"/>
          <w:b/>
          <w:szCs w:val="24"/>
        </w:rPr>
      </w:pPr>
      <w:r w:rsidRPr="00A872F8">
        <w:rPr>
          <w:rFonts w:ascii="Arial" w:eastAsia="Calibri" w:hAnsi="Arial" w:cs="Arial"/>
          <w:b/>
          <w:szCs w:val="24"/>
        </w:rPr>
        <w:t>Cancer is a group of over 100 different diseases.</w:t>
      </w:r>
    </w:p>
    <w:p w:rsidR="00481E2E" w:rsidRPr="00A872F8" w:rsidRDefault="00481E2E" w:rsidP="00481E2E">
      <w:pPr>
        <w:spacing w:line="312" w:lineRule="auto"/>
        <w:rPr>
          <w:rFonts w:ascii="Arial" w:eastAsia="Calibri" w:hAnsi="Arial" w:cs="Arial"/>
          <w:szCs w:val="24"/>
        </w:rPr>
      </w:pPr>
      <w:r w:rsidRPr="00A872F8">
        <w:rPr>
          <w:rFonts w:ascii="Arial" w:eastAsia="Calibri" w:hAnsi="Arial" w:cs="Arial"/>
          <w:szCs w:val="24"/>
        </w:rPr>
        <w:t xml:space="preserve">Cancer occurs when abnormal cells grow out of control and crowd out normal cells. It can start anywhere in the body. Cancer types are named for the original location in the body and the type of cell or tissue. Cancer can spread (“metastasize”) to other parts of the body. But, breast cancer that has spread to the bones is still called breast cancer, not bone cancer. </w:t>
      </w:r>
    </w:p>
    <w:p w:rsidR="00481E2E" w:rsidRPr="00A872F8" w:rsidRDefault="00481E2E" w:rsidP="00481E2E">
      <w:pPr>
        <w:spacing w:line="312" w:lineRule="auto"/>
        <w:rPr>
          <w:rFonts w:ascii="Arial" w:eastAsia="Calibri" w:hAnsi="Arial" w:cs="Arial"/>
          <w:szCs w:val="24"/>
        </w:rPr>
      </w:pPr>
    </w:p>
    <w:p w:rsidR="00481E2E" w:rsidRPr="00A872F8" w:rsidRDefault="00481E2E" w:rsidP="00481E2E">
      <w:pPr>
        <w:spacing w:after="120" w:line="312" w:lineRule="auto"/>
        <w:rPr>
          <w:rFonts w:ascii="Arial" w:eastAsia="Calibri" w:hAnsi="Arial" w:cs="Arial"/>
          <w:b/>
          <w:szCs w:val="24"/>
        </w:rPr>
      </w:pPr>
      <w:r w:rsidRPr="00A872F8">
        <w:rPr>
          <w:rFonts w:ascii="Arial" w:eastAsia="Calibri" w:hAnsi="Arial" w:cs="Arial"/>
          <w:b/>
          <w:szCs w:val="24"/>
        </w:rPr>
        <w:t>Different cancer types have different causes.</w:t>
      </w:r>
    </w:p>
    <w:p w:rsidR="00481E2E" w:rsidRPr="00A872F8" w:rsidRDefault="00481E2E" w:rsidP="00481E2E">
      <w:pPr>
        <w:spacing w:line="312" w:lineRule="auto"/>
        <w:rPr>
          <w:rFonts w:ascii="Arial" w:eastAsia="Calibri" w:hAnsi="Arial" w:cs="Arial"/>
          <w:szCs w:val="24"/>
        </w:rPr>
      </w:pPr>
      <w:r w:rsidRPr="00A872F8">
        <w:rPr>
          <w:rFonts w:ascii="Arial" w:eastAsia="Calibri" w:hAnsi="Arial" w:cs="Arial"/>
          <w:szCs w:val="24"/>
        </w:rPr>
        <w:t>Different types of cancer are individual diseases with different causes, risk factors, and characteristics. The reason a breast cell turns into breast cancer is not the same reason a white blood cell turns into leukemia.</w:t>
      </w:r>
    </w:p>
    <w:p w:rsidR="00481E2E" w:rsidRPr="00A872F8" w:rsidRDefault="00481E2E" w:rsidP="00481E2E">
      <w:pPr>
        <w:spacing w:line="312" w:lineRule="auto"/>
        <w:rPr>
          <w:rFonts w:ascii="Arial" w:eastAsia="Calibri" w:hAnsi="Arial" w:cs="Arial"/>
          <w:szCs w:val="24"/>
        </w:rPr>
      </w:pPr>
    </w:p>
    <w:p w:rsidR="00481E2E" w:rsidRPr="00A872F8" w:rsidRDefault="00481E2E" w:rsidP="00481E2E">
      <w:pPr>
        <w:spacing w:after="120" w:line="312" w:lineRule="auto"/>
        <w:rPr>
          <w:rFonts w:ascii="Arial" w:eastAsia="Calibri" w:hAnsi="Arial" w:cs="Arial"/>
          <w:szCs w:val="24"/>
        </w:rPr>
      </w:pPr>
      <w:r w:rsidRPr="00A872F8">
        <w:rPr>
          <w:rFonts w:ascii="Arial" w:eastAsia="Calibri" w:hAnsi="Arial" w:cs="Arial"/>
          <w:b/>
          <w:szCs w:val="24"/>
        </w:rPr>
        <w:t>Cancer is common.</w:t>
      </w:r>
    </w:p>
    <w:p w:rsidR="00481E2E" w:rsidRPr="00A872F8" w:rsidRDefault="00481E2E" w:rsidP="00481E2E">
      <w:pPr>
        <w:spacing w:line="312" w:lineRule="auto"/>
        <w:rPr>
          <w:rFonts w:ascii="Arial" w:eastAsia="Calibri" w:hAnsi="Arial" w:cs="Arial"/>
          <w:szCs w:val="24"/>
        </w:rPr>
      </w:pPr>
      <w:r w:rsidRPr="00A872F8">
        <w:rPr>
          <w:rFonts w:ascii="Arial" w:eastAsia="Calibri" w:hAnsi="Arial" w:cs="Arial"/>
          <w:szCs w:val="24"/>
        </w:rPr>
        <w:t xml:space="preserve">About 1 out of every 2 men and 1 out of every 3 women will develop cancer during their lifetime. Each year, over 1.5 million people are diagnosed with cancer in the United States. About 3 out of every 4 families have at least one member who had cancer. Anyone can develop cancer, but certain factors increase your risk for getting cancer. </w:t>
      </w:r>
    </w:p>
    <w:p w:rsidR="00481E2E" w:rsidRPr="00A872F8" w:rsidRDefault="00481E2E" w:rsidP="00481E2E">
      <w:pPr>
        <w:spacing w:line="312" w:lineRule="auto"/>
        <w:rPr>
          <w:rFonts w:ascii="Arial" w:eastAsia="Calibri" w:hAnsi="Arial" w:cs="Arial"/>
          <w:szCs w:val="24"/>
        </w:rPr>
      </w:pPr>
    </w:p>
    <w:p w:rsidR="00481E2E" w:rsidRPr="00A872F8" w:rsidRDefault="00481E2E" w:rsidP="00481E2E">
      <w:pPr>
        <w:spacing w:line="312" w:lineRule="auto"/>
        <w:rPr>
          <w:rFonts w:ascii="Arial" w:eastAsia="Calibri" w:hAnsi="Arial" w:cs="Arial"/>
          <w:b/>
          <w:color w:val="20948B"/>
          <w:sz w:val="40"/>
          <w:szCs w:val="40"/>
        </w:rPr>
      </w:pPr>
      <w:r w:rsidRPr="00A872F8">
        <w:rPr>
          <w:rFonts w:ascii="Arial" w:eastAsia="Calibri" w:hAnsi="Arial" w:cs="Arial"/>
          <w:b/>
          <w:color w:val="226666"/>
          <w:sz w:val="40"/>
          <w:szCs w:val="40"/>
        </w:rPr>
        <w:t>What are risk factors?</w:t>
      </w:r>
    </w:p>
    <w:p w:rsidR="00481E2E" w:rsidRPr="00A872F8" w:rsidRDefault="00481E2E" w:rsidP="00481E2E">
      <w:pPr>
        <w:spacing w:line="312" w:lineRule="auto"/>
        <w:rPr>
          <w:rFonts w:ascii="Arial" w:eastAsia="Calibri" w:hAnsi="Arial" w:cs="Arial"/>
          <w:b/>
          <w:szCs w:val="24"/>
        </w:rPr>
      </w:pPr>
    </w:p>
    <w:p w:rsidR="00481E2E" w:rsidRPr="00A872F8" w:rsidRDefault="00481E2E" w:rsidP="00481E2E">
      <w:pPr>
        <w:spacing w:after="120" w:line="312" w:lineRule="auto"/>
        <w:rPr>
          <w:rFonts w:ascii="Arial" w:eastAsia="Calibri" w:hAnsi="Arial" w:cs="Arial"/>
          <w:b/>
          <w:szCs w:val="24"/>
        </w:rPr>
      </w:pPr>
      <w:r w:rsidRPr="00A872F8">
        <w:rPr>
          <w:rFonts w:ascii="Arial" w:eastAsia="Calibri" w:hAnsi="Arial" w:cs="Arial"/>
          <w:b/>
          <w:szCs w:val="24"/>
        </w:rPr>
        <w:t>A risk factor is something that increases your chance of getting cancer.</w:t>
      </w:r>
    </w:p>
    <w:p w:rsidR="00481E2E" w:rsidRPr="00A872F8" w:rsidRDefault="00481E2E" w:rsidP="00481E2E">
      <w:pPr>
        <w:spacing w:after="120" w:line="312" w:lineRule="auto"/>
        <w:rPr>
          <w:rFonts w:ascii="Arial" w:eastAsia="Calibri" w:hAnsi="Arial" w:cs="Arial"/>
          <w:szCs w:val="24"/>
        </w:rPr>
      </w:pPr>
      <w:r w:rsidRPr="00A872F8">
        <w:rPr>
          <w:rFonts w:ascii="Arial" w:eastAsia="Calibri" w:hAnsi="Arial" w:cs="Arial"/>
          <w:szCs w:val="24"/>
        </w:rPr>
        <w:t>Some risk factors can be avoided while others can’t. Risk factors can include:</w:t>
      </w:r>
    </w:p>
    <w:p w:rsidR="00481E2E" w:rsidRPr="00A872F8" w:rsidRDefault="00481E2E" w:rsidP="00481E2E">
      <w:pPr>
        <w:numPr>
          <w:ilvl w:val="0"/>
          <w:numId w:val="48"/>
        </w:numPr>
        <w:spacing w:after="120" w:line="312" w:lineRule="auto"/>
        <w:contextualSpacing/>
        <w:rPr>
          <w:rFonts w:ascii="Arial" w:eastAsia="Calibri" w:hAnsi="Arial" w:cs="Arial"/>
          <w:szCs w:val="24"/>
        </w:rPr>
      </w:pPr>
      <w:r w:rsidRPr="00A872F8">
        <w:rPr>
          <w:rFonts w:ascii="Arial" w:eastAsia="Calibri" w:hAnsi="Arial" w:cs="Arial"/>
          <w:szCs w:val="24"/>
        </w:rPr>
        <w:t>Hereditary conditions (such as genes passed down from parents)</w:t>
      </w:r>
    </w:p>
    <w:p w:rsidR="00481E2E" w:rsidRPr="00A872F8" w:rsidRDefault="00481E2E" w:rsidP="00481E2E">
      <w:pPr>
        <w:numPr>
          <w:ilvl w:val="0"/>
          <w:numId w:val="48"/>
        </w:numPr>
        <w:spacing w:after="120" w:line="312" w:lineRule="auto"/>
        <w:contextualSpacing/>
        <w:rPr>
          <w:rFonts w:ascii="Arial" w:eastAsia="Calibri" w:hAnsi="Arial" w:cs="Arial"/>
          <w:szCs w:val="24"/>
        </w:rPr>
      </w:pPr>
      <w:r w:rsidRPr="00A872F8">
        <w:rPr>
          <w:rFonts w:ascii="Arial" w:eastAsia="Calibri" w:hAnsi="Arial" w:cs="Arial"/>
          <w:szCs w:val="24"/>
        </w:rPr>
        <w:t>Lifestyle factors (such as smoking cigarettes or eating an unhealthy diet)</w:t>
      </w:r>
    </w:p>
    <w:p w:rsidR="00481E2E" w:rsidRPr="00A872F8" w:rsidRDefault="00481E2E" w:rsidP="00481E2E">
      <w:pPr>
        <w:numPr>
          <w:ilvl w:val="0"/>
          <w:numId w:val="48"/>
        </w:numPr>
        <w:spacing w:after="120" w:line="312" w:lineRule="auto"/>
        <w:contextualSpacing/>
        <w:rPr>
          <w:rFonts w:ascii="Arial" w:eastAsia="Calibri" w:hAnsi="Arial" w:cs="Arial"/>
          <w:szCs w:val="24"/>
        </w:rPr>
      </w:pPr>
      <w:r w:rsidRPr="00A872F8">
        <w:rPr>
          <w:rFonts w:ascii="Arial" w:eastAsia="Calibri" w:hAnsi="Arial" w:cs="Arial"/>
          <w:szCs w:val="24"/>
        </w:rPr>
        <w:t>Medical conditions and treatments (such as previous radiation treatment)</w:t>
      </w:r>
    </w:p>
    <w:p w:rsidR="00481E2E" w:rsidRPr="00A872F8" w:rsidRDefault="00481E2E" w:rsidP="00481E2E">
      <w:pPr>
        <w:numPr>
          <w:ilvl w:val="0"/>
          <w:numId w:val="48"/>
        </w:numPr>
        <w:spacing w:after="120" w:line="312" w:lineRule="auto"/>
        <w:contextualSpacing/>
        <w:rPr>
          <w:rFonts w:ascii="Arial" w:eastAsia="Calibri" w:hAnsi="Arial" w:cs="Arial"/>
          <w:szCs w:val="24"/>
        </w:rPr>
      </w:pPr>
      <w:r w:rsidRPr="00A872F8">
        <w:rPr>
          <w:rFonts w:ascii="Arial" w:eastAsia="Calibri" w:hAnsi="Arial" w:cs="Arial"/>
          <w:szCs w:val="24"/>
        </w:rPr>
        <w:t>Infections (such as human papilloma virus)</w:t>
      </w:r>
    </w:p>
    <w:p w:rsidR="00481E2E" w:rsidRPr="00A872F8" w:rsidRDefault="00481E2E" w:rsidP="00481E2E">
      <w:pPr>
        <w:numPr>
          <w:ilvl w:val="0"/>
          <w:numId w:val="48"/>
        </w:numPr>
        <w:spacing w:after="120" w:line="312" w:lineRule="auto"/>
        <w:contextualSpacing/>
        <w:rPr>
          <w:rFonts w:ascii="Arial" w:eastAsia="Calibri" w:hAnsi="Arial" w:cs="Arial"/>
          <w:szCs w:val="24"/>
        </w:rPr>
      </w:pPr>
      <w:r w:rsidRPr="00A872F8">
        <w:rPr>
          <w:rFonts w:ascii="Arial" w:eastAsia="Calibri" w:hAnsi="Arial" w:cs="Arial"/>
          <w:szCs w:val="24"/>
        </w:rPr>
        <w:t>Environmental exposures (such as certain air pollutants)</w:t>
      </w:r>
    </w:p>
    <w:p w:rsidR="00481E2E" w:rsidRPr="00A872F8" w:rsidRDefault="00481E2E" w:rsidP="00481E2E">
      <w:pPr>
        <w:spacing w:after="120" w:line="312" w:lineRule="auto"/>
        <w:rPr>
          <w:rFonts w:ascii="Arial" w:eastAsia="Calibri" w:hAnsi="Arial" w:cs="Arial"/>
          <w:szCs w:val="24"/>
        </w:rPr>
      </w:pPr>
      <w:r w:rsidRPr="00A872F8">
        <w:rPr>
          <w:rFonts w:ascii="Arial" w:eastAsia="Calibri" w:hAnsi="Arial" w:cs="Arial"/>
          <w:b/>
          <w:szCs w:val="24"/>
        </w:rPr>
        <w:lastRenderedPageBreak/>
        <w:t>Environmental risk factors depend on how, how much, and how long you are exposed.</w:t>
      </w:r>
    </w:p>
    <w:p w:rsidR="00481E2E" w:rsidRPr="00A872F8" w:rsidRDefault="00481E2E" w:rsidP="00481E2E">
      <w:pPr>
        <w:spacing w:line="312" w:lineRule="auto"/>
        <w:rPr>
          <w:rFonts w:ascii="Arial" w:eastAsia="Calibri" w:hAnsi="Arial" w:cs="Arial"/>
          <w:szCs w:val="24"/>
        </w:rPr>
      </w:pPr>
      <w:r w:rsidRPr="00A872F8">
        <w:rPr>
          <w:rFonts w:ascii="Arial" w:eastAsia="Calibri" w:hAnsi="Arial" w:cs="Arial"/>
          <w:szCs w:val="24"/>
        </w:rPr>
        <w:t>Certain chemicals, called carcinogens, can cause cancer. Carcinogens may be in the air, water, or soil— either indoors or outdoors. You are “exposed” to a carcinogen when you come into contact with it.  Certain types of exposure may put you at risk for cancer, while others may not.  For example, inhaling a carcinogen may increase your risk, but touching the same chemical may not. In addition, some chemicals may increase your risk only if you are exposed to high amounts over a long time.</w:t>
      </w:r>
    </w:p>
    <w:p w:rsidR="00481E2E" w:rsidRPr="00A872F8" w:rsidRDefault="00481E2E" w:rsidP="00481E2E">
      <w:pPr>
        <w:spacing w:line="312" w:lineRule="auto"/>
        <w:rPr>
          <w:rFonts w:ascii="Arial" w:eastAsia="Calibri" w:hAnsi="Arial" w:cs="Arial"/>
          <w:b/>
          <w:szCs w:val="24"/>
        </w:rPr>
      </w:pPr>
    </w:p>
    <w:p w:rsidR="00481E2E" w:rsidRPr="00A872F8" w:rsidRDefault="00481E2E" w:rsidP="00481E2E">
      <w:pPr>
        <w:spacing w:after="120" w:line="312" w:lineRule="auto"/>
        <w:rPr>
          <w:rFonts w:ascii="Arial" w:eastAsia="Calibri" w:hAnsi="Arial" w:cs="Arial"/>
          <w:b/>
          <w:szCs w:val="24"/>
        </w:rPr>
      </w:pPr>
      <w:r w:rsidRPr="00A872F8">
        <w:rPr>
          <w:rFonts w:ascii="Arial" w:eastAsia="Calibri" w:hAnsi="Arial" w:cs="Arial"/>
          <w:b/>
          <w:szCs w:val="24"/>
        </w:rPr>
        <w:t>Your risk of getting cancer goes up as you get older.</w:t>
      </w:r>
    </w:p>
    <w:p w:rsidR="00481E2E" w:rsidRPr="00A872F8" w:rsidRDefault="00481E2E" w:rsidP="00481E2E">
      <w:pPr>
        <w:spacing w:line="312" w:lineRule="auto"/>
        <w:rPr>
          <w:rFonts w:ascii="Arial" w:eastAsia="Calibri" w:hAnsi="Arial" w:cs="Arial"/>
          <w:szCs w:val="24"/>
        </w:rPr>
      </w:pPr>
      <w:r w:rsidRPr="00A872F8">
        <w:rPr>
          <w:rFonts w:ascii="Arial" w:eastAsia="Calibri" w:hAnsi="Arial" w:cs="Arial"/>
          <w:szCs w:val="24"/>
        </w:rPr>
        <w:t xml:space="preserve">Almost 9 out of 10 cancer diagnoses happen in people ages 50 and older. Some types of cancer (such as leukemia) are more common in childhood. Other types are more common in adulthood. Breast cancer is the most common type in adult women, and prostate cancer is the most common type in adult men. </w:t>
      </w:r>
    </w:p>
    <w:p w:rsidR="00481E2E" w:rsidRPr="00A872F8" w:rsidRDefault="00481E2E" w:rsidP="00481E2E">
      <w:pPr>
        <w:spacing w:line="312" w:lineRule="auto"/>
        <w:rPr>
          <w:rFonts w:ascii="Arial" w:eastAsia="Calibri" w:hAnsi="Arial" w:cs="Arial"/>
          <w:b/>
          <w:szCs w:val="24"/>
        </w:rPr>
      </w:pPr>
    </w:p>
    <w:p w:rsidR="00481E2E" w:rsidRPr="00A872F8" w:rsidRDefault="00481E2E" w:rsidP="00481E2E">
      <w:pPr>
        <w:spacing w:after="120" w:line="312" w:lineRule="auto"/>
        <w:rPr>
          <w:rFonts w:ascii="Arial" w:eastAsia="Calibri" w:hAnsi="Arial" w:cs="Arial"/>
          <w:b/>
          <w:szCs w:val="24"/>
        </w:rPr>
      </w:pPr>
      <w:r w:rsidRPr="00A872F8">
        <w:rPr>
          <w:rFonts w:ascii="Arial" w:eastAsia="Calibri" w:hAnsi="Arial" w:cs="Arial"/>
          <w:b/>
          <w:szCs w:val="24"/>
        </w:rPr>
        <w:t>Having a risk factor does not mean you will get cancer.</w:t>
      </w:r>
    </w:p>
    <w:p w:rsidR="00481E2E" w:rsidRPr="00A872F8" w:rsidRDefault="00481E2E" w:rsidP="00481E2E">
      <w:pPr>
        <w:spacing w:line="312" w:lineRule="auto"/>
        <w:rPr>
          <w:rFonts w:ascii="Arial" w:eastAsia="Calibri" w:hAnsi="Arial" w:cs="Arial"/>
          <w:szCs w:val="24"/>
        </w:rPr>
      </w:pPr>
      <w:r w:rsidRPr="00A872F8">
        <w:rPr>
          <w:rFonts w:ascii="Arial" w:eastAsia="Calibri" w:hAnsi="Arial" w:cs="Arial"/>
          <w:szCs w:val="24"/>
        </w:rPr>
        <w:t>Some individuals who have risk factors may not get cancer, and some individuals who get cancer may not have any known risk factors. However, controlling risk factors can help lower the chance of getting cancer.</w:t>
      </w:r>
    </w:p>
    <w:p w:rsidR="00481E2E" w:rsidRPr="00A872F8" w:rsidRDefault="00481E2E" w:rsidP="00481E2E">
      <w:pPr>
        <w:spacing w:line="312" w:lineRule="auto"/>
        <w:rPr>
          <w:rFonts w:ascii="Arial" w:eastAsia="Calibri" w:hAnsi="Arial" w:cs="Arial"/>
          <w:szCs w:val="24"/>
        </w:rPr>
      </w:pPr>
    </w:p>
    <w:p w:rsidR="00481E2E" w:rsidRPr="00A872F8" w:rsidRDefault="00481E2E" w:rsidP="00481E2E">
      <w:pPr>
        <w:spacing w:line="312" w:lineRule="auto"/>
        <w:rPr>
          <w:rFonts w:ascii="Arial" w:eastAsia="Calibri" w:hAnsi="Arial" w:cs="Arial"/>
          <w:b/>
          <w:color w:val="20948B"/>
          <w:sz w:val="40"/>
          <w:szCs w:val="40"/>
        </w:rPr>
      </w:pPr>
      <w:r w:rsidRPr="00A872F8">
        <w:rPr>
          <w:rFonts w:ascii="Arial" w:eastAsia="Calibri" w:hAnsi="Arial" w:cs="Arial"/>
          <w:b/>
          <w:color w:val="226666"/>
          <w:sz w:val="40"/>
          <w:szCs w:val="40"/>
        </w:rPr>
        <w:t>Why are exact causes of cancer hard to identify?</w:t>
      </w:r>
    </w:p>
    <w:p w:rsidR="00481E2E" w:rsidRPr="00A872F8" w:rsidRDefault="00481E2E" w:rsidP="00481E2E">
      <w:pPr>
        <w:spacing w:line="312" w:lineRule="auto"/>
        <w:rPr>
          <w:rFonts w:ascii="Arial" w:eastAsia="Calibri" w:hAnsi="Arial" w:cs="Arial"/>
          <w:b/>
          <w:szCs w:val="24"/>
        </w:rPr>
      </w:pPr>
    </w:p>
    <w:p w:rsidR="00481E2E" w:rsidRPr="00A872F8" w:rsidRDefault="00481E2E" w:rsidP="00481E2E">
      <w:pPr>
        <w:spacing w:after="120" w:line="312" w:lineRule="auto"/>
        <w:rPr>
          <w:rFonts w:ascii="Arial" w:eastAsia="Calibri" w:hAnsi="Arial" w:cs="Arial"/>
          <w:b/>
          <w:szCs w:val="24"/>
        </w:rPr>
      </w:pPr>
      <w:r w:rsidRPr="00A872F8">
        <w:rPr>
          <w:rFonts w:ascii="Arial" w:eastAsia="Calibri" w:hAnsi="Arial" w:cs="Arial"/>
          <w:b/>
          <w:szCs w:val="24"/>
        </w:rPr>
        <w:t>Cancer takes a long time to develop.</w:t>
      </w:r>
    </w:p>
    <w:p w:rsidR="00481E2E" w:rsidRPr="00A872F8" w:rsidRDefault="00481E2E" w:rsidP="00481E2E">
      <w:pPr>
        <w:spacing w:line="312" w:lineRule="auto"/>
        <w:rPr>
          <w:rFonts w:ascii="Arial" w:eastAsia="Calibri" w:hAnsi="Arial" w:cs="Arial"/>
          <w:szCs w:val="24"/>
        </w:rPr>
      </w:pPr>
      <w:r w:rsidRPr="00A872F8">
        <w:rPr>
          <w:rFonts w:ascii="Arial" w:eastAsia="Calibri" w:hAnsi="Arial" w:cs="Arial"/>
          <w:szCs w:val="24"/>
        </w:rPr>
        <w:t xml:space="preserve">The cause of cancer is usually related to events that happened many years ago. Most cancers are thought to take anywhere from 10 to over 50 years to appear. The length of time can depend on age, genetic factors, and intensity of an exposure. </w:t>
      </w:r>
    </w:p>
    <w:p w:rsidR="00481E2E" w:rsidRPr="00A872F8" w:rsidRDefault="00481E2E" w:rsidP="00481E2E">
      <w:pPr>
        <w:spacing w:line="312" w:lineRule="auto"/>
        <w:rPr>
          <w:rFonts w:ascii="Arial" w:eastAsia="Calibri" w:hAnsi="Arial" w:cs="Arial"/>
          <w:b/>
          <w:szCs w:val="24"/>
        </w:rPr>
      </w:pPr>
    </w:p>
    <w:p w:rsidR="00481E2E" w:rsidRPr="00A872F8" w:rsidRDefault="00481E2E" w:rsidP="00481E2E">
      <w:pPr>
        <w:spacing w:after="120" w:line="312" w:lineRule="auto"/>
        <w:rPr>
          <w:rFonts w:ascii="Arial" w:eastAsia="Calibri" w:hAnsi="Arial" w:cs="Arial"/>
          <w:b/>
          <w:szCs w:val="24"/>
        </w:rPr>
      </w:pPr>
      <w:r w:rsidRPr="00A872F8">
        <w:rPr>
          <w:rFonts w:ascii="Arial" w:eastAsia="Calibri" w:hAnsi="Arial" w:cs="Arial"/>
          <w:b/>
          <w:szCs w:val="24"/>
        </w:rPr>
        <w:t>Multiple factors can act in combination to cause cancer.</w:t>
      </w:r>
    </w:p>
    <w:p w:rsidR="00481E2E" w:rsidRPr="00A872F8" w:rsidRDefault="00481E2E" w:rsidP="00481E2E">
      <w:pPr>
        <w:spacing w:line="312" w:lineRule="auto"/>
        <w:rPr>
          <w:rFonts w:ascii="Arial" w:eastAsia="Calibri" w:hAnsi="Arial" w:cs="Arial"/>
          <w:szCs w:val="24"/>
        </w:rPr>
      </w:pPr>
      <w:r w:rsidRPr="00A872F8">
        <w:rPr>
          <w:rFonts w:ascii="Arial" w:eastAsia="Calibri" w:hAnsi="Arial" w:cs="Arial"/>
          <w:szCs w:val="24"/>
        </w:rPr>
        <w:t>A risk factor influences the development of cancer but usually does not directly cause cancer. Instead, continued exposure to many different factors can greatly increase your risk. For example, an individual’s risk may depend on a complex interaction between their genetic makeup and exposure to a cancer-causing substance. In addition, random changes in cells can play a role in the development of cancer. These cancers may occur for no apparent reason.</w:t>
      </w:r>
    </w:p>
    <w:p w:rsidR="00481E2E" w:rsidRPr="00A872F8" w:rsidRDefault="00481E2E" w:rsidP="00481E2E">
      <w:pPr>
        <w:spacing w:after="120" w:line="312" w:lineRule="auto"/>
        <w:rPr>
          <w:rFonts w:ascii="Arial" w:eastAsia="Calibri" w:hAnsi="Arial" w:cs="Arial"/>
          <w:szCs w:val="24"/>
        </w:rPr>
      </w:pPr>
      <w:r w:rsidRPr="00A872F8">
        <w:rPr>
          <w:rFonts w:ascii="Arial" w:eastAsia="Calibri" w:hAnsi="Arial" w:cs="Arial"/>
          <w:b/>
          <w:szCs w:val="24"/>
        </w:rPr>
        <w:lastRenderedPageBreak/>
        <w:t>Risk factors change over time and are difficult to pinpoint.</w:t>
      </w:r>
    </w:p>
    <w:p w:rsidR="00481E2E" w:rsidRPr="00A872F8" w:rsidRDefault="00481E2E" w:rsidP="00481E2E">
      <w:pPr>
        <w:spacing w:line="312" w:lineRule="auto"/>
        <w:rPr>
          <w:rFonts w:ascii="Arial" w:eastAsia="Calibri" w:hAnsi="Arial" w:cs="Arial"/>
          <w:szCs w:val="24"/>
        </w:rPr>
      </w:pPr>
      <w:r w:rsidRPr="00A872F8">
        <w:rPr>
          <w:rFonts w:ascii="Arial" w:eastAsia="Calibri" w:hAnsi="Arial" w:cs="Arial"/>
          <w:szCs w:val="24"/>
        </w:rPr>
        <w:t xml:space="preserve">An individual’s risk of getting cancer depends on many factors that change over time. These include age and lifestyle factors (e.g. smoking, diet, exercise, and drinking alcohol). Also, chemical exposures today are very different than exposures in the past. </w:t>
      </w:r>
    </w:p>
    <w:p w:rsidR="00481E2E" w:rsidRPr="00A872F8" w:rsidRDefault="00481E2E" w:rsidP="00481E2E">
      <w:pPr>
        <w:spacing w:line="312" w:lineRule="auto"/>
        <w:rPr>
          <w:rFonts w:ascii="Arial" w:eastAsia="Calibri" w:hAnsi="Arial" w:cs="Arial"/>
          <w:szCs w:val="24"/>
        </w:rPr>
      </w:pPr>
    </w:p>
    <w:p w:rsidR="00481E2E" w:rsidRPr="00A872F8" w:rsidRDefault="00481E2E" w:rsidP="00481E2E">
      <w:pPr>
        <w:spacing w:line="312" w:lineRule="auto"/>
        <w:rPr>
          <w:rFonts w:ascii="Arial" w:eastAsia="Calibri" w:hAnsi="Arial" w:cs="Arial"/>
          <w:b/>
          <w:color w:val="20948B"/>
          <w:sz w:val="40"/>
          <w:szCs w:val="40"/>
        </w:rPr>
      </w:pPr>
      <w:r w:rsidRPr="00A872F8">
        <w:rPr>
          <w:rFonts w:ascii="Arial" w:eastAsia="Calibri" w:hAnsi="Arial" w:cs="Arial"/>
          <w:b/>
          <w:color w:val="226666"/>
          <w:sz w:val="40"/>
          <w:szCs w:val="40"/>
        </w:rPr>
        <w:t>What is a cancer cluster?</w:t>
      </w:r>
    </w:p>
    <w:p w:rsidR="00481E2E" w:rsidRPr="00A872F8" w:rsidRDefault="00481E2E" w:rsidP="00481E2E">
      <w:pPr>
        <w:spacing w:line="312" w:lineRule="auto"/>
        <w:rPr>
          <w:rFonts w:ascii="Arial" w:eastAsia="Calibri" w:hAnsi="Arial" w:cs="Arial"/>
          <w:b/>
          <w:szCs w:val="24"/>
        </w:rPr>
      </w:pPr>
    </w:p>
    <w:p w:rsidR="00481E2E" w:rsidRPr="00A872F8" w:rsidRDefault="00481E2E" w:rsidP="00481E2E">
      <w:pPr>
        <w:spacing w:after="120" w:line="312" w:lineRule="auto"/>
        <w:rPr>
          <w:rFonts w:ascii="Arial" w:eastAsia="Calibri" w:hAnsi="Arial" w:cs="Arial"/>
          <w:b/>
          <w:szCs w:val="24"/>
        </w:rPr>
      </w:pPr>
      <w:r w:rsidRPr="00A872F8">
        <w:rPr>
          <w:rFonts w:ascii="Arial" w:eastAsia="Calibri" w:hAnsi="Arial" w:cs="Arial"/>
          <w:b/>
          <w:szCs w:val="24"/>
        </w:rPr>
        <w:t>Cancer may seem to happen more often in certain places.</w:t>
      </w:r>
    </w:p>
    <w:p w:rsidR="00481E2E" w:rsidRPr="00A872F8" w:rsidRDefault="00481E2E" w:rsidP="00481E2E">
      <w:pPr>
        <w:spacing w:after="120" w:line="312" w:lineRule="auto"/>
        <w:rPr>
          <w:rFonts w:ascii="Arial" w:eastAsia="Calibri" w:hAnsi="Arial" w:cs="Arial"/>
          <w:szCs w:val="24"/>
        </w:rPr>
      </w:pPr>
      <w:r w:rsidRPr="00A872F8">
        <w:rPr>
          <w:rFonts w:ascii="Arial" w:eastAsia="Calibri" w:hAnsi="Arial" w:cs="Arial"/>
          <w:szCs w:val="24"/>
        </w:rPr>
        <w:t>A cancer cluster is an unusually high amount of cancer diagnoses happening in a community. A cancer cluster may have:</w:t>
      </w:r>
    </w:p>
    <w:p w:rsidR="00481E2E" w:rsidRPr="00A872F8" w:rsidRDefault="00481E2E" w:rsidP="00481E2E">
      <w:pPr>
        <w:numPr>
          <w:ilvl w:val="0"/>
          <w:numId w:val="49"/>
        </w:numPr>
        <w:spacing w:after="120" w:line="312" w:lineRule="auto"/>
        <w:contextualSpacing/>
        <w:rPr>
          <w:rFonts w:ascii="Arial" w:eastAsia="Calibri" w:hAnsi="Arial" w:cs="Arial"/>
          <w:szCs w:val="24"/>
        </w:rPr>
      </w:pPr>
      <w:r w:rsidRPr="00A872F8">
        <w:rPr>
          <w:rFonts w:ascii="Arial" w:eastAsia="Calibri" w:hAnsi="Arial" w:cs="Arial"/>
          <w:szCs w:val="24"/>
        </w:rPr>
        <w:t>An unusual number of people diagnosed with one cancer type over a short time</w:t>
      </w:r>
    </w:p>
    <w:p w:rsidR="00481E2E" w:rsidRPr="00A872F8" w:rsidRDefault="00481E2E" w:rsidP="00481E2E">
      <w:pPr>
        <w:numPr>
          <w:ilvl w:val="0"/>
          <w:numId w:val="49"/>
        </w:numPr>
        <w:spacing w:after="120" w:line="312" w:lineRule="auto"/>
        <w:contextualSpacing/>
        <w:rPr>
          <w:rFonts w:ascii="Arial" w:eastAsia="Calibri" w:hAnsi="Arial" w:cs="Arial"/>
          <w:szCs w:val="24"/>
        </w:rPr>
      </w:pPr>
      <w:r w:rsidRPr="00A872F8">
        <w:rPr>
          <w:rFonts w:ascii="Arial" w:eastAsia="Calibri" w:hAnsi="Arial" w:cs="Arial"/>
          <w:szCs w:val="24"/>
        </w:rPr>
        <w:t>Several people diagnosed with a rare type of cancer</w:t>
      </w:r>
    </w:p>
    <w:p w:rsidR="00481E2E" w:rsidRPr="00A872F8" w:rsidRDefault="00481E2E" w:rsidP="00481E2E">
      <w:pPr>
        <w:numPr>
          <w:ilvl w:val="0"/>
          <w:numId w:val="49"/>
        </w:numPr>
        <w:spacing w:after="120" w:line="312" w:lineRule="auto"/>
        <w:contextualSpacing/>
        <w:rPr>
          <w:rFonts w:ascii="Arial" w:eastAsia="Calibri" w:hAnsi="Arial" w:cs="Arial"/>
          <w:szCs w:val="24"/>
        </w:rPr>
      </w:pPr>
      <w:r w:rsidRPr="00A872F8">
        <w:rPr>
          <w:rFonts w:ascii="Arial" w:eastAsia="Calibri" w:hAnsi="Arial" w:cs="Arial"/>
          <w:szCs w:val="24"/>
        </w:rPr>
        <w:t>Many diagnoses in a group of people not usually affected by that type of cancer (e.g. many children getting a cancer type usually only seen in adults)</w:t>
      </w:r>
    </w:p>
    <w:p w:rsidR="00481E2E" w:rsidRPr="00A872F8" w:rsidRDefault="00481E2E" w:rsidP="00481E2E">
      <w:pPr>
        <w:spacing w:line="312" w:lineRule="auto"/>
        <w:rPr>
          <w:rFonts w:ascii="Arial" w:eastAsia="Calibri" w:hAnsi="Arial" w:cs="Arial"/>
          <w:szCs w:val="24"/>
        </w:rPr>
      </w:pPr>
      <w:r w:rsidRPr="00A872F8">
        <w:rPr>
          <w:rFonts w:ascii="Arial" w:eastAsia="Calibri" w:hAnsi="Arial" w:cs="Arial"/>
          <w:szCs w:val="24"/>
        </w:rPr>
        <w:t>Statistical tests help determine whether the cancer increases are truly unusual or fall within expectations.</w:t>
      </w:r>
    </w:p>
    <w:p w:rsidR="00481E2E" w:rsidRPr="00A872F8" w:rsidRDefault="00481E2E" w:rsidP="00481E2E">
      <w:pPr>
        <w:spacing w:line="312" w:lineRule="auto"/>
        <w:rPr>
          <w:rFonts w:ascii="Arial" w:eastAsia="Calibri" w:hAnsi="Arial" w:cs="Arial"/>
          <w:szCs w:val="24"/>
        </w:rPr>
      </w:pPr>
    </w:p>
    <w:p w:rsidR="00481E2E" w:rsidRPr="00A872F8" w:rsidRDefault="00481E2E" w:rsidP="00481E2E">
      <w:pPr>
        <w:spacing w:after="120" w:line="312" w:lineRule="auto"/>
        <w:rPr>
          <w:rFonts w:ascii="Arial" w:eastAsia="Calibri" w:hAnsi="Arial" w:cs="Arial"/>
          <w:b/>
          <w:szCs w:val="24"/>
        </w:rPr>
      </w:pPr>
      <w:r w:rsidRPr="00A872F8">
        <w:rPr>
          <w:rFonts w:ascii="Arial" w:eastAsia="Calibri" w:hAnsi="Arial" w:cs="Arial"/>
          <w:b/>
          <w:szCs w:val="24"/>
        </w:rPr>
        <w:t>Cancer clusters are often due to random patterns.</w:t>
      </w:r>
    </w:p>
    <w:p w:rsidR="00481E2E" w:rsidRPr="00A872F8" w:rsidRDefault="00481E2E" w:rsidP="00481E2E">
      <w:pPr>
        <w:spacing w:line="312" w:lineRule="auto"/>
        <w:rPr>
          <w:rFonts w:ascii="Arial" w:eastAsia="Calibri" w:hAnsi="Arial" w:cs="Arial"/>
          <w:szCs w:val="24"/>
        </w:rPr>
      </w:pPr>
      <w:r w:rsidRPr="00A872F8">
        <w:rPr>
          <w:rFonts w:ascii="Arial" w:eastAsia="Calibri" w:hAnsi="Arial" w:cs="Arial"/>
          <w:szCs w:val="24"/>
        </w:rPr>
        <w:t>Only rarely have excess cancers in a community been linked to a harmful environmental exposure. Instead, cancer increases may be due to random chance, high cancer screening rates in the community, an aging population, or lifestyle risk factors (e.g. many people who smoke). In fact, over half of all cancers are related to lifestyle factors.</w:t>
      </w:r>
    </w:p>
    <w:p w:rsidR="00481E2E" w:rsidRPr="00A872F8" w:rsidRDefault="00481E2E" w:rsidP="00481E2E">
      <w:pPr>
        <w:spacing w:line="312" w:lineRule="auto"/>
        <w:rPr>
          <w:rFonts w:ascii="Arial" w:eastAsia="Calibri" w:hAnsi="Arial" w:cs="Arial"/>
          <w:b/>
          <w:szCs w:val="24"/>
        </w:rPr>
      </w:pPr>
    </w:p>
    <w:p w:rsidR="00481E2E" w:rsidRPr="00A872F8" w:rsidRDefault="00481E2E" w:rsidP="00481E2E">
      <w:pPr>
        <w:spacing w:after="120" w:line="312" w:lineRule="auto"/>
        <w:rPr>
          <w:rFonts w:ascii="Arial" w:eastAsia="Calibri" w:hAnsi="Arial" w:cs="Arial"/>
          <w:szCs w:val="24"/>
        </w:rPr>
      </w:pPr>
      <w:r w:rsidRPr="00A872F8">
        <w:rPr>
          <w:rFonts w:ascii="Arial" w:eastAsia="Calibri" w:hAnsi="Arial" w:cs="Arial"/>
          <w:b/>
          <w:szCs w:val="24"/>
        </w:rPr>
        <w:t>Several cases of cancer in a community are rarely a true cancer cluster.</w:t>
      </w:r>
    </w:p>
    <w:p w:rsidR="00481E2E" w:rsidRPr="00A872F8" w:rsidRDefault="00481E2E" w:rsidP="00481E2E">
      <w:pPr>
        <w:spacing w:after="120" w:line="312" w:lineRule="auto"/>
        <w:rPr>
          <w:rFonts w:ascii="Arial" w:eastAsia="Calibri" w:hAnsi="Arial" w:cs="Arial"/>
          <w:szCs w:val="24"/>
        </w:rPr>
      </w:pPr>
      <w:r w:rsidRPr="00A872F8">
        <w:rPr>
          <w:rFonts w:ascii="Arial" w:eastAsia="Calibri" w:hAnsi="Arial" w:cs="Arial"/>
          <w:szCs w:val="24"/>
        </w:rPr>
        <w:t>Sometimes, a person will begin to notice several cases of cancer in their community, usually after a family member or friend is diagnosed. People may suspect that a cancer-causing substance in the environment is the cause. But, this is rarely the case because:</w:t>
      </w:r>
    </w:p>
    <w:p w:rsidR="00481E2E" w:rsidRPr="00A872F8" w:rsidRDefault="00481E2E" w:rsidP="00481E2E">
      <w:pPr>
        <w:numPr>
          <w:ilvl w:val="0"/>
          <w:numId w:val="50"/>
        </w:numPr>
        <w:spacing w:after="120" w:line="312" w:lineRule="auto"/>
        <w:contextualSpacing/>
        <w:rPr>
          <w:rFonts w:ascii="Arial" w:eastAsia="Calibri" w:hAnsi="Arial" w:cs="Arial"/>
          <w:szCs w:val="24"/>
        </w:rPr>
      </w:pPr>
      <w:r w:rsidRPr="00A872F8">
        <w:rPr>
          <w:rFonts w:ascii="Arial" w:eastAsia="Calibri" w:hAnsi="Arial" w:cs="Arial"/>
          <w:szCs w:val="24"/>
        </w:rPr>
        <w:t>A mix of unrelated cancer types is unlikely to share a single cause.</w:t>
      </w:r>
    </w:p>
    <w:p w:rsidR="00481E2E" w:rsidRPr="00A872F8" w:rsidRDefault="00481E2E" w:rsidP="00481E2E">
      <w:pPr>
        <w:numPr>
          <w:ilvl w:val="0"/>
          <w:numId w:val="50"/>
        </w:numPr>
        <w:spacing w:after="120" w:line="312" w:lineRule="auto"/>
        <w:contextualSpacing/>
        <w:rPr>
          <w:rFonts w:ascii="Arial" w:eastAsia="Calibri" w:hAnsi="Arial" w:cs="Arial"/>
          <w:szCs w:val="24"/>
        </w:rPr>
      </w:pPr>
      <w:r w:rsidRPr="00A872F8">
        <w:rPr>
          <w:rFonts w:ascii="Arial" w:eastAsia="Calibri" w:hAnsi="Arial" w:cs="Arial"/>
          <w:szCs w:val="24"/>
        </w:rPr>
        <w:t>Cancer is common and often affects several people in a neighborhood.</w:t>
      </w:r>
    </w:p>
    <w:p w:rsidR="00481E2E" w:rsidRPr="00A872F8" w:rsidRDefault="00481E2E" w:rsidP="00481E2E">
      <w:pPr>
        <w:numPr>
          <w:ilvl w:val="0"/>
          <w:numId w:val="50"/>
        </w:numPr>
        <w:spacing w:after="120" w:line="312" w:lineRule="auto"/>
        <w:contextualSpacing/>
        <w:rPr>
          <w:rFonts w:ascii="Arial" w:eastAsia="Calibri" w:hAnsi="Arial" w:cs="Arial"/>
          <w:szCs w:val="24"/>
        </w:rPr>
      </w:pPr>
      <w:r w:rsidRPr="00A872F8">
        <w:rPr>
          <w:rFonts w:ascii="Arial" w:eastAsia="Calibri" w:hAnsi="Arial" w:cs="Arial"/>
          <w:szCs w:val="24"/>
        </w:rPr>
        <w:t>Most cancers could only have occurred from exposures many years ago, and people move in and out of different communities over time.</w:t>
      </w:r>
    </w:p>
    <w:p w:rsidR="00481E2E" w:rsidRPr="00A872F8" w:rsidRDefault="00481E2E" w:rsidP="00481E2E">
      <w:pPr>
        <w:numPr>
          <w:ilvl w:val="0"/>
          <w:numId w:val="50"/>
        </w:numPr>
        <w:spacing w:after="120" w:line="312" w:lineRule="auto"/>
        <w:contextualSpacing/>
        <w:rPr>
          <w:rFonts w:ascii="Arial" w:eastAsia="Calibri" w:hAnsi="Arial" w:cs="Arial"/>
          <w:szCs w:val="24"/>
        </w:rPr>
      </w:pPr>
      <w:r w:rsidRPr="00A872F8">
        <w:rPr>
          <w:rFonts w:ascii="Arial" w:eastAsia="Calibri" w:hAnsi="Arial" w:cs="Arial"/>
          <w:szCs w:val="24"/>
        </w:rPr>
        <w:t>Some cancers are strongly tied to genetics and can affect several blood relatives.</w:t>
      </w:r>
    </w:p>
    <w:p w:rsidR="00481E2E" w:rsidRDefault="00481E2E" w:rsidP="00481E2E">
      <w:pPr>
        <w:spacing w:line="312" w:lineRule="auto"/>
        <w:rPr>
          <w:rFonts w:ascii="Arial" w:eastAsia="Calibri" w:hAnsi="Arial" w:cs="Arial"/>
          <w:b/>
          <w:color w:val="226666"/>
          <w:sz w:val="40"/>
          <w:szCs w:val="40"/>
        </w:rPr>
      </w:pPr>
    </w:p>
    <w:p w:rsidR="00481E2E" w:rsidRPr="00A872F8" w:rsidRDefault="00481E2E" w:rsidP="00481E2E">
      <w:pPr>
        <w:spacing w:line="312" w:lineRule="auto"/>
        <w:rPr>
          <w:rFonts w:ascii="Arial" w:eastAsia="Calibri" w:hAnsi="Arial" w:cs="Arial"/>
          <w:b/>
          <w:color w:val="20948B"/>
          <w:sz w:val="40"/>
          <w:szCs w:val="40"/>
        </w:rPr>
      </w:pPr>
      <w:r w:rsidRPr="00A872F8">
        <w:rPr>
          <w:rFonts w:ascii="Arial" w:eastAsia="Calibri" w:hAnsi="Arial" w:cs="Arial"/>
          <w:b/>
          <w:color w:val="226666"/>
          <w:sz w:val="40"/>
          <w:szCs w:val="40"/>
        </w:rPr>
        <w:lastRenderedPageBreak/>
        <w:t>How is cancer monitored in Massachusetts?</w:t>
      </w:r>
    </w:p>
    <w:p w:rsidR="00481E2E" w:rsidRPr="00A872F8" w:rsidRDefault="00481E2E" w:rsidP="00481E2E">
      <w:pPr>
        <w:spacing w:line="312" w:lineRule="auto"/>
        <w:rPr>
          <w:rFonts w:ascii="Arial" w:eastAsia="Calibri" w:hAnsi="Arial" w:cs="Arial"/>
          <w:b/>
          <w:szCs w:val="24"/>
        </w:rPr>
      </w:pPr>
    </w:p>
    <w:p w:rsidR="00481E2E" w:rsidRPr="00A872F8" w:rsidRDefault="00481E2E" w:rsidP="00481E2E">
      <w:pPr>
        <w:spacing w:after="120" w:line="312" w:lineRule="auto"/>
        <w:rPr>
          <w:rFonts w:ascii="Arial" w:eastAsia="Calibri" w:hAnsi="Arial" w:cs="Arial"/>
          <w:b/>
          <w:szCs w:val="24"/>
        </w:rPr>
      </w:pPr>
      <w:r w:rsidRPr="00A872F8">
        <w:rPr>
          <w:rFonts w:ascii="Arial" w:eastAsia="Calibri" w:hAnsi="Arial" w:cs="Arial"/>
          <w:b/>
          <w:szCs w:val="24"/>
        </w:rPr>
        <w:t xml:space="preserve">The Massachusetts Cancer Registry collects data on all new cancer diagnoses. </w:t>
      </w:r>
    </w:p>
    <w:p w:rsidR="00481E2E" w:rsidRPr="00A872F8" w:rsidRDefault="00481E2E" w:rsidP="00481E2E">
      <w:pPr>
        <w:spacing w:line="312" w:lineRule="auto"/>
        <w:rPr>
          <w:rFonts w:ascii="Arial" w:eastAsia="Calibri" w:hAnsi="Arial" w:cs="Arial"/>
          <w:szCs w:val="24"/>
        </w:rPr>
      </w:pPr>
      <w:r w:rsidRPr="00A872F8">
        <w:rPr>
          <w:rFonts w:ascii="Arial" w:eastAsia="Calibri" w:hAnsi="Arial" w:cs="Arial"/>
          <w:szCs w:val="24"/>
        </w:rPr>
        <w:t>By law, hospitals and facilities are required to report data on cancer diagnoses to the Massachusetts Cancer Registry (MCR). These cancer data for towns across Massachusetts are useful for monitoring the impact of environmental hazards. For each person with cancer, the MCR has confidential information about cancer type, cancer stage at diagnosis, residence, and individual risk factors (such as age, smoking history, and some work information).</w:t>
      </w:r>
    </w:p>
    <w:p w:rsidR="00481E2E" w:rsidRPr="00A872F8" w:rsidRDefault="00481E2E" w:rsidP="00481E2E">
      <w:pPr>
        <w:spacing w:line="312" w:lineRule="auto"/>
        <w:rPr>
          <w:rFonts w:ascii="Arial" w:eastAsia="Calibri" w:hAnsi="Arial" w:cs="Arial"/>
          <w:szCs w:val="24"/>
        </w:rPr>
      </w:pPr>
    </w:p>
    <w:p w:rsidR="00481E2E" w:rsidRPr="00A872F8" w:rsidRDefault="00481E2E" w:rsidP="00481E2E">
      <w:pPr>
        <w:spacing w:line="312" w:lineRule="auto"/>
        <w:rPr>
          <w:rFonts w:ascii="Arial" w:eastAsia="Calibri" w:hAnsi="Arial" w:cs="Arial"/>
          <w:b/>
          <w:color w:val="226666"/>
          <w:sz w:val="40"/>
          <w:szCs w:val="40"/>
        </w:rPr>
      </w:pPr>
      <w:r w:rsidRPr="00A872F8">
        <w:rPr>
          <w:rFonts w:ascii="Arial" w:eastAsia="Calibri" w:hAnsi="Arial" w:cs="Arial"/>
          <w:b/>
          <w:color w:val="226666"/>
          <w:sz w:val="40"/>
          <w:szCs w:val="40"/>
        </w:rPr>
        <w:t>How are cancer clusters investigated?</w:t>
      </w:r>
    </w:p>
    <w:p w:rsidR="00481E2E" w:rsidRPr="00A872F8" w:rsidRDefault="00481E2E" w:rsidP="00481E2E">
      <w:pPr>
        <w:spacing w:line="312" w:lineRule="auto"/>
        <w:rPr>
          <w:rFonts w:ascii="Arial" w:eastAsia="Calibri" w:hAnsi="Arial" w:cs="Arial"/>
          <w:szCs w:val="24"/>
        </w:rPr>
      </w:pPr>
    </w:p>
    <w:p w:rsidR="00481E2E" w:rsidRPr="00A872F8" w:rsidRDefault="00481E2E" w:rsidP="00481E2E">
      <w:pPr>
        <w:spacing w:after="120" w:line="312" w:lineRule="auto"/>
        <w:rPr>
          <w:rFonts w:ascii="Arial" w:eastAsia="Calibri" w:hAnsi="Arial" w:cs="Arial"/>
          <w:b/>
          <w:szCs w:val="24"/>
        </w:rPr>
      </w:pPr>
      <w:r w:rsidRPr="00A872F8">
        <w:rPr>
          <w:rFonts w:ascii="Arial" w:eastAsia="Calibri" w:hAnsi="Arial" w:cs="Arial"/>
          <w:b/>
          <w:szCs w:val="24"/>
        </w:rPr>
        <w:t>The Massachusetts Department of Public Health investigates cancer clusters.</w:t>
      </w:r>
    </w:p>
    <w:p w:rsidR="00481E2E" w:rsidRPr="00A872F8" w:rsidRDefault="00481E2E" w:rsidP="00481E2E">
      <w:pPr>
        <w:spacing w:line="312" w:lineRule="auto"/>
        <w:rPr>
          <w:rFonts w:ascii="Arial" w:eastAsia="Calibri" w:hAnsi="Arial" w:cs="Arial"/>
          <w:szCs w:val="24"/>
        </w:rPr>
      </w:pPr>
      <w:r w:rsidRPr="00A872F8">
        <w:rPr>
          <w:rFonts w:ascii="Arial" w:eastAsia="Calibri" w:hAnsi="Arial" w:cs="Arial"/>
          <w:szCs w:val="24"/>
        </w:rPr>
        <w:t xml:space="preserve">The Community Health Assessment (CHA) section of the Environmental Epidemiology Program helps respond to concerns from residents. When needed, CHA conducts preliminary investigations using MCR data to see if a cancer cluster could be real. </w:t>
      </w:r>
    </w:p>
    <w:p w:rsidR="00481E2E" w:rsidRPr="00A872F8" w:rsidRDefault="00481E2E" w:rsidP="00481E2E">
      <w:pPr>
        <w:spacing w:line="312" w:lineRule="auto"/>
        <w:rPr>
          <w:rFonts w:ascii="Arial" w:eastAsia="Calibri" w:hAnsi="Arial" w:cs="Arial"/>
          <w:szCs w:val="24"/>
        </w:rPr>
      </w:pPr>
    </w:p>
    <w:p w:rsidR="00481E2E" w:rsidRPr="00A872F8" w:rsidRDefault="00481E2E" w:rsidP="00481E2E">
      <w:pPr>
        <w:spacing w:after="120" w:line="312" w:lineRule="auto"/>
        <w:rPr>
          <w:rFonts w:ascii="Arial" w:eastAsia="Calibri" w:hAnsi="Arial" w:cs="Arial"/>
          <w:b/>
          <w:szCs w:val="24"/>
        </w:rPr>
      </w:pPr>
      <w:r w:rsidRPr="00A872F8">
        <w:rPr>
          <w:rFonts w:ascii="Arial" w:eastAsia="Calibri" w:hAnsi="Arial" w:cs="Arial"/>
          <w:b/>
          <w:szCs w:val="24"/>
        </w:rPr>
        <w:t>The Bureau of Environmental Health (BEH) investigative process has 3 phrases.</w:t>
      </w:r>
    </w:p>
    <w:p w:rsidR="00481E2E" w:rsidRPr="00A872F8" w:rsidRDefault="00481E2E" w:rsidP="00481E2E">
      <w:pPr>
        <w:numPr>
          <w:ilvl w:val="0"/>
          <w:numId w:val="52"/>
        </w:numPr>
        <w:spacing w:after="120" w:line="312" w:lineRule="auto"/>
        <w:contextualSpacing/>
        <w:rPr>
          <w:rFonts w:ascii="Arial" w:eastAsia="Calibri" w:hAnsi="Arial" w:cs="Arial"/>
          <w:szCs w:val="24"/>
        </w:rPr>
      </w:pPr>
      <w:r w:rsidRPr="00A872F8">
        <w:rPr>
          <w:rFonts w:ascii="Arial" w:eastAsia="Calibri" w:hAnsi="Arial" w:cs="Arial"/>
          <w:szCs w:val="24"/>
        </w:rPr>
        <w:t>Phase 1: Use cancer data and risk factor information to determine if the occurrence of cancer in the community is a real concern.</w:t>
      </w:r>
    </w:p>
    <w:p w:rsidR="00481E2E" w:rsidRPr="00A872F8" w:rsidRDefault="00481E2E" w:rsidP="00481E2E">
      <w:pPr>
        <w:numPr>
          <w:ilvl w:val="0"/>
          <w:numId w:val="52"/>
        </w:numPr>
        <w:spacing w:after="120" w:line="312" w:lineRule="auto"/>
        <w:contextualSpacing/>
        <w:rPr>
          <w:rFonts w:ascii="Arial" w:eastAsia="Calibri" w:hAnsi="Arial" w:cs="Arial"/>
          <w:szCs w:val="24"/>
        </w:rPr>
      </w:pPr>
      <w:r w:rsidRPr="00A872F8">
        <w:rPr>
          <w:rFonts w:ascii="Arial" w:eastAsia="Calibri" w:hAnsi="Arial" w:cs="Arial"/>
          <w:szCs w:val="24"/>
        </w:rPr>
        <w:t>Phase 2: If needed, perform a more detailed analysis, focusing on one cancer type within a smaller geographical area.</w:t>
      </w:r>
    </w:p>
    <w:p w:rsidR="00481E2E" w:rsidRPr="00A872F8" w:rsidRDefault="00481E2E" w:rsidP="00481E2E">
      <w:pPr>
        <w:numPr>
          <w:ilvl w:val="0"/>
          <w:numId w:val="52"/>
        </w:numPr>
        <w:spacing w:after="120" w:line="312" w:lineRule="auto"/>
        <w:contextualSpacing/>
        <w:rPr>
          <w:rFonts w:ascii="Arial" w:eastAsia="Calibri" w:hAnsi="Arial" w:cs="Arial"/>
          <w:szCs w:val="24"/>
        </w:rPr>
      </w:pPr>
      <w:r w:rsidRPr="00A872F8">
        <w:rPr>
          <w:rFonts w:ascii="Arial" w:eastAsia="Calibri" w:hAnsi="Arial" w:cs="Arial"/>
          <w:szCs w:val="24"/>
        </w:rPr>
        <w:t>Phase 3: If needed, conduct a more in-depth epidemiologic study to confirm any concerns found during Phase 2.</w:t>
      </w:r>
    </w:p>
    <w:p w:rsidR="00481E2E" w:rsidRPr="00A872F8" w:rsidRDefault="00481E2E" w:rsidP="00481E2E">
      <w:pPr>
        <w:spacing w:line="312" w:lineRule="auto"/>
        <w:rPr>
          <w:rFonts w:ascii="Arial" w:eastAsia="Calibri" w:hAnsi="Arial" w:cs="Arial"/>
          <w:szCs w:val="24"/>
        </w:rPr>
      </w:pPr>
    </w:p>
    <w:p w:rsidR="00481E2E" w:rsidRPr="00A872F8" w:rsidRDefault="00481E2E" w:rsidP="00481E2E">
      <w:pPr>
        <w:spacing w:line="312" w:lineRule="auto"/>
        <w:rPr>
          <w:rFonts w:ascii="Arial" w:eastAsia="Calibri" w:hAnsi="Arial" w:cs="Arial"/>
          <w:b/>
          <w:color w:val="226666"/>
          <w:sz w:val="40"/>
          <w:szCs w:val="40"/>
        </w:rPr>
      </w:pPr>
      <w:r w:rsidRPr="00A872F8">
        <w:rPr>
          <w:rFonts w:ascii="Arial" w:eastAsia="Calibri" w:hAnsi="Arial" w:cs="Arial"/>
          <w:b/>
          <w:color w:val="226666"/>
          <w:sz w:val="40"/>
          <w:szCs w:val="40"/>
        </w:rPr>
        <w:t>Where can I find more information?</w:t>
      </w:r>
    </w:p>
    <w:p w:rsidR="00481E2E" w:rsidRPr="00A872F8" w:rsidRDefault="00481E2E" w:rsidP="00481E2E">
      <w:pPr>
        <w:numPr>
          <w:ilvl w:val="0"/>
          <w:numId w:val="51"/>
        </w:numPr>
        <w:spacing w:after="120" w:line="312" w:lineRule="auto"/>
        <w:contextualSpacing/>
        <w:rPr>
          <w:rFonts w:ascii="Arial" w:eastAsia="Calibri" w:hAnsi="Arial" w:cs="Arial"/>
          <w:szCs w:val="24"/>
        </w:rPr>
      </w:pPr>
      <w:r w:rsidRPr="00A872F8">
        <w:rPr>
          <w:rFonts w:ascii="Arial" w:eastAsia="Calibri" w:hAnsi="Arial" w:cs="Arial"/>
          <w:szCs w:val="24"/>
        </w:rPr>
        <w:t>Bureau of Environmental Health:</w:t>
      </w:r>
      <w:r w:rsidRPr="00A872F8">
        <w:rPr>
          <w:rFonts w:ascii="Arial" w:eastAsia="Calibri" w:hAnsi="Arial" w:cs="Arial"/>
          <w:b/>
          <w:szCs w:val="24"/>
        </w:rPr>
        <w:t xml:space="preserve"> </w:t>
      </w:r>
      <w:hyperlink r:id="rId70" w:history="1">
        <w:r w:rsidRPr="00A872F8">
          <w:rPr>
            <w:rFonts w:ascii="Arial" w:eastAsia="Calibri" w:hAnsi="Arial" w:cs="Arial"/>
            <w:color w:val="0000FF"/>
            <w:szCs w:val="24"/>
            <w:u w:val="single"/>
            <w:shd w:val="clear" w:color="auto" w:fill="FFFFFF"/>
          </w:rPr>
          <w:t>www.mass.gov/dph/environmental_health</w:t>
        </w:r>
      </w:hyperlink>
      <w:r w:rsidRPr="00A872F8">
        <w:rPr>
          <w:rFonts w:ascii="Arial" w:eastAsia="Calibri" w:hAnsi="Arial" w:cs="Arial"/>
          <w:b/>
          <w:bCs/>
          <w:color w:val="222222"/>
          <w:szCs w:val="24"/>
          <w:shd w:val="clear" w:color="auto" w:fill="FFFFFF"/>
        </w:rPr>
        <w:t xml:space="preserve"> </w:t>
      </w:r>
    </w:p>
    <w:p w:rsidR="00481E2E" w:rsidRPr="00A872F8" w:rsidRDefault="00481E2E" w:rsidP="00481E2E">
      <w:pPr>
        <w:numPr>
          <w:ilvl w:val="0"/>
          <w:numId w:val="54"/>
        </w:numPr>
        <w:spacing w:after="120" w:line="312" w:lineRule="auto"/>
        <w:ind w:left="1080"/>
        <w:contextualSpacing/>
        <w:rPr>
          <w:rFonts w:ascii="Arial" w:eastAsia="Calibri" w:hAnsi="Arial" w:cs="Arial"/>
          <w:szCs w:val="24"/>
        </w:rPr>
      </w:pPr>
      <w:hyperlink r:id="rId71" w:history="1">
        <w:r w:rsidRPr="00A872F8">
          <w:rPr>
            <w:rFonts w:ascii="Arial" w:eastAsia="Calibri" w:hAnsi="Arial" w:cs="Arial"/>
            <w:color w:val="0000FF"/>
            <w:szCs w:val="24"/>
            <w:u w:val="single"/>
          </w:rPr>
          <w:t>www.mass.gov/eohhs/gov/departments/dph/programs/environmental-health/investigations/</w:t>
        </w:r>
      </w:hyperlink>
    </w:p>
    <w:p w:rsidR="00481E2E" w:rsidRPr="00A872F8" w:rsidRDefault="00481E2E" w:rsidP="00481E2E">
      <w:pPr>
        <w:numPr>
          <w:ilvl w:val="0"/>
          <w:numId w:val="51"/>
        </w:numPr>
        <w:spacing w:after="120" w:line="312" w:lineRule="auto"/>
        <w:contextualSpacing/>
        <w:rPr>
          <w:rFonts w:ascii="Arial" w:eastAsia="Calibri" w:hAnsi="Arial" w:cs="Arial"/>
          <w:szCs w:val="24"/>
        </w:rPr>
      </w:pPr>
      <w:r w:rsidRPr="00A872F8">
        <w:rPr>
          <w:rFonts w:ascii="Arial" w:eastAsia="Calibri" w:hAnsi="Arial" w:cs="Arial"/>
          <w:szCs w:val="24"/>
        </w:rPr>
        <w:t xml:space="preserve">MA Environmental Public Health Tracking: </w:t>
      </w:r>
      <w:hyperlink r:id="rId72" w:history="1">
        <w:r w:rsidRPr="00A872F8">
          <w:rPr>
            <w:rFonts w:ascii="Arial" w:eastAsia="Calibri" w:hAnsi="Arial" w:cs="Arial"/>
            <w:color w:val="0000FF"/>
            <w:szCs w:val="24"/>
            <w:u w:val="single"/>
          </w:rPr>
          <w:t>www.mass.gov/dph/matracking</w:t>
        </w:r>
      </w:hyperlink>
      <w:r w:rsidRPr="00A872F8">
        <w:rPr>
          <w:rFonts w:ascii="Arial" w:eastAsia="Calibri" w:hAnsi="Arial" w:cs="Arial"/>
          <w:szCs w:val="24"/>
        </w:rPr>
        <w:t xml:space="preserve"> </w:t>
      </w:r>
    </w:p>
    <w:p w:rsidR="00481E2E" w:rsidRPr="00A872F8" w:rsidRDefault="00481E2E" w:rsidP="00481E2E">
      <w:pPr>
        <w:numPr>
          <w:ilvl w:val="0"/>
          <w:numId w:val="51"/>
        </w:numPr>
        <w:spacing w:after="120" w:line="312" w:lineRule="auto"/>
        <w:contextualSpacing/>
        <w:rPr>
          <w:rFonts w:ascii="Arial" w:eastAsia="Calibri" w:hAnsi="Arial" w:cs="Arial"/>
          <w:szCs w:val="24"/>
        </w:rPr>
      </w:pPr>
      <w:r w:rsidRPr="00A872F8">
        <w:rPr>
          <w:rFonts w:ascii="Arial" w:eastAsia="Calibri" w:hAnsi="Arial" w:cs="Arial"/>
          <w:szCs w:val="24"/>
        </w:rPr>
        <w:t xml:space="preserve">Massachusetts Cancer Registry: </w:t>
      </w:r>
      <w:hyperlink r:id="rId73" w:history="1">
        <w:r w:rsidRPr="00A872F8">
          <w:rPr>
            <w:rFonts w:ascii="Arial" w:eastAsia="Calibri" w:hAnsi="Arial" w:cs="Arial"/>
            <w:color w:val="0000FF"/>
            <w:szCs w:val="24"/>
            <w:u w:val="single"/>
          </w:rPr>
          <w:t>www.mass.gov/dph/mcr</w:t>
        </w:r>
      </w:hyperlink>
      <w:r w:rsidRPr="00A872F8">
        <w:rPr>
          <w:rFonts w:ascii="Arial" w:eastAsia="Calibri" w:hAnsi="Arial" w:cs="Arial"/>
          <w:szCs w:val="24"/>
        </w:rPr>
        <w:t xml:space="preserve"> </w:t>
      </w:r>
    </w:p>
    <w:p w:rsidR="00481E2E" w:rsidRPr="00A872F8" w:rsidRDefault="00481E2E" w:rsidP="00481E2E">
      <w:pPr>
        <w:numPr>
          <w:ilvl w:val="0"/>
          <w:numId w:val="51"/>
        </w:numPr>
        <w:spacing w:after="120" w:line="312" w:lineRule="auto"/>
        <w:contextualSpacing/>
        <w:rPr>
          <w:rFonts w:ascii="Arial" w:eastAsia="Calibri" w:hAnsi="Arial" w:cs="Arial"/>
          <w:color w:val="0000FF"/>
          <w:szCs w:val="24"/>
          <w:u w:val="single"/>
        </w:rPr>
      </w:pPr>
      <w:r w:rsidRPr="00A872F8">
        <w:rPr>
          <w:rFonts w:ascii="Arial" w:eastAsia="Calibri" w:hAnsi="Arial" w:cs="Arial"/>
          <w:szCs w:val="24"/>
        </w:rPr>
        <w:t xml:space="preserve">American Cancer Society: </w:t>
      </w:r>
      <w:hyperlink r:id="rId74" w:history="1">
        <w:r w:rsidRPr="00A872F8">
          <w:rPr>
            <w:rFonts w:ascii="Arial" w:eastAsia="Calibri" w:hAnsi="Arial" w:cs="Arial"/>
            <w:color w:val="0000FF"/>
            <w:szCs w:val="24"/>
            <w:u w:val="single"/>
          </w:rPr>
          <w:t>www.cancer.org</w:t>
        </w:r>
      </w:hyperlink>
    </w:p>
    <w:p w:rsidR="00481E2E" w:rsidRDefault="00481E2E" w:rsidP="00481E2E">
      <w:pPr>
        <w:numPr>
          <w:ilvl w:val="0"/>
          <w:numId w:val="53"/>
        </w:numPr>
        <w:spacing w:after="120" w:line="312" w:lineRule="auto"/>
        <w:ind w:left="1080"/>
        <w:contextualSpacing/>
        <w:rPr>
          <w:rFonts w:ascii="Arial" w:eastAsia="Calibri" w:hAnsi="Arial" w:cs="Arial"/>
          <w:color w:val="0000FF"/>
          <w:szCs w:val="24"/>
          <w:u w:val="single"/>
        </w:rPr>
        <w:sectPr w:rsidR="00481E2E" w:rsidSect="00F93832">
          <w:pgSz w:w="12240" w:h="15840"/>
          <w:pgMar w:top="1440" w:right="1440" w:bottom="1008" w:left="1440" w:header="432" w:footer="720" w:gutter="0"/>
          <w:cols w:space="720"/>
          <w:docGrid w:linePitch="360"/>
        </w:sectPr>
      </w:pPr>
      <w:hyperlink r:id="rId75" w:history="1">
        <w:r w:rsidRPr="00A872F8">
          <w:rPr>
            <w:rFonts w:ascii="Arial" w:eastAsia="Calibri" w:hAnsi="Arial" w:cs="Arial"/>
            <w:color w:val="0000FF"/>
            <w:szCs w:val="24"/>
            <w:u w:val="single"/>
          </w:rPr>
          <w:t>www.cancer.org/cancer/cancer-causes/general-info/cancer-clusters.html</w:t>
        </w:r>
      </w:hyperlink>
    </w:p>
    <w:p w:rsidR="00481E2E" w:rsidRPr="00A872F8" w:rsidRDefault="00481E2E" w:rsidP="00481E2E">
      <w:pPr>
        <w:spacing w:after="120" w:line="312" w:lineRule="auto"/>
        <w:ind w:left="1080"/>
        <w:contextualSpacing/>
        <w:rPr>
          <w:rFonts w:ascii="Arial" w:eastAsia="Calibri" w:hAnsi="Arial" w:cs="Arial"/>
          <w:szCs w:val="24"/>
        </w:rPr>
      </w:pPr>
    </w:p>
    <w:p w:rsidR="00481E2E" w:rsidRDefault="00481E2E" w:rsidP="00481E2E">
      <w:pPr>
        <w:pStyle w:val="References"/>
        <w:jc w:val="center"/>
        <w:rPr>
          <w:b/>
        </w:rPr>
      </w:pPr>
    </w:p>
    <w:p w:rsidR="00481E2E" w:rsidRDefault="00481E2E" w:rsidP="00481E2E">
      <w:pPr>
        <w:pStyle w:val="References"/>
        <w:jc w:val="center"/>
        <w:rPr>
          <w:b/>
        </w:rPr>
      </w:pPr>
    </w:p>
    <w:p w:rsidR="00481E2E" w:rsidRDefault="00481E2E" w:rsidP="00481E2E">
      <w:pPr>
        <w:pStyle w:val="References"/>
        <w:jc w:val="center"/>
        <w:rPr>
          <w:b/>
        </w:rPr>
      </w:pPr>
    </w:p>
    <w:p w:rsidR="00481E2E" w:rsidRDefault="00481E2E" w:rsidP="00481E2E">
      <w:pPr>
        <w:pStyle w:val="References"/>
        <w:jc w:val="center"/>
        <w:rPr>
          <w:b/>
        </w:rPr>
      </w:pPr>
    </w:p>
    <w:p w:rsidR="00481E2E" w:rsidRPr="000147A2" w:rsidRDefault="00481E2E" w:rsidP="00481E2E">
      <w:pPr>
        <w:pStyle w:val="References"/>
        <w:jc w:val="center"/>
        <w:rPr>
          <w:b/>
        </w:rPr>
        <w:sectPr w:rsidR="00481E2E" w:rsidRPr="000147A2" w:rsidSect="00773E7E">
          <w:headerReference w:type="first" r:id="rId76"/>
          <w:footerReference w:type="first" r:id="rId77"/>
          <w:pgSz w:w="12240" w:h="15840"/>
          <w:pgMar w:top="1440" w:right="1800" w:bottom="1440" w:left="1800" w:header="720" w:footer="720" w:gutter="0"/>
          <w:pgNumType w:start="1"/>
          <w:cols w:space="720"/>
          <w:titlePg/>
          <w:docGrid w:linePitch="326"/>
        </w:sectPr>
      </w:pPr>
      <w:r w:rsidRPr="0064287E">
        <w:rPr>
          <w:b/>
        </w:rPr>
        <w:t>Appendix</w:t>
      </w:r>
      <w:r>
        <w:rPr>
          <w:b/>
        </w:rPr>
        <w:t xml:space="preserve"> C</w:t>
      </w:r>
    </w:p>
    <w:p w:rsidR="00481E2E" w:rsidRDefault="00481E2E" w:rsidP="00481E2E">
      <w:pPr>
        <w:rPr>
          <w:rFonts w:ascii="Arial" w:hAnsi="Arial" w:cs="Arial"/>
          <w:sz w:val="22"/>
          <w:szCs w:val="22"/>
          <w:lang w:val="en"/>
        </w:rPr>
      </w:pPr>
    </w:p>
    <w:p w:rsidR="00481E2E" w:rsidRPr="005952B1" w:rsidRDefault="00C01A83" w:rsidP="00481E2E">
      <w:pPr>
        <w:rPr>
          <w:rFonts w:ascii="Arial" w:hAnsi="Arial" w:cs="Arial"/>
          <w:sz w:val="22"/>
          <w:szCs w:val="22"/>
          <w:lang w:val="en"/>
        </w:rPr>
      </w:pPr>
      <w:r>
        <w:rPr>
          <w:rFonts w:ascii="Arial" w:hAnsi="Arial" w:cs="Arial"/>
          <w:noProof/>
          <w:sz w:val="22"/>
          <w:szCs w:val="22"/>
        </w:rPr>
        <w:drawing>
          <wp:anchor distT="0" distB="0" distL="114300" distR="114300" simplePos="0" relativeHeight="251661312" behindDoc="0" locked="0" layoutInCell="1" allowOverlap="1">
            <wp:simplePos x="0" y="0"/>
            <wp:positionH relativeFrom="margin">
              <wp:posOffset>-495935</wp:posOffset>
            </wp:positionH>
            <wp:positionV relativeFrom="margin">
              <wp:posOffset>-634365</wp:posOffset>
            </wp:positionV>
            <wp:extent cx="7887970" cy="205740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887970" cy="2057400"/>
                    </a:xfrm>
                    <a:prstGeom prst="rect">
                      <a:avLst/>
                    </a:prstGeom>
                    <a:noFill/>
                  </pic:spPr>
                </pic:pic>
              </a:graphicData>
            </a:graphic>
            <wp14:sizeRelH relativeFrom="page">
              <wp14:pctWidth>0</wp14:pctWidth>
            </wp14:sizeRelH>
            <wp14:sizeRelV relativeFrom="page">
              <wp14:pctHeight>0</wp14:pctHeight>
            </wp14:sizeRelV>
          </wp:anchor>
        </w:drawing>
      </w:r>
      <w:r w:rsidR="00481E2E" w:rsidRPr="005952B1">
        <w:rPr>
          <w:rFonts w:ascii="Arial" w:hAnsi="Arial" w:cs="Arial"/>
          <w:sz w:val="22"/>
          <w:szCs w:val="22"/>
          <w:lang w:val="en"/>
        </w:rPr>
        <w:t xml:space="preserve">This fact sheet provides information on lead and health, how lead may get into the drinking water at your school or childcare facility, and how children, teachers, and staff can avoid exposure. </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Lead can be found in all parts of the environment. Although lead is found in nature, most exposure comes from human activities or use. Lead-based paint and lead-contaminated dust are the primary sources of exposure for children. Infants, young children, and developing fetuses are most sensitive to the effects of lead because their body systems are not fully developed. Precautions should be taken to minimize lead exposure.</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p>
    <w:p w:rsidR="00481E2E" w:rsidRPr="005952B1" w:rsidRDefault="00481E2E" w:rsidP="00481E2E">
      <w:pPr>
        <w:tabs>
          <w:tab w:val="center" w:pos="4320"/>
          <w:tab w:val="right" w:pos="8640"/>
        </w:tabs>
        <w:rPr>
          <w:rFonts w:ascii="Arial" w:eastAsia="MS Mincho" w:hAnsi="Arial"/>
          <w:b/>
          <w:color w:val="000000"/>
          <w:sz w:val="22"/>
        </w:rPr>
      </w:pPr>
      <w:r w:rsidRPr="005952B1">
        <w:rPr>
          <w:rFonts w:ascii="Arial" w:eastAsia="MS Mincho" w:hAnsi="Arial"/>
          <w:b/>
          <w:color w:val="000000"/>
          <w:sz w:val="22"/>
        </w:rPr>
        <w:t>HOW DOES LEAD GET INTO DRINKING WATER?</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In Massachusetts, most drinking water sources from reservoirs and groundwater are lead free. When lead is present in water, it is typically due to the water flowing through lead pipes or plumbing in buildings with lead parts or solder. Service lines, which are the pipes that connect homes, schools, or other buildings to the water main, could have lead in them. Inside the school or facility, there may also be lead pipes, pipes connected with lead solder, or brass faucets or fittings containing lead. Lead levels are highest when the water has been sitting in lead pipes for several hours. Using hot water can draw lead out of pipes, solder, or taps/fixtures, releasing it into the water.</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p>
    <w:p w:rsidR="00481E2E" w:rsidRPr="005952B1" w:rsidRDefault="00481E2E" w:rsidP="00481E2E">
      <w:pPr>
        <w:tabs>
          <w:tab w:val="center" w:pos="4320"/>
          <w:tab w:val="right" w:pos="8640"/>
        </w:tabs>
        <w:rPr>
          <w:rFonts w:ascii="Arial" w:eastAsia="MS Mincho" w:hAnsi="Arial"/>
          <w:b/>
          <w:color w:val="000000"/>
          <w:sz w:val="22"/>
        </w:rPr>
      </w:pPr>
      <w:r w:rsidRPr="005952B1">
        <w:rPr>
          <w:rFonts w:ascii="Arial" w:eastAsia="MS Mincho" w:hAnsi="Arial"/>
          <w:b/>
          <w:color w:val="000000"/>
          <w:sz w:val="22"/>
        </w:rPr>
        <w:t>HOW DOES LEAD GET INTO SOMEONE’S BODY?</w:t>
      </w:r>
    </w:p>
    <w:p w:rsidR="00481E2E" w:rsidRPr="005952B1" w:rsidRDefault="00481E2E" w:rsidP="00481E2E">
      <w:pPr>
        <w:rPr>
          <w:rFonts w:ascii="Arial" w:hAnsi="Arial" w:cs="Arial"/>
          <w:sz w:val="22"/>
          <w:szCs w:val="22"/>
          <w:lang w:val="en"/>
        </w:rPr>
      </w:pPr>
    </w:p>
    <w:p w:rsidR="00481E2E" w:rsidRDefault="00481E2E" w:rsidP="00481E2E">
      <w:pPr>
        <w:rPr>
          <w:rFonts w:ascii="Arial" w:hAnsi="Arial" w:cs="Arial"/>
          <w:sz w:val="22"/>
          <w:szCs w:val="22"/>
          <w:lang w:val="en"/>
        </w:rPr>
      </w:pPr>
      <w:r w:rsidRPr="005952B1">
        <w:rPr>
          <w:rFonts w:ascii="Arial" w:hAnsi="Arial" w:cs="Arial"/>
          <w:sz w:val="22"/>
          <w:szCs w:val="22"/>
          <w:lang w:val="en"/>
        </w:rPr>
        <w:t xml:space="preserve">Lead is present in typically low levels in a variety of different sources, such as food, drinking water, soil, dust, and air. Individuals are exposed to lead from eating food, drinking water, accidentally swallowing soil and dust, and from breathing air that contains </w:t>
      </w:r>
    </w:p>
    <w:p w:rsidR="00481E2E"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lead. Other less common sources of lead include some handmade pottery and imported cookware, home remedies, toys, candy, jewelry, and canned food. Lead-based paint and lead-contaminated dust are the primary sources of exposure for children, but drinking water can be an important contributing source to overall exposure.</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 xml:space="preserve">Since everyone is exposed to small amounts of lead in their daily life, it is not uncommon for a low level of lead to be present in someone’s body.  </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p>
    <w:p w:rsidR="00481E2E" w:rsidRPr="005952B1" w:rsidRDefault="00481E2E" w:rsidP="00481E2E">
      <w:pPr>
        <w:tabs>
          <w:tab w:val="center" w:pos="4320"/>
          <w:tab w:val="right" w:pos="8640"/>
        </w:tabs>
        <w:rPr>
          <w:rFonts w:ascii="Arial" w:eastAsia="MS Mincho" w:hAnsi="Arial"/>
          <w:b/>
          <w:color w:val="000000"/>
          <w:sz w:val="22"/>
        </w:rPr>
      </w:pPr>
      <w:r w:rsidRPr="005952B1">
        <w:rPr>
          <w:rFonts w:ascii="Arial" w:eastAsia="MS Mincho" w:hAnsi="Arial"/>
          <w:b/>
          <w:color w:val="000000"/>
          <w:sz w:val="22"/>
        </w:rPr>
        <w:t>IS IT SAFE TO BATHE IN WATER WITH ELEVATED LEVELS OF LEAD?</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Yes. Lead is not easily absorbed through the skin. It is not a problem to wash hands, bathe, or shower in water containing lead.</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p>
    <w:p w:rsidR="00481E2E" w:rsidRPr="005952B1" w:rsidRDefault="00481E2E" w:rsidP="00481E2E">
      <w:pPr>
        <w:tabs>
          <w:tab w:val="center" w:pos="4320"/>
          <w:tab w:val="right" w:pos="8640"/>
        </w:tabs>
        <w:rPr>
          <w:rFonts w:ascii="Arial" w:eastAsia="MS Mincho" w:hAnsi="Arial"/>
          <w:b/>
          <w:color w:val="000000"/>
          <w:sz w:val="22"/>
        </w:rPr>
      </w:pPr>
      <w:r w:rsidRPr="005952B1">
        <w:rPr>
          <w:rFonts w:ascii="Arial" w:eastAsia="MS Mincho" w:hAnsi="Arial"/>
          <w:b/>
          <w:color w:val="000000"/>
          <w:sz w:val="22"/>
        </w:rPr>
        <w:t xml:space="preserve">WHAT IF LEAD LEVELS IN THE DRINKING WATER AT SCHOOL OR CHILDCARE FACILITIES ARE HIGH? </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The Massachusetts Department of Environmental Protection provides the following recommendations to schools and childcare facilities. The recommendations apply to taps/fixtures used for drinking, food preparation, and medical use:</w:t>
      </w:r>
    </w:p>
    <w:p w:rsidR="00481E2E" w:rsidRPr="005952B1" w:rsidRDefault="00481E2E" w:rsidP="00481E2E">
      <w:pPr>
        <w:numPr>
          <w:ilvl w:val="0"/>
          <w:numId w:val="57"/>
        </w:numPr>
        <w:rPr>
          <w:rFonts w:ascii="Arial" w:hAnsi="Arial" w:cs="Arial"/>
          <w:sz w:val="22"/>
          <w:szCs w:val="22"/>
          <w:lang w:val="en"/>
        </w:rPr>
      </w:pPr>
      <w:r w:rsidRPr="005952B1">
        <w:rPr>
          <w:rFonts w:ascii="Arial" w:hAnsi="Arial" w:cs="Arial"/>
          <w:sz w:val="22"/>
          <w:szCs w:val="22"/>
          <w:lang w:val="en"/>
        </w:rPr>
        <w:t xml:space="preserve">If the lead levels are 15 parts per billion (ppb) or higher, your school or childcare facility should prevent access to taps/fixtures above 15 ppb and provide an alternate source of water. </w:t>
      </w:r>
    </w:p>
    <w:p w:rsidR="00481E2E" w:rsidRPr="005952B1" w:rsidRDefault="00481E2E" w:rsidP="00481E2E">
      <w:pPr>
        <w:numPr>
          <w:ilvl w:val="0"/>
          <w:numId w:val="57"/>
        </w:numPr>
        <w:rPr>
          <w:rFonts w:ascii="Arial" w:hAnsi="Arial" w:cs="Arial"/>
          <w:sz w:val="22"/>
          <w:szCs w:val="22"/>
          <w:lang w:val="en"/>
        </w:rPr>
      </w:pPr>
      <w:r w:rsidRPr="005952B1">
        <w:rPr>
          <w:rFonts w:ascii="Arial" w:hAnsi="Arial" w:cs="Arial"/>
          <w:sz w:val="22"/>
          <w:szCs w:val="22"/>
          <w:lang w:val="en"/>
        </w:rPr>
        <w:t xml:space="preserve">If lead is detected below 15 ppb, the school or childcare facility should continue to evaluate and remediate taps/fixtures until the lowest possible concentration of lead is achieved. </w:t>
      </w:r>
    </w:p>
    <w:p w:rsidR="00481E2E" w:rsidRPr="005952B1" w:rsidRDefault="00481E2E" w:rsidP="00481E2E">
      <w:pPr>
        <w:numPr>
          <w:ilvl w:val="0"/>
          <w:numId w:val="57"/>
        </w:numPr>
        <w:rPr>
          <w:rFonts w:ascii="Arial" w:hAnsi="Arial" w:cs="Arial"/>
          <w:sz w:val="22"/>
          <w:szCs w:val="22"/>
          <w:lang w:val="en"/>
        </w:rPr>
      </w:pPr>
      <w:r w:rsidRPr="005952B1">
        <w:rPr>
          <w:rFonts w:ascii="Arial" w:hAnsi="Arial" w:cs="Arial"/>
          <w:sz w:val="22"/>
          <w:szCs w:val="22"/>
          <w:lang w:val="en"/>
        </w:rPr>
        <w:lastRenderedPageBreak/>
        <w:t xml:space="preserve">Taps/fixtures with higher concentrations serving infants, young children, and pregnant women should be remediated first. </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 xml:space="preserve">Note: At taps/fixtures that should </w:t>
      </w:r>
      <w:r w:rsidRPr="005952B1">
        <w:rPr>
          <w:rFonts w:ascii="Arial" w:hAnsi="Arial" w:cs="Arial"/>
          <w:sz w:val="22"/>
          <w:szCs w:val="22"/>
          <w:u w:val="single"/>
          <w:lang w:val="en"/>
        </w:rPr>
        <w:t>not</w:t>
      </w:r>
      <w:r w:rsidRPr="005952B1">
        <w:rPr>
          <w:rFonts w:ascii="Arial" w:hAnsi="Arial" w:cs="Arial"/>
          <w:sz w:val="22"/>
          <w:szCs w:val="22"/>
          <w:lang w:val="en"/>
        </w:rPr>
        <w:t xml:space="preserve"> be used for drinking, food preparation, or medical use, signs should be posted advising against their use.</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MassDEP can provide technical assistance to schools and childcare facilities on testing and follow-up measures. There are a number of ways lead levels can be reduced in school drinking water, such as replacing pipes and taps/fixtures, installing filters, or initiating a flushing program. Schools and childcare facilities should have a plan to address lead in drinking water and keep parents, teachers, staff, and MassDEP informed of testing, results, and follow-up actions.</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Children’s exposure to lead in drinking water at school is only a small part of their overall potential exposure. Children typically only drink water in schools and childcare facilities for a portion of the day. While it is unlikely that lead in drinking water at schools or childcare facilities would cause staff or children to have significantly elevated blood lead levels, it can contribute to overall exposure. Risk will vary, however, depending on the individual, the circumstances, and the amount of water consumed. For example, infants who drink formula prepared with lead-contaminated water may be at a higher risk because of the large volume of water they consume relative to their body size.</w:t>
      </w:r>
    </w:p>
    <w:p w:rsidR="00481E2E" w:rsidRPr="005952B1" w:rsidRDefault="00481E2E" w:rsidP="00481E2E">
      <w:pPr>
        <w:rPr>
          <w:rFonts w:ascii="Arial" w:eastAsia="MS Mincho" w:hAnsi="Arial"/>
          <w:sz w:val="22"/>
          <w:szCs w:val="22"/>
        </w:rPr>
      </w:pPr>
    </w:p>
    <w:p w:rsidR="00481E2E" w:rsidRPr="005952B1" w:rsidRDefault="00481E2E" w:rsidP="00481E2E">
      <w:pPr>
        <w:rPr>
          <w:rFonts w:ascii="Arial" w:hAnsi="Arial" w:cs="Arial"/>
          <w:sz w:val="22"/>
          <w:szCs w:val="22"/>
          <w:lang w:val="en"/>
        </w:rPr>
      </w:pPr>
    </w:p>
    <w:p w:rsidR="00481E2E" w:rsidRPr="005952B1" w:rsidRDefault="00481E2E" w:rsidP="00481E2E">
      <w:pPr>
        <w:tabs>
          <w:tab w:val="center" w:pos="4320"/>
          <w:tab w:val="right" w:pos="8640"/>
        </w:tabs>
        <w:rPr>
          <w:rFonts w:ascii="Arial" w:eastAsia="MS Mincho" w:hAnsi="Arial"/>
          <w:b/>
          <w:color w:val="000000"/>
          <w:sz w:val="22"/>
        </w:rPr>
      </w:pPr>
      <w:r w:rsidRPr="005952B1">
        <w:rPr>
          <w:rFonts w:ascii="Arial" w:eastAsia="MS Mincho" w:hAnsi="Arial"/>
          <w:b/>
          <w:color w:val="000000"/>
          <w:sz w:val="22"/>
        </w:rPr>
        <w:t>CAN WATER WITH ELEVATED LEAD LEVELS BE USED FOR WASHING OUT CUTS?</w:t>
      </w:r>
      <w:r w:rsidRPr="005952B1">
        <w:rPr>
          <w:rFonts w:ascii="Arial" w:eastAsia="MS Mincho" w:hAnsi="Arial"/>
          <w:b/>
          <w:color w:val="000000"/>
          <w:sz w:val="22"/>
        </w:rPr>
        <w:tab/>
      </w:r>
      <w:r w:rsidRPr="005952B1">
        <w:rPr>
          <w:rFonts w:ascii="Arial" w:eastAsia="MS Mincho" w:hAnsi="Arial"/>
          <w:b/>
          <w:color w:val="000000"/>
          <w:sz w:val="22"/>
        </w:rPr>
        <w:tab/>
        <w:t xml:space="preserve">     </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 xml:space="preserve">Yes. A brief exposure to elevated levels of lead in water while rinsing a cut does not pose any hazard to health. </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p>
    <w:p w:rsidR="00481E2E" w:rsidRPr="005952B1" w:rsidRDefault="00481E2E" w:rsidP="00481E2E">
      <w:pPr>
        <w:tabs>
          <w:tab w:val="center" w:pos="4320"/>
          <w:tab w:val="right" w:pos="8640"/>
        </w:tabs>
        <w:rPr>
          <w:rFonts w:ascii="Arial" w:eastAsia="MS Mincho" w:hAnsi="Arial"/>
          <w:b/>
          <w:color w:val="000000"/>
          <w:sz w:val="22"/>
        </w:rPr>
      </w:pPr>
      <w:r w:rsidRPr="005952B1">
        <w:rPr>
          <w:rFonts w:ascii="Arial" w:eastAsia="MS Mincho" w:hAnsi="Arial"/>
          <w:b/>
          <w:color w:val="000000"/>
          <w:sz w:val="22"/>
        </w:rPr>
        <w:t>HOW DOES LEAD MAKE YOU SICK?</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 xml:space="preserve">Lead detected above 15 ppb does not necessarily mean a child will have elevated levels of lead in their blood. The amount of lead in a child’s body depends on several factors, such as their age, nutritional status, and the various sources of lead in their environment. </w:t>
      </w:r>
    </w:p>
    <w:p w:rsidR="00481E2E" w:rsidRPr="005952B1" w:rsidRDefault="00481E2E" w:rsidP="00481E2E">
      <w:pPr>
        <w:tabs>
          <w:tab w:val="center" w:pos="4320"/>
          <w:tab w:val="right" w:pos="8640"/>
        </w:tabs>
        <w:rPr>
          <w:rFonts w:ascii="Arial" w:eastAsia="MS Mincho" w:hAnsi="Arial"/>
          <w:b/>
          <w:color w:val="000000"/>
          <w:sz w:val="22"/>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Lead can affect every organ system in the body, including the nervous system, kidneys, and cardiovascular system. The developing brains of infants, young children, and developing fetuses are at greatest risk. An exposure to lead that would have little effect on an adult can have a big effect on an infant, young child, and developing fetus. Most children who have lead poisoning or high levels of lead exposure do not look or act sick. The only way to confirm lead poisoning is through a blood lead test. It is important to reduce lead exposure as much as possible, particularly for infants, young children, and pregnant women.</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p>
    <w:p w:rsidR="00481E2E" w:rsidRPr="005952B1" w:rsidRDefault="00481E2E" w:rsidP="00481E2E">
      <w:pPr>
        <w:tabs>
          <w:tab w:val="center" w:pos="4320"/>
          <w:tab w:val="right" w:pos="8640"/>
        </w:tabs>
        <w:rPr>
          <w:rFonts w:ascii="Arial" w:eastAsia="MS Mincho" w:hAnsi="Arial"/>
          <w:b/>
          <w:color w:val="000000"/>
          <w:sz w:val="22"/>
        </w:rPr>
      </w:pPr>
      <w:r w:rsidRPr="005952B1">
        <w:rPr>
          <w:rFonts w:ascii="Arial" w:eastAsia="MS Mincho" w:hAnsi="Arial"/>
          <w:b/>
          <w:color w:val="000000"/>
          <w:sz w:val="22"/>
        </w:rPr>
        <w:t>WHAT IF I’M PREGNANT OR PLANNING TO BECOME PREGNANT?</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Lead can pass from a mother to her developing fetus. Dust from old lead-based paint (such as during renovation) can be an important source of exposure for pregnant women. While drinking water is not usually the most significant source of lead exposure leading to elevated blood lead levels, it can be an important contributing source to overall exposure. Pregnant women should be aware of potential exposure to lead from the home and workplace, from the use of traditional home remedies, imported cosmetics, or lead-glazed pottery from cooking or storing food. Additionally, a craving to eat or mouth nonfood substances, such as soil or jewelry, can expose a person to lead. Talk to your doctor or other health care provider to discuss your lead exposure risks and whether you should be tested.</w:t>
      </w:r>
    </w:p>
    <w:p w:rsidR="00481E2E" w:rsidRPr="005952B1" w:rsidRDefault="00481E2E" w:rsidP="00481E2E">
      <w:pPr>
        <w:tabs>
          <w:tab w:val="center" w:pos="4320"/>
          <w:tab w:val="right" w:pos="8640"/>
        </w:tabs>
        <w:rPr>
          <w:rFonts w:ascii="Arial" w:eastAsia="MS Mincho" w:hAnsi="Arial"/>
          <w:b/>
          <w:color w:val="000000"/>
          <w:sz w:val="22"/>
        </w:rPr>
      </w:pPr>
    </w:p>
    <w:p w:rsidR="00481E2E" w:rsidRPr="005952B1" w:rsidRDefault="00481E2E" w:rsidP="00481E2E">
      <w:pPr>
        <w:tabs>
          <w:tab w:val="center" w:pos="4320"/>
          <w:tab w:val="right" w:pos="8640"/>
        </w:tabs>
        <w:rPr>
          <w:rFonts w:ascii="Arial" w:eastAsia="MS Mincho" w:hAnsi="Arial"/>
          <w:b/>
          <w:color w:val="000000"/>
          <w:sz w:val="22"/>
        </w:rPr>
      </w:pPr>
    </w:p>
    <w:p w:rsidR="00481E2E" w:rsidRPr="005952B1" w:rsidRDefault="00481E2E" w:rsidP="00481E2E">
      <w:pPr>
        <w:tabs>
          <w:tab w:val="center" w:pos="4320"/>
          <w:tab w:val="right" w:pos="8640"/>
        </w:tabs>
        <w:rPr>
          <w:rFonts w:ascii="Arial" w:eastAsia="MS Mincho" w:hAnsi="Arial"/>
          <w:b/>
          <w:color w:val="000000"/>
          <w:sz w:val="22"/>
        </w:rPr>
      </w:pPr>
      <w:r w:rsidRPr="005952B1">
        <w:rPr>
          <w:rFonts w:ascii="Arial" w:eastAsia="MS Mincho" w:hAnsi="Arial"/>
          <w:b/>
          <w:color w:val="000000"/>
          <w:sz w:val="22"/>
        </w:rPr>
        <w:t>SHOULD I OR MY CHILD HAVE BLOOD TESTING DONE?</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 xml:space="preserve">Testing all children following the detection of lead in a school’s or a childcare facility’s drinking water is not recommended. It is unlikely that lead in drinking water at schools or childcare facilities would cause staff or children to have elevated blood lead levels. The most important thing to do is to identify and remove suspected sources of lead exposure.   </w:t>
      </w: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 xml:space="preserve"> </w:t>
      </w: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 xml:space="preserve">Blood tests are commonly used to screen children for lead poisoning. In Massachusetts, young children must have their blood lead levels tested at age 9-12 months, and again at ages 2 and 3, and </w:t>
      </w:r>
      <w:r w:rsidRPr="005952B1">
        <w:rPr>
          <w:rFonts w:ascii="Arial" w:hAnsi="Arial" w:cs="Arial"/>
          <w:sz w:val="22"/>
          <w:szCs w:val="22"/>
          <w:lang w:val="en"/>
        </w:rPr>
        <w:lastRenderedPageBreak/>
        <w:t xml:space="preserve">also sometimes at age 4, depending on where they live. This scheduled approach to blood lead testing helps identify lead poisoned children and eliminate sources of lead exposure. While we do not recommend testing all children at schools or childcare facilities where elevated levels of lead in drinking water have been identified, if your child has never been screened or you have specific health concerns about your child, you should discuss this with your child’s doctor or other health care provider. </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p>
    <w:p w:rsidR="00481E2E" w:rsidRPr="005952B1" w:rsidRDefault="00481E2E" w:rsidP="00481E2E">
      <w:pPr>
        <w:tabs>
          <w:tab w:val="center" w:pos="4320"/>
          <w:tab w:val="right" w:pos="8640"/>
        </w:tabs>
        <w:rPr>
          <w:rFonts w:ascii="Arial" w:eastAsia="MS Mincho" w:hAnsi="Arial"/>
          <w:b/>
          <w:color w:val="000000"/>
          <w:sz w:val="22"/>
        </w:rPr>
      </w:pPr>
      <w:r w:rsidRPr="005952B1">
        <w:rPr>
          <w:rFonts w:ascii="Arial" w:eastAsia="MS Mincho" w:hAnsi="Arial"/>
          <w:b/>
          <w:color w:val="000000"/>
          <w:sz w:val="22"/>
        </w:rPr>
        <w:t xml:space="preserve">HOW CAN I REDUCE LEAD EXPOSURE AT SCHOOL AND CHILDCARE FACILITIES? </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 xml:space="preserve">If you are a student, teacher, or staff member, you can help reduce your exposure if lead levels are elevated in tap water. </w:t>
      </w:r>
    </w:p>
    <w:p w:rsidR="00481E2E" w:rsidRPr="005952B1" w:rsidRDefault="00481E2E" w:rsidP="00481E2E">
      <w:pPr>
        <w:rPr>
          <w:rFonts w:ascii="Arial" w:hAnsi="Arial" w:cs="Arial"/>
          <w:sz w:val="22"/>
          <w:szCs w:val="22"/>
          <w:lang w:val="en"/>
        </w:rPr>
      </w:pPr>
    </w:p>
    <w:p w:rsidR="00481E2E" w:rsidRPr="005952B1" w:rsidRDefault="00481E2E" w:rsidP="00481E2E">
      <w:pPr>
        <w:rPr>
          <w:rFonts w:ascii="Arial" w:hAnsi="Arial" w:cs="Arial"/>
          <w:sz w:val="22"/>
          <w:szCs w:val="22"/>
          <w:lang w:val="en"/>
        </w:rPr>
      </w:pPr>
      <w:r w:rsidRPr="005952B1">
        <w:rPr>
          <w:rFonts w:ascii="Arial" w:hAnsi="Arial" w:cs="Arial"/>
          <w:sz w:val="22"/>
          <w:szCs w:val="22"/>
          <w:lang w:val="en"/>
        </w:rPr>
        <w:t>Easy things to do are:</w:t>
      </w:r>
    </w:p>
    <w:p w:rsidR="00481E2E" w:rsidRPr="005952B1" w:rsidRDefault="00481E2E" w:rsidP="00481E2E">
      <w:pPr>
        <w:numPr>
          <w:ilvl w:val="0"/>
          <w:numId w:val="56"/>
        </w:numPr>
        <w:rPr>
          <w:rFonts w:ascii="Arial" w:hAnsi="Arial" w:cs="Arial"/>
          <w:sz w:val="22"/>
          <w:szCs w:val="22"/>
          <w:lang w:val="en"/>
        </w:rPr>
      </w:pPr>
      <w:r w:rsidRPr="005952B1">
        <w:rPr>
          <w:rFonts w:ascii="Arial" w:hAnsi="Arial" w:cs="Arial"/>
          <w:sz w:val="22"/>
          <w:szCs w:val="22"/>
          <w:lang w:val="en"/>
        </w:rPr>
        <w:t>Obey signs identifying water taps/fixtures that are for handwashing only or shouldn’t be used at all.</w:t>
      </w:r>
    </w:p>
    <w:p w:rsidR="00481E2E" w:rsidRPr="005952B1" w:rsidRDefault="00481E2E" w:rsidP="00481E2E">
      <w:pPr>
        <w:numPr>
          <w:ilvl w:val="0"/>
          <w:numId w:val="56"/>
        </w:numPr>
        <w:rPr>
          <w:rFonts w:ascii="Arial" w:hAnsi="Arial" w:cs="Arial"/>
          <w:sz w:val="22"/>
          <w:szCs w:val="22"/>
          <w:lang w:val="en"/>
        </w:rPr>
      </w:pPr>
      <w:r w:rsidRPr="005952B1">
        <w:rPr>
          <w:rFonts w:ascii="Arial" w:hAnsi="Arial" w:cs="Arial"/>
          <w:sz w:val="22"/>
          <w:szCs w:val="22"/>
          <w:lang w:val="en"/>
        </w:rPr>
        <w:t>Let the water run for 1 minute before you drink from a tap/fixture.</w:t>
      </w:r>
    </w:p>
    <w:p w:rsidR="00481E2E" w:rsidRPr="005952B1" w:rsidRDefault="00481E2E" w:rsidP="00481E2E">
      <w:pPr>
        <w:numPr>
          <w:ilvl w:val="0"/>
          <w:numId w:val="56"/>
        </w:numPr>
        <w:rPr>
          <w:rFonts w:ascii="Arial" w:hAnsi="Arial" w:cs="Arial"/>
          <w:sz w:val="22"/>
          <w:szCs w:val="22"/>
          <w:lang w:val="en"/>
        </w:rPr>
      </w:pPr>
      <w:r w:rsidRPr="005952B1">
        <w:rPr>
          <w:rFonts w:ascii="Arial" w:hAnsi="Arial" w:cs="Arial"/>
          <w:sz w:val="22"/>
          <w:szCs w:val="22"/>
          <w:lang w:val="en"/>
        </w:rPr>
        <w:t>Use cold water for drinking and cooking. If you want hot water, run cold water from the tap/fixture and warm it in the microwave or on the stove.</w:t>
      </w:r>
    </w:p>
    <w:p w:rsidR="00481E2E" w:rsidRPr="005952B1" w:rsidRDefault="00481E2E" w:rsidP="00481E2E">
      <w:pPr>
        <w:numPr>
          <w:ilvl w:val="0"/>
          <w:numId w:val="56"/>
        </w:numPr>
        <w:rPr>
          <w:rFonts w:ascii="Arial" w:hAnsi="Arial" w:cs="Arial"/>
          <w:sz w:val="22"/>
          <w:szCs w:val="22"/>
          <w:lang w:val="en"/>
        </w:rPr>
      </w:pPr>
      <w:r w:rsidRPr="005952B1">
        <w:rPr>
          <w:rFonts w:ascii="Arial" w:hAnsi="Arial" w:cs="Arial"/>
          <w:sz w:val="22"/>
          <w:szCs w:val="22"/>
          <w:lang w:val="en"/>
        </w:rPr>
        <w:t>When mixing powdered baby formula with tap water, always use cold water. Simply warm formula to serve. Use bottled or filtered water when mixing baby formula if you know lead levels in tap water are elevated. Filters should be certified to NSF International/ANSI standards for the removal of lead below 1ppb (</w:t>
      </w:r>
      <w:hyperlink r:id="rId79" w:history="1">
        <w:r w:rsidRPr="005952B1">
          <w:rPr>
            <w:rFonts w:ascii="Arial" w:hAnsi="Arial" w:cs="Arial"/>
            <w:color w:val="0000FF"/>
            <w:sz w:val="22"/>
            <w:szCs w:val="22"/>
            <w:u w:val="single"/>
            <w:lang w:val="en"/>
          </w:rPr>
          <w:t>www.nsf.org/services/by-industry/water-wastewater/</w:t>
        </w:r>
      </w:hyperlink>
      <w:r w:rsidRPr="005952B1">
        <w:rPr>
          <w:rFonts w:ascii="Arial" w:hAnsi="Arial" w:cs="Arial"/>
          <w:sz w:val="22"/>
          <w:szCs w:val="22"/>
          <w:lang w:val="en"/>
        </w:rPr>
        <w:t xml:space="preserve"> or 1-877-867-3435). See MassDEP’s tips on point-of-use filters at </w:t>
      </w:r>
      <w:hyperlink r:id="rId80" w:history="1">
        <w:r w:rsidRPr="005952B1">
          <w:rPr>
            <w:rFonts w:ascii="Arial" w:hAnsi="Arial" w:cs="Arial"/>
            <w:color w:val="0000FF"/>
            <w:sz w:val="22"/>
            <w:szCs w:val="22"/>
            <w:u w:val="single"/>
            <w:lang w:val="en"/>
          </w:rPr>
          <w:t>https://www.mass.gov/doc/tips-on-operation-maintenance-for-point-of-use-devices</w:t>
        </w:r>
      </w:hyperlink>
      <w:r w:rsidRPr="005952B1">
        <w:rPr>
          <w:rFonts w:ascii="Arial" w:hAnsi="Arial" w:cs="Arial"/>
          <w:sz w:val="22"/>
          <w:szCs w:val="22"/>
          <w:lang w:val="en"/>
        </w:rPr>
        <w:t>.</w:t>
      </w:r>
    </w:p>
    <w:p w:rsidR="00481E2E" w:rsidRPr="005952B1" w:rsidRDefault="00481E2E" w:rsidP="00481E2E">
      <w:pPr>
        <w:tabs>
          <w:tab w:val="center" w:pos="4320"/>
          <w:tab w:val="right" w:pos="8640"/>
        </w:tabs>
        <w:rPr>
          <w:rFonts w:ascii="Arial" w:eastAsia="MS Mincho" w:hAnsi="Arial"/>
          <w:b/>
          <w:color w:val="000000"/>
          <w:sz w:val="22"/>
        </w:rPr>
      </w:pPr>
      <w:r w:rsidRPr="005952B1">
        <w:rPr>
          <w:rFonts w:ascii="Arial" w:eastAsia="MS Mincho" w:hAnsi="Arial"/>
          <w:b/>
          <w:color w:val="000000"/>
          <w:sz w:val="22"/>
        </w:rPr>
        <w:br w:type="column"/>
      </w:r>
      <w:r w:rsidRPr="005952B1">
        <w:rPr>
          <w:rFonts w:ascii="Arial" w:eastAsia="MS Mincho" w:hAnsi="Arial"/>
          <w:b/>
          <w:color w:val="000000"/>
          <w:sz w:val="22"/>
        </w:rPr>
        <w:t>WHERE CAN I GET MORE INFORMATION?</w:t>
      </w:r>
    </w:p>
    <w:p w:rsidR="00481E2E" w:rsidRPr="005952B1" w:rsidRDefault="00481E2E" w:rsidP="00481E2E">
      <w:pPr>
        <w:rPr>
          <w:rFonts w:ascii="Arial" w:hAnsi="Arial" w:cs="Arial"/>
          <w:sz w:val="22"/>
          <w:szCs w:val="22"/>
          <w:lang w:val="en"/>
        </w:rPr>
      </w:pPr>
    </w:p>
    <w:p w:rsidR="00481E2E" w:rsidRPr="005952B1" w:rsidRDefault="00481E2E" w:rsidP="00481E2E">
      <w:pPr>
        <w:tabs>
          <w:tab w:val="center" w:pos="4320"/>
          <w:tab w:val="right" w:pos="8640"/>
        </w:tabs>
        <w:rPr>
          <w:rFonts w:ascii="Arial" w:eastAsia="MS Mincho" w:hAnsi="Arial"/>
          <w:color w:val="000000"/>
          <w:sz w:val="22"/>
        </w:rPr>
      </w:pPr>
      <w:r w:rsidRPr="005952B1">
        <w:rPr>
          <w:rFonts w:ascii="Arial" w:eastAsia="MS Mincho" w:hAnsi="Arial"/>
          <w:b/>
          <w:color w:val="000000"/>
          <w:sz w:val="22"/>
        </w:rPr>
        <w:t>For health information contact:</w:t>
      </w:r>
    </w:p>
    <w:p w:rsidR="00481E2E" w:rsidRPr="005952B1" w:rsidRDefault="00481E2E" w:rsidP="00481E2E">
      <w:pPr>
        <w:tabs>
          <w:tab w:val="center" w:pos="4320"/>
          <w:tab w:val="right" w:pos="8640"/>
        </w:tabs>
        <w:rPr>
          <w:rFonts w:ascii="Arial" w:eastAsia="MS Mincho" w:hAnsi="Arial"/>
          <w:caps/>
          <w:color w:val="000000"/>
          <w:sz w:val="22"/>
        </w:rPr>
      </w:pPr>
      <w:r w:rsidRPr="005952B1">
        <w:rPr>
          <w:rFonts w:ascii="Arial" w:eastAsia="MS Mincho" w:hAnsi="Arial"/>
          <w:color w:val="000000"/>
          <w:sz w:val="22"/>
        </w:rPr>
        <w:t>Massachusetts Department of Public Health</w:t>
      </w:r>
    </w:p>
    <w:p w:rsidR="00481E2E" w:rsidRPr="005952B1" w:rsidRDefault="00481E2E" w:rsidP="00481E2E">
      <w:pPr>
        <w:tabs>
          <w:tab w:val="center" w:pos="4320"/>
          <w:tab w:val="right" w:pos="8640"/>
        </w:tabs>
        <w:rPr>
          <w:rFonts w:ascii="Arial" w:eastAsia="MS Mincho" w:hAnsi="Arial"/>
          <w:caps/>
          <w:color w:val="000000"/>
          <w:sz w:val="22"/>
        </w:rPr>
      </w:pPr>
      <w:r w:rsidRPr="005952B1">
        <w:rPr>
          <w:rFonts w:ascii="Arial" w:eastAsia="MS Mincho" w:hAnsi="Arial"/>
          <w:color w:val="000000"/>
          <w:sz w:val="22"/>
        </w:rPr>
        <w:t>Bureau of Environmental Health</w:t>
      </w:r>
    </w:p>
    <w:p w:rsidR="00481E2E" w:rsidRPr="005952B1" w:rsidRDefault="00481E2E" w:rsidP="00481E2E">
      <w:pPr>
        <w:tabs>
          <w:tab w:val="center" w:pos="4320"/>
          <w:tab w:val="right" w:pos="8640"/>
        </w:tabs>
        <w:rPr>
          <w:rFonts w:ascii="Arial" w:eastAsia="MS Mincho" w:hAnsi="Arial"/>
          <w:caps/>
          <w:color w:val="000000"/>
          <w:sz w:val="22"/>
        </w:rPr>
      </w:pPr>
      <w:r w:rsidRPr="005952B1">
        <w:rPr>
          <w:rFonts w:ascii="Arial" w:eastAsia="MS Mincho" w:hAnsi="Arial"/>
          <w:color w:val="000000"/>
          <w:sz w:val="22"/>
        </w:rPr>
        <w:t>Phone: 617-624-5757 | Fax: 617-624-5777 | TTY: 617-624-5286</w:t>
      </w:r>
    </w:p>
    <w:p w:rsidR="00481E2E" w:rsidRPr="005952B1" w:rsidRDefault="00481E2E" w:rsidP="00481E2E">
      <w:pPr>
        <w:tabs>
          <w:tab w:val="center" w:pos="4320"/>
          <w:tab w:val="right" w:pos="8640"/>
        </w:tabs>
        <w:rPr>
          <w:rFonts w:ascii="Arial" w:eastAsia="MS Mincho" w:hAnsi="Arial"/>
          <w:caps/>
          <w:sz w:val="22"/>
        </w:rPr>
      </w:pPr>
      <w:hyperlink r:id="rId81" w:history="1">
        <w:r w:rsidRPr="005952B1">
          <w:rPr>
            <w:rFonts w:ascii="Arial" w:eastAsia="MS Mincho" w:hAnsi="Arial"/>
            <w:color w:val="0000FF"/>
            <w:sz w:val="22"/>
            <w:u w:val="single"/>
          </w:rPr>
          <w:t>https://www.mass.gov/orgs/bureau-of-environmental-health</w:t>
        </w:r>
      </w:hyperlink>
    </w:p>
    <w:p w:rsidR="00481E2E" w:rsidRPr="005952B1" w:rsidRDefault="00481E2E" w:rsidP="00481E2E">
      <w:pPr>
        <w:rPr>
          <w:rFonts w:ascii="Arial" w:eastAsia="MS Mincho" w:hAnsi="Arial"/>
          <w:sz w:val="22"/>
        </w:rPr>
      </w:pPr>
    </w:p>
    <w:p w:rsidR="00481E2E" w:rsidRPr="005952B1" w:rsidRDefault="00481E2E" w:rsidP="00481E2E">
      <w:pPr>
        <w:tabs>
          <w:tab w:val="center" w:pos="4320"/>
          <w:tab w:val="right" w:pos="8640"/>
        </w:tabs>
        <w:rPr>
          <w:rFonts w:ascii="Arial" w:eastAsia="MS Mincho" w:hAnsi="Arial"/>
          <w:caps/>
          <w:color w:val="000000"/>
          <w:sz w:val="22"/>
        </w:rPr>
      </w:pPr>
      <w:r w:rsidRPr="005952B1">
        <w:rPr>
          <w:rFonts w:ascii="Arial" w:eastAsia="MS Mincho" w:hAnsi="Arial"/>
          <w:color w:val="000000"/>
          <w:sz w:val="22"/>
        </w:rPr>
        <w:t>Massachusetts Department of Public Health</w:t>
      </w:r>
    </w:p>
    <w:p w:rsidR="00481E2E" w:rsidRPr="005952B1" w:rsidRDefault="00481E2E" w:rsidP="00481E2E">
      <w:pPr>
        <w:tabs>
          <w:tab w:val="center" w:pos="4320"/>
          <w:tab w:val="right" w:pos="8640"/>
        </w:tabs>
        <w:rPr>
          <w:rFonts w:ascii="Arial" w:eastAsia="MS Mincho" w:hAnsi="Arial"/>
          <w:caps/>
          <w:color w:val="000000"/>
          <w:sz w:val="22"/>
        </w:rPr>
      </w:pPr>
      <w:r w:rsidRPr="005952B1">
        <w:rPr>
          <w:rFonts w:ascii="Arial" w:eastAsia="MS Mincho" w:hAnsi="Arial"/>
          <w:color w:val="000000"/>
          <w:sz w:val="22"/>
        </w:rPr>
        <w:t xml:space="preserve">Childhood Lead Poisoning Prevention Program </w:t>
      </w:r>
    </w:p>
    <w:p w:rsidR="00481E2E" w:rsidRPr="005952B1" w:rsidRDefault="00481E2E" w:rsidP="00481E2E">
      <w:pPr>
        <w:tabs>
          <w:tab w:val="center" w:pos="4320"/>
          <w:tab w:val="right" w:pos="8640"/>
        </w:tabs>
        <w:rPr>
          <w:rFonts w:ascii="Arial" w:eastAsia="MS Mincho" w:hAnsi="Arial"/>
          <w:caps/>
          <w:color w:val="000000"/>
          <w:sz w:val="22"/>
        </w:rPr>
      </w:pPr>
      <w:r w:rsidRPr="005952B1">
        <w:rPr>
          <w:rFonts w:ascii="Arial" w:eastAsia="MS Mincho" w:hAnsi="Arial"/>
          <w:color w:val="000000"/>
          <w:sz w:val="22"/>
        </w:rPr>
        <w:t xml:space="preserve">1-800-532-9571 </w:t>
      </w:r>
      <w:hyperlink r:id="rId82" w:history="1">
        <w:r w:rsidRPr="005952B1">
          <w:rPr>
            <w:rFonts w:ascii="Arial" w:eastAsia="MS Mincho" w:hAnsi="Arial"/>
            <w:color w:val="0000FF"/>
            <w:sz w:val="22"/>
            <w:u w:val="single"/>
          </w:rPr>
          <w:t>https://www.mass.gov/orgs/childhood-lead-poisoning-prevention-program</w:t>
        </w:r>
      </w:hyperlink>
      <w:r w:rsidRPr="005952B1">
        <w:rPr>
          <w:rFonts w:ascii="Arial" w:eastAsia="MS Mincho" w:hAnsi="Arial"/>
          <w:color w:val="000000"/>
          <w:sz w:val="22"/>
        </w:rPr>
        <w:t xml:space="preserve"> </w:t>
      </w:r>
    </w:p>
    <w:p w:rsidR="00481E2E" w:rsidRPr="005952B1" w:rsidRDefault="00481E2E" w:rsidP="00481E2E">
      <w:pPr>
        <w:tabs>
          <w:tab w:val="center" w:pos="4320"/>
          <w:tab w:val="right" w:pos="8640"/>
        </w:tabs>
        <w:rPr>
          <w:rFonts w:ascii="Arial" w:eastAsia="MS Mincho" w:hAnsi="Arial"/>
          <w:color w:val="000000"/>
          <w:sz w:val="22"/>
        </w:rPr>
      </w:pPr>
    </w:p>
    <w:p w:rsidR="00481E2E" w:rsidRPr="005952B1" w:rsidRDefault="00481E2E" w:rsidP="00481E2E">
      <w:pPr>
        <w:tabs>
          <w:tab w:val="center" w:pos="4320"/>
          <w:tab w:val="right" w:pos="8640"/>
        </w:tabs>
        <w:rPr>
          <w:rFonts w:ascii="Arial" w:eastAsia="MS Mincho" w:hAnsi="Arial"/>
          <w:color w:val="000000"/>
          <w:sz w:val="22"/>
        </w:rPr>
      </w:pPr>
      <w:r w:rsidRPr="005952B1">
        <w:rPr>
          <w:rFonts w:ascii="Arial" w:eastAsia="MS Mincho" w:hAnsi="Arial"/>
          <w:b/>
          <w:color w:val="000000"/>
          <w:sz w:val="22"/>
        </w:rPr>
        <w:t>For additional drinking water information contact:</w:t>
      </w:r>
    </w:p>
    <w:p w:rsidR="00481E2E" w:rsidRPr="005952B1" w:rsidRDefault="00481E2E" w:rsidP="00481E2E">
      <w:pPr>
        <w:tabs>
          <w:tab w:val="center" w:pos="4320"/>
          <w:tab w:val="right" w:pos="8640"/>
        </w:tabs>
        <w:rPr>
          <w:rFonts w:ascii="Arial" w:eastAsia="MS Mincho" w:hAnsi="Arial"/>
          <w:caps/>
          <w:color w:val="000000"/>
          <w:sz w:val="22"/>
        </w:rPr>
      </w:pPr>
      <w:r w:rsidRPr="005952B1">
        <w:rPr>
          <w:rFonts w:ascii="Arial" w:eastAsia="MS Mincho" w:hAnsi="Arial"/>
          <w:color w:val="000000"/>
          <w:sz w:val="22"/>
        </w:rPr>
        <w:t>Massachusetts Department of Environmental Protection</w:t>
      </w:r>
    </w:p>
    <w:p w:rsidR="00481E2E" w:rsidRPr="005952B1" w:rsidRDefault="00481E2E" w:rsidP="00481E2E">
      <w:pPr>
        <w:tabs>
          <w:tab w:val="center" w:pos="4320"/>
          <w:tab w:val="right" w:pos="8640"/>
        </w:tabs>
        <w:rPr>
          <w:rFonts w:ascii="Arial" w:eastAsia="MS Mincho" w:hAnsi="Arial"/>
          <w:caps/>
          <w:color w:val="000000"/>
          <w:sz w:val="22"/>
        </w:rPr>
      </w:pPr>
      <w:r w:rsidRPr="005952B1">
        <w:rPr>
          <w:rFonts w:ascii="Arial" w:eastAsia="MS Mincho" w:hAnsi="Arial"/>
          <w:color w:val="000000"/>
          <w:sz w:val="22"/>
        </w:rPr>
        <w:t>Drinking Water Program</w:t>
      </w:r>
    </w:p>
    <w:p w:rsidR="00481E2E" w:rsidRPr="005952B1" w:rsidRDefault="00481E2E" w:rsidP="00481E2E">
      <w:pPr>
        <w:tabs>
          <w:tab w:val="center" w:pos="4320"/>
          <w:tab w:val="right" w:pos="8640"/>
        </w:tabs>
        <w:rPr>
          <w:rFonts w:ascii="Arial" w:eastAsia="MS Mincho" w:hAnsi="Arial"/>
          <w:caps/>
          <w:color w:val="000000"/>
          <w:sz w:val="22"/>
        </w:rPr>
      </w:pPr>
      <w:r w:rsidRPr="005952B1">
        <w:rPr>
          <w:rFonts w:ascii="Arial" w:eastAsia="MS Mincho" w:hAnsi="Arial"/>
          <w:color w:val="000000"/>
          <w:sz w:val="22"/>
        </w:rPr>
        <w:t xml:space="preserve">617-292-5770 </w:t>
      </w:r>
    </w:p>
    <w:p w:rsidR="00481E2E" w:rsidRPr="005952B1" w:rsidRDefault="00481E2E" w:rsidP="00481E2E">
      <w:pPr>
        <w:tabs>
          <w:tab w:val="center" w:pos="4320"/>
          <w:tab w:val="right" w:pos="8640"/>
        </w:tabs>
        <w:rPr>
          <w:rFonts w:ascii="Arial" w:eastAsia="MS Mincho" w:hAnsi="Arial"/>
          <w:caps/>
          <w:color w:val="000000"/>
          <w:sz w:val="22"/>
        </w:rPr>
      </w:pPr>
      <w:r w:rsidRPr="005952B1">
        <w:rPr>
          <w:rFonts w:ascii="Arial" w:eastAsia="MS Mincho" w:hAnsi="Arial"/>
          <w:color w:val="000000"/>
          <w:sz w:val="22"/>
        </w:rPr>
        <w:t xml:space="preserve">Program.Director-DWP@state.ma.us </w:t>
      </w:r>
    </w:p>
    <w:p w:rsidR="00481E2E" w:rsidRPr="005952B1" w:rsidRDefault="00481E2E" w:rsidP="00481E2E">
      <w:pPr>
        <w:rPr>
          <w:rFonts w:ascii="Arial" w:eastAsia="MS Mincho" w:hAnsi="Arial"/>
          <w:sz w:val="22"/>
        </w:rPr>
      </w:pPr>
      <w:hyperlink r:id="rId83" w:history="1">
        <w:r w:rsidRPr="005952B1">
          <w:rPr>
            <w:rFonts w:ascii="Arial" w:eastAsia="MS Mincho" w:hAnsi="Arial"/>
            <w:color w:val="0000FF"/>
            <w:sz w:val="22"/>
            <w:u w:val="single"/>
          </w:rPr>
          <w:t>https://www.mass.gov/lead-in-drinking-water</w:t>
        </w:r>
      </w:hyperlink>
      <w:r w:rsidRPr="005952B1">
        <w:rPr>
          <w:rFonts w:ascii="Arial" w:eastAsia="MS Mincho" w:hAnsi="Arial"/>
          <w:sz w:val="22"/>
        </w:rPr>
        <w:t xml:space="preserve"> </w:t>
      </w:r>
    </w:p>
    <w:p w:rsidR="00481E2E" w:rsidRPr="005952B1" w:rsidRDefault="00481E2E" w:rsidP="00481E2E">
      <w:pPr>
        <w:rPr>
          <w:rFonts w:ascii="Arial" w:eastAsia="MS Mincho" w:hAnsi="Arial"/>
          <w:sz w:val="22"/>
          <w:lang w:val="en"/>
        </w:rPr>
      </w:pPr>
      <w:r w:rsidRPr="005952B1">
        <w:rPr>
          <w:rFonts w:ascii="Arial" w:eastAsia="MS Mincho" w:hAnsi="Arial"/>
          <w:sz w:val="22"/>
        </w:rPr>
        <w:t>(See also “Assistance Program for Lead in School Drinking Water”)</w:t>
      </w:r>
    </w:p>
    <w:p w:rsidR="00481E2E" w:rsidRPr="005952B1" w:rsidRDefault="00481E2E" w:rsidP="00481E2E">
      <w:pPr>
        <w:rPr>
          <w:rFonts w:ascii="Arial" w:eastAsia="MS Mincho" w:hAnsi="Arial"/>
          <w:sz w:val="22"/>
          <w:lang w:val="en"/>
        </w:rPr>
      </w:pPr>
    </w:p>
    <w:p w:rsidR="00481E2E" w:rsidRPr="005952B1" w:rsidRDefault="00481E2E" w:rsidP="00481E2E">
      <w:pPr>
        <w:rPr>
          <w:rFonts w:ascii="Arial" w:eastAsia="MS Mincho" w:hAnsi="Arial"/>
          <w:sz w:val="22"/>
          <w:lang w:val="en"/>
        </w:rPr>
      </w:pPr>
    </w:p>
    <w:p w:rsidR="00481E2E" w:rsidRPr="005952B1" w:rsidRDefault="00481E2E" w:rsidP="00481E2E">
      <w:pPr>
        <w:rPr>
          <w:rFonts w:ascii="Arial" w:eastAsia="MS Mincho" w:hAnsi="Arial"/>
          <w:sz w:val="22"/>
          <w:lang w:val="en"/>
        </w:rPr>
      </w:pPr>
    </w:p>
    <w:p w:rsidR="00481E2E" w:rsidRPr="005952B1" w:rsidRDefault="00481E2E" w:rsidP="00481E2E">
      <w:pPr>
        <w:rPr>
          <w:rFonts w:ascii="Arial" w:eastAsia="MS Mincho" w:hAnsi="Arial"/>
          <w:sz w:val="22"/>
          <w:lang w:val="en"/>
        </w:rPr>
      </w:pPr>
    </w:p>
    <w:p w:rsidR="00481E2E" w:rsidRPr="005952B1" w:rsidRDefault="00481E2E" w:rsidP="00481E2E">
      <w:pPr>
        <w:rPr>
          <w:rFonts w:ascii="Arial" w:eastAsia="MS Mincho" w:hAnsi="Arial"/>
          <w:sz w:val="22"/>
          <w:lang w:val="en"/>
        </w:rPr>
      </w:pPr>
    </w:p>
    <w:p w:rsidR="00481E2E" w:rsidRPr="005952B1" w:rsidRDefault="00481E2E" w:rsidP="00481E2E">
      <w:pPr>
        <w:rPr>
          <w:rFonts w:ascii="Arial" w:eastAsia="MS Mincho" w:hAnsi="Arial"/>
          <w:sz w:val="28"/>
          <w:szCs w:val="28"/>
          <w:lang w:val="en"/>
        </w:rPr>
      </w:pPr>
    </w:p>
    <w:p w:rsidR="00481E2E" w:rsidRPr="005952B1" w:rsidRDefault="00481E2E" w:rsidP="00481E2E">
      <w:pPr>
        <w:tabs>
          <w:tab w:val="center" w:pos="4320"/>
          <w:tab w:val="right" w:pos="8640"/>
        </w:tabs>
        <w:rPr>
          <w:rFonts w:ascii="Arial" w:eastAsia="MS Mincho" w:hAnsi="Arial"/>
          <w:color w:val="000000"/>
          <w:sz w:val="22"/>
          <w:lang w:val="en"/>
        </w:rPr>
      </w:pPr>
      <w:r w:rsidRPr="005952B1">
        <w:rPr>
          <w:rFonts w:ascii="Arial Bold" w:eastAsia="MS Mincho" w:hAnsi="Arial Bold"/>
          <w:b/>
          <w:caps/>
          <w:color w:val="000000"/>
          <w:sz w:val="22"/>
          <w:lang w:val="en"/>
        </w:rPr>
        <w:t>Note for Public Water Suppliers</w:t>
      </w:r>
      <w:r w:rsidRPr="005952B1">
        <w:rPr>
          <w:rFonts w:ascii="Arial" w:eastAsia="MS Mincho" w:hAnsi="Arial"/>
          <w:b/>
          <w:color w:val="000000"/>
          <w:sz w:val="22"/>
          <w:lang w:val="en"/>
        </w:rPr>
        <w:t xml:space="preserve">: </w:t>
      </w:r>
      <w:r w:rsidRPr="005952B1">
        <w:rPr>
          <w:rFonts w:ascii="Arial" w:eastAsia="MS Mincho" w:hAnsi="Arial"/>
          <w:color w:val="000000"/>
          <w:sz w:val="22"/>
          <w:lang w:val="en"/>
        </w:rPr>
        <w:t>This FAQ does not fulfill the notification or education requirements of the Lead and Copper Rule 310 CMR 22.06B. Public Water Systems should contact MassDEP for specific Lead and Copper Rule requirements of public water systems to notify consumers of elevated lead results.</w:t>
      </w:r>
    </w:p>
    <w:p w:rsidR="00481E2E" w:rsidRPr="005952B1" w:rsidRDefault="00481E2E" w:rsidP="00481E2E">
      <w:pPr>
        <w:jc w:val="center"/>
        <w:rPr>
          <w:rFonts w:ascii="Arial" w:eastAsia="MS Mincho" w:hAnsi="Arial"/>
          <w:szCs w:val="24"/>
          <w:lang w:val="en"/>
        </w:rPr>
        <w:sectPr w:rsidR="00481E2E" w:rsidRPr="005952B1" w:rsidSect="00773E7E">
          <w:pgSz w:w="12240" w:h="15840"/>
          <w:pgMar w:top="720" w:right="720" w:bottom="720" w:left="720" w:header="720" w:footer="1008" w:gutter="0"/>
          <w:cols w:num="2" w:space="720"/>
        </w:sectPr>
      </w:pPr>
    </w:p>
    <w:p w:rsidR="00481E2E" w:rsidRPr="005952B1" w:rsidRDefault="00481E2E" w:rsidP="00481E2E">
      <w:pPr>
        <w:jc w:val="right"/>
        <w:rPr>
          <w:rFonts w:ascii="Arial" w:eastAsia="MS Mincho" w:hAnsi="Arial"/>
          <w:sz w:val="22"/>
          <w:lang w:val="en"/>
        </w:rPr>
      </w:pPr>
    </w:p>
    <w:p w:rsidR="00A872F8" w:rsidRPr="00AD4CFF" w:rsidRDefault="00C01A83" w:rsidP="00481E2E">
      <w:pPr>
        <w:rPr>
          <w:rFonts w:ascii="Arial" w:eastAsia="MS Mincho" w:hAnsi="Arial"/>
          <w:sz w:val="22"/>
        </w:rPr>
      </w:pPr>
      <w:r>
        <w:rPr>
          <w:noProof/>
        </w:rPr>
        <w:lastRenderedPageBreak/>
        <mc:AlternateContent>
          <mc:Choice Requires="wps">
            <w:drawing>
              <wp:anchor distT="4294967295" distB="4294967295" distL="114300" distR="114300" simplePos="0" relativeHeight="251659264" behindDoc="0" locked="0" layoutInCell="1" allowOverlap="1">
                <wp:simplePos x="0" y="0"/>
                <wp:positionH relativeFrom="column">
                  <wp:posOffset>-716915</wp:posOffset>
                </wp:positionH>
                <wp:positionV relativeFrom="paragraph">
                  <wp:posOffset>1891664</wp:posOffset>
                </wp:positionV>
                <wp:extent cx="7799705" cy="0"/>
                <wp:effectExtent l="0" t="0" r="10795" b="0"/>
                <wp:wrapNone/>
                <wp:docPr id="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9705" cy="0"/>
                        </a:xfrm>
                        <a:prstGeom prst="line">
                          <a:avLst/>
                        </a:prstGeom>
                        <a:noFill/>
                        <a:ln w="25400" cap="flat" cmpd="sng" algn="ctr">
                          <a:solidFill>
                            <a:srgbClr val="4F81B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78C742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45pt,148.95pt" to="557.7pt,1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" strokecolor="#376092" strokeweight="2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-713740</wp:posOffset>
                </wp:positionH>
                <wp:positionV relativeFrom="paragraph">
                  <wp:posOffset>237489</wp:posOffset>
                </wp:positionV>
                <wp:extent cx="7877810" cy="0"/>
                <wp:effectExtent l="0" t="0" r="8890" b="0"/>
                <wp:wrapNone/>
                <wp:docPr id="2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7810" cy="0"/>
                        </a:xfrm>
                        <a:prstGeom prst="line">
                          <a:avLst/>
                        </a:prstGeom>
                        <a:noFill/>
                        <a:ln w="25400" cap="flat" cmpd="sng" algn="ctr">
                          <a:solidFill>
                            <a:srgbClr val="4F81B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403093"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pt,18.7pt" to="564.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" strokecolor="#376092" strokeweight="2pt">
                <o:lock v:ext="edit" shapetype="f"/>
              </v:line>
            </w:pict>
          </mc:Fallback>
        </mc:AlternateContent>
      </w:r>
      <w:r>
        <w:rPr>
          <w:noProof/>
        </w:rPr>
        <w:drawing>
          <wp:anchor distT="0" distB="0" distL="114300" distR="114300" simplePos="0" relativeHeight="251658240" behindDoc="0" locked="0" layoutInCell="1" allowOverlap="1">
            <wp:simplePos x="0" y="0"/>
            <wp:positionH relativeFrom="column">
              <wp:posOffset>5318760</wp:posOffset>
            </wp:positionH>
            <wp:positionV relativeFrom="paragraph">
              <wp:posOffset>537210</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31" name="Picture 2" descr="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Public Health seal"/>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017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column">
                  <wp:posOffset>-590550</wp:posOffset>
                </wp:positionH>
                <wp:positionV relativeFrom="paragraph">
                  <wp:posOffset>384810</wp:posOffset>
                </wp:positionV>
                <wp:extent cx="7315200" cy="1400175"/>
                <wp:effectExtent l="0" t="0" r="0" b="0"/>
                <wp:wrapSquare wrapText="bothSides"/>
                <wp:docPr id="1" name="Text Box 1" descr="        Massachusetts Department of Public Health &#10;        Bureau of Environmental Health &#10;        250 Washington Street, 7th Floor &#10;        Boston, MA 02108 &#10;        Phone: 617-624-5757 | Fax: 617-624-5777 | TTY: 617-624-5286 &#10;        www.mass.gov/orgs/bureau-of-environmental-health&#10;&#10;March 2019&#10;" title="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1400175"/>
                        </a:xfrm>
                        <a:prstGeom prst="rect">
                          <a:avLst/>
                        </a:prstGeom>
                        <a:noFill/>
                        <a:ln>
                          <a:noFill/>
                        </a:ln>
                        <a:effectLst/>
                        <a:extLst>
                          <a:ext uri="{C572A759-6A51-4108-AA02-DFA0A04FC94B}"/>
                        </a:extLst>
                      </wps:spPr>
                      <wps:txbx>
                        <w:txbxContent>
                          <w:p w:rsidR="00481E2E" w:rsidRPr="005952B1" w:rsidRDefault="00481E2E" w:rsidP="00481E2E">
                            <w:pPr>
                              <w:pStyle w:val="ListBullet"/>
                              <w:ind w:left="0"/>
                              <w:rPr>
                                <w:rFonts w:ascii="Arial" w:eastAsia="MS Mincho" w:hAnsi="Arial"/>
                                <w:b/>
                                <w:color w:val="000000"/>
                                <w:sz w:val="18"/>
                                <w:szCs w:val="18"/>
                              </w:rPr>
                            </w:pPr>
                            <w:r w:rsidRPr="00126AF8">
                              <w:br w:type="page"/>
                            </w:r>
                            <w:r w:rsidRPr="005952B1">
                              <w:rPr>
                                <w:rFonts w:ascii="Arial" w:eastAsia="MS Mincho" w:hAnsi="Arial"/>
                                <w:b/>
                                <w:color w:val="000000"/>
                                <w:sz w:val="18"/>
                                <w:szCs w:val="18"/>
                              </w:rPr>
                              <w:t xml:space="preserve">Massachusetts Department of Public Health </w:t>
                            </w:r>
                          </w:p>
                          <w:p w:rsidR="00481E2E" w:rsidRPr="005952B1" w:rsidRDefault="00481E2E" w:rsidP="00481E2E">
                            <w:pPr>
                              <w:tabs>
                                <w:tab w:val="left" w:pos="0"/>
                              </w:tabs>
                              <w:contextualSpacing/>
                              <w:rPr>
                                <w:rFonts w:ascii="Arial" w:eastAsia="MS Mincho" w:hAnsi="Arial"/>
                                <w:b/>
                                <w:color w:val="000000"/>
                                <w:sz w:val="18"/>
                                <w:szCs w:val="18"/>
                              </w:rPr>
                            </w:pPr>
                            <w:r w:rsidRPr="005952B1">
                              <w:rPr>
                                <w:rFonts w:ascii="Arial" w:eastAsia="MS Mincho" w:hAnsi="Arial"/>
                                <w:b/>
                                <w:color w:val="000000"/>
                                <w:sz w:val="18"/>
                                <w:szCs w:val="18"/>
                              </w:rPr>
                              <w:t xml:space="preserve">        Bureau of Environmental Health </w:t>
                            </w:r>
                          </w:p>
                          <w:p w:rsidR="00481E2E" w:rsidRPr="005952B1" w:rsidRDefault="00481E2E" w:rsidP="00481E2E">
                            <w:pPr>
                              <w:tabs>
                                <w:tab w:val="left" w:pos="0"/>
                              </w:tabs>
                              <w:contextualSpacing/>
                              <w:rPr>
                                <w:rFonts w:ascii="Arial" w:eastAsia="MS Mincho" w:hAnsi="Arial"/>
                                <w:color w:val="000000"/>
                                <w:sz w:val="18"/>
                                <w:szCs w:val="18"/>
                              </w:rPr>
                            </w:pPr>
                            <w:r w:rsidRPr="005952B1">
                              <w:rPr>
                                <w:rFonts w:ascii="Arial" w:eastAsia="MS Mincho" w:hAnsi="Arial"/>
                                <w:b/>
                                <w:color w:val="000000"/>
                                <w:sz w:val="18"/>
                                <w:szCs w:val="18"/>
                              </w:rPr>
                              <w:t xml:space="preserve">        </w:t>
                            </w:r>
                            <w:r w:rsidRPr="005952B1">
                              <w:rPr>
                                <w:rFonts w:ascii="Arial" w:eastAsia="MS Mincho" w:hAnsi="Arial"/>
                                <w:color w:val="000000"/>
                                <w:sz w:val="18"/>
                                <w:szCs w:val="18"/>
                              </w:rPr>
                              <w:t xml:space="preserve">250 Washington Street, 7th Floor </w:t>
                            </w:r>
                          </w:p>
                          <w:p w:rsidR="00481E2E" w:rsidRPr="005952B1" w:rsidRDefault="00481E2E" w:rsidP="00481E2E">
                            <w:pPr>
                              <w:tabs>
                                <w:tab w:val="left" w:pos="0"/>
                              </w:tabs>
                              <w:contextualSpacing/>
                              <w:rPr>
                                <w:rFonts w:ascii="Arial" w:eastAsia="MS Mincho" w:hAnsi="Arial"/>
                                <w:color w:val="000000"/>
                                <w:sz w:val="18"/>
                                <w:szCs w:val="18"/>
                              </w:rPr>
                            </w:pPr>
                            <w:r w:rsidRPr="005952B1">
                              <w:rPr>
                                <w:rFonts w:ascii="Arial" w:eastAsia="MS Mincho" w:hAnsi="Arial"/>
                                <w:color w:val="000000"/>
                                <w:sz w:val="18"/>
                                <w:szCs w:val="18"/>
                              </w:rPr>
                              <w:t xml:space="preserve">        Boston, MA 02108 </w:t>
                            </w:r>
                          </w:p>
                          <w:p w:rsidR="00481E2E" w:rsidRPr="005952B1" w:rsidRDefault="00481E2E" w:rsidP="00481E2E">
                            <w:pPr>
                              <w:tabs>
                                <w:tab w:val="left" w:pos="0"/>
                              </w:tabs>
                              <w:contextualSpacing/>
                              <w:rPr>
                                <w:rFonts w:ascii="Arial" w:eastAsia="MS Mincho" w:hAnsi="Arial"/>
                                <w:color w:val="000000"/>
                                <w:sz w:val="18"/>
                                <w:szCs w:val="18"/>
                              </w:rPr>
                            </w:pPr>
                            <w:r w:rsidRPr="005952B1">
                              <w:rPr>
                                <w:rFonts w:ascii="Arial" w:eastAsia="MS Mincho" w:hAnsi="Arial"/>
                                <w:color w:val="000000"/>
                                <w:sz w:val="18"/>
                                <w:szCs w:val="18"/>
                              </w:rPr>
                              <w:t xml:space="preserve">        Phone: 617-624-5757 | Fax: 617-624-5777 | TTY: 617-624-5286 </w:t>
                            </w:r>
                          </w:p>
                          <w:p w:rsidR="00481E2E" w:rsidRPr="005952B1" w:rsidRDefault="00481E2E" w:rsidP="00481E2E">
                            <w:pPr>
                              <w:tabs>
                                <w:tab w:val="left" w:pos="0"/>
                              </w:tabs>
                              <w:contextualSpacing/>
                              <w:rPr>
                                <w:rFonts w:ascii="Arial" w:eastAsia="MS Mincho" w:hAnsi="Arial" w:cs="Arial"/>
                                <w:color w:val="000000"/>
                                <w:sz w:val="18"/>
                                <w:szCs w:val="18"/>
                              </w:rPr>
                            </w:pPr>
                            <w:r w:rsidRPr="005952B1">
                              <w:rPr>
                                <w:rFonts w:ascii="Arial" w:eastAsia="MS Mincho" w:hAnsi="Arial" w:cs="Arial"/>
                                <w:b/>
                                <w:color w:val="000000"/>
                                <w:sz w:val="18"/>
                                <w:szCs w:val="18"/>
                              </w:rPr>
                              <w:t xml:space="preserve">        </w:t>
                            </w:r>
                            <w:hyperlink r:id="rId85" w:history="1">
                              <w:r w:rsidRPr="005952B1">
                                <w:rPr>
                                  <w:rFonts w:ascii="Arial" w:eastAsia="MS Mincho" w:hAnsi="Arial" w:cs="Arial"/>
                                  <w:color w:val="0000FF"/>
                                  <w:sz w:val="18"/>
                                  <w:szCs w:val="18"/>
                                  <w:u w:val="single"/>
                                </w:rPr>
                                <w:t>https://www.mass.gov/orgs/bureau-of-environmental-health</w:t>
                              </w:r>
                            </w:hyperlink>
                            <w:r w:rsidRPr="005952B1">
                              <w:rPr>
                                <w:rFonts w:ascii="Arial" w:eastAsia="MS Mincho" w:hAnsi="Arial" w:cs="Arial"/>
                                <w:color w:val="000000"/>
                                <w:sz w:val="18"/>
                                <w:szCs w:val="18"/>
                              </w:rPr>
                              <w:t xml:space="preserve"> </w:t>
                            </w:r>
                          </w:p>
                          <w:p w:rsidR="00481E2E" w:rsidRPr="005952B1" w:rsidRDefault="00481E2E" w:rsidP="00481E2E">
                            <w:pPr>
                              <w:tabs>
                                <w:tab w:val="left" w:pos="0"/>
                              </w:tabs>
                              <w:ind w:left="432"/>
                              <w:contextualSpacing/>
                              <w:rPr>
                                <w:rFonts w:ascii="Arial" w:eastAsia="MS Mincho" w:hAnsi="Arial"/>
                                <w:b/>
                                <w:color w:val="000000"/>
                                <w:sz w:val="18"/>
                                <w:szCs w:val="18"/>
                              </w:rPr>
                            </w:pPr>
                          </w:p>
                          <w:p w:rsidR="00481E2E" w:rsidRPr="005952B1" w:rsidRDefault="00481E2E" w:rsidP="00481E2E">
                            <w:pPr>
                              <w:tabs>
                                <w:tab w:val="left" w:pos="0"/>
                              </w:tabs>
                              <w:ind w:left="432"/>
                              <w:contextualSpacing/>
                              <w:rPr>
                                <w:rFonts w:ascii="Arial" w:eastAsia="MS Mincho" w:hAnsi="Arial"/>
                                <w:b/>
                                <w:color w:val="000000"/>
                                <w:sz w:val="18"/>
                                <w:szCs w:val="18"/>
                              </w:rPr>
                            </w:pPr>
                            <w:r w:rsidRPr="005952B1">
                              <w:rPr>
                                <w:rFonts w:ascii="Arial" w:eastAsia="MS Mincho" w:hAnsi="Arial"/>
                                <w:b/>
                                <w:color w:val="000000"/>
                                <w:sz w:val="18"/>
                                <w:szCs w:val="18"/>
                              </w:rPr>
                              <w:t>May 2019</w:t>
                            </w:r>
                          </w:p>
                          <w:p w:rsidR="00481E2E" w:rsidRDefault="00481E2E" w:rsidP="00481E2E">
                            <w:pPr>
                              <w:pStyle w:val="ListBullet"/>
                              <w:ind w:left="0"/>
                            </w:pPr>
                          </w:p>
                          <w:p w:rsidR="00481E2E" w:rsidRPr="00277A6F" w:rsidRDefault="00481E2E" w:rsidP="00481E2E">
                            <w:pPr>
                              <w:pStyle w:val="ListBulle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alt="Title: Footer - Description:         Massachusetts Department of Public Health &#10;        Bureau of Environmental Health &#10;        250 Washington Street, 7th Floor &#10;        Boston, MA 02108 &#10;        Phone: 617-624-5757 | Fax: 617-624-5777 | TTY: 617-624-5286 &#10;        www.mass.gov/orgs/bureau-of-environmental-health&#10;&#10;March 2019&#10;" style="position:absolute;margin-left:-46.5pt;margin-top:30.3pt;width:8in;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" filled="f" stroked="f">
                <v:path arrowok="t"/>
                <v:textbox>
                  <w:txbxContent>
                    <w:p w:rsidR="00481E2E" w:rsidRPr="005952B1" w:rsidRDefault="00481E2E" w:rsidP="00481E2E">
                      <w:pPr>
                        <w:pStyle w:val="ListBullet"/>
                        <w:ind w:left="0"/>
                        <w:rPr>
                          <w:rFonts w:ascii="Arial" w:eastAsia="MS Mincho" w:hAnsi="Arial"/>
                          <w:b/>
                          <w:color w:val="000000"/>
                          <w:sz w:val="18"/>
                          <w:szCs w:val="18"/>
                        </w:rPr>
                      </w:pPr>
                      <w:r w:rsidRPr="00126AF8">
                        <w:br w:type="page"/>
                      </w:r>
                      <w:r w:rsidRPr="005952B1">
                        <w:rPr>
                          <w:rFonts w:ascii="Arial" w:eastAsia="MS Mincho" w:hAnsi="Arial"/>
                          <w:b/>
                          <w:color w:val="000000"/>
                          <w:sz w:val="18"/>
                          <w:szCs w:val="18"/>
                        </w:rPr>
                        <w:t xml:space="preserve">Massachusetts Department of Public Health </w:t>
                      </w:r>
                    </w:p>
                    <w:p w:rsidR="00481E2E" w:rsidRPr="005952B1" w:rsidRDefault="00481E2E" w:rsidP="00481E2E">
                      <w:pPr>
                        <w:tabs>
                          <w:tab w:val="left" w:pos="0"/>
                        </w:tabs>
                        <w:contextualSpacing/>
                        <w:rPr>
                          <w:rFonts w:ascii="Arial" w:eastAsia="MS Mincho" w:hAnsi="Arial"/>
                          <w:b/>
                          <w:color w:val="000000"/>
                          <w:sz w:val="18"/>
                          <w:szCs w:val="18"/>
                        </w:rPr>
                      </w:pPr>
                      <w:r w:rsidRPr="005952B1">
                        <w:rPr>
                          <w:rFonts w:ascii="Arial" w:eastAsia="MS Mincho" w:hAnsi="Arial"/>
                          <w:b/>
                          <w:color w:val="000000"/>
                          <w:sz w:val="18"/>
                          <w:szCs w:val="18"/>
                        </w:rPr>
                        <w:t xml:space="preserve">        Bureau of Environmental Health </w:t>
                      </w:r>
                    </w:p>
                    <w:p w:rsidR="00481E2E" w:rsidRPr="005952B1" w:rsidRDefault="00481E2E" w:rsidP="00481E2E">
                      <w:pPr>
                        <w:tabs>
                          <w:tab w:val="left" w:pos="0"/>
                        </w:tabs>
                        <w:contextualSpacing/>
                        <w:rPr>
                          <w:rFonts w:ascii="Arial" w:eastAsia="MS Mincho" w:hAnsi="Arial"/>
                          <w:color w:val="000000"/>
                          <w:sz w:val="18"/>
                          <w:szCs w:val="18"/>
                        </w:rPr>
                      </w:pPr>
                      <w:r w:rsidRPr="005952B1">
                        <w:rPr>
                          <w:rFonts w:ascii="Arial" w:eastAsia="MS Mincho" w:hAnsi="Arial"/>
                          <w:b/>
                          <w:color w:val="000000"/>
                          <w:sz w:val="18"/>
                          <w:szCs w:val="18"/>
                        </w:rPr>
                        <w:t xml:space="preserve">        </w:t>
                      </w:r>
                      <w:r w:rsidRPr="005952B1">
                        <w:rPr>
                          <w:rFonts w:ascii="Arial" w:eastAsia="MS Mincho" w:hAnsi="Arial"/>
                          <w:color w:val="000000"/>
                          <w:sz w:val="18"/>
                          <w:szCs w:val="18"/>
                        </w:rPr>
                        <w:t xml:space="preserve">250 Washington Street, 7th Floor </w:t>
                      </w:r>
                    </w:p>
                    <w:p w:rsidR="00481E2E" w:rsidRPr="005952B1" w:rsidRDefault="00481E2E" w:rsidP="00481E2E">
                      <w:pPr>
                        <w:tabs>
                          <w:tab w:val="left" w:pos="0"/>
                        </w:tabs>
                        <w:contextualSpacing/>
                        <w:rPr>
                          <w:rFonts w:ascii="Arial" w:eastAsia="MS Mincho" w:hAnsi="Arial"/>
                          <w:color w:val="000000"/>
                          <w:sz w:val="18"/>
                          <w:szCs w:val="18"/>
                        </w:rPr>
                      </w:pPr>
                      <w:r w:rsidRPr="005952B1">
                        <w:rPr>
                          <w:rFonts w:ascii="Arial" w:eastAsia="MS Mincho" w:hAnsi="Arial"/>
                          <w:color w:val="000000"/>
                          <w:sz w:val="18"/>
                          <w:szCs w:val="18"/>
                        </w:rPr>
                        <w:t xml:space="preserve">        Boston, MA 02108 </w:t>
                      </w:r>
                    </w:p>
                    <w:p w:rsidR="00481E2E" w:rsidRPr="005952B1" w:rsidRDefault="00481E2E" w:rsidP="00481E2E">
                      <w:pPr>
                        <w:tabs>
                          <w:tab w:val="left" w:pos="0"/>
                        </w:tabs>
                        <w:contextualSpacing/>
                        <w:rPr>
                          <w:rFonts w:ascii="Arial" w:eastAsia="MS Mincho" w:hAnsi="Arial"/>
                          <w:color w:val="000000"/>
                          <w:sz w:val="18"/>
                          <w:szCs w:val="18"/>
                        </w:rPr>
                      </w:pPr>
                      <w:r w:rsidRPr="005952B1">
                        <w:rPr>
                          <w:rFonts w:ascii="Arial" w:eastAsia="MS Mincho" w:hAnsi="Arial"/>
                          <w:color w:val="000000"/>
                          <w:sz w:val="18"/>
                          <w:szCs w:val="18"/>
                        </w:rPr>
                        <w:t xml:space="preserve">        Phone: 617-624-5757 | Fax: 617-624-5777 | TTY: 617-624-5286 </w:t>
                      </w:r>
                    </w:p>
                    <w:p w:rsidR="00481E2E" w:rsidRPr="005952B1" w:rsidRDefault="00481E2E" w:rsidP="00481E2E">
                      <w:pPr>
                        <w:tabs>
                          <w:tab w:val="left" w:pos="0"/>
                        </w:tabs>
                        <w:contextualSpacing/>
                        <w:rPr>
                          <w:rFonts w:ascii="Arial" w:eastAsia="MS Mincho" w:hAnsi="Arial" w:cs="Arial"/>
                          <w:color w:val="000000"/>
                          <w:sz w:val="18"/>
                          <w:szCs w:val="18"/>
                        </w:rPr>
                      </w:pPr>
                      <w:r w:rsidRPr="005952B1">
                        <w:rPr>
                          <w:rFonts w:ascii="Arial" w:eastAsia="MS Mincho" w:hAnsi="Arial" w:cs="Arial"/>
                          <w:b/>
                          <w:color w:val="000000"/>
                          <w:sz w:val="18"/>
                          <w:szCs w:val="18"/>
                        </w:rPr>
                        <w:t xml:space="preserve">        </w:t>
                      </w:r>
                      <w:hyperlink r:id="rId86" w:history="1">
                        <w:r w:rsidRPr="005952B1">
                          <w:rPr>
                            <w:rFonts w:ascii="Arial" w:eastAsia="MS Mincho" w:hAnsi="Arial" w:cs="Arial"/>
                            <w:color w:val="0000FF"/>
                            <w:sz w:val="18"/>
                            <w:szCs w:val="18"/>
                            <w:u w:val="single"/>
                          </w:rPr>
                          <w:t>https://www.mass.gov/orgs/bureau-of-environmental-health</w:t>
                        </w:r>
                      </w:hyperlink>
                      <w:r w:rsidRPr="005952B1">
                        <w:rPr>
                          <w:rFonts w:ascii="Arial" w:eastAsia="MS Mincho" w:hAnsi="Arial" w:cs="Arial"/>
                          <w:color w:val="000000"/>
                          <w:sz w:val="18"/>
                          <w:szCs w:val="18"/>
                        </w:rPr>
                        <w:t xml:space="preserve"> </w:t>
                      </w:r>
                    </w:p>
                    <w:p w:rsidR="00481E2E" w:rsidRPr="005952B1" w:rsidRDefault="00481E2E" w:rsidP="00481E2E">
                      <w:pPr>
                        <w:tabs>
                          <w:tab w:val="left" w:pos="0"/>
                        </w:tabs>
                        <w:ind w:left="432"/>
                        <w:contextualSpacing/>
                        <w:rPr>
                          <w:rFonts w:ascii="Arial" w:eastAsia="MS Mincho" w:hAnsi="Arial"/>
                          <w:b/>
                          <w:color w:val="000000"/>
                          <w:sz w:val="18"/>
                          <w:szCs w:val="18"/>
                        </w:rPr>
                      </w:pPr>
                    </w:p>
                    <w:p w:rsidR="00481E2E" w:rsidRPr="005952B1" w:rsidRDefault="00481E2E" w:rsidP="00481E2E">
                      <w:pPr>
                        <w:tabs>
                          <w:tab w:val="left" w:pos="0"/>
                        </w:tabs>
                        <w:ind w:left="432"/>
                        <w:contextualSpacing/>
                        <w:rPr>
                          <w:rFonts w:ascii="Arial" w:eastAsia="MS Mincho" w:hAnsi="Arial"/>
                          <w:b/>
                          <w:color w:val="000000"/>
                          <w:sz w:val="18"/>
                          <w:szCs w:val="18"/>
                        </w:rPr>
                      </w:pPr>
                      <w:r w:rsidRPr="005952B1">
                        <w:rPr>
                          <w:rFonts w:ascii="Arial" w:eastAsia="MS Mincho" w:hAnsi="Arial"/>
                          <w:b/>
                          <w:color w:val="000000"/>
                          <w:sz w:val="18"/>
                          <w:szCs w:val="18"/>
                        </w:rPr>
                        <w:t>May 2019</w:t>
                      </w:r>
                    </w:p>
                    <w:p w:rsidR="00481E2E" w:rsidRDefault="00481E2E" w:rsidP="00481E2E">
                      <w:pPr>
                        <w:pStyle w:val="ListBullet"/>
                        <w:ind w:left="0"/>
                      </w:pPr>
                    </w:p>
                    <w:p w:rsidR="00481E2E" w:rsidRPr="00277A6F" w:rsidRDefault="00481E2E" w:rsidP="00481E2E">
                      <w:pPr>
                        <w:pStyle w:val="ListBullet"/>
                      </w:pPr>
                    </w:p>
                  </w:txbxContent>
                </v:textbox>
                <w10:wrap type="square"/>
              </v:shape>
            </w:pict>
          </mc:Fallback>
        </mc:AlternateContent>
      </w:r>
    </w:p>
    <w:sectPr w:rsidR="00A872F8" w:rsidRPr="00AD4CFF" w:rsidSect="008E4ACD">
      <w:type w:val="continuous"/>
      <w:pgSz w:w="12240" w:h="15840" w:code="1"/>
      <w:pgMar w:top="1440" w:right="1080" w:bottom="1440" w:left="1080" w:header="72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832" w:rsidRDefault="00F93832">
      <w:r>
        <w:separator/>
      </w:r>
    </w:p>
  </w:endnote>
  <w:endnote w:type="continuationSeparator" w:id="0">
    <w:p w:rsidR="00F93832" w:rsidRDefault="00F9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52C" w:rsidRDefault="0053352C">
    <w:pPr>
      <w:pStyle w:val="Footer"/>
      <w:jc w:val="center"/>
    </w:pPr>
    <w:r>
      <w:fldChar w:fldCharType="begin"/>
    </w:r>
    <w:r>
      <w:instrText xml:space="preserve"> PAGE   \* MERGEFORMAT </w:instrText>
    </w:r>
    <w:r>
      <w:fldChar w:fldCharType="separate"/>
    </w:r>
    <w:r w:rsidR="00C01A83">
      <w:rPr>
        <w:noProof/>
      </w:rPr>
      <w:t>20</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7E" w:rsidRDefault="00773E7E">
    <w:pPr>
      <w:pStyle w:val="Footer"/>
      <w:jc w:val="center"/>
    </w:pPr>
    <w:r>
      <w:fldChar w:fldCharType="begin"/>
    </w:r>
    <w:r>
      <w:instrText xml:space="preserve"> PAGE   \* MERGEFORMAT </w:instrText>
    </w:r>
    <w:r>
      <w:fldChar w:fldCharType="separate"/>
    </w:r>
    <w:r w:rsidR="00C01A83">
      <w:rPr>
        <w:noProof/>
      </w:rPr>
      <w:t>1</w:t>
    </w:r>
    <w:r>
      <w:rPr>
        <w:noProof/>
      </w:rPr>
      <w:fldChar w:fldCharType="end"/>
    </w:r>
  </w:p>
  <w:p w:rsidR="00773E7E" w:rsidRDefault="00773E7E" w:rsidP="00AD4CF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7E" w:rsidRDefault="00773E7E">
    <w:pPr>
      <w:pStyle w:val="Footer"/>
      <w:jc w:val="center"/>
    </w:pPr>
    <w:r>
      <w:fldChar w:fldCharType="begin"/>
    </w:r>
    <w:r>
      <w:instrText xml:space="preserve"> PAGE   \* MERGEFORMAT </w:instrText>
    </w:r>
    <w:r>
      <w:fldChar w:fldCharType="separate"/>
    </w:r>
    <w:r w:rsidR="00C01A83">
      <w:rPr>
        <w:noProof/>
      </w:rPr>
      <w:t>1</w:t>
    </w:r>
    <w:r>
      <w:rPr>
        <w:noProof/>
      </w:rPr>
      <w:fldChar w:fldCharType="end"/>
    </w:r>
  </w:p>
  <w:p w:rsidR="00773E7E" w:rsidRDefault="00773E7E" w:rsidP="00AD4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BE4" w:rsidRDefault="00AE4BE4" w:rsidP="00AE4BE4">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23" w:rsidRDefault="00C73023" w:rsidP="00C73023">
    <w:pPr>
      <w:pStyle w:val="Footer"/>
      <w:jc w:val="center"/>
    </w:pPr>
    <w:r>
      <w:fldChar w:fldCharType="begin"/>
    </w:r>
    <w:r>
      <w:instrText xml:space="preserve"> PAGE   \* MERGEFORMAT </w:instrText>
    </w:r>
    <w:r>
      <w:fldChar w:fldCharType="separate"/>
    </w:r>
    <w:r w:rsidR="00C01A83">
      <w:rPr>
        <w:noProof/>
      </w:rPr>
      <w:t>2</w:t>
    </w:r>
    <w:r>
      <w:rPr>
        <w:noProof/>
      </w:rPr>
      <w:fldChar w:fldCharType="end"/>
    </w:r>
  </w:p>
  <w:p w:rsidR="00575F36" w:rsidRDefault="00575F36" w:rsidP="00AD4C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2E" w:rsidRPr="00481E2E" w:rsidRDefault="00481E2E" w:rsidP="00481E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832" w:rsidRDefault="00F938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134" w:type="dxa"/>
      <w:jc w:val="center"/>
      <w:tblLayout w:type="fixed"/>
      <w:tblLook w:val="0000" w:firstRow="0" w:lastRow="0" w:firstColumn="0" w:lastColumn="0" w:noHBand="0" w:noVBand="0"/>
    </w:tblPr>
    <w:tblGrid>
      <w:gridCol w:w="3317"/>
      <w:gridCol w:w="2720"/>
      <w:gridCol w:w="2590"/>
      <w:gridCol w:w="4507"/>
    </w:tblGrid>
    <w:tr w:rsidR="00F93832" w:rsidRPr="00F374D5" w:rsidTr="00F93832">
      <w:trPr>
        <w:trHeight w:val="313"/>
        <w:jc w:val="center"/>
      </w:trPr>
      <w:tc>
        <w:tcPr>
          <w:tcW w:w="3317" w:type="dxa"/>
          <w:tcBorders>
            <w:top w:val="nil"/>
            <w:left w:val="nil"/>
            <w:bottom w:val="nil"/>
            <w:right w:val="nil"/>
          </w:tcBorders>
          <w:shd w:val="clear" w:color="auto" w:fill="auto"/>
          <w:noWrap/>
          <w:vAlign w:val="bottom"/>
        </w:tcPr>
        <w:p w:rsidR="00F93832" w:rsidRPr="00F374D5" w:rsidRDefault="00F93832" w:rsidP="00F93832">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shd w:val="clear" w:color="auto" w:fill="auto"/>
          <w:noWrap/>
          <w:vAlign w:val="bottom"/>
        </w:tcPr>
        <w:p w:rsidR="00F93832" w:rsidRPr="00F374D5" w:rsidRDefault="00F93832" w:rsidP="00F93832">
          <w:pPr>
            <w:rPr>
              <w:rFonts w:ascii="Times" w:hAnsi="Times" w:cs="Times"/>
              <w:sz w:val="20"/>
            </w:rPr>
          </w:pPr>
          <w:r>
            <w:rPr>
              <w:rFonts w:ascii="Times" w:hAnsi="Times" w:cs="Times"/>
              <w:sz w:val="20"/>
            </w:rPr>
            <w:t>AC = air conditioner</w:t>
          </w:r>
        </w:p>
      </w:tc>
      <w:tc>
        <w:tcPr>
          <w:tcW w:w="2590" w:type="dxa"/>
          <w:tcBorders>
            <w:top w:val="nil"/>
            <w:left w:val="nil"/>
            <w:bottom w:val="nil"/>
            <w:right w:val="nil"/>
          </w:tcBorders>
          <w:shd w:val="clear" w:color="auto" w:fill="auto"/>
          <w:noWrap/>
          <w:vAlign w:val="bottom"/>
        </w:tcPr>
        <w:p w:rsidR="00F93832" w:rsidRPr="00F374D5" w:rsidRDefault="00F93832" w:rsidP="00F93832">
          <w:pPr>
            <w:rPr>
              <w:rFonts w:ascii="Times" w:hAnsi="Times" w:cs="Times"/>
              <w:sz w:val="20"/>
            </w:rPr>
          </w:pPr>
          <w:r>
            <w:rPr>
              <w:rFonts w:ascii="Times" w:hAnsi="Times" w:cs="Times"/>
              <w:sz w:val="20"/>
            </w:rPr>
            <w:t>DO = door open</w:t>
          </w:r>
        </w:p>
      </w:tc>
      <w:tc>
        <w:tcPr>
          <w:tcW w:w="4507" w:type="dxa"/>
          <w:tcBorders>
            <w:top w:val="nil"/>
            <w:left w:val="nil"/>
            <w:bottom w:val="nil"/>
            <w:right w:val="nil"/>
          </w:tcBorders>
          <w:shd w:val="clear" w:color="auto" w:fill="auto"/>
          <w:noWrap/>
          <w:vAlign w:val="bottom"/>
        </w:tcPr>
        <w:p w:rsidR="00F93832" w:rsidRPr="00F374D5" w:rsidRDefault="00F93832" w:rsidP="00F93832">
          <w:pPr>
            <w:rPr>
              <w:rFonts w:ascii="Times" w:hAnsi="Times" w:cs="Times"/>
              <w:sz w:val="20"/>
            </w:rPr>
          </w:pPr>
          <w:r w:rsidRPr="001F2D43">
            <w:rPr>
              <w:rFonts w:ascii="Times" w:hAnsi="Times" w:cs="Times"/>
              <w:sz w:val="20"/>
            </w:rPr>
            <w:t>TVOCs = total volatile organic compounds</w:t>
          </w:r>
        </w:p>
      </w:tc>
    </w:tr>
    <w:tr w:rsidR="00F93832" w:rsidRPr="00F374D5" w:rsidTr="00F93832">
      <w:trPr>
        <w:trHeight w:val="313"/>
        <w:jc w:val="center"/>
      </w:trPr>
      <w:tc>
        <w:tcPr>
          <w:tcW w:w="3317" w:type="dxa"/>
          <w:tcBorders>
            <w:top w:val="nil"/>
            <w:left w:val="nil"/>
            <w:bottom w:val="nil"/>
            <w:right w:val="nil"/>
          </w:tcBorders>
          <w:shd w:val="clear" w:color="auto" w:fill="auto"/>
          <w:noWrap/>
          <w:vAlign w:val="bottom"/>
        </w:tcPr>
        <w:p w:rsidR="00F93832" w:rsidRPr="00F374D5" w:rsidRDefault="00F93832" w:rsidP="00F93832">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shd w:val="clear" w:color="auto" w:fill="auto"/>
          <w:noWrap/>
          <w:vAlign w:val="bottom"/>
        </w:tcPr>
        <w:p w:rsidR="00F93832" w:rsidRPr="00F170BC" w:rsidRDefault="00F93832" w:rsidP="00F93832">
          <w:pPr>
            <w:rPr>
              <w:rFonts w:ascii="Times" w:hAnsi="Times" w:cs="Times"/>
              <w:sz w:val="20"/>
            </w:rPr>
          </w:pPr>
          <w:r>
            <w:rPr>
              <w:rFonts w:ascii="Times" w:hAnsi="Times" w:cs="Times"/>
              <w:sz w:val="20"/>
            </w:rPr>
            <w:t>CP = cleaning products</w:t>
          </w:r>
        </w:p>
      </w:tc>
      <w:tc>
        <w:tcPr>
          <w:tcW w:w="2590"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HS = hand sanitizer</w:t>
          </w:r>
        </w:p>
      </w:tc>
      <w:tc>
        <w:tcPr>
          <w:tcW w:w="4507"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UV = univent</w:t>
          </w:r>
        </w:p>
      </w:tc>
    </w:tr>
    <w:tr w:rsidR="00F93832" w:rsidRPr="00F374D5" w:rsidTr="00F93832">
      <w:trPr>
        <w:trHeight w:val="313"/>
        <w:jc w:val="center"/>
      </w:trPr>
      <w:tc>
        <w:tcPr>
          <w:tcW w:w="3317"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AI = accumulated items</w:t>
          </w:r>
        </w:p>
      </w:tc>
      <w:tc>
        <w:tcPr>
          <w:tcW w:w="2720" w:type="dxa"/>
          <w:tcBorders>
            <w:top w:val="nil"/>
            <w:left w:val="nil"/>
            <w:bottom w:val="nil"/>
            <w:right w:val="nil"/>
          </w:tcBorders>
          <w:shd w:val="clear" w:color="auto" w:fill="auto"/>
          <w:noWrap/>
          <w:vAlign w:val="bottom"/>
        </w:tcPr>
        <w:p w:rsidR="00F93832" w:rsidRDefault="00F93832" w:rsidP="00F93832">
          <w:pPr>
            <w:rPr>
              <w:rFonts w:ascii="Times" w:hAnsi="Times" w:cs="Times"/>
              <w:sz w:val="20"/>
            </w:rPr>
          </w:pPr>
          <w:r>
            <w:rPr>
              <w:rFonts w:ascii="Times" w:hAnsi="Times" w:cs="Times"/>
              <w:sz w:val="20"/>
            </w:rPr>
            <w:t>WD = water-damaged</w:t>
          </w:r>
        </w:p>
      </w:tc>
      <w:tc>
        <w:tcPr>
          <w:tcW w:w="2590" w:type="dxa"/>
          <w:tcBorders>
            <w:top w:val="nil"/>
            <w:left w:val="nil"/>
            <w:bottom w:val="nil"/>
            <w:right w:val="nil"/>
          </w:tcBorders>
          <w:shd w:val="clear" w:color="auto" w:fill="auto"/>
          <w:noWrap/>
          <w:vAlign w:val="bottom"/>
        </w:tcPr>
        <w:p w:rsidR="00F93832" w:rsidRDefault="00F93832" w:rsidP="00F93832">
          <w:pPr>
            <w:rPr>
              <w:rFonts w:ascii="Times" w:hAnsi="Times" w:cs="Times"/>
              <w:sz w:val="20"/>
            </w:rPr>
          </w:pPr>
          <w:r>
            <w:rPr>
              <w:rFonts w:ascii="Times" w:hAnsi="Times" w:cs="Times"/>
              <w:sz w:val="20"/>
            </w:rPr>
            <w:t>PF = personal fan</w:t>
          </w:r>
        </w:p>
      </w:tc>
      <w:tc>
        <w:tcPr>
          <w:tcW w:w="4507" w:type="dxa"/>
          <w:tcBorders>
            <w:top w:val="nil"/>
            <w:left w:val="nil"/>
            <w:bottom w:val="nil"/>
            <w:right w:val="nil"/>
          </w:tcBorders>
          <w:shd w:val="clear" w:color="auto" w:fill="auto"/>
          <w:noWrap/>
          <w:vAlign w:val="bottom"/>
        </w:tcPr>
        <w:p w:rsidR="00F93832" w:rsidRDefault="00F93832" w:rsidP="00F93832">
          <w:pPr>
            <w:rPr>
              <w:rFonts w:ascii="Times" w:hAnsi="Times" w:cs="Times"/>
              <w:sz w:val="20"/>
            </w:rPr>
          </w:pPr>
          <w:r>
            <w:rPr>
              <w:rFonts w:ascii="Times" w:hAnsi="Times" w:cs="Times"/>
              <w:sz w:val="20"/>
            </w:rPr>
            <w:t>DEM = dry erase materials</w:t>
          </w:r>
        </w:p>
      </w:tc>
    </w:tr>
    <w:tr w:rsidR="00F93832" w:rsidRPr="00F374D5" w:rsidTr="00F93832">
      <w:trPr>
        <w:trHeight w:val="313"/>
        <w:jc w:val="center"/>
      </w:trPr>
      <w:tc>
        <w:tcPr>
          <w:tcW w:w="3317"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N</w:t>
          </w:r>
          <w:r w:rsidRPr="00F170BC">
            <w:rPr>
              <w:rFonts w:ascii="Times" w:hAnsi="Times" w:cs="Times"/>
              <w:sz w:val="20"/>
            </w:rPr>
            <w:t>D = non-detect</w:t>
          </w:r>
        </w:p>
      </w:tc>
      <w:tc>
        <w:tcPr>
          <w:tcW w:w="2720"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CT = ceiling tile</w:t>
          </w:r>
        </w:p>
      </w:tc>
      <w:tc>
        <w:tcPr>
          <w:tcW w:w="2590"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GW = gypsum wallboard</w:t>
          </w:r>
        </w:p>
      </w:tc>
      <w:tc>
        <w:tcPr>
          <w:tcW w:w="4507"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AHU = air handling unit</w:t>
          </w:r>
        </w:p>
      </w:tc>
    </w:tr>
  </w:tbl>
  <w:p w:rsidR="00F93832" w:rsidRDefault="00F93832" w:rsidP="00F93832">
    <w:pPr>
      <w:tabs>
        <w:tab w:val="left" w:pos="9180"/>
      </w:tabs>
      <w:rPr>
        <w:b/>
        <w:sz w:val="20"/>
      </w:rPr>
    </w:pPr>
  </w:p>
  <w:p w:rsidR="00F93832" w:rsidRDefault="00F93832" w:rsidP="00F9383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93832">
      <w:tblPrEx>
        <w:tblCellMar>
          <w:top w:w="0" w:type="dxa"/>
          <w:bottom w:w="0" w:type="dxa"/>
        </w:tblCellMar>
      </w:tblPrEx>
      <w:tc>
        <w:tcPr>
          <w:tcW w:w="2718" w:type="dxa"/>
        </w:tcPr>
        <w:p w:rsidR="00F93832" w:rsidRDefault="00F93832" w:rsidP="00F9383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F93832" w:rsidRDefault="00F93832" w:rsidP="00F93832">
          <w:pPr>
            <w:rPr>
              <w:sz w:val="20"/>
            </w:rPr>
          </w:pPr>
          <w:r>
            <w:rPr>
              <w:sz w:val="20"/>
            </w:rPr>
            <w:t>&lt; 800 ppm = preferable</w:t>
          </w:r>
        </w:p>
      </w:tc>
      <w:tc>
        <w:tcPr>
          <w:tcW w:w="3600" w:type="dxa"/>
        </w:tcPr>
        <w:p w:rsidR="00F93832" w:rsidRDefault="00F93832" w:rsidP="00F93832">
          <w:pPr>
            <w:jc w:val="right"/>
            <w:rPr>
              <w:sz w:val="20"/>
            </w:rPr>
          </w:pPr>
          <w:r>
            <w:rPr>
              <w:sz w:val="20"/>
            </w:rPr>
            <w:t>Temperature:</w:t>
          </w:r>
        </w:p>
      </w:tc>
      <w:tc>
        <w:tcPr>
          <w:tcW w:w="3420" w:type="dxa"/>
        </w:tcPr>
        <w:p w:rsidR="00F93832" w:rsidRDefault="00F93832" w:rsidP="00F93832">
          <w:pPr>
            <w:rPr>
              <w:sz w:val="20"/>
            </w:rPr>
          </w:pPr>
          <w:r>
            <w:rPr>
              <w:sz w:val="20"/>
            </w:rPr>
            <w:t>70 - 78 °F</w:t>
          </w:r>
        </w:p>
      </w:tc>
    </w:tr>
    <w:tr w:rsidR="00F93832">
      <w:tblPrEx>
        <w:tblCellMar>
          <w:top w:w="0" w:type="dxa"/>
          <w:bottom w:w="0" w:type="dxa"/>
        </w:tblCellMar>
      </w:tblPrEx>
      <w:tc>
        <w:tcPr>
          <w:tcW w:w="2718" w:type="dxa"/>
        </w:tcPr>
        <w:p w:rsidR="00F93832" w:rsidRDefault="00F93832" w:rsidP="00F93832">
          <w:pPr>
            <w:jc w:val="right"/>
            <w:rPr>
              <w:sz w:val="20"/>
            </w:rPr>
          </w:pPr>
        </w:p>
      </w:tc>
      <w:tc>
        <w:tcPr>
          <w:tcW w:w="4860" w:type="dxa"/>
        </w:tcPr>
        <w:p w:rsidR="00F93832" w:rsidRDefault="00F93832" w:rsidP="00F93832">
          <w:pPr>
            <w:rPr>
              <w:sz w:val="20"/>
            </w:rPr>
          </w:pPr>
          <w:r>
            <w:rPr>
              <w:sz w:val="20"/>
            </w:rPr>
            <w:t>&gt; 800 ppm = indicative of ventilation problems</w:t>
          </w:r>
        </w:p>
      </w:tc>
      <w:tc>
        <w:tcPr>
          <w:tcW w:w="3600" w:type="dxa"/>
        </w:tcPr>
        <w:p w:rsidR="00F93832" w:rsidRDefault="00F93832" w:rsidP="00F93832">
          <w:pPr>
            <w:jc w:val="right"/>
            <w:rPr>
              <w:sz w:val="20"/>
            </w:rPr>
          </w:pPr>
          <w:r>
            <w:rPr>
              <w:sz w:val="20"/>
            </w:rPr>
            <w:t>Relative Humidity:</w:t>
          </w:r>
        </w:p>
      </w:tc>
      <w:tc>
        <w:tcPr>
          <w:tcW w:w="3420" w:type="dxa"/>
        </w:tcPr>
        <w:p w:rsidR="00F93832" w:rsidRDefault="00F93832" w:rsidP="00F93832">
          <w:pPr>
            <w:rPr>
              <w:sz w:val="20"/>
            </w:rPr>
          </w:pPr>
          <w:r>
            <w:rPr>
              <w:sz w:val="20"/>
            </w:rPr>
            <w:t>40 - 60%</w:t>
          </w:r>
        </w:p>
      </w:tc>
    </w:tr>
  </w:tbl>
  <w:p w:rsidR="00F93832" w:rsidRDefault="00F93832" w:rsidP="00F93832">
    <w:pPr>
      <w:pStyle w:val="Footer"/>
      <w:jc w:val="center"/>
    </w:pPr>
  </w:p>
  <w:p w:rsidR="00F93832" w:rsidRPr="00FB37EB" w:rsidRDefault="00F93832" w:rsidP="00F9383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C01A83">
      <w:rPr>
        <w:rStyle w:val="PageNumber"/>
        <w:noProof/>
      </w:rPr>
      <w:t>2</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134" w:type="dxa"/>
      <w:jc w:val="center"/>
      <w:tblLayout w:type="fixed"/>
      <w:tblLook w:val="0000" w:firstRow="0" w:lastRow="0" w:firstColumn="0" w:lastColumn="0" w:noHBand="0" w:noVBand="0"/>
    </w:tblPr>
    <w:tblGrid>
      <w:gridCol w:w="3317"/>
      <w:gridCol w:w="2720"/>
      <w:gridCol w:w="2590"/>
      <w:gridCol w:w="4507"/>
    </w:tblGrid>
    <w:tr w:rsidR="00F93832" w:rsidRPr="00F374D5" w:rsidTr="00F93832">
      <w:trPr>
        <w:trHeight w:val="313"/>
        <w:jc w:val="center"/>
      </w:trPr>
      <w:tc>
        <w:tcPr>
          <w:tcW w:w="3317" w:type="dxa"/>
          <w:tcBorders>
            <w:top w:val="nil"/>
            <w:left w:val="nil"/>
            <w:bottom w:val="nil"/>
            <w:right w:val="nil"/>
          </w:tcBorders>
          <w:shd w:val="clear" w:color="auto" w:fill="auto"/>
          <w:noWrap/>
          <w:vAlign w:val="bottom"/>
        </w:tcPr>
        <w:p w:rsidR="00F93832" w:rsidRPr="00F374D5" w:rsidRDefault="00F93832" w:rsidP="00F93832">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shd w:val="clear" w:color="auto" w:fill="auto"/>
          <w:noWrap/>
          <w:vAlign w:val="bottom"/>
        </w:tcPr>
        <w:p w:rsidR="00F93832" w:rsidRPr="00F374D5" w:rsidRDefault="00F93832" w:rsidP="00F93832">
          <w:pPr>
            <w:rPr>
              <w:rFonts w:ascii="Times" w:hAnsi="Times" w:cs="Times"/>
              <w:sz w:val="20"/>
            </w:rPr>
          </w:pPr>
          <w:r>
            <w:rPr>
              <w:rFonts w:ascii="Times" w:hAnsi="Times" w:cs="Times"/>
              <w:sz w:val="20"/>
            </w:rPr>
            <w:t>AC = air conditioner</w:t>
          </w:r>
        </w:p>
      </w:tc>
      <w:tc>
        <w:tcPr>
          <w:tcW w:w="2590" w:type="dxa"/>
          <w:tcBorders>
            <w:top w:val="nil"/>
            <w:left w:val="nil"/>
            <w:bottom w:val="nil"/>
            <w:right w:val="nil"/>
          </w:tcBorders>
          <w:shd w:val="clear" w:color="auto" w:fill="auto"/>
          <w:noWrap/>
          <w:vAlign w:val="bottom"/>
        </w:tcPr>
        <w:p w:rsidR="00F93832" w:rsidRPr="00F374D5" w:rsidRDefault="00F93832" w:rsidP="00F93832">
          <w:pPr>
            <w:rPr>
              <w:rFonts w:ascii="Times" w:hAnsi="Times" w:cs="Times"/>
              <w:sz w:val="20"/>
            </w:rPr>
          </w:pPr>
          <w:r>
            <w:rPr>
              <w:rFonts w:ascii="Times" w:hAnsi="Times" w:cs="Times"/>
              <w:sz w:val="20"/>
            </w:rPr>
            <w:t>DO = door open</w:t>
          </w:r>
        </w:p>
      </w:tc>
      <w:tc>
        <w:tcPr>
          <w:tcW w:w="4507" w:type="dxa"/>
          <w:tcBorders>
            <w:top w:val="nil"/>
            <w:left w:val="nil"/>
            <w:bottom w:val="nil"/>
            <w:right w:val="nil"/>
          </w:tcBorders>
          <w:shd w:val="clear" w:color="auto" w:fill="auto"/>
          <w:noWrap/>
          <w:vAlign w:val="bottom"/>
        </w:tcPr>
        <w:p w:rsidR="00F93832" w:rsidRPr="00F374D5" w:rsidRDefault="00F93832" w:rsidP="00F93832">
          <w:pPr>
            <w:rPr>
              <w:rFonts w:ascii="Times" w:hAnsi="Times" w:cs="Times"/>
              <w:sz w:val="20"/>
            </w:rPr>
          </w:pPr>
          <w:r w:rsidRPr="001F2D43">
            <w:rPr>
              <w:rFonts w:ascii="Times" w:hAnsi="Times" w:cs="Times"/>
              <w:sz w:val="20"/>
            </w:rPr>
            <w:t>TVOCs = total volatile organic compounds</w:t>
          </w:r>
        </w:p>
      </w:tc>
    </w:tr>
    <w:tr w:rsidR="00F93832" w:rsidRPr="00F374D5" w:rsidTr="00F93832">
      <w:trPr>
        <w:trHeight w:val="313"/>
        <w:jc w:val="center"/>
      </w:trPr>
      <w:tc>
        <w:tcPr>
          <w:tcW w:w="3317" w:type="dxa"/>
          <w:tcBorders>
            <w:top w:val="nil"/>
            <w:left w:val="nil"/>
            <w:bottom w:val="nil"/>
            <w:right w:val="nil"/>
          </w:tcBorders>
          <w:shd w:val="clear" w:color="auto" w:fill="auto"/>
          <w:noWrap/>
          <w:vAlign w:val="bottom"/>
        </w:tcPr>
        <w:p w:rsidR="00F93832" w:rsidRPr="00F374D5" w:rsidRDefault="00F93832" w:rsidP="00F93832">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shd w:val="clear" w:color="auto" w:fill="auto"/>
          <w:noWrap/>
          <w:vAlign w:val="bottom"/>
        </w:tcPr>
        <w:p w:rsidR="00F93832" w:rsidRPr="00F170BC" w:rsidRDefault="00F93832" w:rsidP="00F93832">
          <w:pPr>
            <w:rPr>
              <w:rFonts w:ascii="Times" w:hAnsi="Times" w:cs="Times"/>
              <w:sz w:val="20"/>
            </w:rPr>
          </w:pPr>
          <w:r>
            <w:rPr>
              <w:rFonts w:ascii="Times" w:hAnsi="Times" w:cs="Times"/>
              <w:sz w:val="20"/>
            </w:rPr>
            <w:t>CP = cleaning products</w:t>
          </w:r>
        </w:p>
      </w:tc>
      <w:tc>
        <w:tcPr>
          <w:tcW w:w="2590"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HS = hand sanitizer</w:t>
          </w:r>
        </w:p>
      </w:tc>
      <w:tc>
        <w:tcPr>
          <w:tcW w:w="4507"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UV = univent</w:t>
          </w:r>
        </w:p>
      </w:tc>
    </w:tr>
    <w:tr w:rsidR="00F93832" w:rsidRPr="00F170BC" w:rsidTr="00F93832">
      <w:trPr>
        <w:trHeight w:val="313"/>
        <w:jc w:val="center"/>
      </w:trPr>
      <w:tc>
        <w:tcPr>
          <w:tcW w:w="3317"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AI = accumulated items</w:t>
          </w:r>
        </w:p>
      </w:tc>
      <w:tc>
        <w:tcPr>
          <w:tcW w:w="2720" w:type="dxa"/>
          <w:tcBorders>
            <w:top w:val="nil"/>
            <w:left w:val="nil"/>
            <w:bottom w:val="nil"/>
            <w:right w:val="nil"/>
          </w:tcBorders>
          <w:shd w:val="clear" w:color="auto" w:fill="auto"/>
          <w:noWrap/>
          <w:vAlign w:val="bottom"/>
        </w:tcPr>
        <w:p w:rsidR="00F93832" w:rsidRDefault="00F93832" w:rsidP="00F93832">
          <w:pPr>
            <w:rPr>
              <w:rFonts w:ascii="Times" w:hAnsi="Times" w:cs="Times"/>
              <w:sz w:val="20"/>
            </w:rPr>
          </w:pPr>
          <w:r>
            <w:rPr>
              <w:rFonts w:ascii="Times" w:hAnsi="Times" w:cs="Times"/>
              <w:sz w:val="20"/>
            </w:rPr>
            <w:t>WD = water-damaged</w:t>
          </w:r>
        </w:p>
      </w:tc>
      <w:tc>
        <w:tcPr>
          <w:tcW w:w="2590" w:type="dxa"/>
          <w:tcBorders>
            <w:top w:val="nil"/>
            <w:left w:val="nil"/>
            <w:bottom w:val="nil"/>
            <w:right w:val="nil"/>
          </w:tcBorders>
          <w:shd w:val="clear" w:color="auto" w:fill="auto"/>
          <w:noWrap/>
          <w:vAlign w:val="bottom"/>
        </w:tcPr>
        <w:p w:rsidR="00F93832" w:rsidRDefault="00F93832" w:rsidP="00F93832">
          <w:pPr>
            <w:rPr>
              <w:rFonts w:ascii="Times" w:hAnsi="Times" w:cs="Times"/>
              <w:sz w:val="20"/>
            </w:rPr>
          </w:pPr>
          <w:r>
            <w:rPr>
              <w:rFonts w:ascii="Times" w:hAnsi="Times" w:cs="Times"/>
              <w:sz w:val="20"/>
            </w:rPr>
            <w:t>PF = personal fan</w:t>
          </w:r>
        </w:p>
      </w:tc>
      <w:tc>
        <w:tcPr>
          <w:tcW w:w="4507" w:type="dxa"/>
          <w:tcBorders>
            <w:top w:val="nil"/>
            <w:left w:val="nil"/>
            <w:bottom w:val="nil"/>
            <w:right w:val="nil"/>
          </w:tcBorders>
          <w:shd w:val="clear" w:color="auto" w:fill="auto"/>
          <w:noWrap/>
          <w:vAlign w:val="bottom"/>
        </w:tcPr>
        <w:p w:rsidR="00F93832" w:rsidRDefault="00F93832" w:rsidP="00F93832">
          <w:pPr>
            <w:rPr>
              <w:rFonts w:ascii="Times" w:hAnsi="Times" w:cs="Times"/>
              <w:sz w:val="20"/>
            </w:rPr>
          </w:pPr>
          <w:r>
            <w:rPr>
              <w:rFonts w:ascii="Times" w:hAnsi="Times" w:cs="Times"/>
              <w:sz w:val="20"/>
            </w:rPr>
            <w:t>DEM = dry erase materials</w:t>
          </w:r>
        </w:p>
      </w:tc>
    </w:tr>
    <w:tr w:rsidR="00F93832" w:rsidRPr="00F374D5" w:rsidTr="00F93832">
      <w:trPr>
        <w:trHeight w:val="313"/>
        <w:jc w:val="center"/>
      </w:trPr>
      <w:tc>
        <w:tcPr>
          <w:tcW w:w="3317"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N</w:t>
          </w:r>
          <w:r w:rsidRPr="00F170BC">
            <w:rPr>
              <w:rFonts w:ascii="Times" w:hAnsi="Times" w:cs="Times"/>
              <w:sz w:val="20"/>
            </w:rPr>
            <w:t>D = non-detect</w:t>
          </w:r>
        </w:p>
      </w:tc>
      <w:tc>
        <w:tcPr>
          <w:tcW w:w="2720"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CT = ceiling tile</w:t>
          </w:r>
        </w:p>
      </w:tc>
      <w:tc>
        <w:tcPr>
          <w:tcW w:w="2590"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GW = gypsum wallboard</w:t>
          </w:r>
        </w:p>
      </w:tc>
      <w:tc>
        <w:tcPr>
          <w:tcW w:w="4507" w:type="dxa"/>
          <w:tcBorders>
            <w:top w:val="nil"/>
            <w:left w:val="nil"/>
            <w:bottom w:val="nil"/>
            <w:right w:val="nil"/>
          </w:tcBorders>
          <w:shd w:val="clear" w:color="auto" w:fill="auto"/>
          <w:noWrap/>
          <w:vAlign w:val="bottom"/>
        </w:tcPr>
        <w:p w:rsidR="00F93832" w:rsidRPr="001F2D43" w:rsidRDefault="00F93832" w:rsidP="00F93832">
          <w:pPr>
            <w:rPr>
              <w:rFonts w:ascii="Times" w:hAnsi="Times" w:cs="Times"/>
              <w:sz w:val="20"/>
            </w:rPr>
          </w:pPr>
          <w:r>
            <w:rPr>
              <w:rFonts w:ascii="Times" w:hAnsi="Times" w:cs="Times"/>
              <w:sz w:val="20"/>
            </w:rPr>
            <w:t>AHU = air handling unit</w:t>
          </w:r>
        </w:p>
      </w:tc>
    </w:tr>
  </w:tbl>
  <w:p w:rsidR="00F93832" w:rsidRDefault="00F93832" w:rsidP="00F93832">
    <w:pPr>
      <w:jc w:val="right"/>
      <w:rPr>
        <w:sz w:val="20"/>
      </w:rPr>
    </w:pPr>
  </w:p>
  <w:p w:rsidR="00F93832" w:rsidRDefault="00F93832" w:rsidP="00F9383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93832" w:rsidTr="00F93832">
      <w:tblPrEx>
        <w:tblCellMar>
          <w:top w:w="0" w:type="dxa"/>
          <w:bottom w:w="0" w:type="dxa"/>
        </w:tblCellMar>
      </w:tblPrEx>
      <w:tc>
        <w:tcPr>
          <w:tcW w:w="2718" w:type="dxa"/>
        </w:tcPr>
        <w:p w:rsidR="00F93832" w:rsidRDefault="00F93832" w:rsidP="00F9383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F93832" w:rsidRDefault="00F93832" w:rsidP="00F93832">
          <w:pPr>
            <w:rPr>
              <w:sz w:val="20"/>
            </w:rPr>
          </w:pPr>
          <w:r>
            <w:rPr>
              <w:sz w:val="20"/>
            </w:rPr>
            <w:t>&lt; 800 ppm = preferable</w:t>
          </w:r>
        </w:p>
      </w:tc>
      <w:tc>
        <w:tcPr>
          <w:tcW w:w="3600" w:type="dxa"/>
        </w:tcPr>
        <w:p w:rsidR="00F93832" w:rsidRDefault="00F93832" w:rsidP="00F93832">
          <w:pPr>
            <w:jc w:val="right"/>
            <w:rPr>
              <w:sz w:val="20"/>
            </w:rPr>
          </w:pPr>
          <w:r>
            <w:rPr>
              <w:sz w:val="20"/>
            </w:rPr>
            <w:t>Temperature:</w:t>
          </w:r>
        </w:p>
      </w:tc>
      <w:tc>
        <w:tcPr>
          <w:tcW w:w="3420" w:type="dxa"/>
        </w:tcPr>
        <w:p w:rsidR="00F93832" w:rsidRDefault="00F93832" w:rsidP="00F93832">
          <w:pPr>
            <w:rPr>
              <w:sz w:val="20"/>
            </w:rPr>
          </w:pPr>
          <w:r>
            <w:rPr>
              <w:sz w:val="20"/>
            </w:rPr>
            <w:t>70 - 78 °F</w:t>
          </w:r>
        </w:p>
      </w:tc>
    </w:tr>
    <w:tr w:rsidR="00F93832" w:rsidTr="00F93832">
      <w:tblPrEx>
        <w:tblCellMar>
          <w:top w:w="0" w:type="dxa"/>
          <w:bottom w:w="0" w:type="dxa"/>
        </w:tblCellMar>
      </w:tblPrEx>
      <w:tc>
        <w:tcPr>
          <w:tcW w:w="2718" w:type="dxa"/>
        </w:tcPr>
        <w:p w:rsidR="00F93832" w:rsidRDefault="00F93832" w:rsidP="00F93832">
          <w:pPr>
            <w:jc w:val="right"/>
            <w:rPr>
              <w:sz w:val="20"/>
            </w:rPr>
          </w:pPr>
        </w:p>
      </w:tc>
      <w:tc>
        <w:tcPr>
          <w:tcW w:w="4860" w:type="dxa"/>
        </w:tcPr>
        <w:p w:rsidR="00F93832" w:rsidRDefault="00F93832" w:rsidP="00F93832">
          <w:pPr>
            <w:rPr>
              <w:sz w:val="20"/>
            </w:rPr>
          </w:pPr>
          <w:r>
            <w:rPr>
              <w:sz w:val="20"/>
            </w:rPr>
            <w:t>&gt; 800 ppm = indicative of ventilation problems</w:t>
          </w:r>
        </w:p>
      </w:tc>
      <w:tc>
        <w:tcPr>
          <w:tcW w:w="3600" w:type="dxa"/>
        </w:tcPr>
        <w:p w:rsidR="00F93832" w:rsidRDefault="00F93832" w:rsidP="00F93832">
          <w:pPr>
            <w:jc w:val="right"/>
            <w:rPr>
              <w:sz w:val="20"/>
            </w:rPr>
          </w:pPr>
          <w:r>
            <w:rPr>
              <w:sz w:val="20"/>
            </w:rPr>
            <w:t>Relative Humidity:</w:t>
          </w:r>
        </w:p>
      </w:tc>
      <w:tc>
        <w:tcPr>
          <w:tcW w:w="3420" w:type="dxa"/>
        </w:tcPr>
        <w:p w:rsidR="00F93832" w:rsidRDefault="00F93832" w:rsidP="00F93832">
          <w:pPr>
            <w:rPr>
              <w:sz w:val="20"/>
            </w:rPr>
          </w:pPr>
          <w:r>
            <w:rPr>
              <w:sz w:val="20"/>
            </w:rPr>
            <w:t>40 - 60%</w:t>
          </w:r>
        </w:p>
      </w:tc>
    </w:tr>
  </w:tbl>
  <w:p w:rsidR="00F93832" w:rsidRDefault="00F93832" w:rsidP="00F93832">
    <w:pPr>
      <w:pStyle w:val="Footer"/>
      <w:jc w:val="center"/>
    </w:pPr>
  </w:p>
  <w:p w:rsidR="00F93832" w:rsidRDefault="00F93832" w:rsidP="00F9383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C01A83">
      <w:rPr>
        <w:rStyle w:val="PageNumber"/>
        <w:noProof/>
      </w:rPr>
      <w:t>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2E" w:rsidRDefault="00481E2E">
    <w:pPr>
      <w:pStyle w:val="Footer"/>
      <w:jc w:val="center"/>
    </w:pPr>
    <w:r>
      <w:fldChar w:fldCharType="begin"/>
    </w:r>
    <w:r>
      <w:instrText xml:space="preserve"> PAGE   \* MERGEFORMAT </w:instrText>
    </w:r>
    <w:r>
      <w:fldChar w:fldCharType="separate"/>
    </w:r>
    <w:r w:rsidR="00C01A83">
      <w:rPr>
        <w:noProof/>
      </w:rPr>
      <w:t>5</w:t>
    </w:r>
    <w:r>
      <w:rPr>
        <w:noProof/>
      </w:rPr>
      <w:fldChar w:fldCharType="end"/>
    </w:r>
  </w:p>
  <w:p w:rsidR="00481E2E" w:rsidRDefault="00481E2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2E" w:rsidRDefault="00481E2E">
    <w:pPr>
      <w:pStyle w:val="Footer"/>
      <w:jc w:val="center"/>
    </w:pPr>
    <w:r>
      <w:fldChar w:fldCharType="begin"/>
    </w:r>
    <w:r>
      <w:instrText xml:space="preserve"> PAGE   \* MERGEFORMAT </w:instrText>
    </w:r>
    <w:r>
      <w:fldChar w:fldCharType="separate"/>
    </w:r>
    <w:r w:rsidR="00773E7E">
      <w:rPr>
        <w:noProof/>
      </w:rPr>
      <w:t>3</w:t>
    </w:r>
    <w:r>
      <w:rPr>
        <w:noProof/>
      </w:rPr>
      <w:fldChar w:fldCharType="end"/>
    </w:r>
  </w:p>
  <w:p w:rsidR="00481E2E" w:rsidRDefault="00481E2E" w:rsidP="00AD4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832" w:rsidRDefault="00F93832">
      <w:r>
        <w:separator/>
      </w:r>
    </w:p>
  </w:footnote>
  <w:footnote w:type="continuationSeparator" w:id="0">
    <w:p w:rsidR="00F93832" w:rsidRDefault="00F9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AD" w:rsidRDefault="007E2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FD4" w:rsidRPr="00221FD4" w:rsidRDefault="00221FD4" w:rsidP="00221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AD" w:rsidRDefault="007E29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832" w:rsidRDefault="00F938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599"/>
      <w:gridCol w:w="4003"/>
      <w:gridCol w:w="2465"/>
      <w:gridCol w:w="2333"/>
    </w:tblGrid>
    <w:tr w:rsidR="00F93832" w:rsidTr="00F93832">
      <w:tblPrEx>
        <w:tblCellMar>
          <w:top w:w="0" w:type="dxa"/>
          <w:bottom w:w="0" w:type="dxa"/>
        </w:tblCellMar>
      </w:tblPrEx>
      <w:trPr>
        <w:cantSplit/>
      </w:trPr>
      <w:tc>
        <w:tcPr>
          <w:tcW w:w="12258" w:type="dxa"/>
          <w:gridSpan w:val="3"/>
        </w:tcPr>
        <w:p w:rsidR="00F93832" w:rsidRPr="00677AC6" w:rsidRDefault="00F93832" w:rsidP="00F93832">
          <w:pPr>
            <w:pStyle w:val="Header"/>
            <w:spacing w:before="60" w:after="60"/>
            <w:rPr>
              <w:b/>
            </w:rPr>
          </w:pPr>
          <w:r>
            <w:rPr>
              <w:b/>
            </w:rPr>
            <w:t>Location: Canton High</w:t>
          </w:r>
          <w:r w:rsidRPr="00E369A3">
            <w:rPr>
              <w:b/>
            </w:rPr>
            <w:t xml:space="preserve"> School</w:t>
          </w:r>
        </w:p>
      </w:tc>
      <w:tc>
        <w:tcPr>
          <w:tcW w:w="2358" w:type="dxa"/>
        </w:tcPr>
        <w:p w:rsidR="00F93832" w:rsidRDefault="00F93832" w:rsidP="00F93832">
          <w:pPr>
            <w:pStyle w:val="Header"/>
            <w:tabs>
              <w:tab w:val="clear" w:pos="4320"/>
              <w:tab w:val="clear" w:pos="8640"/>
            </w:tabs>
            <w:spacing w:before="60" w:after="60"/>
            <w:rPr>
              <w:b/>
            </w:rPr>
          </w:pPr>
          <w:r>
            <w:rPr>
              <w:b/>
            </w:rPr>
            <w:t>Indoor Air Results</w:t>
          </w:r>
        </w:p>
      </w:tc>
    </w:tr>
    <w:tr w:rsidR="00F93832" w:rsidTr="00F93832">
      <w:tblPrEx>
        <w:tblCellMar>
          <w:top w:w="0" w:type="dxa"/>
          <w:bottom w:w="0" w:type="dxa"/>
        </w:tblCellMar>
      </w:tblPrEx>
      <w:trPr>
        <w:cantSplit/>
      </w:trPr>
      <w:tc>
        <w:tcPr>
          <w:tcW w:w="5688" w:type="dxa"/>
        </w:tcPr>
        <w:p w:rsidR="00F93832" w:rsidRDefault="00F93832" w:rsidP="00F93832">
          <w:pPr>
            <w:pStyle w:val="Header"/>
            <w:tabs>
              <w:tab w:val="clear" w:pos="4320"/>
              <w:tab w:val="clear" w:pos="8640"/>
            </w:tabs>
            <w:spacing w:before="60" w:after="60"/>
            <w:rPr>
              <w:b/>
            </w:rPr>
          </w:pPr>
          <w:r>
            <w:rPr>
              <w:b/>
            </w:rPr>
            <w:t xml:space="preserve">Address: </w:t>
          </w:r>
          <w:r w:rsidRPr="003E076D">
            <w:rPr>
              <w:b/>
            </w:rPr>
            <w:t xml:space="preserve">900 Washington </w:t>
          </w:r>
          <w:r>
            <w:rPr>
              <w:b/>
            </w:rPr>
            <w:t>Street, Canton, MA</w:t>
          </w:r>
        </w:p>
      </w:tc>
      <w:tc>
        <w:tcPr>
          <w:tcW w:w="4056" w:type="dxa"/>
        </w:tcPr>
        <w:p w:rsidR="00F93832" w:rsidRDefault="00F93832" w:rsidP="00F93832">
          <w:pPr>
            <w:pStyle w:val="Header"/>
            <w:tabs>
              <w:tab w:val="clear" w:pos="4320"/>
              <w:tab w:val="clear" w:pos="8640"/>
            </w:tabs>
            <w:spacing w:before="60" w:after="60"/>
            <w:jc w:val="center"/>
            <w:rPr>
              <w:b/>
              <w:sz w:val="28"/>
            </w:rPr>
          </w:pPr>
          <w:r>
            <w:rPr>
              <w:b/>
              <w:sz w:val="28"/>
            </w:rPr>
            <w:t>Table 1 (continued)</w:t>
          </w:r>
        </w:p>
      </w:tc>
      <w:tc>
        <w:tcPr>
          <w:tcW w:w="2514" w:type="dxa"/>
        </w:tcPr>
        <w:p w:rsidR="00F93832" w:rsidRDefault="00F93832" w:rsidP="00F93832">
          <w:pPr>
            <w:pStyle w:val="Header"/>
            <w:tabs>
              <w:tab w:val="clear" w:pos="4320"/>
              <w:tab w:val="clear" w:pos="8640"/>
            </w:tabs>
            <w:spacing w:before="60" w:after="60"/>
            <w:rPr>
              <w:b/>
            </w:rPr>
          </w:pPr>
        </w:p>
      </w:tc>
      <w:tc>
        <w:tcPr>
          <w:tcW w:w="2358" w:type="dxa"/>
        </w:tcPr>
        <w:p w:rsidR="00F93832" w:rsidRDefault="00F93832" w:rsidP="00F93832">
          <w:pPr>
            <w:pStyle w:val="Header"/>
            <w:tabs>
              <w:tab w:val="clear" w:pos="4320"/>
              <w:tab w:val="clear" w:pos="8640"/>
            </w:tabs>
            <w:spacing w:before="60" w:after="60"/>
            <w:rPr>
              <w:b/>
            </w:rPr>
          </w:pPr>
          <w:r w:rsidRPr="00677AC6">
            <w:rPr>
              <w:b/>
            </w:rPr>
            <w:t>Date</w:t>
          </w:r>
          <w:r>
            <w:rPr>
              <w:b/>
            </w:rPr>
            <w:t>: 5/29/2019</w:t>
          </w:r>
        </w:p>
      </w:tc>
    </w:tr>
  </w:tbl>
  <w:p w:rsidR="00F93832" w:rsidRPr="00FB37EB" w:rsidRDefault="00F93832" w:rsidP="00F938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604"/>
      <w:gridCol w:w="3993"/>
      <w:gridCol w:w="2468"/>
      <w:gridCol w:w="2335"/>
    </w:tblGrid>
    <w:tr w:rsidR="00F93832">
      <w:tblPrEx>
        <w:tblCellMar>
          <w:top w:w="0" w:type="dxa"/>
          <w:bottom w:w="0" w:type="dxa"/>
        </w:tblCellMar>
      </w:tblPrEx>
      <w:trPr>
        <w:cantSplit/>
      </w:trPr>
      <w:tc>
        <w:tcPr>
          <w:tcW w:w="12258" w:type="dxa"/>
          <w:gridSpan w:val="3"/>
        </w:tcPr>
        <w:p w:rsidR="00F93832" w:rsidRPr="00677AC6" w:rsidRDefault="00F93832" w:rsidP="00F93832">
          <w:pPr>
            <w:pStyle w:val="Header"/>
            <w:spacing w:before="60" w:after="60"/>
            <w:rPr>
              <w:b/>
            </w:rPr>
          </w:pPr>
          <w:r>
            <w:rPr>
              <w:b/>
            </w:rPr>
            <w:t>Location: Canton High School</w:t>
          </w:r>
        </w:p>
      </w:tc>
      <w:tc>
        <w:tcPr>
          <w:tcW w:w="2358" w:type="dxa"/>
        </w:tcPr>
        <w:p w:rsidR="00F93832" w:rsidRDefault="00F93832" w:rsidP="00F93832">
          <w:pPr>
            <w:pStyle w:val="Header"/>
            <w:tabs>
              <w:tab w:val="clear" w:pos="4320"/>
              <w:tab w:val="clear" w:pos="8640"/>
            </w:tabs>
            <w:spacing w:before="60" w:after="60"/>
            <w:rPr>
              <w:b/>
            </w:rPr>
          </w:pPr>
          <w:r>
            <w:rPr>
              <w:b/>
            </w:rPr>
            <w:t>Indoor Air Results</w:t>
          </w:r>
        </w:p>
      </w:tc>
    </w:tr>
    <w:tr w:rsidR="00F93832" w:rsidTr="00F93832">
      <w:tblPrEx>
        <w:tblCellMar>
          <w:top w:w="0" w:type="dxa"/>
          <w:bottom w:w="0" w:type="dxa"/>
        </w:tblCellMar>
      </w:tblPrEx>
      <w:trPr>
        <w:cantSplit/>
      </w:trPr>
      <w:tc>
        <w:tcPr>
          <w:tcW w:w="5688" w:type="dxa"/>
        </w:tcPr>
        <w:p w:rsidR="00F93832" w:rsidRDefault="00F93832" w:rsidP="00F93832">
          <w:pPr>
            <w:pStyle w:val="Header"/>
            <w:tabs>
              <w:tab w:val="clear" w:pos="4320"/>
              <w:tab w:val="clear" w:pos="8640"/>
            </w:tabs>
            <w:spacing w:before="60" w:after="60"/>
            <w:rPr>
              <w:b/>
            </w:rPr>
          </w:pPr>
          <w:r>
            <w:rPr>
              <w:b/>
            </w:rPr>
            <w:t>Address: 900 Washington Street, Canton, MA</w:t>
          </w:r>
        </w:p>
      </w:tc>
      <w:tc>
        <w:tcPr>
          <w:tcW w:w="4056" w:type="dxa"/>
        </w:tcPr>
        <w:p w:rsidR="00F93832" w:rsidRDefault="00F93832" w:rsidP="00F93832">
          <w:pPr>
            <w:pStyle w:val="Header"/>
            <w:tabs>
              <w:tab w:val="clear" w:pos="4320"/>
              <w:tab w:val="clear" w:pos="8640"/>
            </w:tabs>
            <w:spacing w:before="60" w:after="60"/>
            <w:jc w:val="center"/>
            <w:rPr>
              <w:b/>
              <w:sz w:val="28"/>
            </w:rPr>
          </w:pPr>
          <w:r>
            <w:rPr>
              <w:b/>
              <w:sz w:val="28"/>
            </w:rPr>
            <w:t>Table 1</w:t>
          </w:r>
        </w:p>
      </w:tc>
      <w:tc>
        <w:tcPr>
          <w:tcW w:w="2514" w:type="dxa"/>
        </w:tcPr>
        <w:p w:rsidR="00F93832" w:rsidRDefault="00F93832" w:rsidP="00F93832">
          <w:pPr>
            <w:pStyle w:val="Header"/>
            <w:tabs>
              <w:tab w:val="clear" w:pos="4320"/>
              <w:tab w:val="clear" w:pos="8640"/>
            </w:tabs>
            <w:spacing w:before="60" w:after="60"/>
            <w:rPr>
              <w:b/>
            </w:rPr>
          </w:pPr>
        </w:p>
      </w:tc>
      <w:tc>
        <w:tcPr>
          <w:tcW w:w="2358" w:type="dxa"/>
        </w:tcPr>
        <w:p w:rsidR="00F93832" w:rsidRDefault="00F93832" w:rsidP="00F93832">
          <w:pPr>
            <w:pStyle w:val="Header"/>
            <w:tabs>
              <w:tab w:val="clear" w:pos="4320"/>
              <w:tab w:val="clear" w:pos="8640"/>
            </w:tabs>
            <w:spacing w:before="60" w:after="60"/>
            <w:rPr>
              <w:b/>
            </w:rPr>
          </w:pPr>
          <w:r w:rsidRPr="00677AC6">
            <w:rPr>
              <w:b/>
            </w:rPr>
            <w:t>Date</w:t>
          </w:r>
          <w:r>
            <w:rPr>
              <w:b/>
            </w:rPr>
            <w:t>: 5/29/2019</w:t>
          </w:r>
        </w:p>
      </w:tc>
    </w:tr>
  </w:tbl>
  <w:p w:rsidR="00F93832" w:rsidRDefault="00F938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2E" w:rsidRPr="00FB37EB" w:rsidRDefault="00481E2E" w:rsidP="00F938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7E" w:rsidRDefault="00773E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2E" w:rsidRDefault="00481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EBC3C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2" w15:restartNumberingAfterBreak="0">
    <w:nsid w:val="001C64AE"/>
    <w:multiLevelType w:val="hybridMultilevel"/>
    <w:tmpl w:val="809A279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2C438D3"/>
    <w:multiLevelType w:val="multilevel"/>
    <w:tmpl w:val="B4163794"/>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A7AAA"/>
    <w:multiLevelType w:val="hybridMultilevel"/>
    <w:tmpl w:val="597C7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41B55"/>
    <w:multiLevelType w:val="hybridMultilevel"/>
    <w:tmpl w:val="6DB8C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7B28C5"/>
    <w:multiLevelType w:val="hybridMultilevel"/>
    <w:tmpl w:val="B7023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C7137"/>
    <w:multiLevelType w:val="multilevel"/>
    <w:tmpl w:val="92B26550"/>
    <w:styleLink w:val="StyleBulletedSymbolLeft0Hanging0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871DF7"/>
    <w:multiLevelType w:val="hybridMultilevel"/>
    <w:tmpl w:val="1FDCBD4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C67B8"/>
    <w:multiLevelType w:val="hybridMultilevel"/>
    <w:tmpl w:val="52DC5112"/>
    <w:lvl w:ilvl="0" w:tplc="9A9275E4">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CF7542"/>
    <w:multiLevelType w:val="hybridMultilevel"/>
    <w:tmpl w:val="4F5CF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B4F12"/>
    <w:multiLevelType w:val="hybridMultilevel"/>
    <w:tmpl w:val="D3E21BCC"/>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C1BE1"/>
    <w:multiLevelType w:val="multilevel"/>
    <w:tmpl w:val="92B26550"/>
    <w:numStyleLink w:val="StyleBulletedSymbolLeft0Hanging05"/>
  </w:abstractNum>
  <w:abstractNum w:abstractNumId="13" w15:restartNumberingAfterBreak="0">
    <w:nsid w:val="1ED5197E"/>
    <w:multiLevelType w:val="hybridMultilevel"/>
    <w:tmpl w:val="51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6639D"/>
    <w:multiLevelType w:val="hybridMultilevel"/>
    <w:tmpl w:val="424CD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5BD020C"/>
    <w:multiLevelType w:val="hybridMultilevel"/>
    <w:tmpl w:val="678E09E4"/>
    <w:lvl w:ilvl="0" w:tplc="0409000F">
      <w:start w:val="1"/>
      <w:numFmt w:val="decimal"/>
      <w:lvlText w:val="%1."/>
      <w:lvlJc w:val="left"/>
      <w:pPr>
        <w:ind w:left="4590" w:hanging="360"/>
      </w:p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17" w15:restartNumberingAfterBreak="0">
    <w:nsid w:val="267A5F34"/>
    <w:multiLevelType w:val="hybridMultilevel"/>
    <w:tmpl w:val="B42C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D21F7"/>
    <w:multiLevelType w:val="hybridMultilevel"/>
    <w:tmpl w:val="53485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EE0EEE"/>
    <w:multiLevelType w:val="hybridMultilevel"/>
    <w:tmpl w:val="DD3AB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B02AA5"/>
    <w:multiLevelType w:val="hybridMultilevel"/>
    <w:tmpl w:val="68D417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946C36"/>
    <w:multiLevelType w:val="hybridMultilevel"/>
    <w:tmpl w:val="37CE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24EFB"/>
    <w:multiLevelType w:val="multilevel"/>
    <w:tmpl w:val="96CEE51E"/>
    <w:lvl w:ilvl="0">
      <w:start w:val="1"/>
      <w:numFmt w:val="bullet"/>
      <w:pStyle w:val="BodyTextBulleted"/>
      <w:lvlText w:val=""/>
      <w:lvlJc w:val="left"/>
      <w:pPr>
        <w:ind w:left="360" w:hanging="360"/>
      </w:pPr>
      <w:rPr>
        <w:rFonts w:ascii="Symbol" w:hAnsi="Symbol"/>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2EA7D3A"/>
    <w:multiLevelType w:val="hybridMultilevel"/>
    <w:tmpl w:val="FE04ADB8"/>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01">
      <w:start w:val="1"/>
      <w:numFmt w:val="bullet"/>
      <w:lvlText w:val=""/>
      <w:lvlJc w:val="left"/>
      <w:pPr>
        <w:ind w:left="1080" w:hanging="180"/>
      </w:pPr>
      <w:rPr>
        <w:rFonts w:ascii="Symbol" w:hAnsi="Symbol"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33A85F08"/>
    <w:multiLevelType w:val="hybridMultilevel"/>
    <w:tmpl w:val="E3607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4E57A88"/>
    <w:multiLevelType w:val="multilevel"/>
    <w:tmpl w:val="D4707F1A"/>
    <w:styleLink w:val="StyleNumberedLeft0Hanging05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7" w15:restartNumberingAfterBreak="0">
    <w:nsid w:val="371320AC"/>
    <w:multiLevelType w:val="hybridMultilevel"/>
    <w:tmpl w:val="42C4A9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71C746A"/>
    <w:multiLevelType w:val="hybridMultilevel"/>
    <w:tmpl w:val="9DE6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835E71"/>
    <w:multiLevelType w:val="multilevel"/>
    <w:tmpl w:val="BB2E63EC"/>
    <w:styleLink w:val="StyleBulletedSymbolsymbolItalicLeft0Hanging05"/>
    <w:lvl w:ilvl="0">
      <w:start w:val="1"/>
      <w:numFmt w:val="bullet"/>
      <w:lvlText w:val=""/>
      <w:lvlJc w:val="left"/>
      <w:pPr>
        <w:ind w:left="720" w:hanging="720"/>
      </w:pPr>
      <w:rPr>
        <w:rFonts w:ascii="Symbol" w:hAnsi="Symbol" w:hint="default"/>
        <w:i/>
        <w:i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1"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2"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893763"/>
    <w:multiLevelType w:val="hybridMultilevel"/>
    <w:tmpl w:val="32461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462377D"/>
    <w:multiLevelType w:val="hybridMultilevel"/>
    <w:tmpl w:val="7A080D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5674363"/>
    <w:multiLevelType w:val="hybridMultilevel"/>
    <w:tmpl w:val="1F54627A"/>
    <w:lvl w:ilvl="0" w:tplc="5D68CBB2">
      <w:start w:val="1"/>
      <w:numFmt w:val="decimal"/>
      <w:pStyle w:val="ListParagraph"/>
      <w:lvlText w:val="%1."/>
      <w:lvlJc w:val="right"/>
      <w:pPr>
        <w:ind w:left="36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6" w15:restartNumberingAfterBreak="0">
    <w:nsid w:val="46AF6FED"/>
    <w:multiLevelType w:val="hybridMultilevel"/>
    <w:tmpl w:val="4C46A83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825739F"/>
    <w:multiLevelType w:val="hybridMultilevel"/>
    <w:tmpl w:val="D0E2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CC6763"/>
    <w:multiLevelType w:val="hybridMultilevel"/>
    <w:tmpl w:val="F6E2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D06428"/>
    <w:multiLevelType w:val="hybridMultilevel"/>
    <w:tmpl w:val="318633E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FC55FD"/>
    <w:multiLevelType w:val="hybridMultilevel"/>
    <w:tmpl w:val="64C43B04"/>
    <w:lvl w:ilvl="0" w:tplc="7C24DDD2">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0D7CF5"/>
    <w:multiLevelType w:val="hybridMultilevel"/>
    <w:tmpl w:val="15D4AD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2292D4F"/>
    <w:multiLevelType w:val="hybridMultilevel"/>
    <w:tmpl w:val="D72C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B31F1A"/>
    <w:multiLevelType w:val="hybridMultilevel"/>
    <w:tmpl w:val="DFFA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3C17A9"/>
    <w:multiLevelType w:val="hybridMultilevel"/>
    <w:tmpl w:val="B41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2F68E4"/>
    <w:multiLevelType w:val="multilevel"/>
    <w:tmpl w:val="7C06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86393B"/>
    <w:multiLevelType w:val="hybridMultilevel"/>
    <w:tmpl w:val="2AC402A4"/>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FA0666"/>
    <w:multiLevelType w:val="hybridMultilevel"/>
    <w:tmpl w:val="4B46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9E38E6"/>
    <w:multiLevelType w:val="multilevel"/>
    <w:tmpl w:val="92B26550"/>
    <w:numStyleLink w:val="StyleBulletedSymbolLeft0Hanging05"/>
  </w:abstractNum>
  <w:abstractNum w:abstractNumId="49" w15:restartNumberingAfterBreak="0">
    <w:nsid w:val="669E77EB"/>
    <w:multiLevelType w:val="multilevel"/>
    <w:tmpl w:val="92B26550"/>
    <w:numStyleLink w:val="StyleBulletedSymbolLeft0Hanging05"/>
  </w:abstractNum>
  <w:abstractNum w:abstractNumId="50" w15:restartNumberingAfterBreak="0">
    <w:nsid w:val="67143DD8"/>
    <w:multiLevelType w:val="hybridMultilevel"/>
    <w:tmpl w:val="C85CFC9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9A0506"/>
    <w:multiLevelType w:val="hybridMultilevel"/>
    <w:tmpl w:val="D4707F1A"/>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2"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3" w15:restartNumberingAfterBreak="0">
    <w:nsid w:val="792024F4"/>
    <w:multiLevelType w:val="hybridMultilevel"/>
    <w:tmpl w:val="DE2273DC"/>
    <w:lvl w:ilvl="0" w:tplc="3D28BA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E62EB7"/>
    <w:multiLevelType w:val="hybridMultilevel"/>
    <w:tmpl w:val="DC843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0A09FD"/>
    <w:multiLevelType w:val="hybridMultilevel"/>
    <w:tmpl w:val="057833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897AAC"/>
    <w:multiLevelType w:val="hybridMultilevel"/>
    <w:tmpl w:val="ECC60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0D3528"/>
    <w:multiLevelType w:val="hybridMultilevel"/>
    <w:tmpl w:val="F17A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1"/>
  </w:num>
  <w:num w:numId="4">
    <w:abstractNumId w:val="31"/>
  </w:num>
  <w:num w:numId="5">
    <w:abstractNumId w:val="32"/>
  </w:num>
  <w:num w:numId="6">
    <w:abstractNumId w:val="52"/>
  </w:num>
  <w:num w:numId="7">
    <w:abstractNumId w:val="51"/>
  </w:num>
  <w:num w:numId="8">
    <w:abstractNumId w:val="15"/>
  </w:num>
  <w:num w:numId="9">
    <w:abstractNumId w:val="43"/>
  </w:num>
  <w:num w:numId="10">
    <w:abstractNumId w:val="35"/>
  </w:num>
  <w:num w:numId="11">
    <w:abstractNumId w:val="24"/>
  </w:num>
  <w:num w:numId="12">
    <w:abstractNumId w:val="23"/>
  </w:num>
  <w:num w:numId="13">
    <w:abstractNumId w:val="26"/>
  </w:num>
  <w:num w:numId="14">
    <w:abstractNumId w:val="44"/>
  </w:num>
  <w:num w:numId="15">
    <w:abstractNumId w:val="13"/>
  </w:num>
  <w:num w:numId="16">
    <w:abstractNumId w:val="3"/>
  </w:num>
  <w:num w:numId="17">
    <w:abstractNumId w:val="20"/>
  </w:num>
  <w:num w:numId="18">
    <w:abstractNumId w:val="8"/>
  </w:num>
  <w:num w:numId="19">
    <w:abstractNumId w:val="55"/>
  </w:num>
  <w:num w:numId="20">
    <w:abstractNumId w:val="5"/>
  </w:num>
  <w:num w:numId="21">
    <w:abstractNumId w:val="33"/>
  </w:num>
  <w:num w:numId="22">
    <w:abstractNumId w:val="19"/>
  </w:num>
  <w:num w:numId="23">
    <w:abstractNumId w:val="54"/>
  </w:num>
  <w:num w:numId="24">
    <w:abstractNumId w:val="17"/>
  </w:num>
  <w:num w:numId="25">
    <w:abstractNumId w:val="2"/>
  </w:num>
  <w:num w:numId="26">
    <w:abstractNumId w:val="6"/>
  </w:num>
  <w:num w:numId="27">
    <w:abstractNumId w:val="53"/>
  </w:num>
  <w:num w:numId="28">
    <w:abstractNumId w:val="10"/>
  </w:num>
  <w:num w:numId="29">
    <w:abstractNumId w:val="50"/>
  </w:num>
  <w:num w:numId="30">
    <w:abstractNumId w:val="34"/>
  </w:num>
  <w:num w:numId="31">
    <w:abstractNumId w:val="37"/>
  </w:num>
  <w:num w:numId="32">
    <w:abstractNumId w:val="9"/>
  </w:num>
  <w:num w:numId="33">
    <w:abstractNumId w:val="46"/>
  </w:num>
  <w:num w:numId="34">
    <w:abstractNumId w:val="45"/>
  </w:num>
  <w:num w:numId="35">
    <w:abstractNumId w:val="39"/>
  </w:num>
  <w:num w:numId="36">
    <w:abstractNumId w:val="41"/>
  </w:num>
  <w:num w:numId="37">
    <w:abstractNumId w:val="29"/>
  </w:num>
  <w:num w:numId="38">
    <w:abstractNumId w:val="7"/>
  </w:num>
  <w:num w:numId="39">
    <w:abstractNumId w:val="12"/>
  </w:num>
  <w:num w:numId="40">
    <w:abstractNumId w:val="48"/>
  </w:num>
  <w:num w:numId="41">
    <w:abstractNumId w:val="49"/>
  </w:num>
  <w:num w:numId="42">
    <w:abstractNumId w:val="4"/>
  </w:num>
  <w:num w:numId="43">
    <w:abstractNumId w:val="47"/>
  </w:num>
  <w:num w:numId="44">
    <w:abstractNumId w:val="27"/>
  </w:num>
  <w:num w:numId="45">
    <w:abstractNumId w:val="16"/>
  </w:num>
  <w:num w:numId="46">
    <w:abstractNumId w:val="18"/>
  </w:num>
  <w:num w:numId="47">
    <w:abstractNumId w:val="36"/>
  </w:num>
  <w:num w:numId="48">
    <w:abstractNumId w:val="42"/>
  </w:num>
  <w:num w:numId="49">
    <w:abstractNumId w:val="28"/>
  </w:num>
  <w:num w:numId="50">
    <w:abstractNumId w:val="22"/>
  </w:num>
  <w:num w:numId="51">
    <w:abstractNumId w:val="40"/>
  </w:num>
  <w:num w:numId="52">
    <w:abstractNumId w:val="14"/>
  </w:num>
  <w:num w:numId="53">
    <w:abstractNumId w:val="25"/>
  </w:num>
  <w:num w:numId="54">
    <w:abstractNumId w:val="56"/>
  </w:num>
  <w:num w:numId="55">
    <w:abstractNumId w:val="0"/>
  </w:num>
  <w:num w:numId="56">
    <w:abstractNumId w:val="57"/>
  </w:num>
  <w:num w:numId="57">
    <w:abstractNumId w:val="38"/>
  </w:num>
  <w:num w:numId="58">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xNzK3NDIwNDY3MjNW0lEKTi0uzszPAykwrAUALvqstCwAAAA="/>
  </w:docVars>
  <w:rsids>
    <w:rsidRoot w:val="00877E7A"/>
    <w:rsid w:val="00001C41"/>
    <w:rsid w:val="00002C47"/>
    <w:rsid w:val="00002DC6"/>
    <w:rsid w:val="00003CDA"/>
    <w:rsid w:val="00003E0B"/>
    <w:rsid w:val="00003E0E"/>
    <w:rsid w:val="00004C07"/>
    <w:rsid w:val="00005661"/>
    <w:rsid w:val="000105AD"/>
    <w:rsid w:val="00010835"/>
    <w:rsid w:val="000108ED"/>
    <w:rsid w:val="00011F77"/>
    <w:rsid w:val="00012980"/>
    <w:rsid w:val="00012B49"/>
    <w:rsid w:val="0001560D"/>
    <w:rsid w:val="000158B5"/>
    <w:rsid w:val="00017B51"/>
    <w:rsid w:val="00020432"/>
    <w:rsid w:val="0002091A"/>
    <w:rsid w:val="00021A0F"/>
    <w:rsid w:val="00023943"/>
    <w:rsid w:val="00024D15"/>
    <w:rsid w:val="000258C5"/>
    <w:rsid w:val="00027FA9"/>
    <w:rsid w:val="000307F4"/>
    <w:rsid w:val="00032C01"/>
    <w:rsid w:val="00032E61"/>
    <w:rsid w:val="00033BBE"/>
    <w:rsid w:val="00034C32"/>
    <w:rsid w:val="00034E7F"/>
    <w:rsid w:val="000350D8"/>
    <w:rsid w:val="000359F8"/>
    <w:rsid w:val="00036831"/>
    <w:rsid w:val="00036AC8"/>
    <w:rsid w:val="00036DFE"/>
    <w:rsid w:val="000371AB"/>
    <w:rsid w:val="00040134"/>
    <w:rsid w:val="000407B2"/>
    <w:rsid w:val="0004147F"/>
    <w:rsid w:val="00042E30"/>
    <w:rsid w:val="00045144"/>
    <w:rsid w:val="0004591A"/>
    <w:rsid w:val="00045DAC"/>
    <w:rsid w:val="00046026"/>
    <w:rsid w:val="000479ED"/>
    <w:rsid w:val="000506A6"/>
    <w:rsid w:val="00050A04"/>
    <w:rsid w:val="00051245"/>
    <w:rsid w:val="00051D6A"/>
    <w:rsid w:val="00053D15"/>
    <w:rsid w:val="00054FB7"/>
    <w:rsid w:val="0005561F"/>
    <w:rsid w:val="0005562B"/>
    <w:rsid w:val="0005565A"/>
    <w:rsid w:val="00056AED"/>
    <w:rsid w:val="0005754A"/>
    <w:rsid w:val="00057A3E"/>
    <w:rsid w:val="00057C6A"/>
    <w:rsid w:val="00060C25"/>
    <w:rsid w:val="00061612"/>
    <w:rsid w:val="000617F3"/>
    <w:rsid w:val="00061C5B"/>
    <w:rsid w:val="000622DC"/>
    <w:rsid w:val="0006251C"/>
    <w:rsid w:val="00063DDE"/>
    <w:rsid w:val="00063EAD"/>
    <w:rsid w:val="0006487C"/>
    <w:rsid w:val="00064961"/>
    <w:rsid w:val="00064E64"/>
    <w:rsid w:val="00066FDF"/>
    <w:rsid w:val="0006718F"/>
    <w:rsid w:val="00067F0A"/>
    <w:rsid w:val="00070644"/>
    <w:rsid w:val="00070900"/>
    <w:rsid w:val="00071FD1"/>
    <w:rsid w:val="000723F3"/>
    <w:rsid w:val="0007312C"/>
    <w:rsid w:val="00073BC9"/>
    <w:rsid w:val="000747FD"/>
    <w:rsid w:val="00074CF6"/>
    <w:rsid w:val="00074DFE"/>
    <w:rsid w:val="000754DA"/>
    <w:rsid w:val="0007568F"/>
    <w:rsid w:val="00076A4B"/>
    <w:rsid w:val="00076E7E"/>
    <w:rsid w:val="000771D8"/>
    <w:rsid w:val="0008084A"/>
    <w:rsid w:val="00080961"/>
    <w:rsid w:val="000824E4"/>
    <w:rsid w:val="000835D9"/>
    <w:rsid w:val="00084CDC"/>
    <w:rsid w:val="000858A8"/>
    <w:rsid w:val="00085C64"/>
    <w:rsid w:val="00085FDB"/>
    <w:rsid w:val="00085FFB"/>
    <w:rsid w:val="000862E4"/>
    <w:rsid w:val="00086A56"/>
    <w:rsid w:val="00087490"/>
    <w:rsid w:val="000875E3"/>
    <w:rsid w:val="0009163D"/>
    <w:rsid w:val="000918FA"/>
    <w:rsid w:val="0009271D"/>
    <w:rsid w:val="00092A24"/>
    <w:rsid w:val="000937A7"/>
    <w:rsid w:val="00093FD1"/>
    <w:rsid w:val="000944CF"/>
    <w:rsid w:val="000948B2"/>
    <w:rsid w:val="00095083"/>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254"/>
    <w:rsid w:val="000A7B4D"/>
    <w:rsid w:val="000B03EB"/>
    <w:rsid w:val="000B0925"/>
    <w:rsid w:val="000B1B9C"/>
    <w:rsid w:val="000B2419"/>
    <w:rsid w:val="000B30BF"/>
    <w:rsid w:val="000B40AE"/>
    <w:rsid w:val="000B5560"/>
    <w:rsid w:val="000B58F8"/>
    <w:rsid w:val="000B6296"/>
    <w:rsid w:val="000B6C64"/>
    <w:rsid w:val="000B722C"/>
    <w:rsid w:val="000B75AE"/>
    <w:rsid w:val="000C0EDE"/>
    <w:rsid w:val="000C0F0F"/>
    <w:rsid w:val="000C0FC9"/>
    <w:rsid w:val="000C3F97"/>
    <w:rsid w:val="000C4769"/>
    <w:rsid w:val="000C5E9C"/>
    <w:rsid w:val="000C64E1"/>
    <w:rsid w:val="000C72C1"/>
    <w:rsid w:val="000C7952"/>
    <w:rsid w:val="000C79D5"/>
    <w:rsid w:val="000C7FD6"/>
    <w:rsid w:val="000D24E6"/>
    <w:rsid w:val="000D35ED"/>
    <w:rsid w:val="000D3F92"/>
    <w:rsid w:val="000D423F"/>
    <w:rsid w:val="000D5513"/>
    <w:rsid w:val="000D6993"/>
    <w:rsid w:val="000D6D88"/>
    <w:rsid w:val="000D6E60"/>
    <w:rsid w:val="000D7274"/>
    <w:rsid w:val="000D7474"/>
    <w:rsid w:val="000D77C0"/>
    <w:rsid w:val="000E149D"/>
    <w:rsid w:val="000E17BE"/>
    <w:rsid w:val="000E3262"/>
    <w:rsid w:val="000E340F"/>
    <w:rsid w:val="000E3EA9"/>
    <w:rsid w:val="000E53A7"/>
    <w:rsid w:val="000F247D"/>
    <w:rsid w:val="000F2B46"/>
    <w:rsid w:val="000F2DD2"/>
    <w:rsid w:val="000F3574"/>
    <w:rsid w:val="000F5F97"/>
    <w:rsid w:val="000F694B"/>
    <w:rsid w:val="0010091C"/>
    <w:rsid w:val="00100E75"/>
    <w:rsid w:val="00101BE2"/>
    <w:rsid w:val="00101E4B"/>
    <w:rsid w:val="00102288"/>
    <w:rsid w:val="001022AC"/>
    <w:rsid w:val="00104BB6"/>
    <w:rsid w:val="00104C3D"/>
    <w:rsid w:val="001062F9"/>
    <w:rsid w:val="00107443"/>
    <w:rsid w:val="001104E9"/>
    <w:rsid w:val="00111672"/>
    <w:rsid w:val="00111DBB"/>
    <w:rsid w:val="001129E9"/>
    <w:rsid w:val="001133C6"/>
    <w:rsid w:val="001138EF"/>
    <w:rsid w:val="00113A6B"/>
    <w:rsid w:val="0011553E"/>
    <w:rsid w:val="00116A02"/>
    <w:rsid w:val="001174D9"/>
    <w:rsid w:val="00117C24"/>
    <w:rsid w:val="0012097F"/>
    <w:rsid w:val="00120991"/>
    <w:rsid w:val="00121426"/>
    <w:rsid w:val="001216C4"/>
    <w:rsid w:val="001219A9"/>
    <w:rsid w:val="00121A72"/>
    <w:rsid w:val="00122112"/>
    <w:rsid w:val="0012387A"/>
    <w:rsid w:val="0012409A"/>
    <w:rsid w:val="00124354"/>
    <w:rsid w:val="00124C6D"/>
    <w:rsid w:val="00125115"/>
    <w:rsid w:val="00125769"/>
    <w:rsid w:val="00126A13"/>
    <w:rsid w:val="00126D99"/>
    <w:rsid w:val="001274EF"/>
    <w:rsid w:val="001276F0"/>
    <w:rsid w:val="00131C3C"/>
    <w:rsid w:val="00132BC1"/>
    <w:rsid w:val="00132EF8"/>
    <w:rsid w:val="00133C28"/>
    <w:rsid w:val="001341F9"/>
    <w:rsid w:val="001355AE"/>
    <w:rsid w:val="00136076"/>
    <w:rsid w:val="00136653"/>
    <w:rsid w:val="0014089A"/>
    <w:rsid w:val="00141FBD"/>
    <w:rsid w:val="00143327"/>
    <w:rsid w:val="001442D6"/>
    <w:rsid w:val="0014514E"/>
    <w:rsid w:val="001466B0"/>
    <w:rsid w:val="00146E57"/>
    <w:rsid w:val="00147CE0"/>
    <w:rsid w:val="00150858"/>
    <w:rsid w:val="00151E76"/>
    <w:rsid w:val="00152B5F"/>
    <w:rsid w:val="00152F19"/>
    <w:rsid w:val="001537A1"/>
    <w:rsid w:val="0015463D"/>
    <w:rsid w:val="00156DA3"/>
    <w:rsid w:val="0015758A"/>
    <w:rsid w:val="00157B58"/>
    <w:rsid w:val="001607F1"/>
    <w:rsid w:val="0016083E"/>
    <w:rsid w:val="0016104A"/>
    <w:rsid w:val="00161186"/>
    <w:rsid w:val="001611A0"/>
    <w:rsid w:val="001611FB"/>
    <w:rsid w:val="00162AD0"/>
    <w:rsid w:val="00162EA0"/>
    <w:rsid w:val="00164147"/>
    <w:rsid w:val="001649EB"/>
    <w:rsid w:val="00164A7D"/>
    <w:rsid w:val="00164C1F"/>
    <w:rsid w:val="001650A0"/>
    <w:rsid w:val="00165286"/>
    <w:rsid w:val="001653C6"/>
    <w:rsid w:val="00165A82"/>
    <w:rsid w:val="00165C0A"/>
    <w:rsid w:val="00166A33"/>
    <w:rsid w:val="00166EDD"/>
    <w:rsid w:val="00167F86"/>
    <w:rsid w:val="00170ABD"/>
    <w:rsid w:val="00172071"/>
    <w:rsid w:val="001726A9"/>
    <w:rsid w:val="00173696"/>
    <w:rsid w:val="0017429F"/>
    <w:rsid w:val="00175559"/>
    <w:rsid w:val="0017560B"/>
    <w:rsid w:val="00175AD9"/>
    <w:rsid w:val="00176DF7"/>
    <w:rsid w:val="00176F95"/>
    <w:rsid w:val="001774B5"/>
    <w:rsid w:val="001779B4"/>
    <w:rsid w:val="00177BC7"/>
    <w:rsid w:val="00177FB7"/>
    <w:rsid w:val="00180014"/>
    <w:rsid w:val="001801F0"/>
    <w:rsid w:val="001802F1"/>
    <w:rsid w:val="00180830"/>
    <w:rsid w:val="00181384"/>
    <w:rsid w:val="0018157B"/>
    <w:rsid w:val="00181B60"/>
    <w:rsid w:val="00181D06"/>
    <w:rsid w:val="00182066"/>
    <w:rsid w:val="001828FF"/>
    <w:rsid w:val="00182D6C"/>
    <w:rsid w:val="00182F45"/>
    <w:rsid w:val="001838C1"/>
    <w:rsid w:val="001844EF"/>
    <w:rsid w:val="001848D9"/>
    <w:rsid w:val="00184974"/>
    <w:rsid w:val="001869A2"/>
    <w:rsid w:val="00187326"/>
    <w:rsid w:val="0018765B"/>
    <w:rsid w:val="00190190"/>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54D9"/>
    <w:rsid w:val="001A6E3E"/>
    <w:rsid w:val="001A6F32"/>
    <w:rsid w:val="001A7ACE"/>
    <w:rsid w:val="001B0089"/>
    <w:rsid w:val="001B3550"/>
    <w:rsid w:val="001B40E5"/>
    <w:rsid w:val="001B535E"/>
    <w:rsid w:val="001B57E4"/>
    <w:rsid w:val="001B64D5"/>
    <w:rsid w:val="001B7C7D"/>
    <w:rsid w:val="001C0838"/>
    <w:rsid w:val="001C1B40"/>
    <w:rsid w:val="001C2019"/>
    <w:rsid w:val="001C29FC"/>
    <w:rsid w:val="001C2A88"/>
    <w:rsid w:val="001C2B30"/>
    <w:rsid w:val="001C31E6"/>
    <w:rsid w:val="001C326C"/>
    <w:rsid w:val="001C3767"/>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D7AC1"/>
    <w:rsid w:val="001E000C"/>
    <w:rsid w:val="001E1274"/>
    <w:rsid w:val="001E1665"/>
    <w:rsid w:val="001E251E"/>
    <w:rsid w:val="001E291F"/>
    <w:rsid w:val="001E2D1B"/>
    <w:rsid w:val="001E5B37"/>
    <w:rsid w:val="001E5D57"/>
    <w:rsid w:val="001E5E6B"/>
    <w:rsid w:val="001E6B1C"/>
    <w:rsid w:val="001E6F66"/>
    <w:rsid w:val="001E700D"/>
    <w:rsid w:val="001E71FD"/>
    <w:rsid w:val="001E7963"/>
    <w:rsid w:val="001F02BC"/>
    <w:rsid w:val="001F0B7B"/>
    <w:rsid w:val="001F0DC8"/>
    <w:rsid w:val="001F1714"/>
    <w:rsid w:val="001F21E0"/>
    <w:rsid w:val="001F26F1"/>
    <w:rsid w:val="001F26FB"/>
    <w:rsid w:val="001F2F70"/>
    <w:rsid w:val="001F3986"/>
    <w:rsid w:val="001F4234"/>
    <w:rsid w:val="001F43EB"/>
    <w:rsid w:val="001F4410"/>
    <w:rsid w:val="001F706F"/>
    <w:rsid w:val="001F771E"/>
    <w:rsid w:val="001F7C6C"/>
    <w:rsid w:val="002004B8"/>
    <w:rsid w:val="00200C34"/>
    <w:rsid w:val="00200D84"/>
    <w:rsid w:val="00201D59"/>
    <w:rsid w:val="002027DF"/>
    <w:rsid w:val="0020481E"/>
    <w:rsid w:val="0020490E"/>
    <w:rsid w:val="00204E93"/>
    <w:rsid w:val="00204FA6"/>
    <w:rsid w:val="002050C5"/>
    <w:rsid w:val="002050F5"/>
    <w:rsid w:val="002051EB"/>
    <w:rsid w:val="00205552"/>
    <w:rsid w:val="002100BB"/>
    <w:rsid w:val="002102DD"/>
    <w:rsid w:val="00211F13"/>
    <w:rsid w:val="002124B1"/>
    <w:rsid w:val="00213F0A"/>
    <w:rsid w:val="0021428C"/>
    <w:rsid w:val="0021544D"/>
    <w:rsid w:val="002154A0"/>
    <w:rsid w:val="00215E5F"/>
    <w:rsid w:val="00216912"/>
    <w:rsid w:val="002203EC"/>
    <w:rsid w:val="002205CB"/>
    <w:rsid w:val="002208FE"/>
    <w:rsid w:val="00221ECE"/>
    <w:rsid w:val="00221FD4"/>
    <w:rsid w:val="00224299"/>
    <w:rsid w:val="00224C35"/>
    <w:rsid w:val="00224E98"/>
    <w:rsid w:val="00225FC8"/>
    <w:rsid w:val="00226C7A"/>
    <w:rsid w:val="002302C2"/>
    <w:rsid w:val="002306EA"/>
    <w:rsid w:val="0023091B"/>
    <w:rsid w:val="00231532"/>
    <w:rsid w:val="00232365"/>
    <w:rsid w:val="00232E3A"/>
    <w:rsid w:val="002343B4"/>
    <w:rsid w:val="00234F3C"/>
    <w:rsid w:val="00235E59"/>
    <w:rsid w:val="002360D5"/>
    <w:rsid w:val="00236A38"/>
    <w:rsid w:val="00236BDF"/>
    <w:rsid w:val="00236CFE"/>
    <w:rsid w:val="00236F45"/>
    <w:rsid w:val="00236F68"/>
    <w:rsid w:val="00237304"/>
    <w:rsid w:val="00240BBE"/>
    <w:rsid w:val="00240C05"/>
    <w:rsid w:val="00241630"/>
    <w:rsid w:val="0024178E"/>
    <w:rsid w:val="00241DE1"/>
    <w:rsid w:val="002426D9"/>
    <w:rsid w:val="00243348"/>
    <w:rsid w:val="00243E75"/>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57D56"/>
    <w:rsid w:val="0026107E"/>
    <w:rsid w:val="00261269"/>
    <w:rsid w:val="00262211"/>
    <w:rsid w:val="00262919"/>
    <w:rsid w:val="00264059"/>
    <w:rsid w:val="00264AFB"/>
    <w:rsid w:val="00265723"/>
    <w:rsid w:val="002660FC"/>
    <w:rsid w:val="00270588"/>
    <w:rsid w:val="00270760"/>
    <w:rsid w:val="002707EF"/>
    <w:rsid w:val="00271AD3"/>
    <w:rsid w:val="00271D18"/>
    <w:rsid w:val="00272B4E"/>
    <w:rsid w:val="00272C40"/>
    <w:rsid w:val="00273B44"/>
    <w:rsid w:val="00274E4A"/>
    <w:rsid w:val="0027518C"/>
    <w:rsid w:val="002759DC"/>
    <w:rsid w:val="0027605D"/>
    <w:rsid w:val="00276168"/>
    <w:rsid w:val="00276427"/>
    <w:rsid w:val="00277D6D"/>
    <w:rsid w:val="00280268"/>
    <w:rsid w:val="002810A7"/>
    <w:rsid w:val="002815C4"/>
    <w:rsid w:val="0028187A"/>
    <w:rsid w:val="00282303"/>
    <w:rsid w:val="002849CA"/>
    <w:rsid w:val="00284B3E"/>
    <w:rsid w:val="0028728A"/>
    <w:rsid w:val="00287A1F"/>
    <w:rsid w:val="002900DE"/>
    <w:rsid w:val="00291A33"/>
    <w:rsid w:val="00291A6F"/>
    <w:rsid w:val="002923BC"/>
    <w:rsid w:val="00293F86"/>
    <w:rsid w:val="0029445C"/>
    <w:rsid w:val="00295D73"/>
    <w:rsid w:val="00295E08"/>
    <w:rsid w:val="00296582"/>
    <w:rsid w:val="00296FF3"/>
    <w:rsid w:val="002970DE"/>
    <w:rsid w:val="00297580"/>
    <w:rsid w:val="00297AEF"/>
    <w:rsid w:val="00297E73"/>
    <w:rsid w:val="002A0D83"/>
    <w:rsid w:val="002A2A03"/>
    <w:rsid w:val="002A4CCF"/>
    <w:rsid w:val="002A7AAB"/>
    <w:rsid w:val="002B0CC8"/>
    <w:rsid w:val="002B1B82"/>
    <w:rsid w:val="002B23C6"/>
    <w:rsid w:val="002B2762"/>
    <w:rsid w:val="002B383A"/>
    <w:rsid w:val="002B38FA"/>
    <w:rsid w:val="002B4164"/>
    <w:rsid w:val="002B48AC"/>
    <w:rsid w:val="002B4ABB"/>
    <w:rsid w:val="002B5A0B"/>
    <w:rsid w:val="002B700B"/>
    <w:rsid w:val="002B7F3F"/>
    <w:rsid w:val="002C3B44"/>
    <w:rsid w:val="002C4646"/>
    <w:rsid w:val="002C4BB4"/>
    <w:rsid w:val="002C4E4E"/>
    <w:rsid w:val="002C57AC"/>
    <w:rsid w:val="002C5A97"/>
    <w:rsid w:val="002D0789"/>
    <w:rsid w:val="002D1507"/>
    <w:rsid w:val="002D1C3F"/>
    <w:rsid w:val="002D2ABC"/>
    <w:rsid w:val="002D2EDD"/>
    <w:rsid w:val="002D472B"/>
    <w:rsid w:val="002D4F2F"/>
    <w:rsid w:val="002D503A"/>
    <w:rsid w:val="002D5685"/>
    <w:rsid w:val="002D5739"/>
    <w:rsid w:val="002D5C1C"/>
    <w:rsid w:val="002D772C"/>
    <w:rsid w:val="002E18EF"/>
    <w:rsid w:val="002E21D7"/>
    <w:rsid w:val="002E378D"/>
    <w:rsid w:val="002E3BBA"/>
    <w:rsid w:val="002E418D"/>
    <w:rsid w:val="002E4573"/>
    <w:rsid w:val="002E5125"/>
    <w:rsid w:val="002E5D7F"/>
    <w:rsid w:val="002E5FE2"/>
    <w:rsid w:val="002E6748"/>
    <w:rsid w:val="002E6F58"/>
    <w:rsid w:val="002E745A"/>
    <w:rsid w:val="002E7719"/>
    <w:rsid w:val="002E7B30"/>
    <w:rsid w:val="002E7DCA"/>
    <w:rsid w:val="002F0C77"/>
    <w:rsid w:val="002F0CE3"/>
    <w:rsid w:val="002F10EA"/>
    <w:rsid w:val="002F1632"/>
    <w:rsid w:val="002F1A65"/>
    <w:rsid w:val="002F1C65"/>
    <w:rsid w:val="002F22F2"/>
    <w:rsid w:val="002F288B"/>
    <w:rsid w:val="002F3026"/>
    <w:rsid w:val="002F3B6A"/>
    <w:rsid w:val="002F41C5"/>
    <w:rsid w:val="002F469A"/>
    <w:rsid w:val="002F4B65"/>
    <w:rsid w:val="002F5175"/>
    <w:rsid w:val="002F5437"/>
    <w:rsid w:val="002F5FB9"/>
    <w:rsid w:val="002F625C"/>
    <w:rsid w:val="002F6285"/>
    <w:rsid w:val="002F68A3"/>
    <w:rsid w:val="00300183"/>
    <w:rsid w:val="003003E7"/>
    <w:rsid w:val="00301C65"/>
    <w:rsid w:val="00301E9F"/>
    <w:rsid w:val="003021FA"/>
    <w:rsid w:val="003035AC"/>
    <w:rsid w:val="003039B3"/>
    <w:rsid w:val="00303ABE"/>
    <w:rsid w:val="00304457"/>
    <w:rsid w:val="003047A7"/>
    <w:rsid w:val="0030518E"/>
    <w:rsid w:val="00306C60"/>
    <w:rsid w:val="00306D62"/>
    <w:rsid w:val="0030742F"/>
    <w:rsid w:val="003074FA"/>
    <w:rsid w:val="00307ADC"/>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F29"/>
    <w:rsid w:val="00332FCF"/>
    <w:rsid w:val="003341D9"/>
    <w:rsid w:val="003343D6"/>
    <w:rsid w:val="003351C0"/>
    <w:rsid w:val="00335919"/>
    <w:rsid w:val="00336A6A"/>
    <w:rsid w:val="003375EE"/>
    <w:rsid w:val="003378F3"/>
    <w:rsid w:val="00337A18"/>
    <w:rsid w:val="00340473"/>
    <w:rsid w:val="00341095"/>
    <w:rsid w:val="0034417A"/>
    <w:rsid w:val="00345127"/>
    <w:rsid w:val="00345178"/>
    <w:rsid w:val="0034587D"/>
    <w:rsid w:val="003458C3"/>
    <w:rsid w:val="00345944"/>
    <w:rsid w:val="00345DB7"/>
    <w:rsid w:val="00346B72"/>
    <w:rsid w:val="00346BE2"/>
    <w:rsid w:val="003471E2"/>
    <w:rsid w:val="00347C0D"/>
    <w:rsid w:val="00347DBE"/>
    <w:rsid w:val="00351496"/>
    <w:rsid w:val="003518E7"/>
    <w:rsid w:val="00352BB1"/>
    <w:rsid w:val="003541F9"/>
    <w:rsid w:val="00355280"/>
    <w:rsid w:val="00355B10"/>
    <w:rsid w:val="00356121"/>
    <w:rsid w:val="003562EA"/>
    <w:rsid w:val="00356C15"/>
    <w:rsid w:val="00357CB2"/>
    <w:rsid w:val="003601DC"/>
    <w:rsid w:val="003609C4"/>
    <w:rsid w:val="0036112D"/>
    <w:rsid w:val="0036119D"/>
    <w:rsid w:val="00363D31"/>
    <w:rsid w:val="00365C53"/>
    <w:rsid w:val="00367B9E"/>
    <w:rsid w:val="00370100"/>
    <w:rsid w:val="00370275"/>
    <w:rsid w:val="00370784"/>
    <w:rsid w:val="00371434"/>
    <w:rsid w:val="00372350"/>
    <w:rsid w:val="003732BD"/>
    <w:rsid w:val="00373943"/>
    <w:rsid w:val="00373B4E"/>
    <w:rsid w:val="003742F4"/>
    <w:rsid w:val="003754B2"/>
    <w:rsid w:val="00375846"/>
    <w:rsid w:val="00376DF2"/>
    <w:rsid w:val="0037757C"/>
    <w:rsid w:val="0037757D"/>
    <w:rsid w:val="003820B3"/>
    <w:rsid w:val="00382A79"/>
    <w:rsid w:val="00382BFA"/>
    <w:rsid w:val="003835AD"/>
    <w:rsid w:val="0038377D"/>
    <w:rsid w:val="00383BB7"/>
    <w:rsid w:val="0038729C"/>
    <w:rsid w:val="00387FDE"/>
    <w:rsid w:val="00390663"/>
    <w:rsid w:val="0039069F"/>
    <w:rsid w:val="0039263A"/>
    <w:rsid w:val="00393091"/>
    <w:rsid w:val="0039418E"/>
    <w:rsid w:val="00395A5C"/>
    <w:rsid w:val="00395D10"/>
    <w:rsid w:val="00395FA5"/>
    <w:rsid w:val="003967B7"/>
    <w:rsid w:val="00397531"/>
    <w:rsid w:val="003A082B"/>
    <w:rsid w:val="003A16E2"/>
    <w:rsid w:val="003A1721"/>
    <w:rsid w:val="003A20F7"/>
    <w:rsid w:val="003A2889"/>
    <w:rsid w:val="003A3149"/>
    <w:rsid w:val="003A3B7B"/>
    <w:rsid w:val="003A449E"/>
    <w:rsid w:val="003A4902"/>
    <w:rsid w:val="003A4CCE"/>
    <w:rsid w:val="003A5A0D"/>
    <w:rsid w:val="003A5A15"/>
    <w:rsid w:val="003A672F"/>
    <w:rsid w:val="003A6891"/>
    <w:rsid w:val="003A72BB"/>
    <w:rsid w:val="003A7FE2"/>
    <w:rsid w:val="003B168C"/>
    <w:rsid w:val="003B1A38"/>
    <w:rsid w:val="003B1DE6"/>
    <w:rsid w:val="003B2EE4"/>
    <w:rsid w:val="003B3ACF"/>
    <w:rsid w:val="003B4C3C"/>
    <w:rsid w:val="003B5CF0"/>
    <w:rsid w:val="003B610C"/>
    <w:rsid w:val="003B6252"/>
    <w:rsid w:val="003B6A05"/>
    <w:rsid w:val="003B78B1"/>
    <w:rsid w:val="003C46D3"/>
    <w:rsid w:val="003C644B"/>
    <w:rsid w:val="003C6BEA"/>
    <w:rsid w:val="003D00A3"/>
    <w:rsid w:val="003D084D"/>
    <w:rsid w:val="003D1D0F"/>
    <w:rsid w:val="003D2262"/>
    <w:rsid w:val="003D2E42"/>
    <w:rsid w:val="003D2ED3"/>
    <w:rsid w:val="003D311D"/>
    <w:rsid w:val="003D40DF"/>
    <w:rsid w:val="003D4368"/>
    <w:rsid w:val="003D471A"/>
    <w:rsid w:val="003D499E"/>
    <w:rsid w:val="003D4DE1"/>
    <w:rsid w:val="003D624E"/>
    <w:rsid w:val="003D67C7"/>
    <w:rsid w:val="003D697C"/>
    <w:rsid w:val="003D7273"/>
    <w:rsid w:val="003E02E3"/>
    <w:rsid w:val="003E1308"/>
    <w:rsid w:val="003E15DA"/>
    <w:rsid w:val="003E196A"/>
    <w:rsid w:val="003E1C1C"/>
    <w:rsid w:val="003E3476"/>
    <w:rsid w:val="003E34B4"/>
    <w:rsid w:val="003E3B77"/>
    <w:rsid w:val="003E429D"/>
    <w:rsid w:val="003E4691"/>
    <w:rsid w:val="003E47EE"/>
    <w:rsid w:val="003E487A"/>
    <w:rsid w:val="003E532F"/>
    <w:rsid w:val="003E549A"/>
    <w:rsid w:val="003E5C45"/>
    <w:rsid w:val="003E7326"/>
    <w:rsid w:val="003E740D"/>
    <w:rsid w:val="003E7BD5"/>
    <w:rsid w:val="003F0A01"/>
    <w:rsid w:val="003F0ED7"/>
    <w:rsid w:val="003F1A28"/>
    <w:rsid w:val="003F1B3B"/>
    <w:rsid w:val="003F2F5F"/>
    <w:rsid w:val="003F33C1"/>
    <w:rsid w:val="003F4668"/>
    <w:rsid w:val="003F48F1"/>
    <w:rsid w:val="003F4F8C"/>
    <w:rsid w:val="003F54C4"/>
    <w:rsid w:val="003F66CC"/>
    <w:rsid w:val="003F6DB7"/>
    <w:rsid w:val="004000AE"/>
    <w:rsid w:val="00400B5B"/>
    <w:rsid w:val="0040151C"/>
    <w:rsid w:val="00401927"/>
    <w:rsid w:val="00402E36"/>
    <w:rsid w:val="00403858"/>
    <w:rsid w:val="00404F8A"/>
    <w:rsid w:val="0040505D"/>
    <w:rsid w:val="00405743"/>
    <w:rsid w:val="00406079"/>
    <w:rsid w:val="00406760"/>
    <w:rsid w:val="0041005C"/>
    <w:rsid w:val="00410068"/>
    <w:rsid w:val="00410801"/>
    <w:rsid w:val="00412AE3"/>
    <w:rsid w:val="00412B14"/>
    <w:rsid w:val="00412FF2"/>
    <w:rsid w:val="00414AD3"/>
    <w:rsid w:val="004155F6"/>
    <w:rsid w:val="00416293"/>
    <w:rsid w:val="00416689"/>
    <w:rsid w:val="00416DB2"/>
    <w:rsid w:val="00417496"/>
    <w:rsid w:val="00417FC1"/>
    <w:rsid w:val="004206B7"/>
    <w:rsid w:val="00420721"/>
    <w:rsid w:val="0042085F"/>
    <w:rsid w:val="00420CE0"/>
    <w:rsid w:val="00420D1A"/>
    <w:rsid w:val="00421182"/>
    <w:rsid w:val="0042199C"/>
    <w:rsid w:val="0042251C"/>
    <w:rsid w:val="0042497C"/>
    <w:rsid w:val="00425FC6"/>
    <w:rsid w:val="00426402"/>
    <w:rsid w:val="0042699C"/>
    <w:rsid w:val="00427958"/>
    <w:rsid w:val="00427E8B"/>
    <w:rsid w:val="004301A4"/>
    <w:rsid w:val="0043075D"/>
    <w:rsid w:val="00430C1F"/>
    <w:rsid w:val="00430E0D"/>
    <w:rsid w:val="00432201"/>
    <w:rsid w:val="0043332C"/>
    <w:rsid w:val="00433F00"/>
    <w:rsid w:val="004340D7"/>
    <w:rsid w:val="00434E38"/>
    <w:rsid w:val="0043603A"/>
    <w:rsid w:val="00436E4C"/>
    <w:rsid w:val="00437F04"/>
    <w:rsid w:val="004409C4"/>
    <w:rsid w:val="004411D8"/>
    <w:rsid w:val="00441201"/>
    <w:rsid w:val="0044239F"/>
    <w:rsid w:val="004424F9"/>
    <w:rsid w:val="00442F0F"/>
    <w:rsid w:val="0044301A"/>
    <w:rsid w:val="0044477F"/>
    <w:rsid w:val="00445006"/>
    <w:rsid w:val="0044643A"/>
    <w:rsid w:val="00447129"/>
    <w:rsid w:val="004500DC"/>
    <w:rsid w:val="0045071B"/>
    <w:rsid w:val="0045416E"/>
    <w:rsid w:val="004543CC"/>
    <w:rsid w:val="004545E3"/>
    <w:rsid w:val="00454B4A"/>
    <w:rsid w:val="00455543"/>
    <w:rsid w:val="00455AA5"/>
    <w:rsid w:val="00455DDC"/>
    <w:rsid w:val="00456C2C"/>
    <w:rsid w:val="004576F9"/>
    <w:rsid w:val="004578E9"/>
    <w:rsid w:val="00457A0B"/>
    <w:rsid w:val="004610F9"/>
    <w:rsid w:val="00461B33"/>
    <w:rsid w:val="004631F0"/>
    <w:rsid w:val="00463DA1"/>
    <w:rsid w:val="00464C58"/>
    <w:rsid w:val="00465C6E"/>
    <w:rsid w:val="00466D0B"/>
    <w:rsid w:val="004677C2"/>
    <w:rsid w:val="00467DBA"/>
    <w:rsid w:val="00470AAE"/>
    <w:rsid w:val="00470E3A"/>
    <w:rsid w:val="004717C7"/>
    <w:rsid w:val="00471957"/>
    <w:rsid w:val="004737A0"/>
    <w:rsid w:val="004741D1"/>
    <w:rsid w:val="00475175"/>
    <w:rsid w:val="00475F77"/>
    <w:rsid w:val="00476C2E"/>
    <w:rsid w:val="0047705A"/>
    <w:rsid w:val="00480358"/>
    <w:rsid w:val="0048041B"/>
    <w:rsid w:val="00480B05"/>
    <w:rsid w:val="00481E2E"/>
    <w:rsid w:val="00482400"/>
    <w:rsid w:val="00482E41"/>
    <w:rsid w:val="004841FA"/>
    <w:rsid w:val="004843C9"/>
    <w:rsid w:val="00484485"/>
    <w:rsid w:val="00484665"/>
    <w:rsid w:val="00484A74"/>
    <w:rsid w:val="00484AD7"/>
    <w:rsid w:val="00485739"/>
    <w:rsid w:val="004862E3"/>
    <w:rsid w:val="00486557"/>
    <w:rsid w:val="0048709F"/>
    <w:rsid w:val="00487F8B"/>
    <w:rsid w:val="0049028D"/>
    <w:rsid w:val="00491149"/>
    <w:rsid w:val="00491DC6"/>
    <w:rsid w:val="00492676"/>
    <w:rsid w:val="00492B2B"/>
    <w:rsid w:val="0049321A"/>
    <w:rsid w:val="00493E9E"/>
    <w:rsid w:val="0049417E"/>
    <w:rsid w:val="00494F8D"/>
    <w:rsid w:val="004964D7"/>
    <w:rsid w:val="004A09C0"/>
    <w:rsid w:val="004A19CE"/>
    <w:rsid w:val="004A1D9A"/>
    <w:rsid w:val="004A235A"/>
    <w:rsid w:val="004A28CB"/>
    <w:rsid w:val="004A2BE4"/>
    <w:rsid w:val="004A40B5"/>
    <w:rsid w:val="004A4AE7"/>
    <w:rsid w:val="004A515F"/>
    <w:rsid w:val="004A621B"/>
    <w:rsid w:val="004A6811"/>
    <w:rsid w:val="004A6A96"/>
    <w:rsid w:val="004A70D1"/>
    <w:rsid w:val="004A79DD"/>
    <w:rsid w:val="004B006E"/>
    <w:rsid w:val="004B0603"/>
    <w:rsid w:val="004B0951"/>
    <w:rsid w:val="004B1323"/>
    <w:rsid w:val="004B13C2"/>
    <w:rsid w:val="004B16D4"/>
    <w:rsid w:val="004B1D5B"/>
    <w:rsid w:val="004B30D7"/>
    <w:rsid w:val="004B4E23"/>
    <w:rsid w:val="004B5409"/>
    <w:rsid w:val="004B58CF"/>
    <w:rsid w:val="004B5AEC"/>
    <w:rsid w:val="004B5D4D"/>
    <w:rsid w:val="004B6239"/>
    <w:rsid w:val="004B62FC"/>
    <w:rsid w:val="004B647D"/>
    <w:rsid w:val="004B6DBA"/>
    <w:rsid w:val="004B700C"/>
    <w:rsid w:val="004B71A0"/>
    <w:rsid w:val="004B7F32"/>
    <w:rsid w:val="004C0BCE"/>
    <w:rsid w:val="004C0C5F"/>
    <w:rsid w:val="004C2549"/>
    <w:rsid w:val="004C285A"/>
    <w:rsid w:val="004C37B9"/>
    <w:rsid w:val="004C429B"/>
    <w:rsid w:val="004C47EC"/>
    <w:rsid w:val="004C48C8"/>
    <w:rsid w:val="004C5162"/>
    <w:rsid w:val="004C5340"/>
    <w:rsid w:val="004C5E02"/>
    <w:rsid w:val="004C5E82"/>
    <w:rsid w:val="004C5ED1"/>
    <w:rsid w:val="004C6187"/>
    <w:rsid w:val="004C676E"/>
    <w:rsid w:val="004C73BD"/>
    <w:rsid w:val="004C7434"/>
    <w:rsid w:val="004C7898"/>
    <w:rsid w:val="004D05AC"/>
    <w:rsid w:val="004D096C"/>
    <w:rsid w:val="004D1416"/>
    <w:rsid w:val="004D1E43"/>
    <w:rsid w:val="004D255C"/>
    <w:rsid w:val="004D2734"/>
    <w:rsid w:val="004D3418"/>
    <w:rsid w:val="004D3506"/>
    <w:rsid w:val="004D3C11"/>
    <w:rsid w:val="004D4309"/>
    <w:rsid w:val="004D46C4"/>
    <w:rsid w:val="004D57A4"/>
    <w:rsid w:val="004D6546"/>
    <w:rsid w:val="004D6C1A"/>
    <w:rsid w:val="004D6E99"/>
    <w:rsid w:val="004D6F37"/>
    <w:rsid w:val="004D7E9D"/>
    <w:rsid w:val="004E041D"/>
    <w:rsid w:val="004E0702"/>
    <w:rsid w:val="004E135E"/>
    <w:rsid w:val="004E2AB1"/>
    <w:rsid w:val="004E2B04"/>
    <w:rsid w:val="004E33F2"/>
    <w:rsid w:val="004E3404"/>
    <w:rsid w:val="004E4487"/>
    <w:rsid w:val="004E5910"/>
    <w:rsid w:val="004E5C65"/>
    <w:rsid w:val="004E6D12"/>
    <w:rsid w:val="004E6E17"/>
    <w:rsid w:val="004F0B28"/>
    <w:rsid w:val="004F3E9F"/>
    <w:rsid w:val="004F5B26"/>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05"/>
    <w:rsid w:val="0051411F"/>
    <w:rsid w:val="00514DA5"/>
    <w:rsid w:val="0051531C"/>
    <w:rsid w:val="00515C4A"/>
    <w:rsid w:val="00516A5E"/>
    <w:rsid w:val="00516C5F"/>
    <w:rsid w:val="00516F75"/>
    <w:rsid w:val="00517DB7"/>
    <w:rsid w:val="00520166"/>
    <w:rsid w:val="0052037F"/>
    <w:rsid w:val="00521831"/>
    <w:rsid w:val="005218E9"/>
    <w:rsid w:val="00521E5B"/>
    <w:rsid w:val="005223F5"/>
    <w:rsid w:val="00523553"/>
    <w:rsid w:val="0052514D"/>
    <w:rsid w:val="00525C43"/>
    <w:rsid w:val="0052627D"/>
    <w:rsid w:val="00526EA9"/>
    <w:rsid w:val="00527A65"/>
    <w:rsid w:val="00527EE3"/>
    <w:rsid w:val="00531136"/>
    <w:rsid w:val="00531E02"/>
    <w:rsid w:val="00532279"/>
    <w:rsid w:val="0053244E"/>
    <w:rsid w:val="005333E0"/>
    <w:rsid w:val="0053352C"/>
    <w:rsid w:val="005335FD"/>
    <w:rsid w:val="005338A3"/>
    <w:rsid w:val="00534E93"/>
    <w:rsid w:val="00536481"/>
    <w:rsid w:val="00536AA2"/>
    <w:rsid w:val="005405FD"/>
    <w:rsid w:val="00540FF1"/>
    <w:rsid w:val="0054209D"/>
    <w:rsid w:val="00543603"/>
    <w:rsid w:val="0054564F"/>
    <w:rsid w:val="00545D22"/>
    <w:rsid w:val="00546215"/>
    <w:rsid w:val="00546548"/>
    <w:rsid w:val="00546D5E"/>
    <w:rsid w:val="0054736B"/>
    <w:rsid w:val="005478AD"/>
    <w:rsid w:val="00550503"/>
    <w:rsid w:val="0055289E"/>
    <w:rsid w:val="00552AB1"/>
    <w:rsid w:val="005538DE"/>
    <w:rsid w:val="00554B95"/>
    <w:rsid w:val="005555D6"/>
    <w:rsid w:val="00555930"/>
    <w:rsid w:val="00555963"/>
    <w:rsid w:val="00555D17"/>
    <w:rsid w:val="00555DB1"/>
    <w:rsid w:val="00556E7A"/>
    <w:rsid w:val="00557541"/>
    <w:rsid w:val="00557C8D"/>
    <w:rsid w:val="00560113"/>
    <w:rsid w:val="005605BB"/>
    <w:rsid w:val="0056063D"/>
    <w:rsid w:val="00560C65"/>
    <w:rsid w:val="005618FE"/>
    <w:rsid w:val="005619CA"/>
    <w:rsid w:val="00561D94"/>
    <w:rsid w:val="005622D4"/>
    <w:rsid w:val="005629B4"/>
    <w:rsid w:val="00562EA0"/>
    <w:rsid w:val="00563768"/>
    <w:rsid w:val="00563822"/>
    <w:rsid w:val="00563F3E"/>
    <w:rsid w:val="0056415B"/>
    <w:rsid w:val="005647FF"/>
    <w:rsid w:val="005665BB"/>
    <w:rsid w:val="00567480"/>
    <w:rsid w:val="005678CB"/>
    <w:rsid w:val="005724EB"/>
    <w:rsid w:val="005730B6"/>
    <w:rsid w:val="00574D9A"/>
    <w:rsid w:val="00575F36"/>
    <w:rsid w:val="00582123"/>
    <w:rsid w:val="00583227"/>
    <w:rsid w:val="005835A3"/>
    <w:rsid w:val="0058447C"/>
    <w:rsid w:val="00584656"/>
    <w:rsid w:val="0058472B"/>
    <w:rsid w:val="005859C3"/>
    <w:rsid w:val="00585A3D"/>
    <w:rsid w:val="00585D9E"/>
    <w:rsid w:val="00586E55"/>
    <w:rsid w:val="00587592"/>
    <w:rsid w:val="005875E3"/>
    <w:rsid w:val="00587AF3"/>
    <w:rsid w:val="00590A8B"/>
    <w:rsid w:val="00590C8F"/>
    <w:rsid w:val="00590E8E"/>
    <w:rsid w:val="0059175B"/>
    <w:rsid w:val="005919E2"/>
    <w:rsid w:val="00591F7C"/>
    <w:rsid w:val="005925EF"/>
    <w:rsid w:val="005926CF"/>
    <w:rsid w:val="005935A5"/>
    <w:rsid w:val="00593C70"/>
    <w:rsid w:val="005952B1"/>
    <w:rsid w:val="005958EC"/>
    <w:rsid w:val="0059599E"/>
    <w:rsid w:val="0059606F"/>
    <w:rsid w:val="0059648C"/>
    <w:rsid w:val="0059686C"/>
    <w:rsid w:val="005A053D"/>
    <w:rsid w:val="005A05AE"/>
    <w:rsid w:val="005A093F"/>
    <w:rsid w:val="005A3396"/>
    <w:rsid w:val="005A376F"/>
    <w:rsid w:val="005A615E"/>
    <w:rsid w:val="005A752D"/>
    <w:rsid w:val="005A7AF9"/>
    <w:rsid w:val="005B030A"/>
    <w:rsid w:val="005B07C9"/>
    <w:rsid w:val="005B0859"/>
    <w:rsid w:val="005B0E73"/>
    <w:rsid w:val="005B1056"/>
    <w:rsid w:val="005B1834"/>
    <w:rsid w:val="005B2685"/>
    <w:rsid w:val="005B278C"/>
    <w:rsid w:val="005B2A74"/>
    <w:rsid w:val="005B3474"/>
    <w:rsid w:val="005B3F09"/>
    <w:rsid w:val="005B4262"/>
    <w:rsid w:val="005B4518"/>
    <w:rsid w:val="005B4697"/>
    <w:rsid w:val="005B4E63"/>
    <w:rsid w:val="005B4EAD"/>
    <w:rsid w:val="005B65FA"/>
    <w:rsid w:val="005B7187"/>
    <w:rsid w:val="005C0389"/>
    <w:rsid w:val="005C1B04"/>
    <w:rsid w:val="005C2AA9"/>
    <w:rsid w:val="005C31EF"/>
    <w:rsid w:val="005C389B"/>
    <w:rsid w:val="005C3C4B"/>
    <w:rsid w:val="005C3D78"/>
    <w:rsid w:val="005C48D9"/>
    <w:rsid w:val="005C4D17"/>
    <w:rsid w:val="005C4EF0"/>
    <w:rsid w:val="005C5002"/>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691"/>
    <w:rsid w:val="005D3BA5"/>
    <w:rsid w:val="005D3FFD"/>
    <w:rsid w:val="005D43DF"/>
    <w:rsid w:val="005D56EC"/>
    <w:rsid w:val="005D5715"/>
    <w:rsid w:val="005D5966"/>
    <w:rsid w:val="005D5D05"/>
    <w:rsid w:val="005D5F26"/>
    <w:rsid w:val="005D770E"/>
    <w:rsid w:val="005D7BB7"/>
    <w:rsid w:val="005D7BBB"/>
    <w:rsid w:val="005D7EB2"/>
    <w:rsid w:val="005E0CAC"/>
    <w:rsid w:val="005E1264"/>
    <w:rsid w:val="005E1595"/>
    <w:rsid w:val="005E18E1"/>
    <w:rsid w:val="005E2E28"/>
    <w:rsid w:val="005E3066"/>
    <w:rsid w:val="005E3E05"/>
    <w:rsid w:val="005E3F73"/>
    <w:rsid w:val="005E458D"/>
    <w:rsid w:val="005E46E8"/>
    <w:rsid w:val="005E4BC9"/>
    <w:rsid w:val="005E4E47"/>
    <w:rsid w:val="005E5004"/>
    <w:rsid w:val="005E524F"/>
    <w:rsid w:val="005E59EE"/>
    <w:rsid w:val="005E65BB"/>
    <w:rsid w:val="005E6668"/>
    <w:rsid w:val="005F0CE4"/>
    <w:rsid w:val="005F0F3C"/>
    <w:rsid w:val="005F3246"/>
    <w:rsid w:val="005F4329"/>
    <w:rsid w:val="005F44CA"/>
    <w:rsid w:val="005F49FE"/>
    <w:rsid w:val="005F4C46"/>
    <w:rsid w:val="005F56B6"/>
    <w:rsid w:val="005F5B7B"/>
    <w:rsid w:val="005F5BD3"/>
    <w:rsid w:val="005F5CDE"/>
    <w:rsid w:val="005F5F70"/>
    <w:rsid w:val="005F6100"/>
    <w:rsid w:val="005F61F9"/>
    <w:rsid w:val="005F7262"/>
    <w:rsid w:val="005F7D0A"/>
    <w:rsid w:val="00600733"/>
    <w:rsid w:val="006007DD"/>
    <w:rsid w:val="00601C04"/>
    <w:rsid w:val="0060439A"/>
    <w:rsid w:val="00604D0B"/>
    <w:rsid w:val="00606D1D"/>
    <w:rsid w:val="00607980"/>
    <w:rsid w:val="00607B34"/>
    <w:rsid w:val="00610F72"/>
    <w:rsid w:val="00611F06"/>
    <w:rsid w:val="006120FB"/>
    <w:rsid w:val="00612A0B"/>
    <w:rsid w:val="00612DA9"/>
    <w:rsid w:val="0061467A"/>
    <w:rsid w:val="00615818"/>
    <w:rsid w:val="00615EA4"/>
    <w:rsid w:val="00617E42"/>
    <w:rsid w:val="00617FA4"/>
    <w:rsid w:val="00620BAA"/>
    <w:rsid w:val="00621440"/>
    <w:rsid w:val="00621945"/>
    <w:rsid w:val="006253C7"/>
    <w:rsid w:val="00625477"/>
    <w:rsid w:val="00625614"/>
    <w:rsid w:val="006256F3"/>
    <w:rsid w:val="0062770A"/>
    <w:rsid w:val="0062787A"/>
    <w:rsid w:val="00627895"/>
    <w:rsid w:val="006304F6"/>
    <w:rsid w:val="0063061F"/>
    <w:rsid w:val="006329B8"/>
    <w:rsid w:val="00633747"/>
    <w:rsid w:val="00634327"/>
    <w:rsid w:val="00634E61"/>
    <w:rsid w:val="00635311"/>
    <w:rsid w:val="006362ED"/>
    <w:rsid w:val="00640074"/>
    <w:rsid w:val="00641DDA"/>
    <w:rsid w:val="00642771"/>
    <w:rsid w:val="0064287E"/>
    <w:rsid w:val="00644811"/>
    <w:rsid w:val="00644A6B"/>
    <w:rsid w:val="0064541B"/>
    <w:rsid w:val="0064547F"/>
    <w:rsid w:val="0064548F"/>
    <w:rsid w:val="006464A6"/>
    <w:rsid w:val="00646E09"/>
    <w:rsid w:val="00651657"/>
    <w:rsid w:val="00651C6A"/>
    <w:rsid w:val="00651F00"/>
    <w:rsid w:val="00652DF4"/>
    <w:rsid w:val="00652F0C"/>
    <w:rsid w:val="00653719"/>
    <w:rsid w:val="006544E8"/>
    <w:rsid w:val="00654A31"/>
    <w:rsid w:val="00654A5A"/>
    <w:rsid w:val="006553B9"/>
    <w:rsid w:val="0065558A"/>
    <w:rsid w:val="006559F1"/>
    <w:rsid w:val="00656404"/>
    <w:rsid w:val="00656CBF"/>
    <w:rsid w:val="00656F3E"/>
    <w:rsid w:val="00657D1D"/>
    <w:rsid w:val="00660270"/>
    <w:rsid w:val="0066116C"/>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518"/>
    <w:rsid w:val="00671F13"/>
    <w:rsid w:val="00672C5A"/>
    <w:rsid w:val="00674624"/>
    <w:rsid w:val="0067520C"/>
    <w:rsid w:val="00675BD2"/>
    <w:rsid w:val="00676296"/>
    <w:rsid w:val="00676A91"/>
    <w:rsid w:val="0067766C"/>
    <w:rsid w:val="00677F31"/>
    <w:rsid w:val="00680180"/>
    <w:rsid w:val="006811BA"/>
    <w:rsid w:val="00682E02"/>
    <w:rsid w:val="00684977"/>
    <w:rsid w:val="00684B7A"/>
    <w:rsid w:val="00684E5D"/>
    <w:rsid w:val="0068520B"/>
    <w:rsid w:val="006859E5"/>
    <w:rsid w:val="00687727"/>
    <w:rsid w:val="00687A3E"/>
    <w:rsid w:val="00690032"/>
    <w:rsid w:val="006905B5"/>
    <w:rsid w:val="006913AB"/>
    <w:rsid w:val="006914C3"/>
    <w:rsid w:val="0069155F"/>
    <w:rsid w:val="00691F29"/>
    <w:rsid w:val="00691F89"/>
    <w:rsid w:val="00692044"/>
    <w:rsid w:val="00692274"/>
    <w:rsid w:val="006923E3"/>
    <w:rsid w:val="00692948"/>
    <w:rsid w:val="00693971"/>
    <w:rsid w:val="00695C98"/>
    <w:rsid w:val="006962BD"/>
    <w:rsid w:val="0069635A"/>
    <w:rsid w:val="0069675D"/>
    <w:rsid w:val="00697417"/>
    <w:rsid w:val="006976C4"/>
    <w:rsid w:val="006A2B37"/>
    <w:rsid w:val="006A3281"/>
    <w:rsid w:val="006A3EC3"/>
    <w:rsid w:val="006A45C5"/>
    <w:rsid w:val="006A4C27"/>
    <w:rsid w:val="006A58B6"/>
    <w:rsid w:val="006A7C9F"/>
    <w:rsid w:val="006B0B31"/>
    <w:rsid w:val="006B19BA"/>
    <w:rsid w:val="006B3423"/>
    <w:rsid w:val="006B3B75"/>
    <w:rsid w:val="006B5D6C"/>
    <w:rsid w:val="006B608C"/>
    <w:rsid w:val="006B6B4F"/>
    <w:rsid w:val="006B6FE8"/>
    <w:rsid w:val="006B7347"/>
    <w:rsid w:val="006B73BF"/>
    <w:rsid w:val="006C15B9"/>
    <w:rsid w:val="006C1E22"/>
    <w:rsid w:val="006C2A1B"/>
    <w:rsid w:val="006C3B52"/>
    <w:rsid w:val="006C3B58"/>
    <w:rsid w:val="006C3D2B"/>
    <w:rsid w:val="006C3E48"/>
    <w:rsid w:val="006C4C1B"/>
    <w:rsid w:val="006C572C"/>
    <w:rsid w:val="006C5E13"/>
    <w:rsid w:val="006C5ECD"/>
    <w:rsid w:val="006C5FAF"/>
    <w:rsid w:val="006C64C1"/>
    <w:rsid w:val="006C74AD"/>
    <w:rsid w:val="006C78E6"/>
    <w:rsid w:val="006D0FE5"/>
    <w:rsid w:val="006D1454"/>
    <w:rsid w:val="006D1CEC"/>
    <w:rsid w:val="006D2455"/>
    <w:rsid w:val="006D2919"/>
    <w:rsid w:val="006D2DAF"/>
    <w:rsid w:val="006D35C2"/>
    <w:rsid w:val="006D4763"/>
    <w:rsid w:val="006D512D"/>
    <w:rsid w:val="006D61B0"/>
    <w:rsid w:val="006D7C06"/>
    <w:rsid w:val="006E0188"/>
    <w:rsid w:val="006E01E7"/>
    <w:rsid w:val="006E0B58"/>
    <w:rsid w:val="006E18AB"/>
    <w:rsid w:val="006E1E58"/>
    <w:rsid w:val="006E2C0C"/>
    <w:rsid w:val="006E30C9"/>
    <w:rsid w:val="006E33A0"/>
    <w:rsid w:val="006E61E4"/>
    <w:rsid w:val="006E6262"/>
    <w:rsid w:val="006E689E"/>
    <w:rsid w:val="006E6F5D"/>
    <w:rsid w:val="006E75A5"/>
    <w:rsid w:val="006E7729"/>
    <w:rsid w:val="006E7737"/>
    <w:rsid w:val="006E7982"/>
    <w:rsid w:val="006F00DD"/>
    <w:rsid w:val="006F0587"/>
    <w:rsid w:val="006F34B1"/>
    <w:rsid w:val="006F36C1"/>
    <w:rsid w:val="006F38CF"/>
    <w:rsid w:val="006F3DD6"/>
    <w:rsid w:val="006F6549"/>
    <w:rsid w:val="006F6ACB"/>
    <w:rsid w:val="00700099"/>
    <w:rsid w:val="007010EE"/>
    <w:rsid w:val="0070196F"/>
    <w:rsid w:val="00701DCD"/>
    <w:rsid w:val="00702971"/>
    <w:rsid w:val="00702F60"/>
    <w:rsid w:val="00703249"/>
    <w:rsid w:val="00703886"/>
    <w:rsid w:val="00703A75"/>
    <w:rsid w:val="007046AA"/>
    <w:rsid w:val="007048D1"/>
    <w:rsid w:val="0070714C"/>
    <w:rsid w:val="00710C80"/>
    <w:rsid w:val="00711AA6"/>
    <w:rsid w:val="00712503"/>
    <w:rsid w:val="00712518"/>
    <w:rsid w:val="00712562"/>
    <w:rsid w:val="00712A07"/>
    <w:rsid w:val="00712F21"/>
    <w:rsid w:val="007135AB"/>
    <w:rsid w:val="00713970"/>
    <w:rsid w:val="007141EF"/>
    <w:rsid w:val="007145C1"/>
    <w:rsid w:val="00714F6A"/>
    <w:rsid w:val="00715648"/>
    <w:rsid w:val="00715F0D"/>
    <w:rsid w:val="0071643E"/>
    <w:rsid w:val="00716851"/>
    <w:rsid w:val="007176B4"/>
    <w:rsid w:val="00717AE1"/>
    <w:rsid w:val="00717DF5"/>
    <w:rsid w:val="007202BA"/>
    <w:rsid w:val="007221EE"/>
    <w:rsid w:val="00722666"/>
    <w:rsid w:val="00722748"/>
    <w:rsid w:val="00722D08"/>
    <w:rsid w:val="00725EE1"/>
    <w:rsid w:val="0072689E"/>
    <w:rsid w:val="00726D89"/>
    <w:rsid w:val="00727965"/>
    <w:rsid w:val="00727C00"/>
    <w:rsid w:val="00730B75"/>
    <w:rsid w:val="00731337"/>
    <w:rsid w:val="00731AE2"/>
    <w:rsid w:val="00731E26"/>
    <w:rsid w:val="00732168"/>
    <w:rsid w:val="007322FF"/>
    <w:rsid w:val="00732A26"/>
    <w:rsid w:val="007335A6"/>
    <w:rsid w:val="00733644"/>
    <w:rsid w:val="00733A7C"/>
    <w:rsid w:val="00733AAB"/>
    <w:rsid w:val="007340AE"/>
    <w:rsid w:val="0073445F"/>
    <w:rsid w:val="00735AE7"/>
    <w:rsid w:val="00735CA7"/>
    <w:rsid w:val="00735CCB"/>
    <w:rsid w:val="0074002F"/>
    <w:rsid w:val="007408BC"/>
    <w:rsid w:val="00741142"/>
    <w:rsid w:val="00741371"/>
    <w:rsid w:val="00741BBD"/>
    <w:rsid w:val="00741C86"/>
    <w:rsid w:val="00741D4F"/>
    <w:rsid w:val="007420F3"/>
    <w:rsid w:val="0074263D"/>
    <w:rsid w:val="00742646"/>
    <w:rsid w:val="007428FE"/>
    <w:rsid w:val="007435D1"/>
    <w:rsid w:val="00744C79"/>
    <w:rsid w:val="00745073"/>
    <w:rsid w:val="00745ED4"/>
    <w:rsid w:val="007466DA"/>
    <w:rsid w:val="00746B1E"/>
    <w:rsid w:val="00746D99"/>
    <w:rsid w:val="00747D2C"/>
    <w:rsid w:val="00750545"/>
    <w:rsid w:val="00750BD2"/>
    <w:rsid w:val="00750CC0"/>
    <w:rsid w:val="0075126F"/>
    <w:rsid w:val="00751572"/>
    <w:rsid w:val="007515A3"/>
    <w:rsid w:val="0075353C"/>
    <w:rsid w:val="00753EFA"/>
    <w:rsid w:val="0075774E"/>
    <w:rsid w:val="00757A0B"/>
    <w:rsid w:val="00757D0A"/>
    <w:rsid w:val="0076164D"/>
    <w:rsid w:val="00763F34"/>
    <w:rsid w:val="0076563F"/>
    <w:rsid w:val="007659D3"/>
    <w:rsid w:val="00765A98"/>
    <w:rsid w:val="00766B6A"/>
    <w:rsid w:val="00766EE5"/>
    <w:rsid w:val="00771E9A"/>
    <w:rsid w:val="00772873"/>
    <w:rsid w:val="00773302"/>
    <w:rsid w:val="00773E7E"/>
    <w:rsid w:val="007746D5"/>
    <w:rsid w:val="00774BD5"/>
    <w:rsid w:val="00774E53"/>
    <w:rsid w:val="007759CE"/>
    <w:rsid w:val="007759E8"/>
    <w:rsid w:val="0077623F"/>
    <w:rsid w:val="007762DD"/>
    <w:rsid w:val="00776C96"/>
    <w:rsid w:val="00777614"/>
    <w:rsid w:val="00780DBF"/>
    <w:rsid w:val="007817BA"/>
    <w:rsid w:val="00782E96"/>
    <w:rsid w:val="00783255"/>
    <w:rsid w:val="00783A6F"/>
    <w:rsid w:val="00784245"/>
    <w:rsid w:val="00784FD6"/>
    <w:rsid w:val="0078547A"/>
    <w:rsid w:val="00785CC7"/>
    <w:rsid w:val="00786E91"/>
    <w:rsid w:val="007902F0"/>
    <w:rsid w:val="0079151A"/>
    <w:rsid w:val="007929C0"/>
    <w:rsid w:val="00792A76"/>
    <w:rsid w:val="00792D77"/>
    <w:rsid w:val="007949BD"/>
    <w:rsid w:val="0079533A"/>
    <w:rsid w:val="00795D33"/>
    <w:rsid w:val="00795DB5"/>
    <w:rsid w:val="007962C9"/>
    <w:rsid w:val="00796396"/>
    <w:rsid w:val="0079669C"/>
    <w:rsid w:val="007975E4"/>
    <w:rsid w:val="007A00DE"/>
    <w:rsid w:val="007A0D08"/>
    <w:rsid w:val="007A33A6"/>
    <w:rsid w:val="007A3B4E"/>
    <w:rsid w:val="007A3CE7"/>
    <w:rsid w:val="007A3F32"/>
    <w:rsid w:val="007A5F3D"/>
    <w:rsid w:val="007A64F4"/>
    <w:rsid w:val="007A66B7"/>
    <w:rsid w:val="007A66BB"/>
    <w:rsid w:val="007A7D32"/>
    <w:rsid w:val="007B002B"/>
    <w:rsid w:val="007B1114"/>
    <w:rsid w:val="007B119B"/>
    <w:rsid w:val="007B12BE"/>
    <w:rsid w:val="007B18B2"/>
    <w:rsid w:val="007B194C"/>
    <w:rsid w:val="007B2798"/>
    <w:rsid w:val="007B2F67"/>
    <w:rsid w:val="007B2FFC"/>
    <w:rsid w:val="007B3118"/>
    <w:rsid w:val="007B3DC7"/>
    <w:rsid w:val="007B47C6"/>
    <w:rsid w:val="007B547C"/>
    <w:rsid w:val="007B5977"/>
    <w:rsid w:val="007B5D8D"/>
    <w:rsid w:val="007B6092"/>
    <w:rsid w:val="007B6304"/>
    <w:rsid w:val="007B7E4B"/>
    <w:rsid w:val="007B7F79"/>
    <w:rsid w:val="007C0537"/>
    <w:rsid w:val="007C2354"/>
    <w:rsid w:val="007C2542"/>
    <w:rsid w:val="007C2982"/>
    <w:rsid w:val="007C29C4"/>
    <w:rsid w:val="007C375B"/>
    <w:rsid w:val="007C3A2A"/>
    <w:rsid w:val="007C3D80"/>
    <w:rsid w:val="007C4657"/>
    <w:rsid w:val="007C4CB6"/>
    <w:rsid w:val="007C4D82"/>
    <w:rsid w:val="007C6BE5"/>
    <w:rsid w:val="007C6EC0"/>
    <w:rsid w:val="007C7233"/>
    <w:rsid w:val="007C7C29"/>
    <w:rsid w:val="007C7F4D"/>
    <w:rsid w:val="007D0632"/>
    <w:rsid w:val="007D0659"/>
    <w:rsid w:val="007D0CA9"/>
    <w:rsid w:val="007D232E"/>
    <w:rsid w:val="007D2370"/>
    <w:rsid w:val="007D24F4"/>
    <w:rsid w:val="007D26CD"/>
    <w:rsid w:val="007D2865"/>
    <w:rsid w:val="007D2C35"/>
    <w:rsid w:val="007D2CC8"/>
    <w:rsid w:val="007D30D1"/>
    <w:rsid w:val="007D318B"/>
    <w:rsid w:val="007D3E11"/>
    <w:rsid w:val="007D5D3A"/>
    <w:rsid w:val="007D5DB9"/>
    <w:rsid w:val="007D62F3"/>
    <w:rsid w:val="007D7648"/>
    <w:rsid w:val="007D7E4C"/>
    <w:rsid w:val="007E07BA"/>
    <w:rsid w:val="007E1385"/>
    <w:rsid w:val="007E1C4A"/>
    <w:rsid w:val="007E2484"/>
    <w:rsid w:val="007E24D2"/>
    <w:rsid w:val="007E29AD"/>
    <w:rsid w:val="007E3CD6"/>
    <w:rsid w:val="007E40EE"/>
    <w:rsid w:val="007E480D"/>
    <w:rsid w:val="007E49FE"/>
    <w:rsid w:val="007E4BC8"/>
    <w:rsid w:val="007E4F75"/>
    <w:rsid w:val="007E5230"/>
    <w:rsid w:val="007E6F86"/>
    <w:rsid w:val="007E7CF2"/>
    <w:rsid w:val="007E7CFF"/>
    <w:rsid w:val="007F023D"/>
    <w:rsid w:val="007F0F5E"/>
    <w:rsid w:val="007F14B5"/>
    <w:rsid w:val="007F1840"/>
    <w:rsid w:val="007F1F68"/>
    <w:rsid w:val="007F2D19"/>
    <w:rsid w:val="007F383A"/>
    <w:rsid w:val="007F38D3"/>
    <w:rsid w:val="007F4459"/>
    <w:rsid w:val="007F4F34"/>
    <w:rsid w:val="007F575A"/>
    <w:rsid w:val="007F5D80"/>
    <w:rsid w:val="007F6E69"/>
    <w:rsid w:val="007F7A37"/>
    <w:rsid w:val="008005CF"/>
    <w:rsid w:val="00801C3D"/>
    <w:rsid w:val="0080239B"/>
    <w:rsid w:val="0080269F"/>
    <w:rsid w:val="00803E61"/>
    <w:rsid w:val="008040E5"/>
    <w:rsid w:val="00804374"/>
    <w:rsid w:val="00805088"/>
    <w:rsid w:val="008055BD"/>
    <w:rsid w:val="008058CA"/>
    <w:rsid w:val="008063F2"/>
    <w:rsid w:val="00806635"/>
    <w:rsid w:val="00807F2E"/>
    <w:rsid w:val="00810532"/>
    <w:rsid w:val="008116E9"/>
    <w:rsid w:val="00811A48"/>
    <w:rsid w:val="00813922"/>
    <w:rsid w:val="00813EA4"/>
    <w:rsid w:val="0081463F"/>
    <w:rsid w:val="008148CD"/>
    <w:rsid w:val="00815395"/>
    <w:rsid w:val="00815FD3"/>
    <w:rsid w:val="00816B7C"/>
    <w:rsid w:val="00817A52"/>
    <w:rsid w:val="008207AD"/>
    <w:rsid w:val="008210C5"/>
    <w:rsid w:val="00821112"/>
    <w:rsid w:val="00821508"/>
    <w:rsid w:val="00821541"/>
    <w:rsid w:val="00821678"/>
    <w:rsid w:val="00821A44"/>
    <w:rsid w:val="00821C38"/>
    <w:rsid w:val="00822211"/>
    <w:rsid w:val="00822443"/>
    <w:rsid w:val="0082247C"/>
    <w:rsid w:val="00822A88"/>
    <w:rsid w:val="00822BDB"/>
    <w:rsid w:val="00822D78"/>
    <w:rsid w:val="00823225"/>
    <w:rsid w:val="00823653"/>
    <w:rsid w:val="00823B4D"/>
    <w:rsid w:val="008253DF"/>
    <w:rsid w:val="0082547E"/>
    <w:rsid w:val="00825651"/>
    <w:rsid w:val="008261E3"/>
    <w:rsid w:val="00827B95"/>
    <w:rsid w:val="008308F4"/>
    <w:rsid w:val="00830C6A"/>
    <w:rsid w:val="008310F1"/>
    <w:rsid w:val="008339DA"/>
    <w:rsid w:val="00834909"/>
    <w:rsid w:val="008355B0"/>
    <w:rsid w:val="00837706"/>
    <w:rsid w:val="0084092D"/>
    <w:rsid w:val="008412FE"/>
    <w:rsid w:val="00841EA4"/>
    <w:rsid w:val="00842437"/>
    <w:rsid w:val="00842D7C"/>
    <w:rsid w:val="00843417"/>
    <w:rsid w:val="00844673"/>
    <w:rsid w:val="00845218"/>
    <w:rsid w:val="00845B15"/>
    <w:rsid w:val="00845CA7"/>
    <w:rsid w:val="00845CAC"/>
    <w:rsid w:val="00846546"/>
    <w:rsid w:val="00846596"/>
    <w:rsid w:val="00847BE8"/>
    <w:rsid w:val="0085037B"/>
    <w:rsid w:val="00850CE7"/>
    <w:rsid w:val="00850FB7"/>
    <w:rsid w:val="00851856"/>
    <w:rsid w:val="00852395"/>
    <w:rsid w:val="0085286A"/>
    <w:rsid w:val="00852C75"/>
    <w:rsid w:val="00852ED7"/>
    <w:rsid w:val="00853602"/>
    <w:rsid w:val="008536FF"/>
    <w:rsid w:val="0085418C"/>
    <w:rsid w:val="0085440A"/>
    <w:rsid w:val="00854B8E"/>
    <w:rsid w:val="0085549C"/>
    <w:rsid w:val="00855B85"/>
    <w:rsid w:val="00855F10"/>
    <w:rsid w:val="008601E7"/>
    <w:rsid w:val="00860E85"/>
    <w:rsid w:val="00861072"/>
    <w:rsid w:val="00861D2E"/>
    <w:rsid w:val="00861DCD"/>
    <w:rsid w:val="0086208E"/>
    <w:rsid w:val="0086440E"/>
    <w:rsid w:val="00864627"/>
    <w:rsid w:val="00865336"/>
    <w:rsid w:val="00865FB6"/>
    <w:rsid w:val="00866683"/>
    <w:rsid w:val="0086691F"/>
    <w:rsid w:val="008672A5"/>
    <w:rsid w:val="008672D6"/>
    <w:rsid w:val="0086784D"/>
    <w:rsid w:val="0087025B"/>
    <w:rsid w:val="00870582"/>
    <w:rsid w:val="008719E4"/>
    <w:rsid w:val="0087273C"/>
    <w:rsid w:val="0087421A"/>
    <w:rsid w:val="0087427A"/>
    <w:rsid w:val="00876130"/>
    <w:rsid w:val="008766F9"/>
    <w:rsid w:val="00877E7A"/>
    <w:rsid w:val="00880522"/>
    <w:rsid w:val="00880896"/>
    <w:rsid w:val="008814E3"/>
    <w:rsid w:val="0088158F"/>
    <w:rsid w:val="008818E7"/>
    <w:rsid w:val="00881969"/>
    <w:rsid w:val="00881996"/>
    <w:rsid w:val="00883285"/>
    <w:rsid w:val="00883536"/>
    <w:rsid w:val="00883705"/>
    <w:rsid w:val="00883ACE"/>
    <w:rsid w:val="00885250"/>
    <w:rsid w:val="00885AB7"/>
    <w:rsid w:val="008865AE"/>
    <w:rsid w:val="008874E0"/>
    <w:rsid w:val="00887642"/>
    <w:rsid w:val="00891105"/>
    <w:rsid w:val="00891A05"/>
    <w:rsid w:val="00891A2F"/>
    <w:rsid w:val="00893D69"/>
    <w:rsid w:val="00894503"/>
    <w:rsid w:val="00894A4D"/>
    <w:rsid w:val="008954CB"/>
    <w:rsid w:val="008957A9"/>
    <w:rsid w:val="00895A2C"/>
    <w:rsid w:val="00895B6A"/>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90E"/>
    <w:rsid w:val="008B12D1"/>
    <w:rsid w:val="008B1532"/>
    <w:rsid w:val="008B1AA9"/>
    <w:rsid w:val="008B2725"/>
    <w:rsid w:val="008B4C8D"/>
    <w:rsid w:val="008B4F87"/>
    <w:rsid w:val="008B53BF"/>
    <w:rsid w:val="008B6694"/>
    <w:rsid w:val="008B6DD4"/>
    <w:rsid w:val="008B6E12"/>
    <w:rsid w:val="008B6EC0"/>
    <w:rsid w:val="008B73A4"/>
    <w:rsid w:val="008B744F"/>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686"/>
    <w:rsid w:val="008D3ADB"/>
    <w:rsid w:val="008D4B54"/>
    <w:rsid w:val="008D4DF5"/>
    <w:rsid w:val="008D6221"/>
    <w:rsid w:val="008E0D2C"/>
    <w:rsid w:val="008E1E90"/>
    <w:rsid w:val="008E227A"/>
    <w:rsid w:val="008E25DB"/>
    <w:rsid w:val="008E2AAA"/>
    <w:rsid w:val="008E3A0C"/>
    <w:rsid w:val="008E3B90"/>
    <w:rsid w:val="008E4ACD"/>
    <w:rsid w:val="008E4DB5"/>
    <w:rsid w:val="008E4DE1"/>
    <w:rsid w:val="008E568E"/>
    <w:rsid w:val="008E5784"/>
    <w:rsid w:val="008E5EEC"/>
    <w:rsid w:val="008E7B9E"/>
    <w:rsid w:val="008E7F34"/>
    <w:rsid w:val="008F0B78"/>
    <w:rsid w:val="008F13C9"/>
    <w:rsid w:val="008F31D0"/>
    <w:rsid w:val="008F3FD6"/>
    <w:rsid w:val="008F4308"/>
    <w:rsid w:val="008F4D0D"/>
    <w:rsid w:val="008F5091"/>
    <w:rsid w:val="008F609A"/>
    <w:rsid w:val="008F6B0B"/>
    <w:rsid w:val="008F77D9"/>
    <w:rsid w:val="008F7D64"/>
    <w:rsid w:val="009002F3"/>
    <w:rsid w:val="00901114"/>
    <w:rsid w:val="0090147E"/>
    <w:rsid w:val="009016E8"/>
    <w:rsid w:val="009022AA"/>
    <w:rsid w:val="009023D9"/>
    <w:rsid w:val="0090298C"/>
    <w:rsid w:val="009033D2"/>
    <w:rsid w:val="00903BE0"/>
    <w:rsid w:val="009045FF"/>
    <w:rsid w:val="0090487A"/>
    <w:rsid w:val="00904F68"/>
    <w:rsid w:val="0090584D"/>
    <w:rsid w:val="0090641E"/>
    <w:rsid w:val="00906C56"/>
    <w:rsid w:val="00906CB1"/>
    <w:rsid w:val="0090714B"/>
    <w:rsid w:val="00907493"/>
    <w:rsid w:val="009078A0"/>
    <w:rsid w:val="00907926"/>
    <w:rsid w:val="009100AE"/>
    <w:rsid w:val="00911BED"/>
    <w:rsid w:val="00912C72"/>
    <w:rsid w:val="0091332A"/>
    <w:rsid w:val="00913600"/>
    <w:rsid w:val="00913C76"/>
    <w:rsid w:val="009145B1"/>
    <w:rsid w:val="00914694"/>
    <w:rsid w:val="00914E24"/>
    <w:rsid w:val="0091554C"/>
    <w:rsid w:val="00915B11"/>
    <w:rsid w:val="00915EF4"/>
    <w:rsid w:val="009169EC"/>
    <w:rsid w:val="00917474"/>
    <w:rsid w:val="009203BE"/>
    <w:rsid w:val="009214B5"/>
    <w:rsid w:val="009219C7"/>
    <w:rsid w:val="00921C96"/>
    <w:rsid w:val="009222D2"/>
    <w:rsid w:val="00923A46"/>
    <w:rsid w:val="00923B13"/>
    <w:rsid w:val="0092485B"/>
    <w:rsid w:val="00924FE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6EF3"/>
    <w:rsid w:val="00937B31"/>
    <w:rsid w:val="00937C75"/>
    <w:rsid w:val="00941272"/>
    <w:rsid w:val="0094161E"/>
    <w:rsid w:val="00941AAB"/>
    <w:rsid w:val="00941BA1"/>
    <w:rsid w:val="00943A98"/>
    <w:rsid w:val="00943D81"/>
    <w:rsid w:val="009462D8"/>
    <w:rsid w:val="00946971"/>
    <w:rsid w:val="0094747D"/>
    <w:rsid w:val="009502E6"/>
    <w:rsid w:val="00950727"/>
    <w:rsid w:val="00950E6B"/>
    <w:rsid w:val="0095178A"/>
    <w:rsid w:val="00951B14"/>
    <w:rsid w:val="00951F0C"/>
    <w:rsid w:val="00952754"/>
    <w:rsid w:val="00952BA9"/>
    <w:rsid w:val="0095301E"/>
    <w:rsid w:val="00953317"/>
    <w:rsid w:val="00953574"/>
    <w:rsid w:val="0095385C"/>
    <w:rsid w:val="00953E88"/>
    <w:rsid w:val="00954A9F"/>
    <w:rsid w:val="00956FCE"/>
    <w:rsid w:val="009576EB"/>
    <w:rsid w:val="009578EB"/>
    <w:rsid w:val="00957CA9"/>
    <w:rsid w:val="00960683"/>
    <w:rsid w:val="00960714"/>
    <w:rsid w:val="00960F89"/>
    <w:rsid w:val="0096111B"/>
    <w:rsid w:val="00961271"/>
    <w:rsid w:val="00961951"/>
    <w:rsid w:val="00961E4A"/>
    <w:rsid w:val="00962DF6"/>
    <w:rsid w:val="00963131"/>
    <w:rsid w:val="009633BA"/>
    <w:rsid w:val="009639F0"/>
    <w:rsid w:val="00963F74"/>
    <w:rsid w:val="00963FCC"/>
    <w:rsid w:val="009641BA"/>
    <w:rsid w:val="00964F4E"/>
    <w:rsid w:val="00965D7D"/>
    <w:rsid w:val="00966514"/>
    <w:rsid w:val="00966B8C"/>
    <w:rsid w:val="00966B98"/>
    <w:rsid w:val="009678EA"/>
    <w:rsid w:val="009703B3"/>
    <w:rsid w:val="00972A32"/>
    <w:rsid w:val="00973635"/>
    <w:rsid w:val="00973D37"/>
    <w:rsid w:val="009750F7"/>
    <w:rsid w:val="009751E1"/>
    <w:rsid w:val="00975BE6"/>
    <w:rsid w:val="009765CC"/>
    <w:rsid w:val="00977A1F"/>
    <w:rsid w:val="00977FD8"/>
    <w:rsid w:val="00980612"/>
    <w:rsid w:val="00980E92"/>
    <w:rsid w:val="009829C4"/>
    <w:rsid w:val="00982A82"/>
    <w:rsid w:val="00983FC4"/>
    <w:rsid w:val="00985935"/>
    <w:rsid w:val="00985AA8"/>
    <w:rsid w:val="00986EA2"/>
    <w:rsid w:val="00987236"/>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1F1F"/>
    <w:rsid w:val="009B2F59"/>
    <w:rsid w:val="009B4592"/>
    <w:rsid w:val="009B4C62"/>
    <w:rsid w:val="009B6D22"/>
    <w:rsid w:val="009B7477"/>
    <w:rsid w:val="009B7EB0"/>
    <w:rsid w:val="009C0CF7"/>
    <w:rsid w:val="009C229C"/>
    <w:rsid w:val="009C2416"/>
    <w:rsid w:val="009C2BDD"/>
    <w:rsid w:val="009C3562"/>
    <w:rsid w:val="009C44BD"/>
    <w:rsid w:val="009C4F02"/>
    <w:rsid w:val="009C63F0"/>
    <w:rsid w:val="009C6546"/>
    <w:rsid w:val="009C7C1A"/>
    <w:rsid w:val="009D26CE"/>
    <w:rsid w:val="009D2AB1"/>
    <w:rsid w:val="009D4525"/>
    <w:rsid w:val="009D5721"/>
    <w:rsid w:val="009D5D48"/>
    <w:rsid w:val="009E061D"/>
    <w:rsid w:val="009E278E"/>
    <w:rsid w:val="009E286D"/>
    <w:rsid w:val="009E28B1"/>
    <w:rsid w:val="009E39FE"/>
    <w:rsid w:val="009E3D17"/>
    <w:rsid w:val="009E4064"/>
    <w:rsid w:val="009E41D8"/>
    <w:rsid w:val="009E50F2"/>
    <w:rsid w:val="009E5767"/>
    <w:rsid w:val="009F049C"/>
    <w:rsid w:val="009F0850"/>
    <w:rsid w:val="009F174B"/>
    <w:rsid w:val="009F1877"/>
    <w:rsid w:val="009F1BF6"/>
    <w:rsid w:val="009F1E66"/>
    <w:rsid w:val="009F1ED0"/>
    <w:rsid w:val="009F3619"/>
    <w:rsid w:val="009F4797"/>
    <w:rsid w:val="009F4D06"/>
    <w:rsid w:val="009F4F7E"/>
    <w:rsid w:val="009F5F4D"/>
    <w:rsid w:val="009F6115"/>
    <w:rsid w:val="009F6242"/>
    <w:rsid w:val="009F6872"/>
    <w:rsid w:val="009F68BC"/>
    <w:rsid w:val="009F6A7E"/>
    <w:rsid w:val="009F743E"/>
    <w:rsid w:val="00A0065B"/>
    <w:rsid w:val="00A0067C"/>
    <w:rsid w:val="00A020F8"/>
    <w:rsid w:val="00A035BB"/>
    <w:rsid w:val="00A038DD"/>
    <w:rsid w:val="00A0397C"/>
    <w:rsid w:val="00A04353"/>
    <w:rsid w:val="00A054C9"/>
    <w:rsid w:val="00A07063"/>
    <w:rsid w:val="00A0712E"/>
    <w:rsid w:val="00A07E2D"/>
    <w:rsid w:val="00A1033B"/>
    <w:rsid w:val="00A11BC9"/>
    <w:rsid w:val="00A12601"/>
    <w:rsid w:val="00A130BE"/>
    <w:rsid w:val="00A1412B"/>
    <w:rsid w:val="00A148E5"/>
    <w:rsid w:val="00A14CA6"/>
    <w:rsid w:val="00A157E7"/>
    <w:rsid w:val="00A15ED7"/>
    <w:rsid w:val="00A16FA3"/>
    <w:rsid w:val="00A1726A"/>
    <w:rsid w:val="00A20009"/>
    <w:rsid w:val="00A20648"/>
    <w:rsid w:val="00A207FC"/>
    <w:rsid w:val="00A23310"/>
    <w:rsid w:val="00A233D8"/>
    <w:rsid w:val="00A240B9"/>
    <w:rsid w:val="00A242EB"/>
    <w:rsid w:val="00A27DB3"/>
    <w:rsid w:val="00A27F47"/>
    <w:rsid w:val="00A30B81"/>
    <w:rsid w:val="00A322EA"/>
    <w:rsid w:val="00A325D3"/>
    <w:rsid w:val="00A3362C"/>
    <w:rsid w:val="00A33B2D"/>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4B21"/>
    <w:rsid w:val="00A468A7"/>
    <w:rsid w:val="00A473E6"/>
    <w:rsid w:val="00A47ABA"/>
    <w:rsid w:val="00A47B29"/>
    <w:rsid w:val="00A47D29"/>
    <w:rsid w:val="00A50197"/>
    <w:rsid w:val="00A50CF4"/>
    <w:rsid w:val="00A524E1"/>
    <w:rsid w:val="00A52C43"/>
    <w:rsid w:val="00A53180"/>
    <w:rsid w:val="00A5401F"/>
    <w:rsid w:val="00A54B81"/>
    <w:rsid w:val="00A60961"/>
    <w:rsid w:val="00A63B94"/>
    <w:rsid w:val="00A64B61"/>
    <w:rsid w:val="00A64C3F"/>
    <w:rsid w:val="00A64D7B"/>
    <w:rsid w:val="00A64EBD"/>
    <w:rsid w:val="00A65108"/>
    <w:rsid w:val="00A65F20"/>
    <w:rsid w:val="00A660B5"/>
    <w:rsid w:val="00A6613C"/>
    <w:rsid w:val="00A66826"/>
    <w:rsid w:val="00A7005E"/>
    <w:rsid w:val="00A72486"/>
    <w:rsid w:val="00A72E47"/>
    <w:rsid w:val="00A72EDD"/>
    <w:rsid w:val="00A7329A"/>
    <w:rsid w:val="00A73ED8"/>
    <w:rsid w:val="00A7498F"/>
    <w:rsid w:val="00A74C13"/>
    <w:rsid w:val="00A74E68"/>
    <w:rsid w:val="00A7500E"/>
    <w:rsid w:val="00A75834"/>
    <w:rsid w:val="00A76298"/>
    <w:rsid w:val="00A76375"/>
    <w:rsid w:val="00A81115"/>
    <w:rsid w:val="00A81BBA"/>
    <w:rsid w:val="00A8441B"/>
    <w:rsid w:val="00A845A3"/>
    <w:rsid w:val="00A872F8"/>
    <w:rsid w:val="00A875D1"/>
    <w:rsid w:val="00A87887"/>
    <w:rsid w:val="00A87BF2"/>
    <w:rsid w:val="00A90795"/>
    <w:rsid w:val="00A907A9"/>
    <w:rsid w:val="00A90B98"/>
    <w:rsid w:val="00A91275"/>
    <w:rsid w:val="00A9343F"/>
    <w:rsid w:val="00A939DE"/>
    <w:rsid w:val="00A943C0"/>
    <w:rsid w:val="00A95AE2"/>
    <w:rsid w:val="00A96F0D"/>
    <w:rsid w:val="00A9760E"/>
    <w:rsid w:val="00A97799"/>
    <w:rsid w:val="00AA03A5"/>
    <w:rsid w:val="00AA07E6"/>
    <w:rsid w:val="00AA1B70"/>
    <w:rsid w:val="00AA3079"/>
    <w:rsid w:val="00AA47CC"/>
    <w:rsid w:val="00AA4ACF"/>
    <w:rsid w:val="00AA542F"/>
    <w:rsid w:val="00AA583A"/>
    <w:rsid w:val="00AA6209"/>
    <w:rsid w:val="00AA686D"/>
    <w:rsid w:val="00AA764F"/>
    <w:rsid w:val="00AB1485"/>
    <w:rsid w:val="00AB3406"/>
    <w:rsid w:val="00AB358A"/>
    <w:rsid w:val="00AB3FA5"/>
    <w:rsid w:val="00AB432B"/>
    <w:rsid w:val="00AB5879"/>
    <w:rsid w:val="00AB5D1E"/>
    <w:rsid w:val="00AB764B"/>
    <w:rsid w:val="00AB7A01"/>
    <w:rsid w:val="00AB7B30"/>
    <w:rsid w:val="00AC1F0F"/>
    <w:rsid w:val="00AC2595"/>
    <w:rsid w:val="00AC3B6D"/>
    <w:rsid w:val="00AC44C1"/>
    <w:rsid w:val="00AC4AAF"/>
    <w:rsid w:val="00AC50B6"/>
    <w:rsid w:val="00AC6023"/>
    <w:rsid w:val="00AC753D"/>
    <w:rsid w:val="00AC7A9C"/>
    <w:rsid w:val="00AD0093"/>
    <w:rsid w:val="00AD0A1D"/>
    <w:rsid w:val="00AD216A"/>
    <w:rsid w:val="00AD482C"/>
    <w:rsid w:val="00AD4CFF"/>
    <w:rsid w:val="00AD50A4"/>
    <w:rsid w:val="00AD54E0"/>
    <w:rsid w:val="00AD5FB2"/>
    <w:rsid w:val="00AD66A9"/>
    <w:rsid w:val="00AD7B1A"/>
    <w:rsid w:val="00AE011D"/>
    <w:rsid w:val="00AE02DB"/>
    <w:rsid w:val="00AE0B2B"/>
    <w:rsid w:val="00AE1606"/>
    <w:rsid w:val="00AE2126"/>
    <w:rsid w:val="00AE26CF"/>
    <w:rsid w:val="00AE3193"/>
    <w:rsid w:val="00AE339E"/>
    <w:rsid w:val="00AE37E0"/>
    <w:rsid w:val="00AE42B4"/>
    <w:rsid w:val="00AE4BE4"/>
    <w:rsid w:val="00AE5008"/>
    <w:rsid w:val="00AE55A9"/>
    <w:rsid w:val="00AE5AC0"/>
    <w:rsid w:val="00AE6C62"/>
    <w:rsid w:val="00AF0712"/>
    <w:rsid w:val="00AF0B84"/>
    <w:rsid w:val="00AF1063"/>
    <w:rsid w:val="00AF12C5"/>
    <w:rsid w:val="00AF1639"/>
    <w:rsid w:val="00AF1EBA"/>
    <w:rsid w:val="00AF29B6"/>
    <w:rsid w:val="00AF2B66"/>
    <w:rsid w:val="00AF30E7"/>
    <w:rsid w:val="00AF3BAE"/>
    <w:rsid w:val="00AF42D5"/>
    <w:rsid w:val="00AF4508"/>
    <w:rsid w:val="00AF51E5"/>
    <w:rsid w:val="00AF58C4"/>
    <w:rsid w:val="00AF5F99"/>
    <w:rsid w:val="00AF635E"/>
    <w:rsid w:val="00AF6498"/>
    <w:rsid w:val="00AF70F9"/>
    <w:rsid w:val="00AF76F9"/>
    <w:rsid w:val="00B00370"/>
    <w:rsid w:val="00B02EC2"/>
    <w:rsid w:val="00B03611"/>
    <w:rsid w:val="00B03A22"/>
    <w:rsid w:val="00B03CD0"/>
    <w:rsid w:val="00B0444B"/>
    <w:rsid w:val="00B04828"/>
    <w:rsid w:val="00B04BEA"/>
    <w:rsid w:val="00B04EE5"/>
    <w:rsid w:val="00B0563C"/>
    <w:rsid w:val="00B05BCF"/>
    <w:rsid w:val="00B076B5"/>
    <w:rsid w:val="00B110E6"/>
    <w:rsid w:val="00B1230C"/>
    <w:rsid w:val="00B124A0"/>
    <w:rsid w:val="00B12F7B"/>
    <w:rsid w:val="00B13C52"/>
    <w:rsid w:val="00B13F47"/>
    <w:rsid w:val="00B14431"/>
    <w:rsid w:val="00B144A7"/>
    <w:rsid w:val="00B15BA1"/>
    <w:rsid w:val="00B161BB"/>
    <w:rsid w:val="00B1638C"/>
    <w:rsid w:val="00B16859"/>
    <w:rsid w:val="00B172F3"/>
    <w:rsid w:val="00B20CD5"/>
    <w:rsid w:val="00B20D68"/>
    <w:rsid w:val="00B20F06"/>
    <w:rsid w:val="00B21061"/>
    <w:rsid w:val="00B21DE7"/>
    <w:rsid w:val="00B224BF"/>
    <w:rsid w:val="00B2273B"/>
    <w:rsid w:val="00B23581"/>
    <w:rsid w:val="00B25BED"/>
    <w:rsid w:val="00B26C60"/>
    <w:rsid w:val="00B30A25"/>
    <w:rsid w:val="00B31230"/>
    <w:rsid w:val="00B313B3"/>
    <w:rsid w:val="00B319B8"/>
    <w:rsid w:val="00B31C05"/>
    <w:rsid w:val="00B32571"/>
    <w:rsid w:val="00B325A5"/>
    <w:rsid w:val="00B32BEC"/>
    <w:rsid w:val="00B3340A"/>
    <w:rsid w:val="00B33D04"/>
    <w:rsid w:val="00B34BD6"/>
    <w:rsid w:val="00B34E40"/>
    <w:rsid w:val="00B358D6"/>
    <w:rsid w:val="00B379BD"/>
    <w:rsid w:val="00B37E6E"/>
    <w:rsid w:val="00B40400"/>
    <w:rsid w:val="00B4082F"/>
    <w:rsid w:val="00B41F11"/>
    <w:rsid w:val="00B42252"/>
    <w:rsid w:val="00B422D8"/>
    <w:rsid w:val="00B423E0"/>
    <w:rsid w:val="00B43919"/>
    <w:rsid w:val="00B43A8A"/>
    <w:rsid w:val="00B44D76"/>
    <w:rsid w:val="00B45A5F"/>
    <w:rsid w:val="00B46863"/>
    <w:rsid w:val="00B46925"/>
    <w:rsid w:val="00B46A3D"/>
    <w:rsid w:val="00B52436"/>
    <w:rsid w:val="00B52BB3"/>
    <w:rsid w:val="00B52C86"/>
    <w:rsid w:val="00B530D3"/>
    <w:rsid w:val="00B53585"/>
    <w:rsid w:val="00B53C78"/>
    <w:rsid w:val="00B53E61"/>
    <w:rsid w:val="00B54655"/>
    <w:rsid w:val="00B54DE3"/>
    <w:rsid w:val="00B55B41"/>
    <w:rsid w:val="00B56B2D"/>
    <w:rsid w:val="00B5708A"/>
    <w:rsid w:val="00B57B9A"/>
    <w:rsid w:val="00B60EAA"/>
    <w:rsid w:val="00B6149F"/>
    <w:rsid w:val="00B61E31"/>
    <w:rsid w:val="00B61EBA"/>
    <w:rsid w:val="00B62316"/>
    <w:rsid w:val="00B63D2C"/>
    <w:rsid w:val="00B64827"/>
    <w:rsid w:val="00B64F70"/>
    <w:rsid w:val="00B65CBD"/>
    <w:rsid w:val="00B66417"/>
    <w:rsid w:val="00B66836"/>
    <w:rsid w:val="00B675AC"/>
    <w:rsid w:val="00B70520"/>
    <w:rsid w:val="00B7096D"/>
    <w:rsid w:val="00B70BF5"/>
    <w:rsid w:val="00B71BE6"/>
    <w:rsid w:val="00B71E6B"/>
    <w:rsid w:val="00B73B63"/>
    <w:rsid w:val="00B740A7"/>
    <w:rsid w:val="00B7416B"/>
    <w:rsid w:val="00B74FAA"/>
    <w:rsid w:val="00B7684D"/>
    <w:rsid w:val="00B7695F"/>
    <w:rsid w:val="00B77381"/>
    <w:rsid w:val="00B77676"/>
    <w:rsid w:val="00B776B4"/>
    <w:rsid w:val="00B80787"/>
    <w:rsid w:val="00B8166A"/>
    <w:rsid w:val="00B81AD5"/>
    <w:rsid w:val="00B81E79"/>
    <w:rsid w:val="00B822DC"/>
    <w:rsid w:val="00B82782"/>
    <w:rsid w:val="00B828EB"/>
    <w:rsid w:val="00B82B3D"/>
    <w:rsid w:val="00B82F5E"/>
    <w:rsid w:val="00B83372"/>
    <w:rsid w:val="00B851DB"/>
    <w:rsid w:val="00B85FAB"/>
    <w:rsid w:val="00B86697"/>
    <w:rsid w:val="00B87940"/>
    <w:rsid w:val="00B87A1D"/>
    <w:rsid w:val="00B9117F"/>
    <w:rsid w:val="00B91776"/>
    <w:rsid w:val="00B92F7E"/>
    <w:rsid w:val="00BA09FE"/>
    <w:rsid w:val="00BA19BD"/>
    <w:rsid w:val="00BA1A6B"/>
    <w:rsid w:val="00BA1B10"/>
    <w:rsid w:val="00BA212F"/>
    <w:rsid w:val="00BA2A32"/>
    <w:rsid w:val="00BA2ECC"/>
    <w:rsid w:val="00BA366C"/>
    <w:rsid w:val="00BA38E7"/>
    <w:rsid w:val="00BA3AD1"/>
    <w:rsid w:val="00BA4940"/>
    <w:rsid w:val="00BA4F39"/>
    <w:rsid w:val="00BA5DF4"/>
    <w:rsid w:val="00BA61AA"/>
    <w:rsid w:val="00BA67C5"/>
    <w:rsid w:val="00BA6981"/>
    <w:rsid w:val="00BA70D0"/>
    <w:rsid w:val="00BA7533"/>
    <w:rsid w:val="00BB0E32"/>
    <w:rsid w:val="00BB246C"/>
    <w:rsid w:val="00BB25EB"/>
    <w:rsid w:val="00BB3478"/>
    <w:rsid w:val="00BB387D"/>
    <w:rsid w:val="00BB519B"/>
    <w:rsid w:val="00BB5A6E"/>
    <w:rsid w:val="00BB5E41"/>
    <w:rsid w:val="00BB6A0C"/>
    <w:rsid w:val="00BB7E9A"/>
    <w:rsid w:val="00BC1220"/>
    <w:rsid w:val="00BC25BB"/>
    <w:rsid w:val="00BC43B8"/>
    <w:rsid w:val="00BC4768"/>
    <w:rsid w:val="00BC47FB"/>
    <w:rsid w:val="00BC5778"/>
    <w:rsid w:val="00BC606F"/>
    <w:rsid w:val="00BC636A"/>
    <w:rsid w:val="00BC6DCD"/>
    <w:rsid w:val="00BC7718"/>
    <w:rsid w:val="00BD0556"/>
    <w:rsid w:val="00BD08A8"/>
    <w:rsid w:val="00BD2485"/>
    <w:rsid w:val="00BD24E9"/>
    <w:rsid w:val="00BD3445"/>
    <w:rsid w:val="00BD34FE"/>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B50"/>
    <w:rsid w:val="00BE79A5"/>
    <w:rsid w:val="00BF0140"/>
    <w:rsid w:val="00BF0173"/>
    <w:rsid w:val="00BF0F26"/>
    <w:rsid w:val="00BF1164"/>
    <w:rsid w:val="00BF14CD"/>
    <w:rsid w:val="00BF2836"/>
    <w:rsid w:val="00BF3224"/>
    <w:rsid w:val="00BF339D"/>
    <w:rsid w:val="00BF33CA"/>
    <w:rsid w:val="00BF3C89"/>
    <w:rsid w:val="00BF4980"/>
    <w:rsid w:val="00BF4B93"/>
    <w:rsid w:val="00BF4D1A"/>
    <w:rsid w:val="00BF51CF"/>
    <w:rsid w:val="00BF57AF"/>
    <w:rsid w:val="00BF6334"/>
    <w:rsid w:val="00BF6C84"/>
    <w:rsid w:val="00BF7118"/>
    <w:rsid w:val="00BF75E6"/>
    <w:rsid w:val="00BF7679"/>
    <w:rsid w:val="00BF76D9"/>
    <w:rsid w:val="00BF7DE9"/>
    <w:rsid w:val="00C00431"/>
    <w:rsid w:val="00C00462"/>
    <w:rsid w:val="00C00AA8"/>
    <w:rsid w:val="00C01174"/>
    <w:rsid w:val="00C01459"/>
    <w:rsid w:val="00C016EF"/>
    <w:rsid w:val="00C01A83"/>
    <w:rsid w:val="00C06473"/>
    <w:rsid w:val="00C10747"/>
    <w:rsid w:val="00C121C0"/>
    <w:rsid w:val="00C1321C"/>
    <w:rsid w:val="00C13676"/>
    <w:rsid w:val="00C13A20"/>
    <w:rsid w:val="00C142F5"/>
    <w:rsid w:val="00C14502"/>
    <w:rsid w:val="00C15B73"/>
    <w:rsid w:val="00C17245"/>
    <w:rsid w:val="00C17702"/>
    <w:rsid w:val="00C21DA0"/>
    <w:rsid w:val="00C21FFB"/>
    <w:rsid w:val="00C227E2"/>
    <w:rsid w:val="00C2294D"/>
    <w:rsid w:val="00C235A1"/>
    <w:rsid w:val="00C23973"/>
    <w:rsid w:val="00C26B42"/>
    <w:rsid w:val="00C26B64"/>
    <w:rsid w:val="00C26ED6"/>
    <w:rsid w:val="00C27AC9"/>
    <w:rsid w:val="00C3084F"/>
    <w:rsid w:val="00C3146A"/>
    <w:rsid w:val="00C31FFE"/>
    <w:rsid w:val="00C33BD4"/>
    <w:rsid w:val="00C33EDD"/>
    <w:rsid w:val="00C3473F"/>
    <w:rsid w:val="00C3481E"/>
    <w:rsid w:val="00C34E04"/>
    <w:rsid w:val="00C35646"/>
    <w:rsid w:val="00C359D8"/>
    <w:rsid w:val="00C3603B"/>
    <w:rsid w:val="00C36316"/>
    <w:rsid w:val="00C364EF"/>
    <w:rsid w:val="00C365E3"/>
    <w:rsid w:val="00C367F9"/>
    <w:rsid w:val="00C408A6"/>
    <w:rsid w:val="00C40E8B"/>
    <w:rsid w:val="00C4122E"/>
    <w:rsid w:val="00C41A6F"/>
    <w:rsid w:val="00C41F43"/>
    <w:rsid w:val="00C4264C"/>
    <w:rsid w:val="00C432B1"/>
    <w:rsid w:val="00C43852"/>
    <w:rsid w:val="00C4453D"/>
    <w:rsid w:val="00C4477B"/>
    <w:rsid w:val="00C45947"/>
    <w:rsid w:val="00C47E6C"/>
    <w:rsid w:val="00C50876"/>
    <w:rsid w:val="00C50CA5"/>
    <w:rsid w:val="00C5190C"/>
    <w:rsid w:val="00C51CC9"/>
    <w:rsid w:val="00C51F02"/>
    <w:rsid w:val="00C521C8"/>
    <w:rsid w:val="00C523A5"/>
    <w:rsid w:val="00C52B52"/>
    <w:rsid w:val="00C533E7"/>
    <w:rsid w:val="00C53444"/>
    <w:rsid w:val="00C53769"/>
    <w:rsid w:val="00C53B9F"/>
    <w:rsid w:val="00C53EAB"/>
    <w:rsid w:val="00C53FAA"/>
    <w:rsid w:val="00C549A4"/>
    <w:rsid w:val="00C55D00"/>
    <w:rsid w:val="00C56937"/>
    <w:rsid w:val="00C57C97"/>
    <w:rsid w:val="00C57EAB"/>
    <w:rsid w:val="00C60900"/>
    <w:rsid w:val="00C60D71"/>
    <w:rsid w:val="00C6158B"/>
    <w:rsid w:val="00C620EA"/>
    <w:rsid w:val="00C6293D"/>
    <w:rsid w:val="00C6332B"/>
    <w:rsid w:val="00C63D8F"/>
    <w:rsid w:val="00C6518F"/>
    <w:rsid w:val="00C65B31"/>
    <w:rsid w:val="00C675FD"/>
    <w:rsid w:val="00C701C2"/>
    <w:rsid w:val="00C704F9"/>
    <w:rsid w:val="00C7282E"/>
    <w:rsid w:val="00C72D24"/>
    <w:rsid w:val="00C73023"/>
    <w:rsid w:val="00C7359D"/>
    <w:rsid w:val="00C7385F"/>
    <w:rsid w:val="00C73967"/>
    <w:rsid w:val="00C7473E"/>
    <w:rsid w:val="00C74B81"/>
    <w:rsid w:val="00C759DA"/>
    <w:rsid w:val="00C75A86"/>
    <w:rsid w:val="00C75BF5"/>
    <w:rsid w:val="00C75C1D"/>
    <w:rsid w:val="00C76833"/>
    <w:rsid w:val="00C772A2"/>
    <w:rsid w:val="00C77EE8"/>
    <w:rsid w:val="00C801CC"/>
    <w:rsid w:val="00C804C5"/>
    <w:rsid w:val="00C8103F"/>
    <w:rsid w:val="00C82409"/>
    <w:rsid w:val="00C82C7E"/>
    <w:rsid w:val="00C8305B"/>
    <w:rsid w:val="00C83278"/>
    <w:rsid w:val="00C84B06"/>
    <w:rsid w:val="00C85603"/>
    <w:rsid w:val="00C86440"/>
    <w:rsid w:val="00C86777"/>
    <w:rsid w:val="00C86BB6"/>
    <w:rsid w:val="00C87303"/>
    <w:rsid w:val="00C87791"/>
    <w:rsid w:val="00C91EE7"/>
    <w:rsid w:val="00C921ED"/>
    <w:rsid w:val="00C923C0"/>
    <w:rsid w:val="00C92925"/>
    <w:rsid w:val="00C92E15"/>
    <w:rsid w:val="00C934C1"/>
    <w:rsid w:val="00C9411D"/>
    <w:rsid w:val="00C967FE"/>
    <w:rsid w:val="00C96B2D"/>
    <w:rsid w:val="00C96C0D"/>
    <w:rsid w:val="00C96F1F"/>
    <w:rsid w:val="00C975DC"/>
    <w:rsid w:val="00C9762F"/>
    <w:rsid w:val="00CA0A8F"/>
    <w:rsid w:val="00CA10A7"/>
    <w:rsid w:val="00CA133E"/>
    <w:rsid w:val="00CA167E"/>
    <w:rsid w:val="00CA1AE0"/>
    <w:rsid w:val="00CA257D"/>
    <w:rsid w:val="00CA4EB5"/>
    <w:rsid w:val="00CA63B2"/>
    <w:rsid w:val="00CA65B6"/>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52C"/>
    <w:rsid w:val="00CC1587"/>
    <w:rsid w:val="00CC1CFC"/>
    <w:rsid w:val="00CC2BE8"/>
    <w:rsid w:val="00CC3B32"/>
    <w:rsid w:val="00CC5328"/>
    <w:rsid w:val="00CC7262"/>
    <w:rsid w:val="00CC7B11"/>
    <w:rsid w:val="00CD09A2"/>
    <w:rsid w:val="00CD133C"/>
    <w:rsid w:val="00CD139E"/>
    <w:rsid w:val="00CD19D7"/>
    <w:rsid w:val="00CD247C"/>
    <w:rsid w:val="00CD2B09"/>
    <w:rsid w:val="00CD2B5C"/>
    <w:rsid w:val="00CD30EF"/>
    <w:rsid w:val="00CD4559"/>
    <w:rsid w:val="00CD5328"/>
    <w:rsid w:val="00CD72A5"/>
    <w:rsid w:val="00CD76B9"/>
    <w:rsid w:val="00CD7A85"/>
    <w:rsid w:val="00CD7F09"/>
    <w:rsid w:val="00CE049C"/>
    <w:rsid w:val="00CE05D6"/>
    <w:rsid w:val="00CE07DC"/>
    <w:rsid w:val="00CE0980"/>
    <w:rsid w:val="00CE0D8D"/>
    <w:rsid w:val="00CE0FEE"/>
    <w:rsid w:val="00CE1014"/>
    <w:rsid w:val="00CE157E"/>
    <w:rsid w:val="00CE1654"/>
    <w:rsid w:val="00CE206E"/>
    <w:rsid w:val="00CE24C5"/>
    <w:rsid w:val="00CE3024"/>
    <w:rsid w:val="00CE320A"/>
    <w:rsid w:val="00CE341B"/>
    <w:rsid w:val="00CE35AF"/>
    <w:rsid w:val="00CE3BE1"/>
    <w:rsid w:val="00CE3F74"/>
    <w:rsid w:val="00CE49DB"/>
    <w:rsid w:val="00CE5AB5"/>
    <w:rsid w:val="00CE5D4D"/>
    <w:rsid w:val="00CE6579"/>
    <w:rsid w:val="00CE77D1"/>
    <w:rsid w:val="00CE78FD"/>
    <w:rsid w:val="00CF0802"/>
    <w:rsid w:val="00CF17FC"/>
    <w:rsid w:val="00CF29D5"/>
    <w:rsid w:val="00CF3168"/>
    <w:rsid w:val="00CF35C8"/>
    <w:rsid w:val="00CF4413"/>
    <w:rsid w:val="00CF52BA"/>
    <w:rsid w:val="00CF5BD7"/>
    <w:rsid w:val="00CF738F"/>
    <w:rsid w:val="00CF76BA"/>
    <w:rsid w:val="00D00461"/>
    <w:rsid w:val="00D009FF"/>
    <w:rsid w:val="00D0138D"/>
    <w:rsid w:val="00D0175F"/>
    <w:rsid w:val="00D018A3"/>
    <w:rsid w:val="00D021BA"/>
    <w:rsid w:val="00D02201"/>
    <w:rsid w:val="00D024E7"/>
    <w:rsid w:val="00D02F8D"/>
    <w:rsid w:val="00D03BED"/>
    <w:rsid w:val="00D03BF6"/>
    <w:rsid w:val="00D0424E"/>
    <w:rsid w:val="00D050CE"/>
    <w:rsid w:val="00D07457"/>
    <w:rsid w:val="00D07809"/>
    <w:rsid w:val="00D079F1"/>
    <w:rsid w:val="00D07A13"/>
    <w:rsid w:val="00D106C1"/>
    <w:rsid w:val="00D11103"/>
    <w:rsid w:val="00D11DE0"/>
    <w:rsid w:val="00D121E1"/>
    <w:rsid w:val="00D122B2"/>
    <w:rsid w:val="00D12817"/>
    <w:rsid w:val="00D14110"/>
    <w:rsid w:val="00D144B1"/>
    <w:rsid w:val="00D15311"/>
    <w:rsid w:val="00D1666F"/>
    <w:rsid w:val="00D16AA1"/>
    <w:rsid w:val="00D16F2A"/>
    <w:rsid w:val="00D20769"/>
    <w:rsid w:val="00D211C0"/>
    <w:rsid w:val="00D21960"/>
    <w:rsid w:val="00D23582"/>
    <w:rsid w:val="00D23CA0"/>
    <w:rsid w:val="00D25F0B"/>
    <w:rsid w:val="00D26833"/>
    <w:rsid w:val="00D26D14"/>
    <w:rsid w:val="00D278EC"/>
    <w:rsid w:val="00D300E7"/>
    <w:rsid w:val="00D30C0B"/>
    <w:rsid w:val="00D31D01"/>
    <w:rsid w:val="00D31E2C"/>
    <w:rsid w:val="00D31FC5"/>
    <w:rsid w:val="00D325E2"/>
    <w:rsid w:val="00D328D2"/>
    <w:rsid w:val="00D33348"/>
    <w:rsid w:val="00D336A6"/>
    <w:rsid w:val="00D337DD"/>
    <w:rsid w:val="00D34378"/>
    <w:rsid w:val="00D34C04"/>
    <w:rsid w:val="00D34DDC"/>
    <w:rsid w:val="00D351CB"/>
    <w:rsid w:val="00D35351"/>
    <w:rsid w:val="00D358C6"/>
    <w:rsid w:val="00D36C22"/>
    <w:rsid w:val="00D37E2D"/>
    <w:rsid w:val="00D41BE3"/>
    <w:rsid w:val="00D41DF8"/>
    <w:rsid w:val="00D42070"/>
    <w:rsid w:val="00D428A8"/>
    <w:rsid w:val="00D42DE4"/>
    <w:rsid w:val="00D44D43"/>
    <w:rsid w:val="00D4551C"/>
    <w:rsid w:val="00D47336"/>
    <w:rsid w:val="00D50A62"/>
    <w:rsid w:val="00D52558"/>
    <w:rsid w:val="00D542B2"/>
    <w:rsid w:val="00D5495C"/>
    <w:rsid w:val="00D54EA8"/>
    <w:rsid w:val="00D54F30"/>
    <w:rsid w:val="00D55CE5"/>
    <w:rsid w:val="00D568B8"/>
    <w:rsid w:val="00D5718D"/>
    <w:rsid w:val="00D574F1"/>
    <w:rsid w:val="00D60623"/>
    <w:rsid w:val="00D607B1"/>
    <w:rsid w:val="00D60D10"/>
    <w:rsid w:val="00D613C9"/>
    <w:rsid w:val="00D622E9"/>
    <w:rsid w:val="00D639C1"/>
    <w:rsid w:val="00D645E7"/>
    <w:rsid w:val="00D64634"/>
    <w:rsid w:val="00D64ABC"/>
    <w:rsid w:val="00D6593E"/>
    <w:rsid w:val="00D65986"/>
    <w:rsid w:val="00D663C6"/>
    <w:rsid w:val="00D668BF"/>
    <w:rsid w:val="00D67840"/>
    <w:rsid w:val="00D70462"/>
    <w:rsid w:val="00D708EA"/>
    <w:rsid w:val="00D70A06"/>
    <w:rsid w:val="00D71928"/>
    <w:rsid w:val="00D71BE0"/>
    <w:rsid w:val="00D71E5C"/>
    <w:rsid w:val="00D726C2"/>
    <w:rsid w:val="00D72866"/>
    <w:rsid w:val="00D73325"/>
    <w:rsid w:val="00D74ACC"/>
    <w:rsid w:val="00D74F37"/>
    <w:rsid w:val="00D7544D"/>
    <w:rsid w:val="00D75585"/>
    <w:rsid w:val="00D758B1"/>
    <w:rsid w:val="00D75D7E"/>
    <w:rsid w:val="00D76122"/>
    <w:rsid w:val="00D762ED"/>
    <w:rsid w:val="00D76D7C"/>
    <w:rsid w:val="00D771FA"/>
    <w:rsid w:val="00D774CC"/>
    <w:rsid w:val="00D80600"/>
    <w:rsid w:val="00D81735"/>
    <w:rsid w:val="00D81E04"/>
    <w:rsid w:val="00D81F0F"/>
    <w:rsid w:val="00D82B8B"/>
    <w:rsid w:val="00D82C0E"/>
    <w:rsid w:val="00D8301E"/>
    <w:rsid w:val="00D83526"/>
    <w:rsid w:val="00D83897"/>
    <w:rsid w:val="00D847E5"/>
    <w:rsid w:val="00D859E8"/>
    <w:rsid w:val="00D86095"/>
    <w:rsid w:val="00D86DD4"/>
    <w:rsid w:val="00D87240"/>
    <w:rsid w:val="00D9014F"/>
    <w:rsid w:val="00D903F7"/>
    <w:rsid w:val="00D90933"/>
    <w:rsid w:val="00D91573"/>
    <w:rsid w:val="00D9365A"/>
    <w:rsid w:val="00D93B48"/>
    <w:rsid w:val="00D942C3"/>
    <w:rsid w:val="00D94DFB"/>
    <w:rsid w:val="00D94EDD"/>
    <w:rsid w:val="00D96194"/>
    <w:rsid w:val="00D9675A"/>
    <w:rsid w:val="00D978F0"/>
    <w:rsid w:val="00DA077B"/>
    <w:rsid w:val="00DA0995"/>
    <w:rsid w:val="00DA2240"/>
    <w:rsid w:val="00DA236C"/>
    <w:rsid w:val="00DA26B5"/>
    <w:rsid w:val="00DA2C6B"/>
    <w:rsid w:val="00DA4F24"/>
    <w:rsid w:val="00DA569D"/>
    <w:rsid w:val="00DA5B63"/>
    <w:rsid w:val="00DA61B9"/>
    <w:rsid w:val="00DA6377"/>
    <w:rsid w:val="00DA685F"/>
    <w:rsid w:val="00DA750E"/>
    <w:rsid w:val="00DB0785"/>
    <w:rsid w:val="00DB2305"/>
    <w:rsid w:val="00DB2BA9"/>
    <w:rsid w:val="00DB2E8E"/>
    <w:rsid w:val="00DB35FB"/>
    <w:rsid w:val="00DB3D14"/>
    <w:rsid w:val="00DB4B07"/>
    <w:rsid w:val="00DB4D9B"/>
    <w:rsid w:val="00DB51C0"/>
    <w:rsid w:val="00DB5A6A"/>
    <w:rsid w:val="00DB6E67"/>
    <w:rsid w:val="00DB7124"/>
    <w:rsid w:val="00DB7329"/>
    <w:rsid w:val="00DB7E35"/>
    <w:rsid w:val="00DC0D5A"/>
    <w:rsid w:val="00DC1F6D"/>
    <w:rsid w:val="00DC296A"/>
    <w:rsid w:val="00DC2DF5"/>
    <w:rsid w:val="00DC4407"/>
    <w:rsid w:val="00DC4961"/>
    <w:rsid w:val="00DC505F"/>
    <w:rsid w:val="00DC5569"/>
    <w:rsid w:val="00DC6636"/>
    <w:rsid w:val="00DD0516"/>
    <w:rsid w:val="00DD0E39"/>
    <w:rsid w:val="00DD42C3"/>
    <w:rsid w:val="00DD5249"/>
    <w:rsid w:val="00DD5AE4"/>
    <w:rsid w:val="00DD5DF1"/>
    <w:rsid w:val="00DD668C"/>
    <w:rsid w:val="00DD684B"/>
    <w:rsid w:val="00DD6C7E"/>
    <w:rsid w:val="00DD73C5"/>
    <w:rsid w:val="00DD7A1D"/>
    <w:rsid w:val="00DE00BE"/>
    <w:rsid w:val="00DE1588"/>
    <w:rsid w:val="00DE1866"/>
    <w:rsid w:val="00DE1A18"/>
    <w:rsid w:val="00DE2DB6"/>
    <w:rsid w:val="00DE302D"/>
    <w:rsid w:val="00DE4845"/>
    <w:rsid w:val="00DE49DB"/>
    <w:rsid w:val="00DE5CA4"/>
    <w:rsid w:val="00DE5E0D"/>
    <w:rsid w:val="00DE6429"/>
    <w:rsid w:val="00DE6AB6"/>
    <w:rsid w:val="00DE7850"/>
    <w:rsid w:val="00DE7DA0"/>
    <w:rsid w:val="00DF03B7"/>
    <w:rsid w:val="00DF215F"/>
    <w:rsid w:val="00DF25A7"/>
    <w:rsid w:val="00DF2ABB"/>
    <w:rsid w:val="00DF2BFB"/>
    <w:rsid w:val="00DF2CD5"/>
    <w:rsid w:val="00DF3697"/>
    <w:rsid w:val="00DF3E8A"/>
    <w:rsid w:val="00DF59A1"/>
    <w:rsid w:val="00DF5D25"/>
    <w:rsid w:val="00DF5E61"/>
    <w:rsid w:val="00DF6300"/>
    <w:rsid w:val="00DF7898"/>
    <w:rsid w:val="00DF7C05"/>
    <w:rsid w:val="00E0045F"/>
    <w:rsid w:val="00E00693"/>
    <w:rsid w:val="00E0083A"/>
    <w:rsid w:val="00E00963"/>
    <w:rsid w:val="00E010EF"/>
    <w:rsid w:val="00E017F4"/>
    <w:rsid w:val="00E0228B"/>
    <w:rsid w:val="00E023EE"/>
    <w:rsid w:val="00E02EAB"/>
    <w:rsid w:val="00E03657"/>
    <w:rsid w:val="00E04110"/>
    <w:rsid w:val="00E04DC2"/>
    <w:rsid w:val="00E06332"/>
    <w:rsid w:val="00E06A7B"/>
    <w:rsid w:val="00E06EC7"/>
    <w:rsid w:val="00E07992"/>
    <w:rsid w:val="00E10416"/>
    <w:rsid w:val="00E11055"/>
    <w:rsid w:val="00E115C8"/>
    <w:rsid w:val="00E125FF"/>
    <w:rsid w:val="00E12755"/>
    <w:rsid w:val="00E133E4"/>
    <w:rsid w:val="00E14BE6"/>
    <w:rsid w:val="00E17A04"/>
    <w:rsid w:val="00E20275"/>
    <w:rsid w:val="00E2097B"/>
    <w:rsid w:val="00E20A0F"/>
    <w:rsid w:val="00E20A66"/>
    <w:rsid w:val="00E21719"/>
    <w:rsid w:val="00E226C4"/>
    <w:rsid w:val="00E23ED1"/>
    <w:rsid w:val="00E23FAA"/>
    <w:rsid w:val="00E247FC"/>
    <w:rsid w:val="00E24C16"/>
    <w:rsid w:val="00E24E8E"/>
    <w:rsid w:val="00E24E9E"/>
    <w:rsid w:val="00E25580"/>
    <w:rsid w:val="00E25D0C"/>
    <w:rsid w:val="00E27A96"/>
    <w:rsid w:val="00E27F01"/>
    <w:rsid w:val="00E3031E"/>
    <w:rsid w:val="00E3165B"/>
    <w:rsid w:val="00E31CD0"/>
    <w:rsid w:val="00E31E6D"/>
    <w:rsid w:val="00E33940"/>
    <w:rsid w:val="00E33F1B"/>
    <w:rsid w:val="00E35884"/>
    <w:rsid w:val="00E3648A"/>
    <w:rsid w:val="00E36752"/>
    <w:rsid w:val="00E368B6"/>
    <w:rsid w:val="00E37AB4"/>
    <w:rsid w:val="00E37EAA"/>
    <w:rsid w:val="00E405BC"/>
    <w:rsid w:val="00E406D4"/>
    <w:rsid w:val="00E422CA"/>
    <w:rsid w:val="00E42A00"/>
    <w:rsid w:val="00E4396A"/>
    <w:rsid w:val="00E4438E"/>
    <w:rsid w:val="00E44556"/>
    <w:rsid w:val="00E44DAF"/>
    <w:rsid w:val="00E46470"/>
    <w:rsid w:val="00E46F78"/>
    <w:rsid w:val="00E50A5C"/>
    <w:rsid w:val="00E50B8D"/>
    <w:rsid w:val="00E51EB1"/>
    <w:rsid w:val="00E522B3"/>
    <w:rsid w:val="00E5276C"/>
    <w:rsid w:val="00E5424C"/>
    <w:rsid w:val="00E54625"/>
    <w:rsid w:val="00E54B12"/>
    <w:rsid w:val="00E55078"/>
    <w:rsid w:val="00E556FA"/>
    <w:rsid w:val="00E5670A"/>
    <w:rsid w:val="00E57138"/>
    <w:rsid w:val="00E573B2"/>
    <w:rsid w:val="00E573C6"/>
    <w:rsid w:val="00E577FD"/>
    <w:rsid w:val="00E57C10"/>
    <w:rsid w:val="00E60238"/>
    <w:rsid w:val="00E61079"/>
    <w:rsid w:val="00E611B9"/>
    <w:rsid w:val="00E62B12"/>
    <w:rsid w:val="00E62FE2"/>
    <w:rsid w:val="00E64209"/>
    <w:rsid w:val="00E6607A"/>
    <w:rsid w:val="00E66248"/>
    <w:rsid w:val="00E66BEA"/>
    <w:rsid w:val="00E66D0A"/>
    <w:rsid w:val="00E67EE4"/>
    <w:rsid w:val="00E70410"/>
    <w:rsid w:val="00E706A0"/>
    <w:rsid w:val="00E71225"/>
    <w:rsid w:val="00E728B4"/>
    <w:rsid w:val="00E72FF5"/>
    <w:rsid w:val="00E74B8A"/>
    <w:rsid w:val="00E75421"/>
    <w:rsid w:val="00E756EA"/>
    <w:rsid w:val="00E761FD"/>
    <w:rsid w:val="00E76D00"/>
    <w:rsid w:val="00E77116"/>
    <w:rsid w:val="00E77346"/>
    <w:rsid w:val="00E77729"/>
    <w:rsid w:val="00E81F77"/>
    <w:rsid w:val="00E82B15"/>
    <w:rsid w:val="00E8444B"/>
    <w:rsid w:val="00E84CA2"/>
    <w:rsid w:val="00E85D88"/>
    <w:rsid w:val="00E863F6"/>
    <w:rsid w:val="00E873B0"/>
    <w:rsid w:val="00E87E98"/>
    <w:rsid w:val="00E935B0"/>
    <w:rsid w:val="00E9382F"/>
    <w:rsid w:val="00E9402A"/>
    <w:rsid w:val="00E9425E"/>
    <w:rsid w:val="00E94309"/>
    <w:rsid w:val="00E95544"/>
    <w:rsid w:val="00E959CC"/>
    <w:rsid w:val="00E960D1"/>
    <w:rsid w:val="00E965C5"/>
    <w:rsid w:val="00E97C76"/>
    <w:rsid w:val="00E97F80"/>
    <w:rsid w:val="00EA0EBE"/>
    <w:rsid w:val="00EA1D65"/>
    <w:rsid w:val="00EA2482"/>
    <w:rsid w:val="00EA31D4"/>
    <w:rsid w:val="00EA4484"/>
    <w:rsid w:val="00EA5186"/>
    <w:rsid w:val="00EA6068"/>
    <w:rsid w:val="00EA6102"/>
    <w:rsid w:val="00EA61A2"/>
    <w:rsid w:val="00EB06CB"/>
    <w:rsid w:val="00EB0E6E"/>
    <w:rsid w:val="00EB203C"/>
    <w:rsid w:val="00EB212A"/>
    <w:rsid w:val="00EB2200"/>
    <w:rsid w:val="00EB2C50"/>
    <w:rsid w:val="00EB4D85"/>
    <w:rsid w:val="00EB4F51"/>
    <w:rsid w:val="00EB512F"/>
    <w:rsid w:val="00EB7065"/>
    <w:rsid w:val="00EB7C50"/>
    <w:rsid w:val="00EC002E"/>
    <w:rsid w:val="00EC0945"/>
    <w:rsid w:val="00EC163A"/>
    <w:rsid w:val="00EC254F"/>
    <w:rsid w:val="00EC349A"/>
    <w:rsid w:val="00EC3B43"/>
    <w:rsid w:val="00EC483C"/>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E0499"/>
    <w:rsid w:val="00EE0721"/>
    <w:rsid w:val="00EE1889"/>
    <w:rsid w:val="00EE292D"/>
    <w:rsid w:val="00EE2D5E"/>
    <w:rsid w:val="00EE387A"/>
    <w:rsid w:val="00EE558C"/>
    <w:rsid w:val="00EE5677"/>
    <w:rsid w:val="00EE5A81"/>
    <w:rsid w:val="00EE64C1"/>
    <w:rsid w:val="00EF2FCF"/>
    <w:rsid w:val="00EF363C"/>
    <w:rsid w:val="00EF3B42"/>
    <w:rsid w:val="00EF3C45"/>
    <w:rsid w:val="00EF3FC8"/>
    <w:rsid w:val="00EF697F"/>
    <w:rsid w:val="00EF6CE0"/>
    <w:rsid w:val="00EF73F0"/>
    <w:rsid w:val="00F00FE3"/>
    <w:rsid w:val="00F02A7D"/>
    <w:rsid w:val="00F02C25"/>
    <w:rsid w:val="00F04081"/>
    <w:rsid w:val="00F047F0"/>
    <w:rsid w:val="00F04D19"/>
    <w:rsid w:val="00F059CA"/>
    <w:rsid w:val="00F0689C"/>
    <w:rsid w:val="00F0783A"/>
    <w:rsid w:val="00F07C87"/>
    <w:rsid w:val="00F10ED1"/>
    <w:rsid w:val="00F11294"/>
    <w:rsid w:val="00F1230E"/>
    <w:rsid w:val="00F123DE"/>
    <w:rsid w:val="00F135A8"/>
    <w:rsid w:val="00F13948"/>
    <w:rsid w:val="00F14CF2"/>
    <w:rsid w:val="00F14F0C"/>
    <w:rsid w:val="00F15BBF"/>
    <w:rsid w:val="00F165E9"/>
    <w:rsid w:val="00F167D9"/>
    <w:rsid w:val="00F16C30"/>
    <w:rsid w:val="00F2059C"/>
    <w:rsid w:val="00F21871"/>
    <w:rsid w:val="00F21E72"/>
    <w:rsid w:val="00F233A6"/>
    <w:rsid w:val="00F23593"/>
    <w:rsid w:val="00F24277"/>
    <w:rsid w:val="00F246F2"/>
    <w:rsid w:val="00F2501E"/>
    <w:rsid w:val="00F25642"/>
    <w:rsid w:val="00F2579C"/>
    <w:rsid w:val="00F262F2"/>
    <w:rsid w:val="00F271D5"/>
    <w:rsid w:val="00F27438"/>
    <w:rsid w:val="00F2757F"/>
    <w:rsid w:val="00F27A96"/>
    <w:rsid w:val="00F30C5F"/>
    <w:rsid w:val="00F31C2D"/>
    <w:rsid w:val="00F3339F"/>
    <w:rsid w:val="00F33BCC"/>
    <w:rsid w:val="00F348C7"/>
    <w:rsid w:val="00F3639B"/>
    <w:rsid w:val="00F368B8"/>
    <w:rsid w:val="00F36C6D"/>
    <w:rsid w:val="00F379BD"/>
    <w:rsid w:val="00F40C5B"/>
    <w:rsid w:val="00F40DEC"/>
    <w:rsid w:val="00F412D3"/>
    <w:rsid w:val="00F4163D"/>
    <w:rsid w:val="00F42129"/>
    <w:rsid w:val="00F42BA3"/>
    <w:rsid w:val="00F438A3"/>
    <w:rsid w:val="00F43F15"/>
    <w:rsid w:val="00F444EF"/>
    <w:rsid w:val="00F45763"/>
    <w:rsid w:val="00F46252"/>
    <w:rsid w:val="00F467F1"/>
    <w:rsid w:val="00F4684C"/>
    <w:rsid w:val="00F46DB2"/>
    <w:rsid w:val="00F50F52"/>
    <w:rsid w:val="00F51419"/>
    <w:rsid w:val="00F516B0"/>
    <w:rsid w:val="00F52372"/>
    <w:rsid w:val="00F53A8F"/>
    <w:rsid w:val="00F53C9A"/>
    <w:rsid w:val="00F5438B"/>
    <w:rsid w:val="00F5440E"/>
    <w:rsid w:val="00F546B5"/>
    <w:rsid w:val="00F565F4"/>
    <w:rsid w:val="00F56D9B"/>
    <w:rsid w:val="00F56DEF"/>
    <w:rsid w:val="00F60573"/>
    <w:rsid w:val="00F612CF"/>
    <w:rsid w:val="00F62370"/>
    <w:rsid w:val="00F63984"/>
    <w:rsid w:val="00F64B5E"/>
    <w:rsid w:val="00F65040"/>
    <w:rsid w:val="00F6732A"/>
    <w:rsid w:val="00F67C33"/>
    <w:rsid w:val="00F70E45"/>
    <w:rsid w:val="00F7250B"/>
    <w:rsid w:val="00F72DF4"/>
    <w:rsid w:val="00F73BE6"/>
    <w:rsid w:val="00F744A6"/>
    <w:rsid w:val="00F75139"/>
    <w:rsid w:val="00F75A57"/>
    <w:rsid w:val="00F76736"/>
    <w:rsid w:val="00F76A43"/>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EE1"/>
    <w:rsid w:val="00F91EAE"/>
    <w:rsid w:val="00F92385"/>
    <w:rsid w:val="00F93352"/>
    <w:rsid w:val="00F93486"/>
    <w:rsid w:val="00F93832"/>
    <w:rsid w:val="00F93D5E"/>
    <w:rsid w:val="00F94001"/>
    <w:rsid w:val="00F9712B"/>
    <w:rsid w:val="00F97669"/>
    <w:rsid w:val="00F9766E"/>
    <w:rsid w:val="00F97751"/>
    <w:rsid w:val="00F979B3"/>
    <w:rsid w:val="00FA08DA"/>
    <w:rsid w:val="00FA234F"/>
    <w:rsid w:val="00FA3444"/>
    <w:rsid w:val="00FA3571"/>
    <w:rsid w:val="00FA35CB"/>
    <w:rsid w:val="00FA4A79"/>
    <w:rsid w:val="00FA4FD1"/>
    <w:rsid w:val="00FA55C6"/>
    <w:rsid w:val="00FA5AD4"/>
    <w:rsid w:val="00FA65C5"/>
    <w:rsid w:val="00FB0243"/>
    <w:rsid w:val="00FB06A5"/>
    <w:rsid w:val="00FB0FCE"/>
    <w:rsid w:val="00FB1447"/>
    <w:rsid w:val="00FB175F"/>
    <w:rsid w:val="00FB2273"/>
    <w:rsid w:val="00FB23A3"/>
    <w:rsid w:val="00FB3500"/>
    <w:rsid w:val="00FB3CD4"/>
    <w:rsid w:val="00FB408A"/>
    <w:rsid w:val="00FC1BEF"/>
    <w:rsid w:val="00FC23DF"/>
    <w:rsid w:val="00FC30CD"/>
    <w:rsid w:val="00FC4665"/>
    <w:rsid w:val="00FC475A"/>
    <w:rsid w:val="00FC49C1"/>
    <w:rsid w:val="00FC515C"/>
    <w:rsid w:val="00FD12CD"/>
    <w:rsid w:val="00FD1831"/>
    <w:rsid w:val="00FD1B0E"/>
    <w:rsid w:val="00FD2277"/>
    <w:rsid w:val="00FD2355"/>
    <w:rsid w:val="00FD2611"/>
    <w:rsid w:val="00FD414C"/>
    <w:rsid w:val="00FD4A4E"/>
    <w:rsid w:val="00FD4A58"/>
    <w:rsid w:val="00FD4D78"/>
    <w:rsid w:val="00FD4F6E"/>
    <w:rsid w:val="00FD69B2"/>
    <w:rsid w:val="00FD6A10"/>
    <w:rsid w:val="00FE0071"/>
    <w:rsid w:val="00FE1649"/>
    <w:rsid w:val="00FE3606"/>
    <w:rsid w:val="00FE569E"/>
    <w:rsid w:val="00FE61E7"/>
    <w:rsid w:val="00FE728C"/>
    <w:rsid w:val="00FF0769"/>
    <w:rsid w:val="00FF0B4F"/>
    <w:rsid w:val="00FF2038"/>
    <w:rsid w:val="00FF3A63"/>
    <w:rsid w:val="00FF3D0F"/>
    <w:rsid w:val="00FF4228"/>
    <w:rsid w:val="00FF43EE"/>
    <w:rsid w:val="00FF5377"/>
    <w:rsid w:val="00FF5AEB"/>
    <w:rsid w:val="00FF61A0"/>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Straight Arrow Connector 5"/>
      </o:rules>
    </o:shapelayout>
  </w:shapeDefaults>
  <w:decimalSymbol w:val="."/>
  <w:listSeparator w:val=","/>
  <w14:discardImageEditingData/>
  <w14:defaultImageDpi w14:val="150"/>
  <w15:chartTrackingRefBased/>
  <w15:docId w15:val="{A5F0D8D5-7E2F-4EBA-8F9A-8C5C4807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D6E99"/>
    <w:rPr>
      <w:sz w:val="24"/>
    </w:rPr>
  </w:style>
  <w:style w:type="paragraph" w:styleId="Heading1">
    <w:name w:val="heading 1"/>
    <w:basedOn w:val="Normal"/>
    <w:next w:val="Normal"/>
    <w:link w:val="Heading1Char"/>
    <w:qFormat/>
    <w:rsid w:val="00963F74"/>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link w:val="Heading3Char"/>
    <w:qFormat/>
    <w:rsid w:val="001844EF"/>
    <w:pPr>
      <w:keepNext/>
      <w:spacing w:before="480" w:after="60" w:line="360" w:lineRule="auto"/>
      <w:ind w:firstLine="720"/>
      <w:outlineLvl w:val="2"/>
    </w:pPr>
    <w:rPr>
      <w:i/>
    </w:rPr>
  </w:style>
  <w:style w:type="paragraph" w:styleId="Heading4">
    <w:name w:val="heading 4"/>
    <w:basedOn w:val="Normal"/>
    <w:next w:val="Normal"/>
    <w:qFormat/>
    <w:rsid w:val="004D6E99"/>
    <w:pPr>
      <w:keepNext/>
      <w:spacing w:before="240" w:after="60" w:line="360" w:lineRule="auto"/>
      <w:ind w:firstLine="720"/>
      <w:outlineLvl w:val="3"/>
    </w:pPr>
    <w:rPr>
      <w:i/>
      <w:u w:val="single"/>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styleId="ListParagraph">
    <w:name w:val="List Paragraph"/>
    <w:basedOn w:val="Normal"/>
    <w:uiPriority w:val="34"/>
    <w:qFormat/>
    <w:rsid w:val="00036DFE"/>
    <w:pPr>
      <w:numPr>
        <w:numId w:val="10"/>
      </w:numPr>
      <w:spacing w:line="360" w:lineRule="auto"/>
    </w:pPr>
  </w:style>
  <w:style w:type="paragraph" w:customStyle="1" w:styleId="BodyTextBulleted">
    <w:name w:val="Body Text: Bulleted"/>
    <w:basedOn w:val="Normal"/>
    <w:qFormat/>
    <w:rsid w:val="00221FD4"/>
    <w:pPr>
      <w:numPr>
        <w:numId w:val="12"/>
      </w:numPr>
      <w:spacing w:line="360" w:lineRule="auto"/>
      <w:ind w:left="1080" w:hanging="720"/>
    </w:pPr>
  </w:style>
  <w:style w:type="numbering" w:customStyle="1" w:styleId="StyleNumberedLeft0Hanging052">
    <w:name w:val="Style Numbered Left:  0&quot; Hanging:  0.52&quot;"/>
    <w:basedOn w:val="NoList"/>
    <w:rsid w:val="00461B33"/>
    <w:pPr>
      <w:numPr>
        <w:numId w:val="13"/>
      </w:numPr>
    </w:pPr>
  </w:style>
  <w:style w:type="character" w:styleId="CommentReference">
    <w:name w:val="annotation reference"/>
    <w:unhideWhenUsed/>
    <w:rsid w:val="004D6E99"/>
    <w:rPr>
      <w:sz w:val="16"/>
      <w:szCs w:val="16"/>
    </w:rPr>
  </w:style>
  <w:style w:type="paragraph" w:styleId="CommentText">
    <w:name w:val="annotation text"/>
    <w:basedOn w:val="Normal"/>
    <w:link w:val="CommentTextChar"/>
    <w:unhideWhenUsed/>
    <w:rsid w:val="004D6E99"/>
    <w:pPr>
      <w:spacing w:after="200"/>
    </w:pPr>
    <w:rPr>
      <w:rFonts w:ascii="Calibri" w:eastAsia="Calibri" w:hAnsi="Calibri"/>
      <w:sz w:val="20"/>
    </w:rPr>
  </w:style>
  <w:style w:type="character" w:customStyle="1" w:styleId="CommentTextChar">
    <w:name w:val="Comment Text Char"/>
    <w:link w:val="CommentText"/>
    <w:rsid w:val="004D6E99"/>
    <w:rPr>
      <w:rFonts w:ascii="Calibri" w:eastAsia="Calibri" w:hAnsi="Calibri"/>
    </w:rPr>
  </w:style>
  <w:style w:type="paragraph" w:styleId="NoSpacing">
    <w:name w:val="No Spacing"/>
    <w:uiPriority w:val="1"/>
    <w:qFormat/>
    <w:rsid w:val="00DA4F24"/>
    <w:rPr>
      <w:rFonts w:ascii="Calibri" w:eastAsia="Calibri" w:hAnsi="Calibri"/>
      <w:sz w:val="22"/>
      <w:szCs w:val="22"/>
    </w:rPr>
  </w:style>
  <w:style w:type="character" w:customStyle="1" w:styleId="bodytext0">
    <w:name w:val="body_text"/>
    <w:rsid w:val="00487F8B"/>
  </w:style>
  <w:style w:type="paragraph" w:styleId="CommentSubject">
    <w:name w:val="annotation subject"/>
    <w:basedOn w:val="CommentText"/>
    <w:next w:val="CommentText"/>
    <w:link w:val="CommentSubjectChar"/>
    <w:rsid w:val="005D3BA5"/>
    <w:pPr>
      <w:spacing w:after="0"/>
    </w:pPr>
    <w:rPr>
      <w:rFonts w:ascii="Times New Roman" w:eastAsia="Times New Roman" w:hAnsi="Times New Roman"/>
      <w:b/>
      <w:bCs/>
    </w:rPr>
  </w:style>
  <w:style w:type="character" w:customStyle="1" w:styleId="CommentSubjectChar">
    <w:name w:val="Comment Subject Char"/>
    <w:link w:val="CommentSubject"/>
    <w:rsid w:val="005D3BA5"/>
    <w:rPr>
      <w:rFonts w:ascii="Calibri" w:eastAsia="Calibri" w:hAnsi="Calibri"/>
      <w:b/>
      <w:bCs/>
    </w:rPr>
  </w:style>
  <w:style w:type="paragraph" w:styleId="Revision">
    <w:name w:val="Revision"/>
    <w:hidden/>
    <w:uiPriority w:val="99"/>
    <w:semiHidden/>
    <w:rsid w:val="000407B2"/>
    <w:rPr>
      <w:sz w:val="24"/>
    </w:rPr>
  </w:style>
  <w:style w:type="character" w:customStyle="1" w:styleId="FooterChar">
    <w:name w:val="Footer Char"/>
    <w:link w:val="Footer"/>
    <w:uiPriority w:val="99"/>
    <w:rsid w:val="001611FB"/>
    <w:rPr>
      <w:sz w:val="24"/>
    </w:rPr>
  </w:style>
  <w:style w:type="character" w:customStyle="1" w:styleId="Heading1Char">
    <w:name w:val="Heading 1 Char"/>
    <w:link w:val="Heading1"/>
    <w:rsid w:val="00963F74"/>
    <w:rPr>
      <w:b/>
      <w:sz w:val="28"/>
    </w:rPr>
  </w:style>
  <w:style w:type="paragraph" w:customStyle="1" w:styleId="BodyTextNumberedConclusion">
    <w:name w:val="Body Text Numbered Conclusion"/>
    <w:basedOn w:val="BodyTextIndent2"/>
    <w:link w:val="BodyTextNumberedConclusionChar"/>
    <w:autoRedefine/>
    <w:rsid w:val="006B19BA"/>
    <w:pPr>
      <w:numPr>
        <w:numId w:val="32"/>
      </w:numPr>
      <w:spacing w:after="0" w:line="360" w:lineRule="auto"/>
      <w:ind w:hanging="432"/>
    </w:pPr>
  </w:style>
  <w:style w:type="character" w:customStyle="1" w:styleId="BodyTextNumberedConclusionChar">
    <w:name w:val="Body Text Numbered Conclusion Char"/>
    <w:link w:val="BodyTextNumberedConclusion"/>
    <w:rsid w:val="006B19BA"/>
    <w:rPr>
      <w:sz w:val="24"/>
    </w:rPr>
  </w:style>
  <w:style w:type="numbering" w:customStyle="1" w:styleId="StyleBulletedSymbolsymbolItalicLeft0Hanging05">
    <w:name w:val="Style Bulleted Symbol (symbol) Italic Left:  0&quot; Hanging:  0.5&quot;"/>
    <w:basedOn w:val="NoList"/>
    <w:rsid w:val="004A6A96"/>
    <w:pPr>
      <w:numPr>
        <w:numId w:val="37"/>
      </w:numPr>
    </w:pPr>
  </w:style>
  <w:style w:type="numbering" w:customStyle="1" w:styleId="StyleBulletedSymbolLeft0Hanging05">
    <w:name w:val="Style Bulleted Symbol Left:  0&quot; Hanging:  0.5&quot;"/>
    <w:basedOn w:val="NoList"/>
    <w:rsid w:val="004A6A96"/>
    <w:pPr>
      <w:numPr>
        <w:numId w:val="38"/>
      </w:numPr>
    </w:pPr>
  </w:style>
  <w:style w:type="character" w:customStyle="1" w:styleId="HeaderChar">
    <w:name w:val="Header Char"/>
    <w:link w:val="Header"/>
    <w:rsid w:val="00221FD4"/>
    <w:rPr>
      <w:sz w:val="24"/>
    </w:rPr>
  </w:style>
  <w:style w:type="character" w:customStyle="1" w:styleId="Heading3Char">
    <w:name w:val="Heading 3 Char"/>
    <w:link w:val="Heading3"/>
    <w:rsid w:val="00CE1654"/>
    <w:rPr>
      <w:i/>
      <w:sz w:val="24"/>
    </w:rPr>
  </w:style>
  <w:style w:type="paragraph" w:styleId="ListBullet">
    <w:name w:val="List Bullet"/>
    <w:basedOn w:val="Normal"/>
    <w:rsid w:val="005952B1"/>
    <w:pPr>
      <w:numPr>
        <w:numId w:val="5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6927889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713236853">
      <w:bodyDiv w:val="1"/>
      <w:marLeft w:val="0"/>
      <w:marRight w:val="0"/>
      <w:marTop w:val="0"/>
      <w:marBottom w:val="0"/>
      <w:divBdr>
        <w:top w:val="none" w:sz="0" w:space="0" w:color="auto"/>
        <w:left w:val="none" w:sz="0" w:space="0" w:color="auto"/>
        <w:bottom w:val="none" w:sz="0" w:space="0" w:color="auto"/>
        <w:right w:val="none" w:sz="0" w:space="0" w:color="auto"/>
      </w:divBdr>
    </w:div>
    <w:div w:id="1260991093">
      <w:bodyDiv w:val="1"/>
      <w:marLeft w:val="0"/>
      <w:marRight w:val="0"/>
      <w:marTop w:val="0"/>
      <w:marBottom w:val="0"/>
      <w:divBdr>
        <w:top w:val="none" w:sz="0" w:space="0" w:color="auto"/>
        <w:left w:val="none" w:sz="0" w:space="0" w:color="auto"/>
        <w:bottom w:val="none" w:sz="0" w:space="0" w:color="auto"/>
        <w:right w:val="none" w:sz="0" w:space="0" w:color="auto"/>
      </w:divBdr>
    </w:div>
    <w:div w:id="163729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aarst-nrpp.com/wp" TargetMode="External"/><Relationship Id="rId18" Type="http://schemas.openxmlformats.org/officeDocument/2006/relationships/hyperlink" Target="http://www.mass.gov/dph/mcr" TargetMode="External"/><Relationship Id="rId26" Type="http://schemas.openxmlformats.org/officeDocument/2006/relationships/hyperlink" Target="http://www.mass.gov/eohhs/gov/departments/dph/programs/environmental-health/exposure-topics/iaq/iaq-manual/" TargetMode="External"/><Relationship Id="rId39" Type="http://schemas.openxmlformats.org/officeDocument/2006/relationships/footer" Target="footer3.xml"/><Relationship Id="rId21" Type="http://schemas.openxmlformats.org/officeDocument/2006/relationships/hyperlink" Target="https://eeaonline.eea.state.ma.us/portal" TargetMode="External"/><Relationship Id="rId34" Type="http://schemas.openxmlformats.org/officeDocument/2006/relationships/hyperlink" Target="https://www.mass.gov/files/documents/2019/05/21/revised-3ts-letter_0.pdf" TargetMode="External"/><Relationship Id="rId42" Type="http://schemas.openxmlformats.org/officeDocument/2006/relationships/image" Target="media/image4.jpeg"/><Relationship Id="rId47" Type="http://schemas.openxmlformats.org/officeDocument/2006/relationships/image" Target="media/image9.jpeg"/><Relationship Id="rId50" Type="http://schemas.openxmlformats.org/officeDocument/2006/relationships/image" Target="media/image12.jpeg"/><Relationship Id="rId55" Type="http://schemas.openxmlformats.org/officeDocument/2006/relationships/image" Target="media/image17.jpeg"/><Relationship Id="rId63" Type="http://schemas.openxmlformats.org/officeDocument/2006/relationships/footer" Target="footer7.xml"/><Relationship Id="rId68" Type="http://schemas.openxmlformats.org/officeDocument/2006/relationships/footer" Target="footer10.xml"/><Relationship Id="rId76" Type="http://schemas.openxmlformats.org/officeDocument/2006/relationships/header" Target="header9.xml"/><Relationship Id="rId84" Type="http://schemas.openxmlformats.org/officeDocument/2006/relationships/image" Target="media/image21.emf"/><Relationship Id="rId7" Type="http://schemas.openxmlformats.org/officeDocument/2006/relationships/endnotes" Target="endnotes.xml"/><Relationship Id="rId71" Type="http://schemas.openxmlformats.org/officeDocument/2006/relationships/hyperlink" Target="http://www.mass.gov/eohhs/gov/departments/dph/programs/environmental-health/investigations/" TargetMode="External"/><Relationship Id="rId2" Type="http://schemas.openxmlformats.org/officeDocument/2006/relationships/numbering" Target="numbering.xml"/><Relationship Id="rId16" Type="http://schemas.openxmlformats.org/officeDocument/2006/relationships/hyperlink" Target="https://www.mass.gov/info-details/cancer-in-massachusetts" TargetMode="External"/><Relationship Id="rId29" Type="http://schemas.openxmlformats.org/officeDocument/2006/relationships/hyperlink" Target="http://www.cancer.org" TargetMode="External"/><Relationship Id="rId11" Type="http://schemas.openxmlformats.org/officeDocument/2006/relationships/hyperlink" Target="https://www.mass.gov/doc/unit-ventilator-univent-0/download" TargetMode="External"/><Relationship Id="rId24" Type="http://schemas.openxmlformats.org/officeDocument/2006/relationships/hyperlink" Target="http://aarst-nrpp.com/wp/" TargetMode="External"/><Relationship Id="rId32" Type="http://schemas.openxmlformats.org/officeDocument/2006/relationships/hyperlink" Target="https://eeaonline.eea.state.ma.us/EEA/fileviewer/Default.aspx?formdataid=0&amp;documentid=411328" TargetMode="External"/><Relationship Id="rId37" Type="http://schemas.openxmlformats.org/officeDocument/2006/relationships/header" Target="header2.xml"/><Relationship Id="rId40" Type="http://schemas.openxmlformats.org/officeDocument/2006/relationships/image" Target="media/image2.jpeg"/><Relationship Id="rId45" Type="http://schemas.openxmlformats.org/officeDocument/2006/relationships/image" Target="media/image7.jpeg"/><Relationship Id="rId53" Type="http://schemas.openxmlformats.org/officeDocument/2006/relationships/image" Target="media/image15.jpeg"/><Relationship Id="rId58" Type="http://schemas.openxmlformats.org/officeDocument/2006/relationships/header" Target="header4.xml"/><Relationship Id="rId66" Type="http://schemas.openxmlformats.org/officeDocument/2006/relationships/footer" Target="footer9.xml"/><Relationship Id="rId74" Type="http://schemas.openxmlformats.org/officeDocument/2006/relationships/hyperlink" Target="http://www.cancer.org" TargetMode="External"/><Relationship Id="rId79" Type="http://schemas.openxmlformats.org/officeDocument/2006/relationships/hyperlink" Target="http://www.nsf.org/services/by-industry/water-wastewater/"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6.xml"/><Relationship Id="rId82" Type="http://schemas.openxmlformats.org/officeDocument/2006/relationships/hyperlink" Target="https://www.mass.gov/orgs/childhood-lead-poisoning-prevention-program%20" TargetMode="External"/><Relationship Id="rId19" Type="http://schemas.openxmlformats.org/officeDocument/2006/relationships/hyperlink" Target="https://www.mass.gov/guides/follow-up-steps-for-schools-and-eecf-with-lead-detections-over-1-ppb-or-copper-results-ov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ss.gov/eohhs/gov/departments/dph/programs/environmental-health/exposure-topics/iaq/radon" TargetMode="External"/><Relationship Id="rId22" Type="http://schemas.openxmlformats.org/officeDocument/2006/relationships/hyperlink" Target="http://www.epa.gov/iaq/schools/index.html" TargetMode="External"/><Relationship Id="rId27" Type="http://schemas.openxmlformats.org/officeDocument/2006/relationships/hyperlink" Target="https://www.epa.gov/sites/production/files/2014-08/documents/radon_measurement_in_schools.pdf" TargetMode="External"/><Relationship Id="rId30" Type="http://schemas.openxmlformats.org/officeDocument/2006/relationships/hyperlink" Target="https://www.town.canton.ma.us/261/Water-Sewer-Division" TargetMode="External"/><Relationship Id="rId35" Type="http://schemas.openxmlformats.org/officeDocument/2006/relationships/hyperlink" Target="https://www.epa.gov/sites/production/files/2018-09/documents/final_revised_3ts_manual_508.pdf" TargetMode="External"/><Relationship Id="rId43" Type="http://schemas.openxmlformats.org/officeDocument/2006/relationships/image" Target="media/image5.jpeg"/><Relationship Id="rId48" Type="http://schemas.openxmlformats.org/officeDocument/2006/relationships/image" Target="media/image10.jpeg"/><Relationship Id="rId56" Type="http://schemas.openxmlformats.org/officeDocument/2006/relationships/image" Target="media/image18.jpeg"/><Relationship Id="rId64" Type="http://schemas.openxmlformats.org/officeDocument/2006/relationships/header" Target="header7.xml"/><Relationship Id="rId69" Type="http://schemas.openxmlformats.org/officeDocument/2006/relationships/image" Target="media/image19.emf"/><Relationship Id="rId77" Type="http://schemas.openxmlformats.org/officeDocument/2006/relationships/footer" Target="footer11.xml"/><Relationship Id="rId8" Type="http://schemas.openxmlformats.org/officeDocument/2006/relationships/image" Target="media/image1.jpeg"/><Relationship Id="rId51" Type="http://schemas.openxmlformats.org/officeDocument/2006/relationships/image" Target="media/image13.jpeg"/><Relationship Id="rId72" Type="http://schemas.openxmlformats.org/officeDocument/2006/relationships/hyperlink" Target="http://www.mass.gov/dph/matracking" TargetMode="External"/><Relationship Id="rId80" Type="http://schemas.openxmlformats.org/officeDocument/2006/relationships/hyperlink" Target="https://www.mass.gov/doc/tips-on-operation-maintenance-for-point-of-use-devices" TargetMode="External"/><Relationship Id="rId85" Type="http://schemas.openxmlformats.org/officeDocument/2006/relationships/hyperlink" Target="https://www.mass.gov/orgs/bureau-of-environmental-health" TargetMode="External"/><Relationship Id="rId3" Type="http://schemas.openxmlformats.org/officeDocument/2006/relationships/styles" Target="styles.xml"/><Relationship Id="rId12" Type="http://schemas.openxmlformats.org/officeDocument/2006/relationships/hyperlink" Target="http://www.nrsb.org" TargetMode="External"/><Relationship Id="rId17" Type="http://schemas.openxmlformats.org/officeDocument/2006/relationships/hyperlink" Target="http://www.mass.gov/dph/matracking" TargetMode="External"/><Relationship Id="rId25" Type="http://schemas.openxmlformats.org/officeDocument/2006/relationships/hyperlink" Target="http://mass.gov/dph/iaq" TargetMode="External"/><Relationship Id="rId33" Type="http://schemas.openxmlformats.org/officeDocument/2006/relationships/hyperlink" Target="https://eeaonline.eea.state.ma.us/portal#!/search/leadandcopper/results?SchoolName=Canton%20High" TargetMode="External"/><Relationship Id="rId38" Type="http://schemas.openxmlformats.org/officeDocument/2006/relationships/header" Target="header3.xml"/><Relationship Id="rId46" Type="http://schemas.openxmlformats.org/officeDocument/2006/relationships/image" Target="media/image8.jpeg"/><Relationship Id="rId59" Type="http://schemas.openxmlformats.org/officeDocument/2006/relationships/header" Target="header5.xml"/><Relationship Id="rId67" Type="http://schemas.openxmlformats.org/officeDocument/2006/relationships/header" Target="header8.xml"/><Relationship Id="rId20" Type="http://schemas.openxmlformats.org/officeDocument/2006/relationships/hyperlink" Target="https://www.mass.gov/service-details/lead-in-drinking-water-faq-for-school-and-childcare-facilities" TargetMode="External"/><Relationship Id="rId41" Type="http://schemas.openxmlformats.org/officeDocument/2006/relationships/image" Target="media/image3.jpeg"/><Relationship Id="rId54" Type="http://schemas.openxmlformats.org/officeDocument/2006/relationships/image" Target="media/image16.jpeg"/><Relationship Id="rId62" Type="http://schemas.openxmlformats.org/officeDocument/2006/relationships/header" Target="header6.xml"/><Relationship Id="rId70" Type="http://schemas.openxmlformats.org/officeDocument/2006/relationships/hyperlink" Target="http://www.mass.gov/dph/environmental_health" TargetMode="External"/><Relationship Id="rId75" Type="http://schemas.openxmlformats.org/officeDocument/2006/relationships/hyperlink" Target="https://www.cancer.org/cancer/cancer-causes/general-info/cancer-clusters.html" TargetMode="External"/><Relationship Id="rId83" Type="http://schemas.openxmlformats.org/officeDocument/2006/relationships/hyperlink" Target="https://www.mass.gov/lead-in-drinking-water"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atracking.ehs.state.ma.us/Health-Data/Cancer/Risk_Factor_Summaries.html" TargetMode="External"/><Relationship Id="rId23" Type="http://schemas.openxmlformats.org/officeDocument/2006/relationships/hyperlink" Target="http://www.nrsb.org/" TargetMode="External"/><Relationship Id="rId28" Type="http://schemas.openxmlformats.org/officeDocument/2006/relationships/hyperlink" Target="http://www.epa.gov/iaq/schools/index.html" TargetMode="External"/><Relationship Id="rId36" Type="http://schemas.openxmlformats.org/officeDocument/2006/relationships/header" Target="header1.xml"/><Relationship Id="rId49" Type="http://schemas.openxmlformats.org/officeDocument/2006/relationships/image" Target="media/image11.jpeg"/><Relationship Id="rId57" Type="http://schemas.openxmlformats.org/officeDocument/2006/relationships/footer" Target="footer4.xml"/><Relationship Id="rId10" Type="http://schemas.openxmlformats.org/officeDocument/2006/relationships/footer" Target="footer2.xml"/><Relationship Id="rId31" Type="http://schemas.openxmlformats.org/officeDocument/2006/relationships/hyperlink" Target="https://eeaonline.eea.state.ma.us/EEA/fileviewer/Default.aspx?formdataid=0&amp;documentid=499670" TargetMode="External"/><Relationship Id="rId44" Type="http://schemas.openxmlformats.org/officeDocument/2006/relationships/image" Target="media/image6.jpeg"/><Relationship Id="rId52" Type="http://schemas.openxmlformats.org/officeDocument/2006/relationships/image" Target="media/image14.jpeg"/><Relationship Id="rId60" Type="http://schemas.openxmlformats.org/officeDocument/2006/relationships/footer" Target="footer5.xml"/><Relationship Id="rId65" Type="http://schemas.openxmlformats.org/officeDocument/2006/relationships/footer" Target="footer8.xml"/><Relationship Id="rId73" Type="http://schemas.openxmlformats.org/officeDocument/2006/relationships/hyperlink" Target="http://www.mass.gov/dph/mcr" TargetMode="External"/><Relationship Id="rId78" Type="http://schemas.openxmlformats.org/officeDocument/2006/relationships/image" Target="media/image20.png"/><Relationship Id="rId81" Type="http://schemas.openxmlformats.org/officeDocument/2006/relationships/hyperlink" Target="https://www.mass.gov/orgs/bureau-of-environmental-health" TargetMode="External"/><Relationship Id="rId86" Type="http://schemas.openxmlformats.org/officeDocument/2006/relationships/hyperlink" Target="https://www.mass.gov/orgs/bureau-of-environ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67949-F292-43D7-8BD2-6CFA78E0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10298</Words>
  <Characters>58700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68861</CharactersWithSpaces>
  <SharedDoc>false</SharedDoc>
  <HLinks>
    <vt:vector size="222" baseType="variant">
      <vt:variant>
        <vt:i4>2359396</vt:i4>
      </vt:variant>
      <vt:variant>
        <vt:i4>108</vt:i4>
      </vt:variant>
      <vt:variant>
        <vt:i4>0</vt:i4>
      </vt:variant>
      <vt:variant>
        <vt:i4>5</vt:i4>
      </vt:variant>
      <vt:variant>
        <vt:lpwstr>https://www.mass.gov/lead-in-drinking-water</vt:lpwstr>
      </vt:variant>
      <vt:variant>
        <vt:lpwstr/>
      </vt:variant>
      <vt:variant>
        <vt:i4>589893</vt:i4>
      </vt:variant>
      <vt:variant>
        <vt:i4>105</vt:i4>
      </vt:variant>
      <vt:variant>
        <vt:i4>0</vt:i4>
      </vt:variant>
      <vt:variant>
        <vt:i4>5</vt:i4>
      </vt:variant>
      <vt:variant>
        <vt:lpwstr>https://www.mass.gov/orgs/childhood-lead-poisoning-prevention-program</vt:lpwstr>
      </vt:variant>
      <vt:variant>
        <vt:lpwstr/>
      </vt:variant>
      <vt:variant>
        <vt:i4>851972</vt:i4>
      </vt:variant>
      <vt:variant>
        <vt:i4>102</vt:i4>
      </vt:variant>
      <vt:variant>
        <vt:i4>0</vt:i4>
      </vt:variant>
      <vt:variant>
        <vt:i4>5</vt:i4>
      </vt:variant>
      <vt:variant>
        <vt:lpwstr>https://www.mass.gov/orgs/bureau-of-environmental-health</vt:lpwstr>
      </vt:variant>
      <vt:variant>
        <vt:lpwstr/>
      </vt:variant>
      <vt:variant>
        <vt:i4>8257584</vt:i4>
      </vt:variant>
      <vt:variant>
        <vt:i4>99</vt:i4>
      </vt:variant>
      <vt:variant>
        <vt:i4>0</vt:i4>
      </vt:variant>
      <vt:variant>
        <vt:i4>5</vt:i4>
      </vt:variant>
      <vt:variant>
        <vt:lpwstr>https://www.mass.gov/doc/tips-on-operation-maintenance-for-point-of-use-devices</vt:lpwstr>
      </vt:variant>
      <vt:variant>
        <vt:lpwstr/>
      </vt:variant>
      <vt:variant>
        <vt:i4>1966110</vt:i4>
      </vt:variant>
      <vt:variant>
        <vt:i4>96</vt:i4>
      </vt:variant>
      <vt:variant>
        <vt:i4>0</vt:i4>
      </vt:variant>
      <vt:variant>
        <vt:i4>5</vt:i4>
      </vt:variant>
      <vt:variant>
        <vt:lpwstr>http://www.nsf.org/services/by-industry/water-wastewater/</vt:lpwstr>
      </vt:variant>
      <vt:variant>
        <vt:lpwstr/>
      </vt:variant>
      <vt:variant>
        <vt:i4>6225922</vt:i4>
      </vt:variant>
      <vt:variant>
        <vt:i4>93</vt:i4>
      </vt:variant>
      <vt:variant>
        <vt:i4>0</vt:i4>
      </vt:variant>
      <vt:variant>
        <vt:i4>5</vt:i4>
      </vt:variant>
      <vt:variant>
        <vt:lpwstr>https://www.cancer.org/cancer/cancer-causes/general-info/cancer-clusters.html</vt:lpwstr>
      </vt:variant>
      <vt:variant>
        <vt:lpwstr/>
      </vt:variant>
      <vt:variant>
        <vt:i4>3145768</vt:i4>
      </vt:variant>
      <vt:variant>
        <vt:i4>90</vt:i4>
      </vt:variant>
      <vt:variant>
        <vt:i4>0</vt:i4>
      </vt:variant>
      <vt:variant>
        <vt:i4>5</vt:i4>
      </vt:variant>
      <vt:variant>
        <vt:lpwstr>http://www.cancer.org/</vt:lpwstr>
      </vt:variant>
      <vt:variant>
        <vt:lpwstr/>
      </vt:variant>
      <vt:variant>
        <vt:i4>6750258</vt:i4>
      </vt:variant>
      <vt:variant>
        <vt:i4>87</vt:i4>
      </vt:variant>
      <vt:variant>
        <vt:i4>0</vt:i4>
      </vt:variant>
      <vt:variant>
        <vt:i4>5</vt:i4>
      </vt:variant>
      <vt:variant>
        <vt:lpwstr>http://www.mass.gov/dph/mcr</vt:lpwstr>
      </vt:variant>
      <vt:variant>
        <vt:lpwstr/>
      </vt:variant>
      <vt:variant>
        <vt:i4>7995426</vt:i4>
      </vt:variant>
      <vt:variant>
        <vt:i4>84</vt:i4>
      </vt:variant>
      <vt:variant>
        <vt:i4>0</vt:i4>
      </vt:variant>
      <vt:variant>
        <vt:i4>5</vt:i4>
      </vt:variant>
      <vt:variant>
        <vt:lpwstr>http://www.mass.gov/dph/matracking</vt:lpwstr>
      </vt:variant>
      <vt:variant>
        <vt:lpwstr/>
      </vt:variant>
      <vt:variant>
        <vt:i4>7667756</vt:i4>
      </vt:variant>
      <vt:variant>
        <vt:i4>81</vt:i4>
      </vt:variant>
      <vt:variant>
        <vt:i4>0</vt:i4>
      </vt:variant>
      <vt:variant>
        <vt:i4>5</vt:i4>
      </vt:variant>
      <vt:variant>
        <vt:lpwstr>http://www.mass.gov/eohhs/gov/departments/dph/programs/environmental-health/investigations/</vt:lpwstr>
      </vt:variant>
      <vt:variant>
        <vt:lpwstr/>
      </vt:variant>
      <vt:variant>
        <vt:i4>3145808</vt:i4>
      </vt:variant>
      <vt:variant>
        <vt:i4>78</vt:i4>
      </vt:variant>
      <vt:variant>
        <vt:i4>0</vt:i4>
      </vt:variant>
      <vt:variant>
        <vt:i4>5</vt:i4>
      </vt:variant>
      <vt:variant>
        <vt:lpwstr>http://www.mass.gov/dph/environmental_health</vt:lpwstr>
      </vt:variant>
      <vt:variant>
        <vt:lpwstr/>
      </vt:variant>
      <vt:variant>
        <vt:i4>7208992</vt:i4>
      </vt:variant>
      <vt:variant>
        <vt:i4>75</vt:i4>
      </vt:variant>
      <vt:variant>
        <vt:i4>0</vt:i4>
      </vt:variant>
      <vt:variant>
        <vt:i4>5</vt:i4>
      </vt:variant>
      <vt:variant>
        <vt:lpwstr>https://www.epa.gov/sites/production/files/2018-09/documents/final_revised_3ts_manual_508.pdf</vt:lpwstr>
      </vt:variant>
      <vt:variant>
        <vt:lpwstr/>
      </vt:variant>
      <vt:variant>
        <vt:i4>1638443</vt:i4>
      </vt:variant>
      <vt:variant>
        <vt:i4>72</vt:i4>
      </vt:variant>
      <vt:variant>
        <vt:i4>0</vt:i4>
      </vt:variant>
      <vt:variant>
        <vt:i4>5</vt:i4>
      </vt:variant>
      <vt:variant>
        <vt:lpwstr>https://www.mass.gov/files/documents/2019/05/21/revised-3ts-letter_0.pdf</vt:lpwstr>
      </vt:variant>
      <vt:variant>
        <vt:lpwstr/>
      </vt:variant>
      <vt:variant>
        <vt:i4>3735662</vt:i4>
      </vt:variant>
      <vt:variant>
        <vt:i4>69</vt:i4>
      </vt:variant>
      <vt:variant>
        <vt:i4>0</vt:i4>
      </vt:variant>
      <vt:variant>
        <vt:i4>5</vt:i4>
      </vt:variant>
      <vt:variant>
        <vt:lpwstr>https://eeaonline.eea.state.ma.us/portal</vt:lpwstr>
      </vt:variant>
      <vt:variant>
        <vt:lpwstr>!/search/leadandcopper/results?SchoolName=Canton%20High</vt:lpwstr>
      </vt:variant>
      <vt:variant>
        <vt:i4>5374033</vt:i4>
      </vt:variant>
      <vt:variant>
        <vt:i4>66</vt:i4>
      </vt:variant>
      <vt:variant>
        <vt:i4>0</vt:i4>
      </vt:variant>
      <vt:variant>
        <vt:i4>5</vt:i4>
      </vt:variant>
      <vt:variant>
        <vt:lpwstr>https://eeaonline.eea.state.ma.us/EEA/fileviewer/Default.aspx?formdataid=0&amp;documentid=411328</vt:lpwstr>
      </vt:variant>
      <vt:variant>
        <vt:lpwstr/>
      </vt:variant>
      <vt:variant>
        <vt:i4>5701724</vt:i4>
      </vt:variant>
      <vt:variant>
        <vt:i4>63</vt:i4>
      </vt:variant>
      <vt:variant>
        <vt:i4>0</vt:i4>
      </vt:variant>
      <vt:variant>
        <vt:i4>5</vt:i4>
      </vt:variant>
      <vt:variant>
        <vt:lpwstr>https://eeaonline.eea.state.ma.us/EEA/fileviewer/Default.aspx?formdataid=0&amp;documentid=499670</vt:lpwstr>
      </vt:variant>
      <vt:variant>
        <vt:lpwstr/>
      </vt:variant>
      <vt:variant>
        <vt:i4>2359340</vt:i4>
      </vt:variant>
      <vt:variant>
        <vt:i4>60</vt:i4>
      </vt:variant>
      <vt:variant>
        <vt:i4>0</vt:i4>
      </vt:variant>
      <vt:variant>
        <vt:i4>5</vt:i4>
      </vt:variant>
      <vt:variant>
        <vt:lpwstr>https://www.town.canton.ma.us/261/Water-Sewer-Division</vt:lpwstr>
      </vt:variant>
      <vt:variant>
        <vt:lpwstr/>
      </vt:variant>
      <vt:variant>
        <vt:i4>3145768</vt:i4>
      </vt:variant>
      <vt:variant>
        <vt:i4>57</vt:i4>
      </vt:variant>
      <vt:variant>
        <vt:i4>0</vt:i4>
      </vt:variant>
      <vt:variant>
        <vt:i4>5</vt:i4>
      </vt:variant>
      <vt:variant>
        <vt:lpwstr>http://www.cancer.org/</vt:lpwstr>
      </vt:variant>
      <vt:variant>
        <vt:lpwstr/>
      </vt:variant>
      <vt:variant>
        <vt:i4>5308446</vt:i4>
      </vt:variant>
      <vt:variant>
        <vt:i4>54</vt:i4>
      </vt:variant>
      <vt:variant>
        <vt:i4>0</vt:i4>
      </vt:variant>
      <vt:variant>
        <vt:i4>5</vt:i4>
      </vt:variant>
      <vt:variant>
        <vt:lpwstr>http://www.epa.gov/iaq/schools/index.html</vt:lpwstr>
      </vt:variant>
      <vt:variant>
        <vt:lpwstr/>
      </vt:variant>
      <vt:variant>
        <vt:i4>7733267</vt:i4>
      </vt:variant>
      <vt:variant>
        <vt:i4>51</vt:i4>
      </vt:variant>
      <vt:variant>
        <vt:i4>0</vt:i4>
      </vt:variant>
      <vt:variant>
        <vt:i4>5</vt:i4>
      </vt:variant>
      <vt:variant>
        <vt:lpwstr>https://www.epa.gov/sites/production/files/2014-08/documents/radon_measurement_in_schools.pdf</vt:lpwstr>
      </vt:variant>
      <vt:variant>
        <vt:lpwstr/>
      </vt:variant>
      <vt:variant>
        <vt:i4>3145825</vt:i4>
      </vt:variant>
      <vt:variant>
        <vt:i4>48</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45</vt:i4>
      </vt:variant>
      <vt:variant>
        <vt:i4>0</vt:i4>
      </vt:variant>
      <vt:variant>
        <vt:i4>5</vt:i4>
      </vt:variant>
      <vt:variant>
        <vt:lpwstr>http://mass.gov/dph/iaq</vt:lpwstr>
      </vt:variant>
      <vt:variant>
        <vt:lpwstr/>
      </vt:variant>
      <vt:variant>
        <vt:i4>4980813</vt:i4>
      </vt:variant>
      <vt:variant>
        <vt:i4>42</vt:i4>
      </vt:variant>
      <vt:variant>
        <vt:i4>0</vt:i4>
      </vt:variant>
      <vt:variant>
        <vt:i4>5</vt:i4>
      </vt:variant>
      <vt:variant>
        <vt:lpwstr>http://aarst-nrpp.com/wp/</vt:lpwstr>
      </vt:variant>
      <vt:variant>
        <vt:lpwstr/>
      </vt:variant>
      <vt:variant>
        <vt:i4>4522056</vt:i4>
      </vt:variant>
      <vt:variant>
        <vt:i4>39</vt:i4>
      </vt:variant>
      <vt:variant>
        <vt:i4>0</vt:i4>
      </vt:variant>
      <vt:variant>
        <vt:i4>5</vt:i4>
      </vt:variant>
      <vt:variant>
        <vt:lpwstr>http://www.nrsb.org/</vt:lpwstr>
      </vt:variant>
      <vt:variant>
        <vt:lpwstr/>
      </vt:variant>
      <vt:variant>
        <vt:i4>5308446</vt:i4>
      </vt:variant>
      <vt:variant>
        <vt:i4>36</vt:i4>
      </vt:variant>
      <vt:variant>
        <vt:i4>0</vt:i4>
      </vt:variant>
      <vt:variant>
        <vt:i4>5</vt:i4>
      </vt:variant>
      <vt:variant>
        <vt:lpwstr>http://www.epa.gov/iaq/schools/index.html</vt:lpwstr>
      </vt:variant>
      <vt:variant>
        <vt:lpwstr/>
      </vt:variant>
      <vt:variant>
        <vt:i4>1179721</vt:i4>
      </vt:variant>
      <vt:variant>
        <vt:i4>33</vt:i4>
      </vt:variant>
      <vt:variant>
        <vt:i4>0</vt:i4>
      </vt:variant>
      <vt:variant>
        <vt:i4>5</vt:i4>
      </vt:variant>
      <vt:variant>
        <vt:lpwstr>https://eeaonline.eea.state.ma.us/portal</vt:lpwstr>
      </vt:variant>
      <vt:variant>
        <vt:lpwstr>!/wastesite/4-3011520</vt:lpwstr>
      </vt:variant>
      <vt:variant>
        <vt:i4>7798821</vt:i4>
      </vt:variant>
      <vt:variant>
        <vt:i4>30</vt:i4>
      </vt:variant>
      <vt:variant>
        <vt:i4>0</vt:i4>
      </vt:variant>
      <vt:variant>
        <vt:i4>5</vt:i4>
      </vt:variant>
      <vt:variant>
        <vt:lpwstr>https://www.mass.gov/service-details/lead-in-drinking-water-faq-for-school-and-childcare-facilities</vt:lpwstr>
      </vt:variant>
      <vt:variant>
        <vt:lpwstr/>
      </vt:variant>
      <vt:variant>
        <vt:i4>3080250</vt:i4>
      </vt:variant>
      <vt:variant>
        <vt:i4>27</vt:i4>
      </vt:variant>
      <vt:variant>
        <vt:i4>0</vt:i4>
      </vt:variant>
      <vt:variant>
        <vt:i4>5</vt:i4>
      </vt:variant>
      <vt:variant>
        <vt:lpwstr>https://www.mass.gov/guides/follow-up-steps-for-schools-and-eecf-with-lead-detections-over-1-ppb-or-copper-results-over</vt:lpwstr>
      </vt:variant>
      <vt:variant>
        <vt:lpwstr/>
      </vt:variant>
      <vt:variant>
        <vt:i4>6750258</vt:i4>
      </vt:variant>
      <vt:variant>
        <vt:i4>24</vt:i4>
      </vt:variant>
      <vt:variant>
        <vt:i4>0</vt:i4>
      </vt:variant>
      <vt:variant>
        <vt:i4>5</vt:i4>
      </vt:variant>
      <vt:variant>
        <vt:lpwstr>http://www.mass.gov/dph/mcr</vt:lpwstr>
      </vt:variant>
      <vt:variant>
        <vt:lpwstr/>
      </vt:variant>
      <vt:variant>
        <vt:i4>7995426</vt:i4>
      </vt:variant>
      <vt:variant>
        <vt:i4>21</vt:i4>
      </vt:variant>
      <vt:variant>
        <vt:i4>0</vt:i4>
      </vt:variant>
      <vt:variant>
        <vt:i4>5</vt:i4>
      </vt:variant>
      <vt:variant>
        <vt:lpwstr>http://www.mass.gov/dph/matracking</vt:lpwstr>
      </vt:variant>
      <vt:variant>
        <vt:lpwstr/>
      </vt:variant>
      <vt:variant>
        <vt:i4>983040</vt:i4>
      </vt:variant>
      <vt:variant>
        <vt:i4>18</vt:i4>
      </vt:variant>
      <vt:variant>
        <vt:i4>0</vt:i4>
      </vt:variant>
      <vt:variant>
        <vt:i4>5</vt:i4>
      </vt:variant>
      <vt:variant>
        <vt:lpwstr>https://www.mass.gov/info-details/cancer-in-massachusetts</vt:lpwstr>
      </vt:variant>
      <vt:variant>
        <vt:lpwstr/>
      </vt:variant>
      <vt:variant>
        <vt:i4>2555959</vt:i4>
      </vt:variant>
      <vt:variant>
        <vt:i4>15</vt:i4>
      </vt:variant>
      <vt:variant>
        <vt:i4>0</vt:i4>
      </vt:variant>
      <vt:variant>
        <vt:i4>5</vt:i4>
      </vt:variant>
      <vt:variant>
        <vt:lpwstr>https://matracking.ehs.state.ma.us/Health-Data/Cancer/Risk_Factor_Summaries.html</vt:lpwstr>
      </vt:variant>
      <vt:variant>
        <vt:lpwstr/>
      </vt:variant>
      <vt:variant>
        <vt:i4>655373</vt:i4>
      </vt:variant>
      <vt:variant>
        <vt:i4>12</vt:i4>
      </vt:variant>
      <vt:variant>
        <vt:i4>0</vt:i4>
      </vt:variant>
      <vt:variant>
        <vt:i4>5</vt:i4>
      </vt:variant>
      <vt:variant>
        <vt:lpwstr>http://www.mass.gov/eohhs/gov/departments/dph/programs/environmental-health/exposure-topics/iaq/radon</vt:lpwstr>
      </vt:variant>
      <vt:variant>
        <vt:lpwstr/>
      </vt:variant>
      <vt:variant>
        <vt:i4>4980813</vt:i4>
      </vt:variant>
      <vt:variant>
        <vt:i4>9</vt:i4>
      </vt:variant>
      <vt:variant>
        <vt:i4>0</vt:i4>
      </vt:variant>
      <vt:variant>
        <vt:i4>5</vt:i4>
      </vt:variant>
      <vt:variant>
        <vt:lpwstr>http://aarst-nrpp.com/wp</vt:lpwstr>
      </vt:variant>
      <vt:variant>
        <vt:lpwstr/>
      </vt:variant>
      <vt:variant>
        <vt:i4>4522056</vt:i4>
      </vt:variant>
      <vt:variant>
        <vt:i4>6</vt:i4>
      </vt:variant>
      <vt:variant>
        <vt:i4>0</vt:i4>
      </vt:variant>
      <vt:variant>
        <vt:i4>5</vt:i4>
      </vt:variant>
      <vt:variant>
        <vt:lpwstr>http://www.nrsb.org/</vt:lpwstr>
      </vt:variant>
      <vt:variant>
        <vt:lpwstr/>
      </vt:variant>
      <vt:variant>
        <vt:i4>2424866</vt:i4>
      </vt:variant>
      <vt:variant>
        <vt:i4>3</vt:i4>
      </vt:variant>
      <vt:variant>
        <vt:i4>0</vt:i4>
      </vt:variant>
      <vt:variant>
        <vt:i4>5</vt:i4>
      </vt:variant>
      <vt:variant>
        <vt:lpwstr>https://www.mass.gov/doc/unit-ventilator-univent-0/download</vt:lpwstr>
      </vt:variant>
      <vt:variant>
        <vt:lpwstr/>
      </vt:variant>
      <vt:variant>
        <vt:i4>851972</vt:i4>
      </vt:variant>
      <vt:variant>
        <vt:i4>0</vt:i4>
      </vt:variant>
      <vt:variant>
        <vt:i4>0</vt:i4>
      </vt:variant>
      <vt:variant>
        <vt:i4>5</vt:i4>
      </vt:variant>
      <vt:variant>
        <vt:lpwstr>https://www.mass.gov/orgs/bureau-of-environmental-health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Canton High School</dc:subject>
  <dc:creator>Indoor Air Quality Program</dc:creator>
  <cp:keywords/>
  <cp:lastModifiedBy>Woo, Karl (EHS)</cp:lastModifiedBy>
  <cp:revision>2</cp:revision>
  <cp:lastPrinted>2019-07-08T13:34:00Z</cp:lastPrinted>
  <dcterms:created xsi:type="dcterms:W3CDTF">2019-12-11T19:42:00Z</dcterms:created>
  <dcterms:modified xsi:type="dcterms:W3CDTF">2019-12-11T19:42:00Z</dcterms:modified>
</cp:coreProperties>
</file>