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B833D8" w14:textId="77777777" w:rsidR="00E47F1D" w:rsidRPr="00E47F1D" w:rsidRDefault="00E47F1D" w:rsidP="00E47F1D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47F1D">
        <w:rPr>
          <w:rFonts w:ascii="Arial" w:hAnsi="Arial" w:cs="Arial"/>
          <w:color w:val="000000"/>
        </w:rPr>
        <w:t>DDS Area Office </w:t>
      </w:r>
      <w:r w:rsidRPr="00E47F1D">
        <w:rPr>
          <w:rFonts w:ascii="Arial" w:hAnsi="Arial" w:cs="Arial"/>
          <w:color w:val="000000"/>
          <w:bdr w:val="none" w:sz="0" w:space="0" w:color="auto" w:frame="1"/>
        </w:rPr>
        <w:t>Cape Cod/Islands</w:t>
      </w:r>
    </w:p>
    <w:p w14:paraId="6AA9BB7C" w14:textId="73500232" w:rsidR="00E47F1D" w:rsidRPr="00E47F1D" w:rsidRDefault="00E47F1D" w:rsidP="00E47F1D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47F1D">
        <w:rPr>
          <w:rFonts w:ascii="Arial" w:hAnsi="Arial" w:cs="Arial"/>
          <w:color w:val="000000"/>
          <w:bdr w:val="none" w:sz="0" w:space="0" w:color="auto" w:frame="1"/>
        </w:rPr>
        <w:t>519 Station Avenue South Yarmouth, MA 02664</w:t>
      </w:r>
    </w:p>
    <w:p w14:paraId="0C8A71F8" w14:textId="0420A469" w:rsidR="00E47F1D" w:rsidRPr="00E47F1D" w:rsidRDefault="00E47F1D" w:rsidP="00E47F1D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47F1D">
        <w:rPr>
          <w:rFonts w:ascii="Arial" w:hAnsi="Arial" w:cs="Arial"/>
          <w:color w:val="000000"/>
          <w:bdr w:val="none" w:sz="0" w:space="0" w:color="auto" w:frame="1"/>
        </w:rPr>
        <w:t>508-771-2595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95389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B1453C"/>
    <w:rsid w:val="00B60E59"/>
    <w:rsid w:val="00C51E9B"/>
    <w:rsid w:val="00C72839"/>
    <w:rsid w:val="00C960A9"/>
    <w:rsid w:val="00D704C5"/>
    <w:rsid w:val="00DC58AB"/>
    <w:rsid w:val="00DC6FAA"/>
    <w:rsid w:val="00E47F1D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2025-02-26T18:57:00Z</dcterms:created>
  <dcterms:modified xsi:type="dcterms:W3CDTF">2025-02-26T18:57:00Z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