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98" w:rsidRDefault="00B11998"/>
    <w:p w:rsidR="00E366FD" w:rsidRDefault="00E366FD"/>
    <w:tbl>
      <w:tblPr>
        <w:tblW w:w="7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3895"/>
      </w:tblGrid>
      <w:tr w:rsidR="00E366FD" w:rsidRPr="00335239" w:rsidTr="00091B5C">
        <w:trPr>
          <w:trHeight w:val="1410"/>
        </w:trPr>
        <w:tc>
          <w:tcPr>
            <w:tcW w:w="7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1DF" w:rsidRPr="00DB3542" w:rsidRDefault="00E366FD" w:rsidP="00091B5C">
            <w:pPr>
              <w:rPr>
                <w:b/>
                <w:bCs/>
                <w:sz w:val="52"/>
                <w:szCs w:val="52"/>
              </w:rPr>
            </w:pPr>
            <w:r w:rsidRPr="00335239">
              <w:rPr>
                <w:noProof/>
              </w:rPr>
              <w:drawing>
                <wp:anchor distT="0" distB="0" distL="0" distR="9144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640080" cy="648970"/>
                  <wp:effectExtent l="0" t="0" r="762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8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3542">
              <w:rPr>
                <w:b/>
                <w:bCs/>
                <w:sz w:val="52"/>
                <w:szCs w:val="52"/>
              </w:rPr>
              <w:t>News Release</w:t>
            </w:r>
          </w:p>
          <w:p w:rsidR="00E366FD" w:rsidRPr="00DB3542" w:rsidRDefault="001911DF" w:rsidP="00091B5C">
            <w:pPr>
              <w:rPr>
                <w:b/>
                <w:bCs/>
                <w:sz w:val="24"/>
                <w:szCs w:val="24"/>
              </w:rPr>
            </w:pPr>
            <w:r w:rsidRPr="00DB3542">
              <w:rPr>
                <w:b/>
                <w:bCs/>
                <w:sz w:val="24"/>
                <w:szCs w:val="24"/>
              </w:rPr>
              <w:t>(</w:t>
            </w:r>
            <w:r w:rsidR="000E5D7B" w:rsidRPr="00DB3542">
              <w:rPr>
                <w:b/>
                <w:bCs/>
                <w:sz w:val="24"/>
                <w:szCs w:val="24"/>
              </w:rPr>
              <w:t>Komunik</w:t>
            </w:r>
            <w:r w:rsidRPr="00DB3542">
              <w:rPr>
                <w:b/>
                <w:bCs/>
                <w:sz w:val="24"/>
                <w:szCs w:val="24"/>
              </w:rPr>
              <w:t>ad</w:t>
            </w:r>
            <w:r w:rsidR="000E5D7B" w:rsidRPr="00DB3542">
              <w:rPr>
                <w:b/>
                <w:bCs/>
                <w:sz w:val="24"/>
                <w:szCs w:val="24"/>
              </w:rPr>
              <w:t>u</w:t>
            </w:r>
            <w:r w:rsidRPr="00DB3542">
              <w:rPr>
                <w:b/>
                <w:bCs/>
                <w:sz w:val="24"/>
                <w:szCs w:val="24"/>
              </w:rPr>
              <w:t xml:space="preserve"> Ofi</w:t>
            </w:r>
            <w:r w:rsidR="000E5D7B" w:rsidRPr="00DB3542">
              <w:rPr>
                <w:b/>
                <w:bCs/>
                <w:sz w:val="24"/>
                <w:szCs w:val="24"/>
              </w:rPr>
              <w:t>s</w:t>
            </w:r>
            <w:r w:rsidRPr="00DB3542">
              <w:rPr>
                <w:b/>
                <w:bCs/>
                <w:sz w:val="24"/>
                <w:szCs w:val="24"/>
              </w:rPr>
              <w:t>ial)</w:t>
            </w:r>
          </w:p>
          <w:p w:rsidR="00E366FD" w:rsidRPr="00DB3542" w:rsidRDefault="00E366FD" w:rsidP="00091B5C">
            <w:pPr>
              <w:rPr>
                <w:b/>
                <w:bCs/>
                <w:sz w:val="32"/>
                <w:szCs w:val="32"/>
              </w:rPr>
            </w:pPr>
            <w:r w:rsidRPr="00DB3542">
              <w:rPr>
                <w:b/>
                <w:bCs/>
                <w:sz w:val="32"/>
                <w:szCs w:val="32"/>
              </w:rPr>
              <w:t>Massachusetts Department of Public Health</w:t>
            </w:r>
          </w:p>
        </w:tc>
      </w:tr>
      <w:tr w:rsidR="00E366FD" w:rsidRPr="00335239" w:rsidTr="00091B5C">
        <w:trPr>
          <w:trHeight w:val="1410"/>
        </w:trPr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6FD" w:rsidRPr="00335239" w:rsidRDefault="00E366FD" w:rsidP="00091B5C">
            <w:pPr>
              <w:rPr>
                <w:b/>
                <w:bCs/>
                <w:u w:val="single"/>
                <w:lang w:val="pt-PT"/>
              </w:rPr>
            </w:pPr>
            <w:r w:rsidRPr="00335239">
              <w:rPr>
                <w:b/>
                <w:bCs/>
                <w:u w:val="single"/>
                <w:lang w:val="pt-PT"/>
              </w:rPr>
              <w:t>Charles D. Baker</w:t>
            </w:r>
          </w:p>
          <w:p w:rsidR="00E366FD" w:rsidRPr="00335239" w:rsidRDefault="00E366FD" w:rsidP="00091B5C">
            <w:pPr>
              <w:rPr>
                <w:u w:val="single"/>
                <w:lang w:val="pt-PT"/>
              </w:rPr>
            </w:pPr>
            <w:r w:rsidRPr="00335239">
              <w:rPr>
                <w:u w:val="single"/>
                <w:lang w:val="pt-PT"/>
              </w:rPr>
              <w:t>Govern</w:t>
            </w:r>
            <w:r w:rsidR="005B64D1" w:rsidRPr="00335239">
              <w:rPr>
                <w:u w:val="single"/>
                <w:lang w:val="pt-PT"/>
              </w:rPr>
              <w:t>ad</w:t>
            </w:r>
            <w:r w:rsidRPr="00335239">
              <w:rPr>
                <w:u w:val="single"/>
                <w:lang w:val="pt-PT"/>
              </w:rPr>
              <w:t>or</w:t>
            </w:r>
          </w:p>
          <w:p w:rsidR="00E366FD" w:rsidRPr="00335239" w:rsidRDefault="00E366FD" w:rsidP="00091B5C">
            <w:pPr>
              <w:rPr>
                <w:b/>
                <w:bCs/>
                <w:u w:val="single"/>
                <w:lang w:val="pt-PT"/>
              </w:rPr>
            </w:pPr>
            <w:r w:rsidRPr="00335239">
              <w:rPr>
                <w:b/>
                <w:bCs/>
                <w:u w:val="single"/>
                <w:lang w:val="pt-PT"/>
              </w:rPr>
              <w:t>Karyn Polito</w:t>
            </w:r>
          </w:p>
          <w:p w:rsidR="00E366FD" w:rsidRPr="00335239" w:rsidRDefault="005B64D1" w:rsidP="005B64D1">
            <w:pPr>
              <w:rPr>
                <w:u w:val="single"/>
                <w:lang w:val="pt-PT"/>
              </w:rPr>
            </w:pPr>
            <w:r w:rsidRPr="00335239">
              <w:rPr>
                <w:u w:val="single"/>
                <w:lang w:val="pt-PT"/>
              </w:rPr>
              <w:t>Governador Adjuntu</w:t>
            </w:r>
            <w:r w:rsidR="00E366FD" w:rsidRPr="00335239">
              <w:rPr>
                <w:u w:val="single"/>
                <w:lang w:val="pt-PT"/>
              </w:rPr>
              <w:t xml:space="preserve">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66FD" w:rsidRPr="00335239" w:rsidRDefault="00E366FD" w:rsidP="00091B5C">
            <w:pPr>
              <w:rPr>
                <w:b/>
                <w:bCs/>
                <w:u w:val="single"/>
                <w:lang w:val="pt-PT"/>
              </w:rPr>
            </w:pPr>
            <w:r w:rsidRPr="00335239">
              <w:rPr>
                <w:b/>
                <w:bCs/>
                <w:u w:val="single"/>
                <w:lang w:val="pt-PT"/>
              </w:rPr>
              <w:t>Marylou Sudders</w:t>
            </w:r>
          </w:p>
          <w:p w:rsidR="00E366FD" w:rsidRPr="00335239" w:rsidRDefault="00112D87" w:rsidP="00091B5C">
            <w:pPr>
              <w:rPr>
                <w:u w:val="single"/>
                <w:lang w:val="pt-PT"/>
              </w:rPr>
            </w:pPr>
            <w:r w:rsidRPr="00335239">
              <w:rPr>
                <w:u w:val="single"/>
                <w:lang w:val="pt-PT"/>
              </w:rPr>
              <w:t>Sekretá</w:t>
            </w:r>
            <w:r w:rsidR="005B64D1" w:rsidRPr="00335239">
              <w:rPr>
                <w:u w:val="single"/>
                <w:lang w:val="pt-PT"/>
              </w:rPr>
              <w:t>ria di Stadu</w:t>
            </w:r>
          </w:p>
          <w:p w:rsidR="00E366FD" w:rsidRPr="00335239" w:rsidRDefault="00E366FD" w:rsidP="00091B5C">
            <w:pPr>
              <w:rPr>
                <w:b/>
                <w:bCs/>
                <w:u w:val="single"/>
                <w:lang w:val="pt-PT"/>
              </w:rPr>
            </w:pPr>
            <w:r w:rsidRPr="00335239">
              <w:rPr>
                <w:b/>
                <w:bCs/>
                <w:u w:val="single"/>
                <w:lang w:val="pt-PT"/>
              </w:rPr>
              <w:t>Monica Bharel, MD, MPH</w:t>
            </w:r>
          </w:p>
          <w:p w:rsidR="00E366FD" w:rsidRPr="00335239" w:rsidRDefault="005B64D1" w:rsidP="005B64D1">
            <w:pPr>
              <w:rPr>
                <w:b/>
                <w:bCs/>
                <w:u w:val="single"/>
                <w:lang w:val="pt-PT"/>
              </w:rPr>
            </w:pPr>
            <w:r w:rsidRPr="00335239">
              <w:rPr>
                <w:u w:val="single"/>
                <w:lang w:val="pt-PT"/>
              </w:rPr>
              <w:t>K</w:t>
            </w:r>
            <w:r w:rsidR="00E366FD" w:rsidRPr="00335239">
              <w:rPr>
                <w:u w:val="single"/>
                <w:lang w:val="pt-PT"/>
              </w:rPr>
              <w:t>omis</w:t>
            </w:r>
            <w:r w:rsidRPr="00335239">
              <w:rPr>
                <w:u w:val="single"/>
                <w:lang w:val="pt-PT"/>
              </w:rPr>
              <w:t>ária</w:t>
            </w:r>
          </w:p>
        </w:tc>
      </w:tr>
      <w:tr w:rsidR="00E366FD" w:rsidRPr="00335239" w:rsidTr="00091B5C">
        <w:trPr>
          <w:trHeight w:val="1410"/>
        </w:trPr>
        <w:tc>
          <w:tcPr>
            <w:tcW w:w="38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6FD" w:rsidRPr="00335239" w:rsidRDefault="005B64D1" w:rsidP="00091B5C">
            <w:pPr>
              <w:rPr>
                <w:sz w:val="24"/>
                <w:szCs w:val="24"/>
                <w:u w:val="single"/>
                <w:lang w:val="pt-PT"/>
              </w:rPr>
            </w:pPr>
            <w:r w:rsidRPr="00335239">
              <w:rPr>
                <w:b/>
                <w:bCs/>
                <w:sz w:val="28"/>
                <w:szCs w:val="28"/>
                <w:u w:val="single"/>
                <w:lang w:val="pt-PT"/>
              </w:rPr>
              <w:t>Pa Mas</w:t>
            </w:r>
            <w:r w:rsidR="00E366FD" w:rsidRPr="00335239">
              <w:rPr>
                <w:b/>
                <w:bCs/>
                <w:sz w:val="28"/>
                <w:szCs w:val="28"/>
                <w:u w:val="single"/>
                <w:lang w:val="pt-PT"/>
              </w:rPr>
              <w:t xml:space="preserve"> Informa</w:t>
            </w:r>
            <w:r w:rsidRPr="00335239">
              <w:rPr>
                <w:b/>
                <w:bCs/>
                <w:sz w:val="28"/>
                <w:szCs w:val="28"/>
                <w:u w:val="single"/>
                <w:lang w:val="pt-PT"/>
              </w:rPr>
              <w:t>s</w:t>
            </w:r>
            <w:r w:rsidR="00E366FD" w:rsidRPr="00335239">
              <w:rPr>
                <w:b/>
                <w:bCs/>
                <w:sz w:val="28"/>
                <w:szCs w:val="28"/>
                <w:u w:val="single"/>
                <w:lang w:val="pt-PT"/>
              </w:rPr>
              <w:t>on:</w:t>
            </w:r>
          </w:p>
          <w:p w:rsidR="00E366FD" w:rsidRPr="00335239" w:rsidRDefault="005B64D1" w:rsidP="00091B5C">
            <w:pPr>
              <w:rPr>
                <w:sz w:val="24"/>
                <w:szCs w:val="24"/>
                <w:u w:val="single"/>
                <w:lang w:val="pt-PT"/>
              </w:rPr>
            </w:pPr>
            <w:r w:rsidRPr="00335239">
              <w:rPr>
                <w:sz w:val="24"/>
                <w:szCs w:val="24"/>
                <w:u w:val="single"/>
                <w:lang w:val="pt-PT"/>
              </w:rPr>
              <w:t xml:space="preserve">Kontatu pa </w:t>
            </w:r>
            <w:r w:rsidR="001F3B59" w:rsidRPr="00335239">
              <w:rPr>
                <w:sz w:val="24"/>
                <w:szCs w:val="24"/>
                <w:u w:val="single"/>
                <w:lang w:val="pt-PT"/>
              </w:rPr>
              <w:t xml:space="preserve">DPH: </w:t>
            </w:r>
            <w:r w:rsidR="00E366FD" w:rsidRPr="00335239">
              <w:rPr>
                <w:sz w:val="24"/>
                <w:szCs w:val="24"/>
                <w:u w:val="single"/>
                <w:lang w:val="pt-PT"/>
              </w:rPr>
              <w:t>Ann Scales</w:t>
            </w:r>
          </w:p>
          <w:p w:rsidR="00E366FD" w:rsidRPr="00335239" w:rsidRDefault="00DB3542" w:rsidP="00091B5C">
            <w:pPr>
              <w:rPr>
                <w:sz w:val="24"/>
                <w:szCs w:val="24"/>
                <w:u w:val="single"/>
                <w:lang w:val="pt-PT"/>
              </w:rPr>
            </w:pPr>
            <w:hyperlink r:id="rId8" w:history="1">
              <w:r w:rsidR="00E366FD" w:rsidRPr="00335239">
                <w:rPr>
                  <w:rStyle w:val="Hyperlink"/>
                  <w:sz w:val="24"/>
                  <w:szCs w:val="24"/>
                  <w:lang w:val="pt-PT"/>
                </w:rPr>
                <w:t>Ann.Scales@state.ma.us</w:t>
              </w:r>
            </w:hyperlink>
          </w:p>
          <w:p w:rsidR="00E366FD" w:rsidRPr="00335239" w:rsidRDefault="00E366FD" w:rsidP="00091B5C">
            <w:pPr>
              <w:rPr>
                <w:b/>
                <w:bCs/>
                <w:u w:val="single"/>
                <w:lang w:val="pt-PT"/>
              </w:rPr>
            </w:pPr>
            <w:r w:rsidRPr="00335239">
              <w:rPr>
                <w:sz w:val="24"/>
                <w:szCs w:val="24"/>
                <w:u w:val="single"/>
                <w:lang w:val="pt-PT"/>
              </w:rPr>
              <w:t>(617) 624-5006</w:t>
            </w:r>
          </w:p>
        </w:tc>
        <w:tc>
          <w:tcPr>
            <w:tcW w:w="38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6FD" w:rsidRPr="00335239" w:rsidRDefault="00E366FD" w:rsidP="00091B5C">
            <w:pPr>
              <w:rPr>
                <w:b/>
                <w:bCs/>
                <w:sz w:val="28"/>
                <w:szCs w:val="28"/>
                <w:u w:val="single"/>
                <w:lang w:val="pt-PT"/>
              </w:rPr>
            </w:pPr>
            <w:r w:rsidRPr="00335239">
              <w:rPr>
                <w:b/>
                <w:bCs/>
                <w:sz w:val="28"/>
                <w:szCs w:val="28"/>
                <w:u w:val="single"/>
                <w:lang w:val="pt-PT"/>
              </w:rPr>
              <w:t>For Immediate Release</w:t>
            </w:r>
          </w:p>
          <w:p w:rsidR="001911DF" w:rsidRPr="00335239" w:rsidRDefault="001911DF" w:rsidP="000E5D7B">
            <w:pPr>
              <w:rPr>
                <w:bCs/>
                <w:sz w:val="24"/>
                <w:szCs w:val="24"/>
                <w:lang w:val="pt-PT"/>
              </w:rPr>
            </w:pPr>
            <w:r w:rsidRPr="00335239">
              <w:rPr>
                <w:bCs/>
                <w:sz w:val="24"/>
                <w:szCs w:val="24"/>
                <w:lang w:val="pt-PT"/>
              </w:rPr>
              <w:t>(</w:t>
            </w:r>
            <w:r w:rsidR="000E5D7B" w:rsidRPr="00335239">
              <w:rPr>
                <w:bCs/>
                <w:sz w:val="24"/>
                <w:szCs w:val="24"/>
                <w:lang w:val="pt-PT"/>
              </w:rPr>
              <w:t>pa</w:t>
            </w:r>
            <w:r w:rsidRPr="00335239">
              <w:rPr>
                <w:bCs/>
                <w:sz w:val="24"/>
                <w:szCs w:val="24"/>
                <w:lang w:val="pt-PT"/>
              </w:rPr>
              <w:t xml:space="preserve"> divulga</w:t>
            </w:r>
            <w:r w:rsidR="000E5D7B" w:rsidRPr="00335239">
              <w:rPr>
                <w:bCs/>
                <w:sz w:val="24"/>
                <w:szCs w:val="24"/>
                <w:lang w:val="pt-PT"/>
              </w:rPr>
              <w:t>son</w:t>
            </w:r>
            <w:r w:rsidRPr="00335239">
              <w:rPr>
                <w:bCs/>
                <w:sz w:val="24"/>
                <w:szCs w:val="24"/>
                <w:lang w:val="pt-PT"/>
              </w:rPr>
              <w:t xml:space="preserve"> imediat</w:t>
            </w:r>
            <w:r w:rsidR="000E5D7B" w:rsidRPr="00335239">
              <w:rPr>
                <w:bCs/>
                <w:sz w:val="24"/>
                <w:szCs w:val="24"/>
                <w:lang w:val="pt-PT"/>
              </w:rPr>
              <w:t>u</w:t>
            </w:r>
            <w:r w:rsidRPr="00335239">
              <w:rPr>
                <w:bCs/>
                <w:sz w:val="24"/>
                <w:szCs w:val="24"/>
                <w:lang w:val="pt-PT"/>
              </w:rPr>
              <w:t>)</w:t>
            </w:r>
          </w:p>
        </w:tc>
      </w:tr>
    </w:tbl>
    <w:p w:rsidR="001F3B59" w:rsidRPr="00335239" w:rsidRDefault="005B64D1" w:rsidP="001F3B59">
      <w:pPr>
        <w:rPr>
          <w:lang w:val="pt-PT"/>
        </w:rPr>
      </w:pPr>
      <w:r w:rsidRPr="00335239">
        <w:rPr>
          <w:sz w:val="24"/>
          <w:szCs w:val="24"/>
          <w:lang w:val="pt-PT"/>
        </w:rPr>
        <w:t xml:space="preserve">Kontatu pa </w:t>
      </w:r>
      <w:r w:rsidR="001F3B59" w:rsidRPr="00335239">
        <w:rPr>
          <w:sz w:val="24"/>
          <w:szCs w:val="24"/>
          <w:lang w:val="pt-PT"/>
        </w:rPr>
        <w:t>MDAR</w:t>
      </w:r>
      <w:r w:rsidR="001F3B59" w:rsidRPr="00335239">
        <w:rPr>
          <w:b/>
          <w:bCs/>
          <w:sz w:val="28"/>
          <w:szCs w:val="28"/>
          <w:lang w:val="pt-PT"/>
        </w:rPr>
        <w:t xml:space="preserve">: </w:t>
      </w:r>
      <w:r w:rsidR="001F3B59" w:rsidRPr="00335239">
        <w:rPr>
          <w:lang w:val="pt-PT"/>
        </w:rPr>
        <w:t>Katie Gronendyke</w:t>
      </w:r>
    </w:p>
    <w:p w:rsidR="001F3B59" w:rsidRPr="00335239" w:rsidRDefault="001E58D6" w:rsidP="001F3B59">
      <w:pPr>
        <w:rPr>
          <w:sz w:val="24"/>
          <w:szCs w:val="24"/>
          <w:lang w:val="pt-PT"/>
        </w:rPr>
      </w:pPr>
      <w:hyperlink r:id="rId9" w:history="1">
        <w:r w:rsidR="001F3B59" w:rsidRPr="00335239">
          <w:rPr>
            <w:rStyle w:val="Hyperlink"/>
            <w:sz w:val="24"/>
            <w:szCs w:val="24"/>
            <w:lang w:val="pt-PT"/>
          </w:rPr>
          <w:t>Katie.Gronendyke@mass.gov</w:t>
        </w:r>
      </w:hyperlink>
    </w:p>
    <w:p w:rsidR="001F3B59" w:rsidRPr="00335239" w:rsidRDefault="001F3B59" w:rsidP="001F3B59">
      <w:pPr>
        <w:rPr>
          <w:sz w:val="24"/>
          <w:szCs w:val="24"/>
          <w:lang w:val="pt-PT"/>
        </w:rPr>
      </w:pPr>
      <w:r w:rsidRPr="00335239">
        <w:rPr>
          <w:sz w:val="24"/>
          <w:szCs w:val="24"/>
          <w:lang w:val="pt-PT"/>
        </w:rPr>
        <w:t>(617) 626-1129</w:t>
      </w:r>
    </w:p>
    <w:p w:rsidR="001F3B59" w:rsidRPr="00335239" w:rsidRDefault="001F3B59" w:rsidP="001F3B59">
      <w:pPr>
        <w:rPr>
          <w:b/>
          <w:bCs/>
          <w:sz w:val="28"/>
          <w:szCs w:val="28"/>
          <w:lang w:val="pt-PT"/>
        </w:rPr>
      </w:pPr>
    </w:p>
    <w:p w:rsidR="001F3B59" w:rsidRPr="00335239" w:rsidRDefault="005B64D1" w:rsidP="001F3B59">
      <w:pPr>
        <w:jc w:val="center"/>
        <w:rPr>
          <w:b/>
          <w:bCs/>
          <w:sz w:val="28"/>
          <w:szCs w:val="28"/>
          <w:lang w:val="pt-PT"/>
        </w:rPr>
      </w:pPr>
      <w:r w:rsidRPr="00335239">
        <w:rPr>
          <w:b/>
          <w:bCs/>
          <w:sz w:val="28"/>
          <w:szCs w:val="28"/>
          <w:lang w:val="pt-PT"/>
        </w:rPr>
        <w:t>AUTORIDADIS</w:t>
      </w:r>
      <w:r w:rsidR="001911DF" w:rsidRPr="00335239">
        <w:rPr>
          <w:b/>
          <w:bCs/>
          <w:sz w:val="28"/>
          <w:szCs w:val="28"/>
          <w:lang w:val="pt-PT"/>
        </w:rPr>
        <w:t xml:space="preserve"> </w:t>
      </w:r>
      <w:r w:rsidR="001F3B59" w:rsidRPr="00335239">
        <w:rPr>
          <w:b/>
          <w:bCs/>
          <w:sz w:val="28"/>
          <w:szCs w:val="28"/>
          <w:lang w:val="pt-PT"/>
        </w:rPr>
        <w:t>OF</w:t>
      </w:r>
      <w:r w:rsidRPr="00335239">
        <w:rPr>
          <w:b/>
          <w:bCs/>
          <w:sz w:val="28"/>
          <w:szCs w:val="28"/>
          <w:lang w:val="pt-PT"/>
        </w:rPr>
        <w:t>ISIAL</w:t>
      </w:r>
      <w:r w:rsidR="001911DF" w:rsidRPr="00335239">
        <w:rPr>
          <w:b/>
          <w:bCs/>
          <w:sz w:val="28"/>
          <w:szCs w:val="28"/>
          <w:lang w:val="pt-PT"/>
        </w:rPr>
        <w:t xml:space="preserve"> D</w:t>
      </w:r>
      <w:r w:rsidRPr="00335239">
        <w:rPr>
          <w:b/>
          <w:bCs/>
          <w:sz w:val="28"/>
          <w:szCs w:val="28"/>
          <w:lang w:val="pt-PT"/>
        </w:rPr>
        <w:t>I</w:t>
      </w:r>
      <w:r w:rsidR="001F3B59" w:rsidRPr="00335239">
        <w:rPr>
          <w:b/>
          <w:bCs/>
          <w:sz w:val="28"/>
          <w:szCs w:val="28"/>
          <w:lang w:val="pt-PT"/>
        </w:rPr>
        <w:t xml:space="preserve"> </w:t>
      </w:r>
      <w:r w:rsidR="001911DF" w:rsidRPr="00335239">
        <w:rPr>
          <w:b/>
          <w:bCs/>
          <w:sz w:val="28"/>
          <w:szCs w:val="28"/>
          <w:lang w:val="pt-PT"/>
        </w:rPr>
        <w:t>STA</w:t>
      </w:r>
      <w:r w:rsidRPr="00335239">
        <w:rPr>
          <w:b/>
          <w:bCs/>
          <w:sz w:val="28"/>
          <w:szCs w:val="28"/>
          <w:lang w:val="pt-PT"/>
        </w:rPr>
        <w:t>DU</w:t>
      </w:r>
      <w:r w:rsidR="001911DF" w:rsidRPr="00335239">
        <w:rPr>
          <w:b/>
          <w:bCs/>
          <w:sz w:val="28"/>
          <w:szCs w:val="28"/>
          <w:lang w:val="pt-PT"/>
        </w:rPr>
        <w:t xml:space="preserve"> </w:t>
      </w:r>
      <w:r w:rsidR="001F3B59" w:rsidRPr="00335239">
        <w:rPr>
          <w:b/>
          <w:bCs/>
          <w:sz w:val="28"/>
          <w:szCs w:val="28"/>
          <w:lang w:val="pt-PT"/>
        </w:rPr>
        <w:t>AN</w:t>
      </w:r>
      <w:r w:rsidRPr="00335239">
        <w:rPr>
          <w:b/>
          <w:bCs/>
          <w:sz w:val="28"/>
          <w:szCs w:val="28"/>
          <w:lang w:val="pt-PT"/>
        </w:rPr>
        <w:t>UNS</w:t>
      </w:r>
      <w:r w:rsidR="001911DF" w:rsidRPr="00335239">
        <w:rPr>
          <w:b/>
          <w:bCs/>
          <w:sz w:val="28"/>
          <w:szCs w:val="28"/>
          <w:lang w:val="pt-PT"/>
        </w:rPr>
        <w:t>I</w:t>
      </w:r>
      <w:r w:rsidRPr="00335239">
        <w:rPr>
          <w:b/>
          <w:bCs/>
          <w:sz w:val="28"/>
          <w:szCs w:val="28"/>
          <w:lang w:val="pt-PT"/>
        </w:rPr>
        <w:t>Â</w:t>
      </w:r>
      <w:r w:rsidR="001F3B59" w:rsidRPr="00335239">
        <w:rPr>
          <w:b/>
          <w:bCs/>
          <w:sz w:val="28"/>
          <w:szCs w:val="28"/>
          <w:lang w:val="pt-PT"/>
        </w:rPr>
        <w:t xml:space="preserve"> PLAN</w:t>
      </w:r>
      <w:r w:rsidRPr="00335239">
        <w:rPr>
          <w:b/>
          <w:bCs/>
          <w:sz w:val="28"/>
          <w:szCs w:val="28"/>
          <w:lang w:val="pt-PT"/>
        </w:rPr>
        <w:t>U</w:t>
      </w:r>
      <w:r w:rsidR="001F3B59" w:rsidRPr="00335239">
        <w:rPr>
          <w:b/>
          <w:bCs/>
          <w:sz w:val="28"/>
          <w:szCs w:val="28"/>
          <w:lang w:val="pt-PT"/>
        </w:rPr>
        <w:t xml:space="preserve">S </w:t>
      </w:r>
      <w:r w:rsidRPr="00335239">
        <w:rPr>
          <w:b/>
          <w:bCs/>
          <w:sz w:val="28"/>
          <w:szCs w:val="28"/>
          <w:lang w:val="pt-PT"/>
        </w:rPr>
        <w:t>PA</w:t>
      </w:r>
      <w:r w:rsidR="001F3B59" w:rsidRPr="00335239">
        <w:rPr>
          <w:b/>
          <w:bCs/>
          <w:sz w:val="28"/>
          <w:szCs w:val="28"/>
          <w:lang w:val="pt-PT"/>
        </w:rPr>
        <w:t xml:space="preserve"> </w:t>
      </w:r>
      <w:r w:rsidR="00112D87" w:rsidRPr="00335239">
        <w:rPr>
          <w:b/>
          <w:bCs/>
          <w:sz w:val="28"/>
          <w:szCs w:val="28"/>
          <w:lang w:val="pt-PT"/>
        </w:rPr>
        <w:t>RIALIZÂ PULVE</w:t>
      </w:r>
      <w:r w:rsidRPr="00335239">
        <w:rPr>
          <w:b/>
          <w:bCs/>
          <w:sz w:val="28"/>
          <w:szCs w:val="28"/>
          <w:lang w:val="pt-PT"/>
        </w:rPr>
        <w:t>RIZASON</w:t>
      </w:r>
      <w:r w:rsidR="00FB6776" w:rsidRPr="00335239">
        <w:rPr>
          <w:b/>
          <w:bCs/>
          <w:sz w:val="28"/>
          <w:szCs w:val="28"/>
          <w:lang w:val="pt-PT"/>
        </w:rPr>
        <w:t xml:space="preserve"> AÉ</w:t>
      </w:r>
      <w:r w:rsidR="001F3B59" w:rsidRPr="00335239">
        <w:rPr>
          <w:b/>
          <w:bCs/>
          <w:sz w:val="28"/>
          <w:szCs w:val="28"/>
          <w:lang w:val="pt-PT"/>
        </w:rPr>
        <w:t>RI</w:t>
      </w:r>
      <w:r w:rsidRPr="00335239">
        <w:rPr>
          <w:b/>
          <w:bCs/>
          <w:sz w:val="28"/>
          <w:szCs w:val="28"/>
          <w:lang w:val="pt-PT"/>
        </w:rPr>
        <w:t>U</w:t>
      </w:r>
      <w:r w:rsidR="001F3B59" w:rsidRPr="00335239">
        <w:rPr>
          <w:b/>
          <w:bCs/>
          <w:sz w:val="28"/>
          <w:szCs w:val="28"/>
          <w:lang w:val="pt-PT"/>
        </w:rPr>
        <w:t xml:space="preserve"> </w:t>
      </w:r>
      <w:r w:rsidRPr="00335239">
        <w:rPr>
          <w:b/>
          <w:bCs/>
          <w:sz w:val="28"/>
          <w:szCs w:val="28"/>
          <w:lang w:val="pt-PT"/>
        </w:rPr>
        <w:t>PA MU</w:t>
      </w:r>
      <w:r w:rsidR="001F3B59" w:rsidRPr="00335239">
        <w:rPr>
          <w:b/>
          <w:bCs/>
          <w:sz w:val="28"/>
          <w:szCs w:val="28"/>
          <w:lang w:val="pt-PT"/>
        </w:rPr>
        <w:t>S</w:t>
      </w:r>
      <w:r w:rsidRPr="00335239">
        <w:rPr>
          <w:b/>
          <w:bCs/>
          <w:sz w:val="28"/>
          <w:szCs w:val="28"/>
          <w:lang w:val="pt-PT"/>
        </w:rPr>
        <w:t>K</w:t>
      </w:r>
      <w:r w:rsidR="001F3B59" w:rsidRPr="00335239">
        <w:rPr>
          <w:b/>
          <w:bCs/>
          <w:sz w:val="28"/>
          <w:szCs w:val="28"/>
          <w:lang w:val="pt-PT"/>
        </w:rPr>
        <w:t>IT</w:t>
      </w:r>
      <w:r w:rsidRPr="00335239">
        <w:rPr>
          <w:b/>
          <w:bCs/>
          <w:sz w:val="28"/>
          <w:szCs w:val="28"/>
          <w:lang w:val="pt-PT"/>
        </w:rPr>
        <w:t>U</w:t>
      </w:r>
      <w:r w:rsidR="001F3B59" w:rsidRPr="00335239">
        <w:rPr>
          <w:b/>
          <w:bCs/>
          <w:sz w:val="28"/>
          <w:szCs w:val="28"/>
          <w:lang w:val="pt-PT"/>
        </w:rPr>
        <w:t xml:space="preserve">S </w:t>
      </w:r>
      <w:r w:rsidRPr="00335239">
        <w:rPr>
          <w:b/>
          <w:bCs/>
          <w:sz w:val="28"/>
          <w:szCs w:val="28"/>
          <w:lang w:val="pt-PT"/>
        </w:rPr>
        <w:t>NA PARTIS SUDUESTI DI</w:t>
      </w:r>
      <w:r w:rsidR="001F3B59" w:rsidRPr="00335239">
        <w:rPr>
          <w:b/>
          <w:bCs/>
          <w:sz w:val="28"/>
          <w:szCs w:val="28"/>
          <w:lang w:val="pt-PT"/>
        </w:rPr>
        <w:t xml:space="preserve"> MASSACHUSETTS</w:t>
      </w:r>
    </w:p>
    <w:p w:rsidR="001F3B59" w:rsidRPr="00335239" w:rsidRDefault="001F3B59" w:rsidP="001F3B59">
      <w:pPr>
        <w:jc w:val="center"/>
        <w:rPr>
          <w:sz w:val="24"/>
          <w:szCs w:val="24"/>
          <w:lang w:val="pt-PT"/>
        </w:rPr>
      </w:pPr>
    </w:p>
    <w:p w:rsidR="001F3B59" w:rsidRPr="00335239" w:rsidRDefault="0033523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BOSTON (6 di Agostu di 2019) – Departamentu di Saúdi Públika di Massachusetts (DPH, sigla na Inglês pa </w:t>
      </w:r>
      <w:r w:rsidRPr="00335239">
        <w:rPr>
          <w:i/>
          <w:lang w:val="pt-PT"/>
        </w:rPr>
        <w:t>Department of Public Health</w:t>
      </w:r>
      <w:r w:rsidRPr="00335239">
        <w:rPr>
          <w:lang w:val="pt-PT"/>
        </w:rPr>
        <w:t xml:space="preserve">) y Departamentu di Rekursus Agrikulas di Massachusetts (MDAR, sigla na Inglês pa </w:t>
      </w:r>
      <w:r w:rsidRPr="00335239">
        <w:rPr>
          <w:i/>
          <w:lang w:val="pt-PT"/>
        </w:rPr>
        <w:t>Department of Agricultural Resources</w:t>
      </w:r>
      <w:r w:rsidRPr="00335239">
        <w:rPr>
          <w:lang w:val="pt-PT"/>
        </w:rPr>
        <w:t xml:space="preserve">) anunsiâ oji ki pulverizason aériu pa </w:t>
      </w:r>
      <w:r>
        <w:rPr>
          <w:lang w:val="pt-PT"/>
        </w:rPr>
        <w:t xml:space="preserve">matâ </w:t>
      </w:r>
      <w:r w:rsidRPr="00335239">
        <w:rPr>
          <w:lang w:val="pt-PT"/>
        </w:rPr>
        <w:t xml:space="preserve">moskitus ta fazedu na árias spesifiku di parti sudesti di Massachusetts. </w:t>
      </w:r>
      <w:r w:rsidR="00FB6776" w:rsidRPr="00335239">
        <w:rPr>
          <w:lang w:val="pt-PT"/>
        </w:rPr>
        <w:t xml:space="preserve">Es anu, ti data di oji, </w:t>
      </w:r>
      <w:r w:rsidR="001F3B59" w:rsidRPr="00335239">
        <w:rPr>
          <w:lang w:val="pt-PT"/>
        </w:rPr>
        <w:t xml:space="preserve">22 </w:t>
      </w:r>
      <w:r w:rsidR="00FB6776" w:rsidRPr="00335239">
        <w:rPr>
          <w:lang w:val="pt-PT"/>
        </w:rPr>
        <w:t>kumunidadis di sudesti di</w:t>
      </w:r>
      <w:r w:rsidR="001F3B59" w:rsidRPr="00335239">
        <w:rPr>
          <w:lang w:val="pt-PT"/>
        </w:rPr>
        <w:t xml:space="preserve"> Massachusetts </w:t>
      </w:r>
      <w:hyperlink r:id="rId10" w:history="1">
        <w:r w:rsidR="00655F96" w:rsidRPr="00335239">
          <w:rPr>
            <w:rStyle w:val="Hyperlink"/>
            <w:lang w:val="pt-PT"/>
          </w:rPr>
          <w:t>dja foi identifikadu pa</w:t>
        </w:r>
        <w:r w:rsidR="001F3B59" w:rsidRPr="00335239">
          <w:rPr>
            <w:rStyle w:val="Hyperlink"/>
            <w:lang w:val="pt-PT"/>
          </w:rPr>
          <w:t xml:space="preserve"> DPH</w:t>
        </w:r>
      </w:hyperlink>
      <w:r w:rsidR="00655F96" w:rsidRPr="00335239">
        <w:rPr>
          <w:lang w:val="pt-PT"/>
        </w:rPr>
        <w:t xml:space="preserve"> </w:t>
      </w:r>
      <w:r>
        <w:rPr>
          <w:lang w:val="pt-PT"/>
        </w:rPr>
        <w:t>kuma es</w:t>
      </w:r>
      <w:r w:rsidR="00655F96" w:rsidRPr="00335239">
        <w:rPr>
          <w:lang w:val="pt-PT"/>
        </w:rPr>
        <w:t xml:space="preserve"> </w:t>
      </w:r>
      <w:r w:rsidR="001F3B59" w:rsidRPr="00335239">
        <w:rPr>
          <w:lang w:val="pt-PT"/>
        </w:rPr>
        <w:t>t</w:t>
      </w:r>
      <w:r w:rsidR="00655F96" w:rsidRPr="00335239">
        <w:rPr>
          <w:lang w:val="pt-PT"/>
        </w:rPr>
        <w:t>en altu</w:t>
      </w:r>
      <w:r w:rsidR="001F3B59" w:rsidRPr="00335239">
        <w:rPr>
          <w:lang w:val="pt-PT"/>
        </w:rPr>
        <w:t xml:space="preserve"> risk</w:t>
      </w:r>
      <w:r w:rsidR="00655F96" w:rsidRPr="00335239">
        <w:rPr>
          <w:lang w:val="pt-PT"/>
        </w:rPr>
        <w:t xml:space="preserve">u pa </w:t>
      </w:r>
      <w:r w:rsidR="00112D87" w:rsidRPr="00335239">
        <w:rPr>
          <w:lang w:val="pt-PT"/>
        </w:rPr>
        <w:t>panhâ vír</w:t>
      </w:r>
      <w:r w:rsidR="00655F96" w:rsidRPr="00335239">
        <w:rPr>
          <w:lang w:val="pt-PT"/>
        </w:rPr>
        <w:t>us di duensa</w:t>
      </w:r>
      <w:r w:rsidR="001F3B59" w:rsidRPr="00335239">
        <w:rPr>
          <w:lang w:val="pt-PT"/>
        </w:rPr>
        <w:t xml:space="preserve"> </w:t>
      </w:r>
      <w:r w:rsidR="001F3B59" w:rsidRPr="00335239">
        <w:rPr>
          <w:i/>
          <w:lang w:val="pt-PT"/>
        </w:rPr>
        <w:t>Eastern Equine Encephalitis</w:t>
      </w:r>
      <w:r w:rsidR="001F3B59" w:rsidRPr="00335239">
        <w:rPr>
          <w:lang w:val="pt-PT"/>
        </w:rPr>
        <w:t xml:space="preserve"> (EEE).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1F3B5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EEE </w:t>
      </w:r>
      <w:r w:rsidR="00655F96" w:rsidRPr="00335239">
        <w:rPr>
          <w:lang w:val="pt-PT"/>
        </w:rPr>
        <w:t>é un duensa</w:t>
      </w:r>
      <w:r w:rsidRPr="00335239">
        <w:rPr>
          <w:lang w:val="pt-PT"/>
        </w:rPr>
        <w:t xml:space="preserve"> rar</w:t>
      </w:r>
      <w:r w:rsidR="00655F96" w:rsidRPr="00335239">
        <w:rPr>
          <w:lang w:val="pt-PT"/>
        </w:rPr>
        <w:t>u ma el é gravi</w:t>
      </w:r>
      <w:r w:rsidR="00335239">
        <w:rPr>
          <w:lang w:val="pt-PT"/>
        </w:rPr>
        <w:t>,</w:t>
      </w:r>
      <w:r w:rsidR="00655F96" w:rsidRPr="00335239">
        <w:rPr>
          <w:lang w:val="pt-PT"/>
        </w:rPr>
        <w:t xml:space="preserve"> y </w:t>
      </w:r>
      <w:r w:rsidRPr="00335239">
        <w:rPr>
          <w:lang w:val="pt-PT"/>
        </w:rPr>
        <w:t>poten</w:t>
      </w:r>
      <w:r w:rsidR="00655F96" w:rsidRPr="00335239">
        <w:rPr>
          <w:lang w:val="pt-PT"/>
        </w:rPr>
        <w:t xml:space="preserve">sialmenti </w:t>
      </w:r>
      <w:r w:rsidRPr="00335239">
        <w:rPr>
          <w:lang w:val="pt-PT"/>
        </w:rPr>
        <w:t>fatal</w:t>
      </w:r>
      <w:r w:rsidR="00335239">
        <w:rPr>
          <w:lang w:val="pt-PT"/>
        </w:rPr>
        <w:t>,</w:t>
      </w:r>
      <w:r w:rsidRPr="00335239">
        <w:rPr>
          <w:lang w:val="pt-PT"/>
        </w:rPr>
        <w:t xml:space="preserve"> </w:t>
      </w:r>
      <w:r w:rsidR="00655F96" w:rsidRPr="00335239">
        <w:rPr>
          <w:lang w:val="pt-PT"/>
        </w:rPr>
        <w:t xml:space="preserve">ki podi </w:t>
      </w:r>
      <w:r w:rsidRPr="00335239">
        <w:rPr>
          <w:lang w:val="pt-PT"/>
        </w:rPr>
        <w:t>afet</w:t>
      </w:r>
      <w:r w:rsidR="00655F96" w:rsidRPr="00335239">
        <w:rPr>
          <w:lang w:val="pt-PT"/>
        </w:rPr>
        <w:t xml:space="preserve">â </w:t>
      </w:r>
      <w:r w:rsidRPr="00335239">
        <w:rPr>
          <w:lang w:val="pt-PT"/>
        </w:rPr>
        <w:t>pe</w:t>
      </w:r>
      <w:r w:rsidR="00655F96" w:rsidRPr="00335239">
        <w:rPr>
          <w:lang w:val="pt-PT"/>
        </w:rPr>
        <w:t>soas di kualker idadi</w:t>
      </w:r>
      <w:r w:rsidRPr="00335239">
        <w:rPr>
          <w:lang w:val="pt-PT"/>
        </w:rPr>
        <w:t xml:space="preserve">. </w:t>
      </w:r>
      <w:r w:rsidR="00655F96" w:rsidRPr="00335239">
        <w:rPr>
          <w:lang w:val="pt-PT"/>
        </w:rPr>
        <w:t xml:space="preserve">Ti data di oji, es anu li inda ka foi detetadu ninhun </w:t>
      </w:r>
      <w:r w:rsidR="00335239" w:rsidRPr="00335239">
        <w:rPr>
          <w:lang w:val="pt-PT"/>
        </w:rPr>
        <w:t>kazu di</w:t>
      </w:r>
      <w:r w:rsidR="0018315E" w:rsidRPr="00335239">
        <w:rPr>
          <w:lang w:val="pt-PT"/>
        </w:rPr>
        <w:t xml:space="preserve"> pessoa ku</w:t>
      </w:r>
      <w:r w:rsidRPr="00335239">
        <w:rPr>
          <w:lang w:val="pt-PT"/>
        </w:rPr>
        <w:t xml:space="preserve"> EEE</w:t>
      </w:r>
      <w:r w:rsidR="00655F96" w:rsidRPr="00335239">
        <w:rPr>
          <w:lang w:val="pt-PT"/>
        </w:rPr>
        <w:t>. Últimu bez ki atxadu un kazu di pessoa ku EEE na</w:t>
      </w:r>
      <w:r w:rsidRPr="00335239">
        <w:rPr>
          <w:lang w:val="pt-PT"/>
        </w:rPr>
        <w:t xml:space="preserve"> Massachusetts </w:t>
      </w:r>
      <w:r w:rsidR="00655F96" w:rsidRPr="00335239">
        <w:rPr>
          <w:lang w:val="pt-PT"/>
        </w:rPr>
        <w:t>foi na</w:t>
      </w:r>
      <w:r w:rsidRPr="00335239">
        <w:rPr>
          <w:lang w:val="pt-PT"/>
        </w:rPr>
        <w:t xml:space="preserve"> 2013.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1F3B5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MDAR </w:t>
      </w:r>
      <w:r w:rsidR="00060552" w:rsidRPr="00335239">
        <w:rPr>
          <w:lang w:val="pt-PT"/>
        </w:rPr>
        <w:t>ta enkarregâ di k</w:t>
      </w:r>
      <w:r w:rsidRPr="00335239">
        <w:rPr>
          <w:lang w:val="pt-PT"/>
        </w:rPr>
        <w:t>ondu</w:t>
      </w:r>
      <w:r w:rsidR="00060552" w:rsidRPr="00335239">
        <w:rPr>
          <w:lang w:val="pt-PT"/>
        </w:rPr>
        <w:t>zi y</w:t>
      </w:r>
      <w:r w:rsidRPr="00335239">
        <w:rPr>
          <w:lang w:val="pt-PT"/>
        </w:rPr>
        <w:t xml:space="preserve"> monitor</w:t>
      </w:r>
      <w:r w:rsidR="00060552" w:rsidRPr="00335239">
        <w:rPr>
          <w:lang w:val="pt-PT"/>
        </w:rPr>
        <w:t xml:space="preserve">â pulverizason aériu di arias spesifiku di kondadus di </w:t>
      </w:r>
      <w:r w:rsidRPr="00335239">
        <w:rPr>
          <w:lang w:val="pt-PT"/>
        </w:rPr>
        <w:t xml:space="preserve"> Bristol </w:t>
      </w:r>
      <w:r w:rsidR="00060552" w:rsidRPr="00335239">
        <w:rPr>
          <w:lang w:val="pt-PT"/>
        </w:rPr>
        <w:t>y</w:t>
      </w:r>
      <w:r w:rsidRPr="00335239">
        <w:rPr>
          <w:lang w:val="pt-PT"/>
        </w:rPr>
        <w:t xml:space="preserve"> Plymouth </w:t>
      </w:r>
      <w:r w:rsidR="00060552" w:rsidRPr="00335239">
        <w:rPr>
          <w:lang w:val="pt-PT"/>
        </w:rPr>
        <w:t xml:space="preserve">ki sta previstu pa kumesâ na Kinta-fera, dia 8 di Agostu, </w:t>
      </w:r>
      <w:r w:rsidRPr="00335239">
        <w:rPr>
          <w:lang w:val="pt-PT"/>
        </w:rPr>
        <w:t xml:space="preserve"> </w:t>
      </w:r>
      <w:r w:rsidR="00060552" w:rsidRPr="00335239">
        <w:rPr>
          <w:lang w:val="pt-PT"/>
        </w:rPr>
        <w:t>ku</w:t>
      </w:r>
      <w:r w:rsidR="00335239">
        <w:rPr>
          <w:lang w:val="pt-PT"/>
        </w:rPr>
        <w:t xml:space="preserve"> k</w:t>
      </w:r>
      <w:r w:rsidRPr="00335239">
        <w:rPr>
          <w:lang w:val="pt-PT"/>
        </w:rPr>
        <w:t>ontinu</w:t>
      </w:r>
      <w:r w:rsidR="00335239">
        <w:rPr>
          <w:lang w:val="pt-PT"/>
        </w:rPr>
        <w:t>a</w:t>
      </w:r>
      <w:r w:rsidR="00060552" w:rsidRPr="00335239">
        <w:rPr>
          <w:lang w:val="pt-PT"/>
        </w:rPr>
        <w:t>son pa várius dias, na final di tardi</w:t>
      </w:r>
      <w:r w:rsidRPr="00335239">
        <w:rPr>
          <w:lang w:val="pt-PT"/>
        </w:rPr>
        <w:t xml:space="preserve">. </w:t>
      </w:r>
      <w:r w:rsidR="00060552" w:rsidRPr="00335239">
        <w:rPr>
          <w:lang w:val="pt-PT"/>
        </w:rPr>
        <w:t>Ma</w:t>
      </w:r>
      <w:r w:rsidRPr="00335239">
        <w:rPr>
          <w:lang w:val="pt-PT"/>
        </w:rPr>
        <w:t xml:space="preserve">, </w:t>
      </w:r>
      <w:r w:rsidR="00335239">
        <w:rPr>
          <w:lang w:val="pt-PT"/>
        </w:rPr>
        <w:t xml:space="preserve">kuma </w:t>
      </w:r>
      <w:r w:rsidR="00060552" w:rsidRPr="00335239">
        <w:rPr>
          <w:lang w:val="pt-PT"/>
        </w:rPr>
        <w:t>posibilidadi di pulverizason ta dependê</w:t>
      </w:r>
      <w:r w:rsidR="001D270D" w:rsidRPr="00335239">
        <w:rPr>
          <w:lang w:val="pt-PT"/>
        </w:rPr>
        <w:t xml:space="preserve"> di tenpu</w:t>
      </w:r>
      <w:r w:rsidR="00112D87" w:rsidRPr="00335239">
        <w:rPr>
          <w:lang w:val="pt-PT"/>
        </w:rPr>
        <w:t>,</w:t>
      </w:r>
      <w:r w:rsidR="001D270D" w:rsidRPr="00335239">
        <w:rPr>
          <w:lang w:val="pt-PT"/>
        </w:rPr>
        <w:t xml:space="preserve"> oráriu podi mudâ</w:t>
      </w:r>
      <w:r w:rsidR="00335239">
        <w:rPr>
          <w:lang w:val="pt-PT"/>
        </w:rPr>
        <w:t>. Rez</w:t>
      </w:r>
      <w:r w:rsidR="00335239" w:rsidRPr="00335239">
        <w:rPr>
          <w:lang w:val="pt-PT"/>
        </w:rPr>
        <w:t>identis podi</w:t>
      </w:r>
      <w:r w:rsidR="001D270D" w:rsidRPr="00335239">
        <w:rPr>
          <w:lang w:val="pt-PT"/>
        </w:rPr>
        <w:t xml:space="preserve"> </w:t>
      </w:r>
      <w:r w:rsidR="001D270D" w:rsidRPr="00335239">
        <w:rPr>
          <w:lang w:val="pt-PT"/>
        </w:rPr>
        <w:lastRenderedPageBreak/>
        <w:t xml:space="preserve">entrâ na </w:t>
      </w:r>
      <w:r w:rsidR="001D270D" w:rsidRPr="00335239">
        <w:rPr>
          <w:i/>
          <w:lang w:val="pt-PT"/>
        </w:rPr>
        <w:t>website</w:t>
      </w:r>
      <w:r w:rsidR="001D270D" w:rsidRPr="00335239">
        <w:rPr>
          <w:lang w:val="pt-PT"/>
        </w:rPr>
        <w:t xml:space="preserve"> di </w:t>
      </w:r>
      <w:r w:rsidR="00335239" w:rsidRPr="00335239">
        <w:rPr>
          <w:lang w:val="pt-PT"/>
        </w:rPr>
        <w:t xml:space="preserve">DPH </w:t>
      </w:r>
      <w:hyperlink r:id="rId11" w:history="1">
        <w:r w:rsidR="00527FFD" w:rsidRPr="00335239">
          <w:rPr>
            <w:rStyle w:val="Hyperlink"/>
            <w:lang w:val="pt-PT"/>
          </w:rPr>
          <w:t>www.mass.gov/guides/aerial-mosquito-control-summer-2019</w:t>
        </w:r>
      </w:hyperlink>
      <w:r w:rsidR="00335239" w:rsidRPr="00335239">
        <w:rPr>
          <w:lang w:val="pt-PT"/>
        </w:rPr>
        <w:t xml:space="preserve"> pa</w:t>
      </w:r>
      <w:r w:rsidR="001D270D" w:rsidRPr="00335239">
        <w:rPr>
          <w:lang w:val="pt-PT"/>
        </w:rPr>
        <w:t xml:space="preserve"> informason mas atualizadu sobri pulverizason na ses komunidadis</w:t>
      </w:r>
      <w:r w:rsidRPr="00335239">
        <w:rPr>
          <w:lang w:val="pt-PT"/>
        </w:rPr>
        <w:t xml:space="preserve">. </w:t>
      </w:r>
      <w:r w:rsidR="001D270D" w:rsidRPr="00335239">
        <w:rPr>
          <w:lang w:val="pt-PT"/>
        </w:rPr>
        <w:t>Autoridadi</w:t>
      </w:r>
      <w:r w:rsidRPr="00335239">
        <w:rPr>
          <w:lang w:val="pt-PT"/>
        </w:rPr>
        <w:t>s</w:t>
      </w:r>
      <w:r w:rsidR="001D270D" w:rsidRPr="00335239">
        <w:rPr>
          <w:lang w:val="pt-PT"/>
        </w:rPr>
        <w:t xml:space="preserve"> ta k</w:t>
      </w:r>
      <w:r w:rsidRPr="00335239">
        <w:rPr>
          <w:lang w:val="pt-PT"/>
        </w:rPr>
        <w:t>ontinu</w:t>
      </w:r>
      <w:r w:rsidR="001D270D" w:rsidRPr="00335239">
        <w:rPr>
          <w:lang w:val="pt-PT"/>
        </w:rPr>
        <w:t>â</w:t>
      </w:r>
      <w:r w:rsidRPr="00335239">
        <w:rPr>
          <w:lang w:val="pt-PT"/>
        </w:rPr>
        <w:t xml:space="preserve"> t</w:t>
      </w:r>
      <w:r w:rsidR="001D270D" w:rsidRPr="00335239">
        <w:rPr>
          <w:lang w:val="pt-PT"/>
        </w:rPr>
        <w:t>a</w:t>
      </w:r>
      <w:r w:rsidRPr="00335239">
        <w:rPr>
          <w:lang w:val="pt-PT"/>
        </w:rPr>
        <w:t xml:space="preserve"> monitor</w:t>
      </w:r>
      <w:r w:rsidR="001D270D" w:rsidRPr="00335239">
        <w:rPr>
          <w:lang w:val="pt-PT"/>
        </w:rPr>
        <w:t>â kel ári</w:t>
      </w:r>
      <w:r w:rsidRPr="00335239">
        <w:rPr>
          <w:lang w:val="pt-PT"/>
        </w:rPr>
        <w:t xml:space="preserve">a </w:t>
      </w:r>
      <w:r w:rsidR="001D270D" w:rsidRPr="00335239">
        <w:rPr>
          <w:lang w:val="pt-PT"/>
        </w:rPr>
        <w:t xml:space="preserve">duranti próximu dos (2) sumana y planiâ un </w:t>
      </w:r>
      <w:r w:rsidR="00335239" w:rsidRPr="00335239">
        <w:rPr>
          <w:lang w:val="pt-PT"/>
        </w:rPr>
        <w:t>segundu rodada</w:t>
      </w:r>
      <w:r w:rsidR="00335239">
        <w:rPr>
          <w:lang w:val="pt-PT"/>
        </w:rPr>
        <w:t xml:space="preserve"> di pulverizason pa konsigi un i</w:t>
      </w:r>
      <w:r w:rsidR="001D270D" w:rsidRPr="00335239">
        <w:rPr>
          <w:lang w:val="pt-PT"/>
        </w:rPr>
        <w:t>feitu ku máximu di garantia</w:t>
      </w:r>
      <w:r w:rsidRPr="00335239">
        <w:rPr>
          <w:lang w:val="pt-PT"/>
        </w:rPr>
        <w:t xml:space="preserve">. 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112D87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“Baziadu na konklusons </w:t>
      </w:r>
      <w:r w:rsidR="00335239" w:rsidRPr="00335239">
        <w:rPr>
          <w:lang w:val="pt-PT"/>
        </w:rPr>
        <w:t>fetu es</w:t>
      </w:r>
      <w:r w:rsidRPr="00335239">
        <w:rPr>
          <w:lang w:val="pt-PT"/>
        </w:rPr>
        <w:t xml:space="preserve"> anu li, konbinadu ku nos speriênsia </w:t>
      </w:r>
      <w:r w:rsidR="00335239" w:rsidRPr="00335239">
        <w:rPr>
          <w:lang w:val="pt-PT"/>
        </w:rPr>
        <w:t>ku EEE</w:t>
      </w:r>
      <w:r w:rsidR="001F3B59" w:rsidRPr="00335239">
        <w:rPr>
          <w:lang w:val="pt-PT"/>
        </w:rPr>
        <w:t xml:space="preserve">,  </w:t>
      </w:r>
      <w:r w:rsidRPr="00335239">
        <w:rPr>
          <w:lang w:val="pt-PT"/>
        </w:rPr>
        <w:t>é</w:t>
      </w:r>
      <w:r w:rsidR="001F3B59" w:rsidRPr="00335239">
        <w:rPr>
          <w:lang w:val="pt-PT"/>
        </w:rPr>
        <w:t xml:space="preserve"> i</w:t>
      </w:r>
      <w:r w:rsidRPr="00335239">
        <w:rPr>
          <w:lang w:val="pt-PT"/>
        </w:rPr>
        <w:t>n</w:t>
      </w:r>
      <w:r w:rsidR="001F3B59" w:rsidRPr="00335239">
        <w:rPr>
          <w:lang w:val="pt-PT"/>
        </w:rPr>
        <w:t>portant</w:t>
      </w:r>
      <w:r w:rsidRPr="00335239">
        <w:rPr>
          <w:lang w:val="pt-PT"/>
        </w:rPr>
        <w:t xml:space="preserve">i </w:t>
      </w:r>
      <w:r w:rsidR="00C4221A" w:rsidRPr="00335239">
        <w:rPr>
          <w:lang w:val="pt-PT"/>
        </w:rPr>
        <w:t>pa nu uzâ pulverizason aériu pa diminuí risku di públiku</w:t>
      </w:r>
      <w:r w:rsidR="001F3B59" w:rsidRPr="00335239">
        <w:rPr>
          <w:lang w:val="pt-PT"/>
        </w:rPr>
        <w:t>,”</w:t>
      </w:r>
      <w:r w:rsidR="00335239" w:rsidRPr="00335239">
        <w:rPr>
          <w:lang w:val="pt-PT"/>
        </w:rPr>
        <w:t xml:space="preserve"> palavras</w:t>
      </w:r>
      <w:r w:rsidR="00C4221A" w:rsidRPr="00335239">
        <w:rPr>
          <w:lang w:val="pt-PT"/>
        </w:rPr>
        <w:t xml:space="preserve"> </w:t>
      </w:r>
      <w:r w:rsidR="00335239" w:rsidRPr="00335239">
        <w:rPr>
          <w:lang w:val="pt-PT"/>
        </w:rPr>
        <w:t>di Public</w:t>
      </w:r>
      <w:r w:rsidR="001F3B59" w:rsidRPr="00335239">
        <w:rPr>
          <w:i/>
          <w:lang w:val="pt-PT"/>
        </w:rPr>
        <w:t xml:space="preserve"> Health  Commissioner</w:t>
      </w:r>
      <w:r w:rsidR="00C4221A" w:rsidRPr="00335239">
        <w:rPr>
          <w:lang w:val="pt-PT"/>
        </w:rPr>
        <w:t>,</w:t>
      </w:r>
      <w:r w:rsidR="001F3B59" w:rsidRPr="00335239">
        <w:rPr>
          <w:lang w:val="pt-PT"/>
        </w:rPr>
        <w:t xml:space="preserve"> Monica Bharel, MD, MPH. “</w:t>
      </w:r>
      <w:r w:rsidR="00C4221A" w:rsidRPr="00335239">
        <w:rPr>
          <w:lang w:val="pt-PT"/>
        </w:rPr>
        <w:t xml:space="preserve">Apezar ki pulverizason </w:t>
      </w:r>
      <w:r w:rsidR="00335239" w:rsidRPr="00335239">
        <w:rPr>
          <w:lang w:val="pt-PT"/>
        </w:rPr>
        <w:t>aériu podê</w:t>
      </w:r>
      <w:r w:rsidR="00C4221A" w:rsidRPr="00335239">
        <w:rPr>
          <w:lang w:val="pt-PT"/>
        </w:rPr>
        <w:t xml:space="preserve"> diminuí am</w:t>
      </w:r>
      <w:r w:rsidR="0018315E" w:rsidRPr="00335239">
        <w:rPr>
          <w:lang w:val="pt-PT"/>
        </w:rPr>
        <w:t>iasa di duensa transmitidu pa mo</w:t>
      </w:r>
      <w:r w:rsidR="00C4221A" w:rsidRPr="00335239">
        <w:rPr>
          <w:lang w:val="pt-PT"/>
        </w:rPr>
        <w:t>skitu, el ka ta</w:t>
      </w:r>
      <w:r w:rsidR="001F3B59" w:rsidRPr="00335239">
        <w:rPr>
          <w:lang w:val="pt-PT"/>
        </w:rPr>
        <w:t xml:space="preserve"> elimin</w:t>
      </w:r>
      <w:r w:rsidR="00C4221A" w:rsidRPr="00335239">
        <w:rPr>
          <w:lang w:val="pt-PT"/>
        </w:rPr>
        <w:t xml:space="preserve">â kel </w:t>
      </w:r>
      <w:r w:rsidR="001F3B59" w:rsidRPr="00335239">
        <w:rPr>
          <w:lang w:val="pt-PT"/>
        </w:rPr>
        <w:t>risk</w:t>
      </w:r>
      <w:r w:rsidR="00C4221A" w:rsidRPr="00335239">
        <w:rPr>
          <w:lang w:val="pt-PT"/>
        </w:rPr>
        <w:t>u konpletamenti</w:t>
      </w:r>
      <w:r w:rsidR="001F3B59" w:rsidRPr="00335239">
        <w:rPr>
          <w:lang w:val="pt-PT"/>
        </w:rPr>
        <w:t xml:space="preserve">.” 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33523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“Devidu a níveis </w:t>
      </w:r>
      <w:r>
        <w:rPr>
          <w:lang w:val="pt-PT"/>
        </w:rPr>
        <w:t xml:space="preserve">di </w:t>
      </w:r>
      <w:r w:rsidRPr="00335239">
        <w:rPr>
          <w:lang w:val="pt-PT"/>
        </w:rPr>
        <w:t>altu di risku na sudesti di Massachusetts nes m</w:t>
      </w:r>
      <w:r>
        <w:rPr>
          <w:lang w:val="pt-PT"/>
        </w:rPr>
        <w:t>o</w:t>
      </w:r>
      <w:r w:rsidRPr="00335239">
        <w:rPr>
          <w:lang w:val="pt-PT"/>
        </w:rPr>
        <w:t xml:space="preserve">mentu li, Commonwealth (stadu) sta tomâ mididas pa protejê saúdi di públiku pa diminuison di populason di </w:t>
      </w:r>
      <w:r w:rsidR="00AA186B">
        <w:rPr>
          <w:lang w:val="pt-PT"/>
        </w:rPr>
        <w:t xml:space="preserve">moskitu </w:t>
      </w:r>
      <w:r w:rsidRPr="00335239">
        <w:rPr>
          <w:lang w:val="pt-PT"/>
        </w:rPr>
        <w:t xml:space="preserve">s ki ta transmiti vírus di EEE,” palavras di </w:t>
      </w:r>
      <w:r w:rsidRPr="00335239">
        <w:rPr>
          <w:i/>
          <w:lang w:val="pt-PT"/>
        </w:rPr>
        <w:t>MDAR Commissioner</w:t>
      </w:r>
      <w:r w:rsidRPr="00335239">
        <w:rPr>
          <w:lang w:val="pt-PT"/>
        </w:rPr>
        <w:t>, John Lebeaux. “Pamodi pulverizason</w:t>
      </w:r>
      <w:r w:rsidR="00E627BE" w:rsidRPr="00335239">
        <w:rPr>
          <w:lang w:val="pt-PT"/>
        </w:rPr>
        <w:t xml:space="preserve"> </w:t>
      </w:r>
      <w:r w:rsidRPr="00335239">
        <w:rPr>
          <w:lang w:val="pt-PT"/>
        </w:rPr>
        <w:t>aériu ka</w:t>
      </w:r>
      <w:r w:rsidR="00E627BE" w:rsidRPr="00335239">
        <w:rPr>
          <w:lang w:val="pt-PT"/>
        </w:rPr>
        <w:t xml:space="preserve"> ten kapasidadi pa eliminâ k</w:t>
      </w:r>
      <w:r w:rsidR="001F3B59" w:rsidRPr="00335239">
        <w:rPr>
          <w:lang w:val="pt-PT"/>
        </w:rPr>
        <w:t>o</w:t>
      </w:r>
      <w:r w:rsidR="00E627BE" w:rsidRPr="00335239">
        <w:rPr>
          <w:lang w:val="pt-PT"/>
        </w:rPr>
        <w:t>n</w:t>
      </w:r>
      <w:r w:rsidR="001F3B59" w:rsidRPr="00335239">
        <w:rPr>
          <w:lang w:val="pt-PT"/>
        </w:rPr>
        <w:t>plet</w:t>
      </w:r>
      <w:r w:rsidR="00E627BE" w:rsidRPr="00335239">
        <w:rPr>
          <w:lang w:val="pt-PT"/>
        </w:rPr>
        <w:t xml:space="preserve">amenti </w:t>
      </w:r>
      <w:r w:rsidR="001F3B59" w:rsidRPr="00335239">
        <w:rPr>
          <w:lang w:val="pt-PT"/>
        </w:rPr>
        <w:t>risk</w:t>
      </w:r>
      <w:r w:rsidR="00E627BE" w:rsidRPr="00335239">
        <w:rPr>
          <w:lang w:val="pt-PT"/>
        </w:rPr>
        <w:t>u di</w:t>
      </w:r>
      <w:r w:rsidR="001F3B59" w:rsidRPr="00335239">
        <w:rPr>
          <w:lang w:val="pt-PT"/>
        </w:rPr>
        <w:t xml:space="preserve"> </w:t>
      </w:r>
      <w:r w:rsidR="00E627BE" w:rsidRPr="00335239">
        <w:rPr>
          <w:lang w:val="pt-PT"/>
        </w:rPr>
        <w:t>transmison di</w:t>
      </w:r>
      <w:r w:rsidR="001F3B59" w:rsidRPr="00335239">
        <w:rPr>
          <w:lang w:val="pt-PT"/>
        </w:rPr>
        <w:t xml:space="preserve"> EEE, </w:t>
      </w:r>
      <w:r w:rsidR="00E627BE" w:rsidRPr="00335239">
        <w:rPr>
          <w:lang w:val="pt-PT"/>
        </w:rPr>
        <w:t xml:space="preserve">nu ta pidi públiku pa kunpri prátikas di proteson </w:t>
      </w:r>
      <w:r>
        <w:rPr>
          <w:lang w:val="pt-PT"/>
        </w:rPr>
        <w:t>individual</w:t>
      </w:r>
      <w:r w:rsidR="00E627BE" w:rsidRPr="00335239">
        <w:rPr>
          <w:lang w:val="pt-PT"/>
        </w:rPr>
        <w:t xml:space="preserve"> </w:t>
      </w:r>
      <w:r w:rsidR="00931CF1" w:rsidRPr="00335239">
        <w:rPr>
          <w:lang w:val="pt-PT"/>
        </w:rPr>
        <w:t>rekomenda</w:t>
      </w:r>
      <w:r w:rsidR="00E627BE" w:rsidRPr="00335239">
        <w:rPr>
          <w:lang w:val="pt-PT"/>
        </w:rPr>
        <w:t xml:space="preserve">du pa </w:t>
      </w:r>
      <w:r w:rsidR="001F3B59" w:rsidRPr="00335239">
        <w:rPr>
          <w:lang w:val="pt-PT"/>
        </w:rPr>
        <w:t>DPH.”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1F3B5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>“</w:t>
      </w:r>
      <w:r w:rsidR="0096013A" w:rsidRPr="00335239">
        <w:rPr>
          <w:lang w:val="pt-PT"/>
        </w:rPr>
        <w:t>Lugaris ku agu stagnadu/paradu (pântanus), fonti di atividadi di EEE, es ka é asesível pa kamions ku tankis pa pulverizason terrestri, pur isu pulverizason aériu é permitidu ora ki risku é tantu altu suma gosi</w:t>
      </w:r>
      <w:r w:rsidRPr="00335239">
        <w:rPr>
          <w:lang w:val="pt-PT"/>
        </w:rPr>
        <w:t xml:space="preserve">,” </w:t>
      </w:r>
      <w:r w:rsidR="0096013A" w:rsidRPr="00335239">
        <w:rPr>
          <w:lang w:val="pt-PT"/>
        </w:rPr>
        <w:t>palavras di</w:t>
      </w:r>
      <w:r w:rsidRPr="00335239">
        <w:rPr>
          <w:lang w:val="pt-PT"/>
        </w:rPr>
        <w:t xml:space="preserve"> </w:t>
      </w:r>
      <w:r w:rsidR="0096013A" w:rsidRPr="00335239">
        <w:rPr>
          <w:lang w:val="pt-PT"/>
        </w:rPr>
        <w:t>Dr</w:t>
      </w:r>
      <w:r w:rsidR="00E56B7D">
        <w:rPr>
          <w:lang w:val="pt-PT"/>
        </w:rPr>
        <w:t>a</w:t>
      </w:r>
      <w:r w:rsidR="0096013A" w:rsidRPr="00335239">
        <w:rPr>
          <w:lang w:val="pt-PT"/>
        </w:rPr>
        <w:t xml:space="preserve">. Catherine </w:t>
      </w:r>
      <w:r w:rsidR="00E56B7D">
        <w:rPr>
          <w:lang w:val="pt-PT"/>
        </w:rPr>
        <w:t>Brown, Epidi</w:t>
      </w:r>
      <w:r w:rsidR="00335239" w:rsidRPr="00335239">
        <w:rPr>
          <w:lang w:val="pt-PT"/>
        </w:rPr>
        <w:t>miologista</w:t>
      </w:r>
      <w:r w:rsidR="0018315E" w:rsidRPr="00335239">
        <w:rPr>
          <w:lang w:val="pt-PT"/>
        </w:rPr>
        <w:t xml:space="preserve"> di stadu na </w:t>
      </w:r>
      <w:r w:rsidRPr="00335239">
        <w:rPr>
          <w:lang w:val="pt-PT"/>
        </w:rPr>
        <w:t>DPH. “</w:t>
      </w:r>
      <w:r w:rsidR="0018315E" w:rsidRPr="00335239">
        <w:rPr>
          <w:lang w:val="pt-PT"/>
        </w:rPr>
        <w:t xml:space="preserve">Alén di pulverizason aériu y terrestri, </w:t>
      </w:r>
      <w:r w:rsidRPr="00335239">
        <w:rPr>
          <w:lang w:val="pt-PT"/>
        </w:rPr>
        <w:t>pe</w:t>
      </w:r>
      <w:r w:rsidR="0018315E" w:rsidRPr="00335239">
        <w:rPr>
          <w:lang w:val="pt-PT"/>
        </w:rPr>
        <w:t xml:space="preserve">soas ten un papel </w:t>
      </w:r>
      <w:r w:rsidRPr="00335239">
        <w:rPr>
          <w:lang w:val="pt-PT"/>
        </w:rPr>
        <w:t>i</w:t>
      </w:r>
      <w:r w:rsidR="0018315E" w:rsidRPr="00335239">
        <w:rPr>
          <w:lang w:val="pt-PT"/>
        </w:rPr>
        <w:t>n</w:t>
      </w:r>
      <w:r w:rsidRPr="00335239">
        <w:rPr>
          <w:lang w:val="pt-PT"/>
        </w:rPr>
        <w:t>portant</w:t>
      </w:r>
      <w:r w:rsidR="0018315E" w:rsidRPr="00335239">
        <w:rPr>
          <w:lang w:val="pt-PT"/>
        </w:rPr>
        <w:t>i na proteson di ses kabesa kontra mordida di moskitus</w:t>
      </w:r>
      <w:r w:rsidRPr="00335239">
        <w:rPr>
          <w:lang w:val="pt-PT"/>
        </w:rPr>
        <w:t>.”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33523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>Pestisida ki</w:t>
      </w:r>
      <w:r>
        <w:rPr>
          <w:lang w:val="pt-PT"/>
        </w:rPr>
        <w:t xml:space="preserve"> </w:t>
      </w:r>
      <w:r w:rsidRPr="00335239">
        <w:rPr>
          <w:lang w:val="pt-PT"/>
        </w:rPr>
        <w:t>ta uzadu txomâ Anvil</w:t>
      </w:r>
      <w:r w:rsidRPr="00335239">
        <w:rPr>
          <w:i/>
          <w:lang w:val="pt-PT"/>
        </w:rPr>
        <w:t xml:space="preserve"> 10+10</w:t>
      </w:r>
      <w:r w:rsidRPr="00335239">
        <w:rPr>
          <w:lang w:val="pt-PT"/>
        </w:rPr>
        <w:t>, el é un produtu ki foi testadu txeu y uzadu tantu na pulverizason terrestri kuma na pulverizason aériu, li na Stadus Unidus, pa kontrol</w:t>
      </w:r>
      <w:r>
        <w:rPr>
          <w:lang w:val="pt-PT"/>
        </w:rPr>
        <w:t>u</w:t>
      </w:r>
      <w:r w:rsidRPr="00335239">
        <w:rPr>
          <w:lang w:val="pt-PT"/>
        </w:rPr>
        <w:t xml:space="preserve"> di </w:t>
      </w:r>
      <w:r w:rsidR="00AA186B">
        <w:rPr>
          <w:lang w:val="pt-PT"/>
        </w:rPr>
        <w:t xml:space="preserve">moskitu </w:t>
      </w:r>
      <w:r w:rsidRPr="00335239">
        <w:rPr>
          <w:lang w:val="pt-PT"/>
        </w:rPr>
        <w:t xml:space="preserve">s. </w:t>
      </w:r>
      <w:r w:rsidR="00AA186B">
        <w:rPr>
          <w:lang w:val="pt-PT"/>
        </w:rPr>
        <w:t xml:space="preserve"> </w:t>
      </w:r>
      <w:r w:rsidR="001F3B59" w:rsidRPr="00335239">
        <w:rPr>
          <w:i/>
          <w:lang w:val="pt-PT"/>
        </w:rPr>
        <w:t>Anvil 10+10</w:t>
      </w:r>
      <w:r w:rsidR="001F3B59" w:rsidRPr="00335239">
        <w:rPr>
          <w:lang w:val="pt-PT"/>
        </w:rPr>
        <w:t xml:space="preserve"> </w:t>
      </w:r>
      <w:r w:rsidR="00DB526B" w:rsidRPr="00335239">
        <w:rPr>
          <w:lang w:val="pt-PT"/>
        </w:rPr>
        <w:t>é konpostu di dos</w:t>
      </w:r>
      <w:r w:rsidR="001F3B59" w:rsidRPr="00335239">
        <w:rPr>
          <w:lang w:val="pt-PT"/>
        </w:rPr>
        <w:t xml:space="preserve"> ingredient</w:t>
      </w:r>
      <w:r w:rsidR="00DB526B" w:rsidRPr="00335239">
        <w:rPr>
          <w:lang w:val="pt-PT"/>
        </w:rPr>
        <w:t>i</w:t>
      </w:r>
      <w:r w:rsidR="001F3B59" w:rsidRPr="00335239">
        <w:rPr>
          <w:lang w:val="pt-PT"/>
        </w:rPr>
        <w:t xml:space="preserve">s: </w:t>
      </w:r>
      <w:r w:rsidR="001F3B59" w:rsidRPr="00335239">
        <w:rPr>
          <w:i/>
          <w:lang w:val="pt-PT"/>
        </w:rPr>
        <w:t>Sumithrin</w:t>
      </w:r>
      <w:r w:rsidR="001F3B59" w:rsidRPr="00335239">
        <w:rPr>
          <w:lang w:val="pt-PT"/>
        </w:rPr>
        <w:t xml:space="preserve"> </w:t>
      </w:r>
      <w:r w:rsidR="00DB526B" w:rsidRPr="00335239">
        <w:rPr>
          <w:lang w:val="pt-PT"/>
        </w:rPr>
        <w:t>y</w:t>
      </w:r>
      <w:r w:rsidR="001F3B59" w:rsidRPr="00335239">
        <w:rPr>
          <w:lang w:val="pt-PT"/>
        </w:rPr>
        <w:t xml:space="preserve"> </w:t>
      </w:r>
      <w:r w:rsidR="001F3B59" w:rsidRPr="00335239">
        <w:rPr>
          <w:i/>
          <w:lang w:val="pt-PT"/>
        </w:rPr>
        <w:t>Piperonyl butoxid</w:t>
      </w:r>
      <w:r w:rsidR="001F3B59" w:rsidRPr="00335239">
        <w:rPr>
          <w:lang w:val="pt-PT"/>
        </w:rPr>
        <w:t xml:space="preserve">.  </w:t>
      </w:r>
      <w:r w:rsidR="00071AF0" w:rsidRPr="00335239">
        <w:rPr>
          <w:i/>
          <w:lang w:val="pt-PT"/>
        </w:rPr>
        <w:t>Sumithrin</w:t>
      </w:r>
      <w:r w:rsidR="00071AF0" w:rsidRPr="00335239">
        <w:rPr>
          <w:lang w:val="pt-PT"/>
        </w:rPr>
        <w:t xml:space="preserve"> é un ingredient</w:t>
      </w:r>
      <w:r w:rsidR="00071AF0">
        <w:rPr>
          <w:lang w:val="pt-PT"/>
        </w:rPr>
        <w:t>i</w:t>
      </w:r>
      <w:r w:rsidR="00071AF0" w:rsidRPr="00335239">
        <w:rPr>
          <w:lang w:val="pt-PT"/>
        </w:rPr>
        <w:t xml:space="preserve"> parsidu ku konpostu natural di flor krisantemu ki ta atxadu tanbé na otus produtus pestisida ki</w:t>
      </w:r>
      <w:r w:rsidR="00071AF0">
        <w:rPr>
          <w:lang w:val="pt-PT"/>
        </w:rPr>
        <w:t xml:space="preserve"> </w:t>
      </w:r>
      <w:r w:rsidR="00071AF0" w:rsidRPr="00335239">
        <w:rPr>
          <w:lang w:val="pt-PT"/>
        </w:rPr>
        <w:t xml:space="preserve">ta uzadu dentu di kaza, na xampô pa animal dumestiku y na tratamentu di kontrolu di karrapati. </w:t>
      </w:r>
      <w:r w:rsidR="001F3B59" w:rsidRPr="00335239">
        <w:rPr>
          <w:i/>
          <w:lang w:val="pt-PT"/>
        </w:rPr>
        <w:t>Sumithrin</w:t>
      </w:r>
      <w:r w:rsidR="001F3B59" w:rsidRPr="00335239">
        <w:rPr>
          <w:lang w:val="pt-PT"/>
        </w:rPr>
        <w:t xml:space="preserve"> </w:t>
      </w:r>
      <w:r w:rsidR="00DB0B54" w:rsidRPr="00335239">
        <w:rPr>
          <w:lang w:val="pt-PT"/>
        </w:rPr>
        <w:t>ta dezativâ</w:t>
      </w:r>
      <w:r w:rsidR="001F3B59" w:rsidRPr="00335239">
        <w:rPr>
          <w:lang w:val="pt-PT"/>
        </w:rPr>
        <w:t xml:space="preserve"> rapid</w:t>
      </w:r>
      <w:r w:rsidR="00DB0B54" w:rsidRPr="00335239">
        <w:rPr>
          <w:lang w:val="pt-PT"/>
        </w:rPr>
        <w:t xml:space="preserve">amenti y ta </w:t>
      </w:r>
      <w:r w:rsidR="00B303D3" w:rsidRPr="00335239">
        <w:rPr>
          <w:lang w:val="pt-PT"/>
        </w:rPr>
        <w:t>dekonpoi ku luz y ar, ku durason di  metadi di vida di menus di un dia na ar o na plantas</w:t>
      </w:r>
      <w:r w:rsidR="001F3B59" w:rsidRPr="00335239">
        <w:rPr>
          <w:lang w:val="pt-PT"/>
        </w:rPr>
        <w:t xml:space="preserve">. </w:t>
      </w:r>
      <w:r w:rsidR="00B303D3" w:rsidRPr="00335239">
        <w:rPr>
          <w:lang w:val="pt-PT"/>
        </w:rPr>
        <w:t xml:space="preserve">Na terra, el ta perdê forsa </w:t>
      </w:r>
      <w:r w:rsidR="001F3B59" w:rsidRPr="00335239">
        <w:rPr>
          <w:lang w:val="pt-PT"/>
        </w:rPr>
        <w:t>rapid</w:t>
      </w:r>
      <w:r w:rsidR="00B303D3" w:rsidRPr="00335239">
        <w:rPr>
          <w:lang w:val="pt-PT"/>
        </w:rPr>
        <w:t>amenti y el dja</w:t>
      </w:r>
      <w:r w:rsidR="001F3B59" w:rsidRPr="00335239">
        <w:rPr>
          <w:lang w:val="pt-PT"/>
        </w:rPr>
        <w:t xml:space="preserve"> </w:t>
      </w:r>
      <w:r w:rsidR="00B303D3" w:rsidRPr="00335239">
        <w:rPr>
          <w:lang w:val="pt-PT"/>
        </w:rPr>
        <w:t xml:space="preserve"> dâ prova di ser mutu efikaz pa matâ moskitu na mundu interu pa mas di 20 anu</w:t>
      </w:r>
      <w:r w:rsidR="001F3B59" w:rsidRPr="00335239">
        <w:rPr>
          <w:lang w:val="pt-PT"/>
        </w:rPr>
        <w:t xml:space="preserve">. </w:t>
      </w:r>
      <w:r w:rsidR="001F3B59" w:rsidRPr="00335239">
        <w:rPr>
          <w:i/>
          <w:lang w:val="pt-PT"/>
        </w:rPr>
        <w:t>Piperonyl butoxide</w:t>
      </w:r>
      <w:r w:rsidR="001F3B59" w:rsidRPr="00335239">
        <w:rPr>
          <w:lang w:val="pt-PT"/>
        </w:rPr>
        <w:t xml:space="preserve"> </w:t>
      </w:r>
      <w:r w:rsidR="00B303D3" w:rsidRPr="00335239">
        <w:rPr>
          <w:lang w:val="pt-PT"/>
        </w:rPr>
        <w:t xml:space="preserve"> ta si</w:t>
      </w:r>
      <w:r w:rsidR="001F3B59" w:rsidRPr="00335239">
        <w:rPr>
          <w:lang w:val="pt-PT"/>
        </w:rPr>
        <w:t>r</w:t>
      </w:r>
      <w:r w:rsidR="00B303D3" w:rsidRPr="00335239">
        <w:rPr>
          <w:lang w:val="pt-PT"/>
        </w:rPr>
        <w:t>bi pa aumentâ kapasidadi di</w:t>
      </w:r>
      <w:r w:rsidR="001F3B59" w:rsidRPr="00335239">
        <w:rPr>
          <w:lang w:val="pt-PT"/>
        </w:rPr>
        <w:t xml:space="preserve"> </w:t>
      </w:r>
      <w:r w:rsidR="001F3B59" w:rsidRPr="00335239">
        <w:rPr>
          <w:i/>
          <w:lang w:val="pt-PT"/>
        </w:rPr>
        <w:t>Sumithrin</w:t>
      </w:r>
      <w:r w:rsidR="001F3B59" w:rsidRPr="00335239">
        <w:rPr>
          <w:lang w:val="pt-PT"/>
        </w:rPr>
        <w:t xml:space="preserve"> </w:t>
      </w:r>
      <w:r w:rsidR="00B303D3" w:rsidRPr="00335239">
        <w:rPr>
          <w:lang w:val="pt-PT"/>
        </w:rPr>
        <w:t>pa matâ  moskitu</w:t>
      </w:r>
      <w:r w:rsidR="001F3B59" w:rsidRPr="00335239">
        <w:rPr>
          <w:lang w:val="pt-PT"/>
        </w:rPr>
        <w:t xml:space="preserve">. </w:t>
      </w:r>
    </w:p>
    <w:p w:rsidR="001F3B59" w:rsidRPr="00335239" w:rsidRDefault="001F3B59" w:rsidP="001F3B59">
      <w:pPr>
        <w:spacing w:line="360" w:lineRule="auto"/>
        <w:rPr>
          <w:b/>
          <w:bCs/>
          <w:lang w:val="pt-PT"/>
        </w:rPr>
      </w:pPr>
    </w:p>
    <w:p w:rsidR="001F3B59" w:rsidRPr="00335239" w:rsidRDefault="00071AF0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lastRenderedPageBreak/>
        <w:t>Ka st</w:t>
      </w:r>
      <w:r>
        <w:rPr>
          <w:lang w:val="pt-PT"/>
        </w:rPr>
        <w:t>a</w:t>
      </w:r>
      <w:r w:rsidRPr="00335239">
        <w:rPr>
          <w:lang w:val="pt-PT"/>
        </w:rPr>
        <w:t xml:space="preserve"> previstu ninhun risku pa saúdi duranti o dipôs di pulverizason.  Ka </w:t>
      </w:r>
      <w:r>
        <w:rPr>
          <w:lang w:val="pt-PT"/>
        </w:rPr>
        <w:t>ten</w:t>
      </w:r>
      <w:r w:rsidRPr="00335239">
        <w:rPr>
          <w:lang w:val="pt-PT"/>
        </w:rPr>
        <w:t xml:space="preserve"> ninhun  evidênsia ki  pulverizason aériu di </w:t>
      </w:r>
      <w:r w:rsidRPr="00335239">
        <w:rPr>
          <w:i/>
          <w:lang w:val="pt-PT"/>
        </w:rPr>
        <w:t>Anvil 10+10</w:t>
      </w:r>
      <w:r w:rsidRPr="00335239">
        <w:rPr>
          <w:lang w:val="pt-PT"/>
        </w:rPr>
        <w:t xml:space="preserve"> ta piorâ sertus problemas di saúdi suma asma o sensibilidad</w:t>
      </w:r>
      <w:r w:rsidR="00AA186B">
        <w:rPr>
          <w:lang w:val="pt-PT"/>
        </w:rPr>
        <w:t>i</w:t>
      </w:r>
      <w:r w:rsidRPr="00335239">
        <w:rPr>
          <w:lang w:val="pt-PT"/>
        </w:rPr>
        <w:t xml:space="preserve"> pa substânsias kimiku.</w:t>
      </w:r>
      <w:r w:rsidR="001F3B59" w:rsidRPr="00335239">
        <w:rPr>
          <w:lang w:val="pt-PT"/>
        </w:rPr>
        <w:t>  N</w:t>
      </w:r>
      <w:r w:rsidR="00862B9D" w:rsidRPr="00335239">
        <w:rPr>
          <w:lang w:val="pt-PT"/>
        </w:rPr>
        <w:t xml:space="preserve">u ka ta kekumendâ ninhun prekauson/kuidadu </w:t>
      </w:r>
      <w:r w:rsidR="001F3B59" w:rsidRPr="00335239">
        <w:rPr>
          <w:lang w:val="pt-PT"/>
        </w:rPr>
        <w:t>spe</w:t>
      </w:r>
      <w:r w:rsidR="00862B9D" w:rsidRPr="00335239">
        <w:rPr>
          <w:lang w:val="pt-PT"/>
        </w:rPr>
        <w:t>s</w:t>
      </w:r>
      <w:r w:rsidR="001F3B59" w:rsidRPr="00335239">
        <w:rPr>
          <w:lang w:val="pt-PT"/>
        </w:rPr>
        <w:t xml:space="preserve">ial; </w:t>
      </w:r>
      <w:r w:rsidR="00667A5F" w:rsidRPr="00335239">
        <w:rPr>
          <w:lang w:val="pt-PT"/>
        </w:rPr>
        <w:t>ma, rez</w:t>
      </w:r>
      <w:r w:rsidR="001F3B59" w:rsidRPr="00335239">
        <w:rPr>
          <w:lang w:val="pt-PT"/>
        </w:rPr>
        <w:t>ident</w:t>
      </w:r>
      <w:r w:rsidR="00667A5F" w:rsidRPr="00335239">
        <w:rPr>
          <w:lang w:val="pt-PT"/>
        </w:rPr>
        <w:t>i</w:t>
      </w:r>
      <w:r w:rsidR="001F3B59" w:rsidRPr="00335239">
        <w:rPr>
          <w:lang w:val="pt-PT"/>
        </w:rPr>
        <w:t xml:space="preserve">s </w:t>
      </w:r>
      <w:r w:rsidR="00667A5F" w:rsidRPr="00335239">
        <w:rPr>
          <w:lang w:val="pt-PT"/>
        </w:rPr>
        <w:t xml:space="preserve">podê diminúi kontatu ku el si es fikâ dentu di kaza duranti pulverizason.  Ka sta previstu ninhun inpaktu/ifeitu na </w:t>
      </w:r>
      <w:r>
        <w:rPr>
          <w:lang w:val="pt-PT"/>
        </w:rPr>
        <w:t>superfisi</w:t>
      </w:r>
      <w:r w:rsidR="00667A5F" w:rsidRPr="00335239">
        <w:rPr>
          <w:lang w:val="pt-PT"/>
        </w:rPr>
        <w:t xml:space="preserve"> di agu o agu pa bebi derivadu di p</w:t>
      </w:r>
      <w:r w:rsidR="00E627BE" w:rsidRPr="00335239">
        <w:rPr>
          <w:lang w:val="pt-PT"/>
        </w:rPr>
        <w:t>ulverizason aériu</w:t>
      </w:r>
      <w:r w:rsidR="00667A5F" w:rsidRPr="00335239">
        <w:rPr>
          <w:lang w:val="pt-PT"/>
        </w:rPr>
        <w:t xml:space="preserve">. </w:t>
      </w:r>
      <w:r w:rsidR="00E627BE" w:rsidRPr="00335239">
        <w:rPr>
          <w:lang w:val="pt-PT"/>
        </w:rPr>
        <w:t xml:space="preserve"> </w:t>
      </w:r>
    </w:p>
    <w:p w:rsidR="00667A5F" w:rsidRPr="00335239" w:rsidRDefault="00667A5F" w:rsidP="001F3B59">
      <w:pPr>
        <w:spacing w:line="360" w:lineRule="auto"/>
        <w:rPr>
          <w:lang w:val="pt-PT"/>
        </w:rPr>
      </w:pPr>
    </w:p>
    <w:p w:rsidR="001F3B59" w:rsidRPr="00335239" w:rsidRDefault="00071AF0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Pulverizason aériu ta ser fetu duranti noti ora ki pexi ten menus probabilidadi di sta na </w:t>
      </w:r>
      <w:r>
        <w:rPr>
          <w:lang w:val="pt-PT"/>
        </w:rPr>
        <w:t>superfisi pa kumê y abelhas t</w:t>
      </w:r>
      <w:r w:rsidRPr="00335239">
        <w:rPr>
          <w:lang w:val="pt-PT"/>
        </w:rPr>
        <w:t>a sta na ses kolmeia.  Ma pesoas ki ten lagus ku</w:t>
      </w:r>
      <w:r>
        <w:rPr>
          <w:lang w:val="pt-PT"/>
        </w:rPr>
        <w:t xml:space="preserve"> pexi na ses propriadadi</w:t>
      </w:r>
      <w:r w:rsidRPr="00335239">
        <w:rPr>
          <w:lang w:val="pt-PT"/>
        </w:rPr>
        <w:t xml:space="preserve">, debi kubri es na noti di pulverizason. </w:t>
      </w:r>
      <w:r w:rsidR="00243626" w:rsidRPr="00335239">
        <w:rPr>
          <w:lang w:val="pt-PT"/>
        </w:rPr>
        <w:t>Apezar ki ka mestedu trazê animal pa dentu di kaza duranti pulverizason, si animal dumestiku fikâ dentu di kaza es ta ten menus risku di kontatu.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1F3B59" w:rsidRPr="00335239" w:rsidRDefault="00FA0D4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>Apezar ki</w:t>
      </w:r>
      <w:r w:rsidR="001F3B59" w:rsidRPr="00335239">
        <w:rPr>
          <w:lang w:val="pt-PT"/>
        </w:rPr>
        <w:t xml:space="preserve"> </w:t>
      </w:r>
      <w:r w:rsidR="00931CF1" w:rsidRPr="00335239">
        <w:rPr>
          <w:lang w:val="pt-PT"/>
        </w:rPr>
        <w:t xml:space="preserve">pulverizason aériu </w:t>
      </w:r>
      <w:r w:rsidRPr="00335239">
        <w:rPr>
          <w:lang w:val="pt-PT"/>
        </w:rPr>
        <w:t>é konsid</w:t>
      </w:r>
      <w:r w:rsidR="001F3B59" w:rsidRPr="00335239">
        <w:rPr>
          <w:lang w:val="pt-PT"/>
        </w:rPr>
        <w:t>r</w:t>
      </w:r>
      <w:r w:rsidRPr="00335239">
        <w:rPr>
          <w:lang w:val="pt-PT"/>
        </w:rPr>
        <w:t>a</w:t>
      </w:r>
      <w:r w:rsidR="001F3B59" w:rsidRPr="00335239">
        <w:rPr>
          <w:lang w:val="pt-PT"/>
        </w:rPr>
        <w:t>d</w:t>
      </w:r>
      <w:r w:rsidRPr="00335239">
        <w:rPr>
          <w:lang w:val="pt-PT"/>
        </w:rPr>
        <w:t>u nesesáriu pa reduzi risku umanu</w:t>
      </w:r>
      <w:r w:rsidR="001F3B59" w:rsidRPr="00335239">
        <w:rPr>
          <w:lang w:val="pt-PT"/>
        </w:rPr>
        <w:t>,</w:t>
      </w:r>
      <w:r w:rsidRPr="00335239">
        <w:rPr>
          <w:lang w:val="pt-PT"/>
        </w:rPr>
        <w:t xml:space="preserve"> el ka ta</w:t>
      </w:r>
      <w:r w:rsidR="001F3B59" w:rsidRPr="00335239">
        <w:rPr>
          <w:lang w:val="pt-PT"/>
        </w:rPr>
        <w:t xml:space="preserve"> </w:t>
      </w:r>
      <w:r w:rsidRPr="00335239">
        <w:rPr>
          <w:lang w:val="pt-PT"/>
        </w:rPr>
        <w:t>eliminâ risku</w:t>
      </w:r>
      <w:r w:rsidR="001F3B59" w:rsidRPr="00335239">
        <w:rPr>
          <w:lang w:val="pt-PT"/>
        </w:rPr>
        <w:t xml:space="preserve">. </w:t>
      </w:r>
      <w:r w:rsidRPr="00335239">
        <w:rPr>
          <w:lang w:val="pt-PT"/>
        </w:rPr>
        <w:t>Rez</w:t>
      </w:r>
      <w:r w:rsidR="001F3B59" w:rsidRPr="00335239">
        <w:rPr>
          <w:lang w:val="pt-PT"/>
        </w:rPr>
        <w:t>ident</w:t>
      </w:r>
      <w:r w:rsidRPr="00335239">
        <w:rPr>
          <w:lang w:val="pt-PT"/>
        </w:rPr>
        <w:t>i</w:t>
      </w:r>
      <w:r w:rsidR="001F3B59" w:rsidRPr="00335239">
        <w:rPr>
          <w:lang w:val="pt-PT"/>
        </w:rPr>
        <w:t xml:space="preserve">s </w:t>
      </w:r>
      <w:r w:rsidRPr="00335239">
        <w:rPr>
          <w:lang w:val="pt-PT"/>
        </w:rPr>
        <w:t>debi  kontinuâ ta</w:t>
      </w:r>
      <w:r w:rsidR="001F3B59" w:rsidRPr="00335239">
        <w:rPr>
          <w:lang w:val="pt-PT"/>
        </w:rPr>
        <w:t xml:space="preserve"> prote</w:t>
      </w:r>
      <w:r w:rsidRPr="00335239">
        <w:rPr>
          <w:lang w:val="pt-PT"/>
        </w:rPr>
        <w:t>jê ses kabesa di mordida di m</w:t>
      </w:r>
      <w:r w:rsidR="001F3B59" w:rsidRPr="00335239">
        <w:rPr>
          <w:lang w:val="pt-PT"/>
        </w:rPr>
        <w:t>os</w:t>
      </w:r>
      <w:r w:rsidRPr="00335239">
        <w:rPr>
          <w:lang w:val="pt-PT"/>
        </w:rPr>
        <w:t>k</w:t>
      </w:r>
      <w:r w:rsidR="001F3B59" w:rsidRPr="00335239">
        <w:rPr>
          <w:lang w:val="pt-PT"/>
        </w:rPr>
        <w:t>it</w:t>
      </w:r>
      <w:r w:rsidRPr="00335239">
        <w:rPr>
          <w:lang w:val="pt-PT"/>
        </w:rPr>
        <w:t xml:space="preserve">u </w:t>
      </w:r>
      <w:r w:rsidR="00531BFB" w:rsidRPr="00335239">
        <w:rPr>
          <w:lang w:val="pt-PT"/>
        </w:rPr>
        <w:t>si es</w:t>
      </w:r>
      <w:r w:rsidRPr="00335239">
        <w:rPr>
          <w:lang w:val="pt-PT"/>
        </w:rPr>
        <w:t xml:space="preserve"> fikâ dentu di kaza na ora ki </w:t>
      </w:r>
      <w:r w:rsidR="00CD0649" w:rsidRPr="00335239">
        <w:rPr>
          <w:lang w:val="pt-PT"/>
        </w:rPr>
        <w:t xml:space="preserve">ten moskitu mas txeu, </w:t>
      </w:r>
      <w:r w:rsidR="001F3B59" w:rsidRPr="00335239">
        <w:rPr>
          <w:lang w:val="pt-PT"/>
        </w:rPr>
        <w:t xml:space="preserve"> </w:t>
      </w:r>
      <w:r w:rsidR="00531BFB" w:rsidRPr="00335239">
        <w:rPr>
          <w:lang w:val="pt-PT"/>
        </w:rPr>
        <w:t xml:space="preserve">uzâ repelenti di </w:t>
      </w:r>
      <w:r w:rsidR="00AA186B">
        <w:rPr>
          <w:lang w:val="pt-PT"/>
        </w:rPr>
        <w:t xml:space="preserve">moskitu </w:t>
      </w:r>
      <w:r w:rsidR="00531BFB" w:rsidRPr="00335239">
        <w:rPr>
          <w:lang w:val="pt-PT"/>
        </w:rPr>
        <w:t xml:space="preserve"> na korpu senpri ki es saí na rua, sekâ agu stagnadu undê ki moskitu ta reproduzi, konsertâ redis na portas y djanelas, y protejê ses animal domestiku. </w:t>
      </w:r>
    </w:p>
    <w:p w:rsidR="001F3B59" w:rsidRPr="00335239" w:rsidRDefault="001F3B59" w:rsidP="001F3B59">
      <w:pPr>
        <w:spacing w:line="360" w:lineRule="auto"/>
        <w:rPr>
          <w:b/>
          <w:bCs/>
          <w:sz w:val="20"/>
          <w:szCs w:val="20"/>
          <w:lang w:val="pt-PT"/>
        </w:rPr>
      </w:pPr>
    </w:p>
    <w:p w:rsidR="001F3B59" w:rsidRPr="00335239" w:rsidRDefault="00531BFB" w:rsidP="001F3B59">
      <w:pPr>
        <w:spacing w:line="360" w:lineRule="auto"/>
        <w:rPr>
          <w:b/>
          <w:bCs/>
          <w:lang w:val="pt-PT"/>
        </w:rPr>
      </w:pPr>
      <w:r w:rsidRPr="00335239">
        <w:rPr>
          <w:b/>
          <w:bCs/>
          <w:lang w:val="pt-PT"/>
        </w:rPr>
        <w:t>Pa</w:t>
      </w:r>
      <w:r w:rsidR="001F3B59" w:rsidRPr="00335239">
        <w:rPr>
          <w:b/>
          <w:bCs/>
          <w:lang w:val="pt-PT"/>
        </w:rPr>
        <w:t xml:space="preserve"> </w:t>
      </w:r>
      <w:r w:rsidRPr="00335239">
        <w:rPr>
          <w:b/>
          <w:bCs/>
          <w:lang w:val="pt-PT"/>
        </w:rPr>
        <w:t>perguntas sobri</w:t>
      </w:r>
      <w:r w:rsidR="001F3B59" w:rsidRPr="00335239">
        <w:rPr>
          <w:b/>
          <w:bCs/>
          <w:lang w:val="pt-PT"/>
        </w:rPr>
        <w:t xml:space="preserve"> </w:t>
      </w:r>
      <w:r w:rsidR="00931CF1" w:rsidRPr="00335239">
        <w:rPr>
          <w:b/>
          <w:lang w:val="pt-PT"/>
        </w:rPr>
        <w:t>pulverizason aériu</w:t>
      </w:r>
      <w:r w:rsidR="001F3B59" w:rsidRPr="00335239">
        <w:rPr>
          <w:b/>
          <w:bCs/>
          <w:lang w:val="pt-PT"/>
        </w:rPr>
        <w:t xml:space="preserve">, </w:t>
      </w:r>
      <w:r w:rsidRPr="00335239">
        <w:rPr>
          <w:lang w:val="pt-PT"/>
        </w:rPr>
        <w:t>konta</w:t>
      </w:r>
      <w:r w:rsidR="001F3B59" w:rsidRPr="00335239">
        <w:rPr>
          <w:lang w:val="pt-PT"/>
        </w:rPr>
        <w:t>t</w:t>
      </w:r>
      <w:r w:rsidRPr="00335239">
        <w:rPr>
          <w:lang w:val="pt-PT"/>
        </w:rPr>
        <w:t>â</w:t>
      </w:r>
      <w:r w:rsidR="001F3B59" w:rsidRPr="00335239">
        <w:rPr>
          <w:lang w:val="pt-PT"/>
        </w:rPr>
        <w:t xml:space="preserve"> </w:t>
      </w:r>
      <w:r w:rsidR="001F3B59" w:rsidRPr="00335239">
        <w:rPr>
          <w:i/>
          <w:lang w:val="pt-PT"/>
        </w:rPr>
        <w:t>MDAR Crop and Pest Services</w:t>
      </w:r>
      <w:r w:rsidR="001F3B59" w:rsidRPr="00335239">
        <w:rPr>
          <w:lang w:val="pt-PT"/>
        </w:rPr>
        <w:t xml:space="preserve"> </w:t>
      </w:r>
      <w:r w:rsidRPr="00335239">
        <w:rPr>
          <w:lang w:val="pt-PT"/>
        </w:rPr>
        <w:t xml:space="preserve">(servisus di </w:t>
      </w:r>
      <w:r w:rsidR="00DC285C" w:rsidRPr="00335239">
        <w:rPr>
          <w:lang w:val="pt-PT"/>
        </w:rPr>
        <w:t xml:space="preserve"> lavoura y praga) </w:t>
      </w:r>
      <w:r w:rsidRPr="00335239">
        <w:rPr>
          <w:lang w:val="pt-PT"/>
        </w:rPr>
        <w:t>pa telefoni</w:t>
      </w:r>
      <w:r w:rsidR="001F3B59" w:rsidRPr="00335239">
        <w:rPr>
          <w:lang w:val="pt-PT"/>
        </w:rPr>
        <w:t xml:space="preserve"> (617) 626-1700.</w:t>
      </w:r>
      <w:r w:rsidR="001F3B59" w:rsidRPr="00335239">
        <w:rPr>
          <w:b/>
          <w:bCs/>
          <w:lang w:val="pt-PT"/>
        </w:rPr>
        <w:t xml:space="preserve"> </w:t>
      </w:r>
    </w:p>
    <w:p w:rsidR="00C856B9" w:rsidRPr="00335239" w:rsidRDefault="00C856B9" w:rsidP="001F3B59">
      <w:pPr>
        <w:spacing w:line="360" w:lineRule="auto"/>
        <w:rPr>
          <w:b/>
          <w:bCs/>
          <w:lang w:val="pt-PT"/>
        </w:rPr>
      </w:pPr>
    </w:p>
    <w:p w:rsidR="00C856B9" w:rsidRPr="00335239" w:rsidRDefault="00DC285C" w:rsidP="00C856B9">
      <w:pPr>
        <w:spacing w:line="360" w:lineRule="auto"/>
        <w:rPr>
          <w:lang w:val="pt-PT"/>
        </w:rPr>
      </w:pPr>
      <w:r w:rsidRPr="00335239">
        <w:rPr>
          <w:b/>
          <w:bCs/>
          <w:lang w:val="pt-PT"/>
        </w:rPr>
        <w:t>Pa</w:t>
      </w:r>
      <w:r w:rsidR="00C856B9" w:rsidRPr="00335239">
        <w:rPr>
          <w:b/>
          <w:bCs/>
          <w:lang w:val="pt-PT"/>
        </w:rPr>
        <w:t xml:space="preserve"> </w:t>
      </w:r>
      <w:r w:rsidRPr="00335239">
        <w:rPr>
          <w:b/>
          <w:bCs/>
          <w:lang w:val="pt-PT"/>
        </w:rPr>
        <w:t xml:space="preserve">informason mas atualizadu sobri risku di </w:t>
      </w:r>
      <w:r w:rsidR="00C856B9" w:rsidRPr="00335239">
        <w:rPr>
          <w:b/>
          <w:bCs/>
          <w:lang w:val="pt-PT"/>
        </w:rPr>
        <w:t xml:space="preserve">EEE </w:t>
      </w:r>
      <w:r w:rsidRPr="00335239">
        <w:rPr>
          <w:b/>
          <w:bCs/>
          <w:lang w:val="pt-PT"/>
        </w:rPr>
        <w:t>y</w:t>
      </w:r>
      <w:r w:rsidR="00C856B9" w:rsidRPr="00335239">
        <w:rPr>
          <w:b/>
          <w:bCs/>
          <w:lang w:val="pt-PT"/>
        </w:rPr>
        <w:t xml:space="preserve"> </w:t>
      </w:r>
      <w:r w:rsidR="00931CF1" w:rsidRPr="00335239">
        <w:rPr>
          <w:b/>
          <w:lang w:val="pt-PT"/>
        </w:rPr>
        <w:t>pulverizason aériu</w:t>
      </w:r>
      <w:r w:rsidR="00C856B9" w:rsidRPr="00335239">
        <w:rPr>
          <w:b/>
          <w:bCs/>
          <w:lang w:val="pt-PT"/>
        </w:rPr>
        <w:t xml:space="preserve">, </w:t>
      </w:r>
      <w:r w:rsidRPr="00335239">
        <w:rPr>
          <w:lang w:val="pt-PT"/>
        </w:rPr>
        <w:t>k</w:t>
      </w:r>
      <w:r w:rsidR="00C856B9" w:rsidRPr="00335239">
        <w:rPr>
          <w:lang w:val="pt-PT"/>
        </w:rPr>
        <w:t>ontat</w:t>
      </w:r>
      <w:r w:rsidRPr="00335239">
        <w:rPr>
          <w:lang w:val="pt-PT"/>
        </w:rPr>
        <w:t xml:space="preserve">â </w:t>
      </w:r>
      <w:r w:rsidR="00C856B9" w:rsidRPr="00335239">
        <w:rPr>
          <w:lang w:val="pt-PT"/>
        </w:rPr>
        <w:t xml:space="preserve">DPH Division of Epidemiology </w:t>
      </w:r>
      <w:r w:rsidRPr="00335239">
        <w:rPr>
          <w:lang w:val="pt-PT"/>
        </w:rPr>
        <w:t xml:space="preserve">(secretaria di epidimiologia) pa telefoni </w:t>
      </w:r>
      <w:r w:rsidR="00C856B9" w:rsidRPr="00335239">
        <w:rPr>
          <w:lang w:val="pt-PT"/>
        </w:rPr>
        <w:t xml:space="preserve"> (617) 983-6800 o</w:t>
      </w:r>
      <w:r w:rsidRPr="00335239">
        <w:rPr>
          <w:lang w:val="pt-PT"/>
        </w:rPr>
        <w:t xml:space="preserve"> entrâ  na </w:t>
      </w:r>
      <w:r w:rsidRPr="00335239">
        <w:rPr>
          <w:i/>
          <w:lang w:val="pt-PT"/>
        </w:rPr>
        <w:t xml:space="preserve">website </w:t>
      </w:r>
      <w:r w:rsidRPr="00335239">
        <w:rPr>
          <w:lang w:val="pt-PT"/>
        </w:rPr>
        <w:t xml:space="preserve">di </w:t>
      </w:r>
      <w:r w:rsidR="00C856B9" w:rsidRPr="00335239">
        <w:rPr>
          <w:lang w:val="pt-PT"/>
        </w:rPr>
        <w:t xml:space="preserve">DPH </w:t>
      </w:r>
      <w:hyperlink r:id="rId12" w:history="1">
        <w:r w:rsidR="00C856B9" w:rsidRPr="00335239">
          <w:rPr>
            <w:rStyle w:val="Hyperlink"/>
            <w:lang w:val="pt-PT"/>
          </w:rPr>
          <w:t>www.mass.gov/guides/aerial-mosquito-control-summer-2019</w:t>
        </w:r>
      </w:hyperlink>
      <w:r w:rsidR="00C856B9" w:rsidRPr="00335239">
        <w:rPr>
          <w:lang w:val="pt-PT"/>
        </w:rPr>
        <w:t xml:space="preserve">. </w:t>
      </w:r>
      <w:r w:rsidRPr="00335239">
        <w:rPr>
          <w:lang w:val="pt-PT"/>
        </w:rPr>
        <w:t xml:space="preserve">Pa niveis di </w:t>
      </w:r>
      <w:r w:rsidR="00C856B9" w:rsidRPr="00335239">
        <w:rPr>
          <w:lang w:val="pt-PT"/>
        </w:rPr>
        <w:t>risk</w:t>
      </w:r>
      <w:r w:rsidRPr="00335239">
        <w:rPr>
          <w:lang w:val="pt-PT"/>
        </w:rPr>
        <w:t>u atualizadu</w:t>
      </w:r>
      <w:r w:rsidR="00C856B9" w:rsidRPr="00335239">
        <w:rPr>
          <w:lang w:val="pt-PT"/>
        </w:rPr>
        <w:t xml:space="preserve">, </w:t>
      </w:r>
      <w:r w:rsidRPr="00335239">
        <w:rPr>
          <w:lang w:val="pt-PT"/>
        </w:rPr>
        <w:t xml:space="preserve">rezultadu di </w:t>
      </w:r>
      <w:r w:rsidR="00AA186B">
        <w:rPr>
          <w:lang w:val="pt-PT"/>
        </w:rPr>
        <w:t>moskitu</w:t>
      </w:r>
      <w:r w:rsidR="00C856B9" w:rsidRPr="00335239">
        <w:rPr>
          <w:lang w:val="pt-PT"/>
        </w:rPr>
        <w:t>, map</w:t>
      </w:r>
      <w:r w:rsidRPr="00335239">
        <w:rPr>
          <w:lang w:val="pt-PT"/>
        </w:rPr>
        <w:t>a</w:t>
      </w:r>
      <w:r w:rsidR="00C856B9" w:rsidRPr="00335239">
        <w:rPr>
          <w:lang w:val="pt-PT"/>
        </w:rPr>
        <w:t xml:space="preserve">s </w:t>
      </w:r>
      <w:r w:rsidRPr="00335239">
        <w:rPr>
          <w:lang w:val="pt-PT"/>
        </w:rPr>
        <w:t>y ins</w:t>
      </w:r>
      <w:r w:rsidR="00C856B9" w:rsidRPr="00335239">
        <w:rPr>
          <w:lang w:val="pt-PT"/>
        </w:rPr>
        <w:t>id</w:t>
      </w:r>
      <w:r w:rsidRPr="00335239">
        <w:rPr>
          <w:lang w:val="pt-PT"/>
        </w:rPr>
        <w:t>ê</w:t>
      </w:r>
      <w:r w:rsidR="00C856B9" w:rsidRPr="00335239">
        <w:rPr>
          <w:lang w:val="pt-PT"/>
        </w:rPr>
        <w:t>n</w:t>
      </w:r>
      <w:r w:rsidRPr="00335239">
        <w:rPr>
          <w:lang w:val="pt-PT"/>
        </w:rPr>
        <w:t>sia di amostras di mos</w:t>
      </w:r>
      <w:r w:rsidR="00AA186B">
        <w:rPr>
          <w:lang w:val="pt-PT"/>
        </w:rPr>
        <w:t>kitu</w:t>
      </w:r>
      <w:r w:rsidRPr="00335239">
        <w:rPr>
          <w:lang w:val="pt-PT"/>
        </w:rPr>
        <w:t xml:space="preserve"> pozitivu pa vírus</w:t>
      </w:r>
      <w:r w:rsidR="00C856B9" w:rsidRPr="00335239">
        <w:rPr>
          <w:lang w:val="pt-PT"/>
        </w:rPr>
        <w:t xml:space="preserve">, </w:t>
      </w:r>
      <w:r w:rsidRPr="00335239">
        <w:rPr>
          <w:lang w:val="pt-PT"/>
        </w:rPr>
        <w:t xml:space="preserve">entrâ na </w:t>
      </w:r>
      <w:r w:rsidRPr="00335239">
        <w:rPr>
          <w:i/>
          <w:lang w:val="pt-PT"/>
        </w:rPr>
        <w:t>website</w:t>
      </w:r>
      <w:r w:rsidR="00C856B9" w:rsidRPr="00335239">
        <w:rPr>
          <w:lang w:val="pt-PT"/>
        </w:rPr>
        <w:t xml:space="preserve"> </w:t>
      </w:r>
      <w:hyperlink r:id="rId13" w:history="1">
        <w:r w:rsidR="00C856B9" w:rsidRPr="00335239">
          <w:rPr>
            <w:rStyle w:val="Hyperlink"/>
            <w:lang w:val="pt-PT"/>
          </w:rPr>
          <w:t>www.mass.gov/dph/mosquito</w:t>
        </w:r>
      </w:hyperlink>
      <w:r w:rsidR="00C856B9" w:rsidRPr="00335239">
        <w:rPr>
          <w:lang w:val="pt-PT"/>
        </w:rPr>
        <w:t>.</w:t>
      </w:r>
    </w:p>
    <w:p w:rsidR="001F3B59" w:rsidRPr="00335239" w:rsidRDefault="001F3B59" w:rsidP="001F3B59">
      <w:pPr>
        <w:spacing w:line="360" w:lineRule="auto"/>
        <w:rPr>
          <w:b/>
          <w:bCs/>
          <w:lang w:val="pt-PT"/>
        </w:rPr>
      </w:pPr>
      <w:r w:rsidRPr="00335239">
        <w:rPr>
          <w:b/>
          <w:bCs/>
          <w:lang w:val="pt-PT"/>
        </w:rPr>
        <w:t>              </w:t>
      </w:r>
    </w:p>
    <w:p w:rsidR="001F3B59" w:rsidRPr="00335239" w:rsidRDefault="00071AF0" w:rsidP="001F3B59">
      <w:pPr>
        <w:spacing w:line="360" w:lineRule="auto"/>
        <w:rPr>
          <w:lang w:val="pt-PT"/>
        </w:rPr>
      </w:pPr>
      <w:r w:rsidRPr="00335239">
        <w:rPr>
          <w:b/>
          <w:bCs/>
          <w:lang w:val="pt-PT"/>
        </w:rPr>
        <w:t>Pa per</w:t>
      </w:r>
      <w:r>
        <w:rPr>
          <w:b/>
          <w:bCs/>
          <w:lang w:val="pt-PT"/>
        </w:rPr>
        <w:t>guntas sobri kontrolu di moskitu</w:t>
      </w:r>
      <w:r w:rsidRPr="00335239">
        <w:rPr>
          <w:b/>
          <w:bCs/>
          <w:lang w:val="pt-PT"/>
        </w:rPr>
        <w:t xml:space="preserve"> na bu sidadi</w:t>
      </w:r>
      <w:r w:rsidR="001F3B59" w:rsidRPr="00335239">
        <w:rPr>
          <w:b/>
          <w:bCs/>
          <w:lang w:val="pt-PT"/>
        </w:rPr>
        <w:t xml:space="preserve">: </w:t>
      </w:r>
      <w:r w:rsidR="00DC285C" w:rsidRPr="00335239">
        <w:rPr>
          <w:lang w:val="pt-PT"/>
        </w:rPr>
        <w:t>K</w:t>
      </w:r>
      <w:r w:rsidR="007756F2" w:rsidRPr="00335239">
        <w:rPr>
          <w:lang w:val="pt-PT"/>
        </w:rPr>
        <w:t>onta</w:t>
      </w:r>
      <w:r w:rsidR="001F3B59" w:rsidRPr="00335239">
        <w:rPr>
          <w:lang w:val="pt-PT"/>
        </w:rPr>
        <w:t>t</w:t>
      </w:r>
      <w:r w:rsidR="007756F2" w:rsidRPr="00335239">
        <w:rPr>
          <w:lang w:val="pt-PT"/>
        </w:rPr>
        <w:t>â</w:t>
      </w:r>
      <w:r w:rsidR="001F3B59" w:rsidRPr="00335239">
        <w:rPr>
          <w:lang w:val="pt-PT"/>
        </w:rPr>
        <w:t xml:space="preserve"> </w:t>
      </w:r>
      <w:r w:rsidR="007756F2" w:rsidRPr="00335239">
        <w:rPr>
          <w:lang w:val="pt-PT"/>
        </w:rPr>
        <w:t xml:space="preserve"> delegasia di saúdi (</w:t>
      </w:r>
      <w:r w:rsidR="007756F2" w:rsidRPr="00335239">
        <w:rPr>
          <w:i/>
          <w:lang w:val="pt-PT"/>
        </w:rPr>
        <w:t>board of health</w:t>
      </w:r>
      <w:r w:rsidR="007756F2" w:rsidRPr="00335239">
        <w:rPr>
          <w:lang w:val="pt-PT"/>
        </w:rPr>
        <w:t xml:space="preserve">) na bu lokalidadi </w:t>
      </w:r>
      <w:r w:rsidR="001F3B59" w:rsidRPr="00335239">
        <w:rPr>
          <w:lang w:val="pt-PT"/>
        </w:rPr>
        <w:t>(list</w:t>
      </w:r>
      <w:r w:rsidR="007756F2" w:rsidRPr="00335239">
        <w:rPr>
          <w:lang w:val="pt-PT"/>
        </w:rPr>
        <w:t>a</w:t>
      </w:r>
      <w:r w:rsidR="001F3B59" w:rsidRPr="00335239">
        <w:rPr>
          <w:lang w:val="pt-PT"/>
        </w:rPr>
        <w:t xml:space="preserve"> </w:t>
      </w:r>
      <w:r w:rsidR="001F3B59" w:rsidRPr="00335239">
        <w:rPr>
          <w:i/>
          <w:lang w:val="pt-PT"/>
        </w:rPr>
        <w:t>online</w:t>
      </w:r>
      <w:r w:rsidR="001F3B59" w:rsidRPr="00335239">
        <w:rPr>
          <w:lang w:val="pt-PT"/>
        </w:rPr>
        <w:t xml:space="preserve"> o</w:t>
      </w:r>
      <w:r w:rsidR="007756F2" w:rsidRPr="00335239">
        <w:rPr>
          <w:lang w:val="pt-PT"/>
        </w:rPr>
        <w:t xml:space="preserve"> na lista di telefoni  dibaxu di </w:t>
      </w:r>
      <w:r w:rsidR="001F3B59" w:rsidRPr="00335239">
        <w:rPr>
          <w:lang w:val="pt-PT"/>
        </w:rPr>
        <w:t>“government”).</w:t>
      </w:r>
    </w:p>
    <w:p w:rsidR="001F3B59" w:rsidRPr="00335239" w:rsidRDefault="001F3B59" w:rsidP="001F3B59">
      <w:pPr>
        <w:spacing w:line="360" w:lineRule="auto"/>
        <w:rPr>
          <w:lang w:val="pt-PT"/>
        </w:rPr>
      </w:pPr>
    </w:p>
    <w:p w:rsidR="00DB3542" w:rsidRDefault="007756F2" w:rsidP="001F3B59">
      <w:pPr>
        <w:spacing w:line="360" w:lineRule="auto"/>
        <w:rPr>
          <w:lang w:val="pt-PT"/>
        </w:rPr>
      </w:pPr>
      <w:r w:rsidRPr="00335239">
        <w:rPr>
          <w:b/>
          <w:bCs/>
          <w:lang w:val="pt-PT"/>
        </w:rPr>
        <w:t xml:space="preserve">Pa informason </w:t>
      </w:r>
      <w:r w:rsidR="001F3B59" w:rsidRPr="00335239">
        <w:rPr>
          <w:b/>
          <w:bCs/>
          <w:lang w:val="pt-PT"/>
        </w:rPr>
        <w:t xml:space="preserve">geral </w:t>
      </w:r>
      <w:r w:rsidRPr="00335239">
        <w:rPr>
          <w:b/>
          <w:bCs/>
          <w:lang w:val="pt-PT"/>
        </w:rPr>
        <w:t xml:space="preserve">sobri kontrolu di </w:t>
      </w:r>
      <w:r w:rsidR="00AA186B">
        <w:rPr>
          <w:b/>
          <w:bCs/>
          <w:lang w:val="pt-PT"/>
        </w:rPr>
        <w:t xml:space="preserve">moskitu </w:t>
      </w:r>
      <w:r w:rsidR="001F3B59" w:rsidRPr="00335239">
        <w:rPr>
          <w:b/>
          <w:bCs/>
          <w:lang w:val="pt-PT"/>
        </w:rPr>
        <w:t xml:space="preserve">, </w:t>
      </w:r>
      <w:r w:rsidRPr="00335239">
        <w:rPr>
          <w:lang w:val="pt-PT"/>
        </w:rPr>
        <w:t>dj</w:t>
      </w:r>
      <w:r w:rsidR="001F3B59" w:rsidRPr="00335239">
        <w:rPr>
          <w:lang w:val="pt-PT"/>
        </w:rPr>
        <w:t>o</w:t>
      </w:r>
      <w:r w:rsidRPr="00335239">
        <w:rPr>
          <w:lang w:val="pt-PT"/>
        </w:rPr>
        <w:t>bê</w:t>
      </w:r>
      <w:r w:rsidR="001F3B59" w:rsidRPr="00335239">
        <w:rPr>
          <w:lang w:val="pt-PT"/>
        </w:rPr>
        <w:t xml:space="preserve"> </w:t>
      </w:r>
      <w:r w:rsidRPr="00335239">
        <w:rPr>
          <w:lang w:val="pt-PT"/>
        </w:rPr>
        <w:t xml:space="preserve">na </w:t>
      </w:r>
      <w:r w:rsidR="001F3B59" w:rsidRPr="00335239">
        <w:rPr>
          <w:lang w:val="pt-PT"/>
        </w:rPr>
        <w:t xml:space="preserve"> </w:t>
      </w:r>
      <w:hyperlink r:id="rId14" w:history="1">
        <w:r w:rsidR="00383C3F" w:rsidRPr="00335239">
          <w:rPr>
            <w:rStyle w:val="Hyperlink"/>
            <w:lang w:val="pt-PT"/>
          </w:rPr>
          <w:t>Mosquito Control Projects and Districts</w:t>
        </w:r>
      </w:hyperlink>
      <w:r w:rsidR="009E2E71" w:rsidRPr="00335239">
        <w:rPr>
          <w:lang w:val="pt-PT"/>
        </w:rPr>
        <w:t xml:space="preserve"> </w:t>
      </w:r>
      <w:r w:rsidRPr="00335239">
        <w:rPr>
          <w:lang w:val="pt-PT"/>
        </w:rPr>
        <w:t>o k</w:t>
      </w:r>
      <w:r w:rsidR="001F3B59" w:rsidRPr="00335239">
        <w:rPr>
          <w:lang w:val="pt-PT"/>
        </w:rPr>
        <w:t>ontat</w:t>
      </w:r>
      <w:r w:rsidRPr="00335239">
        <w:rPr>
          <w:lang w:val="pt-PT"/>
        </w:rPr>
        <w:t xml:space="preserve">â </w:t>
      </w:r>
      <w:r w:rsidR="001F3B59" w:rsidRPr="00335239">
        <w:rPr>
          <w:lang w:val="pt-PT"/>
        </w:rPr>
        <w:t xml:space="preserve"> </w:t>
      </w:r>
      <w:hyperlink r:id="rId15" w:history="1">
        <w:r w:rsidR="001F3B59" w:rsidRPr="00335239">
          <w:rPr>
            <w:rStyle w:val="Hyperlink"/>
            <w:lang w:val="pt-PT"/>
          </w:rPr>
          <w:t>Bristol County Mosquito Control Project</w:t>
        </w:r>
      </w:hyperlink>
      <w:r w:rsidR="001F3B59" w:rsidRPr="00335239">
        <w:rPr>
          <w:lang w:val="pt-PT"/>
        </w:rPr>
        <w:t xml:space="preserve"> </w:t>
      </w:r>
      <w:r w:rsidRPr="00335239">
        <w:rPr>
          <w:lang w:val="pt-PT"/>
        </w:rPr>
        <w:t>pa telefoni</w:t>
      </w:r>
      <w:r w:rsidR="001F3B59" w:rsidRPr="00335239">
        <w:rPr>
          <w:lang w:val="pt-PT"/>
        </w:rPr>
        <w:t xml:space="preserve"> </w:t>
      </w:r>
      <w:hyperlink r:id="rId16" w:history="1">
        <w:r w:rsidR="001F3B59" w:rsidRPr="00335239">
          <w:rPr>
            <w:rStyle w:val="Hyperlink"/>
            <w:lang w:val="pt-PT"/>
          </w:rPr>
          <w:t>(508) 823-5253</w:t>
        </w:r>
      </w:hyperlink>
      <w:r w:rsidR="001F3B59" w:rsidRPr="00335239">
        <w:rPr>
          <w:lang w:val="pt-PT"/>
        </w:rPr>
        <w:t xml:space="preserve"> </w:t>
      </w:r>
      <w:r w:rsidRPr="00335239">
        <w:rPr>
          <w:lang w:val="pt-PT"/>
        </w:rPr>
        <w:t>o</w:t>
      </w:r>
    </w:p>
    <w:p w:rsidR="001F3B59" w:rsidRPr="00335239" w:rsidRDefault="001F3B59" w:rsidP="001F3B59">
      <w:pPr>
        <w:spacing w:line="360" w:lineRule="auto"/>
        <w:rPr>
          <w:lang w:val="pt-PT"/>
        </w:rPr>
      </w:pPr>
      <w:r w:rsidRPr="00335239">
        <w:rPr>
          <w:lang w:val="pt-PT"/>
        </w:rPr>
        <w:t xml:space="preserve"> </w:t>
      </w:r>
      <w:hyperlink r:id="rId17" w:history="1">
        <w:r w:rsidRPr="00335239">
          <w:rPr>
            <w:rStyle w:val="Hyperlink"/>
            <w:lang w:val="pt-PT"/>
          </w:rPr>
          <w:t>Plymouth County Mosquito Control Project</w:t>
        </w:r>
      </w:hyperlink>
      <w:r w:rsidRPr="00335239">
        <w:rPr>
          <w:lang w:val="pt-PT"/>
        </w:rPr>
        <w:t xml:space="preserve"> </w:t>
      </w:r>
      <w:r w:rsidR="007756F2" w:rsidRPr="00335239">
        <w:rPr>
          <w:lang w:val="pt-PT"/>
        </w:rPr>
        <w:t>pa telefoni</w:t>
      </w:r>
      <w:r w:rsidRPr="00335239">
        <w:rPr>
          <w:rFonts w:ascii="Helvetica" w:hAnsi="Helvetica" w:cs="Helvetica"/>
          <w:color w:val="141414"/>
          <w:sz w:val="33"/>
          <w:szCs w:val="33"/>
          <w:lang w:val="pt-PT"/>
        </w:rPr>
        <w:t xml:space="preserve"> </w:t>
      </w:r>
      <w:r w:rsidRPr="00335239">
        <w:rPr>
          <w:lang w:val="pt-PT"/>
        </w:rPr>
        <w:t>781-585-5450.</w:t>
      </w:r>
    </w:p>
    <w:p w:rsidR="001F3B59" w:rsidRPr="001E58D6" w:rsidRDefault="001F3B59" w:rsidP="001E58D6">
      <w:pPr>
        <w:spacing w:line="360" w:lineRule="auto"/>
        <w:jc w:val="center"/>
        <w:rPr>
          <w:lang w:val="pt-PT"/>
        </w:rPr>
      </w:pPr>
      <w:r w:rsidRPr="00335239">
        <w:rPr>
          <w:lang w:val="pt-PT"/>
        </w:rPr>
        <w:t>###</w:t>
      </w:r>
      <w:bookmarkStart w:id="0" w:name="_GoBack"/>
      <w:bookmarkEnd w:id="0"/>
    </w:p>
    <w:sectPr w:rsidR="001F3B59" w:rsidRPr="001E58D6" w:rsidSect="0000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EB0"/>
    <w:multiLevelType w:val="hybridMultilevel"/>
    <w:tmpl w:val="1A6C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2F2"/>
    <w:multiLevelType w:val="hybridMultilevel"/>
    <w:tmpl w:val="8FF0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5F96"/>
    <w:multiLevelType w:val="hybridMultilevel"/>
    <w:tmpl w:val="26A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0961"/>
    <w:multiLevelType w:val="hybridMultilevel"/>
    <w:tmpl w:val="5FF812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EE2613"/>
    <w:multiLevelType w:val="hybridMultilevel"/>
    <w:tmpl w:val="B74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D"/>
    <w:rsid w:val="000033B1"/>
    <w:rsid w:val="00003B2D"/>
    <w:rsid w:val="00060552"/>
    <w:rsid w:val="0006502C"/>
    <w:rsid w:val="00071AF0"/>
    <w:rsid w:val="000A4CC2"/>
    <w:rsid w:val="000E5D7B"/>
    <w:rsid w:val="00112D87"/>
    <w:rsid w:val="00151E6F"/>
    <w:rsid w:val="00175B60"/>
    <w:rsid w:val="0018315E"/>
    <w:rsid w:val="001911DF"/>
    <w:rsid w:val="001D270D"/>
    <w:rsid w:val="001E58D6"/>
    <w:rsid w:val="001F3B59"/>
    <w:rsid w:val="00243626"/>
    <w:rsid w:val="002619C9"/>
    <w:rsid w:val="00302872"/>
    <w:rsid w:val="003114F4"/>
    <w:rsid w:val="00335239"/>
    <w:rsid w:val="00383C3F"/>
    <w:rsid w:val="00425D2B"/>
    <w:rsid w:val="004D5565"/>
    <w:rsid w:val="00527FFD"/>
    <w:rsid w:val="00531BFB"/>
    <w:rsid w:val="005B64D1"/>
    <w:rsid w:val="005D3423"/>
    <w:rsid w:val="005D470F"/>
    <w:rsid w:val="00647792"/>
    <w:rsid w:val="00655F96"/>
    <w:rsid w:val="00667A5F"/>
    <w:rsid w:val="006A1083"/>
    <w:rsid w:val="006B4E8E"/>
    <w:rsid w:val="006D227D"/>
    <w:rsid w:val="006E50D6"/>
    <w:rsid w:val="006F6951"/>
    <w:rsid w:val="00703E8D"/>
    <w:rsid w:val="007756F2"/>
    <w:rsid w:val="007A038E"/>
    <w:rsid w:val="007D1DA6"/>
    <w:rsid w:val="00862B9D"/>
    <w:rsid w:val="00931CF1"/>
    <w:rsid w:val="00947A99"/>
    <w:rsid w:val="0096013A"/>
    <w:rsid w:val="009752B7"/>
    <w:rsid w:val="009D7480"/>
    <w:rsid w:val="009E2E71"/>
    <w:rsid w:val="00A642CA"/>
    <w:rsid w:val="00A74636"/>
    <w:rsid w:val="00AA186B"/>
    <w:rsid w:val="00B11998"/>
    <w:rsid w:val="00B303D3"/>
    <w:rsid w:val="00C4221A"/>
    <w:rsid w:val="00C831CB"/>
    <w:rsid w:val="00C856B9"/>
    <w:rsid w:val="00CB3BB4"/>
    <w:rsid w:val="00CD0649"/>
    <w:rsid w:val="00D10897"/>
    <w:rsid w:val="00DB0B54"/>
    <w:rsid w:val="00DB3542"/>
    <w:rsid w:val="00DB526B"/>
    <w:rsid w:val="00DC285C"/>
    <w:rsid w:val="00E00414"/>
    <w:rsid w:val="00E33F84"/>
    <w:rsid w:val="00E366FD"/>
    <w:rsid w:val="00E56B7D"/>
    <w:rsid w:val="00E627BE"/>
    <w:rsid w:val="00F9659A"/>
    <w:rsid w:val="00FA0D49"/>
    <w:rsid w:val="00FB6776"/>
    <w:rsid w:val="00FD5262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FD"/>
    <w:pPr>
      <w:spacing w:after="200" w:line="276" w:lineRule="auto"/>
      <w:ind w:left="720"/>
      <w:contextualSpacing/>
    </w:pPr>
  </w:style>
  <w:style w:type="character" w:customStyle="1" w:styleId="s4">
    <w:name w:val="s4"/>
    <w:basedOn w:val="DefaultParagraphFont"/>
    <w:rsid w:val="00E366FD"/>
  </w:style>
  <w:style w:type="character" w:styleId="Strong">
    <w:name w:val="Strong"/>
    <w:basedOn w:val="DefaultParagraphFont"/>
    <w:uiPriority w:val="22"/>
    <w:qFormat/>
    <w:rsid w:val="00E36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70F"/>
    <w:rPr>
      <w:color w:val="800080" w:themeColor="followedHyperlink"/>
      <w:u w:val="single"/>
    </w:rPr>
  </w:style>
  <w:style w:type="paragraph" w:customStyle="1" w:styleId="s3">
    <w:name w:val="s3"/>
    <w:basedOn w:val="Normal"/>
    <w:rsid w:val="00FE0D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FE0D15"/>
  </w:style>
  <w:style w:type="character" w:customStyle="1" w:styleId="s6">
    <w:name w:val="s6"/>
    <w:basedOn w:val="DefaultParagraphFont"/>
    <w:rsid w:val="00FE0D15"/>
  </w:style>
  <w:style w:type="character" w:customStyle="1" w:styleId="s7">
    <w:name w:val="s7"/>
    <w:basedOn w:val="DefaultParagraphFont"/>
    <w:rsid w:val="00FE0D15"/>
  </w:style>
  <w:style w:type="character" w:customStyle="1" w:styleId="s8">
    <w:name w:val="s8"/>
    <w:basedOn w:val="DefaultParagraphFont"/>
    <w:rsid w:val="00FE0D15"/>
  </w:style>
  <w:style w:type="character" w:customStyle="1" w:styleId="s10">
    <w:name w:val="s10"/>
    <w:basedOn w:val="DefaultParagraphFont"/>
    <w:rsid w:val="00FE0D15"/>
  </w:style>
  <w:style w:type="character" w:styleId="CommentReference">
    <w:name w:val="annotation reference"/>
    <w:basedOn w:val="DefaultParagraphFont"/>
    <w:uiPriority w:val="99"/>
    <w:semiHidden/>
    <w:unhideWhenUsed/>
    <w:rsid w:val="0097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B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FD"/>
    <w:pPr>
      <w:spacing w:after="200" w:line="276" w:lineRule="auto"/>
      <w:ind w:left="720"/>
      <w:contextualSpacing/>
    </w:pPr>
  </w:style>
  <w:style w:type="character" w:customStyle="1" w:styleId="s4">
    <w:name w:val="s4"/>
    <w:basedOn w:val="DefaultParagraphFont"/>
    <w:rsid w:val="00E366FD"/>
  </w:style>
  <w:style w:type="character" w:styleId="Strong">
    <w:name w:val="Strong"/>
    <w:basedOn w:val="DefaultParagraphFont"/>
    <w:uiPriority w:val="22"/>
    <w:qFormat/>
    <w:rsid w:val="00E366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470F"/>
    <w:rPr>
      <w:color w:val="800080" w:themeColor="followedHyperlink"/>
      <w:u w:val="single"/>
    </w:rPr>
  </w:style>
  <w:style w:type="paragraph" w:customStyle="1" w:styleId="s3">
    <w:name w:val="s3"/>
    <w:basedOn w:val="Normal"/>
    <w:rsid w:val="00FE0D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FE0D15"/>
  </w:style>
  <w:style w:type="character" w:customStyle="1" w:styleId="s6">
    <w:name w:val="s6"/>
    <w:basedOn w:val="DefaultParagraphFont"/>
    <w:rsid w:val="00FE0D15"/>
  </w:style>
  <w:style w:type="character" w:customStyle="1" w:styleId="s7">
    <w:name w:val="s7"/>
    <w:basedOn w:val="DefaultParagraphFont"/>
    <w:rsid w:val="00FE0D15"/>
  </w:style>
  <w:style w:type="character" w:customStyle="1" w:styleId="s8">
    <w:name w:val="s8"/>
    <w:basedOn w:val="DefaultParagraphFont"/>
    <w:rsid w:val="00FE0D15"/>
  </w:style>
  <w:style w:type="character" w:customStyle="1" w:styleId="s10">
    <w:name w:val="s10"/>
    <w:basedOn w:val="DefaultParagraphFont"/>
    <w:rsid w:val="00FE0D15"/>
  </w:style>
  <w:style w:type="character" w:styleId="CommentReference">
    <w:name w:val="annotation reference"/>
    <w:basedOn w:val="DefaultParagraphFont"/>
    <w:uiPriority w:val="99"/>
    <w:semiHidden/>
    <w:unhideWhenUsed/>
    <w:rsid w:val="0097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B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Scales@state.ma.us" TargetMode="External"/><Relationship Id="rId13" Type="http://schemas.openxmlformats.org/officeDocument/2006/relationships/hyperlink" Target="http://www.mass.gov/dph/mosquit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ass.gov/guides/aerial-mosquito-control-summer-2019" TargetMode="External"/><Relationship Id="rId17" Type="http://schemas.openxmlformats.org/officeDocument/2006/relationships/hyperlink" Target="http://www.plymouthmosqui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150882352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guides/aerial-mosquito-control-summer-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ss.gov/orgs/bristol-county-mosquito-control-project" TargetMode="External"/><Relationship Id="rId10" Type="http://schemas.openxmlformats.org/officeDocument/2006/relationships/hyperlink" Target="https://www.mass.gov/news/state-public-health-officials-raise-risk-level-for-eee-to-high-in-9-more-southeaster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tie.Gronendyke@mass.gov" TargetMode="External"/><Relationship Id="rId14" Type="http://schemas.openxmlformats.org/officeDocument/2006/relationships/hyperlink" Target="https://www.mass.gov/service-details/mosquito-control-projects-and-distr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ACAB-F526-4665-A8E7-AC673544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Scales, Ann (DPH)</dc:creator>
  <cp:lastModifiedBy>Cabrera, Omar (DPH)</cp:lastModifiedBy>
  <cp:revision>3</cp:revision>
  <cp:lastPrinted>2019-08-06T18:37:00Z</cp:lastPrinted>
  <dcterms:created xsi:type="dcterms:W3CDTF">2019-08-07T20:44:00Z</dcterms:created>
  <dcterms:modified xsi:type="dcterms:W3CDTF">2019-08-07T20:47:00Z</dcterms:modified>
</cp:coreProperties>
</file>