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D6" w:rsidRDefault="00775FD6" w:rsidP="00775FD6">
      <w:pPr>
        <w:rPr>
          <w:rFonts w:ascii="Times New Roman"/>
          <w:sz w:val="20"/>
        </w:rPr>
      </w:pPr>
      <w:bookmarkStart w:id="0" w:name="_GoBack"/>
      <w:bookmarkEnd w:id="0"/>
    </w:p>
    <w:p w:rsidR="00775FD6" w:rsidRDefault="00775FD6" w:rsidP="00775FD6">
      <w:pPr>
        <w:rPr>
          <w:rFonts w:ascii="Times New Roman"/>
          <w:sz w:val="20"/>
        </w:rPr>
      </w:pPr>
    </w:p>
    <w:p w:rsidR="00775FD6" w:rsidRDefault="00775FD6" w:rsidP="00775FD6">
      <w:pPr>
        <w:spacing w:before="11"/>
        <w:rPr>
          <w:rFonts w:ascii="Times New Roman"/>
          <w:sz w:val="29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706"/>
        <w:gridCol w:w="774"/>
        <w:gridCol w:w="769"/>
        <w:gridCol w:w="769"/>
        <w:gridCol w:w="769"/>
        <w:gridCol w:w="769"/>
        <w:gridCol w:w="769"/>
        <w:gridCol w:w="769"/>
        <w:gridCol w:w="769"/>
        <w:gridCol w:w="1096"/>
        <w:gridCol w:w="1101"/>
        <w:gridCol w:w="1091"/>
        <w:gridCol w:w="1086"/>
      </w:tblGrid>
      <w:tr w:rsidR="00775FD6" w:rsidTr="00E62D39">
        <w:trPr>
          <w:trHeight w:val="287"/>
        </w:trPr>
        <w:tc>
          <w:tcPr>
            <w:tcW w:w="11541" w:type="dxa"/>
            <w:gridSpan w:val="11"/>
            <w:tcBorders>
              <w:top w:val="nil"/>
              <w:bottom w:val="single" w:sz="8" w:space="0" w:color="000000"/>
              <w:right w:val="nil"/>
            </w:tcBorders>
          </w:tcPr>
          <w:p w:rsidR="00775FD6" w:rsidRDefault="00775FD6" w:rsidP="00E62D39">
            <w:pPr>
              <w:pStyle w:val="TableParagraph"/>
              <w:spacing w:before="5"/>
              <w:ind w:left="2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44F75"/>
                <w:sz w:val="21"/>
              </w:rPr>
              <w:t xml:space="preserve">Factor 4: </w:t>
            </w:r>
            <w:r w:rsidR="000179B3">
              <w:rPr>
                <w:b/>
                <w:color w:val="244F75"/>
                <w:sz w:val="20"/>
              </w:rPr>
              <w:t xml:space="preserve">Financial </w:t>
            </w:r>
            <w:r w:rsidR="000179B3">
              <w:rPr>
                <w:rFonts w:ascii="Times New Roman"/>
                <w:b/>
                <w:color w:val="244F75"/>
                <w:sz w:val="21"/>
              </w:rPr>
              <w:t>Feasibility and Reasonableness</w:t>
            </w:r>
            <w:r>
              <w:rPr>
                <w:rFonts w:ascii="Times New Roman"/>
                <w:b/>
                <w:color w:val="244F75"/>
                <w:sz w:val="21"/>
              </w:rPr>
              <w:t xml:space="preserve"> of </w:t>
            </w:r>
            <w:r>
              <w:rPr>
                <w:rFonts w:ascii="Times New Roman"/>
                <w:b/>
                <w:color w:val="244F75"/>
                <w:sz w:val="19"/>
              </w:rPr>
              <w:t>Expenditures and Costs</w:t>
            </w:r>
          </w:p>
        </w:tc>
        <w:tc>
          <w:tcPr>
            <w:tcW w:w="32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75FD6" w:rsidRDefault="00775FD6" w:rsidP="00E62D39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775FD6" w:rsidRDefault="00775FD6" w:rsidP="00E62D39">
            <w:pPr>
              <w:pStyle w:val="TableParagraph"/>
              <w:spacing w:line="116" w:lineRule="exact"/>
              <w:ind w:right="385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EAAB5"/>
                <w:w w:val="101"/>
                <w:sz w:val="12"/>
              </w:rPr>
              <w:t>-</w:t>
            </w:r>
          </w:p>
        </w:tc>
      </w:tr>
      <w:tr w:rsidR="00775FD6" w:rsidTr="00E62D39">
        <w:trPr>
          <w:trHeight w:val="475"/>
        </w:trPr>
        <w:tc>
          <w:tcPr>
            <w:tcW w:w="14819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138" w:lineRule="exact"/>
              <w:ind w:left="33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Applicant has provided (as an attachment) a certification, by an independent certified public accountant (CPA) as to the availability of sufficient funds for capital and ongoing operating costs necessary to support the Proposed Project</w:t>
            </w:r>
          </w:p>
          <w:p w:rsidR="00775FD6" w:rsidRDefault="00775FD6" w:rsidP="00E62D39">
            <w:pPr>
              <w:pStyle w:val="TableParagraph"/>
              <w:spacing w:before="38"/>
              <w:ind w:left="33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without negative impacts or consequences to the Applicant's existing Patient Panel.</w:t>
            </w:r>
          </w:p>
        </w:tc>
      </w:tr>
      <w:tr w:rsidR="00775FD6" w:rsidTr="00E62D39">
        <w:trPr>
          <w:trHeight w:val="407"/>
        </w:trPr>
        <w:tc>
          <w:tcPr>
            <w:tcW w:w="14819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32"/>
              <w:ind w:left="32"/>
              <w:rPr>
                <w:rFonts w:ascii="Times New Roman"/>
                <w:b/>
                <w:sz w:val="14"/>
              </w:rPr>
            </w:pPr>
            <w:r>
              <w:rPr>
                <w:color w:val="2F2F2F"/>
                <w:w w:val="105"/>
                <w:sz w:val="13"/>
              </w:rPr>
              <w:t>F4.</w:t>
            </w:r>
            <w:proofErr w:type="gramStart"/>
            <w:r>
              <w:rPr>
                <w:color w:val="2F2F2F"/>
                <w:w w:val="105"/>
                <w:sz w:val="13"/>
              </w:rPr>
              <w:t>a.i</w:t>
            </w:r>
            <w:proofErr w:type="gramEnd"/>
            <w:r>
              <w:rPr>
                <w:color w:val="2F2F2F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color w:val="2F2F2F"/>
                <w:w w:val="105"/>
                <w:sz w:val="14"/>
              </w:rPr>
              <w:t>Capital Costs Chart:</w:t>
            </w:r>
          </w:p>
          <w:p w:rsidR="00775FD6" w:rsidRDefault="00775FD6" w:rsidP="00E62D39">
            <w:pPr>
              <w:pStyle w:val="TableParagraph"/>
              <w:spacing w:before="21"/>
              <w:ind w:left="412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 xml:space="preserve">For each Functional </w:t>
            </w:r>
            <w:r>
              <w:rPr>
                <w:b/>
                <w:color w:val="2F2F2F"/>
                <w:w w:val="110"/>
                <w:sz w:val="14"/>
              </w:rPr>
              <w:t xml:space="preserve">Area </w:t>
            </w:r>
            <w:r>
              <w:rPr>
                <w:color w:val="2F2F2F"/>
                <w:w w:val="110"/>
                <w:sz w:val="13"/>
              </w:rPr>
              <w:t>document the square footage and costs for New Construction and/or Renovations.</w:t>
            </w:r>
          </w:p>
        </w:tc>
      </w:tr>
      <w:tr w:rsidR="00775FD6" w:rsidTr="00E62D39">
        <w:trPr>
          <w:trHeight w:val="359"/>
        </w:trPr>
        <w:tc>
          <w:tcPr>
            <w:tcW w:w="4288" w:type="dxa"/>
            <w:gridSpan w:val="2"/>
            <w:vMerge w:val="restart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7"/>
              <w:ind w:left="285" w:right="259"/>
              <w:jc w:val="center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Present Square</w:t>
            </w:r>
          </w:p>
          <w:p w:rsidR="00775FD6" w:rsidRDefault="00775FD6" w:rsidP="00E62D39">
            <w:pPr>
              <w:pStyle w:val="TableParagraph"/>
              <w:spacing w:before="38" w:line="135" w:lineRule="exact"/>
              <w:ind w:left="285" w:right="256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Footage</w:t>
            </w:r>
          </w:p>
        </w:tc>
        <w:tc>
          <w:tcPr>
            <w:tcW w:w="3076" w:type="dxa"/>
            <w:gridSpan w:val="4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08"/>
              <w:ind w:left="434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Square Footage Involved in Project</w:t>
            </w:r>
          </w:p>
        </w:tc>
        <w:tc>
          <w:tcPr>
            <w:tcW w:w="1538" w:type="dxa"/>
            <w:gridSpan w:val="2"/>
          </w:tcPr>
          <w:p w:rsidR="00775FD6" w:rsidRDefault="00775FD6" w:rsidP="00E62D39">
            <w:pPr>
              <w:pStyle w:val="TableParagraph"/>
              <w:spacing w:before="17"/>
              <w:ind w:left="214" w:right="176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 xml:space="preserve">Resulting </w:t>
            </w:r>
            <w:r>
              <w:rPr>
                <w:color w:val="424242"/>
                <w:w w:val="110"/>
                <w:sz w:val="13"/>
              </w:rPr>
              <w:t>Square</w:t>
            </w:r>
          </w:p>
          <w:p w:rsidR="00775FD6" w:rsidRDefault="00775FD6" w:rsidP="00E62D39">
            <w:pPr>
              <w:pStyle w:val="TableParagraph"/>
              <w:spacing w:before="33" w:line="140" w:lineRule="exact"/>
              <w:ind w:left="209" w:right="176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Footage</w:t>
            </w:r>
          </w:p>
        </w:tc>
        <w:tc>
          <w:tcPr>
            <w:tcW w:w="219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08"/>
              <w:ind w:left="761" w:right="734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Total Cost</w:t>
            </w:r>
          </w:p>
        </w:tc>
        <w:tc>
          <w:tcPr>
            <w:tcW w:w="2177" w:type="dxa"/>
            <w:gridSpan w:val="2"/>
          </w:tcPr>
          <w:p w:rsidR="00775FD6" w:rsidRDefault="00775FD6" w:rsidP="00E62D39">
            <w:pPr>
              <w:pStyle w:val="TableParagraph"/>
              <w:spacing w:before="103"/>
              <w:ind w:left="427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Cost/Square Footage</w:t>
            </w:r>
          </w:p>
        </w:tc>
      </w:tr>
      <w:tr w:rsidR="00775FD6" w:rsidTr="00E62D39">
        <w:trPr>
          <w:trHeight w:val="263"/>
        </w:trPr>
        <w:tc>
          <w:tcPr>
            <w:tcW w:w="4288" w:type="dxa"/>
            <w:gridSpan w:val="2"/>
            <w:vMerge/>
            <w:tcBorders>
              <w:top w:val="nil"/>
            </w:tcBorders>
          </w:tcPr>
          <w:p w:rsidR="00775FD6" w:rsidRDefault="00775FD6" w:rsidP="00E62D3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</w:tcPr>
          <w:p w:rsidR="00775FD6" w:rsidRDefault="00775FD6" w:rsidP="00E62D39">
            <w:pPr>
              <w:pStyle w:val="TableParagraph"/>
              <w:spacing w:before="60"/>
              <w:ind w:left="204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New Construction</w:t>
            </w:r>
          </w:p>
        </w:tc>
        <w:tc>
          <w:tcPr>
            <w:tcW w:w="1538" w:type="dxa"/>
            <w:gridSpan w:val="2"/>
          </w:tcPr>
          <w:p w:rsidR="00775FD6" w:rsidRDefault="00775FD6" w:rsidP="00E62D39">
            <w:pPr>
              <w:pStyle w:val="TableParagraph"/>
              <w:spacing w:before="55"/>
              <w:ind w:left="415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Renovation</w:t>
            </w:r>
          </w:p>
        </w:tc>
        <w:tc>
          <w:tcPr>
            <w:tcW w:w="1538" w:type="dxa"/>
            <w:gridSpan w:val="2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7" w:type="dxa"/>
            <w:gridSpan w:val="2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7" w:type="dxa"/>
            <w:gridSpan w:val="2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83"/>
        </w:trPr>
        <w:tc>
          <w:tcPr>
            <w:tcW w:w="582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26"/>
              <w:ind w:left="43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Add/Del</w:t>
            </w:r>
          </w:p>
          <w:p w:rsidR="00775FD6" w:rsidRDefault="00775FD6" w:rsidP="00E62D39">
            <w:pPr>
              <w:pStyle w:val="TableParagraph"/>
              <w:spacing w:before="24"/>
              <w:ind w:left="133"/>
              <w:rPr>
                <w:b/>
                <w:sz w:val="14"/>
              </w:rPr>
            </w:pPr>
            <w:r>
              <w:rPr>
                <w:b/>
                <w:color w:val="2F2F2F"/>
                <w:sz w:val="14"/>
              </w:rPr>
              <w:t>Rows</w:t>
            </w:r>
          </w:p>
        </w:tc>
        <w:tc>
          <w:tcPr>
            <w:tcW w:w="3706" w:type="dxa"/>
          </w:tcPr>
          <w:p w:rsidR="00775FD6" w:rsidRDefault="00775FD6" w:rsidP="00E62D39">
            <w:pPr>
              <w:pStyle w:val="TableParagraph"/>
              <w:spacing w:before="118"/>
              <w:ind w:left="1303" w:right="1279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Functional Areas</w:t>
            </w:r>
          </w:p>
        </w:tc>
        <w:tc>
          <w:tcPr>
            <w:tcW w:w="774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23"/>
              <w:ind w:left="259" w:right="246"/>
              <w:jc w:val="center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Net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23"/>
              <w:ind w:right="187"/>
              <w:jc w:val="right"/>
              <w:rPr>
                <w:sz w:val="13"/>
              </w:rPr>
            </w:pPr>
            <w:r>
              <w:rPr>
                <w:color w:val="2F2F2F"/>
                <w:sz w:val="13"/>
              </w:rPr>
              <w:t>Gross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23"/>
              <w:ind w:left="258" w:right="246"/>
              <w:jc w:val="center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Net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23"/>
              <w:ind w:left="217"/>
              <w:rPr>
                <w:sz w:val="13"/>
              </w:rPr>
            </w:pPr>
            <w:r>
              <w:rPr>
                <w:color w:val="2F2F2F"/>
                <w:sz w:val="13"/>
              </w:rPr>
              <w:t>Gross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23"/>
              <w:ind w:left="254" w:right="246"/>
              <w:jc w:val="center"/>
              <w:rPr>
                <w:sz w:val="13"/>
              </w:rPr>
            </w:pPr>
            <w:r>
              <w:rPr>
                <w:color w:val="2F2F2F"/>
                <w:sz w:val="13"/>
              </w:rPr>
              <w:t>Net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18"/>
              <w:ind w:left="217"/>
              <w:rPr>
                <w:sz w:val="13"/>
              </w:rPr>
            </w:pPr>
            <w:r>
              <w:rPr>
                <w:color w:val="2F2F2F"/>
                <w:sz w:val="13"/>
              </w:rPr>
              <w:t>Gross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18"/>
              <w:ind w:left="254" w:right="246"/>
              <w:jc w:val="center"/>
              <w:rPr>
                <w:sz w:val="13"/>
              </w:rPr>
            </w:pPr>
            <w:r>
              <w:rPr>
                <w:color w:val="2F2F2F"/>
                <w:sz w:val="13"/>
              </w:rPr>
              <w:t>Net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18"/>
              <w:ind w:left="212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Gross</w:t>
            </w: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spacing w:before="17"/>
              <w:ind w:left="132" w:right="105"/>
              <w:jc w:val="center"/>
              <w:rPr>
                <w:b/>
                <w:sz w:val="14"/>
              </w:rPr>
            </w:pPr>
            <w:r>
              <w:rPr>
                <w:b/>
                <w:color w:val="2F2F2F"/>
                <w:sz w:val="14"/>
              </w:rPr>
              <w:t>New</w:t>
            </w:r>
          </w:p>
          <w:p w:rsidR="00775FD6" w:rsidRDefault="00775FD6" w:rsidP="00E62D39">
            <w:pPr>
              <w:pStyle w:val="TableParagraph"/>
              <w:spacing w:before="31"/>
              <w:ind w:left="132" w:right="110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Construction</w:t>
            </w: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spacing w:before="118"/>
              <w:ind w:left="198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Renovation</w:t>
            </w:r>
          </w:p>
        </w:tc>
        <w:tc>
          <w:tcPr>
            <w:tcW w:w="1091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7"/>
              <w:ind w:left="127" w:right="101"/>
              <w:jc w:val="center"/>
              <w:rPr>
                <w:b/>
                <w:sz w:val="14"/>
              </w:rPr>
            </w:pPr>
            <w:r>
              <w:rPr>
                <w:b/>
                <w:color w:val="2F2F2F"/>
                <w:sz w:val="14"/>
              </w:rPr>
              <w:t>New</w:t>
            </w:r>
          </w:p>
          <w:p w:rsidR="00775FD6" w:rsidRDefault="00775FD6" w:rsidP="00E62D39">
            <w:pPr>
              <w:pStyle w:val="TableParagraph"/>
              <w:spacing w:before="26"/>
              <w:ind w:left="127" w:right="111"/>
              <w:jc w:val="center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Construction</w:t>
            </w: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13"/>
              <w:ind w:left="193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Renovation</w:t>
            </w:r>
          </w:p>
        </w:tc>
      </w:tr>
      <w:tr w:rsidR="00775FD6" w:rsidTr="00E62D39">
        <w:trPr>
          <w:trHeight w:val="407"/>
        </w:trPr>
        <w:tc>
          <w:tcPr>
            <w:tcW w:w="582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0"/>
              <w:ind w:left="36"/>
              <w:rPr>
                <w:sz w:val="24"/>
              </w:rPr>
            </w:pPr>
            <w:r>
              <w:rPr>
                <w:color w:val="757575"/>
                <w:sz w:val="24"/>
              </w:rPr>
              <w:t xml:space="preserve">[±] </w:t>
            </w:r>
            <w:r>
              <w:rPr>
                <w:color w:val="565757"/>
                <w:sz w:val="24"/>
              </w:rPr>
              <w:t>[:]</w:t>
            </w:r>
          </w:p>
        </w:tc>
        <w:tc>
          <w:tcPr>
            <w:tcW w:w="3706" w:type="dxa"/>
          </w:tcPr>
          <w:p w:rsidR="00775FD6" w:rsidRDefault="00775FD6" w:rsidP="00E62D39">
            <w:pPr>
              <w:pStyle w:val="TableParagraph"/>
              <w:spacing w:before="46"/>
              <w:ind w:left="57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Basement</w:t>
            </w:r>
          </w:p>
        </w:tc>
        <w:tc>
          <w:tcPr>
            <w:tcW w:w="774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500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ind w:right="22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845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spacing w:before="1"/>
              <w:ind w:right="23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$700,000.00</w:t>
            </w: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</w:tcPr>
          <w:p w:rsidR="00775FD6" w:rsidRDefault="00775FD6" w:rsidP="00E62D3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ind w:right="20"/>
              <w:jc w:val="right"/>
              <w:rPr>
                <w:b/>
                <w:sz w:val="13"/>
              </w:rPr>
            </w:pPr>
            <w:r>
              <w:rPr>
                <w:b/>
                <w:color w:val="2F2F2F"/>
                <w:w w:val="105"/>
                <w:sz w:val="13"/>
              </w:rPr>
              <w:t>$828.00</w:t>
            </w: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407"/>
        </w:trPr>
        <w:tc>
          <w:tcPr>
            <w:tcW w:w="582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5"/>
              <w:ind w:left="32"/>
              <w:rPr>
                <w:sz w:val="24"/>
              </w:rPr>
            </w:pPr>
            <w:r>
              <w:rPr>
                <w:rFonts w:ascii="Times New Roman"/>
                <w:color w:val="757575"/>
                <w:w w:val="90"/>
                <w:sz w:val="24"/>
              </w:rPr>
              <w:t>[</w:t>
            </w:r>
            <w:proofErr w:type="gramStart"/>
            <w:r>
              <w:rPr>
                <w:rFonts w:ascii="Times New Roman"/>
                <w:color w:val="757575"/>
                <w:w w:val="90"/>
                <w:sz w:val="24"/>
              </w:rPr>
              <w:t>B</w:t>
            </w:r>
            <w:r>
              <w:rPr>
                <w:color w:val="2F2F2F"/>
                <w:w w:val="90"/>
                <w:sz w:val="24"/>
              </w:rPr>
              <w:t>[</w:t>
            </w:r>
            <w:proofErr w:type="gramEnd"/>
            <w:r>
              <w:rPr>
                <w:color w:val="2F2F2F"/>
                <w:w w:val="90"/>
                <w:sz w:val="24"/>
              </w:rPr>
              <w:t>(i1</w:t>
            </w:r>
          </w:p>
        </w:tc>
        <w:tc>
          <w:tcPr>
            <w:tcW w:w="3706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41"/>
              <w:ind w:left="50"/>
              <w:rPr>
                <w:sz w:val="13"/>
              </w:rPr>
            </w:pPr>
            <w:r>
              <w:rPr>
                <w:color w:val="2F2F2F"/>
                <w:w w:val="110"/>
                <w:sz w:val="13"/>
              </w:rPr>
              <w:t>Ground Floor Surgical Suite &amp; Lobby</w:t>
            </w:r>
          </w:p>
        </w:tc>
        <w:tc>
          <w:tcPr>
            <w:tcW w:w="774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spacing w:before="1"/>
              <w:ind w:right="18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24,557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spacing w:before="1"/>
              <w:ind w:right="26"/>
              <w:jc w:val="right"/>
              <w:rPr>
                <w:sz w:val="13"/>
              </w:rPr>
            </w:pPr>
            <w:r>
              <w:rPr>
                <w:color w:val="2F2F2F"/>
                <w:sz w:val="13"/>
              </w:rPr>
              <w:t>28,195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775FD6" w:rsidRDefault="00775FD6" w:rsidP="00E62D39">
            <w:pPr>
              <w:pStyle w:val="TableParagraph"/>
              <w:ind w:right="2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$32,260,521.00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23"/>
              <w:ind w:right="23"/>
              <w:jc w:val="right"/>
              <w:rPr>
                <w:sz w:val="13"/>
              </w:rPr>
            </w:pPr>
            <w:r>
              <w:rPr>
                <w:color w:val="2F2F2F"/>
                <w:sz w:val="13"/>
              </w:rPr>
              <w:t>$1,161.00</w:t>
            </w: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11"/>
        </w:trPr>
        <w:tc>
          <w:tcPr>
            <w:tcW w:w="582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92" w:lineRule="exact"/>
              <w:ind w:left="13"/>
              <w:rPr>
                <w:rFonts w:ascii="Courier New"/>
                <w:sz w:val="39"/>
              </w:rPr>
            </w:pPr>
            <w:r>
              <w:rPr>
                <w:rFonts w:ascii="Courier New"/>
                <w:color w:val="2F2F2F"/>
                <w:w w:val="75"/>
                <w:sz w:val="39"/>
              </w:rPr>
              <w:t>IHI</w:t>
            </w:r>
          </w:p>
        </w:tc>
        <w:tc>
          <w:tcPr>
            <w:tcW w:w="3706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tabs>
                <w:tab w:val="left" w:pos="1397"/>
                <w:tab w:val="left" w:pos="2500"/>
              </w:tabs>
              <w:spacing w:line="289" w:lineRule="exact"/>
              <w:ind w:left="55"/>
              <w:rPr>
                <w:rFonts w:ascii="Times New Roman"/>
                <w:sz w:val="27"/>
              </w:rPr>
            </w:pPr>
            <w:r w:rsidRPr="004709C5">
              <w:rPr>
                <w:color w:val="48481F"/>
                <w:w w:val="105"/>
                <w:position w:val="7"/>
                <w:sz w:val="13"/>
                <w:highlight w:val="yellow"/>
              </w:rPr>
              <w:t>First</w:t>
            </w:r>
            <w:r w:rsidRPr="004709C5">
              <w:rPr>
                <w:color w:val="48481F"/>
                <w:spacing w:val="-11"/>
                <w:w w:val="105"/>
                <w:position w:val="7"/>
                <w:sz w:val="13"/>
                <w:highlight w:val="yellow"/>
              </w:rPr>
              <w:t xml:space="preserve"> </w:t>
            </w:r>
            <w:r w:rsidRPr="004709C5">
              <w:rPr>
                <w:color w:val="48481F"/>
                <w:w w:val="105"/>
                <w:position w:val="7"/>
                <w:sz w:val="13"/>
                <w:highlight w:val="yellow"/>
              </w:rPr>
              <w:t>Floor</w:t>
            </w:r>
            <w:r w:rsidRPr="004709C5">
              <w:rPr>
                <w:color w:val="48481F"/>
                <w:spacing w:val="-1"/>
                <w:w w:val="105"/>
                <w:position w:val="7"/>
                <w:sz w:val="13"/>
                <w:highlight w:val="yellow"/>
              </w:rPr>
              <w:t xml:space="preserve"> </w:t>
            </w:r>
            <w:proofErr w:type="gramStart"/>
            <w:r w:rsidRPr="004709C5">
              <w:rPr>
                <w:color w:val="48481F"/>
                <w:w w:val="105"/>
                <w:position w:val="7"/>
                <w:sz w:val="13"/>
                <w:highlight w:val="yellow"/>
              </w:rPr>
              <w:t>Clinic</w:t>
            </w:r>
            <w:r w:rsidR="00554937">
              <w:rPr>
                <w:color w:val="48481F"/>
                <w:w w:val="105"/>
                <w:position w:val="7"/>
                <w:sz w:val="13"/>
              </w:rPr>
              <w:t xml:space="preserve">  </w:t>
            </w:r>
            <w:r w:rsidR="00CE0F90">
              <w:rPr>
                <w:color w:val="48481F"/>
                <w:w w:val="105"/>
                <w:position w:val="7"/>
                <w:sz w:val="13"/>
              </w:rPr>
              <w:t>(</w:t>
            </w:r>
            <w:proofErr w:type="gramEnd"/>
            <w:r w:rsidR="00CE0F90">
              <w:rPr>
                <w:color w:val="48481F"/>
                <w:w w:val="105"/>
                <w:position w:val="7"/>
                <w:sz w:val="13"/>
              </w:rPr>
              <w:t>shell space)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84"/>
              <w:ind w:right="23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10,393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84"/>
              <w:ind w:right="23"/>
              <w:jc w:val="right"/>
              <w:rPr>
                <w:sz w:val="13"/>
              </w:rPr>
            </w:pPr>
            <w:r>
              <w:rPr>
                <w:color w:val="2F2F2F"/>
                <w:w w:val="105"/>
                <w:sz w:val="13"/>
              </w:rPr>
              <w:t>11,075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spacing w:before="79"/>
              <w:ind w:right="28"/>
              <w:jc w:val="right"/>
              <w:rPr>
                <w:sz w:val="13"/>
              </w:rPr>
            </w:pPr>
            <w:r w:rsidRPr="004709C5">
              <w:rPr>
                <w:color w:val="48481F"/>
                <w:sz w:val="13"/>
                <w:highlight w:val="yellow"/>
              </w:rPr>
              <w:t>$4,500,000.00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74"/>
              <w:ind w:right="20"/>
              <w:jc w:val="right"/>
              <w:rPr>
                <w:sz w:val="13"/>
              </w:rPr>
            </w:pPr>
            <w:r w:rsidRPr="00F96D47">
              <w:rPr>
                <w:color w:val="48481F"/>
                <w:w w:val="105"/>
                <w:sz w:val="13"/>
                <w:highlight w:val="yellow"/>
              </w:rPr>
              <w:t>$406.00</w:t>
            </w: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before="5"/>
              <w:ind w:left="36"/>
              <w:rPr>
                <w:sz w:val="24"/>
              </w:rPr>
            </w:pPr>
            <w:r>
              <w:rPr>
                <w:color w:val="757575"/>
                <w:sz w:val="24"/>
              </w:rPr>
              <w:t>[±]</w:t>
            </w:r>
            <w:r>
              <w:rPr>
                <w:color w:val="757575"/>
                <w:spacing w:val="-53"/>
                <w:sz w:val="24"/>
              </w:rPr>
              <w:t xml:space="preserve"> </w:t>
            </w:r>
            <w:r>
              <w:rPr>
                <w:color w:val="565757"/>
                <w:sz w:val="24"/>
              </w:rPr>
              <w:t>[:]</w:t>
            </w:r>
          </w:p>
        </w:tc>
        <w:tc>
          <w:tcPr>
            <w:tcW w:w="3706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2"/>
        </w:trPr>
        <w:tc>
          <w:tcPr>
            <w:tcW w:w="582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color w:val="565757"/>
                <w:w w:val="120"/>
                <w:sz w:val="24"/>
              </w:rPr>
              <w:t>[±</w:t>
            </w:r>
            <w:proofErr w:type="gramStart"/>
            <w:r>
              <w:rPr>
                <w:color w:val="565757"/>
                <w:w w:val="120"/>
                <w:sz w:val="24"/>
              </w:rPr>
              <w:t>l[</w:t>
            </w:r>
            <w:proofErr w:type="gramEnd"/>
            <w:r>
              <w:rPr>
                <w:color w:val="565757"/>
                <w:w w:val="120"/>
                <w:sz w:val="24"/>
              </w:rPr>
              <w:t>J</w:t>
            </w:r>
          </w:p>
        </w:tc>
        <w:tc>
          <w:tcPr>
            <w:tcW w:w="3706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87" w:lineRule="exact"/>
              <w:ind w:left="37"/>
              <w:rPr>
                <w:rFonts w:ascii="Times New Roman" w:hAnsi="Times New Roman"/>
                <w:sz w:val="32"/>
              </w:rPr>
            </w:pPr>
            <w:proofErr w:type="spellStart"/>
            <w:r>
              <w:rPr>
                <w:rFonts w:ascii="Times New Roman" w:hAnsi="Times New Roman"/>
                <w:color w:val="565757"/>
                <w:w w:val="80"/>
                <w:sz w:val="32"/>
              </w:rPr>
              <w:t>l±l</w:t>
            </w:r>
            <w:proofErr w:type="spellEnd"/>
            <w:r>
              <w:rPr>
                <w:rFonts w:ascii="Times New Roman" w:hAnsi="Times New Roman"/>
                <w:color w:val="565757"/>
                <w:spacing w:val="-47"/>
                <w:w w:val="80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F2F2F"/>
                <w:w w:val="80"/>
                <w:sz w:val="32"/>
              </w:rPr>
              <w:t>lli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87" w:lineRule="exact"/>
              <w:ind w:left="44"/>
              <w:rPr>
                <w:rFonts w:ascii="Times New Roman"/>
                <w:sz w:val="30"/>
              </w:rPr>
            </w:pPr>
            <w:r>
              <w:rPr>
                <w:rFonts w:ascii="Times New Roman"/>
                <w:color w:val="2F2F2F"/>
                <w:w w:val="105"/>
                <w:sz w:val="30"/>
              </w:rPr>
              <w:t>IJ</w:t>
            </w:r>
            <w:r>
              <w:rPr>
                <w:rFonts w:ascii="Times New Roman"/>
                <w:color w:val="2F2F2F"/>
                <w:spacing w:val="-42"/>
                <w:w w:val="105"/>
                <w:sz w:val="30"/>
              </w:rPr>
              <w:t xml:space="preserve"> </w:t>
            </w:r>
            <w:r>
              <w:rPr>
                <w:rFonts w:ascii="Times New Roman"/>
                <w:color w:val="565757"/>
                <w:w w:val="105"/>
                <w:sz w:val="30"/>
              </w:rPr>
              <w:t>G</w:t>
            </w:r>
          </w:p>
        </w:tc>
        <w:tc>
          <w:tcPr>
            <w:tcW w:w="3706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line="287" w:lineRule="exact"/>
              <w:ind w:left="54"/>
              <w:rPr>
                <w:sz w:val="30"/>
              </w:rPr>
            </w:pPr>
            <w:proofErr w:type="spellStart"/>
            <w:r>
              <w:rPr>
                <w:color w:val="565757"/>
                <w:sz w:val="30"/>
              </w:rPr>
              <w:t>ffi</w:t>
            </w:r>
            <w:r>
              <w:rPr>
                <w:color w:val="757575"/>
                <w:sz w:val="30"/>
              </w:rPr>
              <w:t>G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line="287" w:lineRule="exact"/>
              <w:ind w:left="20"/>
              <w:rPr>
                <w:rFonts w:ascii="Times New Roman"/>
                <w:sz w:val="32"/>
              </w:rPr>
            </w:pPr>
            <w:r>
              <w:rPr>
                <w:rFonts w:ascii="Times New Roman"/>
                <w:color w:val="2F2F2F"/>
                <w:w w:val="65"/>
                <w:sz w:val="32"/>
              </w:rPr>
              <w:t>11111</w:t>
            </w:r>
          </w:p>
        </w:tc>
        <w:tc>
          <w:tcPr>
            <w:tcW w:w="3706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11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line="292" w:lineRule="exact"/>
              <w:ind w:left="43"/>
              <w:rPr>
                <w:rFonts w:ascii="Times New Roman" w:hAnsi="Times New Roman"/>
                <w:sz w:val="31"/>
              </w:rPr>
            </w:pPr>
            <w:proofErr w:type="spellStart"/>
            <w:r>
              <w:rPr>
                <w:rFonts w:ascii="Times New Roman" w:hAnsi="Times New Roman"/>
                <w:color w:val="565757"/>
                <w:w w:val="70"/>
                <w:sz w:val="31"/>
              </w:rPr>
              <w:t>l±J</w:t>
            </w:r>
            <w:proofErr w:type="spellEnd"/>
            <w:r>
              <w:rPr>
                <w:rFonts w:ascii="Times New Roman" w:hAnsi="Times New Roman"/>
                <w:color w:val="565757"/>
                <w:spacing w:val="-36"/>
                <w:w w:val="70"/>
                <w:sz w:val="31"/>
              </w:rPr>
              <w:t xml:space="preserve"> </w:t>
            </w:r>
            <w:r>
              <w:rPr>
                <w:rFonts w:ascii="Times New Roman" w:hAnsi="Times New Roman"/>
                <w:color w:val="2F2F2F"/>
                <w:w w:val="70"/>
                <w:sz w:val="31"/>
              </w:rPr>
              <w:t>ml</w:t>
            </w:r>
          </w:p>
        </w:tc>
        <w:tc>
          <w:tcPr>
            <w:tcW w:w="370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87" w:lineRule="exact"/>
              <w:ind w:left="48"/>
              <w:rPr>
                <w:rFonts w:ascii="Times New Roman"/>
                <w:sz w:val="34"/>
              </w:rPr>
            </w:pPr>
            <w:r>
              <w:rPr>
                <w:rFonts w:ascii="Times New Roman"/>
                <w:color w:val="2F2F2F"/>
                <w:sz w:val="34"/>
              </w:rPr>
              <w:t>II</w:t>
            </w:r>
          </w:p>
        </w:tc>
        <w:tc>
          <w:tcPr>
            <w:tcW w:w="370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11"/>
        </w:trPr>
        <w:tc>
          <w:tcPr>
            <w:tcW w:w="582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1"/>
              <w:ind w:left="3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565757"/>
                <w:w w:val="90"/>
                <w:sz w:val="25"/>
              </w:rPr>
              <w:t>[</w:t>
            </w:r>
            <w:proofErr w:type="gramStart"/>
            <w:r>
              <w:rPr>
                <w:rFonts w:ascii="Times New Roman" w:hAnsi="Times New Roman"/>
                <w:color w:val="565757"/>
                <w:w w:val="90"/>
                <w:sz w:val="25"/>
              </w:rPr>
              <w:t>±]</w:t>
            </w:r>
            <w:r>
              <w:rPr>
                <w:rFonts w:ascii="Times New Roman" w:hAnsi="Times New Roman"/>
                <w:color w:val="2F2F2F"/>
                <w:w w:val="90"/>
                <w:sz w:val="25"/>
              </w:rPr>
              <w:t>[</w:t>
            </w:r>
            <w:proofErr w:type="gramEnd"/>
            <w:r>
              <w:rPr>
                <w:rFonts w:ascii="Times New Roman" w:hAnsi="Times New Roman"/>
                <w:color w:val="2F2F2F"/>
                <w:w w:val="90"/>
                <w:sz w:val="25"/>
              </w:rPr>
              <w:t>II</w:t>
            </w:r>
          </w:p>
        </w:tc>
        <w:tc>
          <w:tcPr>
            <w:tcW w:w="3706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before="19"/>
              <w:ind w:left="46"/>
              <w:rPr>
                <w:sz w:val="23"/>
              </w:rPr>
            </w:pPr>
            <w:r>
              <w:rPr>
                <w:color w:val="757575"/>
                <w:w w:val="105"/>
                <w:sz w:val="23"/>
              </w:rPr>
              <w:t>[±</w:t>
            </w:r>
            <w:proofErr w:type="gramStart"/>
            <w:r>
              <w:rPr>
                <w:color w:val="757575"/>
                <w:w w:val="105"/>
                <w:sz w:val="23"/>
              </w:rPr>
              <w:t>J[</w:t>
            </w:r>
            <w:proofErr w:type="gramEnd"/>
            <w:r>
              <w:rPr>
                <w:color w:val="757575"/>
                <w:w w:val="105"/>
                <w:sz w:val="23"/>
              </w:rPr>
              <w:t>J</w:t>
            </w:r>
          </w:p>
        </w:tc>
        <w:tc>
          <w:tcPr>
            <w:tcW w:w="370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line="284" w:lineRule="exact"/>
              <w:ind w:left="4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757575"/>
                <w:w w:val="95"/>
                <w:sz w:val="25"/>
              </w:rPr>
              <w:t>[±][:]</w:t>
            </w:r>
          </w:p>
        </w:tc>
        <w:tc>
          <w:tcPr>
            <w:tcW w:w="370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2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before="10"/>
              <w:ind w:left="47"/>
              <w:rPr>
                <w:sz w:val="23"/>
              </w:rPr>
            </w:pPr>
            <w:r>
              <w:rPr>
                <w:color w:val="565757"/>
                <w:sz w:val="23"/>
              </w:rPr>
              <w:t>l</w:t>
            </w:r>
            <w:proofErr w:type="gramStart"/>
            <w:r>
              <w:rPr>
                <w:color w:val="565757"/>
                <w:sz w:val="23"/>
              </w:rPr>
              <w:t>±]</w:t>
            </w:r>
            <w:r>
              <w:rPr>
                <w:color w:val="757575"/>
                <w:sz w:val="23"/>
              </w:rPr>
              <w:t>[</w:t>
            </w:r>
            <w:proofErr w:type="gramEnd"/>
            <w:r>
              <w:rPr>
                <w:color w:val="757575"/>
                <w:sz w:val="23"/>
              </w:rPr>
              <w:t>:J</w:t>
            </w:r>
          </w:p>
        </w:tc>
        <w:tc>
          <w:tcPr>
            <w:tcW w:w="370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87" w:lineRule="exact"/>
              <w:ind w:left="57"/>
              <w:rPr>
                <w:rFonts w:ascii="Times New Roman"/>
                <w:sz w:val="19"/>
              </w:rPr>
            </w:pPr>
            <w:proofErr w:type="gramStart"/>
            <w:r>
              <w:rPr>
                <w:rFonts w:ascii="Courier New"/>
                <w:color w:val="2F2F2F"/>
                <w:position w:val="-3"/>
                <w:sz w:val="50"/>
              </w:rPr>
              <w:t>m</w:t>
            </w:r>
            <w:r>
              <w:rPr>
                <w:rFonts w:ascii="Courier New"/>
                <w:color w:val="2F2F2F"/>
                <w:spacing w:val="-217"/>
                <w:position w:val="-3"/>
                <w:sz w:val="50"/>
              </w:rPr>
              <w:t xml:space="preserve"> </w:t>
            </w:r>
            <w:r>
              <w:rPr>
                <w:rFonts w:ascii="Times New Roman"/>
                <w:color w:val="2F2F2F"/>
                <w:sz w:val="19"/>
              </w:rPr>
              <w:t>,</w:t>
            </w:r>
            <w:proofErr w:type="gram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line="287" w:lineRule="exact"/>
              <w:ind w:left="54"/>
              <w:rPr>
                <w:sz w:val="30"/>
              </w:rPr>
            </w:pPr>
            <w:proofErr w:type="spellStart"/>
            <w:r>
              <w:rPr>
                <w:color w:val="757575"/>
                <w:w w:val="105"/>
                <w:sz w:val="30"/>
              </w:rPr>
              <w:t>ffiG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before="2" w:line="285" w:lineRule="exact"/>
              <w:ind w:left="29"/>
              <w:rPr>
                <w:sz w:val="30"/>
              </w:rPr>
            </w:pPr>
            <w:r>
              <w:rPr>
                <w:color w:val="2F2F2F"/>
                <w:w w:val="95"/>
                <w:sz w:val="30"/>
              </w:rPr>
              <w:t>11</w:t>
            </w:r>
            <w:r>
              <w:rPr>
                <w:color w:val="757575"/>
                <w:w w:val="95"/>
                <w:sz w:val="30"/>
              </w:rPr>
              <w:t>8</w:t>
            </w:r>
          </w:p>
        </w:tc>
        <w:tc>
          <w:tcPr>
            <w:tcW w:w="3706" w:type="dxa"/>
            <w:tcBorders>
              <w:top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06"/>
        </w:trPr>
        <w:tc>
          <w:tcPr>
            <w:tcW w:w="582" w:type="dxa"/>
          </w:tcPr>
          <w:p w:rsidR="00775FD6" w:rsidRDefault="00775FD6" w:rsidP="00E62D39">
            <w:pPr>
              <w:pStyle w:val="TableParagraph"/>
              <w:spacing w:line="287" w:lineRule="exact"/>
              <w:ind w:left="56"/>
              <w:rPr>
                <w:rFonts w:ascii="Times New Roman"/>
                <w:sz w:val="29"/>
              </w:rPr>
            </w:pPr>
            <w:r>
              <w:rPr>
                <w:rFonts w:ascii="Times New Roman"/>
                <w:color w:val="565757"/>
                <w:w w:val="85"/>
                <w:sz w:val="29"/>
              </w:rPr>
              <w:t>EJE]</w:t>
            </w:r>
          </w:p>
        </w:tc>
        <w:tc>
          <w:tcPr>
            <w:tcW w:w="370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5FD6" w:rsidTr="00E62D39">
        <w:trPr>
          <w:trHeight w:val="316"/>
        </w:trPr>
        <w:tc>
          <w:tcPr>
            <w:tcW w:w="582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6" w:line="290" w:lineRule="exact"/>
              <w:ind w:left="40" w:right="-29"/>
              <w:rPr>
                <w:sz w:val="30"/>
              </w:rPr>
            </w:pPr>
            <w:proofErr w:type="spellStart"/>
            <w:r>
              <w:rPr>
                <w:color w:val="565757"/>
                <w:w w:val="115"/>
                <w:sz w:val="30"/>
              </w:rPr>
              <w:t>ffiG</w:t>
            </w:r>
            <w:proofErr w:type="spellEnd"/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56"/>
              <w:ind w:left="17"/>
              <w:rPr>
                <w:rFonts w:ascii="Times New Roman"/>
                <w:sz w:val="13"/>
              </w:rPr>
            </w:pPr>
            <w:r>
              <w:rPr>
                <w:color w:val="2F2F2F"/>
                <w:w w:val="105"/>
                <w:sz w:val="18"/>
              </w:rPr>
              <w:t xml:space="preserve">on </w:t>
            </w:r>
            <w:r>
              <w:rPr>
                <w:color w:val="2F2F2F"/>
                <w:w w:val="105"/>
                <w:sz w:val="13"/>
              </w:rPr>
              <w:t xml:space="preserve">Form </w:t>
            </w:r>
            <w:r>
              <w:rPr>
                <w:rFonts w:ascii="Times New Roman"/>
                <w:color w:val="2F2F2F"/>
                <w:w w:val="105"/>
                <w:sz w:val="13"/>
              </w:rPr>
              <w:t>Heywood Healthcare, Inc</w:t>
            </w:r>
          </w:p>
        </w:tc>
        <w:tc>
          <w:tcPr>
            <w:tcW w:w="774" w:type="dxa"/>
            <w:tcBorders>
              <w:top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94"/>
              <w:ind w:left="205" w:right="-15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2F2F2F"/>
                <w:w w:val="110"/>
                <w:sz w:val="13"/>
              </w:rPr>
              <w:t>07/16/20,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94"/>
              <w:ind w:right="176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424242"/>
                <w:w w:val="115"/>
                <w:sz w:val="13"/>
              </w:rPr>
              <w:t xml:space="preserve">l </w:t>
            </w:r>
            <w:r>
              <w:rPr>
                <w:rFonts w:ascii="Times New Roman"/>
                <w:color w:val="2F2F2F"/>
                <w:w w:val="115"/>
                <w:sz w:val="13"/>
              </w:rPr>
              <w:t>5:16pm</w:t>
            </w:r>
          </w:p>
        </w:tc>
        <w:tc>
          <w:tcPr>
            <w:tcW w:w="769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94"/>
              <w:ind w:right="-29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2F2F2F"/>
                <w:w w:val="95"/>
                <w:sz w:val="13"/>
              </w:rPr>
              <w:t xml:space="preserve">HH-2 10713 </w:t>
            </w:r>
            <w:r>
              <w:rPr>
                <w:rFonts w:ascii="Times New Roman"/>
                <w:color w:val="565757"/>
                <w:w w:val="95"/>
                <w:sz w:val="13"/>
              </w:rPr>
              <w:t>1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spacing w:before="94"/>
              <w:ind w:left="30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424242"/>
                <w:w w:val="95"/>
                <w:sz w:val="13"/>
              </w:rPr>
              <w:t>5</w:t>
            </w:r>
            <w:r>
              <w:rPr>
                <w:rFonts w:ascii="Times New Roman"/>
                <w:color w:val="161616"/>
                <w:w w:val="95"/>
                <w:sz w:val="13"/>
              </w:rPr>
              <w:t>-HE</w:t>
            </w: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775FD6" w:rsidRDefault="00775FD6" w:rsidP="00E62D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</w:tcPr>
          <w:p w:rsidR="00775FD6" w:rsidRDefault="00775FD6" w:rsidP="00E62D39">
            <w:pPr>
              <w:pStyle w:val="TableParagraph"/>
              <w:spacing w:before="89"/>
              <w:ind w:right="-15"/>
              <w:jc w:val="right"/>
              <w:rPr>
                <w:sz w:val="13"/>
              </w:rPr>
            </w:pPr>
            <w:r>
              <w:rPr>
                <w:color w:val="2F2F2F"/>
                <w:sz w:val="13"/>
              </w:rPr>
              <w:t>Page</w:t>
            </w: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 w:rsidR="00775FD6" w:rsidRDefault="00775FD6" w:rsidP="00E62D39">
            <w:pPr>
              <w:pStyle w:val="TableParagraph"/>
              <w:spacing w:before="84"/>
              <w:ind w:left="35"/>
              <w:rPr>
                <w:sz w:val="13"/>
              </w:rPr>
            </w:pPr>
            <w:r>
              <w:rPr>
                <w:color w:val="2F2F2F"/>
                <w:w w:val="130"/>
                <w:sz w:val="13"/>
              </w:rPr>
              <w:t>18of24</w:t>
            </w:r>
          </w:p>
        </w:tc>
      </w:tr>
    </w:tbl>
    <w:p w:rsidR="00775FD6" w:rsidRDefault="00775FD6" w:rsidP="00775FD6"/>
    <w:p w:rsidR="008301B1" w:rsidRDefault="008301B1"/>
    <w:sectPr w:rsidR="008301B1" w:rsidSect="00775FD6">
      <w:pgSz w:w="15840" w:h="12240" w:orient="landscape"/>
      <w:pgMar w:top="4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6"/>
    <w:rsid w:val="000179B3"/>
    <w:rsid w:val="001E5532"/>
    <w:rsid w:val="003B1DA9"/>
    <w:rsid w:val="004709C5"/>
    <w:rsid w:val="00494A92"/>
    <w:rsid w:val="00554937"/>
    <w:rsid w:val="00652565"/>
    <w:rsid w:val="00775FD6"/>
    <w:rsid w:val="008301B1"/>
    <w:rsid w:val="008E1AAC"/>
    <w:rsid w:val="008E2B27"/>
    <w:rsid w:val="00CE0F90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A7416-28AB-44AC-83B4-621A96D0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75F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7</cp:revision>
  <dcterms:created xsi:type="dcterms:W3CDTF">2021-09-10T15:32:00Z</dcterms:created>
  <dcterms:modified xsi:type="dcterms:W3CDTF">2021-10-06T19:42:00Z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