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51C0" w:rsidRPr="001844EF" w:rsidRDefault="0080193C" w:rsidP="001844EF">
      <w:r>
        <w:rPr>
          <w:noProof/>
        </w:rPr>
        <mc:AlternateContent>
          <mc:Choice Requires="wps">
            <w:drawing>
              <wp:inline distT="0" distB="0" distL="0" distR="0">
                <wp:extent cx="5943600" cy="8229600"/>
                <wp:effectExtent l="0" t="0" r="0" b="0"/>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29600"/>
                        </a:xfrm>
                        <a:prstGeom prst="rect">
                          <a:avLst/>
                        </a:prstGeom>
                        <a:noFill/>
                        <a:ln w="9525">
                          <a:solidFill>
                            <a:srgbClr val="000000"/>
                          </a:solidFill>
                          <a:miter lim="800000"/>
                          <a:headEnd/>
                          <a:tailEnd/>
                        </a:ln>
                      </wps:spPr>
                      <wps:txbx>
                        <w:txbxContent>
                          <w:p w:rsidR="00DB51C0" w:rsidRPr="006B4290" w:rsidRDefault="00DB51C0" w:rsidP="006B4290">
                            <w:pPr>
                              <w:spacing w:before="720"/>
                              <w:jc w:val="center"/>
                              <w:rPr>
                                <w:b/>
                                <w:sz w:val="36"/>
                              </w:rPr>
                            </w:pPr>
                            <w:r>
                              <w:rPr>
                                <w:b/>
                                <w:sz w:val="36"/>
                              </w:rPr>
                              <w:t>I</w:t>
                            </w:r>
                            <w:bookmarkStart w:id="0" w:name="_GoBack"/>
                            <w:bookmarkEnd w:id="0"/>
                            <w:r>
                              <w:rPr>
                                <w:b/>
                                <w:sz w:val="36"/>
                              </w:rPr>
                              <w:t>NDOOR AIR QUALITY ASSESSMENT</w:t>
                            </w:r>
                          </w:p>
                          <w:p w:rsidR="00DB51C0" w:rsidRPr="00861072" w:rsidRDefault="006E09E3" w:rsidP="006B4290">
                            <w:pPr>
                              <w:spacing w:before="560"/>
                              <w:jc w:val="center"/>
                              <w:rPr>
                                <w:b/>
                                <w:sz w:val="28"/>
                                <w:szCs w:val="28"/>
                              </w:rPr>
                            </w:pPr>
                            <w:r>
                              <w:rPr>
                                <w:b/>
                                <w:sz w:val="28"/>
                                <w:szCs w:val="28"/>
                              </w:rPr>
                              <w:t xml:space="preserve">Sgt. William H. </w:t>
                            </w:r>
                            <w:r w:rsidR="00610B36">
                              <w:rPr>
                                <w:b/>
                                <w:sz w:val="28"/>
                                <w:szCs w:val="28"/>
                              </w:rPr>
                              <w:t>Carney Academy</w:t>
                            </w:r>
                          </w:p>
                          <w:p w:rsidR="00610B36" w:rsidRDefault="00610B36" w:rsidP="00DB51C0">
                            <w:pPr>
                              <w:jc w:val="center"/>
                              <w:rPr>
                                <w:b/>
                                <w:sz w:val="28"/>
                                <w:szCs w:val="28"/>
                              </w:rPr>
                            </w:pPr>
                            <w:r>
                              <w:rPr>
                                <w:b/>
                                <w:sz w:val="28"/>
                                <w:szCs w:val="28"/>
                              </w:rPr>
                              <w:t>247 Elm Street</w:t>
                            </w:r>
                          </w:p>
                          <w:p w:rsidR="00DB51C0" w:rsidRDefault="00610B36" w:rsidP="00174CAD">
                            <w:pPr>
                              <w:spacing w:after="960"/>
                              <w:jc w:val="center"/>
                              <w:rPr>
                                <w:noProof/>
                              </w:rPr>
                            </w:pPr>
                            <w:r w:rsidRPr="00610B36">
                              <w:rPr>
                                <w:b/>
                                <w:sz w:val="28"/>
                                <w:szCs w:val="28"/>
                              </w:rPr>
                              <w:t>New Bedford, MA</w:t>
                            </w:r>
                          </w:p>
                          <w:p w:rsidR="00692943" w:rsidRDefault="0080193C" w:rsidP="00D74414">
                            <w:pPr>
                              <w:spacing w:after="1200"/>
                              <w:jc w:val="center"/>
                            </w:pPr>
                            <w:r>
                              <w:rPr>
                                <w:noProof/>
                              </w:rPr>
                              <w:drawing>
                                <wp:inline distT="0" distB="0" distL="0" distR="0" wp14:anchorId="5929576B" wp14:editId="220B7EE9">
                                  <wp:extent cx="4876800" cy="3657600"/>
                                  <wp:effectExtent l="0" t="0" r="0" b="0"/>
                                  <wp:docPr id="2" name="Picture 2" descr="front view of Sgt. William H. Carney Academy, 247 Elm Street, New Bedford, 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nt view of Sgt. William H. Carney Academy, 247 Elm Street, New Bedford, MA&#10;"/>
                                          <pic:cNvPicPr>
                                            <a:picLocks noChangeAspect="1" noChangeArrowheads="1"/>
                                          </pic:cNvPicPr>
                                        </pic:nvPicPr>
                                        <pic:blipFill>
                                          <a:blip r:embed="rId9" cstate="email">
                                            <a:lum bright="4000"/>
                                            <a:extLst>
                                              <a:ext uri="{28A0092B-C50C-407E-A947-70E740481C1C}">
                                                <a14:useLocalDpi xmlns:a14="http://schemas.microsoft.com/office/drawing/2010/main"/>
                                              </a:ext>
                                            </a:extLst>
                                          </a:blip>
                                          <a:srcRect/>
                                          <a:stretch>
                                            <a:fillRect/>
                                          </a:stretch>
                                        </pic:blipFill>
                                        <pic:spPr bwMode="auto">
                                          <a:xfrm>
                                            <a:off x="0" y="0"/>
                                            <a:ext cx="4876800" cy="3657600"/>
                                          </a:xfrm>
                                          <a:prstGeom prst="rect">
                                            <a:avLst/>
                                          </a:prstGeom>
                                          <a:noFill/>
                                          <a:ln>
                                            <a:noFill/>
                                          </a:ln>
                                        </pic:spPr>
                                      </pic:pic>
                                    </a:graphicData>
                                  </a:graphic>
                                </wp:inline>
                              </w:drawing>
                            </w:r>
                          </w:p>
                          <w:p w:rsidR="00DB51C0" w:rsidRPr="004027AB" w:rsidRDefault="00DB51C0" w:rsidP="00DB51C0">
                            <w:pPr>
                              <w:jc w:val="center"/>
                            </w:pPr>
                            <w:r w:rsidRPr="004027AB">
                              <w:t>Prepared by:</w:t>
                            </w:r>
                          </w:p>
                          <w:p w:rsidR="00DB51C0" w:rsidRPr="004027AB" w:rsidRDefault="00DB51C0" w:rsidP="00DB51C0">
                            <w:pPr>
                              <w:jc w:val="center"/>
                            </w:pPr>
                            <w:r w:rsidRPr="004027AB">
                              <w:t>Massachusetts Department of Public Health</w:t>
                            </w:r>
                          </w:p>
                          <w:p w:rsidR="00DB51C0" w:rsidRPr="004027AB" w:rsidRDefault="00DB51C0" w:rsidP="00DB51C0">
                            <w:pPr>
                              <w:jc w:val="center"/>
                            </w:pPr>
                            <w:r w:rsidRPr="004027AB">
                              <w:t>Bureau of Environmental Health</w:t>
                            </w:r>
                          </w:p>
                          <w:p w:rsidR="00DB51C0" w:rsidRPr="004027AB" w:rsidRDefault="00DB51C0" w:rsidP="00DB51C0">
                            <w:pPr>
                              <w:jc w:val="center"/>
                            </w:pPr>
                            <w:r w:rsidRPr="004027AB">
                              <w:t>Indoor Air Quality Program</w:t>
                            </w:r>
                          </w:p>
                          <w:p w:rsidR="00DB51C0" w:rsidRPr="004027AB" w:rsidRDefault="002C54F8" w:rsidP="00DB51C0">
                            <w:pPr>
                              <w:jc w:val="center"/>
                            </w:pPr>
                            <w:r>
                              <w:t>May</w:t>
                            </w:r>
                            <w:r w:rsidR="007C1346">
                              <w:t xml:space="preserve"> 2017</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68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" filled="f">
                <v:textbox>
                  <w:txbxContent>
                    <w:p w:rsidR="00DB51C0" w:rsidRPr="006B4290" w:rsidRDefault="00DB51C0" w:rsidP="006B4290">
                      <w:pPr>
                        <w:spacing w:before="720"/>
                        <w:jc w:val="center"/>
                        <w:rPr>
                          <w:b/>
                          <w:sz w:val="36"/>
                        </w:rPr>
                      </w:pPr>
                      <w:r>
                        <w:rPr>
                          <w:b/>
                          <w:sz w:val="36"/>
                        </w:rPr>
                        <w:t>I</w:t>
                      </w:r>
                      <w:bookmarkStart w:id="1" w:name="_GoBack"/>
                      <w:bookmarkEnd w:id="1"/>
                      <w:r>
                        <w:rPr>
                          <w:b/>
                          <w:sz w:val="36"/>
                        </w:rPr>
                        <w:t>NDOOR AIR QUALITY ASSESSMENT</w:t>
                      </w:r>
                    </w:p>
                    <w:p w:rsidR="00DB51C0" w:rsidRPr="00861072" w:rsidRDefault="006E09E3" w:rsidP="006B4290">
                      <w:pPr>
                        <w:spacing w:before="560"/>
                        <w:jc w:val="center"/>
                        <w:rPr>
                          <w:b/>
                          <w:sz w:val="28"/>
                          <w:szCs w:val="28"/>
                        </w:rPr>
                      </w:pPr>
                      <w:r>
                        <w:rPr>
                          <w:b/>
                          <w:sz w:val="28"/>
                          <w:szCs w:val="28"/>
                        </w:rPr>
                        <w:t xml:space="preserve">Sgt. William H. </w:t>
                      </w:r>
                      <w:r w:rsidR="00610B36">
                        <w:rPr>
                          <w:b/>
                          <w:sz w:val="28"/>
                          <w:szCs w:val="28"/>
                        </w:rPr>
                        <w:t>Carney Academy</w:t>
                      </w:r>
                    </w:p>
                    <w:p w:rsidR="00610B36" w:rsidRDefault="00610B36" w:rsidP="00DB51C0">
                      <w:pPr>
                        <w:jc w:val="center"/>
                        <w:rPr>
                          <w:b/>
                          <w:sz w:val="28"/>
                          <w:szCs w:val="28"/>
                        </w:rPr>
                      </w:pPr>
                      <w:r>
                        <w:rPr>
                          <w:b/>
                          <w:sz w:val="28"/>
                          <w:szCs w:val="28"/>
                        </w:rPr>
                        <w:t>247 Elm Street</w:t>
                      </w:r>
                    </w:p>
                    <w:p w:rsidR="00DB51C0" w:rsidRDefault="00610B36" w:rsidP="00174CAD">
                      <w:pPr>
                        <w:spacing w:after="960"/>
                        <w:jc w:val="center"/>
                        <w:rPr>
                          <w:noProof/>
                        </w:rPr>
                      </w:pPr>
                      <w:r w:rsidRPr="00610B36">
                        <w:rPr>
                          <w:b/>
                          <w:sz w:val="28"/>
                          <w:szCs w:val="28"/>
                        </w:rPr>
                        <w:t>New Bedford, MA</w:t>
                      </w:r>
                    </w:p>
                    <w:p w:rsidR="00692943" w:rsidRDefault="0080193C" w:rsidP="00D74414">
                      <w:pPr>
                        <w:spacing w:after="1200"/>
                        <w:jc w:val="center"/>
                      </w:pPr>
                      <w:r>
                        <w:rPr>
                          <w:noProof/>
                        </w:rPr>
                        <w:drawing>
                          <wp:inline distT="0" distB="0" distL="0" distR="0" wp14:anchorId="5929576B" wp14:editId="220B7EE9">
                            <wp:extent cx="4876800" cy="3657600"/>
                            <wp:effectExtent l="0" t="0" r="0" b="0"/>
                            <wp:docPr id="2" name="Picture 2" descr="front view of Sgt. William H. Carney Academy, 247 Elm Street, New Bedford, 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nt view of Sgt. William H. Carney Academy, 247 Elm Street, New Bedford, MA&#10;"/>
                                    <pic:cNvPicPr>
                                      <a:picLocks noChangeAspect="1" noChangeArrowheads="1"/>
                                    </pic:cNvPicPr>
                                  </pic:nvPicPr>
                                  <pic:blipFill>
                                    <a:blip r:embed="rId9" cstate="email">
                                      <a:lum bright="4000"/>
                                      <a:extLst>
                                        <a:ext uri="{28A0092B-C50C-407E-A947-70E740481C1C}">
                                          <a14:useLocalDpi xmlns:a14="http://schemas.microsoft.com/office/drawing/2010/main"/>
                                        </a:ext>
                                      </a:extLst>
                                    </a:blip>
                                    <a:srcRect/>
                                    <a:stretch>
                                      <a:fillRect/>
                                    </a:stretch>
                                  </pic:blipFill>
                                  <pic:spPr bwMode="auto">
                                    <a:xfrm>
                                      <a:off x="0" y="0"/>
                                      <a:ext cx="4876800" cy="3657600"/>
                                    </a:xfrm>
                                    <a:prstGeom prst="rect">
                                      <a:avLst/>
                                    </a:prstGeom>
                                    <a:noFill/>
                                    <a:ln>
                                      <a:noFill/>
                                    </a:ln>
                                  </pic:spPr>
                                </pic:pic>
                              </a:graphicData>
                            </a:graphic>
                          </wp:inline>
                        </w:drawing>
                      </w:r>
                    </w:p>
                    <w:p w:rsidR="00DB51C0" w:rsidRPr="004027AB" w:rsidRDefault="00DB51C0" w:rsidP="00DB51C0">
                      <w:pPr>
                        <w:jc w:val="center"/>
                      </w:pPr>
                      <w:r w:rsidRPr="004027AB">
                        <w:t>Prepared by:</w:t>
                      </w:r>
                    </w:p>
                    <w:p w:rsidR="00DB51C0" w:rsidRPr="004027AB" w:rsidRDefault="00DB51C0" w:rsidP="00DB51C0">
                      <w:pPr>
                        <w:jc w:val="center"/>
                      </w:pPr>
                      <w:r w:rsidRPr="004027AB">
                        <w:t>Massachusetts Department of Public Health</w:t>
                      </w:r>
                    </w:p>
                    <w:p w:rsidR="00DB51C0" w:rsidRPr="004027AB" w:rsidRDefault="00DB51C0" w:rsidP="00DB51C0">
                      <w:pPr>
                        <w:jc w:val="center"/>
                      </w:pPr>
                      <w:r w:rsidRPr="004027AB">
                        <w:t>Bureau of Environmental Health</w:t>
                      </w:r>
                    </w:p>
                    <w:p w:rsidR="00DB51C0" w:rsidRPr="004027AB" w:rsidRDefault="00DB51C0" w:rsidP="00DB51C0">
                      <w:pPr>
                        <w:jc w:val="center"/>
                      </w:pPr>
                      <w:r w:rsidRPr="004027AB">
                        <w:t>Indoor Air Quality Program</w:t>
                      </w:r>
                    </w:p>
                    <w:p w:rsidR="00DB51C0" w:rsidRPr="004027AB" w:rsidRDefault="002C54F8" w:rsidP="00DB51C0">
                      <w:pPr>
                        <w:jc w:val="center"/>
                      </w:pPr>
                      <w:r>
                        <w:t>May</w:t>
                      </w:r>
                      <w:r w:rsidR="007C1346">
                        <w:t xml:space="preserve"> 2017</w:t>
                      </w:r>
                    </w:p>
                  </w:txbxContent>
                </v:textbox>
                <w10:anchorlock/>
              </v:shape>
            </w:pict>
          </mc:Fallback>
        </mc:AlternateContent>
      </w:r>
    </w:p>
    <w:p w:rsidR="00B530D3" w:rsidRDefault="00B530D3" w:rsidP="0007568F">
      <w:pPr>
        <w:pStyle w:val="Heading1"/>
      </w:pPr>
      <w:r w:rsidRPr="00B530D3">
        <w:lastRenderedPageBreak/>
        <w:t>Background</w:t>
      </w:r>
    </w:p>
    <w:p w:rsidR="0018765B" w:rsidRDefault="0018765B" w:rsidP="0018765B"/>
    <w:tbl>
      <w:tblPr>
        <w:tblW w:w="9097" w:type="dxa"/>
        <w:jc w:val="center"/>
        <w:tblCellMar>
          <w:top w:w="58" w:type="dxa"/>
          <w:left w:w="115" w:type="dxa"/>
          <w:bottom w:w="58" w:type="dxa"/>
          <w:right w:w="115" w:type="dxa"/>
        </w:tblCellMar>
        <w:tblLook w:val="04A0" w:firstRow="1" w:lastRow="0" w:firstColumn="1" w:lastColumn="0" w:noHBand="0" w:noVBand="1"/>
      </w:tblPr>
      <w:tblGrid>
        <w:gridCol w:w="4298"/>
        <w:gridCol w:w="4799"/>
      </w:tblGrid>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Building:</w:t>
            </w:r>
          </w:p>
        </w:tc>
        <w:tc>
          <w:tcPr>
            <w:tcW w:w="4799" w:type="dxa"/>
            <w:shd w:val="clear" w:color="auto" w:fill="auto"/>
          </w:tcPr>
          <w:p w:rsidR="00966B98" w:rsidRPr="008261E3" w:rsidRDefault="00D42B86" w:rsidP="008C3CA7">
            <w:pPr>
              <w:tabs>
                <w:tab w:val="left" w:pos="1485"/>
              </w:tabs>
              <w:rPr>
                <w:bCs/>
              </w:rPr>
            </w:pPr>
            <w:r w:rsidRPr="00D42B86">
              <w:rPr>
                <w:bCs/>
              </w:rPr>
              <w:t>Sgt. William Carney Memorial Academy</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Address:</w:t>
            </w:r>
          </w:p>
        </w:tc>
        <w:tc>
          <w:tcPr>
            <w:tcW w:w="4799" w:type="dxa"/>
            <w:shd w:val="clear" w:color="auto" w:fill="auto"/>
          </w:tcPr>
          <w:p w:rsidR="00966B98" w:rsidRPr="001174D9" w:rsidRDefault="00D42B86" w:rsidP="002C54F8">
            <w:pPr>
              <w:tabs>
                <w:tab w:val="left" w:pos="1485"/>
              </w:tabs>
              <w:rPr>
                <w:bCs/>
              </w:rPr>
            </w:pPr>
            <w:r>
              <w:rPr>
                <w:bCs/>
              </w:rPr>
              <w:t>247 Elm Street, New Bedford, MA</w:t>
            </w:r>
          </w:p>
        </w:tc>
      </w:tr>
      <w:tr w:rsidR="00966B98" w:rsidRPr="005E458D" w:rsidTr="00966B98">
        <w:trPr>
          <w:jc w:val="center"/>
        </w:trPr>
        <w:tc>
          <w:tcPr>
            <w:tcW w:w="4298" w:type="dxa"/>
            <w:shd w:val="clear" w:color="auto" w:fill="auto"/>
          </w:tcPr>
          <w:p w:rsidR="00966B98" w:rsidRPr="00986263" w:rsidRDefault="00966B98" w:rsidP="006E09E3">
            <w:pPr>
              <w:tabs>
                <w:tab w:val="left" w:pos="1485"/>
              </w:tabs>
              <w:rPr>
                <w:rStyle w:val="BackgroundBoldedDescriptors"/>
              </w:rPr>
            </w:pPr>
            <w:r w:rsidRPr="00986263">
              <w:rPr>
                <w:rStyle w:val="BackgroundBoldedDescriptors"/>
              </w:rPr>
              <w:t xml:space="preserve">Assessment </w:t>
            </w:r>
            <w:r w:rsidR="006E09E3">
              <w:rPr>
                <w:rStyle w:val="BackgroundBoldedDescriptors"/>
              </w:rPr>
              <w:t>Coordinated Through</w:t>
            </w:r>
            <w:r w:rsidRPr="00986263">
              <w:rPr>
                <w:rStyle w:val="BackgroundBoldedDescriptors"/>
              </w:rPr>
              <w:t>:</w:t>
            </w:r>
          </w:p>
        </w:tc>
        <w:tc>
          <w:tcPr>
            <w:tcW w:w="4799" w:type="dxa"/>
            <w:shd w:val="clear" w:color="auto" w:fill="auto"/>
          </w:tcPr>
          <w:p w:rsidR="006E09E3" w:rsidRPr="001E4C5D" w:rsidRDefault="003411E0" w:rsidP="006E09E3">
            <w:pPr>
              <w:tabs>
                <w:tab w:val="left" w:pos="1485"/>
              </w:tabs>
              <w:rPr>
                <w:bCs/>
              </w:rPr>
            </w:pPr>
            <w:r w:rsidRPr="001E4C5D">
              <w:rPr>
                <w:bCs/>
              </w:rPr>
              <w:t>Mary Freire Kellogg, City of New Bedford Health Department</w:t>
            </w:r>
            <w:r w:rsidR="006E09E3" w:rsidRPr="001E4C5D">
              <w:rPr>
                <w:bCs/>
              </w:rPr>
              <w:t xml:space="preserve"> and Al Oliveira, </w:t>
            </w:r>
          </w:p>
          <w:p w:rsidR="00966B98" w:rsidRPr="001E4C5D" w:rsidRDefault="006E09E3" w:rsidP="006E09E3">
            <w:pPr>
              <w:tabs>
                <w:tab w:val="left" w:pos="1485"/>
              </w:tabs>
              <w:rPr>
                <w:bCs/>
              </w:rPr>
            </w:pPr>
            <w:r w:rsidRPr="001E4C5D">
              <w:rPr>
                <w:bCs/>
              </w:rPr>
              <w:t>Director of Facilities Operations, New Bedford Public Schools</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Reason for Request:</w:t>
            </w:r>
          </w:p>
        </w:tc>
        <w:tc>
          <w:tcPr>
            <w:tcW w:w="4799" w:type="dxa"/>
            <w:shd w:val="clear" w:color="auto" w:fill="auto"/>
          </w:tcPr>
          <w:p w:rsidR="006054C4" w:rsidRDefault="00164CF0" w:rsidP="007C1346">
            <w:pPr>
              <w:tabs>
                <w:tab w:val="left" w:pos="1485"/>
              </w:tabs>
              <w:rPr>
                <w:bCs/>
              </w:rPr>
            </w:pPr>
            <w:r>
              <w:rPr>
                <w:bCs/>
              </w:rPr>
              <w:t xml:space="preserve">General </w:t>
            </w:r>
            <w:r w:rsidR="009D0B43">
              <w:rPr>
                <w:bCs/>
              </w:rPr>
              <w:t>indoor air quality (</w:t>
            </w:r>
            <w:r>
              <w:rPr>
                <w:bCs/>
              </w:rPr>
              <w:t>IAQ</w:t>
            </w:r>
            <w:r w:rsidR="009D0B43">
              <w:rPr>
                <w:bCs/>
              </w:rPr>
              <w:t>)</w:t>
            </w:r>
          </w:p>
          <w:p w:rsidR="00966B98" w:rsidRPr="00EA6102" w:rsidRDefault="00164CF0" w:rsidP="007C1346">
            <w:pPr>
              <w:tabs>
                <w:tab w:val="left" w:pos="1485"/>
              </w:tabs>
              <w:rPr>
                <w:bCs/>
              </w:rPr>
            </w:pPr>
            <w:r>
              <w:rPr>
                <w:bCs/>
              </w:rPr>
              <w:t xml:space="preserve"> concerns</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Date of Assessment:</w:t>
            </w:r>
          </w:p>
        </w:tc>
        <w:tc>
          <w:tcPr>
            <w:tcW w:w="4799" w:type="dxa"/>
            <w:shd w:val="clear" w:color="auto" w:fill="auto"/>
          </w:tcPr>
          <w:p w:rsidR="00966B98" w:rsidRPr="001174D9" w:rsidRDefault="00D42B86" w:rsidP="00D42B86">
            <w:pPr>
              <w:tabs>
                <w:tab w:val="left" w:pos="1485"/>
              </w:tabs>
              <w:rPr>
                <w:bCs/>
              </w:rPr>
            </w:pPr>
            <w:r>
              <w:rPr>
                <w:bCs/>
              </w:rPr>
              <w:t>May 5</w:t>
            </w:r>
            <w:r w:rsidR="00164CF0">
              <w:rPr>
                <w:bCs/>
              </w:rPr>
              <w:t>, 2017</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Massachusetts Department of Public Health/Bureau of Environmental Health (MDPH/BEH) Staff Conducting Assessment:</w:t>
            </w:r>
          </w:p>
        </w:tc>
        <w:tc>
          <w:tcPr>
            <w:tcW w:w="4799" w:type="dxa"/>
            <w:shd w:val="clear" w:color="auto" w:fill="auto"/>
          </w:tcPr>
          <w:p w:rsidR="00164CF0" w:rsidRDefault="002C54F8" w:rsidP="00486557">
            <w:pPr>
              <w:pStyle w:val="StaffTitleHangingIndent"/>
              <w:rPr>
                <w:bCs/>
              </w:rPr>
            </w:pPr>
            <w:r>
              <w:rPr>
                <w:bCs/>
              </w:rPr>
              <w:t>Cory Holmes, Environmental Analyst and</w:t>
            </w:r>
          </w:p>
          <w:p w:rsidR="00966B98" w:rsidRPr="008F0C39" w:rsidRDefault="00966B98" w:rsidP="00164CF0">
            <w:pPr>
              <w:pStyle w:val="StaffTitleHangingIndent"/>
            </w:pPr>
            <w:r w:rsidRPr="00CB591D">
              <w:rPr>
                <w:bCs/>
              </w:rPr>
              <w:t>Ruth Alfasso, Environmental Engineer</w:t>
            </w:r>
            <w:r>
              <w:rPr>
                <w:bCs/>
              </w:rPr>
              <w:t xml:space="preserve">, </w:t>
            </w:r>
            <w:r w:rsidR="00164CF0">
              <w:rPr>
                <w:bCs/>
              </w:rPr>
              <w:t xml:space="preserve">IAQ </w:t>
            </w:r>
            <w:r>
              <w:rPr>
                <w:bCs/>
              </w:rPr>
              <w:t>Program</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 xml:space="preserve">Date of Building Construction: </w:t>
            </w:r>
          </w:p>
        </w:tc>
        <w:tc>
          <w:tcPr>
            <w:tcW w:w="4799" w:type="dxa"/>
            <w:shd w:val="clear" w:color="auto" w:fill="auto"/>
          </w:tcPr>
          <w:p w:rsidR="00966B98" w:rsidRPr="00164CF0" w:rsidRDefault="00D42B86" w:rsidP="00D42B86">
            <w:pPr>
              <w:tabs>
                <w:tab w:val="left" w:pos="1485"/>
              </w:tabs>
              <w:rPr>
                <w:bCs/>
                <w:highlight w:val="yellow"/>
              </w:rPr>
            </w:pPr>
            <w:r>
              <w:rPr>
                <w:bCs/>
              </w:rPr>
              <w:t>1977</w:t>
            </w:r>
          </w:p>
        </w:tc>
      </w:tr>
      <w:tr w:rsidR="00966B98" w:rsidRPr="005E458D" w:rsidTr="00966B98">
        <w:trPr>
          <w:trHeight w:val="323"/>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 xml:space="preserve">Building </w:t>
            </w:r>
            <w:r>
              <w:rPr>
                <w:rStyle w:val="BackgroundBoldedDescriptors"/>
              </w:rPr>
              <w:t>Description</w:t>
            </w:r>
            <w:r w:rsidRPr="00986263">
              <w:rPr>
                <w:rStyle w:val="BackgroundBoldedDescriptors"/>
              </w:rPr>
              <w:t>:</w:t>
            </w:r>
          </w:p>
        </w:tc>
        <w:tc>
          <w:tcPr>
            <w:tcW w:w="4799" w:type="dxa"/>
            <w:shd w:val="clear" w:color="auto" w:fill="auto"/>
          </w:tcPr>
          <w:p w:rsidR="00966B98" w:rsidRPr="003A3B7B" w:rsidRDefault="00D42B86" w:rsidP="00D42B86">
            <w:pPr>
              <w:tabs>
                <w:tab w:val="left" w:pos="1485"/>
              </w:tabs>
              <w:rPr>
                <w:bCs/>
              </w:rPr>
            </w:pPr>
            <w:r>
              <w:rPr>
                <w:bCs/>
              </w:rPr>
              <w:t>Brick and concrete construction with complex shape</w:t>
            </w:r>
          </w:p>
        </w:tc>
      </w:tr>
      <w:tr w:rsidR="00966B98" w:rsidRPr="006C5AB8"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Building Population:</w:t>
            </w:r>
          </w:p>
        </w:tc>
        <w:tc>
          <w:tcPr>
            <w:tcW w:w="4799" w:type="dxa"/>
            <w:shd w:val="clear" w:color="auto" w:fill="auto"/>
          </w:tcPr>
          <w:p w:rsidR="00966B98" w:rsidRPr="006C5AB8" w:rsidRDefault="00694D6E" w:rsidP="006C5AB8">
            <w:pPr>
              <w:tabs>
                <w:tab w:val="left" w:pos="1485"/>
              </w:tabs>
              <w:rPr>
                <w:bCs/>
              </w:rPr>
            </w:pPr>
            <w:r w:rsidRPr="006E09E3">
              <w:rPr>
                <w:bCs/>
              </w:rPr>
              <w:t xml:space="preserve">Approximately </w:t>
            </w:r>
            <w:r w:rsidR="006C5AB8" w:rsidRPr="006E09E3">
              <w:rPr>
                <w:bCs/>
              </w:rPr>
              <w:t>530</w:t>
            </w:r>
            <w:r w:rsidR="00966B98" w:rsidRPr="006E09E3">
              <w:rPr>
                <w:bCs/>
              </w:rPr>
              <w:t xml:space="preserve"> students in grades </w:t>
            </w:r>
            <w:r w:rsidR="001B4151" w:rsidRPr="006E09E3">
              <w:rPr>
                <w:bCs/>
              </w:rPr>
              <w:t>K</w:t>
            </w:r>
            <w:r w:rsidRPr="006E09E3">
              <w:rPr>
                <w:bCs/>
              </w:rPr>
              <w:t xml:space="preserve"> through </w:t>
            </w:r>
            <w:r w:rsidR="001B4151" w:rsidRPr="006E09E3">
              <w:rPr>
                <w:bCs/>
              </w:rPr>
              <w:t>4</w:t>
            </w:r>
            <w:r w:rsidR="00966B98" w:rsidRPr="006E09E3">
              <w:rPr>
                <w:bCs/>
              </w:rPr>
              <w:t xml:space="preserve"> with a staff of approximately </w:t>
            </w:r>
            <w:r w:rsidR="006C5AB8" w:rsidRPr="006E09E3">
              <w:rPr>
                <w:bCs/>
              </w:rPr>
              <w:t>80</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Windows:</w:t>
            </w:r>
          </w:p>
        </w:tc>
        <w:tc>
          <w:tcPr>
            <w:tcW w:w="4799" w:type="dxa"/>
            <w:shd w:val="clear" w:color="auto" w:fill="auto"/>
          </w:tcPr>
          <w:p w:rsidR="00966B98" w:rsidRPr="003A3B7B" w:rsidRDefault="001B4151" w:rsidP="001B4151">
            <w:pPr>
              <w:tabs>
                <w:tab w:val="left" w:pos="1485"/>
              </w:tabs>
              <w:rPr>
                <w:bCs/>
              </w:rPr>
            </w:pPr>
            <w:r>
              <w:rPr>
                <w:bCs/>
              </w:rPr>
              <w:t>O</w:t>
            </w:r>
            <w:r w:rsidR="00966B98" w:rsidRPr="00CB591D">
              <w:rPr>
                <w:bCs/>
              </w:rPr>
              <w:t>penable</w:t>
            </w:r>
          </w:p>
        </w:tc>
      </w:tr>
    </w:tbl>
    <w:p w:rsidR="00966B98" w:rsidRPr="0018765B" w:rsidRDefault="00966B98" w:rsidP="0018765B"/>
    <w:p w:rsidR="009F6242" w:rsidRDefault="0018765B" w:rsidP="009F6242">
      <w:pPr>
        <w:pStyle w:val="Heading1"/>
      </w:pPr>
      <w:r>
        <w:t>I</w:t>
      </w:r>
      <w:r w:rsidR="009F6242">
        <w:t>AQ Testing Results</w:t>
      </w:r>
    </w:p>
    <w:p w:rsidR="00991847" w:rsidRPr="005E2E28" w:rsidRDefault="00EB4F51" w:rsidP="00DB51C0">
      <w:pPr>
        <w:pStyle w:val="BodyText"/>
      </w:pPr>
      <w:r w:rsidRPr="005E2E28">
        <w:t xml:space="preserve">Please refer to the IAQ Manual for methods, sampling procedures, and interpretation of results (MDPH, 2015). </w:t>
      </w:r>
      <w:r w:rsidR="00991847" w:rsidRPr="005E2E28">
        <w:t>The following is a summary of indoor air testing result</w:t>
      </w:r>
      <w:r w:rsidR="00FE39A0">
        <w:t>s</w:t>
      </w:r>
      <w:r w:rsidR="00991847" w:rsidRPr="005E2E28">
        <w:t xml:space="preserve"> (Table 1).</w:t>
      </w:r>
    </w:p>
    <w:p w:rsidR="007C1346" w:rsidRPr="007C1346" w:rsidRDefault="009F6242" w:rsidP="00893050">
      <w:pPr>
        <w:pStyle w:val="BodyText"/>
        <w:numPr>
          <w:ilvl w:val="0"/>
          <w:numId w:val="5"/>
        </w:numPr>
        <w:rPr>
          <w:b/>
          <w:bCs/>
        </w:rPr>
      </w:pPr>
      <w:r w:rsidRPr="007C1346">
        <w:rPr>
          <w:b/>
          <w:i/>
        </w:rPr>
        <w:t>C</w:t>
      </w:r>
      <w:r w:rsidR="0085418C" w:rsidRPr="007C1346">
        <w:rPr>
          <w:b/>
          <w:i/>
        </w:rPr>
        <w:t>arbon dioxide levels</w:t>
      </w:r>
      <w:r w:rsidR="0085418C">
        <w:t xml:space="preserve"> were </w:t>
      </w:r>
      <w:r w:rsidR="003A562E">
        <w:t>above</w:t>
      </w:r>
      <w:r w:rsidR="0085418C" w:rsidRPr="00F85E13">
        <w:t xml:space="preserve"> 8</w:t>
      </w:r>
      <w:r w:rsidR="0085418C">
        <w:t xml:space="preserve">00 parts per million (ppm) </w:t>
      </w:r>
      <w:r w:rsidR="0085418C" w:rsidRPr="006E09E3">
        <w:t xml:space="preserve">in </w:t>
      </w:r>
      <w:r w:rsidR="003A562E" w:rsidRPr="006E09E3">
        <w:t xml:space="preserve">about </w:t>
      </w:r>
      <w:r w:rsidR="005608B1" w:rsidRPr="006E09E3">
        <w:t>half</w:t>
      </w:r>
      <w:r w:rsidR="003A562E">
        <w:t xml:space="preserve"> of the </w:t>
      </w:r>
      <w:r w:rsidR="007C1346">
        <w:t>locations</w:t>
      </w:r>
      <w:r w:rsidR="003A562E">
        <w:t xml:space="preserve"> assessed</w:t>
      </w:r>
      <w:r w:rsidR="00B25BED">
        <w:t>,</w:t>
      </w:r>
      <w:r w:rsidR="00FF4228">
        <w:t xml:space="preserve"> indicating </w:t>
      </w:r>
      <w:r w:rsidR="003A562E">
        <w:t xml:space="preserve">that additional </w:t>
      </w:r>
      <w:r w:rsidR="005608B1">
        <w:t>air exchange is warranted</w:t>
      </w:r>
      <w:r>
        <w:t>.</w:t>
      </w:r>
    </w:p>
    <w:p w:rsidR="009F6242" w:rsidRPr="00AB362D" w:rsidRDefault="009F6242" w:rsidP="00893050">
      <w:pPr>
        <w:pStyle w:val="BodyText"/>
        <w:numPr>
          <w:ilvl w:val="0"/>
          <w:numId w:val="5"/>
        </w:numPr>
        <w:rPr>
          <w:b/>
          <w:bCs/>
        </w:rPr>
      </w:pPr>
      <w:r w:rsidRPr="007C1346">
        <w:rPr>
          <w:b/>
          <w:i/>
        </w:rPr>
        <w:t>Temperature</w:t>
      </w:r>
      <w:r>
        <w:t xml:space="preserve"> </w:t>
      </w:r>
      <w:r w:rsidRPr="00AB362D">
        <w:t xml:space="preserve">was </w:t>
      </w:r>
      <w:r w:rsidR="00D42B86" w:rsidRPr="00AB362D">
        <w:t>above</w:t>
      </w:r>
      <w:r w:rsidR="005608B1" w:rsidRPr="00AB362D">
        <w:t xml:space="preserve"> </w:t>
      </w:r>
      <w:r w:rsidR="00991847" w:rsidRPr="00AB362D">
        <w:t xml:space="preserve">the recommended </w:t>
      </w:r>
      <w:r w:rsidRPr="00AB362D">
        <w:t xml:space="preserve">range of 70°F to 78°F </w:t>
      </w:r>
      <w:r w:rsidR="00AB362D" w:rsidRPr="00AB362D">
        <w:t xml:space="preserve">in many areas </w:t>
      </w:r>
      <w:r w:rsidR="005608B1" w:rsidRPr="00AB362D">
        <w:t>the day of assessment</w:t>
      </w:r>
      <w:r w:rsidR="00AB362D" w:rsidRPr="00AB362D">
        <w:t>, with many complaints of excessive heat/lack of temperature control</w:t>
      </w:r>
      <w:r w:rsidR="005D2230" w:rsidRPr="00AB362D">
        <w:t>.</w:t>
      </w:r>
    </w:p>
    <w:p w:rsidR="00991847" w:rsidRPr="00DB51C0" w:rsidRDefault="00DB51C0" w:rsidP="00893050">
      <w:pPr>
        <w:pStyle w:val="BodyText"/>
        <w:numPr>
          <w:ilvl w:val="0"/>
          <w:numId w:val="5"/>
        </w:numPr>
        <w:rPr>
          <w:b/>
          <w:bCs/>
        </w:rPr>
      </w:pPr>
      <w:r w:rsidRPr="00AB362D">
        <w:rPr>
          <w:b/>
          <w:i/>
        </w:rPr>
        <w:t>Relative h</w:t>
      </w:r>
      <w:r w:rsidR="00991847" w:rsidRPr="00AB362D">
        <w:rPr>
          <w:b/>
          <w:i/>
        </w:rPr>
        <w:t>umidity</w:t>
      </w:r>
      <w:r w:rsidR="00991847" w:rsidRPr="00AB362D">
        <w:t xml:space="preserve"> was </w:t>
      </w:r>
      <w:r w:rsidR="005608B1" w:rsidRPr="00AB362D">
        <w:t xml:space="preserve">within or close to the </w:t>
      </w:r>
      <w:r w:rsidR="008261E3" w:rsidRPr="00AB362D">
        <w:t>recommended range of 40 to 60</w:t>
      </w:r>
      <w:r w:rsidR="00991847" w:rsidRPr="00AB362D">
        <w:t>% in</w:t>
      </w:r>
      <w:r w:rsidR="00991847">
        <w:t xml:space="preserve"> </w:t>
      </w:r>
      <w:r w:rsidR="005608B1">
        <w:t>most</w:t>
      </w:r>
      <w:r w:rsidR="00991847">
        <w:t xml:space="preserve"> areas </w:t>
      </w:r>
      <w:r w:rsidR="005608B1">
        <w:t xml:space="preserve">the day of the </w:t>
      </w:r>
      <w:r w:rsidR="000D0187">
        <w:t>assessment</w:t>
      </w:r>
      <w:r w:rsidR="005608B1">
        <w:t>.</w:t>
      </w:r>
    </w:p>
    <w:p w:rsidR="00991847" w:rsidRPr="00DB51C0" w:rsidRDefault="00991847" w:rsidP="00893050">
      <w:pPr>
        <w:pStyle w:val="BodyText"/>
        <w:numPr>
          <w:ilvl w:val="0"/>
          <w:numId w:val="5"/>
        </w:numPr>
        <w:rPr>
          <w:b/>
          <w:bCs/>
        </w:rPr>
      </w:pPr>
      <w:r w:rsidRPr="00DB51C0">
        <w:rPr>
          <w:b/>
          <w:i/>
        </w:rPr>
        <w:t>Carbon monoxide</w:t>
      </w:r>
      <w:r>
        <w:t xml:space="preserve"> levels were non-detectable in all </w:t>
      </w:r>
      <w:r w:rsidR="00AB362D">
        <w:t xml:space="preserve">indoor </w:t>
      </w:r>
      <w:r>
        <w:t>areas tested.</w:t>
      </w:r>
    </w:p>
    <w:p w:rsidR="006E6262" w:rsidRPr="005E2E28" w:rsidRDefault="00DB51C0" w:rsidP="00893050">
      <w:pPr>
        <w:pStyle w:val="BodyText"/>
        <w:numPr>
          <w:ilvl w:val="0"/>
          <w:numId w:val="5"/>
        </w:numPr>
      </w:pPr>
      <w:r w:rsidRPr="007C1346">
        <w:rPr>
          <w:b/>
        </w:rPr>
        <w:lastRenderedPageBreak/>
        <w:t>Fine particulate matter (</w:t>
      </w:r>
      <w:r w:rsidR="00991847" w:rsidRPr="007C1346">
        <w:rPr>
          <w:b/>
        </w:rPr>
        <w:t>PM2.5</w:t>
      </w:r>
      <w:r w:rsidRPr="007C1346">
        <w:rPr>
          <w:b/>
        </w:rPr>
        <w:t>)</w:t>
      </w:r>
      <w:r w:rsidR="00991847" w:rsidRPr="00991847">
        <w:t xml:space="preserve"> concentration</w:t>
      </w:r>
      <w:r w:rsidR="00991847">
        <w:t xml:space="preserve">s </w:t>
      </w:r>
      <w:r w:rsidR="00991847" w:rsidRPr="00991847">
        <w:t xml:space="preserve">measured </w:t>
      </w:r>
      <w:r w:rsidR="00991847">
        <w:t xml:space="preserve">were </w:t>
      </w:r>
      <w:r w:rsidR="00991847" w:rsidRPr="00991847">
        <w:t xml:space="preserve">below the NAAQS limit </w:t>
      </w:r>
      <w:proofErr w:type="gramStart"/>
      <w:r w:rsidR="00991847" w:rsidRPr="00991847">
        <w:t>of 35 μg/m</w:t>
      </w:r>
      <w:r w:rsidR="00991847" w:rsidRPr="007C1346">
        <w:rPr>
          <w:vertAlign w:val="superscript"/>
        </w:rPr>
        <w:t>3</w:t>
      </w:r>
      <w:r w:rsidR="00991847">
        <w:t xml:space="preserve"> in all areas</w:t>
      </w:r>
      <w:proofErr w:type="gramEnd"/>
      <w:r w:rsidR="00991847">
        <w:t xml:space="preserve"> tested.</w:t>
      </w:r>
    </w:p>
    <w:p w:rsidR="00F85E13" w:rsidRPr="00676A91" w:rsidRDefault="009F6242" w:rsidP="006E6262">
      <w:pPr>
        <w:pStyle w:val="Heading2"/>
      </w:pPr>
      <w:r w:rsidRPr="00676A91">
        <w:t>Ventilation</w:t>
      </w:r>
    </w:p>
    <w:p w:rsidR="004F5B09" w:rsidRDefault="006E6262" w:rsidP="00DB51C0">
      <w:pPr>
        <w:pStyle w:val="BodyText"/>
      </w:pPr>
      <w:r w:rsidRPr="005E2E28">
        <w:t>A heating, ventilating and air conditioning (HVAC) system has several functions.</w:t>
      </w:r>
      <w:r w:rsidR="00C53DDE">
        <w:t xml:space="preserve"> </w:t>
      </w:r>
      <w:r w:rsidRPr="005E2E28">
        <w:t>First it provides heating and, if equipped, cooling.</w:t>
      </w:r>
      <w:r w:rsidR="00C53DDE">
        <w:t xml:space="preserve"> </w:t>
      </w:r>
      <w:r w:rsidRPr="005E2E28">
        <w:t>Second, it is a source of fresh air.</w:t>
      </w:r>
      <w:r w:rsidR="00C53DDE">
        <w:t xml:space="preserve"> </w:t>
      </w:r>
      <w:r w:rsidRPr="005E2E28">
        <w:t>Finally, an HVAC system will dilute and remove normally occurring indoor environmental pollutants by not only introducing fresh air, but by filtering the airstream and ejecting stale air to the outdoors via exhaust ventilation.</w:t>
      </w:r>
      <w:r w:rsidR="00C53DDE">
        <w:t xml:space="preserve"> </w:t>
      </w:r>
      <w:r w:rsidRPr="005E2E28">
        <w:t>Even if an HVAC system is operating as designed, point sources of respiratory irritation may exist and cause symptoms in sensitive individuals.</w:t>
      </w:r>
    </w:p>
    <w:p w:rsidR="00D42B86" w:rsidRDefault="0086208E" w:rsidP="00DB51C0">
      <w:pPr>
        <w:pStyle w:val="BodyText"/>
      </w:pPr>
      <w:r w:rsidRPr="005E2E28">
        <w:t xml:space="preserve">Fresh air is provided by </w:t>
      </w:r>
      <w:r w:rsidR="004C429B" w:rsidRPr="005E2E28">
        <w:t xml:space="preserve">a combination of unit ventilators (univents) located in individual classrooms </w:t>
      </w:r>
      <w:r w:rsidR="005D3FFD" w:rsidRPr="005E2E28">
        <w:t>(Picture</w:t>
      </w:r>
      <w:r w:rsidR="001B535E" w:rsidRPr="005E2E28">
        <w:t xml:space="preserve"> 1)</w:t>
      </w:r>
      <w:r w:rsidR="00B955ED">
        <w:t xml:space="preserve"> and air hand</w:t>
      </w:r>
      <w:r w:rsidR="00B10D0A">
        <w:t>l</w:t>
      </w:r>
      <w:r w:rsidR="00B955ED">
        <w:t>ing units (AHU</w:t>
      </w:r>
      <w:r w:rsidR="000D0187">
        <w:t>s</w:t>
      </w:r>
      <w:r w:rsidR="00B955ED">
        <w:t>)</w:t>
      </w:r>
      <w:r w:rsidR="000D0187">
        <w:t xml:space="preserve">, </w:t>
      </w:r>
      <w:r w:rsidR="00B955ED">
        <w:t>which</w:t>
      </w:r>
      <w:r w:rsidR="004C429B" w:rsidRPr="005E2E28">
        <w:t xml:space="preserve"> </w:t>
      </w:r>
      <w:r w:rsidR="001B535E" w:rsidRPr="005E2E28">
        <w:t>serve central areas such as the gym</w:t>
      </w:r>
      <w:r w:rsidR="003A562E">
        <w:t xml:space="preserve">, </w:t>
      </w:r>
      <w:r w:rsidR="004F5B09">
        <w:t xml:space="preserve">library </w:t>
      </w:r>
      <w:r w:rsidR="003A562E">
        <w:t>and office areas</w:t>
      </w:r>
      <w:r w:rsidR="001B535E" w:rsidRPr="005E2E28">
        <w:t>.</w:t>
      </w:r>
      <w:r w:rsidR="00C53DDE">
        <w:t xml:space="preserve"> </w:t>
      </w:r>
      <w:r w:rsidR="004C429B" w:rsidRPr="005E2E28">
        <w:t xml:space="preserve">The unit ventilators </w:t>
      </w:r>
      <w:r w:rsidR="001B535E" w:rsidRPr="005E2E28">
        <w:t>draw fresh air through a ven</w:t>
      </w:r>
      <w:r w:rsidR="007C1346">
        <w:t xml:space="preserve">t on the </w:t>
      </w:r>
      <w:r w:rsidR="000D0187">
        <w:t>exterior</w:t>
      </w:r>
      <w:r w:rsidR="007C1346">
        <w:t xml:space="preserve"> wall</w:t>
      </w:r>
      <w:r w:rsidR="00797A09">
        <w:t xml:space="preserve"> (Picture </w:t>
      </w:r>
      <w:r w:rsidR="00851E79">
        <w:t>2</w:t>
      </w:r>
      <w:r w:rsidR="00797A09">
        <w:t>)</w:t>
      </w:r>
      <w:r w:rsidR="001B535E" w:rsidRPr="005E2E28">
        <w:t>.</w:t>
      </w:r>
      <w:r w:rsidR="00C53DDE">
        <w:t xml:space="preserve"> </w:t>
      </w:r>
      <w:r w:rsidR="001B535E" w:rsidRPr="005E2E28">
        <w:t xml:space="preserve">Air is mixed with return air from the room, filtered, heated (if needed) and delivered back to the </w:t>
      </w:r>
      <w:r w:rsidR="001B535E" w:rsidRPr="00E40670">
        <w:t>room (</w:t>
      </w:r>
      <w:hyperlink r:id="rId10" w:tooltip="link to Figure 1" w:history="1">
        <w:r w:rsidR="001B535E" w:rsidRPr="006E7389">
          <w:rPr>
            <w:rStyle w:val="Hyperlink"/>
          </w:rPr>
          <w:t>Figure 1</w:t>
        </w:r>
      </w:hyperlink>
      <w:r w:rsidR="001B535E" w:rsidRPr="00E40670">
        <w:t>).</w:t>
      </w:r>
      <w:r w:rsidR="00C53DDE">
        <w:t xml:space="preserve"> </w:t>
      </w:r>
      <w:r w:rsidR="001B535E" w:rsidRPr="005E2E28">
        <w:t xml:space="preserve">Air </w:t>
      </w:r>
      <w:r w:rsidR="00FF5AEB" w:rsidRPr="005E2E28">
        <w:t>from the AHUs is</w:t>
      </w:r>
      <w:r w:rsidR="00E5424C" w:rsidRPr="005E2E28">
        <w:t xml:space="preserve"> filtered, heat</w:t>
      </w:r>
      <w:r w:rsidR="001B535E" w:rsidRPr="005E2E28">
        <w:t xml:space="preserve">ed </w:t>
      </w:r>
      <w:r w:rsidR="00163A37">
        <w:t>or cooled as needed</w:t>
      </w:r>
      <w:r w:rsidR="00D126D0">
        <w:t>,</w:t>
      </w:r>
      <w:r w:rsidR="00163A37">
        <w:t xml:space="preserve"> </w:t>
      </w:r>
      <w:r w:rsidR="001B535E" w:rsidRPr="005E2E28">
        <w:t>and delivered to rooms via ducted supply vents</w:t>
      </w:r>
      <w:r w:rsidR="00B10D0A">
        <w:t xml:space="preserve"> (Picture </w:t>
      </w:r>
      <w:r w:rsidR="00851E79">
        <w:t>3</w:t>
      </w:r>
      <w:r w:rsidR="00B10D0A">
        <w:t>)</w:t>
      </w:r>
      <w:r w:rsidR="001B535E" w:rsidRPr="005E2E28">
        <w:t>.</w:t>
      </w:r>
    </w:p>
    <w:p w:rsidR="00D42B86" w:rsidRDefault="00D42B86" w:rsidP="00DB51C0">
      <w:pPr>
        <w:pStyle w:val="BodyText"/>
      </w:pPr>
      <w:r>
        <w:t>Many univents were found turned off at the time of the assessment, and some that were on were found to be blowing hot air, even in rooms where the temperature was above 78</w:t>
      </w:r>
      <w:r w:rsidR="00CE45EF" w:rsidRPr="00CE45EF">
        <w:t>°F</w:t>
      </w:r>
      <w:r>
        <w:t>.</w:t>
      </w:r>
      <w:r w:rsidR="00CE45EF">
        <w:t xml:space="preserve"> In</w:t>
      </w:r>
      <w:r w:rsidR="003411E0">
        <w:t xml:space="preserve"> </w:t>
      </w:r>
      <w:r w:rsidR="00CE45EF">
        <w:t>addition, many univents were obstructed by items placed on top or furniture blocking the front</w:t>
      </w:r>
      <w:r w:rsidR="00B10D0A">
        <w:t xml:space="preserve"> </w:t>
      </w:r>
      <w:r w:rsidR="00851E79" w:rsidRPr="00851E79">
        <w:t>(Picture 4</w:t>
      </w:r>
      <w:r w:rsidR="00B10D0A" w:rsidRPr="00851E79">
        <w:t>)</w:t>
      </w:r>
      <w:r w:rsidR="00CE45EF" w:rsidRPr="00851E79">
        <w:t>.</w:t>
      </w:r>
      <w:r w:rsidR="00CE45EF">
        <w:t xml:space="preserve"> Both the top and the </w:t>
      </w:r>
      <w:r w:rsidR="005764F3">
        <w:t>return vent at</w:t>
      </w:r>
      <w:r w:rsidR="00CE45EF">
        <w:t xml:space="preserve"> the bottom need to be kept clear of obstructions for the units to operate.</w:t>
      </w:r>
    </w:p>
    <w:p w:rsidR="00163A37" w:rsidRDefault="001B535E" w:rsidP="00163A37">
      <w:pPr>
        <w:pStyle w:val="BodyText"/>
      </w:pPr>
      <w:r w:rsidRPr="005E2E28">
        <w:t xml:space="preserve">Exhaust vents are located on the </w:t>
      </w:r>
      <w:r w:rsidR="004B7EC4">
        <w:t>ceilings</w:t>
      </w:r>
      <w:r w:rsidR="0018488F">
        <w:t xml:space="preserve"> of </w:t>
      </w:r>
      <w:r w:rsidRPr="005E2E28">
        <w:t>rooms</w:t>
      </w:r>
      <w:r w:rsidR="00D42B86">
        <w:t xml:space="preserve"> supplied with air from the AHUs. Most classrooms had exhaust vents loc</w:t>
      </w:r>
      <w:r w:rsidR="00851E79">
        <w:t>ated along the floor (Pictures 5 and 6</w:t>
      </w:r>
      <w:r w:rsidR="00D42B86">
        <w:t>). Many</w:t>
      </w:r>
      <w:r w:rsidR="00320FEA">
        <w:t xml:space="preserve"> exhaust vents</w:t>
      </w:r>
      <w:r w:rsidR="00D42B86">
        <w:t xml:space="preserve"> were obstructed with items</w:t>
      </w:r>
      <w:r w:rsidR="003474D0">
        <w:t xml:space="preserve"> (Picture 6)</w:t>
      </w:r>
      <w:r w:rsidR="00D42B86">
        <w:t>, and none were found to be drawing air.</w:t>
      </w:r>
      <w:r w:rsidR="004B7EC4">
        <w:t xml:space="preserve"> </w:t>
      </w:r>
      <w:r w:rsidR="00AB764B" w:rsidRPr="005E2E28">
        <w:t>Additional exhaust vents are located in toilet rooms</w:t>
      </w:r>
      <w:r w:rsidR="005D3FFD" w:rsidRPr="005E2E28">
        <w:t xml:space="preserve"> </w:t>
      </w:r>
      <w:r w:rsidR="00805088" w:rsidRPr="005E2E28">
        <w:t xml:space="preserve">and </w:t>
      </w:r>
      <w:r w:rsidR="003A562E">
        <w:t>other areas</w:t>
      </w:r>
      <w:r w:rsidR="00D42B86">
        <w:t>; many of these were also not functioning</w:t>
      </w:r>
      <w:r w:rsidR="006C5AB8">
        <w:t>.</w:t>
      </w:r>
    </w:p>
    <w:p w:rsidR="0087103A" w:rsidRDefault="00163A37" w:rsidP="00163A37">
      <w:pPr>
        <w:pStyle w:val="BodyText1"/>
      </w:pPr>
      <w:r>
        <w:t>I</w:t>
      </w:r>
      <w:r w:rsidR="0087103A" w:rsidRPr="0087103A">
        <w:t>n order to have proper ventilation with a mechanical supply and exhaust system, these systems must be balanced to provide an adequate amount of fresh air while removing stale air from a room. It is recommended that existing ventilation systems be re-balanced every five years to ensure adequate air systems function (SMACNA, 1994).</w:t>
      </w:r>
      <w:r w:rsidR="00800D8A">
        <w:t xml:space="preserve"> It is unknown the last time these systems were balanced.</w:t>
      </w:r>
    </w:p>
    <w:p w:rsidR="00436E4C" w:rsidRPr="006E6262" w:rsidRDefault="00436E4C" w:rsidP="006E6262">
      <w:pPr>
        <w:pStyle w:val="Heading2"/>
      </w:pPr>
      <w:r w:rsidRPr="006E6262">
        <w:lastRenderedPageBreak/>
        <w:t>Microbial/Moisture Concerns</w:t>
      </w:r>
    </w:p>
    <w:p w:rsidR="00EC47E4" w:rsidRDefault="00144686" w:rsidP="00DB51C0">
      <w:pPr>
        <w:pStyle w:val="BodyText"/>
      </w:pPr>
      <w:r>
        <w:t>W</w:t>
      </w:r>
      <w:r w:rsidR="00A217D0">
        <w:t>ater-damaged ceiling tiles were observed</w:t>
      </w:r>
      <w:r w:rsidR="00194B74">
        <w:t xml:space="preserve"> </w:t>
      </w:r>
      <w:r>
        <w:t xml:space="preserve">in </w:t>
      </w:r>
      <w:r w:rsidR="00CE45EF">
        <w:t>many</w:t>
      </w:r>
      <w:r>
        <w:t xml:space="preserve"> classrooms and hallways </w:t>
      </w:r>
      <w:r w:rsidR="00194B74">
        <w:t>(</w:t>
      </w:r>
      <w:r>
        <w:t>Picture</w:t>
      </w:r>
      <w:r w:rsidR="00CE45EF">
        <w:t xml:space="preserve">s </w:t>
      </w:r>
      <w:r w:rsidR="00851E79">
        <w:t>7 and 8</w:t>
      </w:r>
      <w:r>
        <w:t xml:space="preserve">; </w:t>
      </w:r>
      <w:r w:rsidR="00194B74">
        <w:t>T</w:t>
      </w:r>
      <w:r w:rsidR="00E71BFC">
        <w:t>able 1</w:t>
      </w:r>
      <w:r w:rsidR="00194B74">
        <w:t>)</w:t>
      </w:r>
      <w:r w:rsidR="0059186C">
        <w:t>,</w:t>
      </w:r>
      <w:r w:rsidR="00194B74">
        <w:t xml:space="preserve"> which indicate leaks from the building envelope or plumbing system. These tiles should be replaced </w:t>
      </w:r>
      <w:r w:rsidR="00420F16">
        <w:t>after</w:t>
      </w:r>
      <w:r w:rsidR="00194B74">
        <w:t xml:space="preserve"> the leak is found and </w:t>
      </w:r>
      <w:r w:rsidR="00194B74" w:rsidRPr="006B087D">
        <w:t>repaired</w:t>
      </w:r>
      <w:r w:rsidR="006B087D" w:rsidRPr="006B087D">
        <w:t>.</w:t>
      </w:r>
      <w:r w:rsidR="006B087D">
        <w:t xml:space="preserve"> </w:t>
      </w:r>
      <w:r w:rsidR="00EC47E4">
        <w:t xml:space="preserve">Some of the damage is occurring around the </w:t>
      </w:r>
      <w:r w:rsidR="00320FEA">
        <w:t>roof/exterior walls</w:t>
      </w:r>
      <w:r w:rsidR="00EC47E4">
        <w:t xml:space="preserve"> of the building,</w:t>
      </w:r>
      <w:r w:rsidR="00320FEA">
        <w:t xml:space="preserve"> with</w:t>
      </w:r>
      <w:r w:rsidR="00EC47E4">
        <w:t xml:space="preserve"> some of the wall plaster and other materials also damaged (Pictu</w:t>
      </w:r>
      <w:r w:rsidR="00851E79">
        <w:t>re 9</w:t>
      </w:r>
      <w:r w:rsidR="00EC47E4">
        <w:t>). Repairs to the edges of the roof may be necessary to prevent</w:t>
      </w:r>
      <w:r w:rsidR="00320FEA">
        <w:t xml:space="preserve"> water infiltration</w:t>
      </w:r>
      <w:r w:rsidR="00EC47E4">
        <w:t>.</w:t>
      </w:r>
      <w:r w:rsidR="00851E79">
        <w:t xml:space="preserve"> The newly-installed windows in classrooms will </w:t>
      </w:r>
      <w:r w:rsidR="00320FEA">
        <w:t>likely</w:t>
      </w:r>
      <w:r w:rsidR="00851E79">
        <w:t xml:space="preserve"> help reduce the amount of water infiltration.</w:t>
      </w:r>
      <w:r w:rsidR="001A71E0">
        <w:t xml:space="preserve"> Buckets were noted in the library (Picture 10) to catch water from active leaks from the greenhouse, which was undergoing window repairs/replacement at the time of assessment (Picture 11</w:t>
      </w:r>
      <w:r w:rsidR="00C82F5E">
        <w:t>).</w:t>
      </w:r>
    </w:p>
    <w:p w:rsidR="00194B74" w:rsidRDefault="006B087D" w:rsidP="00DB51C0">
      <w:pPr>
        <w:pStyle w:val="BodyText"/>
      </w:pPr>
      <w:r>
        <w:t xml:space="preserve">The building has a complex shape including </w:t>
      </w:r>
      <w:r w:rsidR="00320FEA">
        <w:t>four</w:t>
      </w:r>
      <w:r>
        <w:t xml:space="preserve"> round </w:t>
      </w:r>
      <w:r w:rsidR="00320FEA">
        <w:t xml:space="preserve">structures that are </w:t>
      </w:r>
      <w:r>
        <w:t>silo</w:t>
      </w:r>
      <w:r w:rsidR="00320FEA">
        <w:t>-like</w:t>
      </w:r>
      <w:r>
        <w:t xml:space="preserve"> stairwells. As shown in Picture</w:t>
      </w:r>
      <w:r w:rsidR="00415B7D">
        <w:t>s</w:t>
      </w:r>
      <w:r w:rsidR="00851E79">
        <w:t xml:space="preserve"> 1</w:t>
      </w:r>
      <w:r w:rsidR="00AD07F0">
        <w:t>2</w:t>
      </w:r>
      <w:r w:rsidR="00415B7D">
        <w:t xml:space="preserve"> and 1</w:t>
      </w:r>
      <w:r w:rsidR="00AD07F0">
        <w:t>3</w:t>
      </w:r>
      <w:r>
        <w:t xml:space="preserve">, the slanted portion of </w:t>
      </w:r>
      <w:r w:rsidR="00851E79">
        <w:t>each</w:t>
      </w:r>
      <w:r>
        <w:t xml:space="preserve"> silo roof drains dir</w:t>
      </w:r>
      <w:r w:rsidR="003474D0">
        <w:t>ectly against the building and o</w:t>
      </w:r>
      <w:r>
        <w:t xml:space="preserve">nto the foundation. Over time, this has led to significant water damage inside each of the </w:t>
      </w:r>
      <w:r w:rsidR="00320FEA">
        <w:t>stairwells</w:t>
      </w:r>
      <w:r>
        <w:t xml:space="preserve"> (Picture</w:t>
      </w:r>
      <w:r w:rsidR="00415B7D">
        <w:t xml:space="preserve"> 1</w:t>
      </w:r>
      <w:r w:rsidR="00AD07F0">
        <w:t>4</w:t>
      </w:r>
      <w:r>
        <w:t xml:space="preserve">). While the </w:t>
      </w:r>
      <w:r w:rsidR="00186654">
        <w:t>building</w:t>
      </w:r>
      <w:r>
        <w:t xml:space="preserve"> material</w:t>
      </w:r>
      <w:r w:rsidR="00186654">
        <w:t>s</w:t>
      </w:r>
      <w:r>
        <w:t xml:space="preserve"> in the stairwells do not support microbial growth, </w:t>
      </w:r>
      <w:r w:rsidR="00EC47E4">
        <w:t>any items or furnishings in the stairwell areas, which are used for storage and some instructional space</w:t>
      </w:r>
      <w:r w:rsidR="00415B7D">
        <w:t xml:space="preserve">, </w:t>
      </w:r>
      <w:r w:rsidR="00EC47E4">
        <w:t xml:space="preserve">can become moistened. It may be possible to modify the drainage for the </w:t>
      </w:r>
      <w:r w:rsidR="00320FEA">
        <w:t>stairwell</w:t>
      </w:r>
      <w:r w:rsidR="00EC47E4">
        <w:t xml:space="preserve"> roofs to direct water away from the building</w:t>
      </w:r>
      <w:r w:rsidR="00320FEA">
        <w:t xml:space="preserve"> exterior walls of the stairwells to</w:t>
      </w:r>
      <w:r w:rsidR="00EC47E4">
        <w:t xml:space="preserve"> prevent additional damage.</w:t>
      </w:r>
    </w:p>
    <w:p w:rsidR="009A0E6C" w:rsidRDefault="00AB764B" w:rsidP="00DB51C0">
      <w:pPr>
        <w:pStyle w:val="BodyText"/>
      </w:pPr>
      <w:r w:rsidRPr="005E2E28">
        <w:t>Plants were ob</w:t>
      </w:r>
      <w:r w:rsidR="005D3FFD" w:rsidRPr="005E2E28">
        <w:t>served in a few areas</w:t>
      </w:r>
      <w:r w:rsidR="0052669D">
        <w:t xml:space="preserve"> (</w:t>
      </w:r>
      <w:r w:rsidR="00415B7D">
        <w:t>Picture 1</w:t>
      </w:r>
      <w:r w:rsidR="00AD07F0">
        <w:t>5</w:t>
      </w:r>
      <w:r w:rsidR="003C1573">
        <w:t xml:space="preserve">; </w:t>
      </w:r>
      <w:r w:rsidR="0052669D">
        <w:t>Table 1)</w:t>
      </w:r>
      <w:r w:rsidRPr="005E2E28">
        <w:t>.</w:t>
      </w:r>
      <w:r w:rsidR="00C53DDE">
        <w:t xml:space="preserve"> </w:t>
      </w:r>
      <w:r w:rsidR="009A0E6C" w:rsidRPr="005E2E28">
        <w:t>Plants can be a source of pollen and mold, which can be respiratory irritants to some individuals.</w:t>
      </w:r>
      <w:r w:rsidR="00C53DDE">
        <w:t xml:space="preserve"> </w:t>
      </w:r>
      <w:r w:rsidR="009A0E6C" w:rsidRPr="005E2E28">
        <w:t>Plants should be properly maintained and equipped with drip pans and should be located away from air diffusers to prevent the aerosolization of dirt, pollen and mold.</w:t>
      </w:r>
    </w:p>
    <w:p w:rsidR="00800D8A" w:rsidRDefault="00800D8A" w:rsidP="00800D8A">
      <w:pPr>
        <w:spacing w:line="360" w:lineRule="auto"/>
        <w:ind w:firstLine="720"/>
        <w:rPr>
          <w:iCs/>
        </w:rPr>
      </w:pPr>
      <w:r w:rsidRPr="00EC47E4">
        <w:rPr>
          <w:iCs/>
        </w:rPr>
        <w:t xml:space="preserve">Sinks were observed in a number of classrooms. </w:t>
      </w:r>
      <w:r w:rsidR="00EC47E4" w:rsidRPr="00EC47E4">
        <w:rPr>
          <w:iCs/>
        </w:rPr>
        <w:t>Many of the sinks</w:t>
      </w:r>
      <w:r w:rsidR="00EC47E4">
        <w:rPr>
          <w:iCs/>
        </w:rPr>
        <w:t xml:space="preserve"> were labeled as out of order (Picture </w:t>
      </w:r>
      <w:r w:rsidR="00415B7D">
        <w:rPr>
          <w:iCs/>
        </w:rPr>
        <w:t>1</w:t>
      </w:r>
      <w:r w:rsidR="00AD07F0">
        <w:rPr>
          <w:iCs/>
        </w:rPr>
        <w:t>6</w:t>
      </w:r>
      <w:r w:rsidR="00EC47E4">
        <w:rPr>
          <w:iCs/>
        </w:rPr>
        <w:t>; Table 1) and some of them were dripping/running and could not be turned off. Leaking plum</w:t>
      </w:r>
      <w:r w:rsidR="00BD79C4">
        <w:rPr>
          <w:iCs/>
        </w:rPr>
        <w:t>bing can be a source of moisture to classroom materials and the indoor environment, particularly when outdoor humidity is high.</w:t>
      </w:r>
      <w:r w:rsidRPr="00EC47E4">
        <w:rPr>
          <w:iCs/>
        </w:rPr>
        <w:t xml:space="preserve"> </w:t>
      </w:r>
      <w:r w:rsidR="00EC47E4">
        <w:rPr>
          <w:iCs/>
        </w:rPr>
        <w:t>Some</w:t>
      </w:r>
      <w:r w:rsidRPr="00EC47E4">
        <w:rPr>
          <w:iCs/>
        </w:rPr>
        <w:t xml:space="preserve"> sinks examined also had porous items (paper, boxes) stored inside the sink cabinet, which is a moist environment.</w:t>
      </w:r>
    </w:p>
    <w:p w:rsidR="003E18CB" w:rsidRDefault="003E18CB" w:rsidP="00800D8A">
      <w:pPr>
        <w:spacing w:line="360" w:lineRule="auto"/>
        <w:ind w:firstLine="720"/>
        <w:rPr>
          <w:iCs/>
        </w:rPr>
      </w:pPr>
      <w:r>
        <w:rPr>
          <w:iCs/>
        </w:rPr>
        <w:t xml:space="preserve">A refrigerator in a staff breakroom </w:t>
      </w:r>
      <w:r w:rsidR="00876950">
        <w:rPr>
          <w:iCs/>
        </w:rPr>
        <w:t>had</w:t>
      </w:r>
      <w:r>
        <w:rPr>
          <w:iCs/>
        </w:rPr>
        <w:t xml:space="preserve"> mold on the gaskets (Picture 1</w:t>
      </w:r>
      <w:r w:rsidR="00AD07F0">
        <w:rPr>
          <w:iCs/>
        </w:rPr>
        <w:t>7</w:t>
      </w:r>
      <w:r>
        <w:rPr>
          <w:iCs/>
        </w:rPr>
        <w:t>)</w:t>
      </w:r>
      <w:r w:rsidR="00E10AE1">
        <w:rPr>
          <w:iCs/>
        </w:rPr>
        <w:t>.</w:t>
      </w:r>
      <w:r w:rsidR="002A7483">
        <w:rPr>
          <w:iCs/>
        </w:rPr>
        <w:t xml:space="preserve"> </w:t>
      </w:r>
      <w:r w:rsidR="00E10AE1">
        <w:rPr>
          <w:iCs/>
        </w:rPr>
        <w:t>Other refrigerators were observed in classrooms. Refrigerators should be cleaned out regularly to prevent odors and microbial growth. Gaskets should be cleaned with a mild antimicrobial solution; if they are too heavily stained to be cleaned, they should be replaced.</w:t>
      </w:r>
    </w:p>
    <w:p w:rsidR="00BD79C4" w:rsidRDefault="00BD79C4" w:rsidP="00800D8A">
      <w:pPr>
        <w:spacing w:line="360" w:lineRule="auto"/>
        <w:ind w:firstLine="720"/>
        <w:rPr>
          <w:iCs/>
        </w:rPr>
      </w:pPr>
      <w:r>
        <w:rPr>
          <w:iCs/>
        </w:rPr>
        <w:lastRenderedPageBreak/>
        <w:t xml:space="preserve">A variety of air conditioning units </w:t>
      </w:r>
      <w:r w:rsidR="00320FEA">
        <w:rPr>
          <w:iCs/>
        </w:rPr>
        <w:t xml:space="preserve">are used </w:t>
      </w:r>
      <w:r>
        <w:rPr>
          <w:iCs/>
        </w:rPr>
        <w:t>in classrooms, including portable air conditioners</w:t>
      </w:r>
      <w:r w:rsidR="00E10AE1">
        <w:rPr>
          <w:iCs/>
        </w:rPr>
        <w:t xml:space="preserve"> (Picture 1</w:t>
      </w:r>
      <w:r w:rsidR="00AD07F0">
        <w:rPr>
          <w:iCs/>
        </w:rPr>
        <w:t>8</w:t>
      </w:r>
      <w:r>
        <w:rPr>
          <w:iCs/>
        </w:rPr>
        <w:t>) and ceiling-mounted air conditioners</w:t>
      </w:r>
      <w:r w:rsidR="00E10AE1">
        <w:rPr>
          <w:iCs/>
        </w:rPr>
        <w:t xml:space="preserve"> (Picture 1</w:t>
      </w:r>
      <w:r w:rsidR="00AD07F0">
        <w:rPr>
          <w:iCs/>
        </w:rPr>
        <w:t>9</w:t>
      </w:r>
      <w:r>
        <w:rPr>
          <w:iCs/>
        </w:rPr>
        <w:t xml:space="preserve">). Air conditioners collect condensation that </w:t>
      </w:r>
      <w:r w:rsidR="00320FEA">
        <w:rPr>
          <w:iCs/>
        </w:rPr>
        <w:t>should</w:t>
      </w:r>
      <w:r>
        <w:rPr>
          <w:iCs/>
        </w:rPr>
        <w:t xml:space="preserve"> be drained</w:t>
      </w:r>
      <w:r w:rsidR="00320FEA">
        <w:rPr>
          <w:iCs/>
        </w:rPr>
        <w:t xml:space="preserve"> to prevent water damage and microbial growth</w:t>
      </w:r>
      <w:r>
        <w:rPr>
          <w:iCs/>
        </w:rPr>
        <w:t>. Condensation collection pans/vessels and drains should be inspected for leaks and clogs and cleaned periodically to prevent stagnant water and debris that can lead to odors and microbial growth.</w:t>
      </w:r>
    </w:p>
    <w:p w:rsidR="00463646" w:rsidRDefault="00BD79C4" w:rsidP="00463646">
      <w:pPr>
        <w:pStyle w:val="BodyText"/>
      </w:pPr>
      <w:r>
        <w:t>T</w:t>
      </w:r>
      <w:r w:rsidR="00463646">
        <w:t xml:space="preserve">rees </w:t>
      </w:r>
      <w:r>
        <w:t>overhang the roof in some areas</w:t>
      </w:r>
      <w:r w:rsidR="00463646">
        <w:t xml:space="preserve"> (Picture </w:t>
      </w:r>
      <w:r w:rsidR="00E10AE1">
        <w:t>1</w:t>
      </w:r>
      <w:r w:rsidR="00AD07F0">
        <w:t>2</w:t>
      </w:r>
      <w:r w:rsidR="00320FEA">
        <w:t>), which</w:t>
      </w:r>
      <w:r w:rsidR="00463646">
        <w:t xml:space="preserve"> can lead to deterioration of the building envelope due to root infiltration and dampness against the exterior surface. Plants can also be a source of debris and pollen to air intakes and drains. Plants</w:t>
      </w:r>
      <w:r w:rsidR="003228E3">
        <w:t xml:space="preserve"> and trees</w:t>
      </w:r>
      <w:r w:rsidR="00463646">
        <w:t xml:space="preserve"> should be trimmed away from the building and from overhanging the roof.</w:t>
      </w:r>
    </w:p>
    <w:p w:rsidR="007150B2" w:rsidRDefault="007150B2" w:rsidP="007150B2">
      <w:pPr>
        <w:pStyle w:val="Heading2"/>
      </w:pPr>
      <w:r>
        <w:t>Construction/Renovation Issues</w:t>
      </w:r>
    </w:p>
    <w:p w:rsidR="007150B2" w:rsidRPr="003A06F6" w:rsidRDefault="007150B2" w:rsidP="007150B2">
      <w:pPr>
        <w:spacing w:line="360" w:lineRule="auto"/>
        <w:ind w:firstLine="720"/>
        <w:rPr>
          <w:b/>
          <w:iCs/>
        </w:rPr>
      </w:pPr>
      <w:r w:rsidRPr="007150B2">
        <w:rPr>
          <w:iCs/>
        </w:rPr>
        <w:t>At the time of the visit, new windows had very recently been installed throughout the school. While these windows w</w:t>
      </w:r>
      <w:r>
        <w:rPr>
          <w:iCs/>
        </w:rPr>
        <w:t>ill improve access to fresh air, there were some concerns expressed regarding odors from sealants and other disruptions due to the project.</w:t>
      </w:r>
      <w:r w:rsidR="003A06F6">
        <w:rPr>
          <w:iCs/>
        </w:rPr>
        <w:t xml:space="preserve"> Consult Appendix </w:t>
      </w:r>
      <w:proofErr w:type="gramStart"/>
      <w:r w:rsidR="003A06F6">
        <w:rPr>
          <w:iCs/>
        </w:rPr>
        <w:t>A</w:t>
      </w:r>
      <w:proofErr w:type="gramEnd"/>
      <w:r w:rsidR="003A06F6">
        <w:rPr>
          <w:iCs/>
        </w:rPr>
        <w:t xml:space="preserve"> “</w:t>
      </w:r>
      <w:r w:rsidR="003A06F6" w:rsidRPr="003A06F6">
        <w:rPr>
          <w:iCs/>
        </w:rPr>
        <w:t>Methods Used to Reduce/Prevent Exposure to Construction/Renovation Generated Pollutants in Occupied Buildings</w:t>
      </w:r>
      <w:r w:rsidR="003A06F6">
        <w:rPr>
          <w:iCs/>
        </w:rPr>
        <w:t>” for more information on how to conduct renovation activities in an occupied building.</w:t>
      </w:r>
    </w:p>
    <w:p w:rsidR="001801F0" w:rsidRPr="006E6262" w:rsidRDefault="00436E4C" w:rsidP="006E6262">
      <w:pPr>
        <w:pStyle w:val="Heading2"/>
      </w:pPr>
      <w:r w:rsidRPr="006E6262">
        <w:t>Other IAQ Evaluations</w:t>
      </w:r>
    </w:p>
    <w:p w:rsidR="006B1A7F" w:rsidRDefault="00590E8E" w:rsidP="00DB51C0">
      <w:pPr>
        <w:pStyle w:val="BodyText"/>
      </w:pPr>
      <w:r w:rsidRPr="005E2E28">
        <w:t>E</w:t>
      </w:r>
      <w:r w:rsidR="00627895" w:rsidRPr="005E2E28">
        <w:t xml:space="preserve">xposure to low levels of total VOCs (TVOCs) may produce eye, nose, </w:t>
      </w:r>
      <w:r w:rsidR="00D87240" w:rsidRPr="005E2E28">
        <w:t>throat,</w:t>
      </w:r>
      <w:r w:rsidR="00627895" w:rsidRPr="005E2E28">
        <w:t xml:space="preserve"> and/or respiratory irritation in some sensitive individuals</w:t>
      </w:r>
      <w:r w:rsidR="00164A7D" w:rsidRPr="005E2E28">
        <w:t>.</w:t>
      </w:r>
      <w:r w:rsidR="00C53DDE">
        <w:t xml:space="preserve"> </w:t>
      </w:r>
      <w:r w:rsidR="00850CE7" w:rsidRPr="005E2E28">
        <w:t>T</w:t>
      </w:r>
      <w:r w:rsidR="004A79DD" w:rsidRPr="005E2E28">
        <w:t>o determine if VOCs were present, BEH/IAQ staff examined rooms for products containing VOCs.</w:t>
      </w:r>
      <w:r w:rsidR="00C53DDE">
        <w:t xml:space="preserve"> </w:t>
      </w:r>
      <w:r w:rsidR="004A79DD" w:rsidRPr="005E2E28">
        <w:t>BEH/IAQ staff noted hand sanitizer</w:t>
      </w:r>
      <w:r w:rsidR="00850CE7" w:rsidRPr="005E2E28">
        <w:t>s</w:t>
      </w:r>
      <w:r w:rsidR="004A79DD" w:rsidRPr="005E2E28">
        <w:t>, cleaners</w:t>
      </w:r>
      <w:r w:rsidR="00D87240" w:rsidRPr="005E2E28">
        <w:t>,</w:t>
      </w:r>
      <w:r w:rsidR="004A79DD" w:rsidRPr="005E2E28">
        <w:t xml:space="preserve"> </w:t>
      </w:r>
      <w:r w:rsidR="005B5A25">
        <w:t xml:space="preserve">air fresheners </w:t>
      </w:r>
      <w:r w:rsidR="004A79DD" w:rsidRPr="005E2E28">
        <w:t xml:space="preserve">and dry erase materials in use within the </w:t>
      </w:r>
      <w:r w:rsidR="00850CE7" w:rsidRPr="005E2E28">
        <w:t>building</w:t>
      </w:r>
      <w:r w:rsidR="004A79DD" w:rsidRPr="005E2E28">
        <w:t xml:space="preserve"> (</w:t>
      </w:r>
      <w:r w:rsidR="00E10AE1">
        <w:t>Pictures 1</w:t>
      </w:r>
      <w:r w:rsidR="00AD07F0">
        <w:t>6</w:t>
      </w:r>
      <w:r w:rsidR="00E10AE1">
        <w:t xml:space="preserve"> and </w:t>
      </w:r>
      <w:r w:rsidR="00AD07F0">
        <w:t>20</w:t>
      </w:r>
      <w:r w:rsidR="003C1573">
        <w:t>;</w:t>
      </w:r>
      <w:r w:rsidR="00D07729">
        <w:t xml:space="preserve"> </w:t>
      </w:r>
      <w:r w:rsidR="004A79DD" w:rsidRPr="005E2E28">
        <w:t>Table 1).</w:t>
      </w:r>
      <w:r w:rsidR="00C53DDE">
        <w:t xml:space="preserve"> </w:t>
      </w:r>
      <w:r w:rsidR="004A79DD" w:rsidRPr="005E2E28">
        <w:t xml:space="preserve">All of these </w:t>
      </w:r>
      <w:r w:rsidR="00850CE7" w:rsidRPr="005E2E28">
        <w:t xml:space="preserve">products </w:t>
      </w:r>
      <w:r w:rsidR="004A79DD" w:rsidRPr="005E2E28">
        <w:t xml:space="preserve">have the potential to be irritants to the eyes, nose, </w:t>
      </w:r>
      <w:r w:rsidR="00D87240" w:rsidRPr="005E2E28">
        <w:t>throat,</w:t>
      </w:r>
      <w:r w:rsidR="004A79DD" w:rsidRPr="005E2E28">
        <w:t xml:space="preserve"> and respiratory system of sensitive individuals.</w:t>
      </w:r>
      <w:r w:rsidR="009356D0">
        <w:t xml:space="preserve"> Photocopiers </w:t>
      </w:r>
      <w:r w:rsidR="006B1A7F" w:rsidRPr="00AD07F0">
        <w:t>and laminators</w:t>
      </w:r>
      <w:r w:rsidR="006B1A7F">
        <w:t xml:space="preserve"> </w:t>
      </w:r>
      <w:r w:rsidR="009356D0">
        <w:t xml:space="preserve">were located in </w:t>
      </w:r>
      <w:r w:rsidR="006B1A7F">
        <w:t>the teacher’s work room</w:t>
      </w:r>
      <w:r w:rsidR="0052669D">
        <w:t>.</w:t>
      </w:r>
      <w:r w:rsidR="00435B56">
        <w:t xml:space="preserve"> </w:t>
      </w:r>
      <w:r w:rsidR="006465BB">
        <w:t>Photocopiers can emit ozone and TVOCs, especially when they are older or heavily used</w:t>
      </w:r>
      <w:r w:rsidR="006B1A7F">
        <w:t>, laminators give off waste-heat and plastic odors</w:t>
      </w:r>
      <w:r w:rsidR="006465BB">
        <w:t>.</w:t>
      </w:r>
    </w:p>
    <w:p w:rsidR="007150B2" w:rsidRDefault="005B5A25" w:rsidP="007150B2">
      <w:pPr>
        <w:pStyle w:val="BodyText"/>
      </w:pPr>
      <w:r w:rsidRPr="005B5A25">
        <w:t xml:space="preserve">In a few classrooms, tennis balls were found sliced open and placed around chair legs to reduce noise (Picture </w:t>
      </w:r>
      <w:r w:rsidR="00C82F5E">
        <w:t>21</w:t>
      </w:r>
      <w:r w:rsidRPr="005B5A25">
        <w:t xml:space="preserve">). Tennis balls are made of a number of materials that are a source of respiratory irritants. Constant wearing of tennis balls can produce fibers and off-gas VOCs. </w:t>
      </w:r>
      <w:r w:rsidRPr="005B5A25">
        <w:lastRenderedPageBreak/>
        <w:t>Tennis balls are made with a natural rubber latex bladder, which becomes abraded when used as a chair leg pad. Use of tennis balls in this manner may introduce latex dust into the school environment. Some individuals are highly allergic to latex (e.g., spina bifida patients) (SBAA, 2001). It is recommended that the use of materials containing latex be limited to reduce the potential for symptoms in sensitive individuals (NIOSH, 1997). Latex-free glides should be used for this purpose.</w:t>
      </w:r>
      <w:r>
        <w:t xml:space="preserve"> Note that in some classrooms, pieces of felt were tied around chair legs instead of tennis balls (Picture 2</w:t>
      </w:r>
      <w:r w:rsidR="00C82F5E">
        <w:t>2</w:t>
      </w:r>
      <w:r>
        <w:t>); these should be changed out when they get worn or soiled.</w:t>
      </w:r>
    </w:p>
    <w:p w:rsidR="00594FBB" w:rsidRDefault="006465BB" w:rsidP="00594FBB">
      <w:pPr>
        <w:pStyle w:val="BodyText"/>
      </w:pPr>
      <w:r>
        <w:t>A univent was opened and the filter examined</w:t>
      </w:r>
      <w:r w:rsidR="00D17630">
        <w:t>. I</w:t>
      </w:r>
      <w:r>
        <w:t>t was determined to be a type that provides minimal filtration</w:t>
      </w:r>
      <w:r w:rsidR="005B5A25">
        <w:t xml:space="preserve"> (Picture 2</w:t>
      </w:r>
      <w:r w:rsidR="00C82F5E">
        <w:t>3</w:t>
      </w:r>
      <w:r w:rsidR="005B5A25">
        <w:t>)</w:t>
      </w:r>
      <w:r>
        <w:t xml:space="preserve">. Pleated filters </w:t>
      </w:r>
      <w:r w:rsidR="005B39FA" w:rsidRPr="005B39FA">
        <w:t>Minimum Efficiency Reporting Value (MERV) of 8 which are adequate in filtering out pollen</w:t>
      </w:r>
      <w:r w:rsidR="005B39FA">
        <w:t xml:space="preserve"> and mold spores (ASHRAE, 2012) would be useful</w:t>
      </w:r>
      <w:r w:rsidR="00487B8D">
        <w:t>. Note, however, that an increase in filtration can cause stress on equipment, which needs to be evaluated to determine if the higher-rated filters will allow adequate function. Filters are reported to be changed in both univents and the AHUs three to four times a year.</w:t>
      </w:r>
      <w:r w:rsidR="00BD79C4">
        <w:t xml:space="preserve"> </w:t>
      </w:r>
      <w:r w:rsidR="00435B56" w:rsidRPr="00BD79C4">
        <w:t>Air conditioners</w:t>
      </w:r>
      <w:r w:rsidR="00BD79C4" w:rsidRPr="00BD79C4">
        <w:t xml:space="preserve"> in use in classrooms also</w:t>
      </w:r>
      <w:r w:rsidR="00594FBB" w:rsidRPr="00BD79C4">
        <w:t xml:space="preserve"> have filters that need to be cleaned </w:t>
      </w:r>
      <w:r w:rsidR="00BD79C4" w:rsidRPr="00BD79C4">
        <w:t xml:space="preserve">or changed </w:t>
      </w:r>
      <w:r w:rsidR="00594FBB" w:rsidRPr="00BD79C4">
        <w:t xml:space="preserve">regularly </w:t>
      </w:r>
      <w:r w:rsidR="00BD79C4" w:rsidRPr="00BD79C4">
        <w:t xml:space="preserve">in accordance with manufacturer’s instructions </w:t>
      </w:r>
      <w:r w:rsidR="00594FBB" w:rsidRPr="00BD79C4">
        <w:t>to prevent the build-up of dust and debris.</w:t>
      </w:r>
    </w:p>
    <w:p w:rsidR="00B0287A" w:rsidRDefault="006C45EC" w:rsidP="00B0287A">
      <w:pPr>
        <w:pStyle w:val="BodyText"/>
      </w:pPr>
      <w:r>
        <w:t xml:space="preserve">Many classrooms had personal fans. </w:t>
      </w:r>
      <w:r w:rsidR="00590E8E" w:rsidRPr="005E2E28">
        <w:t>Some</w:t>
      </w:r>
      <w:r>
        <w:t xml:space="preserve"> of these had dusty blades </w:t>
      </w:r>
      <w:r w:rsidRPr="005E2E28">
        <w:t>(</w:t>
      </w:r>
      <w:r>
        <w:t xml:space="preserve">Picture </w:t>
      </w:r>
      <w:r w:rsidR="00B0287A">
        <w:t>2</w:t>
      </w:r>
      <w:r w:rsidR="00C82F5E">
        <w:t>4</w:t>
      </w:r>
      <w:r>
        <w:t xml:space="preserve">; </w:t>
      </w:r>
      <w:r w:rsidR="00323B3A">
        <w:t>T</w:t>
      </w:r>
      <w:r w:rsidRPr="005E2E28">
        <w:t>able 1)</w:t>
      </w:r>
      <w:r>
        <w:t>. Some supply</w:t>
      </w:r>
      <w:r w:rsidR="00FC475A" w:rsidRPr="005E2E28">
        <w:t xml:space="preserve"> and exhaust vents </w:t>
      </w:r>
      <w:r w:rsidR="00A233D8" w:rsidRPr="005E2E28">
        <w:t xml:space="preserve">were </w:t>
      </w:r>
      <w:r>
        <w:t xml:space="preserve">also </w:t>
      </w:r>
      <w:r w:rsidR="00A233D8" w:rsidRPr="005E2E28">
        <w:t xml:space="preserve">observed </w:t>
      </w:r>
      <w:r w:rsidR="001A3882" w:rsidRPr="005E2E28">
        <w:t>to be</w:t>
      </w:r>
      <w:r w:rsidR="00A233D8" w:rsidRPr="005E2E28">
        <w:t xml:space="preserve"> dusty</w:t>
      </w:r>
      <w:r w:rsidR="00B0287A">
        <w:t xml:space="preserve"> (Picture 3</w:t>
      </w:r>
      <w:r w:rsidR="00C82F5E">
        <w:t>, Table 1</w:t>
      </w:r>
      <w:r w:rsidR="00B0287A">
        <w:t>)</w:t>
      </w:r>
      <w:r w:rsidR="00E960D1" w:rsidRPr="005E2E28">
        <w:t>.</w:t>
      </w:r>
      <w:r w:rsidR="00C53DDE">
        <w:t xml:space="preserve"> </w:t>
      </w:r>
      <w:r>
        <w:t xml:space="preserve">This dust can be reaerosolized when the equipment is activated. </w:t>
      </w:r>
      <w:r w:rsidR="00346BE2" w:rsidRPr="005E2E28">
        <w:t xml:space="preserve">In </w:t>
      </w:r>
      <w:r w:rsidR="00BD79C4">
        <w:t>many</w:t>
      </w:r>
      <w:r w:rsidR="00346BE2" w:rsidRPr="005E2E28">
        <w:t xml:space="preserve"> </w:t>
      </w:r>
      <w:r w:rsidR="00CB5428" w:rsidRPr="005E2E28">
        <w:t>areas</w:t>
      </w:r>
      <w:r w:rsidR="00346BE2" w:rsidRPr="005E2E28">
        <w:t>, items</w:t>
      </w:r>
      <w:r>
        <w:t>, including books, papers, toys and decorative items</w:t>
      </w:r>
      <w:r w:rsidR="00346BE2" w:rsidRPr="005E2E28">
        <w:t xml:space="preserve"> were observed on floor</w:t>
      </w:r>
      <w:r>
        <w:t>s</w:t>
      </w:r>
      <w:r w:rsidR="00346BE2" w:rsidRPr="005E2E28">
        <w:t xml:space="preserve">, windowsills, tabletops, counters, </w:t>
      </w:r>
      <w:r w:rsidR="00D87240" w:rsidRPr="005E2E28">
        <w:t>bookcases,</w:t>
      </w:r>
      <w:r w:rsidR="00346BE2" w:rsidRPr="005E2E28">
        <w:t xml:space="preserve"> and desks</w:t>
      </w:r>
      <w:r w:rsidR="00B0287A">
        <w:t xml:space="preserve"> (Picture</w:t>
      </w:r>
      <w:r w:rsidR="00C82F5E">
        <w:t xml:space="preserve">s 1, 4 and </w:t>
      </w:r>
      <w:r w:rsidR="00B0287A">
        <w:t>2</w:t>
      </w:r>
      <w:r w:rsidR="00C82F5E">
        <w:t>5</w:t>
      </w:r>
      <w:r>
        <w:t>; Table 1), which can make it more difficult for custodial staff to clean</w:t>
      </w:r>
      <w:r w:rsidR="00CB5428" w:rsidRPr="005E2E28">
        <w:t>.</w:t>
      </w:r>
      <w:r w:rsidR="00B0287A">
        <w:t xml:space="preserve"> In a few classrooms, items were hanging from the ceiling, which can collect dust (Picture 2</w:t>
      </w:r>
      <w:r w:rsidR="00C82F5E">
        <w:t>6</w:t>
      </w:r>
      <w:r w:rsidR="00B0287A">
        <w:t>). Disruption of the ceiling tile system, including hanging items and missing tiles (e.g., Picture</w:t>
      </w:r>
      <w:r w:rsidR="00C82F5E">
        <w:t>s</w:t>
      </w:r>
      <w:r w:rsidR="00B0287A">
        <w:t xml:space="preserve"> 8</w:t>
      </w:r>
      <w:r w:rsidR="00C82F5E">
        <w:t xml:space="preserve"> and 10</w:t>
      </w:r>
      <w:r w:rsidR="00B0287A">
        <w:t>)</w:t>
      </w:r>
      <w:proofErr w:type="gramStart"/>
      <w:r w:rsidR="00320FEA">
        <w:t>,</w:t>
      </w:r>
      <w:proofErr w:type="gramEnd"/>
      <w:r w:rsidR="00B0287A">
        <w:t xml:space="preserve"> can allow unconditioned air and debris from above the ceiling </w:t>
      </w:r>
      <w:r w:rsidR="00320FEA">
        <w:t>to enter</w:t>
      </w:r>
      <w:r w:rsidR="00B0287A">
        <w:t xml:space="preserve"> occupied spaces.</w:t>
      </w:r>
    </w:p>
    <w:p w:rsidR="000933BC" w:rsidRDefault="00BD79C4" w:rsidP="000933BC">
      <w:pPr>
        <w:pStyle w:val="BodyText"/>
      </w:pPr>
      <w:r>
        <w:t>Most</w:t>
      </w:r>
      <w:r w:rsidR="00777B21" w:rsidRPr="00BD79C4">
        <w:t xml:space="preserve"> classrooms had carpeting that appeared to be dated to the </w:t>
      </w:r>
      <w:r w:rsidR="00CE45EF" w:rsidRPr="00BD79C4">
        <w:t>1970s</w:t>
      </w:r>
      <w:r w:rsidR="00777B21" w:rsidRPr="00BD79C4">
        <w:t xml:space="preserve">. </w:t>
      </w:r>
      <w:r w:rsidR="006C45EC" w:rsidRPr="00BD79C4">
        <w:t xml:space="preserve">In many areas, this carpeting was visibly </w:t>
      </w:r>
      <w:r>
        <w:t xml:space="preserve">very </w:t>
      </w:r>
      <w:r w:rsidR="006C45EC" w:rsidRPr="00BD79C4">
        <w:t xml:space="preserve">worn, frayed, </w:t>
      </w:r>
      <w:r w:rsidR="00B0287A">
        <w:t>wrinkled and stained (Picture</w:t>
      </w:r>
      <w:r w:rsidR="00C82F5E">
        <w:t>s</w:t>
      </w:r>
      <w:r w:rsidR="00B0287A">
        <w:t xml:space="preserve"> 2</w:t>
      </w:r>
      <w:r w:rsidR="00C82F5E">
        <w:t>7 and 28</w:t>
      </w:r>
      <w:r w:rsidR="006C45EC" w:rsidRPr="00BD79C4">
        <w:t xml:space="preserve">; Table 1). </w:t>
      </w:r>
      <w:r w:rsidR="00F75B45" w:rsidRPr="00BD79C4">
        <w:t xml:space="preserve">The </w:t>
      </w:r>
      <w:r w:rsidR="00320FEA">
        <w:t>service</w:t>
      </w:r>
      <w:r w:rsidR="00F75B45" w:rsidRPr="00BD79C4">
        <w:t xml:space="preserve"> life of carpeting </w:t>
      </w:r>
      <w:r w:rsidR="006C45EC" w:rsidRPr="00BD79C4">
        <w:t xml:space="preserve">in schools </w:t>
      </w:r>
      <w:r w:rsidR="00F75B45" w:rsidRPr="00BD79C4">
        <w:t>is approximately 10-11 years (IICRC, 2002). Aging carpet can produce fibers that can be irritating to the respiratory system. In addition</w:t>
      </w:r>
      <w:r w:rsidR="00F75B45">
        <w:t xml:space="preserve">, tears or lifting carpet can create tripping hazards. </w:t>
      </w:r>
      <w:r w:rsidR="00BA2311">
        <w:t xml:space="preserve">It was reported by </w:t>
      </w:r>
      <w:r w:rsidR="006C45EC">
        <w:t>school</w:t>
      </w:r>
      <w:r w:rsidR="00BA2311">
        <w:t xml:space="preserve"> officials that a carpet replacement program was </w:t>
      </w:r>
      <w:r w:rsidR="00323B3A">
        <w:t>in progress</w:t>
      </w:r>
      <w:r w:rsidR="00BA2311">
        <w:t xml:space="preserve">. </w:t>
      </w:r>
      <w:r w:rsidR="00F75B45" w:rsidRPr="005A752D">
        <w:t xml:space="preserve">Carpeting should be cleaned annually or semi-annually in soiled high </w:t>
      </w:r>
      <w:r w:rsidR="00F75B45" w:rsidRPr="005A752D">
        <w:lastRenderedPageBreak/>
        <w:t>traffic areas as per the recommendations of the Institute of Inspection, Cleaning and Restoration Certification (IICRC, 2012).</w:t>
      </w:r>
      <w:r w:rsidR="00F75B45">
        <w:t xml:space="preserve"> </w:t>
      </w:r>
      <w:r w:rsidR="000933BC">
        <w:t>Non-carpeted surfaces are recommended for most areas of schools.</w:t>
      </w:r>
    </w:p>
    <w:p w:rsidR="000933BC" w:rsidRPr="000933BC" w:rsidRDefault="00BD79C4" w:rsidP="000933BC">
      <w:pPr>
        <w:pStyle w:val="BodyText"/>
      </w:pPr>
      <w:r>
        <w:t>Many</w:t>
      </w:r>
      <w:r w:rsidR="00E5424C" w:rsidRPr="005E2E28">
        <w:t xml:space="preserve"> classrooms had area rugs</w:t>
      </w:r>
      <w:r w:rsidR="00B9531A">
        <w:t>, which should</w:t>
      </w:r>
      <w:r w:rsidR="00F75B45">
        <w:t xml:space="preserve"> also</w:t>
      </w:r>
      <w:r w:rsidR="00B9531A">
        <w:t xml:space="preserve"> be cleaned regularly</w:t>
      </w:r>
      <w:r w:rsidR="006C45EC">
        <w:t xml:space="preserve"> and discarded when too worn out or soiled to be cleaned</w:t>
      </w:r>
      <w:r w:rsidR="00B9531A">
        <w:t>.</w:t>
      </w:r>
      <w:r w:rsidR="000933BC">
        <w:t xml:space="preserve"> </w:t>
      </w:r>
      <w:r w:rsidR="000933BC" w:rsidRPr="000933BC">
        <w:t xml:space="preserve">Plush and upholstered items such as </w:t>
      </w:r>
      <w:r w:rsidR="000933BC">
        <w:t xml:space="preserve">couches, </w:t>
      </w:r>
      <w:r w:rsidR="000933BC" w:rsidRPr="000933BC">
        <w:t>pillows</w:t>
      </w:r>
      <w:r w:rsidR="000933BC">
        <w:t>, and toys</w:t>
      </w:r>
      <w:r w:rsidR="000933BC" w:rsidRPr="000933BC">
        <w:t xml:space="preserve"> were also found (Picture</w:t>
      </w:r>
      <w:r w:rsidR="000933BC">
        <w:t>s 2</w:t>
      </w:r>
      <w:r w:rsidR="00C82F5E">
        <w:t>9</w:t>
      </w:r>
      <w:r w:rsidR="000933BC">
        <w:t xml:space="preserve"> and </w:t>
      </w:r>
      <w:r w:rsidR="00C82F5E">
        <w:t>30</w:t>
      </w:r>
      <w:r w:rsidR="000933BC" w:rsidRPr="000933BC">
        <w:t>) and should also be cleaned regularly</w:t>
      </w:r>
      <w:r w:rsidR="000933BC">
        <w:t xml:space="preserve"> to remo</w:t>
      </w:r>
      <w:r w:rsidR="00323B3A">
        <w:t xml:space="preserve">ve the </w:t>
      </w:r>
      <w:r w:rsidR="00C82F5E">
        <w:t>build</w:t>
      </w:r>
      <w:r w:rsidR="005C3D53">
        <w:t>-</w:t>
      </w:r>
      <w:r w:rsidR="00C82F5E">
        <w:t>up</w:t>
      </w:r>
      <w:r w:rsidR="000933BC">
        <w:t xml:space="preserve"> of oils and debris</w:t>
      </w:r>
      <w:r w:rsidR="000933BC" w:rsidRPr="000933BC">
        <w:t>.</w:t>
      </w:r>
    </w:p>
    <w:p w:rsidR="000933BC" w:rsidRDefault="000933BC" w:rsidP="000933BC">
      <w:pPr>
        <w:pStyle w:val="BodyText"/>
      </w:pPr>
      <w:r w:rsidRPr="000933BC">
        <w:rPr>
          <w:iCs/>
        </w:rPr>
        <w:t>Missing/</w:t>
      </w:r>
      <w:r>
        <w:rPr>
          <w:iCs/>
        </w:rPr>
        <w:t>ajar</w:t>
      </w:r>
      <w:r w:rsidRPr="000933BC">
        <w:rPr>
          <w:iCs/>
        </w:rPr>
        <w:t xml:space="preserve"> light covers were seen in a few areas (</w:t>
      </w:r>
      <w:r>
        <w:rPr>
          <w:iCs/>
        </w:rPr>
        <w:t>Table 1</w:t>
      </w:r>
      <w:r w:rsidRPr="000933BC">
        <w:rPr>
          <w:iCs/>
        </w:rPr>
        <w:t xml:space="preserve">; Picture </w:t>
      </w:r>
      <w:r w:rsidR="00C82F5E">
        <w:rPr>
          <w:iCs/>
        </w:rPr>
        <w:t>3</w:t>
      </w:r>
      <w:r w:rsidRPr="000933BC">
        <w:rPr>
          <w:iCs/>
        </w:rPr>
        <w:t xml:space="preserve">1). </w:t>
      </w:r>
      <w:r w:rsidRPr="000933BC">
        <w:t>Fixtures should be equipped with access covers installed with bulbs fully secured in their sockets. Breakage of glass can cause injuries and may release mercury and/or other hazardous compounds.</w:t>
      </w:r>
    </w:p>
    <w:p w:rsidR="00E207B5" w:rsidRDefault="00C82F5E" w:rsidP="00E207B5">
      <w:pPr>
        <w:pStyle w:val="BodyText"/>
      </w:pPr>
      <w:r>
        <w:t>Finally a chalkboard was noted installed over the univent in the classroom directly outside the greenhouse (Picture 32). This location can allow the accumulated chalk dust to become airborne by being directly in the stream of the univent fan. Chalk dust is an eye and respiratory irritant.</w:t>
      </w:r>
    </w:p>
    <w:p w:rsidR="00E207B5" w:rsidRPr="00E207B5" w:rsidRDefault="00BB7005" w:rsidP="00E207B5">
      <w:pPr>
        <w:pStyle w:val="BodyText"/>
      </w:pPr>
      <w:r>
        <w:t>Note that t</w:t>
      </w:r>
      <w:r w:rsidRPr="00BB7005">
        <w:t xml:space="preserve">he Environmental Protection Agency (EPA) conducted a National School Radon Survey in which it discovered </w:t>
      </w:r>
      <w:r w:rsidR="00E207B5">
        <w:t>nearly one in five schools had</w:t>
      </w:r>
      <w:r w:rsidRPr="00BB7005">
        <w:t xml:space="preserve"> “</w:t>
      </w:r>
      <w:r w:rsidR="00E207B5">
        <w:t>…</w:t>
      </w:r>
      <w:r w:rsidRPr="00BB7005">
        <w:t xml:space="preserve">at least one frequently occupied ground contact room with short-term radon levels above 4 </w:t>
      </w:r>
      <w:r w:rsidR="00320FEA">
        <w:t xml:space="preserve">[picocuries per liter] </w:t>
      </w:r>
      <w:r w:rsidRPr="00BB7005">
        <w:t>pCi/</w:t>
      </w:r>
      <w:r w:rsidRPr="00397AFD">
        <w:t>L” (</w:t>
      </w:r>
      <w:r w:rsidR="00397AFD" w:rsidRPr="00397AFD">
        <w:t>US EPA 1992</w:t>
      </w:r>
      <w:r w:rsidRPr="00397AFD">
        <w:t>).</w:t>
      </w:r>
      <w:r>
        <w:t xml:space="preserve"> </w:t>
      </w:r>
      <w:r w:rsidR="00E207B5">
        <w:t>The BEH/IAQ Program therefore recommends that every school be tested for radon, and that this testing be conducted during the heating season while school is in session</w:t>
      </w:r>
      <w:r w:rsidR="00320FEA">
        <w:t xml:space="preserve"> in a manner consistent with USEPA radon testing guidelines</w:t>
      </w:r>
      <w:r w:rsidR="00E207B5">
        <w:t xml:space="preserve">. Radon measurement specialists and other information can be found at </w:t>
      </w:r>
      <w:hyperlink r:id="rId11" w:tooltip="link to radon measurement specialists and other information" w:history="1">
        <w:r w:rsidR="00E207B5" w:rsidRPr="00620D12">
          <w:rPr>
            <w:rStyle w:val="Hyperlink"/>
          </w:rPr>
          <w:t>www.nrsb.org</w:t>
        </w:r>
      </w:hyperlink>
      <w:r w:rsidR="00E207B5">
        <w:rPr>
          <w:color w:val="1F497D"/>
        </w:rPr>
        <w:t xml:space="preserve"> </w:t>
      </w:r>
      <w:r w:rsidR="00E207B5" w:rsidRPr="00E207B5">
        <w:t>and</w:t>
      </w:r>
      <w:r w:rsidR="00E207B5">
        <w:rPr>
          <w:color w:val="1F497D"/>
        </w:rPr>
        <w:t xml:space="preserve"> </w:t>
      </w:r>
      <w:hyperlink r:id="rId12" w:tooltip="additional link to radon measurement specialists and other information" w:history="1">
        <w:r w:rsidR="00E207B5" w:rsidRPr="00620D12">
          <w:rPr>
            <w:rStyle w:val="Hyperlink"/>
          </w:rPr>
          <w:t>http://aarst-nrpp.com/wp</w:t>
        </w:r>
      </w:hyperlink>
      <w:r w:rsidR="00E207B5" w:rsidRPr="00E207B5">
        <w:t>,</w:t>
      </w:r>
      <w:r w:rsidR="00E207B5">
        <w:t xml:space="preserve"> </w:t>
      </w:r>
      <w:r w:rsidR="00E207B5" w:rsidRPr="00E207B5">
        <w:t>with addit</w:t>
      </w:r>
      <w:r w:rsidR="00E207B5">
        <w:t>i</w:t>
      </w:r>
      <w:r w:rsidR="00E207B5" w:rsidRPr="00E207B5">
        <w:t xml:space="preserve">onal information at: </w:t>
      </w:r>
      <w:hyperlink r:id="rId13" w:tooltip="link to Bureau of Environmental Health's Radon information web page" w:history="1">
        <w:r w:rsidR="00E207B5" w:rsidRPr="00620D12">
          <w:rPr>
            <w:rStyle w:val="Hyperlink"/>
          </w:rPr>
          <w:t>http://www.mass.gov/eohhs/gov/departments/dph/programs/environmental-health/exposure-topics/iaq/radon</w:t>
        </w:r>
      </w:hyperlink>
      <w:r w:rsidR="00E207B5">
        <w:t xml:space="preserve">. </w:t>
      </w:r>
    </w:p>
    <w:p w:rsidR="004D05AC" w:rsidRDefault="004D05AC" w:rsidP="00845CAC">
      <w:pPr>
        <w:pStyle w:val="Heading1"/>
      </w:pPr>
      <w:r w:rsidRPr="007C62D4">
        <w:t>Conclusions/Recommendations</w:t>
      </w:r>
    </w:p>
    <w:p w:rsidR="00330F29" w:rsidRPr="005E2E28" w:rsidRDefault="00330F29" w:rsidP="00DB51C0">
      <w:pPr>
        <w:pStyle w:val="BodyText"/>
      </w:pPr>
      <w:r w:rsidRPr="005E2E28">
        <w:t>The following recommendations are made to assist in improving IAQ:</w:t>
      </w:r>
    </w:p>
    <w:p w:rsidR="00320FEA" w:rsidRDefault="009C4697" w:rsidP="00320FEA">
      <w:pPr>
        <w:pStyle w:val="BodyText"/>
        <w:numPr>
          <w:ilvl w:val="0"/>
          <w:numId w:val="10"/>
        </w:numPr>
      </w:pPr>
      <w:r>
        <w:t xml:space="preserve">Since renovation-generated pollutants can be a source of chemicals, dust, and other debris, it is highly recommended that guidance presented in </w:t>
      </w:r>
      <w:r w:rsidR="00320FEA" w:rsidRPr="00D20C04">
        <w:t xml:space="preserve">“Methods Used to Reduce/Prevent Exposure to Construction/Renovation Generated Pollutants in Occupied Buildings” </w:t>
      </w:r>
      <w:r>
        <w:t>be used as part of any additional window replacement or other projects in the schools. This guidance is included as Appendix A.</w:t>
      </w:r>
    </w:p>
    <w:p w:rsidR="00C029A1" w:rsidRDefault="00C029A1" w:rsidP="00D20C04">
      <w:pPr>
        <w:pStyle w:val="BodyText"/>
        <w:numPr>
          <w:ilvl w:val="0"/>
          <w:numId w:val="10"/>
        </w:numPr>
      </w:pPr>
      <w:r>
        <w:lastRenderedPageBreak/>
        <w:t>Operate all supply and exhaust ventilation equipment continuously during occupied periods.</w:t>
      </w:r>
    </w:p>
    <w:p w:rsidR="00C029A1" w:rsidRDefault="00C029A1" w:rsidP="00D20C04">
      <w:pPr>
        <w:pStyle w:val="BodyText"/>
        <w:numPr>
          <w:ilvl w:val="0"/>
          <w:numId w:val="10"/>
        </w:numPr>
      </w:pPr>
      <w:r>
        <w:t xml:space="preserve">Use openable windows </w:t>
      </w:r>
      <w:r w:rsidR="0059186C">
        <w:t>to supplement</w:t>
      </w:r>
      <w:r>
        <w:t xml:space="preserve"> fresh air during temperate weather. Ensure all windows are tightly closed at the end of the day.</w:t>
      </w:r>
    </w:p>
    <w:p w:rsidR="00B1719D" w:rsidRDefault="00B1719D" w:rsidP="00D20C04">
      <w:pPr>
        <w:pStyle w:val="BodyText"/>
        <w:numPr>
          <w:ilvl w:val="0"/>
          <w:numId w:val="10"/>
        </w:numPr>
      </w:pPr>
      <w:r>
        <w:t xml:space="preserve">Investigate/adjust thermostats and controls to allow for unheated air to be circulated in classrooms when the temperature is </w:t>
      </w:r>
      <w:r w:rsidR="00323B3A">
        <w:t xml:space="preserve">at or </w:t>
      </w:r>
      <w:r>
        <w:t>above the setpoint.</w:t>
      </w:r>
    </w:p>
    <w:p w:rsidR="00BA2311" w:rsidRDefault="0087103A" w:rsidP="00D20C04">
      <w:pPr>
        <w:pStyle w:val="BodyText"/>
        <w:numPr>
          <w:ilvl w:val="0"/>
          <w:numId w:val="10"/>
        </w:numPr>
      </w:pPr>
      <w:r>
        <w:t xml:space="preserve">Remove items </w:t>
      </w:r>
      <w:r w:rsidR="003474D0">
        <w:t>and furniture blocking univents and exhaust vents.</w:t>
      </w:r>
    </w:p>
    <w:p w:rsidR="0087103A" w:rsidRDefault="003474D0" w:rsidP="00D20C04">
      <w:pPr>
        <w:pStyle w:val="BodyText"/>
        <w:numPr>
          <w:ilvl w:val="0"/>
          <w:numId w:val="10"/>
        </w:numPr>
      </w:pPr>
      <w:r>
        <w:t xml:space="preserve">Repair all exhaust vents. </w:t>
      </w:r>
      <w:r w:rsidR="0087103A">
        <w:t>Check exhaust vents for air draw periodically.</w:t>
      </w:r>
    </w:p>
    <w:p w:rsidR="00DE2263" w:rsidRPr="0087103A" w:rsidRDefault="00DE2263" w:rsidP="00D20C04">
      <w:pPr>
        <w:pStyle w:val="BodyText"/>
        <w:numPr>
          <w:ilvl w:val="0"/>
          <w:numId w:val="10"/>
        </w:numPr>
      </w:pPr>
      <w:r w:rsidRPr="0087103A">
        <w:t>Consider adopting a balancing schedule of every 5 years for all mechanical ventilation systems, as recommended by ventilation industrial standards (SMACNA, 1994).</w:t>
      </w:r>
    </w:p>
    <w:p w:rsidR="00DE2263" w:rsidRDefault="00BA2311" w:rsidP="00D20C04">
      <w:pPr>
        <w:pStyle w:val="BodyText"/>
        <w:numPr>
          <w:ilvl w:val="0"/>
          <w:numId w:val="10"/>
        </w:numPr>
      </w:pPr>
      <w:r w:rsidRPr="003474D0">
        <w:t xml:space="preserve">Ensure </w:t>
      </w:r>
      <w:r w:rsidR="002E0212" w:rsidRPr="003474D0">
        <w:t xml:space="preserve">roof and plumbing </w:t>
      </w:r>
      <w:r w:rsidRPr="003474D0">
        <w:t>leaks are repaired and replace</w:t>
      </w:r>
      <w:r w:rsidR="00DE2263" w:rsidRPr="003474D0">
        <w:t xml:space="preserve"> water-damaged ceiling tiles.</w:t>
      </w:r>
    </w:p>
    <w:p w:rsidR="007150B2" w:rsidRDefault="007150B2" w:rsidP="00D20C04">
      <w:pPr>
        <w:pStyle w:val="BodyText"/>
        <w:numPr>
          <w:ilvl w:val="0"/>
          <w:numId w:val="10"/>
        </w:numPr>
      </w:pPr>
      <w:r>
        <w:t>Consider repointing the exterior brick where water infiltration occurs</w:t>
      </w:r>
      <w:r w:rsidR="00323B3A">
        <w:t xml:space="preserve">, particularly in the area of the </w:t>
      </w:r>
      <w:r w:rsidR="009C4697">
        <w:t>stairwells</w:t>
      </w:r>
      <w:r>
        <w:t>.</w:t>
      </w:r>
    </w:p>
    <w:p w:rsidR="003474D0" w:rsidRDefault="003474D0" w:rsidP="00D20C04">
      <w:pPr>
        <w:pStyle w:val="BodyText"/>
        <w:numPr>
          <w:ilvl w:val="0"/>
          <w:numId w:val="10"/>
        </w:numPr>
      </w:pPr>
      <w:r>
        <w:t xml:space="preserve">Repair </w:t>
      </w:r>
      <w:r w:rsidR="004B7380">
        <w:t>water-</w:t>
      </w:r>
      <w:r>
        <w:t xml:space="preserve">damaged </w:t>
      </w:r>
      <w:r w:rsidR="004B7380">
        <w:t>building materials</w:t>
      </w:r>
      <w:r w:rsidR="009C4697">
        <w:t xml:space="preserve"> in classrooms, hallways and stairwell</w:t>
      </w:r>
      <w:r>
        <w:t xml:space="preserve"> areas.</w:t>
      </w:r>
    </w:p>
    <w:p w:rsidR="003474D0" w:rsidRDefault="003474D0" w:rsidP="00D20C04">
      <w:pPr>
        <w:pStyle w:val="BodyText"/>
        <w:numPr>
          <w:ilvl w:val="0"/>
          <w:numId w:val="10"/>
        </w:numPr>
      </w:pPr>
      <w:r>
        <w:t xml:space="preserve">Investigate whether drainage from the roofs of the </w:t>
      </w:r>
      <w:r w:rsidR="009C4697">
        <w:t>stairwell</w:t>
      </w:r>
      <w:r>
        <w:t xml:space="preserve"> areas can be improved to reduce water penetration through the walls, such as extending the scupper and installing a splash zone, or installing a gutter downspout.</w:t>
      </w:r>
    </w:p>
    <w:p w:rsidR="003474D0" w:rsidRPr="003474D0" w:rsidRDefault="003474D0" w:rsidP="00D20C04">
      <w:pPr>
        <w:pStyle w:val="BodyText"/>
        <w:numPr>
          <w:ilvl w:val="0"/>
          <w:numId w:val="10"/>
        </w:numPr>
      </w:pPr>
      <w:r>
        <w:t xml:space="preserve">Avoid storage of any porous materials in the </w:t>
      </w:r>
      <w:r w:rsidR="009C4697">
        <w:t>stairwells</w:t>
      </w:r>
      <w:r>
        <w:t>.</w:t>
      </w:r>
    </w:p>
    <w:p w:rsidR="002802FC" w:rsidRPr="00105BD1" w:rsidRDefault="00DA164E" w:rsidP="00D20C04">
      <w:pPr>
        <w:pStyle w:val="BodyText"/>
        <w:numPr>
          <w:ilvl w:val="0"/>
          <w:numId w:val="10"/>
        </w:numPr>
      </w:pPr>
      <w:r>
        <w:t>P</w:t>
      </w:r>
      <w:r w:rsidR="002802FC" w:rsidRPr="00105BD1">
        <w:t>roperly maintain</w:t>
      </w:r>
      <w:r>
        <w:t xml:space="preserve"> plants, including</w:t>
      </w:r>
      <w:r w:rsidR="002802FC" w:rsidRPr="00105BD1">
        <w:t xml:space="preserve"> drip pans</w:t>
      </w:r>
      <w:r>
        <w:t>,</w:t>
      </w:r>
      <w:r w:rsidR="002802FC" w:rsidRPr="00105BD1">
        <w:t xml:space="preserve"> to prevent water damage to porous materials. Plants should also be located away from air diffusers to prevent the aerosolization of dirt, pollen, and mold.</w:t>
      </w:r>
    </w:p>
    <w:p w:rsidR="003474D0" w:rsidRDefault="003474D0" w:rsidP="00D20C04">
      <w:pPr>
        <w:pStyle w:val="BodyText"/>
        <w:numPr>
          <w:ilvl w:val="0"/>
          <w:numId w:val="10"/>
        </w:numPr>
      </w:pPr>
      <w:r>
        <w:t xml:space="preserve">Repair sinks in classrooms, or turn off the water to prevent leaks. If sinks are unused temporarily, </w:t>
      </w:r>
      <w:r w:rsidR="004B7380">
        <w:t>pour water down</w:t>
      </w:r>
      <w:r>
        <w:t xml:space="preserve"> drains periodically to maintain the trap seal. Avoid dumping food or other materials apart from plain water into unused or seldom-used sinks to avoid odors.</w:t>
      </w:r>
    </w:p>
    <w:p w:rsidR="003474D0" w:rsidRDefault="003474D0" w:rsidP="00D20C04">
      <w:pPr>
        <w:pStyle w:val="BodyText"/>
        <w:numPr>
          <w:ilvl w:val="0"/>
          <w:numId w:val="10"/>
        </w:numPr>
      </w:pPr>
      <w:r>
        <w:t>Sinks that are no longer to be used should be properly removed with the plumbing cut and capped.</w:t>
      </w:r>
    </w:p>
    <w:p w:rsidR="002E0212" w:rsidRDefault="002E0212" w:rsidP="00D20C04">
      <w:pPr>
        <w:pStyle w:val="BodyText"/>
        <w:numPr>
          <w:ilvl w:val="0"/>
          <w:numId w:val="10"/>
        </w:numPr>
      </w:pPr>
      <w:r>
        <w:t>Refrain from storing porous items or large amounts of items under sinks.</w:t>
      </w:r>
    </w:p>
    <w:p w:rsidR="003474D0" w:rsidRDefault="003474D0" w:rsidP="00D20C04">
      <w:pPr>
        <w:pStyle w:val="BodyText"/>
        <w:numPr>
          <w:ilvl w:val="0"/>
          <w:numId w:val="10"/>
        </w:numPr>
      </w:pPr>
      <w:r>
        <w:t xml:space="preserve">Ensure all refrigerators are kept clean to prevent microbial growth and odors. </w:t>
      </w:r>
      <w:r w:rsidR="00781B41">
        <w:t>C</w:t>
      </w:r>
      <w:r w:rsidR="00781B41" w:rsidRPr="00781B41">
        <w:t>lean gaskets and other surfaces with a mild antimicrobial solution to remove debris and mold.</w:t>
      </w:r>
    </w:p>
    <w:p w:rsidR="00D20C04" w:rsidRDefault="00781B41" w:rsidP="00D20C04">
      <w:pPr>
        <w:pStyle w:val="BodyText"/>
        <w:numPr>
          <w:ilvl w:val="0"/>
          <w:numId w:val="10"/>
        </w:numPr>
      </w:pPr>
      <w:r>
        <w:lastRenderedPageBreak/>
        <w:t xml:space="preserve">Ensure that condensation from air conditioning equipment </w:t>
      </w:r>
      <w:r w:rsidR="004B7380">
        <w:t>is draining properly</w:t>
      </w:r>
      <w:r>
        <w:t>. Check collector pans, piping and any associated pumps for clogs and leaks and clean periodically to prevent stagnant water build-up and remove debris that may provide a medium for microbial growth.</w:t>
      </w:r>
    </w:p>
    <w:p w:rsidR="00D20C04" w:rsidRDefault="002E0212" w:rsidP="00D20C04">
      <w:pPr>
        <w:pStyle w:val="BodyText"/>
        <w:numPr>
          <w:ilvl w:val="0"/>
          <w:numId w:val="10"/>
        </w:numPr>
      </w:pPr>
      <w:r>
        <w:t>Trim back trees from overhanging the roof.</w:t>
      </w:r>
    </w:p>
    <w:p w:rsidR="00666990" w:rsidRDefault="00666990" w:rsidP="00D20C04">
      <w:pPr>
        <w:pStyle w:val="BodyText"/>
        <w:numPr>
          <w:ilvl w:val="0"/>
          <w:numId w:val="10"/>
        </w:numPr>
      </w:pPr>
      <w:r>
        <w:t xml:space="preserve">Reduce use of products and </w:t>
      </w:r>
      <w:r w:rsidR="00435B56">
        <w:t>equipment</w:t>
      </w:r>
      <w:r>
        <w:t xml:space="preserve"> that create VOCs</w:t>
      </w:r>
      <w:r w:rsidR="00435B56">
        <w:t xml:space="preserve"> and ozone; only</w:t>
      </w:r>
      <w:r>
        <w:t xml:space="preserve"> use in well-ventilated areas.</w:t>
      </w:r>
      <w:r w:rsidR="00781B41">
        <w:t xml:space="preserve"> Avoid the use of air freshening products including plug-ins and sprays.</w:t>
      </w:r>
    </w:p>
    <w:p w:rsidR="00781B41" w:rsidRDefault="00BA2311" w:rsidP="00D20C04">
      <w:pPr>
        <w:pStyle w:val="BodyText"/>
        <w:numPr>
          <w:ilvl w:val="0"/>
          <w:numId w:val="10"/>
        </w:numPr>
      </w:pPr>
      <w:r>
        <w:t>Ensure exhaust ventilation is operating in areas with photocopiers and laminators.</w:t>
      </w:r>
    </w:p>
    <w:p w:rsidR="00781B41" w:rsidRDefault="00781B41" w:rsidP="00D20C04">
      <w:pPr>
        <w:pStyle w:val="BodyText"/>
        <w:numPr>
          <w:ilvl w:val="0"/>
          <w:numId w:val="10"/>
        </w:numPr>
      </w:pPr>
      <w:r w:rsidRPr="00105BD1">
        <w:t>Replace tennis balls on chair footings with latex-free glides.</w:t>
      </w:r>
      <w:r>
        <w:t xml:space="preserve"> If felt is used as a glide, replace felt when it becomes worn or soiled.</w:t>
      </w:r>
    </w:p>
    <w:p w:rsidR="008E076C" w:rsidRPr="008E076C" w:rsidRDefault="008E076C" w:rsidP="00D20C04">
      <w:pPr>
        <w:pStyle w:val="BodyText"/>
        <w:numPr>
          <w:ilvl w:val="0"/>
          <w:numId w:val="10"/>
        </w:numPr>
      </w:pPr>
      <w:r>
        <w:t>Consider upgrading to a pleated filter of MERV 8</w:t>
      </w:r>
      <w:r w:rsidR="00435B56">
        <w:t xml:space="preserve"> in univents and AHUs</w:t>
      </w:r>
      <w:r>
        <w:t>, if these can be used with the current equipment</w:t>
      </w:r>
      <w:r w:rsidRPr="008E076C">
        <w:t>.</w:t>
      </w:r>
      <w:r w:rsidR="00D07729">
        <w:t xml:space="preserve"> Continue to change filters 2-4 times a year.</w:t>
      </w:r>
    </w:p>
    <w:p w:rsidR="00D07729" w:rsidRDefault="00D07729" w:rsidP="00D20C04">
      <w:pPr>
        <w:pStyle w:val="BodyText"/>
        <w:numPr>
          <w:ilvl w:val="0"/>
          <w:numId w:val="10"/>
        </w:numPr>
      </w:pPr>
      <w:r w:rsidRPr="008E076C">
        <w:t>Regularly clean/vacuum univent cabinets</w:t>
      </w:r>
      <w:r>
        <w:t>,</w:t>
      </w:r>
      <w:r w:rsidRPr="008E076C">
        <w:t xml:space="preserve"> supply/return vents</w:t>
      </w:r>
      <w:r>
        <w:t xml:space="preserve"> and fans</w:t>
      </w:r>
      <w:r w:rsidRPr="008E076C">
        <w:t xml:space="preserve"> to avoid aerosolizing accumulated particulate matter.</w:t>
      </w:r>
    </w:p>
    <w:p w:rsidR="00781B41" w:rsidRDefault="00781B41" w:rsidP="00D20C04">
      <w:pPr>
        <w:pStyle w:val="BodyText"/>
        <w:numPr>
          <w:ilvl w:val="0"/>
          <w:numId w:val="10"/>
        </w:numPr>
      </w:pPr>
      <w:r>
        <w:t>For areas with very hard to reach vents, lights and ceiling tiles, consider coordinating use of a lift to address multiple issues at the same time.</w:t>
      </w:r>
    </w:p>
    <w:p w:rsidR="000A7904" w:rsidRDefault="000A7904" w:rsidP="00D20C04">
      <w:pPr>
        <w:pStyle w:val="BodyText"/>
        <w:numPr>
          <w:ilvl w:val="0"/>
          <w:numId w:val="10"/>
        </w:numPr>
      </w:pPr>
      <w:r>
        <w:t>Avoid hanging items from the ceiling tile system. Ensure all tiles are flush with the ceiling tile system.</w:t>
      </w:r>
    </w:p>
    <w:p w:rsidR="00781B41" w:rsidRDefault="00781B41" w:rsidP="00D20C04">
      <w:pPr>
        <w:pStyle w:val="BodyText"/>
        <w:numPr>
          <w:ilvl w:val="0"/>
          <w:numId w:val="10"/>
        </w:numPr>
      </w:pPr>
      <w:r>
        <w:t>Continue with plans to replace outdated carpeting past its useful life.</w:t>
      </w:r>
      <w:r w:rsidR="000A7904">
        <w:t xml:space="preserve"> Consider using non-carpet flooring in classroom areas.</w:t>
      </w:r>
    </w:p>
    <w:p w:rsidR="004B7380" w:rsidRDefault="00053D15" w:rsidP="00D20C04">
      <w:pPr>
        <w:pStyle w:val="BodyText"/>
        <w:numPr>
          <w:ilvl w:val="0"/>
          <w:numId w:val="10"/>
        </w:numPr>
      </w:pPr>
      <w:r>
        <w:t xml:space="preserve">Clean carpeting and area rugs regularly and discard those that are worn out or too soiled to be </w:t>
      </w:r>
      <w:r w:rsidR="00670E4D">
        <w:t>cleaned</w:t>
      </w:r>
      <w:r>
        <w:t>.</w:t>
      </w:r>
    </w:p>
    <w:p w:rsidR="000D0187" w:rsidRDefault="00781B41" w:rsidP="00D20C04">
      <w:pPr>
        <w:pStyle w:val="BodyText"/>
        <w:numPr>
          <w:ilvl w:val="0"/>
          <w:numId w:val="10"/>
        </w:numPr>
      </w:pPr>
      <w:r>
        <w:t>Clean upholstered and plush items regularly to remove oils, dust and debris.</w:t>
      </w:r>
    </w:p>
    <w:p w:rsidR="000D0187" w:rsidRDefault="000D0187" w:rsidP="00D20C04">
      <w:pPr>
        <w:pStyle w:val="BodyText"/>
        <w:numPr>
          <w:ilvl w:val="0"/>
          <w:numId w:val="10"/>
        </w:numPr>
      </w:pPr>
      <w:r>
        <w:t>Consider reducing the amount of items stored in classrooms to make cleaning easier. Periodically move items to clean flat surfaces.</w:t>
      </w:r>
    </w:p>
    <w:p w:rsidR="000A7904" w:rsidRDefault="000A7904" w:rsidP="00D20C04">
      <w:pPr>
        <w:pStyle w:val="BodyText"/>
        <w:numPr>
          <w:ilvl w:val="0"/>
          <w:numId w:val="10"/>
        </w:numPr>
      </w:pPr>
      <w:r>
        <w:t>Replace/repair fluorescent light covers and ensure fluorescent lights are fully secured to prevent breakage.</w:t>
      </w:r>
    </w:p>
    <w:p w:rsidR="00C82F5E" w:rsidRDefault="00C82F5E" w:rsidP="00D20C04">
      <w:pPr>
        <w:pStyle w:val="BodyText"/>
        <w:numPr>
          <w:ilvl w:val="0"/>
          <w:numId w:val="10"/>
        </w:numPr>
      </w:pPr>
      <w:r>
        <w:t>Relocate chalkboard in greenhouse classroom away from the airstream of the univent.</w:t>
      </w:r>
    </w:p>
    <w:p w:rsidR="004B7380" w:rsidRDefault="004B7380" w:rsidP="00D20C04">
      <w:pPr>
        <w:pStyle w:val="BodyText"/>
        <w:numPr>
          <w:ilvl w:val="0"/>
          <w:numId w:val="10"/>
        </w:numPr>
      </w:pPr>
      <w:r>
        <w:t>Encourage faculty to report classroom</w:t>
      </w:r>
      <w:r w:rsidR="004E008B">
        <w:t>/building related issues via a tracking</w:t>
      </w:r>
      <w:r w:rsidR="009C4697">
        <w:t xml:space="preserve"> program</w:t>
      </w:r>
      <w:r>
        <w:t>.</w:t>
      </w:r>
    </w:p>
    <w:p w:rsidR="00DC13B1" w:rsidRPr="00DC13B1" w:rsidRDefault="00103920" w:rsidP="00DC13B1">
      <w:pPr>
        <w:pStyle w:val="BodyText"/>
        <w:numPr>
          <w:ilvl w:val="0"/>
          <w:numId w:val="10"/>
        </w:numPr>
        <w:rPr>
          <w:color w:val="1F497D"/>
        </w:rPr>
      </w:pPr>
      <w:r>
        <w:lastRenderedPageBreak/>
        <w:t>Continue to adopt</w:t>
      </w:r>
      <w:r w:rsidR="007B5977">
        <w:t xml:space="preserve"> the US EPA (2000) document, “Tools for Schools”, as an instrument for maintaining a good IAQ environment in the building</w:t>
      </w:r>
      <w:r>
        <w:t xml:space="preserve"> a</w:t>
      </w:r>
      <w:r w:rsidR="007B5977">
        <w:t xml:space="preserve">vailable at: </w:t>
      </w:r>
      <w:hyperlink r:id="rId14" w:tooltip="US EPA (2000) document, " w:history="1">
        <w:r w:rsidR="00B9531A" w:rsidRPr="00700199">
          <w:rPr>
            <w:rStyle w:val="Hyperlink"/>
          </w:rPr>
          <w:t>http://www.epa.gov/iaq/schools/index.html</w:t>
        </w:r>
      </w:hyperlink>
      <w:r w:rsidR="00B9531A">
        <w:t>.</w:t>
      </w:r>
    </w:p>
    <w:p w:rsidR="00DC13B1" w:rsidRPr="00DC13B1" w:rsidRDefault="00DC13B1" w:rsidP="00DC13B1">
      <w:pPr>
        <w:pStyle w:val="BodyText"/>
        <w:numPr>
          <w:ilvl w:val="0"/>
          <w:numId w:val="10"/>
        </w:numPr>
        <w:rPr>
          <w:color w:val="1F497D"/>
        </w:rPr>
      </w:pPr>
      <w:r w:rsidRPr="00DC13B1">
        <w:t xml:space="preserve">The school should be tested for radon by a certified radon measurement specialist during the heating season when school is in session. </w:t>
      </w:r>
      <w:r>
        <w:t>Radon measurement specialists and other information can be found at:</w:t>
      </w:r>
      <w:r w:rsidRPr="00DC13B1">
        <w:rPr>
          <w:color w:val="1F497D"/>
        </w:rPr>
        <w:t xml:space="preserve"> </w:t>
      </w:r>
      <w:hyperlink r:id="rId15" w:tooltip="Radon measurement specialists " w:history="1">
        <w:r>
          <w:rPr>
            <w:rStyle w:val="Hyperlink"/>
          </w:rPr>
          <w:t>www.nrsb.org</w:t>
        </w:r>
      </w:hyperlink>
      <w:r w:rsidRPr="00DC13B1">
        <w:rPr>
          <w:color w:val="1F497D"/>
        </w:rPr>
        <w:t xml:space="preserve">, </w:t>
      </w:r>
      <w:r w:rsidRPr="00DC13B1">
        <w:t>and</w:t>
      </w:r>
      <w:r w:rsidRPr="00DC13B1">
        <w:rPr>
          <w:color w:val="1F497D"/>
        </w:rPr>
        <w:t xml:space="preserve"> </w:t>
      </w:r>
      <w:hyperlink r:id="rId16" w:tooltip="additional Radon measurement specialists " w:history="1">
        <w:r>
          <w:rPr>
            <w:rStyle w:val="Hyperlink"/>
          </w:rPr>
          <w:t>http://aarst-nrpp.com/wp/</w:t>
        </w:r>
      </w:hyperlink>
      <w:r w:rsidR="00BB7005">
        <w:rPr>
          <w:color w:val="1F497D"/>
        </w:rPr>
        <w:t>.</w:t>
      </w:r>
    </w:p>
    <w:p w:rsidR="007B5977" w:rsidRPr="00DB51C0" w:rsidRDefault="007B5977" w:rsidP="00D20C04">
      <w:pPr>
        <w:pStyle w:val="BodyText"/>
        <w:numPr>
          <w:ilvl w:val="0"/>
          <w:numId w:val="10"/>
        </w:numPr>
      </w:pPr>
      <w:r>
        <w:t>Refer to resource manual and other related IAQ documents located on the MDPH’s website for further building-wide evaluations and advice on maintaining public buildings.</w:t>
      </w:r>
      <w:r w:rsidR="00C53DDE">
        <w:t xml:space="preserve"> </w:t>
      </w:r>
      <w:r>
        <w:t xml:space="preserve">These documents are available at: </w:t>
      </w:r>
      <w:hyperlink r:id="rId17" w:tooltip="Indoor Air Quality Program" w:history="1">
        <w:r w:rsidRPr="00B7439C">
          <w:rPr>
            <w:rStyle w:val="Hyperlink"/>
          </w:rPr>
          <w:t>http://mass.gov/dph/iaq</w:t>
        </w:r>
      </w:hyperlink>
      <w:r>
        <w:t>.</w:t>
      </w:r>
    </w:p>
    <w:p w:rsidR="004D05AC" w:rsidRPr="003D4DE1" w:rsidRDefault="007B5977" w:rsidP="0093560B">
      <w:pPr>
        <w:pStyle w:val="Heading1"/>
      </w:pPr>
      <w:r>
        <w:br w:type="page"/>
      </w:r>
      <w:r w:rsidR="004A28CB">
        <w:lastRenderedPageBreak/>
        <w:t>R</w:t>
      </w:r>
      <w:r w:rsidR="004D05AC" w:rsidRPr="003D4DE1">
        <w:t>eferences</w:t>
      </w:r>
    </w:p>
    <w:p w:rsidR="005B39FA" w:rsidRPr="00D547BD" w:rsidRDefault="005B39FA" w:rsidP="005B39FA">
      <w:pPr>
        <w:pStyle w:val="References"/>
        <w:rPr>
          <w:szCs w:val="24"/>
        </w:rPr>
      </w:pPr>
      <w:proofErr w:type="gramStart"/>
      <w:r w:rsidRPr="00D547BD">
        <w:rPr>
          <w:szCs w:val="24"/>
        </w:rPr>
        <w:t>ASHRAE.</w:t>
      </w:r>
      <w:proofErr w:type="gramEnd"/>
      <w:r w:rsidRPr="00D547BD">
        <w:rPr>
          <w:szCs w:val="24"/>
        </w:rPr>
        <w:t xml:space="preserve"> 2012. American Society of Heating, Refrigeration and Air Conditioning Engineers (ASHRAE) Standard 52.2-2012 -- Method of Testing General Ventilation Air-Cleaning Devices for Removal Efficiency by Particle Size (ANSI Approved). 2012.</w:t>
      </w:r>
    </w:p>
    <w:p w:rsidR="00FB6FFB" w:rsidRPr="00D547BD" w:rsidRDefault="00FB6FFB" w:rsidP="00FB6FFB">
      <w:pPr>
        <w:pStyle w:val="BodyText2"/>
        <w:rPr>
          <w:szCs w:val="23"/>
        </w:rPr>
      </w:pPr>
      <w:proofErr w:type="gramStart"/>
      <w:r w:rsidRPr="00D547BD">
        <w:rPr>
          <w:szCs w:val="23"/>
        </w:rPr>
        <w:t>IICRC.</w:t>
      </w:r>
      <w:proofErr w:type="gramEnd"/>
      <w:r w:rsidRPr="00D547BD">
        <w:rPr>
          <w:szCs w:val="23"/>
        </w:rPr>
        <w:t xml:space="preserve"> 2002. </w:t>
      </w:r>
      <w:r w:rsidRPr="00D547BD">
        <w:rPr>
          <w:kern w:val="20"/>
          <w:szCs w:val="24"/>
        </w:rPr>
        <w:t>Institute of Inspection, Cleaning and Restoration Certification.</w:t>
      </w:r>
      <w:r w:rsidRPr="00D547BD">
        <w:rPr>
          <w:szCs w:val="23"/>
        </w:rPr>
        <w:t xml:space="preserve"> </w:t>
      </w:r>
      <w:proofErr w:type="gramStart"/>
      <w:r w:rsidRPr="00D547BD">
        <w:rPr>
          <w:szCs w:val="23"/>
        </w:rPr>
        <w:t>A Life-Cycle Cost Analysis for Floor Coverings in School Facilities.</w:t>
      </w:r>
      <w:proofErr w:type="gramEnd"/>
    </w:p>
    <w:p w:rsidR="00FB6FFB" w:rsidRPr="00D547BD" w:rsidRDefault="00FB6FFB" w:rsidP="00DB51C0">
      <w:pPr>
        <w:pStyle w:val="References"/>
      </w:pPr>
      <w:proofErr w:type="gramStart"/>
      <w:r w:rsidRPr="00D547BD">
        <w:t>IICRC.</w:t>
      </w:r>
      <w:proofErr w:type="gramEnd"/>
      <w:r w:rsidRPr="00D547BD">
        <w:t xml:space="preserve"> 2012. Institute of Inspection, Cleaning and Restoration Certification.</w:t>
      </w:r>
      <w:r w:rsidR="002A7483" w:rsidRPr="00D547BD">
        <w:t xml:space="preserve"> </w:t>
      </w:r>
      <w:r w:rsidRPr="00D547BD">
        <w:t xml:space="preserve">Carpet Cleaning: FAQ. </w:t>
      </w:r>
      <w:proofErr w:type="gramStart"/>
      <w:r w:rsidRPr="00D547BD">
        <w:t xml:space="preserve">Retrieved from </w:t>
      </w:r>
      <w:hyperlink r:id="rId18" w:tooltip=". Institute of Inspection, Cleaning and Restoration Certification. Carpet Cleaning: FAQ" w:history="1">
        <w:r w:rsidRPr="00D547BD">
          <w:rPr>
            <w:rStyle w:val="Hyperlink"/>
          </w:rPr>
          <w:t>http://www.iicrc.org/consumers/care/carpet-cleaning</w:t>
        </w:r>
      </w:hyperlink>
      <w:r w:rsidRPr="00D547BD">
        <w:t>.</w:t>
      </w:r>
      <w:proofErr w:type="gramEnd"/>
    </w:p>
    <w:p w:rsidR="007C6BE5" w:rsidRPr="00D547BD" w:rsidRDefault="00686FD4" w:rsidP="00DB51C0">
      <w:pPr>
        <w:pStyle w:val="References"/>
      </w:pPr>
      <w:proofErr w:type="gramStart"/>
      <w:r w:rsidRPr="00D547BD">
        <w:t>MDPH.</w:t>
      </w:r>
      <w:proofErr w:type="gramEnd"/>
      <w:r w:rsidRPr="00D547BD">
        <w:t xml:space="preserve"> </w:t>
      </w:r>
      <w:proofErr w:type="gramStart"/>
      <w:r w:rsidRPr="00D547BD">
        <w:t xml:space="preserve">2015. </w:t>
      </w:r>
      <w:r w:rsidR="007C6BE5" w:rsidRPr="00D547BD">
        <w:t>Massachusetts Department of Public Health.</w:t>
      </w:r>
      <w:proofErr w:type="gramEnd"/>
      <w:r w:rsidR="00C53DDE" w:rsidRPr="00D547BD">
        <w:t xml:space="preserve"> </w:t>
      </w:r>
      <w:r w:rsidR="007C6BE5" w:rsidRPr="00D547BD">
        <w:t>“Indoor Air Quality Manual: Chapters I-III”. Available at:</w:t>
      </w:r>
      <w:r w:rsidR="00C53DDE" w:rsidRPr="00D547BD">
        <w:t xml:space="preserve"> </w:t>
      </w:r>
      <w:hyperlink r:id="rId19" w:tooltip="Massachusetts Department of Public Health. " w:history="1">
        <w:r w:rsidR="007C6BE5" w:rsidRPr="00D547BD">
          <w:rPr>
            <w:rStyle w:val="Hyperlink"/>
            <w:szCs w:val="24"/>
          </w:rPr>
          <w:t>http://www.mass.gov/eohhs/gov/departments/dph/programs/environmental-health/exposure-topics/iaq/iaq-manual/</w:t>
        </w:r>
      </w:hyperlink>
      <w:r w:rsidR="007C6BE5" w:rsidRPr="00D547BD">
        <w:t>.</w:t>
      </w:r>
    </w:p>
    <w:p w:rsidR="005B5A25" w:rsidRPr="00D547BD" w:rsidRDefault="005B5A25" w:rsidP="005B5A25">
      <w:pPr>
        <w:pStyle w:val="References"/>
      </w:pPr>
      <w:proofErr w:type="gramStart"/>
      <w:r w:rsidRPr="00D547BD">
        <w:t>NIOSH.</w:t>
      </w:r>
      <w:proofErr w:type="gramEnd"/>
      <w:r w:rsidRPr="00D547BD">
        <w:t xml:space="preserve"> 1997. NIOSH Alert Preventing Allergic Reactions to Natural Rubber latex in the Workplace. </w:t>
      </w:r>
      <w:proofErr w:type="gramStart"/>
      <w:r w:rsidRPr="00D547BD">
        <w:t>National Institute for Occupational Safety and Health, Atlanta, GA.</w:t>
      </w:r>
      <w:proofErr w:type="gramEnd"/>
    </w:p>
    <w:p w:rsidR="005B5A25" w:rsidRPr="00D547BD" w:rsidRDefault="005B5A25" w:rsidP="005B5A25">
      <w:pPr>
        <w:pStyle w:val="References"/>
      </w:pPr>
      <w:proofErr w:type="gramStart"/>
      <w:r w:rsidRPr="00D547BD">
        <w:t>SBAA.</w:t>
      </w:r>
      <w:proofErr w:type="gramEnd"/>
      <w:r w:rsidRPr="00D547BD">
        <w:t xml:space="preserve"> 2001. Latex In the Home And Community Updated Spring 2001. </w:t>
      </w:r>
      <w:proofErr w:type="gramStart"/>
      <w:r w:rsidRPr="00D547BD">
        <w:t>Spina Bifida Association of America, Washington, DC.</w:t>
      </w:r>
      <w:proofErr w:type="gramEnd"/>
    </w:p>
    <w:p w:rsidR="00240852" w:rsidRPr="00D547BD" w:rsidRDefault="00240852" w:rsidP="00240852">
      <w:pPr>
        <w:pStyle w:val="BodyText2"/>
        <w:rPr>
          <w:szCs w:val="24"/>
        </w:rPr>
      </w:pPr>
      <w:proofErr w:type="gramStart"/>
      <w:r w:rsidRPr="00D547BD">
        <w:rPr>
          <w:szCs w:val="24"/>
        </w:rPr>
        <w:t>SMACNA.</w:t>
      </w:r>
      <w:proofErr w:type="gramEnd"/>
      <w:r w:rsidR="00435B56" w:rsidRPr="00D547BD">
        <w:rPr>
          <w:szCs w:val="24"/>
        </w:rPr>
        <w:t xml:space="preserve"> </w:t>
      </w:r>
      <w:r w:rsidRPr="00D547BD">
        <w:rPr>
          <w:szCs w:val="24"/>
        </w:rPr>
        <w:t>1994.</w:t>
      </w:r>
      <w:r w:rsidR="00435B56" w:rsidRPr="00D547BD">
        <w:rPr>
          <w:szCs w:val="24"/>
        </w:rPr>
        <w:t xml:space="preserve"> </w:t>
      </w:r>
      <w:r w:rsidRPr="00D547BD">
        <w:rPr>
          <w:szCs w:val="24"/>
        </w:rPr>
        <w:t>HVAC Systems Commissioning Manual.</w:t>
      </w:r>
      <w:r w:rsidR="00435B56" w:rsidRPr="00D547BD">
        <w:rPr>
          <w:szCs w:val="24"/>
        </w:rPr>
        <w:t xml:space="preserve"> </w:t>
      </w:r>
      <w:proofErr w:type="gramStart"/>
      <w:r w:rsidRPr="00D547BD">
        <w:rPr>
          <w:szCs w:val="24"/>
        </w:rPr>
        <w:t>1</w:t>
      </w:r>
      <w:r w:rsidRPr="00D547BD">
        <w:rPr>
          <w:szCs w:val="24"/>
          <w:vertAlign w:val="superscript"/>
        </w:rPr>
        <w:t>st</w:t>
      </w:r>
      <w:r w:rsidRPr="00D547BD">
        <w:rPr>
          <w:szCs w:val="24"/>
        </w:rPr>
        <w:t xml:space="preserve"> ed.</w:t>
      </w:r>
      <w:r w:rsidR="00435B56" w:rsidRPr="00D547BD">
        <w:rPr>
          <w:szCs w:val="24"/>
        </w:rPr>
        <w:t xml:space="preserve"> </w:t>
      </w:r>
      <w:r w:rsidRPr="00D547BD">
        <w:rPr>
          <w:szCs w:val="24"/>
        </w:rPr>
        <w:t>Sheet Metal and Air Conditioning Contractors’ National Association, Inc., Chantilly, VA.</w:t>
      </w:r>
      <w:proofErr w:type="gramEnd"/>
    </w:p>
    <w:p w:rsidR="00397AFD" w:rsidRDefault="00397AFD" w:rsidP="00DB51C0">
      <w:pPr>
        <w:pStyle w:val="References"/>
      </w:pPr>
      <w:proofErr w:type="gramStart"/>
      <w:r w:rsidRPr="00397AFD">
        <w:t>US EPA.</w:t>
      </w:r>
      <w:proofErr w:type="gramEnd"/>
      <w:r w:rsidRPr="00397AFD">
        <w:t xml:space="preserve"> </w:t>
      </w:r>
      <w:r>
        <w:t>1993</w:t>
      </w:r>
      <w:r w:rsidRPr="00397AFD">
        <w:t xml:space="preserve">. </w:t>
      </w:r>
      <w:r>
        <w:t>Radon Measurement in Schools, Revised Edition</w:t>
      </w:r>
      <w:r w:rsidRPr="00397AFD">
        <w:t xml:space="preserve">. </w:t>
      </w:r>
      <w:proofErr w:type="gramStart"/>
      <w:r w:rsidRPr="00397AFD">
        <w:t>Office of Air and Radiation, Office of Radiation and Indoor Air, Indoor Environments Division (6609J).</w:t>
      </w:r>
      <w:proofErr w:type="gramEnd"/>
      <w:r w:rsidRPr="00397AFD">
        <w:t xml:space="preserve"> </w:t>
      </w:r>
      <w:proofErr w:type="gramStart"/>
      <w:r w:rsidRPr="00397AFD">
        <w:t>EPA 402-</w:t>
      </w:r>
      <w:r>
        <w:t>R-92-014.</w:t>
      </w:r>
      <w:proofErr w:type="gramEnd"/>
      <w:r w:rsidRPr="00397AFD">
        <w:t xml:space="preserve"> </w:t>
      </w:r>
      <w:hyperlink r:id="rId20" w:tooltip="Radon Measurement in Schools, Revised Edition. Office of Air and Radiation, Office of Radiation and Indoor Air, Indoor Environments Division" w:history="1">
        <w:r w:rsidRPr="00620D12">
          <w:rPr>
            <w:rStyle w:val="Hyperlink"/>
          </w:rPr>
          <w:t>https://www.epa.gov/sites/production/files/2014-08/documents/radon_measurement_in_schools.pdf</w:t>
        </w:r>
      </w:hyperlink>
      <w:r>
        <w:t xml:space="preserve"> </w:t>
      </w:r>
    </w:p>
    <w:p w:rsidR="006E7389" w:rsidRDefault="00D859E8" w:rsidP="00DB51C0">
      <w:pPr>
        <w:pStyle w:val="References"/>
        <w:sectPr w:rsidR="006E7389" w:rsidSect="00B0444B">
          <w:headerReference w:type="even" r:id="rId21"/>
          <w:headerReference w:type="default" r:id="rId22"/>
          <w:footerReference w:type="even" r:id="rId23"/>
          <w:footerReference w:type="default" r:id="rId24"/>
          <w:headerReference w:type="first" r:id="rId25"/>
          <w:footerReference w:type="first" r:id="rId26"/>
          <w:pgSz w:w="12240" w:h="15840" w:code="1"/>
          <w:pgMar w:top="1440" w:right="1440" w:bottom="1440" w:left="1440" w:header="720" w:footer="720" w:gutter="0"/>
          <w:cols w:space="720"/>
          <w:noEndnote/>
          <w:titlePg/>
          <w:docGrid w:linePitch="254"/>
        </w:sectPr>
      </w:pPr>
      <w:proofErr w:type="gramStart"/>
      <w:r w:rsidRPr="00D547BD">
        <w:t>US EPA.</w:t>
      </w:r>
      <w:proofErr w:type="gramEnd"/>
      <w:r w:rsidR="00C53DDE" w:rsidRPr="00D547BD">
        <w:t xml:space="preserve"> </w:t>
      </w:r>
      <w:r w:rsidRPr="00D547BD">
        <w:t>2000.</w:t>
      </w:r>
      <w:r w:rsidR="00C53DDE" w:rsidRPr="00D547BD">
        <w:t xml:space="preserve"> </w:t>
      </w:r>
      <w:r w:rsidRPr="00D547BD">
        <w:t>Tools for Schools.</w:t>
      </w:r>
      <w:r w:rsidR="00C53DDE" w:rsidRPr="00D547BD">
        <w:t xml:space="preserve"> </w:t>
      </w:r>
      <w:proofErr w:type="gramStart"/>
      <w:r w:rsidRPr="00D547BD">
        <w:t>Office of Air and Radiation, Office of Radiation and Indoor Air, Indoor Environments Division (6609J).</w:t>
      </w:r>
      <w:proofErr w:type="gramEnd"/>
      <w:r w:rsidR="00C53DDE" w:rsidRPr="00D547BD">
        <w:t xml:space="preserve"> </w:t>
      </w:r>
      <w:r w:rsidRPr="00D547BD">
        <w:t>EPA 402-K-95-001, Second Edition.</w:t>
      </w:r>
      <w:r w:rsidR="00C53DDE" w:rsidRPr="00D547BD">
        <w:t xml:space="preserve"> </w:t>
      </w:r>
      <w:hyperlink r:id="rId27" w:tooltip="Tools for Schools" w:history="1">
        <w:r w:rsidR="00A2083D" w:rsidRPr="00D547BD">
          <w:rPr>
            <w:rStyle w:val="Hyperlink"/>
          </w:rPr>
          <w:t>http://www.epa.gov/iaq/schools/index.html</w:t>
        </w:r>
      </w:hyperlink>
      <w:r w:rsidRPr="00D547BD">
        <w:t>.</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1</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307080"/>
            <wp:effectExtent l="0" t="0" r="0" b="0"/>
            <wp:docPr id="3" name="Picture 7" descr="Title: Picture 1 - Description: Unit ventilator (univent), note items on top and in fr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Title: Picture 1 - Description: Unit ventilator (univent), note items on top and in front"/>
                    <pic:cNvPicPr>
                      <a:picLocks noChangeArrowheads="1"/>
                    </pic:cNvPicPr>
                  </pic:nvPicPr>
                  <pic:blipFill>
                    <a:blip r:embed="rId28" cstate="email">
                      <a:extLst>
                        <a:ext uri="{28A0092B-C50C-407E-A947-70E740481C1C}">
                          <a14:useLocalDpi xmlns:a14="http://schemas.microsoft.com/office/drawing/2010/main"/>
                        </a:ext>
                      </a:extLst>
                    </a:blip>
                    <a:srcRect b="-278"/>
                    <a:stretch>
                      <a:fillRect/>
                    </a:stretch>
                  </pic:blipFill>
                  <pic:spPr bwMode="auto">
                    <a:xfrm>
                      <a:off x="0" y="0"/>
                      <a:ext cx="4389120" cy="330708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Unit ventilator (univent), note items on top and in front</w:t>
      </w:r>
    </w:p>
    <w:p w:rsidR="006E7389" w:rsidRPr="006E7389" w:rsidRDefault="006E7389" w:rsidP="006E7389">
      <w:pPr>
        <w:spacing w:line="480" w:lineRule="auto"/>
        <w:rPr>
          <w:rFonts w:eastAsia="Calibri"/>
          <w:b/>
          <w:sz w:val="22"/>
          <w:szCs w:val="22"/>
        </w:rPr>
      </w:pPr>
      <w:r w:rsidRPr="006E7389">
        <w:rPr>
          <w:rFonts w:eastAsia="Calibri"/>
          <w:b/>
          <w:sz w:val="22"/>
          <w:szCs w:val="22"/>
        </w:rPr>
        <w:t>Picture 2</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307080"/>
            <wp:effectExtent l="0" t="0" r="0" b="0"/>
            <wp:docPr id="4" name="Picture 2" descr="Title: Picture 2 - Description: Univent air intake on outside w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Title: Picture 2 - Description: Univent air intake on outside wall"/>
                    <pic:cNvPicPr>
                      <a:picLocks noChangeArrowheads="1"/>
                    </pic:cNvPicPr>
                  </pic:nvPicPr>
                  <pic:blipFill>
                    <a:blip r:embed="rId29" cstate="email">
                      <a:extLst>
                        <a:ext uri="{28A0092B-C50C-407E-A947-70E740481C1C}">
                          <a14:useLocalDpi xmlns:a14="http://schemas.microsoft.com/office/drawing/2010/main"/>
                        </a:ext>
                      </a:extLst>
                    </a:blip>
                    <a:srcRect b="-278"/>
                    <a:stretch>
                      <a:fillRect/>
                    </a:stretch>
                  </pic:blipFill>
                  <pic:spPr bwMode="auto">
                    <a:xfrm>
                      <a:off x="0" y="0"/>
                      <a:ext cx="4389120" cy="330708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Univent air intake on outside wall</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3</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5387340" cy="3307080"/>
            <wp:effectExtent l="0" t="0" r="0" b="0"/>
            <wp:docPr id="5" name="Picture 5" descr="Title: Picture 3 - Description: Supply vent from AHU to common area, note dust on vents and t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Title: Picture 3 - Description: Supply vent from AHU to common area, note dust on vents and tiles"/>
                    <pic:cNvPicPr>
                      <a:picLocks noChangeArrowheads="1"/>
                    </pic:cNvPicPr>
                  </pic:nvPicPr>
                  <pic:blipFill>
                    <a:blip r:embed="rId30" cstate="email">
                      <a:extLst>
                        <a:ext uri="{28A0092B-C50C-407E-A947-70E740481C1C}">
                          <a14:useLocalDpi xmlns:a14="http://schemas.microsoft.com/office/drawing/2010/main"/>
                        </a:ext>
                      </a:extLst>
                    </a:blip>
                    <a:srcRect b="-278"/>
                    <a:stretch>
                      <a:fillRect/>
                    </a:stretch>
                  </pic:blipFill>
                  <pic:spPr bwMode="auto">
                    <a:xfrm>
                      <a:off x="0" y="0"/>
                      <a:ext cx="5387340" cy="330708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Supply vent from AHU to common area, note dust on vents and tiles</w:t>
      </w:r>
    </w:p>
    <w:p w:rsidR="006E7389" w:rsidRPr="006E7389" w:rsidRDefault="006E7389" w:rsidP="006E7389">
      <w:pPr>
        <w:spacing w:line="480" w:lineRule="auto"/>
        <w:rPr>
          <w:rFonts w:eastAsia="Calibri"/>
          <w:b/>
          <w:sz w:val="22"/>
          <w:szCs w:val="22"/>
        </w:rPr>
      </w:pPr>
      <w:r w:rsidRPr="006E7389">
        <w:rPr>
          <w:rFonts w:eastAsia="Calibri"/>
          <w:b/>
          <w:sz w:val="22"/>
          <w:szCs w:val="22"/>
        </w:rPr>
        <w:t>Picture 4</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307080"/>
            <wp:effectExtent l="0" t="0" r="0" b="0"/>
            <wp:docPr id="6" name="Picture 8" descr="Title: Picture 4 - Description: Univent obstructed with items and furni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Title: Picture 4 - Description: Univent obstructed with items and furniture"/>
                    <pic:cNvPicPr>
                      <a:picLocks noChangeArrowheads="1"/>
                    </pic:cNvPicPr>
                  </pic:nvPicPr>
                  <pic:blipFill>
                    <a:blip r:embed="rId31" cstate="email">
                      <a:extLst>
                        <a:ext uri="{28A0092B-C50C-407E-A947-70E740481C1C}">
                          <a14:useLocalDpi xmlns:a14="http://schemas.microsoft.com/office/drawing/2010/main"/>
                        </a:ext>
                      </a:extLst>
                    </a:blip>
                    <a:srcRect b="-278"/>
                    <a:stretch>
                      <a:fillRect/>
                    </a:stretch>
                  </pic:blipFill>
                  <pic:spPr bwMode="auto">
                    <a:xfrm>
                      <a:off x="0" y="0"/>
                      <a:ext cx="4389120" cy="330708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Univent obstructed with items and furniture</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5</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442460" cy="3299460"/>
            <wp:effectExtent l="0" t="0" r="0" b="0"/>
            <wp:docPr id="7" name="Picture 6" descr="Title: Picture 5 - Description: Classroom exhaust vent near flo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Title: Picture 5 - Description: Classroom exhaust vent near floor"/>
                    <pic:cNvPicPr>
                      <a:picLocks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44246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Classroom exhaust vent near floor</w:t>
      </w:r>
    </w:p>
    <w:p w:rsidR="006E7389" w:rsidRPr="006E7389" w:rsidRDefault="006E7389" w:rsidP="006E7389">
      <w:pPr>
        <w:spacing w:line="480" w:lineRule="auto"/>
        <w:rPr>
          <w:rFonts w:eastAsia="Calibri"/>
          <w:b/>
          <w:sz w:val="22"/>
          <w:szCs w:val="22"/>
        </w:rPr>
      </w:pPr>
      <w:r w:rsidRPr="006E7389">
        <w:rPr>
          <w:rFonts w:eastAsia="Calibri"/>
          <w:b/>
          <w:sz w:val="22"/>
          <w:szCs w:val="22"/>
        </w:rPr>
        <w:t>Picture 6</w:t>
      </w:r>
    </w:p>
    <w:p w:rsidR="006E7389" w:rsidRPr="006E7389" w:rsidRDefault="0080193C" w:rsidP="006E7389">
      <w:pPr>
        <w:spacing w:line="480" w:lineRule="auto"/>
        <w:jc w:val="center"/>
        <w:rPr>
          <w:rFonts w:eastAsia="Calibri"/>
          <w:b/>
          <w:sz w:val="22"/>
          <w:szCs w:val="22"/>
        </w:rPr>
      </w:pPr>
      <w:r>
        <w:rPr>
          <w:noProof/>
        </w:rPr>
        <mc:AlternateContent>
          <mc:Choice Requires="wps">
            <w:drawing>
              <wp:anchor distT="0" distB="0" distL="114300" distR="114300" simplePos="0" relativeHeight="251657216" behindDoc="0" locked="0" layoutInCell="1" allowOverlap="1">
                <wp:simplePos x="0" y="0"/>
                <wp:positionH relativeFrom="column">
                  <wp:posOffset>2933065</wp:posOffset>
                </wp:positionH>
                <wp:positionV relativeFrom="paragraph">
                  <wp:posOffset>918210</wp:posOffset>
                </wp:positionV>
                <wp:extent cx="1132205" cy="677545"/>
                <wp:effectExtent l="142240" t="41910" r="40005" b="204470"/>
                <wp:wrapNone/>
                <wp:docPr id="1" name="Straight Arrow Connector 10" descr="arrow pointing to Wall-mounted exhaust vent  in Pictur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2205" cy="677545"/>
                        </a:xfrm>
                        <a:prstGeom prst="straightConnector1">
                          <a:avLst/>
                        </a:prstGeom>
                        <a:noFill/>
                        <a:ln w="76200" algn="ctr">
                          <a:solidFill>
                            <a:srgbClr val="FFFFFF"/>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 o:spid="_x0000_s1026" type="#_x0000_t32" alt="arrow pointing to Wall-mounted exhaust vent  in Picture 6" style="position:absolute;margin-left:230.95pt;margin-top:72.3pt;width:89.15pt;height:53.3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" strokecolor="white" strokeweight="6pt">
                <v:stroke endarrow="open"/>
              </v:shape>
            </w:pict>
          </mc:Fallback>
        </mc:AlternateContent>
      </w:r>
      <w:r>
        <w:rPr>
          <w:rFonts w:eastAsia="Calibri"/>
          <w:b/>
          <w:noProof/>
          <w:sz w:val="22"/>
          <w:szCs w:val="22"/>
        </w:rPr>
        <w:drawing>
          <wp:inline distT="0" distB="0" distL="0" distR="0">
            <wp:extent cx="4389120" cy="3299460"/>
            <wp:effectExtent l="0" t="0" r="0" b="0"/>
            <wp:docPr id="8" name="Picture 9" descr="Title: Picture 6 - Description: Wall-mounted exhaust vent (arrow) almost completely blocked by furni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Title: Picture 6 - Description: Wall-mounted exhaust vent (arrow) almost completely blocked by furniture"/>
                    <pic:cNvPicPr>
                      <a:picLocks noChangeArrowheads="1"/>
                    </pic:cNvPicPr>
                  </pic:nvPicPr>
                  <pic:blipFill>
                    <a:blip r:embed="rId33"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Wall-mounted exhaust vent (arrow) almost completely blocked by furniture</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7</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5463540" cy="3299460"/>
            <wp:effectExtent l="0" t="0" r="0" b="0"/>
            <wp:docPr id="9" name="Picture 11" descr="Title: Picture 7 - Description: Water-damaged ceiling t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Title: Picture 7 - Description: Water-damaged ceiling tiles"/>
                    <pic:cNvPicPr>
                      <a:picLocks noChangeArrowheads="1"/>
                    </pic:cNvPicPr>
                  </pic:nvPicPr>
                  <pic:blipFill>
                    <a:blip r:embed="rId34" cstate="email">
                      <a:extLst>
                        <a:ext uri="{28A0092B-C50C-407E-A947-70E740481C1C}">
                          <a14:useLocalDpi xmlns:a14="http://schemas.microsoft.com/office/drawing/2010/main"/>
                        </a:ext>
                      </a:extLst>
                    </a:blip>
                    <a:srcRect b="-278"/>
                    <a:stretch>
                      <a:fillRect/>
                    </a:stretch>
                  </pic:blipFill>
                  <pic:spPr bwMode="auto">
                    <a:xfrm>
                      <a:off x="0" y="0"/>
                      <a:ext cx="546354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Water-damaged ceiling tiles</w:t>
      </w:r>
    </w:p>
    <w:p w:rsidR="006E7389" w:rsidRPr="006E7389" w:rsidRDefault="006E7389" w:rsidP="006E7389">
      <w:pPr>
        <w:spacing w:line="480" w:lineRule="auto"/>
        <w:rPr>
          <w:rFonts w:eastAsia="Calibri"/>
          <w:b/>
          <w:sz w:val="22"/>
          <w:szCs w:val="22"/>
        </w:rPr>
      </w:pPr>
      <w:r w:rsidRPr="006E7389">
        <w:rPr>
          <w:rFonts w:eastAsia="Calibri"/>
          <w:b/>
          <w:sz w:val="22"/>
          <w:szCs w:val="22"/>
        </w:rPr>
        <w:t>Picture 8</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10" name="Picture 13" descr="Title: Picture 8 - Description: Water-damaged and missing ceiling t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Title: Picture 8 - Description: Water-damaged and missing ceiling tiles"/>
                    <pic:cNvPicPr>
                      <a:picLocks noChangeArrowheads="1"/>
                    </pic:cNvPicPr>
                  </pic:nvPicPr>
                  <pic:blipFill>
                    <a:blip r:embed="rId35"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Water-damaged and missing ceiling tiles</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9</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11" name="Picture 12" descr="Title: Picture 9 - Description: Water damage to wall and ceiling near window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Title: Picture 9 - Description: Water damage to wall and ceiling near windows"/>
                    <pic:cNvPicPr>
                      <a:picLocks noChangeArrowheads="1"/>
                    </pic:cNvPicPr>
                  </pic:nvPicPr>
                  <pic:blipFill>
                    <a:blip r:embed="rId36"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Water damage to wall and ceiling near windows</w:t>
      </w:r>
    </w:p>
    <w:p w:rsidR="006E7389" w:rsidRPr="006E7389" w:rsidRDefault="006E7389" w:rsidP="006E7389">
      <w:pPr>
        <w:spacing w:line="480" w:lineRule="auto"/>
        <w:rPr>
          <w:rFonts w:eastAsia="Calibri"/>
          <w:b/>
          <w:sz w:val="22"/>
          <w:szCs w:val="22"/>
        </w:rPr>
      </w:pPr>
      <w:r w:rsidRPr="006E7389">
        <w:rPr>
          <w:rFonts w:eastAsia="Calibri"/>
          <w:b/>
          <w:sz w:val="22"/>
          <w:szCs w:val="22"/>
        </w:rPr>
        <w:t>Picture 10</w:t>
      </w:r>
    </w:p>
    <w:p w:rsidR="006E7389" w:rsidRPr="006E7389" w:rsidRDefault="0080193C" w:rsidP="006E7389">
      <w:pPr>
        <w:spacing w:line="480" w:lineRule="auto"/>
        <w:jc w:val="center"/>
        <w:rPr>
          <w:rFonts w:eastAsia="Calibri"/>
          <w:b/>
          <w:sz w:val="22"/>
          <w:szCs w:val="22"/>
        </w:rPr>
      </w:pPr>
      <w:r>
        <w:rPr>
          <w:rFonts w:eastAsia="Calibri"/>
          <w:noProof/>
          <w:sz w:val="22"/>
          <w:szCs w:val="22"/>
        </w:rPr>
        <w:drawing>
          <wp:inline distT="0" distB="0" distL="0" distR="0">
            <wp:extent cx="2720340" cy="3299460"/>
            <wp:effectExtent l="0" t="0" r="0" b="0"/>
            <wp:docPr id="12" name="Picture 4" descr="Title: Picture 10 - Description: Buckets to catch active leaks from above greenhou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Title: Picture 10 - Description: Buckets to catch active leaks from above greenhouse"/>
                    <pic:cNvPicPr>
                      <a:picLocks noChangeArrowheads="1"/>
                    </pic:cNvPicPr>
                  </pic:nvPicPr>
                  <pic:blipFill>
                    <a:blip r:embed="rId37" cstate="email">
                      <a:extLst>
                        <a:ext uri="{28A0092B-C50C-407E-A947-70E740481C1C}">
                          <a14:useLocalDpi xmlns:a14="http://schemas.microsoft.com/office/drawing/2010/main"/>
                        </a:ext>
                      </a:extLst>
                    </a:blip>
                    <a:srcRect b="-557"/>
                    <a:stretch>
                      <a:fillRect/>
                    </a:stretch>
                  </pic:blipFill>
                  <pic:spPr bwMode="auto">
                    <a:xfrm>
                      <a:off x="0" y="0"/>
                      <a:ext cx="272034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Buckets to catch active leaks from above greenhouse</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11</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1500" cy="3299460"/>
            <wp:effectExtent l="0" t="0" r="0" b="0"/>
            <wp:docPr id="13" name="Picture 18" descr="Title: Picture 11 - Description: Greenhouse window repair/replacement proj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Title: Picture 11 - Description: Greenhouse window repair/replacement project"/>
                    <pic:cNvPicPr>
                      <a:picLocks noChangeArrowheads="1"/>
                    </pic:cNvPicPr>
                  </pic:nvPicPr>
                  <pic:blipFill>
                    <a:blip r:embed="rId38" cstate="email">
                      <a:extLst>
                        <a:ext uri="{28A0092B-C50C-407E-A947-70E740481C1C}">
                          <a14:useLocalDpi xmlns:a14="http://schemas.microsoft.com/office/drawing/2010/main"/>
                        </a:ext>
                      </a:extLst>
                    </a:blip>
                    <a:srcRect b="-278"/>
                    <a:stretch>
                      <a:fillRect/>
                    </a:stretch>
                  </pic:blipFill>
                  <pic:spPr bwMode="auto">
                    <a:xfrm>
                      <a:off x="0" y="0"/>
                      <a:ext cx="438150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Greenhouse window repair/replacement project</w:t>
      </w:r>
    </w:p>
    <w:p w:rsidR="006E7389" w:rsidRPr="006E7389" w:rsidRDefault="006E7389" w:rsidP="006E7389">
      <w:pPr>
        <w:spacing w:line="480" w:lineRule="auto"/>
        <w:rPr>
          <w:rFonts w:eastAsia="Calibri"/>
          <w:b/>
          <w:sz w:val="22"/>
          <w:szCs w:val="22"/>
        </w:rPr>
      </w:pPr>
      <w:r w:rsidRPr="006E7389">
        <w:rPr>
          <w:rFonts w:eastAsia="Calibri"/>
          <w:b/>
          <w:sz w:val="22"/>
          <w:szCs w:val="22"/>
        </w:rPr>
        <w:t>Picture 12</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3276600" cy="3299460"/>
            <wp:effectExtent l="0" t="0" r="0" b="0"/>
            <wp:docPr id="14" name="Picture 16" descr="Title: Picture 12 - Description: Edge of silo showing scupper drainage against the side of the building, also note overhanging tre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Title: Picture 12 - Description: Edge of silo showing scupper drainage against the side of the building, also note overhanging trees"/>
                    <pic:cNvPicPr>
                      <a:picLocks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27660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Edge of silo showing scupper drainage against the side of the building, also note overhanging trees</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13</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15" name="Picture 17" descr="Title: Picture 13 - Description: Closer view of the roof slant and drainage from the top of the sil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Title: Picture 13 - Description: Closer view of the roof slant and drainage from the top of the silo"/>
                    <pic:cNvPicPr>
                      <a:picLocks noChangeArrowheads="1"/>
                    </pic:cNvPicPr>
                  </pic:nvPicPr>
                  <pic:blipFill>
                    <a:blip r:embed="rId40"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Closer view of the roof slant and drainage from the top of the silo</w:t>
      </w:r>
    </w:p>
    <w:p w:rsidR="006E7389" w:rsidRPr="006E7389" w:rsidRDefault="006E7389" w:rsidP="006E7389">
      <w:pPr>
        <w:spacing w:line="480" w:lineRule="auto"/>
        <w:rPr>
          <w:rFonts w:eastAsia="Calibri"/>
          <w:b/>
          <w:sz w:val="22"/>
          <w:szCs w:val="22"/>
        </w:rPr>
      </w:pPr>
      <w:r w:rsidRPr="006E7389">
        <w:rPr>
          <w:rFonts w:eastAsia="Calibri"/>
          <w:b/>
          <w:sz w:val="22"/>
          <w:szCs w:val="22"/>
        </w:rPr>
        <w:t>Picture 14</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3741420" cy="3299460"/>
            <wp:effectExtent l="0" t="0" r="0" b="0"/>
            <wp:docPr id="16" name="Picture 14" descr="Title: Picture 14 - Description: Silo interior showing water-damaged paint and effloresc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Title: Picture 14 - Description: Silo interior showing water-damaged paint and efflorescence"/>
                    <pic:cNvPicPr>
                      <a:picLocks noChangeArrowheads="1"/>
                    </pic:cNvPicPr>
                  </pic:nvPicPr>
                  <pic:blipFill>
                    <a:blip r:embed="rId41" cstate="email">
                      <a:extLst>
                        <a:ext uri="{28A0092B-C50C-407E-A947-70E740481C1C}">
                          <a14:useLocalDpi xmlns:a14="http://schemas.microsoft.com/office/drawing/2010/main"/>
                        </a:ext>
                      </a:extLst>
                    </a:blip>
                    <a:srcRect r="-1738" b="-278"/>
                    <a:stretch>
                      <a:fillRect/>
                    </a:stretch>
                  </pic:blipFill>
                  <pic:spPr bwMode="auto">
                    <a:xfrm>
                      <a:off x="0" y="0"/>
                      <a:ext cx="37414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Silo interior showing water-damaged paint and efflorescence</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15</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17" name="Picture 3" descr="Title: Picture 15 - Description: Plants in a class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Title: Picture 15 - Description: Plants in a classroom"/>
                    <pic:cNvPicPr>
                      <a:picLocks noChangeArrowheads="1"/>
                    </pic:cNvPicPr>
                  </pic:nvPicPr>
                  <pic:blipFill>
                    <a:blip r:embed="rId42"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Plants in a classroom</w:t>
      </w:r>
    </w:p>
    <w:p w:rsidR="006E7389" w:rsidRPr="006E7389" w:rsidRDefault="006E7389" w:rsidP="006E7389">
      <w:pPr>
        <w:spacing w:line="480" w:lineRule="auto"/>
        <w:rPr>
          <w:rFonts w:eastAsia="Calibri"/>
          <w:b/>
          <w:sz w:val="22"/>
          <w:szCs w:val="22"/>
        </w:rPr>
      </w:pPr>
      <w:r w:rsidRPr="006E7389">
        <w:rPr>
          <w:rFonts w:eastAsia="Calibri"/>
          <w:b/>
          <w:sz w:val="22"/>
          <w:szCs w:val="22"/>
        </w:rPr>
        <w:t>Picture 16</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3855720" cy="3299460"/>
            <wp:effectExtent l="0" t="0" r="0" b="0"/>
            <wp:docPr id="18" name="Picture 19" descr="Title: Picture 16 - Description: Sink out of order, note cleaning products and items stored undernea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Title: Picture 16 - Description: Sink out of order, note cleaning products and items stored underneath"/>
                    <pic:cNvPicPr>
                      <a:picLocks noChangeArrowheads="1"/>
                    </pic:cNvPicPr>
                  </pic:nvPicPr>
                  <pic:blipFill>
                    <a:blip r:embed="rId43" cstate="email">
                      <a:extLst>
                        <a:ext uri="{28A0092B-C50C-407E-A947-70E740481C1C}">
                          <a14:useLocalDpi xmlns:a14="http://schemas.microsoft.com/office/drawing/2010/main"/>
                        </a:ext>
                      </a:extLst>
                    </a:blip>
                    <a:srcRect b="-278"/>
                    <a:stretch>
                      <a:fillRect/>
                    </a:stretch>
                  </pic:blipFill>
                  <pic:spPr bwMode="auto">
                    <a:xfrm>
                      <a:off x="0" y="0"/>
                      <a:ext cx="38557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Sink out of order, note cleaning products and items stored underneath</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17</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2598420" cy="3299460"/>
            <wp:effectExtent l="0" t="0" r="0" b="0"/>
            <wp:docPr id="19" name="Picture 15" descr="Title: Picture 17 - Description: Mold-stained gasket in breakroom frid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Title: Picture 17 - Description: Mold-stained gasket in breakroom fridge"/>
                    <pic:cNvPicPr>
                      <a:picLocks noChangeArrowheads="1"/>
                    </pic:cNvPicPr>
                  </pic:nvPicPr>
                  <pic:blipFill>
                    <a:blip r:embed="rId44" cstate="email">
                      <a:extLst>
                        <a:ext uri="{28A0092B-C50C-407E-A947-70E740481C1C}">
                          <a14:useLocalDpi xmlns:a14="http://schemas.microsoft.com/office/drawing/2010/main"/>
                        </a:ext>
                      </a:extLst>
                    </a:blip>
                    <a:srcRect b="-557"/>
                    <a:stretch>
                      <a:fillRect/>
                    </a:stretch>
                  </pic:blipFill>
                  <pic:spPr bwMode="auto">
                    <a:xfrm>
                      <a:off x="0" y="0"/>
                      <a:ext cx="25984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Mold-stained gasket in breakroom fridge</w:t>
      </w:r>
    </w:p>
    <w:p w:rsidR="006E7389" w:rsidRPr="006E7389" w:rsidRDefault="006E7389" w:rsidP="006E7389">
      <w:pPr>
        <w:spacing w:line="480" w:lineRule="auto"/>
        <w:rPr>
          <w:rFonts w:eastAsia="Calibri"/>
          <w:b/>
          <w:sz w:val="22"/>
          <w:szCs w:val="22"/>
        </w:rPr>
      </w:pPr>
      <w:r w:rsidRPr="006E7389">
        <w:rPr>
          <w:rFonts w:eastAsia="Calibri"/>
          <w:b/>
          <w:sz w:val="22"/>
          <w:szCs w:val="22"/>
        </w:rPr>
        <w:t>Picture 18</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20" name="Picture 20" descr="Title: Picture 18 - Description: Portable air conditioner (not currently in u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Title: Picture 18 - Description: Portable air conditioner (not currently in use)"/>
                    <pic:cNvPicPr>
                      <a:picLocks noChangeArrowheads="1"/>
                    </pic:cNvPicPr>
                  </pic:nvPicPr>
                  <pic:blipFill>
                    <a:blip r:embed="rId45"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Portable air conditioner (not currently in use)</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19</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21" name="Picture 21" descr="Title: Picture 19 - Description: Ceiling-mounted air condition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Title: Picture 19 - Description: Ceiling-mounted air conditioner"/>
                    <pic:cNvPicPr>
                      <a:picLocks noChangeArrowheads="1"/>
                    </pic:cNvPicPr>
                  </pic:nvPicPr>
                  <pic:blipFill>
                    <a:blip r:embed="rId46"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Ceiling-mounted air conditioner</w:t>
      </w:r>
    </w:p>
    <w:p w:rsidR="006E7389" w:rsidRPr="006E7389" w:rsidRDefault="006E7389" w:rsidP="006E7389">
      <w:pPr>
        <w:spacing w:line="480" w:lineRule="auto"/>
        <w:rPr>
          <w:rFonts w:eastAsia="Calibri"/>
          <w:b/>
          <w:sz w:val="22"/>
          <w:szCs w:val="22"/>
        </w:rPr>
      </w:pPr>
      <w:r w:rsidRPr="006E7389">
        <w:rPr>
          <w:rFonts w:eastAsia="Calibri"/>
          <w:b/>
          <w:sz w:val="22"/>
          <w:szCs w:val="22"/>
        </w:rPr>
        <w:t>Picture 20</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5044440" cy="3299460"/>
            <wp:effectExtent l="0" t="0" r="0" b="0"/>
            <wp:docPr id="22" name="Picture 23" descr="Title: Picture 20 - Description: Plug-in air freshen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Title: Picture 20 - Description: Plug-in air freshener"/>
                    <pic:cNvPicPr>
                      <a:picLocks noChangeArrowheads="1"/>
                    </pic:cNvPicPr>
                  </pic:nvPicPr>
                  <pic:blipFill>
                    <a:blip r:embed="rId47" cstate="email">
                      <a:extLst>
                        <a:ext uri="{28A0092B-C50C-407E-A947-70E740481C1C}">
                          <a14:useLocalDpi xmlns:a14="http://schemas.microsoft.com/office/drawing/2010/main"/>
                        </a:ext>
                      </a:extLst>
                    </a:blip>
                    <a:srcRect b="-278"/>
                    <a:stretch>
                      <a:fillRect/>
                    </a:stretch>
                  </pic:blipFill>
                  <pic:spPr bwMode="auto">
                    <a:xfrm>
                      <a:off x="0" y="0"/>
                      <a:ext cx="504444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Plug-in air freshener</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21</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23" name="Picture 22" descr="Title: Picture 21 - Description: Tennis balls used as chair gli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Title: Picture 21 - Description: Tennis balls used as chair glides"/>
                    <pic:cNvPicPr>
                      <a:picLocks noChangeArrowheads="1"/>
                    </pic:cNvPicPr>
                  </pic:nvPicPr>
                  <pic:blipFill>
                    <a:blip r:embed="rId48"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Tennis balls used as chair glides</w:t>
      </w:r>
    </w:p>
    <w:p w:rsidR="006E7389" w:rsidRPr="006E7389" w:rsidRDefault="006E7389" w:rsidP="006E7389">
      <w:pPr>
        <w:spacing w:line="480" w:lineRule="auto"/>
        <w:rPr>
          <w:rFonts w:eastAsia="Calibri"/>
          <w:b/>
          <w:sz w:val="22"/>
          <w:szCs w:val="22"/>
        </w:rPr>
      </w:pPr>
      <w:r w:rsidRPr="006E7389">
        <w:rPr>
          <w:rFonts w:eastAsia="Calibri"/>
          <w:b/>
          <w:sz w:val="22"/>
          <w:szCs w:val="22"/>
        </w:rPr>
        <w:t>Picture 22</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663440" cy="3299460"/>
            <wp:effectExtent l="0" t="0" r="0" b="0"/>
            <wp:docPr id="24" name="Picture 26" descr="Title: Picture 22 - Description: Felt used as chair gli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Title: Picture 22 - Description: Felt used as chair glides"/>
                    <pic:cNvPicPr>
                      <a:picLocks noChangeArrowheads="1"/>
                    </pic:cNvPicPr>
                  </pic:nvPicPr>
                  <pic:blipFill>
                    <a:blip r:embed="rId49" cstate="email">
                      <a:extLst>
                        <a:ext uri="{28A0092B-C50C-407E-A947-70E740481C1C}">
                          <a14:useLocalDpi xmlns:a14="http://schemas.microsoft.com/office/drawing/2010/main"/>
                        </a:ext>
                      </a:extLst>
                    </a:blip>
                    <a:srcRect b="-278"/>
                    <a:stretch>
                      <a:fillRect/>
                    </a:stretch>
                  </pic:blipFill>
                  <pic:spPr bwMode="auto">
                    <a:xfrm>
                      <a:off x="0" y="0"/>
                      <a:ext cx="466344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Felt used as chair glides</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23</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3916680" cy="3299460"/>
            <wp:effectExtent l="0" t="0" r="0" b="0"/>
            <wp:docPr id="25" name="Picture 27" descr="Title: Picture 23 - Description: Mesh filter from univ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Title: Picture 23 - Description: Mesh filter from univent"/>
                    <pic:cNvPicPr>
                      <a:picLocks noChangeArrowheads="1"/>
                    </pic:cNvPicPr>
                  </pic:nvPicPr>
                  <pic:blipFill>
                    <a:blip r:embed="rId50" cstate="email">
                      <a:extLst>
                        <a:ext uri="{28A0092B-C50C-407E-A947-70E740481C1C}">
                          <a14:useLocalDpi xmlns:a14="http://schemas.microsoft.com/office/drawing/2010/main"/>
                        </a:ext>
                      </a:extLst>
                    </a:blip>
                    <a:srcRect b="-278"/>
                    <a:stretch>
                      <a:fillRect/>
                    </a:stretch>
                  </pic:blipFill>
                  <pic:spPr bwMode="auto">
                    <a:xfrm>
                      <a:off x="0" y="0"/>
                      <a:ext cx="391668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Mesh filter from univent</w:t>
      </w:r>
    </w:p>
    <w:p w:rsidR="006E7389" w:rsidRPr="006E7389" w:rsidRDefault="006E7389" w:rsidP="006E7389">
      <w:pPr>
        <w:spacing w:line="480" w:lineRule="auto"/>
        <w:rPr>
          <w:rFonts w:eastAsia="Calibri"/>
          <w:b/>
          <w:sz w:val="22"/>
          <w:szCs w:val="22"/>
        </w:rPr>
      </w:pPr>
      <w:r w:rsidRPr="006E7389">
        <w:rPr>
          <w:rFonts w:eastAsia="Calibri"/>
          <w:b/>
          <w:sz w:val="22"/>
          <w:szCs w:val="22"/>
        </w:rPr>
        <w:t>Picture 24</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26" name="Picture 28" descr="Title: Picture 24 - Description: Dusty fan bla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Title: Picture 24 - Description: Dusty fan blades"/>
                    <pic:cNvPicPr>
                      <a:picLocks noChangeArrowheads="1"/>
                    </pic:cNvPicPr>
                  </pic:nvPicPr>
                  <pic:blipFill>
                    <a:blip r:embed="rId51"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Dusty fan blades</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25</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27" name="Picture 30" descr="Title: Picture 25 - Description: Classroom clut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Title: Picture 25 - Description: Classroom clutter"/>
                    <pic:cNvPicPr>
                      <a:picLocks noChangeArrowheads="1"/>
                    </pic:cNvPicPr>
                  </pic:nvPicPr>
                  <pic:blipFill>
                    <a:blip r:embed="rId52"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Classroom clutter</w:t>
      </w:r>
    </w:p>
    <w:p w:rsidR="006E7389" w:rsidRPr="006E7389" w:rsidRDefault="006E7389" w:rsidP="006E7389">
      <w:pPr>
        <w:spacing w:line="480" w:lineRule="auto"/>
        <w:rPr>
          <w:rFonts w:eastAsia="Calibri"/>
          <w:b/>
          <w:sz w:val="22"/>
          <w:szCs w:val="22"/>
        </w:rPr>
      </w:pPr>
      <w:r w:rsidRPr="006E7389">
        <w:rPr>
          <w:rFonts w:eastAsia="Calibri"/>
          <w:b/>
          <w:sz w:val="22"/>
          <w:szCs w:val="22"/>
        </w:rPr>
        <w:t>Picture 26</w:t>
      </w:r>
    </w:p>
    <w:p w:rsidR="006E7389" w:rsidRPr="006E7389" w:rsidRDefault="0080193C" w:rsidP="006E7389">
      <w:pPr>
        <w:spacing w:line="480" w:lineRule="auto"/>
        <w:jc w:val="center"/>
        <w:rPr>
          <w:rFonts w:eastAsia="Calibri"/>
          <w:b/>
          <w:noProof/>
          <w:sz w:val="22"/>
          <w:szCs w:val="22"/>
        </w:rPr>
      </w:pPr>
      <w:r>
        <w:rPr>
          <w:rFonts w:eastAsia="Calibri"/>
          <w:b/>
          <w:noProof/>
          <w:sz w:val="22"/>
          <w:szCs w:val="22"/>
        </w:rPr>
        <w:drawing>
          <wp:inline distT="0" distB="0" distL="0" distR="0">
            <wp:extent cx="4922520" cy="3299460"/>
            <wp:effectExtent l="0" t="0" r="0" b="0"/>
            <wp:docPr id="28" name="Picture 31" descr="Title: Picture 26 - Description: Items hanging from ceiling tile syst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Title: Picture 26 - Description: Items hanging from ceiling tile system"/>
                    <pic:cNvPicPr>
                      <a:picLocks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9225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noProof/>
          <w:sz w:val="22"/>
          <w:szCs w:val="22"/>
        </w:rPr>
      </w:pPr>
      <w:r w:rsidRPr="006E7389">
        <w:rPr>
          <w:rFonts w:eastAsia="Calibri"/>
          <w:b/>
          <w:noProof/>
          <w:sz w:val="22"/>
          <w:szCs w:val="22"/>
        </w:rPr>
        <w:t>Items hanging from ceiling tile system</w:t>
      </w:r>
    </w:p>
    <w:p w:rsidR="006E7389" w:rsidRPr="006E7389" w:rsidRDefault="006E7389" w:rsidP="006E7389">
      <w:pPr>
        <w:spacing w:line="480" w:lineRule="auto"/>
        <w:rPr>
          <w:rFonts w:eastAsia="Calibri"/>
          <w:b/>
          <w:noProof/>
          <w:sz w:val="22"/>
          <w:szCs w:val="22"/>
        </w:rPr>
      </w:pPr>
      <w:r w:rsidRPr="006E7389">
        <w:rPr>
          <w:rFonts w:eastAsia="Calibri"/>
          <w:b/>
          <w:noProof/>
          <w:sz w:val="22"/>
          <w:szCs w:val="22"/>
        </w:rPr>
        <w:lastRenderedPageBreak/>
        <w:t>Picture 27</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29" name="Picture 25" descr="Title: Picture 27 - Description: Worn carpeting with debr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Title: Picture 27 - Description: Worn carpeting with debris"/>
                    <pic:cNvPicPr>
                      <a:picLocks noChangeArrowheads="1"/>
                    </pic:cNvPicPr>
                  </pic:nvPicPr>
                  <pic:blipFill>
                    <a:blip r:embed="rId54"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Worn carpeting with debris</w:t>
      </w:r>
    </w:p>
    <w:p w:rsidR="006E7389" w:rsidRPr="006E7389" w:rsidRDefault="006E7389" w:rsidP="006E7389">
      <w:pPr>
        <w:spacing w:line="480" w:lineRule="auto"/>
        <w:rPr>
          <w:rFonts w:eastAsia="Calibri"/>
          <w:b/>
          <w:sz w:val="22"/>
          <w:szCs w:val="22"/>
        </w:rPr>
      </w:pPr>
      <w:r w:rsidRPr="006E7389">
        <w:rPr>
          <w:rFonts w:eastAsia="Calibri"/>
          <w:b/>
          <w:sz w:val="22"/>
          <w:szCs w:val="22"/>
        </w:rPr>
        <w:t>Picture 28</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1500" cy="3299460"/>
            <wp:effectExtent l="0" t="0" r="0" b="0"/>
            <wp:docPr id="30" name="Picture 32" descr="Title: Picture 28 - Description: Severely worn carpe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Title: Picture 28 - Description: Severely worn carpeting"/>
                    <pic:cNvPicPr>
                      <a:picLocks noChangeArrowheads="1"/>
                    </pic:cNvPicPr>
                  </pic:nvPicPr>
                  <pic:blipFill>
                    <a:blip r:embed="rId55" cstate="email">
                      <a:extLst>
                        <a:ext uri="{28A0092B-C50C-407E-A947-70E740481C1C}">
                          <a14:useLocalDpi xmlns:a14="http://schemas.microsoft.com/office/drawing/2010/main"/>
                        </a:ext>
                      </a:extLst>
                    </a:blip>
                    <a:srcRect b="-278"/>
                    <a:stretch>
                      <a:fillRect/>
                    </a:stretch>
                  </pic:blipFill>
                  <pic:spPr bwMode="auto">
                    <a:xfrm>
                      <a:off x="0" y="0"/>
                      <a:ext cx="438150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Severely worn carpeting</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29</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31" name="Picture 24" descr="Title: Picture 29 - Description: Upholstered ite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Title: Picture 29 - Description: Upholstered items"/>
                    <pic:cNvPicPr>
                      <a:picLocks noChangeArrowheads="1"/>
                    </pic:cNvPicPr>
                  </pic:nvPicPr>
                  <pic:blipFill>
                    <a:blip r:embed="rId56"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Upholstered items</w:t>
      </w:r>
    </w:p>
    <w:p w:rsidR="006E7389" w:rsidRPr="006E7389" w:rsidRDefault="006E7389" w:rsidP="006E7389">
      <w:pPr>
        <w:spacing w:line="480" w:lineRule="auto"/>
        <w:rPr>
          <w:rFonts w:eastAsia="Calibri"/>
          <w:b/>
          <w:sz w:val="22"/>
          <w:szCs w:val="22"/>
        </w:rPr>
      </w:pPr>
      <w:r w:rsidRPr="006E7389">
        <w:rPr>
          <w:rFonts w:eastAsia="Calibri"/>
          <w:b/>
          <w:sz w:val="22"/>
          <w:szCs w:val="22"/>
        </w:rPr>
        <w:t>Picture 30</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9120" cy="3299460"/>
            <wp:effectExtent l="0" t="0" r="0" b="0"/>
            <wp:docPr id="32" name="Picture 33" descr="Title: Picture 30 - Description: Plush toy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Title: Picture 30 - Description: Plush toys"/>
                    <pic:cNvPicPr>
                      <a:picLocks noChangeArrowheads="1"/>
                    </pic:cNvPicPr>
                  </pic:nvPicPr>
                  <pic:blipFill>
                    <a:blip r:embed="rId57" cstate="email">
                      <a:extLst>
                        <a:ext uri="{28A0092B-C50C-407E-A947-70E740481C1C}">
                          <a14:useLocalDpi xmlns:a14="http://schemas.microsoft.com/office/drawing/2010/main"/>
                        </a:ext>
                      </a:extLst>
                    </a:blip>
                    <a:srcRect b="-278"/>
                    <a:stretch>
                      <a:fillRect/>
                    </a:stretch>
                  </pic:blipFill>
                  <pic:spPr bwMode="auto">
                    <a:xfrm>
                      <a:off x="0" y="0"/>
                      <a:ext cx="438912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Plush toys</w:t>
      </w:r>
    </w:p>
    <w:p w:rsidR="006E7389" w:rsidRPr="006E7389" w:rsidRDefault="006E7389" w:rsidP="006E7389">
      <w:pPr>
        <w:spacing w:line="480" w:lineRule="auto"/>
        <w:rPr>
          <w:rFonts w:eastAsia="Calibri"/>
          <w:b/>
          <w:sz w:val="22"/>
          <w:szCs w:val="22"/>
        </w:rPr>
      </w:pPr>
      <w:r w:rsidRPr="006E7389">
        <w:rPr>
          <w:rFonts w:eastAsia="Calibri"/>
          <w:b/>
          <w:sz w:val="22"/>
          <w:szCs w:val="22"/>
        </w:rPr>
        <w:lastRenderedPageBreak/>
        <w:t>Picture 31</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290060" cy="3299460"/>
            <wp:effectExtent l="0" t="0" r="0" b="0"/>
            <wp:docPr id="33" name="Picture 34" descr="Title: Picture 31 - Description: Missing fluorescent light co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Title: Picture 31 - Description: Missing fluorescent light cover"/>
                    <pic:cNvPicPr>
                      <a:picLocks noChangeArrowheads="1"/>
                    </pic:cNvPicPr>
                  </pic:nvPicPr>
                  <pic:blipFill>
                    <a:blip r:embed="rId58" cstate="email">
                      <a:extLst>
                        <a:ext uri="{28A0092B-C50C-407E-A947-70E740481C1C}">
                          <a14:useLocalDpi xmlns:a14="http://schemas.microsoft.com/office/drawing/2010/main"/>
                        </a:ext>
                      </a:extLst>
                    </a:blip>
                    <a:srcRect b="-278"/>
                    <a:stretch>
                      <a:fillRect/>
                    </a:stretch>
                  </pic:blipFill>
                  <pic:spPr bwMode="auto">
                    <a:xfrm>
                      <a:off x="0" y="0"/>
                      <a:ext cx="4290060" cy="3299460"/>
                    </a:xfrm>
                    <a:prstGeom prst="rect">
                      <a:avLst/>
                    </a:prstGeom>
                    <a:noFill/>
                    <a:ln>
                      <a:noFill/>
                    </a:ln>
                  </pic:spPr>
                </pic:pic>
              </a:graphicData>
            </a:graphic>
          </wp:inline>
        </w:drawing>
      </w:r>
    </w:p>
    <w:p w:rsidR="006E7389" w:rsidRPr="006E7389" w:rsidRDefault="006E7389" w:rsidP="006E7389">
      <w:pPr>
        <w:spacing w:line="480" w:lineRule="auto"/>
        <w:jc w:val="center"/>
        <w:rPr>
          <w:rFonts w:eastAsia="Calibri"/>
          <w:b/>
          <w:sz w:val="22"/>
          <w:szCs w:val="22"/>
        </w:rPr>
      </w:pPr>
      <w:r w:rsidRPr="006E7389">
        <w:rPr>
          <w:rFonts w:eastAsia="Calibri"/>
          <w:b/>
          <w:sz w:val="22"/>
          <w:szCs w:val="22"/>
        </w:rPr>
        <w:t>Missing fluorescent light cover</w:t>
      </w:r>
    </w:p>
    <w:p w:rsidR="006E7389" w:rsidRPr="006E7389" w:rsidRDefault="006E7389" w:rsidP="006E7389">
      <w:pPr>
        <w:spacing w:line="480" w:lineRule="auto"/>
        <w:rPr>
          <w:rFonts w:eastAsia="Calibri"/>
          <w:b/>
          <w:sz w:val="22"/>
          <w:szCs w:val="22"/>
        </w:rPr>
      </w:pPr>
      <w:r w:rsidRPr="006E7389">
        <w:rPr>
          <w:rFonts w:eastAsia="Calibri"/>
          <w:b/>
          <w:sz w:val="22"/>
          <w:szCs w:val="22"/>
        </w:rPr>
        <w:t>Picture 32</w:t>
      </w:r>
    </w:p>
    <w:p w:rsidR="006E7389" w:rsidRPr="006E7389" w:rsidRDefault="0080193C" w:rsidP="006E7389">
      <w:pPr>
        <w:spacing w:line="480" w:lineRule="auto"/>
        <w:jc w:val="center"/>
        <w:rPr>
          <w:rFonts w:eastAsia="Calibri"/>
          <w:b/>
          <w:sz w:val="22"/>
          <w:szCs w:val="22"/>
        </w:rPr>
      </w:pPr>
      <w:r>
        <w:rPr>
          <w:rFonts w:eastAsia="Calibri"/>
          <w:b/>
          <w:noProof/>
          <w:sz w:val="22"/>
          <w:szCs w:val="22"/>
        </w:rPr>
        <w:drawing>
          <wp:inline distT="0" distB="0" distL="0" distR="0">
            <wp:extent cx="4381500" cy="3299460"/>
            <wp:effectExtent l="0" t="0" r="0" b="0"/>
            <wp:docPr id="34" name="Picture 1" descr="Title: Picture 32 - Description: Chalkboard installed over univ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itle: Picture 32 - Description: Chalkboard installed over univent "/>
                    <pic:cNvPicPr>
                      <a:picLocks noChangeArrowheads="1"/>
                    </pic:cNvPicPr>
                  </pic:nvPicPr>
                  <pic:blipFill>
                    <a:blip r:embed="rId59" cstate="email">
                      <a:extLst>
                        <a:ext uri="{28A0092B-C50C-407E-A947-70E740481C1C}">
                          <a14:useLocalDpi xmlns:a14="http://schemas.microsoft.com/office/drawing/2010/main"/>
                        </a:ext>
                      </a:extLst>
                    </a:blip>
                    <a:srcRect b="-278"/>
                    <a:stretch>
                      <a:fillRect/>
                    </a:stretch>
                  </pic:blipFill>
                  <pic:spPr bwMode="auto">
                    <a:xfrm>
                      <a:off x="0" y="0"/>
                      <a:ext cx="4381500" cy="3299460"/>
                    </a:xfrm>
                    <a:prstGeom prst="rect">
                      <a:avLst/>
                    </a:prstGeom>
                    <a:noFill/>
                    <a:ln>
                      <a:noFill/>
                    </a:ln>
                  </pic:spPr>
                </pic:pic>
              </a:graphicData>
            </a:graphic>
          </wp:inline>
        </w:drawing>
      </w:r>
    </w:p>
    <w:p w:rsidR="00AD1128" w:rsidRDefault="006E7389" w:rsidP="00AD1128">
      <w:pPr>
        <w:spacing w:line="480" w:lineRule="auto"/>
        <w:jc w:val="center"/>
        <w:rPr>
          <w:rFonts w:eastAsia="Calibri"/>
          <w:b/>
          <w:sz w:val="22"/>
          <w:szCs w:val="22"/>
        </w:rPr>
        <w:sectPr w:rsidR="00AD1128" w:rsidSect="00B0444B">
          <w:footerReference w:type="default" r:id="rId60"/>
          <w:pgSz w:w="12240" w:h="15840" w:code="1"/>
          <w:pgMar w:top="1440" w:right="1440" w:bottom="1440" w:left="1440" w:header="720" w:footer="720" w:gutter="0"/>
          <w:cols w:space="720"/>
          <w:noEndnote/>
          <w:titlePg/>
          <w:docGrid w:linePitch="254"/>
        </w:sectPr>
      </w:pPr>
      <w:r w:rsidRPr="006E7389">
        <w:rPr>
          <w:rFonts w:eastAsia="Calibri"/>
          <w:b/>
          <w:sz w:val="22"/>
          <w:szCs w:val="22"/>
        </w:rPr>
        <w:t>Chalkboard installed over univent</w:t>
      </w:r>
    </w:p>
    <w:tbl>
      <w:tblPr>
        <w:tblW w:w="14583"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601"/>
        <w:gridCol w:w="1089"/>
        <w:gridCol w:w="1082"/>
        <w:gridCol w:w="907"/>
        <w:gridCol w:w="1152"/>
        <w:gridCol w:w="1152"/>
        <w:gridCol w:w="1152"/>
        <w:gridCol w:w="1152"/>
        <w:gridCol w:w="882"/>
        <w:gridCol w:w="936"/>
        <w:gridCol w:w="2478"/>
      </w:tblGrid>
      <w:tr w:rsidR="00AD1128" w:rsidRPr="00AD1128" w:rsidTr="00840A4F">
        <w:trPr>
          <w:trHeight w:val="240"/>
          <w:tblHeader/>
          <w:jc w:val="center"/>
        </w:trPr>
        <w:tc>
          <w:tcPr>
            <w:tcW w:w="2601" w:type="dxa"/>
            <w:vAlign w:val="bottom"/>
          </w:tcPr>
          <w:p w:rsidR="00AD1128" w:rsidRPr="00AD1128" w:rsidRDefault="00AD1128" w:rsidP="00AD1128">
            <w:pPr>
              <w:keepNext/>
              <w:ind w:left="720" w:hanging="720"/>
              <w:jc w:val="center"/>
              <w:outlineLvl w:val="0"/>
              <w:rPr>
                <w:b/>
                <w:sz w:val="18"/>
                <w:szCs w:val="18"/>
                <w:lang w:val="fr-FR"/>
              </w:rPr>
            </w:pPr>
            <w:r w:rsidRPr="00AD1128">
              <w:rPr>
                <w:b/>
                <w:sz w:val="18"/>
                <w:szCs w:val="18"/>
                <w:lang w:val="fr-FR"/>
              </w:rPr>
              <w:lastRenderedPageBreak/>
              <w:t>Location</w:t>
            </w:r>
          </w:p>
        </w:tc>
        <w:tc>
          <w:tcPr>
            <w:tcW w:w="1089" w:type="dxa"/>
            <w:vAlign w:val="bottom"/>
          </w:tcPr>
          <w:p w:rsidR="00AD1128" w:rsidRPr="00AD1128" w:rsidRDefault="00AD1128" w:rsidP="00AD1128">
            <w:pPr>
              <w:jc w:val="center"/>
              <w:rPr>
                <w:b/>
                <w:sz w:val="18"/>
                <w:szCs w:val="18"/>
                <w:lang w:val="fr-FR"/>
              </w:rPr>
            </w:pPr>
            <w:proofErr w:type="spellStart"/>
            <w:r w:rsidRPr="00AD1128">
              <w:rPr>
                <w:b/>
                <w:sz w:val="18"/>
                <w:szCs w:val="18"/>
                <w:lang w:val="fr-FR"/>
              </w:rPr>
              <w:t>Carbon</w:t>
            </w:r>
            <w:proofErr w:type="spellEnd"/>
          </w:p>
          <w:p w:rsidR="00AD1128" w:rsidRPr="00AD1128" w:rsidRDefault="00AD1128" w:rsidP="00AD1128">
            <w:pPr>
              <w:jc w:val="center"/>
              <w:rPr>
                <w:b/>
                <w:sz w:val="18"/>
                <w:szCs w:val="18"/>
                <w:lang w:val="fr-FR"/>
              </w:rPr>
            </w:pPr>
            <w:proofErr w:type="spellStart"/>
            <w:r w:rsidRPr="00AD1128">
              <w:rPr>
                <w:b/>
                <w:sz w:val="18"/>
                <w:szCs w:val="18"/>
                <w:lang w:val="fr-FR"/>
              </w:rPr>
              <w:t>Dioxide</w:t>
            </w:r>
            <w:proofErr w:type="spellEnd"/>
          </w:p>
          <w:p w:rsidR="00AD1128" w:rsidRPr="00AD1128" w:rsidRDefault="00AD1128" w:rsidP="00AD1128">
            <w:pPr>
              <w:jc w:val="center"/>
              <w:rPr>
                <w:b/>
                <w:sz w:val="18"/>
                <w:szCs w:val="18"/>
                <w:lang w:val="fr-FR"/>
              </w:rPr>
            </w:pPr>
            <w:r w:rsidRPr="00AD1128">
              <w:rPr>
                <w:b/>
                <w:sz w:val="18"/>
                <w:szCs w:val="18"/>
                <w:lang w:val="fr-FR"/>
              </w:rPr>
              <w:t>(ppm)</w:t>
            </w:r>
          </w:p>
        </w:tc>
        <w:tc>
          <w:tcPr>
            <w:tcW w:w="1082" w:type="dxa"/>
            <w:vAlign w:val="bottom"/>
          </w:tcPr>
          <w:p w:rsidR="00AD1128" w:rsidRPr="00AD1128" w:rsidRDefault="00AD1128" w:rsidP="00AD1128">
            <w:pPr>
              <w:jc w:val="center"/>
              <w:rPr>
                <w:b/>
                <w:sz w:val="18"/>
                <w:szCs w:val="18"/>
                <w:lang w:val="fr-FR"/>
              </w:rPr>
            </w:pPr>
            <w:proofErr w:type="spellStart"/>
            <w:r w:rsidRPr="00AD1128">
              <w:rPr>
                <w:b/>
                <w:sz w:val="18"/>
                <w:szCs w:val="18"/>
                <w:lang w:val="fr-FR"/>
              </w:rPr>
              <w:t>Carbon</w:t>
            </w:r>
            <w:proofErr w:type="spellEnd"/>
          </w:p>
          <w:p w:rsidR="00AD1128" w:rsidRPr="00AD1128" w:rsidRDefault="00AD1128" w:rsidP="00AD1128">
            <w:pPr>
              <w:jc w:val="center"/>
              <w:rPr>
                <w:b/>
                <w:sz w:val="18"/>
                <w:szCs w:val="18"/>
                <w:lang w:val="fr-FR"/>
              </w:rPr>
            </w:pPr>
            <w:proofErr w:type="spellStart"/>
            <w:r w:rsidRPr="00AD1128">
              <w:rPr>
                <w:b/>
                <w:sz w:val="18"/>
                <w:szCs w:val="18"/>
                <w:lang w:val="fr-FR"/>
              </w:rPr>
              <w:t>Monoxide</w:t>
            </w:r>
            <w:proofErr w:type="spellEnd"/>
          </w:p>
          <w:p w:rsidR="00AD1128" w:rsidRPr="00AD1128" w:rsidRDefault="00AD1128" w:rsidP="00AD1128">
            <w:pPr>
              <w:jc w:val="center"/>
              <w:rPr>
                <w:b/>
                <w:sz w:val="18"/>
                <w:szCs w:val="18"/>
                <w:lang w:val="fr-FR"/>
              </w:rPr>
            </w:pPr>
            <w:r w:rsidRPr="00AD1128">
              <w:rPr>
                <w:b/>
                <w:sz w:val="18"/>
                <w:szCs w:val="18"/>
                <w:lang w:val="fr-FR"/>
              </w:rPr>
              <w:t>(ppm)</w:t>
            </w:r>
          </w:p>
        </w:tc>
        <w:tc>
          <w:tcPr>
            <w:tcW w:w="907" w:type="dxa"/>
            <w:vAlign w:val="bottom"/>
          </w:tcPr>
          <w:p w:rsidR="00AD1128" w:rsidRPr="00AD1128" w:rsidRDefault="00AD1128" w:rsidP="00AD1128">
            <w:pPr>
              <w:jc w:val="center"/>
              <w:rPr>
                <w:b/>
                <w:sz w:val="18"/>
                <w:szCs w:val="18"/>
                <w:lang w:val="fr-FR"/>
              </w:rPr>
            </w:pPr>
            <w:proofErr w:type="spellStart"/>
            <w:r w:rsidRPr="00AD1128">
              <w:rPr>
                <w:b/>
                <w:sz w:val="18"/>
                <w:szCs w:val="18"/>
                <w:lang w:val="fr-FR"/>
              </w:rPr>
              <w:t>Temp</w:t>
            </w:r>
            <w:proofErr w:type="spellEnd"/>
          </w:p>
          <w:p w:rsidR="00AD1128" w:rsidRPr="00AD1128" w:rsidRDefault="00AD1128" w:rsidP="00AD1128">
            <w:pPr>
              <w:jc w:val="center"/>
              <w:rPr>
                <w:b/>
                <w:sz w:val="18"/>
                <w:szCs w:val="18"/>
                <w:lang w:val="fr-FR"/>
              </w:rPr>
            </w:pPr>
            <w:r w:rsidRPr="00AD1128">
              <w:rPr>
                <w:b/>
                <w:sz w:val="18"/>
                <w:szCs w:val="18"/>
              </w:rPr>
              <w:t>(°F)</w:t>
            </w:r>
          </w:p>
        </w:tc>
        <w:tc>
          <w:tcPr>
            <w:tcW w:w="1152" w:type="dxa"/>
            <w:vAlign w:val="bottom"/>
          </w:tcPr>
          <w:p w:rsidR="00AD1128" w:rsidRPr="00AD1128" w:rsidRDefault="00AD1128" w:rsidP="00AD1128">
            <w:pPr>
              <w:jc w:val="center"/>
              <w:rPr>
                <w:b/>
                <w:sz w:val="18"/>
                <w:szCs w:val="18"/>
                <w:lang w:val="fr-FR"/>
              </w:rPr>
            </w:pPr>
            <w:r w:rsidRPr="00AD1128">
              <w:rPr>
                <w:b/>
                <w:sz w:val="18"/>
                <w:szCs w:val="18"/>
                <w:lang w:val="fr-FR"/>
              </w:rPr>
              <w:t>Relative</w:t>
            </w:r>
          </w:p>
          <w:p w:rsidR="00AD1128" w:rsidRPr="00AD1128" w:rsidRDefault="00AD1128" w:rsidP="00AD1128">
            <w:pPr>
              <w:jc w:val="center"/>
              <w:rPr>
                <w:b/>
                <w:sz w:val="18"/>
                <w:szCs w:val="18"/>
              </w:rPr>
            </w:pPr>
            <w:r w:rsidRPr="00AD1128">
              <w:rPr>
                <w:b/>
                <w:sz w:val="18"/>
                <w:szCs w:val="18"/>
              </w:rPr>
              <w:t>Humidity</w:t>
            </w:r>
          </w:p>
          <w:p w:rsidR="00AD1128" w:rsidRPr="00AD1128" w:rsidRDefault="00AD1128" w:rsidP="00AD1128">
            <w:pPr>
              <w:jc w:val="center"/>
              <w:rPr>
                <w:b/>
                <w:sz w:val="18"/>
                <w:szCs w:val="18"/>
                <w:lang w:val="fr-FR"/>
              </w:rPr>
            </w:pPr>
            <w:r w:rsidRPr="00AD1128">
              <w:rPr>
                <w:b/>
                <w:sz w:val="18"/>
                <w:szCs w:val="18"/>
              </w:rPr>
              <w:t>(%)</w:t>
            </w:r>
          </w:p>
        </w:tc>
        <w:tc>
          <w:tcPr>
            <w:tcW w:w="1152" w:type="dxa"/>
            <w:vAlign w:val="bottom"/>
          </w:tcPr>
          <w:p w:rsidR="00AD1128" w:rsidRPr="00AD1128" w:rsidRDefault="00AD1128" w:rsidP="00AD1128">
            <w:pPr>
              <w:jc w:val="center"/>
              <w:rPr>
                <w:b/>
                <w:sz w:val="18"/>
                <w:szCs w:val="18"/>
                <w:lang w:val="fr-FR"/>
              </w:rPr>
            </w:pPr>
            <w:r w:rsidRPr="00AD1128">
              <w:rPr>
                <w:b/>
                <w:sz w:val="18"/>
                <w:szCs w:val="18"/>
              </w:rPr>
              <w:t>PM2.5 (</w:t>
            </w:r>
            <w:proofErr w:type="spellStart"/>
            <w:r w:rsidRPr="00AD1128">
              <w:rPr>
                <w:b/>
                <w:sz w:val="18"/>
                <w:szCs w:val="18"/>
              </w:rPr>
              <w:t>ug</w:t>
            </w:r>
            <w:proofErr w:type="spellEnd"/>
            <w:r w:rsidRPr="00AD1128">
              <w:rPr>
                <w:b/>
                <w:sz w:val="18"/>
                <w:szCs w:val="18"/>
              </w:rPr>
              <w:t>/m</w:t>
            </w:r>
            <w:r w:rsidRPr="00AD1128">
              <w:rPr>
                <w:b/>
                <w:sz w:val="18"/>
                <w:szCs w:val="18"/>
                <w:vertAlign w:val="superscript"/>
              </w:rPr>
              <w:t>3</w:t>
            </w:r>
            <w:r w:rsidRPr="00AD1128">
              <w:rPr>
                <w:b/>
                <w:sz w:val="18"/>
                <w:szCs w:val="18"/>
              </w:rPr>
              <w:t>)</w:t>
            </w:r>
          </w:p>
        </w:tc>
        <w:tc>
          <w:tcPr>
            <w:tcW w:w="1152" w:type="dxa"/>
            <w:vAlign w:val="bottom"/>
          </w:tcPr>
          <w:p w:rsidR="00AD1128" w:rsidRPr="00AD1128" w:rsidRDefault="00AD1128" w:rsidP="00AD1128">
            <w:pPr>
              <w:jc w:val="center"/>
              <w:rPr>
                <w:b/>
                <w:sz w:val="18"/>
                <w:szCs w:val="18"/>
              </w:rPr>
            </w:pPr>
            <w:r w:rsidRPr="00AD1128">
              <w:rPr>
                <w:b/>
                <w:sz w:val="18"/>
                <w:szCs w:val="18"/>
              </w:rPr>
              <w:t>Occupants</w:t>
            </w:r>
          </w:p>
          <w:p w:rsidR="00AD1128" w:rsidRPr="00AD1128" w:rsidRDefault="00AD1128" w:rsidP="00AD1128">
            <w:pPr>
              <w:jc w:val="center"/>
              <w:rPr>
                <w:b/>
                <w:sz w:val="18"/>
                <w:szCs w:val="18"/>
              </w:rPr>
            </w:pPr>
            <w:r w:rsidRPr="00AD1128">
              <w:rPr>
                <w:b/>
                <w:sz w:val="18"/>
                <w:szCs w:val="18"/>
              </w:rPr>
              <w:t>in Room</w:t>
            </w:r>
          </w:p>
        </w:tc>
        <w:tc>
          <w:tcPr>
            <w:tcW w:w="1152" w:type="dxa"/>
            <w:vAlign w:val="bottom"/>
          </w:tcPr>
          <w:p w:rsidR="00AD1128" w:rsidRPr="00AD1128" w:rsidRDefault="00AD1128" w:rsidP="00AD1128">
            <w:pPr>
              <w:jc w:val="center"/>
              <w:rPr>
                <w:b/>
                <w:sz w:val="18"/>
                <w:szCs w:val="18"/>
              </w:rPr>
            </w:pPr>
            <w:r w:rsidRPr="00AD1128">
              <w:rPr>
                <w:b/>
                <w:sz w:val="18"/>
                <w:szCs w:val="18"/>
              </w:rPr>
              <w:t>Windows</w:t>
            </w:r>
          </w:p>
          <w:p w:rsidR="00AD1128" w:rsidRPr="00AD1128" w:rsidRDefault="00AD1128" w:rsidP="00AD1128">
            <w:pPr>
              <w:jc w:val="center"/>
              <w:rPr>
                <w:b/>
                <w:sz w:val="18"/>
                <w:szCs w:val="18"/>
              </w:rPr>
            </w:pPr>
            <w:r w:rsidRPr="00AD1128">
              <w:rPr>
                <w:b/>
                <w:sz w:val="18"/>
                <w:szCs w:val="18"/>
              </w:rPr>
              <w:t>Openable</w:t>
            </w:r>
          </w:p>
        </w:tc>
        <w:tc>
          <w:tcPr>
            <w:tcW w:w="1818" w:type="dxa"/>
            <w:gridSpan w:val="2"/>
            <w:tcBorders>
              <w:left w:val="nil"/>
              <w:bottom w:val="nil"/>
            </w:tcBorders>
            <w:vAlign w:val="bottom"/>
          </w:tcPr>
          <w:p w:rsidR="00AD1128" w:rsidRPr="00AD1128" w:rsidRDefault="00AD1128" w:rsidP="00AD1128">
            <w:pPr>
              <w:ind w:left="-105"/>
              <w:jc w:val="center"/>
              <w:rPr>
                <w:b/>
                <w:sz w:val="18"/>
                <w:szCs w:val="18"/>
              </w:rPr>
            </w:pPr>
            <w:r w:rsidRPr="00AD1128">
              <w:rPr>
                <w:b/>
                <w:sz w:val="18"/>
                <w:szCs w:val="18"/>
              </w:rPr>
              <w:t>Ventilation</w:t>
            </w:r>
          </w:p>
        </w:tc>
        <w:tc>
          <w:tcPr>
            <w:tcW w:w="2478" w:type="dxa"/>
            <w:vAlign w:val="bottom"/>
          </w:tcPr>
          <w:p w:rsidR="00AD1128" w:rsidRPr="00AD1128" w:rsidRDefault="00AD1128" w:rsidP="00AD1128">
            <w:pPr>
              <w:jc w:val="center"/>
              <w:rPr>
                <w:b/>
                <w:sz w:val="18"/>
                <w:szCs w:val="18"/>
              </w:rPr>
            </w:pPr>
            <w:r w:rsidRPr="00AD1128">
              <w:rPr>
                <w:b/>
                <w:sz w:val="18"/>
                <w:szCs w:val="18"/>
              </w:rPr>
              <w:t>Remarks</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Background</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428</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1.3</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58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43</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w:t>
            </w: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882" w:type="dxa"/>
            <w:tcBorders>
              <w:bottom w:val="single" w:sz="6" w:space="0" w:color="000000"/>
            </w:tcBorders>
            <w:vAlign w:val="center"/>
          </w:tcPr>
          <w:p w:rsidR="00AD1128" w:rsidRPr="00AD1128" w:rsidRDefault="00AD1128" w:rsidP="00AD1128">
            <w:pPr>
              <w:jc w:val="center"/>
              <w:rPr>
                <w:sz w:val="18"/>
                <w:szCs w:val="18"/>
              </w:rPr>
            </w:pPr>
          </w:p>
        </w:tc>
        <w:tc>
          <w:tcPr>
            <w:tcW w:w="936" w:type="dxa"/>
            <w:tcBorders>
              <w:bottom w:val="single" w:sz="6" w:space="0" w:color="000000"/>
            </w:tcBorders>
            <w:vAlign w:val="center"/>
          </w:tcPr>
          <w:p w:rsidR="00AD1128" w:rsidRPr="00AD1128" w:rsidRDefault="00AD1128" w:rsidP="00AD1128">
            <w:pPr>
              <w:jc w:val="center"/>
              <w:rPr>
                <w:sz w:val="18"/>
                <w:szCs w:val="18"/>
              </w:rPr>
            </w:pP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 xml:space="preserve">Windy and overcast </w:t>
            </w:r>
          </w:p>
        </w:tc>
      </w:tr>
      <w:tr w:rsidR="00AD1128" w:rsidRPr="00AD1128" w:rsidTr="00840A4F">
        <w:trPr>
          <w:trHeight w:val="560"/>
          <w:jc w:val="center"/>
        </w:trPr>
        <w:tc>
          <w:tcPr>
            <w:tcW w:w="2601" w:type="dxa"/>
            <w:tcBorders>
              <w:top w:val="single" w:sz="6" w:space="0" w:color="000000"/>
              <w:bottom w:val="single" w:sz="6" w:space="0" w:color="000000"/>
            </w:tcBorders>
            <w:shd w:val="clear" w:color="auto" w:fill="BFBFBF"/>
            <w:vAlign w:val="center"/>
          </w:tcPr>
          <w:p w:rsidR="00AD1128" w:rsidRPr="00AD1128" w:rsidRDefault="00AD1128" w:rsidP="00AD1128">
            <w:pPr>
              <w:rPr>
                <w:b/>
                <w:sz w:val="18"/>
                <w:szCs w:val="18"/>
              </w:rPr>
            </w:pPr>
            <w:r w:rsidRPr="00AD1128">
              <w:rPr>
                <w:b/>
                <w:sz w:val="18"/>
                <w:szCs w:val="18"/>
              </w:rPr>
              <w:t>2</w:t>
            </w:r>
            <w:r w:rsidRPr="00AD1128">
              <w:rPr>
                <w:b/>
                <w:sz w:val="18"/>
                <w:szCs w:val="18"/>
                <w:vertAlign w:val="superscript"/>
              </w:rPr>
              <w:t>nd</w:t>
            </w:r>
            <w:r w:rsidRPr="00AD1128">
              <w:rPr>
                <w:b/>
                <w:sz w:val="18"/>
                <w:szCs w:val="18"/>
              </w:rPr>
              <w:t xml:space="preserve"> Floor</w:t>
            </w:r>
          </w:p>
        </w:tc>
        <w:tc>
          <w:tcPr>
            <w:tcW w:w="1089"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1082"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907"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1152"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1152"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1152"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1152"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882"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936" w:type="dxa"/>
            <w:tcBorders>
              <w:top w:val="single" w:sz="6" w:space="0" w:color="000000"/>
              <w:bottom w:val="single" w:sz="6" w:space="0" w:color="000000"/>
            </w:tcBorders>
            <w:shd w:val="clear" w:color="auto" w:fill="BFBFBF"/>
            <w:vAlign w:val="center"/>
          </w:tcPr>
          <w:p w:rsidR="00AD1128" w:rsidRPr="00AD1128" w:rsidRDefault="00AD1128" w:rsidP="00AD1128">
            <w:pPr>
              <w:jc w:val="center"/>
              <w:rPr>
                <w:b/>
                <w:sz w:val="18"/>
                <w:szCs w:val="18"/>
              </w:rPr>
            </w:pPr>
          </w:p>
        </w:tc>
        <w:tc>
          <w:tcPr>
            <w:tcW w:w="2478" w:type="dxa"/>
            <w:tcBorders>
              <w:top w:val="single" w:sz="6" w:space="0" w:color="000000"/>
              <w:left w:val="nil"/>
              <w:bottom w:val="single" w:sz="6" w:space="0" w:color="000000"/>
            </w:tcBorders>
            <w:shd w:val="clear" w:color="auto" w:fill="BFBFBF"/>
            <w:vAlign w:val="center"/>
          </w:tcPr>
          <w:p w:rsidR="00AD1128" w:rsidRPr="00AD1128" w:rsidRDefault="00AD1128" w:rsidP="00AD1128">
            <w:pPr>
              <w:rPr>
                <w:b/>
                <w:sz w:val="18"/>
                <w:szCs w:val="18"/>
              </w:rPr>
            </w:pP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A-201</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793</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79</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36</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WD CTs along exterior wall</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A-203</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924</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81</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36</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5</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16</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DO, items on UV, 4 WD CT</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A-204</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955</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79</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38</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29</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DO, 3 WD CT, PF</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A-206</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872</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81</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37</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24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2 WD CT, area rugs</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Team Planning 3</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749</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85</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31</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Dust/debris on vents, 1 WD CT, PF</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A-207</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791</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82</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32</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24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PF, items on UV, DO</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A-211</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561</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76</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36</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WD concrete wall/rusted metal, 1 WD CT</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Music Studio 1</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584</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2</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 xml:space="preserve">Old/worn carpeting, 4 WD CT, PF-dusty </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lastRenderedPageBreak/>
              <w:t>Greenhouse Classroom</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917</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79</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39</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14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p w:rsidR="00AD1128" w:rsidRPr="00AD1128" w:rsidRDefault="00AD1128" w:rsidP="00AD1128">
            <w:pPr>
              <w:jc w:val="center"/>
              <w:rPr>
                <w:sz w:val="18"/>
                <w:szCs w:val="18"/>
              </w:rPr>
            </w:pPr>
            <w:r w:rsidRPr="00AD1128">
              <w:rPr>
                <w:sz w:val="18"/>
                <w:szCs w:val="18"/>
              </w:rPr>
              <w:t>Off</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8 WD CT, MT, chalkboard over UV</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Art</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772</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37</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23</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7 WD CT, dust/debris-vents, PF (5)</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A-228</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1054</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76</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46</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20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PF – on, sink, DEM, plants, TB, 4 WD CT</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A-229</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754</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37</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10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3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Area rug, portable AC (off), fridge, PF on, DEM, sink, HS</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A-232</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787</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82</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34</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8</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HS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A-233</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916</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81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vAlign w:val="center"/>
          </w:tcPr>
          <w:p w:rsidR="00AD1128" w:rsidRPr="00AD1128" w:rsidRDefault="00AD1128" w:rsidP="00AD1128">
            <w:pPr>
              <w:jc w:val="center"/>
              <w:rPr>
                <w:sz w:val="18"/>
                <w:szCs w:val="18"/>
              </w:rPr>
            </w:pPr>
            <w:r w:rsidRPr="00AD1128">
              <w:rPr>
                <w:sz w:val="18"/>
                <w:szCs w:val="18"/>
              </w:rPr>
              <w:t>Y 2 open</w:t>
            </w:r>
          </w:p>
        </w:tc>
        <w:tc>
          <w:tcPr>
            <w:tcW w:w="882" w:type="dxa"/>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936" w:type="dxa"/>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2478" w:type="dxa"/>
            <w:tcBorders>
              <w:left w:val="nil"/>
            </w:tcBorders>
            <w:vAlign w:val="center"/>
          </w:tcPr>
          <w:p w:rsidR="00AD1128" w:rsidRPr="00AD1128" w:rsidRDefault="00AD1128" w:rsidP="00AD1128">
            <w:pPr>
              <w:rPr>
                <w:sz w:val="18"/>
                <w:szCs w:val="18"/>
              </w:rPr>
            </w:pPr>
            <w:r w:rsidRPr="00AD1128">
              <w:rPr>
                <w:sz w:val="18"/>
                <w:szCs w:val="18"/>
              </w:rPr>
              <w:t>WD CT, very old carpet</w:t>
            </w:r>
          </w:p>
        </w:tc>
      </w:tr>
      <w:tr w:rsidR="00AD1128" w:rsidRPr="00AD1128" w:rsidTr="00840A4F">
        <w:trPr>
          <w:trHeight w:val="560"/>
          <w:jc w:val="center"/>
        </w:trPr>
        <w:tc>
          <w:tcPr>
            <w:tcW w:w="2601" w:type="dxa"/>
            <w:vAlign w:val="center"/>
          </w:tcPr>
          <w:p w:rsidR="00AD1128" w:rsidRPr="00AD1128" w:rsidRDefault="00AD1128" w:rsidP="00AD1128">
            <w:pPr>
              <w:rPr>
                <w:sz w:val="18"/>
                <w:szCs w:val="18"/>
              </w:rPr>
            </w:pPr>
            <w:r w:rsidRPr="00AD1128">
              <w:rPr>
                <w:sz w:val="18"/>
                <w:szCs w:val="18"/>
              </w:rPr>
              <w:t>A-235</w:t>
            </w:r>
          </w:p>
        </w:tc>
        <w:tc>
          <w:tcPr>
            <w:tcW w:w="1089" w:type="dxa"/>
            <w:vAlign w:val="center"/>
          </w:tcPr>
          <w:p w:rsidR="00AD1128" w:rsidRPr="00AD1128" w:rsidRDefault="00AD1128" w:rsidP="00AD1128">
            <w:pPr>
              <w:jc w:val="center"/>
              <w:rPr>
                <w:sz w:val="18"/>
                <w:szCs w:val="18"/>
              </w:rPr>
            </w:pPr>
            <w:r w:rsidRPr="00AD1128">
              <w:rPr>
                <w:sz w:val="18"/>
                <w:szCs w:val="18"/>
              </w:rPr>
              <w:t>961</w:t>
            </w:r>
          </w:p>
        </w:tc>
        <w:tc>
          <w:tcPr>
            <w:tcW w:w="1082" w:type="dxa"/>
            <w:vAlign w:val="center"/>
          </w:tcPr>
          <w:p w:rsidR="00AD1128" w:rsidRPr="00AD1128" w:rsidRDefault="00AD1128" w:rsidP="00AD1128">
            <w:pPr>
              <w:jc w:val="center"/>
              <w:rPr>
                <w:sz w:val="18"/>
                <w:szCs w:val="18"/>
              </w:rPr>
            </w:pPr>
            <w:r w:rsidRPr="00AD1128">
              <w:rPr>
                <w:sz w:val="18"/>
                <w:szCs w:val="18"/>
              </w:rPr>
              <w:t>ND</w:t>
            </w:r>
          </w:p>
        </w:tc>
        <w:tc>
          <w:tcPr>
            <w:tcW w:w="907" w:type="dxa"/>
            <w:vAlign w:val="center"/>
          </w:tcPr>
          <w:p w:rsidR="00AD1128" w:rsidRPr="00AD1128" w:rsidRDefault="00AD1128" w:rsidP="00AD1128">
            <w:pPr>
              <w:jc w:val="center"/>
              <w:rPr>
                <w:sz w:val="18"/>
                <w:szCs w:val="18"/>
              </w:rPr>
            </w:pPr>
            <w:r w:rsidRPr="00AD1128">
              <w:rPr>
                <w:sz w:val="18"/>
                <w:szCs w:val="18"/>
              </w:rPr>
              <w:t>81</w:t>
            </w:r>
          </w:p>
        </w:tc>
        <w:tc>
          <w:tcPr>
            <w:tcW w:w="1152" w:type="dxa"/>
            <w:vAlign w:val="center"/>
          </w:tcPr>
          <w:p w:rsidR="00AD1128" w:rsidRPr="00AD1128" w:rsidRDefault="00AD1128" w:rsidP="00AD1128">
            <w:pPr>
              <w:jc w:val="center"/>
              <w:rPr>
                <w:sz w:val="18"/>
                <w:szCs w:val="18"/>
              </w:rPr>
            </w:pPr>
            <w:r w:rsidRPr="00AD1128">
              <w:rPr>
                <w:sz w:val="18"/>
                <w:szCs w:val="18"/>
              </w:rPr>
              <w:t>36</w:t>
            </w:r>
          </w:p>
        </w:tc>
        <w:tc>
          <w:tcPr>
            <w:tcW w:w="1152" w:type="dxa"/>
            <w:vAlign w:val="center"/>
          </w:tcPr>
          <w:p w:rsidR="00AD1128" w:rsidRPr="00AD1128" w:rsidRDefault="00AD1128" w:rsidP="00AD1128">
            <w:pPr>
              <w:jc w:val="center"/>
              <w:rPr>
                <w:sz w:val="18"/>
                <w:szCs w:val="18"/>
              </w:rPr>
            </w:pPr>
            <w:r w:rsidRPr="00AD1128">
              <w:rPr>
                <w:sz w:val="18"/>
                <w:szCs w:val="18"/>
              </w:rPr>
              <w:t>5</w:t>
            </w:r>
          </w:p>
        </w:tc>
        <w:tc>
          <w:tcPr>
            <w:tcW w:w="1152" w:type="dxa"/>
            <w:vAlign w:val="center"/>
          </w:tcPr>
          <w:p w:rsidR="00AD1128" w:rsidRPr="00AD1128" w:rsidRDefault="00AD1128" w:rsidP="00AD1128">
            <w:pPr>
              <w:jc w:val="center"/>
              <w:rPr>
                <w:sz w:val="18"/>
                <w:szCs w:val="18"/>
              </w:rPr>
            </w:pPr>
            <w:r w:rsidRPr="00AD1128">
              <w:rPr>
                <w:sz w:val="18"/>
                <w:szCs w:val="18"/>
              </w:rPr>
              <w:t>2</w:t>
            </w:r>
          </w:p>
        </w:tc>
        <w:tc>
          <w:tcPr>
            <w:tcW w:w="1152" w:type="dxa"/>
            <w:vAlign w:val="center"/>
          </w:tcPr>
          <w:p w:rsidR="00AD1128" w:rsidRPr="00AD1128" w:rsidRDefault="00AD1128" w:rsidP="00AD1128">
            <w:pPr>
              <w:jc w:val="center"/>
              <w:rPr>
                <w:sz w:val="18"/>
                <w:szCs w:val="18"/>
              </w:rPr>
            </w:pPr>
            <w:r w:rsidRPr="00AD1128">
              <w:rPr>
                <w:sz w:val="18"/>
                <w:szCs w:val="18"/>
              </w:rPr>
              <w:t>Y</w:t>
            </w:r>
          </w:p>
          <w:p w:rsidR="00AD1128" w:rsidRPr="00AD1128" w:rsidRDefault="00AD1128" w:rsidP="00AD1128">
            <w:pPr>
              <w:jc w:val="center"/>
              <w:rPr>
                <w:sz w:val="18"/>
                <w:szCs w:val="18"/>
              </w:rPr>
            </w:pPr>
            <w:r w:rsidRPr="00AD1128">
              <w:rPr>
                <w:sz w:val="18"/>
                <w:szCs w:val="18"/>
              </w:rPr>
              <w:t>Open</w:t>
            </w:r>
          </w:p>
        </w:tc>
        <w:tc>
          <w:tcPr>
            <w:tcW w:w="882" w:type="dxa"/>
            <w:vAlign w:val="center"/>
          </w:tcPr>
          <w:p w:rsidR="00AD1128" w:rsidRPr="00AD1128" w:rsidRDefault="00AD1128" w:rsidP="00AD1128">
            <w:pPr>
              <w:jc w:val="center"/>
              <w:rPr>
                <w:sz w:val="18"/>
                <w:szCs w:val="18"/>
              </w:rPr>
            </w:pPr>
            <w:r w:rsidRPr="00AD1128">
              <w:rPr>
                <w:sz w:val="18"/>
                <w:szCs w:val="18"/>
              </w:rPr>
              <w:t>Y</w:t>
            </w:r>
          </w:p>
          <w:p w:rsidR="00AD1128" w:rsidRPr="00AD1128" w:rsidRDefault="00AD1128" w:rsidP="00AD1128">
            <w:pPr>
              <w:jc w:val="center"/>
              <w:rPr>
                <w:sz w:val="18"/>
                <w:szCs w:val="18"/>
              </w:rPr>
            </w:pPr>
            <w:r w:rsidRPr="00AD1128">
              <w:rPr>
                <w:sz w:val="18"/>
                <w:szCs w:val="18"/>
              </w:rPr>
              <w:t>Off</w:t>
            </w:r>
          </w:p>
        </w:tc>
        <w:tc>
          <w:tcPr>
            <w:tcW w:w="936" w:type="dxa"/>
            <w:vAlign w:val="center"/>
          </w:tcPr>
          <w:p w:rsidR="00AD1128" w:rsidRPr="00AD1128" w:rsidRDefault="00AD1128" w:rsidP="00AD1128">
            <w:pPr>
              <w:jc w:val="center"/>
              <w:rPr>
                <w:sz w:val="18"/>
                <w:szCs w:val="18"/>
              </w:rPr>
            </w:pPr>
            <w:r w:rsidRPr="00AD1128">
              <w:rPr>
                <w:sz w:val="18"/>
                <w:szCs w:val="18"/>
              </w:rPr>
              <w:t>Y</w:t>
            </w:r>
          </w:p>
          <w:p w:rsidR="00AD1128" w:rsidRPr="00AD1128" w:rsidRDefault="00AD1128" w:rsidP="00AD1128">
            <w:pPr>
              <w:jc w:val="center"/>
              <w:rPr>
                <w:sz w:val="18"/>
                <w:szCs w:val="18"/>
              </w:rPr>
            </w:pPr>
            <w:r w:rsidRPr="00AD1128">
              <w:rPr>
                <w:sz w:val="18"/>
                <w:szCs w:val="18"/>
              </w:rPr>
              <w:t>Off</w:t>
            </w:r>
          </w:p>
        </w:tc>
        <w:tc>
          <w:tcPr>
            <w:tcW w:w="2478" w:type="dxa"/>
            <w:tcBorders>
              <w:left w:val="nil"/>
            </w:tcBorders>
            <w:vAlign w:val="center"/>
          </w:tcPr>
          <w:p w:rsidR="00AD1128" w:rsidRPr="00AD1128" w:rsidRDefault="00AD1128" w:rsidP="00AD1128">
            <w:pPr>
              <w:rPr>
                <w:sz w:val="18"/>
                <w:szCs w:val="18"/>
              </w:rPr>
            </w:pPr>
            <w:r w:rsidRPr="00AD1128">
              <w:rPr>
                <w:sz w:val="18"/>
                <w:szCs w:val="18"/>
              </w:rPr>
              <w:t>Missing light cover, area rugs, 9 WD CT, CP, 26 occupants just left</w:t>
            </w:r>
          </w:p>
        </w:tc>
      </w:tr>
      <w:tr w:rsidR="00AD1128" w:rsidRPr="00AD1128" w:rsidTr="00840A4F">
        <w:trPr>
          <w:trHeight w:val="560"/>
          <w:jc w:val="center"/>
        </w:trPr>
        <w:tc>
          <w:tcPr>
            <w:tcW w:w="2601" w:type="dxa"/>
            <w:vAlign w:val="center"/>
          </w:tcPr>
          <w:p w:rsidR="00AD1128" w:rsidRPr="00AD1128" w:rsidRDefault="00AD1128" w:rsidP="00AD1128">
            <w:pPr>
              <w:rPr>
                <w:sz w:val="18"/>
                <w:szCs w:val="18"/>
              </w:rPr>
            </w:pPr>
            <w:r w:rsidRPr="00AD1128">
              <w:rPr>
                <w:sz w:val="18"/>
                <w:szCs w:val="18"/>
              </w:rPr>
              <w:t>A-236</w:t>
            </w:r>
          </w:p>
        </w:tc>
        <w:tc>
          <w:tcPr>
            <w:tcW w:w="1089" w:type="dxa"/>
            <w:vAlign w:val="center"/>
          </w:tcPr>
          <w:p w:rsidR="00AD1128" w:rsidRPr="00AD1128" w:rsidRDefault="00AD1128" w:rsidP="00AD1128">
            <w:pPr>
              <w:jc w:val="center"/>
              <w:rPr>
                <w:sz w:val="18"/>
                <w:szCs w:val="18"/>
              </w:rPr>
            </w:pPr>
            <w:r w:rsidRPr="00AD1128">
              <w:rPr>
                <w:sz w:val="18"/>
                <w:szCs w:val="18"/>
              </w:rPr>
              <w:t>814</w:t>
            </w:r>
          </w:p>
        </w:tc>
        <w:tc>
          <w:tcPr>
            <w:tcW w:w="1082" w:type="dxa"/>
            <w:vAlign w:val="center"/>
          </w:tcPr>
          <w:p w:rsidR="00AD1128" w:rsidRPr="00AD1128" w:rsidRDefault="00AD1128" w:rsidP="00AD1128">
            <w:pPr>
              <w:jc w:val="center"/>
              <w:rPr>
                <w:sz w:val="18"/>
                <w:szCs w:val="18"/>
              </w:rPr>
            </w:pPr>
            <w:r w:rsidRPr="00AD1128">
              <w:rPr>
                <w:sz w:val="18"/>
                <w:szCs w:val="18"/>
              </w:rPr>
              <w:t>ND</w:t>
            </w:r>
          </w:p>
        </w:tc>
        <w:tc>
          <w:tcPr>
            <w:tcW w:w="907" w:type="dxa"/>
            <w:vAlign w:val="center"/>
          </w:tcPr>
          <w:p w:rsidR="00AD1128" w:rsidRPr="00AD1128" w:rsidRDefault="00AD1128" w:rsidP="00AD1128">
            <w:pPr>
              <w:jc w:val="center"/>
              <w:rPr>
                <w:sz w:val="18"/>
                <w:szCs w:val="18"/>
              </w:rPr>
            </w:pPr>
            <w:r w:rsidRPr="00AD1128">
              <w:rPr>
                <w:sz w:val="18"/>
                <w:szCs w:val="18"/>
              </w:rPr>
              <w:t>80</w:t>
            </w:r>
          </w:p>
        </w:tc>
        <w:tc>
          <w:tcPr>
            <w:tcW w:w="1152" w:type="dxa"/>
            <w:vAlign w:val="center"/>
          </w:tcPr>
          <w:p w:rsidR="00AD1128" w:rsidRPr="00AD1128" w:rsidRDefault="00AD1128" w:rsidP="00AD1128">
            <w:pPr>
              <w:jc w:val="center"/>
              <w:rPr>
                <w:sz w:val="18"/>
                <w:szCs w:val="18"/>
              </w:rPr>
            </w:pPr>
            <w:r w:rsidRPr="00AD1128">
              <w:rPr>
                <w:sz w:val="18"/>
                <w:szCs w:val="18"/>
              </w:rPr>
              <w:t>35</w:t>
            </w:r>
          </w:p>
        </w:tc>
        <w:tc>
          <w:tcPr>
            <w:tcW w:w="1152" w:type="dxa"/>
            <w:vAlign w:val="center"/>
          </w:tcPr>
          <w:p w:rsidR="00AD1128" w:rsidRPr="00AD1128" w:rsidRDefault="00AD1128" w:rsidP="00AD1128">
            <w:pPr>
              <w:jc w:val="center"/>
              <w:rPr>
                <w:sz w:val="18"/>
                <w:szCs w:val="18"/>
              </w:rPr>
            </w:pPr>
            <w:r w:rsidRPr="00AD1128">
              <w:rPr>
                <w:sz w:val="18"/>
                <w:szCs w:val="18"/>
              </w:rPr>
              <w:t>5</w:t>
            </w:r>
          </w:p>
        </w:tc>
        <w:tc>
          <w:tcPr>
            <w:tcW w:w="1152" w:type="dxa"/>
            <w:vAlign w:val="center"/>
          </w:tcPr>
          <w:p w:rsidR="00AD1128" w:rsidRPr="00AD1128" w:rsidRDefault="00AD1128" w:rsidP="00AD1128">
            <w:pPr>
              <w:jc w:val="center"/>
              <w:rPr>
                <w:sz w:val="18"/>
                <w:szCs w:val="18"/>
              </w:rPr>
            </w:pPr>
            <w:r w:rsidRPr="00AD1128">
              <w:rPr>
                <w:sz w:val="18"/>
                <w:szCs w:val="18"/>
              </w:rPr>
              <w:t>1</w:t>
            </w:r>
          </w:p>
        </w:tc>
        <w:tc>
          <w:tcPr>
            <w:tcW w:w="1152" w:type="dxa"/>
            <w:vAlign w:val="center"/>
          </w:tcPr>
          <w:p w:rsidR="00AD1128" w:rsidRPr="00AD1128" w:rsidRDefault="00AD1128" w:rsidP="00AD1128">
            <w:pPr>
              <w:jc w:val="center"/>
              <w:rPr>
                <w:sz w:val="18"/>
                <w:szCs w:val="18"/>
              </w:rPr>
            </w:pPr>
            <w:r w:rsidRPr="00AD1128">
              <w:rPr>
                <w:sz w:val="18"/>
                <w:szCs w:val="18"/>
              </w:rPr>
              <w:t>Y 3 open</w:t>
            </w:r>
          </w:p>
        </w:tc>
        <w:tc>
          <w:tcPr>
            <w:tcW w:w="882" w:type="dxa"/>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NC, AC, sink (out of order), PF on</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A-238</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837</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80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w:t>
            </w:r>
          </w:p>
        </w:tc>
        <w:tc>
          <w:tcPr>
            <w:tcW w:w="1152" w:type="dxa"/>
            <w:vAlign w:val="center"/>
          </w:tcPr>
          <w:p w:rsidR="00AD1128" w:rsidRPr="00AD1128" w:rsidRDefault="00AD1128" w:rsidP="00AD1128">
            <w:pPr>
              <w:jc w:val="center"/>
              <w:rPr>
                <w:sz w:val="18"/>
                <w:szCs w:val="18"/>
              </w:rPr>
            </w:pPr>
            <w:r w:rsidRPr="00AD1128">
              <w:rPr>
                <w:sz w:val="18"/>
                <w:szCs w:val="18"/>
              </w:rPr>
              <w:t>Y 2 open</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2478" w:type="dxa"/>
            <w:tcBorders>
              <w:left w:val="nil"/>
            </w:tcBorders>
            <w:vAlign w:val="center"/>
          </w:tcPr>
          <w:p w:rsidR="00AD1128" w:rsidRPr="00AD1128" w:rsidRDefault="00AD1128" w:rsidP="00AD1128">
            <w:pPr>
              <w:rPr>
                <w:sz w:val="18"/>
                <w:szCs w:val="18"/>
              </w:rPr>
            </w:pPr>
            <w:r w:rsidRPr="00AD1128">
              <w:rPr>
                <w:sz w:val="18"/>
                <w:szCs w:val="18"/>
              </w:rPr>
              <w:t>Worn carpet, WD CT, PS, DEM</w:t>
            </w:r>
          </w:p>
        </w:tc>
      </w:tr>
      <w:tr w:rsidR="00AD1128" w:rsidRPr="00AD1128" w:rsidTr="00840A4F">
        <w:trPr>
          <w:trHeight w:val="560"/>
          <w:jc w:val="center"/>
        </w:trPr>
        <w:tc>
          <w:tcPr>
            <w:tcW w:w="2601" w:type="dxa"/>
            <w:vAlign w:val="center"/>
          </w:tcPr>
          <w:p w:rsidR="00AD1128" w:rsidRPr="00AD1128" w:rsidRDefault="00AD1128" w:rsidP="00AD1128">
            <w:pPr>
              <w:rPr>
                <w:sz w:val="18"/>
                <w:szCs w:val="18"/>
              </w:rPr>
            </w:pPr>
            <w:r w:rsidRPr="00AD1128">
              <w:rPr>
                <w:sz w:val="18"/>
                <w:szCs w:val="18"/>
              </w:rPr>
              <w:t>A-section stairwell room</w:t>
            </w:r>
          </w:p>
        </w:tc>
        <w:tc>
          <w:tcPr>
            <w:tcW w:w="1089" w:type="dxa"/>
            <w:vAlign w:val="center"/>
          </w:tcPr>
          <w:p w:rsidR="00AD1128" w:rsidRPr="00AD1128" w:rsidRDefault="00AD1128" w:rsidP="00AD1128">
            <w:pPr>
              <w:jc w:val="center"/>
              <w:rPr>
                <w:sz w:val="18"/>
                <w:szCs w:val="18"/>
              </w:rPr>
            </w:pPr>
            <w:r w:rsidRPr="00AD1128">
              <w:rPr>
                <w:sz w:val="18"/>
                <w:szCs w:val="18"/>
              </w:rPr>
              <w:t>771</w:t>
            </w:r>
          </w:p>
        </w:tc>
        <w:tc>
          <w:tcPr>
            <w:tcW w:w="1082" w:type="dxa"/>
            <w:vAlign w:val="center"/>
          </w:tcPr>
          <w:p w:rsidR="00AD1128" w:rsidRPr="00AD1128" w:rsidRDefault="00AD1128" w:rsidP="00AD1128">
            <w:pPr>
              <w:jc w:val="center"/>
              <w:rPr>
                <w:sz w:val="18"/>
                <w:szCs w:val="18"/>
              </w:rPr>
            </w:pPr>
            <w:r w:rsidRPr="00AD1128">
              <w:rPr>
                <w:sz w:val="18"/>
                <w:szCs w:val="18"/>
              </w:rPr>
              <w:t>ND</w:t>
            </w:r>
          </w:p>
        </w:tc>
        <w:tc>
          <w:tcPr>
            <w:tcW w:w="907" w:type="dxa"/>
            <w:vAlign w:val="center"/>
          </w:tcPr>
          <w:p w:rsidR="00AD1128" w:rsidRPr="00AD1128" w:rsidRDefault="00AD1128" w:rsidP="00AD1128">
            <w:pPr>
              <w:jc w:val="center"/>
              <w:rPr>
                <w:sz w:val="18"/>
                <w:szCs w:val="18"/>
              </w:rPr>
            </w:pPr>
            <w:r w:rsidRPr="00AD1128">
              <w:rPr>
                <w:sz w:val="18"/>
                <w:szCs w:val="18"/>
              </w:rPr>
              <w:t>80</w:t>
            </w:r>
          </w:p>
        </w:tc>
        <w:tc>
          <w:tcPr>
            <w:tcW w:w="1152" w:type="dxa"/>
            <w:vAlign w:val="center"/>
          </w:tcPr>
          <w:p w:rsidR="00AD1128" w:rsidRPr="00AD1128" w:rsidRDefault="00AD1128" w:rsidP="00AD1128">
            <w:pPr>
              <w:jc w:val="center"/>
              <w:rPr>
                <w:sz w:val="18"/>
                <w:szCs w:val="18"/>
              </w:rPr>
            </w:pPr>
            <w:r w:rsidRPr="00AD1128">
              <w:rPr>
                <w:sz w:val="18"/>
                <w:szCs w:val="18"/>
              </w:rPr>
              <w:t>35</w:t>
            </w:r>
          </w:p>
        </w:tc>
        <w:tc>
          <w:tcPr>
            <w:tcW w:w="1152" w:type="dxa"/>
            <w:vAlign w:val="center"/>
          </w:tcPr>
          <w:p w:rsidR="00AD1128" w:rsidRPr="00AD1128" w:rsidRDefault="00AD1128" w:rsidP="00AD1128">
            <w:pPr>
              <w:jc w:val="center"/>
              <w:rPr>
                <w:sz w:val="18"/>
                <w:szCs w:val="18"/>
              </w:rPr>
            </w:pPr>
            <w:r w:rsidRPr="00AD1128">
              <w:rPr>
                <w:sz w:val="18"/>
                <w:szCs w:val="18"/>
              </w:rPr>
              <w:t>8</w:t>
            </w:r>
          </w:p>
        </w:tc>
        <w:tc>
          <w:tcPr>
            <w:tcW w:w="1152" w:type="dxa"/>
            <w:vAlign w:val="center"/>
          </w:tcPr>
          <w:p w:rsidR="00AD1128" w:rsidRPr="00AD1128" w:rsidRDefault="00AD1128" w:rsidP="00AD1128">
            <w:pPr>
              <w:jc w:val="center"/>
              <w:rPr>
                <w:sz w:val="18"/>
                <w:szCs w:val="18"/>
              </w:rPr>
            </w:pPr>
            <w:r w:rsidRPr="00AD1128">
              <w:rPr>
                <w:sz w:val="18"/>
                <w:szCs w:val="18"/>
              </w:rPr>
              <w:t>0</w:t>
            </w:r>
          </w:p>
        </w:tc>
        <w:tc>
          <w:tcPr>
            <w:tcW w:w="1152" w:type="dxa"/>
            <w:vAlign w:val="center"/>
          </w:tcPr>
          <w:p w:rsidR="00AD1128" w:rsidRPr="00AD1128" w:rsidRDefault="00AD1128" w:rsidP="00AD1128">
            <w:pPr>
              <w:jc w:val="center"/>
              <w:rPr>
                <w:sz w:val="18"/>
                <w:szCs w:val="18"/>
              </w:rPr>
            </w:pPr>
            <w:r w:rsidRPr="00AD1128">
              <w:rPr>
                <w:sz w:val="18"/>
                <w:szCs w:val="18"/>
              </w:rPr>
              <w:t>N</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N</w:t>
            </w:r>
          </w:p>
        </w:tc>
        <w:tc>
          <w:tcPr>
            <w:tcW w:w="2478" w:type="dxa"/>
            <w:tcBorders>
              <w:left w:val="nil"/>
            </w:tcBorders>
            <w:vAlign w:val="center"/>
          </w:tcPr>
          <w:p w:rsidR="00AD1128" w:rsidRPr="00AD1128" w:rsidRDefault="00AD1128" w:rsidP="00AD1128">
            <w:pPr>
              <w:rPr>
                <w:sz w:val="18"/>
                <w:szCs w:val="18"/>
              </w:rPr>
            </w:pPr>
            <w:r w:rsidRPr="00AD1128">
              <w:rPr>
                <w:sz w:val="18"/>
                <w:szCs w:val="18"/>
              </w:rPr>
              <w:t>WD CT, WD plaster wall, AI</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Gym, upper level</w:t>
            </w:r>
          </w:p>
        </w:tc>
        <w:tc>
          <w:tcPr>
            <w:tcW w:w="1089" w:type="dxa"/>
            <w:tcBorders>
              <w:bottom w:val="single" w:sz="6" w:space="0" w:color="000000"/>
            </w:tcBorders>
            <w:vAlign w:val="center"/>
          </w:tcPr>
          <w:p w:rsidR="00AD1128" w:rsidRPr="00AD1128" w:rsidRDefault="00AD1128" w:rsidP="00AD1128">
            <w:pPr>
              <w:jc w:val="center"/>
              <w:rPr>
                <w:sz w:val="18"/>
                <w:szCs w:val="18"/>
              </w:rPr>
            </w:pPr>
          </w:p>
        </w:tc>
        <w:tc>
          <w:tcPr>
            <w:tcW w:w="1082" w:type="dxa"/>
            <w:tcBorders>
              <w:bottom w:val="single" w:sz="6" w:space="0" w:color="000000"/>
            </w:tcBorders>
            <w:vAlign w:val="center"/>
          </w:tcPr>
          <w:p w:rsidR="00AD1128" w:rsidRPr="00AD1128" w:rsidRDefault="00AD1128" w:rsidP="00AD1128">
            <w:pPr>
              <w:jc w:val="center"/>
              <w:rPr>
                <w:sz w:val="18"/>
                <w:szCs w:val="18"/>
              </w:rPr>
            </w:pPr>
          </w:p>
        </w:tc>
        <w:tc>
          <w:tcPr>
            <w:tcW w:w="907"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bottom w:val="single" w:sz="6" w:space="0" w:color="000000"/>
            </w:tcBorders>
            <w:vAlign w:val="center"/>
          </w:tcPr>
          <w:p w:rsidR="00AD1128" w:rsidRPr="00AD1128" w:rsidRDefault="00AD1128" w:rsidP="00AD1128">
            <w:pPr>
              <w:jc w:val="center"/>
              <w:rPr>
                <w:sz w:val="18"/>
                <w:szCs w:val="18"/>
              </w:rPr>
            </w:pPr>
          </w:p>
        </w:tc>
        <w:tc>
          <w:tcPr>
            <w:tcW w:w="2478" w:type="dxa"/>
            <w:tcBorders>
              <w:left w:val="nil"/>
              <w:bottom w:val="single" w:sz="6" w:space="0" w:color="000000"/>
            </w:tcBorders>
            <w:vAlign w:val="center"/>
          </w:tcPr>
          <w:p w:rsidR="00AD1128" w:rsidRPr="00AD1128" w:rsidRDefault="00AD1128" w:rsidP="00AD1128">
            <w:pPr>
              <w:rPr>
                <w:sz w:val="18"/>
                <w:szCs w:val="18"/>
              </w:rPr>
            </w:pP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lastRenderedPageBreak/>
              <w:t>C-202</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1529</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74</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35</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15</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UV off, AC DEM, CP, fridge and microwave, sink, NC</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C-203</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1735</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73</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6</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Area rug, NC, sink  marked “do not use”, sink leaking</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C-204</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1244</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74</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6</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UV on</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Ceiling AC, NC, area rug</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C-205</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1395</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72</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41</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 class just left</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UV on</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Hot air from UV, reports of odors from window project – dissipated, old carpet, area rug</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C-207</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874</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72</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43</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12</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ajar</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UV on</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AC</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C-208</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1272</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73</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44</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9</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UV Yon</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Subdivided, old carpet and area rug, AC</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C-212</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971</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76</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PF, fridge</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C-228</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1487</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77</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44</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9</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22</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 xml:space="preserve">Y off, </w:t>
            </w:r>
            <w:proofErr w:type="spellStart"/>
            <w:r w:rsidRPr="00AD1128">
              <w:rPr>
                <w:sz w:val="18"/>
                <w:szCs w:val="18"/>
              </w:rPr>
              <w:t>obst</w:t>
            </w:r>
            <w:proofErr w:type="spellEnd"/>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left w:val="nil"/>
              <w:bottom w:val="single" w:sz="6" w:space="0" w:color="000000"/>
            </w:tcBorders>
            <w:vAlign w:val="center"/>
          </w:tcPr>
          <w:p w:rsidR="00AD1128" w:rsidRPr="00AD1128" w:rsidRDefault="00AD1128" w:rsidP="00AD1128">
            <w:pPr>
              <w:rPr>
                <w:sz w:val="18"/>
                <w:szCs w:val="18"/>
              </w:rPr>
            </w:pP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C-229</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809</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76</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39</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9</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23</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NC, HS, DEM, PF – dusty, portable AC</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C-232</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801</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79</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35</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20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 xml:space="preserve">Y off, </w:t>
            </w:r>
            <w:proofErr w:type="spellStart"/>
            <w:r w:rsidRPr="00AD1128">
              <w:rPr>
                <w:sz w:val="18"/>
                <w:szCs w:val="18"/>
              </w:rPr>
              <w:t>obst</w:t>
            </w:r>
            <w:proofErr w:type="spellEnd"/>
            <w:r w:rsidRPr="00AD1128">
              <w:rPr>
                <w:sz w:val="18"/>
                <w:szCs w:val="18"/>
              </w:rPr>
              <w:t>.</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Sink, DEM, portable AC, old carpeting, WD wall and CT</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C-233</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1225</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37</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12</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Plants, CP, HS</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lastRenderedPageBreak/>
              <w:t>C-234</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775</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35</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6</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23</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Portable AC</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C-235 SPED</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701</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33</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6</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19</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UV off</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DEM, PFs, old carpet, area rugs, books/items</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2</w:t>
            </w:r>
            <w:r w:rsidRPr="00AD1128">
              <w:rPr>
                <w:sz w:val="18"/>
                <w:szCs w:val="18"/>
                <w:vertAlign w:val="superscript"/>
              </w:rPr>
              <w:t>nd</w:t>
            </w:r>
            <w:r w:rsidRPr="00AD1128">
              <w:rPr>
                <w:sz w:val="18"/>
                <w:szCs w:val="18"/>
              </w:rPr>
              <w:t xml:space="preserve"> floor staff women’s restroom</w:t>
            </w:r>
          </w:p>
        </w:tc>
        <w:tc>
          <w:tcPr>
            <w:tcW w:w="1089" w:type="dxa"/>
            <w:tcBorders>
              <w:bottom w:val="single" w:sz="6" w:space="0" w:color="000000"/>
            </w:tcBorders>
            <w:vAlign w:val="center"/>
          </w:tcPr>
          <w:p w:rsidR="00AD1128" w:rsidRPr="00AD1128" w:rsidRDefault="00AD1128" w:rsidP="00AD1128">
            <w:pPr>
              <w:jc w:val="center"/>
              <w:rPr>
                <w:sz w:val="18"/>
                <w:szCs w:val="18"/>
              </w:rPr>
            </w:pPr>
          </w:p>
        </w:tc>
        <w:tc>
          <w:tcPr>
            <w:tcW w:w="1082" w:type="dxa"/>
            <w:tcBorders>
              <w:bottom w:val="single" w:sz="6" w:space="0" w:color="000000"/>
            </w:tcBorders>
            <w:vAlign w:val="center"/>
          </w:tcPr>
          <w:p w:rsidR="00AD1128" w:rsidRPr="00AD1128" w:rsidRDefault="00AD1128" w:rsidP="00AD1128">
            <w:pPr>
              <w:jc w:val="center"/>
              <w:rPr>
                <w:sz w:val="18"/>
                <w:szCs w:val="18"/>
              </w:rPr>
            </w:pPr>
          </w:p>
        </w:tc>
        <w:tc>
          <w:tcPr>
            <w:tcW w:w="907"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 dusty</w:t>
            </w:r>
          </w:p>
        </w:tc>
        <w:tc>
          <w:tcPr>
            <w:tcW w:w="2478" w:type="dxa"/>
            <w:tcBorders>
              <w:left w:val="nil"/>
              <w:bottom w:val="single" w:sz="6" w:space="0" w:color="000000"/>
            </w:tcBorders>
            <w:vAlign w:val="center"/>
          </w:tcPr>
          <w:p w:rsidR="00AD1128" w:rsidRPr="00AD1128" w:rsidRDefault="00AD1128" w:rsidP="00AD1128">
            <w:pPr>
              <w:rPr>
                <w:sz w:val="18"/>
                <w:szCs w:val="18"/>
              </w:rPr>
            </w:pP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2</w:t>
            </w:r>
            <w:r w:rsidRPr="00AD1128">
              <w:rPr>
                <w:sz w:val="18"/>
                <w:szCs w:val="18"/>
                <w:vertAlign w:val="superscript"/>
              </w:rPr>
              <w:t>nd</w:t>
            </w:r>
            <w:r w:rsidRPr="00AD1128">
              <w:rPr>
                <w:sz w:val="18"/>
                <w:szCs w:val="18"/>
              </w:rPr>
              <w:t xml:space="preserve"> floor staff men’s restroom</w:t>
            </w:r>
          </w:p>
        </w:tc>
        <w:tc>
          <w:tcPr>
            <w:tcW w:w="1089" w:type="dxa"/>
            <w:tcBorders>
              <w:bottom w:val="single" w:sz="6" w:space="0" w:color="000000"/>
            </w:tcBorders>
            <w:vAlign w:val="center"/>
          </w:tcPr>
          <w:p w:rsidR="00AD1128" w:rsidRPr="00AD1128" w:rsidRDefault="00AD1128" w:rsidP="00AD1128">
            <w:pPr>
              <w:jc w:val="center"/>
              <w:rPr>
                <w:sz w:val="18"/>
                <w:szCs w:val="18"/>
              </w:rPr>
            </w:pPr>
          </w:p>
        </w:tc>
        <w:tc>
          <w:tcPr>
            <w:tcW w:w="1082" w:type="dxa"/>
            <w:tcBorders>
              <w:bottom w:val="single" w:sz="6" w:space="0" w:color="000000"/>
            </w:tcBorders>
            <w:vAlign w:val="center"/>
          </w:tcPr>
          <w:p w:rsidR="00AD1128" w:rsidRPr="00AD1128" w:rsidRDefault="00AD1128" w:rsidP="00AD1128">
            <w:pPr>
              <w:jc w:val="center"/>
              <w:rPr>
                <w:sz w:val="18"/>
                <w:szCs w:val="18"/>
              </w:rPr>
            </w:pPr>
          </w:p>
        </w:tc>
        <w:tc>
          <w:tcPr>
            <w:tcW w:w="907"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left w:val="nil"/>
              <w:bottom w:val="single" w:sz="6" w:space="0" w:color="000000"/>
            </w:tcBorders>
            <w:vAlign w:val="center"/>
          </w:tcPr>
          <w:p w:rsidR="00AD1128" w:rsidRPr="00AD1128" w:rsidRDefault="00AD1128" w:rsidP="00AD1128">
            <w:pPr>
              <w:rPr>
                <w:sz w:val="18"/>
                <w:szCs w:val="18"/>
              </w:rPr>
            </w:pP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rPr>
                <w:sz w:val="18"/>
                <w:szCs w:val="18"/>
              </w:rPr>
            </w:pPr>
            <w:r w:rsidRPr="00AD1128">
              <w:rPr>
                <w:sz w:val="18"/>
                <w:szCs w:val="18"/>
              </w:rPr>
              <w:t>Sensory room</w:t>
            </w:r>
          </w:p>
        </w:tc>
        <w:tc>
          <w:tcPr>
            <w:tcW w:w="1089"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801</w:t>
            </w:r>
          </w:p>
        </w:tc>
        <w:tc>
          <w:tcPr>
            <w:tcW w:w="10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78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35</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8</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882"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bottom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bottom w:val="single" w:sz="6" w:space="0" w:color="000000"/>
            </w:tcBorders>
            <w:vAlign w:val="center"/>
          </w:tcPr>
          <w:p w:rsidR="00AD1128" w:rsidRPr="00AD1128" w:rsidRDefault="00AD1128" w:rsidP="00AD1128">
            <w:pPr>
              <w:rPr>
                <w:sz w:val="18"/>
                <w:szCs w:val="18"/>
              </w:rPr>
            </w:pPr>
            <w:r w:rsidRPr="00AD1128">
              <w:rPr>
                <w:sz w:val="18"/>
                <w:szCs w:val="18"/>
              </w:rPr>
              <w:t>Sink --  not working, rubber mats</w:t>
            </w:r>
          </w:p>
        </w:tc>
      </w:tr>
      <w:tr w:rsidR="00AD1128" w:rsidRPr="00AD1128" w:rsidTr="00840A4F">
        <w:trPr>
          <w:trHeight w:val="560"/>
          <w:jc w:val="center"/>
        </w:trPr>
        <w:tc>
          <w:tcPr>
            <w:tcW w:w="2601" w:type="dxa"/>
            <w:tcBorders>
              <w:top w:val="single" w:sz="6" w:space="0" w:color="000000"/>
              <w:bottom w:val="single" w:sz="6" w:space="0" w:color="000000"/>
            </w:tcBorders>
            <w:shd w:val="clear" w:color="auto" w:fill="A6A6A6"/>
            <w:vAlign w:val="center"/>
          </w:tcPr>
          <w:p w:rsidR="00AD1128" w:rsidRPr="00AD1128" w:rsidRDefault="00AD1128" w:rsidP="00AD1128">
            <w:pPr>
              <w:spacing w:before="60" w:after="60"/>
              <w:rPr>
                <w:b/>
                <w:sz w:val="18"/>
                <w:szCs w:val="18"/>
              </w:rPr>
            </w:pPr>
            <w:r w:rsidRPr="00AD1128">
              <w:rPr>
                <w:b/>
                <w:sz w:val="18"/>
                <w:szCs w:val="18"/>
              </w:rPr>
              <w:t>1</w:t>
            </w:r>
            <w:r w:rsidRPr="00AD1128">
              <w:rPr>
                <w:b/>
                <w:sz w:val="18"/>
                <w:szCs w:val="18"/>
                <w:vertAlign w:val="superscript"/>
              </w:rPr>
              <w:t>st</w:t>
            </w:r>
            <w:r w:rsidRPr="00AD1128">
              <w:rPr>
                <w:b/>
                <w:sz w:val="18"/>
                <w:szCs w:val="18"/>
              </w:rPr>
              <w:t xml:space="preserve"> Floor</w:t>
            </w:r>
          </w:p>
        </w:tc>
        <w:tc>
          <w:tcPr>
            <w:tcW w:w="1089" w:type="dxa"/>
            <w:tcBorders>
              <w:top w:val="single" w:sz="6" w:space="0" w:color="000000"/>
              <w:bottom w:val="single" w:sz="6" w:space="0" w:color="000000"/>
            </w:tcBorders>
            <w:shd w:val="clear" w:color="auto" w:fill="A6A6A6"/>
            <w:vAlign w:val="center"/>
          </w:tcPr>
          <w:p w:rsidR="00AD1128" w:rsidRPr="00AD1128" w:rsidRDefault="00AD1128" w:rsidP="00AD1128">
            <w:pPr>
              <w:spacing w:before="60" w:after="60"/>
              <w:jc w:val="center"/>
              <w:rPr>
                <w:b/>
                <w:sz w:val="18"/>
                <w:szCs w:val="18"/>
              </w:rPr>
            </w:pPr>
          </w:p>
        </w:tc>
        <w:tc>
          <w:tcPr>
            <w:tcW w:w="1082" w:type="dxa"/>
            <w:tcBorders>
              <w:top w:val="single" w:sz="6" w:space="0" w:color="000000"/>
              <w:bottom w:val="single" w:sz="6" w:space="0" w:color="000000"/>
            </w:tcBorders>
            <w:shd w:val="clear" w:color="auto" w:fill="A6A6A6"/>
            <w:vAlign w:val="center"/>
          </w:tcPr>
          <w:p w:rsidR="00AD1128" w:rsidRPr="00AD1128" w:rsidRDefault="00AD1128" w:rsidP="00AD1128">
            <w:pPr>
              <w:spacing w:before="60" w:after="60"/>
              <w:jc w:val="center"/>
              <w:rPr>
                <w:b/>
                <w:sz w:val="18"/>
                <w:szCs w:val="18"/>
              </w:rPr>
            </w:pPr>
          </w:p>
        </w:tc>
        <w:tc>
          <w:tcPr>
            <w:tcW w:w="907" w:type="dxa"/>
            <w:tcBorders>
              <w:top w:val="single" w:sz="6" w:space="0" w:color="000000"/>
              <w:bottom w:val="single" w:sz="6" w:space="0" w:color="000000"/>
            </w:tcBorders>
            <w:shd w:val="clear" w:color="auto" w:fill="A6A6A6"/>
            <w:vAlign w:val="center"/>
          </w:tcPr>
          <w:p w:rsidR="00AD1128" w:rsidRPr="00AD1128" w:rsidRDefault="00AD1128" w:rsidP="00AD1128">
            <w:pPr>
              <w:spacing w:before="60" w:after="60"/>
              <w:jc w:val="center"/>
              <w:rPr>
                <w:b/>
                <w:sz w:val="18"/>
                <w:szCs w:val="18"/>
              </w:rPr>
            </w:pPr>
          </w:p>
        </w:tc>
        <w:tc>
          <w:tcPr>
            <w:tcW w:w="1152" w:type="dxa"/>
            <w:tcBorders>
              <w:top w:val="single" w:sz="6" w:space="0" w:color="000000"/>
              <w:bottom w:val="single" w:sz="6" w:space="0" w:color="000000"/>
            </w:tcBorders>
            <w:shd w:val="clear" w:color="auto" w:fill="A6A6A6"/>
            <w:vAlign w:val="center"/>
          </w:tcPr>
          <w:p w:rsidR="00AD1128" w:rsidRPr="00AD1128" w:rsidRDefault="00AD1128" w:rsidP="00AD1128">
            <w:pPr>
              <w:spacing w:before="60" w:after="60"/>
              <w:jc w:val="center"/>
              <w:rPr>
                <w:b/>
                <w:sz w:val="18"/>
                <w:szCs w:val="18"/>
              </w:rPr>
            </w:pPr>
          </w:p>
        </w:tc>
        <w:tc>
          <w:tcPr>
            <w:tcW w:w="1152" w:type="dxa"/>
            <w:tcBorders>
              <w:top w:val="single" w:sz="6" w:space="0" w:color="000000"/>
              <w:bottom w:val="single" w:sz="6" w:space="0" w:color="000000"/>
            </w:tcBorders>
            <w:shd w:val="clear" w:color="auto" w:fill="A6A6A6"/>
            <w:vAlign w:val="center"/>
          </w:tcPr>
          <w:p w:rsidR="00AD1128" w:rsidRPr="00AD1128" w:rsidRDefault="00AD1128" w:rsidP="00AD1128">
            <w:pPr>
              <w:spacing w:before="60" w:after="60"/>
              <w:jc w:val="center"/>
              <w:rPr>
                <w:b/>
                <w:sz w:val="18"/>
                <w:szCs w:val="18"/>
              </w:rPr>
            </w:pPr>
          </w:p>
        </w:tc>
        <w:tc>
          <w:tcPr>
            <w:tcW w:w="1152" w:type="dxa"/>
            <w:tcBorders>
              <w:top w:val="single" w:sz="6" w:space="0" w:color="000000"/>
              <w:bottom w:val="single" w:sz="6" w:space="0" w:color="000000"/>
            </w:tcBorders>
            <w:shd w:val="clear" w:color="auto" w:fill="A6A6A6"/>
            <w:vAlign w:val="center"/>
          </w:tcPr>
          <w:p w:rsidR="00AD1128" w:rsidRPr="00AD1128" w:rsidRDefault="00AD1128" w:rsidP="00AD1128">
            <w:pPr>
              <w:spacing w:before="60" w:after="60"/>
              <w:jc w:val="center"/>
              <w:rPr>
                <w:b/>
                <w:sz w:val="18"/>
                <w:szCs w:val="18"/>
              </w:rPr>
            </w:pPr>
          </w:p>
        </w:tc>
        <w:tc>
          <w:tcPr>
            <w:tcW w:w="1152" w:type="dxa"/>
            <w:tcBorders>
              <w:top w:val="single" w:sz="6" w:space="0" w:color="000000"/>
              <w:bottom w:val="single" w:sz="6" w:space="0" w:color="000000"/>
            </w:tcBorders>
            <w:shd w:val="clear" w:color="auto" w:fill="A6A6A6"/>
            <w:vAlign w:val="center"/>
          </w:tcPr>
          <w:p w:rsidR="00AD1128" w:rsidRPr="00AD1128" w:rsidRDefault="00AD1128" w:rsidP="00AD1128">
            <w:pPr>
              <w:jc w:val="center"/>
              <w:rPr>
                <w:b/>
                <w:sz w:val="18"/>
                <w:szCs w:val="18"/>
              </w:rPr>
            </w:pPr>
          </w:p>
        </w:tc>
        <w:tc>
          <w:tcPr>
            <w:tcW w:w="882" w:type="dxa"/>
            <w:tcBorders>
              <w:top w:val="single" w:sz="6" w:space="0" w:color="000000"/>
              <w:bottom w:val="single" w:sz="6" w:space="0" w:color="000000"/>
            </w:tcBorders>
            <w:shd w:val="clear" w:color="auto" w:fill="A6A6A6"/>
            <w:vAlign w:val="center"/>
          </w:tcPr>
          <w:p w:rsidR="00AD1128" w:rsidRPr="00AD1128" w:rsidRDefault="00AD1128" w:rsidP="00AD1128">
            <w:pPr>
              <w:jc w:val="center"/>
              <w:rPr>
                <w:b/>
                <w:sz w:val="18"/>
                <w:szCs w:val="18"/>
              </w:rPr>
            </w:pPr>
          </w:p>
        </w:tc>
        <w:tc>
          <w:tcPr>
            <w:tcW w:w="936" w:type="dxa"/>
            <w:tcBorders>
              <w:top w:val="single" w:sz="6" w:space="0" w:color="000000"/>
              <w:bottom w:val="single" w:sz="6" w:space="0" w:color="000000"/>
            </w:tcBorders>
            <w:shd w:val="clear" w:color="auto" w:fill="A6A6A6"/>
            <w:vAlign w:val="center"/>
          </w:tcPr>
          <w:p w:rsidR="00AD1128" w:rsidRPr="00AD1128" w:rsidRDefault="00AD1128" w:rsidP="00AD1128">
            <w:pPr>
              <w:jc w:val="center"/>
              <w:rPr>
                <w:b/>
                <w:sz w:val="18"/>
                <w:szCs w:val="18"/>
              </w:rPr>
            </w:pPr>
          </w:p>
        </w:tc>
        <w:tc>
          <w:tcPr>
            <w:tcW w:w="2478" w:type="dxa"/>
            <w:tcBorders>
              <w:top w:val="single" w:sz="6" w:space="0" w:color="000000"/>
              <w:left w:val="nil"/>
              <w:bottom w:val="single" w:sz="6" w:space="0" w:color="000000"/>
            </w:tcBorders>
            <w:shd w:val="clear" w:color="auto" w:fill="A6A6A6"/>
            <w:vAlign w:val="center"/>
          </w:tcPr>
          <w:p w:rsidR="00AD1128" w:rsidRPr="00AD1128" w:rsidRDefault="00AD1128" w:rsidP="00AD1128">
            <w:pPr>
              <w:rPr>
                <w:b/>
                <w:sz w:val="18"/>
                <w:szCs w:val="18"/>
              </w:rPr>
            </w:pP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Staff lunch</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650</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73</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9</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1</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 door</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Food, WD CT and wall plaster, NC, upholstered items</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Staff toilet</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off</w:t>
            </w:r>
          </w:p>
        </w:tc>
        <w:tc>
          <w:tcPr>
            <w:tcW w:w="2478" w:type="dxa"/>
            <w:tcBorders>
              <w:top w:val="single" w:sz="6" w:space="0" w:color="000000"/>
              <w:left w:val="nil"/>
            </w:tcBorders>
            <w:vAlign w:val="center"/>
          </w:tcPr>
          <w:p w:rsidR="00AD1128" w:rsidRPr="00AD1128" w:rsidRDefault="00AD1128" w:rsidP="00AD1128">
            <w:pPr>
              <w:spacing w:before="60" w:after="60"/>
              <w:rPr>
                <w:sz w:val="18"/>
                <w:szCs w:val="18"/>
              </w:rPr>
            </w:pP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Nurse</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542</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78</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3</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spacing w:before="60" w:after="60"/>
              <w:rPr>
                <w:sz w:val="18"/>
                <w:szCs w:val="18"/>
              </w:rPr>
            </w:pPr>
            <w:r w:rsidRPr="00AD1128">
              <w:rPr>
                <w:sz w:val="18"/>
                <w:szCs w:val="18"/>
              </w:rPr>
              <w:t>4 WD CT, WD walls, WD wooden cabinet</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Career Awareness 2</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482</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76</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32</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4</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spacing w:before="60" w:after="60"/>
              <w:rPr>
                <w:sz w:val="18"/>
                <w:szCs w:val="18"/>
              </w:rPr>
            </w:pPr>
            <w:r w:rsidRPr="00AD1128">
              <w:rPr>
                <w:sz w:val="18"/>
                <w:szCs w:val="18"/>
              </w:rPr>
              <w:t xml:space="preserve">WD walls, dust/debris-vents, UV ceiling </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C-106</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969</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74</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42</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9</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14</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 door</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UV off</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off</w:t>
            </w:r>
          </w:p>
        </w:tc>
        <w:tc>
          <w:tcPr>
            <w:tcW w:w="2478" w:type="dxa"/>
            <w:tcBorders>
              <w:top w:val="single" w:sz="6" w:space="0" w:color="000000"/>
              <w:left w:val="nil"/>
            </w:tcBorders>
            <w:vAlign w:val="center"/>
          </w:tcPr>
          <w:p w:rsidR="00AD1128" w:rsidRPr="00AD1128" w:rsidRDefault="00AD1128" w:rsidP="00AD1128">
            <w:pPr>
              <w:spacing w:before="60" w:after="60"/>
              <w:rPr>
                <w:sz w:val="18"/>
                <w:szCs w:val="18"/>
              </w:rPr>
            </w:pPr>
            <w:r w:rsidRPr="00AD1128">
              <w:rPr>
                <w:sz w:val="18"/>
                <w:szCs w:val="18"/>
              </w:rPr>
              <w:t>Area rug, felt on chair legs</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lastRenderedPageBreak/>
              <w:t>C-106 Toilet room</w:t>
            </w:r>
          </w:p>
        </w:tc>
        <w:tc>
          <w:tcPr>
            <w:tcW w:w="1089" w:type="dxa"/>
            <w:tcBorders>
              <w:top w:val="single" w:sz="6" w:space="0" w:color="000000"/>
            </w:tcBorders>
            <w:vAlign w:val="center"/>
          </w:tcPr>
          <w:p w:rsidR="00AD1128" w:rsidRPr="00AD1128" w:rsidRDefault="00AD1128" w:rsidP="00AD1128">
            <w:pPr>
              <w:jc w:val="center"/>
              <w:rPr>
                <w:sz w:val="18"/>
                <w:szCs w:val="18"/>
              </w:rPr>
            </w:pPr>
          </w:p>
        </w:tc>
        <w:tc>
          <w:tcPr>
            <w:tcW w:w="1082" w:type="dxa"/>
            <w:tcBorders>
              <w:top w:val="single" w:sz="6" w:space="0" w:color="000000"/>
            </w:tcBorders>
            <w:vAlign w:val="center"/>
          </w:tcPr>
          <w:p w:rsidR="00AD1128" w:rsidRPr="00AD1128" w:rsidRDefault="00AD1128" w:rsidP="00AD1128">
            <w:pPr>
              <w:jc w:val="center"/>
              <w:rPr>
                <w:sz w:val="18"/>
                <w:szCs w:val="18"/>
              </w:rPr>
            </w:pPr>
          </w:p>
        </w:tc>
        <w:tc>
          <w:tcPr>
            <w:tcW w:w="907" w:type="dxa"/>
            <w:tcBorders>
              <w:top w:val="single" w:sz="6" w:space="0" w:color="000000"/>
            </w:tcBorders>
            <w:vAlign w:val="center"/>
          </w:tcPr>
          <w:p w:rsidR="00AD1128" w:rsidRPr="00AD1128" w:rsidRDefault="00AD1128" w:rsidP="00AD1128">
            <w:pPr>
              <w:jc w:val="center"/>
              <w:rPr>
                <w:sz w:val="18"/>
                <w:szCs w:val="18"/>
              </w:rPr>
            </w:pPr>
          </w:p>
        </w:tc>
        <w:tc>
          <w:tcPr>
            <w:tcW w:w="1152" w:type="dxa"/>
            <w:tcBorders>
              <w:top w:val="single" w:sz="6" w:space="0" w:color="000000"/>
            </w:tcBorders>
            <w:vAlign w:val="center"/>
          </w:tcPr>
          <w:p w:rsidR="00AD1128" w:rsidRPr="00AD1128" w:rsidRDefault="00AD1128" w:rsidP="00AD1128">
            <w:pPr>
              <w:jc w:val="center"/>
              <w:rPr>
                <w:sz w:val="18"/>
                <w:szCs w:val="18"/>
              </w:rPr>
            </w:pPr>
          </w:p>
        </w:tc>
        <w:tc>
          <w:tcPr>
            <w:tcW w:w="1152" w:type="dxa"/>
            <w:tcBorders>
              <w:top w:val="single" w:sz="6" w:space="0" w:color="000000"/>
            </w:tcBorders>
            <w:vAlign w:val="center"/>
          </w:tcPr>
          <w:p w:rsidR="00AD1128" w:rsidRPr="00AD1128" w:rsidRDefault="00AD1128" w:rsidP="00AD1128">
            <w:pPr>
              <w:jc w:val="center"/>
              <w:rPr>
                <w:sz w:val="18"/>
                <w:szCs w:val="18"/>
              </w:rPr>
            </w:pPr>
          </w:p>
        </w:tc>
        <w:tc>
          <w:tcPr>
            <w:tcW w:w="1152" w:type="dxa"/>
            <w:tcBorders>
              <w:top w:val="single" w:sz="6" w:space="0" w:color="000000"/>
            </w:tcBorders>
            <w:vAlign w:val="center"/>
          </w:tcPr>
          <w:p w:rsidR="00AD1128" w:rsidRPr="00AD1128" w:rsidRDefault="00AD1128" w:rsidP="00AD1128">
            <w:pPr>
              <w:jc w:val="center"/>
              <w:rPr>
                <w:sz w:val="18"/>
                <w:szCs w:val="18"/>
              </w:rPr>
            </w:pP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off</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No doors to toilet rooms</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C-109</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822</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74</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40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8</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15</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 door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Area rug, DEM, CP, WD plaster, fridge, felt on chair legs</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C-112</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1050</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74</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43</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12</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15</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 door</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on</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spacing w:before="60" w:after="60"/>
              <w:rPr>
                <w:sz w:val="18"/>
                <w:szCs w:val="18"/>
              </w:rPr>
            </w:pPr>
            <w:r w:rsidRPr="00AD1128">
              <w:rPr>
                <w:sz w:val="18"/>
                <w:szCs w:val="18"/>
              </w:rPr>
              <w:t>TBs, area rug, toilet room exhaust off</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C-112A</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1046</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41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2</w:t>
            </w:r>
          </w:p>
        </w:tc>
        <w:tc>
          <w:tcPr>
            <w:tcW w:w="1152" w:type="dxa"/>
            <w:vAlign w:val="center"/>
          </w:tcPr>
          <w:p w:rsidR="00AD1128" w:rsidRPr="00AD1128" w:rsidRDefault="00AD1128" w:rsidP="00AD1128">
            <w:pPr>
              <w:jc w:val="center"/>
              <w:rPr>
                <w:sz w:val="18"/>
                <w:szCs w:val="18"/>
              </w:rPr>
            </w:pPr>
            <w:r w:rsidRPr="00AD1128">
              <w:rPr>
                <w:sz w:val="18"/>
                <w:szCs w:val="18"/>
              </w:rPr>
              <w:t>Y</w:t>
            </w:r>
          </w:p>
        </w:tc>
        <w:tc>
          <w:tcPr>
            <w:tcW w:w="882" w:type="dxa"/>
            <w:vAlign w:val="center"/>
          </w:tcPr>
          <w:p w:rsidR="00AD1128" w:rsidRPr="00AD1128" w:rsidRDefault="00AD1128" w:rsidP="00AD1128">
            <w:pPr>
              <w:jc w:val="center"/>
              <w:rPr>
                <w:sz w:val="18"/>
                <w:szCs w:val="18"/>
              </w:rPr>
            </w:pPr>
            <w:r w:rsidRPr="00AD1128">
              <w:rPr>
                <w:sz w:val="18"/>
                <w:szCs w:val="18"/>
              </w:rPr>
              <w:t>N</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C-133</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643</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5</w:t>
            </w:r>
          </w:p>
        </w:tc>
        <w:tc>
          <w:tcPr>
            <w:tcW w:w="1152" w:type="dxa"/>
            <w:vAlign w:val="center"/>
          </w:tcPr>
          <w:p w:rsidR="00AD1128" w:rsidRPr="00AD1128" w:rsidRDefault="00AD1128" w:rsidP="00AD1128">
            <w:pPr>
              <w:jc w:val="center"/>
              <w:rPr>
                <w:sz w:val="18"/>
                <w:szCs w:val="18"/>
              </w:rPr>
            </w:pPr>
            <w:r w:rsidRPr="00AD1128">
              <w:rPr>
                <w:sz w:val="18"/>
                <w:szCs w:val="18"/>
              </w:rPr>
              <w:t>Y</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Dust/debris-vents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Conference Room</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617</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vAlign w:val="center"/>
          </w:tcPr>
          <w:p w:rsidR="00AD1128" w:rsidRPr="00AD1128" w:rsidRDefault="00AD1128" w:rsidP="00AD1128">
            <w:pPr>
              <w:jc w:val="center"/>
              <w:rPr>
                <w:sz w:val="18"/>
                <w:szCs w:val="18"/>
              </w:rPr>
            </w:pPr>
            <w:r w:rsidRPr="00AD1128">
              <w:rPr>
                <w:sz w:val="18"/>
                <w:szCs w:val="18"/>
              </w:rPr>
              <w:t>N</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Damaged CT, MT, PF</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Assistant Principal</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669</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4</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vAlign w:val="center"/>
          </w:tcPr>
          <w:p w:rsidR="00AD1128" w:rsidRPr="00AD1128" w:rsidRDefault="00AD1128" w:rsidP="00AD1128">
            <w:pPr>
              <w:jc w:val="center"/>
              <w:rPr>
                <w:sz w:val="18"/>
                <w:szCs w:val="18"/>
              </w:rPr>
            </w:pPr>
            <w:r w:rsidRPr="00AD1128">
              <w:rPr>
                <w:sz w:val="18"/>
                <w:szCs w:val="18"/>
              </w:rPr>
              <w:t>Y</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Dust/debris-vents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Library</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723</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2</w:t>
            </w:r>
          </w:p>
        </w:tc>
        <w:tc>
          <w:tcPr>
            <w:tcW w:w="1152" w:type="dxa"/>
            <w:vAlign w:val="center"/>
          </w:tcPr>
          <w:p w:rsidR="00AD1128" w:rsidRPr="00AD1128" w:rsidRDefault="00AD1128" w:rsidP="00AD1128">
            <w:pPr>
              <w:jc w:val="center"/>
              <w:rPr>
                <w:sz w:val="18"/>
                <w:szCs w:val="18"/>
              </w:rPr>
            </w:pPr>
            <w:r w:rsidRPr="00AD1128">
              <w:rPr>
                <w:sz w:val="18"/>
                <w:szCs w:val="18"/>
              </w:rPr>
              <w:t>Y</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Active leak (below greenhouse) under repair, WD CTs, carpet squares</w:t>
            </w:r>
          </w:p>
        </w:tc>
      </w:tr>
      <w:tr w:rsidR="00AD1128" w:rsidRPr="00AD1128" w:rsidTr="00840A4F">
        <w:trPr>
          <w:trHeight w:val="560"/>
          <w:jc w:val="center"/>
        </w:trPr>
        <w:tc>
          <w:tcPr>
            <w:tcW w:w="2601" w:type="dxa"/>
            <w:vAlign w:val="center"/>
          </w:tcPr>
          <w:p w:rsidR="00AD1128" w:rsidRPr="00AD1128" w:rsidRDefault="00AD1128" w:rsidP="00AD1128">
            <w:pPr>
              <w:rPr>
                <w:sz w:val="18"/>
                <w:szCs w:val="18"/>
              </w:rPr>
            </w:pPr>
            <w:r w:rsidRPr="00AD1128">
              <w:rPr>
                <w:sz w:val="18"/>
                <w:szCs w:val="18"/>
              </w:rPr>
              <w:t>Main office</w:t>
            </w:r>
          </w:p>
        </w:tc>
        <w:tc>
          <w:tcPr>
            <w:tcW w:w="1089" w:type="dxa"/>
            <w:vAlign w:val="center"/>
          </w:tcPr>
          <w:p w:rsidR="00AD1128" w:rsidRPr="00AD1128" w:rsidRDefault="00AD1128" w:rsidP="00AD1128">
            <w:pPr>
              <w:jc w:val="center"/>
              <w:rPr>
                <w:sz w:val="18"/>
                <w:szCs w:val="18"/>
              </w:rPr>
            </w:pPr>
            <w:r w:rsidRPr="00AD1128">
              <w:rPr>
                <w:sz w:val="18"/>
                <w:szCs w:val="18"/>
              </w:rPr>
              <w:t>706</w:t>
            </w:r>
          </w:p>
        </w:tc>
        <w:tc>
          <w:tcPr>
            <w:tcW w:w="1082" w:type="dxa"/>
            <w:vAlign w:val="center"/>
          </w:tcPr>
          <w:p w:rsidR="00AD1128" w:rsidRPr="00AD1128" w:rsidRDefault="00AD1128" w:rsidP="00AD1128">
            <w:pPr>
              <w:jc w:val="center"/>
              <w:rPr>
                <w:sz w:val="18"/>
                <w:szCs w:val="18"/>
              </w:rPr>
            </w:pPr>
            <w:r w:rsidRPr="00AD1128">
              <w:rPr>
                <w:sz w:val="18"/>
                <w:szCs w:val="18"/>
              </w:rPr>
              <w:t>ND</w:t>
            </w:r>
          </w:p>
        </w:tc>
        <w:tc>
          <w:tcPr>
            <w:tcW w:w="907" w:type="dxa"/>
            <w:vAlign w:val="center"/>
          </w:tcPr>
          <w:p w:rsidR="00AD1128" w:rsidRPr="00AD1128" w:rsidRDefault="00AD1128" w:rsidP="00AD1128">
            <w:pPr>
              <w:jc w:val="center"/>
              <w:rPr>
                <w:sz w:val="18"/>
                <w:szCs w:val="18"/>
              </w:rPr>
            </w:pPr>
            <w:r w:rsidRPr="00AD1128">
              <w:rPr>
                <w:sz w:val="18"/>
                <w:szCs w:val="18"/>
              </w:rPr>
              <w:t>76</w:t>
            </w:r>
          </w:p>
        </w:tc>
        <w:tc>
          <w:tcPr>
            <w:tcW w:w="1152" w:type="dxa"/>
            <w:vAlign w:val="center"/>
          </w:tcPr>
          <w:p w:rsidR="00AD1128" w:rsidRPr="00AD1128" w:rsidRDefault="00AD1128" w:rsidP="00AD1128">
            <w:pPr>
              <w:jc w:val="center"/>
              <w:rPr>
                <w:sz w:val="18"/>
                <w:szCs w:val="18"/>
              </w:rPr>
            </w:pPr>
            <w:r w:rsidRPr="00AD1128">
              <w:rPr>
                <w:sz w:val="18"/>
                <w:szCs w:val="18"/>
              </w:rPr>
              <w:t>38</w:t>
            </w:r>
          </w:p>
        </w:tc>
        <w:tc>
          <w:tcPr>
            <w:tcW w:w="1152" w:type="dxa"/>
            <w:vAlign w:val="center"/>
          </w:tcPr>
          <w:p w:rsidR="00AD1128" w:rsidRPr="00AD1128" w:rsidRDefault="00AD1128" w:rsidP="00AD1128">
            <w:pPr>
              <w:jc w:val="center"/>
              <w:rPr>
                <w:sz w:val="18"/>
                <w:szCs w:val="18"/>
              </w:rPr>
            </w:pPr>
            <w:r w:rsidRPr="00AD1128">
              <w:rPr>
                <w:sz w:val="18"/>
                <w:szCs w:val="18"/>
              </w:rPr>
              <w:t>8</w:t>
            </w:r>
          </w:p>
        </w:tc>
        <w:tc>
          <w:tcPr>
            <w:tcW w:w="1152" w:type="dxa"/>
            <w:vAlign w:val="center"/>
          </w:tcPr>
          <w:p w:rsidR="00AD1128" w:rsidRPr="00AD1128" w:rsidRDefault="00AD1128" w:rsidP="00AD1128">
            <w:pPr>
              <w:jc w:val="center"/>
              <w:rPr>
                <w:sz w:val="18"/>
                <w:szCs w:val="18"/>
              </w:rPr>
            </w:pPr>
            <w:r w:rsidRPr="00AD1128">
              <w:rPr>
                <w:sz w:val="18"/>
                <w:szCs w:val="18"/>
              </w:rPr>
              <w:t>2</w:t>
            </w:r>
          </w:p>
        </w:tc>
        <w:tc>
          <w:tcPr>
            <w:tcW w:w="1152" w:type="dxa"/>
            <w:vAlign w:val="center"/>
          </w:tcPr>
          <w:p w:rsidR="00AD1128" w:rsidRPr="00AD1128" w:rsidRDefault="00AD1128" w:rsidP="00AD1128">
            <w:pPr>
              <w:jc w:val="center"/>
              <w:rPr>
                <w:sz w:val="18"/>
                <w:szCs w:val="18"/>
              </w:rPr>
            </w:pPr>
            <w:r w:rsidRPr="00AD1128">
              <w:rPr>
                <w:sz w:val="18"/>
                <w:szCs w:val="18"/>
              </w:rPr>
              <w:t>Y</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NC, PC</w:t>
            </w:r>
          </w:p>
        </w:tc>
      </w:tr>
      <w:tr w:rsidR="00AD1128" w:rsidRPr="00AD1128" w:rsidTr="00840A4F">
        <w:trPr>
          <w:trHeight w:val="560"/>
          <w:jc w:val="center"/>
        </w:trPr>
        <w:tc>
          <w:tcPr>
            <w:tcW w:w="2601" w:type="dxa"/>
            <w:vAlign w:val="center"/>
          </w:tcPr>
          <w:p w:rsidR="00AD1128" w:rsidRPr="00AD1128" w:rsidRDefault="00AD1128" w:rsidP="00AD1128">
            <w:pPr>
              <w:rPr>
                <w:sz w:val="18"/>
                <w:szCs w:val="18"/>
              </w:rPr>
            </w:pPr>
            <w:r w:rsidRPr="00AD1128">
              <w:rPr>
                <w:sz w:val="18"/>
                <w:szCs w:val="18"/>
              </w:rPr>
              <w:t>Special services (1)</w:t>
            </w:r>
          </w:p>
        </w:tc>
        <w:tc>
          <w:tcPr>
            <w:tcW w:w="1089" w:type="dxa"/>
            <w:vAlign w:val="center"/>
          </w:tcPr>
          <w:p w:rsidR="00AD1128" w:rsidRPr="00AD1128" w:rsidRDefault="00AD1128" w:rsidP="00AD1128">
            <w:pPr>
              <w:jc w:val="center"/>
              <w:rPr>
                <w:sz w:val="18"/>
                <w:szCs w:val="18"/>
              </w:rPr>
            </w:pPr>
            <w:r w:rsidRPr="00AD1128">
              <w:rPr>
                <w:sz w:val="18"/>
                <w:szCs w:val="18"/>
              </w:rPr>
              <w:t>616</w:t>
            </w:r>
          </w:p>
        </w:tc>
        <w:tc>
          <w:tcPr>
            <w:tcW w:w="1082" w:type="dxa"/>
            <w:vAlign w:val="center"/>
          </w:tcPr>
          <w:p w:rsidR="00AD1128" w:rsidRPr="00AD1128" w:rsidRDefault="00AD1128" w:rsidP="00AD1128">
            <w:pPr>
              <w:jc w:val="center"/>
              <w:rPr>
                <w:sz w:val="18"/>
                <w:szCs w:val="18"/>
              </w:rPr>
            </w:pPr>
            <w:r w:rsidRPr="00AD1128">
              <w:rPr>
                <w:sz w:val="18"/>
                <w:szCs w:val="18"/>
              </w:rPr>
              <w:t>ND</w:t>
            </w:r>
          </w:p>
        </w:tc>
        <w:tc>
          <w:tcPr>
            <w:tcW w:w="907" w:type="dxa"/>
            <w:vAlign w:val="center"/>
          </w:tcPr>
          <w:p w:rsidR="00AD1128" w:rsidRPr="00AD1128" w:rsidRDefault="00AD1128" w:rsidP="00AD1128">
            <w:pPr>
              <w:jc w:val="center"/>
              <w:rPr>
                <w:sz w:val="18"/>
                <w:szCs w:val="18"/>
              </w:rPr>
            </w:pPr>
            <w:r w:rsidRPr="00AD1128">
              <w:rPr>
                <w:sz w:val="18"/>
                <w:szCs w:val="18"/>
              </w:rPr>
              <w:t>77</w:t>
            </w:r>
          </w:p>
        </w:tc>
        <w:tc>
          <w:tcPr>
            <w:tcW w:w="1152" w:type="dxa"/>
            <w:vAlign w:val="center"/>
          </w:tcPr>
          <w:p w:rsidR="00AD1128" w:rsidRPr="00AD1128" w:rsidRDefault="00AD1128" w:rsidP="00AD1128">
            <w:pPr>
              <w:jc w:val="center"/>
              <w:rPr>
                <w:sz w:val="18"/>
                <w:szCs w:val="18"/>
              </w:rPr>
            </w:pPr>
          </w:p>
        </w:tc>
        <w:tc>
          <w:tcPr>
            <w:tcW w:w="1152" w:type="dxa"/>
            <w:vAlign w:val="center"/>
          </w:tcPr>
          <w:p w:rsidR="00AD1128" w:rsidRPr="00AD1128" w:rsidRDefault="00AD1128" w:rsidP="00AD1128">
            <w:pPr>
              <w:jc w:val="center"/>
              <w:rPr>
                <w:sz w:val="18"/>
                <w:szCs w:val="18"/>
              </w:rPr>
            </w:pPr>
            <w:r w:rsidRPr="00AD1128">
              <w:rPr>
                <w:sz w:val="18"/>
                <w:szCs w:val="18"/>
              </w:rPr>
              <w:t>8</w:t>
            </w:r>
          </w:p>
        </w:tc>
        <w:tc>
          <w:tcPr>
            <w:tcW w:w="1152" w:type="dxa"/>
            <w:vAlign w:val="center"/>
          </w:tcPr>
          <w:p w:rsidR="00AD1128" w:rsidRPr="00AD1128" w:rsidRDefault="00AD1128" w:rsidP="00AD1128">
            <w:pPr>
              <w:jc w:val="center"/>
              <w:rPr>
                <w:sz w:val="18"/>
                <w:szCs w:val="18"/>
              </w:rPr>
            </w:pPr>
            <w:r w:rsidRPr="00AD1128">
              <w:rPr>
                <w:sz w:val="18"/>
                <w:szCs w:val="18"/>
              </w:rPr>
              <w:t>1</w:t>
            </w:r>
          </w:p>
        </w:tc>
        <w:tc>
          <w:tcPr>
            <w:tcW w:w="1152" w:type="dxa"/>
            <w:vAlign w:val="center"/>
          </w:tcPr>
          <w:p w:rsidR="00AD1128" w:rsidRPr="00AD1128" w:rsidRDefault="00AD1128" w:rsidP="00AD1128">
            <w:pPr>
              <w:jc w:val="center"/>
              <w:rPr>
                <w:sz w:val="18"/>
                <w:szCs w:val="18"/>
              </w:rPr>
            </w:pPr>
            <w:r w:rsidRPr="00AD1128">
              <w:rPr>
                <w:sz w:val="18"/>
                <w:szCs w:val="18"/>
              </w:rPr>
              <w:t>N</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N</w:t>
            </w:r>
          </w:p>
        </w:tc>
        <w:tc>
          <w:tcPr>
            <w:tcW w:w="2478" w:type="dxa"/>
            <w:tcBorders>
              <w:left w:val="nil"/>
            </w:tcBorders>
            <w:vAlign w:val="center"/>
          </w:tcPr>
          <w:p w:rsidR="00AD1128" w:rsidRPr="00AD1128" w:rsidRDefault="00AD1128" w:rsidP="00AD1128">
            <w:pPr>
              <w:rPr>
                <w:sz w:val="18"/>
                <w:szCs w:val="18"/>
              </w:rPr>
            </w:pPr>
            <w:r w:rsidRPr="00AD1128">
              <w:rPr>
                <w:sz w:val="18"/>
                <w:szCs w:val="18"/>
              </w:rPr>
              <w:t>NC, AF odor</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 xml:space="preserve">Ms. </w:t>
            </w:r>
            <w:proofErr w:type="spellStart"/>
            <w:r w:rsidRPr="00AD1128">
              <w:rPr>
                <w:sz w:val="18"/>
                <w:szCs w:val="18"/>
              </w:rPr>
              <w:t>Treadup</w:t>
            </w:r>
            <w:proofErr w:type="spellEnd"/>
            <w:r w:rsidRPr="00AD1128">
              <w:rPr>
                <w:sz w:val="18"/>
                <w:szCs w:val="18"/>
              </w:rPr>
              <w:t xml:space="preserve"> </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522</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Portable AC, DO, PF, NC, paper and items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lastRenderedPageBreak/>
              <w:t>Special services (2)</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607</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 on</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PF, NC</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Special services (3)</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598</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 on</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HS, CP, PF</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Library computer room</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729</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22</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WD wall, WD CT, MT, computers, new carpet</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Project Area 1</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925</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81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Excessively hot, dust/debris-vents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Project Area 2</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785</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81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PF, NC, DO</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Team Planning 1</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807</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Dust/debris-vents, plug-in AF</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A-101</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931</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Just left</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 on</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Old carpet and area rug, DEM</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A-103</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752</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23</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DO, 3 WD CT</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A-104</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905</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21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 off</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WD CT, old carpet and area rug, DEM, pillows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A-106</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619</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12</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DO, old/worn carpeting, WD walls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A-107</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1097</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25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 xml:space="preserve">Y </w:t>
            </w:r>
            <w:proofErr w:type="spellStart"/>
            <w:r w:rsidRPr="00AD1128">
              <w:rPr>
                <w:sz w:val="18"/>
                <w:szCs w:val="18"/>
              </w:rPr>
              <w:t>obst</w:t>
            </w:r>
            <w:proofErr w:type="spellEnd"/>
            <w:r w:rsidRPr="00AD1128">
              <w:rPr>
                <w:sz w:val="18"/>
                <w:szCs w:val="18"/>
              </w:rPr>
              <w:t>.</w:t>
            </w:r>
          </w:p>
        </w:tc>
        <w:tc>
          <w:tcPr>
            <w:tcW w:w="936" w:type="dxa"/>
            <w:vAlign w:val="center"/>
          </w:tcPr>
          <w:p w:rsidR="00AD1128" w:rsidRPr="00AD1128" w:rsidRDefault="00AD1128" w:rsidP="00AD1128">
            <w:pPr>
              <w:spacing w:before="60" w:after="60"/>
              <w:jc w:val="center"/>
              <w:rPr>
                <w:sz w:val="18"/>
                <w:szCs w:val="18"/>
              </w:rPr>
            </w:pP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Fridge and microwave, AI, WD CT and WD wall, old carpet and area rug</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lastRenderedPageBreak/>
              <w:t>A-111</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751</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34</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 off</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Old carpet and area rug, DO</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A-115</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1159</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41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24</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 off</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 ceiling</w:t>
            </w:r>
          </w:p>
        </w:tc>
        <w:tc>
          <w:tcPr>
            <w:tcW w:w="2478" w:type="dxa"/>
            <w:tcBorders>
              <w:left w:val="nil"/>
            </w:tcBorders>
            <w:vAlign w:val="center"/>
          </w:tcPr>
          <w:p w:rsidR="00AD1128" w:rsidRPr="00AD1128" w:rsidRDefault="00AD1128" w:rsidP="00AD1128">
            <w:pPr>
              <w:rPr>
                <w:sz w:val="18"/>
                <w:szCs w:val="18"/>
              </w:rPr>
            </w:pPr>
            <w:r w:rsidRPr="00AD1128">
              <w:rPr>
                <w:sz w:val="18"/>
                <w:szCs w:val="18"/>
              </w:rPr>
              <w:t>WD wall, DO</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First floor cafeteria</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1094</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77</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48</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12</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~70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Y and door</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 dusty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NC</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 xml:space="preserve">Ms. </w:t>
            </w:r>
            <w:proofErr w:type="spellStart"/>
            <w:r w:rsidRPr="00AD1128">
              <w:rPr>
                <w:sz w:val="18"/>
                <w:szCs w:val="18"/>
              </w:rPr>
              <w:t>Medieros</w:t>
            </w:r>
            <w:proofErr w:type="spellEnd"/>
          </w:p>
        </w:tc>
        <w:tc>
          <w:tcPr>
            <w:tcW w:w="1089" w:type="dxa"/>
            <w:vAlign w:val="center"/>
          </w:tcPr>
          <w:p w:rsidR="00AD1128" w:rsidRPr="00AD1128" w:rsidRDefault="00AD1128" w:rsidP="00AD1128">
            <w:pPr>
              <w:spacing w:before="60" w:after="60"/>
              <w:jc w:val="center"/>
              <w:rPr>
                <w:sz w:val="18"/>
                <w:szCs w:val="18"/>
              </w:rPr>
            </w:pPr>
            <w:r w:rsidRPr="00AD1128">
              <w:rPr>
                <w:sz w:val="18"/>
                <w:szCs w:val="18"/>
              </w:rPr>
              <w:t>977</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81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43</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9</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Area rug, PF on, DO</w:t>
            </w:r>
          </w:p>
        </w:tc>
      </w:tr>
      <w:tr w:rsidR="00AD1128" w:rsidRPr="00AD1128" w:rsidTr="00840A4F">
        <w:trPr>
          <w:trHeight w:val="560"/>
          <w:jc w:val="center"/>
        </w:trPr>
        <w:tc>
          <w:tcPr>
            <w:tcW w:w="2601" w:type="dxa"/>
            <w:tcBorders>
              <w:bottom w:val="single" w:sz="6" w:space="0" w:color="000000"/>
            </w:tcBorders>
            <w:vAlign w:val="center"/>
          </w:tcPr>
          <w:p w:rsidR="00AD1128" w:rsidRPr="00AD1128" w:rsidRDefault="00AD1128" w:rsidP="00AD1128">
            <w:pPr>
              <w:spacing w:before="60" w:after="60"/>
              <w:rPr>
                <w:sz w:val="18"/>
                <w:szCs w:val="18"/>
              </w:rPr>
            </w:pPr>
            <w:r w:rsidRPr="00AD1128">
              <w:rPr>
                <w:sz w:val="18"/>
                <w:szCs w:val="18"/>
              </w:rPr>
              <w:t>A-128</w:t>
            </w:r>
          </w:p>
        </w:tc>
        <w:tc>
          <w:tcPr>
            <w:tcW w:w="1089"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841</w:t>
            </w:r>
          </w:p>
        </w:tc>
        <w:tc>
          <w:tcPr>
            <w:tcW w:w="1082"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79</w:t>
            </w:r>
          </w:p>
        </w:tc>
        <w:tc>
          <w:tcPr>
            <w:tcW w:w="1152"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9</w:t>
            </w:r>
          </w:p>
        </w:tc>
        <w:tc>
          <w:tcPr>
            <w:tcW w:w="1152"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Just left</w:t>
            </w:r>
          </w:p>
        </w:tc>
        <w:tc>
          <w:tcPr>
            <w:tcW w:w="1152"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UV off</w:t>
            </w:r>
          </w:p>
        </w:tc>
        <w:tc>
          <w:tcPr>
            <w:tcW w:w="936" w:type="dxa"/>
            <w:tcBorders>
              <w:bottom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bottom w:val="single" w:sz="6" w:space="0" w:color="000000"/>
            </w:tcBorders>
            <w:vAlign w:val="center"/>
          </w:tcPr>
          <w:p w:rsidR="00AD1128" w:rsidRPr="00AD1128" w:rsidRDefault="00AD1128" w:rsidP="00AD1128">
            <w:pPr>
              <w:spacing w:before="60" w:after="60"/>
              <w:rPr>
                <w:sz w:val="18"/>
                <w:szCs w:val="18"/>
              </w:rPr>
            </w:pPr>
            <w:r w:rsidRPr="00AD1128">
              <w:rPr>
                <w:sz w:val="18"/>
                <w:szCs w:val="18"/>
              </w:rPr>
              <w:t>Old carpet and area rug, plush items, items hanging from ceiling</w:t>
            </w:r>
          </w:p>
        </w:tc>
      </w:tr>
      <w:tr w:rsidR="00AD1128" w:rsidRPr="00AD1128" w:rsidTr="00840A4F">
        <w:trPr>
          <w:trHeight w:val="560"/>
          <w:jc w:val="center"/>
        </w:trPr>
        <w:tc>
          <w:tcPr>
            <w:tcW w:w="2601"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rPr>
                <w:sz w:val="18"/>
                <w:szCs w:val="18"/>
              </w:rPr>
            </w:pPr>
            <w:r w:rsidRPr="00AD1128">
              <w:rPr>
                <w:sz w:val="18"/>
                <w:szCs w:val="18"/>
              </w:rPr>
              <w:t>A-129</w:t>
            </w:r>
          </w:p>
        </w:tc>
        <w:tc>
          <w:tcPr>
            <w:tcW w:w="1089"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748</w:t>
            </w:r>
          </w:p>
        </w:tc>
        <w:tc>
          <w:tcPr>
            <w:tcW w:w="1082"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77</w:t>
            </w:r>
          </w:p>
        </w:tc>
        <w:tc>
          <w:tcPr>
            <w:tcW w:w="1152"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9</w:t>
            </w:r>
          </w:p>
        </w:tc>
        <w:tc>
          <w:tcPr>
            <w:tcW w:w="1152"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r w:rsidRPr="00AD1128">
              <w:rPr>
                <w:sz w:val="18"/>
                <w:szCs w:val="18"/>
              </w:rPr>
              <w:t>Y UV off</w:t>
            </w:r>
          </w:p>
        </w:tc>
        <w:tc>
          <w:tcPr>
            <w:tcW w:w="936" w:type="dxa"/>
            <w:tcBorders>
              <w:top w:val="single" w:sz="6" w:space="0" w:color="000000"/>
              <w:bottom w:val="single" w:sz="6" w:space="0" w:color="000000"/>
            </w:tcBorders>
            <w:shd w:val="clear" w:color="auto" w:fill="FFFFFF"/>
            <w:vAlign w:val="center"/>
          </w:tcPr>
          <w:p w:rsidR="00AD1128" w:rsidRPr="00AD1128" w:rsidRDefault="00AD1128" w:rsidP="00AD1128">
            <w:pPr>
              <w:spacing w:before="60" w:after="60"/>
              <w:jc w:val="center"/>
              <w:rPr>
                <w:sz w:val="18"/>
                <w:szCs w:val="18"/>
              </w:rPr>
            </w:pPr>
          </w:p>
        </w:tc>
        <w:tc>
          <w:tcPr>
            <w:tcW w:w="2478" w:type="dxa"/>
            <w:tcBorders>
              <w:top w:val="single" w:sz="6" w:space="0" w:color="000000"/>
              <w:left w:val="nil"/>
              <w:bottom w:val="single" w:sz="6" w:space="0" w:color="000000"/>
            </w:tcBorders>
            <w:shd w:val="clear" w:color="auto" w:fill="FFFFFF"/>
            <w:vAlign w:val="center"/>
          </w:tcPr>
          <w:p w:rsidR="00AD1128" w:rsidRPr="00AD1128" w:rsidRDefault="00AD1128" w:rsidP="00AD1128">
            <w:pPr>
              <w:spacing w:before="60" w:after="60"/>
              <w:rPr>
                <w:sz w:val="18"/>
                <w:szCs w:val="18"/>
              </w:rPr>
            </w:pPr>
            <w:r w:rsidRPr="00AD1128">
              <w:rPr>
                <w:sz w:val="18"/>
                <w:szCs w:val="18"/>
              </w:rPr>
              <w:t>Old carpet, WD CT and wall, sink - leaking, CP</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rPr>
                <w:sz w:val="18"/>
                <w:szCs w:val="18"/>
              </w:rPr>
            </w:pPr>
            <w:r w:rsidRPr="00AD1128">
              <w:rPr>
                <w:sz w:val="18"/>
                <w:szCs w:val="18"/>
              </w:rPr>
              <w:t>A-133</w:t>
            </w:r>
          </w:p>
        </w:tc>
        <w:tc>
          <w:tcPr>
            <w:tcW w:w="1089"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724</w:t>
            </w:r>
          </w:p>
        </w:tc>
        <w:tc>
          <w:tcPr>
            <w:tcW w:w="10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75</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38</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10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0</w:t>
            </w:r>
          </w:p>
        </w:tc>
        <w:tc>
          <w:tcPr>
            <w:tcW w:w="115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jc w:val="center"/>
              <w:rPr>
                <w:sz w:val="18"/>
                <w:szCs w:val="18"/>
              </w:rPr>
            </w:pPr>
            <w:r w:rsidRPr="00AD1128">
              <w:rPr>
                <w:sz w:val="18"/>
                <w:szCs w:val="18"/>
              </w:rPr>
              <w:t>Y UV off</w:t>
            </w:r>
          </w:p>
        </w:tc>
        <w:tc>
          <w:tcPr>
            <w:tcW w:w="936" w:type="dxa"/>
            <w:tcBorders>
              <w:top w:val="single" w:sz="6" w:space="0" w:color="000000"/>
            </w:tcBorders>
            <w:vAlign w:val="center"/>
          </w:tcPr>
          <w:p w:rsidR="00AD1128" w:rsidRPr="00AD1128" w:rsidRDefault="00AD1128" w:rsidP="00AD1128">
            <w:pPr>
              <w:jc w:val="center"/>
              <w:rPr>
                <w:sz w:val="18"/>
                <w:szCs w:val="18"/>
              </w:rPr>
            </w:pPr>
            <w:proofErr w:type="spellStart"/>
            <w:r w:rsidRPr="00AD1128">
              <w:rPr>
                <w:sz w:val="18"/>
                <w:szCs w:val="18"/>
              </w:rPr>
              <w:t>Obst</w:t>
            </w:r>
            <w:proofErr w:type="spellEnd"/>
            <w:r w:rsidRPr="00AD1128">
              <w:rPr>
                <w:sz w:val="18"/>
                <w:szCs w:val="18"/>
              </w:rPr>
              <w:t>.</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Area rug, PS</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A-135</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607</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78</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37</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6</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1</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open</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off</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26 occupants gone~20 mins, items on UV, 1 WD CT</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A-136</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1569</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75</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46</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12</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off</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 off</w:t>
            </w:r>
          </w:p>
        </w:tc>
        <w:tc>
          <w:tcPr>
            <w:tcW w:w="2478" w:type="dxa"/>
            <w:tcBorders>
              <w:top w:val="single" w:sz="6" w:space="0" w:color="000000"/>
              <w:left w:val="nil"/>
            </w:tcBorders>
            <w:vAlign w:val="center"/>
          </w:tcPr>
          <w:p w:rsidR="00AD1128" w:rsidRPr="00AD1128" w:rsidRDefault="00AD1128" w:rsidP="00AD1128">
            <w:pPr>
              <w:spacing w:before="60" w:after="60"/>
              <w:rPr>
                <w:sz w:val="18"/>
                <w:szCs w:val="18"/>
              </w:rPr>
            </w:pPr>
            <w:r w:rsidRPr="00AD1128">
              <w:rPr>
                <w:sz w:val="18"/>
                <w:szCs w:val="18"/>
              </w:rPr>
              <w:t>Portable AC, fridge and microwave, NC and area rug</w:t>
            </w:r>
          </w:p>
        </w:tc>
      </w:tr>
      <w:tr w:rsidR="00AD1128" w:rsidRPr="00AD1128" w:rsidTr="00840A4F">
        <w:trPr>
          <w:trHeight w:val="560"/>
          <w:jc w:val="center"/>
        </w:trPr>
        <w:tc>
          <w:tcPr>
            <w:tcW w:w="2601" w:type="dxa"/>
            <w:tcBorders>
              <w:top w:val="single" w:sz="6" w:space="0" w:color="000000"/>
            </w:tcBorders>
            <w:vAlign w:val="center"/>
          </w:tcPr>
          <w:p w:rsidR="00AD1128" w:rsidRPr="00AD1128" w:rsidRDefault="00AD1128" w:rsidP="00AD1128">
            <w:pPr>
              <w:spacing w:before="60" w:after="60"/>
              <w:rPr>
                <w:sz w:val="18"/>
                <w:szCs w:val="18"/>
              </w:rPr>
            </w:pPr>
            <w:r w:rsidRPr="00AD1128">
              <w:rPr>
                <w:sz w:val="18"/>
                <w:szCs w:val="18"/>
              </w:rPr>
              <w:t>A-138</w:t>
            </w:r>
          </w:p>
        </w:tc>
        <w:tc>
          <w:tcPr>
            <w:tcW w:w="1089"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763</w:t>
            </w:r>
          </w:p>
        </w:tc>
        <w:tc>
          <w:tcPr>
            <w:tcW w:w="10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77</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39</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7</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2</w:t>
            </w:r>
          </w:p>
        </w:tc>
        <w:tc>
          <w:tcPr>
            <w:tcW w:w="115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882"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tcBorders>
              <w:top w:val="single" w:sz="6" w:space="0" w:color="000000"/>
            </w:tcBorders>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top w:val="single" w:sz="6" w:space="0" w:color="000000"/>
              <w:left w:val="nil"/>
            </w:tcBorders>
            <w:vAlign w:val="center"/>
          </w:tcPr>
          <w:p w:rsidR="00AD1128" w:rsidRPr="00AD1128" w:rsidRDefault="00AD1128" w:rsidP="00AD1128">
            <w:pPr>
              <w:rPr>
                <w:sz w:val="18"/>
                <w:szCs w:val="18"/>
              </w:rPr>
            </w:pPr>
            <w:r w:rsidRPr="00AD1128">
              <w:rPr>
                <w:sz w:val="18"/>
                <w:szCs w:val="18"/>
              </w:rPr>
              <w:t>Area rug, TB, WD walls, items on/front UV, PF, DO, 25 occupants gone~20 mins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lastRenderedPageBreak/>
              <w:t>Conference 1</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772</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80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40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0</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PF, TB</w:t>
            </w:r>
          </w:p>
        </w:tc>
      </w:tr>
      <w:tr w:rsidR="00AD1128" w:rsidRPr="00AD1128" w:rsidTr="00840A4F">
        <w:trPr>
          <w:trHeight w:val="560"/>
          <w:jc w:val="center"/>
        </w:trPr>
        <w:tc>
          <w:tcPr>
            <w:tcW w:w="2601" w:type="dxa"/>
            <w:vAlign w:val="center"/>
          </w:tcPr>
          <w:p w:rsidR="00AD1128" w:rsidRPr="00AD1128" w:rsidRDefault="00AD1128" w:rsidP="00AD1128">
            <w:pPr>
              <w:rPr>
                <w:sz w:val="18"/>
                <w:szCs w:val="18"/>
              </w:rPr>
            </w:pPr>
            <w:r w:rsidRPr="00AD1128">
              <w:rPr>
                <w:sz w:val="18"/>
                <w:szCs w:val="18"/>
              </w:rPr>
              <w:t>Conference 2</w:t>
            </w:r>
          </w:p>
        </w:tc>
        <w:tc>
          <w:tcPr>
            <w:tcW w:w="1089" w:type="dxa"/>
            <w:vAlign w:val="center"/>
          </w:tcPr>
          <w:p w:rsidR="00AD1128" w:rsidRPr="00AD1128" w:rsidRDefault="00AD1128" w:rsidP="00AD1128">
            <w:pPr>
              <w:jc w:val="center"/>
              <w:rPr>
                <w:sz w:val="18"/>
                <w:szCs w:val="18"/>
              </w:rPr>
            </w:pPr>
            <w:r w:rsidRPr="00AD1128">
              <w:rPr>
                <w:sz w:val="18"/>
                <w:szCs w:val="18"/>
              </w:rPr>
              <w:t>977</w:t>
            </w:r>
          </w:p>
        </w:tc>
        <w:tc>
          <w:tcPr>
            <w:tcW w:w="1082" w:type="dxa"/>
            <w:vAlign w:val="center"/>
          </w:tcPr>
          <w:p w:rsidR="00AD1128" w:rsidRPr="00AD1128" w:rsidRDefault="00AD1128" w:rsidP="00AD1128">
            <w:pPr>
              <w:jc w:val="center"/>
              <w:rPr>
                <w:sz w:val="18"/>
                <w:szCs w:val="18"/>
              </w:rPr>
            </w:pPr>
            <w:r w:rsidRPr="00AD1128">
              <w:rPr>
                <w:sz w:val="18"/>
                <w:szCs w:val="18"/>
              </w:rPr>
              <w:t>ND</w:t>
            </w:r>
          </w:p>
        </w:tc>
        <w:tc>
          <w:tcPr>
            <w:tcW w:w="907" w:type="dxa"/>
            <w:vAlign w:val="center"/>
          </w:tcPr>
          <w:p w:rsidR="00AD1128" w:rsidRPr="00AD1128" w:rsidRDefault="00AD1128" w:rsidP="00AD1128">
            <w:pPr>
              <w:jc w:val="center"/>
              <w:rPr>
                <w:sz w:val="18"/>
                <w:szCs w:val="18"/>
              </w:rPr>
            </w:pPr>
            <w:r w:rsidRPr="00AD1128">
              <w:rPr>
                <w:sz w:val="18"/>
                <w:szCs w:val="18"/>
              </w:rPr>
              <w:t>83</w:t>
            </w:r>
          </w:p>
        </w:tc>
        <w:tc>
          <w:tcPr>
            <w:tcW w:w="1152" w:type="dxa"/>
            <w:vAlign w:val="center"/>
          </w:tcPr>
          <w:p w:rsidR="00AD1128" w:rsidRPr="00AD1128" w:rsidRDefault="00AD1128" w:rsidP="00AD1128">
            <w:pPr>
              <w:jc w:val="center"/>
              <w:rPr>
                <w:sz w:val="18"/>
                <w:szCs w:val="18"/>
              </w:rPr>
            </w:pPr>
            <w:r w:rsidRPr="00AD1128">
              <w:rPr>
                <w:sz w:val="18"/>
                <w:szCs w:val="18"/>
              </w:rPr>
              <w:t>38</w:t>
            </w:r>
          </w:p>
        </w:tc>
        <w:tc>
          <w:tcPr>
            <w:tcW w:w="1152" w:type="dxa"/>
            <w:vAlign w:val="center"/>
          </w:tcPr>
          <w:p w:rsidR="00AD1128" w:rsidRPr="00AD1128" w:rsidRDefault="00AD1128" w:rsidP="00AD1128">
            <w:pPr>
              <w:jc w:val="center"/>
              <w:rPr>
                <w:sz w:val="18"/>
                <w:szCs w:val="18"/>
              </w:rPr>
            </w:pPr>
            <w:r w:rsidRPr="00AD1128">
              <w:rPr>
                <w:sz w:val="18"/>
                <w:szCs w:val="18"/>
              </w:rPr>
              <w:t>16</w:t>
            </w:r>
          </w:p>
        </w:tc>
        <w:tc>
          <w:tcPr>
            <w:tcW w:w="1152" w:type="dxa"/>
            <w:vAlign w:val="center"/>
          </w:tcPr>
          <w:p w:rsidR="00AD1128" w:rsidRPr="00AD1128" w:rsidRDefault="00AD1128" w:rsidP="00AD1128">
            <w:pPr>
              <w:jc w:val="center"/>
              <w:rPr>
                <w:sz w:val="18"/>
                <w:szCs w:val="18"/>
              </w:rPr>
            </w:pPr>
            <w:r w:rsidRPr="00AD1128">
              <w:rPr>
                <w:sz w:val="18"/>
                <w:szCs w:val="18"/>
              </w:rPr>
              <w:t>1</w:t>
            </w:r>
          </w:p>
        </w:tc>
        <w:tc>
          <w:tcPr>
            <w:tcW w:w="1152" w:type="dxa"/>
            <w:vAlign w:val="center"/>
          </w:tcPr>
          <w:p w:rsidR="00AD1128" w:rsidRPr="00AD1128" w:rsidRDefault="00AD1128" w:rsidP="00AD1128">
            <w:pPr>
              <w:jc w:val="center"/>
              <w:rPr>
                <w:sz w:val="18"/>
                <w:szCs w:val="18"/>
              </w:rPr>
            </w:pPr>
            <w:r w:rsidRPr="00AD1128">
              <w:rPr>
                <w:sz w:val="18"/>
                <w:szCs w:val="18"/>
              </w:rPr>
              <w:t>N</w:t>
            </w:r>
          </w:p>
        </w:tc>
        <w:tc>
          <w:tcPr>
            <w:tcW w:w="882" w:type="dxa"/>
            <w:vAlign w:val="center"/>
          </w:tcPr>
          <w:p w:rsidR="00AD1128" w:rsidRPr="00AD1128" w:rsidRDefault="00AD1128" w:rsidP="00AD1128">
            <w:pPr>
              <w:jc w:val="center"/>
              <w:rPr>
                <w:sz w:val="18"/>
                <w:szCs w:val="18"/>
              </w:rPr>
            </w:pPr>
            <w:r w:rsidRPr="00AD1128">
              <w:rPr>
                <w:sz w:val="18"/>
                <w:szCs w:val="18"/>
              </w:rPr>
              <w:t>Y</w:t>
            </w:r>
          </w:p>
        </w:tc>
        <w:tc>
          <w:tcPr>
            <w:tcW w:w="936" w:type="dxa"/>
            <w:vAlign w:val="center"/>
          </w:tcPr>
          <w:p w:rsidR="00AD1128" w:rsidRPr="00AD1128" w:rsidRDefault="00AD1128" w:rsidP="00AD1128">
            <w:pPr>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rPr>
                <w:sz w:val="18"/>
                <w:szCs w:val="18"/>
              </w:rPr>
            </w:pPr>
            <w:r w:rsidRPr="00AD1128">
              <w:rPr>
                <w:sz w:val="18"/>
                <w:szCs w:val="18"/>
              </w:rPr>
              <w:t>PF-dusty, dust/debris-vents, DO</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Team Planning 2</w:t>
            </w:r>
          </w:p>
        </w:tc>
        <w:tc>
          <w:tcPr>
            <w:tcW w:w="1089" w:type="dxa"/>
            <w:vAlign w:val="center"/>
          </w:tcPr>
          <w:p w:rsidR="00AD1128" w:rsidRPr="00AD1128" w:rsidRDefault="00AD1128" w:rsidP="00AD1128">
            <w:pPr>
              <w:spacing w:before="60" w:after="60"/>
              <w:jc w:val="center"/>
              <w:rPr>
                <w:sz w:val="18"/>
                <w:szCs w:val="18"/>
              </w:rPr>
            </w:pPr>
            <w:r w:rsidRPr="00AD1128">
              <w:rPr>
                <w:sz w:val="18"/>
                <w:szCs w:val="18"/>
              </w:rPr>
              <w:t>898</w:t>
            </w:r>
          </w:p>
        </w:tc>
        <w:tc>
          <w:tcPr>
            <w:tcW w:w="1082" w:type="dxa"/>
            <w:vAlign w:val="center"/>
          </w:tcPr>
          <w:p w:rsidR="00AD1128" w:rsidRPr="00AD1128" w:rsidRDefault="00AD1128" w:rsidP="00AD1128">
            <w:pPr>
              <w:spacing w:before="60" w:after="60"/>
              <w:jc w:val="center"/>
              <w:rPr>
                <w:sz w:val="18"/>
                <w:szCs w:val="18"/>
              </w:rPr>
            </w:pPr>
            <w:r w:rsidRPr="00AD1128">
              <w:rPr>
                <w:sz w:val="18"/>
                <w:szCs w:val="18"/>
              </w:rPr>
              <w:t>ND</w:t>
            </w:r>
          </w:p>
        </w:tc>
        <w:tc>
          <w:tcPr>
            <w:tcW w:w="907" w:type="dxa"/>
            <w:vAlign w:val="center"/>
          </w:tcPr>
          <w:p w:rsidR="00AD1128" w:rsidRPr="00AD1128" w:rsidRDefault="00AD1128" w:rsidP="00AD1128">
            <w:pPr>
              <w:spacing w:before="60" w:after="60"/>
              <w:jc w:val="center"/>
              <w:rPr>
                <w:sz w:val="18"/>
                <w:szCs w:val="18"/>
              </w:rPr>
            </w:pPr>
            <w:r w:rsidRPr="00AD1128">
              <w:rPr>
                <w:sz w:val="18"/>
                <w:szCs w:val="18"/>
              </w:rPr>
              <w:t>81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35</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6</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1</w:t>
            </w:r>
          </w:p>
        </w:tc>
        <w:tc>
          <w:tcPr>
            <w:tcW w:w="1152" w:type="dxa"/>
            <w:vAlign w:val="center"/>
          </w:tcPr>
          <w:p w:rsidR="00AD1128" w:rsidRPr="00AD1128" w:rsidRDefault="00AD1128" w:rsidP="00AD1128">
            <w:pPr>
              <w:spacing w:before="60" w:after="60"/>
              <w:jc w:val="center"/>
              <w:rPr>
                <w:sz w:val="18"/>
                <w:szCs w:val="18"/>
              </w:rPr>
            </w:pPr>
            <w:r w:rsidRPr="00AD1128">
              <w:rPr>
                <w:sz w:val="18"/>
                <w:szCs w:val="18"/>
              </w:rPr>
              <w:t>N</w:t>
            </w:r>
          </w:p>
        </w:tc>
        <w:tc>
          <w:tcPr>
            <w:tcW w:w="882"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936" w:type="dxa"/>
            <w:vAlign w:val="center"/>
          </w:tcPr>
          <w:p w:rsidR="00AD1128" w:rsidRPr="00AD1128" w:rsidRDefault="00AD1128" w:rsidP="00AD1128">
            <w:pPr>
              <w:spacing w:before="60" w:after="60"/>
              <w:jc w:val="center"/>
              <w:rPr>
                <w:sz w:val="18"/>
                <w:szCs w:val="18"/>
              </w:rPr>
            </w:pPr>
            <w:r w:rsidRPr="00AD1128">
              <w:rPr>
                <w:sz w:val="18"/>
                <w:szCs w:val="18"/>
              </w:rPr>
              <w:t>Y</w:t>
            </w: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DO, dust/debris - vents/CTs</w:t>
            </w:r>
          </w:p>
        </w:tc>
      </w:tr>
      <w:tr w:rsidR="00AD1128" w:rsidRPr="00AD1128" w:rsidTr="00840A4F">
        <w:trPr>
          <w:trHeight w:val="560"/>
          <w:jc w:val="center"/>
        </w:trPr>
        <w:tc>
          <w:tcPr>
            <w:tcW w:w="2601" w:type="dxa"/>
            <w:vAlign w:val="center"/>
          </w:tcPr>
          <w:p w:rsidR="00AD1128" w:rsidRPr="00AD1128" w:rsidRDefault="00AD1128" w:rsidP="00AD1128">
            <w:pPr>
              <w:spacing w:before="60" w:after="60"/>
              <w:rPr>
                <w:sz w:val="18"/>
                <w:szCs w:val="18"/>
              </w:rPr>
            </w:pPr>
            <w:r w:rsidRPr="00AD1128">
              <w:rPr>
                <w:sz w:val="18"/>
                <w:szCs w:val="18"/>
              </w:rPr>
              <w:t>Hallway</w:t>
            </w:r>
          </w:p>
        </w:tc>
        <w:tc>
          <w:tcPr>
            <w:tcW w:w="1089" w:type="dxa"/>
            <w:vAlign w:val="center"/>
          </w:tcPr>
          <w:p w:rsidR="00AD1128" w:rsidRPr="00AD1128" w:rsidRDefault="00AD1128" w:rsidP="00AD1128">
            <w:pPr>
              <w:spacing w:before="60" w:after="60"/>
              <w:jc w:val="center"/>
              <w:rPr>
                <w:sz w:val="18"/>
                <w:szCs w:val="18"/>
              </w:rPr>
            </w:pPr>
          </w:p>
        </w:tc>
        <w:tc>
          <w:tcPr>
            <w:tcW w:w="1082" w:type="dxa"/>
            <w:vAlign w:val="center"/>
          </w:tcPr>
          <w:p w:rsidR="00AD1128" w:rsidRPr="00AD1128" w:rsidRDefault="00AD1128" w:rsidP="00AD1128">
            <w:pPr>
              <w:spacing w:before="60" w:after="60"/>
              <w:jc w:val="center"/>
              <w:rPr>
                <w:sz w:val="18"/>
                <w:szCs w:val="18"/>
              </w:rPr>
            </w:pPr>
          </w:p>
        </w:tc>
        <w:tc>
          <w:tcPr>
            <w:tcW w:w="907" w:type="dxa"/>
            <w:vAlign w:val="center"/>
          </w:tcPr>
          <w:p w:rsidR="00AD1128" w:rsidRPr="00AD1128" w:rsidRDefault="00AD1128" w:rsidP="00AD1128">
            <w:pPr>
              <w:spacing w:before="60" w:after="60"/>
              <w:jc w:val="center"/>
              <w:rPr>
                <w:sz w:val="18"/>
                <w:szCs w:val="18"/>
              </w:rPr>
            </w:pPr>
          </w:p>
        </w:tc>
        <w:tc>
          <w:tcPr>
            <w:tcW w:w="1152" w:type="dxa"/>
            <w:vAlign w:val="center"/>
          </w:tcPr>
          <w:p w:rsidR="00AD1128" w:rsidRPr="00AD1128" w:rsidRDefault="00AD1128" w:rsidP="00AD1128">
            <w:pPr>
              <w:spacing w:before="60" w:after="60"/>
              <w:jc w:val="center"/>
              <w:rPr>
                <w:sz w:val="18"/>
                <w:szCs w:val="18"/>
              </w:rPr>
            </w:pPr>
          </w:p>
        </w:tc>
        <w:tc>
          <w:tcPr>
            <w:tcW w:w="1152" w:type="dxa"/>
            <w:vAlign w:val="center"/>
          </w:tcPr>
          <w:p w:rsidR="00AD1128" w:rsidRPr="00AD1128" w:rsidRDefault="00AD1128" w:rsidP="00AD1128">
            <w:pPr>
              <w:spacing w:before="60" w:after="60"/>
              <w:jc w:val="center"/>
              <w:rPr>
                <w:sz w:val="18"/>
                <w:szCs w:val="18"/>
              </w:rPr>
            </w:pPr>
          </w:p>
        </w:tc>
        <w:tc>
          <w:tcPr>
            <w:tcW w:w="1152" w:type="dxa"/>
            <w:vAlign w:val="center"/>
          </w:tcPr>
          <w:p w:rsidR="00AD1128" w:rsidRPr="00AD1128" w:rsidRDefault="00AD1128" w:rsidP="00AD1128">
            <w:pPr>
              <w:spacing w:before="60" w:after="60"/>
              <w:jc w:val="center"/>
              <w:rPr>
                <w:sz w:val="18"/>
                <w:szCs w:val="18"/>
              </w:rPr>
            </w:pPr>
          </w:p>
        </w:tc>
        <w:tc>
          <w:tcPr>
            <w:tcW w:w="1152" w:type="dxa"/>
            <w:vAlign w:val="center"/>
          </w:tcPr>
          <w:p w:rsidR="00AD1128" w:rsidRPr="00AD1128" w:rsidRDefault="00AD1128" w:rsidP="00AD1128">
            <w:pPr>
              <w:spacing w:before="60" w:after="60"/>
              <w:jc w:val="center"/>
              <w:rPr>
                <w:sz w:val="18"/>
                <w:szCs w:val="18"/>
              </w:rPr>
            </w:pPr>
          </w:p>
        </w:tc>
        <w:tc>
          <w:tcPr>
            <w:tcW w:w="882" w:type="dxa"/>
            <w:vAlign w:val="center"/>
          </w:tcPr>
          <w:p w:rsidR="00AD1128" w:rsidRPr="00AD1128" w:rsidRDefault="00AD1128" w:rsidP="00AD1128">
            <w:pPr>
              <w:spacing w:before="60" w:after="60"/>
              <w:jc w:val="center"/>
              <w:rPr>
                <w:sz w:val="18"/>
                <w:szCs w:val="18"/>
              </w:rPr>
            </w:pPr>
          </w:p>
        </w:tc>
        <w:tc>
          <w:tcPr>
            <w:tcW w:w="936" w:type="dxa"/>
            <w:vAlign w:val="center"/>
          </w:tcPr>
          <w:p w:rsidR="00AD1128" w:rsidRPr="00AD1128" w:rsidRDefault="00AD1128" w:rsidP="00AD1128">
            <w:pPr>
              <w:spacing w:before="60" w:after="60"/>
              <w:jc w:val="center"/>
              <w:rPr>
                <w:sz w:val="18"/>
                <w:szCs w:val="18"/>
              </w:rPr>
            </w:pPr>
          </w:p>
        </w:tc>
        <w:tc>
          <w:tcPr>
            <w:tcW w:w="2478" w:type="dxa"/>
            <w:tcBorders>
              <w:left w:val="nil"/>
            </w:tcBorders>
            <w:vAlign w:val="center"/>
          </w:tcPr>
          <w:p w:rsidR="00AD1128" w:rsidRPr="00AD1128" w:rsidRDefault="00AD1128" w:rsidP="00AD1128">
            <w:pPr>
              <w:spacing w:before="60" w:after="60"/>
              <w:rPr>
                <w:sz w:val="18"/>
                <w:szCs w:val="18"/>
              </w:rPr>
            </w:pPr>
            <w:r w:rsidRPr="00AD1128">
              <w:rPr>
                <w:sz w:val="18"/>
                <w:szCs w:val="18"/>
              </w:rPr>
              <w:t>Missing light covers</w:t>
            </w:r>
          </w:p>
        </w:tc>
      </w:tr>
    </w:tbl>
    <w:p w:rsidR="00AD1128" w:rsidRPr="00AD1128" w:rsidRDefault="00AD1128" w:rsidP="00AD1128">
      <w:pPr>
        <w:rPr>
          <w:sz w:val="18"/>
          <w:szCs w:val="18"/>
        </w:rPr>
      </w:pPr>
    </w:p>
    <w:p w:rsidR="00527EE3" w:rsidRPr="001801F0" w:rsidRDefault="00527EE3" w:rsidP="00AD1128">
      <w:pPr>
        <w:spacing w:line="480" w:lineRule="auto"/>
        <w:jc w:val="center"/>
      </w:pPr>
    </w:p>
    <w:sectPr w:rsidR="00527EE3" w:rsidRPr="001801F0" w:rsidSect="00AD1128">
      <w:headerReference w:type="even" r:id="rId61"/>
      <w:headerReference w:type="default" r:id="rId62"/>
      <w:footerReference w:type="even" r:id="rId63"/>
      <w:footerReference w:type="default" r:id="rId64"/>
      <w:headerReference w:type="first" r:id="rId65"/>
      <w:footerReference w:type="first" r:id="rId66"/>
      <w:pgSz w:w="15840" w:h="12240" w:orient="landscape" w:code="1"/>
      <w:pgMar w:top="446" w:right="720" w:bottom="806" w:left="720"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2CC6" w:rsidRDefault="00462CC6">
      <w:r>
        <w:separator/>
      </w:r>
    </w:p>
  </w:endnote>
  <w:endnote w:type="continuationSeparator" w:id="0">
    <w:p w:rsidR="00462CC6" w:rsidRDefault="00462C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248" w:rsidRDefault="00E66248" w:rsidP="00B768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66248" w:rsidRDefault="00E6624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248" w:rsidRDefault="00E66248" w:rsidP="00B768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A3D21">
      <w:rPr>
        <w:rStyle w:val="PageNumber"/>
        <w:noProof/>
      </w:rPr>
      <w:t>2</w:t>
    </w:r>
    <w:r>
      <w:rPr>
        <w:rStyle w:val="PageNumber"/>
      </w:rPr>
      <w:fldChar w:fldCharType="end"/>
    </w:r>
  </w:p>
  <w:p w:rsidR="00E66248" w:rsidRDefault="00E6624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28" w:rsidRDefault="00AD112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28" w:rsidRDefault="00AD112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B70" w:rsidRDefault="00FE4B7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954" w:type="dxa"/>
      <w:jc w:val="center"/>
      <w:tblInd w:w="-98" w:type="dxa"/>
      <w:tblLayout w:type="fixed"/>
      <w:tblLook w:val="0000" w:firstRow="0" w:lastRow="0" w:firstColumn="0" w:lastColumn="0" w:noHBand="0" w:noVBand="0"/>
    </w:tblPr>
    <w:tblGrid>
      <w:gridCol w:w="3327"/>
      <w:gridCol w:w="2430"/>
      <w:gridCol w:w="1980"/>
      <w:gridCol w:w="2160"/>
      <w:gridCol w:w="3057"/>
    </w:tblGrid>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F374D5">
            <w:rPr>
              <w:rFonts w:ascii="Times" w:hAnsi="Times" w:cs="Times"/>
              <w:sz w:val="20"/>
            </w:rPr>
            <w:t>ppm = parts per million</w:t>
          </w:r>
        </w:p>
      </w:tc>
      <w:tc>
        <w:tcPr>
          <w:tcW w:w="243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AI = accumulated items</w:t>
          </w:r>
        </w:p>
      </w:tc>
      <w:tc>
        <w:tcPr>
          <w:tcW w:w="198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5C6036">
            <w:rPr>
              <w:rFonts w:ascii="Times" w:hAnsi="Times" w:cs="Times"/>
              <w:sz w:val="20"/>
            </w:rPr>
            <w:t>DO = door open</w:t>
          </w:r>
        </w:p>
      </w:tc>
      <w:tc>
        <w:tcPr>
          <w:tcW w:w="216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EF5891">
            <w:rPr>
              <w:rFonts w:ascii="Times" w:hAnsi="Times" w:cs="Times"/>
              <w:sz w:val="20"/>
            </w:rPr>
            <w:t>ND = non detect</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PS = pencil shavings</w:t>
          </w:r>
        </w:p>
      </w:tc>
    </w:tr>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F374D5">
            <w:rPr>
              <w:rFonts w:ascii="Times" w:hAnsi="Times" w:cs="Times"/>
              <w:sz w:val="20"/>
            </w:rPr>
            <w:t>µg/m</w:t>
          </w:r>
          <w:r w:rsidRPr="00B9176E">
            <w:rPr>
              <w:rFonts w:ascii="Times" w:hAnsi="Times" w:cs="Times"/>
              <w:sz w:val="20"/>
              <w:vertAlign w:val="superscript"/>
            </w:rPr>
            <w:t>3</w:t>
          </w:r>
          <w:r w:rsidRPr="00F374D5">
            <w:rPr>
              <w:rFonts w:ascii="Times" w:hAnsi="Times" w:cs="Times"/>
              <w:sz w:val="20"/>
            </w:rPr>
            <w:t xml:space="preserve"> = micrograms per cubic meter</w:t>
          </w:r>
        </w:p>
      </w:tc>
      <w:tc>
        <w:tcPr>
          <w:tcW w:w="243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CP = cleaning products</w:t>
          </w:r>
        </w:p>
      </w:tc>
      <w:tc>
        <w:tcPr>
          <w:tcW w:w="198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HS = hand sanitizer</w:t>
          </w:r>
        </w:p>
      </w:tc>
      <w:tc>
        <w:tcPr>
          <w:tcW w:w="216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proofErr w:type="spellStart"/>
          <w:r w:rsidRPr="00980A7D">
            <w:rPr>
              <w:rFonts w:ascii="Times" w:hAnsi="Times" w:cs="Times"/>
              <w:sz w:val="20"/>
            </w:rPr>
            <w:t>Obst</w:t>
          </w:r>
          <w:proofErr w:type="spellEnd"/>
          <w:r w:rsidRPr="00980A7D">
            <w:rPr>
              <w:rFonts w:ascii="Times" w:hAnsi="Times" w:cs="Times"/>
              <w:sz w:val="20"/>
            </w:rPr>
            <w:t>. = obstructed</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TB = tennis balls</w:t>
          </w:r>
        </w:p>
      </w:tc>
    </w:tr>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F562EE">
            <w:rPr>
              <w:rFonts w:ascii="Times" w:hAnsi="Times" w:cs="Times"/>
              <w:sz w:val="20"/>
            </w:rPr>
            <w:t>AC = air conditioner</w:t>
          </w:r>
        </w:p>
      </w:tc>
      <w:tc>
        <w:tcPr>
          <w:tcW w:w="243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CT = ceiling tile</w:t>
          </w:r>
        </w:p>
      </w:tc>
      <w:tc>
        <w:tcPr>
          <w:tcW w:w="198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MT = missing tile</w:t>
          </w:r>
        </w:p>
      </w:tc>
      <w:tc>
        <w:tcPr>
          <w:tcW w:w="216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PC = photocopier</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UV = univent</w:t>
          </w:r>
        </w:p>
      </w:tc>
    </w:tr>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AF = air deodorizer</w:t>
          </w:r>
        </w:p>
      </w:tc>
      <w:tc>
        <w:tcPr>
          <w:tcW w:w="243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DEM = dry erase materials</w:t>
          </w:r>
        </w:p>
      </w:tc>
      <w:tc>
        <w:tcPr>
          <w:tcW w:w="198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 xml:space="preserve">NC = </w:t>
          </w:r>
          <w:proofErr w:type="spellStart"/>
          <w:r>
            <w:rPr>
              <w:rFonts w:ascii="Times" w:hAnsi="Times" w:cs="Times"/>
              <w:sz w:val="20"/>
            </w:rPr>
            <w:t>not</w:t>
          </w:r>
          <w:proofErr w:type="spellEnd"/>
          <w:r>
            <w:rPr>
              <w:rFonts w:ascii="Times" w:hAnsi="Times" w:cs="Times"/>
              <w:sz w:val="20"/>
            </w:rPr>
            <w:t xml:space="preserve"> carpeted</w:t>
          </w:r>
        </w:p>
      </w:tc>
      <w:tc>
        <w:tcPr>
          <w:tcW w:w="216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PF = personal fan</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WD = water-damaged</w:t>
          </w:r>
        </w:p>
      </w:tc>
    </w:tr>
  </w:tbl>
  <w:p w:rsidR="00FE4B70" w:rsidRDefault="00FE4B70" w:rsidP="00FE4B70">
    <w:pPr>
      <w:pStyle w:val="Footer"/>
      <w:rPr>
        <w:rFonts w:ascii="Times" w:hAnsi="Times" w:cs="Times"/>
        <w:sz w:val="20"/>
      </w:rPr>
    </w:pPr>
    <w:r>
      <w:rPr>
        <w:rFonts w:ascii="Times" w:hAnsi="Times" w:cs="Times"/>
        <w:sz w:val="20"/>
      </w:rPr>
      <w:tab/>
    </w:r>
  </w:p>
  <w:p w:rsidR="00FE4B70" w:rsidRDefault="00FE4B70" w:rsidP="00FE4B70">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FE4B70">
      <w:tc>
        <w:tcPr>
          <w:tcW w:w="2718" w:type="dxa"/>
        </w:tcPr>
        <w:p w:rsidR="00FE4B70" w:rsidRDefault="00FE4B70" w:rsidP="00FE4B70">
          <w:pPr>
            <w:jc w:val="right"/>
            <w:rPr>
              <w:sz w:val="20"/>
              <w:lang w:val="fr-FR"/>
            </w:rPr>
          </w:pPr>
          <w:proofErr w:type="spellStart"/>
          <w:r>
            <w:rPr>
              <w:sz w:val="20"/>
              <w:lang w:val="fr-FR"/>
            </w:rPr>
            <w:t>Carbon</w:t>
          </w:r>
          <w:proofErr w:type="spellEnd"/>
          <w:r>
            <w:rPr>
              <w:sz w:val="20"/>
              <w:lang w:val="fr-FR"/>
            </w:rPr>
            <w:t xml:space="preserve"> </w:t>
          </w:r>
          <w:proofErr w:type="spellStart"/>
          <w:r>
            <w:rPr>
              <w:sz w:val="20"/>
              <w:lang w:val="fr-FR"/>
            </w:rPr>
            <w:t>Dioxide</w:t>
          </w:r>
          <w:proofErr w:type="spellEnd"/>
          <w:r>
            <w:rPr>
              <w:sz w:val="20"/>
              <w:lang w:val="fr-FR"/>
            </w:rPr>
            <w:t>:</w:t>
          </w:r>
        </w:p>
      </w:tc>
      <w:tc>
        <w:tcPr>
          <w:tcW w:w="4860" w:type="dxa"/>
        </w:tcPr>
        <w:p w:rsidR="00FE4B70" w:rsidRDefault="00FE4B70" w:rsidP="00FE4B70">
          <w:pPr>
            <w:rPr>
              <w:sz w:val="20"/>
            </w:rPr>
          </w:pPr>
          <w:r>
            <w:rPr>
              <w:sz w:val="20"/>
            </w:rPr>
            <w:t>&lt; 800 ppm = preferred</w:t>
          </w:r>
        </w:p>
      </w:tc>
      <w:tc>
        <w:tcPr>
          <w:tcW w:w="3600" w:type="dxa"/>
        </w:tcPr>
        <w:p w:rsidR="00FE4B70" w:rsidRDefault="00FE4B70" w:rsidP="00FE4B70">
          <w:pPr>
            <w:jc w:val="right"/>
            <w:rPr>
              <w:sz w:val="20"/>
            </w:rPr>
          </w:pPr>
          <w:r>
            <w:rPr>
              <w:sz w:val="20"/>
            </w:rPr>
            <w:t>Temperature:</w:t>
          </w:r>
        </w:p>
      </w:tc>
      <w:tc>
        <w:tcPr>
          <w:tcW w:w="3420" w:type="dxa"/>
        </w:tcPr>
        <w:p w:rsidR="00FE4B70" w:rsidRDefault="00FE4B70" w:rsidP="00FE4B70">
          <w:pPr>
            <w:rPr>
              <w:sz w:val="20"/>
            </w:rPr>
          </w:pPr>
          <w:r>
            <w:rPr>
              <w:sz w:val="20"/>
            </w:rPr>
            <w:t>70 - 78 °F</w:t>
          </w:r>
        </w:p>
      </w:tc>
    </w:tr>
    <w:tr w:rsidR="00FE4B70">
      <w:tc>
        <w:tcPr>
          <w:tcW w:w="2718" w:type="dxa"/>
        </w:tcPr>
        <w:p w:rsidR="00FE4B70" w:rsidRDefault="00FE4B70" w:rsidP="00FE4B70">
          <w:pPr>
            <w:jc w:val="right"/>
            <w:rPr>
              <w:sz w:val="20"/>
            </w:rPr>
          </w:pPr>
        </w:p>
      </w:tc>
      <w:tc>
        <w:tcPr>
          <w:tcW w:w="4860" w:type="dxa"/>
        </w:tcPr>
        <w:p w:rsidR="00FE4B70" w:rsidRDefault="00FE4B70" w:rsidP="00FE4B70">
          <w:pPr>
            <w:rPr>
              <w:sz w:val="20"/>
            </w:rPr>
          </w:pPr>
          <w:r>
            <w:rPr>
              <w:sz w:val="20"/>
            </w:rPr>
            <w:t>&gt; 800 ppm = indicative of ventilation problems</w:t>
          </w:r>
        </w:p>
      </w:tc>
      <w:tc>
        <w:tcPr>
          <w:tcW w:w="3600" w:type="dxa"/>
        </w:tcPr>
        <w:p w:rsidR="00FE4B70" w:rsidRDefault="00FE4B70" w:rsidP="00FE4B70">
          <w:pPr>
            <w:jc w:val="right"/>
            <w:rPr>
              <w:sz w:val="20"/>
            </w:rPr>
          </w:pPr>
          <w:r>
            <w:rPr>
              <w:sz w:val="20"/>
            </w:rPr>
            <w:t>Relative Humidity:</w:t>
          </w:r>
        </w:p>
      </w:tc>
      <w:tc>
        <w:tcPr>
          <w:tcW w:w="3420" w:type="dxa"/>
        </w:tcPr>
        <w:p w:rsidR="00FE4B70" w:rsidRDefault="00FE4B70" w:rsidP="00FE4B70">
          <w:pPr>
            <w:rPr>
              <w:sz w:val="20"/>
            </w:rPr>
          </w:pPr>
          <w:r>
            <w:rPr>
              <w:sz w:val="20"/>
            </w:rPr>
            <w:t>40 - 60%</w:t>
          </w:r>
        </w:p>
      </w:tc>
    </w:tr>
  </w:tbl>
  <w:p w:rsidR="00FE4B70" w:rsidRDefault="00FE4B70" w:rsidP="00FE4B70">
    <w:pPr>
      <w:pStyle w:val="Footer"/>
      <w:jc w:val="center"/>
    </w:pPr>
    <w:r>
      <w:t xml:space="preserve">Table 1, page </w:t>
    </w:r>
    <w:r>
      <w:rPr>
        <w:rStyle w:val="PageNumber"/>
      </w:rPr>
      <w:fldChar w:fldCharType="begin"/>
    </w:r>
    <w:r>
      <w:rPr>
        <w:rStyle w:val="PageNumber"/>
      </w:rPr>
      <w:instrText xml:space="preserve"> PAGE </w:instrText>
    </w:r>
    <w:r>
      <w:rPr>
        <w:rStyle w:val="PageNumber"/>
      </w:rPr>
      <w:fldChar w:fldCharType="separate"/>
    </w:r>
    <w:r w:rsidR="001A3D21">
      <w:rPr>
        <w:rStyle w:val="PageNumber"/>
        <w:noProof/>
      </w:rPr>
      <w:t>2</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954" w:type="dxa"/>
      <w:jc w:val="center"/>
      <w:tblInd w:w="-98" w:type="dxa"/>
      <w:tblLayout w:type="fixed"/>
      <w:tblLook w:val="0000" w:firstRow="0" w:lastRow="0" w:firstColumn="0" w:lastColumn="0" w:noHBand="0" w:noVBand="0"/>
    </w:tblPr>
    <w:tblGrid>
      <w:gridCol w:w="3327"/>
      <w:gridCol w:w="2430"/>
      <w:gridCol w:w="1980"/>
      <w:gridCol w:w="2160"/>
      <w:gridCol w:w="3057"/>
    </w:tblGrid>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F374D5">
            <w:rPr>
              <w:rFonts w:ascii="Times" w:hAnsi="Times" w:cs="Times"/>
              <w:sz w:val="20"/>
            </w:rPr>
            <w:t>ppm = parts per million</w:t>
          </w:r>
        </w:p>
      </w:tc>
      <w:tc>
        <w:tcPr>
          <w:tcW w:w="243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AI = accumulated items</w:t>
          </w:r>
        </w:p>
      </w:tc>
      <w:tc>
        <w:tcPr>
          <w:tcW w:w="198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5C6036">
            <w:rPr>
              <w:rFonts w:ascii="Times" w:hAnsi="Times" w:cs="Times"/>
              <w:sz w:val="20"/>
            </w:rPr>
            <w:t>DO = door open</w:t>
          </w:r>
        </w:p>
      </w:tc>
      <w:tc>
        <w:tcPr>
          <w:tcW w:w="216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EF5891">
            <w:rPr>
              <w:rFonts w:ascii="Times" w:hAnsi="Times" w:cs="Times"/>
              <w:sz w:val="20"/>
            </w:rPr>
            <w:t>ND = non detect</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PS = pencil shavings</w:t>
          </w:r>
        </w:p>
      </w:tc>
    </w:tr>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F374D5">
            <w:rPr>
              <w:rFonts w:ascii="Times" w:hAnsi="Times" w:cs="Times"/>
              <w:sz w:val="20"/>
            </w:rPr>
            <w:t>µg/m</w:t>
          </w:r>
          <w:r w:rsidRPr="00B9176E">
            <w:rPr>
              <w:rFonts w:ascii="Times" w:hAnsi="Times" w:cs="Times"/>
              <w:sz w:val="20"/>
              <w:vertAlign w:val="superscript"/>
            </w:rPr>
            <w:t>3</w:t>
          </w:r>
          <w:r w:rsidRPr="00F374D5">
            <w:rPr>
              <w:rFonts w:ascii="Times" w:hAnsi="Times" w:cs="Times"/>
              <w:sz w:val="20"/>
            </w:rPr>
            <w:t xml:space="preserve"> = micrograms per cubic meter</w:t>
          </w:r>
        </w:p>
      </w:tc>
      <w:tc>
        <w:tcPr>
          <w:tcW w:w="243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CP = cleaning products</w:t>
          </w:r>
        </w:p>
      </w:tc>
      <w:tc>
        <w:tcPr>
          <w:tcW w:w="198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HS = hand sanitizer</w:t>
          </w:r>
        </w:p>
      </w:tc>
      <w:tc>
        <w:tcPr>
          <w:tcW w:w="216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proofErr w:type="spellStart"/>
          <w:r w:rsidRPr="00980A7D">
            <w:rPr>
              <w:rFonts w:ascii="Times" w:hAnsi="Times" w:cs="Times"/>
              <w:sz w:val="20"/>
            </w:rPr>
            <w:t>Obst</w:t>
          </w:r>
          <w:proofErr w:type="spellEnd"/>
          <w:r w:rsidRPr="00980A7D">
            <w:rPr>
              <w:rFonts w:ascii="Times" w:hAnsi="Times" w:cs="Times"/>
              <w:sz w:val="20"/>
            </w:rPr>
            <w:t>. = obstructed</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TB = tennis balls</w:t>
          </w:r>
        </w:p>
      </w:tc>
    </w:tr>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sidRPr="00F562EE">
            <w:rPr>
              <w:rFonts w:ascii="Times" w:hAnsi="Times" w:cs="Times"/>
              <w:sz w:val="20"/>
            </w:rPr>
            <w:t>AC = air conditioner</w:t>
          </w:r>
        </w:p>
      </w:tc>
      <w:tc>
        <w:tcPr>
          <w:tcW w:w="243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CT = ceiling tile</w:t>
          </w:r>
        </w:p>
      </w:tc>
      <w:tc>
        <w:tcPr>
          <w:tcW w:w="1980" w:type="dxa"/>
          <w:tcBorders>
            <w:top w:val="nil"/>
            <w:left w:val="nil"/>
            <w:bottom w:val="nil"/>
            <w:right w:val="nil"/>
          </w:tcBorders>
          <w:shd w:val="clear" w:color="auto" w:fill="auto"/>
          <w:noWrap/>
          <w:vAlign w:val="center"/>
        </w:tcPr>
        <w:p w:rsidR="00FE4B70" w:rsidRPr="00F374D5" w:rsidRDefault="00FE4B70" w:rsidP="00FE4B70">
          <w:pPr>
            <w:rPr>
              <w:rFonts w:ascii="Times" w:hAnsi="Times" w:cs="Times"/>
              <w:sz w:val="20"/>
            </w:rPr>
          </w:pPr>
          <w:r>
            <w:rPr>
              <w:rFonts w:ascii="Times" w:hAnsi="Times" w:cs="Times"/>
              <w:sz w:val="20"/>
            </w:rPr>
            <w:t>MT = missing tile</w:t>
          </w:r>
        </w:p>
      </w:tc>
      <w:tc>
        <w:tcPr>
          <w:tcW w:w="216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PC = photocopier</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UV = univent</w:t>
          </w:r>
        </w:p>
      </w:tc>
    </w:tr>
    <w:tr w:rsidR="00FE4B70" w:rsidTr="00FE4B70">
      <w:trPr>
        <w:trHeight w:val="300"/>
        <w:jc w:val="center"/>
      </w:trPr>
      <w:tc>
        <w:tcPr>
          <w:tcW w:w="3327"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AF = air deodorizer</w:t>
          </w:r>
        </w:p>
      </w:tc>
      <w:tc>
        <w:tcPr>
          <w:tcW w:w="243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DEM = dry erase materials</w:t>
          </w:r>
        </w:p>
      </w:tc>
      <w:tc>
        <w:tcPr>
          <w:tcW w:w="198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 xml:space="preserve">NC = </w:t>
          </w:r>
          <w:proofErr w:type="spellStart"/>
          <w:r>
            <w:rPr>
              <w:rFonts w:ascii="Times" w:hAnsi="Times" w:cs="Times"/>
              <w:sz w:val="20"/>
            </w:rPr>
            <w:t>not</w:t>
          </w:r>
          <w:proofErr w:type="spellEnd"/>
          <w:r>
            <w:rPr>
              <w:rFonts w:ascii="Times" w:hAnsi="Times" w:cs="Times"/>
              <w:sz w:val="20"/>
            </w:rPr>
            <w:t xml:space="preserve"> carpeted</w:t>
          </w:r>
        </w:p>
      </w:tc>
      <w:tc>
        <w:tcPr>
          <w:tcW w:w="2160" w:type="dxa"/>
          <w:tcBorders>
            <w:top w:val="nil"/>
            <w:left w:val="nil"/>
            <w:bottom w:val="nil"/>
            <w:right w:val="nil"/>
          </w:tcBorders>
          <w:shd w:val="clear" w:color="auto" w:fill="auto"/>
          <w:noWrap/>
          <w:vAlign w:val="center"/>
        </w:tcPr>
        <w:p w:rsidR="00FE4B70" w:rsidRDefault="00FE4B70" w:rsidP="00FE4B70">
          <w:pPr>
            <w:rPr>
              <w:rFonts w:ascii="Times" w:hAnsi="Times" w:cs="Times"/>
              <w:sz w:val="20"/>
            </w:rPr>
          </w:pPr>
          <w:r>
            <w:rPr>
              <w:rFonts w:ascii="Times" w:hAnsi="Times" w:cs="Times"/>
              <w:sz w:val="20"/>
            </w:rPr>
            <w:t>PF = personal fan</w:t>
          </w:r>
        </w:p>
      </w:tc>
      <w:tc>
        <w:tcPr>
          <w:tcW w:w="3057" w:type="dxa"/>
          <w:tcBorders>
            <w:top w:val="nil"/>
            <w:left w:val="nil"/>
            <w:bottom w:val="nil"/>
            <w:right w:val="nil"/>
          </w:tcBorders>
          <w:vAlign w:val="center"/>
        </w:tcPr>
        <w:p w:rsidR="00FE4B70" w:rsidRDefault="00FE4B70" w:rsidP="00FE4B70">
          <w:pPr>
            <w:rPr>
              <w:rFonts w:ascii="Times" w:hAnsi="Times" w:cs="Times"/>
              <w:sz w:val="20"/>
            </w:rPr>
          </w:pPr>
          <w:r>
            <w:rPr>
              <w:rFonts w:ascii="Times" w:hAnsi="Times" w:cs="Times"/>
              <w:sz w:val="20"/>
            </w:rPr>
            <w:t>WD = water-damaged</w:t>
          </w:r>
        </w:p>
      </w:tc>
    </w:tr>
  </w:tbl>
  <w:p w:rsidR="00FE4B70" w:rsidRDefault="00FE4B70" w:rsidP="00FE4B70">
    <w:pPr>
      <w:tabs>
        <w:tab w:val="left" w:pos="9180"/>
      </w:tabs>
      <w:rPr>
        <w:b/>
        <w:sz w:val="20"/>
      </w:rPr>
    </w:pPr>
  </w:p>
  <w:p w:rsidR="00FE4B70" w:rsidRDefault="00FE4B70" w:rsidP="00FE4B70">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FE4B70">
      <w:tc>
        <w:tcPr>
          <w:tcW w:w="2718" w:type="dxa"/>
        </w:tcPr>
        <w:p w:rsidR="00FE4B70" w:rsidRDefault="00FE4B70" w:rsidP="00FE4B70">
          <w:pPr>
            <w:jc w:val="right"/>
            <w:rPr>
              <w:sz w:val="20"/>
              <w:lang w:val="fr-FR"/>
            </w:rPr>
          </w:pPr>
          <w:proofErr w:type="spellStart"/>
          <w:r>
            <w:rPr>
              <w:sz w:val="20"/>
              <w:lang w:val="fr-FR"/>
            </w:rPr>
            <w:t>Carbon</w:t>
          </w:r>
          <w:proofErr w:type="spellEnd"/>
          <w:r>
            <w:rPr>
              <w:sz w:val="20"/>
              <w:lang w:val="fr-FR"/>
            </w:rPr>
            <w:t xml:space="preserve"> </w:t>
          </w:r>
          <w:proofErr w:type="spellStart"/>
          <w:r>
            <w:rPr>
              <w:sz w:val="20"/>
              <w:lang w:val="fr-FR"/>
            </w:rPr>
            <w:t>Dioxide</w:t>
          </w:r>
          <w:proofErr w:type="spellEnd"/>
          <w:r>
            <w:rPr>
              <w:sz w:val="20"/>
              <w:lang w:val="fr-FR"/>
            </w:rPr>
            <w:t>:</w:t>
          </w:r>
        </w:p>
      </w:tc>
      <w:tc>
        <w:tcPr>
          <w:tcW w:w="4860" w:type="dxa"/>
        </w:tcPr>
        <w:p w:rsidR="00FE4B70" w:rsidRDefault="00FE4B70" w:rsidP="00FE4B70">
          <w:pPr>
            <w:rPr>
              <w:sz w:val="20"/>
            </w:rPr>
          </w:pPr>
          <w:r>
            <w:rPr>
              <w:sz w:val="20"/>
            </w:rPr>
            <w:t>&lt; 800 ppm = preferred</w:t>
          </w:r>
        </w:p>
      </w:tc>
      <w:tc>
        <w:tcPr>
          <w:tcW w:w="3600" w:type="dxa"/>
        </w:tcPr>
        <w:p w:rsidR="00FE4B70" w:rsidRDefault="00FE4B70" w:rsidP="00FE4B70">
          <w:pPr>
            <w:jc w:val="right"/>
            <w:rPr>
              <w:sz w:val="20"/>
            </w:rPr>
          </w:pPr>
          <w:r>
            <w:rPr>
              <w:sz w:val="20"/>
            </w:rPr>
            <w:t>Temperature:</w:t>
          </w:r>
        </w:p>
      </w:tc>
      <w:tc>
        <w:tcPr>
          <w:tcW w:w="3420" w:type="dxa"/>
        </w:tcPr>
        <w:p w:rsidR="00FE4B70" w:rsidRDefault="00FE4B70" w:rsidP="00FE4B70">
          <w:pPr>
            <w:rPr>
              <w:sz w:val="20"/>
            </w:rPr>
          </w:pPr>
          <w:r>
            <w:rPr>
              <w:sz w:val="20"/>
            </w:rPr>
            <w:t>70 - 78 °F</w:t>
          </w:r>
        </w:p>
      </w:tc>
    </w:tr>
    <w:tr w:rsidR="00FE4B70">
      <w:tc>
        <w:tcPr>
          <w:tcW w:w="2718" w:type="dxa"/>
        </w:tcPr>
        <w:p w:rsidR="00FE4B70" w:rsidRDefault="00FE4B70" w:rsidP="00FE4B70">
          <w:pPr>
            <w:jc w:val="right"/>
            <w:rPr>
              <w:sz w:val="20"/>
            </w:rPr>
          </w:pPr>
        </w:p>
      </w:tc>
      <w:tc>
        <w:tcPr>
          <w:tcW w:w="4860" w:type="dxa"/>
        </w:tcPr>
        <w:p w:rsidR="00FE4B70" w:rsidRDefault="00FE4B70" w:rsidP="00FE4B70">
          <w:pPr>
            <w:rPr>
              <w:sz w:val="20"/>
            </w:rPr>
          </w:pPr>
          <w:r>
            <w:rPr>
              <w:sz w:val="20"/>
            </w:rPr>
            <w:t>&gt; 800 ppm = indicative of ventilation problems</w:t>
          </w:r>
        </w:p>
      </w:tc>
      <w:tc>
        <w:tcPr>
          <w:tcW w:w="3600" w:type="dxa"/>
        </w:tcPr>
        <w:p w:rsidR="00FE4B70" w:rsidRDefault="00FE4B70" w:rsidP="00FE4B70">
          <w:pPr>
            <w:jc w:val="right"/>
            <w:rPr>
              <w:sz w:val="20"/>
            </w:rPr>
          </w:pPr>
          <w:r>
            <w:rPr>
              <w:sz w:val="20"/>
            </w:rPr>
            <w:t>Relative Humidity:</w:t>
          </w:r>
        </w:p>
      </w:tc>
      <w:tc>
        <w:tcPr>
          <w:tcW w:w="3420" w:type="dxa"/>
        </w:tcPr>
        <w:p w:rsidR="00FE4B70" w:rsidRDefault="00FE4B70" w:rsidP="00FE4B70">
          <w:pPr>
            <w:rPr>
              <w:sz w:val="20"/>
            </w:rPr>
          </w:pPr>
          <w:r>
            <w:rPr>
              <w:sz w:val="20"/>
            </w:rPr>
            <w:t>40 - 60%</w:t>
          </w:r>
        </w:p>
      </w:tc>
    </w:tr>
  </w:tbl>
  <w:p w:rsidR="00FE4B70" w:rsidRDefault="00FE4B70" w:rsidP="00FE4B70">
    <w:pPr>
      <w:pStyle w:val="Footer"/>
      <w:jc w:val="center"/>
    </w:pPr>
  </w:p>
  <w:p w:rsidR="00FE4B70" w:rsidRDefault="00FE4B70" w:rsidP="00FE4B70">
    <w:pPr>
      <w:pStyle w:val="Footer"/>
      <w:jc w:val="center"/>
    </w:pPr>
    <w:r>
      <w:t xml:space="preserve">Table 1, page </w:t>
    </w:r>
    <w:r>
      <w:rPr>
        <w:rStyle w:val="PageNumber"/>
      </w:rPr>
      <w:fldChar w:fldCharType="begin"/>
    </w:r>
    <w:r>
      <w:rPr>
        <w:rStyle w:val="PageNumber"/>
      </w:rPr>
      <w:instrText xml:space="preserve"> PAGE </w:instrText>
    </w:r>
    <w:r>
      <w:rPr>
        <w:rStyle w:val="PageNumber"/>
      </w:rPr>
      <w:fldChar w:fldCharType="separate"/>
    </w:r>
    <w:r w:rsidR="001A3D21">
      <w:rPr>
        <w:rStyle w:val="PageNumber"/>
        <w:noProof/>
      </w:rPr>
      <w:t>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2CC6" w:rsidRDefault="00462CC6">
      <w:r>
        <w:separator/>
      </w:r>
    </w:p>
  </w:footnote>
  <w:footnote w:type="continuationSeparator" w:id="0">
    <w:p w:rsidR="00462CC6" w:rsidRDefault="00462C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28" w:rsidRDefault="00AD112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28" w:rsidRDefault="00AD112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28" w:rsidRDefault="00AD112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B70" w:rsidRDefault="00FE4B7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E4B70" w:rsidRDefault="00FE4B7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000" w:firstRow="0" w:lastRow="0" w:firstColumn="0" w:lastColumn="0" w:noHBand="0" w:noVBand="0"/>
    </w:tblPr>
    <w:tblGrid>
      <w:gridCol w:w="5148"/>
      <w:gridCol w:w="4596"/>
      <w:gridCol w:w="2514"/>
      <w:gridCol w:w="2358"/>
    </w:tblGrid>
    <w:tr w:rsidR="00FE4B70" w:rsidTr="00FE4B70">
      <w:trPr>
        <w:cantSplit/>
      </w:trPr>
      <w:tc>
        <w:tcPr>
          <w:tcW w:w="12258" w:type="dxa"/>
          <w:gridSpan w:val="3"/>
        </w:tcPr>
        <w:p w:rsidR="00FE4B70" w:rsidRPr="00677AC6" w:rsidRDefault="00FE4B70" w:rsidP="00FE4B70">
          <w:pPr>
            <w:pStyle w:val="Header"/>
            <w:spacing w:before="60" w:after="60"/>
            <w:rPr>
              <w:b/>
            </w:rPr>
          </w:pPr>
          <w:r>
            <w:rPr>
              <w:b/>
            </w:rPr>
            <w:t>Location: Carney Academy</w:t>
          </w:r>
        </w:p>
      </w:tc>
      <w:tc>
        <w:tcPr>
          <w:tcW w:w="2358" w:type="dxa"/>
        </w:tcPr>
        <w:p w:rsidR="00FE4B70" w:rsidRDefault="00FE4B70" w:rsidP="00FE4B70">
          <w:pPr>
            <w:pStyle w:val="Header"/>
            <w:tabs>
              <w:tab w:val="clear" w:pos="4320"/>
              <w:tab w:val="clear" w:pos="8640"/>
            </w:tabs>
            <w:spacing w:before="60" w:after="60"/>
            <w:rPr>
              <w:b/>
            </w:rPr>
          </w:pPr>
          <w:r>
            <w:rPr>
              <w:b/>
            </w:rPr>
            <w:t>Indoor Air Results</w:t>
          </w:r>
        </w:p>
      </w:tc>
    </w:tr>
    <w:tr w:rsidR="00FE4B70" w:rsidTr="00FE4B70">
      <w:trPr>
        <w:cantSplit/>
      </w:trPr>
      <w:tc>
        <w:tcPr>
          <w:tcW w:w="5148" w:type="dxa"/>
        </w:tcPr>
        <w:p w:rsidR="00FE4B70" w:rsidRDefault="00FE4B70" w:rsidP="00FE4B70">
          <w:pPr>
            <w:pStyle w:val="Header"/>
            <w:tabs>
              <w:tab w:val="clear" w:pos="4320"/>
              <w:tab w:val="clear" w:pos="8640"/>
            </w:tabs>
            <w:spacing w:before="60" w:after="60"/>
            <w:rPr>
              <w:b/>
            </w:rPr>
          </w:pPr>
          <w:r>
            <w:rPr>
              <w:b/>
            </w:rPr>
            <w:t>Address: 247 Elm Street, New Bedford, MA</w:t>
          </w:r>
        </w:p>
      </w:tc>
      <w:tc>
        <w:tcPr>
          <w:tcW w:w="4596" w:type="dxa"/>
        </w:tcPr>
        <w:p w:rsidR="00FE4B70" w:rsidRDefault="00FE4B70" w:rsidP="00FE4B70">
          <w:pPr>
            <w:pStyle w:val="Header"/>
            <w:tabs>
              <w:tab w:val="clear" w:pos="4320"/>
              <w:tab w:val="clear" w:pos="8640"/>
            </w:tabs>
            <w:spacing w:before="60" w:after="60"/>
            <w:jc w:val="center"/>
            <w:rPr>
              <w:b/>
              <w:sz w:val="28"/>
            </w:rPr>
          </w:pPr>
          <w:r>
            <w:rPr>
              <w:b/>
              <w:sz w:val="28"/>
            </w:rPr>
            <w:t>Table 1 (continued)</w:t>
          </w:r>
        </w:p>
      </w:tc>
      <w:tc>
        <w:tcPr>
          <w:tcW w:w="2514" w:type="dxa"/>
        </w:tcPr>
        <w:p w:rsidR="00FE4B70" w:rsidRDefault="00FE4B70" w:rsidP="00FE4B70">
          <w:pPr>
            <w:pStyle w:val="Header"/>
            <w:tabs>
              <w:tab w:val="clear" w:pos="4320"/>
              <w:tab w:val="clear" w:pos="8640"/>
            </w:tabs>
            <w:spacing w:before="60" w:after="60"/>
            <w:rPr>
              <w:b/>
            </w:rPr>
          </w:pPr>
        </w:p>
      </w:tc>
      <w:tc>
        <w:tcPr>
          <w:tcW w:w="2358" w:type="dxa"/>
        </w:tcPr>
        <w:p w:rsidR="00FE4B70" w:rsidRDefault="00FE4B70" w:rsidP="00FE4B70">
          <w:pPr>
            <w:pStyle w:val="Header"/>
            <w:tabs>
              <w:tab w:val="clear" w:pos="4320"/>
              <w:tab w:val="clear" w:pos="8640"/>
            </w:tabs>
            <w:spacing w:before="60" w:after="60"/>
            <w:jc w:val="center"/>
            <w:rPr>
              <w:b/>
            </w:rPr>
          </w:pPr>
          <w:r w:rsidRPr="00677AC6">
            <w:rPr>
              <w:b/>
            </w:rPr>
            <w:t xml:space="preserve">Date: </w:t>
          </w:r>
          <w:r>
            <w:rPr>
              <w:b/>
            </w:rPr>
            <w:t>5/5/2017</w:t>
          </w:r>
        </w:p>
      </w:tc>
    </w:tr>
  </w:tbl>
  <w:p w:rsidR="00FE4B70" w:rsidRPr="00EC38EA" w:rsidRDefault="00FE4B70" w:rsidP="00FE4B7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000" w:firstRow="0" w:lastRow="0" w:firstColumn="0" w:lastColumn="0" w:noHBand="0" w:noVBand="0"/>
    </w:tblPr>
    <w:tblGrid>
      <w:gridCol w:w="5148"/>
      <w:gridCol w:w="4596"/>
      <w:gridCol w:w="2514"/>
      <w:gridCol w:w="2358"/>
    </w:tblGrid>
    <w:tr w:rsidR="00FE4B70">
      <w:trPr>
        <w:cantSplit/>
      </w:trPr>
      <w:tc>
        <w:tcPr>
          <w:tcW w:w="12258" w:type="dxa"/>
          <w:gridSpan w:val="3"/>
        </w:tcPr>
        <w:p w:rsidR="00FE4B70" w:rsidRPr="00677AC6" w:rsidRDefault="00FE4B70" w:rsidP="00FE4B70">
          <w:pPr>
            <w:pStyle w:val="Header"/>
            <w:spacing w:before="60" w:after="60"/>
            <w:rPr>
              <w:b/>
            </w:rPr>
          </w:pPr>
          <w:r>
            <w:rPr>
              <w:b/>
            </w:rPr>
            <w:t>Location: Carney Academy</w:t>
          </w:r>
        </w:p>
      </w:tc>
      <w:tc>
        <w:tcPr>
          <w:tcW w:w="2358" w:type="dxa"/>
        </w:tcPr>
        <w:p w:rsidR="00FE4B70" w:rsidRDefault="00FE4B70" w:rsidP="00FE4B70">
          <w:pPr>
            <w:pStyle w:val="Header"/>
            <w:tabs>
              <w:tab w:val="clear" w:pos="4320"/>
              <w:tab w:val="clear" w:pos="8640"/>
            </w:tabs>
            <w:spacing w:before="60" w:after="60"/>
            <w:rPr>
              <w:b/>
            </w:rPr>
          </w:pPr>
          <w:r>
            <w:rPr>
              <w:b/>
            </w:rPr>
            <w:t>Indoor Air Results</w:t>
          </w:r>
        </w:p>
      </w:tc>
    </w:tr>
    <w:tr w:rsidR="00FE4B70" w:rsidTr="00FE4B70">
      <w:trPr>
        <w:cantSplit/>
      </w:trPr>
      <w:tc>
        <w:tcPr>
          <w:tcW w:w="5148" w:type="dxa"/>
        </w:tcPr>
        <w:p w:rsidR="00FE4B70" w:rsidRDefault="00FE4B70" w:rsidP="00FE4B70">
          <w:pPr>
            <w:pStyle w:val="Header"/>
            <w:tabs>
              <w:tab w:val="clear" w:pos="4320"/>
              <w:tab w:val="clear" w:pos="8640"/>
            </w:tabs>
            <w:spacing w:before="60" w:after="60"/>
            <w:rPr>
              <w:b/>
            </w:rPr>
          </w:pPr>
          <w:r>
            <w:rPr>
              <w:b/>
            </w:rPr>
            <w:t>Address: 247 Elm Street, New Bedford, MA</w:t>
          </w:r>
        </w:p>
      </w:tc>
      <w:tc>
        <w:tcPr>
          <w:tcW w:w="4596" w:type="dxa"/>
        </w:tcPr>
        <w:p w:rsidR="00FE4B70" w:rsidRDefault="00FE4B70" w:rsidP="00FE4B70">
          <w:pPr>
            <w:pStyle w:val="Header"/>
            <w:tabs>
              <w:tab w:val="clear" w:pos="4320"/>
              <w:tab w:val="clear" w:pos="8640"/>
            </w:tabs>
            <w:spacing w:before="60" w:after="60"/>
            <w:jc w:val="center"/>
            <w:rPr>
              <w:b/>
              <w:sz w:val="28"/>
            </w:rPr>
          </w:pPr>
          <w:r>
            <w:rPr>
              <w:b/>
              <w:sz w:val="28"/>
            </w:rPr>
            <w:t>Table 1</w:t>
          </w:r>
        </w:p>
      </w:tc>
      <w:tc>
        <w:tcPr>
          <w:tcW w:w="2514" w:type="dxa"/>
        </w:tcPr>
        <w:p w:rsidR="00FE4B70" w:rsidRDefault="00FE4B70" w:rsidP="00FE4B70">
          <w:pPr>
            <w:pStyle w:val="Header"/>
            <w:tabs>
              <w:tab w:val="clear" w:pos="4320"/>
              <w:tab w:val="clear" w:pos="8640"/>
            </w:tabs>
            <w:spacing w:before="60" w:after="60"/>
            <w:rPr>
              <w:b/>
            </w:rPr>
          </w:pPr>
        </w:p>
      </w:tc>
      <w:tc>
        <w:tcPr>
          <w:tcW w:w="2358" w:type="dxa"/>
        </w:tcPr>
        <w:p w:rsidR="00FE4B70" w:rsidRDefault="00FE4B70" w:rsidP="00FE4B70">
          <w:pPr>
            <w:pStyle w:val="Header"/>
            <w:tabs>
              <w:tab w:val="clear" w:pos="4320"/>
              <w:tab w:val="clear" w:pos="8640"/>
            </w:tabs>
            <w:spacing w:before="60" w:after="60"/>
            <w:jc w:val="center"/>
            <w:rPr>
              <w:b/>
            </w:rPr>
          </w:pPr>
          <w:r w:rsidRPr="00677AC6">
            <w:rPr>
              <w:b/>
            </w:rPr>
            <w:t xml:space="preserve">Date: </w:t>
          </w:r>
          <w:r>
            <w:rPr>
              <w:b/>
            </w:rPr>
            <w:t>5/5/2017</w:t>
          </w:r>
        </w:p>
      </w:tc>
    </w:tr>
  </w:tbl>
  <w:p w:rsidR="00FE4B70" w:rsidRDefault="00FE4B70" w:rsidP="00FE4B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E9687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B"/>
    <w:multiLevelType w:val="multilevel"/>
    <w:tmpl w:val="FFFFFFFF"/>
    <w:lvl w:ilvl="0">
      <w:start w:val="1"/>
      <w:numFmt w:val="decimal"/>
      <w:lvlText w:val="%1."/>
      <w:legacy w:legacy="1" w:legacySpace="0" w:legacyIndent="720"/>
      <w:lvlJc w:val="left"/>
      <w:pPr>
        <w:ind w:left="720" w:hanging="720"/>
      </w:p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pStyle w:val="Heading4"/>
      <w:lvlText w:val="%1.%2.%3.%4."/>
      <w:legacy w:legacy="1" w:legacySpace="0" w:legacyIndent="720"/>
      <w:lvlJc w:val="left"/>
      <w:pPr>
        <w:ind w:left="2880" w:hanging="720"/>
      </w:pPr>
    </w:lvl>
    <w:lvl w:ilvl="4">
      <w:start w:val="1"/>
      <w:numFmt w:val="decimal"/>
      <w:pStyle w:val="Heading5"/>
      <w:lvlText w:val="%1.%2.%3.%4.%5."/>
      <w:legacy w:legacy="1" w:legacySpace="0" w:legacyIndent="720"/>
      <w:lvlJc w:val="left"/>
      <w:pPr>
        <w:ind w:left="3600" w:hanging="720"/>
      </w:pPr>
    </w:lvl>
    <w:lvl w:ilvl="5">
      <w:start w:val="1"/>
      <w:numFmt w:val="decimal"/>
      <w:pStyle w:val="Heading6"/>
      <w:lvlText w:val="%1.%2.%3.%4.%5.%6."/>
      <w:legacy w:legacy="1" w:legacySpace="0" w:legacyIndent="720"/>
      <w:lvlJc w:val="left"/>
      <w:pPr>
        <w:ind w:left="4320" w:hanging="720"/>
      </w:pPr>
    </w:lvl>
    <w:lvl w:ilvl="6">
      <w:start w:val="1"/>
      <w:numFmt w:val="decimal"/>
      <w:pStyle w:val="Heading7"/>
      <w:lvlText w:val="%1.%2.%3.%4.%5.%6.%7."/>
      <w:legacy w:legacy="1" w:legacySpace="0" w:legacyIndent="720"/>
      <w:lvlJc w:val="left"/>
      <w:pPr>
        <w:ind w:left="5040" w:hanging="720"/>
      </w:pPr>
    </w:lvl>
    <w:lvl w:ilvl="7">
      <w:start w:val="1"/>
      <w:numFmt w:val="decimal"/>
      <w:pStyle w:val="Heading8"/>
      <w:lvlText w:val="%1.%2.%3.%4.%5.%6.%7.%8."/>
      <w:legacy w:legacy="1" w:legacySpace="0" w:legacyIndent="720"/>
      <w:lvlJc w:val="left"/>
      <w:pPr>
        <w:ind w:left="5760" w:hanging="720"/>
      </w:pPr>
    </w:lvl>
    <w:lvl w:ilvl="8">
      <w:start w:val="1"/>
      <w:numFmt w:val="decimal"/>
      <w:pStyle w:val="Heading9"/>
      <w:lvlText w:val="%1.%2.%3.%4.%5.%6.%7.%8.%9."/>
      <w:legacy w:legacy="1" w:legacySpace="0" w:legacyIndent="720"/>
      <w:lvlJc w:val="left"/>
      <w:pPr>
        <w:ind w:left="6480" w:hanging="720"/>
      </w:pPr>
    </w:lvl>
  </w:abstractNum>
  <w:abstractNum w:abstractNumId="2">
    <w:nsid w:val="13526261"/>
    <w:multiLevelType w:val="hybridMultilevel"/>
    <w:tmpl w:val="C2A6F3A2"/>
    <w:lvl w:ilvl="0" w:tplc="BC9AFA9C">
      <w:start w:val="1"/>
      <w:numFmt w:val="bullet"/>
      <w:lvlText w:val=""/>
      <w:lvlJc w:val="left"/>
      <w:pPr>
        <w:tabs>
          <w:tab w:val="num" w:pos="1440"/>
        </w:tabs>
        <w:ind w:left="144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7EE0EEE"/>
    <w:multiLevelType w:val="hybridMultilevel"/>
    <w:tmpl w:val="DD3AB0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CF560A7"/>
    <w:multiLevelType w:val="hybridMultilevel"/>
    <w:tmpl w:val="D1F2D0D2"/>
    <w:lvl w:ilvl="0" w:tplc="B3C40AFE">
      <w:start w:val="1"/>
      <w:numFmt w:val="decimal"/>
      <w:pStyle w:val="TOC6"/>
      <w:lvlText w:val="%1."/>
      <w:lvlJc w:val="right"/>
      <w:pPr>
        <w:ind w:left="576" w:hanging="576"/>
      </w:pPr>
      <w:rPr>
        <w:rFonts w:hint="default"/>
        <w:b w:val="0"/>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3C6235E7"/>
    <w:multiLevelType w:val="hybridMultilevel"/>
    <w:tmpl w:val="335CCC96"/>
    <w:lvl w:ilvl="0" w:tplc="3DB26306">
      <w:start w:val="1"/>
      <w:numFmt w:val="decimal"/>
      <w:pStyle w:val="BodyTextAfter0pt"/>
      <w:lvlText w:val="%1."/>
      <w:lvlJc w:val="right"/>
      <w:pPr>
        <w:tabs>
          <w:tab w:val="num" w:pos="720"/>
        </w:tabs>
        <w:ind w:left="720" w:hanging="576"/>
      </w:pPr>
      <w:rPr>
        <w:rFonts w:hint="default"/>
        <w:b w:val="0"/>
        <w:i w:val="0"/>
      </w:rPr>
    </w:lvl>
    <w:lvl w:ilvl="1" w:tplc="04090019" w:tentative="1">
      <w:start w:val="1"/>
      <w:numFmt w:val="lowerLetter"/>
      <w:lvlText w:val="%2."/>
      <w:lvlJc w:val="left"/>
      <w:pPr>
        <w:tabs>
          <w:tab w:val="num" w:pos="1584"/>
        </w:tabs>
        <w:ind w:left="1584" w:hanging="360"/>
      </w:pPr>
    </w:lvl>
    <w:lvl w:ilvl="2" w:tplc="0409001B" w:tentative="1">
      <w:start w:val="1"/>
      <w:numFmt w:val="lowerRoman"/>
      <w:lvlText w:val="%3."/>
      <w:lvlJc w:val="right"/>
      <w:pPr>
        <w:tabs>
          <w:tab w:val="num" w:pos="2304"/>
        </w:tabs>
        <w:ind w:left="2304" w:hanging="180"/>
      </w:pPr>
    </w:lvl>
    <w:lvl w:ilvl="3" w:tplc="0409000F" w:tentative="1">
      <w:start w:val="1"/>
      <w:numFmt w:val="decimal"/>
      <w:lvlText w:val="%4."/>
      <w:lvlJc w:val="left"/>
      <w:pPr>
        <w:tabs>
          <w:tab w:val="num" w:pos="3024"/>
        </w:tabs>
        <w:ind w:left="3024" w:hanging="360"/>
      </w:pPr>
    </w:lvl>
    <w:lvl w:ilvl="4" w:tplc="04090019" w:tentative="1">
      <w:start w:val="1"/>
      <w:numFmt w:val="lowerLetter"/>
      <w:lvlText w:val="%5."/>
      <w:lvlJc w:val="left"/>
      <w:pPr>
        <w:tabs>
          <w:tab w:val="num" w:pos="3744"/>
        </w:tabs>
        <w:ind w:left="3744" w:hanging="360"/>
      </w:pPr>
    </w:lvl>
    <w:lvl w:ilvl="5" w:tplc="0409001B" w:tentative="1">
      <w:start w:val="1"/>
      <w:numFmt w:val="lowerRoman"/>
      <w:lvlText w:val="%6."/>
      <w:lvlJc w:val="right"/>
      <w:pPr>
        <w:tabs>
          <w:tab w:val="num" w:pos="4464"/>
        </w:tabs>
        <w:ind w:left="4464" w:hanging="180"/>
      </w:pPr>
    </w:lvl>
    <w:lvl w:ilvl="6" w:tplc="0409000F" w:tentative="1">
      <w:start w:val="1"/>
      <w:numFmt w:val="decimal"/>
      <w:lvlText w:val="%7."/>
      <w:lvlJc w:val="left"/>
      <w:pPr>
        <w:tabs>
          <w:tab w:val="num" w:pos="5184"/>
        </w:tabs>
        <w:ind w:left="5184" w:hanging="360"/>
      </w:pPr>
    </w:lvl>
    <w:lvl w:ilvl="7" w:tplc="04090019" w:tentative="1">
      <w:start w:val="1"/>
      <w:numFmt w:val="lowerLetter"/>
      <w:lvlText w:val="%8."/>
      <w:lvlJc w:val="left"/>
      <w:pPr>
        <w:tabs>
          <w:tab w:val="num" w:pos="5904"/>
        </w:tabs>
        <w:ind w:left="5904" w:hanging="360"/>
      </w:pPr>
    </w:lvl>
    <w:lvl w:ilvl="8" w:tplc="0409001B" w:tentative="1">
      <w:start w:val="1"/>
      <w:numFmt w:val="lowerRoman"/>
      <w:lvlText w:val="%9."/>
      <w:lvlJc w:val="right"/>
      <w:pPr>
        <w:tabs>
          <w:tab w:val="num" w:pos="6624"/>
        </w:tabs>
        <w:ind w:left="6624" w:hanging="180"/>
      </w:pPr>
    </w:lvl>
  </w:abstractNum>
  <w:abstractNum w:abstractNumId="6">
    <w:nsid w:val="3D5478A8"/>
    <w:multiLevelType w:val="multilevel"/>
    <w:tmpl w:val="CB4E28B8"/>
    <w:styleLink w:val="StyleNumbered"/>
    <w:lvl w:ilvl="0">
      <w:start w:val="1"/>
      <w:numFmt w:val="decimal"/>
      <w:lvlText w:val="%1."/>
      <w:lvlJc w:val="right"/>
      <w:pPr>
        <w:tabs>
          <w:tab w:val="num" w:pos="720"/>
        </w:tabs>
        <w:ind w:left="720" w:hanging="576"/>
      </w:pPr>
      <w:rPr>
        <w:rFonts w:cs="Times New Roman" w:hint="default"/>
        <w:sz w:val="24"/>
      </w:rPr>
    </w:lvl>
    <w:lvl w:ilvl="1">
      <w:start w:val="1"/>
      <w:numFmt w:val="lowerLetter"/>
      <w:lvlText w:val="%2."/>
      <w:lvlJc w:val="left"/>
      <w:pPr>
        <w:tabs>
          <w:tab w:val="num" w:pos="1440"/>
        </w:tabs>
        <w:ind w:left="1440" w:hanging="720"/>
      </w:pPr>
      <w:rPr>
        <w:rFonts w:cs="Times New Roman" w:hint="default"/>
      </w:rPr>
    </w:lvl>
    <w:lvl w:ilvl="2">
      <w:start w:val="1"/>
      <w:numFmt w:val="lowerRoman"/>
      <w:lvlText w:val="%3."/>
      <w:lvlJc w:val="right"/>
      <w:pPr>
        <w:tabs>
          <w:tab w:val="num" w:pos="2880"/>
        </w:tabs>
        <w:ind w:left="2880" w:hanging="180"/>
      </w:pPr>
      <w:rPr>
        <w:rFonts w:cs="Times New Roman" w:hint="default"/>
      </w:rPr>
    </w:lvl>
    <w:lvl w:ilvl="3">
      <w:start w:val="1"/>
      <w:numFmt w:val="decimal"/>
      <w:lvlText w:val="%4."/>
      <w:lvlJc w:val="left"/>
      <w:pPr>
        <w:tabs>
          <w:tab w:val="num" w:pos="3600"/>
        </w:tabs>
        <w:ind w:left="3600" w:hanging="360"/>
      </w:pPr>
      <w:rPr>
        <w:rFonts w:cs="Times New Roman" w:hint="default"/>
      </w:rPr>
    </w:lvl>
    <w:lvl w:ilvl="4">
      <w:start w:val="1"/>
      <w:numFmt w:val="lowerLetter"/>
      <w:lvlText w:val="%5."/>
      <w:lvlJc w:val="left"/>
      <w:pPr>
        <w:tabs>
          <w:tab w:val="num" w:pos="4320"/>
        </w:tabs>
        <w:ind w:left="4320" w:hanging="360"/>
      </w:pPr>
      <w:rPr>
        <w:rFonts w:cs="Times New Roman" w:hint="default"/>
      </w:rPr>
    </w:lvl>
    <w:lvl w:ilvl="5">
      <w:start w:val="1"/>
      <w:numFmt w:val="lowerRoman"/>
      <w:lvlText w:val="%6."/>
      <w:lvlJc w:val="right"/>
      <w:pPr>
        <w:tabs>
          <w:tab w:val="num" w:pos="5040"/>
        </w:tabs>
        <w:ind w:left="5040" w:hanging="180"/>
      </w:pPr>
      <w:rPr>
        <w:rFonts w:cs="Times New Roman" w:hint="default"/>
      </w:rPr>
    </w:lvl>
    <w:lvl w:ilvl="6">
      <w:start w:val="1"/>
      <w:numFmt w:val="decimal"/>
      <w:lvlText w:val="%7."/>
      <w:lvlJc w:val="left"/>
      <w:pPr>
        <w:tabs>
          <w:tab w:val="num" w:pos="5760"/>
        </w:tabs>
        <w:ind w:left="5760" w:hanging="360"/>
      </w:pPr>
      <w:rPr>
        <w:rFonts w:cs="Times New Roman" w:hint="default"/>
      </w:rPr>
    </w:lvl>
    <w:lvl w:ilvl="7">
      <w:start w:val="1"/>
      <w:numFmt w:val="lowerLetter"/>
      <w:lvlText w:val="%8."/>
      <w:lvlJc w:val="left"/>
      <w:pPr>
        <w:tabs>
          <w:tab w:val="num" w:pos="6480"/>
        </w:tabs>
        <w:ind w:left="6480" w:hanging="360"/>
      </w:pPr>
      <w:rPr>
        <w:rFonts w:cs="Times New Roman" w:hint="default"/>
      </w:rPr>
    </w:lvl>
    <w:lvl w:ilvl="8">
      <w:start w:val="1"/>
      <w:numFmt w:val="lowerRoman"/>
      <w:lvlText w:val="%9."/>
      <w:lvlJc w:val="right"/>
      <w:pPr>
        <w:tabs>
          <w:tab w:val="num" w:pos="7200"/>
        </w:tabs>
        <w:ind w:left="7200" w:hanging="180"/>
      </w:pPr>
      <w:rPr>
        <w:rFonts w:cs="Times New Roman" w:hint="default"/>
      </w:rPr>
    </w:lvl>
  </w:abstractNum>
  <w:abstractNum w:abstractNumId="7">
    <w:nsid w:val="3DC5691E"/>
    <w:multiLevelType w:val="hybridMultilevel"/>
    <w:tmpl w:val="B344E1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4825739F"/>
    <w:multiLevelType w:val="hybridMultilevel"/>
    <w:tmpl w:val="D0E2FA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71045CD"/>
    <w:multiLevelType w:val="hybridMultilevel"/>
    <w:tmpl w:val="FEE063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09A0506"/>
    <w:multiLevelType w:val="hybridMultilevel"/>
    <w:tmpl w:val="0B4CE2BE"/>
    <w:lvl w:ilvl="0" w:tplc="0409000F">
      <w:start w:val="1"/>
      <w:numFmt w:val="decimal"/>
      <w:lvlText w:val="%1."/>
      <w:lvlJc w:val="left"/>
      <w:pPr>
        <w:ind w:left="360" w:hanging="360"/>
      </w:p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1">
    <w:nsid w:val="724C1D25"/>
    <w:multiLevelType w:val="multilevel"/>
    <w:tmpl w:val="E536FF8E"/>
    <w:styleLink w:val="StyleNumberedLeft075Hanging025"/>
    <w:lvl w:ilvl="0">
      <w:start w:val="1"/>
      <w:numFmt w:val="decimal"/>
      <w:lvlText w:val="%1."/>
      <w:lvlJc w:val="left"/>
      <w:pPr>
        <w:ind w:left="1440" w:hanging="1440"/>
      </w:pPr>
      <w:rPr>
        <w:rFonts w:hint="default"/>
        <w:sz w:val="24"/>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num w:numId="1">
    <w:abstractNumId w:val="5"/>
  </w:num>
  <w:num w:numId="2">
    <w:abstractNumId w:val="1"/>
  </w:num>
  <w:num w:numId="3">
    <w:abstractNumId w:val="4"/>
  </w:num>
  <w:num w:numId="4">
    <w:abstractNumId w:val="6"/>
  </w:num>
  <w:num w:numId="5">
    <w:abstractNumId w:val="7"/>
  </w:num>
  <w:num w:numId="6">
    <w:abstractNumId w:val="11"/>
  </w:num>
  <w:num w:numId="7">
    <w:abstractNumId w:val="8"/>
  </w:num>
  <w:num w:numId="8">
    <w:abstractNumId w:val="10"/>
  </w:num>
  <w:num w:numId="9">
    <w:abstractNumId w:val="9"/>
  </w:num>
  <w:num w:numId="10">
    <w:abstractNumId w:val="3"/>
  </w:num>
  <w:num w:numId="11">
    <w:abstractNumId w:val="2"/>
  </w:num>
  <w:num w:numId="12">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7E7A"/>
    <w:rsid w:val="00001C41"/>
    <w:rsid w:val="00001E17"/>
    <w:rsid w:val="00002DC6"/>
    <w:rsid w:val="00003CDA"/>
    <w:rsid w:val="00005661"/>
    <w:rsid w:val="000105AD"/>
    <w:rsid w:val="00010835"/>
    <w:rsid w:val="000108ED"/>
    <w:rsid w:val="00011F77"/>
    <w:rsid w:val="00012980"/>
    <w:rsid w:val="00012B49"/>
    <w:rsid w:val="0001560D"/>
    <w:rsid w:val="00020432"/>
    <w:rsid w:val="00021A0F"/>
    <w:rsid w:val="00023943"/>
    <w:rsid w:val="00024D15"/>
    <w:rsid w:val="000258C5"/>
    <w:rsid w:val="000307F4"/>
    <w:rsid w:val="00032C01"/>
    <w:rsid w:val="00033BBE"/>
    <w:rsid w:val="00034C32"/>
    <w:rsid w:val="00034E7F"/>
    <w:rsid w:val="000350D8"/>
    <w:rsid w:val="000359F8"/>
    <w:rsid w:val="00036831"/>
    <w:rsid w:val="00036AC8"/>
    <w:rsid w:val="000371AB"/>
    <w:rsid w:val="00040134"/>
    <w:rsid w:val="000401B4"/>
    <w:rsid w:val="0004147F"/>
    <w:rsid w:val="00042E30"/>
    <w:rsid w:val="00045144"/>
    <w:rsid w:val="0004591A"/>
    <w:rsid w:val="00045DAC"/>
    <w:rsid w:val="000479ED"/>
    <w:rsid w:val="000506A6"/>
    <w:rsid w:val="00050A04"/>
    <w:rsid w:val="00051245"/>
    <w:rsid w:val="00051D6A"/>
    <w:rsid w:val="00053D15"/>
    <w:rsid w:val="00054E8E"/>
    <w:rsid w:val="00054FB7"/>
    <w:rsid w:val="0005561F"/>
    <w:rsid w:val="0005565A"/>
    <w:rsid w:val="00056AED"/>
    <w:rsid w:val="00057140"/>
    <w:rsid w:val="0005754A"/>
    <w:rsid w:val="00057A3E"/>
    <w:rsid w:val="00057C6A"/>
    <w:rsid w:val="00060C25"/>
    <w:rsid w:val="00061C5B"/>
    <w:rsid w:val="000646D4"/>
    <w:rsid w:val="00064E64"/>
    <w:rsid w:val="00067F0A"/>
    <w:rsid w:val="00070644"/>
    <w:rsid w:val="00070900"/>
    <w:rsid w:val="00071FD1"/>
    <w:rsid w:val="000723F3"/>
    <w:rsid w:val="00073BC9"/>
    <w:rsid w:val="000747FD"/>
    <w:rsid w:val="00074CF6"/>
    <w:rsid w:val="00074DFE"/>
    <w:rsid w:val="000754DA"/>
    <w:rsid w:val="0007568F"/>
    <w:rsid w:val="000771D8"/>
    <w:rsid w:val="000824E4"/>
    <w:rsid w:val="000835D9"/>
    <w:rsid w:val="00084CDC"/>
    <w:rsid w:val="000858A8"/>
    <w:rsid w:val="00085C64"/>
    <w:rsid w:val="00085FDB"/>
    <w:rsid w:val="00085FFB"/>
    <w:rsid w:val="000875E3"/>
    <w:rsid w:val="0009163D"/>
    <w:rsid w:val="0009271D"/>
    <w:rsid w:val="00092A24"/>
    <w:rsid w:val="000933BC"/>
    <w:rsid w:val="000937C6"/>
    <w:rsid w:val="000948B2"/>
    <w:rsid w:val="00095B19"/>
    <w:rsid w:val="00096155"/>
    <w:rsid w:val="00096A50"/>
    <w:rsid w:val="000A03DB"/>
    <w:rsid w:val="000A0F5E"/>
    <w:rsid w:val="000A0F93"/>
    <w:rsid w:val="000A25DA"/>
    <w:rsid w:val="000A3089"/>
    <w:rsid w:val="000A3B69"/>
    <w:rsid w:val="000A3C8E"/>
    <w:rsid w:val="000A3E8D"/>
    <w:rsid w:val="000A4A43"/>
    <w:rsid w:val="000A5DA4"/>
    <w:rsid w:val="000A6A90"/>
    <w:rsid w:val="000A7904"/>
    <w:rsid w:val="000B03EB"/>
    <w:rsid w:val="000B0925"/>
    <w:rsid w:val="000B1B9C"/>
    <w:rsid w:val="000B2419"/>
    <w:rsid w:val="000B30BF"/>
    <w:rsid w:val="000B40AE"/>
    <w:rsid w:val="000B5560"/>
    <w:rsid w:val="000B58F8"/>
    <w:rsid w:val="000B6296"/>
    <w:rsid w:val="000B6C64"/>
    <w:rsid w:val="000B722C"/>
    <w:rsid w:val="000B75AE"/>
    <w:rsid w:val="000B75D1"/>
    <w:rsid w:val="000C0F0F"/>
    <w:rsid w:val="000C0FC9"/>
    <w:rsid w:val="000C10F9"/>
    <w:rsid w:val="000C3F97"/>
    <w:rsid w:val="000C4769"/>
    <w:rsid w:val="000C64E1"/>
    <w:rsid w:val="000C72C1"/>
    <w:rsid w:val="000C7952"/>
    <w:rsid w:val="000C7FD6"/>
    <w:rsid w:val="000D0187"/>
    <w:rsid w:val="000D24E6"/>
    <w:rsid w:val="000D35ED"/>
    <w:rsid w:val="000D3F92"/>
    <w:rsid w:val="000D423F"/>
    <w:rsid w:val="000D5513"/>
    <w:rsid w:val="000D6993"/>
    <w:rsid w:val="000D6D88"/>
    <w:rsid w:val="000D6E60"/>
    <w:rsid w:val="000D7274"/>
    <w:rsid w:val="000D77C0"/>
    <w:rsid w:val="000E3262"/>
    <w:rsid w:val="000E3EA9"/>
    <w:rsid w:val="000F05B7"/>
    <w:rsid w:val="000F21AD"/>
    <w:rsid w:val="000F247D"/>
    <w:rsid w:val="000F2B46"/>
    <w:rsid w:val="000F2DD2"/>
    <w:rsid w:val="000F5F97"/>
    <w:rsid w:val="000F694B"/>
    <w:rsid w:val="0010091C"/>
    <w:rsid w:val="00101E4B"/>
    <w:rsid w:val="00102288"/>
    <w:rsid w:val="001022AC"/>
    <w:rsid w:val="00103920"/>
    <w:rsid w:val="00104BB6"/>
    <w:rsid w:val="001062F9"/>
    <w:rsid w:val="00107443"/>
    <w:rsid w:val="00111DBB"/>
    <w:rsid w:val="001129E9"/>
    <w:rsid w:val="001133C6"/>
    <w:rsid w:val="001138EF"/>
    <w:rsid w:val="00113A6B"/>
    <w:rsid w:val="0011553E"/>
    <w:rsid w:val="00116A02"/>
    <w:rsid w:val="00117013"/>
    <w:rsid w:val="001174D9"/>
    <w:rsid w:val="0012097F"/>
    <w:rsid w:val="00120991"/>
    <w:rsid w:val="00121426"/>
    <w:rsid w:val="001216C4"/>
    <w:rsid w:val="001219A9"/>
    <w:rsid w:val="00121A72"/>
    <w:rsid w:val="00122112"/>
    <w:rsid w:val="0012387A"/>
    <w:rsid w:val="0012409A"/>
    <w:rsid w:val="00124354"/>
    <w:rsid w:val="00124AF7"/>
    <w:rsid w:val="00124C6D"/>
    <w:rsid w:val="00125115"/>
    <w:rsid w:val="00126A13"/>
    <w:rsid w:val="00126D99"/>
    <w:rsid w:val="001276F0"/>
    <w:rsid w:val="00131C3C"/>
    <w:rsid w:val="00132BC1"/>
    <w:rsid w:val="00132EF8"/>
    <w:rsid w:val="00133F47"/>
    <w:rsid w:val="001341F9"/>
    <w:rsid w:val="001355AE"/>
    <w:rsid w:val="00136653"/>
    <w:rsid w:val="001442D6"/>
    <w:rsid w:val="00144686"/>
    <w:rsid w:val="0014514E"/>
    <w:rsid w:val="001466B0"/>
    <w:rsid w:val="00146E57"/>
    <w:rsid w:val="00150858"/>
    <w:rsid w:val="00151E76"/>
    <w:rsid w:val="00152B5F"/>
    <w:rsid w:val="00152F19"/>
    <w:rsid w:val="0015463D"/>
    <w:rsid w:val="00156DA3"/>
    <w:rsid w:val="00157B58"/>
    <w:rsid w:val="001607F1"/>
    <w:rsid w:val="0016083E"/>
    <w:rsid w:val="0016104A"/>
    <w:rsid w:val="00161186"/>
    <w:rsid w:val="001611A0"/>
    <w:rsid w:val="00162EA0"/>
    <w:rsid w:val="00163A37"/>
    <w:rsid w:val="001649EB"/>
    <w:rsid w:val="00164A7D"/>
    <w:rsid w:val="00164CF0"/>
    <w:rsid w:val="001650A0"/>
    <w:rsid w:val="00165286"/>
    <w:rsid w:val="001653C6"/>
    <w:rsid w:val="00165A82"/>
    <w:rsid w:val="00165C0A"/>
    <w:rsid w:val="00167F86"/>
    <w:rsid w:val="00170ABD"/>
    <w:rsid w:val="001726A9"/>
    <w:rsid w:val="00172D1E"/>
    <w:rsid w:val="0017429F"/>
    <w:rsid w:val="00174CAD"/>
    <w:rsid w:val="00175559"/>
    <w:rsid w:val="0017560B"/>
    <w:rsid w:val="00176DF7"/>
    <w:rsid w:val="00176F95"/>
    <w:rsid w:val="001774B5"/>
    <w:rsid w:val="001779B4"/>
    <w:rsid w:val="001801F0"/>
    <w:rsid w:val="00180830"/>
    <w:rsid w:val="0018157B"/>
    <w:rsid w:val="00181B60"/>
    <w:rsid w:val="00181D06"/>
    <w:rsid w:val="00182066"/>
    <w:rsid w:val="001828FF"/>
    <w:rsid w:val="00182D6C"/>
    <w:rsid w:val="00182F45"/>
    <w:rsid w:val="001838C1"/>
    <w:rsid w:val="001844EF"/>
    <w:rsid w:val="0018488F"/>
    <w:rsid w:val="001848D9"/>
    <w:rsid w:val="00184974"/>
    <w:rsid w:val="00186654"/>
    <w:rsid w:val="001869A2"/>
    <w:rsid w:val="00187326"/>
    <w:rsid w:val="0018765B"/>
    <w:rsid w:val="00190190"/>
    <w:rsid w:val="00190F27"/>
    <w:rsid w:val="001922AF"/>
    <w:rsid w:val="00193271"/>
    <w:rsid w:val="001936AB"/>
    <w:rsid w:val="00194486"/>
    <w:rsid w:val="00194B74"/>
    <w:rsid w:val="00194FA6"/>
    <w:rsid w:val="00196622"/>
    <w:rsid w:val="001966CC"/>
    <w:rsid w:val="00196971"/>
    <w:rsid w:val="00197A4E"/>
    <w:rsid w:val="00197CCC"/>
    <w:rsid w:val="00197DED"/>
    <w:rsid w:val="001A0088"/>
    <w:rsid w:val="001A21AD"/>
    <w:rsid w:val="001A291A"/>
    <w:rsid w:val="001A2D49"/>
    <w:rsid w:val="001A3656"/>
    <w:rsid w:val="001A3882"/>
    <w:rsid w:val="001A3D21"/>
    <w:rsid w:val="001A4A0C"/>
    <w:rsid w:val="001A6F32"/>
    <w:rsid w:val="001A71E0"/>
    <w:rsid w:val="001A7ACE"/>
    <w:rsid w:val="001B0089"/>
    <w:rsid w:val="001B4151"/>
    <w:rsid w:val="001B535E"/>
    <w:rsid w:val="001B64D5"/>
    <w:rsid w:val="001C0838"/>
    <w:rsid w:val="001C1B40"/>
    <w:rsid w:val="001C2019"/>
    <w:rsid w:val="001C29FC"/>
    <w:rsid w:val="001C2A88"/>
    <w:rsid w:val="001C2B30"/>
    <w:rsid w:val="001C31E6"/>
    <w:rsid w:val="001C326C"/>
    <w:rsid w:val="001C3E0A"/>
    <w:rsid w:val="001C3E94"/>
    <w:rsid w:val="001C55F5"/>
    <w:rsid w:val="001C6964"/>
    <w:rsid w:val="001C6BCA"/>
    <w:rsid w:val="001C70D9"/>
    <w:rsid w:val="001C7614"/>
    <w:rsid w:val="001C7FBF"/>
    <w:rsid w:val="001D0381"/>
    <w:rsid w:val="001D039B"/>
    <w:rsid w:val="001D0505"/>
    <w:rsid w:val="001D1270"/>
    <w:rsid w:val="001D1D82"/>
    <w:rsid w:val="001D205B"/>
    <w:rsid w:val="001D2A94"/>
    <w:rsid w:val="001D41A9"/>
    <w:rsid w:val="001D5490"/>
    <w:rsid w:val="001D6617"/>
    <w:rsid w:val="001D67B3"/>
    <w:rsid w:val="001D67FE"/>
    <w:rsid w:val="001D6B08"/>
    <w:rsid w:val="001D6E71"/>
    <w:rsid w:val="001E1274"/>
    <w:rsid w:val="001E251E"/>
    <w:rsid w:val="001E2D1B"/>
    <w:rsid w:val="001E4C5D"/>
    <w:rsid w:val="001E5B37"/>
    <w:rsid w:val="001E5D57"/>
    <w:rsid w:val="001E5E6B"/>
    <w:rsid w:val="001E700D"/>
    <w:rsid w:val="001E7963"/>
    <w:rsid w:val="001F02BC"/>
    <w:rsid w:val="001F0B7B"/>
    <w:rsid w:val="001F0DC8"/>
    <w:rsid w:val="001F1714"/>
    <w:rsid w:val="001F21E0"/>
    <w:rsid w:val="001F26F1"/>
    <w:rsid w:val="001F26FB"/>
    <w:rsid w:val="001F3986"/>
    <w:rsid w:val="001F4234"/>
    <w:rsid w:val="001F4410"/>
    <w:rsid w:val="001F7C6C"/>
    <w:rsid w:val="00200C34"/>
    <w:rsid w:val="00200D84"/>
    <w:rsid w:val="0020481E"/>
    <w:rsid w:val="0020490E"/>
    <w:rsid w:val="00204E93"/>
    <w:rsid w:val="00204FA6"/>
    <w:rsid w:val="002050C5"/>
    <w:rsid w:val="002050F5"/>
    <w:rsid w:val="002051EB"/>
    <w:rsid w:val="00205552"/>
    <w:rsid w:val="002102DD"/>
    <w:rsid w:val="00211F13"/>
    <w:rsid w:val="002124B1"/>
    <w:rsid w:val="002136B0"/>
    <w:rsid w:val="002144B5"/>
    <w:rsid w:val="0021544D"/>
    <w:rsid w:val="002154A0"/>
    <w:rsid w:val="00215E4F"/>
    <w:rsid w:val="00215E5F"/>
    <w:rsid w:val="00216912"/>
    <w:rsid w:val="002205CB"/>
    <w:rsid w:val="002208FE"/>
    <w:rsid w:val="00221ECE"/>
    <w:rsid w:val="00224299"/>
    <w:rsid w:val="00224C35"/>
    <w:rsid w:val="00224E98"/>
    <w:rsid w:val="00225FC8"/>
    <w:rsid w:val="00226C7A"/>
    <w:rsid w:val="002302C2"/>
    <w:rsid w:val="00231532"/>
    <w:rsid w:val="00232365"/>
    <w:rsid w:val="002343B4"/>
    <w:rsid w:val="00234F3C"/>
    <w:rsid w:val="00235E59"/>
    <w:rsid w:val="002360D5"/>
    <w:rsid w:val="00236A38"/>
    <w:rsid w:val="00236BDF"/>
    <w:rsid w:val="00236F45"/>
    <w:rsid w:val="00236F68"/>
    <w:rsid w:val="00240852"/>
    <w:rsid w:val="00241630"/>
    <w:rsid w:val="0024178E"/>
    <w:rsid w:val="00241DE1"/>
    <w:rsid w:val="00243348"/>
    <w:rsid w:val="0024497D"/>
    <w:rsid w:val="00244B7E"/>
    <w:rsid w:val="00244FA3"/>
    <w:rsid w:val="002456CA"/>
    <w:rsid w:val="00245C46"/>
    <w:rsid w:val="00245EC2"/>
    <w:rsid w:val="00247F97"/>
    <w:rsid w:val="00251137"/>
    <w:rsid w:val="00251B76"/>
    <w:rsid w:val="0025271C"/>
    <w:rsid w:val="0025288A"/>
    <w:rsid w:val="00253B50"/>
    <w:rsid w:val="00253F0C"/>
    <w:rsid w:val="00255988"/>
    <w:rsid w:val="00257350"/>
    <w:rsid w:val="0026107E"/>
    <w:rsid w:val="00261269"/>
    <w:rsid w:val="00262919"/>
    <w:rsid w:val="00262E0F"/>
    <w:rsid w:val="00264059"/>
    <w:rsid w:val="00264AFB"/>
    <w:rsid w:val="00265723"/>
    <w:rsid w:val="002660FC"/>
    <w:rsid w:val="00270760"/>
    <w:rsid w:val="002707EF"/>
    <w:rsid w:val="00271AD3"/>
    <w:rsid w:val="00272C40"/>
    <w:rsid w:val="00273B44"/>
    <w:rsid w:val="0027518C"/>
    <w:rsid w:val="0027605D"/>
    <w:rsid w:val="00276168"/>
    <w:rsid w:val="00276427"/>
    <w:rsid w:val="00280268"/>
    <w:rsid w:val="002802FC"/>
    <w:rsid w:val="002803AA"/>
    <w:rsid w:val="002812E5"/>
    <w:rsid w:val="002815C4"/>
    <w:rsid w:val="00282303"/>
    <w:rsid w:val="002849CA"/>
    <w:rsid w:val="00284B3E"/>
    <w:rsid w:val="0028728A"/>
    <w:rsid w:val="00287A1F"/>
    <w:rsid w:val="00291A33"/>
    <w:rsid w:val="00291A6F"/>
    <w:rsid w:val="00291F55"/>
    <w:rsid w:val="0029445C"/>
    <w:rsid w:val="00295D73"/>
    <w:rsid w:val="00295E08"/>
    <w:rsid w:val="00296582"/>
    <w:rsid w:val="00296FF3"/>
    <w:rsid w:val="002970DE"/>
    <w:rsid w:val="00297580"/>
    <w:rsid w:val="00297AEF"/>
    <w:rsid w:val="00297E73"/>
    <w:rsid w:val="002A0D83"/>
    <w:rsid w:val="002A2A03"/>
    <w:rsid w:val="002A4CCF"/>
    <w:rsid w:val="002A7483"/>
    <w:rsid w:val="002A7AAB"/>
    <w:rsid w:val="002B0CC8"/>
    <w:rsid w:val="002B1B82"/>
    <w:rsid w:val="002B23C6"/>
    <w:rsid w:val="002B2762"/>
    <w:rsid w:val="002B383A"/>
    <w:rsid w:val="002B4164"/>
    <w:rsid w:val="002B48AC"/>
    <w:rsid w:val="002B4ABB"/>
    <w:rsid w:val="002B5A0B"/>
    <w:rsid w:val="002B7F3F"/>
    <w:rsid w:val="002B7FC3"/>
    <w:rsid w:val="002C3B44"/>
    <w:rsid w:val="002C4BB4"/>
    <w:rsid w:val="002C54F8"/>
    <w:rsid w:val="002C57AC"/>
    <w:rsid w:val="002C5A97"/>
    <w:rsid w:val="002D1507"/>
    <w:rsid w:val="002D2ABC"/>
    <w:rsid w:val="002D2EDD"/>
    <w:rsid w:val="002D472B"/>
    <w:rsid w:val="002D4F2F"/>
    <w:rsid w:val="002D5685"/>
    <w:rsid w:val="002D5739"/>
    <w:rsid w:val="002D5C1C"/>
    <w:rsid w:val="002D772C"/>
    <w:rsid w:val="002E0212"/>
    <w:rsid w:val="002E18EF"/>
    <w:rsid w:val="002E21D7"/>
    <w:rsid w:val="002E378D"/>
    <w:rsid w:val="002E3BBA"/>
    <w:rsid w:val="002E4175"/>
    <w:rsid w:val="002E418D"/>
    <w:rsid w:val="002E6748"/>
    <w:rsid w:val="002E6F58"/>
    <w:rsid w:val="002E745A"/>
    <w:rsid w:val="002E7719"/>
    <w:rsid w:val="002E7DCA"/>
    <w:rsid w:val="002F0C77"/>
    <w:rsid w:val="002F10EA"/>
    <w:rsid w:val="002F1632"/>
    <w:rsid w:val="002F22F2"/>
    <w:rsid w:val="002F3026"/>
    <w:rsid w:val="002F3B6A"/>
    <w:rsid w:val="002F41C5"/>
    <w:rsid w:val="002F469A"/>
    <w:rsid w:val="002F4B65"/>
    <w:rsid w:val="002F5175"/>
    <w:rsid w:val="002F5437"/>
    <w:rsid w:val="002F625C"/>
    <w:rsid w:val="00301C65"/>
    <w:rsid w:val="00301E9F"/>
    <w:rsid w:val="003021FA"/>
    <w:rsid w:val="003039B3"/>
    <w:rsid w:val="00304457"/>
    <w:rsid w:val="003047A7"/>
    <w:rsid w:val="0030518E"/>
    <w:rsid w:val="00306C60"/>
    <w:rsid w:val="00306D62"/>
    <w:rsid w:val="003074FA"/>
    <w:rsid w:val="00307ADC"/>
    <w:rsid w:val="00310B8E"/>
    <w:rsid w:val="0031140A"/>
    <w:rsid w:val="00313D95"/>
    <w:rsid w:val="00316BF9"/>
    <w:rsid w:val="00317C35"/>
    <w:rsid w:val="00320889"/>
    <w:rsid w:val="00320FEA"/>
    <w:rsid w:val="00321C5B"/>
    <w:rsid w:val="003228E3"/>
    <w:rsid w:val="00323608"/>
    <w:rsid w:val="00323B3A"/>
    <w:rsid w:val="00323F52"/>
    <w:rsid w:val="00324A6A"/>
    <w:rsid w:val="00325E7E"/>
    <w:rsid w:val="00330468"/>
    <w:rsid w:val="0033092B"/>
    <w:rsid w:val="00330F29"/>
    <w:rsid w:val="003341D9"/>
    <w:rsid w:val="003343D6"/>
    <w:rsid w:val="003351C0"/>
    <w:rsid w:val="00335919"/>
    <w:rsid w:val="003375EE"/>
    <w:rsid w:val="003378F3"/>
    <w:rsid w:val="00340473"/>
    <w:rsid w:val="00341095"/>
    <w:rsid w:val="003411E0"/>
    <w:rsid w:val="00345127"/>
    <w:rsid w:val="00345178"/>
    <w:rsid w:val="0034587D"/>
    <w:rsid w:val="003458C3"/>
    <w:rsid w:val="00345944"/>
    <w:rsid w:val="00346B72"/>
    <w:rsid w:val="00346BE2"/>
    <w:rsid w:val="003471E2"/>
    <w:rsid w:val="003474D0"/>
    <w:rsid w:val="00347C0D"/>
    <w:rsid w:val="00351496"/>
    <w:rsid w:val="003518E7"/>
    <w:rsid w:val="003541F9"/>
    <w:rsid w:val="00355280"/>
    <w:rsid w:val="00355B10"/>
    <w:rsid w:val="00356121"/>
    <w:rsid w:val="00356C15"/>
    <w:rsid w:val="00357CB2"/>
    <w:rsid w:val="003601DC"/>
    <w:rsid w:val="003609C4"/>
    <w:rsid w:val="00365C53"/>
    <w:rsid w:val="00367B9E"/>
    <w:rsid w:val="00370275"/>
    <w:rsid w:val="00370784"/>
    <w:rsid w:val="00371434"/>
    <w:rsid w:val="00372350"/>
    <w:rsid w:val="00373943"/>
    <w:rsid w:val="00373B4E"/>
    <w:rsid w:val="00374017"/>
    <w:rsid w:val="003754B2"/>
    <w:rsid w:val="0037757C"/>
    <w:rsid w:val="003820B3"/>
    <w:rsid w:val="00382A79"/>
    <w:rsid w:val="00382BFA"/>
    <w:rsid w:val="003835AD"/>
    <w:rsid w:val="00383BB7"/>
    <w:rsid w:val="0038729C"/>
    <w:rsid w:val="00387FDE"/>
    <w:rsid w:val="00390663"/>
    <w:rsid w:val="0039069F"/>
    <w:rsid w:val="0039263A"/>
    <w:rsid w:val="00393091"/>
    <w:rsid w:val="0039418E"/>
    <w:rsid w:val="00395A5C"/>
    <w:rsid w:val="00395D10"/>
    <w:rsid w:val="00395FA5"/>
    <w:rsid w:val="003967B7"/>
    <w:rsid w:val="00397AFD"/>
    <w:rsid w:val="003A06F6"/>
    <w:rsid w:val="003A082B"/>
    <w:rsid w:val="003A16E2"/>
    <w:rsid w:val="003A1721"/>
    <w:rsid w:val="003A2889"/>
    <w:rsid w:val="003A3149"/>
    <w:rsid w:val="003A3B7B"/>
    <w:rsid w:val="003A449E"/>
    <w:rsid w:val="003A4902"/>
    <w:rsid w:val="003A562E"/>
    <w:rsid w:val="003A5A15"/>
    <w:rsid w:val="003A672F"/>
    <w:rsid w:val="003A72BB"/>
    <w:rsid w:val="003A7FE2"/>
    <w:rsid w:val="003B168C"/>
    <w:rsid w:val="003B1A38"/>
    <w:rsid w:val="003B1DE6"/>
    <w:rsid w:val="003B2EE4"/>
    <w:rsid w:val="003B3ACF"/>
    <w:rsid w:val="003B4C3C"/>
    <w:rsid w:val="003B4E59"/>
    <w:rsid w:val="003B5CF0"/>
    <w:rsid w:val="003B610C"/>
    <w:rsid w:val="003B6252"/>
    <w:rsid w:val="003B78B1"/>
    <w:rsid w:val="003C1573"/>
    <w:rsid w:val="003C644B"/>
    <w:rsid w:val="003C6BEA"/>
    <w:rsid w:val="003D00A3"/>
    <w:rsid w:val="003D2262"/>
    <w:rsid w:val="003D2ED3"/>
    <w:rsid w:val="003D311D"/>
    <w:rsid w:val="003D4368"/>
    <w:rsid w:val="003D4DE1"/>
    <w:rsid w:val="003D624E"/>
    <w:rsid w:val="003D67C7"/>
    <w:rsid w:val="003D697C"/>
    <w:rsid w:val="003E1308"/>
    <w:rsid w:val="003E18CB"/>
    <w:rsid w:val="003E196A"/>
    <w:rsid w:val="003E3476"/>
    <w:rsid w:val="003E3B77"/>
    <w:rsid w:val="003E429D"/>
    <w:rsid w:val="003E4691"/>
    <w:rsid w:val="003E47EE"/>
    <w:rsid w:val="003E5C45"/>
    <w:rsid w:val="003E7326"/>
    <w:rsid w:val="003E740D"/>
    <w:rsid w:val="003E7BD5"/>
    <w:rsid w:val="003F0A01"/>
    <w:rsid w:val="003F1A28"/>
    <w:rsid w:val="003F1B3B"/>
    <w:rsid w:val="003F2F5F"/>
    <w:rsid w:val="003F33C1"/>
    <w:rsid w:val="003F4F8C"/>
    <w:rsid w:val="003F54C4"/>
    <w:rsid w:val="003F6DB7"/>
    <w:rsid w:val="004000AE"/>
    <w:rsid w:val="00400B5B"/>
    <w:rsid w:val="0040151C"/>
    <w:rsid w:val="00403858"/>
    <w:rsid w:val="004041A9"/>
    <w:rsid w:val="00404F8A"/>
    <w:rsid w:val="00406079"/>
    <w:rsid w:val="00406760"/>
    <w:rsid w:val="0041005C"/>
    <w:rsid w:val="00410068"/>
    <w:rsid w:val="00412AE3"/>
    <w:rsid w:val="00412B14"/>
    <w:rsid w:val="00412FF2"/>
    <w:rsid w:val="00414AD3"/>
    <w:rsid w:val="004155F6"/>
    <w:rsid w:val="00415B7D"/>
    <w:rsid w:val="00416293"/>
    <w:rsid w:val="00416DB2"/>
    <w:rsid w:val="00417496"/>
    <w:rsid w:val="00417FC1"/>
    <w:rsid w:val="004206B7"/>
    <w:rsid w:val="00420721"/>
    <w:rsid w:val="00420CE0"/>
    <w:rsid w:val="00420D1A"/>
    <w:rsid w:val="00420F16"/>
    <w:rsid w:val="0042199C"/>
    <w:rsid w:val="0042251C"/>
    <w:rsid w:val="0042497C"/>
    <w:rsid w:val="00425FC6"/>
    <w:rsid w:val="00426402"/>
    <w:rsid w:val="00426802"/>
    <w:rsid w:val="004301A4"/>
    <w:rsid w:val="0043075D"/>
    <w:rsid w:val="00430C1F"/>
    <w:rsid w:val="00430E0D"/>
    <w:rsid w:val="00431AB4"/>
    <w:rsid w:val="00432201"/>
    <w:rsid w:val="0043332C"/>
    <w:rsid w:val="004340D7"/>
    <w:rsid w:val="00435B56"/>
    <w:rsid w:val="00436BD3"/>
    <w:rsid w:val="00436E4C"/>
    <w:rsid w:val="00437F04"/>
    <w:rsid w:val="004409C4"/>
    <w:rsid w:val="004411D8"/>
    <w:rsid w:val="00441201"/>
    <w:rsid w:val="004424F9"/>
    <w:rsid w:val="00445006"/>
    <w:rsid w:val="0044643A"/>
    <w:rsid w:val="0045416E"/>
    <w:rsid w:val="004543CC"/>
    <w:rsid w:val="004545E3"/>
    <w:rsid w:val="00454B4A"/>
    <w:rsid w:val="00455543"/>
    <w:rsid w:val="004576F9"/>
    <w:rsid w:val="004578E9"/>
    <w:rsid w:val="004610F9"/>
    <w:rsid w:val="00462CC6"/>
    <w:rsid w:val="004631F0"/>
    <w:rsid w:val="00463646"/>
    <w:rsid w:val="00465C6E"/>
    <w:rsid w:val="00466D0B"/>
    <w:rsid w:val="004677C2"/>
    <w:rsid w:val="00467DBA"/>
    <w:rsid w:val="00470AAE"/>
    <w:rsid w:val="004717C7"/>
    <w:rsid w:val="004737A0"/>
    <w:rsid w:val="004741D1"/>
    <w:rsid w:val="00475175"/>
    <w:rsid w:val="00475F77"/>
    <w:rsid w:val="00476C2E"/>
    <w:rsid w:val="0047705A"/>
    <w:rsid w:val="00480358"/>
    <w:rsid w:val="00482631"/>
    <w:rsid w:val="00482E41"/>
    <w:rsid w:val="004841FA"/>
    <w:rsid w:val="00484A74"/>
    <w:rsid w:val="00484AD7"/>
    <w:rsid w:val="00485739"/>
    <w:rsid w:val="004862E3"/>
    <w:rsid w:val="00486557"/>
    <w:rsid w:val="00487B8D"/>
    <w:rsid w:val="0049028D"/>
    <w:rsid w:val="00491149"/>
    <w:rsid w:val="00491DC6"/>
    <w:rsid w:val="0049417E"/>
    <w:rsid w:val="004964D7"/>
    <w:rsid w:val="004A19CE"/>
    <w:rsid w:val="004A1D9A"/>
    <w:rsid w:val="004A235A"/>
    <w:rsid w:val="004A28CB"/>
    <w:rsid w:val="004A40B5"/>
    <w:rsid w:val="004A4AE7"/>
    <w:rsid w:val="004A4EF5"/>
    <w:rsid w:val="004A515F"/>
    <w:rsid w:val="004A6811"/>
    <w:rsid w:val="004A70D1"/>
    <w:rsid w:val="004A79DD"/>
    <w:rsid w:val="004B006E"/>
    <w:rsid w:val="004B0951"/>
    <w:rsid w:val="004B1323"/>
    <w:rsid w:val="004B13C2"/>
    <w:rsid w:val="004B16D4"/>
    <w:rsid w:val="004B4E23"/>
    <w:rsid w:val="004B5409"/>
    <w:rsid w:val="004B58CF"/>
    <w:rsid w:val="004B5AEC"/>
    <w:rsid w:val="004B62FC"/>
    <w:rsid w:val="004B6DBA"/>
    <w:rsid w:val="004B700C"/>
    <w:rsid w:val="004B71A0"/>
    <w:rsid w:val="004B7380"/>
    <w:rsid w:val="004B7EC4"/>
    <w:rsid w:val="004C0BCE"/>
    <w:rsid w:val="004C2549"/>
    <w:rsid w:val="004C285A"/>
    <w:rsid w:val="004C37B9"/>
    <w:rsid w:val="004C429B"/>
    <w:rsid w:val="004C47EC"/>
    <w:rsid w:val="004C5162"/>
    <w:rsid w:val="004C5340"/>
    <w:rsid w:val="004C5E82"/>
    <w:rsid w:val="004C5ED1"/>
    <w:rsid w:val="004C676E"/>
    <w:rsid w:val="004C7434"/>
    <w:rsid w:val="004D05AC"/>
    <w:rsid w:val="004D096C"/>
    <w:rsid w:val="004D1416"/>
    <w:rsid w:val="004D1E43"/>
    <w:rsid w:val="004D3418"/>
    <w:rsid w:val="004D3506"/>
    <w:rsid w:val="004D3C11"/>
    <w:rsid w:val="004D4309"/>
    <w:rsid w:val="004D46C4"/>
    <w:rsid w:val="004D57A4"/>
    <w:rsid w:val="004D6546"/>
    <w:rsid w:val="004E008B"/>
    <w:rsid w:val="004E041D"/>
    <w:rsid w:val="004E0702"/>
    <w:rsid w:val="004E135E"/>
    <w:rsid w:val="004E2AB1"/>
    <w:rsid w:val="004E2B04"/>
    <w:rsid w:val="004E33F2"/>
    <w:rsid w:val="004E3404"/>
    <w:rsid w:val="004E6D12"/>
    <w:rsid w:val="004E6E17"/>
    <w:rsid w:val="004F0B28"/>
    <w:rsid w:val="004F0E97"/>
    <w:rsid w:val="004F3E9F"/>
    <w:rsid w:val="004F5B09"/>
    <w:rsid w:val="004F67B2"/>
    <w:rsid w:val="004F72C4"/>
    <w:rsid w:val="004F7390"/>
    <w:rsid w:val="004F786B"/>
    <w:rsid w:val="00500EEB"/>
    <w:rsid w:val="00502819"/>
    <w:rsid w:val="00504AD7"/>
    <w:rsid w:val="0050537D"/>
    <w:rsid w:val="00510F5C"/>
    <w:rsid w:val="0051146E"/>
    <w:rsid w:val="00511DA7"/>
    <w:rsid w:val="00511E11"/>
    <w:rsid w:val="00511E2A"/>
    <w:rsid w:val="00512131"/>
    <w:rsid w:val="005127CC"/>
    <w:rsid w:val="005133BC"/>
    <w:rsid w:val="005139EA"/>
    <w:rsid w:val="0051411F"/>
    <w:rsid w:val="00514DA5"/>
    <w:rsid w:val="0051531C"/>
    <w:rsid w:val="00515C4A"/>
    <w:rsid w:val="00516F75"/>
    <w:rsid w:val="00520166"/>
    <w:rsid w:val="0052037F"/>
    <w:rsid w:val="00521831"/>
    <w:rsid w:val="00521E5B"/>
    <w:rsid w:val="005223F5"/>
    <w:rsid w:val="00523553"/>
    <w:rsid w:val="0052514D"/>
    <w:rsid w:val="0052669D"/>
    <w:rsid w:val="00526EA9"/>
    <w:rsid w:val="00527EE3"/>
    <w:rsid w:val="00531136"/>
    <w:rsid w:val="00531E02"/>
    <w:rsid w:val="00532279"/>
    <w:rsid w:val="005333E0"/>
    <w:rsid w:val="005335FD"/>
    <w:rsid w:val="005338A3"/>
    <w:rsid w:val="00536481"/>
    <w:rsid w:val="005405FD"/>
    <w:rsid w:val="00540BD7"/>
    <w:rsid w:val="00540FF1"/>
    <w:rsid w:val="0054209D"/>
    <w:rsid w:val="00543603"/>
    <w:rsid w:val="0054564F"/>
    <w:rsid w:val="00545D22"/>
    <w:rsid w:val="00546215"/>
    <w:rsid w:val="00546548"/>
    <w:rsid w:val="00546D5E"/>
    <w:rsid w:val="0054736B"/>
    <w:rsid w:val="00550503"/>
    <w:rsid w:val="0055289E"/>
    <w:rsid w:val="00552AB1"/>
    <w:rsid w:val="005538DE"/>
    <w:rsid w:val="005555D6"/>
    <w:rsid w:val="00555930"/>
    <w:rsid w:val="00555963"/>
    <w:rsid w:val="00555D17"/>
    <w:rsid w:val="00556E7A"/>
    <w:rsid w:val="00557541"/>
    <w:rsid w:val="005605BB"/>
    <w:rsid w:val="005608B1"/>
    <w:rsid w:val="00560C65"/>
    <w:rsid w:val="00561D94"/>
    <w:rsid w:val="005622D4"/>
    <w:rsid w:val="005625EA"/>
    <w:rsid w:val="005629B4"/>
    <w:rsid w:val="00562EA0"/>
    <w:rsid w:val="00563768"/>
    <w:rsid w:val="00563822"/>
    <w:rsid w:val="00563F3E"/>
    <w:rsid w:val="0056415B"/>
    <w:rsid w:val="005665BB"/>
    <w:rsid w:val="00567480"/>
    <w:rsid w:val="005724EB"/>
    <w:rsid w:val="00572FDF"/>
    <w:rsid w:val="005730B6"/>
    <w:rsid w:val="005764F3"/>
    <w:rsid w:val="00583227"/>
    <w:rsid w:val="005835A3"/>
    <w:rsid w:val="0058447C"/>
    <w:rsid w:val="00584656"/>
    <w:rsid w:val="005859C3"/>
    <w:rsid w:val="00585A3D"/>
    <w:rsid w:val="00587592"/>
    <w:rsid w:val="005875E3"/>
    <w:rsid w:val="00587AF3"/>
    <w:rsid w:val="00590A8B"/>
    <w:rsid w:val="00590C8F"/>
    <w:rsid w:val="00590E8E"/>
    <w:rsid w:val="0059175B"/>
    <w:rsid w:val="0059186C"/>
    <w:rsid w:val="005919E2"/>
    <w:rsid w:val="00591F7C"/>
    <w:rsid w:val="005926CF"/>
    <w:rsid w:val="005935A5"/>
    <w:rsid w:val="00593C70"/>
    <w:rsid w:val="00594FBB"/>
    <w:rsid w:val="005958EC"/>
    <w:rsid w:val="0059606F"/>
    <w:rsid w:val="0059648C"/>
    <w:rsid w:val="0059686C"/>
    <w:rsid w:val="005A053D"/>
    <w:rsid w:val="005A05AE"/>
    <w:rsid w:val="005A093F"/>
    <w:rsid w:val="005A3396"/>
    <w:rsid w:val="005A376F"/>
    <w:rsid w:val="005A615E"/>
    <w:rsid w:val="005A7AF9"/>
    <w:rsid w:val="005B030A"/>
    <w:rsid w:val="005B0859"/>
    <w:rsid w:val="005B0EB9"/>
    <w:rsid w:val="005B1834"/>
    <w:rsid w:val="005B2685"/>
    <w:rsid w:val="005B278C"/>
    <w:rsid w:val="005B2A74"/>
    <w:rsid w:val="005B39FA"/>
    <w:rsid w:val="005B3F09"/>
    <w:rsid w:val="005B4262"/>
    <w:rsid w:val="005B4518"/>
    <w:rsid w:val="005B4697"/>
    <w:rsid w:val="005B4E63"/>
    <w:rsid w:val="005B4EAD"/>
    <w:rsid w:val="005B5A25"/>
    <w:rsid w:val="005B65FA"/>
    <w:rsid w:val="005C0389"/>
    <w:rsid w:val="005C2AA9"/>
    <w:rsid w:val="005C31EF"/>
    <w:rsid w:val="005C389B"/>
    <w:rsid w:val="005C3C4B"/>
    <w:rsid w:val="005C3D53"/>
    <w:rsid w:val="005C3D78"/>
    <w:rsid w:val="005C48D9"/>
    <w:rsid w:val="005C4D17"/>
    <w:rsid w:val="005C5781"/>
    <w:rsid w:val="005C58D7"/>
    <w:rsid w:val="005C5E11"/>
    <w:rsid w:val="005C6985"/>
    <w:rsid w:val="005C75EA"/>
    <w:rsid w:val="005C7C8A"/>
    <w:rsid w:val="005C7FB2"/>
    <w:rsid w:val="005D08FC"/>
    <w:rsid w:val="005D1E45"/>
    <w:rsid w:val="005D2230"/>
    <w:rsid w:val="005D23AC"/>
    <w:rsid w:val="005D3372"/>
    <w:rsid w:val="005D3FFD"/>
    <w:rsid w:val="005D43DF"/>
    <w:rsid w:val="005D56EC"/>
    <w:rsid w:val="005D5715"/>
    <w:rsid w:val="005D5966"/>
    <w:rsid w:val="005D598B"/>
    <w:rsid w:val="005D5F26"/>
    <w:rsid w:val="005D770E"/>
    <w:rsid w:val="005D7BB7"/>
    <w:rsid w:val="005D7BBB"/>
    <w:rsid w:val="005D7EB2"/>
    <w:rsid w:val="005E0CAC"/>
    <w:rsid w:val="005E1264"/>
    <w:rsid w:val="005E18E1"/>
    <w:rsid w:val="005E2E28"/>
    <w:rsid w:val="005E3066"/>
    <w:rsid w:val="005E3E05"/>
    <w:rsid w:val="005E3F73"/>
    <w:rsid w:val="005E458D"/>
    <w:rsid w:val="005E4BC9"/>
    <w:rsid w:val="005E5004"/>
    <w:rsid w:val="005E524F"/>
    <w:rsid w:val="005E6668"/>
    <w:rsid w:val="005F0CE4"/>
    <w:rsid w:val="005F0F3C"/>
    <w:rsid w:val="005F3246"/>
    <w:rsid w:val="005F44CA"/>
    <w:rsid w:val="005F49FE"/>
    <w:rsid w:val="005F5B7B"/>
    <w:rsid w:val="005F5BD3"/>
    <w:rsid w:val="005F5CDE"/>
    <w:rsid w:val="005F5F70"/>
    <w:rsid w:val="005F6100"/>
    <w:rsid w:val="005F61F9"/>
    <w:rsid w:val="005F7D0A"/>
    <w:rsid w:val="00600733"/>
    <w:rsid w:val="006007DD"/>
    <w:rsid w:val="00601C04"/>
    <w:rsid w:val="006054C4"/>
    <w:rsid w:val="00606D1D"/>
    <w:rsid w:val="00607980"/>
    <w:rsid w:val="00607B34"/>
    <w:rsid w:val="00610B36"/>
    <w:rsid w:val="00610F72"/>
    <w:rsid w:val="006120FB"/>
    <w:rsid w:val="00612DA9"/>
    <w:rsid w:val="0061467A"/>
    <w:rsid w:val="00615818"/>
    <w:rsid w:val="00617E42"/>
    <w:rsid w:val="00617FA4"/>
    <w:rsid w:val="00620BAA"/>
    <w:rsid w:val="00621440"/>
    <w:rsid w:val="00621945"/>
    <w:rsid w:val="00625477"/>
    <w:rsid w:val="00625614"/>
    <w:rsid w:val="006256F3"/>
    <w:rsid w:val="0062770A"/>
    <w:rsid w:val="0062787A"/>
    <w:rsid w:val="00627895"/>
    <w:rsid w:val="00627CB8"/>
    <w:rsid w:val="006304F6"/>
    <w:rsid w:val="0063061F"/>
    <w:rsid w:val="006329B8"/>
    <w:rsid w:val="00633747"/>
    <w:rsid w:val="00634E61"/>
    <w:rsid w:val="00635311"/>
    <w:rsid w:val="006362ED"/>
    <w:rsid w:val="00641DDA"/>
    <w:rsid w:val="00642771"/>
    <w:rsid w:val="00644811"/>
    <w:rsid w:val="0064541B"/>
    <w:rsid w:val="0064547F"/>
    <w:rsid w:val="0064548F"/>
    <w:rsid w:val="006465BB"/>
    <w:rsid w:val="00646E09"/>
    <w:rsid w:val="00651657"/>
    <w:rsid w:val="00651C6A"/>
    <w:rsid w:val="00651F00"/>
    <w:rsid w:val="00652F0C"/>
    <w:rsid w:val="00653719"/>
    <w:rsid w:val="00654A5A"/>
    <w:rsid w:val="006553B9"/>
    <w:rsid w:val="00656404"/>
    <w:rsid w:val="00656CBF"/>
    <w:rsid w:val="00657D1D"/>
    <w:rsid w:val="00660270"/>
    <w:rsid w:val="00661A14"/>
    <w:rsid w:val="00662C22"/>
    <w:rsid w:val="00663BA5"/>
    <w:rsid w:val="00665279"/>
    <w:rsid w:val="00665D91"/>
    <w:rsid w:val="00666231"/>
    <w:rsid w:val="00666990"/>
    <w:rsid w:val="00666CEA"/>
    <w:rsid w:val="0066720E"/>
    <w:rsid w:val="0066792E"/>
    <w:rsid w:val="00670E4D"/>
    <w:rsid w:val="00671F13"/>
    <w:rsid w:val="00672C5A"/>
    <w:rsid w:val="00674624"/>
    <w:rsid w:val="00675BD2"/>
    <w:rsid w:val="00676296"/>
    <w:rsid w:val="00676A91"/>
    <w:rsid w:val="0067766C"/>
    <w:rsid w:val="00677F31"/>
    <w:rsid w:val="00680180"/>
    <w:rsid w:val="00682E02"/>
    <w:rsid w:val="00684E5D"/>
    <w:rsid w:val="0068520B"/>
    <w:rsid w:val="006859E5"/>
    <w:rsid w:val="00686FD4"/>
    <w:rsid w:val="00687A3E"/>
    <w:rsid w:val="00690032"/>
    <w:rsid w:val="006905B5"/>
    <w:rsid w:val="00691F29"/>
    <w:rsid w:val="00691F89"/>
    <w:rsid w:val="00692943"/>
    <w:rsid w:val="00692948"/>
    <w:rsid w:val="00693971"/>
    <w:rsid w:val="00694D6E"/>
    <w:rsid w:val="00695C98"/>
    <w:rsid w:val="006962BD"/>
    <w:rsid w:val="0069635A"/>
    <w:rsid w:val="0069675D"/>
    <w:rsid w:val="00697417"/>
    <w:rsid w:val="006A2B37"/>
    <w:rsid w:val="006A3281"/>
    <w:rsid w:val="006A45C5"/>
    <w:rsid w:val="006A4C27"/>
    <w:rsid w:val="006A7C9F"/>
    <w:rsid w:val="006B087D"/>
    <w:rsid w:val="006B08CE"/>
    <w:rsid w:val="006B0B31"/>
    <w:rsid w:val="006B0EF1"/>
    <w:rsid w:val="006B1948"/>
    <w:rsid w:val="006B1A7F"/>
    <w:rsid w:val="006B3423"/>
    <w:rsid w:val="006B3788"/>
    <w:rsid w:val="006B4290"/>
    <w:rsid w:val="006B6B4F"/>
    <w:rsid w:val="006B6FE8"/>
    <w:rsid w:val="006B7347"/>
    <w:rsid w:val="006C15B9"/>
    <w:rsid w:val="006C2A1B"/>
    <w:rsid w:val="006C3B58"/>
    <w:rsid w:val="006C3D2B"/>
    <w:rsid w:val="006C3E48"/>
    <w:rsid w:val="006C45EC"/>
    <w:rsid w:val="006C4C1B"/>
    <w:rsid w:val="006C572C"/>
    <w:rsid w:val="006C5AB8"/>
    <w:rsid w:val="006C5E13"/>
    <w:rsid w:val="006C5ECD"/>
    <w:rsid w:val="006C5FAF"/>
    <w:rsid w:val="006D0FE5"/>
    <w:rsid w:val="006D1CEC"/>
    <w:rsid w:val="006D2455"/>
    <w:rsid w:val="006D35C2"/>
    <w:rsid w:val="006D512D"/>
    <w:rsid w:val="006D5F62"/>
    <w:rsid w:val="006D7C06"/>
    <w:rsid w:val="006E0188"/>
    <w:rsid w:val="006E09E3"/>
    <w:rsid w:val="006E0DFF"/>
    <w:rsid w:val="006E18AB"/>
    <w:rsid w:val="006E30C9"/>
    <w:rsid w:val="006E33A0"/>
    <w:rsid w:val="006E3919"/>
    <w:rsid w:val="006E61E4"/>
    <w:rsid w:val="006E6262"/>
    <w:rsid w:val="006E689E"/>
    <w:rsid w:val="006E7389"/>
    <w:rsid w:val="006E75A5"/>
    <w:rsid w:val="006E7729"/>
    <w:rsid w:val="006E7737"/>
    <w:rsid w:val="006E7982"/>
    <w:rsid w:val="006F34B1"/>
    <w:rsid w:val="006F36C1"/>
    <w:rsid w:val="006F3DD6"/>
    <w:rsid w:val="006F6549"/>
    <w:rsid w:val="006F6ACB"/>
    <w:rsid w:val="00700099"/>
    <w:rsid w:val="007010EE"/>
    <w:rsid w:val="0070196F"/>
    <w:rsid w:val="00701DCD"/>
    <w:rsid w:val="00702971"/>
    <w:rsid w:val="00702F60"/>
    <w:rsid w:val="00703249"/>
    <w:rsid w:val="00703A75"/>
    <w:rsid w:val="007048D1"/>
    <w:rsid w:val="0070714C"/>
    <w:rsid w:val="00707F03"/>
    <w:rsid w:val="00712562"/>
    <w:rsid w:val="00712A07"/>
    <w:rsid w:val="007135AB"/>
    <w:rsid w:val="00713970"/>
    <w:rsid w:val="007145C1"/>
    <w:rsid w:val="00714F6A"/>
    <w:rsid w:val="007150B2"/>
    <w:rsid w:val="00715648"/>
    <w:rsid w:val="0071643E"/>
    <w:rsid w:val="00716851"/>
    <w:rsid w:val="00717DF5"/>
    <w:rsid w:val="007202BA"/>
    <w:rsid w:val="007221EE"/>
    <w:rsid w:val="00722666"/>
    <w:rsid w:val="00722D08"/>
    <w:rsid w:val="00725EE1"/>
    <w:rsid w:val="0072689E"/>
    <w:rsid w:val="00726D89"/>
    <w:rsid w:val="00727965"/>
    <w:rsid w:val="00730B75"/>
    <w:rsid w:val="00731337"/>
    <w:rsid w:val="00732168"/>
    <w:rsid w:val="00732A26"/>
    <w:rsid w:val="0073445F"/>
    <w:rsid w:val="00735AE7"/>
    <w:rsid w:val="00735CA7"/>
    <w:rsid w:val="00735CCB"/>
    <w:rsid w:val="0074002F"/>
    <w:rsid w:val="007408BC"/>
    <w:rsid w:val="00741371"/>
    <w:rsid w:val="00741C86"/>
    <w:rsid w:val="00741D4F"/>
    <w:rsid w:val="007420F3"/>
    <w:rsid w:val="00742646"/>
    <w:rsid w:val="007428FE"/>
    <w:rsid w:val="007435D1"/>
    <w:rsid w:val="00744C79"/>
    <w:rsid w:val="00745073"/>
    <w:rsid w:val="00745ED4"/>
    <w:rsid w:val="00746B1E"/>
    <w:rsid w:val="00746D99"/>
    <w:rsid w:val="00747D2C"/>
    <w:rsid w:val="00750545"/>
    <w:rsid w:val="00750BD2"/>
    <w:rsid w:val="0075126F"/>
    <w:rsid w:val="00751572"/>
    <w:rsid w:val="007515A3"/>
    <w:rsid w:val="0075353C"/>
    <w:rsid w:val="00757A0B"/>
    <w:rsid w:val="00757D0A"/>
    <w:rsid w:val="0076164D"/>
    <w:rsid w:val="007659D3"/>
    <w:rsid w:val="00765A98"/>
    <w:rsid w:val="00766B6A"/>
    <w:rsid w:val="00766EE5"/>
    <w:rsid w:val="007746D5"/>
    <w:rsid w:val="00774BD5"/>
    <w:rsid w:val="007759CE"/>
    <w:rsid w:val="007759E8"/>
    <w:rsid w:val="0077623F"/>
    <w:rsid w:val="00776C96"/>
    <w:rsid w:val="00777614"/>
    <w:rsid w:val="00777B21"/>
    <w:rsid w:val="00780DBF"/>
    <w:rsid w:val="007817BA"/>
    <w:rsid w:val="00781B41"/>
    <w:rsid w:val="007820CA"/>
    <w:rsid w:val="00782E96"/>
    <w:rsid w:val="00784245"/>
    <w:rsid w:val="00784FD6"/>
    <w:rsid w:val="0078547A"/>
    <w:rsid w:val="00785CC7"/>
    <w:rsid w:val="00786E91"/>
    <w:rsid w:val="007902F0"/>
    <w:rsid w:val="0079151A"/>
    <w:rsid w:val="007929C0"/>
    <w:rsid w:val="00792D77"/>
    <w:rsid w:val="007949BD"/>
    <w:rsid w:val="0079533A"/>
    <w:rsid w:val="00795AF5"/>
    <w:rsid w:val="00795D33"/>
    <w:rsid w:val="00795DB5"/>
    <w:rsid w:val="00796396"/>
    <w:rsid w:val="0079669C"/>
    <w:rsid w:val="007975E4"/>
    <w:rsid w:val="00797A09"/>
    <w:rsid w:val="007A00DE"/>
    <w:rsid w:val="007A099B"/>
    <w:rsid w:val="007A0D08"/>
    <w:rsid w:val="007A33A6"/>
    <w:rsid w:val="007A3CE7"/>
    <w:rsid w:val="007A64F4"/>
    <w:rsid w:val="007A66B7"/>
    <w:rsid w:val="007A66BB"/>
    <w:rsid w:val="007A7D32"/>
    <w:rsid w:val="007B1114"/>
    <w:rsid w:val="007B119B"/>
    <w:rsid w:val="007B18B2"/>
    <w:rsid w:val="007B194C"/>
    <w:rsid w:val="007B2798"/>
    <w:rsid w:val="007B2F67"/>
    <w:rsid w:val="007B3118"/>
    <w:rsid w:val="007B3DC7"/>
    <w:rsid w:val="007B49CA"/>
    <w:rsid w:val="007B547C"/>
    <w:rsid w:val="007B5977"/>
    <w:rsid w:val="007B6092"/>
    <w:rsid w:val="007B6304"/>
    <w:rsid w:val="007B6D43"/>
    <w:rsid w:val="007B7F79"/>
    <w:rsid w:val="007C0537"/>
    <w:rsid w:val="007C1346"/>
    <w:rsid w:val="007C2982"/>
    <w:rsid w:val="007C29C4"/>
    <w:rsid w:val="007C375B"/>
    <w:rsid w:val="007C4657"/>
    <w:rsid w:val="007C4D82"/>
    <w:rsid w:val="007C6BE5"/>
    <w:rsid w:val="007C6EC0"/>
    <w:rsid w:val="007C7233"/>
    <w:rsid w:val="007C7C29"/>
    <w:rsid w:val="007C7F4D"/>
    <w:rsid w:val="007D0632"/>
    <w:rsid w:val="007D0659"/>
    <w:rsid w:val="007D0CA9"/>
    <w:rsid w:val="007D2370"/>
    <w:rsid w:val="007D24F4"/>
    <w:rsid w:val="007D26CD"/>
    <w:rsid w:val="007D2CC8"/>
    <w:rsid w:val="007D3E11"/>
    <w:rsid w:val="007D5D3A"/>
    <w:rsid w:val="007D5DB9"/>
    <w:rsid w:val="007D7648"/>
    <w:rsid w:val="007D7E4C"/>
    <w:rsid w:val="007E07BA"/>
    <w:rsid w:val="007E2484"/>
    <w:rsid w:val="007E24D2"/>
    <w:rsid w:val="007E3CD6"/>
    <w:rsid w:val="007E40EE"/>
    <w:rsid w:val="007E4BC8"/>
    <w:rsid w:val="007E5230"/>
    <w:rsid w:val="007E6F86"/>
    <w:rsid w:val="007E7CF2"/>
    <w:rsid w:val="007E7CFF"/>
    <w:rsid w:val="007F023D"/>
    <w:rsid w:val="007F14B5"/>
    <w:rsid w:val="007F1732"/>
    <w:rsid w:val="007F2515"/>
    <w:rsid w:val="007F2D19"/>
    <w:rsid w:val="007F383A"/>
    <w:rsid w:val="007F38D3"/>
    <w:rsid w:val="007F4F34"/>
    <w:rsid w:val="007F5D80"/>
    <w:rsid w:val="007F7A37"/>
    <w:rsid w:val="00800369"/>
    <w:rsid w:val="008005CF"/>
    <w:rsid w:val="00800D8A"/>
    <w:rsid w:val="0080193C"/>
    <w:rsid w:val="00801C3D"/>
    <w:rsid w:val="0080239B"/>
    <w:rsid w:val="0080269F"/>
    <w:rsid w:val="00803E61"/>
    <w:rsid w:val="008040E5"/>
    <w:rsid w:val="00804374"/>
    <w:rsid w:val="00805088"/>
    <w:rsid w:val="008058CA"/>
    <w:rsid w:val="008063F2"/>
    <w:rsid w:val="00806635"/>
    <w:rsid w:val="00807F2E"/>
    <w:rsid w:val="00810532"/>
    <w:rsid w:val="008116E9"/>
    <w:rsid w:val="00811A48"/>
    <w:rsid w:val="00813922"/>
    <w:rsid w:val="0081463F"/>
    <w:rsid w:val="008148CD"/>
    <w:rsid w:val="00815395"/>
    <w:rsid w:val="008162B3"/>
    <w:rsid w:val="00816B7C"/>
    <w:rsid w:val="00817A52"/>
    <w:rsid w:val="008210C5"/>
    <w:rsid w:val="00821112"/>
    <w:rsid w:val="00821541"/>
    <w:rsid w:val="00821678"/>
    <w:rsid w:val="00821A44"/>
    <w:rsid w:val="00821C38"/>
    <w:rsid w:val="0082247C"/>
    <w:rsid w:val="00822A88"/>
    <w:rsid w:val="00822BDB"/>
    <w:rsid w:val="00823653"/>
    <w:rsid w:val="00823B4D"/>
    <w:rsid w:val="008253DF"/>
    <w:rsid w:val="0082547E"/>
    <w:rsid w:val="008261E3"/>
    <w:rsid w:val="008308DE"/>
    <w:rsid w:val="00830C6A"/>
    <w:rsid w:val="008310F1"/>
    <w:rsid w:val="008339DA"/>
    <w:rsid w:val="00834909"/>
    <w:rsid w:val="008355B0"/>
    <w:rsid w:val="0084092D"/>
    <w:rsid w:val="00840A4F"/>
    <w:rsid w:val="00841EA4"/>
    <w:rsid w:val="00842D7C"/>
    <w:rsid w:val="00845218"/>
    <w:rsid w:val="00845CAC"/>
    <w:rsid w:val="00846546"/>
    <w:rsid w:val="00846596"/>
    <w:rsid w:val="00847BE8"/>
    <w:rsid w:val="0085037B"/>
    <w:rsid w:val="00850CE7"/>
    <w:rsid w:val="00850FB7"/>
    <w:rsid w:val="00851E79"/>
    <w:rsid w:val="00852395"/>
    <w:rsid w:val="0085286A"/>
    <w:rsid w:val="00852ED7"/>
    <w:rsid w:val="00853602"/>
    <w:rsid w:val="008536FF"/>
    <w:rsid w:val="0085418C"/>
    <w:rsid w:val="0085440A"/>
    <w:rsid w:val="00854B8E"/>
    <w:rsid w:val="0085549C"/>
    <w:rsid w:val="00855F10"/>
    <w:rsid w:val="008601E7"/>
    <w:rsid w:val="00861072"/>
    <w:rsid w:val="0086189C"/>
    <w:rsid w:val="00861D2E"/>
    <w:rsid w:val="00861DCD"/>
    <w:rsid w:val="00861E44"/>
    <w:rsid w:val="0086208E"/>
    <w:rsid w:val="0086440E"/>
    <w:rsid w:val="00864627"/>
    <w:rsid w:val="0086691F"/>
    <w:rsid w:val="008672A5"/>
    <w:rsid w:val="008672D6"/>
    <w:rsid w:val="0086749B"/>
    <w:rsid w:val="0086784D"/>
    <w:rsid w:val="00870582"/>
    <w:rsid w:val="0087103A"/>
    <w:rsid w:val="008719E4"/>
    <w:rsid w:val="0087421A"/>
    <w:rsid w:val="0087427A"/>
    <w:rsid w:val="00876130"/>
    <w:rsid w:val="00876485"/>
    <w:rsid w:val="008766F9"/>
    <w:rsid w:val="00876950"/>
    <w:rsid w:val="00877E7A"/>
    <w:rsid w:val="00880522"/>
    <w:rsid w:val="00880896"/>
    <w:rsid w:val="008814E3"/>
    <w:rsid w:val="008818E7"/>
    <w:rsid w:val="00881996"/>
    <w:rsid w:val="00883285"/>
    <w:rsid w:val="00883536"/>
    <w:rsid w:val="00883705"/>
    <w:rsid w:val="00885250"/>
    <w:rsid w:val="00885AB7"/>
    <w:rsid w:val="008865AE"/>
    <w:rsid w:val="008874E0"/>
    <w:rsid w:val="00891105"/>
    <w:rsid w:val="00891A05"/>
    <w:rsid w:val="00893050"/>
    <w:rsid w:val="0089395D"/>
    <w:rsid w:val="00894503"/>
    <w:rsid w:val="0089469B"/>
    <w:rsid w:val="00894A4D"/>
    <w:rsid w:val="008954CB"/>
    <w:rsid w:val="008957A9"/>
    <w:rsid w:val="00895FA5"/>
    <w:rsid w:val="00896172"/>
    <w:rsid w:val="008A023D"/>
    <w:rsid w:val="008A0DFE"/>
    <w:rsid w:val="008A1E39"/>
    <w:rsid w:val="008A2029"/>
    <w:rsid w:val="008A222F"/>
    <w:rsid w:val="008A2385"/>
    <w:rsid w:val="008A3358"/>
    <w:rsid w:val="008A4444"/>
    <w:rsid w:val="008A4A6C"/>
    <w:rsid w:val="008A5001"/>
    <w:rsid w:val="008A560C"/>
    <w:rsid w:val="008A68A9"/>
    <w:rsid w:val="008A764A"/>
    <w:rsid w:val="008A790E"/>
    <w:rsid w:val="008B12D1"/>
    <w:rsid w:val="008B1532"/>
    <w:rsid w:val="008B1AA9"/>
    <w:rsid w:val="008B2725"/>
    <w:rsid w:val="008B4C8D"/>
    <w:rsid w:val="008B6694"/>
    <w:rsid w:val="008B6DD4"/>
    <w:rsid w:val="008B6E12"/>
    <w:rsid w:val="008B6EC0"/>
    <w:rsid w:val="008C03BC"/>
    <w:rsid w:val="008C1639"/>
    <w:rsid w:val="008C1A16"/>
    <w:rsid w:val="008C3CA7"/>
    <w:rsid w:val="008C436B"/>
    <w:rsid w:val="008C5419"/>
    <w:rsid w:val="008C6039"/>
    <w:rsid w:val="008C6D2A"/>
    <w:rsid w:val="008C7730"/>
    <w:rsid w:val="008C7C64"/>
    <w:rsid w:val="008D03D1"/>
    <w:rsid w:val="008D0B1E"/>
    <w:rsid w:val="008D1AE8"/>
    <w:rsid w:val="008D206E"/>
    <w:rsid w:val="008D21D2"/>
    <w:rsid w:val="008D3ADB"/>
    <w:rsid w:val="008D6221"/>
    <w:rsid w:val="008D6D59"/>
    <w:rsid w:val="008E0351"/>
    <w:rsid w:val="008E076C"/>
    <w:rsid w:val="008E0D2C"/>
    <w:rsid w:val="008E1E90"/>
    <w:rsid w:val="008E227A"/>
    <w:rsid w:val="008E25DB"/>
    <w:rsid w:val="008E2AAA"/>
    <w:rsid w:val="008E3A0C"/>
    <w:rsid w:val="008E4DE1"/>
    <w:rsid w:val="008E568E"/>
    <w:rsid w:val="008E5784"/>
    <w:rsid w:val="008E5EEC"/>
    <w:rsid w:val="008F0B78"/>
    <w:rsid w:val="008F13C9"/>
    <w:rsid w:val="008F31D0"/>
    <w:rsid w:val="008F3554"/>
    <w:rsid w:val="008F3FD6"/>
    <w:rsid w:val="008F4095"/>
    <w:rsid w:val="008F609A"/>
    <w:rsid w:val="008F6B0B"/>
    <w:rsid w:val="008F77D9"/>
    <w:rsid w:val="009002F3"/>
    <w:rsid w:val="00901114"/>
    <w:rsid w:val="0090147E"/>
    <w:rsid w:val="009022AA"/>
    <w:rsid w:val="009023D9"/>
    <w:rsid w:val="0090298C"/>
    <w:rsid w:val="009033D2"/>
    <w:rsid w:val="00903BE0"/>
    <w:rsid w:val="009045FF"/>
    <w:rsid w:val="0090487A"/>
    <w:rsid w:val="00906C56"/>
    <w:rsid w:val="00906CB1"/>
    <w:rsid w:val="0090714B"/>
    <w:rsid w:val="00907493"/>
    <w:rsid w:val="009078A0"/>
    <w:rsid w:val="00907926"/>
    <w:rsid w:val="00911BED"/>
    <w:rsid w:val="00912C72"/>
    <w:rsid w:val="00913600"/>
    <w:rsid w:val="00913C76"/>
    <w:rsid w:val="009145B1"/>
    <w:rsid w:val="00914694"/>
    <w:rsid w:val="00914E24"/>
    <w:rsid w:val="00915B11"/>
    <w:rsid w:val="00915EF4"/>
    <w:rsid w:val="009169EC"/>
    <w:rsid w:val="00917474"/>
    <w:rsid w:val="009203BE"/>
    <w:rsid w:val="009214B5"/>
    <w:rsid w:val="009219C7"/>
    <w:rsid w:val="00921C96"/>
    <w:rsid w:val="00923A46"/>
    <w:rsid w:val="0092485B"/>
    <w:rsid w:val="009252C2"/>
    <w:rsid w:val="0092540C"/>
    <w:rsid w:val="00925B56"/>
    <w:rsid w:val="00925F8A"/>
    <w:rsid w:val="00927258"/>
    <w:rsid w:val="00927B9E"/>
    <w:rsid w:val="009306EB"/>
    <w:rsid w:val="00931A87"/>
    <w:rsid w:val="009336DB"/>
    <w:rsid w:val="009337EE"/>
    <w:rsid w:val="00933C10"/>
    <w:rsid w:val="009350FD"/>
    <w:rsid w:val="0093560B"/>
    <w:rsid w:val="009356D0"/>
    <w:rsid w:val="00937C75"/>
    <w:rsid w:val="0094161E"/>
    <w:rsid w:val="00941AAB"/>
    <w:rsid w:val="00941BA1"/>
    <w:rsid w:val="00943A98"/>
    <w:rsid w:val="00943D81"/>
    <w:rsid w:val="0094747D"/>
    <w:rsid w:val="009502E6"/>
    <w:rsid w:val="00950727"/>
    <w:rsid w:val="00950E6B"/>
    <w:rsid w:val="0095178A"/>
    <w:rsid w:val="009521A9"/>
    <w:rsid w:val="00952BA9"/>
    <w:rsid w:val="00953317"/>
    <w:rsid w:val="00953574"/>
    <w:rsid w:val="0095385C"/>
    <w:rsid w:val="00953E88"/>
    <w:rsid w:val="00954A9F"/>
    <w:rsid w:val="009562B7"/>
    <w:rsid w:val="009576EB"/>
    <w:rsid w:val="009578EB"/>
    <w:rsid w:val="00960F89"/>
    <w:rsid w:val="00961271"/>
    <w:rsid w:val="00961E4A"/>
    <w:rsid w:val="00962DF6"/>
    <w:rsid w:val="009639F0"/>
    <w:rsid w:val="00963FCC"/>
    <w:rsid w:val="009641BA"/>
    <w:rsid w:val="00964F4E"/>
    <w:rsid w:val="00965D7D"/>
    <w:rsid w:val="00966514"/>
    <w:rsid w:val="00966B98"/>
    <w:rsid w:val="00966C4E"/>
    <w:rsid w:val="009678EA"/>
    <w:rsid w:val="009703B3"/>
    <w:rsid w:val="00970695"/>
    <w:rsid w:val="00972A32"/>
    <w:rsid w:val="00973635"/>
    <w:rsid w:val="00973D37"/>
    <w:rsid w:val="009750F7"/>
    <w:rsid w:val="009751E1"/>
    <w:rsid w:val="00975BE6"/>
    <w:rsid w:val="009765CC"/>
    <w:rsid w:val="00980612"/>
    <w:rsid w:val="00980E92"/>
    <w:rsid w:val="009829C4"/>
    <w:rsid w:val="00982A82"/>
    <w:rsid w:val="00984851"/>
    <w:rsid w:val="00985935"/>
    <w:rsid w:val="00985AA8"/>
    <w:rsid w:val="00986EA2"/>
    <w:rsid w:val="0099118D"/>
    <w:rsid w:val="00991847"/>
    <w:rsid w:val="00991D7C"/>
    <w:rsid w:val="00991FF4"/>
    <w:rsid w:val="00992DDA"/>
    <w:rsid w:val="009944F1"/>
    <w:rsid w:val="00996404"/>
    <w:rsid w:val="00996E57"/>
    <w:rsid w:val="0099778B"/>
    <w:rsid w:val="009A0918"/>
    <w:rsid w:val="009A0B2E"/>
    <w:rsid w:val="009A0E6C"/>
    <w:rsid w:val="009A1939"/>
    <w:rsid w:val="009A237F"/>
    <w:rsid w:val="009A353C"/>
    <w:rsid w:val="009A37DD"/>
    <w:rsid w:val="009A619C"/>
    <w:rsid w:val="009A6C7C"/>
    <w:rsid w:val="009A7A0F"/>
    <w:rsid w:val="009B0528"/>
    <w:rsid w:val="009B1B6F"/>
    <w:rsid w:val="009B2F59"/>
    <w:rsid w:val="009B4592"/>
    <w:rsid w:val="009B4C62"/>
    <w:rsid w:val="009B6C03"/>
    <w:rsid w:val="009B6D22"/>
    <w:rsid w:val="009B7477"/>
    <w:rsid w:val="009B7EB0"/>
    <w:rsid w:val="009C0CF7"/>
    <w:rsid w:val="009C229C"/>
    <w:rsid w:val="009C2BDD"/>
    <w:rsid w:val="009C3562"/>
    <w:rsid w:val="009C36AE"/>
    <w:rsid w:val="009C4697"/>
    <w:rsid w:val="009C4BC3"/>
    <w:rsid w:val="009C4F02"/>
    <w:rsid w:val="009C5CEB"/>
    <w:rsid w:val="009C6546"/>
    <w:rsid w:val="009C6DCC"/>
    <w:rsid w:val="009D0B43"/>
    <w:rsid w:val="009D26CE"/>
    <w:rsid w:val="009D2AB1"/>
    <w:rsid w:val="009E286D"/>
    <w:rsid w:val="009E39FE"/>
    <w:rsid w:val="009E3D17"/>
    <w:rsid w:val="009E50F2"/>
    <w:rsid w:val="009E5767"/>
    <w:rsid w:val="009F049C"/>
    <w:rsid w:val="009F0850"/>
    <w:rsid w:val="009F1877"/>
    <w:rsid w:val="009F1BF6"/>
    <w:rsid w:val="009F3619"/>
    <w:rsid w:val="009F4797"/>
    <w:rsid w:val="009F4D06"/>
    <w:rsid w:val="009F4F7E"/>
    <w:rsid w:val="009F5F4D"/>
    <w:rsid w:val="009F6242"/>
    <w:rsid w:val="009F6872"/>
    <w:rsid w:val="009F6A7E"/>
    <w:rsid w:val="009F743E"/>
    <w:rsid w:val="00A0065B"/>
    <w:rsid w:val="00A0067C"/>
    <w:rsid w:val="00A020F8"/>
    <w:rsid w:val="00A038DD"/>
    <w:rsid w:val="00A0397C"/>
    <w:rsid w:val="00A07063"/>
    <w:rsid w:val="00A07E2D"/>
    <w:rsid w:val="00A1053C"/>
    <w:rsid w:val="00A11BC9"/>
    <w:rsid w:val="00A12601"/>
    <w:rsid w:val="00A130BE"/>
    <w:rsid w:val="00A1412B"/>
    <w:rsid w:val="00A148E5"/>
    <w:rsid w:val="00A157E7"/>
    <w:rsid w:val="00A16FA3"/>
    <w:rsid w:val="00A1726A"/>
    <w:rsid w:val="00A20009"/>
    <w:rsid w:val="00A207FC"/>
    <w:rsid w:val="00A2083D"/>
    <w:rsid w:val="00A217D0"/>
    <w:rsid w:val="00A233D8"/>
    <w:rsid w:val="00A240B9"/>
    <w:rsid w:val="00A242EB"/>
    <w:rsid w:val="00A27DB3"/>
    <w:rsid w:val="00A27F47"/>
    <w:rsid w:val="00A30B81"/>
    <w:rsid w:val="00A325D3"/>
    <w:rsid w:val="00A3362C"/>
    <w:rsid w:val="00A33B7A"/>
    <w:rsid w:val="00A344EE"/>
    <w:rsid w:val="00A3485F"/>
    <w:rsid w:val="00A35899"/>
    <w:rsid w:val="00A36B7E"/>
    <w:rsid w:val="00A36F4F"/>
    <w:rsid w:val="00A36FC9"/>
    <w:rsid w:val="00A40797"/>
    <w:rsid w:val="00A40E0A"/>
    <w:rsid w:val="00A41A20"/>
    <w:rsid w:val="00A41D70"/>
    <w:rsid w:val="00A41DD2"/>
    <w:rsid w:val="00A42B71"/>
    <w:rsid w:val="00A43F40"/>
    <w:rsid w:val="00A443CE"/>
    <w:rsid w:val="00A468A7"/>
    <w:rsid w:val="00A473E6"/>
    <w:rsid w:val="00A50CF4"/>
    <w:rsid w:val="00A524E1"/>
    <w:rsid w:val="00A52C43"/>
    <w:rsid w:val="00A5401F"/>
    <w:rsid w:val="00A60961"/>
    <w:rsid w:val="00A63B94"/>
    <w:rsid w:val="00A64B61"/>
    <w:rsid w:val="00A64C3F"/>
    <w:rsid w:val="00A64D7B"/>
    <w:rsid w:val="00A64EBD"/>
    <w:rsid w:val="00A65108"/>
    <w:rsid w:val="00A660B5"/>
    <w:rsid w:val="00A6613C"/>
    <w:rsid w:val="00A7005E"/>
    <w:rsid w:val="00A72486"/>
    <w:rsid w:val="00A72E47"/>
    <w:rsid w:val="00A72EDD"/>
    <w:rsid w:val="00A7329A"/>
    <w:rsid w:val="00A73ED8"/>
    <w:rsid w:val="00A74C13"/>
    <w:rsid w:val="00A74E68"/>
    <w:rsid w:val="00A7500E"/>
    <w:rsid w:val="00A75834"/>
    <w:rsid w:val="00A760A0"/>
    <w:rsid w:val="00A76375"/>
    <w:rsid w:val="00A81115"/>
    <w:rsid w:val="00A81BBA"/>
    <w:rsid w:val="00A84023"/>
    <w:rsid w:val="00A8441B"/>
    <w:rsid w:val="00A845A3"/>
    <w:rsid w:val="00A875D1"/>
    <w:rsid w:val="00A87BF2"/>
    <w:rsid w:val="00A90795"/>
    <w:rsid w:val="00A907A9"/>
    <w:rsid w:val="00A90B98"/>
    <w:rsid w:val="00A91275"/>
    <w:rsid w:val="00A9343F"/>
    <w:rsid w:val="00A939DE"/>
    <w:rsid w:val="00A95AE2"/>
    <w:rsid w:val="00A97799"/>
    <w:rsid w:val="00AA03A5"/>
    <w:rsid w:val="00AA07E6"/>
    <w:rsid w:val="00AA0CFD"/>
    <w:rsid w:val="00AA1B70"/>
    <w:rsid w:val="00AA3079"/>
    <w:rsid w:val="00AA47CC"/>
    <w:rsid w:val="00AA4ACF"/>
    <w:rsid w:val="00AA6209"/>
    <w:rsid w:val="00AA686D"/>
    <w:rsid w:val="00AA764F"/>
    <w:rsid w:val="00AB1485"/>
    <w:rsid w:val="00AB3406"/>
    <w:rsid w:val="00AB362D"/>
    <w:rsid w:val="00AB432B"/>
    <w:rsid w:val="00AB5879"/>
    <w:rsid w:val="00AB764B"/>
    <w:rsid w:val="00AB7B30"/>
    <w:rsid w:val="00AC1F0F"/>
    <w:rsid w:val="00AC2595"/>
    <w:rsid w:val="00AC44C1"/>
    <w:rsid w:val="00AC4AAF"/>
    <w:rsid w:val="00AC50B6"/>
    <w:rsid w:val="00AC6023"/>
    <w:rsid w:val="00AC7A9C"/>
    <w:rsid w:val="00AD0093"/>
    <w:rsid w:val="00AD0683"/>
    <w:rsid w:val="00AD07F0"/>
    <w:rsid w:val="00AD0A1D"/>
    <w:rsid w:val="00AD1128"/>
    <w:rsid w:val="00AD216A"/>
    <w:rsid w:val="00AD482C"/>
    <w:rsid w:val="00AD50A4"/>
    <w:rsid w:val="00AD54E0"/>
    <w:rsid w:val="00AD5FB2"/>
    <w:rsid w:val="00AD66A9"/>
    <w:rsid w:val="00AD7B1A"/>
    <w:rsid w:val="00AE011D"/>
    <w:rsid w:val="00AE02DB"/>
    <w:rsid w:val="00AE1606"/>
    <w:rsid w:val="00AE3193"/>
    <w:rsid w:val="00AE339E"/>
    <w:rsid w:val="00AE37E0"/>
    <w:rsid w:val="00AE5008"/>
    <w:rsid w:val="00AE55A9"/>
    <w:rsid w:val="00AE5AC0"/>
    <w:rsid w:val="00AF0712"/>
    <w:rsid w:val="00AF0B84"/>
    <w:rsid w:val="00AF1063"/>
    <w:rsid w:val="00AF12C5"/>
    <w:rsid w:val="00AF1639"/>
    <w:rsid w:val="00AF1EBA"/>
    <w:rsid w:val="00AF2B66"/>
    <w:rsid w:val="00AF30E7"/>
    <w:rsid w:val="00AF42D5"/>
    <w:rsid w:val="00AF51E5"/>
    <w:rsid w:val="00AF5F99"/>
    <w:rsid w:val="00AF635E"/>
    <w:rsid w:val="00AF6498"/>
    <w:rsid w:val="00B00370"/>
    <w:rsid w:val="00B0287A"/>
    <w:rsid w:val="00B02EC2"/>
    <w:rsid w:val="00B03611"/>
    <w:rsid w:val="00B03CD0"/>
    <w:rsid w:val="00B0444B"/>
    <w:rsid w:val="00B04828"/>
    <w:rsid w:val="00B04EE5"/>
    <w:rsid w:val="00B076B5"/>
    <w:rsid w:val="00B10D0A"/>
    <w:rsid w:val="00B110E6"/>
    <w:rsid w:val="00B1230C"/>
    <w:rsid w:val="00B124A0"/>
    <w:rsid w:val="00B12F7B"/>
    <w:rsid w:val="00B13C52"/>
    <w:rsid w:val="00B14431"/>
    <w:rsid w:val="00B144A7"/>
    <w:rsid w:val="00B15BA1"/>
    <w:rsid w:val="00B161BB"/>
    <w:rsid w:val="00B1719D"/>
    <w:rsid w:val="00B172F3"/>
    <w:rsid w:val="00B20CD5"/>
    <w:rsid w:val="00B20D68"/>
    <w:rsid w:val="00B20F06"/>
    <w:rsid w:val="00B21DE7"/>
    <w:rsid w:val="00B224BF"/>
    <w:rsid w:val="00B2273B"/>
    <w:rsid w:val="00B23581"/>
    <w:rsid w:val="00B25BED"/>
    <w:rsid w:val="00B26C60"/>
    <w:rsid w:val="00B30A25"/>
    <w:rsid w:val="00B3114F"/>
    <w:rsid w:val="00B31230"/>
    <w:rsid w:val="00B319B8"/>
    <w:rsid w:val="00B31C05"/>
    <w:rsid w:val="00B32BEC"/>
    <w:rsid w:val="00B34BD6"/>
    <w:rsid w:val="00B34E40"/>
    <w:rsid w:val="00B358D6"/>
    <w:rsid w:val="00B35ED8"/>
    <w:rsid w:val="00B379BD"/>
    <w:rsid w:val="00B37E6E"/>
    <w:rsid w:val="00B41F11"/>
    <w:rsid w:val="00B42252"/>
    <w:rsid w:val="00B422D8"/>
    <w:rsid w:val="00B43919"/>
    <w:rsid w:val="00B45A5F"/>
    <w:rsid w:val="00B46925"/>
    <w:rsid w:val="00B46A3D"/>
    <w:rsid w:val="00B52BB3"/>
    <w:rsid w:val="00B52C86"/>
    <w:rsid w:val="00B530D3"/>
    <w:rsid w:val="00B53C78"/>
    <w:rsid w:val="00B55B41"/>
    <w:rsid w:val="00B56B2D"/>
    <w:rsid w:val="00B5708A"/>
    <w:rsid w:val="00B57B9A"/>
    <w:rsid w:val="00B6149F"/>
    <w:rsid w:val="00B61EBA"/>
    <w:rsid w:val="00B62316"/>
    <w:rsid w:val="00B63D2C"/>
    <w:rsid w:val="00B64827"/>
    <w:rsid w:val="00B64F70"/>
    <w:rsid w:val="00B66417"/>
    <w:rsid w:val="00B66836"/>
    <w:rsid w:val="00B675AC"/>
    <w:rsid w:val="00B70520"/>
    <w:rsid w:val="00B7096D"/>
    <w:rsid w:val="00B70BF5"/>
    <w:rsid w:val="00B71BE6"/>
    <w:rsid w:val="00B71E6B"/>
    <w:rsid w:val="00B73B63"/>
    <w:rsid w:val="00B74FAA"/>
    <w:rsid w:val="00B7684D"/>
    <w:rsid w:val="00B7695F"/>
    <w:rsid w:val="00B77676"/>
    <w:rsid w:val="00B80787"/>
    <w:rsid w:val="00B8166A"/>
    <w:rsid w:val="00B81AD5"/>
    <w:rsid w:val="00B822DC"/>
    <w:rsid w:val="00B82782"/>
    <w:rsid w:val="00B828EB"/>
    <w:rsid w:val="00B82B3D"/>
    <w:rsid w:val="00B82F5E"/>
    <w:rsid w:val="00B83372"/>
    <w:rsid w:val="00B851DB"/>
    <w:rsid w:val="00B87940"/>
    <w:rsid w:val="00B87A1D"/>
    <w:rsid w:val="00B9117F"/>
    <w:rsid w:val="00B91776"/>
    <w:rsid w:val="00B9531A"/>
    <w:rsid w:val="00B955ED"/>
    <w:rsid w:val="00BA09FE"/>
    <w:rsid w:val="00BA19BD"/>
    <w:rsid w:val="00BA1B10"/>
    <w:rsid w:val="00BA212F"/>
    <w:rsid w:val="00BA2311"/>
    <w:rsid w:val="00BA366C"/>
    <w:rsid w:val="00BA38E7"/>
    <w:rsid w:val="00BA5DF4"/>
    <w:rsid w:val="00BA61AA"/>
    <w:rsid w:val="00BA6981"/>
    <w:rsid w:val="00BA7533"/>
    <w:rsid w:val="00BB0E32"/>
    <w:rsid w:val="00BB246C"/>
    <w:rsid w:val="00BB3478"/>
    <w:rsid w:val="00BB519B"/>
    <w:rsid w:val="00BB5A6E"/>
    <w:rsid w:val="00BB5AA2"/>
    <w:rsid w:val="00BB5E41"/>
    <w:rsid w:val="00BB6A0C"/>
    <w:rsid w:val="00BB7005"/>
    <w:rsid w:val="00BC1220"/>
    <w:rsid w:val="00BC25BB"/>
    <w:rsid w:val="00BC43B8"/>
    <w:rsid w:val="00BC4768"/>
    <w:rsid w:val="00BC47FB"/>
    <w:rsid w:val="00BC5778"/>
    <w:rsid w:val="00BC636A"/>
    <w:rsid w:val="00BC6DCD"/>
    <w:rsid w:val="00BD0556"/>
    <w:rsid w:val="00BD08A8"/>
    <w:rsid w:val="00BD2485"/>
    <w:rsid w:val="00BD24E9"/>
    <w:rsid w:val="00BD3D98"/>
    <w:rsid w:val="00BD4226"/>
    <w:rsid w:val="00BD67F6"/>
    <w:rsid w:val="00BD6EB7"/>
    <w:rsid w:val="00BD767C"/>
    <w:rsid w:val="00BD79C4"/>
    <w:rsid w:val="00BE1964"/>
    <w:rsid w:val="00BE1A57"/>
    <w:rsid w:val="00BE1D1B"/>
    <w:rsid w:val="00BE1E67"/>
    <w:rsid w:val="00BE22B9"/>
    <w:rsid w:val="00BE328F"/>
    <w:rsid w:val="00BE35B2"/>
    <w:rsid w:val="00BE39EF"/>
    <w:rsid w:val="00BE4515"/>
    <w:rsid w:val="00BE4F42"/>
    <w:rsid w:val="00BE5201"/>
    <w:rsid w:val="00BE5F42"/>
    <w:rsid w:val="00BE621D"/>
    <w:rsid w:val="00BE63F7"/>
    <w:rsid w:val="00BF0140"/>
    <w:rsid w:val="00BF0173"/>
    <w:rsid w:val="00BF1164"/>
    <w:rsid w:val="00BF2421"/>
    <w:rsid w:val="00BF2836"/>
    <w:rsid w:val="00BF2B50"/>
    <w:rsid w:val="00BF3224"/>
    <w:rsid w:val="00BF339D"/>
    <w:rsid w:val="00BF33CA"/>
    <w:rsid w:val="00BF3C89"/>
    <w:rsid w:val="00BF4980"/>
    <w:rsid w:val="00BF4B93"/>
    <w:rsid w:val="00BF4D1A"/>
    <w:rsid w:val="00BF51CF"/>
    <w:rsid w:val="00BF57AF"/>
    <w:rsid w:val="00BF7118"/>
    <w:rsid w:val="00BF76D9"/>
    <w:rsid w:val="00BF7DE9"/>
    <w:rsid w:val="00C00431"/>
    <w:rsid w:val="00C00462"/>
    <w:rsid w:val="00C00AA8"/>
    <w:rsid w:val="00C016EF"/>
    <w:rsid w:val="00C029A1"/>
    <w:rsid w:val="00C02DD5"/>
    <w:rsid w:val="00C06473"/>
    <w:rsid w:val="00C10747"/>
    <w:rsid w:val="00C121C0"/>
    <w:rsid w:val="00C12D66"/>
    <w:rsid w:val="00C1321C"/>
    <w:rsid w:val="00C13676"/>
    <w:rsid w:val="00C13A20"/>
    <w:rsid w:val="00C14502"/>
    <w:rsid w:val="00C15B73"/>
    <w:rsid w:val="00C17702"/>
    <w:rsid w:val="00C21DA0"/>
    <w:rsid w:val="00C21FFB"/>
    <w:rsid w:val="00C227E2"/>
    <w:rsid w:val="00C2294D"/>
    <w:rsid w:val="00C235A1"/>
    <w:rsid w:val="00C23973"/>
    <w:rsid w:val="00C262D6"/>
    <w:rsid w:val="00C26B42"/>
    <w:rsid w:val="00C26B64"/>
    <w:rsid w:val="00C27AC9"/>
    <w:rsid w:val="00C3146A"/>
    <w:rsid w:val="00C33EDD"/>
    <w:rsid w:val="00C3473F"/>
    <w:rsid w:val="00C3481E"/>
    <w:rsid w:val="00C34E04"/>
    <w:rsid w:val="00C3603B"/>
    <w:rsid w:val="00C36316"/>
    <w:rsid w:val="00C364EF"/>
    <w:rsid w:val="00C365E3"/>
    <w:rsid w:val="00C367F9"/>
    <w:rsid w:val="00C408A6"/>
    <w:rsid w:val="00C4122E"/>
    <w:rsid w:val="00C4453D"/>
    <w:rsid w:val="00C4477B"/>
    <w:rsid w:val="00C45947"/>
    <w:rsid w:val="00C47E6C"/>
    <w:rsid w:val="00C50876"/>
    <w:rsid w:val="00C50D99"/>
    <w:rsid w:val="00C51CC9"/>
    <w:rsid w:val="00C51F02"/>
    <w:rsid w:val="00C523A5"/>
    <w:rsid w:val="00C53444"/>
    <w:rsid w:val="00C53769"/>
    <w:rsid w:val="00C53B9F"/>
    <w:rsid w:val="00C53DDE"/>
    <w:rsid w:val="00C53FAA"/>
    <w:rsid w:val="00C549A4"/>
    <w:rsid w:val="00C56937"/>
    <w:rsid w:val="00C57C97"/>
    <w:rsid w:val="00C60900"/>
    <w:rsid w:val="00C60D71"/>
    <w:rsid w:val="00C620EA"/>
    <w:rsid w:val="00C6293D"/>
    <w:rsid w:val="00C6332B"/>
    <w:rsid w:val="00C6518F"/>
    <w:rsid w:val="00C65B31"/>
    <w:rsid w:val="00C675FD"/>
    <w:rsid w:val="00C701C2"/>
    <w:rsid w:val="00C7282E"/>
    <w:rsid w:val="00C7359D"/>
    <w:rsid w:val="00C7385F"/>
    <w:rsid w:val="00C7473E"/>
    <w:rsid w:val="00C74B81"/>
    <w:rsid w:val="00C75A86"/>
    <w:rsid w:val="00C75BF5"/>
    <w:rsid w:val="00C75C1D"/>
    <w:rsid w:val="00C76833"/>
    <w:rsid w:val="00C77EE8"/>
    <w:rsid w:val="00C801CC"/>
    <w:rsid w:val="00C804C5"/>
    <w:rsid w:val="00C80DD2"/>
    <w:rsid w:val="00C80E42"/>
    <w:rsid w:val="00C8103F"/>
    <w:rsid w:val="00C82409"/>
    <w:rsid w:val="00C82C7E"/>
    <w:rsid w:val="00C82F5E"/>
    <w:rsid w:val="00C8305B"/>
    <w:rsid w:val="00C83278"/>
    <w:rsid w:val="00C839D7"/>
    <w:rsid w:val="00C85603"/>
    <w:rsid w:val="00C86440"/>
    <w:rsid w:val="00C86777"/>
    <w:rsid w:val="00C86BB6"/>
    <w:rsid w:val="00C87791"/>
    <w:rsid w:val="00C921ED"/>
    <w:rsid w:val="00C923C0"/>
    <w:rsid w:val="00C92925"/>
    <w:rsid w:val="00C934C1"/>
    <w:rsid w:val="00C9411D"/>
    <w:rsid w:val="00C96000"/>
    <w:rsid w:val="00C967FE"/>
    <w:rsid w:val="00C96B2D"/>
    <w:rsid w:val="00C96C0D"/>
    <w:rsid w:val="00C96F1F"/>
    <w:rsid w:val="00C975DC"/>
    <w:rsid w:val="00CA0A8F"/>
    <w:rsid w:val="00CA0C85"/>
    <w:rsid w:val="00CA10A7"/>
    <w:rsid w:val="00CA133E"/>
    <w:rsid w:val="00CA167E"/>
    <w:rsid w:val="00CA1AE0"/>
    <w:rsid w:val="00CA257D"/>
    <w:rsid w:val="00CA4EB5"/>
    <w:rsid w:val="00CA63B2"/>
    <w:rsid w:val="00CA7509"/>
    <w:rsid w:val="00CA7C48"/>
    <w:rsid w:val="00CB0AD1"/>
    <w:rsid w:val="00CB321B"/>
    <w:rsid w:val="00CB3405"/>
    <w:rsid w:val="00CB3D75"/>
    <w:rsid w:val="00CB4614"/>
    <w:rsid w:val="00CB461F"/>
    <w:rsid w:val="00CB5428"/>
    <w:rsid w:val="00CB591D"/>
    <w:rsid w:val="00CB62C2"/>
    <w:rsid w:val="00CB67D4"/>
    <w:rsid w:val="00CB740C"/>
    <w:rsid w:val="00CB7787"/>
    <w:rsid w:val="00CB7824"/>
    <w:rsid w:val="00CB7E1A"/>
    <w:rsid w:val="00CC00EC"/>
    <w:rsid w:val="00CC0B4D"/>
    <w:rsid w:val="00CC1CFC"/>
    <w:rsid w:val="00CC2BE8"/>
    <w:rsid w:val="00CC5328"/>
    <w:rsid w:val="00CC7262"/>
    <w:rsid w:val="00CC7B11"/>
    <w:rsid w:val="00CD133C"/>
    <w:rsid w:val="00CD247C"/>
    <w:rsid w:val="00CD2B09"/>
    <w:rsid w:val="00CD2B5C"/>
    <w:rsid w:val="00CD30EF"/>
    <w:rsid w:val="00CD4559"/>
    <w:rsid w:val="00CD5328"/>
    <w:rsid w:val="00CD76B9"/>
    <w:rsid w:val="00CD7A85"/>
    <w:rsid w:val="00CD7F09"/>
    <w:rsid w:val="00CE05D6"/>
    <w:rsid w:val="00CE07DC"/>
    <w:rsid w:val="00CE0980"/>
    <w:rsid w:val="00CE0FEE"/>
    <w:rsid w:val="00CE1014"/>
    <w:rsid w:val="00CE157E"/>
    <w:rsid w:val="00CE206E"/>
    <w:rsid w:val="00CE24C5"/>
    <w:rsid w:val="00CE3024"/>
    <w:rsid w:val="00CE320A"/>
    <w:rsid w:val="00CE341B"/>
    <w:rsid w:val="00CE35AF"/>
    <w:rsid w:val="00CE45EF"/>
    <w:rsid w:val="00CE5AB5"/>
    <w:rsid w:val="00CE5D4D"/>
    <w:rsid w:val="00CE6579"/>
    <w:rsid w:val="00CE7444"/>
    <w:rsid w:val="00CF0802"/>
    <w:rsid w:val="00CF17FC"/>
    <w:rsid w:val="00CF29D5"/>
    <w:rsid w:val="00CF3168"/>
    <w:rsid w:val="00CF35C8"/>
    <w:rsid w:val="00CF4413"/>
    <w:rsid w:val="00CF5BD7"/>
    <w:rsid w:val="00CF738F"/>
    <w:rsid w:val="00D00461"/>
    <w:rsid w:val="00D018A3"/>
    <w:rsid w:val="00D021BA"/>
    <w:rsid w:val="00D024E7"/>
    <w:rsid w:val="00D02F8D"/>
    <w:rsid w:val="00D03BED"/>
    <w:rsid w:val="00D0424E"/>
    <w:rsid w:val="00D07457"/>
    <w:rsid w:val="00D07729"/>
    <w:rsid w:val="00D07809"/>
    <w:rsid w:val="00D079F1"/>
    <w:rsid w:val="00D07A13"/>
    <w:rsid w:val="00D106C1"/>
    <w:rsid w:val="00D11103"/>
    <w:rsid w:val="00D11DE0"/>
    <w:rsid w:val="00D121E1"/>
    <w:rsid w:val="00D122B2"/>
    <w:rsid w:val="00D126D0"/>
    <w:rsid w:val="00D144B1"/>
    <w:rsid w:val="00D15311"/>
    <w:rsid w:val="00D1666F"/>
    <w:rsid w:val="00D16AA1"/>
    <w:rsid w:val="00D16F2A"/>
    <w:rsid w:val="00D17630"/>
    <w:rsid w:val="00D20769"/>
    <w:rsid w:val="00D20C04"/>
    <w:rsid w:val="00D211C0"/>
    <w:rsid w:val="00D21960"/>
    <w:rsid w:val="00D23582"/>
    <w:rsid w:val="00D26833"/>
    <w:rsid w:val="00D26D14"/>
    <w:rsid w:val="00D300E7"/>
    <w:rsid w:val="00D30545"/>
    <w:rsid w:val="00D30C0B"/>
    <w:rsid w:val="00D31D01"/>
    <w:rsid w:val="00D31E2C"/>
    <w:rsid w:val="00D325E2"/>
    <w:rsid w:val="00D328D2"/>
    <w:rsid w:val="00D33348"/>
    <w:rsid w:val="00D336A6"/>
    <w:rsid w:val="00D337DD"/>
    <w:rsid w:val="00D34378"/>
    <w:rsid w:val="00D34DDC"/>
    <w:rsid w:val="00D351CB"/>
    <w:rsid w:val="00D35351"/>
    <w:rsid w:val="00D358C6"/>
    <w:rsid w:val="00D36C22"/>
    <w:rsid w:val="00D37E2D"/>
    <w:rsid w:val="00D41BE3"/>
    <w:rsid w:val="00D41DF8"/>
    <w:rsid w:val="00D42B86"/>
    <w:rsid w:val="00D42DE4"/>
    <w:rsid w:val="00D44D43"/>
    <w:rsid w:val="00D4551C"/>
    <w:rsid w:val="00D542B2"/>
    <w:rsid w:val="00D547BD"/>
    <w:rsid w:val="00D54EA8"/>
    <w:rsid w:val="00D54F30"/>
    <w:rsid w:val="00D55CE5"/>
    <w:rsid w:val="00D568B8"/>
    <w:rsid w:val="00D5718D"/>
    <w:rsid w:val="00D574F1"/>
    <w:rsid w:val="00D60623"/>
    <w:rsid w:val="00D607B1"/>
    <w:rsid w:val="00D60D10"/>
    <w:rsid w:val="00D639C1"/>
    <w:rsid w:val="00D645E7"/>
    <w:rsid w:val="00D65986"/>
    <w:rsid w:val="00D663C6"/>
    <w:rsid w:val="00D668BF"/>
    <w:rsid w:val="00D67840"/>
    <w:rsid w:val="00D70462"/>
    <w:rsid w:val="00D708EA"/>
    <w:rsid w:val="00D70A06"/>
    <w:rsid w:val="00D71928"/>
    <w:rsid w:val="00D71BE0"/>
    <w:rsid w:val="00D71E5C"/>
    <w:rsid w:val="00D72866"/>
    <w:rsid w:val="00D74414"/>
    <w:rsid w:val="00D74F37"/>
    <w:rsid w:val="00D7544D"/>
    <w:rsid w:val="00D75585"/>
    <w:rsid w:val="00D75D7E"/>
    <w:rsid w:val="00D76122"/>
    <w:rsid w:val="00D762ED"/>
    <w:rsid w:val="00D76D7C"/>
    <w:rsid w:val="00D771FA"/>
    <w:rsid w:val="00D774CC"/>
    <w:rsid w:val="00D81735"/>
    <w:rsid w:val="00D81E04"/>
    <w:rsid w:val="00D82B8B"/>
    <w:rsid w:val="00D82C0E"/>
    <w:rsid w:val="00D8301E"/>
    <w:rsid w:val="00D83897"/>
    <w:rsid w:val="00D847E5"/>
    <w:rsid w:val="00D859E8"/>
    <w:rsid w:val="00D86095"/>
    <w:rsid w:val="00D86DD4"/>
    <w:rsid w:val="00D87240"/>
    <w:rsid w:val="00D87579"/>
    <w:rsid w:val="00D9014F"/>
    <w:rsid w:val="00D91573"/>
    <w:rsid w:val="00D9365A"/>
    <w:rsid w:val="00D93B48"/>
    <w:rsid w:val="00D942C3"/>
    <w:rsid w:val="00D94EDD"/>
    <w:rsid w:val="00D96194"/>
    <w:rsid w:val="00D9675A"/>
    <w:rsid w:val="00D978F0"/>
    <w:rsid w:val="00DA077B"/>
    <w:rsid w:val="00DA0995"/>
    <w:rsid w:val="00DA164E"/>
    <w:rsid w:val="00DA2240"/>
    <w:rsid w:val="00DA236C"/>
    <w:rsid w:val="00DA26B5"/>
    <w:rsid w:val="00DA2C6B"/>
    <w:rsid w:val="00DA61B9"/>
    <w:rsid w:val="00DA6377"/>
    <w:rsid w:val="00DA685F"/>
    <w:rsid w:val="00DA750E"/>
    <w:rsid w:val="00DB2305"/>
    <w:rsid w:val="00DB2BA9"/>
    <w:rsid w:val="00DB2E8E"/>
    <w:rsid w:val="00DB4B07"/>
    <w:rsid w:val="00DB51C0"/>
    <w:rsid w:val="00DB5A6A"/>
    <w:rsid w:val="00DB7124"/>
    <w:rsid w:val="00DB7329"/>
    <w:rsid w:val="00DB7E35"/>
    <w:rsid w:val="00DC13B1"/>
    <w:rsid w:val="00DC1F6D"/>
    <w:rsid w:val="00DC296A"/>
    <w:rsid w:val="00DC4407"/>
    <w:rsid w:val="00DC4961"/>
    <w:rsid w:val="00DC5569"/>
    <w:rsid w:val="00DC6636"/>
    <w:rsid w:val="00DC7810"/>
    <w:rsid w:val="00DD0516"/>
    <w:rsid w:val="00DD0E39"/>
    <w:rsid w:val="00DD5249"/>
    <w:rsid w:val="00DD5DF1"/>
    <w:rsid w:val="00DD668C"/>
    <w:rsid w:val="00DD684B"/>
    <w:rsid w:val="00DD73C5"/>
    <w:rsid w:val="00DD7A1D"/>
    <w:rsid w:val="00DE00BE"/>
    <w:rsid w:val="00DE1866"/>
    <w:rsid w:val="00DE1A18"/>
    <w:rsid w:val="00DE2263"/>
    <w:rsid w:val="00DE2DB6"/>
    <w:rsid w:val="00DE302D"/>
    <w:rsid w:val="00DE4845"/>
    <w:rsid w:val="00DE6429"/>
    <w:rsid w:val="00DE7850"/>
    <w:rsid w:val="00DE7DA0"/>
    <w:rsid w:val="00DF2CD5"/>
    <w:rsid w:val="00DF3697"/>
    <w:rsid w:val="00DF3E8A"/>
    <w:rsid w:val="00DF59A1"/>
    <w:rsid w:val="00DF5D25"/>
    <w:rsid w:val="00DF5E61"/>
    <w:rsid w:val="00DF6300"/>
    <w:rsid w:val="00DF7898"/>
    <w:rsid w:val="00DF7C05"/>
    <w:rsid w:val="00E0045F"/>
    <w:rsid w:val="00E00693"/>
    <w:rsid w:val="00E00963"/>
    <w:rsid w:val="00E010EF"/>
    <w:rsid w:val="00E017F4"/>
    <w:rsid w:val="00E023EE"/>
    <w:rsid w:val="00E02EAB"/>
    <w:rsid w:val="00E03657"/>
    <w:rsid w:val="00E04110"/>
    <w:rsid w:val="00E06A7B"/>
    <w:rsid w:val="00E07992"/>
    <w:rsid w:val="00E10416"/>
    <w:rsid w:val="00E10AE1"/>
    <w:rsid w:val="00E11055"/>
    <w:rsid w:val="00E115C8"/>
    <w:rsid w:val="00E125FF"/>
    <w:rsid w:val="00E1331E"/>
    <w:rsid w:val="00E133E4"/>
    <w:rsid w:val="00E17A04"/>
    <w:rsid w:val="00E20275"/>
    <w:rsid w:val="00E207B5"/>
    <w:rsid w:val="00E2097B"/>
    <w:rsid w:val="00E20A0F"/>
    <w:rsid w:val="00E21719"/>
    <w:rsid w:val="00E226C4"/>
    <w:rsid w:val="00E23FAA"/>
    <w:rsid w:val="00E247FC"/>
    <w:rsid w:val="00E24C16"/>
    <w:rsid w:val="00E24E8E"/>
    <w:rsid w:val="00E24E9E"/>
    <w:rsid w:val="00E25580"/>
    <w:rsid w:val="00E25D0C"/>
    <w:rsid w:val="00E27A96"/>
    <w:rsid w:val="00E27F01"/>
    <w:rsid w:val="00E3165B"/>
    <w:rsid w:val="00E31CD0"/>
    <w:rsid w:val="00E31E6D"/>
    <w:rsid w:val="00E33F1B"/>
    <w:rsid w:val="00E35884"/>
    <w:rsid w:val="00E36752"/>
    <w:rsid w:val="00E368B6"/>
    <w:rsid w:val="00E37AB4"/>
    <w:rsid w:val="00E37EAA"/>
    <w:rsid w:val="00E405BC"/>
    <w:rsid w:val="00E40670"/>
    <w:rsid w:val="00E406D4"/>
    <w:rsid w:val="00E42A00"/>
    <w:rsid w:val="00E4396A"/>
    <w:rsid w:val="00E4438E"/>
    <w:rsid w:val="00E44556"/>
    <w:rsid w:val="00E46470"/>
    <w:rsid w:val="00E46F78"/>
    <w:rsid w:val="00E50A5C"/>
    <w:rsid w:val="00E50B8D"/>
    <w:rsid w:val="00E522B3"/>
    <w:rsid w:val="00E5276C"/>
    <w:rsid w:val="00E5424C"/>
    <w:rsid w:val="00E54625"/>
    <w:rsid w:val="00E55078"/>
    <w:rsid w:val="00E556FA"/>
    <w:rsid w:val="00E5670A"/>
    <w:rsid w:val="00E57138"/>
    <w:rsid w:val="00E573B2"/>
    <w:rsid w:val="00E573C6"/>
    <w:rsid w:val="00E577FD"/>
    <w:rsid w:val="00E61079"/>
    <w:rsid w:val="00E611B9"/>
    <w:rsid w:val="00E62B12"/>
    <w:rsid w:val="00E62FE2"/>
    <w:rsid w:val="00E6607A"/>
    <w:rsid w:val="00E66248"/>
    <w:rsid w:val="00E662EE"/>
    <w:rsid w:val="00E66BEA"/>
    <w:rsid w:val="00E66D0A"/>
    <w:rsid w:val="00E67EE4"/>
    <w:rsid w:val="00E70410"/>
    <w:rsid w:val="00E706A0"/>
    <w:rsid w:val="00E70972"/>
    <w:rsid w:val="00E71BFC"/>
    <w:rsid w:val="00E728B4"/>
    <w:rsid w:val="00E72FF5"/>
    <w:rsid w:val="00E74B8A"/>
    <w:rsid w:val="00E761FD"/>
    <w:rsid w:val="00E76D00"/>
    <w:rsid w:val="00E77116"/>
    <w:rsid w:val="00E77729"/>
    <w:rsid w:val="00E8444B"/>
    <w:rsid w:val="00E84CA2"/>
    <w:rsid w:val="00E85D88"/>
    <w:rsid w:val="00E863F6"/>
    <w:rsid w:val="00E87E98"/>
    <w:rsid w:val="00E935B0"/>
    <w:rsid w:val="00E9425E"/>
    <w:rsid w:val="00E94309"/>
    <w:rsid w:val="00E95544"/>
    <w:rsid w:val="00E960D1"/>
    <w:rsid w:val="00E97C76"/>
    <w:rsid w:val="00EA0EBE"/>
    <w:rsid w:val="00EA1D65"/>
    <w:rsid w:val="00EA2482"/>
    <w:rsid w:val="00EA31D4"/>
    <w:rsid w:val="00EA4484"/>
    <w:rsid w:val="00EA6068"/>
    <w:rsid w:val="00EA6102"/>
    <w:rsid w:val="00EA61A2"/>
    <w:rsid w:val="00EB203C"/>
    <w:rsid w:val="00EB2200"/>
    <w:rsid w:val="00EB2C50"/>
    <w:rsid w:val="00EB3BC9"/>
    <w:rsid w:val="00EB4F51"/>
    <w:rsid w:val="00EB512F"/>
    <w:rsid w:val="00EB7065"/>
    <w:rsid w:val="00EB7C50"/>
    <w:rsid w:val="00EC002E"/>
    <w:rsid w:val="00EC0945"/>
    <w:rsid w:val="00EC163A"/>
    <w:rsid w:val="00EC349A"/>
    <w:rsid w:val="00EC3B43"/>
    <w:rsid w:val="00EC47E4"/>
    <w:rsid w:val="00EC4DFE"/>
    <w:rsid w:val="00EC5360"/>
    <w:rsid w:val="00EC55BC"/>
    <w:rsid w:val="00EC660D"/>
    <w:rsid w:val="00EC6681"/>
    <w:rsid w:val="00EC74CE"/>
    <w:rsid w:val="00ED0077"/>
    <w:rsid w:val="00ED062E"/>
    <w:rsid w:val="00ED0ED3"/>
    <w:rsid w:val="00ED2E19"/>
    <w:rsid w:val="00ED3C49"/>
    <w:rsid w:val="00ED3E3E"/>
    <w:rsid w:val="00ED62A5"/>
    <w:rsid w:val="00EE0499"/>
    <w:rsid w:val="00EE0721"/>
    <w:rsid w:val="00EE2D5E"/>
    <w:rsid w:val="00EE387A"/>
    <w:rsid w:val="00EE558C"/>
    <w:rsid w:val="00EE5677"/>
    <w:rsid w:val="00EE5A4B"/>
    <w:rsid w:val="00EE5A81"/>
    <w:rsid w:val="00EE64C1"/>
    <w:rsid w:val="00EE7107"/>
    <w:rsid w:val="00EF2FCF"/>
    <w:rsid w:val="00EF3B42"/>
    <w:rsid w:val="00EF3C45"/>
    <w:rsid w:val="00EF3FC8"/>
    <w:rsid w:val="00EF697F"/>
    <w:rsid w:val="00EF6CE0"/>
    <w:rsid w:val="00F02A7D"/>
    <w:rsid w:val="00F02C25"/>
    <w:rsid w:val="00F04081"/>
    <w:rsid w:val="00F059CA"/>
    <w:rsid w:val="00F0689C"/>
    <w:rsid w:val="00F0783A"/>
    <w:rsid w:val="00F07C87"/>
    <w:rsid w:val="00F10ED1"/>
    <w:rsid w:val="00F11294"/>
    <w:rsid w:val="00F1230E"/>
    <w:rsid w:val="00F123DE"/>
    <w:rsid w:val="00F135A8"/>
    <w:rsid w:val="00F13948"/>
    <w:rsid w:val="00F14CF2"/>
    <w:rsid w:val="00F14F0C"/>
    <w:rsid w:val="00F16C30"/>
    <w:rsid w:val="00F21871"/>
    <w:rsid w:val="00F21E72"/>
    <w:rsid w:val="00F233A6"/>
    <w:rsid w:val="00F2579C"/>
    <w:rsid w:val="00F262F2"/>
    <w:rsid w:val="00F271D5"/>
    <w:rsid w:val="00F27438"/>
    <w:rsid w:val="00F27A96"/>
    <w:rsid w:val="00F30C5F"/>
    <w:rsid w:val="00F368B8"/>
    <w:rsid w:val="00F36C6D"/>
    <w:rsid w:val="00F379BD"/>
    <w:rsid w:val="00F40C5B"/>
    <w:rsid w:val="00F412D3"/>
    <w:rsid w:val="00F4163D"/>
    <w:rsid w:val="00F438A3"/>
    <w:rsid w:val="00F43F15"/>
    <w:rsid w:val="00F444EF"/>
    <w:rsid w:val="00F45763"/>
    <w:rsid w:val="00F46252"/>
    <w:rsid w:val="00F467F1"/>
    <w:rsid w:val="00F46DB2"/>
    <w:rsid w:val="00F51419"/>
    <w:rsid w:val="00F516B0"/>
    <w:rsid w:val="00F53A8F"/>
    <w:rsid w:val="00F53C9A"/>
    <w:rsid w:val="00F5440E"/>
    <w:rsid w:val="00F546B5"/>
    <w:rsid w:val="00F56D9B"/>
    <w:rsid w:val="00F56DEF"/>
    <w:rsid w:val="00F60573"/>
    <w:rsid w:val="00F612CF"/>
    <w:rsid w:val="00F62370"/>
    <w:rsid w:val="00F63984"/>
    <w:rsid w:val="00F64B5E"/>
    <w:rsid w:val="00F65040"/>
    <w:rsid w:val="00F6732A"/>
    <w:rsid w:val="00F70E45"/>
    <w:rsid w:val="00F7197B"/>
    <w:rsid w:val="00F7250B"/>
    <w:rsid w:val="00F72DF4"/>
    <w:rsid w:val="00F744A6"/>
    <w:rsid w:val="00F75A57"/>
    <w:rsid w:val="00F75B45"/>
    <w:rsid w:val="00F76736"/>
    <w:rsid w:val="00F76A43"/>
    <w:rsid w:val="00F804BF"/>
    <w:rsid w:val="00F80A9B"/>
    <w:rsid w:val="00F814A9"/>
    <w:rsid w:val="00F8170B"/>
    <w:rsid w:val="00F818E3"/>
    <w:rsid w:val="00F81E1F"/>
    <w:rsid w:val="00F8209E"/>
    <w:rsid w:val="00F826AE"/>
    <w:rsid w:val="00F82A1D"/>
    <w:rsid w:val="00F835F8"/>
    <w:rsid w:val="00F83D53"/>
    <w:rsid w:val="00F840D3"/>
    <w:rsid w:val="00F85700"/>
    <w:rsid w:val="00F85E13"/>
    <w:rsid w:val="00F85E1B"/>
    <w:rsid w:val="00F861A8"/>
    <w:rsid w:val="00F91EAE"/>
    <w:rsid w:val="00F92385"/>
    <w:rsid w:val="00F92667"/>
    <w:rsid w:val="00F93486"/>
    <w:rsid w:val="00F93D5E"/>
    <w:rsid w:val="00F9712B"/>
    <w:rsid w:val="00F9766E"/>
    <w:rsid w:val="00F979B3"/>
    <w:rsid w:val="00FA234F"/>
    <w:rsid w:val="00FA3571"/>
    <w:rsid w:val="00FA4A79"/>
    <w:rsid w:val="00FA55C6"/>
    <w:rsid w:val="00FB0243"/>
    <w:rsid w:val="00FB06A5"/>
    <w:rsid w:val="00FB0FCE"/>
    <w:rsid w:val="00FB1447"/>
    <w:rsid w:val="00FB175F"/>
    <w:rsid w:val="00FB2273"/>
    <w:rsid w:val="00FB23A3"/>
    <w:rsid w:val="00FB3500"/>
    <w:rsid w:val="00FB3CD4"/>
    <w:rsid w:val="00FB408A"/>
    <w:rsid w:val="00FB6FFB"/>
    <w:rsid w:val="00FC0C1D"/>
    <w:rsid w:val="00FC1BEF"/>
    <w:rsid w:val="00FC30CD"/>
    <w:rsid w:val="00FC475A"/>
    <w:rsid w:val="00FC49C1"/>
    <w:rsid w:val="00FC515C"/>
    <w:rsid w:val="00FD1831"/>
    <w:rsid w:val="00FD1B0E"/>
    <w:rsid w:val="00FD2277"/>
    <w:rsid w:val="00FD2611"/>
    <w:rsid w:val="00FD2C3E"/>
    <w:rsid w:val="00FD414C"/>
    <w:rsid w:val="00FD4A4E"/>
    <w:rsid w:val="00FD4A58"/>
    <w:rsid w:val="00FD4F6E"/>
    <w:rsid w:val="00FD6A10"/>
    <w:rsid w:val="00FE0071"/>
    <w:rsid w:val="00FE1649"/>
    <w:rsid w:val="00FE39A0"/>
    <w:rsid w:val="00FE4B70"/>
    <w:rsid w:val="00FE569E"/>
    <w:rsid w:val="00FF0B4F"/>
    <w:rsid w:val="00FF2038"/>
    <w:rsid w:val="00FF3D0F"/>
    <w:rsid w:val="00FF4228"/>
    <w:rsid w:val="00FF43EE"/>
    <w:rsid w:val="00FF5377"/>
    <w:rsid w:val="00FF5AEB"/>
    <w:rsid w:val="00FF61BD"/>
    <w:rsid w:val="00FF6E17"/>
    <w:rsid w:val="00FF78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iscardImageEditingData/>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37E2D"/>
    <w:rPr>
      <w:sz w:val="24"/>
    </w:rPr>
  </w:style>
  <w:style w:type="paragraph" w:styleId="Heading1">
    <w:name w:val="heading 1"/>
    <w:basedOn w:val="Normal"/>
    <w:next w:val="Normal"/>
    <w:qFormat/>
    <w:rsid w:val="001844EF"/>
    <w:pPr>
      <w:keepNext/>
      <w:spacing w:before="600" w:line="360" w:lineRule="auto"/>
      <w:outlineLvl w:val="0"/>
    </w:pPr>
    <w:rPr>
      <w:b/>
      <w:sz w:val="28"/>
    </w:rPr>
  </w:style>
  <w:style w:type="paragraph" w:styleId="Heading2">
    <w:name w:val="heading 2"/>
    <w:basedOn w:val="Normal"/>
    <w:next w:val="Normal"/>
    <w:link w:val="Heading2Char"/>
    <w:qFormat/>
    <w:rsid w:val="001844EF"/>
    <w:pPr>
      <w:keepNext/>
      <w:spacing w:before="480" w:line="360" w:lineRule="auto"/>
      <w:ind w:firstLine="720"/>
      <w:outlineLvl w:val="1"/>
    </w:pPr>
    <w:rPr>
      <w:b/>
    </w:rPr>
  </w:style>
  <w:style w:type="paragraph" w:styleId="Heading3">
    <w:name w:val="heading 3"/>
    <w:basedOn w:val="Normal"/>
    <w:next w:val="Normal"/>
    <w:qFormat/>
    <w:rsid w:val="001844EF"/>
    <w:pPr>
      <w:keepNext/>
      <w:spacing w:before="480" w:after="60" w:line="360" w:lineRule="auto"/>
      <w:ind w:firstLine="720"/>
      <w:outlineLvl w:val="2"/>
    </w:pPr>
    <w:rPr>
      <w:i/>
    </w:rPr>
  </w:style>
  <w:style w:type="paragraph" w:styleId="Heading4">
    <w:name w:val="heading 4"/>
    <w:basedOn w:val="Normal"/>
    <w:next w:val="Normal"/>
    <w:qFormat/>
    <w:rsid w:val="00883285"/>
    <w:pPr>
      <w:keepNext/>
      <w:numPr>
        <w:ilvl w:val="3"/>
        <w:numId w:val="2"/>
      </w:numPr>
      <w:spacing w:before="240" w:after="60"/>
      <w:outlineLvl w:val="3"/>
    </w:pPr>
    <w:rPr>
      <w:b/>
      <w:i/>
    </w:rPr>
  </w:style>
  <w:style w:type="paragraph" w:styleId="Heading5">
    <w:name w:val="heading 5"/>
    <w:basedOn w:val="Normal"/>
    <w:next w:val="Normal"/>
    <w:qFormat/>
    <w:rsid w:val="00883285"/>
    <w:pPr>
      <w:numPr>
        <w:ilvl w:val="4"/>
        <w:numId w:val="2"/>
      </w:numPr>
      <w:spacing w:before="240" w:after="60"/>
      <w:outlineLvl w:val="4"/>
    </w:pPr>
    <w:rPr>
      <w:rFonts w:ascii="Arial" w:hAnsi="Arial"/>
      <w:sz w:val="22"/>
    </w:rPr>
  </w:style>
  <w:style w:type="paragraph" w:styleId="Heading6">
    <w:name w:val="heading 6"/>
    <w:basedOn w:val="Normal"/>
    <w:next w:val="Normal"/>
    <w:qFormat/>
    <w:rsid w:val="00883285"/>
    <w:pPr>
      <w:numPr>
        <w:ilvl w:val="5"/>
        <w:numId w:val="2"/>
      </w:numPr>
      <w:spacing w:before="240" w:after="60"/>
      <w:outlineLvl w:val="5"/>
    </w:pPr>
    <w:rPr>
      <w:rFonts w:ascii="Arial" w:hAnsi="Arial"/>
      <w:i/>
      <w:sz w:val="22"/>
    </w:rPr>
  </w:style>
  <w:style w:type="paragraph" w:styleId="Heading7">
    <w:name w:val="heading 7"/>
    <w:basedOn w:val="Normal"/>
    <w:next w:val="Normal"/>
    <w:qFormat/>
    <w:rsid w:val="00883285"/>
    <w:pPr>
      <w:numPr>
        <w:ilvl w:val="6"/>
        <w:numId w:val="2"/>
      </w:numPr>
      <w:spacing w:before="240" w:after="60"/>
      <w:outlineLvl w:val="6"/>
    </w:pPr>
    <w:rPr>
      <w:rFonts w:ascii="Arial" w:hAnsi="Arial"/>
      <w:sz w:val="20"/>
    </w:rPr>
  </w:style>
  <w:style w:type="paragraph" w:styleId="Heading8">
    <w:name w:val="heading 8"/>
    <w:basedOn w:val="Normal"/>
    <w:next w:val="Normal"/>
    <w:qFormat/>
    <w:rsid w:val="00883285"/>
    <w:pPr>
      <w:numPr>
        <w:ilvl w:val="7"/>
        <w:numId w:val="2"/>
      </w:numPr>
      <w:spacing w:before="240" w:after="60"/>
      <w:outlineLvl w:val="7"/>
    </w:pPr>
    <w:rPr>
      <w:rFonts w:ascii="Arial" w:hAnsi="Arial"/>
      <w:i/>
      <w:sz w:val="20"/>
    </w:rPr>
  </w:style>
  <w:style w:type="paragraph" w:styleId="Heading9">
    <w:name w:val="heading 9"/>
    <w:basedOn w:val="Normal"/>
    <w:next w:val="Normal"/>
    <w:qFormat/>
    <w:rsid w:val="00883285"/>
    <w:pPr>
      <w:numPr>
        <w:ilvl w:val="8"/>
        <w:numId w:val="2"/>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77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B56B2D"/>
    <w:pPr>
      <w:spacing w:after="180"/>
    </w:pPr>
  </w:style>
  <w:style w:type="paragraph" w:styleId="BodyTextIndent2">
    <w:name w:val="Body Text Indent 2"/>
    <w:basedOn w:val="Normal"/>
    <w:link w:val="BodyTextIndent2Char"/>
    <w:rsid w:val="004D05AC"/>
    <w:pPr>
      <w:spacing w:after="120" w:line="480" w:lineRule="auto"/>
      <w:ind w:left="360"/>
    </w:pPr>
  </w:style>
  <w:style w:type="paragraph" w:styleId="BodyTextIndent3">
    <w:name w:val="Body Text Indent 3"/>
    <w:basedOn w:val="Normal"/>
    <w:rsid w:val="004D05AC"/>
    <w:pPr>
      <w:spacing w:after="120"/>
      <w:ind w:left="360"/>
    </w:pPr>
    <w:rPr>
      <w:sz w:val="16"/>
      <w:szCs w:val="16"/>
    </w:rPr>
  </w:style>
  <w:style w:type="paragraph" w:styleId="BodyText">
    <w:name w:val="Body Text"/>
    <w:basedOn w:val="Normal"/>
    <w:link w:val="BodyTextChar"/>
    <w:rsid w:val="00DB51C0"/>
    <w:pPr>
      <w:spacing w:line="360" w:lineRule="auto"/>
      <w:ind w:firstLine="720"/>
    </w:pPr>
  </w:style>
  <w:style w:type="paragraph" w:styleId="TOC6">
    <w:name w:val="toc 6"/>
    <w:basedOn w:val="Normal"/>
    <w:next w:val="Normal"/>
    <w:autoRedefine/>
    <w:semiHidden/>
    <w:rsid w:val="006553B9"/>
    <w:pPr>
      <w:numPr>
        <w:numId w:val="3"/>
      </w:numPr>
      <w:tabs>
        <w:tab w:val="num" w:pos="900"/>
        <w:tab w:val="right" w:pos="9360"/>
      </w:tabs>
      <w:suppressAutoHyphens/>
      <w:spacing w:line="360" w:lineRule="auto"/>
      <w:ind w:left="748"/>
    </w:pPr>
  </w:style>
  <w:style w:type="character" w:styleId="Hyperlink">
    <w:name w:val="Hyperlink"/>
    <w:rsid w:val="004D05AC"/>
    <w:rPr>
      <w:color w:val="0000FF"/>
      <w:u w:val="single"/>
    </w:rPr>
  </w:style>
  <w:style w:type="paragraph" w:styleId="BodyText3">
    <w:name w:val="Body Text 3"/>
    <w:basedOn w:val="Normal"/>
    <w:rsid w:val="004D05AC"/>
    <w:pPr>
      <w:spacing w:after="120"/>
    </w:pPr>
    <w:rPr>
      <w:sz w:val="16"/>
      <w:szCs w:val="16"/>
    </w:rPr>
  </w:style>
  <w:style w:type="paragraph" w:styleId="Footer">
    <w:name w:val="footer"/>
    <w:basedOn w:val="Normal"/>
    <w:rsid w:val="00356C15"/>
    <w:pPr>
      <w:tabs>
        <w:tab w:val="center" w:pos="4320"/>
        <w:tab w:val="right" w:pos="8640"/>
      </w:tabs>
    </w:pPr>
  </w:style>
  <w:style w:type="character" w:styleId="PageNumber">
    <w:name w:val="page number"/>
    <w:basedOn w:val="DefaultParagraphFont"/>
    <w:rsid w:val="00356C15"/>
  </w:style>
  <w:style w:type="paragraph" w:customStyle="1" w:styleId="StyleHeading1Left0Firstline0">
    <w:name w:val="Style Heading 1 + Left:  0&quot; First line:  0&quot;"/>
    <w:basedOn w:val="Heading1"/>
    <w:autoRedefine/>
    <w:rsid w:val="00C934C1"/>
    <w:pPr>
      <w:spacing w:before="720" w:after="60"/>
    </w:pPr>
    <w:rPr>
      <w:bCs/>
    </w:rPr>
  </w:style>
  <w:style w:type="paragraph" w:styleId="Header">
    <w:name w:val="header"/>
    <w:basedOn w:val="Normal"/>
    <w:rsid w:val="00A64EBD"/>
    <w:pPr>
      <w:tabs>
        <w:tab w:val="center" w:pos="4320"/>
        <w:tab w:val="right" w:pos="8640"/>
      </w:tabs>
    </w:pPr>
  </w:style>
  <w:style w:type="paragraph" w:customStyle="1" w:styleId="StyleBodyTextIndent2Left0Firstline05After0">
    <w:name w:val="Style Body Text Indent 2 + Left:  0&quot; First line:  0.5&quot; After:  0 ..."/>
    <w:basedOn w:val="BodyTextIndent2"/>
    <w:link w:val="StyleBodyTextIndent2Left0Firstline05After0Char"/>
    <w:autoRedefine/>
    <w:rsid w:val="00D31E2C"/>
    <w:pPr>
      <w:spacing w:after="0"/>
      <w:ind w:left="0" w:firstLine="720"/>
    </w:pPr>
  </w:style>
  <w:style w:type="paragraph" w:customStyle="1" w:styleId="BodyTextAfter0pt">
    <w:name w:val="Body Text + After:  0 pt"/>
    <w:aliases w:val="Line spacing:  Double"/>
    <w:basedOn w:val="Normal"/>
    <w:rsid w:val="005133BC"/>
    <w:pPr>
      <w:numPr>
        <w:numId w:val="1"/>
      </w:numPr>
      <w:tabs>
        <w:tab w:val="clear" w:pos="720"/>
      </w:tabs>
      <w:spacing w:line="480" w:lineRule="auto"/>
    </w:pPr>
  </w:style>
  <w:style w:type="paragraph" w:styleId="Title">
    <w:name w:val="Title"/>
    <w:basedOn w:val="Normal"/>
    <w:qFormat/>
    <w:rsid w:val="00C934C1"/>
    <w:pPr>
      <w:spacing w:before="240" w:after="60"/>
      <w:jc w:val="center"/>
      <w:outlineLvl w:val="0"/>
    </w:pPr>
    <w:rPr>
      <w:rFonts w:ascii="Cambria" w:hAnsi="Cambria"/>
      <w:b/>
      <w:bCs/>
      <w:kern w:val="28"/>
      <w:sz w:val="32"/>
      <w:szCs w:val="32"/>
    </w:rPr>
  </w:style>
  <w:style w:type="character" w:customStyle="1" w:styleId="BodyTextIndent2Char">
    <w:name w:val="Body Text Indent 2 Char"/>
    <w:link w:val="BodyTextIndent2"/>
    <w:rsid w:val="00D31E2C"/>
    <w:rPr>
      <w:sz w:val="24"/>
      <w:lang w:val="en-US" w:eastAsia="en-US" w:bidi="ar-SA"/>
    </w:rPr>
  </w:style>
  <w:style w:type="character" w:customStyle="1" w:styleId="StyleBodyTextIndent2Left0Firstline05After0Char">
    <w:name w:val="Style Body Text Indent 2 + Left:  0&quot; First line:  0.5&quot; After:  0 ... Char"/>
    <w:basedOn w:val="BodyTextIndent2Char"/>
    <w:link w:val="StyleBodyTextIndent2Left0Firstline05After0"/>
    <w:rsid w:val="00D31E2C"/>
    <w:rPr>
      <w:sz w:val="24"/>
      <w:lang w:val="en-US" w:eastAsia="en-US" w:bidi="ar-SA"/>
    </w:rPr>
  </w:style>
  <w:style w:type="character" w:styleId="FollowedHyperlink">
    <w:name w:val="FollowedHyperlink"/>
    <w:rsid w:val="00C60900"/>
    <w:rPr>
      <w:color w:val="800080"/>
      <w:u w:val="single"/>
    </w:rPr>
  </w:style>
  <w:style w:type="paragraph" w:customStyle="1" w:styleId="Heading1Left0">
    <w:name w:val="Heading 1 + Left:  0&quot;"/>
    <w:aliases w:val="First line:  0&quot;,Before:  36 pt,After:  3 pt"/>
    <w:basedOn w:val="Normal"/>
    <w:rsid w:val="00FD2611"/>
    <w:rPr>
      <w:b/>
      <w:sz w:val="28"/>
      <w:szCs w:val="28"/>
    </w:rPr>
  </w:style>
  <w:style w:type="paragraph" w:styleId="DocumentMap">
    <w:name w:val="Document Map"/>
    <w:basedOn w:val="Normal"/>
    <w:semiHidden/>
    <w:rsid w:val="00AA6209"/>
    <w:pPr>
      <w:shd w:val="clear" w:color="auto" w:fill="000080"/>
    </w:pPr>
    <w:rPr>
      <w:rFonts w:ascii="Tahoma" w:hAnsi="Tahoma" w:cs="Tahoma"/>
      <w:sz w:val="20"/>
    </w:rPr>
  </w:style>
  <w:style w:type="paragraph" w:styleId="FootnoteText">
    <w:name w:val="footnote text"/>
    <w:basedOn w:val="Normal"/>
    <w:link w:val="FootnoteTextChar"/>
    <w:semiHidden/>
    <w:rsid w:val="00E9425E"/>
    <w:rPr>
      <w:sz w:val="20"/>
    </w:rPr>
  </w:style>
  <w:style w:type="character" w:styleId="FootnoteReference">
    <w:name w:val="footnote reference"/>
    <w:semiHidden/>
    <w:rsid w:val="00E9425E"/>
    <w:rPr>
      <w:vertAlign w:val="superscript"/>
    </w:rPr>
  </w:style>
  <w:style w:type="character" w:customStyle="1" w:styleId="BodyTextChar">
    <w:name w:val="Body Text Char"/>
    <w:link w:val="BodyText"/>
    <w:rsid w:val="00DB51C0"/>
    <w:rPr>
      <w:sz w:val="24"/>
    </w:rPr>
  </w:style>
  <w:style w:type="paragraph" w:styleId="NormalWeb">
    <w:name w:val="Normal (Web)"/>
    <w:basedOn w:val="Normal"/>
    <w:rsid w:val="00CC7B11"/>
    <w:pPr>
      <w:spacing w:before="100" w:beforeAutospacing="1" w:after="100" w:afterAutospacing="1"/>
    </w:pPr>
    <w:rPr>
      <w:color w:val="000000"/>
    </w:rPr>
  </w:style>
  <w:style w:type="paragraph" w:styleId="BodyTextIndent">
    <w:name w:val="Body Text Indent"/>
    <w:basedOn w:val="Normal"/>
    <w:rsid w:val="00CC7B11"/>
    <w:pPr>
      <w:spacing w:after="120"/>
      <w:ind w:left="360"/>
    </w:pPr>
  </w:style>
  <w:style w:type="paragraph" w:customStyle="1" w:styleId="StyleHeading2NotBoldBefore3pt">
    <w:name w:val="Style Heading 2 + Not Bold Before:  3 pt"/>
    <w:basedOn w:val="Heading2"/>
    <w:link w:val="StyleHeading2NotBoldBefore3ptChar"/>
    <w:rsid w:val="00074DFE"/>
    <w:pPr>
      <w:spacing w:before="60"/>
    </w:pPr>
  </w:style>
  <w:style w:type="paragraph" w:styleId="BalloonText">
    <w:name w:val="Balloon Text"/>
    <w:basedOn w:val="Normal"/>
    <w:semiHidden/>
    <w:rsid w:val="00073BC9"/>
    <w:rPr>
      <w:rFonts w:ascii="Tahoma" w:hAnsi="Tahoma" w:cs="Tahoma"/>
      <w:sz w:val="16"/>
      <w:szCs w:val="16"/>
    </w:rPr>
  </w:style>
  <w:style w:type="character" w:customStyle="1" w:styleId="Heading2Char">
    <w:name w:val="Heading 2 Char"/>
    <w:link w:val="Heading2"/>
    <w:rsid w:val="001844EF"/>
    <w:rPr>
      <w:b/>
      <w:sz w:val="24"/>
    </w:rPr>
  </w:style>
  <w:style w:type="character" w:customStyle="1" w:styleId="StyleHeading2NotBoldBefore3ptChar">
    <w:name w:val="Style Heading 2 + Not Bold Before:  3 pt Char"/>
    <w:basedOn w:val="Heading2Char"/>
    <w:link w:val="StyleHeading2NotBoldBefore3pt"/>
    <w:rsid w:val="006A45C5"/>
    <w:rPr>
      <w:b/>
      <w:sz w:val="24"/>
    </w:rPr>
  </w:style>
  <w:style w:type="character" w:styleId="Emphasis">
    <w:name w:val="Emphasis"/>
    <w:qFormat/>
    <w:rsid w:val="000B6C64"/>
    <w:rPr>
      <w:i/>
      <w:iCs/>
    </w:rPr>
  </w:style>
  <w:style w:type="paragraph" w:customStyle="1" w:styleId="BodyText1">
    <w:name w:val="Body Text1"/>
    <w:basedOn w:val="BodyText"/>
    <w:link w:val="bodytextChar0"/>
    <w:qFormat/>
    <w:rsid w:val="005E2E28"/>
  </w:style>
  <w:style w:type="character" w:customStyle="1" w:styleId="bodytextChar0">
    <w:name w:val="body text Char"/>
    <w:link w:val="BodyText1"/>
    <w:rsid w:val="005E2E28"/>
    <w:rPr>
      <w:sz w:val="24"/>
    </w:rPr>
  </w:style>
  <w:style w:type="character" w:customStyle="1" w:styleId="BodyTextChar1">
    <w:name w:val="Body Text Char1"/>
    <w:locked/>
    <w:rsid w:val="00111DBB"/>
    <w:rPr>
      <w:rFonts w:cs="Times New Roman"/>
      <w:sz w:val="24"/>
      <w:lang w:val="en-US" w:eastAsia="en-US" w:bidi="ar-SA"/>
    </w:rPr>
  </w:style>
  <w:style w:type="character" w:customStyle="1" w:styleId="FootnoteTextChar">
    <w:name w:val="Footnote Text Char"/>
    <w:link w:val="FootnoteText"/>
    <w:semiHidden/>
    <w:locked/>
    <w:rsid w:val="0090147E"/>
  </w:style>
  <w:style w:type="numbering" w:customStyle="1" w:styleId="StyleNumbered">
    <w:name w:val="Style Numbered"/>
    <w:rsid w:val="00B828EB"/>
    <w:pPr>
      <w:numPr>
        <w:numId w:val="4"/>
      </w:numPr>
    </w:pPr>
  </w:style>
  <w:style w:type="paragraph" w:customStyle="1" w:styleId="References">
    <w:name w:val="References"/>
    <w:basedOn w:val="Normal"/>
    <w:qFormat/>
    <w:rsid w:val="00DB51C0"/>
    <w:pPr>
      <w:spacing w:after="240"/>
    </w:pPr>
  </w:style>
  <w:style w:type="numbering" w:customStyle="1" w:styleId="StyleNumberedLeft075Hanging025">
    <w:name w:val="Style Numbered Left:  0.75&quot; Hanging:  0.25&quot;"/>
    <w:basedOn w:val="NoList"/>
    <w:rsid w:val="00DB51C0"/>
    <w:pPr>
      <w:numPr>
        <w:numId w:val="6"/>
      </w:numPr>
    </w:pPr>
  </w:style>
  <w:style w:type="character" w:customStyle="1" w:styleId="BackgroundBoldedDescriptors">
    <w:name w:val="Background Bolded Descriptors"/>
    <w:rsid w:val="00966B98"/>
    <w:rPr>
      <w:b/>
      <w:bCs/>
    </w:rPr>
  </w:style>
  <w:style w:type="paragraph" w:customStyle="1" w:styleId="StaffTitleHangingIndent">
    <w:name w:val="Staff Title Hanging Indent"/>
    <w:basedOn w:val="Normal"/>
    <w:rsid w:val="00966B98"/>
    <w:pPr>
      <w:ind w:left="252" w:hanging="252"/>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37E2D"/>
    <w:rPr>
      <w:sz w:val="24"/>
    </w:rPr>
  </w:style>
  <w:style w:type="paragraph" w:styleId="Heading1">
    <w:name w:val="heading 1"/>
    <w:basedOn w:val="Normal"/>
    <w:next w:val="Normal"/>
    <w:qFormat/>
    <w:rsid w:val="001844EF"/>
    <w:pPr>
      <w:keepNext/>
      <w:spacing w:before="600" w:line="360" w:lineRule="auto"/>
      <w:outlineLvl w:val="0"/>
    </w:pPr>
    <w:rPr>
      <w:b/>
      <w:sz w:val="28"/>
    </w:rPr>
  </w:style>
  <w:style w:type="paragraph" w:styleId="Heading2">
    <w:name w:val="heading 2"/>
    <w:basedOn w:val="Normal"/>
    <w:next w:val="Normal"/>
    <w:link w:val="Heading2Char"/>
    <w:qFormat/>
    <w:rsid w:val="001844EF"/>
    <w:pPr>
      <w:keepNext/>
      <w:spacing w:before="480" w:line="360" w:lineRule="auto"/>
      <w:ind w:firstLine="720"/>
      <w:outlineLvl w:val="1"/>
    </w:pPr>
    <w:rPr>
      <w:b/>
    </w:rPr>
  </w:style>
  <w:style w:type="paragraph" w:styleId="Heading3">
    <w:name w:val="heading 3"/>
    <w:basedOn w:val="Normal"/>
    <w:next w:val="Normal"/>
    <w:qFormat/>
    <w:rsid w:val="001844EF"/>
    <w:pPr>
      <w:keepNext/>
      <w:spacing w:before="480" w:after="60" w:line="360" w:lineRule="auto"/>
      <w:ind w:firstLine="720"/>
      <w:outlineLvl w:val="2"/>
    </w:pPr>
    <w:rPr>
      <w:i/>
    </w:rPr>
  </w:style>
  <w:style w:type="paragraph" w:styleId="Heading4">
    <w:name w:val="heading 4"/>
    <w:basedOn w:val="Normal"/>
    <w:next w:val="Normal"/>
    <w:qFormat/>
    <w:rsid w:val="00883285"/>
    <w:pPr>
      <w:keepNext/>
      <w:numPr>
        <w:ilvl w:val="3"/>
        <w:numId w:val="2"/>
      </w:numPr>
      <w:spacing w:before="240" w:after="60"/>
      <w:outlineLvl w:val="3"/>
    </w:pPr>
    <w:rPr>
      <w:b/>
      <w:i/>
    </w:rPr>
  </w:style>
  <w:style w:type="paragraph" w:styleId="Heading5">
    <w:name w:val="heading 5"/>
    <w:basedOn w:val="Normal"/>
    <w:next w:val="Normal"/>
    <w:qFormat/>
    <w:rsid w:val="00883285"/>
    <w:pPr>
      <w:numPr>
        <w:ilvl w:val="4"/>
        <w:numId w:val="2"/>
      </w:numPr>
      <w:spacing w:before="240" w:after="60"/>
      <w:outlineLvl w:val="4"/>
    </w:pPr>
    <w:rPr>
      <w:rFonts w:ascii="Arial" w:hAnsi="Arial"/>
      <w:sz w:val="22"/>
    </w:rPr>
  </w:style>
  <w:style w:type="paragraph" w:styleId="Heading6">
    <w:name w:val="heading 6"/>
    <w:basedOn w:val="Normal"/>
    <w:next w:val="Normal"/>
    <w:qFormat/>
    <w:rsid w:val="00883285"/>
    <w:pPr>
      <w:numPr>
        <w:ilvl w:val="5"/>
        <w:numId w:val="2"/>
      </w:numPr>
      <w:spacing w:before="240" w:after="60"/>
      <w:outlineLvl w:val="5"/>
    </w:pPr>
    <w:rPr>
      <w:rFonts w:ascii="Arial" w:hAnsi="Arial"/>
      <w:i/>
      <w:sz w:val="22"/>
    </w:rPr>
  </w:style>
  <w:style w:type="paragraph" w:styleId="Heading7">
    <w:name w:val="heading 7"/>
    <w:basedOn w:val="Normal"/>
    <w:next w:val="Normal"/>
    <w:qFormat/>
    <w:rsid w:val="00883285"/>
    <w:pPr>
      <w:numPr>
        <w:ilvl w:val="6"/>
        <w:numId w:val="2"/>
      </w:numPr>
      <w:spacing w:before="240" w:after="60"/>
      <w:outlineLvl w:val="6"/>
    </w:pPr>
    <w:rPr>
      <w:rFonts w:ascii="Arial" w:hAnsi="Arial"/>
      <w:sz w:val="20"/>
    </w:rPr>
  </w:style>
  <w:style w:type="paragraph" w:styleId="Heading8">
    <w:name w:val="heading 8"/>
    <w:basedOn w:val="Normal"/>
    <w:next w:val="Normal"/>
    <w:qFormat/>
    <w:rsid w:val="00883285"/>
    <w:pPr>
      <w:numPr>
        <w:ilvl w:val="7"/>
        <w:numId w:val="2"/>
      </w:numPr>
      <w:spacing w:before="240" w:after="60"/>
      <w:outlineLvl w:val="7"/>
    </w:pPr>
    <w:rPr>
      <w:rFonts w:ascii="Arial" w:hAnsi="Arial"/>
      <w:i/>
      <w:sz w:val="20"/>
    </w:rPr>
  </w:style>
  <w:style w:type="paragraph" w:styleId="Heading9">
    <w:name w:val="heading 9"/>
    <w:basedOn w:val="Normal"/>
    <w:next w:val="Normal"/>
    <w:qFormat/>
    <w:rsid w:val="00883285"/>
    <w:pPr>
      <w:numPr>
        <w:ilvl w:val="8"/>
        <w:numId w:val="2"/>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77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B56B2D"/>
    <w:pPr>
      <w:spacing w:after="180"/>
    </w:pPr>
  </w:style>
  <w:style w:type="paragraph" w:styleId="BodyTextIndent2">
    <w:name w:val="Body Text Indent 2"/>
    <w:basedOn w:val="Normal"/>
    <w:link w:val="BodyTextIndent2Char"/>
    <w:rsid w:val="004D05AC"/>
    <w:pPr>
      <w:spacing w:after="120" w:line="480" w:lineRule="auto"/>
      <w:ind w:left="360"/>
    </w:pPr>
  </w:style>
  <w:style w:type="paragraph" w:styleId="BodyTextIndent3">
    <w:name w:val="Body Text Indent 3"/>
    <w:basedOn w:val="Normal"/>
    <w:rsid w:val="004D05AC"/>
    <w:pPr>
      <w:spacing w:after="120"/>
      <w:ind w:left="360"/>
    </w:pPr>
    <w:rPr>
      <w:sz w:val="16"/>
      <w:szCs w:val="16"/>
    </w:rPr>
  </w:style>
  <w:style w:type="paragraph" w:styleId="BodyText">
    <w:name w:val="Body Text"/>
    <w:basedOn w:val="Normal"/>
    <w:link w:val="BodyTextChar"/>
    <w:rsid w:val="00DB51C0"/>
    <w:pPr>
      <w:spacing w:line="360" w:lineRule="auto"/>
      <w:ind w:firstLine="720"/>
    </w:pPr>
  </w:style>
  <w:style w:type="paragraph" w:styleId="TOC6">
    <w:name w:val="toc 6"/>
    <w:basedOn w:val="Normal"/>
    <w:next w:val="Normal"/>
    <w:autoRedefine/>
    <w:semiHidden/>
    <w:rsid w:val="006553B9"/>
    <w:pPr>
      <w:numPr>
        <w:numId w:val="3"/>
      </w:numPr>
      <w:tabs>
        <w:tab w:val="num" w:pos="900"/>
        <w:tab w:val="right" w:pos="9360"/>
      </w:tabs>
      <w:suppressAutoHyphens/>
      <w:spacing w:line="360" w:lineRule="auto"/>
      <w:ind w:left="748"/>
    </w:pPr>
  </w:style>
  <w:style w:type="character" w:styleId="Hyperlink">
    <w:name w:val="Hyperlink"/>
    <w:rsid w:val="004D05AC"/>
    <w:rPr>
      <w:color w:val="0000FF"/>
      <w:u w:val="single"/>
    </w:rPr>
  </w:style>
  <w:style w:type="paragraph" w:styleId="BodyText3">
    <w:name w:val="Body Text 3"/>
    <w:basedOn w:val="Normal"/>
    <w:rsid w:val="004D05AC"/>
    <w:pPr>
      <w:spacing w:after="120"/>
    </w:pPr>
    <w:rPr>
      <w:sz w:val="16"/>
      <w:szCs w:val="16"/>
    </w:rPr>
  </w:style>
  <w:style w:type="paragraph" w:styleId="Footer">
    <w:name w:val="footer"/>
    <w:basedOn w:val="Normal"/>
    <w:rsid w:val="00356C15"/>
    <w:pPr>
      <w:tabs>
        <w:tab w:val="center" w:pos="4320"/>
        <w:tab w:val="right" w:pos="8640"/>
      </w:tabs>
    </w:pPr>
  </w:style>
  <w:style w:type="character" w:styleId="PageNumber">
    <w:name w:val="page number"/>
    <w:basedOn w:val="DefaultParagraphFont"/>
    <w:rsid w:val="00356C15"/>
  </w:style>
  <w:style w:type="paragraph" w:customStyle="1" w:styleId="StyleHeading1Left0Firstline0">
    <w:name w:val="Style Heading 1 + Left:  0&quot; First line:  0&quot;"/>
    <w:basedOn w:val="Heading1"/>
    <w:autoRedefine/>
    <w:rsid w:val="00C934C1"/>
    <w:pPr>
      <w:spacing w:before="720" w:after="60"/>
    </w:pPr>
    <w:rPr>
      <w:bCs/>
    </w:rPr>
  </w:style>
  <w:style w:type="paragraph" w:styleId="Header">
    <w:name w:val="header"/>
    <w:basedOn w:val="Normal"/>
    <w:rsid w:val="00A64EBD"/>
    <w:pPr>
      <w:tabs>
        <w:tab w:val="center" w:pos="4320"/>
        <w:tab w:val="right" w:pos="8640"/>
      </w:tabs>
    </w:pPr>
  </w:style>
  <w:style w:type="paragraph" w:customStyle="1" w:styleId="StyleBodyTextIndent2Left0Firstline05After0">
    <w:name w:val="Style Body Text Indent 2 + Left:  0&quot; First line:  0.5&quot; After:  0 ..."/>
    <w:basedOn w:val="BodyTextIndent2"/>
    <w:link w:val="StyleBodyTextIndent2Left0Firstline05After0Char"/>
    <w:autoRedefine/>
    <w:rsid w:val="00D31E2C"/>
    <w:pPr>
      <w:spacing w:after="0"/>
      <w:ind w:left="0" w:firstLine="720"/>
    </w:pPr>
  </w:style>
  <w:style w:type="paragraph" w:customStyle="1" w:styleId="BodyTextAfter0pt">
    <w:name w:val="Body Text + After:  0 pt"/>
    <w:aliases w:val="Line spacing:  Double"/>
    <w:basedOn w:val="Normal"/>
    <w:rsid w:val="005133BC"/>
    <w:pPr>
      <w:numPr>
        <w:numId w:val="1"/>
      </w:numPr>
      <w:tabs>
        <w:tab w:val="clear" w:pos="720"/>
      </w:tabs>
      <w:spacing w:line="480" w:lineRule="auto"/>
    </w:pPr>
  </w:style>
  <w:style w:type="paragraph" w:styleId="Title">
    <w:name w:val="Title"/>
    <w:basedOn w:val="Normal"/>
    <w:qFormat/>
    <w:rsid w:val="00C934C1"/>
    <w:pPr>
      <w:spacing w:before="240" w:after="60"/>
      <w:jc w:val="center"/>
      <w:outlineLvl w:val="0"/>
    </w:pPr>
    <w:rPr>
      <w:rFonts w:ascii="Cambria" w:hAnsi="Cambria"/>
      <w:b/>
      <w:bCs/>
      <w:kern w:val="28"/>
      <w:sz w:val="32"/>
      <w:szCs w:val="32"/>
    </w:rPr>
  </w:style>
  <w:style w:type="character" w:customStyle="1" w:styleId="BodyTextIndent2Char">
    <w:name w:val="Body Text Indent 2 Char"/>
    <w:link w:val="BodyTextIndent2"/>
    <w:rsid w:val="00D31E2C"/>
    <w:rPr>
      <w:sz w:val="24"/>
      <w:lang w:val="en-US" w:eastAsia="en-US" w:bidi="ar-SA"/>
    </w:rPr>
  </w:style>
  <w:style w:type="character" w:customStyle="1" w:styleId="StyleBodyTextIndent2Left0Firstline05After0Char">
    <w:name w:val="Style Body Text Indent 2 + Left:  0&quot; First line:  0.5&quot; After:  0 ... Char"/>
    <w:basedOn w:val="BodyTextIndent2Char"/>
    <w:link w:val="StyleBodyTextIndent2Left0Firstline05After0"/>
    <w:rsid w:val="00D31E2C"/>
    <w:rPr>
      <w:sz w:val="24"/>
      <w:lang w:val="en-US" w:eastAsia="en-US" w:bidi="ar-SA"/>
    </w:rPr>
  </w:style>
  <w:style w:type="character" w:styleId="FollowedHyperlink">
    <w:name w:val="FollowedHyperlink"/>
    <w:rsid w:val="00C60900"/>
    <w:rPr>
      <w:color w:val="800080"/>
      <w:u w:val="single"/>
    </w:rPr>
  </w:style>
  <w:style w:type="paragraph" w:customStyle="1" w:styleId="Heading1Left0">
    <w:name w:val="Heading 1 + Left:  0&quot;"/>
    <w:aliases w:val="First line:  0&quot;,Before:  36 pt,After:  3 pt"/>
    <w:basedOn w:val="Normal"/>
    <w:rsid w:val="00FD2611"/>
    <w:rPr>
      <w:b/>
      <w:sz w:val="28"/>
      <w:szCs w:val="28"/>
    </w:rPr>
  </w:style>
  <w:style w:type="paragraph" w:styleId="DocumentMap">
    <w:name w:val="Document Map"/>
    <w:basedOn w:val="Normal"/>
    <w:semiHidden/>
    <w:rsid w:val="00AA6209"/>
    <w:pPr>
      <w:shd w:val="clear" w:color="auto" w:fill="000080"/>
    </w:pPr>
    <w:rPr>
      <w:rFonts w:ascii="Tahoma" w:hAnsi="Tahoma" w:cs="Tahoma"/>
      <w:sz w:val="20"/>
    </w:rPr>
  </w:style>
  <w:style w:type="paragraph" w:styleId="FootnoteText">
    <w:name w:val="footnote text"/>
    <w:basedOn w:val="Normal"/>
    <w:link w:val="FootnoteTextChar"/>
    <w:semiHidden/>
    <w:rsid w:val="00E9425E"/>
    <w:rPr>
      <w:sz w:val="20"/>
    </w:rPr>
  </w:style>
  <w:style w:type="character" w:styleId="FootnoteReference">
    <w:name w:val="footnote reference"/>
    <w:semiHidden/>
    <w:rsid w:val="00E9425E"/>
    <w:rPr>
      <w:vertAlign w:val="superscript"/>
    </w:rPr>
  </w:style>
  <w:style w:type="character" w:customStyle="1" w:styleId="BodyTextChar">
    <w:name w:val="Body Text Char"/>
    <w:link w:val="BodyText"/>
    <w:rsid w:val="00DB51C0"/>
    <w:rPr>
      <w:sz w:val="24"/>
    </w:rPr>
  </w:style>
  <w:style w:type="paragraph" w:styleId="NormalWeb">
    <w:name w:val="Normal (Web)"/>
    <w:basedOn w:val="Normal"/>
    <w:rsid w:val="00CC7B11"/>
    <w:pPr>
      <w:spacing w:before="100" w:beforeAutospacing="1" w:after="100" w:afterAutospacing="1"/>
    </w:pPr>
    <w:rPr>
      <w:color w:val="000000"/>
    </w:rPr>
  </w:style>
  <w:style w:type="paragraph" w:styleId="BodyTextIndent">
    <w:name w:val="Body Text Indent"/>
    <w:basedOn w:val="Normal"/>
    <w:rsid w:val="00CC7B11"/>
    <w:pPr>
      <w:spacing w:after="120"/>
      <w:ind w:left="360"/>
    </w:pPr>
  </w:style>
  <w:style w:type="paragraph" w:customStyle="1" w:styleId="StyleHeading2NotBoldBefore3pt">
    <w:name w:val="Style Heading 2 + Not Bold Before:  3 pt"/>
    <w:basedOn w:val="Heading2"/>
    <w:link w:val="StyleHeading2NotBoldBefore3ptChar"/>
    <w:rsid w:val="00074DFE"/>
    <w:pPr>
      <w:spacing w:before="60"/>
    </w:pPr>
  </w:style>
  <w:style w:type="paragraph" w:styleId="BalloonText">
    <w:name w:val="Balloon Text"/>
    <w:basedOn w:val="Normal"/>
    <w:semiHidden/>
    <w:rsid w:val="00073BC9"/>
    <w:rPr>
      <w:rFonts w:ascii="Tahoma" w:hAnsi="Tahoma" w:cs="Tahoma"/>
      <w:sz w:val="16"/>
      <w:szCs w:val="16"/>
    </w:rPr>
  </w:style>
  <w:style w:type="character" w:customStyle="1" w:styleId="Heading2Char">
    <w:name w:val="Heading 2 Char"/>
    <w:link w:val="Heading2"/>
    <w:rsid w:val="001844EF"/>
    <w:rPr>
      <w:b/>
      <w:sz w:val="24"/>
    </w:rPr>
  </w:style>
  <w:style w:type="character" w:customStyle="1" w:styleId="StyleHeading2NotBoldBefore3ptChar">
    <w:name w:val="Style Heading 2 + Not Bold Before:  3 pt Char"/>
    <w:basedOn w:val="Heading2Char"/>
    <w:link w:val="StyleHeading2NotBoldBefore3pt"/>
    <w:rsid w:val="006A45C5"/>
    <w:rPr>
      <w:b/>
      <w:sz w:val="24"/>
    </w:rPr>
  </w:style>
  <w:style w:type="character" w:styleId="Emphasis">
    <w:name w:val="Emphasis"/>
    <w:qFormat/>
    <w:rsid w:val="000B6C64"/>
    <w:rPr>
      <w:i/>
      <w:iCs/>
    </w:rPr>
  </w:style>
  <w:style w:type="paragraph" w:customStyle="1" w:styleId="BodyText1">
    <w:name w:val="Body Text1"/>
    <w:basedOn w:val="BodyText"/>
    <w:link w:val="bodytextChar0"/>
    <w:qFormat/>
    <w:rsid w:val="005E2E28"/>
  </w:style>
  <w:style w:type="character" w:customStyle="1" w:styleId="bodytextChar0">
    <w:name w:val="body text Char"/>
    <w:link w:val="BodyText1"/>
    <w:rsid w:val="005E2E28"/>
    <w:rPr>
      <w:sz w:val="24"/>
    </w:rPr>
  </w:style>
  <w:style w:type="character" w:customStyle="1" w:styleId="BodyTextChar1">
    <w:name w:val="Body Text Char1"/>
    <w:locked/>
    <w:rsid w:val="00111DBB"/>
    <w:rPr>
      <w:rFonts w:cs="Times New Roman"/>
      <w:sz w:val="24"/>
      <w:lang w:val="en-US" w:eastAsia="en-US" w:bidi="ar-SA"/>
    </w:rPr>
  </w:style>
  <w:style w:type="character" w:customStyle="1" w:styleId="FootnoteTextChar">
    <w:name w:val="Footnote Text Char"/>
    <w:link w:val="FootnoteText"/>
    <w:semiHidden/>
    <w:locked/>
    <w:rsid w:val="0090147E"/>
  </w:style>
  <w:style w:type="numbering" w:customStyle="1" w:styleId="StyleNumbered">
    <w:name w:val="Style Numbered"/>
    <w:rsid w:val="00B828EB"/>
    <w:pPr>
      <w:numPr>
        <w:numId w:val="4"/>
      </w:numPr>
    </w:pPr>
  </w:style>
  <w:style w:type="paragraph" w:customStyle="1" w:styleId="References">
    <w:name w:val="References"/>
    <w:basedOn w:val="Normal"/>
    <w:qFormat/>
    <w:rsid w:val="00DB51C0"/>
    <w:pPr>
      <w:spacing w:after="240"/>
    </w:pPr>
  </w:style>
  <w:style w:type="numbering" w:customStyle="1" w:styleId="StyleNumberedLeft075Hanging025">
    <w:name w:val="Style Numbered Left:  0.75&quot; Hanging:  0.25&quot;"/>
    <w:basedOn w:val="NoList"/>
    <w:rsid w:val="00DB51C0"/>
    <w:pPr>
      <w:numPr>
        <w:numId w:val="6"/>
      </w:numPr>
    </w:pPr>
  </w:style>
  <w:style w:type="character" w:customStyle="1" w:styleId="BackgroundBoldedDescriptors">
    <w:name w:val="Background Bolded Descriptors"/>
    <w:rsid w:val="00966B98"/>
    <w:rPr>
      <w:b/>
      <w:bCs/>
    </w:rPr>
  </w:style>
  <w:style w:type="paragraph" w:customStyle="1" w:styleId="StaffTitleHangingIndent">
    <w:name w:val="Staff Title Hanging Indent"/>
    <w:basedOn w:val="Normal"/>
    <w:rsid w:val="00966B98"/>
    <w:pPr>
      <w:ind w:left="252" w:hanging="25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67241">
      <w:bodyDiv w:val="1"/>
      <w:marLeft w:val="0"/>
      <w:marRight w:val="0"/>
      <w:marTop w:val="0"/>
      <w:marBottom w:val="0"/>
      <w:divBdr>
        <w:top w:val="none" w:sz="0" w:space="0" w:color="auto"/>
        <w:left w:val="none" w:sz="0" w:space="0" w:color="auto"/>
        <w:bottom w:val="none" w:sz="0" w:space="0" w:color="auto"/>
        <w:right w:val="none" w:sz="0" w:space="0" w:color="auto"/>
      </w:divBdr>
    </w:div>
    <w:div w:id="271977329">
      <w:bodyDiv w:val="1"/>
      <w:marLeft w:val="0"/>
      <w:marRight w:val="0"/>
      <w:marTop w:val="0"/>
      <w:marBottom w:val="0"/>
      <w:divBdr>
        <w:top w:val="none" w:sz="0" w:space="0" w:color="auto"/>
        <w:left w:val="none" w:sz="0" w:space="0" w:color="auto"/>
        <w:bottom w:val="none" w:sz="0" w:space="0" w:color="auto"/>
        <w:right w:val="none" w:sz="0" w:space="0" w:color="auto"/>
      </w:divBdr>
    </w:div>
    <w:div w:id="356198480">
      <w:bodyDiv w:val="1"/>
      <w:marLeft w:val="0"/>
      <w:marRight w:val="0"/>
      <w:marTop w:val="0"/>
      <w:marBottom w:val="0"/>
      <w:divBdr>
        <w:top w:val="none" w:sz="0" w:space="0" w:color="auto"/>
        <w:left w:val="none" w:sz="0" w:space="0" w:color="auto"/>
        <w:bottom w:val="none" w:sz="0" w:space="0" w:color="auto"/>
        <w:right w:val="none" w:sz="0" w:space="0" w:color="auto"/>
      </w:divBdr>
    </w:div>
    <w:div w:id="560098331">
      <w:bodyDiv w:val="1"/>
      <w:marLeft w:val="0"/>
      <w:marRight w:val="0"/>
      <w:marTop w:val="0"/>
      <w:marBottom w:val="0"/>
      <w:divBdr>
        <w:top w:val="none" w:sz="0" w:space="0" w:color="auto"/>
        <w:left w:val="none" w:sz="0" w:space="0" w:color="auto"/>
        <w:bottom w:val="none" w:sz="0" w:space="0" w:color="auto"/>
        <w:right w:val="none" w:sz="0" w:space="0" w:color="auto"/>
      </w:divBdr>
    </w:div>
    <w:div w:id="631910524">
      <w:bodyDiv w:val="1"/>
      <w:marLeft w:val="0"/>
      <w:marRight w:val="0"/>
      <w:marTop w:val="0"/>
      <w:marBottom w:val="0"/>
      <w:divBdr>
        <w:top w:val="none" w:sz="0" w:space="0" w:color="auto"/>
        <w:left w:val="none" w:sz="0" w:space="0" w:color="auto"/>
        <w:bottom w:val="none" w:sz="0" w:space="0" w:color="auto"/>
        <w:right w:val="none" w:sz="0" w:space="0" w:color="auto"/>
      </w:divBdr>
    </w:div>
    <w:div w:id="745883275">
      <w:bodyDiv w:val="1"/>
      <w:marLeft w:val="0"/>
      <w:marRight w:val="0"/>
      <w:marTop w:val="0"/>
      <w:marBottom w:val="0"/>
      <w:divBdr>
        <w:top w:val="none" w:sz="0" w:space="0" w:color="auto"/>
        <w:left w:val="none" w:sz="0" w:space="0" w:color="auto"/>
        <w:bottom w:val="none" w:sz="0" w:space="0" w:color="auto"/>
        <w:right w:val="none" w:sz="0" w:space="0" w:color="auto"/>
      </w:divBdr>
    </w:div>
    <w:div w:id="874468930">
      <w:bodyDiv w:val="1"/>
      <w:marLeft w:val="0"/>
      <w:marRight w:val="0"/>
      <w:marTop w:val="0"/>
      <w:marBottom w:val="0"/>
      <w:divBdr>
        <w:top w:val="none" w:sz="0" w:space="0" w:color="auto"/>
        <w:left w:val="none" w:sz="0" w:space="0" w:color="auto"/>
        <w:bottom w:val="none" w:sz="0" w:space="0" w:color="auto"/>
        <w:right w:val="none" w:sz="0" w:space="0" w:color="auto"/>
      </w:divBdr>
    </w:div>
    <w:div w:id="920141975">
      <w:bodyDiv w:val="1"/>
      <w:marLeft w:val="0"/>
      <w:marRight w:val="0"/>
      <w:marTop w:val="0"/>
      <w:marBottom w:val="0"/>
      <w:divBdr>
        <w:top w:val="none" w:sz="0" w:space="0" w:color="auto"/>
        <w:left w:val="none" w:sz="0" w:space="0" w:color="auto"/>
        <w:bottom w:val="none" w:sz="0" w:space="0" w:color="auto"/>
        <w:right w:val="none" w:sz="0" w:space="0" w:color="auto"/>
      </w:divBdr>
    </w:div>
    <w:div w:id="1397359164">
      <w:bodyDiv w:val="1"/>
      <w:marLeft w:val="0"/>
      <w:marRight w:val="0"/>
      <w:marTop w:val="0"/>
      <w:marBottom w:val="0"/>
      <w:divBdr>
        <w:top w:val="none" w:sz="0" w:space="0" w:color="auto"/>
        <w:left w:val="none" w:sz="0" w:space="0" w:color="auto"/>
        <w:bottom w:val="none" w:sz="0" w:space="0" w:color="auto"/>
        <w:right w:val="none" w:sz="0" w:space="0" w:color="auto"/>
      </w:divBdr>
    </w:div>
    <w:div w:id="1811827944">
      <w:bodyDiv w:val="1"/>
      <w:marLeft w:val="0"/>
      <w:marRight w:val="0"/>
      <w:marTop w:val="0"/>
      <w:marBottom w:val="0"/>
      <w:divBdr>
        <w:top w:val="none" w:sz="0" w:space="0" w:color="auto"/>
        <w:left w:val="none" w:sz="0" w:space="0" w:color="auto"/>
        <w:bottom w:val="none" w:sz="0" w:space="0" w:color="auto"/>
        <w:right w:val="none" w:sz="0" w:space="0" w:color="auto"/>
      </w:divBdr>
    </w:div>
    <w:div w:id="21213420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hyperlink" TargetMode="External" Target="http://www.mass.gov/eohhs/docs/dph/environmental/iaq/appendices/univent.doc"/>
  <Relationship Id="rId11" Type="http://schemas.openxmlformats.org/officeDocument/2006/relationships/hyperlink" TargetMode="External" Target="http://www.nrsb.org/"/>
  <Relationship Id="rId12" Type="http://schemas.openxmlformats.org/officeDocument/2006/relationships/hyperlink" TargetMode="External" Target="http://aarst-nrpp.com/wp"/>
  <Relationship Id="rId13" Type="http://schemas.openxmlformats.org/officeDocument/2006/relationships/hyperlink" TargetMode="External" Target="http://www.mass.gov/eohhs/gov/departments/dph/programs/environmental-health/exposure-topics/iaq/radon"/>
  <Relationship Id="rId14" Type="http://schemas.openxmlformats.org/officeDocument/2006/relationships/hyperlink" TargetMode="External" Target="http://www.epa.gov/iaq/schools/index.html"/>
  <Relationship Id="rId15" Type="http://schemas.openxmlformats.org/officeDocument/2006/relationships/hyperlink" TargetMode="External" Target="http://www.nrsb.org/"/>
  <Relationship Id="rId16" Type="http://schemas.openxmlformats.org/officeDocument/2006/relationships/hyperlink" TargetMode="External" Target="http://aarst-nrpp.com/wp/"/>
  <Relationship Id="rId17" Type="http://schemas.openxmlformats.org/officeDocument/2006/relationships/hyperlink" TargetMode="External" Target="http://mass.gov/dph/iaq"/>
  <Relationship Id="rId18" Type="http://schemas.openxmlformats.org/officeDocument/2006/relationships/hyperlink" TargetMode="External" Target="http://www.iicrc.org/consumers/care/carpet-cleaning"/>
  <Relationship Id="rId19" Type="http://schemas.openxmlformats.org/officeDocument/2006/relationships/hyperlink" TargetMode="External" Target="http://www.mass.gov/eohhs/gov/departments/dph/programs/environmental-health/exposure-topics/iaq/iaq-manual/"/>
  <Relationship Id="rId2" Type="http://schemas.openxmlformats.org/officeDocument/2006/relationships/numbering" Target="numbering.xml"/>
  <Relationship Id="rId20" Type="http://schemas.openxmlformats.org/officeDocument/2006/relationships/hyperlink" TargetMode="External" Target="https://www.epa.gov/sites/production/files/2014-08/documents/radon_measurement_in_schools.pdf"/>
  <Relationship Id="rId21" Type="http://schemas.openxmlformats.org/officeDocument/2006/relationships/header" Target="header1.xml"/>
  <Relationship Id="rId22" Type="http://schemas.openxmlformats.org/officeDocument/2006/relationships/header" Target="header2.xml"/>
  <Relationship Id="rId23" Type="http://schemas.openxmlformats.org/officeDocument/2006/relationships/footer" Target="footer1.xml"/>
  <Relationship Id="rId24" Type="http://schemas.openxmlformats.org/officeDocument/2006/relationships/footer" Target="footer2.xml"/>
  <Relationship Id="rId25" Type="http://schemas.openxmlformats.org/officeDocument/2006/relationships/header" Target="header3.xml"/>
  <Relationship Id="rId26" Type="http://schemas.openxmlformats.org/officeDocument/2006/relationships/footer" Target="footer3.xml"/>
  <Relationship Id="rId27" Type="http://schemas.openxmlformats.org/officeDocument/2006/relationships/hyperlink" TargetMode="External" Target="http://www.epa.gov/iaq/schools/index.html"/>
  <Relationship Id="rId28" Type="http://schemas.openxmlformats.org/officeDocument/2006/relationships/image" Target="media/image2.png"/>
  <Relationship Id="rId29" Type="http://schemas.openxmlformats.org/officeDocument/2006/relationships/image" Target="media/image3.png"/>
  <Relationship Id="rId3" Type="http://schemas.openxmlformats.org/officeDocument/2006/relationships/styles" Target="styles.xml"/>
  <Relationship Id="rId30" Type="http://schemas.openxmlformats.org/officeDocument/2006/relationships/image" Target="media/image4.png"/>
  <Relationship Id="rId31" Type="http://schemas.openxmlformats.org/officeDocument/2006/relationships/image" Target="media/image5.png"/>
  <Relationship Id="rId32" Type="http://schemas.openxmlformats.org/officeDocument/2006/relationships/image" Target="media/image6.png"/>
  <Relationship Id="rId33" Type="http://schemas.openxmlformats.org/officeDocument/2006/relationships/image" Target="media/image7.png"/>
  <Relationship Id="rId34" Type="http://schemas.openxmlformats.org/officeDocument/2006/relationships/image" Target="media/image8.png"/>
  <Relationship Id="rId35" Type="http://schemas.openxmlformats.org/officeDocument/2006/relationships/image" Target="media/image9.png"/>
  <Relationship Id="rId36" Type="http://schemas.openxmlformats.org/officeDocument/2006/relationships/image" Target="media/image10.png"/>
  <Relationship Id="rId37" Type="http://schemas.openxmlformats.org/officeDocument/2006/relationships/image" Target="media/image11.png"/>
  <Relationship Id="rId38" Type="http://schemas.openxmlformats.org/officeDocument/2006/relationships/image" Target="media/image12.png"/>
  <Relationship Id="rId39" Type="http://schemas.openxmlformats.org/officeDocument/2006/relationships/image" Target="media/image13.png"/>
  <Relationship Id="rId4" Type="http://schemas.microsoft.com/office/2007/relationships/stylesWithEffects" Target="stylesWithEffects.xml"/>
  <Relationship Id="rId40" Type="http://schemas.openxmlformats.org/officeDocument/2006/relationships/image" Target="media/image14.png"/>
  <Relationship Id="rId41" Type="http://schemas.openxmlformats.org/officeDocument/2006/relationships/image" Target="media/image15.png"/>
  <Relationship Id="rId42" Type="http://schemas.openxmlformats.org/officeDocument/2006/relationships/image" Target="media/image16.png"/>
  <Relationship Id="rId43" Type="http://schemas.openxmlformats.org/officeDocument/2006/relationships/image" Target="media/image17.png"/>
  <Relationship Id="rId44" Type="http://schemas.openxmlformats.org/officeDocument/2006/relationships/image" Target="media/image18.png"/>
  <Relationship Id="rId45" Type="http://schemas.openxmlformats.org/officeDocument/2006/relationships/image" Target="media/image19.png"/>
  <Relationship Id="rId46" Type="http://schemas.openxmlformats.org/officeDocument/2006/relationships/image" Target="media/image20.png"/>
  <Relationship Id="rId47" Type="http://schemas.openxmlformats.org/officeDocument/2006/relationships/image" Target="media/image21.png"/>
  <Relationship Id="rId48" Type="http://schemas.openxmlformats.org/officeDocument/2006/relationships/image" Target="media/image22.png"/>
  <Relationship Id="rId49" Type="http://schemas.openxmlformats.org/officeDocument/2006/relationships/image" Target="media/image23.png"/>
  <Relationship Id="rId5" Type="http://schemas.openxmlformats.org/officeDocument/2006/relationships/settings" Target="settings.xml"/>
  <Relationship Id="rId50" Type="http://schemas.openxmlformats.org/officeDocument/2006/relationships/image" Target="media/image24.png"/>
  <Relationship Id="rId51" Type="http://schemas.openxmlformats.org/officeDocument/2006/relationships/image" Target="media/image25.png"/>
  <Relationship Id="rId52" Type="http://schemas.openxmlformats.org/officeDocument/2006/relationships/image" Target="media/image26.png"/>
  <Relationship Id="rId53" Type="http://schemas.openxmlformats.org/officeDocument/2006/relationships/image" Target="media/image27.png"/>
  <Relationship Id="rId54" Type="http://schemas.openxmlformats.org/officeDocument/2006/relationships/image" Target="media/image28.png"/>
  <Relationship Id="rId55" Type="http://schemas.openxmlformats.org/officeDocument/2006/relationships/image" Target="media/image29.png"/>
  <Relationship Id="rId56" Type="http://schemas.openxmlformats.org/officeDocument/2006/relationships/image" Target="media/image30.png"/>
  <Relationship Id="rId57" Type="http://schemas.openxmlformats.org/officeDocument/2006/relationships/image" Target="media/image31.png"/>
  <Relationship Id="rId58" Type="http://schemas.openxmlformats.org/officeDocument/2006/relationships/image" Target="media/image32.png"/>
  <Relationship Id="rId59" Type="http://schemas.openxmlformats.org/officeDocument/2006/relationships/image" Target="media/image33.png"/>
  <Relationship Id="rId6" Type="http://schemas.openxmlformats.org/officeDocument/2006/relationships/webSettings" Target="webSettings.xml"/>
  <Relationship Id="rId60" Type="http://schemas.openxmlformats.org/officeDocument/2006/relationships/footer" Target="footer4.xml"/>
  <Relationship Id="rId61" Type="http://schemas.openxmlformats.org/officeDocument/2006/relationships/header" Target="header4.xml"/>
  <Relationship Id="rId62" Type="http://schemas.openxmlformats.org/officeDocument/2006/relationships/header" Target="header5.xml"/>
  <Relationship Id="rId63" Type="http://schemas.openxmlformats.org/officeDocument/2006/relationships/footer" Target="footer5.xml"/>
  <Relationship Id="rId64" Type="http://schemas.openxmlformats.org/officeDocument/2006/relationships/footer" Target="footer6.xml"/>
  <Relationship Id="rId65" Type="http://schemas.openxmlformats.org/officeDocument/2006/relationships/header" Target="header6.xml"/>
  <Relationship Id="rId66" Type="http://schemas.openxmlformats.org/officeDocument/2006/relationships/footer" Target="footer7.xml"/>
  <Relationship Id="rId67" Type="http://schemas.openxmlformats.org/officeDocument/2006/relationships/fontTable" Target="fontTable.xml"/>
  <Relationship Id="rId68" Type="http://schemas.openxmlformats.org/officeDocument/2006/relationships/theme" Target="theme/theme1.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image" Target="media/image1.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52D891-B701-4DCF-8B6E-C409EE71C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4358</Words>
  <Characters>24847</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Indoor Air Quality Assessment - New Bedford Carney Academy - May 2017 </vt:lpstr>
    </vt:vector>
  </TitlesOfParts>
  <Company>MDPH</Company>
  <LinksUpToDate>false</LinksUpToDate>
  <CharactersWithSpaces>29147</CharactersWithSpaces>
  <SharedDoc>false</SharedDoc>
  <HLinks>
    <vt:vector size="72" baseType="variant">
      <vt:variant>
        <vt:i4>5308446</vt:i4>
      </vt:variant>
      <vt:variant>
        <vt:i4>36</vt:i4>
      </vt:variant>
      <vt:variant>
        <vt:i4>0</vt:i4>
      </vt:variant>
      <vt:variant>
        <vt:i4>5</vt:i4>
      </vt:variant>
      <vt:variant>
        <vt:lpwstr>http://www.epa.gov/iaq/schools/index.html</vt:lpwstr>
      </vt:variant>
      <vt:variant>
        <vt:lpwstr/>
      </vt:variant>
      <vt:variant>
        <vt:i4>7733267</vt:i4>
      </vt:variant>
      <vt:variant>
        <vt:i4>33</vt:i4>
      </vt:variant>
      <vt:variant>
        <vt:i4>0</vt:i4>
      </vt:variant>
      <vt:variant>
        <vt:i4>5</vt:i4>
      </vt:variant>
      <vt:variant>
        <vt:lpwstr>https://www.epa.gov/sites/production/files/2014-08/documents/radon_measurement_in_schools.pdf</vt:lpwstr>
      </vt:variant>
      <vt:variant>
        <vt:lpwstr/>
      </vt:variant>
      <vt:variant>
        <vt:i4>3145825</vt:i4>
      </vt:variant>
      <vt:variant>
        <vt:i4>30</vt:i4>
      </vt:variant>
      <vt:variant>
        <vt:i4>0</vt:i4>
      </vt:variant>
      <vt:variant>
        <vt:i4>5</vt:i4>
      </vt:variant>
      <vt:variant>
        <vt:lpwstr>http://www.mass.gov/eohhs/gov/departments/dph/programs/environmental-health/exposure-topics/iaq/iaq-manual/</vt:lpwstr>
      </vt:variant>
      <vt:variant>
        <vt:lpwstr/>
      </vt:variant>
      <vt:variant>
        <vt:i4>7929901</vt:i4>
      </vt:variant>
      <vt:variant>
        <vt:i4>27</vt:i4>
      </vt:variant>
      <vt:variant>
        <vt:i4>0</vt:i4>
      </vt:variant>
      <vt:variant>
        <vt:i4>5</vt:i4>
      </vt:variant>
      <vt:variant>
        <vt:lpwstr>http://www.iicrc.org/consumers/care/carpet-cleaning</vt:lpwstr>
      </vt:variant>
      <vt:variant>
        <vt:lpwstr/>
      </vt:variant>
      <vt:variant>
        <vt:i4>6619247</vt:i4>
      </vt:variant>
      <vt:variant>
        <vt:i4>24</vt:i4>
      </vt:variant>
      <vt:variant>
        <vt:i4>0</vt:i4>
      </vt:variant>
      <vt:variant>
        <vt:i4>5</vt:i4>
      </vt:variant>
      <vt:variant>
        <vt:lpwstr>http://mass.gov/dph/iaq</vt:lpwstr>
      </vt:variant>
      <vt:variant>
        <vt:lpwstr/>
      </vt:variant>
      <vt:variant>
        <vt:i4>4980813</vt:i4>
      </vt:variant>
      <vt:variant>
        <vt:i4>21</vt:i4>
      </vt:variant>
      <vt:variant>
        <vt:i4>0</vt:i4>
      </vt:variant>
      <vt:variant>
        <vt:i4>5</vt:i4>
      </vt:variant>
      <vt:variant>
        <vt:lpwstr>http://aarst-nrpp.com/wp/</vt:lpwstr>
      </vt:variant>
      <vt:variant>
        <vt:lpwstr/>
      </vt:variant>
      <vt:variant>
        <vt:i4>4522056</vt:i4>
      </vt:variant>
      <vt:variant>
        <vt:i4>18</vt:i4>
      </vt:variant>
      <vt:variant>
        <vt:i4>0</vt:i4>
      </vt:variant>
      <vt:variant>
        <vt:i4>5</vt:i4>
      </vt:variant>
      <vt:variant>
        <vt:lpwstr>http://www.nrsb.org/</vt:lpwstr>
      </vt:variant>
      <vt:variant>
        <vt:lpwstr/>
      </vt:variant>
      <vt:variant>
        <vt:i4>5308446</vt:i4>
      </vt:variant>
      <vt:variant>
        <vt:i4>15</vt:i4>
      </vt:variant>
      <vt:variant>
        <vt:i4>0</vt:i4>
      </vt:variant>
      <vt:variant>
        <vt:i4>5</vt:i4>
      </vt:variant>
      <vt:variant>
        <vt:lpwstr>http://www.epa.gov/iaq/schools/index.html</vt:lpwstr>
      </vt:variant>
      <vt:variant>
        <vt:lpwstr/>
      </vt:variant>
      <vt:variant>
        <vt:i4>655373</vt:i4>
      </vt:variant>
      <vt:variant>
        <vt:i4>12</vt:i4>
      </vt:variant>
      <vt:variant>
        <vt:i4>0</vt:i4>
      </vt:variant>
      <vt:variant>
        <vt:i4>5</vt:i4>
      </vt:variant>
      <vt:variant>
        <vt:lpwstr>http://www.mass.gov/eohhs/gov/departments/dph/programs/environmental-health/exposure-topics/iaq/radon</vt:lpwstr>
      </vt:variant>
      <vt:variant>
        <vt:lpwstr/>
      </vt:variant>
      <vt:variant>
        <vt:i4>4980813</vt:i4>
      </vt:variant>
      <vt:variant>
        <vt:i4>9</vt:i4>
      </vt:variant>
      <vt:variant>
        <vt:i4>0</vt:i4>
      </vt:variant>
      <vt:variant>
        <vt:i4>5</vt:i4>
      </vt:variant>
      <vt:variant>
        <vt:lpwstr>http://aarst-nrpp.com/wp</vt:lpwstr>
      </vt:variant>
      <vt:variant>
        <vt:lpwstr/>
      </vt:variant>
      <vt:variant>
        <vt:i4>4522056</vt:i4>
      </vt:variant>
      <vt:variant>
        <vt:i4>6</vt:i4>
      </vt:variant>
      <vt:variant>
        <vt:i4>0</vt:i4>
      </vt:variant>
      <vt:variant>
        <vt:i4>5</vt:i4>
      </vt:variant>
      <vt:variant>
        <vt:lpwstr>http://www.nrsb.org/</vt:lpwstr>
      </vt:variant>
      <vt:variant>
        <vt:lpwstr/>
      </vt:variant>
      <vt:variant>
        <vt:i4>6422585</vt:i4>
      </vt:variant>
      <vt:variant>
        <vt:i4>3</vt:i4>
      </vt:variant>
      <vt:variant>
        <vt:i4>0</vt:i4>
      </vt:variant>
      <vt:variant>
        <vt:i4>5</vt:i4>
      </vt:variant>
      <vt:variant>
        <vt:lpwstr>http://www.mass.gov/eohhs/docs/dph/environmental/iaq/appendices/univent.doc</vt:lpwstr>
      </vt:variant>
      <vt:variant>
        <vt:lpwstr/>
      </vt:variant>
    </vt:vector>
  </HLinks>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2017-06-14T16:29:00Z</dcterms:created>
  <dc:creator>MDPH - Indoor Air Quality Program</dc:creator>
  <keywords>Sgt. William Carney Memorial Academy, New Bedford, MA</keywords>
  <lastModifiedBy>AutoBVT</lastModifiedBy>
  <lastPrinted>2017-05-16T17:03:00Z</lastPrinted>
  <dcterms:modified xsi:type="dcterms:W3CDTF">2017-06-14T16:30:00Z</dcterms:modified>
  <revision>6</revision>
  <dc:subject>On May 5, 2017; the MDPH Indoor Air Quality Program, conducted an assessment at the Sgt. William Carney Memorial Academy, New Bedford, MA.</dc:subject>
  <dc:title>Indoor Air Quality Assessment - New Bedford Carney Academy - May 2017</dc:title>
</coreProperties>
</file>