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A1585" w14:textId="3836EEC9" w:rsidR="00B145FE" w:rsidRPr="008262D5" w:rsidRDefault="00046964" w:rsidP="008262D5">
      <w:pPr>
        <w:jc w:val="center"/>
        <w:rPr>
          <w:b/>
          <w:sz w:val="24"/>
          <w:szCs w:val="24"/>
          <w:lang w:eastAsia="zh-TW"/>
        </w:rPr>
      </w:pPr>
      <w:r w:rsidRPr="00046964">
        <w:rPr>
          <w:rFonts w:eastAsia="PMingLiU" w:hint="eastAsia"/>
          <w:b/>
          <w:sz w:val="24"/>
          <w:lang w:eastAsia="zh-TW"/>
        </w:rPr>
        <w:t>有關</w:t>
      </w:r>
      <w:r w:rsidRPr="00046964">
        <w:rPr>
          <w:rFonts w:eastAsia="PMingLiU"/>
          <w:b/>
          <w:sz w:val="24"/>
          <w:lang w:eastAsia="zh-TW"/>
        </w:rPr>
        <w:t xml:space="preserve"> Carney </w:t>
      </w:r>
      <w:r w:rsidRPr="00046964">
        <w:rPr>
          <w:rFonts w:eastAsia="PMingLiU" w:hint="eastAsia"/>
          <w:b/>
          <w:sz w:val="24"/>
          <w:lang w:eastAsia="zh-TW"/>
        </w:rPr>
        <w:t>醫院的公開聽證會</w:t>
      </w:r>
      <w:r w:rsidRPr="00046964">
        <w:rPr>
          <w:rFonts w:eastAsia="PMingLiU" w:hint="eastAsia"/>
          <w:b/>
          <w:bCs/>
          <w:sz w:val="24"/>
          <w:szCs w:val="24"/>
          <w:lang w:eastAsia="zh-TW"/>
        </w:rPr>
        <w:t>通知</w:t>
      </w:r>
    </w:p>
    <w:p w14:paraId="695886C0" w14:textId="1ED52F8F" w:rsidR="00B145FE" w:rsidRDefault="00046964" w:rsidP="00B145FE">
      <w:pPr>
        <w:spacing w:after="0"/>
        <w:contextualSpacing/>
        <w:jc w:val="center"/>
        <w:rPr>
          <w:rStyle w:val="xbe"/>
          <w:rFonts w:cs="Arial"/>
          <w:color w:val="222222"/>
        </w:rPr>
      </w:pPr>
      <w:r w:rsidRPr="00046964">
        <w:rPr>
          <w:rStyle w:val="xbe"/>
          <w:rFonts w:eastAsia="PMingLiU"/>
          <w:color w:val="222222"/>
          <w:lang w:eastAsia="zh-TW"/>
        </w:rPr>
        <w:t>2100 Dorchester Avenue, Dorchester, MA 02124</w:t>
      </w:r>
    </w:p>
    <w:p w14:paraId="2785159A" w14:textId="77777777" w:rsidR="0023399F" w:rsidRPr="0023399F" w:rsidRDefault="0023399F" w:rsidP="00B00D23">
      <w:pPr>
        <w:spacing w:after="0"/>
        <w:contextualSpacing/>
        <w:jc w:val="center"/>
      </w:pPr>
    </w:p>
    <w:p w14:paraId="17DD5D08" w14:textId="29F5FEB7" w:rsidR="008E34D6" w:rsidRDefault="00046964" w:rsidP="008E34D6">
      <w:pPr>
        <w:contextualSpacing/>
      </w:pPr>
      <w:r w:rsidRPr="00046964">
        <w:rPr>
          <w:rFonts w:eastAsia="PMingLiU" w:hint="eastAsia"/>
          <w:lang w:eastAsia="zh-TW"/>
        </w:rPr>
        <w:t>麻塞諸塞州公共衛生部（以下簡稱「</w:t>
      </w:r>
      <w:r>
        <w:rPr>
          <w:rFonts w:eastAsia="PMingLiU" w:hint="eastAsia"/>
          <w:lang w:eastAsia="zh-TW"/>
        </w:rPr>
        <w:t>公共衛生部</w:t>
      </w:r>
      <w:r w:rsidRPr="00046964">
        <w:rPr>
          <w:rFonts w:eastAsia="PMingLiU" w:hint="eastAsia"/>
          <w:lang w:eastAsia="zh-TW"/>
        </w:rPr>
        <w:t>」）已收到</w:t>
      </w:r>
      <w:r w:rsidRPr="00046964">
        <w:rPr>
          <w:rFonts w:eastAsia="PMingLiU"/>
          <w:lang w:eastAsia="zh-TW"/>
        </w:rPr>
        <w:t xml:space="preserve"> Steward Health Care System </w:t>
      </w:r>
      <w:r w:rsidRPr="00046964">
        <w:rPr>
          <w:rFonts w:eastAsia="PMingLiU" w:hint="eastAsia"/>
          <w:lang w:eastAsia="zh-TW"/>
        </w:rPr>
        <w:t>計畫關閉位於麻塞諸塞州</w:t>
      </w:r>
      <w:r w:rsidRPr="00046964">
        <w:rPr>
          <w:rFonts w:eastAsia="PMingLiU"/>
          <w:lang w:eastAsia="zh-TW"/>
        </w:rPr>
        <w:t xml:space="preserve"> Dorchester </w:t>
      </w:r>
      <w:r w:rsidRPr="00046964">
        <w:rPr>
          <w:rFonts w:eastAsia="PMingLiU" w:hint="eastAsia"/>
          <w:lang w:eastAsia="zh-TW"/>
        </w:rPr>
        <w:t>的</w:t>
      </w:r>
      <w:r w:rsidRPr="00046964">
        <w:rPr>
          <w:rFonts w:eastAsia="PMingLiU"/>
          <w:lang w:eastAsia="zh-TW"/>
        </w:rPr>
        <w:t xml:space="preserve"> Carney </w:t>
      </w:r>
      <w:r w:rsidRPr="00046964">
        <w:rPr>
          <w:rFonts w:eastAsia="PMingLiU" w:hint="eastAsia"/>
          <w:lang w:eastAsia="zh-TW"/>
        </w:rPr>
        <w:t>醫院的通知。</w:t>
      </w:r>
    </w:p>
    <w:p w14:paraId="2785159C" w14:textId="77777777" w:rsidR="0023399F" w:rsidRDefault="0023399F" w:rsidP="0023399F">
      <w:pPr>
        <w:contextualSpacing/>
      </w:pPr>
    </w:p>
    <w:p w14:paraId="2D93A8C6" w14:textId="15D09536" w:rsidR="00C0149C" w:rsidRPr="007000D2" w:rsidRDefault="00046964" w:rsidP="00C0149C">
      <w:pPr>
        <w:rPr>
          <w:lang w:eastAsia="zh-TW"/>
        </w:rPr>
      </w:pPr>
      <w:r w:rsidRPr="00046964">
        <w:rPr>
          <w:rFonts w:eastAsia="PMingLiU" w:hint="eastAsia"/>
          <w:lang w:eastAsia="zh-TW"/>
        </w:rPr>
        <w:t>公共衛生部將根據《麻塞諸塞州法規集》第</w:t>
      </w:r>
      <w:r w:rsidRPr="00046964">
        <w:rPr>
          <w:rFonts w:eastAsia="PMingLiU"/>
          <w:lang w:eastAsia="zh-TW"/>
        </w:rPr>
        <w:t xml:space="preserve"> 105 </w:t>
      </w:r>
      <w:r w:rsidRPr="00046964">
        <w:rPr>
          <w:rFonts w:eastAsia="PMingLiU" w:hint="eastAsia"/>
          <w:lang w:eastAsia="zh-TW"/>
        </w:rPr>
        <w:t>篇第</w:t>
      </w:r>
      <w:r w:rsidRPr="00046964">
        <w:rPr>
          <w:rFonts w:eastAsia="PMingLiU"/>
          <w:lang w:eastAsia="zh-TW"/>
        </w:rPr>
        <w:t xml:space="preserve"> 130.122(D) </w:t>
      </w:r>
      <w:r w:rsidRPr="00046964">
        <w:rPr>
          <w:rFonts w:eastAsia="PMingLiU" w:hint="eastAsia"/>
          <w:lang w:eastAsia="zh-TW"/>
        </w:rPr>
        <w:t>款的規定以現場參加和網上電話會議的方式召開</w:t>
      </w:r>
      <w:r w:rsidR="00472FE8">
        <w:rPr>
          <w:rFonts w:eastAsia="PMingLiU" w:hint="eastAsia"/>
          <w:lang w:eastAsia="zh-TW"/>
        </w:rPr>
        <w:t>公開</w:t>
      </w:r>
      <w:r w:rsidRPr="00046964">
        <w:rPr>
          <w:rFonts w:eastAsia="PMingLiU" w:hint="eastAsia"/>
          <w:lang w:eastAsia="zh-TW"/>
        </w:rPr>
        <w:t>聽證會，以促進公眾參與。這些聽證會不是裁決性的，而是公開論壇，用於提出任何可能與公共衛生部考慮擬議變更相關的意見。</w:t>
      </w:r>
    </w:p>
    <w:p w14:paraId="175EC27A" w14:textId="56DD28ED" w:rsidR="009842BF" w:rsidRDefault="00046964" w:rsidP="009842BF">
      <w:r w:rsidRPr="00046964">
        <w:rPr>
          <w:rFonts w:eastAsia="PMingLiU" w:hint="eastAsia"/>
          <w:lang w:eastAsia="zh-TW"/>
        </w:rPr>
        <w:t>現場參加聽證會安排在</w:t>
      </w:r>
      <w:r w:rsidRPr="00046964">
        <w:rPr>
          <w:rFonts w:eastAsia="PMingLiU"/>
          <w:b/>
          <w:lang w:eastAsia="zh-TW"/>
        </w:rPr>
        <w:t xml:space="preserve"> 2024 </w:t>
      </w:r>
      <w:r w:rsidRPr="00046964">
        <w:rPr>
          <w:rFonts w:eastAsia="PMingLiU" w:hint="eastAsia"/>
          <w:b/>
          <w:lang w:eastAsia="zh-TW"/>
        </w:rPr>
        <w:t>年</w:t>
      </w:r>
      <w:r w:rsidRPr="00046964">
        <w:rPr>
          <w:rFonts w:eastAsia="PMingLiU"/>
          <w:b/>
          <w:lang w:eastAsia="zh-TW"/>
        </w:rPr>
        <w:t xml:space="preserve"> 8 </w:t>
      </w:r>
      <w:r w:rsidRPr="00046964">
        <w:rPr>
          <w:rFonts w:eastAsia="PMingLiU" w:hint="eastAsia"/>
          <w:b/>
          <w:lang w:eastAsia="zh-TW"/>
        </w:rPr>
        <w:t>月</w:t>
      </w:r>
      <w:r w:rsidRPr="00046964">
        <w:rPr>
          <w:rFonts w:eastAsia="PMingLiU"/>
          <w:b/>
          <w:lang w:eastAsia="zh-TW"/>
        </w:rPr>
        <w:t xml:space="preserve"> 13 </w:t>
      </w:r>
      <w:r w:rsidRPr="00046964">
        <w:rPr>
          <w:rFonts w:eastAsia="PMingLiU" w:hint="eastAsia"/>
          <w:b/>
          <w:lang w:eastAsia="zh-TW"/>
        </w:rPr>
        <w:t>日（星期二）下午</w:t>
      </w:r>
      <w:r w:rsidRPr="00046964">
        <w:rPr>
          <w:rFonts w:eastAsia="PMingLiU"/>
          <w:b/>
          <w:lang w:eastAsia="zh-TW"/>
        </w:rPr>
        <w:t xml:space="preserve"> 6 </w:t>
      </w:r>
      <w:r w:rsidRPr="00046964">
        <w:rPr>
          <w:rFonts w:eastAsia="PMingLiU" w:hint="eastAsia"/>
          <w:b/>
          <w:lang w:eastAsia="zh-TW"/>
        </w:rPr>
        <w:t>時</w:t>
      </w:r>
      <w:r w:rsidRPr="00046964">
        <w:rPr>
          <w:rFonts w:ascii="Calibri" w:eastAsia="PMingLiU" w:hAnsi="Calibri" w:hint="eastAsia"/>
          <w:lang w:eastAsia="zh-TW"/>
        </w:rPr>
        <w:t>在以下地點召開：</w:t>
      </w:r>
      <w:r w:rsidRPr="00046964">
        <w:rPr>
          <w:rFonts w:ascii="Calibri" w:eastAsia="PMingLiU" w:hAnsi="Calibri"/>
          <w:lang w:eastAsia="zh-TW"/>
        </w:rPr>
        <w:t xml:space="preserve">Florian Hall, </w:t>
      </w:r>
      <w:r w:rsidRPr="00046964">
        <w:rPr>
          <w:rStyle w:val="xbe"/>
          <w:rFonts w:eastAsia="PMingLiU"/>
          <w:color w:val="222222"/>
          <w:lang w:eastAsia="zh-TW"/>
        </w:rPr>
        <w:t>55 Hallet Street, Boston, MA 02122</w:t>
      </w:r>
      <w:r w:rsidRPr="00046964">
        <w:rPr>
          <w:rFonts w:eastAsia="PMingLiU" w:hint="eastAsia"/>
          <w:lang w:eastAsia="zh-TW"/>
        </w:rPr>
        <w:t>。</w:t>
      </w:r>
    </w:p>
    <w:p w14:paraId="29576E88" w14:textId="350F581D" w:rsidR="009842BF" w:rsidRDefault="00046964" w:rsidP="00F05ADF">
      <w:pPr>
        <w:tabs>
          <w:tab w:val="left" w:pos="2160"/>
        </w:tabs>
        <w:spacing w:line="240" w:lineRule="auto"/>
        <w:contextualSpacing/>
      </w:pPr>
      <w:r w:rsidRPr="00046964">
        <w:rPr>
          <w:rFonts w:eastAsia="PMingLiU" w:hint="eastAsia"/>
          <w:b/>
          <w:lang w:eastAsia="zh-TW"/>
        </w:rPr>
        <w:t>日期：</w:t>
      </w:r>
      <w:r w:rsidRPr="00046964">
        <w:rPr>
          <w:rFonts w:eastAsia="PMingLiU"/>
          <w:b/>
          <w:lang w:eastAsia="zh-TW"/>
        </w:rPr>
        <w:tab/>
      </w:r>
      <w:r w:rsidRPr="00046964">
        <w:rPr>
          <w:rFonts w:eastAsia="PMingLiU"/>
          <w:lang w:eastAsia="zh-TW"/>
        </w:rPr>
        <w:t xml:space="preserve">2024 </w:t>
      </w:r>
      <w:r w:rsidRPr="00046964">
        <w:rPr>
          <w:rFonts w:eastAsia="PMingLiU" w:hint="eastAsia"/>
          <w:lang w:eastAsia="zh-TW"/>
        </w:rPr>
        <w:t>年</w:t>
      </w:r>
      <w:r w:rsidRPr="00046964">
        <w:rPr>
          <w:rFonts w:eastAsia="PMingLiU"/>
          <w:lang w:eastAsia="zh-TW"/>
        </w:rPr>
        <w:t xml:space="preserve"> 8 </w:t>
      </w:r>
      <w:r w:rsidRPr="00046964">
        <w:rPr>
          <w:rFonts w:eastAsia="PMingLiU" w:hint="eastAsia"/>
          <w:lang w:eastAsia="zh-TW"/>
        </w:rPr>
        <w:t>月</w:t>
      </w:r>
      <w:r w:rsidRPr="00046964">
        <w:rPr>
          <w:rFonts w:eastAsia="PMingLiU"/>
          <w:lang w:eastAsia="zh-TW"/>
        </w:rPr>
        <w:t xml:space="preserve"> 13 </w:t>
      </w:r>
      <w:r w:rsidRPr="00046964">
        <w:rPr>
          <w:rFonts w:eastAsia="PMingLiU" w:hint="eastAsia"/>
          <w:lang w:eastAsia="zh-TW"/>
        </w:rPr>
        <w:t>日（星期二）</w:t>
      </w:r>
    </w:p>
    <w:p w14:paraId="1A381154" w14:textId="7B556F0A" w:rsidR="009842BF" w:rsidRDefault="00046964" w:rsidP="00F05ADF">
      <w:pPr>
        <w:tabs>
          <w:tab w:val="left" w:pos="2160"/>
        </w:tabs>
        <w:spacing w:after="120" w:line="240" w:lineRule="auto"/>
        <w:contextualSpacing/>
      </w:pPr>
      <w:r w:rsidRPr="00046964">
        <w:rPr>
          <w:rFonts w:eastAsia="PMingLiU" w:hint="eastAsia"/>
          <w:b/>
          <w:lang w:eastAsia="zh-TW"/>
        </w:rPr>
        <w:t>時間：</w:t>
      </w:r>
      <w:r w:rsidRPr="00046964">
        <w:rPr>
          <w:rFonts w:eastAsia="PMingLiU"/>
          <w:lang w:eastAsia="zh-TW"/>
        </w:rPr>
        <w:t xml:space="preserve"> </w:t>
      </w:r>
      <w:r w:rsidRPr="00046964">
        <w:rPr>
          <w:rFonts w:eastAsia="PMingLiU"/>
          <w:lang w:eastAsia="zh-TW"/>
        </w:rPr>
        <w:tab/>
      </w:r>
      <w:r w:rsidRPr="00046964">
        <w:rPr>
          <w:rFonts w:eastAsia="PMingLiU" w:hint="eastAsia"/>
          <w:lang w:eastAsia="zh-TW"/>
        </w:rPr>
        <w:t>下午</w:t>
      </w:r>
      <w:r w:rsidRPr="00046964">
        <w:rPr>
          <w:rFonts w:eastAsia="PMingLiU"/>
          <w:lang w:eastAsia="zh-TW"/>
        </w:rPr>
        <w:t xml:space="preserve"> 6 </w:t>
      </w:r>
      <w:r w:rsidRPr="00046964">
        <w:rPr>
          <w:rFonts w:eastAsia="PMingLiU" w:hint="eastAsia"/>
          <w:lang w:eastAsia="zh-TW"/>
        </w:rPr>
        <w:t>時</w:t>
      </w:r>
    </w:p>
    <w:p w14:paraId="73FD86A6" w14:textId="4440D2C3" w:rsidR="009842BF" w:rsidRDefault="00046964" w:rsidP="00F05ADF">
      <w:pPr>
        <w:tabs>
          <w:tab w:val="left" w:pos="2160"/>
        </w:tabs>
        <w:spacing w:after="120" w:line="240" w:lineRule="auto"/>
        <w:contextualSpacing/>
        <w:rPr>
          <w:b/>
          <w:bCs/>
        </w:rPr>
      </w:pPr>
      <w:r w:rsidRPr="00046964">
        <w:rPr>
          <w:rFonts w:eastAsia="PMingLiU" w:hint="eastAsia"/>
          <w:b/>
          <w:lang w:eastAsia="zh-TW"/>
        </w:rPr>
        <w:t>地點：</w:t>
      </w:r>
      <w:r w:rsidRPr="00046964">
        <w:rPr>
          <w:rFonts w:eastAsia="PMingLiU"/>
          <w:b/>
          <w:lang w:eastAsia="zh-TW"/>
        </w:rPr>
        <w:tab/>
      </w:r>
      <w:r w:rsidRPr="00046964">
        <w:rPr>
          <w:rFonts w:eastAsia="PMingLiU"/>
          <w:lang w:eastAsia="zh-TW"/>
        </w:rPr>
        <w:t>Florian Hall, 55 Hallet Street, Boston, MA 02122</w:t>
      </w:r>
    </w:p>
    <w:p w14:paraId="46306D0D" w14:textId="77777777" w:rsidR="009842BF" w:rsidRDefault="009842BF" w:rsidP="00AD46E1">
      <w:pPr>
        <w:contextualSpacing/>
        <w:rPr>
          <w:lang w:val="en"/>
        </w:rPr>
      </w:pPr>
    </w:p>
    <w:p w14:paraId="0D724281" w14:textId="1885B2C3" w:rsidR="00B528D1" w:rsidRDefault="00046964" w:rsidP="00AD46E1">
      <w:pPr>
        <w:contextualSpacing/>
        <w:rPr>
          <w:lang w:eastAsia="zh-TW"/>
        </w:rPr>
      </w:pPr>
      <w:r w:rsidRPr="00046964">
        <w:rPr>
          <w:rFonts w:eastAsia="PMingLiU" w:hint="eastAsia"/>
          <w:lang w:eastAsia="zh-TW"/>
        </w:rPr>
        <w:t>網上聽證會安排在</w:t>
      </w:r>
      <w:r w:rsidRPr="00046964">
        <w:rPr>
          <w:rFonts w:eastAsia="PMingLiU"/>
          <w:b/>
          <w:lang w:eastAsia="zh-TW"/>
        </w:rPr>
        <w:t xml:space="preserve"> 2024 </w:t>
      </w:r>
      <w:r w:rsidRPr="00046964">
        <w:rPr>
          <w:rFonts w:eastAsia="PMingLiU" w:hint="eastAsia"/>
          <w:b/>
          <w:lang w:eastAsia="zh-TW"/>
        </w:rPr>
        <w:t>年</w:t>
      </w:r>
      <w:r w:rsidRPr="00046964">
        <w:rPr>
          <w:rFonts w:eastAsia="PMingLiU"/>
          <w:b/>
          <w:lang w:eastAsia="zh-TW"/>
        </w:rPr>
        <w:t xml:space="preserve"> 8 </w:t>
      </w:r>
      <w:r w:rsidRPr="00046964">
        <w:rPr>
          <w:rFonts w:eastAsia="PMingLiU" w:hint="eastAsia"/>
          <w:b/>
          <w:lang w:eastAsia="zh-TW"/>
        </w:rPr>
        <w:t>月</w:t>
      </w:r>
      <w:r w:rsidRPr="00046964">
        <w:rPr>
          <w:rFonts w:eastAsia="PMingLiU"/>
          <w:b/>
          <w:lang w:eastAsia="zh-TW"/>
        </w:rPr>
        <w:t xml:space="preserve"> 14 </w:t>
      </w:r>
      <w:r w:rsidRPr="00046964">
        <w:rPr>
          <w:rFonts w:eastAsia="PMingLiU" w:hint="eastAsia"/>
          <w:b/>
          <w:lang w:eastAsia="zh-TW"/>
        </w:rPr>
        <w:t>日（星期三）下午</w:t>
      </w:r>
      <w:r w:rsidRPr="00046964">
        <w:rPr>
          <w:rFonts w:eastAsia="PMingLiU"/>
          <w:b/>
          <w:lang w:eastAsia="zh-TW"/>
        </w:rPr>
        <w:t xml:space="preserve"> 6 </w:t>
      </w:r>
      <w:r w:rsidRPr="00046964">
        <w:rPr>
          <w:rFonts w:eastAsia="PMingLiU" w:hint="eastAsia"/>
          <w:b/>
          <w:lang w:eastAsia="zh-TW"/>
        </w:rPr>
        <w:t>時</w:t>
      </w:r>
      <w:r w:rsidRPr="00046964">
        <w:rPr>
          <w:rFonts w:eastAsia="PMingLiU" w:hint="eastAsia"/>
          <w:lang w:eastAsia="zh-TW"/>
        </w:rPr>
        <w:t>召開。</w:t>
      </w:r>
      <w:r>
        <w:rPr>
          <w:rFonts w:eastAsia="PMingLiU" w:hint="eastAsia"/>
          <w:lang w:eastAsia="zh-TW"/>
        </w:rPr>
        <w:t>公眾和其他相關方可透過</w:t>
      </w:r>
      <w:r w:rsidRPr="00046964">
        <w:rPr>
          <w:rFonts w:eastAsia="PMingLiU" w:hint="eastAsia"/>
          <w:lang w:eastAsia="zh-TW"/>
        </w:rPr>
        <w:t>電話使用以下資訊參加聽證會：</w:t>
      </w:r>
    </w:p>
    <w:p w14:paraId="736E1897" w14:textId="77777777" w:rsidR="00B528D1" w:rsidRDefault="00B528D1" w:rsidP="00B528D1">
      <w:pPr>
        <w:spacing w:line="240" w:lineRule="auto"/>
        <w:contextualSpacing/>
        <w:rPr>
          <w:lang w:val="en" w:eastAsia="zh-TW"/>
        </w:rPr>
      </w:pPr>
    </w:p>
    <w:p w14:paraId="43B8867F" w14:textId="239A15A8" w:rsidR="00C34E9C" w:rsidRDefault="00046964" w:rsidP="00F05ADF">
      <w:pPr>
        <w:tabs>
          <w:tab w:val="left" w:pos="2160"/>
        </w:tabs>
        <w:spacing w:line="240" w:lineRule="auto"/>
        <w:contextualSpacing/>
      </w:pPr>
      <w:r w:rsidRPr="00046964">
        <w:rPr>
          <w:rFonts w:eastAsia="PMingLiU" w:hint="eastAsia"/>
          <w:b/>
          <w:lang w:eastAsia="zh-TW"/>
        </w:rPr>
        <w:t>日期：</w:t>
      </w:r>
      <w:r w:rsidRPr="00046964">
        <w:rPr>
          <w:rFonts w:eastAsia="PMingLiU"/>
          <w:b/>
          <w:lang w:eastAsia="zh-TW"/>
        </w:rPr>
        <w:tab/>
      </w:r>
      <w:r w:rsidRPr="00046964">
        <w:rPr>
          <w:rFonts w:eastAsia="PMingLiU"/>
          <w:lang w:eastAsia="zh-TW"/>
        </w:rPr>
        <w:t xml:space="preserve">2024 </w:t>
      </w:r>
      <w:r w:rsidRPr="00046964">
        <w:rPr>
          <w:rFonts w:eastAsia="PMingLiU" w:hint="eastAsia"/>
          <w:lang w:eastAsia="zh-TW"/>
        </w:rPr>
        <w:t>年</w:t>
      </w:r>
      <w:r w:rsidRPr="00046964">
        <w:rPr>
          <w:rFonts w:eastAsia="PMingLiU"/>
          <w:lang w:eastAsia="zh-TW"/>
        </w:rPr>
        <w:t xml:space="preserve"> 8 </w:t>
      </w:r>
      <w:r w:rsidRPr="00046964">
        <w:rPr>
          <w:rFonts w:eastAsia="PMingLiU" w:hint="eastAsia"/>
          <w:lang w:eastAsia="zh-TW"/>
        </w:rPr>
        <w:t>月</w:t>
      </w:r>
      <w:r w:rsidRPr="00046964">
        <w:rPr>
          <w:rFonts w:eastAsia="PMingLiU"/>
          <w:lang w:eastAsia="zh-TW"/>
        </w:rPr>
        <w:t xml:space="preserve"> 14 </w:t>
      </w:r>
      <w:r w:rsidRPr="00046964">
        <w:rPr>
          <w:rFonts w:eastAsia="PMingLiU" w:hint="eastAsia"/>
          <w:lang w:eastAsia="zh-TW"/>
        </w:rPr>
        <w:t>日（星期三）</w:t>
      </w:r>
    </w:p>
    <w:p w14:paraId="1CB415E4" w14:textId="5A8C3E22" w:rsidR="00C34E9C" w:rsidRPr="00C34E9C" w:rsidRDefault="00046964" w:rsidP="00F05ADF">
      <w:pPr>
        <w:tabs>
          <w:tab w:val="left" w:pos="2160"/>
        </w:tabs>
        <w:spacing w:after="120" w:line="240" w:lineRule="auto"/>
        <w:contextualSpacing/>
        <w:rPr>
          <w:lang w:eastAsia="zh-TW"/>
        </w:rPr>
      </w:pPr>
      <w:r w:rsidRPr="00046964">
        <w:rPr>
          <w:rFonts w:eastAsia="PMingLiU" w:hint="eastAsia"/>
          <w:b/>
          <w:lang w:eastAsia="zh-TW"/>
        </w:rPr>
        <w:t>時間：</w:t>
      </w:r>
      <w:r w:rsidRPr="00046964">
        <w:rPr>
          <w:rFonts w:eastAsia="PMingLiU"/>
          <w:lang w:eastAsia="zh-TW"/>
        </w:rPr>
        <w:t xml:space="preserve"> </w:t>
      </w:r>
      <w:r w:rsidRPr="00046964">
        <w:rPr>
          <w:rFonts w:eastAsia="PMingLiU"/>
          <w:lang w:eastAsia="zh-TW"/>
        </w:rPr>
        <w:tab/>
      </w:r>
      <w:r w:rsidRPr="00046964">
        <w:rPr>
          <w:rFonts w:eastAsia="PMingLiU" w:hint="eastAsia"/>
          <w:lang w:eastAsia="zh-TW"/>
        </w:rPr>
        <w:t>下午</w:t>
      </w:r>
      <w:r w:rsidRPr="00046964">
        <w:rPr>
          <w:rFonts w:eastAsia="PMingLiU"/>
          <w:lang w:eastAsia="zh-TW"/>
        </w:rPr>
        <w:t xml:space="preserve"> 6 </w:t>
      </w:r>
      <w:r w:rsidRPr="00046964">
        <w:rPr>
          <w:rFonts w:eastAsia="PMingLiU" w:hint="eastAsia"/>
          <w:lang w:eastAsia="zh-TW"/>
        </w:rPr>
        <w:t>時</w:t>
      </w:r>
    </w:p>
    <w:p w14:paraId="61B24EDE" w14:textId="3D47D68A" w:rsidR="00B528D1" w:rsidRDefault="00046964" w:rsidP="00F05ADF">
      <w:pPr>
        <w:tabs>
          <w:tab w:val="left" w:pos="2160"/>
        </w:tabs>
        <w:spacing w:line="240" w:lineRule="auto"/>
        <w:contextualSpacing/>
        <w:rPr>
          <w:lang w:eastAsia="zh-TW"/>
        </w:rPr>
      </w:pPr>
      <w:r w:rsidRPr="00046964">
        <w:rPr>
          <w:rFonts w:eastAsia="PMingLiU" w:hint="eastAsia"/>
          <w:b/>
          <w:lang w:eastAsia="zh-TW"/>
        </w:rPr>
        <w:t>電話號碼：</w:t>
      </w:r>
      <w:r w:rsidRPr="00046964">
        <w:rPr>
          <w:rFonts w:eastAsia="PMingLiU"/>
          <w:b/>
          <w:lang w:eastAsia="zh-TW"/>
        </w:rPr>
        <w:tab/>
      </w:r>
      <w:r w:rsidRPr="00046964">
        <w:rPr>
          <w:rFonts w:eastAsia="PMingLiU"/>
          <w:lang w:eastAsia="zh-TW"/>
        </w:rPr>
        <w:t>888-917-8055</w:t>
      </w:r>
    </w:p>
    <w:p w14:paraId="108877CA" w14:textId="030289F7" w:rsidR="00B528D1" w:rsidRDefault="00046964" w:rsidP="00F05ADF">
      <w:pPr>
        <w:tabs>
          <w:tab w:val="left" w:pos="2160"/>
        </w:tabs>
        <w:spacing w:after="120" w:line="240" w:lineRule="auto"/>
        <w:contextualSpacing/>
      </w:pPr>
      <w:r w:rsidRPr="00046964">
        <w:rPr>
          <w:rFonts w:eastAsia="PMingLiU" w:hint="eastAsia"/>
          <w:b/>
          <w:lang w:eastAsia="zh-TW"/>
        </w:rPr>
        <w:t>密碼：</w:t>
      </w:r>
      <w:r w:rsidRPr="00046964">
        <w:rPr>
          <w:rFonts w:eastAsia="PMingLiU"/>
          <w:lang w:eastAsia="zh-TW"/>
        </w:rPr>
        <w:t xml:space="preserve"> </w:t>
      </w:r>
      <w:r w:rsidRPr="00046964">
        <w:rPr>
          <w:rFonts w:eastAsia="PMingLiU"/>
          <w:lang w:eastAsia="zh-TW"/>
        </w:rPr>
        <w:tab/>
        <w:t>4153805</w:t>
      </w:r>
    </w:p>
    <w:p w14:paraId="5CBC9967" w14:textId="77777777" w:rsidR="00B97FD6" w:rsidRPr="00B97FD6" w:rsidRDefault="00B97FD6" w:rsidP="00B97FD6">
      <w:pPr>
        <w:spacing w:after="120" w:line="240" w:lineRule="auto"/>
        <w:contextualSpacing/>
        <w:rPr>
          <w:b/>
          <w:bCs/>
          <w:lang w:val="en"/>
        </w:rPr>
      </w:pPr>
    </w:p>
    <w:p w14:paraId="2785159F" w14:textId="772879DF" w:rsidR="00B00D23" w:rsidRPr="00F05ADF" w:rsidRDefault="00046964" w:rsidP="00F05ADF">
      <w:pPr>
        <w:spacing w:line="240" w:lineRule="auto"/>
        <w:rPr>
          <w:lang w:eastAsia="zh-TW"/>
        </w:rPr>
      </w:pPr>
      <w:r w:rsidRPr="00046964">
        <w:rPr>
          <w:rFonts w:eastAsia="PMingLiU" w:hint="eastAsia"/>
          <w:color w:val="252525"/>
          <w:lang w:eastAsia="zh-TW"/>
        </w:rPr>
        <w:t>有關本事項的書面意見可提交給公共衛生部醫療機構許可和認證司，地址：</w:t>
      </w:r>
      <w:r w:rsidRPr="00046964">
        <w:rPr>
          <w:rFonts w:eastAsia="PMingLiU"/>
          <w:color w:val="252525"/>
          <w:lang w:val="en" w:eastAsia="zh-TW"/>
        </w:rPr>
        <w:t>Department of Public Health, Division of Health Care Facility Licensure and Certification</w:t>
      </w:r>
      <w:r w:rsidRPr="00046964">
        <w:rPr>
          <w:rFonts w:eastAsia="PMingLiU"/>
          <w:color w:val="252525"/>
          <w:lang w:eastAsia="zh-TW"/>
        </w:rPr>
        <w:t>, Attn:  Licensure Coordinator, 67 Forest Street, Marlborough, MA 01752</w:t>
      </w:r>
      <w:r w:rsidRPr="00046964">
        <w:rPr>
          <w:rFonts w:eastAsia="PMingLiU" w:hint="eastAsia"/>
          <w:color w:val="252525"/>
          <w:lang w:eastAsia="zh-TW"/>
        </w:rPr>
        <w:t>；或發電子郵件至</w:t>
      </w:r>
      <w:r w:rsidRPr="00046964">
        <w:rPr>
          <w:rFonts w:eastAsia="PMingLiU"/>
          <w:color w:val="252525"/>
          <w:lang w:eastAsia="zh-TW"/>
        </w:rPr>
        <w:t xml:space="preserve"> </w:t>
      </w:r>
      <w:hyperlink r:id="rId6" w:history="1">
        <w:r w:rsidRPr="00046964">
          <w:rPr>
            <w:rStyle w:val="Hyperlink"/>
            <w:rFonts w:eastAsia="PMingLiU"/>
            <w:lang w:eastAsia="zh-TW"/>
          </w:rPr>
          <w:t>HFLLicenseAction@Mass.Gov</w:t>
        </w:r>
      </w:hyperlink>
      <w:r w:rsidRPr="00046964">
        <w:rPr>
          <w:rStyle w:val="Hyperlink"/>
          <w:rFonts w:eastAsia="PMingLiU" w:hint="eastAsia"/>
          <w:u w:val="none"/>
          <w:lang w:eastAsia="zh-TW"/>
        </w:rPr>
        <w:t>。</w:t>
      </w:r>
      <w:r w:rsidRPr="00046964">
        <w:rPr>
          <w:rFonts w:eastAsia="PMingLiU" w:hint="eastAsia"/>
          <w:color w:val="252525"/>
          <w:lang w:eastAsia="zh-TW"/>
        </w:rPr>
        <w:t>意見提交截止日期為</w:t>
      </w:r>
      <w:r w:rsidRPr="00046964">
        <w:rPr>
          <w:rFonts w:eastAsia="PMingLiU"/>
          <w:color w:val="252525"/>
          <w:lang w:eastAsia="zh-TW"/>
        </w:rPr>
        <w:t xml:space="preserve"> 8 </w:t>
      </w:r>
      <w:r w:rsidRPr="00046964">
        <w:rPr>
          <w:rFonts w:eastAsia="PMingLiU" w:hint="eastAsia"/>
          <w:color w:val="252525"/>
          <w:lang w:eastAsia="zh-TW"/>
        </w:rPr>
        <w:t>月</w:t>
      </w:r>
      <w:r w:rsidRPr="00046964">
        <w:rPr>
          <w:rFonts w:eastAsia="PMingLiU"/>
          <w:color w:val="252525"/>
          <w:lang w:eastAsia="zh-TW"/>
        </w:rPr>
        <w:t xml:space="preserve"> 14 </w:t>
      </w:r>
      <w:r w:rsidRPr="00046964">
        <w:rPr>
          <w:rFonts w:eastAsia="PMingLiU" w:hint="eastAsia"/>
          <w:color w:val="252525"/>
          <w:lang w:eastAsia="zh-TW"/>
        </w:rPr>
        <w:t>日午夜。提交給公共衛生部的所有書面意見均可能發佈在公共衛生部的網站上，並可能根據公開記錄請求發佈。</w:t>
      </w:r>
    </w:p>
    <w:sectPr w:rsidR="00B00D23" w:rsidRPr="00F05AD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85664" w14:textId="77777777" w:rsidR="00F72360" w:rsidRDefault="00F72360" w:rsidP="00FC434B">
      <w:pPr>
        <w:spacing w:after="0" w:line="240" w:lineRule="auto"/>
      </w:pPr>
      <w:r>
        <w:separator/>
      </w:r>
    </w:p>
  </w:endnote>
  <w:endnote w:type="continuationSeparator" w:id="0">
    <w:p w14:paraId="142B1F8D" w14:textId="77777777" w:rsidR="00F72360" w:rsidRDefault="00F72360" w:rsidP="00FC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10601000101010101"/>
    <w:charset w:val="88"/>
    <w:family w:val="roman"/>
    <w:pitch w:val="variable"/>
    <w:sig w:usb0="800000EF" w:usb1="28CF78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515A6" w14:textId="77777777" w:rsidR="00FC434B" w:rsidRDefault="00FC4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515A7" w14:textId="77777777" w:rsidR="00FC434B" w:rsidRDefault="00FC43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515A9" w14:textId="77777777" w:rsidR="00FC434B" w:rsidRDefault="00FC4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8DB3C" w14:textId="77777777" w:rsidR="00F72360" w:rsidRDefault="00F72360" w:rsidP="00FC434B">
      <w:pPr>
        <w:spacing w:after="0" w:line="240" w:lineRule="auto"/>
      </w:pPr>
      <w:r>
        <w:separator/>
      </w:r>
    </w:p>
  </w:footnote>
  <w:footnote w:type="continuationSeparator" w:id="0">
    <w:p w14:paraId="64D53611" w14:textId="77777777" w:rsidR="00F72360" w:rsidRDefault="00F72360" w:rsidP="00FC4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515A4" w14:textId="77777777" w:rsidR="00FC434B" w:rsidRDefault="00FC4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515A5" w14:textId="7E266CBA" w:rsidR="00FC434B" w:rsidRDefault="00FC43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515A8" w14:textId="77777777" w:rsidR="00FC434B" w:rsidRDefault="00FC43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D23"/>
    <w:rsid w:val="00000606"/>
    <w:rsid w:val="00006C98"/>
    <w:rsid w:val="00036548"/>
    <w:rsid w:val="000420F6"/>
    <w:rsid w:val="00043AF1"/>
    <w:rsid w:val="00046964"/>
    <w:rsid w:val="00046AC0"/>
    <w:rsid w:val="00055EE6"/>
    <w:rsid w:val="00061404"/>
    <w:rsid w:val="00070BA6"/>
    <w:rsid w:val="0009487D"/>
    <w:rsid w:val="000B21D8"/>
    <w:rsid w:val="000C2859"/>
    <w:rsid w:val="000D1B2D"/>
    <w:rsid w:val="000F1211"/>
    <w:rsid w:val="00115252"/>
    <w:rsid w:val="001274A5"/>
    <w:rsid w:val="0018503C"/>
    <w:rsid w:val="001B2C88"/>
    <w:rsid w:val="001C32A4"/>
    <w:rsid w:val="001C4EB3"/>
    <w:rsid w:val="00212603"/>
    <w:rsid w:val="0023399F"/>
    <w:rsid w:val="00292D21"/>
    <w:rsid w:val="002B60A5"/>
    <w:rsid w:val="002C2307"/>
    <w:rsid w:val="002D16EF"/>
    <w:rsid w:val="003077D6"/>
    <w:rsid w:val="00315F49"/>
    <w:rsid w:val="00321778"/>
    <w:rsid w:val="003218C3"/>
    <w:rsid w:val="00377247"/>
    <w:rsid w:val="00384FF0"/>
    <w:rsid w:val="003B6D8F"/>
    <w:rsid w:val="003E40B2"/>
    <w:rsid w:val="00404A96"/>
    <w:rsid w:val="00424A63"/>
    <w:rsid w:val="00427F3C"/>
    <w:rsid w:val="0044378C"/>
    <w:rsid w:val="00472FE8"/>
    <w:rsid w:val="00474047"/>
    <w:rsid w:val="00477C3C"/>
    <w:rsid w:val="00477EBB"/>
    <w:rsid w:val="0049321A"/>
    <w:rsid w:val="004A4F15"/>
    <w:rsid w:val="00506727"/>
    <w:rsid w:val="00511688"/>
    <w:rsid w:val="005237A8"/>
    <w:rsid w:val="005356D2"/>
    <w:rsid w:val="00554414"/>
    <w:rsid w:val="00580F3E"/>
    <w:rsid w:val="00584E08"/>
    <w:rsid w:val="005873EB"/>
    <w:rsid w:val="005937C8"/>
    <w:rsid w:val="005D4083"/>
    <w:rsid w:val="005E7873"/>
    <w:rsid w:val="00642C78"/>
    <w:rsid w:val="0064357B"/>
    <w:rsid w:val="006437F2"/>
    <w:rsid w:val="00652179"/>
    <w:rsid w:val="00662C8C"/>
    <w:rsid w:val="00681281"/>
    <w:rsid w:val="006A0F50"/>
    <w:rsid w:val="006C6833"/>
    <w:rsid w:val="006C7BE5"/>
    <w:rsid w:val="006D1BDD"/>
    <w:rsid w:val="007000D2"/>
    <w:rsid w:val="007079CC"/>
    <w:rsid w:val="007177AD"/>
    <w:rsid w:val="00740D3E"/>
    <w:rsid w:val="00745054"/>
    <w:rsid w:val="007618E9"/>
    <w:rsid w:val="00766270"/>
    <w:rsid w:val="00783375"/>
    <w:rsid w:val="007A32AD"/>
    <w:rsid w:val="007B124C"/>
    <w:rsid w:val="007D3976"/>
    <w:rsid w:val="007E18E7"/>
    <w:rsid w:val="007F35BB"/>
    <w:rsid w:val="007F4DF6"/>
    <w:rsid w:val="008014E4"/>
    <w:rsid w:val="008262D5"/>
    <w:rsid w:val="00843F70"/>
    <w:rsid w:val="00866D4E"/>
    <w:rsid w:val="00892B53"/>
    <w:rsid w:val="00896CEF"/>
    <w:rsid w:val="008A3013"/>
    <w:rsid w:val="008A3BE0"/>
    <w:rsid w:val="008A47F4"/>
    <w:rsid w:val="008B37C7"/>
    <w:rsid w:val="008D6B2D"/>
    <w:rsid w:val="008E34D6"/>
    <w:rsid w:val="008E4E17"/>
    <w:rsid w:val="008F3638"/>
    <w:rsid w:val="0092290E"/>
    <w:rsid w:val="009842BF"/>
    <w:rsid w:val="00991A64"/>
    <w:rsid w:val="009A7723"/>
    <w:rsid w:val="009F4146"/>
    <w:rsid w:val="00A146C1"/>
    <w:rsid w:val="00A55410"/>
    <w:rsid w:val="00A60C63"/>
    <w:rsid w:val="00AD46E1"/>
    <w:rsid w:val="00AF134A"/>
    <w:rsid w:val="00B00D23"/>
    <w:rsid w:val="00B145FE"/>
    <w:rsid w:val="00B32C65"/>
    <w:rsid w:val="00B528D1"/>
    <w:rsid w:val="00B97FD6"/>
    <w:rsid w:val="00BC2B14"/>
    <w:rsid w:val="00BD0381"/>
    <w:rsid w:val="00BF3165"/>
    <w:rsid w:val="00C0149C"/>
    <w:rsid w:val="00C24922"/>
    <w:rsid w:val="00C34E9C"/>
    <w:rsid w:val="00C5104B"/>
    <w:rsid w:val="00C54F51"/>
    <w:rsid w:val="00C65456"/>
    <w:rsid w:val="00C67926"/>
    <w:rsid w:val="00C7693B"/>
    <w:rsid w:val="00C90257"/>
    <w:rsid w:val="00CB6787"/>
    <w:rsid w:val="00CD38E6"/>
    <w:rsid w:val="00CE0918"/>
    <w:rsid w:val="00CE383E"/>
    <w:rsid w:val="00CE662E"/>
    <w:rsid w:val="00CF3076"/>
    <w:rsid w:val="00D20B90"/>
    <w:rsid w:val="00D9285C"/>
    <w:rsid w:val="00E031E4"/>
    <w:rsid w:val="00E07ED7"/>
    <w:rsid w:val="00E62640"/>
    <w:rsid w:val="00E90D36"/>
    <w:rsid w:val="00ED0D11"/>
    <w:rsid w:val="00EE502E"/>
    <w:rsid w:val="00F00ECA"/>
    <w:rsid w:val="00F05ADF"/>
    <w:rsid w:val="00F11C9E"/>
    <w:rsid w:val="00F2071A"/>
    <w:rsid w:val="00F72360"/>
    <w:rsid w:val="00F766D3"/>
    <w:rsid w:val="00F97712"/>
    <w:rsid w:val="00FA226D"/>
    <w:rsid w:val="00FB053F"/>
    <w:rsid w:val="00FC0B99"/>
    <w:rsid w:val="00FC4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851597"/>
  <w15:docId w15:val="{91620323-0144-472E-B474-A71697863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be">
    <w:name w:val="_xbe"/>
    <w:basedOn w:val="DefaultParagraphFont"/>
    <w:rsid w:val="00B00D23"/>
  </w:style>
  <w:style w:type="paragraph" w:styleId="Header">
    <w:name w:val="header"/>
    <w:basedOn w:val="Normal"/>
    <w:link w:val="HeaderChar"/>
    <w:uiPriority w:val="99"/>
    <w:unhideWhenUsed/>
    <w:rsid w:val="00FC4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4B"/>
  </w:style>
  <w:style w:type="paragraph" w:styleId="Footer">
    <w:name w:val="footer"/>
    <w:basedOn w:val="Normal"/>
    <w:link w:val="FooterChar"/>
    <w:uiPriority w:val="99"/>
    <w:unhideWhenUsed/>
    <w:rsid w:val="00FC4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34B"/>
  </w:style>
  <w:style w:type="character" w:styleId="Hyperlink">
    <w:name w:val="Hyperlink"/>
    <w:basedOn w:val="DefaultParagraphFont"/>
    <w:uiPriority w:val="99"/>
    <w:unhideWhenUsed/>
    <w:rsid w:val="00EE502E"/>
    <w:rPr>
      <w:color w:val="0000FF" w:themeColor="hyperlink"/>
      <w:u w:val="single"/>
    </w:rPr>
  </w:style>
  <w:style w:type="paragraph" w:styleId="Revision">
    <w:name w:val="Revision"/>
    <w:hidden/>
    <w:uiPriority w:val="99"/>
    <w:semiHidden/>
    <w:rsid w:val="00A146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6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FLLicenseAction@Mass.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Stephen (DPH)</dc:creator>
  <cp:lastModifiedBy>Jill Coomey</cp:lastModifiedBy>
  <cp:revision>2</cp:revision>
  <dcterms:created xsi:type="dcterms:W3CDTF">2024-08-07T13:50:00Z</dcterms:created>
  <dcterms:modified xsi:type="dcterms:W3CDTF">2024-08-07T13:50:00Z</dcterms:modified>
</cp:coreProperties>
</file>