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8407" w14:textId="5A27824E" w:rsidR="006F7177" w:rsidRDefault="006F7177" w:rsidP="006F7177"/>
    <w:p w14:paraId="2AE0E134" w14:textId="77777777" w:rsidR="006F7177" w:rsidRDefault="006F7177" w:rsidP="006F7177"/>
    <w:p w14:paraId="102C4782" w14:textId="43D25EC1" w:rsidR="006F7177" w:rsidRDefault="006F7177" w:rsidP="006F7177"/>
    <w:p w14:paraId="1A1491F8" w14:textId="32B9B07C" w:rsidR="006F7177" w:rsidRDefault="006F7177" w:rsidP="006F7177"/>
    <w:p w14:paraId="22309549" w14:textId="77777777" w:rsidR="006F7177" w:rsidRDefault="006F7177" w:rsidP="006F7177"/>
    <w:p w14:paraId="3CDBE238" w14:textId="14C8ED13" w:rsidR="006F7177" w:rsidRDefault="006F7177" w:rsidP="006F7177"/>
    <w:p w14:paraId="5A8249DF" w14:textId="57FADF0F" w:rsidR="006F7177" w:rsidRDefault="009B1649" w:rsidP="006F7177">
      <w:r>
        <w:t>February 2, 2026</w:t>
      </w:r>
    </w:p>
    <w:p w14:paraId="5358CD72" w14:textId="2D564CCE" w:rsidR="006F7177" w:rsidRDefault="006F7177" w:rsidP="006F7177"/>
    <w:p w14:paraId="10CE7BAA" w14:textId="758A7851" w:rsidR="006F7177" w:rsidRDefault="006F7177" w:rsidP="006F7177">
      <w:r>
        <w:t>Reg.Testimony@mass.gov</w:t>
      </w:r>
    </w:p>
    <w:p w14:paraId="5C6AD5CA" w14:textId="77777777" w:rsidR="006F7177" w:rsidRDefault="006F7177" w:rsidP="006F7177"/>
    <w:p w14:paraId="09988698" w14:textId="77777777" w:rsidR="006F7177" w:rsidRDefault="006F7177" w:rsidP="006F7177">
      <w:r>
        <w:t>Send your comment as an attached Word document</w:t>
      </w:r>
    </w:p>
    <w:p w14:paraId="3B703163" w14:textId="77777777" w:rsidR="006F7177" w:rsidRDefault="006F7177" w:rsidP="006F7177">
      <w:r>
        <w:t>Subject line:</w:t>
      </w:r>
    </w:p>
    <w:p w14:paraId="5A237755" w14:textId="77777777" w:rsidR="006F7177" w:rsidRDefault="006F7177" w:rsidP="006F7177">
      <w:r>
        <w:t>“105 CMR 150: Department of Public Health Standards for Long-Term Care Facilities Regulations”</w:t>
      </w:r>
    </w:p>
    <w:p w14:paraId="1DA5E5F3" w14:textId="3AAB2F70" w:rsidR="006F7177" w:rsidRDefault="009923E7" w:rsidP="006F7177">
      <w:r>
        <w:t>Carol Anne Geigley</w:t>
      </w:r>
    </w:p>
    <w:p w14:paraId="5D2E77AC" w14:textId="6B193085" w:rsidR="009923E7" w:rsidRDefault="009923E7" w:rsidP="006F7177">
      <w:r>
        <w:t>14605 Brumby Ridge Ave</w:t>
      </w:r>
    </w:p>
    <w:p w14:paraId="6B6679C2" w14:textId="11F0E4E0" w:rsidR="006F7177" w:rsidRDefault="009923E7" w:rsidP="006F7177">
      <w:r>
        <w:t xml:space="preserve">Lithia, Fl </w:t>
      </w:r>
      <w:r w:rsidR="00A25CEE">
        <w:t>33547</w:t>
      </w:r>
    </w:p>
    <w:p w14:paraId="5559FE03" w14:textId="77777777" w:rsidR="006F7177" w:rsidRDefault="006F7177" w:rsidP="006F7177"/>
    <w:p w14:paraId="7872A090" w14:textId="72378279" w:rsidR="006F7177" w:rsidRDefault="00E72451" w:rsidP="006F7177">
      <w:r>
        <w:t xml:space="preserve">I am </w:t>
      </w:r>
      <w:r w:rsidR="006F7177">
        <w:t xml:space="preserve"> ask</w:t>
      </w:r>
      <w:r>
        <w:t xml:space="preserve">ing </w:t>
      </w:r>
      <w:r w:rsidR="006F7177">
        <w:t xml:space="preserve"> DPH to preserve flexibility so medically complex young adults can remain in pediatric settings when it is clinically appropriate and safe.</w:t>
      </w:r>
    </w:p>
    <w:p w14:paraId="66AA50EA" w14:textId="77777777" w:rsidR="00A25CEE" w:rsidRDefault="00A25CEE" w:rsidP="006F7177"/>
    <w:p w14:paraId="21D2203B" w14:textId="36A02720" w:rsidR="00A25CEE" w:rsidRDefault="00A25CEE" w:rsidP="006F7177">
      <w:r>
        <w:t>Thank you for your time</w:t>
      </w:r>
    </w:p>
    <w:p w14:paraId="49DF87C5" w14:textId="1E2DC3DA" w:rsidR="00A25CEE" w:rsidRDefault="00A25CEE" w:rsidP="006F7177">
      <w:r>
        <w:t xml:space="preserve">Carol Anne Geigley </w:t>
      </w:r>
    </w:p>
    <w:p w14:paraId="6086AE98" w14:textId="77777777" w:rsidR="006F7177" w:rsidRDefault="006F7177" w:rsidP="006F7177"/>
    <w:p w14:paraId="4151D7AE" w14:textId="0C7FFF3E" w:rsidR="006F7177" w:rsidRDefault="006F7177">
      <w:r>
        <w:t xml:space="preserve"> </w:t>
      </w:r>
    </w:p>
    <w:sectPr w:rsidR="006F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77"/>
    <w:rsid w:val="001746D1"/>
    <w:rsid w:val="006F7177"/>
    <w:rsid w:val="008F4583"/>
    <w:rsid w:val="009923E7"/>
    <w:rsid w:val="009B1649"/>
    <w:rsid w:val="00A25CEE"/>
    <w:rsid w:val="00E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77524"/>
  <w15:chartTrackingRefBased/>
  <w15:docId w15:val="{3472C546-5673-7D4B-AE55-9E953EE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Anne Geigley</dc:creator>
  <cp:keywords/>
  <dc:description/>
  <cp:lastModifiedBy>Carol Anne Geigley</cp:lastModifiedBy>
  <cp:revision>2</cp:revision>
  <dcterms:created xsi:type="dcterms:W3CDTF">2026-02-02T20:43:00Z</dcterms:created>
  <dcterms:modified xsi:type="dcterms:W3CDTF">2026-02-02T20:43:00Z</dcterms:modified>
</cp:coreProperties>
</file>