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BC5D" w14:textId="09A5FD43" w:rsidR="007605BA" w:rsidRPr="007302B1" w:rsidRDefault="007605BA" w:rsidP="007605BA">
      <w:pPr>
        <w:jc w:val="center"/>
        <w:rPr>
          <w:rFonts w:ascii="Bookman" w:hAnsi="Bookman"/>
          <w:i/>
          <w:iCs/>
          <w:color w:val="333399"/>
          <w:sz w:val="28"/>
        </w:rPr>
      </w:pPr>
      <w:r w:rsidRPr="005F2412">
        <w:rPr>
          <w:noProof/>
        </w:rPr>
        <w:drawing>
          <wp:anchor distT="0" distB="0" distL="114300" distR="114300" simplePos="0" relativeHeight="251662336" behindDoc="1" locked="0" layoutInCell="1" allowOverlap="1" wp14:anchorId="5907795C" wp14:editId="162D367B">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rPr>
        <w:drawing>
          <wp:anchor distT="0" distB="0" distL="114300" distR="114300" simplePos="0" relativeHeight="251663360" behindDoc="1" locked="0" layoutInCell="1" allowOverlap="1" wp14:anchorId="0EC792DF" wp14:editId="0CA76ECF">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rFonts w:ascii="Bookman" w:hAnsi="Bookman"/>
          <w:iCs/>
          <w:color w:val="333399"/>
          <w:sz w:val="28"/>
        </w:rPr>
        <w:t>The Commonwealth of Massachusetts</w:t>
      </w:r>
    </w:p>
    <w:p w14:paraId="486F377E" w14:textId="77777777" w:rsidR="007605BA" w:rsidRPr="005F2412" w:rsidRDefault="007605BA" w:rsidP="007605BA">
      <w:pPr>
        <w:jc w:val="center"/>
        <w:rPr>
          <w:rFonts w:ascii="Bookman" w:hAnsi="Bookman"/>
          <w:iCs/>
          <w:color w:val="333399"/>
          <w:sz w:val="28"/>
        </w:rPr>
      </w:pPr>
      <w:r w:rsidRPr="005F2412">
        <w:rPr>
          <w:rFonts w:ascii="Bookman" w:hAnsi="Bookman"/>
          <w:iCs/>
          <w:color w:val="333399"/>
          <w:sz w:val="28"/>
        </w:rPr>
        <w:t>Executive Office of Health and Human Services</w:t>
      </w:r>
    </w:p>
    <w:p w14:paraId="6DB0B26A" w14:textId="4CC09EF9" w:rsidR="007605BA" w:rsidRPr="007605BA" w:rsidRDefault="007605BA" w:rsidP="007605BA">
      <w:pPr>
        <w:jc w:val="center"/>
        <w:rPr>
          <w:rFonts w:ascii="Bookman" w:hAnsi="Bookman"/>
          <w:iCs/>
          <w:color w:val="333399"/>
          <w:sz w:val="28"/>
        </w:rPr>
      </w:pPr>
      <w:r w:rsidRPr="007605BA">
        <w:rPr>
          <w:rFonts w:ascii="Bookman" w:hAnsi="Bookman"/>
          <w:iCs/>
          <w:color w:val="333399"/>
          <w:sz w:val="28"/>
        </w:rPr>
        <w:t>Office of Medicaid</w:t>
      </w:r>
    </w:p>
    <w:p w14:paraId="2EB97DF3" w14:textId="77777777" w:rsidR="007605BA" w:rsidRPr="007605BA" w:rsidRDefault="007605BA" w:rsidP="007605BA">
      <w:pPr>
        <w:jc w:val="center"/>
        <w:rPr>
          <w:rFonts w:ascii="Bookman" w:hAnsi="Bookman"/>
          <w:iCs/>
          <w:color w:val="333399"/>
          <w:sz w:val="28"/>
        </w:rPr>
      </w:pPr>
      <w:r w:rsidRPr="007605BA">
        <w:rPr>
          <w:rFonts w:ascii="Bookman" w:hAnsi="Bookman"/>
          <w:iCs/>
          <w:color w:val="333399"/>
          <w:sz w:val="28"/>
        </w:rPr>
        <w:t>One Ashburton Place, Room 1109</w:t>
      </w:r>
    </w:p>
    <w:p w14:paraId="1D21AD6B" w14:textId="77777777" w:rsidR="007605BA" w:rsidRPr="007605BA" w:rsidRDefault="007605BA" w:rsidP="007605BA">
      <w:pPr>
        <w:jc w:val="center"/>
        <w:rPr>
          <w:rFonts w:ascii="Bookman" w:hAnsi="Bookman"/>
          <w:iCs/>
          <w:color w:val="333399"/>
          <w:sz w:val="28"/>
        </w:rPr>
      </w:pPr>
      <w:r w:rsidRPr="007605BA">
        <w:rPr>
          <w:rFonts w:ascii="Bookman" w:hAnsi="Bookman"/>
          <w:iCs/>
          <w:color w:val="333399"/>
          <w:sz w:val="28"/>
        </w:rPr>
        <w:t>Boston, Massachusetts 02108</w:t>
      </w:r>
    </w:p>
    <w:p w14:paraId="3006A90E" w14:textId="42EF1525" w:rsidR="007605BA" w:rsidRPr="007605BA" w:rsidRDefault="007605BA" w:rsidP="007605BA">
      <w:pPr>
        <w:jc w:val="center"/>
        <w:rPr>
          <w:rFonts w:ascii="Bookman" w:hAnsi="Bookman"/>
          <w:iCs/>
          <w:color w:val="333399"/>
          <w:sz w:val="28"/>
        </w:rPr>
      </w:pPr>
      <w:r w:rsidRPr="007605BA">
        <w:rPr>
          <w:rFonts w:ascii="Bookman" w:hAnsi="Bookman"/>
          <w:iCs/>
          <w:color w:val="333399"/>
          <w:sz w:val="28"/>
        </w:rPr>
        <mc:AlternateContent>
          <mc:Choice Requires="wps">
            <w:drawing>
              <wp:anchor distT="0" distB="0" distL="114300" distR="114300" simplePos="0" relativeHeight="251661312" behindDoc="1" locked="0" layoutInCell="1" allowOverlap="1" wp14:anchorId="195A1D53" wp14:editId="06995218">
                <wp:simplePos x="0" y="0"/>
                <wp:positionH relativeFrom="column">
                  <wp:posOffset>5228590</wp:posOffset>
                </wp:positionH>
                <wp:positionV relativeFrom="paragraph">
                  <wp:posOffset>188595</wp:posOffset>
                </wp:positionV>
                <wp:extent cx="1626235" cy="1217295"/>
                <wp:effectExtent l="0"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FE4F" w14:textId="77777777" w:rsidR="007605BA" w:rsidRPr="007802E3" w:rsidRDefault="007605BA" w:rsidP="007605BA">
                            <w:pPr>
                              <w:jc w:val="center"/>
                              <w:rPr>
                                <w:rFonts w:ascii="Bookman" w:hAnsi="Bookman"/>
                                <w:color w:val="333399"/>
                                <w:sz w:val="16"/>
                                <w:szCs w:val="16"/>
                              </w:rPr>
                            </w:pPr>
                          </w:p>
                          <w:p w14:paraId="142DFFD5" w14:textId="77777777" w:rsidR="007605BA" w:rsidRDefault="007605BA" w:rsidP="007605BA">
                            <w:pPr>
                              <w:jc w:val="center"/>
                              <w:rPr>
                                <w:rFonts w:ascii="Bookman" w:hAnsi="Bookman"/>
                                <w:color w:val="333399"/>
                                <w:sz w:val="16"/>
                                <w:szCs w:val="16"/>
                              </w:rPr>
                            </w:pPr>
                            <w:r>
                              <w:rPr>
                                <w:rFonts w:ascii="Bookman" w:hAnsi="Bookman"/>
                                <w:color w:val="333399"/>
                                <w:sz w:val="16"/>
                                <w:szCs w:val="16"/>
                              </w:rPr>
                              <w:t>AMANDA CASSEL KRAFT</w:t>
                            </w:r>
                          </w:p>
                          <w:p w14:paraId="43BC4DC5" w14:textId="77777777" w:rsidR="007605BA" w:rsidRDefault="007605BA" w:rsidP="007605BA">
                            <w:pPr>
                              <w:jc w:val="center"/>
                              <w:rPr>
                                <w:rFonts w:ascii="Bookman" w:hAnsi="Bookman"/>
                                <w:color w:val="333399"/>
                                <w:sz w:val="16"/>
                                <w:szCs w:val="16"/>
                              </w:rPr>
                            </w:pPr>
                            <w:r>
                              <w:rPr>
                                <w:rFonts w:ascii="Bookman" w:hAnsi="Bookman"/>
                                <w:color w:val="333399"/>
                                <w:sz w:val="16"/>
                                <w:szCs w:val="16"/>
                              </w:rPr>
                              <w:t>Assistant Secretary for MassHealth</w:t>
                            </w:r>
                          </w:p>
                          <w:p w14:paraId="2A004BAB" w14:textId="77777777" w:rsidR="007605BA" w:rsidRDefault="007605BA" w:rsidP="007605BA">
                            <w:pPr>
                              <w:jc w:val="center"/>
                              <w:rPr>
                                <w:rFonts w:ascii="Bookman" w:hAnsi="Bookman"/>
                                <w:color w:val="333399"/>
                                <w:sz w:val="16"/>
                                <w:szCs w:val="16"/>
                              </w:rPr>
                            </w:pPr>
                          </w:p>
                          <w:p w14:paraId="6863B570" w14:textId="77777777" w:rsidR="007605BA" w:rsidRDefault="007605BA" w:rsidP="007605BA">
                            <w:pPr>
                              <w:jc w:val="center"/>
                              <w:rPr>
                                <w:rFonts w:ascii="Bookman" w:hAnsi="Bookman"/>
                                <w:color w:val="333399"/>
                                <w:sz w:val="16"/>
                                <w:szCs w:val="16"/>
                              </w:rPr>
                            </w:pPr>
                          </w:p>
                          <w:p w14:paraId="54346D1E" w14:textId="77777777" w:rsidR="007605BA" w:rsidRDefault="007605BA" w:rsidP="007605BA">
                            <w:pPr>
                              <w:jc w:val="center"/>
                              <w:rPr>
                                <w:rFonts w:ascii="Bookman" w:hAnsi="Bookman"/>
                                <w:color w:val="333399"/>
                                <w:sz w:val="16"/>
                                <w:szCs w:val="16"/>
                              </w:rPr>
                            </w:pPr>
                            <w:r w:rsidRPr="009F77FD">
                              <w:rPr>
                                <w:rFonts w:ascii="Bookman" w:hAnsi="Bookman"/>
                                <w:color w:val="333399"/>
                                <w:sz w:val="16"/>
                                <w:szCs w:val="16"/>
                              </w:rPr>
                              <w:t>www.mass.gov/eohhs</w:t>
                            </w:r>
                          </w:p>
                          <w:p w14:paraId="7A4AF328" w14:textId="77777777" w:rsidR="007605BA" w:rsidRDefault="007605BA" w:rsidP="007605BA">
                            <w:pPr>
                              <w:rPr>
                                <w:rFonts w:ascii="Bookman" w:hAnsi="Bookman"/>
                                <w:color w:val="333399"/>
                                <w:sz w:val="16"/>
                                <w:szCs w:val="16"/>
                              </w:rPr>
                            </w:pPr>
                          </w:p>
                          <w:p w14:paraId="285F4EE0" w14:textId="77777777" w:rsidR="007605BA" w:rsidRPr="007802E3" w:rsidRDefault="007605BA" w:rsidP="007605BA">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A1D53" id="_x0000_t202" coordsize="21600,21600" o:spt="202" path="m,l,21600r21600,l21600,xe">
                <v:stroke joinstyle="miter"/>
                <v:path gradientshapeok="t" o:connecttype="rect"/>
              </v:shapetype>
              <v:shape id="Text Box 3"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Majt+fzAQAAxwMAAA4AAAAAAAAAAAAAAAAALgIAAGRy&#10;cy9lMm9Eb2MueG1sUEsBAi0AFAAGAAgAAAAhAEz2aJTfAAAACwEAAA8AAAAAAAAAAAAAAAAATQQA&#10;AGRycy9kb3ducmV2LnhtbFBLBQYAAAAABAAEAPMAAABZBQAAAAA=&#10;" filled="f" stroked="f">
                <v:textbox>
                  <w:txbxContent>
                    <w:p w14:paraId="44C9FE4F" w14:textId="77777777" w:rsidR="007605BA" w:rsidRPr="007802E3" w:rsidRDefault="007605BA" w:rsidP="007605BA">
                      <w:pPr>
                        <w:jc w:val="center"/>
                        <w:rPr>
                          <w:rFonts w:ascii="Bookman" w:hAnsi="Bookman"/>
                          <w:color w:val="333399"/>
                          <w:sz w:val="16"/>
                          <w:szCs w:val="16"/>
                        </w:rPr>
                      </w:pPr>
                    </w:p>
                    <w:p w14:paraId="142DFFD5" w14:textId="77777777" w:rsidR="007605BA" w:rsidRDefault="007605BA" w:rsidP="007605BA">
                      <w:pPr>
                        <w:jc w:val="center"/>
                        <w:rPr>
                          <w:rFonts w:ascii="Bookman" w:hAnsi="Bookman"/>
                          <w:color w:val="333399"/>
                          <w:sz w:val="16"/>
                          <w:szCs w:val="16"/>
                        </w:rPr>
                      </w:pPr>
                      <w:r>
                        <w:rPr>
                          <w:rFonts w:ascii="Bookman" w:hAnsi="Bookman"/>
                          <w:color w:val="333399"/>
                          <w:sz w:val="16"/>
                          <w:szCs w:val="16"/>
                        </w:rPr>
                        <w:t>AMANDA CASSEL KRAFT</w:t>
                      </w:r>
                    </w:p>
                    <w:p w14:paraId="43BC4DC5" w14:textId="77777777" w:rsidR="007605BA" w:rsidRDefault="007605BA" w:rsidP="007605BA">
                      <w:pPr>
                        <w:jc w:val="center"/>
                        <w:rPr>
                          <w:rFonts w:ascii="Bookman" w:hAnsi="Bookman"/>
                          <w:color w:val="333399"/>
                          <w:sz w:val="16"/>
                          <w:szCs w:val="16"/>
                        </w:rPr>
                      </w:pPr>
                      <w:r>
                        <w:rPr>
                          <w:rFonts w:ascii="Bookman" w:hAnsi="Bookman"/>
                          <w:color w:val="333399"/>
                          <w:sz w:val="16"/>
                          <w:szCs w:val="16"/>
                        </w:rPr>
                        <w:t>Assistant Secretary for MassHealth</w:t>
                      </w:r>
                    </w:p>
                    <w:p w14:paraId="2A004BAB" w14:textId="77777777" w:rsidR="007605BA" w:rsidRDefault="007605BA" w:rsidP="007605BA">
                      <w:pPr>
                        <w:jc w:val="center"/>
                        <w:rPr>
                          <w:rFonts w:ascii="Bookman" w:hAnsi="Bookman"/>
                          <w:color w:val="333399"/>
                          <w:sz w:val="16"/>
                          <w:szCs w:val="16"/>
                        </w:rPr>
                      </w:pPr>
                    </w:p>
                    <w:p w14:paraId="6863B570" w14:textId="77777777" w:rsidR="007605BA" w:rsidRDefault="007605BA" w:rsidP="007605BA">
                      <w:pPr>
                        <w:jc w:val="center"/>
                        <w:rPr>
                          <w:rFonts w:ascii="Bookman" w:hAnsi="Bookman"/>
                          <w:color w:val="333399"/>
                          <w:sz w:val="16"/>
                          <w:szCs w:val="16"/>
                        </w:rPr>
                      </w:pPr>
                    </w:p>
                    <w:p w14:paraId="54346D1E" w14:textId="77777777" w:rsidR="007605BA" w:rsidRDefault="007605BA" w:rsidP="007605BA">
                      <w:pPr>
                        <w:jc w:val="center"/>
                        <w:rPr>
                          <w:rFonts w:ascii="Bookman" w:hAnsi="Bookman"/>
                          <w:color w:val="333399"/>
                          <w:sz w:val="16"/>
                          <w:szCs w:val="16"/>
                        </w:rPr>
                      </w:pPr>
                      <w:r w:rsidRPr="009F77FD">
                        <w:rPr>
                          <w:rFonts w:ascii="Bookman" w:hAnsi="Bookman"/>
                          <w:color w:val="333399"/>
                          <w:sz w:val="16"/>
                          <w:szCs w:val="16"/>
                        </w:rPr>
                        <w:t>www.mass.gov/eohhs</w:t>
                      </w:r>
                    </w:p>
                    <w:p w14:paraId="7A4AF328" w14:textId="77777777" w:rsidR="007605BA" w:rsidRDefault="007605BA" w:rsidP="007605BA">
                      <w:pPr>
                        <w:rPr>
                          <w:rFonts w:ascii="Bookman" w:hAnsi="Bookman"/>
                          <w:color w:val="333399"/>
                          <w:sz w:val="16"/>
                          <w:szCs w:val="16"/>
                        </w:rPr>
                      </w:pPr>
                    </w:p>
                    <w:p w14:paraId="285F4EE0" w14:textId="77777777" w:rsidR="007605BA" w:rsidRPr="007802E3" w:rsidRDefault="007605BA" w:rsidP="007605BA">
                      <w:pPr>
                        <w:jc w:val="center"/>
                        <w:rPr>
                          <w:rFonts w:ascii="Bookman" w:hAnsi="Bookman"/>
                          <w:color w:val="333399"/>
                          <w:sz w:val="16"/>
                          <w:szCs w:val="16"/>
                        </w:rPr>
                      </w:pPr>
                    </w:p>
                  </w:txbxContent>
                </v:textbox>
              </v:shape>
            </w:pict>
          </mc:Fallback>
        </mc:AlternateContent>
      </w:r>
      <w:r w:rsidRPr="007605BA">
        <w:rPr>
          <w:rFonts w:ascii="Bookman" w:hAnsi="Bookman"/>
          <w:iCs/>
          <w:color w:val="333399"/>
          <w:sz w:val="28"/>
        </w:rPr>
        <w:t xml:space="preserve"> </w:t>
      </w:r>
    </w:p>
    <w:p w14:paraId="0A9046FF" w14:textId="2083CAD6" w:rsidR="007605BA" w:rsidRDefault="007605BA" w:rsidP="007605BA">
      <w:pPr>
        <w:rPr>
          <w:rFonts w:ascii="Bookman" w:hAnsi="Bookman"/>
          <w:iCs/>
          <w:color w:val="4451C8"/>
          <w:sz w:val="24"/>
          <w:szCs w:val="24"/>
        </w:rPr>
      </w:pPr>
      <w:r w:rsidRPr="00386BCD">
        <w:rPr>
          <w:i/>
          <w:noProof/>
        </w:rPr>
        <mc:AlternateContent>
          <mc:Choice Requires="wps">
            <w:drawing>
              <wp:anchor distT="0" distB="0" distL="114300" distR="114300" simplePos="0" relativeHeight="251659264" behindDoc="1" locked="0" layoutInCell="1" allowOverlap="1" wp14:anchorId="3123C85A" wp14:editId="2E0C14B9">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7004" w14:textId="77777777" w:rsidR="007605BA" w:rsidRPr="007802E3" w:rsidRDefault="007605BA" w:rsidP="007605BA">
                            <w:pPr>
                              <w:jc w:val="center"/>
                              <w:rPr>
                                <w:rFonts w:ascii="Bookman" w:hAnsi="Bookman"/>
                                <w:color w:val="333399"/>
                                <w:sz w:val="16"/>
                                <w:szCs w:val="16"/>
                              </w:rPr>
                            </w:pPr>
                          </w:p>
                          <w:p w14:paraId="591D1AE6" w14:textId="77777777" w:rsidR="007605BA" w:rsidRPr="007802E3" w:rsidRDefault="007605BA" w:rsidP="007605BA">
                            <w:pPr>
                              <w:jc w:val="center"/>
                              <w:rPr>
                                <w:rFonts w:ascii="Bookman" w:hAnsi="Bookman"/>
                                <w:color w:val="333399"/>
                                <w:sz w:val="16"/>
                                <w:szCs w:val="16"/>
                              </w:rPr>
                            </w:pPr>
                            <w:r w:rsidRPr="007802E3">
                              <w:rPr>
                                <w:rFonts w:ascii="Bookman" w:hAnsi="Bookman"/>
                                <w:color w:val="333399"/>
                                <w:sz w:val="16"/>
                                <w:szCs w:val="16"/>
                              </w:rPr>
                              <w:t>CHARLES D. BAKER</w:t>
                            </w:r>
                          </w:p>
                          <w:p w14:paraId="4C9DD467"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Governor</w:t>
                            </w:r>
                          </w:p>
                          <w:p w14:paraId="5DEA4E01" w14:textId="77777777" w:rsidR="007605BA" w:rsidRDefault="007605BA" w:rsidP="007605BA">
                            <w:pPr>
                              <w:jc w:val="center"/>
                              <w:rPr>
                                <w:rFonts w:ascii="Bookman" w:hAnsi="Bookman"/>
                                <w:color w:val="333399"/>
                                <w:sz w:val="16"/>
                                <w:szCs w:val="16"/>
                              </w:rPr>
                            </w:pPr>
                          </w:p>
                          <w:p w14:paraId="00BF6D5C"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KARYN E. POLITO</w:t>
                            </w:r>
                          </w:p>
                          <w:p w14:paraId="4AD3129A"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Lieutenant Governor</w:t>
                            </w:r>
                          </w:p>
                          <w:p w14:paraId="1E7D6FEC" w14:textId="77777777" w:rsidR="007605BA" w:rsidRPr="007802E3" w:rsidRDefault="007605BA" w:rsidP="007605BA">
                            <w:pPr>
                              <w:jc w:val="center"/>
                              <w:rPr>
                                <w:rFonts w:ascii="Bookman" w:hAnsi="Bookman"/>
                                <w:color w:val="333399"/>
                                <w:sz w:val="16"/>
                                <w:szCs w:val="16"/>
                              </w:rPr>
                            </w:pPr>
                          </w:p>
                          <w:p w14:paraId="4D3B64BC" w14:textId="77777777" w:rsidR="007605BA" w:rsidRPr="007802E3" w:rsidRDefault="007605BA" w:rsidP="007605BA">
                            <w:pPr>
                              <w:jc w:val="center"/>
                              <w:rPr>
                                <w:rFonts w:ascii="Bookman" w:hAnsi="Bookman"/>
                                <w:color w:val="333399"/>
                                <w:sz w:val="16"/>
                                <w:szCs w:val="16"/>
                              </w:rPr>
                            </w:pPr>
                            <w:r w:rsidRPr="007802E3">
                              <w:rPr>
                                <w:rFonts w:ascii="Bookman" w:hAnsi="Bookman"/>
                                <w:color w:val="333399"/>
                                <w:sz w:val="16"/>
                                <w:szCs w:val="16"/>
                              </w:rPr>
                              <w:t>MARYLOU SUDDERS</w:t>
                            </w:r>
                          </w:p>
                          <w:p w14:paraId="7A945C61" w14:textId="77777777" w:rsidR="007605BA" w:rsidRDefault="007605BA" w:rsidP="007605BA">
                            <w:pPr>
                              <w:jc w:val="center"/>
                              <w:rPr>
                                <w:rFonts w:ascii="Bookman" w:hAnsi="Bookman"/>
                                <w:color w:val="333399"/>
                                <w:sz w:val="16"/>
                                <w:szCs w:val="16"/>
                              </w:rPr>
                            </w:pPr>
                            <w:r>
                              <w:rPr>
                                <w:rFonts w:ascii="Bookman" w:hAnsi="Bookman"/>
                                <w:color w:val="333399"/>
                                <w:sz w:val="16"/>
                                <w:szCs w:val="16"/>
                              </w:rPr>
                              <w:t>Secretary</w:t>
                            </w:r>
                          </w:p>
                          <w:p w14:paraId="28A8FE82" w14:textId="77777777" w:rsidR="007605BA" w:rsidRDefault="007605BA" w:rsidP="007605BA">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3C85A"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1FF37004" w14:textId="77777777" w:rsidR="007605BA" w:rsidRPr="007802E3" w:rsidRDefault="007605BA" w:rsidP="007605BA">
                      <w:pPr>
                        <w:jc w:val="center"/>
                        <w:rPr>
                          <w:rFonts w:ascii="Bookman" w:hAnsi="Bookman"/>
                          <w:color w:val="333399"/>
                          <w:sz w:val="16"/>
                          <w:szCs w:val="16"/>
                        </w:rPr>
                      </w:pPr>
                    </w:p>
                    <w:p w14:paraId="591D1AE6" w14:textId="77777777" w:rsidR="007605BA" w:rsidRPr="007802E3" w:rsidRDefault="007605BA" w:rsidP="007605BA">
                      <w:pPr>
                        <w:jc w:val="center"/>
                        <w:rPr>
                          <w:rFonts w:ascii="Bookman" w:hAnsi="Bookman"/>
                          <w:color w:val="333399"/>
                          <w:sz w:val="16"/>
                          <w:szCs w:val="16"/>
                        </w:rPr>
                      </w:pPr>
                      <w:r w:rsidRPr="007802E3">
                        <w:rPr>
                          <w:rFonts w:ascii="Bookman" w:hAnsi="Bookman"/>
                          <w:color w:val="333399"/>
                          <w:sz w:val="16"/>
                          <w:szCs w:val="16"/>
                        </w:rPr>
                        <w:t>CHARLES D. BAKER</w:t>
                      </w:r>
                    </w:p>
                    <w:p w14:paraId="4C9DD467"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Governor</w:t>
                      </w:r>
                    </w:p>
                    <w:p w14:paraId="5DEA4E01" w14:textId="77777777" w:rsidR="007605BA" w:rsidRDefault="007605BA" w:rsidP="007605BA">
                      <w:pPr>
                        <w:jc w:val="center"/>
                        <w:rPr>
                          <w:rFonts w:ascii="Bookman" w:hAnsi="Bookman"/>
                          <w:color w:val="333399"/>
                          <w:sz w:val="16"/>
                          <w:szCs w:val="16"/>
                        </w:rPr>
                      </w:pPr>
                    </w:p>
                    <w:p w14:paraId="00BF6D5C"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KARYN E. POLITO</w:t>
                      </w:r>
                    </w:p>
                    <w:p w14:paraId="4AD3129A" w14:textId="77777777" w:rsidR="007605BA" w:rsidRDefault="007605BA" w:rsidP="007605BA">
                      <w:pPr>
                        <w:jc w:val="center"/>
                        <w:rPr>
                          <w:rFonts w:ascii="Bookman" w:hAnsi="Bookman"/>
                          <w:color w:val="333399"/>
                          <w:sz w:val="16"/>
                          <w:szCs w:val="16"/>
                        </w:rPr>
                      </w:pPr>
                      <w:r w:rsidRPr="007802E3">
                        <w:rPr>
                          <w:rFonts w:ascii="Bookman" w:hAnsi="Bookman"/>
                          <w:color w:val="333399"/>
                          <w:sz w:val="16"/>
                          <w:szCs w:val="16"/>
                        </w:rPr>
                        <w:t>Lieutenant Governor</w:t>
                      </w:r>
                    </w:p>
                    <w:p w14:paraId="1E7D6FEC" w14:textId="77777777" w:rsidR="007605BA" w:rsidRPr="007802E3" w:rsidRDefault="007605BA" w:rsidP="007605BA">
                      <w:pPr>
                        <w:jc w:val="center"/>
                        <w:rPr>
                          <w:rFonts w:ascii="Bookman" w:hAnsi="Bookman"/>
                          <w:color w:val="333399"/>
                          <w:sz w:val="16"/>
                          <w:szCs w:val="16"/>
                        </w:rPr>
                      </w:pPr>
                    </w:p>
                    <w:p w14:paraId="4D3B64BC" w14:textId="77777777" w:rsidR="007605BA" w:rsidRPr="007802E3" w:rsidRDefault="007605BA" w:rsidP="007605BA">
                      <w:pPr>
                        <w:jc w:val="center"/>
                        <w:rPr>
                          <w:rFonts w:ascii="Bookman" w:hAnsi="Bookman"/>
                          <w:color w:val="333399"/>
                          <w:sz w:val="16"/>
                          <w:szCs w:val="16"/>
                        </w:rPr>
                      </w:pPr>
                      <w:r w:rsidRPr="007802E3">
                        <w:rPr>
                          <w:rFonts w:ascii="Bookman" w:hAnsi="Bookman"/>
                          <w:color w:val="333399"/>
                          <w:sz w:val="16"/>
                          <w:szCs w:val="16"/>
                        </w:rPr>
                        <w:t>MARYLOU SUDDERS</w:t>
                      </w:r>
                    </w:p>
                    <w:p w14:paraId="7A945C61" w14:textId="77777777" w:rsidR="007605BA" w:rsidRDefault="007605BA" w:rsidP="007605BA">
                      <w:pPr>
                        <w:jc w:val="center"/>
                        <w:rPr>
                          <w:rFonts w:ascii="Bookman" w:hAnsi="Bookman"/>
                          <w:color w:val="333399"/>
                          <w:sz w:val="16"/>
                          <w:szCs w:val="16"/>
                        </w:rPr>
                      </w:pPr>
                      <w:r>
                        <w:rPr>
                          <w:rFonts w:ascii="Bookman" w:hAnsi="Bookman"/>
                          <w:color w:val="333399"/>
                          <w:sz w:val="16"/>
                          <w:szCs w:val="16"/>
                        </w:rPr>
                        <w:t>Secretary</w:t>
                      </w:r>
                    </w:p>
                    <w:p w14:paraId="28A8FE82" w14:textId="77777777" w:rsidR="007605BA" w:rsidRDefault="007605BA" w:rsidP="007605BA">
                      <w:pPr>
                        <w:jc w:val="center"/>
                        <w:rPr>
                          <w:rFonts w:ascii="Bookman" w:hAnsi="Bookman"/>
                          <w:color w:val="333399"/>
                          <w:sz w:val="16"/>
                          <w:szCs w:val="16"/>
                        </w:rPr>
                      </w:pPr>
                    </w:p>
                  </w:txbxContent>
                </v:textbox>
              </v:shape>
            </w:pict>
          </mc:Fallback>
        </mc:AlternateContent>
      </w:r>
    </w:p>
    <w:p w14:paraId="5C004DFF" w14:textId="77777777" w:rsidR="007605BA" w:rsidRDefault="007605BA" w:rsidP="007605BA">
      <w:pPr>
        <w:rPr>
          <w:rFonts w:ascii="Bookman" w:hAnsi="Bookman"/>
          <w:iCs/>
          <w:color w:val="4451C8"/>
          <w:sz w:val="24"/>
          <w:szCs w:val="24"/>
        </w:rPr>
      </w:pPr>
    </w:p>
    <w:p w14:paraId="12BD13AB" w14:textId="77777777" w:rsidR="007605BA" w:rsidRDefault="007605BA" w:rsidP="007605BA">
      <w:pPr>
        <w:rPr>
          <w:rFonts w:ascii="Bookman" w:hAnsi="Bookman"/>
          <w:iCs/>
          <w:color w:val="4451C8"/>
          <w:sz w:val="24"/>
          <w:szCs w:val="24"/>
        </w:rPr>
      </w:pPr>
    </w:p>
    <w:p w14:paraId="7AA84D67" w14:textId="77777777" w:rsidR="007605BA" w:rsidRPr="00FC1F58" w:rsidRDefault="007605BA" w:rsidP="007605BA">
      <w:pPr>
        <w:rPr>
          <w:rFonts w:ascii="Bookman Old Style" w:hAnsi="Bookman Old Style"/>
          <w:b/>
          <w:color w:val="303BA2"/>
          <w:sz w:val="16"/>
          <w:szCs w:val="16"/>
        </w:rPr>
      </w:pPr>
    </w:p>
    <w:p w14:paraId="25AE50CC" w14:textId="77777777" w:rsidR="007605BA" w:rsidRDefault="007605BA" w:rsidP="007605BA">
      <w:pPr>
        <w:ind w:left="-110" w:hanging="220"/>
        <w:rPr>
          <w:rFonts w:ascii="Bookman" w:hAnsi="Bookman"/>
          <w:b/>
          <w:color w:val="333399"/>
          <w:sz w:val="16"/>
          <w:szCs w:val="16"/>
        </w:rPr>
      </w:pPr>
    </w:p>
    <w:p w14:paraId="2B5E56A3" w14:textId="77777777" w:rsidR="007605BA" w:rsidRDefault="007605BA" w:rsidP="007605BA">
      <w:pPr>
        <w:tabs>
          <w:tab w:val="left" w:pos="1440"/>
          <w:tab w:val="center" w:pos="4925"/>
        </w:tabs>
        <w:rPr>
          <w:sz w:val="24"/>
          <w:szCs w:val="24"/>
        </w:rPr>
      </w:pPr>
    </w:p>
    <w:p w14:paraId="5D2E6B5A" w14:textId="77777777" w:rsidR="007605BA" w:rsidRDefault="007605BA" w:rsidP="007605BA">
      <w:pPr>
        <w:tabs>
          <w:tab w:val="left" w:pos="1440"/>
          <w:tab w:val="center" w:pos="4925"/>
        </w:tabs>
        <w:rPr>
          <w:sz w:val="24"/>
          <w:szCs w:val="24"/>
        </w:rPr>
      </w:pPr>
    </w:p>
    <w:p w14:paraId="22B07A5F" w14:textId="77777777" w:rsidR="007605BA" w:rsidRDefault="007605BA" w:rsidP="007605BA">
      <w:pPr>
        <w:tabs>
          <w:tab w:val="left" w:pos="1440"/>
          <w:tab w:val="center" w:pos="4925"/>
        </w:tabs>
        <w:rPr>
          <w:sz w:val="24"/>
          <w:szCs w:val="24"/>
        </w:rPr>
      </w:pPr>
    </w:p>
    <w:p w14:paraId="7E99527D" w14:textId="77777777" w:rsidR="004722FC" w:rsidRPr="003671B9" w:rsidRDefault="004722FC" w:rsidP="00C31916">
      <w:pPr>
        <w:spacing w:line="276" w:lineRule="auto"/>
        <w:ind w:left="180"/>
        <w:rPr>
          <w:rFonts w:asciiTheme="minorHAnsi" w:hAnsiTheme="minorHAnsi" w:cstheme="minorHAnsi"/>
          <w:sz w:val="22"/>
          <w:szCs w:val="22"/>
        </w:rPr>
      </w:pPr>
    </w:p>
    <w:p w14:paraId="6C859C1C" w14:textId="7C38CC9E" w:rsidR="00C31916" w:rsidRPr="00255DDA" w:rsidRDefault="00002BE6" w:rsidP="00C31916">
      <w:pPr>
        <w:spacing w:line="276" w:lineRule="auto"/>
        <w:ind w:left="180"/>
        <w:rPr>
          <w:rFonts w:ascii="Arial" w:hAnsi="Arial" w:cs="Arial"/>
          <w:sz w:val="22"/>
          <w:szCs w:val="22"/>
        </w:rPr>
      </w:pPr>
      <w:r w:rsidRPr="00255DDA">
        <w:rPr>
          <w:rFonts w:ascii="Arial" w:hAnsi="Arial" w:cs="Arial"/>
          <w:sz w:val="22"/>
          <w:szCs w:val="22"/>
        </w:rPr>
        <w:t>March 1</w:t>
      </w:r>
      <w:r w:rsidR="00C31916" w:rsidRPr="00255DDA">
        <w:rPr>
          <w:rFonts w:ascii="Arial" w:hAnsi="Arial" w:cs="Arial"/>
          <w:sz w:val="22"/>
          <w:szCs w:val="22"/>
        </w:rPr>
        <w:t>, 202</w:t>
      </w:r>
      <w:r w:rsidR="00612FF9" w:rsidRPr="00255DDA">
        <w:rPr>
          <w:rFonts w:ascii="Arial" w:hAnsi="Arial" w:cs="Arial"/>
          <w:sz w:val="22"/>
          <w:szCs w:val="22"/>
        </w:rPr>
        <w:t>2</w:t>
      </w:r>
    </w:p>
    <w:p w14:paraId="5CC2CF76" w14:textId="77777777" w:rsidR="00C31916" w:rsidRPr="00255DDA" w:rsidRDefault="00C31916" w:rsidP="00C31916">
      <w:pPr>
        <w:spacing w:line="276" w:lineRule="auto"/>
        <w:ind w:left="180"/>
        <w:rPr>
          <w:rFonts w:ascii="Arial" w:hAnsi="Arial" w:cs="Arial"/>
          <w:sz w:val="22"/>
          <w:szCs w:val="22"/>
        </w:rPr>
      </w:pPr>
    </w:p>
    <w:p w14:paraId="389DD449"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Michael D. Hurley, Clerk</w:t>
      </w:r>
    </w:p>
    <w:p w14:paraId="19E5B60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335 </w:t>
      </w:r>
    </w:p>
    <w:p w14:paraId="1C843B21" w14:textId="57C0274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17DD10A5" w14:textId="77777777" w:rsidR="00C31916" w:rsidRPr="00255DDA" w:rsidRDefault="00C31916" w:rsidP="00C31916">
      <w:pPr>
        <w:spacing w:line="276" w:lineRule="auto"/>
        <w:ind w:left="180"/>
        <w:rPr>
          <w:rFonts w:ascii="Arial" w:hAnsi="Arial" w:cs="Arial"/>
          <w:sz w:val="22"/>
          <w:szCs w:val="22"/>
        </w:rPr>
      </w:pPr>
    </w:p>
    <w:p w14:paraId="16D45180"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Steven T. James</w:t>
      </w:r>
      <w:r w:rsidR="00183F6C" w:rsidRPr="00255DDA">
        <w:rPr>
          <w:rFonts w:ascii="Arial" w:hAnsi="Arial" w:cs="Arial"/>
          <w:sz w:val="22"/>
          <w:szCs w:val="22"/>
        </w:rPr>
        <w:t>, Clerk</w:t>
      </w:r>
    </w:p>
    <w:p w14:paraId="6A4760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State House, Room 145 </w:t>
      </w:r>
    </w:p>
    <w:p w14:paraId="4F5C9F95" w14:textId="316A5809"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Boston, MA 02133</w:t>
      </w:r>
    </w:p>
    <w:p w14:paraId="2F62FD08" w14:textId="77777777" w:rsidR="00C31916" w:rsidRPr="00255DDA" w:rsidRDefault="00C31916" w:rsidP="00C31916">
      <w:pPr>
        <w:spacing w:line="276" w:lineRule="auto"/>
        <w:ind w:left="180"/>
        <w:rPr>
          <w:rFonts w:ascii="Arial" w:hAnsi="Arial" w:cs="Arial"/>
          <w:sz w:val="22"/>
          <w:szCs w:val="22"/>
        </w:rPr>
      </w:pPr>
    </w:p>
    <w:p w14:paraId="0391F6F3"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RE: Community Behavioral Health Promotion and Prevention Commission</w:t>
      </w:r>
    </w:p>
    <w:p w14:paraId="11BB6FFE" w14:textId="77777777" w:rsidR="00C31916" w:rsidRPr="00255DDA" w:rsidRDefault="00C31916" w:rsidP="00C31916">
      <w:pPr>
        <w:spacing w:line="276" w:lineRule="auto"/>
        <w:ind w:left="180"/>
        <w:rPr>
          <w:rFonts w:ascii="Arial" w:hAnsi="Arial" w:cs="Arial"/>
          <w:sz w:val="22"/>
          <w:szCs w:val="22"/>
        </w:rPr>
      </w:pPr>
    </w:p>
    <w:p w14:paraId="5EC42116"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Dear Clerks Hurley and James:</w:t>
      </w:r>
    </w:p>
    <w:p w14:paraId="25364394" w14:textId="77777777" w:rsidR="00C31916" w:rsidRPr="00255DDA" w:rsidRDefault="00C31916" w:rsidP="00C31916">
      <w:pPr>
        <w:spacing w:line="276" w:lineRule="auto"/>
        <w:ind w:left="180"/>
        <w:rPr>
          <w:rFonts w:ascii="Arial" w:hAnsi="Arial" w:cs="Arial"/>
          <w:sz w:val="22"/>
          <w:szCs w:val="22"/>
        </w:rPr>
      </w:pPr>
    </w:p>
    <w:p w14:paraId="2DCB3E89"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On behalf of the Community Behavioral Health Promotion and Prevention Commission (Commission),</w:t>
      </w:r>
    </w:p>
    <w:p w14:paraId="692AE954"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I am pleased to provide the following letter summarizing the Commission’s activities to date, pursuant to</w:t>
      </w:r>
      <w:r w:rsidR="007003DD" w:rsidRPr="00255DDA">
        <w:rPr>
          <w:rFonts w:ascii="Arial" w:hAnsi="Arial" w:cs="Arial"/>
          <w:sz w:val="22"/>
          <w:szCs w:val="22"/>
        </w:rPr>
        <w:br/>
      </w:r>
      <w:r w:rsidR="00780365" w:rsidRPr="00255DDA">
        <w:rPr>
          <w:rFonts w:ascii="Arial" w:hAnsi="Arial" w:cs="Arial"/>
          <w:sz w:val="22"/>
          <w:szCs w:val="22"/>
        </w:rPr>
        <w:t>M</w:t>
      </w:r>
      <w:r w:rsidR="00ED68BF" w:rsidRPr="00255DDA">
        <w:rPr>
          <w:rFonts w:ascii="Arial" w:hAnsi="Arial" w:cs="Arial"/>
          <w:sz w:val="22"/>
          <w:szCs w:val="22"/>
        </w:rPr>
        <w:t>.</w:t>
      </w:r>
      <w:r w:rsidR="00780365" w:rsidRPr="00255DDA">
        <w:rPr>
          <w:rFonts w:ascii="Arial" w:hAnsi="Arial" w:cs="Arial"/>
          <w:sz w:val="22"/>
          <w:szCs w:val="22"/>
        </w:rPr>
        <w:t>G</w:t>
      </w:r>
      <w:r w:rsidR="00ED68BF" w:rsidRPr="00255DDA">
        <w:rPr>
          <w:rFonts w:ascii="Arial" w:hAnsi="Arial" w:cs="Arial"/>
          <w:sz w:val="22"/>
          <w:szCs w:val="22"/>
        </w:rPr>
        <w:t>.</w:t>
      </w:r>
      <w:r w:rsidR="00780365" w:rsidRPr="00255DDA">
        <w:rPr>
          <w:rFonts w:ascii="Arial" w:hAnsi="Arial" w:cs="Arial"/>
          <w:sz w:val="22"/>
          <w:szCs w:val="22"/>
        </w:rPr>
        <w:t>L</w:t>
      </w:r>
      <w:r w:rsidR="00ED68BF" w:rsidRPr="00255DDA">
        <w:rPr>
          <w:rFonts w:ascii="Arial" w:hAnsi="Arial" w:cs="Arial"/>
          <w:sz w:val="22"/>
          <w:szCs w:val="22"/>
        </w:rPr>
        <w:t>.</w:t>
      </w:r>
      <w:r w:rsidR="00780365" w:rsidRPr="00255DDA">
        <w:rPr>
          <w:rFonts w:ascii="Arial" w:hAnsi="Arial" w:cs="Arial"/>
          <w:sz w:val="22"/>
          <w:szCs w:val="22"/>
        </w:rPr>
        <w:t xml:space="preserve"> </w:t>
      </w:r>
      <w:r w:rsidRPr="00255DDA">
        <w:rPr>
          <w:rFonts w:ascii="Arial" w:hAnsi="Arial" w:cs="Arial"/>
          <w:sz w:val="22"/>
          <w:szCs w:val="22"/>
        </w:rPr>
        <w:t xml:space="preserve">Chapter </w:t>
      </w:r>
      <w:r w:rsidR="007003DD" w:rsidRPr="00255DDA">
        <w:rPr>
          <w:rFonts w:ascii="Arial" w:hAnsi="Arial" w:cs="Arial"/>
          <w:sz w:val="22"/>
          <w:szCs w:val="22"/>
        </w:rPr>
        <w:t>6</w:t>
      </w:r>
      <w:r w:rsidRPr="00255DDA">
        <w:rPr>
          <w:rFonts w:ascii="Arial" w:hAnsi="Arial" w:cs="Arial"/>
          <w:sz w:val="22"/>
          <w:szCs w:val="22"/>
        </w:rPr>
        <w:t xml:space="preserve">, Section </w:t>
      </w:r>
      <w:r w:rsidR="00780365" w:rsidRPr="00255DDA">
        <w:rPr>
          <w:rFonts w:ascii="Arial" w:hAnsi="Arial" w:cs="Arial"/>
          <w:sz w:val="22"/>
          <w:szCs w:val="22"/>
        </w:rPr>
        <w:t>2</w:t>
      </w:r>
      <w:r w:rsidRPr="00255DDA">
        <w:rPr>
          <w:rFonts w:ascii="Arial" w:hAnsi="Arial" w:cs="Arial"/>
          <w:sz w:val="22"/>
          <w:szCs w:val="22"/>
        </w:rPr>
        <w:t>1</w:t>
      </w:r>
      <w:r w:rsidR="00780365" w:rsidRPr="00255DDA">
        <w:rPr>
          <w:rFonts w:ascii="Arial" w:hAnsi="Arial" w:cs="Arial"/>
          <w:sz w:val="22"/>
          <w:szCs w:val="22"/>
        </w:rPr>
        <w:t>9.</w:t>
      </w:r>
      <w:r w:rsidRPr="00255DDA">
        <w:rPr>
          <w:rFonts w:ascii="Arial" w:hAnsi="Arial" w:cs="Arial"/>
          <w:sz w:val="22"/>
          <w:szCs w:val="22"/>
        </w:rPr>
        <w:t xml:space="preserve"> Please accept this letter as the Commission’s Annual Report.</w:t>
      </w:r>
    </w:p>
    <w:p w14:paraId="2E463A5F" w14:textId="77777777" w:rsidR="00C31916" w:rsidRPr="00255DDA" w:rsidRDefault="00C31916" w:rsidP="00C31916">
      <w:pPr>
        <w:spacing w:line="276" w:lineRule="auto"/>
        <w:ind w:left="180"/>
        <w:rPr>
          <w:rFonts w:ascii="Arial" w:hAnsi="Arial" w:cs="Arial"/>
          <w:sz w:val="22"/>
          <w:szCs w:val="22"/>
        </w:rPr>
      </w:pPr>
    </w:p>
    <w:p w14:paraId="7C4AC3A8" w14:textId="583C5163" w:rsidR="006509ED" w:rsidRPr="00255DDA" w:rsidRDefault="00C31916" w:rsidP="006509ED">
      <w:pPr>
        <w:spacing w:line="276" w:lineRule="auto"/>
        <w:ind w:left="180"/>
        <w:rPr>
          <w:rFonts w:ascii="Arial" w:hAnsi="Arial" w:cs="Arial"/>
          <w:sz w:val="22"/>
          <w:szCs w:val="22"/>
        </w:rPr>
      </w:pPr>
      <w:r w:rsidRPr="00255DDA">
        <w:rPr>
          <w:rFonts w:ascii="Arial" w:hAnsi="Arial" w:cs="Arial"/>
          <w:sz w:val="22"/>
          <w:szCs w:val="22"/>
        </w:rPr>
        <w:t>In its</w:t>
      </w:r>
      <w:r w:rsidR="00362B1B" w:rsidRPr="00255DDA">
        <w:rPr>
          <w:rFonts w:ascii="Arial" w:hAnsi="Arial" w:cs="Arial"/>
          <w:sz w:val="22"/>
          <w:szCs w:val="22"/>
        </w:rPr>
        <w:t xml:space="preserve"> </w:t>
      </w:r>
      <w:r w:rsidR="00612FF9" w:rsidRPr="00255DDA">
        <w:rPr>
          <w:rFonts w:ascii="Arial" w:hAnsi="Arial" w:cs="Arial"/>
          <w:sz w:val="22"/>
          <w:szCs w:val="22"/>
        </w:rPr>
        <w:t>third</w:t>
      </w:r>
      <w:r w:rsidRPr="00255DDA">
        <w:rPr>
          <w:rFonts w:ascii="Arial" w:hAnsi="Arial" w:cs="Arial"/>
          <w:sz w:val="22"/>
          <w:szCs w:val="22"/>
        </w:rPr>
        <w:t xml:space="preserve"> year, the Commission </w:t>
      </w:r>
      <w:r w:rsidR="005F33F7" w:rsidRPr="00255DDA">
        <w:rPr>
          <w:rFonts w:ascii="Arial" w:hAnsi="Arial" w:cs="Arial"/>
          <w:sz w:val="22"/>
          <w:szCs w:val="22"/>
        </w:rPr>
        <w:t>conv</w:t>
      </w:r>
      <w:r w:rsidRPr="00255DDA">
        <w:rPr>
          <w:rFonts w:ascii="Arial" w:hAnsi="Arial" w:cs="Arial"/>
          <w:sz w:val="22"/>
          <w:szCs w:val="22"/>
        </w:rPr>
        <w:t>e</w:t>
      </w:r>
      <w:r w:rsidR="005F33F7" w:rsidRPr="00255DDA">
        <w:rPr>
          <w:rFonts w:ascii="Arial" w:hAnsi="Arial" w:cs="Arial"/>
          <w:sz w:val="22"/>
          <w:szCs w:val="22"/>
        </w:rPr>
        <w:t>ned f</w:t>
      </w:r>
      <w:r w:rsidR="005528F5" w:rsidRPr="00255DDA">
        <w:rPr>
          <w:rFonts w:ascii="Arial" w:hAnsi="Arial" w:cs="Arial"/>
          <w:sz w:val="22"/>
          <w:szCs w:val="22"/>
        </w:rPr>
        <w:t>i</w:t>
      </w:r>
      <w:r w:rsidR="005F33F7" w:rsidRPr="00255DDA">
        <w:rPr>
          <w:rFonts w:ascii="Arial" w:hAnsi="Arial" w:cs="Arial"/>
          <w:sz w:val="22"/>
          <w:szCs w:val="22"/>
        </w:rPr>
        <w:t>ve</w:t>
      </w:r>
      <w:r w:rsidR="00B47B53" w:rsidRPr="00255DDA">
        <w:rPr>
          <w:rFonts w:ascii="Arial" w:hAnsi="Arial" w:cs="Arial"/>
          <w:sz w:val="22"/>
          <w:szCs w:val="22"/>
        </w:rPr>
        <w:t xml:space="preserve"> </w:t>
      </w:r>
      <w:r w:rsidR="005F33F7" w:rsidRPr="00255DDA">
        <w:rPr>
          <w:rFonts w:ascii="Arial" w:hAnsi="Arial" w:cs="Arial"/>
          <w:sz w:val="22"/>
          <w:szCs w:val="22"/>
        </w:rPr>
        <w:t>v</w:t>
      </w:r>
      <w:r w:rsidR="00B47B53" w:rsidRPr="00255DDA">
        <w:rPr>
          <w:rFonts w:ascii="Arial" w:hAnsi="Arial" w:cs="Arial"/>
          <w:sz w:val="22"/>
          <w:szCs w:val="22"/>
        </w:rPr>
        <w:t>irtual</w:t>
      </w:r>
      <w:r w:rsidR="005F33F7" w:rsidRPr="00255DDA">
        <w:rPr>
          <w:rFonts w:ascii="Arial" w:hAnsi="Arial" w:cs="Arial"/>
          <w:sz w:val="22"/>
          <w:szCs w:val="22"/>
        </w:rPr>
        <w:t xml:space="preserve"> meetings</w:t>
      </w:r>
      <w:r w:rsidR="00612FF9" w:rsidRPr="00255DDA">
        <w:rPr>
          <w:rFonts w:ascii="Arial" w:hAnsi="Arial" w:cs="Arial"/>
          <w:sz w:val="22"/>
          <w:szCs w:val="22"/>
        </w:rPr>
        <w:t xml:space="preserve">, discussing </w:t>
      </w:r>
      <w:r w:rsidR="005528F5" w:rsidRPr="00255DDA">
        <w:rPr>
          <w:rFonts w:ascii="Arial" w:hAnsi="Arial" w:cs="Arial"/>
          <w:sz w:val="22"/>
          <w:szCs w:val="22"/>
        </w:rPr>
        <w:t xml:space="preserve">a variety of topics, including </w:t>
      </w:r>
      <w:r w:rsidR="0079554F" w:rsidRPr="00255DDA">
        <w:rPr>
          <w:rFonts w:ascii="Arial" w:hAnsi="Arial" w:cs="Arial"/>
          <w:sz w:val="22"/>
          <w:szCs w:val="22"/>
        </w:rPr>
        <w:t xml:space="preserve">legislative proposals for </w:t>
      </w:r>
      <w:r w:rsidR="00612B41" w:rsidRPr="00255DDA">
        <w:rPr>
          <w:rFonts w:ascii="Arial" w:hAnsi="Arial" w:cs="Arial"/>
          <w:sz w:val="22"/>
          <w:szCs w:val="22"/>
        </w:rPr>
        <w:t xml:space="preserve">mental and behavioral health prevention and promotion treatment and support services, </w:t>
      </w:r>
      <w:r w:rsidR="005528F5" w:rsidRPr="00255DDA">
        <w:rPr>
          <w:rFonts w:ascii="Arial" w:hAnsi="Arial" w:cs="Arial"/>
          <w:sz w:val="22"/>
          <w:szCs w:val="22"/>
        </w:rPr>
        <w:t>school-based prevention programming</w:t>
      </w:r>
      <w:r w:rsidR="00612B41" w:rsidRPr="00255DDA">
        <w:rPr>
          <w:rFonts w:ascii="Arial" w:hAnsi="Arial" w:cs="Arial"/>
          <w:sz w:val="22"/>
          <w:szCs w:val="22"/>
        </w:rPr>
        <w:t xml:space="preserve">, and alcohol and substance use </w:t>
      </w:r>
      <w:r w:rsidR="00997F81" w:rsidRPr="00255DDA">
        <w:rPr>
          <w:rFonts w:ascii="Arial" w:hAnsi="Arial" w:cs="Arial"/>
          <w:sz w:val="22"/>
          <w:szCs w:val="22"/>
        </w:rPr>
        <w:t xml:space="preserve">disorder </w:t>
      </w:r>
      <w:r w:rsidR="00612B41" w:rsidRPr="00255DDA">
        <w:rPr>
          <w:rFonts w:ascii="Arial" w:hAnsi="Arial" w:cs="Arial"/>
          <w:sz w:val="22"/>
          <w:szCs w:val="22"/>
        </w:rPr>
        <w:t>screening tools.</w:t>
      </w:r>
      <w:r w:rsidR="005528F5" w:rsidRPr="00255DDA">
        <w:rPr>
          <w:rFonts w:ascii="Arial" w:hAnsi="Arial" w:cs="Arial"/>
          <w:sz w:val="22"/>
          <w:szCs w:val="22"/>
        </w:rPr>
        <w:t xml:space="preserve"> R</w:t>
      </w:r>
      <w:r w:rsidR="006509ED" w:rsidRPr="00255DDA">
        <w:rPr>
          <w:rFonts w:ascii="Arial" w:hAnsi="Arial" w:cs="Arial"/>
          <w:sz w:val="22"/>
          <w:szCs w:val="22"/>
        </w:rPr>
        <w:t xml:space="preserve">ecommendations have not yet been adopted by the Commission, but will </w:t>
      </w:r>
      <w:r w:rsidRPr="00255DDA">
        <w:rPr>
          <w:rFonts w:ascii="Arial" w:hAnsi="Arial" w:cs="Arial"/>
          <w:sz w:val="22"/>
          <w:szCs w:val="22"/>
        </w:rPr>
        <w:t>be developed in close coordination with the Secretary of the Executive Office of Health and Human Services.</w:t>
      </w:r>
    </w:p>
    <w:p w14:paraId="651EC811" w14:textId="77777777" w:rsidR="006509ED" w:rsidRPr="00255DDA" w:rsidRDefault="006509ED" w:rsidP="006509ED">
      <w:pPr>
        <w:spacing w:line="276" w:lineRule="auto"/>
        <w:ind w:left="180"/>
        <w:rPr>
          <w:rFonts w:ascii="Arial" w:hAnsi="Arial" w:cs="Arial"/>
          <w:sz w:val="22"/>
          <w:szCs w:val="22"/>
        </w:rPr>
      </w:pPr>
    </w:p>
    <w:p w14:paraId="573A15D8" w14:textId="0A3953D4" w:rsidR="00C31916" w:rsidRPr="00255DDA" w:rsidRDefault="00C31916" w:rsidP="006509ED">
      <w:pPr>
        <w:spacing w:line="276" w:lineRule="auto"/>
        <w:ind w:left="180"/>
        <w:rPr>
          <w:rFonts w:ascii="Arial" w:hAnsi="Arial" w:cs="Arial"/>
          <w:sz w:val="22"/>
          <w:szCs w:val="22"/>
        </w:rPr>
      </w:pPr>
      <w:r w:rsidRPr="00255DDA">
        <w:rPr>
          <w:rFonts w:ascii="Arial" w:hAnsi="Arial" w:cs="Arial"/>
          <w:sz w:val="22"/>
          <w:szCs w:val="22"/>
        </w:rPr>
        <w:t xml:space="preserve">As the Commission continues to develop its specific priorities and recommendations, the Commission will ensure that proposals will complement the Baker-Polito Administration’s Behavioral Health Redesign initiatives, which </w:t>
      </w:r>
      <w:r w:rsidR="00896864" w:rsidRPr="00255DDA">
        <w:rPr>
          <w:rFonts w:ascii="Arial" w:hAnsi="Arial" w:cs="Arial"/>
          <w:sz w:val="22"/>
          <w:szCs w:val="22"/>
        </w:rPr>
        <w:t xml:space="preserve">is designed to ensure </w:t>
      </w:r>
      <w:r w:rsidR="004D3C99" w:rsidRPr="00255DDA">
        <w:rPr>
          <w:rFonts w:ascii="Arial" w:hAnsi="Arial" w:cs="Arial"/>
          <w:sz w:val="22"/>
          <w:szCs w:val="22"/>
        </w:rPr>
        <w:t>readily available outpatient care in the community for people of all ages and backgrounds so that every resident can have their behavioral health care needs met</w:t>
      </w:r>
      <w:r w:rsidR="00A02B9B" w:rsidRPr="00255DDA">
        <w:rPr>
          <w:rFonts w:ascii="Arial" w:hAnsi="Arial" w:cs="Arial"/>
          <w:sz w:val="22"/>
          <w:szCs w:val="22"/>
        </w:rPr>
        <w:t>.</w:t>
      </w:r>
    </w:p>
    <w:p w14:paraId="2B64FA08" w14:textId="6AF9FB6E" w:rsidR="006509ED" w:rsidRPr="00255DDA" w:rsidRDefault="006509ED" w:rsidP="006509ED">
      <w:pPr>
        <w:spacing w:line="276" w:lineRule="auto"/>
        <w:ind w:left="180"/>
        <w:rPr>
          <w:rFonts w:ascii="Arial" w:hAnsi="Arial" w:cs="Arial"/>
          <w:sz w:val="22"/>
          <w:szCs w:val="22"/>
        </w:rPr>
      </w:pPr>
    </w:p>
    <w:p w14:paraId="001BAA09" w14:textId="3D67199A" w:rsidR="00C31916" w:rsidRPr="00255DDA" w:rsidRDefault="006509ED" w:rsidP="00490D28">
      <w:pPr>
        <w:spacing w:line="276" w:lineRule="auto"/>
        <w:ind w:left="180"/>
        <w:rPr>
          <w:rFonts w:ascii="Arial" w:hAnsi="Arial" w:cs="Arial"/>
          <w:sz w:val="22"/>
          <w:szCs w:val="22"/>
        </w:rPr>
      </w:pPr>
      <w:r w:rsidRPr="00255DDA">
        <w:rPr>
          <w:rFonts w:ascii="Arial" w:hAnsi="Arial" w:cs="Arial"/>
          <w:sz w:val="22"/>
          <w:szCs w:val="22"/>
        </w:rPr>
        <w:t xml:space="preserve">The Commission acknowledges and appreciates the Baker-Polito Administration’s and the Legislature’s continued support for behavioral health initiatives and investments in upstream prevention, particularly </w:t>
      </w:r>
      <w:r w:rsidR="00490D28" w:rsidRPr="00255DDA">
        <w:rPr>
          <w:rFonts w:ascii="Arial" w:hAnsi="Arial" w:cs="Arial"/>
          <w:sz w:val="22"/>
          <w:szCs w:val="22"/>
        </w:rPr>
        <w:t xml:space="preserve">for communities of color and other </w:t>
      </w:r>
      <w:r w:rsidRPr="00255DDA">
        <w:rPr>
          <w:rFonts w:ascii="Arial" w:hAnsi="Arial" w:cs="Arial"/>
          <w:sz w:val="22"/>
          <w:szCs w:val="22"/>
        </w:rPr>
        <w:t xml:space="preserve">at-risk communities. </w:t>
      </w:r>
      <w:r w:rsidR="00C31916" w:rsidRPr="00255DDA">
        <w:rPr>
          <w:rFonts w:ascii="Arial" w:hAnsi="Arial" w:cs="Arial"/>
          <w:sz w:val="22"/>
          <w:szCs w:val="22"/>
        </w:rPr>
        <w:t>I</w:t>
      </w:r>
      <w:r w:rsidRPr="00255DDA">
        <w:rPr>
          <w:rFonts w:ascii="Arial" w:hAnsi="Arial" w:cs="Arial"/>
          <w:sz w:val="22"/>
          <w:szCs w:val="22"/>
        </w:rPr>
        <w:t xml:space="preserve"> wo</w:t>
      </w:r>
      <w:r w:rsidR="00C31916" w:rsidRPr="00255DDA">
        <w:rPr>
          <w:rFonts w:ascii="Arial" w:hAnsi="Arial" w:cs="Arial"/>
          <w:sz w:val="22"/>
          <w:szCs w:val="22"/>
        </w:rPr>
        <w:t>uld be happy to offer additional details on the Commission’s ongoing work and answer any questions you may have.</w:t>
      </w:r>
    </w:p>
    <w:p w14:paraId="4056DA6F" w14:textId="77777777" w:rsidR="00C31916" w:rsidRPr="00255DDA" w:rsidRDefault="00C31916" w:rsidP="00C31916">
      <w:pPr>
        <w:spacing w:line="276" w:lineRule="auto"/>
        <w:ind w:left="180"/>
        <w:rPr>
          <w:rFonts w:ascii="Arial" w:hAnsi="Arial" w:cs="Arial"/>
          <w:sz w:val="22"/>
          <w:szCs w:val="22"/>
        </w:rPr>
      </w:pPr>
    </w:p>
    <w:p w14:paraId="5F06B2E2"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Sincerely,</w:t>
      </w:r>
    </w:p>
    <w:p w14:paraId="1F09792C" w14:textId="77777777" w:rsidR="00C31916" w:rsidRPr="00255DDA" w:rsidRDefault="00C31916" w:rsidP="00C31916">
      <w:pPr>
        <w:spacing w:line="276" w:lineRule="auto"/>
        <w:ind w:left="180"/>
        <w:rPr>
          <w:rFonts w:ascii="Arial" w:hAnsi="Arial" w:cs="Arial"/>
          <w:sz w:val="22"/>
          <w:szCs w:val="22"/>
        </w:rPr>
      </w:pPr>
    </w:p>
    <w:p w14:paraId="497A4422" w14:textId="7BF1E121" w:rsidR="00C31916" w:rsidRPr="00255DDA" w:rsidRDefault="003671B9" w:rsidP="00C31916">
      <w:pPr>
        <w:spacing w:line="276" w:lineRule="auto"/>
        <w:ind w:left="180"/>
        <w:rPr>
          <w:rFonts w:ascii="Arial" w:hAnsi="Arial" w:cs="Arial"/>
          <w:sz w:val="22"/>
          <w:szCs w:val="22"/>
        </w:rPr>
      </w:pPr>
      <w:r w:rsidRPr="00255DDA">
        <w:rPr>
          <w:rFonts w:ascii="Arial" w:hAnsi="Arial" w:cs="Arial"/>
          <w:sz w:val="22"/>
          <w:szCs w:val="22"/>
        </w:rPr>
        <w:t>[</w:t>
      </w:r>
      <w:r w:rsidRPr="00255DDA">
        <w:rPr>
          <w:rFonts w:ascii="Arial" w:hAnsi="Arial" w:cs="Arial"/>
          <w:sz w:val="22"/>
          <w:szCs w:val="22"/>
        </w:rPr>
        <w:t>S</w:t>
      </w:r>
      <w:r w:rsidRPr="00255DDA">
        <w:rPr>
          <w:rFonts w:ascii="Arial" w:hAnsi="Arial" w:cs="Arial"/>
          <w:sz w:val="22"/>
          <w:szCs w:val="22"/>
        </w:rPr>
        <w:t>ignature of Kate Ginnis]</w:t>
      </w:r>
    </w:p>
    <w:p w14:paraId="72949A33" w14:textId="77777777" w:rsidR="00C31916" w:rsidRPr="00255DDA" w:rsidRDefault="00C31916" w:rsidP="00C31916">
      <w:pPr>
        <w:spacing w:line="276" w:lineRule="auto"/>
        <w:ind w:left="180"/>
        <w:rPr>
          <w:rFonts w:ascii="Arial" w:hAnsi="Arial" w:cs="Arial"/>
          <w:sz w:val="22"/>
          <w:szCs w:val="22"/>
        </w:rPr>
      </w:pPr>
    </w:p>
    <w:p w14:paraId="0AE07908" w14:textId="49D7212D" w:rsidR="009475AA" w:rsidRPr="00255DDA" w:rsidRDefault="009475AA" w:rsidP="009475AA">
      <w:pPr>
        <w:spacing w:line="276" w:lineRule="auto"/>
        <w:ind w:left="180"/>
        <w:rPr>
          <w:rFonts w:ascii="Arial" w:hAnsi="Arial" w:cs="Arial"/>
          <w:sz w:val="22"/>
          <w:szCs w:val="22"/>
        </w:rPr>
      </w:pPr>
      <w:r w:rsidRPr="00255DDA">
        <w:rPr>
          <w:rFonts w:ascii="Arial" w:hAnsi="Arial" w:cs="Arial"/>
          <w:sz w:val="22"/>
          <w:szCs w:val="22"/>
        </w:rPr>
        <w:t>Kate Ginnis, MSW, MPH</w:t>
      </w:r>
    </w:p>
    <w:p w14:paraId="608FDEAD" w14:textId="5451906E" w:rsidR="009475AA" w:rsidRPr="00255DDA" w:rsidRDefault="009475AA" w:rsidP="009475AA">
      <w:pPr>
        <w:spacing w:line="276" w:lineRule="auto"/>
        <w:ind w:left="180"/>
        <w:rPr>
          <w:rFonts w:ascii="Arial" w:hAnsi="Arial" w:cs="Arial"/>
          <w:sz w:val="22"/>
          <w:szCs w:val="22"/>
        </w:rPr>
      </w:pPr>
      <w:r w:rsidRPr="00255DDA">
        <w:rPr>
          <w:rFonts w:ascii="Arial" w:hAnsi="Arial" w:cs="Arial"/>
          <w:sz w:val="22"/>
          <w:szCs w:val="22"/>
        </w:rPr>
        <w:t xml:space="preserve">Senior Director of </w:t>
      </w:r>
      <w:r w:rsidR="00FA6888" w:rsidRPr="00255DDA">
        <w:rPr>
          <w:rFonts w:ascii="Arial" w:hAnsi="Arial" w:cs="Arial"/>
          <w:sz w:val="22"/>
          <w:szCs w:val="22"/>
        </w:rPr>
        <w:t>Parent, Child</w:t>
      </w:r>
      <w:r w:rsidRPr="00255DDA">
        <w:rPr>
          <w:rFonts w:ascii="Arial" w:hAnsi="Arial" w:cs="Arial"/>
          <w:sz w:val="22"/>
          <w:szCs w:val="22"/>
        </w:rPr>
        <w:t>, and Family Policy and Programs, MassHealth</w:t>
      </w:r>
    </w:p>
    <w:p w14:paraId="6BA161DB" w14:textId="3804FBA5"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Chair, Community Behavioral Health Promotion and Prevention Commission, serving as the designee</w:t>
      </w:r>
      <w:r w:rsidR="00255DDA">
        <w:rPr>
          <w:rFonts w:ascii="Arial" w:hAnsi="Arial" w:cs="Arial"/>
          <w:sz w:val="22"/>
          <w:szCs w:val="22"/>
        </w:rPr>
        <w:br/>
      </w:r>
      <w:r w:rsidRPr="00255DDA">
        <w:rPr>
          <w:rFonts w:ascii="Arial" w:hAnsi="Arial" w:cs="Arial"/>
          <w:sz w:val="22"/>
          <w:szCs w:val="22"/>
        </w:rPr>
        <w:t xml:space="preserve">of Secretary </w:t>
      </w:r>
      <w:r w:rsidR="000C5ABF" w:rsidRPr="00255DDA">
        <w:rPr>
          <w:rFonts w:ascii="Arial" w:hAnsi="Arial" w:cs="Arial"/>
          <w:sz w:val="22"/>
          <w:szCs w:val="22"/>
        </w:rPr>
        <w:t xml:space="preserve">Marylou </w:t>
      </w:r>
      <w:r w:rsidRPr="00255DDA">
        <w:rPr>
          <w:rFonts w:ascii="Arial" w:hAnsi="Arial" w:cs="Arial"/>
          <w:sz w:val="22"/>
          <w:szCs w:val="22"/>
        </w:rPr>
        <w:t>Sudders</w:t>
      </w:r>
    </w:p>
    <w:p w14:paraId="2933EC72" w14:textId="77777777" w:rsidR="00C31916" w:rsidRPr="00255DDA" w:rsidRDefault="00C31916" w:rsidP="00C31916">
      <w:pPr>
        <w:spacing w:line="276" w:lineRule="auto"/>
        <w:ind w:left="180"/>
        <w:rPr>
          <w:rFonts w:ascii="Arial" w:hAnsi="Arial" w:cs="Arial"/>
          <w:sz w:val="22"/>
          <w:szCs w:val="22"/>
        </w:rPr>
      </w:pPr>
    </w:p>
    <w:p w14:paraId="48029BD1" w14:textId="77777777" w:rsidR="00C31916" w:rsidRPr="00255DDA" w:rsidRDefault="00C31916" w:rsidP="00C31916">
      <w:pPr>
        <w:spacing w:line="276" w:lineRule="auto"/>
        <w:ind w:left="180"/>
        <w:rPr>
          <w:rFonts w:ascii="Arial" w:hAnsi="Arial" w:cs="Arial"/>
          <w:sz w:val="22"/>
          <w:szCs w:val="22"/>
        </w:rPr>
      </w:pPr>
    </w:p>
    <w:p w14:paraId="272088EE" w14:textId="77777777" w:rsidR="00C31916" w:rsidRPr="00255DDA" w:rsidRDefault="00C31916" w:rsidP="00C31916">
      <w:pPr>
        <w:spacing w:line="276" w:lineRule="auto"/>
        <w:ind w:left="180"/>
        <w:rPr>
          <w:rFonts w:ascii="Arial" w:hAnsi="Arial" w:cs="Arial"/>
          <w:sz w:val="22"/>
          <w:szCs w:val="22"/>
        </w:rPr>
      </w:pPr>
    </w:p>
    <w:p w14:paraId="2631CA6F" w14:textId="77777777" w:rsidR="00C31916" w:rsidRPr="00255DDA" w:rsidRDefault="00C31916" w:rsidP="00C31916">
      <w:pPr>
        <w:spacing w:line="276" w:lineRule="auto"/>
        <w:ind w:left="180"/>
        <w:rPr>
          <w:rFonts w:ascii="Arial" w:hAnsi="Arial" w:cs="Arial"/>
          <w:sz w:val="22"/>
          <w:szCs w:val="22"/>
        </w:rPr>
      </w:pPr>
      <w:r w:rsidRPr="00255DDA">
        <w:rPr>
          <w:rFonts w:ascii="Arial" w:hAnsi="Arial" w:cs="Arial"/>
          <w:sz w:val="22"/>
          <w:szCs w:val="22"/>
        </w:rPr>
        <w:t xml:space="preserve">Cc: </w:t>
      </w:r>
      <w:r w:rsidRPr="00255DDA">
        <w:rPr>
          <w:rFonts w:ascii="Arial" w:hAnsi="Arial" w:cs="Arial"/>
          <w:sz w:val="22"/>
          <w:szCs w:val="22"/>
        </w:rPr>
        <w:tab/>
        <w:t>Senate President Karen E. Spilka</w:t>
      </w:r>
    </w:p>
    <w:p w14:paraId="194CF1C7" w14:textId="098476BF" w:rsidR="00BA5720" w:rsidRDefault="00C31916" w:rsidP="0066329A">
      <w:pPr>
        <w:spacing w:line="276" w:lineRule="auto"/>
        <w:ind w:left="180"/>
        <w:rPr>
          <w:sz w:val="22"/>
          <w:szCs w:val="22"/>
        </w:rPr>
      </w:pPr>
      <w:r w:rsidRPr="00255DDA">
        <w:rPr>
          <w:rFonts w:ascii="Arial" w:hAnsi="Arial" w:cs="Arial"/>
          <w:sz w:val="22"/>
          <w:szCs w:val="22"/>
        </w:rPr>
        <w:t xml:space="preserve">   </w:t>
      </w:r>
      <w:r w:rsidRPr="00255DDA">
        <w:rPr>
          <w:rFonts w:ascii="Arial" w:hAnsi="Arial" w:cs="Arial"/>
          <w:sz w:val="22"/>
          <w:szCs w:val="22"/>
        </w:rPr>
        <w:tab/>
        <w:t>House Speaker Ro</w:t>
      </w:r>
      <w:r w:rsidR="009475AA" w:rsidRPr="00255DDA">
        <w:rPr>
          <w:rFonts w:ascii="Arial" w:hAnsi="Arial" w:cs="Arial"/>
          <w:sz w:val="22"/>
          <w:szCs w:val="22"/>
        </w:rPr>
        <w:t>nald Mariano</w:t>
      </w:r>
      <w:r w:rsidR="00BA5720">
        <w:rPr>
          <w:sz w:val="22"/>
          <w:szCs w:val="22"/>
        </w:rPr>
        <w:br w:type="page"/>
      </w:r>
    </w:p>
    <w:p w14:paraId="37E42294" w14:textId="77777777" w:rsidR="00BA5720" w:rsidRPr="00BA5720" w:rsidRDefault="00BA5720" w:rsidP="00BA5720">
      <w:pPr>
        <w:jc w:val="center"/>
        <w:rPr>
          <w:b/>
          <w:sz w:val="22"/>
          <w:szCs w:val="22"/>
        </w:rPr>
      </w:pPr>
      <w:r w:rsidRPr="00BA5720">
        <w:rPr>
          <w:b/>
          <w:sz w:val="22"/>
          <w:szCs w:val="22"/>
        </w:rPr>
        <w:lastRenderedPageBreak/>
        <w:t>Community Behavioral Health Promotion and Prevention Commission Charge</w:t>
      </w:r>
    </w:p>
    <w:p w14:paraId="460F65F3" w14:textId="77777777" w:rsidR="00BA5720" w:rsidRDefault="00BA5720" w:rsidP="00BA5720">
      <w:pPr>
        <w:jc w:val="center"/>
        <w:rPr>
          <w:b/>
          <w:sz w:val="22"/>
          <w:szCs w:val="22"/>
          <w:u w:val="single"/>
        </w:rPr>
      </w:pPr>
    </w:p>
    <w:p w14:paraId="57C7017A" w14:textId="77777777" w:rsidR="00B01A47" w:rsidRPr="00BA5720" w:rsidRDefault="00B01A47" w:rsidP="00BA5720">
      <w:pPr>
        <w:jc w:val="center"/>
        <w:rPr>
          <w:b/>
          <w:sz w:val="22"/>
          <w:szCs w:val="22"/>
          <w:u w:val="single"/>
        </w:rPr>
      </w:pPr>
    </w:p>
    <w:p w14:paraId="08909C3C" w14:textId="77777777" w:rsidR="00BA5720"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w:t>
      </w:r>
      <w:r w:rsidR="006F30BE" w:rsidRPr="00ED68BF">
        <w:rPr>
          <w:color w:val="000000" w:themeColor="text1"/>
          <w:sz w:val="22"/>
          <w:szCs w:val="22"/>
        </w:rPr>
        <w:t>M</w:t>
      </w:r>
      <w:r w:rsidR="009712C8">
        <w:rPr>
          <w:color w:val="000000" w:themeColor="text1"/>
          <w:sz w:val="22"/>
          <w:szCs w:val="22"/>
        </w:rPr>
        <w:t xml:space="preserve">.G.L. </w:t>
      </w:r>
      <w:r w:rsidRPr="00ED68BF">
        <w:rPr>
          <w:color w:val="000000" w:themeColor="text1"/>
          <w:sz w:val="22"/>
          <w:szCs w:val="22"/>
        </w:rPr>
        <w:t xml:space="preserve">Chapter </w:t>
      </w:r>
      <w:r w:rsidR="006F30BE" w:rsidRPr="00ED68BF">
        <w:rPr>
          <w:color w:val="000000" w:themeColor="text1"/>
          <w:sz w:val="22"/>
          <w:szCs w:val="22"/>
        </w:rPr>
        <w:t>6</w:t>
      </w:r>
      <w:r w:rsidRPr="00ED68BF">
        <w:rPr>
          <w:color w:val="000000" w:themeColor="text1"/>
          <w:sz w:val="22"/>
          <w:szCs w:val="22"/>
        </w:rPr>
        <w:t xml:space="preserve">, Section </w:t>
      </w:r>
      <w:r w:rsidR="006F30BE" w:rsidRPr="00ED68BF">
        <w:rPr>
          <w:color w:val="000000" w:themeColor="text1"/>
          <w:sz w:val="22"/>
          <w:szCs w:val="22"/>
        </w:rPr>
        <w:t>2</w:t>
      </w:r>
      <w:r w:rsidRPr="00ED68BF">
        <w:rPr>
          <w:color w:val="000000" w:themeColor="text1"/>
          <w:sz w:val="22"/>
          <w:szCs w:val="22"/>
        </w:rPr>
        <w:t>1</w:t>
      </w:r>
      <w:r w:rsidR="006F30BE" w:rsidRPr="00ED68BF">
        <w:rPr>
          <w:color w:val="000000" w:themeColor="text1"/>
          <w:sz w:val="22"/>
          <w:szCs w:val="22"/>
        </w:rPr>
        <w:t>9</w:t>
      </w:r>
    </w:p>
    <w:p w14:paraId="2EC66764" w14:textId="77777777" w:rsidR="00BA5720" w:rsidRPr="00ED68BF" w:rsidRDefault="00BA5720" w:rsidP="00DC6A25">
      <w:pPr>
        <w:spacing w:line="276" w:lineRule="auto"/>
        <w:rPr>
          <w:b/>
          <w:color w:val="000000" w:themeColor="text1"/>
          <w:sz w:val="22"/>
          <w:szCs w:val="22"/>
        </w:rPr>
      </w:pPr>
    </w:p>
    <w:p w14:paraId="0C7926A5" w14:textId="77777777" w:rsidR="00BA5720" w:rsidRPr="00DC6A25" w:rsidRDefault="00BA5720" w:rsidP="00DC6A25">
      <w:pPr>
        <w:autoSpaceDE w:val="0"/>
        <w:autoSpaceDN w:val="0"/>
        <w:adjustRightInd w:val="0"/>
        <w:spacing w:line="276" w:lineRule="auto"/>
        <w:rPr>
          <w:color w:val="000000" w:themeColor="text1"/>
          <w:sz w:val="22"/>
          <w:szCs w:val="22"/>
        </w:rPr>
      </w:pPr>
      <w:r w:rsidRPr="00DC6A25">
        <w:rPr>
          <w:b/>
          <w:color w:val="000000" w:themeColor="text1"/>
          <w:sz w:val="22"/>
          <w:szCs w:val="22"/>
        </w:rPr>
        <w:t xml:space="preserve">Purpose: </w:t>
      </w:r>
      <w:r w:rsidRPr="00DC6A25">
        <w:rPr>
          <w:color w:val="000000" w:themeColor="text1"/>
          <w:sz w:val="22"/>
          <w:szCs w:val="22"/>
        </w:rPr>
        <w:t>Commission on community behavioral health promotion and prevention located within, but not subject to the control of, the executive office of health and human services. The commission shall work to promote positive mental, emotional and behavioral health and early intervention for persons with a mental illness, and to prevent substance use disorders among residents of the commonwealth.</w:t>
      </w:r>
    </w:p>
    <w:p w14:paraId="1ECC4E14" w14:textId="77777777" w:rsidR="00BA5720" w:rsidRPr="00DC6A25" w:rsidRDefault="00BA5720" w:rsidP="00DC6A25">
      <w:pPr>
        <w:autoSpaceDE w:val="0"/>
        <w:autoSpaceDN w:val="0"/>
        <w:adjustRightInd w:val="0"/>
        <w:spacing w:line="276" w:lineRule="auto"/>
        <w:rPr>
          <w:color w:val="000000" w:themeColor="text1"/>
          <w:sz w:val="22"/>
          <w:szCs w:val="22"/>
        </w:rPr>
      </w:pPr>
    </w:p>
    <w:p w14:paraId="1EDC0958" w14:textId="77777777" w:rsidR="00BA5720" w:rsidRPr="00DC6A25" w:rsidRDefault="00BA5720" w:rsidP="00DC6A25">
      <w:pPr>
        <w:autoSpaceDE w:val="0"/>
        <w:autoSpaceDN w:val="0"/>
        <w:adjustRightInd w:val="0"/>
        <w:spacing w:line="276" w:lineRule="auto"/>
        <w:rPr>
          <w:b/>
          <w:color w:val="000000" w:themeColor="text1"/>
          <w:sz w:val="22"/>
          <w:szCs w:val="22"/>
        </w:rPr>
      </w:pPr>
      <w:r w:rsidRPr="00DC6A25">
        <w:rPr>
          <w:b/>
          <w:color w:val="000000" w:themeColor="text1"/>
          <w:sz w:val="22"/>
          <w:szCs w:val="22"/>
        </w:rPr>
        <w:t>21 Members:</w:t>
      </w:r>
    </w:p>
    <w:p w14:paraId="7A5F31A8"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secretary of health and human services or a designee, who shall serve as the chair; </w:t>
      </w:r>
    </w:p>
    <w:p w14:paraId="3100FF2E"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commissioner of mental health or a designee; </w:t>
      </w:r>
    </w:p>
    <w:p w14:paraId="0E4A5903"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commissioner of public health or a designee; </w:t>
      </w:r>
    </w:p>
    <w:p w14:paraId="55457EA3"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chief justice of the trial court or a designee; </w:t>
      </w:r>
    </w:p>
    <w:p w14:paraId="6618160B"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director of the center for health information and analysis or a designee; </w:t>
      </w:r>
    </w:p>
    <w:p w14:paraId="4512943D"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house chair of the joint committee on mental health, substance use and recovery; </w:t>
      </w:r>
    </w:p>
    <w:p w14:paraId="74CDC5BE"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the senate chair of the joint committee on mental health, substance use and recovery; </w:t>
      </w:r>
    </w:p>
    <w:p w14:paraId="15280535"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speaker of the house; </w:t>
      </w:r>
    </w:p>
    <w:p w14:paraId="3B5C8D68"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senate president; </w:t>
      </w:r>
    </w:p>
    <w:p w14:paraId="68A9AFBC"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house minority leader; </w:t>
      </w:r>
    </w:p>
    <w:p w14:paraId="50C7C126"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person appointed by the senate minority leader; and </w:t>
      </w:r>
    </w:p>
    <w:p w14:paraId="1A49A054" w14:textId="77777777" w:rsidR="00BA5720" w:rsidRPr="00DC6A25" w:rsidRDefault="00BA5720" w:rsidP="00DC6A25">
      <w:pPr>
        <w:numPr>
          <w:ilvl w:val="0"/>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1 representative from each of the following 10 organizations: </w:t>
      </w:r>
    </w:p>
    <w:p w14:paraId="159881F9"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Association for Behavioral Healthcare, Inc.; </w:t>
      </w:r>
    </w:p>
    <w:p w14:paraId="16BEDD90"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Association of Community Health Workers, Inc.; </w:t>
      </w:r>
    </w:p>
    <w:p w14:paraId="3346A851"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Association for Mental Health, Inc.; </w:t>
      </w:r>
    </w:p>
    <w:p w14:paraId="38B3FE72"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Organization for Addiction Recovery, Inc.; </w:t>
      </w:r>
    </w:p>
    <w:p w14:paraId="6C353F24"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Public Health Association; </w:t>
      </w:r>
    </w:p>
    <w:p w14:paraId="51C43F37"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Massachusetts Society for the Prevention of Cruelty to Children; </w:t>
      </w:r>
    </w:p>
    <w:p w14:paraId="70B9F3A0"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National Alliance on Mental Illness of Massachusetts, Inc.; </w:t>
      </w:r>
    </w:p>
    <w:p w14:paraId="28C42861"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Social-Emotional Learning Alliance for Massachusetts, Inc.; </w:t>
      </w:r>
    </w:p>
    <w:p w14:paraId="084DD068" w14:textId="77777777"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 xml:space="preserve">Freedman Center at William James College; and </w:t>
      </w:r>
    </w:p>
    <w:p w14:paraId="2C40DDFB" w14:textId="2ADF23BA" w:rsidR="00BA5720" w:rsidRPr="00DC6A25" w:rsidRDefault="00BA5720" w:rsidP="00DC6A25">
      <w:pPr>
        <w:numPr>
          <w:ilvl w:val="1"/>
          <w:numId w:val="5"/>
        </w:numPr>
        <w:spacing w:line="276" w:lineRule="auto"/>
        <w:contextualSpacing/>
        <w:rPr>
          <w:color w:val="000000" w:themeColor="text1"/>
          <w:sz w:val="22"/>
          <w:szCs w:val="22"/>
          <w:shd w:val="clear" w:color="auto" w:fill="FFFFFF"/>
        </w:rPr>
      </w:pPr>
      <w:r w:rsidRPr="00DC6A25">
        <w:rPr>
          <w:color w:val="000000" w:themeColor="text1"/>
          <w:sz w:val="22"/>
          <w:szCs w:val="22"/>
          <w:shd w:val="clear" w:color="auto" w:fill="FFFFFF"/>
        </w:rPr>
        <w:t>Massachusetts chapter of the National Association of Social Workers, Inc</w:t>
      </w:r>
      <w:r w:rsidR="008C2121">
        <w:rPr>
          <w:color w:val="000000" w:themeColor="text1"/>
          <w:sz w:val="22"/>
          <w:szCs w:val="22"/>
          <w:shd w:val="clear" w:color="auto" w:fill="FFFFFF"/>
        </w:rPr>
        <w:t>.</w:t>
      </w:r>
    </w:p>
    <w:p w14:paraId="4F90A280" w14:textId="77777777" w:rsidR="00BA5720" w:rsidRPr="00DC6A25" w:rsidRDefault="00BA5720" w:rsidP="00DC6A25">
      <w:pPr>
        <w:spacing w:line="276" w:lineRule="auto"/>
        <w:rPr>
          <w:b/>
          <w:color w:val="000000" w:themeColor="text1"/>
          <w:sz w:val="22"/>
          <w:szCs w:val="22"/>
          <w:u w:val="single"/>
        </w:rPr>
      </w:pPr>
    </w:p>
    <w:p w14:paraId="7AB6EACD"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b/>
          <w:color w:val="000000" w:themeColor="text1"/>
          <w:sz w:val="22"/>
          <w:szCs w:val="22"/>
        </w:rPr>
        <w:t>The commission shall</w:t>
      </w:r>
      <w:r w:rsidRPr="00DC6A25">
        <w:rPr>
          <w:color w:val="000000" w:themeColor="text1"/>
          <w:sz w:val="22"/>
          <w:szCs w:val="22"/>
        </w:rPr>
        <w:t>:</w:t>
      </w:r>
    </w:p>
    <w:p w14:paraId="565AC6AA"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Promote an understanding of: the science of prevention; population health; risk and protective factors; social determinants of health; evidence-based programming and policymaking; health equity; and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73843BE6"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Consult with the secretary of health and human services on grants from the community behavioral health promotion and prevention trust fund established in section 35EEE of chapter 10;</w:t>
      </w:r>
    </w:p>
    <w:p w14:paraId="32FAE615"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lastRenderedPageBreak/>
        <w:t>Collaborate, as appropriate, with other active state commissions, including but not limited to the safe and supportive schools commission, the Ellen Story commission on postpartum depression and the commission on autism;</w:t>
      </w:r>
    </w:p>
    <w:p w14:paraId="5E599376"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Make recommendations to the legislature that: promote behavioral health and prevention issues at the universal, selective and indicated levels;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2D7AFBEC"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Hold public hearings and meetings to accept comment from the general public and to seek advice from experts, including, but not limited to, those in the fields of neuroscience, public health, behavioral health, education and prevention science; and</w:t>
      </w:r>
    </w:p>
    <w:p w14:paraId="621F4F58"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Submit an annual report to the legislature as provided in subsection on the state of preventing substance use disorder and promoting behavioral health in the commonwealth.</w:t>
      </w:r>
    </w:p>
    <w:p w14:paraId="6633CF2A" w14:textId="77777777" w:rsidR="00BA5720" w:rsidRPr="00DC6A25" w:rsidRDefault="00BA5720" w:rsidP="00DC6A25">
      <w:pPr>
        <w:shd w:val="clear" w:color="auto" w:fill="FFFFFF"/>
        <w:spacing w:after="150" w:line="276" w:lineRule="auto"/>
        <w:jc w:val="both"/>
        <w:rPr>
          <w:color w:val="000000" w:themeColor="text1"/>
          <w:sz w:val="22"/>
          <w:szCs w:val="22"/>
        </w:rPr>
      </w:pPr>
      <w:r w:rsidRPr="00DC6A25">
        <w:rPr>
          <w:color w:val="000000" w:themeColor="text1"/>
          <w:sz w:val="22"/>
          <w:szCs w:val="22"/>
        </w:rPr>
        <w:t>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14:paraId="6C9F632F" w14:textId="77777777" w:rsidR="00BA5720" w:rsidRPr="00DC6A25" w:rsidRDefault="00BA5720" w:rsidP="00DC6A25">
      <w:pPr>
        <w:spacing w:line="276" w:lineRule="auto"/>
        <w:rPr>
          <w:b/>
          <w:color w:val="000000" w:themeColor="text1"/>
          <w:sz w:val="22"/>
          <w:szCs w:val="22"/>
        </w:rPr>
      </w:pPr>
    </w:p>
    <w:p w14:paraId="39ACF59D" w14:textId="77777777" w:rsidR="00BA5720" w:rsidRPr="00DC6A25" w:rsidRDefault="00BA5720" w:rsidP="00DC6A25">
      <w:pPr>
        <w:autoSpaceDE w:val="0"/>
        <w:autoSpaceDN w:val="0"/>
        <w:adjustRightInd w:val="0"/>
        <w:spacing w:line="276" w:lineRule="auto"/>
        <w:rPr>
          <w:b/>
          <w:color w:val="000000" w:themeColor="text1"/>
          <w:sz w:val="22"/>
          <w:szCs w:val="22"/>
        </w:rPr>
      </w:pPr>
      <w:r w:rsidRPr="00DC6A25">
        <w:rPr>
          <w:color w:val="000000" w:themeColor="text1"/>
          <w:sz w:val="22"/>
          <w:szCs w:val="22"/>
        </w:rPr>
        <w:tab/>
      </w:r>
    </w:p>
    <w:p w14:paraId="3B576579" w14:textId="77777777" w:rsidR="00BA5720" w:rsidRPr="00BA5720" w:rsidRDefault="00BA5720" w:rsidP="00DC6A25">
      <w:pPr>
        <w:spacing w:line="276" w:lineRule="auto"/>
        <w:rPr>
          <w:b/>
          <w:sz w:val="22"/>
          <w:szCs w:val="22"/>
        </w:rPr>
      </w:pPr>
    </w:p>
    <w:p w14:paraId="22DC99D7" w14:textId="77777777" w:rsidR="00BA5720" w:rsidRPr="00BA5720" w:rsidRDefault="00BA5720" w:rsidP="00DC6A25">
      <w:pPr>
        <w:spacing w:line="276" w:lineRule="auto"/>
        <w:rPr>
          <w:b/>
          <w:sz w:val="22"/>
          <w:szCs w:val="22"/>
        </w:rPr>
      </w:pPr>
      <w:r w:rsidRPr="00BA5720">
        <w:rPr>
          <w:b/>
          <w:sz w:val="22"/>
          <w:szCs w:val="22"/>
        </w:rPr>
        <w:br w:type="page"/>
      </w:r>
    </w:p>
    <w:p w14:paraId="0406A081" w14:textId="77777777"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lastRenderedPageBreak/>
        <w:t>Community Behavioral Health Promotion and Prevention Commission Membership</w:t>
      </w:r>
    </w:p>
    <w:p w14:paraId="0D482EB6" w14:textId="77777777" w:rsidR="00BA5720" w:rsidRPr="0030253A" w:rsidRDefault="00BA5720" w:rsidP="0030253A">
      <w:pPr>
        <w:spacing w:line="276" w:lineRule="auto"/>
        <w:jc w:val="center"/>
        <w:rPr>
          <w:b/>
          <w:color w:val="000000" w:themeColor="text1"/>
          <w:sz w:val="22"/>
          <w:szCs w:val="22"/>
        </w:rPr>
      </w:pPr>
    </w:p>
    <w:p w14:paraId="2534B849" w14:textId="77777777" w:rsidR="00B01A47" w:rsidRPr="0030253A" w:rsidRDefault="00B01A47" w:rsidP="0030253A">
      <w:pPr>
        <w:spacing w:line="276" w:lineRule="auto"/>
        <w:jc w:val="center"/>
        <w:rPr>
          <w:b/>
          <w:color w:val="000000" w:themeColor="text1"/>
          <w:sz w:val="22"/>
          <w:szCs w:val="22"/>
        </w:rPr>
      </w:pPr>
    </w:p>
    <w:p w14:paraId="728E9CE3"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Chairperson</w:t>
      </w:r>
    </w:p>
    <w:p w14:paraId="64259E88" w14:textId="77777777" w:rsidR="00B01A47" w:rsidRPr="0030253A" w:rsidRDefault="00B01A47" w:rsidP="0030253A">
      <w:pPr>
        <w:pStyle w:val="ListParagraph"/>
        <w:rPr>
          <w:rFonts w:ascii="Times New Roman" w:hAnsi="Times New Roman" w:cs="Times New Roman"/>
          <w:color w:val="000000" w:themeColor="text1"/>
        </w:rPr>
      </w:pPr>
    </w:p>
    <w:p w14:paraId="123FC12B" w14:textId="581EB070" w:rsidR="00BA5720" w:rsidRPr="00DC3EAD" w:rsidRDefault="00DC3EAD" w:rsidP="00DC3EAD">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Kate Ginnis</w:t>
      </w:r>
      <w:r w:rsidR="00BA5720" w:rsidRPr="0030253A">
        <w:rPr>
          <w:rFonts w:ascii="Times New Roman" w:hAnsi="Times New Roman" w:cs="Times New Roman"/>
          <w:color w:val="000000" w:themeColor="text1"/>
        </w:rPr>
        <w:t>,</w:t>
      </w:r>
      <w:r w:rsidR="00403E51" w:rsidRPr="00403E51">
        <w:t xml:space="preserve"> </w:t>
      </w:r>
      <w:r>
        <w:rPr>
          <w:rFonts w:ascii="Times New Roman" w:hAnsi="Times New Roman" w:cs="Times New Roman"/>
          <w:color w:val="000000" w:themeColor="text1"/>
        </w:rPr>
        <w:t>S</w:t>
      </w:r>
      <w:r w:rsidRPr="00DC3EAD">
        <w:rPr>
          <w:rFonts w:ascii="Times New Roman" w:hAnsi="Times New Roman" w:cs="Times New Roman"/>
          <w:color w:val="000000" w:themeColor="text1"/>
        </w:rPr>
        <w:t xml:space="preserve">enior Director of </w:t>
      </w:r>
      <w:r w:rsidR="00656051">
        <w:rPr>
          <w:rFonts w:ascii="Times New Roman" w:hAnsi="Times New Roman" w:cs="Times New Roman"/>
          <w:color w:val="000000" w:themeColor="text1"/>
        </w:rPr>
        <w:t>Parent, Child</w:t>
      </w:r>
      <w:r w:rsidRPr="00DC3EAD">
        <w:rPr>
          <w:rFonts w:ascii="Times New Roman" w:hAnsi="Times New Roman" w:cs="Times New Roman"/>
          <w:color w:val="000000" w:themeColor="text1"/>
        </w:rPr>
        <w:t>, and Family Policy and Programs, MassHealth</w:t>
      </w:r>
      <w:r w:rsidR="00BA5720" w:rsidRPr="00DC3EAD">
        <w:rPr>
          <w:rFonts w:ascii="Times New Roman" w:hAnsi="Times New Roman" w:cs="Times New Roman"/>
          <w:color w:val="000000" w:themeColor="text1"/>
        </w:rPr>
        <w:t>, Designee of Secretary Sudders (Chair)</w:t>
      </w:r>
    </w:p>
    <w:p w14:paraId="32E24878"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Staff</w:t>
      </w:r>
    </w:p>
    <w:p w14:paraId="2E02DFC3" w14:textId="77777777" w:rsidR="00B01A47" w:rsidRPr="0030253A" w:rsidRDefault="00B01A47" w:rsidP="0030253A">
      <w:pPr>
        <w:pStyle w:val="ListParagraph"/>
        <w:rPr>
          <w:rFonts w:ascii="Times New Roman" w:hAnsi="Times New Roman" w:cs="Times New Roman"/>
          <w:color w:val="000000" w:themeColor="text1"/>
        </w:rPr>
      </w:pPr>
    </w:p>
    <w:p w14:paraId="3F4F1036" w14:textId="77777777" w:rsidR="00BA5720" w:rsidRPr="0030253A" w:rsidRDefault="00BA5720" w:rsidP="0030253A">
      <w:pPr>
        <w:pStyle w:val="ListParagraph"/>
        <w:numPr>
          <w:ilvl w:val="0"/>
          <w:numId w:val="2"/>
        </w:numPr>
        <w:rPr>
          <w:rFonts w:ascii="Times New Roman" w:hAnsi="Times New Roman" w:cs="Times New Roman"/>
          <w:color w:val="000000" w:themeColor="text1"/>
        </w:rPr>
      </w:pPr>
      <w:r w:rsidRPr="0030253A">
        <w:rPr>
          <w:rFonts w:ascii="Times New Roman" w:hAnsi="Times New Roman" w:cs="Times New Roman"/>
          <w:color w:val="000000" w:themeColor="text1"/>
        </w:rPr>
        <w:t>Gabriel Cohen, Program Planning and Implementation Manager, Executive Office of Health and Human Services</w:t>
      </w:r>
    </w:p>
    <w:p w14:paraId="3268687F" w14:textId="77777777" w:rsidR="00DC3EAD" w:rsidRDefault="00BA5720" w:rsidP="0030253A">
      <w:pPr>
        <w:spacing w:line="276" w:lineRule="auto"/>
        <w:rPr>
          <w:b/>
          <w:color w:val="000000" w:themeColor="text1"/>
          <w:sz w:val="22"/>
          <w:szCs w:val="22"/>
          <w:u w:val="single"/>
        </w:rPr>
      </w:pPr>
      <w:r w:rsidRPr="0030253A">
        <w:rPr>
          <w:b/>
          <w:color w:val="000000" w:themeColor="text1"/>
          <w:sz w:val="22"/>
          <w:szCs w:val="22"/>
          <w:u w:val="single"/>
        </w:rPr>
        <w:t>Legislative Members</w:t>
      </w:r>
    </w:p>
    <w:p w14:paraId="704540A1" w14:textId="77777777" w:rsidR="00DC3EAD" w:rsidRDefault="00DC3EAD" w:rsidP="0030253A">
      <w:pPr>
        <w:spacing w:line="276" w:lineRule="auto"/>
        <w:rPr>
          <w:b/>
          <w:color w:val="000000" w:themeColor="text1"/>
          <w:sz w:val="22"/>
          <w:szCs w:val="22"/>
          <w:u w:val="single"/>
        </w:rPr>
      </w:pPr>
    </w:p>
    <w:p w14:paraId="1E20584A" w14:textId="1B5AEC1E" w:rsidR="005E0989" w:rsidRPr="005E0989" w:rsidRDefault="00BA5720" w:rsidP="00DC3EAD">
      <w:pPr>
        <w:pStyle w:val="ListParagraph"/>
        <w:numPr>
          <w:ilvl w:val="0"/>
          <w:numId w:val="1"/>
        </w:numPr>
        <w:rPr>
          <w:rFonts w:ascii="Times New Roman" w:hAnsi="Times New Roman" w:cs="Times New Roman"/>
        </w:rPr>
      </w:pPr>
      <w:r w:rsidRPr="005E0989">
        <w:rPr>
          <w:rFonts w:ascii="Times New Roman" w:hAnsi="Times New Roman" w:cs="Times New Roman"/>
        </w:rPr>
        <w:t>Julian Cyr, S</w:t>
      </w:r>
      <w:r w:rsidR="00566EC5" w:rsidRPr="005E0989">
        <w:rPr>
          <w:rFonts w:ascii="Times New Roman" w:hAnsi="Times New Roman" w:cs="Times New Roman"/>
        </w:rPr>
        <w:t>tate S</w:t>
      </w:r>
      <w:r w:rsidR="00DC3EAD" w:rsidRPr="005E0989">
        <w:rPr>
          <w:rFonts w:ascii="Times New Roman" w:hAnsi="Times New Roman" w:cs="Times New Roman"/>
        </w:rPr>
        <w:t>en</w:t>
      </w:r>
      <w:r w:rsidRPr="005E0989">
        <w:rPr>
          <w:rFonts w:ascii="Times New Roman" w:hAnsi="Times New Roman" w:cs="Times New Roman"/>
        </w:rPr>
        <w:t>at</w:t>
      </w:r>
      <w:r w:rsidR="00566EC5" w:rsidRPr="005E0989">
        <w:rPr>
          <w:rFonts w:ascii="Times New Roman" w:hAnsi="Times New Roman" w:cs="Times New Roman"/>
        </w:rPr>
        <w:t xml:space="preserve">or, </w:t>
      </w:r>
      <w:r w:rsidR="005E0989" w:rsidRPr="005E0989">
        <w:rPr>
          <w:rFonts w:ascii="Times New Roman" w:hAnsi="Times New Roman" w:cs="Times New Roman"/>
        </w:rPr>
        <w:t>Senate Chair of the Joint Committee on Mental Health, Substance Use and Recovery</w:t>
      </w:r>
    </w:p>
    <w:p w14:paraId="0255BF06" w14:textId="77777777" w:rsidR="005E0989" w:rsidRPr="005E0989" w:rsidRDefault="005A4AE6" w:rsidP="005E0989">
      <w:pPr>
        <w:pStyle w:val="ListParagraph"/>
        <w:numPr>
          <w:ilvl w:val="0"/>
          <w:numId w:val="1"/>
        </w:numPr>
        <w:rPr>
          <w:rFonts w:ascii="Times New Roman" w:hAnsi="Times New Roman" w:cs="Times New Roman"/>
        </w:rPr>
      </w:pPr>
      <w:r w:rsidRPr="005E0989">
        <w:rPr>
          <w:rFonts w:ascii="Times New Roman" w:hAnsi="Times New Roman" w:cs="Times New Roman"/>
        </w:rPr>
        <w:t xml:space="preserve">Cindy Friedman, State Senator, </w:t>
      </w:r>
      <w:r w:rsidR="005E0989" w:rsidRPr="005E0989">
        <w:rPr>
          <w:rFonts w:ascii="Times New Roman" w:hAnsi="Times New Roman" w:cs="Times New Roman"/>
        </w:rPr>
        <w:t>Appointment of Senate President Karen E. Spilka</w:t>
      </w:r>
    </w:p>
    <w:p w14:paraId="7E3E7129" w14:textId="103773E1" w:rsidR="005E0989" w:rsidRPr="005E0989" w:rsidRDefault="001D386D"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Adrian Madaro, State Representative, </w:t>
      </w:r>
      <w:r w:rsidR="005E0989" w:rsidRPr="005E0989">
        <w:rPr>
          <w:rFonts w:ascii="Times New Roman" w:hAnsi="Times New Roman" w:cs="Times New Roman"/>
        </w:rPr>
        <w:t>House Chair of the Joint Committee on Mental Health, Substance Use and Recovery</w:t>
      </w:r>
    </w:p>
    <w:p w14:paraId="6A2E736F" w14:textId="1F2ACE2E" w:rsidR="001D386D" w:rsidRPr="005E0989" w:rsidRDefault="005E0989" w:rsidP="001D386D">
      <w:pPr>
        <w:pStyle w:val="ListParagraph"/>
        <w:numPr>
          <w:ilvl w:val="0"/>
          <w:numId w:val="1"/>
        </w:numPr>
        <w:rPr>
          <w:rFonts w:ascii="Times New Roman" w:hAnsi="Times New Roman" w:cs="Times New Roman"/>
        </w:rPr>
      </w:pPr>
      <w:r w:rsidRPr="005E0989">
        <w:rPr>
          <w:rFonts w:ascii="Times New Roman" w:hAnsi="Times New Roman" w:cs="Times New Roman"/>
        </w:rPr>
        <w:t xml:space="preserve">Tram Nguyen, State Representative, </w:t>
      </w:r>
      <w:r w:rsidR="001D386D" w:rsidRPr="005E0989">
        <w:rPr>
          <w:rFonts w:ascii="Times New Roman" w:hAnsi="Times New Roman" w:cs="Times New Roman"/>
        </w:rPr>
        <w:t>Appointment of House Speaker Ro</w:t>
      </w:r>
      <w:r w:rsidRPr="005E0989">
        <w:rPr>
          <w:rFonts w:ascii="Times New Roman" w:hAnsi="Times New Roman" w:cs="Times New Roman"/>
        </w:rPr>
        <w:t>nald Ma</w:t>
      </w:r>
      <w:r w:rsidR="001D386D" w:rsidRPr="005E0989">
        <w:rPr>
          <w:rFonts w:ascii="Times New Roman" w:hAnsi="Times New Roman" w:cs="Times New Roman"/>
        </w:rPr>
        <w:t>r</w:t>
      </w:r>
      <w:r w:rsidRPr="005E0989">
        <w:rPr>
          <w:rFonts w:ascii="Times New Roman" w:hAnsi="Times New Roman" w:cs="Times New Roman"/>
        </w:rPr>
        <w:t>iano</w:t>
      </w:r>
    </w:p>
    <w:p w14:paraId="1D322B14"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Appointed Members</w:t>
      </w:r>
    </w:p>
    <w:p w14:paraId="28AB5018" w14:textId="77777777" w:rsidR="00B01A47" w:rsidRPr="0030253A" w:rsidRDefault="00B01A47" w:rsidP="0030253A">
      <w:pPr>
        <w:spacing w:line="276" w:lineRule="auto"/>
        <w:rPr>
          <w:b/>
          <w:color w:val="000000" w:themeColor="text1"/>
          <w:sz w:val="22"/>
          <w:szCs w:val="22"/>
          <w:u w:val="single"/>
        </w:rPr>
      </w:pPr>
    </w:p>
    <w:p w14:paraId="7865E775" w14:textId="77777777" w:rsidR="00BA5720" w:rsidRPr="00612B41" w:rsidRDefault="00BA5720" w:rsidP="005E0989">
      <w:pPr>
        <w:pStyle w:val="ListParagraph"/>
        <w:numPr>
          <w:ilvl w:val="0"/>
          <w:numId w:val="4"/>
        </w:numPr>
        <w:ind w:right="-270"/>
        <w:rPr>
          <w:rFonts w:ascii="Times New Roman" w:hAnsi="Times New Roman" w:cs="Times New Roman"/>
        </w:rPr>
      </w:pPr>
      <w:r w:rsidRPr="00612B41">
        <w:rPr>
          <w:rFonts w:ascii="Times New Roman" w:hAnsi="Times New Roman" w:cs="Times New Roman"/>
        </w:rPr>
        <w:t>Lissette Blondet, Executive Director, Massachusetts Association of Community Health Workers (MACHW)</w:t>
      </w:r>
    </w:p>
    <w:p w14:paraId="1702FADA" w14:textId="77777777" w:rsidR="00BA5720" w:rsidRPr="00612B41" w:rsidRDefault="00BA5720" w:rsidP="0030253A">
      <w:pPr>
        <w:pStyle w:val="ListParagraph"/>
        <w:numPr>
          <w:ilvl w:val="0"/>
          <w:numId w:val="4"/>
        </w:numPr>
        <w:rPr>
          <w:rFonts w:ascii="Times New Roman" w:hAnsi="Times New Roman" w:cs="Times New Roman"/>
        </w:rPr>
      </w:pPr>
      <w:r w:rsidRPr="00612B41">
        <w:rPr>
          <w:rFonts w:ascii="Times New Roman" w:hAnsi="Times New Roman" w:cs="Times New Roman"/>
        </w:rPr>
        <w:t>Hon. Paula M. Carey, Chief Justice, Massachusetts Trial Court</w:t>
      </w:r>
    </w:p>
    <w:p w14:paraId="685E29C7" w14:textId="677FCA46" w:rsidR="00BA5720" w:rsidRPr="00A412F0" w:rsidRDefault="00BA5720" w:rsidP="0030253A">
      <w:pPr>
        <w:pStyle w:val="ListParagraph"/>
        <w:numPr>
          <w:ilvl w:val="0"/>
          <w:numId w:val="4"/>
        </w:numPr>
        <w:rPr>
          <w:rFonts w:ascii="Times New Roman" w:hAnsi="Times New Roman" w:cs="Times New Roman"/>
        </w:rPr>
      </w:pPr>
      <w:r w:rsidRPr="00612B41">
        <w:rPr>
          <w:rFonts w:ascii="Times New Roman" w:hAnsi="Times New Roman" w:cs="Times New Roman"/>
        </w:rPr>
        <w:t xml:space="preserve">Yaminette </w:t>
      </w:r>
      <w:r w:rsidRPr="00A412F0">
        <w:rPr>
          <w:rFonts w:ascii="Times New Roman" w:hAnsi="Times New Roman" w:cs="Times New Roman"/>
        </w:rPr>
        <w:t xml:space="preserve">Diaz-Linhart, Program Director, </w:t>
      </w:r>
      <w:r w:rsidR="00EE7FB7" w:rsidRPr="00EE7FB7">
        <w:rPr>
          <w:rFonts w:ascii="Times New Roman" w:hAnsi="Times New Roman" w:cs="Times New Roman"/>
        </w:rPr>
        <w:t>Brandeis University</w:t>
      </w:r>
      <w:r w:rsidRPr="00A412F0">
        <w:rPr>
          <w:rFonts w:ascii="Times New Roman" w:hAnsi="Times New Roman" w:cs="Times New Roman"/>
        </w:rPr>
        <w:t>, Massachusetts Chapter of the National Association of Social Workers (NASW-MA)</w:t>
      </w:r>
    </w:p>
    <w:p w14:paraId="7F75940D" w14:textId="77777777" w:rsidR="00BA5720" w:rsidRPr="00A412F0" w:rsidRDefault="00BA5720" w:rsidP="0030253A">
      <w:pPr>
        <w:pStyle w:val="ListParagraph"/>
        <w:numPr>
          <w:ilvl w:val="0"/>
          <w:numId w:val="4"/>
        </w:numPr>
        <w:rPr>
          <w:rFonts w:ascii="Times New Roman" w:hAnsi="Times New Roman" w:cs="Times New Roman"/>
        </w:rPr>
      </w:pPr>
      <w:r w:rsidRPr="00A412F0">
        <w:rPr>
          <w:rFonts w:ascii="Times New Roman" w:hAnsi="Times New Roman" w:cs="Times New Roman"/>
        </w:rPr>
        <w:t>Marilyn DeSantis, Chief Financial Officer, National Alliance on Mental Illness- Massachusetts Chapter (NAMI-MA)</w:t>
      </w:r>
    </w:p>
    <w:p w14:paraId="5CBDB1FA" w14:textId="77777777" w:rsidR="00BA5720" w:rsidRPr="00A412F0" w:rsidRDefault="00BA5720" w:rsidP="0030253A">
      <w:pPr>
        <w:pStyle w:val="ListParagraph"/>
        <w:numPr>
          <w:ilvl w:val="0"/>
          <w:numId w:val="4"/>
        </w:numPr>
        <w:rPr>
          <w:rFonts w:ascii="Times New Roman" w:hAnsi="Times New Roman" w:cs="Times New Roman"/>
        </w:rPr>
      </w:pPr>
      <w:r w:rsidRPr="00A412F0">
        <w:rPr>
          <w:rFonts w:ascii="Times New Roman" w:hAnsi="Times New Roman" w:cs="Times New Roman"/>
        </w:rPr>
        <w:t>Kirsten Doherty, Project Director, Massachusetts Organization for Addiction Recovery (MOAR)</w:t>
      </w:r>
    </w:p>
    <w:p w14:paraId="3CC0A11B" w14:textId="332AF327" w:rsidR="001D386D" w:rsidRPr="005E0989" w:rsidRDefault="001D386D" w:rsidP="001D386D">
      <w:pPr>
        <w:pStyle w:val="ListParagraph"/>
        <w:numPr>
          <w:ilvl w:val="0"/>
          <w:numId w:val="4"/>
        </w:numPr>
        <w:rPr>
          <w:rFonts w:ascii="Times New Roman" w:hAnsi="Times New Roman" w:cs="Times New Roman"/>
        </w:rPr>
      </w:pPr>
      <w:r w:rsidRPr="00A412F0">
        <w:rPr>
          <w:rFonts w:ascii="Times New Roman" w:hAnsi="Times New Roman" w:cs="Times New Roman"/>
        </w:rPr>
        <w:t>Kelly English, Deputy Commissioner of Child, Youth and Family Services, Designee of Department of Mental Health Commissioner</w:t>
      </w:r>
    </w:p>
    <w:p w14:paraId="6484B90A" w14:textId="03E2C0AA"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Margaret Hannah, Executive Director, Freedman Center at William James College</w:t>
      </w:r>
    </w:p>
    <w:p w14:paraId="52BBB2BC" w14:textId="3725BA68" w:rsidR="00BA5720" w:rsidRPr="0030253A" w:rsidRDefault="00BA5720" w:rsidP="0030253A">
      <w:pPr>
        <w:pStyle w:val="ListParagraph"/>
        <w:numPr>
          <w:ilvl w:val="0"/>
          <w:numId w:val="4"/>
        </w:numPr>
        <w:rPr>
          <w:rFonts w:ascii="Times New Roman" w:hAnsi="Times New Roman" w:cs="Times New Roman"/>
          <w:color w:val="000000" w:themeColor="text1"/>
        </w:rPr>
      </w:pPr>
      <w:r w:rsidRPr="004B1177">
        <w:rPr>
          <w:rFonts w:ascii="Times New Roman" w:hAnsi="Times New Roman" w:cs="Times New Roman"/>
        </w:rPr>
        <w:t>Jessica Larochelle</w:t>
      </w:r>
      <w:r w:rsidRPr="000911BB">
        <w:rPr>
          <w:rFonts w:ascii="Times New Roman" w:hAnsi="Times New Roman" w:cs="Times New Roman"/>
        </w:rPr>
        <w:t xml:space="preserve">, </w:t>
      </w:r>
      <w:r w:rsidR="00490D28">
        <w:rPr>
          <w:rFonts w:ascii="Times New Roman" w:hAnsi="Times New Roman" w:cs="Times New Roman"/>
        </w:rPr>
        <w:t>Co-</w:t>
      </w:r>
      <w:r w:rsidRPr="000911BB">
        <w:rPr>
          <w:rFonts w:ascii="Times New Roman" w:hAnsi="Times New Roman" w:cs="Times New Roman"/>
        </w:rPr>
        <w:t>Director of Public Policy and Government Relations, Massachusetts Association for Mental Health (MAMH</w:t>
      </w:r>
      <w:r w:rsidRPr="0030253A">
        <w:rPr>
          <w:rFonts w:ascii="Times New Roman" w:hAnsi="Times New Roman" w:cs="Times New Roman"/>
          <w:color w:val="000000" w:themeColor="text1"/>
        </w:rPr>
        <w:t>)</w:t>
      </w:r>
    </w:p>
    <w:p w14:paraId="05C4CB0A" w14:textId="632FBCC7" w:rsidR="00BA5720" w:rsidRPr="000911BB" w:rsidRDefault="00BA5720" w:rsidP="0030253A">
      <w:pPr>
        <w:pStyle w:val="ListParagraph"/>
        <w:numPr>
          <w:ilvl w:val="0"/>
          <w:numId w:val="4"/>
        </w:numPr>
        <w:rPr>
          <w:rFonts w:ascii="Times New Roman" w:hAnsi="Times New Roman" w:cs="Times New Roman"/>
        </w:rPr>
      </w:pPr>
      <w:r w:rsidRPr="005E0989">
        <w:rPr>
          <w:rFonts w:ascii="Times New Roman" w:hAnsi="Times New Roman" w:cs="Times New Roman"/>
        </w:rPr>
        <w:t xml:space="preserve">Danna </w:t>
      </w:r>
      <w:r w:rsidRPr="000911BB">
        <w:rPr>
          <w:rFonts w:ascii="Times New Roman" w:hAnsi="Times New Roman" w:cs="Times New Roman"/>
        </w:rPr>
        <w:t>Mauch,</w:t>
      </w:r>
      <w:r w:rsidR="005E0989" w:rsidRPr="000911BB">
        <w:rPr>
          <w:rFonts w:ascii="Times New Roman" w:hAnsi="Times New Roman" w:cs="Times New Roman"/>
        </w:rPr>
        <w:t xml:space="preserve"> </w:t>
      </w:r>
      <w:r w:rsidRPr="000911BB">
        <w:rPr>
          <w:rFonts w:ascii="Times New Roman" w:hAnsi="Times New Roman" w:cs="Times New Roman"/>
        </w:rPr>
        <w:t>President</w:t>
      </w:r>
      <w:r w:rsidR="005E0989" w:rsidRPr="000911BB">
        <w:rPr>
          <w:rFonts w:ascii="Times New Roman" w:hAnsi="Times New Roman" w:cs="Times New Roman"/>
        </w:rPr>
        <w:t>/</w:t>
      </w:r>
      <w:r w:rsidRPr="000911BB">
        <w:rPr>
          <w:rFonts w:ascii="Times New Roman" w:hAnsi="Times New Roman" w:cs="Times New Roman"/>
        </w:rPr>
        <w:t>CEO, MAMH, Appointment of House Minority Leader Bradley H. Jones, Jr.</w:t>
      </w:r>
    </w:p>
    <w:p w14:paraId="69ADF1F5" w14:textId="3CAEFD1A" w:rsidR="00BA5720" w:rsidRPr="000911BB" w:rsidRDefault="00BA5720" w:rsidP="0030253A">
      <w:pPr>
        <w:pStyle w:val="ListParagraph"/>
        <w:numPr>
          <w:ilvl w:val="0"/>
          <w:numId w:val="4"/>
        </w:numPr>
        <w:rPr>
          <w:rFonts w:ascii="Times New Roman" w:hAnsi="Times New Roman" w:cs="Times New Roman"/>
        </w:rPr>
      </w:pPr>
      <w:r w:rsidRPr="000911BB">
        <w:rPr>
          <w:rFonts w:ascii="Times New Roman" w:hAnsi="Times New Roman" w:cs="Times New Roman"/>
        </w:rPr>
        <w:t>Mary McGeown, President</w:t>
      </w:r>
      <w:r w:rsidR="000911BB" w:rsidRPr="000911BB">
        <w:rPr>
          <w:rFonts w:ascii="Times New Roman" w:hAnsi="Times New Roman" w:cs="Times New Roman"/>
        </w:rPr>
        <w:t>/C</w:t>
      </w:r>
      <w:r w:rsidRPr="000911BB">
        <w:rPr>
          <w:rFonts w:ascii="Times New Roman" w:hAnsi="Times New Roman" w:cs="Times New Roman"/>
        </w:rPr>
        <w:t>EO, Massachusetts Society for the Prevention of Cruelty to Children (MSPCC)</w:t>
      </w:r>
    </w:p>
    <w:p w14:paraId="51282E1A" w14:textId="77777777" w:rsidR="00BA5720" w:rsidRPr="0030253A" w:rsidRDefault="00BA5720" w:rsidP="0030253A">
      <w:pPr>
        <w:pStyle w:val="ListParagraph"/>
        <w:numPr>
          <w:ilvl w:val="0"/>
          <w:numId w:val="4"/>
        </w:numPr>
        <w:rPr>
          <w:rFonts w:ascii="Times New Roman" w:hAnsi="Times New Roman" w:cs="Times New Roman"/>
          <w:color w:val="000000" w:themeColor="text1"/>
        </w:rPr>
      </w:pPr>
      <w:r w:rsidRPr="000911BB">
        <w:rPr>
          <w:rFonts w:ascii="Times New Roman" w:hAnsi="Times New Roman" w:cs="Times New Roman"/>
        </w:rPr>
        <w:t xml:space="preserve">Carlene Pavlos, Executive Director, Massachusetts Public </w:t>
      </w:r>
      <w:r w:rsidRPr="0030253A">
        <w:rPr>
          <w:rFonts w:ascii="Times New Roman" w:hAnsi="Times New Roman" w:cs="Times New Roman"/>
          <w:color w:val="000000" w:themeColor="text1"/>
        </w:rPr>
        <w:t>Health Association (MPHA)</w:t>
      </w:r>
    </w:p>
    <w:p w14:paraId="7BFAF100" w14:textId="77777777" w:rsidR="0079554F" w:rsidRPr="00A412F0" w:rsidRDefault="0079554F" w:rsidP="0079554F">
      <w:pPr>
        <w:pStyle w:val="ListParagraph"/>
        <w:numPr>
          <w:ilvl w:val="0"/>
          <w:numId w:val="4"/>
        </w:numPr>
        <w:rPr>
          <w:rFonts w:ascii="Times New Roman" w:hAnsi="Times New Roman" w:cs="Times New Roman"/>
        </w:rPr>
      </w:pPr>
      <w:r>
        <w:rPr>
          <w:rFonts w:ascii="Times New Roman" w:hAnsi="Times New Roman" w:cs="Times New Roman"/>
        </w:rPr>
        <w:t>Emma Schlitzer, Ext</w:t>
      </w:r>
      <w:r w:rsidRPr="00A412F0">
        <w:rPr>
          <w:rFonts w:ascii="Times New Roman" w:hAnsi="Times New Roman" w:cs="Times New Roman"/>
        </w:rPr>
        <w:t>e</w:t>
      </w:r>
      <w:r>
        <w:rPr>
          <w:rFonts w:ascii="Times New Roman" w:hAnsi="Times New Roman" w:cs="Times New Roman"/>
        </w:rPr>
        <w:t>rnal Affai</w:t>
      </w:r>
      <w:r w:rsidRPr="00A412F0">
        <w:rPr>
          <w:rFonts w:ascii="Times New Roman" w:hAnsi="Times New Roman" w:cs="Times New Roman"/>
        </w:rPr>
        <w:t>r</w:t>
      </w:r>
      <w:r>
        <w:rPr>
          <w:rFonts w:ascii="Times New Roman" w:hAnsi="Times New Roman" w:cs="Times New Roman"/>
        </w:rPr>
        <w:t>s Manager</w:t>
      </w:r>
      <w:r w:rsidRPr="00A412F0">
        <w:rPr>
          <w:rFonts w:ascii="Times New Roman" w:hAnsi="Times New Roman" w:cs="Times New Roman"/>
        </w:rPr>
        <w:t>, Center for Health Information and Analysis (CHIA)</w:t>
      </w:r>
      <w:r>
        <w:rPr>
          <w:rFonts w:ascii="Times New Roman" w:hAnsi="Times New Roman" w:cs="Times New Roman"/>
        </w:rPr>
        <w:t>, designee of CHIA Executive Director</w:t>
      </w:r>
    </w:p>
    <w:p w14:paraId="64FC9777" w14:textId="77777777" w:rsidR="0079554F" w:rsidRPr="005E0989" w:rsidRDefault="0079554F" w:rsidP="0079554F">
      <w:pPr>
        <w:pStyle w:val="ListParagraph"/>
        <w:numPr>
          <w:ilvl w:val="0"/>
          <w:numId w:val="4"/>
        </w:numPr>
        <w:ind w:right="90"/>
        <w:rPr>
          <w:rFonts w:ascii="Times New Roman" w:hAnsi="Times New Roman" w:cs="Times New Roman"/>
        </w:rPr>
      </w:pPr>
      <w:r w:rsidRPr="005E0989">
        <w:rPr>
          <w:rFonts w:ascii="Times New Roman" w:hAnsi="Times New Roman" w:cs="Times New Roman"/>
        </w:rPr>
        <w:t>Megan Thompson, Senior Director of Payment and Care Delivery, Association for Behavioral Healthcare (ABH)</w:t>
      </w:r>
    </w:p>
    <w:p w14:paraId="223435BE" w14:textId="105B1A77"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lastRenderedPageBreak/>
        <w:t>Lindsey Tucker, Associate Commissioner, Department of Public Health, Designee of Department of Public Health Commissioner</w:t>
      </w:r>
    </w:p>
    <w:p w14:paraId="47FE8CD2" w14:textId="4E1192F2" w:rsidR="00BA5720" w:rsidRPr="004B1177" w:rsidRDefault="00BA5720" w:rsidP="0030253A">
      <w:pPr>
        <w:pStyle w:val="ListParagraph"/>
        <w:numPr>
          <w:ilvl w:val="0"/>
          <w:numId w:val="4"/>
        </w:numPr>
        <w:rPr>
          <w:rFonts w:ascii="Times New Roman" w:hAnsi="Times New Roman" w:cs="Times New Roman"/>
        </w:rPr>
      </w:pPr>
      <w:r w:rsidRPr="004B1177">
        <w:rPr>
          <w:rFonts w:ascii="Times New Roman" w:hAnsi="Times New Roman" w:cs="Times New Roman"/>
        </w:rPr>
        <w:t>James Vetter, Executive Director, Social-Emotional Learning Alliance for Massachusetts (SEL4MA)</w:t>
      </w:r>
    </w:p>
    <w:p w14:paraId="77EAD409" w14:textId="77777777" w:rsidR="00F87F5F" w:rsidRPr="005E0989" w:rsidRDefault="00F87F5F" w:rsidP="00F87F5F">
      <w:pPr>
        <w:pStyle w:val="ListParagraph"/>
        <w:numPr>
          <w:ilvl w:val="0"/>
          <w:numId w:val="4"/>
        </w:numPr>
        <w:rPr>
          <w:rFonts w:ascii="Times New Roman" w:hAnsi="Times New Roman" w:cs="Times New Roman"/>
        </w:rPr>
      </w:pPr>
      <w:r w:rsidRPr="004B1177">
        <w:rPr>
          <w:rFonts w:ascii="Times New Roman" w:hAnsi="Times New Roman" w:cs="Times New Roman"/>
        </w:rPr>
        <w:t>Wanda Visnick</w:t>
      </w:r>
      <w:r w:rsidRPr="005E0989">
        <w:rPr>
          <w:rFonts w:ascii="Times New Roman" w:hAnsi="Times New Roman" w:cs="Times New Roman"/>
        </w:rPr>
        <w:t>, Justice Resource Institute, Appointment of Senate Minority Leader Bruce E. Tarr</w:t>
      </w:r>
    </w:p>
    <w:p w14:paraId="0B6D231E" w14:textId="77777777" w:rsidR="00BA5720" w:rsidRPr="0030253A" w:rsidRDefault="00BA5720" w:rsidP="0030253A">
      <w:pPr>
        <w:spacing w:line="276" w:lineRule="auto"/>
        <w:jc w:val="center"/>
        <w:rPr>
          <w:b/>
          <w:color w:val="000000" w:themeColor="text1"/>
          <w:sz w:val="22"/>
          <w:szCs w:val="22"/>
        </w:rPr>
      </w:pPr>
    </w:p>
    <w:p w14:paraId="74E8ECAB" w14:textId="77777777" w:rsidR="00B01A47" w:rsidRPr="0030253A" w:rsidRDefault="00B01A47" w:rsidP="0030253A">
      <w:pPr>
        <w:spacing w:line="276" w:lineRule="auto"/>
        <w:rPr>
          <w:b/>
          <w:color w:val="000000" w:themeColor="text1"/>
          <w:sz w:val="22"/>
          <w:szCs w:val="22"/>
        </w:rPr>
      </w:pPr>
      <w:r w:rsidRPr="0030253A">
        <w:rPr>
          <w:b/>
          <w:color w:val="000000" w:themeColor="text1"/>
          <w:sz w:val="22"/>
          <w:szCs w:val="22"/>
        </w:rPr>
        <w:br w:type="page"/>
      </w:r>
    </w:p>
    <w:p w14:paraId="26CC53DC" w14:textId="721EC41D"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lastRenderedPageBreak/>
        <w:t>Summary of Activities of the Community Behavioral Health Promotion</w:t>
      </w:r>
      <w:r w:rsidRPr="0030253A">
        <w:rPr>
          <w:b/>
          <w:color w:val="000000" w:themeColor="text1"/>
          <w:sz w:val="22"/>
          <w:szCs w:val="22"/>
        </w:rPr>
        <w:br/>
        <w:t>and Prevention Commission for 20</w:t>
      </w:r>
      <w:r w:rsidR="005A4AE6">
        <w:rPr>
          <w:b/>
          <w:color w:val="000000" w:themeColor="text1"/>
          <w:sz w:val="22"/>
          <w:szCs w:val="22"/>
        </w:rPr>
        <w:t>2</w:t>
      </w:r>
      <w:r w:rsidR="005528F5">
        <w:rPr>
          <w:b/>
          <w:color w:val="000000" w:themeColor="text1"/>
          <w:sz w:val="22"/>
          <w:szCs w:val="22"/>
        </w:rPr>
        <w:t>1</w:t>
      </w:r>
      <w:r w:rsidRPr="0030253A">
        <w:rPr>
          <w:b/>
          <w:color w:val="000000" w:themeColor="text1"/>
          <w:sz w:val="22"/>
          <w:szCs w:val="22"/>
        </w:rPr>
        <w:t>-202</w:t>
      </w:r>
      <w:r w:rsidR="005528F5">
        <w:rPr>
          <w:b/>
          <w:color w:val="000000" w:themeColor="text1"/>
          <w:sz w:val="22"/>
          <w:szCs w:val="22"/>
        </w:rPr>
        <w:t>2</w:t>
      </w:r>
    </w:p>
    <w:p w14:paraId="07B9DC97" w14:textId="77777777" w:rsidR="00B01A47" w:rsidRPr="0030253A" w:rsidRDefault="00B01A47" w:rsidP="0030253A">
      <w:pPr>
        <w:spacing w:line="276" w:lineRule="auto"/>
        <w:jc w:val="center"/>
        <w:rPr>
          <w:b/>
          <w:color w:val="000000" w:themeColor="text1"/>
          <w:sz w:val="22"/>
          <w:szCs w:val="22"/>
        </w:rPr>
      </w:pPr>
    </w:p>
    <w:p w14:paraId="00505324" w14:textId="77777777" w:rsidR="00BA5720" w:rsidRPr="0030253A" w:rsidRDefault="00BA5720" w:rsidP="0030253A">
      <w:pPr>
        <w:spacing w:line="276" w:lineRule="auto"/>
        <w:rPr>
          <w:b/>
          <w:color w:val="000000" w:themeColor="text1"/>
          <w:sz w:val="22"/>
          <w:szCs w:val="22"/>
        </w:rPr>
      </w:pPr>
    </w:p>
    <w:p w14:paraId="24924E18" w14:textId="04EC910D" w:rsidR="00BA5720" w:rsidRPr="0030253A" w:rsidRDefault="005528F5" w:rsidP="0030253A">
      <w:pPr>
        <w:spacing w:line="276" w:lineRule="auto"/>
        <w:rPr>
          <w:b/>
          <w:color w:val="000000" w:themeColor="text1"/>
          <w:sz w:val="22"/>
          <w:szCs w:val="22"/>
          <w:u w:val="single"/>
        </w:rPr>
      </w:pPr>
      <w:r>
        <w:rPr>
          <w:b/>
          <w:color w:val="000000" w:themeColor="text1"/>
          <w:sz w:val="22"/>
          <w:szCs w:val="22"/>
          <w:u w:val="single"/>
        </w:rPr>
        <w:t>April 8</w:t>
      </w:r>
      <w:r w:rsidR="005A4AE6">
        <w:rPr>
          <w:b/>
          <w:color w:val="000000" w:themeColor="text1"/>
          <w:sz w:val="22"/>
          <w:szCs w:val="22"/>
          <w:u w:val="single"/>
        </w:rPr>
        <w:t>, 202</w:t>
      </w:r>
      <w:r>
        <w:rPr>
          <w:b/>
          <w:color w:val="000000" w:themeColor="text1"/>
          <w:sz w:val="22"/>
          <w:szCs w:val="22"/>
          <w:u w:val="single"/>
        </w:rPr>
        <w:t>1</w:t>
      </w:r>
    </w:p>
    <w:p w14:paraId="1BCAA32C" w14:textId="2748D8D8" w:rsidR="00D13B38" w:rsidRDefault="00D13B38" w:rsidP="0030253A">
      <w:pPr>
        <w:spacing w:line="276" w:lineRule="auto"/>
        <w:rPr>
          <w:b/>
          <w:color w:val="000000" w:themeColor="text1"/>
          <w:sz w:val="22"/>
          <w:szCs w:val="22"/>
        </w:rPr>
      </w:pPr>
    </w:p>
    <w:p w14:paraId="756BFBCE" w14:textId="22B05629" w:rsidR="005A4AE6" w:rsidRPr="00B11B89" w:rsidRDefault="005A4AE6" w:rsidP="005A4AE6">
      <w:pPr>
        <w:spacing w:line="276" w:lineRule="auto"/>
        <w:rPr>
          <w:i/>
          <w:sz w:val="22"/>
          <w:szCs w:val="22"/>
        </w:rPr>
      </w:pPr>
      <w:r w:rsidRPr="00B11B89">
        <w:rPr>
          <w:b/>
          <w:sz w:val="22"/>
          <w:szCs w:val="22"/>
        </w:rPr>
        <w:t xml:space="preserve">Summary: </w:t>
      </w:r>
      <w:r w:rsidRPr="00B11B89">
        <w:rPr>
          <w:i/>
          <w:sz w:val="22"/>
          <w:szCs w:val="22"/>
        </w:rPr>
        <w:t>Discussion of Commission</w:t>
      </w:r>
      <w:r w:rsidR="00B11B89" w:rsidRPr="00B11B89">
        <w:rPr>
          <w:i/>
          <w:sz w:val="22"/>
          <w:szCs w:val="22"/>
        </w:rPr>
        <w:t xml:space="preserve"> </w:t>
      </w:r>
      <w:r w:rsidR="00B11B89">
        <w:rPr>
          <w:i/>
          <w:sz w:val="22"/>
          <w:szCs w:val="22"/>
        </w:rPr>
        <w:t>s</w:t>
      </w:r>
      <w:r w:rsidR="00B11B89" w:rsidRPr="00B11B89">
        <w:rPr>
          <w:i/>
          <w:sz w:val="22"/>
          <w:szCs w:val="22"/>
        </w:rPr>
        <w:t>ubcommittee</w:t>
      </w:r>
      <w:r w:rsidRPr="00B11B89">
        <w:rPr>
          <w:i/>
          <w:sz w:val="22"/>
          <w:szCs w:val="22"/>
        </w:rPr>
        <w:t xml:space="preserve">’s </w:t>
      </w:r>
      <w:r w:rsidR="00E20651" w:rsidRPr="00B11B89">
        <w:rPr>
          <w:i/>
          <w:sz w:val="22"/>
          <w:szCs w:val="22"/>
        </w:rPr>
        <w:t>work</w:t>
      </w:r>
      <w:r w:rsidR="00B11B89">
        <w:rPr>
          <w:i/>
          <w:sz w:val="22"/>
          <w:szCs w:val="22"/>
        </w:rPr>
        <w:t xml:space="preserve"> and future priorities for the Commission</w:t>
      </w:r>
    </w:p>
    <w:p w14:paraId="4AA7F7DC" w14:textId="77777777" w:rsidR="005A4AE6" w:rsidRPr="00B11B89" w:rsidRDefault="005A4AE6" w:rsidP="005A4AE6">
      <w:pPr>
        <w:spacing w:line="276" w:lineRule="auto"/>
        <w:rPr>
          <w:sz w:val="22"/>
          <w:szCs w:val="22"/>
        </w:rPr>
      </w:pPr>
    </w:p>
    <w:p w14:paraId="64466933" w14:textId="43F1A380" w:rsidR="005A4AE6" w:rsidRDefault="00B11B89" w:rsidP="00B11B89">
      <w:pPr>
        <w:spacing w:line="276" w:lineRule="auto"/>
        <w:rPr>
          <w:color w:val="000000" w:themeColor="text1"/>
          <w:sz w:val="22"/>
          <w:szCs w:val="22"/>
        </w:rPr>
      </w:pPr>
      <w:r>
        <w:rPr>
          <w:color w:val="000000" w:themeColor="text1"/>
          <w:sz w:val="22"/>
          <w:szCs w:val="22"/>
        </w:rPr>
        <w:t xml:space="preserve">The Commission </w:t>
      </w:r>
      <w:r w:rsidRPr="00B11B89">
        <w:rPr>
          <w:color w:val="000000" w:themeColor="text1"/>
          <w:sz w:val="22"/>
          <w:szCs w:val="22"/>
        </w:rPr>
        <w:t>discuss</w:t>
      </w:r>
      <w:r>
        <w:rPr>
          <w:color w:val="000000" w:themeColor="text1"/>
          <w:sz w:val="22"/>
          <w:szCs w:val="22"/>
        </w:rPr>
        <w:t xml:space="preserve">ed </w:t>
      </w:r>
      <w:r w:rsidRPr="00B11B89">
        <w:rPr>
          <w:color w:val="000000" w:themeColor="text1"/>
          <w:sz w:val="22"/>
          <w:szCs w:val="22"/>
        </w:rPr>
        <w:t>the</w:t>
      </w:r>
      <w:r w:rsidR="0079554F">
        <w:rPr>
          <w:color w:val="000000" w:themeColor="text1"/>
          <w:sz w:val="22"/>
          <w:szCs w:val="22"/>
        </w:rPr>
        <w:t xml:space="preserve"> proposed</w:t>
      </w:r>
      <w:r w:rsidRPr="00B11B89">
        <w:rPr>
          <w:color w:val="000000" w:themeColor="text1"/>
          <w:sz w:val="22"/>
          <w:szCs w:val="22"/>
        </w:rPr>
        <w:t xml:space="preserve"> recommendations developed by the Commission subcommittee formed at the October 15, 2020 meeting with the goal of exploring promotion and prevention-related recommendations to address the impact of the pandemic on the behavioral health of children and families, with a focus on the disproportionate impact of COVID-19 on communities of color and low-resource communities.</w:t>
      </w:r>
    </w:p>
    <w:p w14:paraId="7CDFC1EC" w14:textId="34FF26A3" w:rsidR="00D13B38" w:rsidRDefault="00D13B38" w:rsidP="0030253A">
      <w:pPr>
        <w:spacing w:line="276" w:lineRule="auto"/>
        <w:rPr>
          <w:b/>
          <w:color w:val="000000" w:themeColor="text1"/>
          <w:sz w:val="22"/>
          <w:szCs w:val="22"/>
          <w:u w:val="single"/>
        </w:rPr>
      </w:pPr>
    </w:p>
    <w:p w14:paraId="3B7A0877" w14:textId="77777777" w:rsidR="00A109D1" w:rsidRPr="0030253A" w:rsidRDefault="00A109D1" w:rsidP="0030253A">
      <w:pPr>
        <w:spacing w:line="276" w:lineRule="auto"/>
        <w:rPr>
          <w:b/>
          <w:color w:val="000000" w:themeColor="text1"/>
          <w:sz w:val="22"/>
          <w:szCs w:val="22"/>
          <w:u w:val="single"/>
        </w:rPr>
      </w:pPr>
    </w:p>
    <w:p w14:paraId="129F42BB" w14:textId="51DF5FD1" w:rsidR="00BA5720" w:rsidRPr="0030253A" w:rsidRDefault="005528F5" w:rsidP="0030253A">
      <w:pPr>
        <w:spacing w:line="276" w:lineRule="auto"/>
        <w:rPr>
          <w:b/>
          <w:color w:val="000000" w:themeColor="text1"/>
          <w:sz w:val="22"/>
          <w:szCs w:val="22"/>
          <w:u w:val="single"/>
        </w:rPr>
      </w:pPr>
      <w:r>
        <w:rPr>
          <w:b/>
          <w:color w:val="000000" w:themeColor="text1"/>
          <w:sz w:val="22"/>
          <w:szCs w:val="22"/>
          <w:u w:val="single"/>
        </w:rPr>
        <w:t>June 1</w:t>
      </w:r>
      <w:r w:rsidR="005A4AE6">
        <w:rPr>
          <w:b/>
          <w:color w:val="000000" w:themeColor="text1"/>
          <w:sz w:val="22"/>
          <w:szCs w:val="22"/>
          <w:u w:val="single"/>
        </w:rPr>
        <w:t>0</w:t>
      </w:r>
      <w:r w:rsidR="00BA5720" w:rsidRPr="0030253A">
        <w:rPr>
          <w:b/>
          <w:color w:val="000000" w:themeColor="text1"/>
          <w:sz w:val="22"/>
          <w:szCs w:val="22"/>
          <w:u w:val="single"/>
        </w:rPr>
        <w:t>, 20</w:t>
      </w:r>
      <w:r w:rsidR="005A4AE6">
        <w:rPr>
          <w:b/>
          <w:color w:val="000000" w:themeColor="text1"/>
          <w:sz w:val="22"/>
          <w:szCs w:val="22"/>
          <w:u w:val="single"/>
        </w:rPr>
        <w:t>2</w:t>
      </w:r>
      <w:r>
        <w:rPr>
          <w:b/>
          <w:color w:val="000000" w:themeColor="text1"/>
          <w:sz w:val="22"/>
          <w:szCs w:val="22"/>
          <w:u w:val="single"/>
        </w:rPr>
        <w:t>1</w:t>
      </w:r>
    </w:p>
    <w:p w14:paraId="02CFC52C" w14:textId="3F895CC9" w:rsidR="00D13B38" w:rsidRDefault="00D13B38" w:rsidP="0030253A">
      <w:pPr>
        <w:spacing w:line="276" w:lineRule="auto"/>
        <w:rPr>
          <w:b/>
          <w:color w:val="000000" w:themeColor="text1"/>
          <w:sz w:val="22"/>
          <w:szCs w:val="22"/>
        </w:rPr>
      </w:pPr>
    </w:p>
    <w:p w14:paraId="0E488D60" w14:textId="4AEA599C" w:rsidR="00E20651" w:rsidRPr="008256C5" w:rsidRDefault="00E20651" w:rsidP="00E20651">
      <w:pPr>
        <w:spacing w:line="276" w:lineRule="auto"/>
        <w:rPr>
          <w:i/>
          <w:sz w:val="22"/>
          <w:szCs w:val="22"/>
        </w:rPr>
      </w:pPr>
      <w:r w:rsidRPr="008256C5">
        <w:rPr>
          <w:b/>
          <w:sz w:val="22"/>
          <w:szCs w:val="22"/>
        </w:rPr>
        <w:t xml:space="preserve">Summary: </w:t>
      </w:r>
      <w:r w:rsidRPr="008256C5">
        <w:rPr>
          <w:i/>
          <w:sz w:val="22"/>
          <w:szCs w:val="22"/>
        </w:rPr>
        <w:t xml:space="preserve">Discussion of </w:t>
      </w:r>
      <w:r w:rsidR="008256C5" w:rsidRPr="008256C5">
        <w:rPr>
          <w:i/>
          <w:sz w:val="22"/>
          <w:szCs w:val="22"/>
        </w:rPr>
        <w:t xml:space="preserve">ongoing </w:t>
      </w:r>
      <w:r w:rsidR="00D7343D">
        <w:rPr>
          <w:i/>
          <w:sz w:val="22"/>
          <w:szCs w:val="22"/>
        </w:rPr>
        <w:t xml:space="preserve">behavioral health </w:t>
      </w:r>
      <w:r w:rsidR="008256C5" w:rsidRPr="008256C5">
        <w:rPr>
          <w:i/>
          <w:sz w:val="22"/>
          <w:szCs w:val="22"/>
        </w:rPr>
        <w:t>prevention initiatives being implemented across the Commonwealth</w:t>
      </w:r>
    </w:p>
    <w:p w14:paraId="10645234" w14:textId="77777777" w:rsidR="00E20651" w:rsidRPr="005528F5" w:rsidRDefault="00E20651" w:rsidP="00E20651">
      <w:pPr>
        <w:spacing w:line="276" w:lineRule="auto"/>
        <w:rPr>
          <w:color w:val="FF0000"/>
          <w:sz w:val="22"/>
          <w:szCs w:val="22"/>
        </w:rPr>
      </w:pPr>
    </w:p>
    <w:p w14:paraId="28B1842D" w14:textId="4D9F3B4B" w:rsidR="008256C5" w:rsidRPr="008256C5" w:rsidRDefault="008256C5" w:rsidP="008256C5">
      <w:pPr>
        <w:spacing w:line="276" w:lineRule="auto"/>
        <w:rPr>
          <w:color w:val="000000" w:themeColor="text1"/>
          <w:sz w:val="22"/>
          <w:szCs w:val="22"/>
        </w:rPr>
      </w:pPr>
      <w:r w:rsidRPr="008256C5">
        <w:rPr>
          <w:color w:val="000000" w:themeColor="text1"/>
          <w:sz w:val="22"/>
          <w:szCs w:val="22"/>
        </w:rPr>
        <w:t xml:space="preserve">The Commission </w:t>
      </w:r>
      <w:r w:rsidR="0092373B">
        <w:rPr>
          <w:color w:val="000000" w:themeColor="text1"/>
          <w:sz w:val="22"/>
          <w:szCs w:val="22"/>
        </w:rPr>
        <w:t>discusse</w:t>
      </w:r>
      <w:r w:rsidRPr="008256C5">
        <w:rPr>
          <w:color w:val="000000" w:themeColor="text1"/>
          <w:sz w:val="22"/>
          <w:szCs w:val="22"/>
        </w:rPr>
        <w:t>d</w:t>
      </w:r>
      <w:r w:rsidR="0092373B">
        <w:rPr>
          <w:color w:val="000000" w:themeColor="text1"/>
          <w:sz w:val="22"/>
          <w:szCs w:val="22"/>
        </w:rPr>
        <w:t xml:space="preserve"> v</w:t>
      </w:r>
      <w:r w:rsidRPr="008256C5">
        <w:rPr>
          <w:color w:val="000000" w:themeColor="text1"/>
          <w:sz w:val="22"/>
          <w:szCs w:val="22"/>
        </w:rPr>
        <w:t xml:space="preserve">arious </w:t>
      </w:r>
      <w:r w:rsidR="0092373B">
        <w:rPr>
          <w:color w:val="000000" w:themeColor="text1"/>
          <w:sz w:val="22"/>
          <w:szCs w:val="22"/>
        </w:rPr>
        <w:t xml:space="preserve">behavioral health </w:t>
      </w:r>
      <w:r w:rsidRPr="008256C5">
        <w:rPr>
          <w:color w:val="000000" w:themeColor="text1"/>
          <w:sz w:val="22"/>
          <w:szCs w:val="22"/>
        </w:rPr>
        <w:t>prevention initiatives being implemented across the Commonwealth, including a youth tele-behavioral health pilot program for rural school systems, the Youth Suicide Prevention Task Force, school-based intensive intervention programs, gambling prevention programs, and gun violence prevention programs.</w:t>
      </w:r>
    </w:p>
    <w:p w14:paraId="3D2889A4" w14:textId="77777777" w:rsidR="008256C5" w:rsidRPr="008256C5" w:rsidRDefault="008256C5" w:rsidP="008256C5">
      <w:pPr>
        <w:spacing w:line="276" w:lineRule="auto"/>
        <w:rPr>
          <w:color w:val="000000" w:themeColor="text1"/>
          <w:sz w:val="22"/>
          <w:szCs w:val="22"/>
        </w:rPr>
      </w:pPr>
    </w:p>
    <w:p w14:paraId="7C85BB01" w14:textId="77777777" w:rsidR="008256C5" w:rsidRDefault="008256C5" w:rsidP="0030253A">
      <w:pPr>
        <w:spacing w:line="276" w:lineRule="auto"/>
        <w:rPr>
          <w:b/>
          <w:color w:val="000000" w:themeColor="text1"/>
          <w:sz w:val="22"/>
          <w:szCs w:val="22"/>
        </w:rPr>
      </w:pPr>
    </w:p>
    <w:p w14:paraId="0BF7EAFB" w14:textId="7A2E3603" w:rsidR="005A4AE6" w:rsidRDefault="005A4AE6" w:rsidP="005A4AE6">
      <w:pPr>
        <w:spacing w:line="276" w:lineRule="auto"/>
        <w:rPr>
          <w:b/>
          <w:color w:val="000000" w:themeColor="text1"/>
          <w:sz w:val="22"/>
          <w:szCs w:val="22"/>
          <w:u w:val="single"/>
        </w:rPr>
      </w:pPr>
      <w:r>
        <w:rPr>
          <w:b/>
          <w:color w:val="000000" w:themeColor="text1"/>
          <w:sz w:val="22"/>
          <w:szCs w:val="22"/>
          <w:u w:val="single"/>
        </w:rPr>
        <w:t>October 1</w:t>
      </w:r>
      <w:r w:rsidR="005528F5">
        <w:rPr>
          <w:b/>
          <w:color w:val="000000" w:themeColor="text1"/>
          <w:sz w:val="22"/>
          <w:szCs w:val="22"/>
          <w:u w:val="single"/>
        </w:rPr>
        <w:t>4</w:t>
      </w:r>
      <w:r w:rsidRPr="0030253A">
        <w:rPr>
          <w:b/>
          <w:color w:val="000000" w:themeColor="text1"/>
          <w:sz w:val="22"/>
          <w:szCs w:val="22"/>
          <w:u w:val="single"/>
        </w:rPr>
        <w:t>, 20</w:t>
      </w:r>
      <w:r>
        <w:rPr>
          <w:b/>
          <w:color w:val="000000" w:themeColor="text1"/>
          <w:sz w:val="22"/>
          <w:szCs w:val="22"/>
          <w:u w:val="single"/>
        </w:rPr>
        <w:t>2</w:t>
      </w:r>
      <w:r w:rsidR="005528F5">
        <w:rPr>
          <w:b/>
          <w:color w:val="000000" w:themeColor="text1"/>
          <w:sz w:val="22"/>
          <w:szCs w:val="22"/>
          <w:u w:val="single"/>
        </w:rPr>
        <w:t>1</w:t>
      </w:r>
    </w:p>
    <w:p w14:paraId="35893909" w14:textId="3FA284AA" w:rsidR="00B9355B" w:rsidRDefault="00B9355B" w:rsidP="005A4AE6">
      <w:pPr>
        <w:spacing w:line="276" w:lineRule="auto"/>
        <w:rPr>
          <w:b/>
          <w:color w:val="000000" w:themeColor="text1"/>
          <w:sz w:val="22"/>
          <w:szCs w:val="22"/>
          <w:u w:val="single"/>
        </w:rPr>
      </w:pPr>
    </w:p>
    <w:p w14:paraId="3FEFCC00" w14:textId="77777777" w:rsidR="008256C5" w:rsidRPr="008256C5" w:rsidRDefault="00135D4B" w:rsidP="008256C5">
      <w:pPr>
        <w:rPr>
          <w:i/>
          <w:sz w:val="22"/>
          <w:szCs w:val="22"/>
        </w:rPr>
      </w:pPr>
      <w:r w:rsidRPr="008256C5">
        <w:rPr>
          <w:b/>
          <w:sz w:val="22"/>
          <w:szCs w:val="22"/>
        </w:rPr>
        <w:t xml:space="preserve">Summary: </w:t>
      </w:r>
      <w:r w:rsidRPr="008256C5">
        <w:rPr>
          <w:i/>
          <w:sz w:val="22"/>
          <w:szCs w:val="22"/>
        </w:rPr>
        <w:t xml:space="preserve">Discussion of </w:t>
      </w:r>
      <w:r w:rsidR="008256C5" w:rsidRPr="008256C5">
        <w:rPr>
          <w:i/>
          <w:sz w:val="22"/>
          <w:szCs w:val="22"/>
        </w:rPr>
        <w:t>legislative and agency initiatives to support prevention and promotion of behavioral health programming</w:t>
      </w:r>
    </w:p>
    <w:p w14:paraId="480AE99D" w14:textId="77777777" w:rsidR="008256C5" w:rsidRDefault="008256C5" w:rsidP="008256C5">
      <w:pPr>
        <w:rPr>
          <w:i/>
          <w:color w:val="FF0000"/>
          <w:sz w:val="22"/>
          <w:szCs w:val="22"/>
        </w:rPr>
      </w:pPr>
    </w:p>
    <w:p w14:paraId="3A46B5ED" w14:textId="3FFE7F70" w:rsidR="008256C5" w:rsidRPr="008256C5" w:rsidRDefault="008256C5" w:rsidP="008256C5">
      <w:pPr>
        <w:spacing w:line="276" w:lineRule="auto"/>
        <w:rPr>
          <w:color w:val="000000" w:themeColor="text1"/>
          <w:sz w:val="22"/>
          <w:szCs w:val="22"/>
        </w:rPr>
      </w:pPr>
      <w:r w:rsidRPr="008256C5">
        <w:rPr>
          <w:color w:val="000000" w:themeColor="text1"/>
          <w:sz w:val="22"/>
          <w:szCs w:val="22"/>
        </w:rPr>
        <w:t>The Commission discussed legislative and agency updates relevant to the Commission’s work, including a detailed review of the legislative initiatives related to mental and behavioral health prevention and promotion treatment and support services that had been proposed in the FY22 Budget. Members also heard updates on DMH</w:t>
      </w:r>
      <w:r w:rsidR="00281718">
        <w:rPr>
          <w:color w:val="000000" w:themeColor="text1"/>
          <w:sz w:val="22"/>
          <w:szCs w:val="22"/>
        </w:rPr>
        <w:t>-</w:t>
      </w:r>
      <w:r w:rsidRPr="008256C5">
        <w:rPr>
          <w:color w:val="000000" w:themeColor="text1"/>
          <w:sz w:val="22"/>
          <w:szCs w:val="22"/>
        </w:rPr>
        <w:t xml:space="preserve">sponsored </w:t>
      </w:r>
      <w:r w:rsidR="00E81A1C">
        <w:rPr>
          <w:color w:val="000000" w:themeColor="text1"/>
          <w:sz w:val="22"/>
          <w:szCs w:val="22"/>
        </w:rPr>
        <w:t xml:space="preserve">behavioral health </w:t>
      </w:r>
      <w:r w:rsidRPr="008256C5">
        <w:rPr>
          <w:color w:val="000000" w:themeColor="text1"/>
          <w:sz w:val="22"/>
          <w:szCs w:val="22"/>
        </w:rPr>
        <w:t>prevention and promotion</w:t>
      </w:r>
      <w:r w:rsidR="00E81A1C">
        <w:rPr>
          <w:color w:val="000000" w:themeColor="text1"/>
          <w:sz w:val="22"/>
          <w:szCs w:val="22"/>
        </w:rPr>
        <w:t xml:space="preserve"> initiatives</w:t>
      </w:r>
      <w:r w:rsidRPr="008256C5">
        <w:rPr>
          <w:color w:val="000000" w:themeColor="text1"/>
          <w:sz w:val="22"/>
          <w:szCs w:val="22"/>
        </w:rPr>
        <w:t>.</w:t>
      </w:r>
    </w:p>
    <w:p w14:paraId="7EB023AD" w14:textId="677EF006" w:rsidR="008256C5" w:rsidRDefault="008256C5" w:rsidP="008256C5">
      <w:pPr>
        <w:spacing w:line="276" w:lineRule="auto"/>
        <w:rPr>
          <w:bCs/>
          <w:color w:val="000000" w:themeColor="text1"/>
          <w:sz w:val="22"/>
          <w:szCs w:val="22"/>
        </w:rPr>
      </w:pPr>
    </w:p>
    <w:p w14:paraId="0BCB0AB2" w14:textId="77777777" w:rsidR="008256C5" w:rsidRPr="008256C5" w:rsidRDefault="008256C5" w:rsidP="008256C5">
      <w:pPr>
        <w:spacing w:line="276" w:lineRule="auto"/>
        <w:rPr>
          <w:bCs/>
          <w:color w:val="000000" w:themeColor="text1"/>
          <w:sz w:val="22"/>
          <w:szCs w:val="22"/>
        </w:rPr>
      </w:pPr>
    </w:p>
    <w:p w14:paraId="6E64302C" w14:textId="5C4D8A20" w:rsidR="00BA5720" w:rsidRPr="0030253A" w:rsidRDefault="005A4AE6" w:rsidP="0030253A">
      <w:pPr>
        <w:spacing w:line="276" w:lineRule="auto"/>
        <w:rPr>
          <w:b/>
          <w:color w:val="000000" w:themeColor="text1"/>
          <w:sz w:val="22"/>
          <w:szCs w:val="22"/>
          <w:u w:val="single"/>
        </w:rPr>
      </w:pPr>
      <w:r>
        <w:rPr>
          <w:b/>
          <w:color w:val="000000" w:themeColor="text1"/>
          <w:sz w:val="22"/>
          <w:szCs w:val="22"/>
          <w:u w:val="single"/>
        </w:rPr>
        <w:t>December</w:t>
      </w:r>
      <w:r w:rsidR="00BA5720" w:rsidRPr="0030253A">
        <w:rPr>
          <w:b/>
          <w:color w:val="000000" w:themeColor="text1"/>
          <w:sz w:val="22"/>
          <w:szCs w:val="22"/>
          <w:u w:val="single"/>
        </w:rPr>
        <w:t xml:space="preserve"> </w:t>
      </w:r>
      <w:r w:rsidR="005528F5">
        <w:rPr>
          <w:b/>
          <w:color w:val="000000" w:themeColor="text1"/>
          <w:sz w:val="22"/>
          <w:szCs w:val="22"/>
          <w:u w:val="single"/>
        </w:rPr>
        <w:t>9</w:t>
      </w:r>
      <w:r w:rsidR="00BA5720" w:rsidRPr="0030253A">
        <w:rPr>
          <w:b/>
          <w:color w:val="000000" w:themeColor="text1"/>
          <w:sz w:val="22"/>
          <w:szCs w:val="22"/>
          <w:u w:val="single"/>
        </w:rPr>
        <w:t>, 202</w:t>
      </w:r>
      <w:r w:rsidR="005528F5">
        <w:rPr>
          <w:b/>
          <w:color w:val="000000" w:themeColor="text1"/>
          <w:sz w:val="22"/>
          <w:szCs w:val="22"/>
          <w:u w:val="single"/>
        </w:rPr>
        <w:t>1</w:t>
      </w:r>
    </w:p>
    <w:p w14:paraId="1498FC5A" w14:textId="77777777" w:rsidR="00BA5720" w:rsidRPr="0030253A" w:rsidRDefault="00BA5720" w:rsidP="0030253A">
      <w:pPr>
        <w:spacing w:line="276" w:lineRule="auto"/>
        <w:rPr>
          <w:b/>
          <w:color w:val="000000" w:themeColor="text1"/>
          <w:sz w:val="22"/>
          <w:szCs w:val="22"/>
        </w:rPr>
      </w:pPr>
    </w:p>
    <w:p w14:paraId="4C15BF9E" w14:textId="4B539B17" w:rsidR="00BA5720" w:rsidRPr="002760DE" w:rsidRDefault="00BA5720" w:rsidP="0030253A">
      <w:pPr>
        <w:spacing w:line="276" w:lineRule="auto"/>
        <w:rPr>
          <w:i/>
          <w:sz w:val="22"/>
          <w:szCs w:val="22"/>
        </w:rPr>
      </w:pPr>
      <w:r w:rsidRPr="002760DE">
        <w:rPr>
          <w:b/>
          <w:sz w:val="22"/>
          <w:szCs w:val="22"/>
        </w:rPr>
        <w:t xml:space="preserve">Summary: </w:t>
      </w:r>
      <w:r w:rsidR="00F40836" w:rsidRPr="002760DE">
        <w:rPr>
          <w:i/>
          <w:sz w:val="22"/>
          <w:szCs w:val="22"/>
        </w:rPr>
        <w:t>Discussion of</w:t>
      </w:r>
      <w:r w:rsidR="002751EB" w:rsidRPr="002760DE">
        <w:rPr>
          <w:i/>
          <w:sz w:val="22"/>
          <w:szCs w:val="22"/>
        </w:rPr>
        <w:t xml:space="preserve"> </w:t>
      </w:r>
      <w:r w:rsidR="0092373B" w:rsidRPr="002760DE">
        <w:rPr>
          <w:i/>
          <w:sz w:val="22"/>
          <w:szCs w:val="22"/>
        </w:rPr>
        <w:t xml:space="preserve">school-based </w:t>
      </w:r>
      <w:r w:rsidR="00E17936">
        <w:rPr>
          <w:i/>
          <w:sz w:val="22"/>
          <w:szCs w:val="22"/>
        </w:rPr>
        <w:t xml:space="preserve">substance use </w:t>
      </w:r>
      <w:r w:rsidR="008069ED" w:rsidRPr="002760DE">
        <w:rPr>
          <w:i/>
          <w:sz w:val="22"/>
          <w:szCs w:val="22"/>
        </w:rPr>
        <w:t xml:space="preserve">prevention </w:t>
      </w:r>
      <w:r w:rsidR="0092373B" w:rsidRPr="002760DE">
        <w:rPr>
          <w:i/>
          <w:sz w:val="22"/>
          <w:szCs w:val="22"/>
        </w:rPr>
        <w:t xml:space="preserve">programming for youth and </w:t>
      </w:r>
      <w:r w:rsidR="00E17936">
        <w:rPr>
          <w:i/>
          <w:sz w:val="22"/>
          <w:szCs w:val="22"/>
        </w:rPr>
        <w:t>related</w:t>
      </w:r>
      <w:r w:rsidR="008069ED" w:rsidRPr="002760DE">
        <w:rPr>
          <w:i/>
          <w:sz w:val="22"/>
          <w:szCs w:val="22"/>
        </w:rPr>
        <w:t xml:space="preserve"> </w:t>
      </w:r>
      <w:r w:rsidR="0092373B" w:rsidRPr="002760DE">
        <w:rPr>
          <w:i/>
          <w:sz w:val="22"/>
          <w:szCs w:val="22"/>
        </w:rPr>
        <w:t>screening tool</w:t>
      </w:r>
      <w:r w:rsidR="00E17936">
        <w:rPr>
          <w:i/>
          <w:sz w:val="22"/>
          <w:szCs w:val="22"/>
        </w:rPr>
        <w:t>s</w:t>
      </w:r>
    </w:p>
    <w:p w14:paraId="7964EFB4" w14:textId="77777777" w:rsidR="00BA5720" w:rsidRPr="002760DE" w:rsidRDefault="00BA5720" w:rsidP="0030253A">
      <w:pPr>
        <w:spacing w:line="276" w:lineRule="auto"/>
        <w:rPr>
          <w:sz w:val="22"/>
          <w:szCs w:val="22"/>
        </w:rPr>
      </w:pPr>
    </w:p>
    <w:p w14:paraId="1D8288BE" w14:textId="58403EA8" w:rsidR="0092373B" w:rsidRDefault="0092373B" w:rsidP="0092373B">
      <w:pPr>
        <w:spacing w:line="276" w:lineRule="auto"/>
        <w:rPr>
          <w:sz w:val="22"/>
          <w:szCs w:val="22"/>
        </w:rPr>
      </w:pPr>
      <w:r w:rsidRPr="002760DE">
        <w:rPr>
          <w:sz w:val="22"/>
          <w:szCs w:val="22"/>
        </w:rPr>
        <w:t xml:space="preserve">The Commission discussed </w:t>
      </w:r>
      <w:r w:rsidR="00C738F2" w:rsidRPr="002760DE">
        <w:rPr>
          <w:sz w:val="22"/>
          <w:szCs w:val="22"/>
        </w:rPr>
        <w:t xml:space="preserve">school-based </w:t>
      </w:r>
      <w:r w:rsidR="00E17936">
        <w:rPr>
          <w:sz w:val="22"/>
          <w:szCs w:val="22"/>
        </w:rPr>
        <w:t xml:space="preserve">substance use prevention </w:t>
      </w:r>
      <w:r w:rsidR="00C738F2" w:rsidRPr="002760DE">
        <w:rPr>
          <w:sz w:val="22"/>
          <w:szCs w:val="22"/>
        </w:rPr>
        <w:t xml:space="preserve">programming for youth sponsored by the </w:t>
      </w:r>
      <w:r w:rsidRPr="002760DE">
        <w:rPr>
          <w:sz w:val="22"/>
          <w:szCs w:val="22"/>
        </w:rPr>
        <w:t>Bureau of Substance Addiction Services (BSAS) Office of Youth and Young Adult Services (OYYAS)</w:t>
      </w:r>
      <w:r w:rsidR="00006FB3">
        <w:rPr>
          <w:sz w:val="22"/>
          <w:szCs w:val="22"/>
        </w:rPr>
        <w:t>, as well</w:t>
      </w:r>
      <w:r w:rsidR="00E17936">
        <w:rPr>
          <w:sz w:val="22"/>
          <w:szCs w:val="22"/>
        </w:rPr>
        <w:t xml:space="preserve"> a</w:t>
      </w:r>
      <w:r w:rsidR="00006FB3">
        <w:rPr>
          <w:sz w:val="22"/>
          <w:szCs w:val="22"/>
        </w:rPr>
        <w:t>s</w:t>
      </w:r>
      <w:r w:rsidR="00C738F2" w:rsidRPr="002760DE">
        <w:rPr>
          <w:sz w:val="22"/>
          <w:szCs w:val="22"/>
        </w:rPr>
        <w:t xml:space="preserve"> th</w:t>
      </w:r>
      <w:r w:rsidRPr="002760DE">
        <w:rPr>
          <w:sz w:val="22"/>
          <w:szCs w:val="22"/>
        </w:rPr>
        <w:t xml:space="preserve">e Screening, Brief Intervention, and Referral to Treatment (SBIRT) </w:t>
      </w:r>
      <w:r w:rsidR="00E17936">
        <w:rPr>
          <w:sz w:val="22"/>
          <w:szCs w:val="22"/>
        </w:rPr>
        <w:t xml:space="preserve">approach </w:t>
      </w:r>
      <w:r w:rsidR="00006FB3">
        <w:rPr>
          <w:sz w:val="22"/>
          <w:szCs w:val="22"/>
        </w:rPr>
        <w:t xml:space="preserve">promoted by the Children’s Mental Health Campaign (CMHC) </w:t>
      </w:r>
      <w:r w:rsidR="00E17936">
        <w:rPr>
          <w:sz w:val="22"/>
          <w:szCs w:val="22"/>
        </w:rPr>
        <w:t xml:space="preserve">for </w:t>
      </w:r>
      <w:r w:rsidR="00E17936" w:rsidRPr="00E17936">
        <w:rPr>
          <w:sz w:val="22"/>
          <w:szCs w:val="22"/>
        </w:rPr>
        <w:t xml:space="preserve">identifying alcohol and </w:t>
      </w:r>
      <w:r w:rsidR="00E17936">
        <w:rPr>
          <w:sz w:val="22"/>
          <w:szCs w:val="22"/>
        </w:rPr>
        <w:t>substance use among adolescents</w:t>
      </w:r>
      <w:r w:rsidR="00C738F2" w:rsidRPr="002760DE">
        <w:rPr>
          <w:sz w:val="22"/>
          <w:szCs w:val="22"/>
        </w:rPr>
        <w:t>.</w:t>
      </w:r>
    </w:p>
    <w:p w14:paraId="26CB5D2D" w14:textId="62C25738" w:rsidR="00E17936" w:rsidRDefault="00E17936" w:rsidP="0092373B">
      <w:pPr>
        <w:spacing w:line="276" w:lineRule="auto"/>
        <w:rPr>
          <w:sz w:val="22"/>
          <w:szCs w:val="22"/>
        </w:rPr>
      </w:pPr>
    </w:p>
    <w:p w14:paraId="06460E45" w14:textId="77777777" w:rsidR="0092373B" w:rsidRPr="0092373B" w:rsidRDefault="0092373B" w:rsidP="0092373B">
      <w:pPr>
        <w:spacing w:line="276" w:lineRule="auto"/>
        <w:rPr>
          <w:color w:val="FF0000"/>
          <w:sz w:val="22"/>
          <w:szCs w:val="22"/>
        </w:rPr>
      </w:pPr>
    </w:p>
    <w:p w14:paraId="4639E953" w14:textId="27F414E1"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 xml:space="preserve">February </w:t>
      </w:r>
      <w:r w:rsidR="005528F5">
        <w:rPr>
          <w:b/>
          <w:color w:val="000000" w:themeColor="text1"/>
          <w:sz w:val="22"/>
          <w:szCs w:val="22"/>
          <w:u w:val="single"/>
        </w:rPr>
        <w:t>10</w:t>
      </w:r>
      <w:r w:rsidRPr="0030253A">
        <w:rPr>
          <w:b/>
          <w:color w:val="000000" w:themeColor="text1"/>
          <w:sz w:val="22"/>
          <w:szCs w:val="22"/>
          <w:u w:val="single"/>
        </w:rPr>
        <w:t>, 202</w:t>
      </w:r>
      <w:r w:rsidR="00BF06A8">
        <w:rPr>
          <w:b/>
          <w:color w:val="000000" w:themeColor="text1"/>
          <w:sz w:val="22"/>
          <w:szCs w:val="22"/>
          <w:u w:val="single"/>
        </w:rPr>
        <w:t>2</w:t>
      </w:r>
    </w:p>
    <w:p w14:paraId="36B8FFDA" w14:textId="77777777" w:rsidR="00BA5720" w:rsidRPr="0030253A" w:rsidRDefault="00BA5720" w:rsidP="0030253A">
      <w:pPr>
        <w:spacing w:line="276" w:lineRule="auto"/>
        <w:rPr>
          <w:b/>
          <w:color w:val="000000" w:themeColor="text1"/>
          <w:sz w:val="22"/>
          <w:szCs w:val="22"/>
        </w:rPr>
      </w:pPr>
    </w:p>
    <w:p w14:paraId="723C1AD8" w14:textId="5A3C4419" w:rsidR="00BA5720" w:rsidRPr="0030253A" w:rsidRDefault="00BA5720" w:rsidP="0030253A">
      <w:pPr>
        <w:spacing w:line="276" w:lineRule="auto"/>
        <w:rPr>
          <w:i/>
          <w:color w:val="000000" w:themeColor="text1"/>
          <w:sz w:val="22"/>
          <w:szCs w:val="22"/>
        </w:rPr>
      </w:pPr>
      <w:r w:rsidRPr="0030253A">
        <w:rPr>
          <w:b/>
          <w:color w:val="000000" w:themeColor="text1"/>
          <w:sz w:val="22"/>
          <w:szCs w:val="22"/>
        </w:rPr>
        <w:t xml:space="preserve">Summary: </w:t>
      </w:r>
      <w:r w:rsidR="00AC6CED">
        <w:rPr>
          <w:i/>
          <w:color w:val="000000" w:themeColor="text1"/>
          <w:sz w:val="22"/>
          <w:szCs w:val="22"/>
        </w:rPr>
        <w:t xml:space="preserve">Discussion of </w:t>
      </w:r>
      <w:r w:rsidR="005528F5">
        <w:rPr>
          <w:i/>
          <w:color w:val="000000" w:themeColor="text1"/>
          <w:sz w:val="22"/>
          <w:szCs w:val="22"/>
        </w:rPr>
        <w:t xml:space="preserve">school-based behavioral health </w:t>
      </w:r>
      <w:r w:rsidR="0045452F">
        <w:rPr>
          <w:i/>
          <w:color w:val="000000" w:themeColor="text1"/>
          <w:sz w:val="22"/>
          <w:szCs w:val="22"/>
        </w:rPr>
        <w:t xml:space="preserve">programming </w:t>
      </w:r>
      <w:r w:rsidR="005528F5">
        <w:rPr>
          <w:i/>
          <w:color w:val="000000" w:themeColor="text1"/>
          <w:sz w:val="22"/>
          <w:szCs w:val="22"/>
        </w:rPr>
        <w:t xml:space="preserve">and </w:t>
      </w:r>
      <w:r w:rsidR="0045452F">
        <w:rPr>
          <w:i/>
          <w:color w:val="000000" w:themeColor="text1"/>
          <w:sz w:val="22"/>
          <w:szCs w:val="22"/>
        </w:rPr>
        <w:t xml:space="preserve">the </w:t>
      </w:r>
      <w:r w:rsidRPr="0030253A">
        <w:rPr>
          <w:i/>
          <w:color w:val="000000" w:themeColor="text1"/>
          <w:sz w:val="22"/>
          <w:szCs w:val="22"/>
        </w:rPr>
        <w:t>Commission’s annual report</w:t>
      </w:r>
    </w:p>
    <w:p w14:paraId="06DEC9B5" w14:textId="77777777" w:rsidR="00BA5720" w:rsidRPr="0030253A" w:rsidRDefault="00BA5720" w:rsidP="0030253A">
      <w:pPr>
        <w:spacing w:line="276" w:lineRule="auto"/>
        <w:rPr>
          <w:color w:val="000000" w:themeColor="text1"/>
          <w:sz w:val="22"/>
          <w:szCs w:val="22"/>
        </w:rPr>
      </w:pPr>
    </w:p>
    <w:p w14:paraId="5256F64E" w14:textId="0F9C6532" w:rsidR="002760DE" w:rsidRDefault="00BA5720" w:rsidP="00F40836">
      <w:pPr>
        <w:spacing w:line="276" w:lineRule="auto"/>
        <w:rPr>
          <w:color w:val="000000" w:themeColor="text1"/>
          <w:sz w:val="22"/>
          <w:szCs w:val="22"/>
        </w:rPr>
      </w:pPr>
      <w:r w:rsidRPr="0030253A">
        <w:rPr>
          <w:color w:val="000000" w:themeColor="text1"/>
          <w:sz w:val="22"/>
          <w:szCs w:val="22"/>
        </w:rPr>
        <w:t xml:space="preserve">The </w:t>
      </w:r>
      <w:r w:rsidR="002760DE">
        <w:rPr>
          <w:color w:val="000000" w:themeColor="text1"/>
          <w:sz w:val="22"/>
          <w:szCs w:val="22"/>
        </w:rPr>
        <w:t xml:space="preserve">Commission discussed </w:t>
      </w:r>
      <w:r w:rsidR="002760DE" w:rsidRPr="002760DE">
        <w:rPr>
          <w:color w:val="000000" w:themeColor="text1"/>
          <w:sz w:val="22"/>
          <w:szCs w:val="22"/>
        </w:rPr>
        <w:t>Department of Elementary and Secondary Education (DESE)</w:t>
      </w:r>
      <w:r w:rsidR="002760DE">
        <w:rPr>
          <w:color w:val="000000" w:themeColor="text1"/>
          <w:sz w:val="22"/>
          <w:szCs w:val="22"/>
        </w:rPr>
        <w:t xml:space="preserve">-sponsored </w:t>
      </w:r>
      <w:r w:rsidR="002760DE" w:rsidRPr="002760DE">
        <w:rPr>
          <w:color w:val="000000" w:themeColor="text1"/>
          <w:sz w:val="22"/>
          <w:szCs w:val="22"/>
        </w:rPr>
        <w:t>school-based behavioral health programming</w:t>
      </w:r>
      <w:r w:rsidR="00AC6CED">
        <w:rPr>
          <w:color w:val="000000" w:themeColor="text1"/>
          <w:sz w:val="22"/>
          <w:szCs w:val="22"/>
        </w:rPr>
        <w:t>. Members reviewed the d</w:t>
      </w:r>
      <w:r w:rsidRPr="0030253A">
        <w:rPr>
          <w:color w:val="000000" w:themeColor="text1"/>
          <w:sz w:val="22"/>
          <w:szCs w:val="22"/>
        </w:rPr>
        <w:t>raft annual report</w:t>
      </w:r>
      <w:r w:rsidR="00AC6CED">
        <w:rPr>
          <w:color w:val="000000" w:themeColor="text1"/>
          <w:sz w:val="22"/>
          <w:szCs w:val="22"/>
        </w:rPr>
        <w:t xml:space="preserve"> and discussed </w:t>
      </w:r>
      <w:r w:rsidR="00AC6CED" w:rsidRPr="00AC6CED">
        <w:rPr>
          <w:color w:val="000000" w:themeColor="text1"/>
          <w:sz w:val="22"/>
          <w:szCs w:val="22"/>
        </w:rPr>
        <w:t>potential priorities for the</w:t>
      </w:r>
      <w:r w:rsidR="00AC6CED">
        <w:rPr>
          <w:color w:val="000000" w:themeColor="text1"/>
          <w:sz w:val="22"/>
          <w:szCs w:val="22"/>
        </w:rPr>
        <w:t xml:space="preserve"> Commission in the</w:t>
      </w:r>
      <w:r w:rsidR="00AC6CED" w:rsidRPr="00AC6CED">
        <w:rPr>
          <w:color w:val="000000" w:themeColor="text1"/>
          <w:sz w:val="22"/>
          <w:szCs w:val="22"/>
        </w:rPr>
        <w:t xml:space="preserve"> </w:t>
      </w:r>
      <w:r w:rsidR="005F5D05">
        <w:rPr>
          <w:color w:val="000000" w:themeColor="text1"/>
          <w:sz w:val="22"/>
          <w:szCs w:val="22"/>
        </w:rPr>
        <w:t xml:space="preserve">upcoming </w:t>
      </w:r>
      <w:r w:rsidR="00AC6CED" w:rsidRPr="00AC6CED">
        <w:rPr>
          <w:color w:val="000000" w:themeColor="text1"/>
          <w:sz w:val="22"/>
          <w:szCs w:val="22"/>
        </w:rPr>
        <w:t>fiscal year</w:t>
      </w:r>
      <w:r w:rsidR="002760DE">
        <w:rPr>
          <w:color w:val="000000" w:themeColor="text1"/>
          <w:sz w:val="22"/>
          <w:szCs w:val="22"/>
        </w:rPr>
        <w:t>.</w:t>
      </w:r>
    </w:p>
    <w:p w14:paraId="7DE2EEA0" w14:textId="77777777" w:rsidR="003470AE" w:rsidRDefault="003470AE" w:rsidP="00F40836">
      <w:pPr>
        <w:spacing w:line="276" w:lineRule="auto"/>
        <w:rPr>
          <w:color w:val="000000" w:themeColor="text1"/>
          <w:sz w:val="22"/>
          <w:szCs w:val="22"/>
        </w:rPr>
      </w:pPr>
    </w:p>
    <w:sectPr w:rsidR="003470AE" w:rsidSect="000911BB">
      <w:footerReference w:type="default" r:id="rId10"/>
      <w:footerReference w:type="first" r:id="rId11"/>
      <w:type w:val="continuous"/>
      <w:pgSz w:w="12240" w:h="15840"/>
      <w:pgMar w:top="1440" w:right="81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4785" w14:textId="77777777" w:rsidR="00715367" w:rsidRDefault="00715367" w:rsidP="00EA5468">
      <w:r>
        <w:separator/>
      </w:r>
    </w:p>
  </w:endnote>
  <w:endnote w:type="continuationSeparator" w:id="0">
    <w:p w14:paraId="59FA6E18" w14:textId="77777777" w:rsidR="00715367" w:rsidRDefault="00715367"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4062" w14:textId="64B46558" w:rsidR="0030253A" w:rsidRDefault="00715367" w:rsidP="00EF2EF2">
    <w:pPr>
      <w:pStyle w:val="Footer"/>
      <w:tabs>
        <w:tab w:val="clear" w:pos="4320"/>
        <w:tab w:val="clear" w:pos="8640"/>
      </w:tabs>
      <w:jc w:val="center"/>
    </w:pPr>
    <w:sdt>
      <w:sdtPr>
        <w:id w:val="244154390"/>
        <w:docPartObj>
          <w:docPartGallery w:val="Page Numbers (Bottom of Page)"/>
          <w:docPartUnique/>
        </w:docPartObj>
      </w:sdtPr>
      <w:sdtEndPr>
        <w:rPr>
          <w:noProof/>
        </w:rPr>
      </w:sdtEndPr>
      <w:sdtContent>
        <w:r w:rsidR="0030253A">
          <w:fldChar w:fldCharType="begin"/>
        </w:r>
        <w:r w:rsidR="0030253A">
          <w:instrText xml:space="preserve"> PAGE   \* MERGEFORMAT </w:instrText>
        </w:r>
        <w:r w:rsidR="0030253A">
          <w:fldChar w:fldCharType="separate"/>
        </w:r>
        <w:r w:rsidR="00183F6C">
          <w:rPr>
            <w:noProof/>
          </w:rPr>
          <w:t>9</w:t>
        </w:r>
        <w:r w:rsidR="003025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1053" w14:textId="5C959C1F" w:rsidR="003F16D2" w:rsidRPr="00CF6535" w:rsidRDefault="003F16D2" w:rsidP="003F16D2">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DDB2" w14:textId="77777777" w:rsidR="00715367" w:rsidRDefault="00715367" w:rsidP="00EA5468">
      <w:r>
        <w:separator/>
      </w:r>
    </w:p>
  </w:footnote>
  <w:footnote w:type="continuationSeparator" w:id="0">
    <w:p w14:paraId="6AF449F5" w14:textId="77777777" w:rsidR="00715367" w:rsidRDefault="00715367"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842"/>
    <w:multiLevelType w:val="hybridMultilevel"/>
    <w:tmpl w:val="D6EEFD9E"/>
    <w:lvl w:ilvl="0" w:tplc="DD64D74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F1C52"/>
    <w:multiLevelType w:val="multilevel"/>
    <w:tmpl w:val="4ECA1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72483"/>
    <w:multiLevelType w:val="hybridMultilevel"/>
    <w:tmpl w:val="2298AAAC"/>
    <w:lvl w:ilvl="0" w:tplc="04090001">
      <w:start w:val="1"/>
      <w:numFmt w:val="bullet"/>
      <w:lvlText w:val=""/>
      <w:lvlJc w:val="left"/>
      <w:pPr>
        <w:ind w:left="360" w:hanging="360"/>
      </w:pPr>
      <w:rPr>
        <w:rFonts w:ascii="Symbol" w:hAnsi="Symbol" w:hint="default"/>
      </w:rPr>
    </w:lvl>
    <w:lvl w:ilvl="1" w:tplc="69ECE078">
      <w:numFmt w:val="bullet"/>
      <w:lvlText w:val="•"/>
      <w:lvlJc w:val="left"/>
      <w:pPr>
        <w:ind w:left="1080" w:hanging="360"/>
      </w:pPr>
      <w:rPr>
        <w:rFonts w:ascii="Gill Sans MT" w:eastAsiaTheme="minorHAnsi"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34624C"/>
    <w:multiLevelType w:val="multilevel"/>
    <w:tmpl w:val="9C56F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9C25FE"/>
    <w:multiLevelType w:val="hybridMultilevel"/>
    <w:tmpl w:val="6E5E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C4BDA"/>
    <w:multiLevelType w:val="multilevel"/>
    <w:tmpl w:val="6B5E7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30A2D"/>
    <w:multiLevelType w:val="multilevel"/>
    <w:tmpl w:val="3B8A9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167BF"/>
    <w:multiLevelType w:val="multilevel"/>
    <w:tmpl w:val="BC267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44CD9"/>
    <w:multiLevelType w:val="multilevel"/>
    <w:tmpl w:val="D922A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
  </w:num>
  <w:num w:numId="3">
    <w:abstractNumId w:val="9"/>
  </w:num>
  <w:num w:numId="4">
    <w:abstractNumId w:val="11"/>
  </w:num>
  <w:num w:numId="5">
    <w:abstractNumId w:val="7"/>
  </w:num>
  <w:num w:numId="6">
    <w:abstractNumId w:val="5"/>
  </w:num>
  <w:num w:numId="7">
    <w:abstractNumId w:val="0"/>
  </w:num>
  <w:num w:numId="8">
    <w:abstractNumId w:val="3"/>
  </w:num>
  <w:num w:numId="9">
    <w:abstractNumId w:val="13"/>
  </w:num>
  <w:num w:numId="10">
    <w:abstractNumId w:val="10"/>
  </w:num>
  <w:num w:numId="11">
    <w:abstractNumId w:val="6"/>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02BE6"/>
    <w:rsid w:val="00006FB3"/>
    <w:rsid w:val="000911BB"/>
    <w:rsid w:val="000B1C98"/>
    <w:rsid w:val="000C5ABF"/>
    <w:rsid w:val="000D2B24"/>
    <w:rsid w:val="000E1B72"/>
    <w:rsid w:val="000F3E8A"/>
    <w:rsid w:val="000F6A65"/>
    <w:rsid w:val="00120E43"/>
    <w:rsid w:val="00135D4B"/>
    <w:rsid w:val="00163FC0"/>
    <w:rsid w:val="00183F6C"/>
    <w:rsid w:val="001B229D"/>
    <w:rsid w:val="001B2316"/>
    <w:rsid w:val="001D386D"/>
    <w:rsid w:val="00246C81"/>
    <w:rsid w:val="00255DDA"/>
    <w:rsid w:val="002751EB"/>
    <w:rsid w:val="002760DE"/>
    <w:rsid w:val="00281718"/>
    <w:rsid w:val="002F3064"/>
    <w:rsid w:val="0030253A"/>
    <w:rsid w:val="003470AE"/>
    <w:rsid w:val="003542A9"/>
    <w:rsid w:val="00362B1B"/>
    <w:rsid w:val="003671B9"/>
    <w:rsid w:val="00377AC3"/>
    <w:rsid w:val="003F16D2"/>
    <w:rsid w:val="00403E51"/>
    <w:rsid w:val="00446E89"/>
    <w:rsid w:val="0045452F"/>
    <w:rsid w:val="004722FC"/>
    <w:rsid w:val="00490D28"/>
    <w:rsid w:val="004B1177"/>
    <w:rsid w:val="004D3C99"/>
    <w:rsid w:val="005302FC"/>
    <w:rsid w:val="005528F5"/>
    <w:rsid w:val="00566EC5"/>
    <w:rsid w:val="005703A7"/>
    <w:rsid w:val="005971A8"/>
    <w:rsid w:val="005A4AE6"/>
    <w:rsid w:val="005C6FD4"/>
    <w:rsid w:val="005E0989"/>
    <w:rsid w:val="005F33F7"/>
    <w:rsid w:val="005F5D05"/>
    <w:rsid w:val="00603A4D"/>
    <w:rsid w:val="00606912"/>
    <w:rsid w:val="00612B41"/>
    <w:rsid w:val="00612FF9"/>
    <w:rsid w:val="00632508"/>
    <w:rsid w:val="0064437A"/>
    <w:rsid w:val="00644703"/>
    <w:rsid w:val="006509ED"/>
    <w:rsid w:val="00656051"/>
    <w:rsid w:val="0066329A"/>
    <w:rsid w:val="006E7E67"/>
    <w:rsid w:val="006F30BE"/>
    <w:rsid w:val="007003DD"/>
    <w:rsid w:val="00715367"/>
    <w:rsid w:val="0073243A"/>
    <w:rsid w:val="007605BA"/>
    <w:rsid w:val="00780365"/>
    <w:rsid w:val="00786C67"/>
    <w:rsid w:val="0079554F"/>
    <w:rsid w:val="007D6D7F"/>
    <w:rsid w:val="0080351A"/>
    <w:rsid w:val="008069ED"/>
    <w:rsid w:val="008256C5"/>
    <w:rsid w:val="00842EDC"/>
    <w:rsid w:val="00877AA8"/>
    <w:rsid w:val="00896864"/>
    <w:rsid w:val="008B248C"/>
    <w:rsid w:val="008C2121"/>
    <w:rsid w:val="008C728A"/>
    <w:rsid w:val="008D5A8D"/>
    <w:rsid w:val="0092373B"/>
    <w:rsid w:val="009475AA"/>
    <w:rsid w:val="00957200"/>
    <w:rsid w:val="009712C8"/>
    <w:rsid w:val="00997F81"/>
    <w:rsid w:val="009F07E8"/>
    <w:rsid w:val="00A02B9B"/>
    <w:rsid w:val="00A07B9E"/>
    <w:rsid w:val="00A109D1"/>
    <w:rsid w:val="00A412F0"/>
    <w:rsid w:val="00A52539"/>
    <w:rsid w:val="00A65BC5"/>
    <w:rsid w:val="00A73BB6"/>
    <w:rsid w:val="00A87519"/>
    <w:rsid w:val="00AC6CED"/>
    <w:rsid w:val="00B01A47"/>
    <w:rsid w:val="00B11B89"/>
    <w:rsid w:val="00B271A1"/>
    <w:rsid w:val="00B33B21"/>
    <w:rsid w:val="00B47B53"/>
    <w:rsid w:val="00B9355B"/>
    <w:rsid w:val="00BA5720"/>
    <w:rsid w:val="00BF06A8"/>
    <w:rsid w:val="00C31916"/>
    <w:rsid w:val="00C738F2"/>
    <w:rsid w:val="00CE78BE"/>
    <w:rsid w:val="00CF6535"/>
    <w:rsid w:val="00D13B38"/>
    <w:rsid w:val="00D1790B"/>
    <w:rsid w:val="00D56D18"/>
    <w:rsid w:val="00D7343D"/>
    <w:rsid w:val="00DC3EAD"/>
    <w:rsid w:val="00DC6A25"/>
    <w:rsid w:val="00E17936"/>
    <w:rsid w:val="00E20651"/>
    <w:rsid w:val="00E81A1C"/>
    <w:rsid w:val="00EA5468"/>
    <w:rsid w:val="00EB0BAE"/>
    <w:rsid w:val="00ED13D2"/>
    <w:rsid w:val="00ED5B75"/>
    <w:rsid w:val="00ED655C"/>
    <w:rsid w:val="00ED68BF"/>
    <w:rsid w:val="00EE7FB7"/>
    <w:rsid w:val="00EF2EF2"/>
    <w:rsid w:val="00F238C1"/>
    <w:rsid w:val="00F40836"/>
    <w:rsid w:val="00F52B81"/>
    <w:rsid w:val="00F87F5F"/>
    <w:rsid w:val="00F951DE"/>
    <w:rsid w:val="00FA6888"/>
    <w:rsid w:val="00FD4F3B"/>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0A9D0"/>
  <w15:docId w15:val="{334EC8FF-D730-4196-9DFB-8AA6C0A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2">
    <w:name w:val="heading 2"/>
    <w:basedOn w:val="Normal"/>
    <w:next w:val="Normal"/>
    <w:link w:val="Heading2Char"/>
    <w:semiHidden/>
    <w:unhideWhenUsed/>
    <w:qFormat/>
    <w:rsid w:val="007605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9355B"/>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355B"/>
    <w:rPr>
      <w:color w:val="0000FF" w:themeColor="hyperlink"/>
      <w:u w:val="single"/>
    </w:rPr>
  </w:style>
  <w:style w:type="character" w:customStyle="1" w:styleId="hgkelc">
    <w:name w:val="hgkelc"/>
    <w:basedOn w:val="DefaultParagraphFont"/>
    <w:rsid w:val="00E17936"/>
  </w:style>
  <w:style w:type="paragraph" w:styleId="Revision">
    <w:name w:val="Revision"/>
    <w:hidden/>
    <w:uiPriority w:val="99"/>
    <w:semiHidden/>
    <w:rsid w:val="000C5ABF"/>
  </w:style>
  <w:style w:type="character" w:customStyle="1" w:styleId="Heading2Char">
    <w:name w:val="Heading 2 Char"/>
    <w:basedOn w:val="DefaultParagraphFont"/>
    <w:link w:val="Heading2"/>
    <w:semiHidden/>
    <w:rsid w:val="007605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7E6-CCDB-42E7-84E1-4A0F582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Somerville, Avis (DMH)</dc:creator>
  <cp:lastModifiedBy>Cohen, Gabriel R. (EHS)</cp:lastModifiedBy>
  <cp:revision>4</cp:revision>
  <cp:lastPrinted>2022-02-03T19:38:00Z</cp:lastPrinted>
  <dcterms:created xsi:type="dcterms:W3CDTF">2022-03-10T19:22:00Z</dcterms:created>
  <dcterms:modified xsi:type="dcterms:W3CDTF">2022-03-10T19:29:00Z</dcterms:modified>
</cp:coreProperties>
</file>