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A86BA" w14:textId="77777777" w:rsidR="00124A20" w:rsidRPr="0057750E" w:rsidRDefault="00124A20" w:rsidP="00124A20">
      <w:pPr>
        <w:pStyle w:val="NormalWeb"/>
        <w:jc w:val="center"/>
        <w:rPr>
          <w:b/>
          <w:bCs/>
          <w:color w:val="000000"/>
          <w:sz w:val="26"/>
          <w:szCs w:val="26"/>
        </w:rPr>
      </w:pPr>
      <w:r w:rsidRPr="0057750E">
        <w:rPr>
          <w:b/>
          <w:bCs/>
          <w:color w:val="000000"/>
          <w:sz w:val="26"/>
          <w:szCs w:val="26"/>
        </w:rPr>
        <w:t>NOTICE OF PUBLIC COMMENT PERIOD</w:t>
      </w:r>
    </w:p>
    <w:p w14:paraId="462D52F9" w14:textId="33B62A6C" w:rsidR="00124A20" w:rsidRPr="0057750E" w:rsidRDefault="00124A20" w:rsidP="00124A20">
      <w:pPr>
        <w:pStyle w:val="NormalWeb"/>
        <w:jc w:val="both"/>
        <w:rPr>
          <w:color w:val="000000"/>
          <w:sz w:val="26"/>
          <w:szCs w:val="26"/>
        </w:rPr>
      </w:pPr>
      <w:r w:rsidRPr="0057750E">
        <w:rPr>
          <w:color w:val="000000"/>
          <w:sz w:val="26"/>
          <w:szCs w:val="26"/>
        </w:rPr>
        <w:t>In accordance with G.L. c. 30A, the Board of Early Education and Care (EEC) is proposing amendments to its regulations found at 606 CMR 1</w:t>
      </w:r>
      <w:r w:rsidR="00642258" w:rsidRPr="0057750E">
        <w:rPr>
          <w:color w:val="000000"/>
          <w:sz w:val="26"/>
          <w:szCs w:val="26"/>
        </w:rPr>
        <w:t>0</w:t>
      </w:r>
      <w:r w:rsidRPr="0057750E">
        <w:rPr>
          <w:color w:val="000000"/>
          <w:sz w:val="26"/>
          <w:szCs w:val="26"/>
        </w:rPr>
        <w:t>.00, pursuant to its authority under G.L. c. 15D</w:t>
      </w:r>
      <w:r w:rsidR="00375A24">
        <w:rPr>
          <w:color w:val="000000"/>
          <w:sz w:val="26"/>
          <w:szCs w:val="26"/>
        </w:rPr>
        <w:t>,</w:t>
      </w:r>
      <w:r w:rsidRPr="0057750E">
        <w:rPr>
          <w:color w:val="000000"/>
          <w:sz w:val="26"/>
          <w:szCs w:val="26"/>
        </w:rPr>
        <w:t xml:space="preserve"> §</w:t>
      </w:r>
      <w:r w:rsidR="007B5A69">
        <w:rPr>
          <w:color w:val="000000"/>
          <w:sz w:val="26"/>
          <w:szCs w:val="26"/>
        </w:rPr>
        <w:t xml:space="preserve"> </w:t>
      </w:r>
      <w:r w:rsidRPr="0057750E">
        <w:rPr>
          <w:color w:val="000000"/>
          <w:sz w:val="26"/>
          <w:szCs w:val="26"/>
        </w:rPr>
        <w:t xml:space="preserve">3. The proposed amendments are to </w:t>
      </w:r>
      <w:r w:rsidR="007B5A69">
        <w:rPr>
          <w:color w:val="000000"/>
          <w:sz w:val="26"/>
          <w:szCs w:val="26"/>
        </w:rPr>
        <w:t xml:space="preserve">the </w:t>
      </w:r>
      <w:r w:rsidR="00642258" w:rsidRPr="0057750E">
        <w:rPr>
          <w:color w:val="000000"/>
          <w:sz w:val="26"/>
          <w:szCs w:val="26"/>
        </w:rPr>
        <w:t>Child Care Financial Assistance regulations</w:t>
      </w:r>
      <w:r w:rsidRPr="0057750E">
        <w:rPr>
          <w:color w:val="000000"/>
          <w:sz w:val="26"/>
          <w:szCs w:val="26"/>
        </w:rPr>
        <w:t xml:space="preserve">. </w:t>
      </w:r>
    </w:p>
    <w:p w14:paraId="452B7E43" w14:textId="36F6735F" w:rsidR="00EE4A0A" w:rsidRPr="0057750E" w:rsidRDefault="00375A24" w:rsidP="00EE4A0A">
      <w:pPr>
        <w:pStyle w:val="BodyText"/>
        <w:tabs>
          <w:tab w:val="left" w:pos="7380"/>
          <w:tab w:val="left" w:pos="8010"/>
        </w:tabs>
        <w:spacing w:before="90"/>
        <w:contextualSpacing/>
        <w:jc w:val="both"/>
        <w:rPr>
          <w:sz w:val="26"/>
          <w:szCs w:val="26"/>
        </w:rPr>
      </w:pPr>
      <w:r w:rsidRPr="0057750E">
        <w:rPr>
          <w:color w:val="000000"/>
          <w:sz w:val="26"/>
          <w:szCs w:val="26"/>
        </w:rPr>
        <w:t>The main goals of these revised regulations are</w:t>
      </w:r>
      <w:r>
        <w:rPr>
          <w:color w:val="000000"/>
          <w:sz w:val="26"/>
          <w:szCs w:val="26"/>
        </w:rPr>
        <w:t>:</w:t>
      </w:r>
      <w:r w:rsidRPr="0057750E">
        <w:rPr>
          <w:color w:val="000000"/>
          <w:sz w:val="26"/>
          <w:szCs w:val="26"/>
        </w:rPr>
        <w:t xml:space="preserve"> </w:t>
      </w:r>
      <w:r w:rsidRPr="0057750E">
        <w:rPr>
          <w:sz w:val="26"/>
          <w:szCs w:val="26"/>
        </w:rPr>
        <w:t xml:space="preserve">1) to increase overall system efficiency; 2) to prioritize family needs and experience; and 3) to modernize and update the overall </w:t>
      </w:r>
      <w:proofErr w:type="gramStart"/>
      <w:r w:rsidRPr="0057750E">
        <w:rPr>
          <w:sz w:val="26"/>
          <w:szCs w:val="26"/>
        </w:rPr>
        <w:t>child care</w:t>
      </w:r>
      <w:proofErr w:type="gramEnd"/>
      <w:r w:rsidRPr="0057750E">
        <w:rPr>
          <w:sz w:val="26"/>
          <w:szCs w:val="26"/>
        </w:rPr>
        <w:t xml:space="preserve"> financial assistance system.</w:t>
      </w:r>
      <w:r>
        <w:rPr>
          <w:sz w:val="26"/>
          <w:szCs w:val="26"/>
        </w:rPr>
        <w:t xml:space="preserve">  Specifically, </w:t>
      </w:r>
      <w:r w:rsidR="007B5A69">
        <w:rPr>
          <w:sz w:val="26"/>
          <w:szCs w:val="26"/>
        </w:rPr>
        <w:t>t</w:t>
      </w:r>
      <w:r w:rsidR="00EE4A0A" w:rsidRPr="0057750E">
        <w:rPr>
          <w:sz w:val="26"/>
          <w:szCs w:val="26"/>
        </w:rPr>
        <w:t>here are forty-one (41) proposed substantive regulatory changes in addition to textual changes</w:t>
      </w:r>
      <w:r>
        <w:rPr>
          <w:sz w:val="26"/>
          <w:szCs w:val="26"/>
        </w:rPr>
        <w:t xml:space="preserve"> to make the regulations more accessible and user-friendly</w:t>
      </w:r>
      <w:r w:rsidR="00EE4A0A" w:rsidRPr="0057750E">
        <w:rPr>
          <w:sz w:val="26"/>
          <w:szCs w:val="26"/>
        </w:rPr>
        <w:t>. Some highlights of the proposed substantive changes are:</w:t>
      </w:r>
    </w:p>
    <w:p w14:paraId="30979BDE" w14:textId="77777777" w:rsidR="00EE4A0A" w:rsidRPr="0057750E" w:rsidRDefault="00EE4A0A" w:rsidP="00EE4A0A">
      <w:pPr>
        <w:pStyle w:val="BodyText"/>
        <w:tabs>
          <w:tab w:val="left" w:pos="7380"/>
          <w:tab w:val="left" w:pos="8010"/>
        </w:tabs>
        <w:spacing w:before="90"/>
        <w:contextualSpacing/>
        <w:jc w:val="both"/>
        <w:rPr>
          <w:sz w:val="26"/>
          <w:szCs w:val="26"/>
        </w:rPr>
      </w:pPr>
    </w:p>
    <w:p w14:paraId="43437116" w14:textId="52BDB37A" w:rsidR="00EE4A0A" w:rsidRPr="0057750E" w:rsidRDefault="00EE4A0A" w:rsidP="00EE4A0A">
      <w:pPr>
        <w:pStyle w:val="BodyText"/>
        <w:numPr>
          <w:ilvl w:val="0"/>
          <w:numId w:val="2"/>
        </w:numPr>
        <w:tabs>
          <w:tab w:val="left" w:pos="7380"/>
          <w:tab w:val="left" w:pos="8010"/>
        </w:tabs>
        <w:spacing w:before="90"/>
        <w:contextualSpacing/>
        <w:jc w:val="both"/>
        <w:rPr>
          <w:sz w:val="26"/>
          <w:szCs w:val="26"/>
        </w:rPr>
      </w:pPr>
      <w:r w:rsidRPr="0057750E">
        <w:rPr>
          <w:sz w:val="26"/>
          <w:szCs w:val="26"/>
        </w:rPr>
        <w:t xml:space="preserve">Reducing and eliminating unnecessary and duplicative documentation and reporting requirements that create an undue burden for parents applying for and maintaining </w:t>
      </w:r>
      <w:proofErr w:type="gramStart"/>
      <w:r w:rsidR="00375A24">
        <w:rPr>
          <w:sz w:val="26"/>
          <w:szCs w:val="26"/>
        </w:rPr>
        <w:t>child care</w:t>
      </w:r>
      <w:proofErr w:type="gramEnd"/>
      <w:r w:rsidR="00375A24">
        <w:rPr>
          <w:sz w:val="26"/>
          <w:szCs w:val="26"/>
        </w:rPr>
        <w:t xml:space="preserve"> financial </w:t>
      </w:r>
      <w:r w:rsidRPr="0057750E">
        <w:rPr>
          <w:sz w:val="26"/>
          <w:szCs w:val="26"/>
        </w:rPr>
        <w:t>assistance</w:t>
      </w:r>
      <w:r w:rsidR="0057750E" w:rsidRPr="0057750E">
        <w:rPr>
          <w:sz w:val="26"/>
          <w:szCs w:val="26"/>
        </w:rPr>
        <w:t>;</w:t>
      </w:r>
    </w:p>
    <w:p w14:paraId="0D561FE1" w14:textId="7DD908D4" w:rsidR="00EE4A0A" w:rsidRPr="0057750E" w:rsidRDefault="00EE4A0A" w:rsidP="00EE4A0A">
      <w:pPr>
        <w:pStyle w:val="BodyText"/>
        <w:numPr>
          <w:ilvl w:val="0"/>
          <w:numId w:val="2"/>
        </w:numPr>
        <w:tabs>
          <w:tab w:val="left" w:pos="7380"/>
          <w:tab w:val="left" w:pos="8010"/>
        </w:tabs>
        <w:spacing w:before="90"/>
        <w:contextualSpacing/>
        <w:jc w:val="both"/>
        <w:rPr>
          <w:sz w:val="26"/>
          <w:szCs w:val="26"/>
        </w:rPr>
      </w:pPr>
      <w:r w:rsidRPr="0057750E">
        <w:rPr>
          <w:sz w:val="26"/>
          <w:szCs w:val="26"/>
        </w:rPr>
        <w:t xml:space="preserve">Updating the employment definitions and requirements to reflect the changing nature of work, including more flexibility for hourly wage earners and those working from </w:t>
      </w:r>
      <w:proofErr w:type="gramStart"/>
      <w:r w:rsidRPr="0057750E">
        <w:rPr>
          <w:sz w:val="26"/>
          <w:szCs w:val="26"/>
        </w:rPr>
        <w:t>home</w:t>
      </w:r>
      <w:r w:rsidR="0057750E" w:rsidRPr="0057750E">
        <w:rPr>
          <w:sz w:val="26"/>
          <w:szCs w:val="26"/>
        </w:rPr>
        <w:t>;</w:t>
      </w:r>
      <w:proofErr w:type="gramEnd"/>
    </w:p>
    <w:p w14:paraId="3C11A7C5" w14:textId="1F650BDC" w:rsidR="00EE4A0A" w:rsidRPr="0057750E" w:rsidRDefault="00EE4A0A" w:rsidP="00EE4A0A">
      <w:pPr>
        <w:pStyle w:val="BodyText"/>
        <w:numPr>
          <w:ilvl w:val="0"/>
          <w:numId w:val="2"/>
        </w:numPr>
        <w:tabs>
          <w:tab w:val="left" w:pos="7380"/>
          <w:tab w:val="left" w:pos="8010"/>
        </w:tabs>
        <w:spacing w:before="90"/>
        <w:contextualSpacing/>
        <w:jc w:val="both"/>
        <w:rPr>
          <w:sz w:val="26"/>
          <w:szCs w:val="26"/>
        </w:rPr>
      </w:pPr>
      <w:r w:rsidRPr="0057750E">
        <w:rPr>
          <w:sz w:val="26"/>
          <w:szCs w:val="26"/>
        </w:rPr>
        <w:t xml:space="preserve">Adding qualifying service needs for domestic violence, waiving fees for homeless families, and easing and updating reporting requirements for individuals with disabilities or participating in treatment for substance </w:t>
      </w:r>
      <w:proofErr w:type="gramStart"/>
      <w:r w:rsidRPr="0057750E">
        <w:rPr>
          <w:sz w:val="26"/>
          <w:szCs w:val="26"/>
        </w:rPr>
        <w:t>abuse</w:t>
      </w:r>
      <w:r w:rsidR="0057750E" w:rsidRPr="0057750E">
        <w:rPr>
          <w:sz w:val="26"/>
          <w:szCs w:val="26"/>
        </w:rPr>
        <w:t>;</w:t>
      </w:r>
      <w:proofErr w:type="gramEnd"/>
    </w:p>
    <w:p w14:paraId="0C5E10C7" w14:textId="7FAF86A8" w:rsidR="00EE4A0A" w:rsidRPr="0057750E" w:rsidRDefault="00EE4A0A" w:rsidP="00EE4A0A">
      <w:pPr>
        <w:pStyle w:val="BodyText"/>
        <w:numPr>
          <w:ilvl w:val="0"/>
          <w:numId w:val="2"/>
        </w:numPr>
        <w:tabs>
          <w:tab w:val="left" w:pos="7380"/>
          <w:tab w:val="left" w:pos="8010"/>
        </w:tabs>
        <w:spacing w:before="90"/>
        <w:contextualSpacing/>
        <w:jc w:val="both"/>
        <w:rPr>
          <w:sz w:val="26"/>
          <w:szCs w:val="26"/>
        </w:rPr>
      </w:pPr>
      <w:r w:rsidRPr="0057750E">
        <w:rPr>
          <w:sz w:val="26"/>
          <w:szCs w:val="26"/>
        </w:rPr>
        <w:t xml:space="preserve">Amending the definitions of possible sanctions to clarify the intentional nature of program violations and eliminating the imposition of penalties and loss of </w:t>
      </w:r>
      <w:r w:rsidR="00375A24">
        <w:rPr>
          <w:sz w:val="26"/>
          <w:szCs w:val="26"/>
        </w:rPr>
        <w:t xml:space="preserve">financial </w:t>
      </w:r>
      <w:r w:rsidRPr="0057750E">
        <w:rPr>
          <w:sz w:val="26"/>
          <w:szCs w:val="26"/>
        </w:rPr>
        <w:t>assistance for clear mistakes or missing or incorrect paperwork with no clear intent to defraud</w:t>
      </w:r>
      <w:r w:rsidR="0057750E" w:rsidRPr="0057750E">
        <w:rPr>
          <w:sz w:val="26"/>
          <w:szCs w:val="26"/>
        </w:rPr>
        <w:t>; and</w:t>
      </w:r>
    </w:p>
    <w:p w14:paraId="0FB65E77" w14:textId="77777777" w:rsidR="00EE4A0A" w:rsidRPr="0057750E" w:rsidRDefault="00EE4A0A" w:rsidP="00EE4A0A">
      <w:pPr>
        <w:pStyle w:val="BodyText"/>
        <w:numPr>
          <w:ilvl w:val="0"/>
          <w:numId w:val="2"/>
        </w:numPr>
        <w:tabs>
          <w:tab w:val="left" w:pos="7380"/>
          <w:tab w:val="left" w:pos="8010"/>
        </w:tabs>
        <w:spacing w:before="90"/>
        <w:contextualSpacing/>
        <w:jc w:val="both"/>
        <w:rPr>
          <w:sz w:val="26"/>
          <w:szCs w:val="26"/>
        </w:rPr>
      </w:pPr>
      <w:r w:rsidRPr="0057750E">
        <w:rPr>
          <w:sz w:val="26"/>
          <w:szCs w:val="26"/>
        </w:rPr>
        <w:t>Aligning regulations and requirements with associated agencies like DTA and DCF to streamline processes and reduce administrative burdens for EEC, those agencies, and applicants.</w:t>
      </w:r>
    </w:p>
    <w:p w14:paraId="647C74FB" w14:textId="77777777" w:rsidR="0057750E" w:rsidRPr="0057750E" w:rsidRDefault="0057750E" w:rsidP="0057750E">
      <w:pPr>
        <w:pStyle w:val="BodyText"/>
        <w:tabs>
          <w:tab w:val="left" w:pos="7380"/>
          <w:tab w:val="left" w:pos="8010"/>
        </w:tabs>
        <w:spacing w:before="90"/>
        <w:contextualSpacing/>
        <w:jc w:val="both"/>
        <w:rPr>
          <w:color w:val="000000"/>
          <w:sz w:val="26"/>
          <w:szCs w:val="26"/>
        </w:rPr>
      </w:pPr>
    </w:p>
    <w:p w14:paraId="3A9A0B53" w14:textId="09C3BA23" w:rsidR="00124A20" w:rsidRPr="0057750E" w:rsidRDefault="001C4CAE" w:rsidP="00124A20">
      <w:pPr>
        <w:pStyle w:val="NormalWeb"/>
        <w:jc w:val="both"/>
        <w:rPr>
          <w:color w:val="000000"/>
          <w:sz w:val="26"/>
          <w:szCs w:val="26"/>
        </w:rPr>
      </w:pPr>
      <w:r w:rsidRPr="0057750E">
        <w:rPr>
          <w:color w:val="000000"/>
          <w:sz w:val="26"/>
          <w:szCs w:val="26"/>
        </w:rPr>
        <w:t xml:space="preserve">At the </w:t>
      </w:r>
      <w:r w:rsidR="0057750E" w:rsidRPr="0057750E">
        <w:rPr>
          <w:color w:val="000000"/>
          <w:sz w:val="26"/>
          <w:szCs w:val="26"/>
        </w:rPr>
        <w:t>December</w:t>
      </w:r>
      <w:r w:rsidRPr="0057750E">
        <w:rPr>
          <w:color w:val="000000"/>
          <w:sz w:val="26"/>
          <w:szCs w:val="26"/>
        </w:rPr>
        <w:t xml:space="preserve"> 1</w:t>
      </w:r>
      <w:r w:rsidR="0057750E" w:rsidRPr="0057750E">
        <w:rPr>
          <w:color w:val="000000"/>
          <w:sz w:val="26"/>
          <w:szCs w:val="26"/>
        </w:rPr>
        <w:t>3</w:t>
      </w:r>
      <w:r w:rsidRPr="0057750E">
        <w:rPr>
          <w:color w:val="000000"/>
          <w:sz w:val="26"/>
          <w:szCs w:val="26"/>
        </w:rPr>
        <w:t>, 2022</w:t>
      </w:r>
      <w:r w:rsidR="005A7B7E" w:rsidRPr="0057750E">
        <w:rPr>
          <w:color w:val="000000"/>
          <w:sz w:val="26"/>
          <w:szCs w:val="26"/>
        </w:rPr>
        <w:t>,</w:t>
      </w:r>
      <w:r w:rsidRPr="0057750E">
        <w:rPr>
          <w:color w:val="000000"/>
          <w:sz w:val="26"/>
          <w:szCs w:val="26"/>
        </w:rPr>
        <w:t xml:space="preserve"> </w:t>
      </w:r>
      <w:r w:rsidR="0057750E" w:rsidRPr="0057750E">
        <w:rPr>
          <w:color w:val="000000"/>
          <w:sz w:val="26"/>
          <w:szCs w:val="26"/>
        </w:rPr>
        <w:t xml:space="preserve">EEC </w:t>
      </w:r>
      <w:r w:rsidRPr="0057750E">
        <w:rPr>
          <w:color w:val="000000"/>
          <w:sz w:val="26"/>
          <w:szCs w:val="26"/>
        </w:rPr>
        <w:t xml:space="preserve">Board meeting, </w:t>
      </w:r>
      <w:r w:rsidR="00124A20" w:rsidRPr="0057750E">
        <w:rPr>
          <w:color w:val="000000"/>
          <w:sz w:val="26"/>
          <w:szCs w:val="26"/>
        </w:rPr>
        <w:t xml:space="preserve">Board Members </w:t>
      </w:r>
      <w:r w:rsidR="0057750E" w:rsidRPr="0057750E">
        <w:rPr>
          <w:color w:val="000000"/>
          <w:sz w:val="26"/>
          <w:szCs w:val="26"/>
        </w:rPr>
        <w:t>voted to adopt these regulations in draft form and to provide for an extended public comment period</w:t>
      </w:r>
      <w:r w:rsidR="00A05B29" w:rsidRPr="0057750E">
        <w:rPr>
          <w:color w:val="000000"/>
          <w:sz w:val="26"/>
          <w:szCs w:val="26"/>
        </w:rPr>
        <w:t xml:space="preserve">.  </w:t>
      </w:r>
    </w:p>
    <w:p w14:paraId="135D7FEC" w14:textId="27B4E2F9" w:rsidR="009F2C9F" w:rsidRDefault="00375A24" w:rsidP="007B5A69">
      <w:pPr>
        <w:jc w:val="both"/>
      </w:pPr>
      <w:r>
        <w:rPr>
          <w:rFonts w:ascii="Times New Roman" w:hAnsi="Times New Roman"/>
          <w:sz w:val="26"/>
          <w:szCs w:val="26"/>
        </w:rPr>
        <w:t xml:space="preserve">Accordingly, </w:t>
      </w:r>
      <w:r w:rsidR="00124A20" w:rsidRPr="0057750E">
        <w:rPr>
          <w:rFonts w:ascii="Times New Roman" w:hAnsi="Times New Roman"/>
          <w:sz w:val="26"/>
          <w:szCs w:val="26"/>
        </w:rPr>
        <w:t>EEC will accept comments on the proposed regulations via e-mail to christine.mcgrath@mass.gov, or in writing to Department of Early Education and Care</w:t>
      </w:r>
      <w:r w:rsidR="007B5A69">
        <w:rPr>
          <w:rFonts w:ascii="Times New Roman" w:hAnsi="Times New Roman"/>
          <w:sz w:val="26"/>
          <w:szCs w:val="26"/>
        </w:rPr>
        <w:t>,</w:t>
      </w:r>
      <w:r w:rsidR="00124A20" w:rsidRPr="0057750E">
        <w:rPr>
          <w:rFonts w:ascii="Times New Roman" w:hAnsi="Times New Roman"/>
          <w:sz w:val="26"/>
          <w:szCs w:val="26"/>
        </w:rPr>
        <w:t xml:space="preserve"> 50 Milk Street, 14th Floor, Boston, MA 02109 ATTN:  </w:t>
      </w:r>
      <w:r w:rsidR="0057750E" w:rsidRPr="0057750E">
        <w:rPr>
          <w:rFonts w:ascii="Times New Roman" w:hAnsi="Times New Roman"/>
          <w:sz w:val="26"/>
          <w:szCs w:val="26"/>
        </w:rPr>
        <w:t>CHILD CARE FINANCIAL ASSISTANCE</w:t>
      </w:r>
      <w:r w:rsidR="00124A20" w:rsidRPr="0057750E">
        <w:rPr>
          <w:rFonts w:ascii="Times New Roman" w:hAnsi="Times New Roman"/>
          <w:sz w:val="26"/>
          <w:szCs w:val="26"/>
        </w:rPr>
        <w:t xml:space="preserve"> REGULATIONS:  LEGAL until 5:00 p.m. on </w:t>
      </w:r>
      <w:r w:rsidR="0057750E" w:rsidRPr="0057750E">
        <w:rPr>
          <w:rFonts w:ascii="Times New Roman" w:hAnsi="Times New Roman"/>
          <w:sz w:val="26"/>
          <w:szCs w:val="26"/>
        </w:rPr>
        <w:t>February 17</w:t>
      </w:r>
      <w:r w:rsidR="00124A20" w:rsidRPr="0057750E">
        <w:rPr>
          <w:rFonts w:ascii="Times New Roman" w:hAnsi="Times New Roman"/>
          <w:sz w:val="26"/>
          <w:szCs w:val="26"/>
        </w:rPr>
        <w:t>, 202</w:t>
      </w:r>
      <w:r w:rsidR="0057750E" w:rsidRPr="0057750E">
        <w:rPr>
          <w:rFonts w:ascii="Times New Roman" w:hAnsi="Times New Roman"/>
          <w:sz w:val="26"/>
          <w:szCs w:val="26"/>
        </w:rPr>
        <w:t>3</w:t>
      </w:r>
      <w:r w:rsidR="00124A20" w:rsidRPr="0057750E">
        <w:rPr>
          <w:rFonts w:ascii="Times New Roman" w:hAnsi="Times New Roman"/>
          <w:sz w:val="26"/>
          <w:szCs w:val="26"/>
        </w:rPr>
        <w:t xml:space="preserve">.  To obtain a copy of the proposed regulations, please visit EEC’s website at </w:t>
      </w:r>
      <w:hyperlink r:id="rId10" w:history="1">
        <w:r w:rsidR="00124A20" w:rsidRPr="0057750E">
          <w:rPr>
            <w:rStyle w:val="Hyperlink"/>
            <w:rFonts w:ascii="Times New Roman" w:hAnsi="Times New Roman"/>
            <w:sz w:val="26"/>
            <w:szCs w:val="26"/>
          </w:rPr>
          <w:t>www.mass.gov</w:t>
        </w:r>
        <w:r w:rsidR="00124A20" w:rsidRPr="0057750E">
          <w:rPr>
            <w:rStyle w:val="Hyperlink"/>
            <w:rFonts w:ascii="Times New Roman" w:hAnsi="Times New Roman"/>
            <w:sz w:val="26"/>
            <w:szCs w:val="26"/>
          </w:rPr>
          <w:t>/eec</w:t>
        </w:r>
      </w:hyperlink>
      <w:r w:rsidR="007B5A69">
        <w:rPr>
          <w:rStyle w:val="Hyperlink"/>
          <w:rFonts w:ascii="Times New Roman" w:hAnsi="Times New Roman"/>
          <w:sz w:val="26"/>
          <w:szCs w:val="26"/>
        </w:rPr>
        <w:t>.</w:t>
      </w:r>
      <w:r w:rsidR="00124A20" w:rsidRPr="0057750E">
        <w:rPr>
          <w:rFonts w:ascii="Times New Roman" w:hAnsi="Times New Roman"/>
          <w:sz w:val="26"/>
          <w:szCs w:val="26"/>
        </w:rPr>
        <w:t xml:space="preserve"> </w:t>
      </w:r>
    </w:p>
    <w:sectPr w:rsidR="009F2C9F" w:rsidSect="00301D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2F925" w14:textId="77777777" w:rsidR="0043321D" w:rsidRDefault="0043321D" w:rsidP="00803D9A">
      <w:r>
        <w:separator/>
      </w:r>
    </w:p>
  </w:endnote>
  <w:endnote w:type="continuationSeparator" w:id="0">
    <w:p w14:paraId="5DFBE7E1" w14:textId="77777777" w:rsidR="0043321D" w:rsidRDefault="0043321D" w:rsidP="0080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67F63" w14:textId="77777777" w:rsidR="00AE0944" w:rsidRDefault="004332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7877F" w14:textId="77777777" w:rsidR="00AB0F58" w:rsidRPr="00FA6FB0" w:rsidRDefault="0043321D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CFD25" w14:textId="77777777" w:rsidR="00AB0F58" w:rsidRDefault="00803D9A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4D069" wp14:editId="776C1AF7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190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FB36E" w14:textId="77777777" w:rsidR="00AB0F58" w:rsidRPr="002122FB" w:rsidRDefault="00803D9A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 w:rsidRPr="00FA6FB0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0</w:t>
                          </w:r>
                          <w:r w:rsidRPr="00FA6FB0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Milk</w:t>
                          </w:r>
                          <w:r w:rsidRPr="00FA6FB0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 Street, 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FA6FB0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4th Floor, Boston, MA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 02109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br/>
                            <w:t xml:space="preserve">Phone: 617-988-6600 • Fax: 617-988-2451 • </w:t>
                          </w:r>
                          <w:r w:rsidRPr="006072E6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office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.commissioners</w:t>
                          </w:r>
                          <w:r w:rsidRPr="006072E6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mass.gov</w:t>
                          </w:r>
                        </w:p>
                        <w:p w14:paraId="6B735E4C" w14:textId="77777777" w:rsidR="00AB0F58" w:rsidRDefault="00803D9A" w:rsidP="00E83C72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  <w:r>
                            <w:rPr>
                              <w:rFonts w:ascii="Helvetica" w:hAnsi="Helvetica" w:cs="HelveticaNeue-MediumCond"/>
                              <w:color w:val="999999"/>
                              <w:sz w:val="18"/>
                              <w:szCs w:val="18"/>
                            </w:rPr>
                            <w:t>www.mass.gov/eec</w:t>
                          </w:r>
                        </w:p>
                        <w:p w14:paraId="43F5738F" w14:textId="77777777" w:rsidR="00AB0F58" w:rsidRPr="00152179" w:rsidRDefault="0043321D" w:rsidP="00E83C72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4D0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" filled="f" stroked="f">
              <v:textbox>
                <w:txbxContent>
                  <w:p w14:paraId="4D5FB36E" w14:textId="77777777" w:rsidR="00AB0F58" w:rsidRPr="002122FB" w:rsidRDefault="00803D9A" w:rsidP="005D69E8">
                    <w:pPr>
                      <w:autoSpaceDE w:val="0"/>
                      <w:autoSpaceDN w:val="0"/>
                      <w:adjustRightInd w:val="0"/>
                      <w:spacing w:after="6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 w:rsidRPr="00FA6FB0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0</w:t>
                    </w:r>
                    <w:r w:rsidRPr="00FA6FB0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Milk</w:t>
                    </w:r>
                    <w:r w:rsidRPr="00FA6FB0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 Street, 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1</w:t>
                    </w:r>
                    <w:r w:rsidRPr="00FA6FB0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4th Floor, Boston, MA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 02109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br/>
                      <w:t xml:space="preserve">Phone: 617-988-6600 • Fax: 617-988-2451 • </w:t>
                    </w:r>
                    <w:r w:rsidRPr="006072E6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office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.commissioners</w:t>
                    </w:r>
                    <w:r w:rsidRPr="006072E6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mass.gov</w:t>
                    </w:r>
                  </w:p>
                  <w:p w14:paraId="6B735E4C" w14:textId="77777777" w:rsidR="00AB0F58" w:rsidRDefault="00803D9A" w:rsidP="00E83C72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  <w:r>
                      <w:rPr>
                        <w:rFonts w:ascii="Helvetica" w:hAnsi="Helvetica" w:cs="HelveticaNeue-MediumCond"/>
                        <w:color w:val="999999"/>
                        <w:sz w:val="18"/>
                        <w:szCs w:val="18"/>
                      </w:rPr>
                      <w:t>www.mass.gov/eec</w:t>
                    </w:r>
                  </w:p>
                  <w:p w14:paraId="43F5738F" w14:textId="77777777" w:rsidR="00AB0F58" w:rsidRPr="00152179" w:rsidRDefault="006F7F4F" w:rsidP="00E83C72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1BED1" w14:textId="77777777" w:rsidR="0043321D" w:rsidRDefault="0043321D" w:rsidP="00803D9A">
      <w:r>
        <w:separator/>
      </w:r>
    </w:p>
  </w:footnote>
  <w:footnote w:type="continuationSeparator" w:id="0">
    <w:p w14:paraId="4C1DE4FD" w14:textId="77777777" w:rsidR="0043321D" w:rsidRDefault="0043321D" w:rsidP="0080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13766" w14:textId="77777777" w:rsidR="00AE0944" w:rsidRDefault="004332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B4566" w14:textId="77777777" w:rsidR="00AE0944" w:rsidRDefault="004332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5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AB0F58" w14:paraId="419DF61F" w14:textId="77777777" w:rsidTr="005A33BF">
      <w:trPr>
        <w:jc w:val="center"/>
      </w:trPr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14:paraId="19E3576F" w14:textId="77777777" w:rsidR="00AB0F58" w:rsidRDefault="00803D9A" w:rsidP="00060930">
          <w:pPr>
            <w:tabs>
              <w:tab w:val="left" w:pos="5742"/>
            </w:tabs>
          </w:pPr>
          <w:r w:rsidRPr="001713C2">
            <w:rPr>
              <w:noProof/>
            </w:rPr>
            <w:drawing>
              <wp:inline distT="0" distB="0" distL="0" distR="0" wp14:anchorId="07C4F2FB" wp14:editId="29AA3245">
                <wp:extent cx="2316480" cy="624840"/>
                <wp:effectExtent l="0" t="0" r="7620" b="3810"/>
                <wp:docPr id="3" name="Picture 3" descr="eec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c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64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</w:t>
          </w:r>
          <w:r w:rsidRPr="001713C2">
            <w:rPr>
              <w:noProof/>
            </w:rPr>
            <w:drawing>
              <wp:inline distT="0" distB="0" distL="0" distR="0" wp14:anchorId="0157510E" wp14:editId="0DCD48F6">
                <wp:extent cx="480060" cy="601980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B0F58" w14:paraId="35185512" w14:textId="77777777" w:rsidTr="005A33BF">
      <w:trPr>
        <w:jc w:val="center"/>
      </w:trPr>
      <w:tc>
        <w:tcPr>
          <w:tcW w:w="11250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63F7D0F6" w14:textId="30127F35" w:rsidR="00AB0F58" w:rsidRPr="00BC09E4" w:rsidRDefault="00803D9A" w:rsidP="00B66743">
          <w:pPr>
            <w:tabs>
              <w:tab w:val="left" w:pos="5022"/>
            </w:tabs>
            <w:spacing w:after="40"/>
            <w:ind w:left="1066"/>
            <w:rPr>
              <w:rFonts w:ascii="Arial Narrow" w:hAnsi="Arial Narrow" w:cs="Arial"/>
              <w:b/>
              <w:sz w:val="20"/>
              <w:szCs w:val="20"/>
            </w:rPr>
          </w:pPr>
          <w:r w:rsidRPr="00BC09E4">
            <w:rPr>
              <w:rFonts w:ascii="Arial Narrow" w:hAnsi="Arial Narrow" w:cs="Arial"/>
              <w:b/>
              <w:sz w:val="20"/>
              <w:szCs w:val="20"/>
            </w:rPr>
            <w:t>The Commonwealth of Massachusetts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                    Amy Kershaw, </w:t>
          </w:r>
          <w:r w:rsidR="0038703B">
            <w:rPr>
              <w:rFonts w:ascii="Arial Narrow" w:hAnsi="Arial Narrow" w:cs="Arial"/>
              <w:b/>
              <w:sz w:val="20"/>
              <w:szCs w:val="20"/>
            </w:rPr>
            <w:t xml:space="preserve">Acting </w:t>
          </w:r>
          <w:r>
            <w:rPr>
              <w:rFonts w:ascii="Arial Narrow" w:hAnsi="Arial Narrow" w:cs="Arial"/>
              <w:b/>
              <w:sz w:val="20"/>
              <w:szCs w:val="20"/>
            </w:rPr>
            <w:t>C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>ommissioner</w:t>
          </w:r>
        </w:p>
      </w:tc>
    </w:tr>
  </w:tbl>
  <w:p w14:paraId="01845601" w14:textId="77777777" w:rsidR="00AB0F58" w:rsidRDefault="004332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53565"/>
    <w:multiLevelType w:val="hybridMultilevel"/>
    <w:tmpl w:val="56AE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A4C6F"/>
    <w:multiLevelType w:val="hybridMultilevel"/>
    <w:tmpl w:val="030A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9A"/>
    <w:rsid w:val="00124A20"/>
    <w:rsid w:val="001C4CAE"/>
    <w:rsid w:val="001E5929"/>
    <w:rsid w:val="002374B7"/>
    <w:rsid w:val="00375A24"/>
    <w:rsid w:val="0038703B"/>
    <w:rsid w:val="0043321D"/>
    <w:rsid w:val="00541215"/>
    <w:rsid w:val="005438AB"/>
    <w:rsid w:val="0057750E"/>
    <w:rsid w:val="005A7B7E"/>
    <w:rsid w:val="00604478"/>
    <w:rsid w:val="00642258"/>
    <w:rsid w:val="006F7F4F"/>
    <w:rsid w:val="007B5A69"/>
    <w:rsid w:val="00803D9A"/>
    <w:rsid w:val="009F2C9F"/>
    <w:rsid w:val="00A05B29"/>
    <w:rsid w:val="00BB5B7F"/>
    <w:rsid w:val="00C80B49"/>
    <w:rsid w:val="00CD313C"/>
    <w:rsid w:val="00EE4A0A"/>
    <w:rsid w:val="00E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CC50"/>
  <w15:chartTrackingRefBased/>
  <w15:docId w15:val="{87D828F5-6A2D-485A-8850-01B84A99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9A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3D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3D9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3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D9A"/>
    <w:rPr>
      <w:rFonts w:ascii="Courier" w:eastAsia="Times New Roman" w:hAnsi="Courier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4A20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124A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3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13C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13C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13C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E4A0A"/>
    <w:pPr>
      <w:widowControl w:val="0"/>
      <w:autoSpaceDE w:val="0"/>
      <w:autoSpaceDN w:val="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E4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file:///C:\Users\dkarlin\AppData\Local\Microsoft\Windows\INetCache\Content.Outlook\PY48L6US\www.mass.gov\ec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1093A4B60634585D731BADB04A918" ma:contentTypeVersion="23" ma:contentTypeDescription="Create a new document." ma:contentTypeScope="" ma:versionID="37224c45e53d84b3e298c25302309cae">
  <xsd:schema xmlns:xsd="http://www.w3.org/2001/XMLSchema" xmlns:xs="http://www.w3.org/2001/XMLSchema" xmlns:p="http://schemas.microsoft.com/office/2006/metadata/properties" xmlns:ns1="http://schemas.microsoft.com/sharepoint/v3" xmlns:ns2="21f01d7f-4442-4f78-81a7-673acdc1a863" xmlns:ns3="d2723c30-6204-4949-b924-d29eb2d07b24" xmlns:ns4="http://schemas.microsoft.com/sharepoint/v3/fields" targetNamespace="http://schemas.microsoft.com/office/2006/metadata/properties" ma:root="true" ma:fieldsID="cdc5c23bb5baf6828ed7217cbd729b19" ns1:_="" ns2:_="" ns3:_="" ns4:_="">
    <xsd:import namespace="http://schemas.microsoft.com/sharepoint/v3"/>
    <xsd:import namespace="21f01d7f-4442-4f78-81a7-673acdc1a863"/>
    <xsd:import namespace="d2723c30-6204-4949-b924-d29eb2d07b2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TaxKeywordTaxHTField" minOccurs="0"/>
                <xsd:element ref="ns3:TaxCatchAll" minOccurs="0"/>
                <xsd:element ref="ns4:_ResourceTyp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01d7f-4442-4f78-81a7-673acdc1a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23c30-6204-4949-b924-d29eb2d07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1" nillable="true" ma:taxonomy="true" ma:internalName="TaxKeywordTaxHTField" ma:taxonomyFieldName="TaxKeyword" ma:displayName="Enterprise Keywords" ma:fieldId="{23f27201-bee3-471e-b2e7-b64fd8b7ca38}" ma:taxonomyMulti="true" ma:sspId="9f123c60-6d59-4beb-a46f-4c7d903a1f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aed6f143-e760-4025-b6a3-52caca8c1370}" ma:internalName="TaxCatchAll" ma:showField="CatchAllData" ma:web="d2723c30-6204-4949-b924-d29eb2d07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23" nillable="true" ma:displayName="Resource Type" ma:description="A set of categories, functions, genres or aggregation levels" ma:format="Dropdown" ma:indexed="true" ma:internalName="_ResourceType">
      <xsd:simpleType>
        <xsd:restriction base="dms:Choice">
          <xsd:enumeration value="Appointment Letter"/>
          <xsd:enumeration value="Attorney Letter"/>
          <xsd:enumeration value="Comptroller Required Form"/>
          <xsd:enumeration value="Constituent Correspondence"/>
          <xsd:enumeration value="Designee Letter"/>
          <xsd:enumeration value="Disclosure Form"/>
          <xsd:enumeration value="Expendable Trust"/>
          <xsd:enumeration value="Grant Support Letter"/>
          <xsd:enumeration value="ID Request Form"/>
          <xsd:enumeration value="Income Withholding Coupon (New Hampshire Child Support Regional Processing Center)"/>
          <xsd:enumeration value="Interdepartmental Service Agreement (ISA)"/>
          <xsd:enumeration value="Internal Control Plan"/>
          <xsd:enumeration value="John and Abigail Adams Scholarship Thank You Letter"/>
          <xsd:enumeration value="Key State Finance Law Compliance Roles and Responsibilities Update Form"/>
          <xsd:enumeration value="Lack of Work Notification"/>
          <xsd:enumeration value="Packing List"/>
          <xsd:enumeration value="Travel Authorization and Disclosure Forms"/>
          <xsd:enumeration value="Travel Authorization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2723c30-6204-4949-b924-d29eb2d07b24" xsi:nil="true"/>
    <_ip_UnifiedCompliancePolicyProperties xmlns="http://schemas.microsoft.com/sharepoint/v3" xsi:nil="true"/>
    <_ResourceType xmlns="http://schemas.microsoft.com/sharepoint/v3/fields" xsi:nil="true"/>
    <TaxKeywordTaxHTField xmlns="d2723c30-6204-4949-b924-d29eb2d07b24">
      <Terms xmlns="http://schemas.microsoft.com/office/infopath/2007/PartnerControls"/>
    </TaxKeywordTaxHTField>
    <lcf76f155ced4ddcb4097134ff3c332f xmlns="21f01d7f-4442-4f78-81a7-673acdc1a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C5245D-06C8-4D2A-90E4-4CE94FAA6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f01d7f-4442-4f78-81a7-673acdc1a863"/>
    <ds:schemaRef ds:uri="d2723c30-6204-4949-b924-d29eb2d07b2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AB7C95-2BE2-45A7-9A56-15665B6DB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17455-1C28-4A03-B7E1-BF1EE31B4D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723c30-6204-4949-b924-d29eb2d07b24"/>
    <ds:schemaRef ds:uri="http://schemas.microsoft.com/sharepoint/v3/fields"/>
    <ds:schemaRef ds:uri="21f01d7f-4442-4f78-81a7-673acdc1a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 Rosenberry, Christina (EEC)</dc:creator>
  <cp:keywords/>
  <dc:description/>
  <cp:lastModifiedBy>Orthman, Robert P. (EEC)</cp:lastModifiedBy>
  <cp:revision>2</cp:revision>
  <dcterms:created xsi:type="dcterms:W3CDTF">2022-12-15T21:39:00Z</dcterms:created>
  <dcterms:modified xsi:type="dcterms:W3CDTF">2022-12-15T21:39:00Z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0x0101005071093A4B60634585D731BADB04A918</vt:lpwstr>
  </property>
</Properties>
</file>