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9E32" w14:textId="56375151" w:rsidR="00B967A4" w:rsidRPr="00150146" w:rsidRDefault="00B967A4" w:rsidP="00B967A4">
      <w:pPr>
        <w:rPr>
          <w:b/>
          <w:bCs/>
          <w:color w:val="0F4761" w:themeColor="accent1" w:themeShade="BF"/>
          <w:sz w:val="24"/>
          <w:szCs w:val="24"/>
        </w:rPr>
      </w:pPr>
      <w:r w:rsidRPr="00150146">
        <w:rPr>
          <w:b/>
          <w:bCs/>
          <w:color w:val="0F4761" w:themeColor="accent1" w:themeShade="BF"/>
          <w:sz w:val="24"/>
          <w:szCs w:val="24"/>
        </w:rPr>
        <w:t>C</w:t>
      </w:r>
      <w:r w:rsidR="001D4682" w:rsidRPr="00150146">
        <w:rPr>
          <w:b/>
          <w:bCs/>
          <w:color w:val="0F4761" w:themeColor="accent1" w:themeShade="BF"/>
          <w:sz w:val="24"/>
          <w:szCs w:val="24"/>
        </w:rPr>
        <w:t xml:space="preserve">ommunity </w:t>
      </w:r>
      <w:r w:rsidRPr="00150146">
        <w:rPr>
          <w:b/>
          <w:bCs/>
          <w:color w:val="0F4761" w:themeColor="accent1" w:themeShade="BF"/>
          <w:sz w:val="24"/>
          <w:szCs w:val="24"/>
        </w:rPr>
        <w:t>C</w:t>
      </w:r>
      <w:r w:rsidR="001D4682" w:rsidRPr="00150146">
        <w:rPr>
          <w:b/>
          <w:bCs/>
          <w:color w:val="0F4761" w:themeColor="accent1" w:themeShade="BF"/>
          <w:sz w:val="24"/>
          <w:szCs w:val="24"/>
        </w:rPr>
        <w:t xml:space="preserve">ase </w:t>
      </w:r>
      <w:r w:rsidRPr="00150146">
        <w:rPr>
          <w:b/>
          <w:bCs/>
          <w:color w:val="0F4761" w:themeColor="accent1" w:themeShade="BF"/>
          <w:sz w:val="24"/>
          <w:szCs w:val="24"/>
        </w:rPr>
        <w:t>M</w:t>
      </w:r>
      <w:r w:rsidR="001D4682" w:rsidRPr="00150146">
        <w:rPr>
          <w:b/>
          <w:bCs/>
          <w:color w:val="0F4761" w:themeColor="accent1" w:themeShade="BF"/>
          <w:sz w:val="24"/>
          <w:szCs w:val="24"/>
        </w:rPr>
        <w:t>anagement</w:t>
      </w:r>
      <w:r w:rsidRPr="00150146">
        <w:rPr>
          <w:b/>
          <w:bCs/>
          <w:color w:val="0F4761" w:themeColor="accent1" w:themeShade="BF"/>
          <w:sz w:val="24"/>
          <w:szCs w:val="24"/>
        </w:rPr>
        <w:t xml:space="preserve"> Member and C</w:t>
      </w:r>
      <w:r w:rsidR="000815A4" w:rsidRPr="00150146">
        <w:rPr>
          <w:b/>
          <w:bCs/>
          <w:color w:val="0F4761" w:themeColor="accent1" w:themeShade="BF"/>
          <w:sz w:val="24"/>
          <w:szCs w:val="24"/>
        </w:rPr>
        <w:t xml:space="preserve">ommunity </w:t>
      </w:r>
      <w:r w:rsidRPr="00150146">
        <w:rPr>
          <w:b/>
          <w:bCs/>
          <w:color w:val="0F4761" w:themeColor="accent1" w:themeShade="BF"/>
          <w:sz w:val="24"/>
          <w:szCs w:val="24"/>
        </w:rPr>
        <w:t>C</w:t>
      </w:r>
      <w:r w:rsidR="000815A4" w:rsidRPr="00150146">
        <w:rPr>
          <w:b/>
          <w:bCs/>
          <w:color w:val="0F4761" w:themeColor="accent1" w:themeShade="BF"/>
          <w:sz w:val="24"/>
          <w:szCs w:val="24"/>
        </w:rPr>
        <w:t xml:space="preserve">ase </w:t>
      </w:r>
      <w:r w:rsidRPr="00150146">
        <w:rPr>
          <w:b/>
          <w:bCs/>
          <w:color w:val="0F4761" w:themeColor="accent1" w:themeShade="BF"/>
          <w:sz w:val="24"/>
          <w:szCs w:val="24"/>
        </w:rPr>
        <w:t>M</w:t>
      </w:r>
      <w:r w:rsidR="000815A4" w:rsidRPr="00150146">
        <w:rPr>
          <w:b/>
          <w:bCs/>
          <w:color w:val="0F4761" w:themeColor="accent1" w:themeShade="BF"/>
          <w:sz w:val="24"/>
          <w:szCs w:val="24"/>
        </w:rPr>
        <w:t>anagement</w:t>
      </w:r>
      <w:r w:rsidRPr="00150146">
        <w:rPr>
          <w:b/>
          <w:bCs/>
          <w:color w:val="0F4761" w:themeColor="accent1" w:themeShade="BF"/>
          <w:sz w:val="24"/>
          <w:szCs w:val="24"/>
        </w:rPr>
        <w:t xml:space="preserve"> Family Quarterly Call</w:t>
      </w:r>
      <w:r w:rsidR="002040E1" w:rsidRPr="00150146">
        <w:rPr>
          <w:b/>
          <w:bCs/>
          <w:color w:val="0F4761" w:themeColor="accent1" w:themeShade="BF"/>
          <w:sz w:val="24"/>
          <w:szCs w:val="24"/>
        </w:rPr>
        <w:t xml:space="preserve">: </w:t>
      </w:r>
      <w:r w:rsidR="00C04516" w:rsidRPr="00150146">
        <w:rPr>
          <w:b/>
          <w:bCs/>
          <w:color w:val="0F4761" w:themeColor="accent1" w:themeShade="BF"/>
          <w:sz w:val="24"/>
          <w:szCs w:val="24"/>
        </w:rPr>
        <w:t>October 9</w:t>
      </w:r>
      <w:r w:rsidR="00C04516" w:rsidRPr="00150146">
        <w:rPr>
          <w:b/>
          <w:bCs/>
          <w:color w:val="0F4761" w:themeColor="accent1" w:themeShade="BF"/>
          <w:sz w:val="24"/>
          <w:szCs w:val="24"/>
          <w:vertAlign w:val="superscript"/>
        </w:rPr>
        <w:t>th</w:t>
      </w:r>
      <w:r w:rsidR="002040E1" w:rsidRPr="00150146">
        <w:rPr>
          <w:b/>
          <w:bCs/>
          <w:color w:val="0F4761" w:themeColor="accent1" w:themeShade="BF"/>
          <w:sz w:val="24"/>
          <w:szCs w:val="24"/>
        </w:rPr>
        <w:t>, 2025</w:t>
      </w:r>
    </w:p>
    <w:p w14:paraId="2A45BCE1" w14:textId="42331093" w:rsidR="00B967A4" w:rsidRPr="00150146" w:rsidRDefault="00B967A4" w:rsidP="00B967A4">
      <w:pPr>
        <w:rPr>
          <w:sz w:val="24"/>
          <w:szCs w:val="24"/>
        </w:rPr>
      </w:pPr>
      <w:r w:rsidRPr="00150146">
        <w:rPr>
          <w:sz w:val="24"/>
          <w:szCs w:val="24"/>
        </w:rPr>
        <w:t>AGENDA</w:t>
      </w:r>
      <w:r w:rsidR="00081DCE" w:rsidRPr="00150146">
        <w:rPr>
          <w:sz w:val="24"/>
          <w:szCs w:val="24"/>
        </w:rPr>
        <w:t xml:space="preserve">  </w:t>
      </w:r>
    </w:p>
    <w:tbl>
      <w:tblPr>
        <w:tblStyle w:val="TableGrid"/>
        <w:tblW w:w="0" w:type="auto"/>
        <w:tblLook w:val="04A0" w:firstRow="1" w:lastRow="0" w:firstColumn="1" w:lastColumn="0" w:noHBand="0" w:noVBand="1"/>
      </w:tblPr>
      <w:tblGrid>
        <w:gridCol w:w="5215"/>
        <w:gridCol w:w="4135"/>
      </w:tblGrid>
      <w:tr w:rsidR="00B967A4" w:rsidRPr="00150146" w14:paraId="1B550695" w14:textId="77777777" w:rsidTr="00084DE3">
        <w:tc>
          <w:tcPr>
            <w:tcW w:w="5215" w:type="dxa"/>
            <w:shd w:val="clear" w:color="auto" w:fill="C1E4F5" w:themeFill="accent1" w:themeFillTint="33"/>
          </w:tcPr>
          <w:p w14:paraId="506BDFF9" w14:textId="77777777" w:rsidR="00B967A4" w:rsidRPr="00150146" w:rsidRDefault="00B967A4">
            <w:pPr>
              <w:jc w:val="center"/>
              <w:rPr>
                <w:b/>
                <w:bCs/>
                <w:sz w:val="24"/>
                <w:szCs w:val="24"/>
              </w:rPr>
            </w:pPr>
            <w:r w:rsidRPr="00150146">
              <w:rPr>
                <w:b/>
                <w:bCs/>
                <w:sz w:val="24"/>
                <w:szCs w:val="24"/>
              </w:rPr>
              <w:t>Topic</w:t>
            </w:r>
          </w:p>
        </w:tc>
        <w:tc>
          <w:tcPr>
            <w:tcW w:w="4135" w:type="dxa"/>
            <w:shd w:val="clear" w:color="auto" w:fill="C1E4F5" w:themeFill="accent1" w:themeFillTint="33"/>
          </w:tcPr>
          <w:p w14:paraId="557C444C" w14:textId="77777777" w:rsidR="00B967A4" w:rsidRPr="00150146" w:rsidRDefault="00B967A4">
            <w:pPr>
              <w:jc w:val="center"/>
              <w:rPr>
                <w:b/>
                <w:bCs/>
                <w:sz w:val="24"/>
                <w:szCs w:val="24"/>
              </w:rPr>
            </w:pPr>
            <w:r w:rsidRPr="00150146">
              <w:rPr>
                <w:b/>
                <w:bCs/>
                <w:sz w:val="24"/>
                <w:szCs w:val="24"/>
              </w:rPr>
              <w:t>Time</w:t>
            </w:r>
          </w:p>
        </w:tc>
      </w:tr>
      <w:tr w:rsidR="00B967A4" w:rsidRPr="00150146" w14:paraId="1ADFF0A5" w14:textId="77777777" w:rsidTr="00084DE3">
        <w:tc>
          <w:tcPr>
            <w:tcW w:w="5215" w:type="dxa"/>
          </w:tcPr>
          <w:p w14:paraId="27EA35FB" w14:textId="77777777" w:rsidR="00B967A4" w:rsidRPr="00150146" w:rsidRDefault="00B967A4">
            <w:pPr>
              <w:rPr>
                <w:sz w:val="24"/>
                <w:szCs w:val="24"/>
              </w:rPr>
            </w:pPr>
            <w:r w:rsidRPr="00150146">
              <w:rPr>
                <w:sz w:val="24"/>
                <w:szCs w:val="24"/>
              </w:rPr>
              <w:t>Updates on all CSN Service Delivery Enhancements</w:t>
            </w:r>
          </w:p>
        </w:tc>
        <w:tc>
          <w:tcPr>
            <w:tcW w:w="4135" w:type="dxa"/>
          </w:tcPr>
          <w:p w14:paraId="43512407" w14:textId="4A2C0CB3" w:rsidR="00B967A4" w:rsidRPr="00150146" w:rsidRDefault="00C04516" w:rsidP="00D512E6">
            <w:pPr>
              <w:rPr>
                <w:sz w:val="24"/>
                <w:szCs w:val="24"/>
              </w:rPr>
            </w:pPr>
            <w:r w:rsidRPr="00150146">
              <w:rPr>
                <w:sz w:val="24"/>
                <w:szCs w:val="24"/>
              </w:rPr>
              <w:t>1:30 – 2:00 pm</w:t>
            </w:r>
          </w:p>
        </w:tc>
      </w:tr>
      <w:tr w:rsidR="00B967A4" w:rsidRPr="00150146" w14:paraId="7E7FC8BC" w14:textId="77777777" w:rsidTr="00084DE3">
        <w:tc>
          <w:tcPr>
            <w:tcW w:w="5215" w:type="dxa"/>
          </w:tcPr>
          <w:p w14:paraId="1C1FA417" w14:textId="229A962D" w:rsidR="00B967A4" w:rsidRPr="00150146" w:rsidRDefault="00B834F4">
            <w:pPr>
              <w:rPr>
                <w:sz w:val="24"/>
                <w:szCs w:val="24"/>
              </w:rPr>
            </w:pPr>
            <w:r w:rsidRPr="00150146">
              <w:rPr>
                <w:sz w:val="24"/>
                <w:szCs w:val="24"/>
              </w:rPr>
              <w:t>Feedback from</w:t>
            </w:r>
            <w:r w:rsidR="00B967A4" w:rsidRPr="00150146">
              <w:rPr>
                <w:sz w:val="24"/>
                <w:szCs w:val="24"/>
              </w:rPr>
              <w:t xml:space="preserve"> CCM Members and CCM Families</w:t>
            </w:r>
          </w:p>
        </w:tc>
        <w:tc>
          <w:tcPr>
            <w:tcW w:w="4135" w:type="dxa"/>
          </w:tcPr>
          <w:p w14:paraId="222EF528" w14:textId="568C94B6" w:rsidR="00B967A4" w:rsidRPr="00150146" w:rsidRDefault="00C04516" w:rsidP="00084DE3">
            <w:pPr>
              <w:rPr>
                <w:sz w:val="24"/>
                <w:szCs w:val="24"/>
              </w:rPr>
            </w:pPr>
            <w:r w:rsidRPr="00150146">
              <w:rPr>
                <w:sz w:val="24"/>
                <w:szCs w:val="24"/>
              </w:rPr>
              <w:t>2</w:t>
            </w:r>
            <w:r w:rsidR="00084DE3" w:rsidRPr="00150146">
              <w:rPr>
                <w:sz w:val="24"/>
                <w:szCs w:val="24"/>
              </w:rPr>
              <w:t xml:space="preserve">:00 – </w:t>
            </w:r>
            <w:r w:rsidRPr="00150146">
              <w:rPr>
                <w:sz w:val="24"/>
                <w:szCs w:val="24"/>
              </w:rPr>
              <w:t>3</w:t>
            </w:r>
            <w:r w:rsidR="00084DE3" w:rsidRPr="00150146">
              <w:rPr>
                <w:sz w:val="24"/>
                <w:szCs w:val="24"/>
              </w:rPr>
              <w:t>:00 pm</w:t>
            </w:r>
          </w:p>
        </w:tc>
      </w:tr>
    </w:tbl>
    <w:p w14:paraId="1C4B0E84" w14:textId="77777777" w:rsidR="00A0311E" w:rsidRPr="00150146" w:rsidRDefault="00A0311E">
      <w:pPr>
        <w:rPr>
          <w:b/>
          <w:bCs/>
          <w:sz w:val="24"/>
          <w:szCs w:val="24"/>
        </w:rPr>
      </w:pPr>
    </w:p>
    <w:p w14:paraId="4F499914" w14:textId="77777777" w:rsidR="00B076B9" w:rsidRPr="00150146" w:rsidRDefault="0055143D" w:rsidP="00303203">
      <w:pPr>
        <w:spacing w:after="0" w:line="240" w:lineRule="auto"/>
        <w:rPr>
          <w:b/>
          <w:bCs/>
          <w:sz w:val="24"/>
          <w:szCs w:val="24"/>
        </w:rPr>
      </w:pPr>
      <w:bookmarkStart w:id="0" w:name="_Hlk183086096"/>
      <w:r w:rsidRPr="00150146">
        <w:rPr>
          <w:b/>
          <w:bCs/>
          <w:sz w:val="24"/>
          <w:szCs w:val="24"/>
        </w:rPr>
        <w:t xml:space="preserve">CCM Member and CCM Family </w:t>
      </w:r>
      <w:bookmarkEnd w:id="0"/>
      <w:r w:rsidRPr="00150146">
        <w:rPr>
          <w:b/>
          <w:bCs/>
          <w:sz w:val="24"/>
          <w:szCs w:val="24"/>
        </w:rPr>
        <w:t>Feedback and Follow-up</w:t>
      </w:r>
    </w:p>
    <w:p w14:paraId="43B51B24" w14:textId="77777777" w:rsidR="00303203" w:rsidRPr="00150146" w:rsidRDefault="00303203" w:rsidP="00303203">
      <w:pPr>
        <w:spacing w:after="0" w:line="240" w:lineRule="auto"/>
        <w:rPr>
          <w:b/>
          <w:bCs/>
          <w:sz w:val="24"/>
          <w:szCs w:val="24"/>
        </w:rPr>
      </w:pPr>
    </w:p>
    <w:p w14:paraId="2B50F995" w14:textId="77777777" w:rsidR="00CF7F75" w:rsidRPr="00150146" w:rsidRDefault="00CF7F75" w:rsidP="00CF7F75">
      <w:pPr>
        <w:pStyle w:val="ListParagraph"/>
        <w:numPr>
          <w:ilvl w:val="0"/>
          <w:numId w:val="11"/>
        </w:numPr>
        <w:spacing w:line="240" w:lineRule="auto"/>
        <w:rPr>
          <w:b/>
          <w:bCs/>
          <w:sz w:val="24"/>
          <w:szCs w:val="24"/>
        </w:rPr>
      </w:pPr>
      <w:r w:rsidRPr="00150146">
        <w:rPr>
          <w:b/>
          <w:bCs/>
          <w:sz w:val="24"/>
          <w:szCs w:val="24"/>
        </w:rPr>
        <w:t>Complex Care Assistant (CCA) program</w:t>
      </w:r>
    </w:p>
    <w:p w14:paraId="585C02AD" w14:textId="1E50719F" w:rsidR="00563529" w:rsidRPr="00150146" w:rsidRDefault="44463EA5" w:rsidP="00563529">
      <w:pPr>
        <w:spacing w:line="240" w:lineRule="auto"/>
        <w:ind w:left="360"/>
        <w:rPr>
          <w:sz w:val="24"/>
          <w:szCs w:val="24"/>
        </w:rPr>
      </w:pPr>
      <w:r w:rsidRPr="00150146">
        <w:rPr>
          <w:b/>
          <w:bCs/>
          <w:sz w:val="24"/>
          <w:szCs w:val="24"/>
        </w:rPr>
        <w:t>CCM Families</w:t>
      </w:r>
      <w:r w:rsidRPr="00150146">
        <w:rPr>
          <w:sz w:val="24"/>
          <w:szCs w:val="24"/>
        </w:rPr>
        <w:t xml:space="preserve"> </w:t>
      </w:r>
      <w:r w:rsidR="00793660" w:rsidRPr="00150146">
        <w:rPr>
          <w:sz w:val="24"/>
          <w:szCs w:val="24"/>
        </w:rPr>
        <w:t xml:space="preserve">asked when </w:t>
      </w:r>
      <w:r w:rsidR="00770D22" w:rsidRPr="00150146">
        <w:rPr>
          <w:sz w:val="24"/>
          <w:szCs w:val="24"/>
        </w:rPr>
        <w:t xml:space="preserve">MassHealth is planning to post the </w:t>
      </w:r>
      <w:r w:rsidR="006E1374" w:rsidRPr="00150146">
        <w:rPr>
          <w:sz w:val="24"/>
          <w:szCs w:val="24"/>
        </w:rPr>
        <w:t xml:space="preserve">CSN agency list </w:t>
      </w:r>
      <w:r w:rsidR="00877FC8" w:rsidRPr="00150146">
        <w:rPr>
          <w:sz w:val="24"/>
          <w:szCs w:val="24"/>
        </w:rPr>
        <w:t>with CCA hiring policies on the CCM web page.</w:t>
      </w:r>
    </w:p>
    <w:p w14:paraId="4B75C83B" w14:textId="436F70BC" w:rsidR="00C411F7" w:rsidRPr="00150146" w:rsidRDefault="606734F4" w:rsidP="00303203">
      <w:pPr>
        <w:spacing w:line="240" w:lineRule="auto"/>
        <w:ind w:left="360"/>
        <w:rPr>
          <w:sz w:val="24"/>
          <w:szCs w:val="24"/>
        </w:rPr>
      </w:pPr>
      <w:r w:rsidRPr="00D76277">
        <w:rPr>
          <w:b/>
          <w:bCs/>
          <w:color w:val="215E99" w:themeColor="text2" w:themeTint="BF"/>
          <w:sz w:val="24"/>
          <w:szCs w:val="24"/>
        </w:rPr>
        <w:t xml:space="preserve">OLTSS Response: </w:t>
      </w:r>
      <w:r w:rsidR="00374958" w:rsidRPr="00150146">
        <w:rPr>
          <w:sz w:val="24"/>
          <w:szCs w:val="24"/>
        </w:rPr>
        <w:t xml:space="preserve">We are </w:t>
      </w:r>
      <w:r w:rsidR="00914EB2" w:rsidRPr="00150146">
        <w:rPr>
          <w:sz w:val="24"/>
          <w:szCs w:val="24"/>
        </w:rPr>
        <w:t>finishing</w:t>
      </w:r>
      <w:r w:rsidR="00953D26" w:rsidRPr="00150146">
        <w:rPr>
          <w:sz w:val="24"/>
          <w:szCs w:val="24"/>
        </w:rPr>
        <w:t xml:space="preserve"> collecting information from CSN agencies and </w:t>
      </w:r>
      <w:r w:rsidR="00134547" w:rsidRPr="00150146">
        <w:rPr>
          <w:sz w:val="24"/>
          <w:szCs w:val="24"/>
        </w:rPr>
        <w:t xml:space="preserve">hope to post the list on the CCM web page in </w:t>
      </w:r>
      <w:r w:rsidR="008063D4">
        <w:rPr>
          <w:sz w:val="24"/>
          <w:szCs w:val="24"/>
        </w:rPr>
        <w:t>October</w:t>
      </w:r>
      <w:r w:rsidR="00134547" w:rsidRPr="00150146">
        <w:rPr>
          <w:sz w:val="24"/>
          <w:szCs w:val="24"/>
        </w:rPr>
        <w:t>.</w:t>
      </w:r>
      <w:r w:rsidR="00A65E3D" w:rsidRPr="00150146">
        <w:rPr>
          <w:sz w:val="24"/>
          <w:szCs w:val="24"/>
        </w:rPr>
        <w:t xml:space="preserve"> A </w:t>
      </w:r>
      <w:r w:rsidR="00AD74A6">
        <w:rPr>
          <w:sz w:val="24"/>
          <w:szCs w:val="24"/>
        </w:rPr>
        <w:t>draft</w:t>
      </w:r>
      <w:r w:rsidR="00A65E3D" w:rsidRPr="00150146">
        <w:rPr>
          <w:sz w:val="24"/>
          <w:szCs w:val="24"/>
        </w:rPr>
        <w:t xml:space="preserve"> chart with the information that we have so far has been shared with CCM </w:t>
      </w:r>
      <w:r w:rsidR="00C317F8" w:rsidRPr="00150146">
        <w:rPr>
          <w:sz w:val="24"/>
          <w:szCs w:val="24"/>
        </w:rPr>
        <w:t xml:space="preserve">and families can reach out to their clinical manager for </w:t>
      </w:r>
      <w:r w:rsidR="00020556" w:rsidRPr="00150146">
        <w:rPr>
          <w:sz w:val="24"/>
          <w:szCs w:val="24"/>
        </w:rPr>
        <w:t xml:space="preserve">help with </w:t>
      </w:r>
      <w:r w:rsidR="00AD74A6">
        <w:rPr>
          <w:sz w:val="24"/>
          <w:szCs w:val="24"/>
        </w:rPr>
        <w:t>finding</w:t>
      </w:r>
      <w:r w:rsidR="00020556" w:rsidRPr="00150146">
        <w:rPr>
          <w:sz w:val="24"/>
          <w:szCs w:val="24"/>
        </w:rPr>
        <w:t xml:space="preserve"> a CCA agency.</w:t>
      </w:r>
    </w:p>
    <w:p w14:paraId="47E7A5F2" w14:textId="219E78B7" w:rsidR="00F75A64" w:rsidRPr="00150146" w:rsidRDefault="00F75A64" w:rsidP="00303203">
      <w:pPr>
        <w:spacing w:line="240" w:lineRule="auto"/>
        <w:ind w:left="360"/>
        <w:rPr>
          <w:sz w:val="24"/>
          <w:szCs w:val="24"/>
        </w:rPr>
      </w:pPr>
      <w:r w:rsidRPr="00150146">
        <w:rPr>
          <w:b/>
          <w:bCs/>
          <w:sz w:val="24"/>
          <w:szCs w:val="24"/>
        </w:rPr>
        <w:t xml:space="preserve">CCM families </w:t>
      </w:r>
      <w:r w:rsidRPr="00150146">
        <w:rPr>
          <w:sz w:val="24"/>
          <w:szCs w:val="24"/>
        </w:rPr>
        <w:t>ask</w:t>
      </w:r>
      <w:r w:rsidR="00B01F87" w:rsidRPr="00150146">
        <w:rPr>
          <w:sz w:val="24"/>
          <w:szCs w:val="24"/>
        </w:rPr>
        <w:t xml:space="preserve">ed if there </w:t>
      </w:r>
      <w:r w:rsidR="00DE0815">
        <w:rPr>
          <w:sz w:val="24"/>
          <w:szCs w:val="24"/>
        </w:rPr>
        <w:t xml:space="preserve">are </w:t>
      </w:r>
      <w:r w:rsidR="00B01F87" w:rsidRPr="00150146">
        <w:rPr>
          <w:sz w:val="24"/>
          <w:szCs w:val="24"/>
        </w:rPr>
        <w:t>s</w:t>
      </w:r>
      <w:r w:rsidRPr="00150146">
        <w:rPr>
          <w:sz w:val="24"/>
          <w:szCs w:val="24"/>
        </w:rPr>
        <w:t>pecific guidelines for C</w:t>
      </w:r>
      <w:r w:rsidR="00357C3A" w:rsidRPr="00150146">
        <w:rPr>
          <w:sz w:val="24"/>
          <w:szCs w:val="24"/>
        </w:rPr>
        <w:t xml:space="preserve">SN agencies around </w:t>
      </w:r>
      <w:r w:rsidR="00477DB1">
        <w:rPr>
          <w:sz w:val="24"/>
          <w:szCs w:val="24"/>
        </w:rPr>
        <w:t>tuberculosis (</w:t>
      </w:r>
      <w:r w:rsidR="00357C3A" w:rsidRPr="00150146">
        <w:rPr>
          <w:sz w:val="24"/>
          <w:szCs w:val="24"/>
        </w:rPr>
        <w:t>TB</w:t>
      </w:r>
      <w:r w:rsidR="00477DB1">
        <w:rPr>
          <w:sz w:val="24"/>
          <w:szCs w:val="24"/>
        </w:rPr>
        <w:t>)</w:t>
      </w:r>
      <w:r w:rsidR="00357C3A" w:rsidRPr="00150146">
        <w:rPr>
          <w:sz w:val="24"/>
          <w:szCs w:val="24"/>
        </w:rPr>
        <w:t xml:space="preserve"> testing requirements for CCAs and whether this requirement can be waived.</w:t>
      </w:r>
    </w:p>
    <w:p w14:paraId="4FBDD185" w14:textId="0088F6FE" w:rsidR="00B84AAD" w:rsidRPr="00150146" w:rsidRDefault="00500A1C" w:rsidP="00F75A64">
      <w:pPr>
        <w:spacing w:line="240" w:lineRule="auto"/>
        <w:ind w:left="360"/>
        <w:rPr>
          <w:sz w:val="24"/>
          <w:szCs w:val="24"/>
        </w:rPr>
      </w:pPr>
      <w:r w:rsidRPr="00D76277">
        <w:rPr>
          <w:b/>
          <w:bCs/>
          <w:color w:val="215E99" w:themeColor="text2" w:themeTint="BF"/>
          <w:sz w:val="24"/>
          <w:szCs w:val="24"/>
        </w:rPr>
        <w:t xml:space="preserve">OLTSS Response: </w:t>
      </w:r>
      <w:r w:rsidRPr="00150146">
        <w:rPr>
          <w:sz w:val="24"/>
          <w:szCs w:val="24"/>
        </w:rPr>
        <w:t>We</w:t>
      </w:r>
      <w:r w:rsidR="00F75A64" w:rsidRPr="00150146">
        <w:rPr>
          <w:sz w:val="24"/>
          <w:szCs w:val="24"/>
        </w:rPr>
        <w:t xml:space="preserve"> can ask </w:t>
      </w:r>
      <w:r w:rsidR="00357C3A" w:rsidRPr="00150146">
        <w:rPr>
          <w:sz w:val="24"/>
          <w:szCs w:val="24"/>
        </w:rPr>
        <w:t xml:space="preserve">CSN </w:t>
      </w:r>
      <w:r w:rsidR="00F75A64" w:rsidRPr="00150146">
        <w:rPr>
          <w:sz w:val="24"/>
          <w:szCs w:val="24"/>
        </w:rPr>
        <w:t>agencies</w:t>
      </w:r>
      <w:r w:rsidR="00357C3A" w:rsidRPr="00150146">
        <w:rPr>
          <w:sz w:val="24"/>
          <w:szCs w:val="24"/>
        </w:rPr>
        <w:t xml:space="preserve"> about this, but our understanding is that </w:t>
      </w:r>
      <w:r w:rsidR="006B396B">
        <w:rPr>
          <w:sz w:val="24"/>
          <w:szCs w:val="24"/>
        </w:rPr>
        <w:t>agencies require TB testing for all direct-care employees, and that these requirements are mandated by their accrediting bodies</w:t>
      </w:r>
      <w:r w:rsidR="00820BE1">
        <w:rPr>
          <w:sz w:val="24"/>
          <w:szCs w:val="24"/>
        </w:rPr>
        <w:t xml:space="preserve"> and the MA Department of Public Health</w:t>
      </w:r>
      <w:r w:rsidR="006B396B">
        <w:rPr>
          <w:sz w:val="24"/>
          <w:szCs w:val="24"/>
        </w:rPr>
        <w:t xml:space="preserve">. </w:t>
      </w:r>
    </w:p>
    <w:p w14:paraId="0E4449FA" w14:textId="426AE74C" w:rsidR="00F75A64" w:rsidRPr="00150146" w:rsidRDefault="00500A1C" w:rsidP="00F75A64">
      <w:pPr>
        <w:spacing w:line="240" w:lineRule="auto"/>
        <w:ind w:left="360"/>
        <w:rPr>
          <w:b/>
          <w:bCs/>
          <w:sz w:val="24"/>
          <w:szCs w:val="24"/>
        </w:rPr>
      </w:pPr>
      <w:r w:rsidRPr="00150146">
        <w:rPr>
          <w:b/>
          <w:bCs/>
          <w:sz w:val="24"/>
          <w:szCs w:val="24"/>
        </w:rPr>
        <w:t xml:space="preserve">CCM </w:t>
      </w:r>
      <w:r w:rsidR="00B84AAD" w:rsidRPr="00150146">
        <w:rPr>
          <w:b/>
          <w:bCs/>
          <w:sz w:val="24"/>
          <w:szCs w:val="24"/>
        </w:rPr>
        <w:t xml:space="preserve">Families </w:t>
      </w:r>
      <w:r w:rsidR="00B84AAD" w:rsidRPr="00150146">
        <w:rPr>
          <w:sz w:val="24"/>
          <w:szCs w:val="24"/>
        </w:rPr>
        <w:t>asked what the timeline</w:t>
      </w:r>
      <w:r w:rsidRPr="00150146">
        <w:rPr>
          <w:sz w:val="24"/>
          <w:szCs w:val="24"/>
        </w:rPr>
        <w:t xml:space="preserve"> is</w:t>
      </w:r>
      <w:r w:rsidR="00B84AAD" w:rsidRPr="00150146">
        <w:rPr>
          <w:sz w:val="24"/>
          <w:szCs w:val="24"/>
        </w:rPr>
        <w:t xml:space="preserve"> for</w:t>
      </w:r>
      <w:r w:rsidRPr="00150146">
        <w:rPr>
          <w:sz w:val="24"/>
          <w:szCs w:val="24"/>
        </w:rPr>
        <w:t xml:space="preserve"> the CSN</w:t>
      </w:r>
      <w:r w:rsidR="00B84AAD" w:rsidRPr="00150146">
        <w:rPr>
          <w:sz w:val="24"/>
          <w:szCs w:val="24"/>
        </w:rPr>
        <w:t xml:space="preserve"> reg</w:t>
      </w:r>
      <w:r w:rsidRPr="00150146">
        <w:rPr>
          <w:sz w:val="24"/>
          <w:szCs w:val="24"/>
        </w:rPr>
        <w:t xml:space="preserve">ulation </w:t>
      </w:r>
      <w:r w:rsidR="00B84AAD" w:rsidRPr="00150146">
        <w:rPr>
          <w:sz w:val="24"/>
          <w:szCs w:val="24"/>
        </w:rPr>
        <w:t>updates</w:t>
      </w:r>
      <w:r w:rsidRPr="00150146">
        <w:rPr>
          <w:sz w:val="24"/>
          <w:szCs w:val="24"/>
        </w:rPr>
        <w:t xml:space="preserve"> that include updates to </w:t>
      </w:r>
      <w:r w:rsidR="00AB0918" w:rsidRPr="00150146">
        <w:rPr>
          <w:sz w:val="24"/>
          <w:szCs w:val="24"/>
        </w:rPr>
        <w:t>CCA supervision requirements.</w:t>
      </w:r>
    </w:p>
    <w:p w14:paraId="78699279" w14:textId="0FD10A54" w:rsidR="00B84AAD" w:rsidRPr="00150146" w:rsidRDefault="00500A1C" w:rsidP="00F75A64">
      <w:pPr>
        <w:spacing w:line="240" w:lineRule="auto"/>
        <w:ind w:left="360"/>
        <w:rPr>
          <w:b/>
          <w:bCs/>
          <w:sz w:val="24"/>
          <w:szCs w:val="24"/>
        </w:rPr>
      </w:pPr>
      <w:r w:rsidRPr="00D76277">
        <w:rPr>
          <w:b/>
          <w:color w:val="215E99" w:themeColor="text2" w:themeTint="BF"/>
          <w:sz w:val="24"/>
          <w:szCs w:val="24"/>
        </w:rPr>
        <w:t xml:space="preserve">OLTSS Response: </w:t>
      </w:r>
      <w:r w:rsidRPr="00150146">
        <w:rPr>
          <w:bCs/>
          <w:sz w:val="24"/>
          <w:szCs w:val="24"/>
        </w:rPr>
        <w:t xml:space="preserve">The updated CSN regulations are targeted for </w:t>
      </w:r>
      <w:r w:rsidR="009B2EB2" w:rsidRPr="00150146">
        <w:rPr>
          <w:bCs/>
          <w:sz w:val="24"/>
          <w:szCs w:val="24"/>
        </w:rPr>
        <w:t xml:space="preserve">next Fall. </w:t>
      </w:r>
      <w:r w:rsidR="00B84AAD" w:rsidRPr="00150146">
        <w:rPr>
          <w:bCs/>
          <w:sz w:val="24"/>
          <w:szCs w:val="24"/>
        </w:rPr>
        <w:t>There will be a public hearing and families are encouraged to attend the public hearing and provide testimony about proposed changes.</w:t>
      </w:r>
    </w:p>
    <w:p w14:paraId="4D7CA28C" w14:textId="687BFEA8" w:rsidR="0048534B" w:rsidRPr="00150146" w:rsidRDefault="0048534B" w:rsidP="0048534B">
      <w:pPr>
        <w:spacing w:line="240" w:lineRule="auto"/>
        <w:ind w:left="360"/>
        <w:rPr>
          <w:b/>
          <w:bCs/>
          <w:sz w:val="24"/>
          <w:szCs w:val="24"/>
        </w:rPr>
      </w:pPr>
      <w:r w:rsidRPr="00150146">
        <w:rPr>
          <w:b/>
          <w:bCs/>
          <w:sz w:val="24"/>
          <w:szCs w:val="24"/>
        </w:rPr>
        <w:t xml:space="preserve">CCM Families </w:t>
      </w:r>
      <w:r w:rsidRPr="00150146">
        <w:rPr>
          <w:sz w:val="24"/>
          <w:szCs w:val="24"/>
        </w:rPr>
        <w:t xml:space="preserve">asked what the benefit </w:t>
      </w:r>
      <w:r w:rsidR="002347D0">
        <w:rPr>
          <w:sz w:val="24"/>
          <w:szCs w:val="24"/>
        </w:rPr>
        <w:t>would be</w:t>
      </w:r>
      <w:r w:rsidRPr="00150146">
        <w:rPr>
          <w:sz w:val="24"/>
          <w:szCs w:val="24"/>
        </w:rPr>
        <w:t xml:space="preserve"> of</w:t>
      </w:r>
      <w:r w:rsidR="00DB17A5">
        <w:rPr>
          <w:sz w:val="24"/>
          <w:szCs w:val="24"/>
        </w:rPr>
        <w:t xml:space="preserve"> allowing</w:t>
      </w:r>
      <w:r w:rsidRPr="00150146">
        <w:rPr>
          <w:sz w:val="24"/>
          <w:szCs w:val="24"/>
        </w:rPr>
        <w:t xml:space="preserve"> LPN</w:t>
      </w:r>
      <w:r w:rsidR="00DB17A5">
        <w:rPr>
          <w:sz w:val="24"/>
          <w:szCs w:val="24"/>
        </w:rPr>
        <w:t xml:space="preserve">s to </w:t>
      </w:r>
      <w:r w:rsidRPr="00150146">
        <w:rPr>
          <w:sz w:val="24"/>
          <w:szCs w:val="24"/>
        </w:rPr>
        <w:t>supervis</w:t>
      </w:r>
      <w:r w:rsidR="00DB17A5">
        <w:rPr>
          <w:sz w:val="24"/>
          <w:szCs w:val="24"/>
        </w:rPr>
        <w:t>e</w:t>
      </w:r>
      <w:r w:rsidRPr="00150146">
        <w:rPr>
          <w:sz w:val="24"/>
          <w:szCs w:val="24"/>
        </w:rPr>
        <w:t xml:space="preserve"> CCAs.</w:t>
      </w:r>
    </w:p>
    <w:p w14:paraId="4174A209" w14:textId="43E4F7DD" w:rsidR="0048534B" w:rsidRPr="00150146" w:rsidRDefault="0048534B" w:rsidP="0048534B">
      <w:pPr>
        <w:spacing w:line="240" w:lineRule="auto"/>
        <w:ind w:left="360"/>
        <w:rPr>
          <w:b/>
          <w:bCs/>
          <w:sz w:val="24"/>
          <w:szCs w:val="24"/>
        </w:rPr>
      </w:pPr>
      <w:r w:rsidRPr="00D76277">
        <w:rPr>
          <w:b/>
          <w:bCs/>
          <w:color w:val="215E99" w:themeColor="text2" w:themeTint="BF"/>
          <w:sz w:val="24"/>
          <w:szCs w:val="24"/>
        </w:rPr>
        <w:t>OLTSS Response:</w:t>
      </w:r>
      <w:r w:rsidRPr="00D76277">
        <w:rPr>
          <w:color w:val="215E99" w:themeColor="text2" w:themeTint="BF"/>
          <w:sz w:val="24"/>
          <w:szCs w:val="24"/>
        </w:rPr>
        <w:t xml:space="preserve"> </w:t>
      </w:r>
      <w:r w:rsidRPr="00150146">
        <w:rPr>
          <w:sz w:val="24"/>
          <w:szCs w:val="24"/>
        </w:rPr>
        <w:t>This idea was brought to MassHealth by a CSN Advisory Council family member who had experience with an LPN working in the home and</w:t>
      </w:r>
      <w:r w:rsidRPr="00150146">
        <w:rPr>
          <w:b/>
          <w:bCs/>
          <w:sz w:val="24"/>
          <w:szCs w:val="24"/>
        </w:rPr>
        <w:t xml:space="preserve"> </w:t>
      </w:r>
      <w:r w:rsidRPr="00150146">
        <w:rPr>
          <w:sz w:val="24"/>
          <w:szCs w:val="24"/>
        </w:rPr>
        <w:t xml:space="preserve">wanted this LPN to be able to provide their CCA supervision. Allowing LPNs to supervise CCAs in the home may make it easier for a CSN agency to hire a family member as a CCA if they already have LPNs working in the home with the </w:t>
      </w:r>
      <w:proofErr w:type="gramStart"/>
      <w:r w:rsidRPr="00150146">
        <w:rPr>
          <w:sz w:val="24"/>
          <w:szCs w:val="24"/>
        </w:rPr>
        <w:t>member</w:t>
      </w:r>
      <w:proofErr w:type="gramEnd"/>
      <w:r w:rsidRPr="00150146">
        <w:rPr>
          <w:sz w:val="24"/>
          <w:szCs w:val="24"/>
        </w:rPr>
        <w:t>.</w:t>
      </w:r>
      <w:r w:rsidR="00EF037D">
        <w:rPr>
          <w:sz w:val="24"/>
          <w:szCs w:val="24"/>
        </w:rPr>
        <w:t xml:space="preserve"> While MassHealth wants to propose this change, we </w:t>
      </w:r>
      <w:r w:rsidR="00567EB3">
        <w:rPr>
          <w:sz w:val="24"/>
          <w:szCs w:val="24"/>
        </w:rPr>
        <w:t>first need</w:t>
      </w:r>
      <w:r w:rsidR="00EF037D">
        <w:rPr>
          <w:sz w:val="24"/>
          <w:szCs w:val="24"/>
        </w:rPr>
        <w:t xml:space="preserve"> to confirm that agencies’ accrediting bodies will </w:t>
      </w:r>
      <w:r w:rsidR="00EF037D">
        <w:rPr>
          <w:sz w:val="24"/>
          <w:szCs w:val="24"/>
        </w:rPr>
        <w:lastRenderedPageBreak/>
        <w:t xml:space="preserve">allow them to have LPNs supervise </w:t>
      </w:r>
      <w:r w:rsidR="00567EB3">
        <w:rPr>
          <w:sz w:val="24"/>
          <w:szCs w:val="24"/>
        </w:rPr>
        <w:t xml:space="preserve">unlicensed individuals to make sure that agencies can actually apply this change. </w:t>
      </w:r>
    </w:p>
    <w:p w14:paraId="2664F67C" w14:textId="77777777" w:rsidR="00ED6BCA" w:rsidRPr="00F13C65" w:rsidRDefault="00ED6BCA" w:rsidP="00ED6BCA">
      <w:pPr>
        <w:pStyle w:val="ListParagraph"/>
        <w:numPr>
          <w:ilvl w:val="0"/>
          <w:numId w:val="11"/>
        </w:numPr>
        <w:spacing w:line="240" w:lineRule="auto"/>
        <w:rPr>
          <w:b/>
          <w:bCs/>
          <w:sz w:val="24"/>
          <w:szCs w:val="24"/>
        </w:rPr>
      </w:pPr>
      <w:r>
        <w:rPr>
          <w:b/>
          <w:bCs/>
          <w:sz w:val="24"/>
          <w:szCs w:val="24"/>
        </w:rPr>
        <w:t xml:space="preserve">CCA Flex Option and Personal Care Attendant (PCA) Option </w:t>
      </w:r>
    </w:p>
    <w:p w14:paraId="11F56E73" w14:textId="1EBEC479" w:rsidR="00B84AAD" w:rsidRPr="00150146" w:rsidRDefault="009B2EB2" w:rsidP="00F75A64">
      <w:pPr>
        <w:spacing w:line="240" w:lineRule="auto"/>
        <w:ind w:left="360"/>
        <w:rPr>
          <w:b/>
          <w:bCs/>
          <w:sz w:val="24"/>
          <w:szCs w:val="24"/>
        </w:rPr>
      </w:pPr>
      <w:r w:rsidRPr="00150146">
        <w:rPr>
          <w:b/>
          <w:bCs/>
          <w:sz w:val="24"/>
          <w:szCs w:val="24"/>
        </w:rPr>
        <w:t xml:space="preserve">CCM </w:t>
      </w:r>
      <w:r w:rsidR="00B84AAD" w:rsidRPr="00150146">
        <w:rPr>
          <w:b/>
          <w:bCs/>
          <w:sz w:val="24"/>
          <w:szCs w:val="24"/>
        </w:rPr>
        <w:t xml:space="preserve">Families </w:t>
      </w:r>
      <w:r w:rsidR="00B84AAD" w:rsidRPr="00150146">
        <w:rPr>
          <w:sz w:val="24"/>
          <w:szCs w:val="24"/>
        </w:rPr>
        <w:t xml:space="preserve">asked </w:t>
      </w:r>
      <w:r w:rsidRPr="00150146">
        <w:rPr>
          <w:sz w:val="24"/>
          <w:szCs w:val="24"/>
        </w:rPr>
        <w:t xml:space="preserve">about the </w:t>
      </w:r>
      <w:r w:rsidR="00B84AAD" w:rsidRPr="00150146">
        <w:rPr>
          <w:sz w:val="24"/>
          <w:szCs w:val="24"/>
        </w:rPr>
        <w:t xml:space="preserve">status of </w:t>
      </w:r>
      <w:r w:rsidRPr="00150146">
        <w:rPr>
          <w:sz w:val="24"/>
          <w:szCs w:val="24"/>
        </w:rPr>
        <w:t>a CCA</w:t>
      </w:r>
      <w:r w:rsidR="00BB4BAF" w:rsidRPr="00150146">
        <w:rPr>
          <w:sz w:val="24"/>
          <w:szCs w:val="24"/>
        </w:rPr>
        <w:t xml:space="preserve"> flex</w:t>
      </w:r>
      <w:r w:rsidRPr="00150146">
        <w:rPr>
          <w:sz w:val="24"/>
          <w:szCs w:val="24"/>
        </w:rPr>
        <w:t xml:space="preserve"> option</w:t>
      </w:r>
      <w:r w:rsidR="00953DA9" w:rsidRPr="00150146">
        <w:rPr>
          <w:sz w:val="24"/>
          <w:szCs w:val="24"/>
        </w:rPr>
        <w:t xml:space="preserve"> similar to the PCA opt</w:t>
      </w:r>
      <w:r w:rsidR="00DD1420" w:rsidRPr="00150146">
        <w:rPr>
          <w:sz w:val="24"/>
          <w:szCs w:val="24"/>
        </w:rPr>
        <w:t>ion</w:t>
      </w:r>
      <w:r w:rsidR="00BB4BAF" w:rsidRPr="00150146">
        <w:rPr>
          <w:sz w:val="24"/>
          <w:szCs w:val="24"/>
        </w:rPr>
        <w:t>.</w:t>
      </w:r>
    </w:p>
    <w:p w14:paraId="1C30240B" w14:textId="59A45C05" w:rsidR="00594C34" w:rsidRPr="00150146" w:rsidRDefault="00BB4BAF" w:rsidP="00594C34">
      <w:pPr>
        <w:ind w:left="360"/>
        <w:rPr>
          <w:sz w:val="24"/>
          <w:szCs w:val="24"/>
        </w:rPr>
      </w:pPr>
      <w:r w:rsidRPr="00D76277">
        <w:rPr>
          <w:b/>
          <w:bCs/>
          <w:color w:val="215E99" w:themeColor="text2" w:themeTint="BF"/>
          <w:sz w:val="24"/>
          <w:szCs w:val="24"/>
        </w:rPr>
        <w:t>OLTSS Response:</w:t>
      </w:r>
      <w:r w:rsidRPr="00D76277">
        <w:rPr>
          <w:color w:val="215E99" w:themeColor="text2" w:themeTint="BF"/>
          <w:sz w:val="24"/>
          <w:szCs w:val="24"/>
        </w:rPr>
        <w:t xml:space="preserve"> </w:t>
      </w:r>
      <w:r w:rsidR="00594C34" w:rsidRPr="00150146">
        <w:rPr>
          <w:sz w:val="24"/>
          <w:szCs w:val="24"/>
        </w:rPr>
        <w:t xml:space="preserve">In order to implement a CCA option, MassHealth must first have a way to track our current program, the PCA option, which is not currently possible. MassHealth has been working </w:t>
      </w:r>
      <w:r w:rsidR="0018531E" w:rsidRPr="00150146">
        <w:rPr>
          <w:sz w:val="24"/>
          <w:szCs w:val="24"/>
        </w:rPr>
        <w:t>to create a billing modifier for PCA option hours, which would allow us</w:t>
      </w:r>
      <w:r w:rsidR="00594C34" w:rsidRPr="00150146">
        <w:rPr>
          <w:sz w:val="24"/>
          <w:szCs w:val="24"/>
        </w:rPr>
        <w:t xml:space="preserve"> to </w:t>
      </w:r>
      <w:r w:rsidR="00DF5D8D">
        <w:rPr>
          <w:sz w:val="24"/>
          <w:szCs w:val="24"/>
        </w:rPr>
        <w:t>tell the difference</w:t>
      </w:r>
      <w:r w:rsidR="00594C34" w:rsidRPr="00150146">
        <w:rPr>
          <w:sz w:val="24"/>
          <w:szCs w:val="24"/>
        </w:rPr>
        <w:t xml:space="preserve"> between PCA option and straight PCA hours</w:t>
      </w:r>
      <w:r w:rsidR="0018531E" w:rsidRPr="00150146">
        <w:rPr>
          <w:sz w:val="24"/>
          <w:szCs w:val="24"/>
        </w:rPr>
        <w:t xml:space="preserve"> and track the program. Implementation of this modifier is targeted for January 1, 2026</w:t>
      </w:r>
      <w:r w:rsidR="00892C09">
        <w:rPr>
          <w:sz w:val="24"/>
          <w:szCs w:val="24"/>
        </w:rPr>
        <w:t>,</w:t>
      </w:r>
      <w:r w:rsidR="006324A5" w:rsidRPr="00150146">
        <w:rPr>
          <w:sz w:val="24"/>
          <w:szCs w:val="24"/>
        </w:rPr>
        <w:t xml:space="preserve"> and requires collaboration between MassHealth, Tempus, and CCM</w:t>
      </w:r>
      <w:r w:rsidR="0018531E" w:rsidRPr="00150146">
        <w:rPr>
          <w:sz w:val="24"/>
          <w:szCs w:val="24"/>
        </w:rPr>
        <w:t xml:space="preserve">. Data from PCA option billing will be needed to </w:t>
      </w:r>
      <w:r w:rsidR="00B27493">
        <w:rPr>
          <w:sz w:val="24"/>
          <w:szCs w:val="24"/>
        </w:rPr>
        <w:t xml:space="preserve">assess how the PCA option program </w:t>
      </w:r>
      <w:proofErr w:type="gramStart"/>
      <w:r w:rsidR="00B27493">
        <w:rPr>
          <w:sz w:val="24"/>
          <w:szCs w:val="24"/>
        </w:rPr>
        <w:t>is working</w:t>
      </w:r>
      <w:proofErr w:type="gramEnd"/>
      <w:r w:rsidR="00B27493">
        <w:rPr>
          <w:sz w:val="24"/>
          <w:szCs w:val="24"/>
        </w:rPr>
        <w:t xml:space="preserve">. If the program is working well, the CSN team </w:t>
      </w:r>
      <w:r w:rsidR="7B0311AF" w:rsidRPr="4E8F7921">
        <w:rPr>
          <w:sz w:val="24"/>
          <w:szCs w:val="24"/>
        </w:rPr>
        <w:t>will report</w:t>
      </w:r>
      <w:r w:rsidR="009C2A63" w:rsidRPr="00150146">
        <w:rPr>
          <w:sz w:val="24"/>
          <w:szCs w:val="24"/>
        </w:rPr>
        <w:t xml:space="preserve"> to MassHealth leadership </w:t>
      </w:r>
      <w:r w:rsidR="0C035D3A" w:rsidRPr="4E8F7921">
        <w:rPr>
          <w:sz w:val="24"/>
          <w:szCs w:val="24"/>
        </w:rPr>
        <w:t xml:space="preserve">who will then consider </w:t>
      </w:r>
      <w:proofErr w:type="gramStart"/>
      <w:r w:rsidR="0C035D3A" w:rsidRPr="4E8F7921">
        <w:rPr>
          <w:sz w:val="24"/>
          <w:szCs w:val="24"/>
        </w:rPr>
        <w:t xml:space="preserve">a </w:t>
      </w:r>
      <w:r w:rsidR="009C2A63" w:rsidRPr="00150146">
        <w:rPr>
          <w:sz w:val="24"/>
          <w:szCs w:val="24"/>
        </w:rPr>
        <w:t>similar</w:t>
      </w:r>
      <w:proofErr w:type="gramEnd"/>
      <w:r w:rsidR="009C2A63" w:rsidRPr="00150146">
        <w:rPr>
          <w:sz w:val="24"/>
          <w:szCs w:val="24"/>
        </w:rPr>
        <w:t xml:space="preserve"> flexibility for CCA services.</w:t>
      </w:r>
      <w:r w:rsidR="00C52D2A">
        <w:rPr>
          <w:sz w:val="24"/>
          <w:szCs w:val="24"/>
        </w:rPr>
        <w:t xml:space="preserve"> MassHealth </w:t>
      </w:r>
      <w:r w:rsidR="00C52D2A" w:rsidRPr="4E8F7921">
        <w:rPr>
          <w:sz w:val="24"/>
          <w:szCs w:val="24"/>
        </w:rPr>
        <w:t>leadership</w:t>
      </w:r>
      <w:r w:rsidR="774B54D2" w:rsidRPr="4E8F7921">
        <w:rPr>
          <w:sz w:val="24"/>
          <w:szCs w:val="24"/>
        </w:rPr>
        <w:t xml:space="preserve">’s decision will </w:t>
      </w:r>
      <w:r w:rsidR="71736CE5" w:rsidRPr="4E8F7921">
        <w:rPr>
          <w:sz w:val="24"/>
          <w:szCs w:val="24"/>
        </w:rPr>
        <w:t xml:space="preserve">be dependent on the current fiscal environment and </w:t>
      </w:r>
      <w:r w:rsidR="28834C1A" w:rsidRPr="4E8F7921">
        <w:rPr>
          <w:sz w:val="24"/>
          <w:szCs w:val="24"/>
        </w:rPr>
        <w:t>the</w:t>
      </w:r>
      <w:r w:rsidR="71736CE5" w:rsidRPr="4E8F7921">
        <w:rPr>
          <w:sz w:val="24"/>
          <w:szCs w:val="24"/>
        </w:rPr>
        <w:t xml:space="preserve"> budget impacts ass</w:t>
      </w:r>
      <w:r w:rsidR="16E7F52B" w:rsidRPr="4E8F7921">
        <w:rPr>
          <w:sz w:val="24"/>
          <w:szCs w:val="24"/>
        </w:rPr>
        <w:t xml:space="preserve">ociated with implementing </w:t>
      </w:r>
      <w:r w:rsidR="005A0269">
        <w:rPr>
          <w:sz w:val="24"/>
          <w:szCs w:val="24"/>
        </w:rPr>
        <w:t>a</w:t>
      </w:r>
      <w:r w:rsidR="16E7F52B" w:rsidRPr="4E8F7921">
        <w:rPr>
          <w:sz w:val="24"/>
          <w:szCs w:val="24"/>
        </w:rPr>
        <w:t xml:space="preserve"> CCA optio</w:t>
      </w:r>
      <w:r w:rsidR="005A0269">
        <w:rPr>
          <w:sz w:val="24"/>
          <w:szCs w:val="24"/>
        </w:rPr>
        <w:t>n.</w:t>
      </w:r>
    </w:p>
    <w:p w14:paraId="66689F75" w14:textId="59402F03" w:rsidR="007E0ED7" w:rsidRPr="00150146" w:rsidRDefault="009C2A63" w:rsidP="007E0ED7">
      <w:pPr>
        <w:spacing w:line="240" w:lineRule="auto"/>
        <w:ind w:left="360"/>
        <w:rPr>
          <w:b/>
          <w:bCs/>
          <w:sz w:val="24"/>
          <w:szCs w:val="24"/>
        </w:rPr>
      </w:pPr>
      <w:r w:rsidRPr="00150146">
        <w:rPr>
          <w:b/>
          <w:bCs/>
          <w:sz w:val="24"/>
          <w:szCs w:val="24"/>
        </w:rPr>
        <w:t xml:space="preserve">CCM </w:t>
      </w:r>
      <w:r w:rsidR="007E0ED7" w:rsidRPr="00150146">
        <w:rPr>
          <w:b/>
          <w:bCs/>
          <w:sz w:val="24"/>
          <w:szCs w:val="24"/>
        </w:rPr>
        <w:t xml:space="preserve">Families </w:t>
      </w:r>
      <w:r w:rsidR="007E0ED7" w:rsidRPr="00150146">
        <w:rPr>
          <w:sz w:val="24"/>
          <w:szCs w:val="24"/>
        </w:rPr>
        <w:t xml:space="preserve">asked </w:t>
      </w:r>
      <w:r w:rsidR="00EE46AC" w:rsidRPr="00150146">
        <w:rPr>
          <w:sz w:val="24"/>
          <w:szCs w:val="24"/>
        </w:rPr>
        <w:t>what the timeline for review</w:t>
      </w:r>
      <w:r w:rsidRPr="00150146">
        <w:rPr>
          <w:sz w:val="24"/>
          <w:szCs w:val="24"/>
        </w:rPr>
        <w:t xml:space="preserve"> of PCA option data would be after implementation of a billing modifier.</w:t>
      </w:r>
    </w:p>
    <w:p w14:paraId="11E464AB" w14:textId="7DCC8CAA" w:rsidR="006B5D43" w:rsidRPr="00150146" w:rsidRDefault="009C2A63" w:rsidP="00CB0CF5">
      <w:pPr>
        <w:spacing w:line="240" w:lineRule="auto"/>
        <w:ind w:left="360"/>
        <w:rPr>
          <w:b/>
          <w:bCs/>
          <w:sz w:val="24"/>
          <w:szCs w:val="24"/>
        </w:rPr>
      </w:pPr>
      <w:r w:rsidRPr="00D76277">
        <w:rPr>
          <w:b/>
          <w:bCs/>
          <w:color w:val="215E99" w:themeColor="text2" w:themeTint="BF"/>
          <w:sz w:val="24"/>
          <w:szCs w:val="24"/>
        </w:rPr>
        <w:t xml:space="preserve">OLTSS Response: </w:t>
      </w:r>
      <w:r w:rsidRPr="00150146">
        <w:rPr>
          <w:sz w:val="24"/>
          <w:szCs w:val="24"/>
        </w:rPr>
        <w:t>We</w:t>
      </w:r>
      <w:r w:rsidR="00880EE4" w:rsidRPr="00150146">
        <w:rPr>
          <w:sz w:val="24"/>
          <w:szCs w:val="24"/>
        </w:rPr>
        <w:t xml:space="preserve"> </w:t>
      </w:r>
      <w:r w:rsidR="00F94D3B" w:rsidRPr="00150146">
        <w:rPr>
          <w:sz w:val="24"/>
          <w:szCs w:val="24"/>
        </w:rPr>
        <w:t xml:space="preserve">do </w:t>
      </w:r>
      <w:r w:rsidR="00880EE4" w:rsidRPr="00150146">
        <w:rPr>
          <w:sz w:val="24"/>
          <w:szCs w:val="24"/>
        </w:rPr>
        <w:t xml:space="preserve">not have an exact timeline for this data collection. </w:t>
      </w:r>
      <w:r w:rsidRPr="00150146">
        <w:rPr>
          <w:sz w:val="24"/>
          <w:szCs w:val="24"/>
        </w:rPr>
        <w:t xml:space="preserve">We </w:t>
      </w:r>
      <w:r w:rsidR="00880EE4" w:rsidRPr="00150146">
        <w:rPr>
          <w:sz w:val="24"/>
          <w:szCs w:val="24"/>
        </w:rPr>
        <w:t xml:space="preserve">want to </w:t>
      </w:r>
      <w:r w:rsidRPr="00150146">
        <w:rPr>
          <w:sz w:val="24"/>
          <w:szCs w:val="24"/>
        </w:rPr>
        <w:t>collect</w:t>
      </w:r>
      <w:r w:rsidR="00880EE4" w:rsidRPr="00150146">
        <w:rPr>
          <w:sz w:val="24"/>
          <w:szCs w:val="24"/>
        </w:rPr>
        <w:t xml:space="preserve"> at least </w:t>
      </w:r>
      <w:r w:rsidRPr="00150146">
        <w:rPr>
          <w:sz w:val="24"/>
          <w:szCs w:val="24"/>
        </w:rPr>
        <w:t>six</w:t>
      </w:r>
      <w:r w:rsidR="00880EE4" w:rsidRPr="00150146">
        <w:rPr>
          <w:sz w:val="24"/>
          <w:szCs w:val="24"/>
        </w:rPr>
        <w:t xml:space="preserve"> months </w:t>
      </w:r>
      <w:r w:rsidRPr="00150146">
        <w:rPr>
          <w:sz w:val="24"/>
          <w:szCs w:val="24"/>
        </w:rPr>
        <w:t xml:space="preserve">of </w:t>
      </w:r>
      <w:r w:rsidR="00880EE4" w:rsidRPr="00150146">
        <w:rPr>
          <w:sz w:val="24"/>
          <w:szCs w:val="24"/>
        </w:rPr>
        <w:t>data</w:t>
      </w:r>
      <w:r w:rsidR="00BB544E">
        <w:rPr>
          <w:sz w:val="24"/>
          <w:szCs w:val="24"/>
        </w:rPr>
        <w:t xml:space="preserve"> to assess how the program </w:t>
      </w:r>
      <w:proofErr w:type="gramStart"/>
      <w:r w:rsidR="00BB544E">
        <w:rPr>
          <w:sz w:val="24"/>
          <w:szCs w:val="24"/>
        </w:rPr>
        <w:t>is working</w:t>
      </w:r>
      <w:proofErr w:type="gramEnd"/>
      <w:r w:rsidR="00BB544E">
        <w:rPr>
          <w:sz w:val="24"/>
          <w:szCs w:val="24"/>
        </w:rPr>
        <w:t>. There is a</w:t>
      </w:r>
      <w:r w:rsidR="00880EE4" w:rsidRPr="00150146">
        <w:rPr>
          <w:sz w:val="24"/>
          <w:szCs w:val="24"/>
        </w:rPr>
        <w:t xml:space="preserve"> </w:t>
      </w:r>
      <w:r w:rsidRPr="00150146">
        <w:rPr>
          <w:sz w:val="24"/>
          <w:szCs w:val="24"/>
        </w:rPr>
        <w:t>three-</w:t>
      </w:r>
      <w:r w:rsidR="00880EE4" w:rsidRPr="00150146">
        <w:rPr>
          <w:sz w:val="24"/>
          <w:szCs w:val="24"/>
        </w:rPr>
        <w:t>month claims lag</w:t>
      </w:r>
      <w:r w:rsidRPr="00150146">
        <w:rPr>
          <w:sz w:val="24"/>
          <w:szCs w:val="24"/>
        </w:rPr>
        <w:t xml:space="preserve"> in our billing system</w:t>
      </w:r>
      <w:r w:rsidR="00BB544E">
        <w:rPr>
          <w:sz w:val="24"/>
          <w:szCs w:val="24"/>
        </w:rPr>
        <w:t xml:space="preserve">, so we won’t be able to collect 6months of date until 9 months after the modifier is implemented. </w:t>
      </w:r>
      <w:r w:rsidR="00880EE4" w:rsidRPr="00150146">
        <w:rPr>
          <w:sz w:val="24"/>
          <w:szCs w:val="24"/>
        </w:rPr>
        <w:t xml:space="preserve">At </w:t>
      </w:r>
      <w:r w:rsidR="00BB544E">
        <w:rPr>
          <w:sz w:val="24"/>
          <w:szCs w:val="24"/>
        </w:rPr>
        <w:t>that point, we</w:t>
      </w:r>
      <w:r w:rsidRPr="00150146">
        <w:rPr>
          <w:sz w:val="24"/>
          <w:szCs w:val="24"/>
        </w:rPr>
        <w:t xml:space="preserve"> </w:t>
      </w:r>
      <w:r w:rsidR="00BB544E">
        <w:rPr>
          <w:sz w:val="24"/>
          <w:szCs w:val="24"/>
        </w:rPr>
        <w:t>will</w:t>
      </w:r>
      <w:r w:rsidR="00880EE4" w:rsidRPr="00150146">
        <w:rPr>
          <w:sz w:val="24"/>
          <w:szCs w:val="24"/>
        </w:rPr>
        <w:t xml:space="preserve"> evaluate the data and determine if more data is needed </w:t>
      </w:r>
      <w:r w:rsidR="00D1351E">
        <w:rPr>
          <w:sz w:val="24"/>
          <w:szCs w:val="24"/>
        </w:rPr>
        <w:t>and</w:t>
      </w:r>
      <w:r w:rsidR="00880EE4" w:rsidRPr="00150146">
        <w:rPr>
          <w:sz w:val="24"/>
          <w:szCs w:val="24"/>
        </w:rPr>
        <w:t xml:space="preserve"> </w:t>
      </w:r>
      <w:r w:rsidR="00633D39" w:rsidRPr="00150146">
        <w:rPr>
          <w:sz w:val="24"/>
          <w:szCs w:val="24"/>
        </w:rPr>
        <w:t>next steps.</w:t>
      </w:r>
    </w:p>
    <w:p w14:paraId="4CF19216" w14:textId="79E1791B" w:rsidR="004222FD" w:rsidRPr="00150146" w:rsidRDefault="006324A5" w:rsidP="004222FD">
      <w:pPr>
        <w:spacing w:line="240" w:lineRule="auto"/>
        <w:ind w:left="360"/>
        <w:rPr>
          <w:b/>
          <w:bCs/>
          <w:sz w:val="24"/>
          <w:szCs w:val="24"/>
        </w:rPr>
      </w:pPr>
      <w:r w:rsidRPr="00150146">
        <w:rPr>
          <w:b/>
          <w:bCs/>
          <w:sz w:val="24"/>
          <w:szCs w:val="24"/>
        </w:rPr>
        <w:t>CCM Families</w:t>
      </w:r>
      <w:r w:rsidRPr="00150146">
        <w:rPr>
          <w:sz w:val="24"/>
          <w:szCs w:val="24"/>
        </w:rPr>
        <w:t xml:space="preserve"> asked</w:t>
      </w:r>
      <w:r w:rsidRPr="00150146">
        <w:rPr>
          <w:b/>
          <w:bCs/>
          <w:sz w:val="24"/>
          <w:szCs w:val="24"/>
        </w:rPr>
        <w:t xml:space="preserve"> </w:t>
      </w:r>
      <w:r w:rsidRPr="00150146">
        <w:rPr>
          <w:sz w:val="24"/>
          <w:szCs w:val="24"/>
        </w:rPr>
        <w:t>w</w:t>
      </w:r>
      <w:r w:rsidR="004222FD" w:rsidRPr="00150146">
        <w:rPr>
          <w:sz w:val="24"/>
          <w:szCs w:val="24"/>
        </w:rPr>
        <w:t>hat specific questions we are hoping the</w:t>
      </w:r>
      <w:r w:rsidRPr="00150146">
        <w:rPr>
          <w:sz w:val="24"/>
          <w:szCs w:val="24"/>
        </w:rPr>
        <w:t xml:space="preserve"> PCA option billing</w:t>
      </w:r>
      <w:r w:rsidR="004222FD" w:rsidRPr="00150146">
        <w:rPr>
          <w:sz w:val="24"/>
          <w:szCs w:val="24"/>
        </w:rPr>
        <w:t xml:space="preserve"> data will </w:t>
      </w:r>
      <w:r w:rsidRPr="00150146">
        <w:rPr>
          <w:sz w:val="24"/>
          <w:szCs w:val="24"/>
        </w:rPr>
        <w:t>answer</w:t>
      </w:r>
      <w:r w:rsidR="004222FD" w:rsidRPr="00150146">
        <w:rPr>
          <w:sz w:val="24"/>
          <w:szCs w:val="24"/>
        </w:rPr>
        <w:t>?</w:t>
      </w:r>
    </w:p>
    <w:p w14:paraId="18947F90" w14:textId="2B3D6420" w:rsidR="00E164A6" w:rsidRPr="00150146" w:rsidRDefault="006324A5" w:rsidP="00E164A6">
      <w:pPr>
        <w:spacing w:line="240" w:lineRule="auto"/>
        <w:ind w:left="360"/>
        <w:rPr>
          <w:sz w:val="24"/>
          <w:szCs w:val="24"/>
        </w:rPr>
      </w:pPr>
      <w:r w:rsidRPr="00D76277">
        <w:rPr>
          <w:b/>
          <w:bCs/>
          <w:color w:val="215E99" w:themeColor="text2" w:themeTint="BF"/>
          <w:sz w:val="24"/>
          <w:szCs w:val="24"/>
        </w:rPr>
        <w:t>OLTSS Response</w:t>
      </w:r>
      <w:r w:rsidRPr="00D76277">
        <w:rPr>
          <w:color w:val="215E99" w:themeColor="text2" w:themeTint="BF"/>
          <w:sz w:val="24"/>
          <w:szCs w:val="24"/>
        </w:rPr>
        <w:t xml:space="preserve">: </w:t>
      </w:r>
      <w:r w:rsidRPr="00150146">
        <w:rPr>
          <w:sz w:val="24"/>
          <w:szCs w:val="24"/>
        </w:rPr>
        <w:t>We are hoping the PCA option modifier will help us identify if there is over or underutilization happening</w:t>
      </w:r>
      <w:r w:rsidR="00356DFF" w:rsidRPr="00150146">
        <w:rPr>
          <w:sz w:val="24"/>
          <w:szCs w:val="24"/>
        </w:rPr>
        <w:t xml:space="preserve"> and if so, to what degree</w:t>
      </w:r>
      <w:r w:rsidRPr="00150146">
        <w:rPr>
          <w:sz w:val="24"/>
          <w:szCs w:val="24"/>
        </w:rPr>
        <w:t>.</w:t>
      </w:r>
      <w:r w:rsidR="0032488A" w:rsidRPr="00150146">
        <w:rPr>
          <w:sz w:val="24"/>
          <w:szCs w:val="24"/>
        </w:rPr>
        <w:t xml:space="preserve"> Having a modifier </w:t>
      </w:r>
      <w:r w:rsidRPr="00150146">
        <w:rPr>
          <w:sz w:val="24"/>
          <w:szCs w:val="24"/>
        </w:rPr>
        <w:t xml:space="preserve">will </w:t>
      </w:r>
      <w:r w:rsidR="0032488A" w:rsidRPr="00150146">
        <w:rPr>
          <w:sz w:val="24"/>
          <w:szCs w:val="24"/>
        </w:rPr>
        <w:t>help track</w:t>
      </w:r>
      <w:r w:rsidRPr="00150146">
        <w:rPr>
          <w:sz w:val="24"/>
          <w:szCs w:val="24"/>
        </w:rPr>
        <w:t xml:space="preserve"> this</w:t>
      </w:r>
      <w:r w:rsidR="0032488A" w:rsidRPr="00150146">
        <w:rPr>
          <w:sz w:val="24"/>
          <w:szCs w:val="24"/>
        </w:rPr>
        <w:t xml:space="preserve"> but it does not help prevent th</w:t>
      </w:r>
      <w:r w:rsidR="00F87A0E" w:rsidRPr="00150146">
        <w:rPr>
          <w:sz w:val="24"/>
          <w:szCs w:val="24"/>
        </w:rPr>
        <w:t>e issue of overbilling</w:t>
      </w:r>
      <w:r w:rsidR="00CA47D2" w:rsidRPr="00150146">
        <w:rPr>
          <w:sz w:val="24"/>
          <w:szCs w:val="24"/>
        </w:rPr>
        <w:t xml:space="preserve">. If we do find </w:t>
      </w:r>
      <w:r w:rsidR="00D501A5" w:rsidRPr="00150146">
        <w:rPr>
          <w:sz w:val="24"/>
          <w:szCs w:val="24"/>
        </w:rPr>
        <w:t>overbilling,</w:t>
      </w:r>
      <w:r w:rsidR="00CA47D2" w:rsidRPr="00150146">
        <w:rPr>
          <w:sz w:val="24"/>
          <w:szCs w:val="24"/>
        </w:rPr>
        <w:t xml:space="preserve"> we will need to </w:t>
      </w:r>
      <w:r w:rsidR="006400CC" w:rsidRPr="00150146">
        <w:rPr>
          <w:sz w:val="24"/>
          <w:szCs w:val="24"/>
        </w:rPr>
        <w:t>develop a process</w:t>
      </w:r>
      <w:r w:rsidR="00CA47D2" w:rsidRPr="00150146">
        <w:rPr>
          <w:sz w:val="24"/>
          <w:szCs w:val="24"/>
        </w:rPr>
        <w:t xml:space="preserve"> to address </w:t>
      </w:r>
      <w:r w:rsidR="00CE5293">
        <w:rPr>
          <w:sz w:val="24"/>
          <w:szCs w:val="24"/>
        </w:rPr>
        <w:t>the issue</w:t>
      </w:r>
      <w:r w:rsidR="00CA47D2" w:rsidRPr="00150146">
        <w:rPr>
          <w:sz w:val="24"/>
          <w:szCs w:val="24"/>
        </w:rPr>
        <w:t>.</w:t>
      </w:r>
    </w:p>
    <w:p w14:paraId="7C7815C1" w14:textId="48EBF2CA" w:rsidR="00E164A6" w:rsidRPr="00150146" w:rsidRDefault="006400CC" w:rsidP="00E164A6">
      <w:pPr>
        <w:spacing w:line="240" w:lineRule="auto"/>
        <w:ind w:left="360"/>
        <w:rPr>
          <w:b/>
          <w:bCs/>
          <w:sz w:val="24"/>
          <w:szCs w:val="24"/>
        </w:rPr>
      </w:pPr>
      <w:r w:rsidRPr="00150146">
        <w:rPr>
          <w:b/>
          <w:bCs/>
          <w:sz w:val="24"/>
          <w:szCs w:val="24"/>
        </w:rPr>
        <w:t xml:space="preserve">CCM </w:t>
      </w:r>
      <w:r w:rsidR="00E164A6" w:rsidRPr="00150146">
        <w:rPr>
          <w:b/>
          <w:bCs/>
          <w:sz w:val="24"/>
          <w:szCs w:val="24"/>
        </w:rPr>
        <w:t>Families</w:t>
      </w:r>
      <w:r w:rsidRPr="00150146">
        <w:rPr>
          <w:sz w:val="24"/>
          <w:szCs w:val="24"/>
        </w:rPr>
        <w:t xml:space="preserve"> share</w:t>
      </w:r>
      <w:r w:rsidR="00A7091A">
        <w:rPr>
          <w:sz w:val="24"/>
          <w:szCs w:val="24"/>
        </w:rPr>
        <w:t xml:space="preserve">d that MassHealth must consider different contexts that may contribute to underutilized </w:t>
      </w:r>
      <w:proofErr w:type="gramStart"/>
      <w:r w:rsidR="00A7091A">
        <w:rPr>
          <w:sz w:val="24"/>
          <w:szCs w:val="24"/>
        </w:rPr>
        <w:t>hours, and</w:t>
      </w:r>
      <w:proofErr w:type="gramEnd"/>
      <w:r w:rsidR="00A7091A">
        <w:rPr>
          <w:sz w:val="24"/>
          <w:szCs w:val="24"/>
        </w:rPr>
        <w:t xml:space="preserve"> suggested that MassHealth discuss these different scenarios with families</w:t>
      </w:r>
      <w:r w:rsidR="00191D89">
        <w:rPr>
          <w:sz w:val="24"/>
          <w:szCs w:val="24"/>
        </w:rPr>
        <w:t xml:space="preserve">. For example, </w:t>
      </w:r>
      <w:r w:rsidRPr="00150146">
        <w:rPr>
          <w:sz w:val="24"/>
          <w:szCs w:val="24"/>
        </w:rPr>
        <w:t>some families</w:t>
      </w:r>
      <w:r w:rsidR="00E164A6" w:rsidRPr="00150146">
        <w:rPr>
          <w:b/>
          <w:bCs/>
          <w:sz w:val="24"/>
          <w:szCs w:val="24"/>
        </w:rPr>
        <w:t xml:space="preserve"> </w:t>
      </w:r>
      <w:r w:rsidR="00E164A6" w:rsidRPr="00150146">
        <w:rPr>
          <w:sz w:val="24"/>
          <w:szCs w:val="24"/>
        </w:rPr>
        <w:t xml:space="preserve">may decide to keep their CSN hours as unused hours rather than converting </w:t>
      </w:r>
      <w:r w:rsidR="00892C09">
        <w:rPr>
          <w:sz w:val="24"/>
          <w:szCs w:val="24"/>
        </w:rPr>
        <w:t xml:space="preserve">them </w:t>
      </w:r>
      <w:r w:rsidR="00E164A6" w:rsidRPr="00150146">
        <w:rPr>
          <w:sz w:val="24"/>
          <w:szCs w:val="24"/>
        </w:rPr>
        <w:t xml:space="preserve">to </w:t>
      </w:r>
      <w:r w:rsidR="00CE5293">
        <w:rPr>
          <w:sz w:val="24"/>
          <w:szCs w:val="24"/>
        </w:rPr>
        <w:t xml:space="preserve">the </w:t>
      </w:r>
      <w:r w:rsidR="00E164A6" w:rsidRPr="00150146">
        <w:rPr>
          <w:sz w:val="24"/>
          <w:szCs w:val="24"/>
        </w:rPr>
        <w:t>PCA option if the</w:t>
      </w:r>
      <w:r w:rsidRPr="00150146">
        <w:rPr>
          <w:sz w:val="24"/>
          <w:szCs w:val="24"/>
        </w:rPr>
        <w:t>y feel they don’t have</w:t>
      </w:r>
      <w:r w:rsidR="00E164A6" w:rsidRPr="00150146">
        <w:rPr>
          <w:sz w:val="24"/>
          <w:szCs w:val="24"/>
        </w:rPr>
        <w:t xml:space="preserve"> enough </w:t>
      </w:r>
      <w:r w:rsidR="00356DFF" w:rsidRPr="00150146">
        <w:rPr>
          <w:sz w:val="24"/>
          <w:szCs w:val="24"/>
        </w:rPr>
        <w:t>unused hours accumulated</w:t>
      </w:r>
    </w:p>
    <w:p w14:paraId="3F69B66C" w14:textId="6D36D798" w:rsidR="00CA47D2" w:rsidRPr="00150146" w:rsidRDefault="000B5C48" w:rsidP="00E164A6">
      <w:pPr>
        <w:spacing w:line="240" w:lineRule="auto"/>
        <w:ind w:left="360"/>
        <w:rPr>
          <w:sz w:val="24"/>
          <w:szCs w:val="24"/>
        </w:rPr>
      </w:pPr>
      <w:r w:rsidRPr="00150146">
        <w:rPr>
          <w:b/>
          <w:bCs/>
          <w:sz w:val="24"/>
          <w:szCs w:val="24"/>
        </w:rPr>
        <w:t>CCM</w:t>
      </w:r>
      <w:r w:rsidRPr="00150146">
        <w:rPr>
          <w:sz w:val="24"/>
          <w:szCs w:val="24"/>
        </w:rPr>
        <w:t xml:space="preserve"> </w:t>
      </w:r>
      <w:r w:rsidR="00CA47D2" w:rsidRPr="00150146">
        <w:rPr>
          <w:b/>
          <w:bCs/>
          <w:sz w:val="24"/>
          <w:szCs w:val="24"/>
        </w:rPr>
        <w:t xml:space="preserve">Families </w:t>
      </w:r>
      <w:r w:rsidR="00517ECB">
        <w:rPr>
          <w:sz w:val="24"/>
          <w:szCs w:val="24"/>
        </w:rPr>
        <w:t xml:space="preserve">asked MassHealth to </w:t>
      </w:r>
      <w:r w:rsidR="00357B0B">
        <w:rPr>
          <w:sz w:val="24"/>
          <w:szCs w:val="24"/>
        </w:rPr>
        <w:t xml:space="preserve">rethink </w:t>
      </w:r>
      <w:r w:rsidR="00517ECB">
        <w:rPr>
          <w:sz w:val="24"/>
          <w:szCs w:val="24"/>
        </w:rPr>
        <w:t xml:space="preserve">plans for data collection and analysis to be able to implement a CCA flex option faster, given </w:t>
      </w:r>
      <w:r w:rsidR="002A4347">
        <w:rPr>
          <w:sz w:val="24"/>
          <w:szCs w:val="24"/>
        </w:rPr>
        <w:t xml:space="preserve">how helpful such a program would be </w:t>
      </w:r>
      <w:r w:rsidR="002A4347">
        <w:rPr>
          <w:sz w:val="24"/>
          <w:szCs w:val="24"/>
        </w:rPr>
        <w:lastRenderedPageBreak/>
        <w:t xml:space="preserve">for members and families. </w:t>
      </w:r>
      <w:r w:rsidR="00654F82">
        <w:rPr>
          <w:sz w:val="24"/>
          <w:szCs w:val="24"/>
        </w:rPr>
        <w:t xml:space="preserve">One family suggested that families keep a tracking sheet which could be collected by MassHealth to review data in more real time. </w:t>
      </w:r>
    </w:p>
    <w:p w14:paraId="233739B2" w14:textId="2BEFD617" w:rsidR="00D501A5" w:rsidRDefault="00D51872" w:rsidP="00E164A6">
      <w:pPr>
        <w:spacing w:line="240" w:lineRule="auto"/>
        <w:ind w:left="360"/>
        <w:rPr>
          <w:sz w:val="24"/>
          <w:szCs w:val="24"/>
        </w:rPr>
      </w:pPr>
      <w:r w:rsidRPr="00D76277">
        <w:rPr>
          <w:b/>
          <w:bCs/>
          <w:color w:val="215E99" w:themeColor="text2" w:themeTint="BF"/>
          <w:sz w:val="24"/>
          <w:szCs w:val="24"/>
        </w:rPr>
        <w:t xml:space="preserve">OLTSS Response: </w:t>
      </w:r>
      <w:r w:rsidRPr="00150146">
        <w:rPr>
          <w:sz w:val="24"/>
          <w:szCs w:val="24"/>
        </w:rPr>
        <w:t>MassHealth</w:t>
      </w:r>
      <w:r w:rsidR="00D501A5" w:rsidRPr="00150146">
        <w:rPr>
          <w:b/>
          <w:bCs/>
          <w:sz w:val="24"/>
          <w:szCs w:val="24"/>
        </w:rPr>
        <w:t xml:space="preserve"> </w:t>
      </w:r>
      <w:r w:rsidR="00D501A5" w:rsidRPr="00150146">
        <w:rPr>
          <w:sz w:val="24"/>
          <w:szCs w:val="24"/>
        </w:rPr>
        <w:t xml:space="preserve">can take this back for discussion. </w:t>
      </w:r>
      <w:r w:rsidR="00654F82">
        <w:rPr>
          <w:sz w:val="24"/>
          <w:szCs w:val="24"/>
        </w:rPr>
        <w:t>MassHealth</w:t>
      </w:r>
      <w:r w:rsidR="004C357D">
        <w:rPr>
          <w:sz w:val="24"/>
          <w:szCs w:val="24"/>
        </w:rPr>
        <w:t xml:space="preserve"> is working on creating a tracking tool for families; however, we had been thinking this tool would be optional for families. </w:t>
      </w:r>
      <w:r w:rsidR="002E0C37">
        <w:rPr>
          <w:sz w:val="24"/>
          <w:szCs w:val="24"/>
        </w:rPr>
        <w:t>MassHealth has concerns about requiring families to track their hours</w:t>
      </w:r>
      <w:r w:rsidR="001F798C">
        <w:rPr>
          <w:sz w:val="24"/>
          <w:szCs w:val="24"/>
        </w:rPr>
        <w:t xml:space="preserve">, given how much families are already managing. </w:t>
      </w:r>
    </w:p>
    <w:p w14:paraId="45FF330C" w14:textId="423B2DF5" w:rsidR="00B53AB3" w:rsidRDefault="00B53AB3" w:rsidP="00E164A6">
      <w:pPr>
        <w:spacing w:line="240" w:lineRule="auto"/>
        <w:ind w:left="360"/>
        <w:rPr>
          <w:sz w:val="24"/>
          <w:szCs w:val="24"/>
        </w:rPr>
      </w:pPr>
      <w:r>
        <w:rPr>
          <w:b/>
          <w:bCs/>
          <w:sz w:val="24"/>
          <w:szCs w:val="24"/>
        </w:rPr>
        <w:t xml:space="preserve">CCM Families </w:t>
      </w:r>
      <w:r w:rsidRPr="004375BD">
        <w:rPr>
          <w:sz w:val="24"/>
          <w:szCs w:val="24"/>
        </w:rPr>
        <w:t>shared that many families are already tracking this data</w:t>
      </w:r>
      <w:r>
        <w:rPr>
          <w:sz w:val="24"/>
          <w:szCs w:val="24"/>
        </w:rPr>
        <w:t>, as they have no other way to know how many hours they are using</w:t>
      </w:r>
      <w:r w:rsidR="00892C09">
        <w:rPr>
          <w:sz w:val="24"/>
          <w:szCs w:val="24"/>
        </w:rPr>
        <w:t>,</w:t>
      </w:r>
      <w:r>
        <w:rPr>
          <w:sz w:val="24"/>
          <w:szCs w:val="24"/>
        </w:rPr>
        <w:t xml:space="preserve"> and they are trying not to </w:t>
      </w:r>
      <w:proofErr w:type="gramStart"/>
      <w:r>
        <w:rPr>
          <w:sz w:val="24"/>
          <w:szCs w:val="24"/>
        </w:rPr>
        <w:t>overuse in</w:t>
      </w:r>
      <w:proofErr w:type="gramEnd"/>
      <w:r>
        <w:rPr>
          <w:sz w:val="24"/>
          <w:szCs w:val="24"/>
        </w:rPr>
        <w:t xml:space="preserve"> any of their services</w:t>
      </w:r>
      <w:r w:rsidRPr="004375BD">
        <w:rPr>
          <w:sz w:val="24"/>
          <w:szCs w:val="24"/>
        </w:rPr>
        <w:t>.</w:t>
      </w:r>
      <w:r w:rsidRPr="00B53AB3">
        <w:rPr>
          <w:sz w:val="24"/>
          <w:szCs w:val="24"/>
        </w:rPr>
        <w:t xml:space="preserve"> </w:t>
      </w:r>
      <w:r>
        <w:rPr>
          <w:sz w:val="24"/>
          <w:szCs w:val="24"/>
        </w:rPr>
        <w:t xml:space="preserve">Some families asked whether clinical managers </w:t>
      </w:r>
      <w:proofErr w:type="gramStart"/>
      <w:r>
        <w:rPr>
          <w:sz w:val="24"/>
          <w:szCs w:val="24"/>
        </w:rPr>
        <w:t>can</w:t>
      </w:r>
      <w:proofErr w:type="gramEnd"/>
      <w:r>
        <w:rPr>
          <w:sz w:val="24"/>
          <w:szCs w:val="24"/>
        </w:rPr>
        <w:t xml:space="preserve"> assist with tracking. </w:t>
      </w:r>
    </w:p>
    <w:p w14:paraId="46582ADB" w14:textId="4E5DEEFE" w:rsidR="00E96480" w:rsidRPr="00E96480" w:rsidRDefault="00E96480" w:rsidP="00E164A6">
      <w:pPr>
        <w:spacing w:line="240" w:lineRule="auto"/>
        <w:ind w:left="360"/>
        <w:rPr>
          <w:sz w:val="24"/>
          <w:szCs w:val="24"/>
        </w:rPr>
      </w:pPr>
      <w:r w:rsidRPr="00D76277">
        <w:rPr>
          <w:b/>
          <w:bCs/>
          <w:color w:val="215E99" w:themeColor="text2" w:themeTint="BF"/>
          <w:sz w:val="24"/>
          <w:szCs w:val="24"/>
        </w:rPr>
        <w:t xml:space="preserve">OLTSS Response: </w:t>
      </w:r>
      <w:r>
        <w:rPr>
          <w:sz w:val="24"/>
          <w:szCs w:val="24"/>
        </w:rPr>
        <w:t>CCM clinical managers (CMs) are not able to view in real time what services members receive; CMs would need to collect this information either from providers directly or from families.</w:t>
      </w:r>
      <w:r w:rsidR="00B957FE">
        <w:rPr>
          <w:sz w:val="24"/>
          <w:szCs w:val="24"/>
        </w:rPr>
        <w:t xml:space="preserve"> In the case of PCA services, families would need to report the hours of PCA services they received. </w:t>
      </w:r>
    </w:p>
    <w:p w14:paraId="600650D7" w14:textId="4AD98385" w:rsidR="00272802" w:rsidRPr="00150146" w:rsidRDefault="003477E2" w:rsidP="00E164A6">
      <w:pPr>
        <w:spacing w:line="240" w:lineRule="auto"/>
        <w:ind w:left="360"/>
        <w:rPr>
          <w:b/>
          <w:bCs/>
          <w:sz w:val="24"/>
          <w:szCs w:val="24"/>
        </w:rPr>
      </w:pPr>
      <w:r w:rsidRPr="00150146">
        <w:rPr>
          <w:b/>
          <w:bCs/>
          <w:sz w:val="24"/>
          <w:szCs w:val="24"/>
        </w:rPr>
        <w:t>CCM Families</w:t>
      </w:r>
      <w:r w:rsidRPr="00150146">
        <w:rPr>
          <w:sz w:val="24"/>
          <w:szCs w:val="24"/>
        </w:rPr>
        <w:t xml:space="preserve"> </w:t>
      </w:r>
      <w:r w:rsidR="00CD1F09">
        <w:rPr>
          <w:sz w:val="24"/>
          <w:szCs w:val="24"/>
        </w:rPr>
        <w:t xml:space="preserve">shared that the results from the CCA qualitative interviews did not address that CCA was created </w:t>
      </w:r>
      <w:r w:rsidR="00424F84">
        <w:rPr>
          <w:sz w:val="24"/>
          <w:szCs w:val="24"/>
        </w:rPr>
        <w:t xml:space="preserve">in response to unfilled nursing hours. </w:t>
      </w:r>
    </w:p>
    <w:p w14:paraId="0F36DF41" w14:textId="6BF9D65B" w:rsidR="00A366D2" w:rsidRPr="00150146" w:rsidRDefault="00886713" w:rsidP="00E164A6">
      <w:pPr>
        <w:spacing w:line="240" w:lineRule="auto"/>
        <w:ind w:left="360"/>
        <w:rPr>
          <w:b/>
          <w:bCs/>
          <w:sz w:val="24"/>
          <w:szCs w:val="24"/>
        </w:rPr>
      </w:pPr>
      <w:r w:rsidRPr="00D76277">
        <w:rPr>
          <w:b/>
          <w:bCs/>
          <w:color w:val="215E99" w:themeColor="text2" w:themeTint="BF"/>
          <w:sz w:val="24"/>
          <w:szCs w:val="24"/>
        </w:rPr>
        <w:t>OLTSS Response:</w:t>
      </w:r>
      <w:r w:rsidRPr="00D76277">
        <w:rPr>
          <w:color w:val="215E99" w:themeColor="text2" w:themeTint="BF"/>
          <w:sz w:val="24"/>
          <w:szCs w:val="24"/>
        </w:rPr>
        <w:t xml:space="preserve"> </w:t>
      </w:r>
      <w:r w:rsidR="00136FAD">
        <w:rPr>
          <w:sz w:val="24"/>
          <w:szCs w:val="24"/>
        </w:rPr>
        <w:t>Complex care assistant</w:t>
      </w:r>
      <w:r w:rsidR="004357DF">
        <w:rPr>
          <w:sz w:val="24"/>
          <w:szCs w:val="24"/>
        </w:rPr>
        <w:t xml:space="preserve"> (CCA)</w:t>
      </w:r>
      <w:r w:rsidR="00136FAD">
        <w:rPr>
          <w:sz w:val="24"/>
          <w:szCs w:val="24"/>
        </w:rPr>
        <w:t xml:space="preserve"> services were not created to replace nursing.</w:t>
      </w:r>
      <w:r w:rsidR="004357DF">
        <w:rPr>
          <w:sz w:val="24"/>
          <w:szCs w:val="24"/>
        </w:rPr>
        <w:t xml:space="preserve"> MassHealth created CCA services to provide another in home service for members with medical complexities and to include a pathway for families to be paid for </w:t>
      </w:r>
      <w:r w:rsidR="00EB1D0D">
        <w:rPr>
          <w:sz w:val="24"/>
          <w:szCs w:val="24"/>
        </w:rPr>
        <w:t>that care.</w:t>
      </w:r>
      <w:r w:rsidR="00136FAD">
        <w:rPr>
          <w:sz w:val="24"/>
          <w:szCs w:val="24"/>
        </w:rPr>
        <w:t xml:space="preserve"> The overlap between CCA and CSN is very minimal</w:t>
      </w:r>
      <w:r w:rsidR="005D7F61">
        <w:rPr>
          <w:sz w:val="24"/>
          <w:szCs w:val="24"/>
        </w:rPr>
        <w:t>, and families are not required to move any tasks from nursing to CCA.</w:t>
      </w:r>
      <w:r w:rsidR="001B6130">
        <w:rPr>
          <w:sz w:val="24"/>
          <w:szCs w:val="24"/>
        </w:rPr>
        <w:t xml:space="preserve"> </w:t>
      </w:r>
      <w:r w:rsidR="00DB6CF9">
        <w:rPr>
          <w:sz w:val="24"/>
          <w:szCs w:val="24"/>
        </w:rPr>
        <w:t>Given the minimal overlap, t</w:t>
      </w:r>
      <w:r w:rsidR="001B6130">
        <w:rPr>
          <w:sz w:val="24"/>
          <w:szCs w:val="24"/>
        </w:rPr>
        <w:t xml:space="preserve">he addition of CCA services has not had a significant impact on filled vs. unfilled nursing hours for the </w:t>
      </w:r>
      <w:r w:rsidR="00555E43">
        <w:rPr>
          <w:sz w:val="24"/>
          <w:szCs w:val="24"/>
        </w:rPr>
        <w:t xml:space="preserve">overall </w:t>
      </w:r>
      <w:r w:rsidR="001B6130">
        <w:rPr>
          <w:sz w:val="24"/>
          <w:szCs w:val="24"/>
        </w:rPr>
        <w:t xml:space="preserve">program. </w:t>
      </w:r>
    </w:p>
    <w:p w14:paraId="4ABCF6F6" w14:textId="4850CA35" w:rsidR="0086420B" w:rsidRPr="00150146" w:rsidRDefault="0048534B" w:rsidP="00E164A6">
      <w:pPr>
        <w:spacing w:line="240" w:lineRule="auto"/>
        <w:ind w:left="360"/>
        <w:rPr>
          <w:b/>
          <w:bCs/>
          <w:sz w:val="24"/>
          <w:szCs w:val="24"/>
        </w:rPr>
      </w:pPr>
      <w:r w:rsidRPr="00150146">
        <w:rPr>
          <w:b/>
          <w:bCs/>
          <w:sz w:val="24"/>
          <w:szCs w:val="24"/>
        </w:rPr>
        <w:t>CCM Families</w:t>
      </w:r>
      <w:r w:rsidRPr="00150146">
        <w:rPr>
          <w:sz w:val="24"/>
          <w:szCs w:val="24"/>
        </w:rPr>
        <w:t xml:space="preserve"> asked if</w:t>
      </w:r>
      <w:r w:rsidR="0086420B" w:rsidRPr="00150146">
        <w:rPr>
          <w:sz w:val="24"/>
          <w:szCs w:val="24"/>
        </w:rPr>
        <w:t xml:space="preserve"> there</w:t>
      </w:r>
      <w:r w:rsidRPr="00150146">
        <w:rPr>
          <w:sz w:val="24"/>
          <w:szCs w:val="24"/>
        </w:rPr>
        <w:t xml:space="preserve"> is</w:t>
      </w:r>
      <w:r w:rsidR="0086420B" w:rsidRPr="00150146">
        <w:rPr>
          <w:sz w:val="24"/>
          <w:szCs w:val="24"/>
        </w:rPr>
        <w:t xml:space="preserve"> any other data about CCA being collected</w:t>
      </w:r>
      <w:r w:rsidRPr="00150146">
        <w:rPr>
          <w:sz w:val="24"/>
          <w:szCs w:val="24"/>
        </w:rPr>
        <w:t xml:space="preserve">, such as </w:t>
      </w:r>
      <w:r w:rsidR="00555E43">
        <w:rPr>
          <w:sz w:val="24"/>
          <w:szCs w:val="24"/>
        </w:rPr>
        <w:t xml:space="preserve">the </w:t>
      </w:r>
      <w:r w:rsidRPr="00150146">
        <w:rPr>
          <w:sz w:val="24"/>
          <w:szCs w:val="24"/>
        </w:rPr>
        <w:t>number of families who are using CCA because they can’t fill their nursing hours</w:t>
      </w:r>
      <w:r w:rsidR="0086420B" w:rsidRPr="00150146">
        <w:rPr>
          <w:sz w:val="24"/>
          <w:szCs w:val="24"/>
        </w:rPr>
        <w:t>?</w:t>
      </w:r>
      <w:r w:rsidR="00DE666C" w:rsidRPr="00150146">
        <w:rPr>
          <w:sz w:val="24"/>
          <w:szCs w:val="24"/>
        </w:rPr>
        <w:t xml:space="preserve"> </w:t>
      </w:r>
    </w:p>
    <w:p w14:paraId="0451B691" w14:textId="4497B835" w:rsidR="00B84AAD" w:rsidRDefault="0048534B" w:rsidP="00381707">
      <w:pPr>
        <w:spacing w:line="240" w:lineRule="auto"/>
        <w:ind w:left="360"/>
        <w:rPr>
          <w:sz w:val="24"/>
          <w:szCs w:val="24"/>
        </w:rPr>
      </w:pPr>
      <w:r w:rsidRPr="00D76277">
        <w:rPr>
          <w:b/>
          <w:bCs/>
          <w:color w:val="215E99" w:themeColor="text2" w:themeTint="BF"/>
          <w:sz w:val="24"/>
          <w:szCs w:val="24"/>
        </w:rPr>
        <w:t>OLTSS Response</w:t>
      </w:r>
      <w:r w:rsidRPr="00D76277">
        <w:rPr>
          <w:color w:val="215E99" w:themeColor="text2" w:themeTint="BF"/>
          <w:sz w:val="24"/>
          <w:szCs w:val="24"/>
        </w:rPr>
        <w:t xml:space="preserve">: </w:t>
      </w:r>
      <w:r w:rsidR="0086420B" w:rsidRPr="00150146">
        <w:rPr>
          <w:sz w:val="24"/>
          <w:szCs w:val="24"/>
        </w:rPr>
        <w:t>MassHealth doesn’t have any other formal</w:t>
      </w:r>
      <w:r w:rsidRPr="00150146">
        <w:rPr>
          <w:sz w:val="24"/>
          <w:szCs w:val="24"/>
        </w:rPr>
        <w:t xml:space="preserve"> qualitative</w:t>
      </w:r>
      <w:r w:rsidR="0086420B" w:rsidRPr="00150146">
        <w:rPr>
          <w:sz w:val="24"/>
          <w:szCs w:val="24"/>
        </w:rPr>
        <w:t xml:space="preserve"> data collection planned beyond the member experience survey and qualitative interviews</w:t>
      </w:r>
      <w:r w:rsidR="00B32220">
        <w:rPr>
          <w:sz w:val="24"/>
          <w:szCs w:val="24"/>
        </w:rPr>
        <w:t xml:space="preserve"> at this time</w:t>
      </w:r>
      <w:r w:rsidR="0086420B" w:rsidRPr="00150146">
        <w:rPr>
          <w:sz w:val="24"/>
          <w:szCs w:val="24"/>
        </w:rPr>
        <w:t>. We discuss the service with agencies frequently</w:t>
      </w:r>
      <w:r w:rsidR="003A2B57" w:rsidRPr="00150146">
        <w:rPr>
          <w:sz w:val="24"/>
          <w:szCs w:val="24"/>
        </w:rPr>
        <w:t xml:space="preserve"> and plan to continue to discuss </w:t>
      </w:r>
      <w:r w:rsidR="00555E43">
        <w:rPr>
          <w:sz w:val="24"/>
          <w:szCs w:val="24"/>
        </w:rPr>
        <w:t xml:space="preserve">this topic </w:t>
      </w:r>
      <w:r w:rsidR="003A2B57" w:rsidRPr="00150146">
        <w:rPr>
          <w:sz w:val="24"/>
          <w:szCs w:val="24"/>
        </w:rPr>
        <w:t>with the CSN Advisory Council</w:t>
      </w:r>
      <w:r w:rsidRPr="00150146">
        <w:rPr>
          <w:sz w:val="24"/>
          <w:szCs w:val="24"/>
        </w:rPr>
        <w:t xml:space="preserve">. MassHealth does collect CCA utilization data and regularly compares this data to </w:t>
      </w:r>
      <w:r w:rsidR="00DE666C" w:rsidRPr="00150146">
        <w:rPr>
          <w:sz w:val="24"/>
          <w:szCs w:val="24"/>
        </w:rPr>
        <w:t>utilization of all other services, and CCM Clinical Managers ask families about the reasons for utilizing CCAs whenever they talk to families about the service.</w:t>
      </w:r>
      <w:r w:rsidR="006233EF">
        <w:rPr>
          <w:sz w:val="24"/>
          <w:szCs w:val="24"/>
        </w:rPr>
        <w:t xml:space="preserve"> </w:t>
      </w:r>
    </w:p>
    <w:p w14:paraId="2F1A9317" w14:textId="3E229217" w:rsidR="006A660D" w:rsidRPr="004375BD" w:rsidRDefault="006A660D" w:rsidP="002D35B5">
      <w:pPr>
        <w:spacing w:line="276" w:lineRule="auto"/>
        <w:ind w:left="360"/>
        <w:rPr>
          <w:sz w:val="24"/>
          <w:szCs w:val="24"/>
        </w:rPr>
      </w:pPr>
      <w:r w:rsidRPr="00150146">
        <w:rPr>
          <w:b/>
          <w:bCs/>
          <w:sz w:val="24"/>
          <w:szCs w:val="24"/>
        </w:rPr>
        <w:t>CCM Families</w:t>
      </w:r>
      <w:r w:rsidRPr="00150146">
        <w:rPr>
          <w:sz w:val="24"/>
          <w:szCs w:val="24"/>
        </w:rPr>
        <w:t xml:space="preserve"> </w:t>
      </w:r>
      <w:r w:rsidR="00530708">
        <w:rPr>
          <w:sz w:val="24"/>
          <w:szCs w:val="24"/>
        </w:rPr>
        <w:t xml:space="preserve">asked about adding smaller flexibilities in the meantime, </w:t>
      </w:r>
      <w:r w:rsidR="002D35B5">
        <w:rPr>
          <w:sz w:val="24"/>
          <w:szCs w:val="24"/>
        </w:rPr>
        <w:t xml:space="preserve">such as converting unused nursing hours </w:t>
      </w:r>
      <w:r w:rsidR="00983959">
        <w:rPr>
          <w:sz w:val="24"/>
          <w:szCs w:val="24"/>
        </w:rPr>
        <w:t xml:space="preserve">that could have been included on the CCA </w:t>
      </w:r>
      <w:r w:rsidR="007D5C04">
        <w:rPr>
          <w:sz w:val="24"/>
          <w:szCs w:val="24"/>
        </w:rPr>
        <w:t>prior authorization (PA)</w:t>
      </w:r>
      <w:r w:rsidR="0053731A">
        <w:rPr>
          <w:sz w:val="24"/>
          <w:szCs w:val="24"/>
        </w:rPr>
        <w:t xml:space="preserve">. </w:t>
      </w:r>
      <w:r w:rsidR="008A6186">
        <w:rPr>
          <w:sz w:val="24"/>
          <w:szCs w:val="24"/>
        </w:rPr>
        <w:t xml:space="preserve"> For example, </w:t>
      </w:r>
      <w:r w:rsidR="007D5C04">
        <w:rPr>
          <w:sz w:val="24"/>
          <w:szCs w:val="24"/>
        </w:rPr>
        <w:t xml:space="preserve">a </w:t>
      </w:r>
      <w:r w:rsidR="008A6186">
        <w:rPr>
          <w:sz w:val="24"/>
          <w:szCs w:val="24"/>
        </w:rPr>
        <w:t xml:space="preserve">member has two hours of tasks/week that could </w:t>
      </w:r>
      <w:r w:rsidR="008A4C72">
        <w:rPr>
          <w:sz w:val="24"/>
          <w:szCs w:val="24"/>
        </w:rPr>
        <w:t>be provided by a nurse or CCA, but they sit on the nursing PA</w:t>
      </w:r>
      <w:r w:rsidR="007D5C04">
        <w:rPr>
          <w:sz w:val="24"/>
          <w:szCs w:val="24"/>
        </w:rPr>
        <w:t>. I</w:t>
      </w:r>
      <w:r w:rsidR="008A4C72">
        <w:rPr>
          <w:sz w:val="24"/>
          <w:szCs w:val="24"/>
        </w:rPr>
        <w:t>f those hours go unused, could they be converted to CCA hours?</w:t>
      </w:r>
      <w:r w:rsidR="00345D53">
        <w:rPr>
          <w:sz w:val="24"/>
          <w:szCs w:val="24"/>
        </w:rPr>
        <w:t xml:space="preserve"> </w:t>
      </w:r>
    </w:p>
    <w:p w14:paraId="1DE4E9C4" w14:textId="33BAB9ED" w:rsidR="006A660D" w:rsidRPr="00150146" w:rsidRDefault="006A660D" w:rsidP="006A660D">
      <w:pPr>
        <w:spacing w:line="276" w:lineRule="auto"/>
        <w:ind w:left="360"/>
        <w:rPr>
          <w:b/>
          <w:bCs/>
          <w:sz w:val="24"/>
          <w:szCs w:val="24"/>
        </w:rPr>
      </w:pPr>
      <w:r w:rsidRPr="00D76277">
        <w:rPr>
          <w:b/>
          <w:bCs/>
          <w:color w:val="215E99" w:themeColor="text2" w:themeTint="BF"/>
          <w:sz w:val="24"/>
          <w:szCs w:val="24"/>
        </w:rPr>
        <w:lastRenderedPageBreak/>
        <w:t>OLTSS Response:</w:t>
      </w:r>
      <w:r w:rsidR="00345D53" w:rsidRPr="00D76277">
        <w:rPr>
          <w:b/>
          <w:bCs/>
          <w:color w:val="215E99" w:themeColor="text2" w:themeTint="BF"/>
          <w:sz w:val="24"/>
          <w:szCs w:val="24"/>
        </w:rPr>
        <w:t xml:space="preserve"> </w:t>
      </w:r>
      <w:r w:rsidR="00345D53" w:rsidRPr="004375BD">
        <w:rPr>
          <w:sz w:val="24"/>
          <w:szCs w:val="24"/>
        </w:rPr>
        <w:t xml:space="preserve">MassHealth </w:t>
      </w:r>
      <w:proofErr w:type="gramStart"/>
      <w:r w:rsidR="00345D53" w:rsidRPr="004375BD">
        <w:rPr>
          <w:sz w:val="24"/>
          <w:szCs w:val="24"/>
        </w:rPr>
        <w:t>is not able to</w:t>
      </w:r>
      <w:proofErr w:type="gramEnd"/>
      <w:r w:rsidR="00345D53" w:rsidRPr="004375BD">
        <w:rPr>
          <w:sz w:val="24"/>
          <w:szCs w:val="24"/>
        </w:rPr>
        <w:t xml:space="preserve"> authorize </w:t>
      </w:r>
      <w:proofErr w:type="gramStart"/>
      <w:r w:rsidR="00345D53" w:rsidRPr="004375BD">
        <w:rPr>
          <w:sz w:val="24"/>
          <w:szCs w:val="24"/>
        </w:rPr>
        <w:t>a CCA</w:t>
      </w:r>
      <w:proofErr w:type="gramEnd"/>
      <w:r w:rsidR="00345D53" w:rsidRPr="004375BD">
        <w:rPr>
          <w:sz w:val="24"/>
          <w:szCs w:val="24"/>
        </w:rPr>
        <w:t xml:space="preserve"> flexibility </w:t>
      </w:r>
      <w:proofErr w:type="gramStart"/>
      <w:r w:rsidR="00345D53" w:rsidRPr="004375BD">
        <w:rPr>
          <w:sz w:val="24"/>
          <w:szCs w:val="24"/>
        </w:rPr>
        <w:t>at this time</w:t>
      </w:r>
      <w:proofErr w:type="gramEnd"/>
      <w:r w:rsidR="00345D53" w:rsidRPr="004375BD">
        <w:rPr>
          <w:sz w:val="24"/>
          <w:szCs w:val="24"/>
        </w:rPr>
        <w:t xml:space="preserve">; however, MassHealth is planning to propose changes to the CSN </w:t>
      </w:r>
      <w:r w:rsidR="003021D6">
        <w:rPr>
          <w:sz w:val="24"/>
          <w:szCs w:val="24"/>
        </w:rPr>
        <w:t xml:space="preserve">agency </w:t>
      </w:r>
      <w:r w:rsidR="00345D53" w:rsidRPr="004375BD">
        <w:rPr>
          <w:sz w:val="24"/>
          <w:szCs w:val="24"/>
        </w:rPr>
        <w:t>regulations, including allowing unused CCA hours to accumulate on the PA.</w:t>
      </w:r>
      <w:r w:rsidR="00345D53">
        <w:rPr>
          <w:b/>
          <w:bCs/>
          <w:sz w:val="24"/>
          <w:szCs w:val="24"/>
        </w:rPr>
        <w:t xml:space="preserve"> </w:t>
      </w:r>
    </w:p>
    <w:p w14:paraId="2181691E" w14:textId="5A53BE36" w:rsidR="00B21DEA" w:rsidRDefault="00AC189B" w:rsidP="00E13760">
      <w:pPr>
        <w:spacing w:line="276" w:lineRule="auto"/>
        <w:ind w:left="360"/>
        <w:rPr>
          <w:sz w:val="24"/>
          <w:szCs w:val="24"/>
        </w:rPr>
      </w:pPr>
      <w:r>
        <w:rPr>
          <w:b/>
          <w:bCs/>
          <w:sz w:val="24"/>
          <w:szCs w:val="24"/>
        </w:rPr>
        <w:t xml:space="preserve">CCM Families </w:t>
      </w:r>
      <w:r>
        <w:rPr>
          <w:sz w:val="24"/>
          <w:szCs w:val="24"/>
        </w:rPr>
        <w:t xml:space="preserve">asked if </w:t>
      </w:r>
      <w:r w:rsidRPr="00AC189B">
        <w:rPr>
          <w:sz w:val="24"/>
          <w:szCs w:val="24"/>
        </w:rPr>
        <w:t>CCM families</w:t>
      </w:r>
      <w:r>
        <w:rPr>
          <w:sz w:val="24"/>
          <w:szCs w:val="24"/>
        </w:rPr>
        <w:t xml:space="preserve"> could</w:t>
      </w:r>
      <w:r w:rsidRPr="00AC189B">
        <w:rPr>
          <w:sz w:val="24"/>
          <w:szCs w:val="24"/>
        </w:rPr>
        <w:t xml:space="preserve"> </w:t>
      </w:r>
      <w:r>
        <w:rPr>
          <w:sz w:val="24"/>
          <w:szCs w:val="24"/>
        </w:rPr>
        <w:t xml:space="preserve">be </w:t>
      </w:r>
      <w:r w:rsidRPr="00AC189B">
        <w:rPr>
          <w:sz w:val="24"/>
          <w:szCs w:val="24"/>
        </w:rPr>
        <w:t>PCAs for their minor children</w:t>
      </w:r>
      <w:r w:rsidR="007E7BD1">
        <w:rPr>
          <w:sz w:val="24"/>
          <w:szCs w:val="24"/>
        </w:rPr>
        <w:t>.</w:t>
      </w:r>
    </w:p>
    <w:p w14:paraId="74DB12B5" w14:textId="328A764C" w:rsidR="005F38BF" w:rsidRPr="005F38BF" w:rsidRDefault="005F38BF" w:rsidP="00E13760">
      <w:pPr>
        <w:spacing w:line="276" w:lineRule="auto"/>
        <w:ind w:left="360"/>
        <w:rPr>
          <w:sz w:val="24"/>
          <w:szCs w:val="24"/>
        </w:rPr>
      </w:pPr>
      <w:r w:rsidRPr="00D76277">
        <w:rPr>
          <w:b/>
          <w:bCs/>
          <w:color w:val="215E99" w:themeColor="text2" w:themeTint="BF"/>
          <w:sz w:val="24"/>
          <w:szCs w:val="24"/>
        </w:rPr>
        <w:t xml:space="preserve">OLTSS Response: </w:t>
      </w:r>
      <w:r>
        <w:rPr>
          <w:sz w:val="24"/>
          <w:szCs w:val="24"/>
        </w:rPr>
        <w:t xml:space="preserve">The Centers for Medicare and Medicaid (CMS) do not allow </w:t>
      </w:r>
      <w:r w:rsidR="007E7BD1">
        <w:rPr>
          <w:sz w:val="24"/>
          <w:szCs w:val="24"/>
        </w:rPr>
        <w:t xml:space="preserve">for a legally responsible relative, including a parent, legal guardian, or spouse, to be a PCA. </w:t>
      </w:r>
    </w:p>
    <w:p w14:paraId="5DA87221" w14:textId="3A783723" w:rsidR="005E0665" w:rsidRPr="00150146" w:rsidRDefault="005E0665" w:rsidP="005E0665">
      <w:pPr>
        <w:pStyle w:val="ListParagraph"/>
        <w:numPr>
          <w:ilvl w:val="0"/>
          <w:numId w:val="11"/>
        </w:numPr>
        <w:rPr>
          <w:b/>
          <w:bCs/>
          <w:sz w:val="24"/>
          <w:szCs w:val="24"/>
        </w:rPr>
      </w:pPr>
      <w:r w:rsidRPr="00150146">
        <w:rPr>
          <w:b/>
          <w:bCs/>
          <w:sz w:val="24"/>
          <w:szCs w:val="24"/>
        </w:rPr>
        <w:t>Comprehensive Care Coordination/Case Management (C4M)</w:t>
      </w:r>
    </w:p>
    <w:p w14:paraId="48204C2B" w14:textId="3FCE3C21" w:rsidR="00C411F7" w:rsidRPr="00150146" w:rsidRDefault="00C411F7" w:rsidP="00303203">
      <w:pPr>
        <w:spacing w:line="240" w:lineRule="auto"/>
        <w:ind w:left="360"/>
        <w:rPr>
          <w:sz w:val="24"/>
          <w:szCs w:val="24"/>
        </w:rPr>
      </w:pPr>
      <w:r w:rsidRPr="00150146">
        <w:rPr>
          <w:b/>
          <w:bCs/>
          <w:sz w:val="24"/>
          <w:szCs w:val="24"/>
        </w:rPr>
        <w:t>CCM Families</w:t>
      </w:r>
      <w:r w:rsidR="00CC136C" w:rsidRPr="00150146">
        <w:rPr>
          <w:b/>
          <w:bCs/>
          <w:sz w:val="24"/>
          <w:szCs w:val="24"/>
        </w:rPr>
        <w:t xml:space="preserve"> </w:t>
      </w:r>
      <w:r w:rsidR="00CE1ADD" w:rsidRPr="00150146">
        <w:rPr>
          <w:sz w:val="24"/>
          <w:szCs w:val="24"/>
        </w:rPr>
        <w:t xml:space="preserve">asked what the status </w:t>
      </w:r>
      <w:proofErr w:type="gramStart"/>
      <w:r w:rsidR="00D83D50" w:rsidRPr="00150146">
        <w:rPr>
          <w:sz w:val="24"/>
          <w:szCs w:val="24"/>
        </w:rPr>
        <w:t xml:space="preserve">is </w:t>
      </w:r>
      <w:r w:rsidR="00CE1ADD" w:rsidRPr="00150146">
        <w:rPr>
          <w:sz w:val="24"/>
          <w:szCs w:val="24"/>
        </w:rPr>
        <w:t>of the Case Management RFR</w:t>
      </w:r>
      <w:proofErr w:type="gramEnd"/>
      <w:r w:rsidR="00555E43">
        <w:rPr>
          <w:sz w:val="24"/>
          <w:szCs w:val="24"/>
        </w:rPr>
        <w:t>?</w:t>
      </w:r>
    </w:p>
    <w:p w14:paraId="043E0D06" w14:textId="7ACB1FB5" w:rsidR="364B7F2F" w:rsidRPr="00150146" w:rsidRDefault="185414AC" w:rsidP="00006180">
      <w:pPr>
        <w:spacing w:line="240" w:lineRule="auto"/>
        <w:ind w:left="360"/>
        <w:rPr>
          <w:b/>
          <w:bCs/>
          <w:sz w:val="24"/>
          <w:szCs w:val="24"/>
        </w:rPr>
      </w:pPr>
      <w:r w:rsidRPr="00D76277">
        <w:rPr>
          <w:b/>
          <w:bCs/>
          <w:color w:val="215E99" w:themeColor="text2" w:themeTint="BF"/>
          <w:sz w:val="24"/>
          <w:szCs w:val="24"/>
        </w:rPr>
        <w:t xml:space="preserve">OLTSS Response: </w:t>
      </w:r>
      <w:r w:rsidR="00CE1ADD" w:rsidRPr="00150146">
        <w:rPr>
          <w:sz w:val="24"/>
          <w:szCs w:val="24"/>
        </w:rPr>
        <w:t>MassHealth is preparing to recommend a bidder to leadership.</w:t>
      </w:r>
      <w:r w:rsidR="005E0665" w:rsidRPr="00150146">
        <w:rPr>
          <w:sz w:val="24"/>
          <w:szCs w:val="24"/>
        </w:rPr>
        <w:t xml:space="preserve"> The</w:t>
      </w:r>
      <w:r w:rsidR="00CE1ADD" w:rsidRPr="00150146">
        <w:rPr>
          <w:sz w:val="24"/>
          <w:szCs w:val="24"/>
        </w:rPr>
        <w:t xml:space="preserve"> </w:t>
      </w:r>
      <w:r w:rsidR="005E0665" w:rsidRPr="00150146">
        <w:rPr>
          <w:sz w:val="24"/>
          <w:szCs w:val="24"/>
        </w:rPr>
        <w:t>o</w:t>
      </w:r>
      <w:r w:rsidR="00CE1ADD" w:rsidRPr="00150146">
        <w:rPr>
          <w:sz w:val="24"/>
          <w:szCs w:val="24"/>
        </w:rPr>
        <w:t>perational start date</w:t>
      </w:r>
      <w:r w:rsidR="005E0665" w:rsidRPr="00150146">
        <w:rPr>
          <w:sz w:val="24"/>
          <w:szCs w:val="24"/>
        </w:rPr>
        <w:t xml:space="preserve"> for the program</w:t>
      </w:r>
      <w:r w:rsidR="00CE1ADD" w:rsidRPr="00150146">
        <w:rPr>
          <w:sz w:val="24"/>
          <w:szCs w:val="24"/>
        </w:rPr>
        <w:t xml:space="preserve"> will be</w:t>
      </w:r>
      <w:r w:rsidR="00051C99" w:rsidRPr="00150146">
        <w:rPr>
          <w:sz w:val="24"/>
          <w:szCs w:val="24"/>
        </w:rPr>
        <w:t xml:space="preserve"> next year.</w:t>
      </w:r>
    </w:p>
    <w:p w14:paraId="137AB1B8" w14:textId="1350FD65" w:rsidR="00051C99" w:rsidRDefault="00051C99" w:rsidP="00006180">
      <w:pPr>
        <w:spacing w:line="240" w:lineRule="auto"/>
        <w:ind w:left="360"/>
        <w:rPr>
          <w:sz w:val="24"/>
          <w:szCs w:val="24"/>
        </w:rPr>
      </w:pPr>
      <w:r w:rsidRPr="00150146">
        <w:rPr>
          <w:b/>
          <w:bCs/>
          <w:sz w:val="24"/>
          <w:szCs w:val="24"/>
        </w:rPr>
        <w:t xml:space="preserve">CCM Families </w:t>
      </w:r>
      <w:r w:rsidRPr="00150146">
        <w:rPr>
          <w:sz w:val="24"/>
          <w:szCs w:val="24"/>
        </w:rPr>
        <w:t xml:space="preserve">asked what specific steps </w:t>
      </w:r>
      <w:proofErr w:type="gramStart"/>
      <w:r w:rsidRPr="00150146">
        <w:rPr>
          <w:sz w:val="24"/>
          <w:szCs w:val="24"/>
        </w:rPr>
        <w:t>are needed</w:t>
      </w:r>
      <w:proofErr w:type="gramEnd"/>
      <w:r w:rsidRPr="00150146">
        <w:rPr>
          <w:sz w:val="24"/>
          <w:szCs w:val="24"/>
        </w:rPr>
        <w:t xml:space="preserve"> </w:t>
      </w:r>
      <w:r w:rsidR="005E0665" w:rsidRPr="00150146">
        <w:rPr>
          <w:sz w:val="24"/>
          <w:szCs w:val="24"/>
        </w:rPr>
        <w:t xml:space="preserve">to be completed </w:t>
      </w:r>
      <w:r w:rsidRPr="00150146">
        <w:rPr>
          <w:sz w:val="24"/>
          <w:szCs w:val="24"/>
        </w:rPr>
        <w:t xml:space="preserve">before this program is </w:t>
      </w:r>
      <w:proofErr w:type="gramStart"/>
      <w:r w:rsidRPr="00150146">
        <w:rPr>
          <w:sz w:val="24"/>
          <w:szCs w:val="24"/>
        </w:rPr>
        <w:t>implemented?</w:t>
      </w:r>
      <w:proofErr w:type="gramEnd"/>
    </w:p>
    <w:p w14:paraId="69B095AD" w14:textId="1C743F4A" w:rsidR="00D83D50" w:rsidRPr="00150146" w:rsidRDefault="00D83D50" w:rsidP="004375BD">
      <w:pPr>
        <w:spacing w:line="240" w:lineRule="auto"/>
        <w:ind w:left="360"/>
        <w:rPr>
          <w:sz w:val="24"/>
          <w:szCs w:val="24"/>
        </w:rPr>
      </w:pPr>
      <w:r w:rsidRPr="00D76277">
        <w:rPr>
          <w:b/>
          <w:bCs/>
          <w:color w:val="215E99" w:themeColor="text2" w:themeTint="BF"/>
          <w:sz w:val="24"/>
          <w:szCs w:val="24"/>
        </w:rPr>
        <w:t xml:space="preserve">OLTSS Response: </w:t>
      </w:r>
      <w:r w:rsidR="007627B7">
        <w:t xml:space="preserve">At this time, we are in the process of finalizing our evaluations and bringing a preliminary decision to leadership for approval.  Once this is approved, </w:t>
      </w:r>
      <w:r w:rsidR="74A7BF90">
        <w:t>we will need to get formal approval from MassHealth and EOHHS leadership.</w:t>
      </w:r>
    </w:p>
    <w:p w14:paraId="4F0CBF6A" w14:textId="7E58F7EA" w:rsidR="00376D8B" w:rsidRPr="00150146" w:rsidRDefault="00376D8B" w:rsidP="00376D8B">
      <w:pPr>
        <w:pStyle w:val="ListParagraph"/>
        <w:numPr>
          <w:ilvl w:val="0"/>
          <w:numId w:val="11"/>
        </w:numPr>
        <w:spacing w:line="240" w:lineRule="auto"/>
        <w:rPr>
          <w:b/>
          <w:bCs/>
          <w:sz w:val="24"/>
          <w:szCs w:val="24"/>
        </w:rPr>
      </w:pPr>
      <w:r w:rsidRPr="00150146">
        <w:rPr>
          <w:b/>
          <w:bCs/>
          <w:sz w:val="24"/>
          <w:szCs w:val="24"/>
        </w:rPr>
        <w:t>Mobile IV Therapy</w:t>
      </w:r>
    </w:p>
    <w:p w14:paraId="7CF59507" w14:textId="7510ED30" w:rsidR="004A6FAA" w:rsidRPr="00150146" w:rsidRDefault="00376D8B" w:rsidP="00376D8B">
      <w:pPr>
        <w:spacing w:line="240" w:lineRule="auto"/>
        <w:ind w:left="360"/>
        <w:rPr>
          <w:rFonts w:eastAsia="Aptos" w:cs="Aptos"/>
          <w:sz w:val="24"/>
          <w:szCs w:val="24"/>
        </w:rPr>
      </w:pPr>
      <w:r w:rsidRPr="00150146">
        <w:rPr>
          <w:rFonts w:eastAsia="Aptos" w:cs="Aptos"/>
          <w:b/>
          <w:bCs/>
          <w:sz w:val="24"/>
          <w:szCs w:val="24"/>
        </w:rPr>
        <w:t>CCM Families</w:t>
      </w:r>
      <w:r w:rsidRPr="00150146">
        <w:rPr>
          <w:rFonts w:eastAsia="Aptos" w:cs="Aptos"/>
          <w:sz w:val="24"/>
          <w:szCs w:val="24"/>
        </w:rPr>
        <w:t xml:space="preserve"> asked if there are any </w:t>
      </w:r>
      <w:r w:rsidR="00557814" w:rsidRPr="00150146">
        <w:rPr>
          <w:rFonts w:eastAsia="Aptos" w:cs="Aptos"/>
          <w:sz w:val="24"/>
          <w:szCs w:val="24"/>
        </w:rPr>
        <w:t xml:space="preserve">updates regarding mobile IV therapy for </w:t>
      </w:r>
      <w:r w:rsidRPr="00150146">
        <w:rPr>
          <w:rFonts w:eastAsia="Aptos" w:cs="Aptos"/>
          <w:sz w:val="24"/>
          <w:szCs w:val="24"/>
        </w:rPr>
        <w:t>the CCM population</w:t>
      </w:r>
      <w:r w:rsidR="00557814" w:rsidRPr="00150146">
        <w:rPr>
          <w:rFonts w:eastAsia="Aptos" w:cs="Aptos"/>
          <w:sz w:val="24"/>
          <w:szCs w:val="24"/>
        </w:rPr>
        <w:t xml:space="preserve">? </w:t>
      </w:r>
    </w:p>
    <w:p w14:paraId="2CEA6891" w14:textId="23884AB8" w:rsidR="00376D8B" w:rsidRDefault="00376D8B" w:rsidP="00376D8B">
      <w:pPr>
        <w:spacing w:line="240" w:lineRule="auto"/>
        <w:ind w:left="360"/>
        <w:rPr>
          <w:rFonts w:eastAsia="Aptos" w:cs="Aptos"/>
          <w:b/>
          <w:bCs/>
          <w:sz w:val="24"/>
          <w:szCs w:val="24"/>
        </w:rPr>
      </w:pPr>
      <w:r w:rsidRPr="00D76277">
        <w:rPr>
          <w:rFonts w:eastAsia="Aptos" w:cs="Aptos"/>
          <w:b/>
          <w:bCs/>
          <w:color w:val="215E99" w:themeColor="text2" w:themeTint="BF"/>
          <w:sz w:val="24"/>
          <w:szCs w:val="24"/>
        </w:rPr>
        <w:t>OLTSS Response:</w:t>
      </w:r>
      <w:r w:rsidR="0069333A" w:rsidRPr="00D76277">
        <w:rPr>
          <w:rFonts w:eastAsia="Aptos" w:cs="Aptos"/>
          <w:b/>
          <w:bCs/>
          <w:color w:val="215E99" w:themeColor="text2" w:themeTint="BF"/>
          <w:sz w:val="24"/>
          <w:szCs w:val="24"/>
        </w:rPr>
        <w:t xml:space="preserve"> </w:t>
      </w:r>
      <w:r w:rsidR="00B75F77" w:rsidRPr="00511D82">
        <w:rPr>
          <w:rFonts w:eastAsia="Aptos" w:cs="Aptos"/>
          <w:sz w:val="24"/>
          <w:szCs w:val="24"/>
        </w:rPr>
        <w:t xml:space="preserve">There is not a pathway for MassHealth to pay for mobile IV hydration services at this time. There are teams working on expanding “Mobile Integrated Health” at MassHealth, which would </w:t>
      </w:r>
      <w:r w:rsidR="00344D03">
        <w:rPr>
          <w:rFonts w:eastAsia="Aptos" w:cs="Aptos"/>
          <w:sz w:val="24"/>
          <w:szCs w:val="24"/>
        </w:rPr>
        <w:t>include</w:t>
      </w:r>
      <w:r w:rsidR="00B75F77" w:rsidRPr="00511D82">
        <w:rPr>
          <w:rFonts w:eastAsia="Aptos" w:cs="Aptos"/>
          <w:sz w:val="24"/>
          <w:szCs w:val="24"/>
        </w:rPr>
        <w:t xml:space="preserve"> mobile IV hydration; however, this policy is still several years away. Home health agencies may administer IV hydration through a visiting nurse; however, there would need to be a standing order, and they may not be able to respond in an emergency, on-call format. Families who are interested in receiving IV hydration through a home health agency should talk to their ordering provider about issuing an order and referral to home health agencies in </w:t>
      </w:r>
      <w:r w:rsidR="00344D03">
        <w:rPr>
          <w:rFonts w:eastAsia="Aptos" w:cs="Aptos"/>
          <w:sz w:val="24"/>
          <w:szCs w:val="24"/>
        </w:rPr>
        <w:t>their</w:t>
      </w:r>
      <w:r w:rsidR="00344D03" w:rsidRPr="00511D82">
        <w:rPr>
          <w:rFonts w:eastAsia="Aptos" w:cs="Aptos"/>
          <w:sz w:val="24"/>
          <w:szCs w:val="24"/>
        </w:rPr>
        <w:t xml:space="preserve"> </w:t>
      </w:r>
      <w:r w:rsidR="00B75F77" w:rsidRPr="00511D82">
        <w:rPr>
          <w:rFonts w:eastAsia="Aptos" w:cs="Aptos"/>
          <w:sz w:val="24"/>
          <w:szCs w:val="24"/>
        </w:rPr>
        <w:t>area.</w:t>
      </w:r>
      <w:r w:rsidR="00B75F77" w:rsidRPr="00B75F77">
        <w:rPr>
          <w:rFonts w:eastAsia="Aptos" w:cs="Aptos"/>
          <w:b/>
          <w:bCs/>
          <w:sz w:val="24"/>
          <w:szCs w:val="24"/>
        </w:rPr>
        <w:t xml:space="preserve">  </w:t>
      </w:r>
    </w:p>
    <w:p w14:paraId="24E8E788" w14:textId="77777777" w:rsidR="001410DA" w:rsidRDefault="001410DA" w:rsidP="002401B0">
      <w:pPr>
        <w:spacing w:line="276" w:lineRule="auto"/>
      </w:pPr>
    </w:p>
    <w:p w14:paraId="059796B4" w14:textId="77777777" w:rsidR="002401B0" w:rsidRPr="00150146" w:rsidRDefault="002401B0" w:rsidP="00376D8B">
      <w:pPr>
        <w:spacing w:line="240" w:lineRule="auto"/>
        <w:ind w:left="360"/>
        <w:rPr>
          <w:b/>
          <w:bCs/>
          <w:sz w:val="24"/>
          <w:szCs w:val="24"/>
        </w:rPr>
      </w:pPr>
    </w:p>
    <w:sectPr w:rsidR="002401B0" w:rsidRPr="0015014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A7824" w14:textId="77777777" w:rsidR="00106BD9" w:rsidRDefault="00106BD9" w:rsidP="00456DB8">
      <w:pPr>
        <w:spacing w:after="0" w:line="240" w:lineRule="auto"/>
      </w:pPr>
      <w:r>
        <w:separator/>
      </w:r>
    </w:p>
  </w:endnote>
  <w:endnote w:type="continuationSeparator" w:id="0">
    <w:p w14:paraId="52224298" w14:textId="77777777" w:rsidR="00106BD9" w:rsidRDefault="00106BD9" w:rsidP="00456DB8">
      <w:pPr>
        <w:spacing w:after="0" w:line="240" w:lineRule="auto"/>
      </w:pPr>
      <w:r>
        <w:continuationSeparator/>
      </w:r>
    </w:p>
  </w:endnote>
  <w:endnote w:type="continuationNotice" w:id="1">
    <w:p w14:paraId="463E835B" w14:textId="77777777" w:rsidR="00106BD9" w:rsidRDefault="00106B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AAC95" w14:textId="77777777" w:rsidR="00106BD9" w:rsidRDefault="00106BD9" w:rsidP="00456DB8">
      <w:pPr>
        <w:spacing w:after="0" w:line="240" w:lineRule="auto"/>
      </w:pPr>
      <w:r>
        <w:separator/>
      </w:r>
    </w:p>
  </w:footnote>
  <w:footnote w:type="continuationSeparator" w:id="0">
    <w:p w14:paraId="505AB7D7" w14:textId="77777777" w:rsidR="00106BD9" w:rsidRDefault="00106BD9" w:rsidP="00456DB8">
      <w:pPr>
        <w:spacing w:after="0" w:line="240" w:lineRule="auto"/>
      </w:pPr>
      <w:r>
        <w:continuationSeparator/>
      </w:r>
    </w:p>
  </w:footnote>
  <w:footnote w:type="continuationNotice" w:id="1">
    <w:p w14:paraId="47BAEB6F" w14:textId="77777777" w:rsidR="00106BD9" w:rsidRDefault="00106B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5F31" w14:textId="77777777" w:rsidR="00456DB8" w:rsidRDefault="00456DB8" w:rsidP="00456DB8">
    <w:pPr>
      <w:pStyle w:val="Header"/>
    </w:pPr>
    <w:r w:rsidRPr="00FC70B9">
      <w:rPr>
        <w:color w:val="0F4761" w:themeColor="accent1" w:themeShade="BF"/>
        <w:sz w:val="18"/>
        <w:szCs w:val="18"/>
      </w:rPr>
      <w:t>Disclosure: This document is for informational purposes and policy development only. This document does not constitute a legally binding statement. The contents of this document are subject to change at the discretion of the Executive Office of Health and Human Services (EOHHS). Final policy decisions will be established through MassHealth regulations and sub regulatory guidance</w:t>
    </w:r>
    <w:r>
      <w:t>.</w:t>
    </w:r>
  </w:p>
  <w:p w14:paraId="0AD6BB3A" w14:textId="77777777" w:rsidR="00456DB8" w:rsidRDefault="00456DB8">
    <w:pPr>
      <w:pStyle w:val="Header"/>
    </w:pPr>
  </w:p>
</w:hdr>
</file>

<file path=word/intelligence2.xml><?xml version="1.0" encoding="utf-8"?>
<int2:intelligence xmlns:int2="http://schemas.microsoft.com/office/intelligence/2020/intelligence" xmlns:oel="http://schemas.microsoft.com/office/2019/extlst">
  <int2:observations>
    <int2:textHash int2:hashCode="BYBOUmbDlXH524" int2:id="qSAfIaP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6929"/>
    <w:multiLevelType w:val="hybridMultilevel"/>
    <w:tmpl w:val="0ED8B8D2"/>
    <w:lvl w:ilvl="0" w:tplc="E8C8BE68">
      <w:start w:val="1"/>
      <w:numFmt w:val="bullet"/>
      <w:lvlText w:val="-"/>
      <w:lvlJc w:val="left"/>
      <w:pPr>
        <w:tabs>
          <w:tab w:val="num" w:pos="720"/>
        </w:tabs>
        <w:ind w:left="720" w:hanging="360"/>
      </w:pPr>
      <w:rPr>
        <w:rFonts w:ascii="Times New Roman" w:hAnsi="Times New Roman" w:hint="default"/>
      </w:rPr>
    </w:lvl>
    <w:lvl w:ilvl="1" w:tplc="2D406F98">
      <w:numFmt w:val="bullet"/>
      <w:lvlText w:val="-"/>
      <w:lvlJc w:val="left"/>
      <w:pPr>
        <w:tabs>
          <w:tab w:val="num" w:pos="1440"/>
        </w:tabs>
        <w:ind w:left="1440" w:hanging="360"/>
      </w:pPr>
      <w:rPr>
        <w:rFonts w:ascii="Times New Roman" w:hAnsi="Times New Roman" w:hint="default"/>
      </w:rPr>
    </w:lvl>
    <w:lvl w:ilvl="2" w:tplc="72D61224" w:tentative="1">
      <w:start w:val="1"/>
      <w:numFmt w:val="bullet"/>
      <w:lvlText w:val="-"/>
      <w:lvlJc w:val="left"/>
      <w:pPr>
        <w:tabs>
          <w:tab w:val="num" w:pos="2160"/>
        </w:tabs>
        <w:ind w:left="2160" w:hanging="360"/>
      </w:pPr>
      <w:rPr>
        <w:rFonts w:ascii="Times New Roman" w:hAnsi="Times New Roman" w:hint="default"/>
      </w:rPr>
    </w:lvl>
    <w:lvl w:ilvl="3" w:tplc="5EA8DBB8" w:tentative="1">
      <w:start w:val="1"/>
      <w:numFmt w:val="bullet"/>
      <w:lvlText w:val="-"/>
      <w:lvlJc w:val="left"/>
      <w:pPr>
        <w:tabs>
          <w:tab w:val="num" w:pos="2880"/>
        </w:tabs>
        <w:ind w:left="2880" w:hanging="360"/>
      </w:pPr>
      <w:rPr>
        <w:rFonts w:ascii="Times New Roman" w:hAnsi="Times New Roman" w:hint="default"/>
      </w:rPr>
    </w:lvl>
    <w:lvl w:ilvl="4" w:tplc="ACE68FB4" w:tentative="1">
      <w:start w:val="1"/>
      <w:numFmt w:val="bullet"/>
      <w:lvlText w:val="-"/>
      <w:lvlJc w:val="left"/>
      <w:pPr>
        <w:tabs>
          <w:tab w:val="num" w:pos="3600"/>
        </w:tabs>
        <w:ind w:left="3600" w:hanging="360"/>
      </w:pPr>
      <w:rPr>
        <w:rFonts w:ascii="Times New Roman" w:hAnsi="Times New Roman" w:hint="default"/>
      </w:rPr>
    </w:lvl>
    <w:lvl w:ilvl="5" w:tplc="76749E62" w:tentative="1">
      <w:start w:val="1"/>
      <w:numFmt w:val="bullet"/>
      <w:lvlText w:val="-"/>
      <w:lvlJc w:val="left"/>
      <w:pPr>
        <w:tabs>
          <w:tab w:val="num" w:pos="4320"/>
        </w:tabs>
        <w:ind w:left="4320" w:hanging="360"/>
      </w:pPr>
      <w:rPr>
        <w:rFonts w:ascii="Times New Roman" w:hAnsi="Times New Roman" w:hint="default"/>
      </w:rPr>
    </w:lvl>
    <w:lvl w:ilvl="6" w:tplc="8A16CDF0" w:tentative="1">
      <w:start w:val="1"/>
      <w:numFmt w:val="bullet"/>
      <w:lvlText w:val="-"/>
      <w:lvlJc w:val="left"/>
      <w:pPr>
        <w:tabs>
          <w:tab w:val="num" w:pos="5040"/>
        </w:tabs>
        <w:ind w:left="5040" w:hanging="360"/>
      </w:pPr>
      <w:rPr>
        <w:rFonts w:ascii="Times New Roman" w:hAnsi="Times New Roman" w:hint="default"/>
      </w:rPr>
    </w:lvl>
    <w:lvl w:ilvl="7" w:tplc="2A8A4948" w:tentative="1">
      <w:start w:val="1"/>
      <w:numFmt w:val="bullet"/>
      <w:lvlText w:val="-"/>
      <w:lvlJc w:val="left"/>
      <w:pPr>
        <w:tabs>
          <w:tab w:val="num" w:pos="5760"/>
        </w:tabs>
        <w:ind w:left="5760" w:hanging="360"/>
      </w:pPr>
      <w:rPr>
        <w:rFonts w:ascii="Times New Roman" w:hAnsi="Times New Roman" w:hint="default"/>
      </w:rPr>
    </w:lvl>
    <w:lvl w:ilvl="8" w:tplc="D5DCDA8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043155"/>
    <w:multiLevelType w:val="hybridMultilevel"/>
    <w:tmpl w:val="EE98DCD6"/>
    <w:lvl w:ilvl="0" w:tplc="8F8A443A">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51ECC"/>
    <w:multiLevelType w:val="hybridMultilevel"/>
    <w:tmpl w:val="9F1093E4"/>
    <w:lvl w:ilvl="0" w:tplc="21CABB00">
      <w:start w:val="1"/>
      <w:numFmt w:val="decimal"/>
      <w:lvlText w:val="%1."/>
      <w:lvlJc w:val="left"/>
      <w:pPr>
        <w:ind w:left="720" w:hanging="360"/>
      </w:pPr>
      <w:rPr>
        <w:rFonts w:hint="default"/>
        <w:b/>
        <w:bCs/>
      </w:rPr>
    </w:lvl>
    <w:lvl w:ilvl="1" w:tplc="9508B742">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C0A9E"/>
    <w:multiLevelType w:val="hybridMultilevel"/>
    <w:tmpl w:val="5DD2C7CC"/>
    <w:lvl w:ilvl="0" w:tplc="3E7464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00831"/>
    <w:multiLevelType w:val="hybridMultilevel"/>
    <w:tmpl w:val="A2ECB704"/>
    <w:lvl w:ilvl="0" w:tplc="A6DE466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132AE"/>
    <w:multiLevelType w:val="hybridMultilevel"/>
    <w:tmpl w:val="B504C986"/>
    <w:lvl w:ilvl="0" w:tplc="22B6F2C2">
      <w:start w:val="4"/>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E94BEC"/>
    <w:multiLevelType w:val="hybridMultilevel"/>
    <w:tmpl w:val="AFA27CE2"/>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4AD20D8A"/>
    <w:multiLevelType w:val="hybridMultilevel"/>
    <w:tmpl w:val="BA583DF0"/>
    <w:lvl w:ilvl="0" w:tplc="C39239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72CE0"/>
    <w:multiLevelType w:val="hybridMultilevel"/>
    <w:tmpl w:val="0FC0B948"/>
    <w:lvl w:ilvl="0" w:tplc="634E1078">
      <w:start w:val="1"/>
      <w:numFmt w:val="bullet"/>
      <w:lvlText w:val="-"/>
      <w:lvlJc w:val="left"/>
      <w:pPr>
        <w:ind w:left="720" w:hanging="360"/>
      </w:pPr>
      <w:rPr>
        <w:rFonts w:ascii="Aptos" w:eastAsiaTheme="minorHAnsi"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C5E17"/>
    <w:multiLevelType w:val="hybridMultilevel"/>
    <w:tmpl w:val="A7E8D7FE"/>
    <w:lvl w:ilvl="0" w:tplc="6CCAFA5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86B7D"/>
    <w:multiLevelType w:val="hybridMultilevel"/>
    <w:tmpl w:val="ED625C50"/>
    <w:lvl w:ilvl="0" w:tplc="1B3C3CE8">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263FF9"/>
    <w:multiLevelType w:val="hybridMultilevel"/>
    <w:tmpl w:val="66B81F6C"/>
    <w:lvl w:ilvl="0" w:tplc="396677C8">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5A74B1"/>
    <w:multiLevelType w:val="hybridMultilevel"/>
    <w:tmpl w:val="EB7C9DAE"/>
    <w:lvl w:ilvl="0" w:tplc="C6E84B84">
      <w:start w:val="1"/>
      <w:numFmt w:val="decimal"/>
      <w:lvlText w:val="%1."/>
      <w:lvlJc w:val="left"/>
      <w:pPr>
        <w:ind w:left="360" w:hanging="360"/>
      </w:pPr>
      <w:rPr>
        <w:rFonts w:hint="default"/>
        <w:b/>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EDB0F32"/>
    <w:multiLevelType w:val="hybridMultilevel"/>
    <w:tmpl w:val="5C00FEC0"/>
    <w:lvl w:ilvl="0" w:tplc="D33C1F18">
      <w:start w:val="1"/>
      <w:numFmt w:val="bullet"/>
      <w:lvlText w:val="-"/>
      <w:lvlJc w:val="left"/>
      <w:pPr>
        <w:tabs>
          <w:tab w:val="num" w:pos="720"/>
        </w:tabs>
        <w:ind w:left="720" w:hanging="360"/>
      </w:pPr>
      <w:rPr>
        <w:rFonts w:ascii="Times New Roman" w:hAnsi="Times New Roman" w:hint="default"/>
      </w:rPr>
    </w:lvl>
    <w:lvl w:ilvl="1" w:tplc="27788F88">
      <w:numFmt w:val="bullet"/>
      <w:lvlText w:val="-"/>
      <w:lvlJc w:val="left"/>
      <w:pPr>
        <w:tabs>
          <w:tab w:val="num" w:pos="1440"/>
        </w:tabs>
        <w:ind w:left="1440" w:hanging="360"/>
      </w:pPr>
      <w:rPr>
        <w:rFonts w:ascii="Times New Roman" w:hAnsi="Times New Roman" w:hint="default"/>
      </w:rPr>
    </w:lvl>
    <w:lvl w:ilvl="2" w:tplc="DFC05698" w:tentative="1">
      <w:start w:val="1"/>
      <w:numFmt w:val="bullet"/>
      <w:lvlText w:val="-"/>
      <w:lvlJc w:val="left"/>
      <w:pPr>
        <w:tabs>
          <w:tab w:val="num" w:pos="2160"/>
        </w:tabs>
        <w:ind w:left="2160" w:hanging="360"/>
      </w:pPr>
      <w:rPr>
        <w:rFonts w:ascii="Times New Roman" w:hAnsi="Times New Roman" w:hint="default"/>
      </w:rPr>
    </w:lvl>
    <w:lvl w:ilvl="3" w:tplc="5C3E109E" w:tentative="1">
      <w:start w:val="1"/>
      <w:numFmt w:val="bullet"/>
      <w:lvlText w:val="-"/>
      <w:lvlJc w:val="left"/>
      <w:pPr>
        <w:tabs>
          <w:tab w:val="num" w:pos="2880"/>
        </w:tabs>
        <w:ind w:left="2880" w:hanging="360"/>
      </w:pPr>
      <w:rPr>
        <w:rFonts w:ascii="Times New Roman" w:hAnsi="Times New Roman" w:hint="default"/>
      </w:rPr>
    </w:lvl>
    <w:lvl w:ilvl="4" w:tplc="C3866BF6" w:tentative="1">
      <w:start w:val="1"/>
      <w:numFmt w:val="bullet"/>
      <w:lvlText w:val="-"/>
      <w:lvlJc w:val="left"/>
      <w:pPr>
        <w:tabs>
          <w:tab w:val="num" w:pos="3600"/>
        </w:tabs>
        <w:ind w:left="3600" w:hanging="360"/>
      </w:pPr>
      <w:rPr>
        <w:rFonts w:ascii="Times New Roman" w:hAnsi="Times New Roman" w:hint="default"/>
      </w:rPr>
    </w:lvl>
    <w:lvl w:ilvl="5" w:tplc="13481AFA" w:tentative="1">
      <w:start w:val="1"/>
      <w:numFmt w:val="bullet"/>
      <w:lvlText w:val="-"/>
      <w:lvlJc w:val="left"/>
      <w:pPr>
        <w:tabs>
          <w:tab w:val="num" w:pos="4320"/>
        </w:tabs>
        <w:ind w:left="4320" w:hanging="360"/>
      </w:pPr>
      <w:rPr>
        <w:rFonts w:ascii="Times New Roman" w:hAnsi="Times New Roman" w:hint="default"/>
      </w:rPr>
    </w:lvl>
    <w:lvl w:ilvl="6" w:tplc="46BE43B8" w:tentative="1">
      <w:start w:val="1"/>
      <w:numFmt w:val="bullet"/>
      <w:lvlText w:val="-"/>
      <w:lvlJc w:val="left"/>
      <w:pPr>
        <w:tabs>
          <w:tab w:val="num" w:pos="5040"/>
        </w:tabs>
        <w:ind w:left="5040" w:hanging="360"/>
      </w:pPr>
      <w:rPr>
        <w:rFonts w:ascii="Times New Roman" w:hAnsi="Times New Roman" w:hint="default"/>
      </w:rPr>
    </w:lvl>
    <w:lvl w:ilvl="7" w:tplc="3A86BA9A" w:tentative="1">
      <w:start w:val="1"/>
      <w:numFmt w:val="bullet"/>
      <w:lvlText w:val="-"/>
      <w:lvlJc w:val="left"/>
      <w:pPr>
        <w:tabs>
          <w:tab w:val="num" w:pos="5760"/>
        </w:tabs>
        <w:ind w:left="5760" w:hanging="360"/>
      </w:pPr>
      <w:rPr>
        <w:rFonts w:ascii="Times New Roman" w:hAnsi="Times New Roman" w:hint="default"/>
      </w:rPr>
    </w:lvl>
    <w:lvl w:ilvl="8" w:tplc="48B00FD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7140D94"/>
    <w:multiLevelType w:val="hybridMultilevel"/>
    <w:tmpl w:val="3A32F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71692247">
    <w:abstractNumId w:val="1"/>
  </w:num>
  <w:num w:numId="2" w16cid:durableId="1885482597">
    <w:abstractNumId w:val="5"/>
  </w:num>
  <w:num w:numId="3" w16cid:durableId="1767771369">
    <w:abstractNumId w:val="2"/>
  </w:num>
  <w:num w:numId="4" w16cid:durableId="1842969315">
    <w:abstractNumId w:val="9"/>
  </w:num>
  <w:num w:numId="5" w16cid:durableId="256182639">
    <w:abstractNumId w:val="0"/>
  </w:num>
  <w:num w:numId="6" w16cid:durableId="1298298130">
    <w:abstractNumId w:val="13"/>
  </w:num>
  <w:num w:numId="7" w16cid:durableId="637147944">
    <w:abstractNumId w:val="4"/>
  </w:num>
  <w:num w:numId="8" w16cid:durableId="1517646154">
    <w:abstractNumId w:val="7"/>
  </w:num>
  <w:num w:numId="9" w16cid:durableId="1328485180">
    <w:abstractNumId w:val="3"/>
  </w:num>
  <w:num w:numId="10" w16cid:durableId="1380544495">
    <w:abstractNumId w:val="14"/>
  </w:num>
  <w:num w:numId="11" w16cid:durableId="1605915127">
    <w:abstractNumId w:val="12"/>
  </w:num>
  <w:num w:numId="12" w16cid:durableId="417866204">
    <w:abstractNumId w:val="8"/>
  </w:num>
  <w:num w:numId="13" w16cid:durableId="450978563">
    <w:abstractNumId w:val="6"/>
  </w:num>
  <w:num w:numId="14" w16cid:durableId="507134403">
    <w:abstractNumId w:val="11"/>
  </w:num>
  <w:num w:numId="15" w16cid:durableId="3666386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47"/>
    <w:rsid w:val="00000631"/>
    <w:rsid w:val="00000E35"/>
    <w:rsid w:val="00003E7F"/>
    <w:rsid w:val="000048DA"/>
    <w:rsid w:val="00005F0A"/>
    <w:rsid w:val="00006180"/>
    <w:rsid w:val="00010925"/>
    <w:rsid w:val="000134CE"/>
    <w:rsid w:val="00013EA0"/>
    <w:rsid w:val="0001686E"/>
    <w:rsid w:val="00020556"/>
    <w:rsid w:val="00021B5F"/>
    <w:rsid w:val="000221D4"/>
    <w:rsid w:val="0002436A"/>
    <w:rsid w:val="00025CC4"/>
    <w:rsid w:val="0003068B"/>
    <w:rsid w:val="0003641E"/>
    <w:rsid w:val="0003655F"/>
    <w:rsid w:val="00037675"/>
    <w:rsid w:val="00039BDC"/>
    <w:rsid w:val="00040F8B"/>
    <w:rsid w:val="0004124E"/>
    <w:rsid w:val="000418F5"/>
    <w:rsid w:val="00041FB7"/>
    <w:rsid w:val="00042F7D"/>
    <w:rsid w:val="000455A4"/>
    <w:rsid w:val="000459C0"/>
    <w:rsid w:val="00045D59"/>
    <w:rsid w:val="000460C2"/>
    <w:rsid w:val="00051C99"/>
    <w:rsid w:val="000525A5"/>
    <w:rsid w:val="000526D8"/>
    <w:rsid w:val="000528E2"/>
    <w:rsid w:val="000535E1"/>
    <w:rsid w:val="00055031"/>
    <w:rsid w:val="0005625F"/>
    <w:rsid w:val="00056347"/>
    <w:rsid w:val="000563EF"/>
    <w:rsid w:val="00057A3B"/>
    <w:rsid w:val="00057D76"/>
    <w:rsid w:val="00061260"/>
    <w:rsid w:val="00061514"/>
    <w:rsid w:val="00061963"/>
    <w:rsid w:val="00063819"/>
    <w:rsid w:val="00064EC8"/>
    <w:rsid w:val="0006620B"/>
    <w:rsid w:val="00066372"/>
    <w:rsid w:val="0006749D"/>
    <w:rsid w:val="0007246B"/>
    <w:rsid w:val="00072F70"/>
    <w:rsid w:val="00073CAA"/>
    <w:rsid w:val="00074A0D"/>
    <w:rsid w:val="00074C7E"/>
    <w:rsid w:val="00076219"/>
    <w:rsid w:val="000767F9"/>
    <w:rsid w:val="00077510"/>
    <w:rsid w:val="0007770B"/>
    <w:rsid w:val="00077C48"/>
    <w:rsid w:val="000815A4"/>
    <w:rsid w:val="00081707"/>
    <w:rsid w:val="00081792"/>
    <w:rsid w:val="000817D9"/>
    <w:rsid w:val="00081DCE"/>
    <w:rsid w:val="00084DE3"/>
    <w:rsid w:val="000850FF"/>
    <w:rsid w:val="000858F7"/>
    <w:rsid w:val="0008722D"/>
    <w:rsid w:val="000926D8"/>
    <w:rsid w:val="000931C7"/>
    <w:rsid w:val="00093B67"/>
    <w:rsid w:val="00093F47"/>
    <w:rsid w:val="00095628"/>
    <w:rsid w:val="0009604C"/>
    <w:rsid w:val="00096440"/>
    <w:rsid w:val="000A0F90"/>
    <w:rsid w:val="000A3362"/>
    <w:rsid w:val="000A3644"/>
    <w:rsid w:val="000B03AC"/>
    <w:rsid w:val="000B32C0"/>
    <w:rsid w:val="000B441C"/>
    <w:rsid w:val="000B58A5"/>
    <w:rsid w:val="000B5B3E"/>
    <w:rsid w:val="000B5C48"/>
    <w:rsid w:val="000B6BA5"/>
    <w:rsid w:val="000C02C6"/>
    <w:rsid w:val="000C11E7"/>
    <w:rsid w:val="000C1333"/>
    <w:rsid w:val="000C2AFA"/>
    <w:rsid w:val="000C2B7E"/>
    <w:rsid w:val="000C68AE"/>
    <w:rsid w:val="000C68E0"/>
    <w:rsid w:val="000C6D00"/>
    <w:rsid w:val="000C6E40"/>
    <w:rsid w:val="000D017F"/>
    <w:rsid w:val="000D0345"/>
    <w:rsid w:val="000D0AA7"/>
    <w:rsid w:val="000D11D0"/>
    <w:rsid w:val="000D2902"/>
    <w:rsid w:val="000D2E30"/>
    <w:rsid w:val="000D3CE0"/>
    <w:rsid w:val="000D548F"/>
    <w:rsid w:val="000D7108"/>
    <w:rsid w:val="000D730D"/>
    <w:rsid w:val="000D74F3"/>
    <w:rsid w:val="000E0CA8"/>
    <w:rsid w:val="000E1A8B"/>
    <w:rsid w:val="000E21B5"/>
    <w:rsid w:val="000E376D"/>
    <w:rsid w:val="000E43B1"/>
    <w:rsid w:val="000E4747"/>
    <w:rsid w:val="000E519A"/>
    <w:rsid w:val="000E68C9"/>
    <w:rsid w:val="000E7462"/>
    <w:rsid w:val="000F1469"/>
    <w:rsid w:val="000F1F76"/>
    <w:rsid w:val="000F20B6"/>
    <w:rsid w:val="000F3EFB"/>
    <w:rsid w:val="000F5107"/>
    <w:rsid w:val="000F5407"/>
    <w:rsid w:val="000F5A55"/>
    <w:rsid w:val="000F5C42"/>
    <w:rsid w:val="000F70F6"/>
    <w:rsid w:val="000F7761"/>
    <w:rsid w:val="000F778A"/>
    <w:rsid w:val="00100958"/>
    <w:rsid w:val="001017B0"/>
    <w:rsid w:val="00102F6D"/>
    <w:rsid w:val="001036F5"/>
    <w:rsid w:val="00103E2B"/>
    <w:rsid w:val="00105051"/>
    <w:rsid w:val="001052FC"/>
    <w:rsid w:val="00105961"/>
    <w:rsid w:val="00106723"/>
    <w:rsid w:val="00106959"/>
    <w:rsid w:val="00106BD9"/>
    <w:rsid w:val="001071F8"/>
    <w:rsid w:val="00107A20"/>
    <w:rsid w:val="00110259"/>
    <w:rsid w:val="001105D0"/>
    <w:rsid w:val="00111434"/>
    <w:rsid w:val="001117D2"/>
    <w:rsid w:val="0011255F"/>
    <w:rsid w:val="00112BC5"/>
    <w:rsid w:val="00113272"/>
    <w:rsid w:val="001136BE"/>
    <w:rsid w:val="00113CB7"/>
    <w:rsid w:val="001148A9"/>
    <w:rsid w:val="001150BE"/>
    <w:rsid w:val="00115E6F"/>
    <w:rsid w:val="00117330"/>
    <w:rsid w:val="0012016A"/>
    <w:rsid w:val="001204BE"/>
    <w:rsid w:val="00120DAC"/>
    <w:rsid w:val="00125155"/>
    <w:rsid w:val="00125B02"/>
    <w:rsid w:val="001262A7"/>
    <w:rsid w:val="001263AB"/>
    <w:rsid w:val="00130162"/>
    <w:rsid w:val="00130713"/>
    <w:rsid w:val="00131A8F"/>
    <w:rsid w:val="00132461"/>
    <w:rsid w:val="00134547"/>
    <w:rsid w:val="001346CD"/>
    <w:rsid w:val="00135917"/>
    <w:rsid w:val="00136FAD"/>
    <w:rsid w:val="001371AB"/>
    <w:rsid w:val="001410DA"/>
    <w:rsid w:val="0014163D"/>
    <w:rsid w:val="00141C3C"/>
    <w:rsid w:val="00141C93"/>
    <w:rsid w:val="00141E0D"/>
    <w:rsid w:val="00142352"/>
    <w:rsid w:val="001427E0"/>
    <w:rsid w:val="00142C90"/>
    <w:rsid w:val="00150146"/>
    <w:rsid w:val="0015245F"/>
    <w:rsid w:val="00152B25"/>
    <w:rsid w:val="00153D9E"/>
    <w:rsid w:val="00153E69"/>
    <w:rsid w:val="00154C08"/>
    <w:rsid w:val="00155CC1"/>
    <w:rsid w:val="0016051E"/>
    <w:rsid w:val="00160671"/>
    <w:rsid w:val="001650C5"/>
    <w:rsid w:val="001665E8"/>
    <w:rsid w:val="001674FC"/>
    <w:rsid w:val="00171AD2"/>
    <w:rsid w:val="00172D88"/>
    <w:rsid w:val="00173B49"/>
    <w:rsid w:val="00174241"/>
    <w:rsid w:val="0017677B"/>
    <w:rsid w:val="00176D7D"/>
    <w:rsid w:val="00177607"/>
    <w:rsid w:val="00182391"/>
    <w:rsid w:val="0018304C"/>
    <w:rsid w:val="00184288"/>
    <w:rsid w:val="00184EB0"/>
    <w:rsid w:val="0018531E"/>
    <w:rsid w:val="0018616D"/>
    <w:rsid w:val="00186914"/>
    <w:rsid w:val="00187183"/>
    <w:rsid w:val="00190061"/>
    <w:rsid w:val="00190309"/>
    <w:rsid w:val="001904A3"/>
    <w:rsid w:val="00190C19"/>
    <w:rsid w:val="00190DC0"/>
    <w:rsid w:val="00191D2F"/>
    <w:rsid w:val="00191D89"/>
    <w:rsid w:val="0019463D"/>
    <w:rsid w:val="00194BFD"/>
    <w:rsid w:val="00195173"/>
    <w:rsid w:val="00195832"/>
    <w:rsid w:val="001958A9"/>
    <w:rsid w:val="00196CD7"/>
    <w:rsid w:val="00196E20"/>
    <w:rsid w:val="00197257"/>
    <w:rsid w:val="00197A50"/>
    <w:rsid w:val="00197A73"/>
    <w:rsid w:val="001A1CA0"/>
    <w:rsid w:val="001A28D6"/>
    <w:rsid w:val="001A4121"/>
    <w:rsid w:val="001A44FE"/>
    <w:rsid w:val="001A4512"/>
    <w:rsid w:val="001A4713"/>
    <w:rsid w:val="001A4C31"/>
    <w:rsid w:val="001A4C40"/>
    <w:rsid w:val="001A5BA8"/>
    <w:rsid w:val="001A5D4C"/>
    <w:rsid w:val="001A6739"/>
    <w:rsid w:val="001A77A9"/>
    <w:rsid w:val="001B0F87"/>
    <w:rsid w:val="001B2147"/>
    <w:rsid w:val="001B2730"/>
    <w:rsid w:val="001B2A86"/>
    <w:rsid w:val="001B37F0"/>
    <w:rsid w:val="001B3BCA"/>
    <w:rsid w:val="001B3DBE"/>
    <w:rsid w:val="001B457D"/>
    <w:rsid w:val="001B6130"/>
    <w:rsid w:val="001B6D3C"/>
    <w:rsid w:val="001B7884"/>
    <w:rsid w:val="001C13AE"/>
    <w:rsid w:val="001C184D"/>
    <w:rsid w:val="001C3452"/>
    <w:rsid w:val="001C3AC4"/>
    <w:rsid w:val="001C46E8"/>
    <w:rsid w:val="001C4B94"/>
    <w:rsid w:val="001C4BF7"/>
    <w:rsid w:val="001C4E17"/>
    <w:rsid w:val="001C4F3A"/>
    <w:rsid w:val="001C553E"/>
    <w:rsid w:val="001C6C2F"/>
    <w:rsid w:val="001D07A4"/>
    <w:rsid w:val="001D09E5"/>
    <w:rsid w:val="001D2FFF"/>
    <w:rsid w:val="001D4682"/>
    <w:rsid w:val="001D4956"/>
    <w:rsid w:val="001D524E"/>
    <w:rsid w:val="001D6BC3"/>
    <w:rsid w:val="001E1585"/>
    <w:rsid w:val="001E16F7"/>
    <w:rsid w:val="001E22C2"/>
    <w:rsid w:val="001E2CB1"/>
    <w:rsid w:val="001E5E18"/>
    <w:rsid w:val="001E6004"/>
    <w:rsid w:val="001E6C94"/>
    <w:rsid w:val="001F01FB"/>
    <w:rsid w:val="001F027F"/>
    <w:rsid w:val="001F0440"/>
    <w:rsid w:val="001F3F1F"/>
    <w:rsid w:val="001F424A"/>
    <w:rsid w:val="001F4B9C"/>
    <w:rsid w:val="001F798C"/>
    <w:rsid w:val="002009DF"/>
    <w:rsid w:val="0020131A"/>
    <w:rsid w:val="00201377"/>
    <w:rsid w:val="002025DC"/>
    <w:rsid w:val="00202938"/>
    <w:rsid w:val="002040E1"/>
    <w:rsid w:val="002048D0"/>
    <w:rsid w:val="00204B22"/>
    <w:rsid w:val="00204D50"/>
    <w:rsid w:val="00205ED3"/>
    <w:rsid w:val="002060E5"/>
    <w:rsid w:val="00206F28"/>
    <w:rsid w:val="00207882"/>
    <w:rsid w:val="00211980"/>
    <w:rsid w:val="00214272"/>
    <w:rsid w:val="00215282"/>
    <w:rsid w:val="0021571E"/>
    <w:rsid w:val="00216F7F"/>
    <w:rsid w:val="00217B25"/>
    <w:rsid w:val="002209BE"/>
    <w:rsid w:val="00221533"/>
    <w:rsid w:val="0022190F"/>
    <w:rsid w:val="00221990"/>
    <w:rsid w:val="002227F3"/>
    <w:rsid w:val="0022399C"/>
    <w:rsid w:val="00223FC8"/>
    <w:rsid w:val="0022417C"/>
    <w:rsid w:val="002251F8"/>
    <w:rsid w:val="00225A58"/>
    <w:rsid w:val="00227035"/>
    <w:rsid w:val="00230BC2"/>
    <w:rsid w:val="00231937"/>
    <w:rsid w:val="00231B3D"/>
    <w:rsid w:val="0023475F"/>
    <w:rsid w:val="002347D0"/>
    <w:rsid w:val="00235A4A"/>
    <w:rsid w:val="00236105"/>
    <w:rsid w:val="00237287"/>
    <w:rsid w:val="00237C71"/>
    <w:rsid w:val="002401B0"/>
    <w:rsid w:val="002403D0"/>
    <w:rsid w:val="0024449C"/>
    <w:rsid w:val="00245D38"/>
    <w:rsid w:val="002473AC"/>
    <w:rsid w:val="00247D43"/>
    <w:rsid w:val="00247FA2"/>
    <w:rsid w:val="00251C7C"/>
    <w:rsid w:val="002525A3"/>
    <w:rsid w:val="00253234"/>
    <w:rsid w:val="00253456"/>
    <w:rsid w:val="0025389F"/>
    <w:rsid w:val="002606AA"/>
    <w:rsid w:val="0026142A"/>
    <w:rsid w:val="002627D4"/>
    <w:rsid w:val="00262C5A"/>
    <w:rsid w:val="00262C76"/>
    <w:rsid w:val="002645C6"/>
    <w:rsid w:val="00264C38"/>
    <w:rsid w:val="00264CB6"/>
    <w:rsid w:val="002706DD"/>
    <w:rsid w:val="00270B4C"/>
    <w:rsid w:val="002712A3"/>
    <w:rsid w:val="0027251A"/>
    <w:rsid w:val="00272802"/>
    <w:rsid w:val="002739E2"/>
    <w:rsid w:val="00273EF5"/>
    <w:rsid w:val="002759E7"/>
    <w:rsid w:val="00276B51"/>
    <w:rsid w:val="0027700D"/>
    <w:rsid w:val="00277DA4"/>
    <w:rsid w:val="00277E31"/>
    <w:rsid w:val="00280BC0"/>
    <w:rsid w:val="00281292"/>
    <w:rsid w:val="00281E25"/>
    <w:rsid w:val="00281E7C"/>
    <w:rsid w:val="00281FB3"/>
    <w:rsid w:val="00282A9F"/>
    <w:rsid w:val="00283EF6"/>
    <w:rsid w:val="0028441F"/>
    <w:rsid w:val="00286444"/>
    <w:rsid w:val="00287603"/>
    <w:rsid w:val="002876E5"/>
    <w:rsid w:val="0028785E"/>
    <w:rsid w:val="00291245"/>
    <w:rsid w:val="002918E4"/>
    <w:rsid w:val="00291C5B"/>
    <w:rsid w:val="00291C8C"/>
    <w:rsid w:val="00293B44"/>
    <w:rsid w:val="00293FEA"/>
    <w:rsid w:val="00294138"/>
    <w:rsid w:val="00294C91"/>
    <w:rsid w:val="0029735E"/>
    <w:rsid w:val="002979DC"/>
    <w:rsid w:val="00297AC5"/>
    <w:rsid w:val="002A0243"/>
    <w:rsid w:val="002A2C26"/>
    <w:rsid w:val="002A32D3"/>
    <w:rsid w:val="002A38D2"/>
    <w:rsid w:val="002A40AB"/>
    <w:rsid w:val="002A4205"/>
    <w:rsid w:val="002A421F"/>
    <w:rsid w:val="002A4347"/>
    <w:rsid w:val="002A475C"/>
    <w:rsid w:val="002A4A47"/>
    <w:rsid w:val="002A4C7A"/>
    <w:rsid w:val="002A4EDC"/>
    <w:rsid w:val="002A7A94"/>
    <w:rsid w:val="002B2515"/>
    <w:rsid w:val="002B4FA8"/>
    <w:rsid w:val="002B5205"/>
    <w:rsid w:val="002B786B"/>
    <w:rsid w:val="002C0311"/>
    <w:rsid w:val="002C1E11"/>
    <w:rsid w:val="002C1E9F"/>
    <w:rsid w:val="002C4D4A"/>
    <w:rsid w:val="002C50D5"/>
    <w:rsid w:val="002C5816"/>
    <w:rsid w:val="002C7F6D"/>
    <w:rsid w:val="002D02A0"/>
    <w:rsid w:val="002D04BC"/>
    <w:rsid w:val="002D267F"/>
    <w:rsid w:val="002D35B5"/>
    <w:rsid w:val="002D3AF0"/>
    <w:rsid w:val="002D52C4"/>
    <w:rsid w:val="002D5692"/>
    <w:rsid w:val="002D583A"/>
    <w:rsid w:val="002D7B64"/>
    <w:rsid w:val="002D7E87"/>
    <w:rsid w:val="002E0C37"/>
    <w:rsid w:val="002E1651"/>
    <w:rsid w:val="002E25C5"/>
    <w:rsid w:val="002E3006"/>
    <w:rsid w:val="002E371B"/>
    <w:rsid w:val="002E3F0B"/>
    <w:rsid w:val="002E6E42"/>
    <w:rsid w:val="002F08F4"/>
    <w:rsid w:val="002F20BB"/>
    <w:rsid w:val="002F2185"/>
    <w:rsid w:val="002F3111"/>
    <w:rsid w:val="002F3A34"/>
    <w:rsid w:val="002F4C87"/>
    <w:rsid w:val="002F4EBB"/>
    <w:rsid w:val="002F5541"/>
    <w:rsid w:val="002F649D"/>
    <w:rsid w:val="003004CE"/>
    <w:rsid w:val="003021D6"/>
    <w:rsid w:val="00302C37"/>
    <w:rsid w:val="00303203"/>
    <w:rsid w:val="003039E5"/>
    <w:rsid w:val="00304CF3"/>
    <w:rsid w:val="0030650F"/>
    <w:rsid w:val="00306510"/>
    <w:rsid w:val="00306CAB"/>
    <w:rsid w:val="00310016"/>
    <w:rsid w:val="003108AF"/>
    <w:rsid w:val="003110F7"/>
    <w:rsid w:val="00311B9A"/>
    <w:rsid w:val="003129F6"/>
    <w:rsid w:val="00313BCC"/>
    <w:rsid w:val="00314E8E"/>
    <w:rsid w:val="00315534"/>
    <w:rsid w:val="00315A8D"/>
    <w:rsid w:val="003175DD"/>
    <w:rsid w:val="00317B9C"/>
    <w:rsid w:val="00320F47"/>
    <w:rsid w:val="00323FDC"/>
    <w:rsid w:val="0032488A"/>
    <w:rsid w:val="0032584C"/>
    <w:rsid w:val="003260C7"/>
    <w:rsid w:val="00326950"/>
    <w:rsid w:val="00330995"/>
    <w:rsid w:val="00330A1A"/>
    <w:rsid w:val="00331D2B"/>
    <w:rsid w:val="00333320"/>
    <w:rsid w:val="00334CCA"/>
    <w:rsid w:val="00334F63"/>
    <w:rsid w:val="00335060"/>
    <w:rsid w:val="00336212"/>
    <w:rsid w:val="00336338"/>
    <w:rsid w:val="003365C7"/>
    <w:rsid w:val="003404FB"/>
    <w:rsid w:val="00340583"/>
    <w:rsid w:val="00343B04"/>
    <w:rsid w:val="00344D03"/>
    <w:rsid w:val="0034568A"/>
    <w:rsid w:val="00345C82"/>
    <w:rsid w:val="00345D53"/>
    <w:rsid w:val="00346310"/>
    <w:rsid w:val="003465F6"/>
    <w:rsid w:val="003477E2"/>
    <w:rsid w:val="003507B1"/>
    <w:rsid w:val="00350B37"/>
    <w:rsid w:val="00352591"/>
    <w:rsid w:val="00352AEA"/>
    <w:rsid w:val="00354381"/>
    <w:rsid w:val="003554BC"/>
    <w:rsid w:val="0035635B"/>
    <w:rsid w:val="0035691A"/>
    <w:rsid w:val="00356DFF"/>
    <w:rsid w:val="0035768F"/>
    <w:rsid w:val="003579B6"/>
    <w:rsid w:val="00357B0B"/>
    <w:rsid w:val="00357C3A"/>
    <w:rsid w:val="00362EAD"/>
    <w:rsid w:val="00362ED9"/>
    <w:rsid w:val="003652D1"/>
    <w:rsid w:val="00367D90"/>
    <w:rsid w:val="003700FC"/>
    <w:rsid w:val="003736C2"/>
    <w:rsid w:val="00373BC1"/>
    <w:rsid w:val="00374958"/>
    <w:rsid w:val="00374E67"/>
    <w:rsid w:val="00376D8B"/>
    <w:rsid w:val="0038007A"/>
    <w:rsid w:val="00381707"/>
    <w:rsid w:val="00382C3F"/>
    <w:rsid w:val="00383204"/>
    <w:rsid w:val="00383E6D"/>
    <w:rsid w:val="00387338"/>
    <w:rsid w:val="00387C6B"/>
    <w:rsid w:val="00387FAE"/>
    <w:rsid w:val="003913E2"/>
    <w:rsid w:val="00391C8C"/>
    <w:rsid w:val="00392E44"/>
    <w:rsid w:val="00393D2B"/>
    <w:rsid w:val="00394041"/>
    <w:rsid w:val="0039431E"/>
    <w:rsid w:val="0039637C"/>
    <w:rsid w:val="003A04AA"/>
    <w:rsid w:val="003A0D02"/>
    <w:rsid w:val="003A14AB"/>
    <w:rsid w:val="003A212C"/>
    <w:rsid w:val="003A2A79"/>
    <w:rsid w:val="003A2B57"/>
    <w:rsid w:val="003A3DC7"/>
    <w:rsid w:val="003A59A6"/>
    <w:rsid w:val="003B0925"/>
    <w:rsid w:val="003B1187"/>
    <w:rsid w:val="003B2BB9"/>
    <w:rsid w:val="003B7087"/>
    <w:rsid w:val="003C1CEB"/>
    <w:rsid w:val="003C273E"/>
    <w:rsid w:val="003C2C5D"/>
    <w:rsid w:val="003C3384"/>
    <w:rsid w:val="003C3CB4"/>
    <w:rsid w:val="003C486A"/>
    <w:rsid w:val="003C573A"/>
    <w:rsid w:val="003C7196"/>
    <w:rsid w:val="003D06F3"/>
    <w:rsid w:val="003D0A11"/>
    <w:rsid w:val="003D6A6E"/>
    <w:rsid w:val="003D7330"/>
    <w:rsid w:val="003E08C1"/>
    <w:rsid w:val="003E4117"/>
    <w:rsid w:val="003E4235"/>
    <w:rsid w:val="003E5108"/>
    <w:rsid w:val="003E5178"/>
    <w:rsid w:val="003E793E"/>
    <w:rsid w:val="003F031C"/>
    <w:rsid w:val="003F0C27"/>
    <w:rsid w:val="003F2360"/>
    <w:rsid w:val="003F249A"/>
    <w:rsid w:val="003F2D45"/>
    <w:rsid w:val="003F3647"/>
    <w:rsid w:val="003F36B6"/>
    <w:rsid w:val="003F39C3"/>
    <w:rsid w:val="003F70C6"/>
    <w:rsid w:val="003F7261"/>
    <w:rsid w:val="003F7983"/>
    <w:rsid w:val="00400D69"/>
    <w:rsid w:val="004019E0"/>
    <w:rsid w:val="00401CBC"/>
    <w:rsid w:val="004021BD"/>
    <w:rsid w:val="00403C66"/>
    <w:rsid w:val="00404ADA"/>
    <w:rsid w:val="00406560"/>
    <w:rsid w:val="0040678A"/>
    <w:rsid w:val="00406C6C"/>
    <w:rsid w:val="004071DC"/>
    <w:rsid w:val="00407B43"/>
    <w:rsid w:val="00414F63"/>
    <w:rsid w:val="00415339"/>
    <w:rsid w:val="00415850"/>
    <w:rsid w:val="00416557"/>
    <w:rsid w:val="00417448"/>
    <w:rsid w:val="00417693"/>
    <w:rsid w:val="0042048C"/>
    <w:rsid w:val="004205A4"/>
    <w:rsid w:val="0042211F"/>
    <w:rsid w:val="004222FD"/>
    <w:rsid w:val="00422C72"/>
    <w:rsid w:val="00423E3E"/>
    <w:rsid w:val="0042449C"/>
    <w:rsid w:val="00424865"/>
    <w:rsid w:val="00424CBA"/>
    <w:rsid w:val="00424F84"/>
    <w:rsid w:val="0042599E"/>
    <w:rsid w:val="004301D4"/>
    <w:rsid w:val="004302D6"/>
    <w:rsid w:val="004306D7"/>
    <w:rsid w:val="004316BD"/>
    <w:rsid w:val="00431D04"/>
    <w:rsid w:val="004341A8"/>
    <w:rsid w:val="004357DF"/>
    <w:rsid w:val="004367F3"/>
    <w:rsid w:val="00436F48"/>
    <w:rsid w:val="004375BD"/>
    <w:rsid w:val="00440F6C"/>
    <w:rsid w:val="00441C34"/>
    <w:rsid w:val="004432D5"/>
    <w:rsid w:val="00444004"/>
    <w:rsid w:val="004440FA"/>
    <w:rsid w:val="0044428F"/>
    <w:rsid w:val="00445A41"/>
    <w:rsid w:val="00445FE4"/>
    <w:rsid w:val="004512AE"/>
    <w:rsid w:val="00451B34"/>
    <w:rsid w:val="0045257A"/>
    <w:rsid w:val="00454206"/>
    <w:rsid w:val="0045573B"/>
    <w:rsid w:val="0045692C"/>
    <w:rsid w:val="00456DB8"/>
    <w:rsid w:val="0045738F"/>
    <w:rsid w:val="00462F55"/>
    <w:rsid w:val="00463364"/>
    <w:rsid w:val="00463FF5"/>
    <w:rsid w:val="00466BEE"/>
    <w:rsid w:val="00466F44"/>
    <w:rsid w:val="004675A6"/>
    <w:rsid w:val="00467DCE"/>
    <w:rsid w:val="00467E61"/>
    <w:rsid w:val="004707C2"/>
    <w:rsid w:val="00470AB6"/>
    <w:rsid w:val="004712ED"/>
    <w:rsid w:val="00471BFD"/>
    <w:rsid w:val="00472B70"/>
    <w:rsid w:val="00472BBA"/>
    <w:rsid w:val="0047519E"/>
    <w:rsid w:val="00475D59"/>
    <w:rsid w:val="004760B6"/>
    <w:rsid w:val="00476704"/>
    <w:rsid w:val="00476DD2"/>
    <w:rsid w:val="00476FC6"/>
    <w:rsid w:val="00477DB1"/>
    <w:rsid w:val="004807EC"/>
    <w:rsid w:val="00480824"/>
    <w:rsid w:val="004812D5"/>
    <w:rsid w:val="00481AD9"/>
    <w:rsid w:val="0048232F"/>
    <w:rsid w:val="00484F26"/>
    <w:rsid w:val="0048534B"/>
    <w:rsid w:val="00485687"/>
    <w:rsid w:val="00485FBC"/>
    <w:rsid w:val="0048604C"/>
    <w:rsid w:val="004861E4"/>
    <w:rsid w:val="0048656A"/>
    <w:rsid w:val="00492921"/>
    <w:rsid w:val="00492BD0"/>
    <w:rsid w:val="004945A0"/>
    <w:rsid w:val="004947C5"/>
    <w:rsid w:val="004955D9"/>
    <w:rsid w:val="004957A9"/>
    <w:rsid w:val="004958A9"/>
    <w:rsid w:val="00495A80"/>
    <w:rsid w:val="00497137"/>
    <w:rsid w:val="004976FD"/>
    <w:rsid w:val="00497A18"/>
    <w:rsid w:val="004A0797"/>
    <w:rsid w:val="004A27F5"/>
    <w:rsid w:val="004A32DE"/>
    <w:rsid w:val="004A3A40"/>
    <w:rsid w:val="004A3DFE"/>
    <w:rsid w:val="004A4683"/>
    <w:rsid w:val="004A551E"/>
    <w:rsid w:val="004A6648"/>
    <w:rsid w:val="004A6FAA"/>
    <w:rsid w:val="004A6FFF"/>
    <w:rsid w:val="004A7145"/>
    <w:rsid w:val="004A7771"/>
    <w:rsid w:val="004B0194"/>
    <w:rsid w:val="004B035F"/>
    <w:rsid w:val="004B0954"/>
    <w:rsid w:val="004B0D3D"/>
    <w:rsid w:val="004B132A"/>
    <w:rsid w:val="004B237C"/>
    <w:rsid w:val="004B2C17"/>
    <w:rsid w:val="004B66C3"/>
    <w:rsid w:val="004B758A"/>
    <w:rsid w:val="004B78B9"/>
    <w:rsid w:val="004C0524"/>
    <w:rsid w:val="004C0685"/>
    <w:rsid w:val="004C09D6"/>
    <w:rsid w:val="004C18ED"/>
    <w:rsid w:val="004C357D"/>
    <w:rsid w:val="004C3783"/>
    <w:rsid w:val="004C4056"/>
    <w:rsid w:val="004C4535"/>
    <w:rsid w:val="004C4F39"/>
    <w:rsid w:val="004C56BC"/>
    <w:rsid w:val="004C654A"/>
    <w:rsid w:val="004C6785"/>
    <w:rsid w:val="004D0937"/>
    <w:rsid w:val="004D0DE6"/>
    <w:rsid w:val="004D179D"/>
    <w:rsid w:val="004D1C35"/>
    <w:rsid w:val="004D5B87"/>
    <w:rsid w:val="004D66A1"/>
    <w:rsid w:val="004E0198"/>
    <w:rsid w:val="004E0615"/>
    <w:rsid w:val="004E3643"/>
    <w:rsid w:val="004E3DB1"/>
    <w:rsid w:val="004E4ADA"/>
    <w:rsid w:val="004E5354"/>
    <w:rsid w:val="004E6E82"/>
    <w:rsid w:val="004E7498"/>
    <w:rsid w:val="004F0433"/>
    <w:rsid w:val="004F25E8"/>
    <w:rsid w:val="004F49D2"/>
    <w:rsid w:val="004F5636"/>
    <w:rsid w:val="0050061D"/>
    <w:rsid w:val="00500A1C"/>
    <w:rsid w:val="00501D46"/>
    <w:rsid w:val="005025AD"/>
    <w:rsid w:val="00503CDD"/>
    <w:rsid w:val="005058AF"/>
    <w:rsid w:val="00505E16"/>
    <w:rsid w:val="00506D42"/>
    <w:rsid w:val="00511D7E"/>
    <w:rsid w:val="00511D82"/>
    <w:rsid w:val="00513117"/>
    <w:rsid w:val="00513559"/>
    <w:rsid w:val="0051383C"/>
    <w:rsid w:val="00513DE0"/>
    <w:rsid w:val="0051453B"/>
    <w:rsid w:val="005160AB"/>
    <w:rsid w:val="00517B27"/>
    <w:rsid w:val="00517ECB"/>
    <w:rsid w:val="005221F1"/>
    <w:rsid w:val="00523370"/>
    <w:rsid w:val="0052378B"/>
    <w:rsid w:val="005238E1"/>
    <w:rsid w:val="0052592A"/>
    <w:rsid w:val="00527558"/>
    <w:rsid w:val="005275D3"/>
    <w:rsid w:val="00530708"/>
    <w:rsid w:val="00534CF4"/>
    <w:rsid w:val="005352EB"/>
    <w:rsid w:val="00535BEC"/>
    <w:rsid w:val="0053731A"/>
    <w:rsid w:val="00537A94"/>
    <w:rsid w:val="00540344"/>
    <w:rsid w:val="00540C07"/>
    <w:rsid w:val="00541A6D"/>
    <w:rsid w:val="00542E56"/>
    <w:rsid w:val="00543962"/>
    <w:rsid w:val="00544E1E"/>
    <w:rsid w:val="005453D7"/>
    <w:rsid w:val="005454FE"/>
    <w:rsid w:val="00545653"/>
    <w:rsid w:val="00545815"/>
    <w:rsid w:val="0055143D"/>
    <w:rsid w:val="00552151"/>
    <w:rsid w:val="005528CF"/>
    <w:rsid w:val="00552A10"/>
    <w:rsid w:val="005542EE"/>
    <w:rsid w:val="005551C0"/>
    <w:rsid w:val="00555245"/>
    <w:rsid w:val="005554CC"/>
    <w:rsid w:val="00555E43"/>
    <w:rsid w:val="00556074"/>
    <w:rsid w:val="00557814"/>
    <w:rsid w:val="00560132"/>
    <w:rsid w:val="00560697"/>
    <w:rsid w:val="00561D84"/>
    <w:rsid w:val="00563529"/>
    <w:rsid w:val="005638A9"/>
    <w:rsid w:val="005638C1"/>
    <w:rsid w:val="00564DD3"/>
    <w:rsid w:val="00564FF1"/>
    <w:rsid w:val="00565FBA"/>
    <w:rsid w:val="00566088"/>
    <w:rsid w:val="00566E83"/>
    <w:rsid w:val="00567EB3"/>
    <w:rsid w:val="0057049B"/>
    <w:rsid w:val="0057313D"/>
    <w:rsid w:val="00574652"/>
    <w:rsid w:val="00575213"/>
    <w:rsid w:val="00577123"/>
    <w:rsid w:val="00577884"/>
    <w:rsid w:val="00577AFD"/>
    <w:rsid w:val="005807CD"/>
    <w:rsid w:val="00581D41"/>
    <w:rsid w:val="00581E4D"/>
    <w:rsid w:val="00582747"/>
    <w:rsid w:val="005838F6"/>
    <w:rsid w:val="0058417C"/>
    <w:rsid w:val="005877EF"/>
    <w:rsid w:val="0058781C"/>
    <w:rsid w:val="00587B06"/>
    <w:rsid w:val="00587CF7"/>
    <w:rsid w:val="00590930"/>
    <w:rsid w:val="00593A88"/>
    <w:rsid w:val="005942BE"/>
    <w:rsid w:val="00594C34"/>
    <w:rsid w:val="00595538"/>
    <w:rsid w:val="00595657"/>
    <w:rsid w:val="00595B2A"/>
    <w:rsid w:val="005969FD"/>
    <w:rsid w:val="00597F12"/>
    <w:rsid w:val="005A0269"/>
    <w:rsid w:val="005A07B3"/>
    <w:rsid w:val="005A17AC"/>
    <w:rsid w:val="005A1BB4"/>
    <w:rsid w:val="005A1BD2"/>
    <w:rsid w:val="005A23F3"/>
    <w:rsid w:val="005A2E36"/>
    <w:rsid w:val="005A3191"/>
    <w:rsid w:val="005A4F95"/>
    <w:rsid w:val="005A5C59"/>
    <w:rsid w:val="005A6435"/>
    <w:rsid w:val="005B00C5"/>
    <w:rsid w:val="005B0172"/>
    <w:rsid w:val="005B0487"/>
    <w:rsid w:val="005B0730"/>
    <w:rsid w:val="005B0FED"/>
    <w:rsid w:val="005B1E77"/>
    <w:rsid w:val="005B28B8"/>
    <w:rsid w:val="005B2D7D"/>
    <w:rsid w:val="005B50D8"/>
    <w:rsid w:val="005B6ADA"/>
    <w:rsid w:val="005B6EC6"/>
    <w:rsid w:val="005B777E"/>
    <w:rsid w:val="005C04E5"/>
    <w:rsid w:val="005C2103"/>
    <w:rsid w:val="005C22C8"/>
    <w:rsid w:val="005C2A6C"/>
    <w:rsid w:val="005C31A6"/>
    <w:rsid w:val="005C34B1"/>
    <w:rsid w:val="005C3A4C"/>
    <w:rsid w:val="005C3E38"/>
    <w:rsid w:val="005C6108"/>
    <w:rsid w:val="005C6612"/>
    <w:rsid w:val="005C7F5E"/>
    <w:rsid w:val="005D0987"/>
    <w:rsid w:val="005D0BBE"/>
    <w:rsid w:val="005D390A"/>
    <w:rsid w:val="005D428B"/>
    <w:rsid w:val="005D52D4"/>
    <w:rsid w:val="005D56FA"/>
    <w:rsid w:val="005D5BA8"/>
    <w:rsid w:val="005D5E8E"/>
    <w:rsid w:val="005D6647"/>
    <w:rsid w:val="005D679B"/>
    <w:rsid w:val="005D710F"/>
    <w:rsid w:val="005D79A7"/>
    <w:rsid w:val="005D7E1B"/>
    <w:rsid w:val="005D7F61"/>
    <w:rsid w:val="005E0665"/>
    <w:rsid w:val="005E0AAC"/>
    <w:rsid w:val="005E13E8"/>
    <w:rsid w:val="005E2727"/>
    <w:rsid w:val="005E385F"/>
    <w:rsid w:val="005E3C83"/>
    <w:rsid w:val="005E597D"/>
    <w:rsid w:val="005E66B4"/>
    <w:rsid w:val="005F036C"/>
    <w:rsid w:val="005F1543"/>
    <w:rsid w:val="005F1D64"/>
    <w:rsid w:val="005F2522"/>
    <w:rsid w:val="005F38BF"/>
    <w:rsid w:val="005F3993"/>
    <w:rsid w:val="005F4223"/>
    <w:rsid w:val="005F4AAF"/>
    <w:rsid w:val="005F6801"/>
    <w:rsid w:val="005F6994"/>
    <w:rsid w:val="005F6CAC"/>
    <w:rsid w:val="0060047B"/>
    <w:rsid w:val="00601AB0"/>
    <w:rsid w:val="00601FC7"/>
    <w:rsid w:val="006026DA"/>
    <w:rsid w:val="006028D5"/>
    <w:rsid w:val="006031A1"/>
    <w:rsid w:val="00603EF8"/>
    <w:rsid w:val="00604EC6"/>
    <w:rsid w:val="00607B9E"/>
    <w:rsid w:val="00607C2A"/>
    <w:rsid w:val="00610BB4"/>
    <w:rsid w:val="00612E33"/>
    <w:rsid w:val="0061379E"/>
    <w:rsid w:val="00613843"/>
    <w:rsid w:val="00613B4F"/>
    <w:rsid w:val="00614097"/>
    <w:rsid w:val="00614275"/>
    <w:rsid w:val="006158C5"/>
    <w:rsid w:val="00617C56"/>
    <w:rsid w:val="00621257"/>
    <w:rsid w:val="006233EF"/>
    <w:rsid w:val="006237A9"/>
    <w:rsid w:val="00623B27"/>
    <w:rsid w:val="0062605B"/>
    <w:rsid w:val="00627886"/>
    <w:rsid w:val="00630B08"/>
    <w:rsid w:val="006324A5"/>
    <w:rsid w:val="00632752"/>
    <w:rsid w:val="00633D39"/>
    <w:rsid w:val="00633D8B"/>
    <w:rsid w:val="006347FF"/>
    <w:rsid w:val="00636ED0"/>
    <w:rsid w:val="006400CC"/>
    <w:rsid w:val="00641120"/>
    <w:rsid w:val="00641CF1"/>
    <w:rsid w:val="00643EA2"/>
    <w:rsid w:val="006443ED"/>
    <w:rsid w:val="0065005E"/>
    <w:rsid w:val="00650E71"/>
    <w:rsid w:val="00654F82"/>
    <w:rsid w:val="00655DE5"/>
    <w:rsid w:val="006606DD"/>
    <w:rsid w:val="00661639"/>
    <w:rsid w:val="006627E8"/>
    <w:rsid w:val="00665B5C"/>
    <w:rsid w:val="00666E0E"/>
    <w:rsid w:val="0066744B"/>
    <w:rsid w:val="00672A3E"/>
    <w:rsid w:val="00673E7B"/>
    <w:rsid w:val="0067479E"/>
    <w:rsid w:val="00675B68"/>
    <w:rsid w:val="006762E9"/>
    <w:rsid w:val="00676830"/>
    <w:rsid w:val="00676A59"/>
    <w:rsid w:val="00676BA5"/>
    <w:rsid w:val="00676EE1"/>
    <w:rsid w:val="00680481"/>
    <w:rsid w:val="00680F44"/>
    <w:rsid w:val="00681C07"/>
    <w:rsid w:val="00681E3F"/>
    <w:rsid w:val="0068364E"/>
    <w:rsid w:val="00684560"/>
    <w:rsid w:val="006875BB"/>
    <w:rsid w:val="00687B16"/>
    <w:rsid w:val="00687D47"/>
    <w:rsid w:val="00687EE5"/>
    <w:rsid w:val="00690841"/>
    <w:rsid w:val="00691D67"/>
    <w:rsid w:val="006921F5"/>
    <w:rsid w:val="00692BBF"/>
    <w:rsid w:val="0069333A"/>
    <w:rsid w:val="0069532E"/>
    <w:rsid w:val="006974F2"/>
    <w:rsid w:val="006A1694"/>
    <w:rsid w:val="006A2030"/>
    <w:rsid w:val="006A2ECF"/>
    <w:rsid w:val="006A4661"/>
    <w:rsid w:val="006A64A4"/>
    <w:rsid w:val="006A660D"/>
    <w:rsid w:val="006B054B"/>
    <w:rsid w:val="006B0EB3"/>
    <w:rsid w:val="006B2CDF"/>
    <w:rsid w:val="006B31E3"/>
    <w:rsid w:val="006B396B"/>
    <w:rsid w:val="006B3A26"/>
    <w:rsid w:val="006B5806"/>
    <w:rsid w:val="006B59F5"/>
    <w:rsid w:val="006B5D43"/>
    <w:rsid w:val="006B6705"/>
    <w:rsid w:val="006B6EEE"/>
    <w:rsid w:val="006C006F"/>
    <w:rsid w:val="006C1EB2"/>
    <w:rsid w:val="006C2AE5"/>
    <w:rsid w:val="006C2E64"/>
    <w:rsid w:val="006D04FB"/>
    <w:rsid w:val="006D221A"/>
    <w:rsid w:val="006D291C"/>
    <w:rsid w:val="006D309E"/>
    <w:rsid w:val="006D36DD"/>
    <w:rsid w:val="006D4881"/>
    <w:rsid w:val="006D544B"/>
    <w:rsid w:val="006D555C"/>
    <w:rsid w:val="006D60C3"/>
    <w:rsid w:val="006D6C3B"/>
    <w:rsid w:val="006D7D25"/>
    <w:rsid w:val="006E010D"/>
    <w:rsid w:val="006E04FA"/>
    <w:rsid w:val="006E07D0"/>
    <w:rsid w:val="006E1374"/>
    <w:rsid w:val="006E2CB3"/>
    <w:rsid w:val="006E4FFE"/>
    <w:rsid w:val="006E6823"/>
    <w:rsid w:val="006E6BD6"/>
    <w:rsid w:val="006F0DDF"/>
    <w:rsid w:val="006F1331"/>
    <w:rsid w:val="006F26B9"/>
    <w:rsid w:val="006F4BEB"/>
    <w:rsid w:val="006F4FC2"/>
    <w:rsid w:val="006F6821"/>
    <w:rsid w:val="0070000A"/>
    <w:rsid w:val="00700A82"/>
    <w:rsid w:val="00700A93"/>
    <w:rsid w:val="00701283"/>
    <w:rsid w:val="007021DB"/>
    <w:rsid w:val="007031A0"/>
    <w:rsid w:val="0070358C"/>
    <w:rsid w:val="00706485"/>
    <w:rsid w:val="007073CA"/>
    <w:rsid w:val="00707B0B"/>
    <w:rsid w:val="00707EAC"/>
    <w:rsid w:val="007110FE"/>
    <w:rsid w:val="007112DE"/>
    <w:rsid w:val="007116A8"/>
    <w:rsid w:val="00711E47"/>
    <w:rsid w:val="00712E8E"/>
    <w:rsid w:val="00712EA8"/>
    <w:rsid w:val="00713237"/>
    <w:rsid w:val="00715608"/>
    <w:rsid w:val="0071659C"/>
    <w:rsid w:val="007216EF"/>
    <w:rsid w:val="00722770"/>
    <w:rsid w:val="00722DBA"/>
    <w:rsid w:val="00723B8A"/>
    <w:rsid w:val="00727673"/>
    <w:rsid w:val="00730F75"/>
    <w:rsid w:val="007318CB"/>
    <w:rsid w:val="007318EC"/>
    <w:rsid w:val="00732E15"/>
    <w:rsid w:val="007348B3"/>
    <w:rsid w:val="007400D3"/>
    <w:rsid w:val="007403E6"/>
    <w:rsid w:val="0074047B"/>
    <w:rsid w:val="00741042"/>
    <w:rsid w:val="00741819"/>
    <w:rsid w:val="007419F6"/>
    <w:rsid w:val="00743F88"/>
    <w:rsid w:val="007453F2"/>
    <w:rsid w:val="007455BA"/>
    <w:rsid w:val="007459E9"/>
    <w:rsid w:val="00745BAB"/>
    <w:rsid w:val="00747F16"/>
    <w:rsid w:val="0075080A"/>
    <w:rsid w:val="00750EB1"/>
    <w:rsid w:val="0075189A"/>
    <w:rsid w:val="007545F6"/>
    <w:rsid w:val="00754BC6"/>
    <w:rsid w:val="00755D48"/>
    <w:rsid w:val="00755F8E"/>
    <w:rsid w:val="007575AD"/>
    <w:rsid w:val="00760A9A"/>
    <w:rsid w:val="007620D3"/>
    <w:rsid w:val="007627B7"/>
    <w:rsid w:val="007632F3"/>
    <w:rsid w:val="007634CE"/>
    <w:rsid w:val="007636B5"/>
    <w:rsid w:val="007637FD"/>
    <w:rsid w:val="00765E73"/>
    <w:rsid w:val="00765EB5"/>
    <w:rsid w:val="00765FBB"/>
    <w:rsid w:val="007661ED"/>
    <w:rsid w:val="00770D22"/>
    <w:rsid w:val="00771A73"/>
    <w:rsid w:val="007742D2"/>
    <w:rsid w:val="00775FF8"/>
    <w:rsid w:val="007766A8"/>
    <w:rsid w:val="00780076"/>
    <w:rsid w:val="0078041E"/>
    <w:rsid w:val="00780681"/>
    <w:rsid w:val="00781246"/>
    <w:rsid w:val="00782C30"/>
    <w:rsid w:val="0078375F"/>
    <w:rsid w:val="00784AE0"/>
    <w:rsid w:val="00784F2E"/>
    <w:rsid w:val="00784FE0"/>
    <w:rsid w:val="00787C55"/>
    <w:rsid w:val="0079004F"/>
    <w:rsid w:val="0079141F"/>
    <w:rsid w:val="007929CE"/>
    <w:rsid w:val="00793660"/>
    <w:rsid w:val="0079387C"/>
    <w:rsid w:val="0079438C"/>
    <w:rsid w:val="00794606"/>
    <w:rsid w:val="00796C6C"/>
    <w:rsid w:val="007A001D"/>
    <w:rsid w:val="007A2942"/>
    <w:rsid w:val="007A339D"/>
    <w:rsid w:val="007A3D1B"/>
    <w:rsid w:val="007A4359"/>
    <w:rsid w:val="007A5834"/>
    <w:rsid w:val="007A6017"/>
    <w:rsid w:val="007A64B3"/>
    <w:rsid w:val="007A7369"/>
    <w:rsid w:val="007A7CA5"/>
    <w:rsid w:val="007A7EEA"/>
    <w:rsid w:val="007B0FCA"/>
    <w:rsid w:val="007B1ADB"/>
    <w:rsid w:val="007B1EBC"/>
    <w:rsid w:val="007B2EBB"/>
    <w:rsid w:val="007B4227"/>
    <w:rsid w:val="007B4577"/>
    <w:rsid w:val="007B461A"/>
    <w:rsid w:val="007B520E"/>
    <w:rsid w:val="007B7905"/>
    <w:rsid w:val="007B79C5"/>
    <w:rsid w:val="007B7EAA"/>
    <w:rsid w:val="007C023D"/>
    <w:rsid w:val="007C04CC"/>
    <w:rsid w:val="007C052C"/>
    <w:rsid w:val="007C0617"/>
    <w:rsid w:val="007C2F47"/>
    <w:rsid w:val="007C3BB1"/>
    <w:rsid w:val="007C4342"/>
    <w:rsid w:val="007C5221"/>
    <w:rsid w:val="007C57EF"/>
    <w:rsid w:val="007C5939"/>
    <w:rsid w:val="007C5C8C"/>
    <w:rsid w:val="007C692E"/>
    <w:rsid w:val="007C7277"/>
    <w:rsid w:val="007C7A15"/>
    <w:rsid w:val="007D18C1"/>
    <w:rsid w:val="007D5C04"/>
    <w:rsid w:val="007D6D16"/>
    <w:rsid w:val="007E0346"/>
    <w:rsid w:val="007E08FA"/>
    <w:rsid w:val="007E0ED7"/>
    <w:rsid w:val="007E20B7"/>
    <w:rsid w:val="007E391F"/>
    <w:rsid w:val="007E4039"/>
    <w:rsid w:val="007E5C0D"/>
    <w:rsid w:val="007E6B02"/>
    <w:rsid w:val="007E6DF9"/>
    <w:rsid w:val="007E77BD"/>
    <w:rsid w:val="007E7BD1"/>
    <w:rsid w:val="007F0916"/>
    <w:rsid w:val="007F0DAC"/>
    <w:rsid w:val="007F0E01"/>
    <w:rsid w:val="007F3A00"/>
    <w:rsid w:val="007F4716"/>
    <w:rsid w:val="007F67F0"/>
    <w:rsid w:val="007F6D84"/>
    <w:rsid w:val="007F7DC1"/>
    <w:rsid w:val="00801CCC"/>
    <w:rsid w:val="00801E93"/>
    <w:rsid w:val="00802982"/>
    <w:rsid w:val="00802DE5"/>
    <w:rsid w:val="00802FB1"/>
    <w:rsid w:val="00804E30"/>
    <w:rsid w:val="00804EAC"/>
    <w:rsid w:val="008063D4"/>
    <w:rsid w:val="00806E65"/>
    <w:rsid w:val="0080D80D"/>
    <w:rsid w:val="00811358"/>
    <w:rsid w:val="00811D04"/>
    <w:rsid w:val="008133BF"/>
    <w:rsid w:val="0081616F"/>
    <w:rsid w:val="00817170"/>
    <w:rsid w:val="00817FBB"/>
    <w:rsid w:val="00820BE1"/>
    <w:rsid w:val="00821064"/>
    <w:rsid w:val="00821D95"/>
    <w:rsid w:val="0082360B"/>
    <w:rsid w:val="00824576"/>
    <w:rsid w:val="00824F0D"/>
    <w:rsid w:val="00826183"/>
    <w:rsid w:val="0083084B"/>
    <w:rsid w:val="008341C6"/>
    <w:rsid w:val="00834378"/>
    <w:rsid w:val="00834AB5"/>
    <w:rsid w:val="00836F75"/>
    <w:rsid w:val="00837C51"/>
    <w:rsid w:val="0084076C"/>
    <w:rsid w:val="0084085A"/>
    <w:rsid w:val="00840BB5"/>
    <w:rsid w:val="00841C4F"/>
    <w:rsid w:val="008434B5"/>
    <w:rsid w:val="008435CE"/>
    <w:rsid w:val="00843A5A"/>
    <w:rsid w:val="0084709B"/>
    <w:rsid w:val="008472E9"/>
    <w:rsid w:val="0085041D"/>
    <w:rsid w:val="00853071"/>
    <w:rsid w:val="00853E85"/>
    <w:rsid w:val="00854176"/>
    <w:rsid w:val="008566D2"/>
    <w:rsid w:val="008569B3"/>
    <w:rsid w:val="00856C10"/>
    <w:rsid w:val="008571E3"/>
    <w:rsid w:val="00860FE7"/>
    <w:rsid w:val="00861595"/>
    <w:rsid w:val="0086225C"/>
    <w:rsid w:val="008631F8"/>
    <w:rsid w:val="0086420B"/>
    <w:rsid w:val="00864839"/>
    <w:rsid w:val="00864E7F"/>
    <w:rsid w:val="008653B8"/>
    <w:rsid w:val="00866182"/>
    <w:rsid w:val="00867072"/>
    <w:rsid w:val="00867B80"/>
    <w:rsid w:val="00871909"/>
    <w:rsid w:val="00873415"/>
    <w:rsid w:val="00873CA4"/>
    <w:rsid w:val="0087493B"/>
    <w:rsid w:val="00875886"/>
    <w:rsid w:val="0087686A"/>
    <w:rsid w:val="00877FC8"/>
    <w:rsid w:val="00880EE4"/>
    <w:rsid w:val="00881CAC"/>
    <w:rsid w:val="00882EE1"/>
    <w:rsid w:val="00883293"/>
    <w:rsid w:val="008856F0"/>
    <w:rsid w:val="00885DA2"/>
    <w:rsid w:val="00886713"/>
    <w:rsid w:val="008871C7"/>
    <w:rsid w:val="00887751"/>
    <w:rsid w:val="00890448"/>
    <w:rsid w:val="00890FAD"/>
    <w:rsid w:val="00892C09"/>
    <w:rsid w:val="00892C67"/>
    <w:rsid w:val="00893B74"/>
    <w:rsid w:val="008946D2"/>
    <w:rsid w:val="00895287"/>
    <w:rsid w:val="008974AE"/>
    <w:rsid w:val="008A32F1"/>
    <w:rsid w:val="008A3546"/>
    <w:rsid w:val="008A38AA"/>
    <w:rsid w:val="008A4C72"/>
    <w:rsid w:val="008A6186"/>
    <w:rsid w:val="008A7237"/>
    <w:rsid w:val="008B1843"/>
    <w:rsid w:val="008B2D4E"/>
    <w:rsid w:val="008B3920"/>
    <w:rsid w:val="008B4FD3"/>
    <w:rsid w:val="008B658A"/>
    <w:rsid w:val="008B699F"/>
    <w:rsid w:val="008B6A57"/>
    <w:rsid w:val="008B6CCC"/>
    <w:rsid w:val="008B709D"/>
    <w:rsid w:val="008C0F7D"/>
    <w:rsid w:val="008C21E6"/>
    <w:rsid w:val="008C3C64"/>
    <w:rsid w:val="008C4188"/>
    <w:rsid w:val="008C45BB"/>
    <w:rsid w:val="008C48F6"/>
    <w:rsid w:val="008C4AA0"/>
    <w:rsid w:val="008C51C8"/>
    <w:rsid w:val="008D00C7"/>
    <w:rsid w:val="008D14D2"/>
    <w:rsid w:val="008D2759"/>
    <w:rsid w:val="008D32EF"/>
    <w:rsid w:val="008D384C"/>
    <w:rsid w:val="008D4705"/>
    <w:rsid w:val="008D549A"/>
    <w:rsid w:val="008D5972"/>
    <w:rsid w:val="008D60F5"/>
    <w:rsid w:val="008D6A28"/>
    <w:rsid w:val="008E0590"/>
    <w:rsid w:val="008E23F2"/>
    <w:rsid w:val="008E41BA"/>
    <w:rsid w:val="008E57E6"/>
    <w:rsid w:val="008E5962"/>
    <w:rsid w:val="008E6F56"/>
    <w:rsid w:val="008F07DF"/>
    <w:rsid w:val="008F3D9A"/>
    <w:rsid w:val="008F6D76"/>
    <w:rsid w:val="008F79DD"/>
    <w:rsid w:val="0090186F"/>
    <w:rsid w:val="00901F7A"/>
    <w:rsid w:val="00906195"/>
    <w:rsid w:val="00907263"/>
    <w:rsid w:val="00907849"/>
    <w:rsid w:val="00907C38"/>
    <w:rsid w:val="009117BF"/>
    <w:rsid w:val="009129C9"/>
    <w:rsid w:val="00914EB2"/>
    <w:rsid w:val="00915042"/>
    <w:rsid w:val="00916558"/>
    <w:rsid w:val="00916575"/>
    <w:rsid w:val="0091690B"/>
    <w:rsid w:val="009170B0"/>
    <w:rsid w:val="009170D0"/>
    <w:rsid w:val="00921AB7"/>
    <w:rsid w:val="0092387B"/>
    <w:rsid w:val="00924E96"/>
    <w:rsid w:val="00925368"/>
    <w:rsid w:val="00925F18"/>
    <w:rsid w:val="00927635"/>
    <w:rsid w:val="00931352"/>
    <w:rsid w:val="00933F0C"/>
    <w:rsid w:val="00934157"/>
    <w:rsid w:val="009345E2"/>
    <w:rsid w:val="009353EF"/>
    <w:rsid w:val="009363DD"/>
    <w:rsid w:val="00936FF3"/>
    <w:rsid w:val="0094146E"/>
    <w:rsid w:val="00943BAE"/>
    <w:rsid w:val="00943F7B"/>
    <w:rsid w:val="0094727D"/>
    <w:rsid w:val="0095117C"/>
    <w:rsid w:val="0095183C"/>
    <w:rsid w:val="0095278E"/>
    <w:rsid w:val="00953D26"/>
    <w:rsid w:val="00953DA9"/>
    <w:rsid w:val="00953E24"/>
    <w:rsid w:val="00954707"/>
    <w:rsid w:val="0095502C"/>
    <w:rsid w:val="00955260"/>
    <w:rsid w:val="009554D6"/>
    <w:rsid w:val="0095708D"/>
    <w:rsid w:val="00960000"/>
    <w:rsid w:val="00961012"/>
    <w:rsid w:val="00961122"/>
    <w:rsid w:val="00962B7A"/>
    <w:rsid w:val="009634CD"/>
    <w:rsid w:val="0096400A"/>
    <w:rsid w:val="00964314"/>
    <w:rsid w:val="009648B4"/>
    <w:rsid w:val="00965241"/>
    <w:rsid w:val="0096660C"/>
    <w:rsid w:val="009678E4"/>
    <w:rsid w:val="00967FAF"/>
    <w:rsid w:val="00971EA7"/>
    <w:rsid w:val="00972888"/>
    <w:rsid w:val="00972E39"/>
    <w:rsid w:val="0097364D"/>
    <w:rsid w:val="00973908"/>
    <w:rsid w:val="009752EA"/>
    <w:rsid w:val="009757A9"/>
    <w:rsid w:val="00975D0A"/>
    <w:rsid w:val="00976E6F"/>
    <w:rsid w:val="0097766F"/>
    <w:rsid w:val="00981096"/>
    <w:rsid w:val="009818D0"/>
    <w:rsid w:val="0098195B"/>
    <w:rsid w:val="00982979"/>
    <w:rsid w:val="00983001"/>
    <w:rsid w:val="00983959"/>
    <w:rsid w:val="009850D1"/>
    <w:rsid w:val="00986337"/>
    <w:rsid w:val="009867DA"/>
    <w:rsid w:val="00986D83"/>
    <w:rsid w:val="00987C6A"/>
    <w:rsid w:val="00987F76"/>
    <w:rsid w:val="00990262"/>
    <w:rsid w:val="00990B84"/>
    <w:rsid w:val="00991543"/>
    <w:rsid w:val="00991767"/>
    <w:rsid w:val="009921F0"/>
    <w:rsid w:val="00992EA4"/>
    <w:rsid w:val="009937E7"/>
    <w:rsid w:val="0099409E"/>
    <w:rsid w:val="00994B8D"/>
    <w:rsid w:val="00995C35"/>
    <w:rsid w:val="00995DBA"/>
    <w:rsid w:val="009965CE"/>
    <w:rsid w:val="00996C62"/>
    <w:rsid w:val="00997BE5"/>
    <w:rsid w:val="009A21C1"/>
    <w:rsid w:val="009A33A9"/>
    <w:rsid w:val="009A383A"/>
    <w:rsid w:val="009A3C72"/>
    <w:rsid w:val="009A3E8B"/>
    <w:rsid w:val="009A5242"/>
    <w:rsid w:val="009A6B62"/>
    <w:rsid w:val="009A6D62"/>
    <w:rsid w:val="009B1439"/>
    <w:rsid w:val="009B2EB2"/>
    <w:rsid w:val="009B3633"/>
    <w:rsid w:val="009B405B"/>
    <w:rsid w:val="009B5185"/>
    <w:rsid w:val="009B65DD"/>
    <w:rsid w:val="009B760A"/>
    <w:rsid w:val="009C070D"/>
    <w:rsid w:val="009C0A98"/>
    <w:rsid w:val="009C1718"/>
    <w:rsid w:val="009C2A63"/>
    <w:rsid w:val="009C2BDE"/>
    <w:rsid w:val="009C3377"/>
    <w:rsid w:val="009C3C28"/>
    <w:rsid w:val="009C4E7A"/>
    <w:rsid w:val="009C5855"/>
    <w:rsid w:val="009C5B77"/>
    <w:rsid w:val="009C636E"/>
    <w:rsid w:val="009C642A"/>
    <w:rsid w:val="009D04A0"/>
    <w:rsid w:val="009D06D2"/>
    <w:rsid w:val="009D1902"/>
    <w:rsid w:val="009D1C91"/>
    <w:rsid w:val="009D35BC"/>
    <w:rsid w:val="009D4572"/>
    <w:rsid w:val="009D4AE8"/>
    <w:rsid w:val="009D7744"/>
    <w:rsid w:val="009E0598"/>
    <w:rsid w:val="009E18D3"/>
    <w:rsid w:val="009E1A4F"/>
    <w:rsid w:val="009E1CD8"/>
    <w:rsid w:val="009E1DE2"/>
    <w:rsid w:val="009E2BE8"/>
    <w:rsid w:val="009E2C9A"/>
    <w:rsid w:val="009E4092"/>
    <w:rsid w:val="009E5900"/>
    <w:rsid w:val="009E6B97"/>
    <w:rsid w:val="009E73FA"/>
    <w:rsid w:val="009E760C"/>
    <w:rsid w:val="009E77DE"/>
    <w:rsid w:val="009E7DC9"/>
    <w:rsid w:val="009F07CE"/>
    <w:rsid w:val="009F116D"/>
    <w:rsid w:val="009F1A32"/>
    <w:rsid w:val="009F1A7C"/>
    <w:rsid w:val="009F2BBB"/>
    <w:rsid w:val="009F301F"/>
    <w:rsid w:val="00A0102B"/>
    <w:rsid w:val="00A030F2"/>
    <w:rsid w:val="00A0311E"/>
    <w:rsid w:val="00A036FB"/>
    <w:rsid w:val="00A03A85"/>
    <w:rsid w:val="00A044E4"/>
    <w:rsid w:val="00A046FD"/>
    <w:rsid w:val="00A1378A"/>
    <w:rsid w:val="00A1379F"/>
    <w:rsid w:val="00A13846"/>
    <w:rsid w:val="00A1523C"/>
    <w:rsid w:val="00A20563"/>
    <w:rsid w:val="00A21239"/>
    <w:rsid w:val="00A21523"/>
    <w:rsid w:val="00A21814"/>
    <w:rsid w:val="00A2245E"/>
    <w:rsid w:val="00A22B7B"/>
    <w:rsid w:val="00A22BD0"/>
    <w:rsid w:val="00A231A2"/>
    <w:rsid w:val="00A24C72"/>
    <w:rsid w:val="00A24D85"/>
    <w:rsid w:val="00A26211"/>
    <w:rsid w:val="00A30891"/>
    <w:rsid w:val="00A31018"/>
    <w:rsid w:val="00A314A9"/>
    <w:rsid w:val="00A31AD3"/>
    <w:rsid w:val="00A32C83"/>
    <w:rsid w:val="00A3382C"/>
    <w:rsid w:val="00A358D4"/>
    <w:rsid w:val="00A35C51"/>
    <w:rsid w:val="00A366D2"/>
    <w:rsid w:val="00A36B1C"/>
    <w:rsid w:val="00A36BB6"/>
    <w:rsid w:val="00A42906"/>
    <w:rsid w:val="00A436D7"/>
    <w:rsid w:val="00A43705"/>
    <w:rsid w:val="00A43EB5"/>
    <w:rsid w:val="00A47796"/>
    <w:rsid w:val="00A47BC1"/>
    <w:rsid w:val="00A506E9"/>
    <w:rsid w:val="00A50BCB"/>
    <w:rsid w:val="00A50E64"/>
    <w:rsid w:val="00A51568"/>
    <w:rsid w:val="00A5180A"/>
    <w:rsid w:val="00A52C87"/>
    <w:rsid w:val="00A53396"/>
    <w:rsid w:val="00A5380D"/>
    <w:rsid w:val="00A6061B"/>
    <w:rsid w:val="00A6151A"/>
    <w:rsid w:val="00A62602"/>
    <w:rsid w:val="00A63341"/>
    <w:rsid w:val="00A6397D"/>
    <w:rsid w:val="00A65277"/>
    <w:rsid w:val="00A65E3D"/>
    <w:rsid w:val="00A6628E"/>
    <w:rsid w:val="00A666ED"/>
    <w:rsid w:val="00A673B6"/>
    <w:rsid w:val="00A67C18"/>
    <w:rsid w:val="00A67F36"/>
    <w:rsid w:val="00A7091A"/>
    <w:rsid w:val="00A70F50"/>
    <w:rsid w:val="00A72070"/>
    <w:rsid w:val="00A7293D"/>
    <w:rsid w:val="00A73082"/>
    <w:rsid w:val="00A747A6"/>
    <w:rsid w:val="00A750B8"/>
    <w:rsid w:val="00A75EB4"/>
    <w:rsid w:val="00A76647"/>
    <w:rsid w:val="00A7692F"/>
    <w:rsid w:val="00A76982"/>
    <w:rsid w:val="00A77500"/>
    <w:rsid w:val="00A80B86"/>
    <w:rsid w:val="00A82058"/>
    <w:rsid w:val="00A822A6"/>
    <w:rsid w:val="00A83D2B"/>
    <w:rsid w:val="00A84893"/>
    <w:rsid w:val="00A86105"/>
    <w:rsid w:val="00A86985"/>
    <w:rsid w:val="00A87031"/>
    <w:rsid w:val="00A87E60"/>
    <w:rsid w:val="00A9226A"/>
    <w:rsid w:val="00A922A2"/>
    <w:rsid w:val="00A926D1"/>
    <w:rsid w:val="00A92B83"/>
    <w:rsid w:val="00A92C60"/>
    <w:rsid w:val="00A93CA6"/>
    <w:rsid w:val="00A9466E"/>
    <w:rsid w:val="00A954AD"/>
    <w:rsid w:val="00A967A2"/>
    <w:rsid w:val="00A96C13"/>
    <w:rsid w:val="00A96FF9"/>
    <w:rsid w:val="00A9755F"/>
    <w:rsid w:val="00A979F4"/>
    <w:rsid w:val="00A97E21"/>
    <w:rsid w:val="00AA0422"/>
    <w:rsid w:val="00AA2ECD"/>
    <w:rsid w:val="00AA543B"/>
    <w:rsid w:val="00AA6827"/>
    <w:rsid w:val="00AA703F"/>
    <w:rsid w:val="00AB0918"/>
    <w:rsid w:val="00AB12CE"/>
    <w:rsid w:val="00AB1EA6"/>
    <w:rsid w:val="00AB213D"/>
    <w:rsid w:val="00AB286D"/>
    <w:rsid w:val="00AB309A"/>
    <w:rsid w:val="00AB4987"/>
    <w:rsid w:val="00AB4BB0"/>
    <w:rsid w:val="00AB4C48"/>
    <w:rsid w:val="00AB65BD"/>
    <w:rsid w:val="00AB6BE0"/>
    <w:rsid w:val="00AB743F"/>
    <w:rsid w:val="00AC0C1D"/>
    <w:rsid w:val="00AC10E1"/>
    <w:rsid w:val="00AC189B"/>
    <w:rsid w:val="00AC1BE8"/>
    <w:rsid w:val="00AC1D8A"/>
    <w:rsid w:val="00AC3420"/>
    <w:rsid w:val="00AC3F15"/>
    <w:rsid w:val="00AC3F57"/>
    <w:rsid w:val="00AC4134"/>
    <w:rsid w:val="00AC4BDF"/>
    <w:rsid w:val="00AC4D2E"/>
    <w:rsid w:val="00AC5291"/>
    <w:rsid w:val="00AC57F1"/>
    <w:rsid w:val="00AC5D13"/>
    <w:rsid w:val="00AC66C4"/>
    <w:rsid w:val="00AC6A29"/>
    <w:rsid w:val="00AC7368"/>
    <w:rsid w:val="00AC764C"/>
    <w:rsid w:val="00AD0C55"/>
    <w:rsid w:val="00AD0DBA"/>
    <w:rsid w:val="00AD1401"/>
    <w:rsid w:val="00AD18D7"/>
    <w:rsid w:val="00AD20C5"/>
    <w:rsid w:val="00AD20F5"/>
    <w:rsid w:val="00AD2EC2"/>
    <w:rsid w:val="00AD3138"/>
    <w:rsid w:val="00AD480B"/>
    <w:rsid w:val="00AD5C04"/>
    <w:rsid w:val="00AD73C2"/>
    <w:rsid w:val="00AD74A6"/>
    <w:rsid w:val="00AD7F00"/>
    <w:rsid w:val="00AE02E1"/>
    <w:rsid w:val="00AE1CD6"/>
    <w:rsid w:val="00AE3F09"/>
    <w:rsid w:val="00AE4F1B"/>
    <w:rsid w:val="00AE712C"/>
    <w:rsid w:val="00AF040E"/>
    <w:rsid w:val="00AF056A"/>
    <w:rsid w:val="00AF0712"/>
    <w:rsid w:val="00AF0C7E"/>
    <w:rsid w:val="00AF3A48"/>
    <w:rsid w:val="00AF3DD4"/>
    <w:rsid w:val="00AF54E1"/>
    <w:rsid w:val="00AF5542"/>
    <w:rsid w:val="00B0046B"/>
    <w:rsid w:val="00B006B2"/>
    <w:rsid w:val="00B01925"/>
    <w:rsid w:val="00B01EEB"/>
    <w:rsid w:val="00B01F87"/>
    <w:rsid w:val="00B023D8"/>
    <w:rsid w:val="00B02B16"/>
    <w:rsid w:val="00B0315F"/>
    <w:rsid w:val="00B039F1"/>
    <w:rsid w:val="00B04D01"/>
    <w:rsid w:val="00B057CF"/>
    <w:rsid w:val="00B05FC0"/>
    <w:rsid w:val="00B06F5E"/>
    <w:rsid w:val="00B076B9"/>
    <w:rsid w:val="00B106CE"/>
    <w:rsid w:val="00B107D2"/>
    <w:rsid w:val="00B11041"/>
    <w:rsid w:val="00B110BB"/>
    <w:rsid w:val="00B11FA4"/>
    <w:rsid w:val="00B12551"/>
    <w:rsid w:val="00B1466F"/>
    <w:rsid w:val="00B166D1"/>
    <w:rsid w:val="00B2115D"/>
    <w:rsid w:val="00B21DEA"/>
    <w:rsid w:val="00B23454"/>
    <w:rsid w:val="00B2391B"/>
    <w:rsid w:val="00B24038"/>
    <w:rsid w:val="00B2438F"/>
    <w:rsid w:val="00B26239"/>
    <w:rsid w:val="00B262B9"/>
    <w:rsid w:val="00B266CB"/>
    <w:rsid w:val="00B26D2B"/>
    <w:rsid w:val="00B27493"/>
    <w:rsid w:val="00B31711"/>
    <w:rsid w:val="00B32220"/>
    <w:rsid w:val="00B32495"/>
    <w:rsid w:val="00B33707"/>
    <w:rsid w:val="00B34C2E"/>
    <w:rsid w:val="00B3650E"/>
    <w:rsid w:val="00B365F0"/>
    <w:rsid w:val="00B375D2"/>
    <w:rsid w:val="00B37DD2"/>
    <w:rsid w:val="00B37E5B"/>
    <w:rsid w:val="00B422BC"/>
    <w:rsid w:val="00B42B87"/>
    <w:rsid w:val="00B42E2D"/>
    <w:rsid w:val="00B434E9"/>
    <w:rsid w:val="00B434F6"/>
    <w:rsid w:val="00B4496A"/>
    <w:rsid w:val="00B50810"/>
    <w:rsid w:val="00B50D18"/>
    <w:rsid w:val="00B51B62"/>
    <w:rsid w:val="00B51B8B"/>
    <w:rsid w:val="00B51F26"/>
    <w:rsid w:val="00B5224B"/>
    <w:rsid w:val="00B52938"/>
    <w:rsid w:val="00B52EE8"/>
    <w:rsid w:val="00B53266"/>
    <w:rsid w:val="00B536C7"/>
    <w:rsid w:val="00B53AB3"/>
    <w:rsid w:val="00B54042"/>
    <w:rsid w:val="00B557BD"/>
    <w:rsid w:val="00B560F7"/>
    <w:rsid w:val="00B57696"/>
    <w:rsid w:val="00B60023"/>
    <w:rsid w:val="00B628F3"/>
    <w:rsid w:val="00B631C5"/>
    <w:rsid w:val="00B655D2"/>
    <w:rsid w:val="00B67AC0"/>
    <w:rsid w:val="00B704DB"/>
    <w:rsid w:val="00B70FBC"/>
    <w:rsid w:val="00B7324C"/>
    <w:rsid w:val="00B733C5"/>
    <w:rsid w:val="00B73995"/>
    <w:rsid w:val="00B74021"/>
    <w:rsid w:val="00B75F77"/>
    <w:rsid w:val="00B80420"/>
    <w:rsid w:val="00B82988"/>
    <w:rsid w:val="00B834F4"/>
    <w:rsid w:val="00B8497D"/>
    <w:rsid w:val="00B84AAD"/>
    <w:rsid w:val="00B86EEB"/>
    <w:rsid w:val="00B87A07"/>
    <w:rsid w:val="00B92796"/>
    <w:rsid w:val="00B93867"/>
    <w:rsid w:val="00B93C19"/>
    <w:rsid w:val="00B95089"/>
    <w:rsid w:val="00B957FE"/>
    <w:rsid w:val="00B961EB"/>
    <w:rsid w:val="00B96379"/>
    <w:rsid w:val="00B967A4"/>
    <w:rsid w:val="00B96E85"/>
    <w:rsid w:val="00B975C7"/>
    <w:rsid w:val="00BA0530"/>
    <w:rsid w:val="00BA28AB"/>
    <w:rsid w:val="00BA4D0D"/>
    <w:rsid w:val="00BA4E43"/>
    <w:rsid w:val="00BA7A16"/>
    <w:rsid w:val="00BB01B7"/>
    <w:rsid w:val="00BB03F7"/>
    <w:rsid w:val="00BB12DD"/>
    <w:rsid w:val="00BB16E0"/>
    <w:rsid w:val="00BB22C9"/>
    <w:rsid w:val="00BB291D"/>
    <w:rsid w:val="00BB3E63"/>
    <w:rsid w:val="00BB4BAF"/>
    <w:rsid w:val="00BB544E"/>
    <w:rsid w:val="00BB7036"/>
    <w:rsid w:val="00BB7B38"/>
    <w:rsid w:val="00BC299F"/>
    <w:rsid w:val="00BC3B07"/>
    <w:rsid w:val="00BC3E4A"/>
    <w:rsid w:val="00BC44D4"/>
    <w:rsid w:val="00BC5F05"/>
    <w:rsid w:val="00BC5FDA"/>
    <w:rsid w:val="00BC7514"/>
    <w:rsid w:val="00BD1282"/>
    <w:rsid w:val="00BD1483"/>
    <w:rsid w:val="00BD3AE1"/>
    <w:rsid w:val="00BD4DE8"/>
    <w:rsid w:val="00BD4E08"/>
    <w:rsid w:val="00BD585B"/>
    <w:rsid w:val="00BE37A4"/>
    <w:rsid w:val="00BE3D22"/>
    <w:rsid w:val="00BE56DF"/>
    <w:rsid w:val="00BE6BDD"/>
    <w:rsid w:val="00BF08AD"/>
    <w:rsid w:val="00BF4E8F"/>
    <w:rsid w:val="00C0172F"/>
    <w:rsid w:val="00C02974"/>
    <w:rsid w:val="00C029B9"/>
    <w:rsid w:val="00C044E3"/>
    <w:rsid w:val="00C04516"/>
    <w:rsid w:val="00C06078"/>
    <w:rsid w:val="00C06ECD"/>
    <w:rsid w:val="00C07289"/>
    <w:rsid w:val="00C073F7"/>
    <w:rsid w:val="00C107D1"/>
    <w:rsid w:val="00C1264E"/>
    <w:rsid w:val="00C1269D"/>
    <w:rsid w:val="00C12EAB"/>
    <w:rsid w:val="00C1413D"/>
    <w:rsid w:val="00C14639"/>
    <w:rsid w:val="00C15519"/>
    <w:rsid w:val="00C20224"/>
    <w:rsid w:val="00C21375"/>
    <w:rsid w:val="00C21BF2"/>
    <w:rsid w:val="00C22120"/>
    <w:rsid w:val="00C245B5"/>
    <w:rsid w:val="00C26544"/>
    <w:rsid w:val="00C2659E"/>
    <w:rsid w:val="00C26D53"/>
    <w:rsid w:val="00C3168A"/>
    <w:rsid w:val="00C317F8"/>
    <w:rsid w:val="00C31DC3"/>
    <w:rsid w:val="00C320AC"/>
    <w:rsid w:val="00C33401"/>
    <w:rsid w:val="00C33FD9"/>
    <w:rsid w:val="00C3437C"/>
    <w:rsid w:val="00C359E5"/>
    <w:rsid w:val="00C35E31"/>
    <w:rsid w:val="00C361C3"/>
    <w:rsid w:val="00C36935"/>
    <w:rsid w:val="00C36ABA"/>
    <w:rsid w:val="00C373E9"/>
    <w:rsid w:val="00C404D0"/>
    <w:rsid w:val="00C411F7"/>
    <w:rsid w:val="00C423AB"/>
    <w:rsid w:val="00C436F9"/>
    <w:rsid w:val="00C44EB5"/>
    <w:rsid w:val="00C44EFA"/>
    <w:rsid w:val="00C45F69"/>
    <w:rsid w:val="00C463DB"/>
    <w:rsid w:val="00C46F8E"/>
    <w:rsid w:val="00C47582"/>
    <w:rsid w:val="00C513C6"/>
    <w:rsid w:val="00C5167B"/>
    <w:rsid w:val="00C52722"/>
    <w:rsid w:val="00C52D2A"/>
    <w:rsid w:val="00C52E6F"/>
    <w:rsid w:val="00C530E9"/>
    <w:rsid w:val="00C53230"/>
    <w:rsid w:val="00C53AFA"/>
    <w:rsid w:val="00C559A5"/>
    <w:rsid w:val="00C57B2C"/>
    <w:rsid w:val="00C57C04"/>
    <w:rsid w:val="00C60D59"/>
    <w:rsid w:val="00C61859"/>
    <w:rsid w:val="00C62C23"/>
    <w:rsid w:val="00C6514C"/>
    <w:rsid w:val="00C66ED1"/>
    <w:rsid w:val="00C70FE2"/>
    <w:rsid w:val="00C73D66"/>
    <w:rsid w:val="00C74118"/>
    <w:rsid w:val="00C74857"/>
    <w:rsid w:val="00C74D90"/>
    <w:rsid w:val="00C75FC4"/>
    <w:rsid w:val="00C7602C"/>
    <w:rsid w:val="00C77854"/>
    <w:rsid w:val="00C7797F"/>
    <w:rsid w:val="00C80A2E"/>
    <w:rsid w:val="00C81A48"/>
    <w:rsid w:val="00C82A1D"/>
    <w:rsid w:val="00C83065"/>
    <w:rsid w:val="00C83130"/>
    <w:rsid w:val="00C83EE0"/>
    <w:rsid w:val="00C877B2"/>
    <w:rsid w:val="00C906E1"/>
    <w:rsid w:val="00C91D3E"/>
    <w:rsid w:val="00C93936"/>
    <w:rsid w:val="00C94C38"/>
    <w:rsid w:val="00C94EEC"/>
    <w:rsid w:val="00C96680"/>
    <w:rsid w:val="00CA0731"/>
    <w:rsid w:val="00CA1BEA"/>
    <w:rsid w:val="00CA21C6"/>
    <w:rsid w:val="00CA22DF"/>
    <w:rsid w:val="00CA25F9"/>
    <w:rsid w:val="00CA47D2"/>
    <w:rsid w:val="00CA7DD6"/>
    <w:rsid w:val="00CB0963"/>
    <w:rsid w:val="00CB0CF5"/>
    <w:rsid w:val="00CB152A"/>
    <w:rsid w:val="00CB1543"/>
    <w:rsid w:val="00CB2AAB"/>
    <w:rsid w:val="00CB3699"/>
    <w:rsid w:val="00CB6852"/>
    <w:rsid w:val="00CB731A"/>
    <w:rsid w:val="00CC0FA3"/>
    <w:rsid w:val="00CC136C"/>
    <w:rsid w:val="00CC309D"/>
    <w:rsid w:val="00CC31C8"/>
    <w:rsid w:val="00CC3688"/>
    <w:rsid w:val="00CC5562"/>
    <w:rsid w:val="00CC59E0"/>
    <w:rsid w:val="00CC6FDB"/>
    <w:rsid w:val="00CC7A0D"/>
    <w:rsid w:val="00CC7DEC"/>
    <w:rsid w:val="00CD0BC3"/>
    <w:rsid w:val="00CD1984"/>
    <w:rsid w:val="00CD1F09"/>
    <w:rsid w:val="00CD28D3"/>
    <w:rsid w:val="00CD2968"/>
    <w:rsid w:val="00CD30F0"/>
    <w:rsid w:val="00CD4790"/>
    <w:rsid w:val="00CD71E6"/>
    <w:rsid w:val="00CD751D"/>
    <w:rsid w:val="00CD7667"/>
    <w:rsid w:val="00CE1ADD"/>
    <w:rsid w:val="00CE30CD"/>
    <w:rsid w:val="00CE4CF8"/>
    <w:rsid w:val="00CE5293"/>
    <w:rsid w:val="00CF2F2E"/>
    <w:rsid w:val="00CF3615"/>
    <w:rsid w:val="00CF63F4"/>
    <w:rsid w:val="00CF7374"/>
    <w:rsid w:val="00CF75D1"/>
    <w:rsid w:val="00CF7C24"/>
    <w:rsid w:val="00CF7F75"/>
    <w:rsid w:val="00D001B6"/>
    <w:rsid w:val="00D0021A"/>
    <w:rsid w:val="00D00AAF"/>
    <w:rsid w:val="00D03084"/>
    <w:rsid w:val="00D05FF8"/>
    <w:rsid w:val="00D06BE2"/>
    <w:rsid w:val="00D06DBB"/>
    <w:rsid w:val="00D105E8"/>
    <w:rsid w:val="00D11951"/>
    <w:rsid w:val="00D1351E"/>
    <w:rsid w:val="00D138B3"/>
    <w:rsid w:val="00D13D17"/>
    <w:rsid w:val="00D146F6"/>
    <w:rsid w:val="00D17D8E"/>
    <w:rsid w:val="00D20E93"/>
    <w:rsid w:val="00D211DB"/>
    <w:rsid w:val="00D21BBD"/>
    <w:rsid w:val="00D21E50"/>
    <w:rsid w:val="00D225EA"/>
    <w:rsid w:val="00D23DDF"/>
    <w:rsid w:val="00D23F1C"/>
    <w:rsid w:val="00D32A57"/>
    <w:rsid w:val="00D34102"/>
    <w:rsid w:val="00D37204"/>
    <w:rsid w:val="00D4060E"/>
    <w:rsid w:val="00D407FD"/>
    <w:rsid w:val="00D4189F"/>
    <w:rsid w:val="00D42489"/>
    <w:rsid w:val="00D42A0E"/>
    <w:rsid w:val="00D434D6"/>
    <w:rsid w:val="00D43A61"/>
    <w:rsid w:val="00D43C54"/>
    <w:rsid w:val="00D4432A"/>
    <w:rsid w:val="00D4446F"/>
    <w:rsid w:val="00D44D1E"/>
    <w:rsid w:val="00D467E2"/>
    <w:rsid w:val="00D47685"/>
    <w:rsid w:val="00D501A5"/>
    <w:rsid w:val="00D50577"/>
    <w:rsid w:val="00D5087C"/>
    <w:rsid w:val="00D50CBE"/>
    <w:rsid w:val="00D512E6"/>
    <w:rsid w:val="00D5132C"/>
    <w:rsid w:val="00D517C6"/>
    <w:rsid w:val="00D51872"/>
    <w:rsid w:val="00D5395A"/>
    <w:rsid w:val="00D53ADD"/>
    <w:rsid w:val="00D550C2"/>
    <w:rsid w:val="00D569C8"/>
    <w:rsid w:val="00D57E0D"/>
    <w:rsid w:val="00D60066"/>
    <w:rsid w:val="00D61EDF"/>
    <w:rsid w:val="00D62B66"/>
    <w:rsid w:val="00D63268"/>
    <w:rsid w:val="00D63497"/>
    <w:rsid w:val="00D63D41"/>
    <w:rsid w:val="00D652F7"/>
    <w:rsid w:val="00D65975"/>
    <w:rsid w:val="00D67D70"/>
    <w:rsid w:val="00D70011"/>
    <w:rsid w:val="00D70AEA"/>
    <w:rsid w:val="00D71573"/>
    <w:rsid w:val="00D7365A"/>
    <w:rsid w:val="00D73C77"/>
    <w:rsid w:val="00D745CA"/>
    <w:rsid w:val="00D74869"/>
    <w:rsid w:val="00D74EA0"/>
    <w:rsid w:val="00D76277"/>
    <w:rsid w:val="00D80059"/>
    <w:rsid w:val="00D80CA8"/>
    <w:rsid w:val="00D81AA1"/>
    <w:rsid w:val="00D81FB7"/>
    <w:rsid w:val="00D826A6"/>
    <w:rsid w:val="00D82E50"/>
    <w:rsid w:val="00D837B1"/>
    <w:rsid w:val="00D83D50"/>
    <w:rsid w:val="00D856C6"/>
    <w:rsid w:val="00D87D0D"/>
    <w:rsid w:val="00D90EEF"/>
    <w:rsid w:val="00D917FC"/>
    <w:rsid w:val="00D91AAA"/>
    <w:rsid w:val="00D91C55"/>
    <w:rsid w:val="00D92F21"/>
    <w:rsid w:val="00D9432B"/>
    <w:rsid w:val="00D959CC"/>
    <w:rsid w:val="00D972A8"/>
    <w:rsid w:val="00D97A6B"/>
    <w:rsid w:val="00DA0019"/>
    <w:rsid w:val="00DA0F08"/>
    <w:rsid w:val="00DA122B"/>
    <w:rsid w:val="00DA3E24"/>
    <w:rsid w:val="00DA427D"/>
    <w:rsid w:val="00DA55A7"/>
    <w:rsid w:val="00DA6294"/>
    <w:rsid w:val="00DA7A08"/>
    <w:rsid w:val="00DB0226"/>
    <w:rsid w:val="00DB17A5"/>
    <w:rsid w:val="00DB2AE0"/>
    <w:rsid w:val="00DB2B3E"/>
    <w:rsid w:val="00DB3C64"/>
    <w:rsid w:val="00DB4955"/>
    <w:rsid w:val="00DB6CF9"/>
    <w:rsid w:val="00DB6F44"/>
    <w:rsid w:val="00DC059C"/>
    <w:rsid w:val="00DC0B31"/>
    <w:rsid w:val="00DC3E0F"/>
    <w:rsid w:val="00DC4A8F"/>
    <w:rsid w:val="00DC5B45"/>
    <w:rsid w:val="00DD0376"/>
    <w:rsid w:val="00DD0DC3"/>
    <w:rsid w:val="00DD1420"/>
    <w:rsid w:val="00DD2091"/>
    <w:rsid w:val="00DD394F"/>
    <w:rsid w:val="00DD4C03"/>
    <w:rsid w:val="00DD4CB7"/>
    <w:rsid w:val="00DD521C"/>
    <w:rsid w:val="00DD689A"/>
    <w:rsid w:val="00DE0815"/>
    <w:rsid w:val="00DE4516"/>
    <w:rsid w:val="00DE4730"/>
    <w:rsid w:val="00DE4892"/>
    <w:rsid w:val="00DE5210"/>
    <w:rsid w:val="00DE62D3"/>
    <w:rsid w:val="00DE666C"/>
    <w:rsid w:val="00DE72A8"/>
    <w:rsid w:val="00DF0BC3"/>
    <w:rsid w:val="00DF13EF"/>
    <w:rsid w:val="00DF2F14"/>
    <w:rsid w:val="00DF3415"/>
    <w:rsid w:val="00DF4BF7"/>
    <w:rsid w:val="00DF5197"/>
    <w:rsid w:val="00DF5D8D"/>
    <w:rsid w:val="00DF686E"/>
    <w:rsid w:val="00DF70B2"/>
    <w:rsid w:val="00E04126"/>
    <w:rsid w:val="00E05472"/>
    <w:rsid w:val="00E06305"/>
    <w:rsid w:val="00E07759"/>
    <w:rsid w:val="00E07A3F"/>
    <w:rsid w:val="00E1066B"/>
    <w:rsid w:val="00E1106F"/>
    <w:rsid w:val="00E11D51"/>
    <w:rsid w:val="00E12939"/>
    <w:rsid w:val="00E13224"/>
    <w:rsid w:val="00E13760"/>
    <w:rsid w:val="00E14BAA"/>
    <w:rsid w:val="00E16164"/>
    <w:rsid w:val="00E164A6"/>
    <w:rsid w:val="00E167E5"/>
    <w:rsid w:val="00E16F91"/>
    <w:rsid w:val="00E17424"/>
    <w:rsid w:val="00E207C6"/>
    <w:rsid w:val="00E20FDD"/>
    <w:rsid w:val="00E22FE0"/>
    <w:rsid w:val="00E240CD"/>
    <w:rsid w:val="00E25018"/>
    <w:rsid w:val="00E250DE"/>
    <w:rsid w:val="00E26895"/>
    <w:rsid w:val="00E27DCD"/>
    <w:rsid w:val="00E30140"/>
    <w:rsid w:val="00E307A2"/>
    <w:rsid w:val="00E338E3"/>
    <w:rsid w:val="00E34783"/>
    <w:rsid w:val="00E35D43"/>
    <w:rsid w:val="00E367AF"/>
    <w:rsid w:val="00E37E9E"/>
    <w:rsid w:val="00E43701"/>
    <w:rsid w:val="00E44280"/>
    <w:rsid w:val="00E44BF0"/>
    <w:rsid w:val="00E44FE3"/>
    <w:rsid w:val="00E524A1"/>
    <w:rsid w:val="00E529A4"/>
    <w:rsid w:val="00E5334B"/>
    <w:rsid w:val="00E53728"/>
    <w:rsid w:val="00E53EDA"/>
    <w:rsid w:val="00E542FD"/>
    <w:rsid w:val="00E54A92"/>
    <w:rsid w:val="00E54E4D"/>
    <w:rsid w:val="00E55200"/>
    <w:rsid w:val="00E561BE"/>
    <w:rsid w:val="00E5654F"/>
    <w:rsid w:val="00E57058"/>
    <w:rsid w:val="00E57EF1"/>
    <w:rsid w:val="00E616CC"/>
    <w:rsid w:val="00E62ACA"/>
    <w:rsid w:val="00E638C9"/>
    <w:rsid w:val="00E647AC"/>
    <w:rsid w:val="00E65FB0"/>
    <w:rsid w:val="00E662E8"/>
    <w:rsid w:val="00E679A8"/>
    <w:rsid w:val="00E67BEC"/>
    <w:rsid w:val="00E716CD"/>
    <w:rsid w:val="00E719CC"/>
    <w:rsid w:val="00E73293"/>
    <w:rsid w:val="00E75D4C"/>
    <w:rsid w:val="00E75D54"/>
    <w:rsid w:val="00E77C06"/>
    <w:rsid w:val="00E829BA"/>
    <w:rsid w:val="00E82F42"/>
    <w:rsid w:val="00E83105"/>
    <w:rsid w:val="00E84A5A"/>
    <w:rsid w:val="00E8546F"/>
    <w:rsid w:val="00E9044C"/>
    <w:rsid w:val="00E92CEF"/>
    <w:rsid w:val="00E93C2F"/>
    <w:rsid w:val="00E94008"/>
    <w:rsid w:val="00E94C99"/>
    <w:rsid w:val="00E95D14"/>
    <w:rsid w:val="00E96480"/>
    <w:rsid w:val="00E97767"/>
    <w:rsid w:val="00EA14DD"/>
    <w:rsid w:val="00EA187A"/>
    <w:rsid w:val="00EA32EC"/>
    <w:rsid w:val="00EA454F"/>
    <w:rsid w:val="00EA59E0"/>
    <w:rsid w:val="00EA6D22"/>
    <w:rsid w:val="00EB1D0D"/>
    <w:rsid w:val="00EB2A28"/>
    <w:rsid w:val="00EB33C3"/>
    <w:rsid w:val="00EB3EAA"/>
    <w:rsid w:val="00EB5374"/>
    <w:rsid w:val="00EB5B1A"/>
    <w:rsid w:val="00EB5D2C"/>
    <w:rsid w:val="00EB7210"/>
    <w:rsid w:val="00EC06C9"/>
    <w:rsid w:val="00EC0A15"/>
    <w:rsid w:val="00EC19EB"/>
    <w:rsid w:val="00EC1FF4"/>
    <w:rsid w:val="00EC24CE"/>
    <w:rsid w:val="00EC2727"/>
    <w:rsid w:val="00EC46ED"/>
    <w:rsid w:val="00EC4CC8"/>
    <w:rsid w:val="00EC5895"/>
    <w:rsid w:val="00EC70FD"/>
    <w:rsid w:val="00EC77A0"/>
    <w:rsid w:val="00ED072A"/>
    <w:rsid w:val="00ED1385"/>
    <w:rsid w:val="00ED24C3"/>
    <w:rsid w:val="00ED255D"/>
    <w:rsid w:val="00ED3080"/>
    <w:rsid w:val="00ED32D7"/>
    <w:rsid w:val="00ED3F3A"/>
    <w:rsid w:val="00ED403A"/>
    <w:rsid w:val="00ED6BCA"/>
    <w:rsid w:val="00ED7AB8"/>
    <w:rsid w:val="00EE1EF9"/>
    <w:rsid w:val="00EE23D4"/>
    <w:rsid w:val="00EE4046"/>
    <w:rsid w:val="00EE46AC"/>
    <w:rsid w:val="00EE59F8"/>
    <w:rsid w:val="00EE5EC1"/>
    <w:rsid w:val="00EE6688"/>
    <w:rsid w:val="00EE6AD5"/>
    <w:rsid w:val="00EE7EF2"/>
    <w:rsid w:val="00EF0152"/>
    <w:rsid w:val="00EF037D"/>
    <w:rsid w:val="00EF046A"/>
    <w:rsid w:val="00EF05A5"/>
    <w:rsid w:val="00EF09C3"/>
    <w:rsid w:val="00EF1519"/>
    <w:rsid w:val="00EF205E"/>
    <w:rsid w:val="00EF24C4"/>
    <w:rsid w:val="00EF3B06"/>
    <w:rsid w:val="00EF45C2"/>
    <w:rsid w:val="00EF4705"/>
    <w:rsid w:val="00EF4853"/>
    <w:rsid w:val="00EF7EEF"/>
    <w:rsid w:val="00F00B91"/>
    <w:rsid w:val="00F01F00"/>
    <w:rsid w:val="00F02188"/>
    <w:rsid w:val="00F025BF"/>
    <w:rsid w:val="00F02721"/>
    <w:rsid w:val="00F073FD"/>
    <w:rsid w:val="00F10B2A"/>
    <w:rsid w:val="00F1211A"/>
    <w:rsid w:val="00F12C8C"/>
    <w:rsid w:val="00F13B40"/>
    <w:rsid w:val="00F20B8E"/>
    <w:rsid w:val="00F20DF6"/>
    <w:rsid w:val="00F21CEF"/>
    <w:rsid w:val="00F23B42"/>
    <w:rsid w:val="00F243D5"/>
    <w:rsid w:val="00F24AA2"/>
    <w:rsid w:val="00F24F7B"/>
    <w:rsid w:val="00F2525F"/>
    <w:rsid w:val="00F25721"/>
    <w:rsid w:val="00F2716F"/>
    <w:rsid w:val="00F2755F"/>
    <w:rsid w:val="00F27D90"/>
    <w:rsid w:val="00F300BA"/>
    <w:rsid w:val="00F31451"/>
    <w:rsid w:val="00F330FC"/>
    <w:rsid w:val="00F338C3"/>
    <w:rsid w:val="00F342F6"/>
    <w:rsid w:val="00F366AD"/>
    <w:rsid w:val="00F36ABE"/>
    <w:rsid w:val="00F37338"/>
    <w:rsid w:val="00F373C1"/>
    <w:rsid w:val="00F3767E"/>
    <w:rsid w:val="00F40336"/>
    <w:rsid w:val="00F425D9"/>
    <w:rsid w:val="00F43330"/>
    <w:rsid w:val="00F438C3"/>
    <w:rsid w:val="00F4529A"/>
    <w:rsid w:val="00F4733D"/>
    <w:rsid w:val="00F509B5"/>
    <w:rsid w:val="00F51BA3"/>
    <w:rsid w:val="00F5531A"/>
    <w:rsid w:val="00F57095"/>
    <w:rsid w:val="00F629D6"/>
    <w:rsid w:val="00F62E4B"/>
    <w:rsid w:val="00F635DC"/>
    <w:rsid w:val="00F64D9A"/>
    <w:rsid w:val="00F6579A"/>
    <w:rsid w:val="00F65A85"/>
    <w:rsid w:val="00F673FC"/>
    <w:rsid w:val="00F71895"/>
    <w:rsid w:val="00F72FBD"/>
    <w:rsid w:val="00F7329B"/>
    <w:rsid w:val="00F7460A"/>
    <w:rsid w:val="00F747EE"/>
    <w:rsid w:val="00F757E1"/>
    <w:rsid w:val="00F75A64"/>
    <w:rsid w:val="00F75AE7"/>
    <w:rsid w:val="00F75C47"/>
    <w:rsid w:val="00F77A64"/>
    <w:rsid w:val="00F801DE"/>
    <w:rsid w:val="00F8022D"/>
    <w:rsid w:val="00F84084"/>
    <w:rsid w:val="00F84185"/>
    <w:rsid w:val="00F84546"/>
    <w:rsid w:val="00F84CE0"/>
    <w:rsid w:val="00F862EE"/>
    <w:rsid w:val="00F8648E"/>
    <w:rsid w:val="00F871D7"/>
    <w:rsid w:val="00F8777C"/>
    <w:rsid w:val="00F87A0E"/>
    <w:rsid w:val="00F87E8A"/>
    <w:rsid w:val="00F933D1"/>
    <w:rsid w:val="00F93BDD"/>
    <w:rsid w:val="00F93CB2"/>
    <w:rsid w:val="00F94D3B"/>
    <w:rsid w:val="00F950CA"/>
    <w:rsid w:val="00F975CF"/>
    <w:rsid w:val="00F97B99"/>
    <w:rsid w:val="00FA108D"/>
    <w:rsid w:val="00FA1589"/>
    <w:rsid w:val="00FA1852"/>
    <w:rsid w:val="00FA4054"/>
    <w:rsid w:val="00FA494A"/>
    <w:rsid w:val="00FA4D77"/>
    <w:rsid w:val="00FA5123"/>
    <w:rsid w:val="00FA54D6"/>
    <w:rsid w:val="00FA6877"/>
    <w:rsid w:val="00FA7738"/>
    <w:rsid w:val="00FB02AB"/>
    <w:rsid w:val="00FB2578"/>
    <w:rsid w:val="00FB4977"/>
    <w:rsid w:val="00FB4ADF"/>
    <w:rsid w:val="00FB4F1A"/>
    <w:rsid w:val="00FB656E"/>
    <w:rsid w:val="00FC1F75"/>
    <w:rsid w:val="00FC2CB3"/>
    <w:rsid w:val="00FC3B71"/>
    <w:rsid w:val="00FC4B34"/>
    <w:rsid w:val="00FC558C"/>
    <w:rsid w:val="00FC5988"/>
    <w:rsid w:val="00FC7382"/>
    <w:rsid w:val="00FC7985"/>
    <w:rsid w:val="00FD0EF6"/>
    <w:rsid w:val="00FD162A"/>
    <w:rsid w:val="00FD1CAB"/>
    <w:rsid w:val="00FD1F8A"/>
    <w:rsid w:val="00FD2CA5"/>
    <w:rsid w:val="00FD453C"/>
    <w:rsid w:val="00FD575F"/>
    <w:rsid w:val="00FD7087"/>
    <w:rsid w:val="00FD7AAE"/>
    <w:rsid w:val="00FE000D"/>
    <w:rsid w:val="00FE15E7"/>
    <w:rsid w:val="00FE19B2"/>
    <w:rsid w:val="00FE3299"/>
    <w:rsid w:val="00FE5550"/>
    <w:rsid w:val="00FE64AC"/>
    <w:rsid w:val="00FE7D8E"/>
    <w:rsid w:val="00FF1424"/>
    <w:rsid w:val="00FF152A"/>
    <w:rsid w:val="00FF185A"/>
    <w:rsid w:val="00FF2B97"/>
    <w:rsid w:val="00FF3161"/>
    <w:rsid w:val="00FF3F4D"/>
    <w:rsid w:val="00FF61F9"/>
    <w:rsid w:val="00FF66A0"/>
    <w:rsid w:val="00FF68E7"/>
    <w:rsid w:val="00FF785D"/>
    <w:rsid w:val="01187513"/>
    <w:rsid w:val="01A5F5AA"/>
    <w:rsid w:val="01C5A69A"/>
    <w:rsid w:val="01CCA7C8"/>
    <w:rsid w:val="021232D2"/>
    <w:rsid w:val="0241E56B"/>
    <w:rsid w:val="02C56421"/>
    <w:rsid w:val="02F21279"/>
    <w:rsid w:val="0313653D"/>
    <w:rsid w:val="03336B4B"/>
    <w:rsid w:val="034F1575"/>
    <w:rsid w:val="035FA338"/>
    <w:rsid w:val="0386ADA6"/>
    <w:rsid w:val="0395F256"/>
    <w:rsid w:val="03BDCCCB"/>
    <w:rsid w:val="0404A6AC"/>
    <w:rsid w:val="040EC35A"/>
    <w:rsid w:val="042B4528"/>
    <w:rsid w:val="04B13AE8"/>
    <w:rsid w:val="04B43B9E"/>
    <w:rsid w:val="04C6F4BE"/>
    <w:rsid w:val="04ED8999"/>
    <w:rsid w:val="053EC4A7"/>
    <w:rsid w:val="053FBEA5"/>
    <w:rsid w:val="0553C0D6"/>
    <w:rsid w:val="05728543"/>
    <w:rsid w:val="05736138"/>
    <w:rsid w:val="05AC3518"/>
    <w:rsid w:val="062E89EA"/>
    <w:rsid w:val="065CE61B"/>
    <w:rsid w:val="066C1222"/>
    <w:rsid w:val="0671FDDB"/>
    <w:rsid w:val="0683148F"/>
    <w:rsid w:val="06845454"/>
    <w:rsid w:val="06AA004D"/>
    <w:rsid w:val="06AED058"/>
    <w:rsid w:val="06BD2881"/>
    <w:rsid w:val="06DFB23F"/>
    <w:rsid w:val="0705C745"/>
    <w:rsid w:val="072005F5"/>
    <w:rsid w:val="07A87A47"/>
    <w:rsid w:val="07F33028"/>
    <w:rsid w:val="08146BD8"/>
    <w:rsid w:val="08331F37"/>
    <w:rsid w:val="08440F1E"/>
    <w:rsid w:val="08737F51"/>
    <w:rsid w:val="087B105A"/>
    <w:rsid w:val="08850C15"/>
    <w:rsid w:val="088AB334"/>
    <w:rsid w:val="08A8346E"/>
    <w:rsid w:val="0912DB6F"/>
    <w:rsid w:val="093C42A5"/>
    <w:rsid w:val="0947D6C8"/>
    <w:rsid w:val="09525B8E"/>
    <w:rsid w:val="09A2D71B"/>
    <w:rsid w:val="09ACE31E"/>
    <w:rsid w:val="0A128EE0"/>
    <w:rsid w:val="0A949B1C"/>
    <w:rsid w:val="0BB2DD11"/>
    <w:rsid w:val="0BF45431"/>
    <w:rsid w:val="0C012FFB"/>
    <w:rsid w:val="0C035D3A"/>
    <w:rsid w:val="0C051BCA"/>
    <w:rsid w:val="0C0F7258"/>
    <w:rsid w:val="0C33C365"/>
    <w:rsid w:val="0C4E61C6"/>
    <w:rsid w:val="0C93AE8C"/>
    <w:rsid w:val="0D2764AA"/>
    <w:rsid w:val="0D3DF416"/>
    <w:rsid w:val="0DD1C262"/>
    <w:rsid w:val="0DD6563A"/>
    <w:rsid w:val="0DF2B651"/>
    <w:rsid w:val="0EA347B4"/>
    <w:rsid w:val="0EEB8506"/>
    <w:rsid w:val="0F345880"/>
    <w:rsid w:val="0F952C17"/>
    <w:rsid w:val="0FF0B471"/>
    <w:rsid w:val="0FFE6DF1"/>
    <w:rsid w:val="1040BDA9"/>
    <w:rsid w:val="10535C35"/>
    <w:rsid w:val="1078731F"/>
    <w:rsid w:val="108EA097"/>
    <w:rsid w:val="10904C75"/>
    <w:rsid w:val="10C82D15"/>
    <w:rsid w:val="10E4F43D"/>
    <w:rsid w:val="11071E76"/>
    <w:rsid w:val="115F2154"/>
    <w:rsid w:val="122D142A"/>
    <w:rsid w:val="123E0C6D"/>
    <w:rsid w:val="12A5E6B8"/>
    <w:rsid w:val="12BF086A"/>
    <w:rsid w:val="12C8204F"/>
    <w:rsid w:val="12E50EB5"/>
    <w:rsid w:val="12FBD8B3"/>
    <w:rsid w:val="13518C85"/>
    <w:rsid w:val="1376C171"/>
    <w:rsid w:val="13AE2DF8"/>
    <w:rsid w:val="13B9E784"/>
    <w:rsid w:val="1475E4A6"/>
    <w:rsid w:val="14778F23"/>
    <w:rsid w:val="14B8F14B"/>
    <w:rsid w:val="14D1E140"/>
    <w:rsid w:val="1508A816"/>
    <w:rsid w:val="1560342C"/>
    <w:rsid w:val="156C0ED1"/>
    <w:rsid w:val="1599D536"/>
    <w:rsid w:val="15BC0012"/>
    <w:rsid w:val="15C55A18"/>
    <w:rsid w:val="15ED1586"/>
    <w:rsid w:val="163D63DE"/>
    <w:rsid w:val="16AA530F"/>
    <w:rsid w:val="16B573F5"/>
    <w:rsid w:val="16E7F52B"/>
    <w:rsid w:val="16FCB988"/>
    <w:rsid w:val="17EB0ADB"/>
    <w:rsid w:val="17EDC1FD"/>
    <w:rsid w:val="17F43E51"/>
    <w:rsid w:val="185414AC"/>
    <w:rsid w:val="1897D8A7"/>
    <w:rsid w:val="18A02AF0"/>
    <w:rsid w:val="18AEBEC3"/>
    <w:rsid w:val="18FA8EAA"/>
    <w:rsid w:val="1907F27B"/>
    <w:rsid w:val="1924DE8F"/>
    <w:rsid w:val="1940AB32"/>
    <w:rsid w:val="19D9E2A0"/>
    <w:rsid w:val="19F4446D"/>
    <w:rsid w:val="19FDF802"/>
    <w:rsid w:val="1A312F01"/>
    <w:rsid w:val="1A646846"/>
    <w:rsid w:val="1AC2C858"/>
    <w:rsid w:val="1ACEDFAD"/>
    <w:rsid w:val="1AF1F4C9"/>
    <w:rsid w:val="1B3DA694"/>
    <w:rsid w:val="1B414559"/>
    <w:rsid w:val="1B56E052"/>
    <w:rsid w:val="1B6242D7"/>
    <w:rsid w:val="1BC74ED1"/>
    <w:rsid w:val="1C7A3CB8"/>
    <w:rsid w:val="1C923EC8"/>
    <w:rsid w:val="1CBFCD75"/>
    <w:rsid w:val="1CDB18DF"/>
    <w:rsid w:val="1D072166"/>
    <w:rsid w:val="1D57FC87"/>
    <w:rsid w:val="1D7493F8"/>
    <w:rsid w:val="1DA54DB1"/>
    <w:rsid w:val="1DAD34A7"/>
    <w:rsid w:val="1DBAE71D"/>
    <w:rsid w:val="1DCB1E52"/>
    <w:rsid w:val="1DFA0924"/>
    <w:rsid w:val="1E318104"/>
    <w:rsid w:val="1E41BE74"/>
    <w:rsid w:val="1E6FF8C1"/>
    <w:rsid w:val="1EFA547A"/>
    <w:rsid w:val="1F57170B"/>
    <w:rsid w:val="1FBCD63B"/>
    <w:rsid w:val="1FC024C0"/>
    <w:rsid w:val="200D2146"/>
    <w:rsid w:val="204BC987"/>
    <w:rsid w:val="20A90A97"/>
    <w:rsid w:val="20E2B193"/>
    <w:rsid w:val="20F917D3"/>
    <w:rsid w:val="2114BC15"/>
    <w:rsid w:val="211D65A8"/>
    <w:rsid w:val="21DBF8A5"/>
    <w:rsid w:val="222AF424"/>
    <w:rsid w:val="223E98E6"/>
    <w:rsid w:val="227342A2"/>
    <w:rsid w:val="22D8BD35"/>
    <w:rsid w:val="232FEB20"/>
    <w:rsid w:val="234C44F7"/>
    <w:rsid w:val="23DD7B35"/>
    <w:rsid w:val="23E99D19"/>
    <w:rsid w:val="23F892FD"/>
    <w:rsid w:val="2426CD77"/>
    <w:rsid w:val="24B0E7D0"/>
    <w:rsid w:val="24CE7664"/>
    <w:rsid w:val="24DBC794"/>
    <w:rsid w:val="25736613"/>
    <w:rsid w:val="25CA3935"/>
    <w:rsid w:val="260C8680"/>
    <w:rsid w:val="2644A547"/>
    <w:rsid w:val="26671EE2"/>
    <w:rsid w:val="2674B1E8"/>
    <w:rsid w:val="26A0428C"/>
    <w:rsid w:val="26AD9A3B"/>
    <w:rsid w:val="2707C4A4"/>
    <w:rsid w:val="274CE0D5"/>
    <w:rsid w:val="274F0D10"/>
    <w:rsid w:val="27BC7C45"/>
    <w:rsid w:val="27BF8A74"/>
    <w:rsid w:val="27DC3F7F"/>
    <w:rsid w:val="2803FE7B"/>
    <w:rsid w:val="283458FD"/>
    <w:rsid w:val="28834C1A"/>
    <w:rsid w:val="28892C0E"/>
    <w:rsid w:val="28AD5A04"/>
    <w:rsid w:val="28FC7CE3"/>
    <w:rsid w:val="2994AD4B"/>
    <w:rsid w:val="29BDF449"/>
    <w:rsid w:val="29D55791"/>
    <w:rsid w:val="29FA496D"/>
    <w:rsid w:val="2A0066B5"/>
    <w:rsid w:val="2A1CF849"/>
    <w:rsid w:val="2A2B044F"/>
    <w:rsid w:val="2A660AA3"/>
    <w:rsid w:val="2AA70EDD"/>
    <w:rsid w:val="2ABE6535"/>
    <w:rsid w:val="2AC6E7C5"/>
    <w:rsid w:val="2AC8DD4B"/>
    <w:rsid w:val="2AD112CE"/>
    <w:rsid w:val="2ADFF363"/>
    <w:rsid w:val="2AE901FE"/>
    <w:rsid w:val="2AED6914"/>
    <w:rsid w:val="2B4691CE"/>
    <w:rsid w:val="2B83F246"/>
    <w:rsid w:val="2B8679D4"/>
    <w:rsid w:val="2B88E451"/>
    <w:rsid w:val="2BAAB266"/>
    <w:rsid w:val="2BB745FF"/>
    <w:rsid w:val="2BCA4AF7"/>
    <w:rsid w:val="2BCE6B13"/>
    <w:rsid w:val="2BF553EC"/>
    <w:rsid w:val="2C339CBC"/>
    <w:rsid w:val="2C89E9EA"/>
    <w:rsid w:val="2C96E9E0"/>
    <w:rsid w:val="2C9DAFB4"/>
    <w:rsid w:val="2CAE4E32"/>
    <w:rsid w:val="2D116E3E"/>
    <w:rsid w:val="2D468274"/>
    <w:rsid w:val="2D4900E6"/>
    <w:rsid w:val="2D4FBA7E"/>
    <w:rsid w:val="2D592931"/>
    <w:rsid w:val="2DF5A2F5"/>
    <w:rsid w:val="2EE6F9E9"/>
    <w:rsid w:val="2EE80689"/>
    <w:rsid w:val="2F2DDE0D"/>
    <w:rsid w:val="2F3FF9EF"/>
    <w:rsid w:val="2F5B5278"/>
    <w:rsid w:val="2F6B67B9"/>
    <w:rsid w:val="2F7F25CC"/>
    <w:rsid w:val="2F85877F"/>
    <w:rsid w:val="2F8FD020"/>
    <w:rsid w:val="303DBF20"/>
    <w:rsid w:val="303ED1F8"/>
    <w:rsid w:val="304D17E0"/>
    <w:rsid w:val="30893186"/>
    <w:rsid w:val="310CB4F1"/>
    <w:rsid w:val="310F101C"/>
    <w:rsid w:val="31155C3D"/>
    <w:rsid w:val="311A81FA"/>
    <w:rsid w:val="3172F327"/>
    <w:rsid w:val="317A4EB6"/>
    <w:rsid w:val="317C494C"/>
    <w:rsid w:val="31DD3D2D"/>
    <w:rsid w:val="31EF4414"/>
    <w:rsid w:val="31F77810"/>
    <w:rsid w:val="321BB9D1"/>
    <w:rsid w:val="324E5A03"/>
    <w:rsid w:val="332D85A5"/>
    <w:rsid w:val="33703CC5"/>
    <w:rsid w:val="3384881C"/>
    <w:rsid w:val="33A422A1"/>
    <w:rsid w:val="33A608D5"/>
    <w:rsid w:val="33DC7BE2"/>
    <w:rsid w:val="343EB3BF"/>
    <w:rsid w:val="345516AC"/>
    <w:rsid w:val="345B3176"/>
    <w:rsid w:val="345F7F0F"/>
    <w:rsid w:val="34EDF56B"/>
    <w:rsid w:val="350C73F1"/>
    <w:rsid w:val="3511C0EC"/>
    <w:rsid w:val="3569ADD7"/>
    <w:rsid w:val="35719D63"/>
    <w:rsid w:val="3607E4FA"/>
    <w:rsid w:val="364B7F2F"/>
    <w:rsid w:val="366EE252"/>
    <w:rsid w:val="3699A732"/>
    <w:rsid w:val="37067E18"/>
    <w:rsid w:val="372A73F8"/>
    <w:rsid w:val="376234A6"/>
    <w:rsid w:val="37858FE9"/>
    <w:rsid w:val="37963DA3"/>
    <w:rsid w:val="379DB68D"/>
    <w:rsid w:val="379DFE65"/>
    <w:rsid w:val="37A5D99A"/>
    <w:rsid w:val="37DAAC5C"/>
    <w:rsid w:val="380FE9E5"/>
    <w:rsid w:val="3853E8FD"/>
    <w:rsid w:val="385D01FD"/>
    <w:rsid w:val="3883DE4E"/>
    <w:rsid w:val="38B5B98D"/>
    <w:rsid w:val="39329E93"/>
    <w:rsid w:val="39575756"/>
    <w:rsid w:val="397E8188"/>
    <w:rsid w:val="39CD168D"/>
    <w:rsid w:val="39EC2411"/>
    <w:rsid w:val="3A6F666F"/>
    <w:rsid w:val="3AC75779"/>
    <w:rsid w:val="3ACDBDF8"/>
    <w:rsid w:val="3AD58152"/>
    <w:rsid w:val="3AD6EFD2"/>
    <w:rsid w:val="3B044509"/>
    <w:rsid w:val="3B547238"/>
    <w:rsid w:val="3BED6B18"/>
    <w:rsid w:val="3C10877D"/>
    <w:rsid w:val="3C2DA8DC"/>
    <w:rsid w:val="3C55FD69"/>
    <w:rsid w:val="3C69FD4A"/>
    <w:rsid w:val="3C6C5493"/>
    <w:rsid w:val="3C787329"/>
    <w:rsid w:val="3CA876E3"/>
    <w:rsid w:val="3CC18B86"/>
    <w:rsid w:val="3CC5A81D"/>
    <w:rsid w:val="3CD78CCA"/>
    <w:rsid w:val="3CE50955"/>
    <w:rsid w:val="3D9B6F0E"/>
    <w:rsid w:val="3DB52955"/>
    <w:rsid w:val="3DC812C9"/>
    <w:rsid w:val="3DDBCDBF"/>
    <w:rsid w:val="3DEC291F"/>
    <w:rsid w:val="3E654534"/>
    <w:rsid w:val="3E6867B3"/>
    <w:rsid w:val="3EA5C9D7"/>
    <w:rsid w:val="3EAADFE2"/>
    <w:rsid w:val="3F29743D"/>
    <w:rsid w:val="3F375FDA"/>
    <w:rsid w:val="3F4B7245"/>
    <w:rsid w:val="3F91B9EF"/>
    <w:rsid w:val="3FB4EB89"/>
    <w:rsid w:val="3FEA2AF9"/>
    <w:rsid w:val="3FEE6366"/>
    <w:rsid w:val="4023A08C"/>
    <w:rsid w:val="4066DB37"/>
    <w:rsid w:val="408A9DFC"/>
    <w:rsid w:val="40BCAADE"/>
    <w:rsid w:val="40F94C96"/>
    <w:rsid w:val="40FCC455"/>
    <w:rsid w:val="412D3F79"/>
    <w:rsid w:val="41472CB3"/>
    <w:rsid w:val="418FDD03"/>
    <w:rsid w:val="4219DDEA"/>
    <w:rsid w:val="426E7B44"/>
    <w:rsid w:val="42B3031A"/>
    <w:rsid w:val="42CFD5E6"/>
    <w:rsid w:val="42D9E0CD"/>
    <w:rsid w:val="433A43D4"/>
    <w:rsid w:val="43724207"/>
    <w:rsid w:val="43FDF05E"/>
    <w:rsid w:val="44292050"/>
    <w:rsid w:val="44463EA5"/>
    <w:rsid w:val="444BAD8A"/>
    <w:rsid w:val="4494F7BA"/>
    <w:rsid w:val="44D4F29F"/>
    <w:rsid w:val="45011F89"/>
    <w:rsid w:val="450E75B7"/>
    <w:rsid w:val="462EFEE7"/>
    <w:rsid w:val="46C58A0C"/>
    <w:rsid w:val="46C99EDD"/>
    <w:rsid w:val="46CDEB86"/>
    <w:rsid w:val="4736C516"/>
    <w:rsid w:val="47502F5A"/>
    <w:rsid w:val="47525DA3"/>
    <w:rsid w:val="47527D4A"/>
    <w:rsid w:val="47A24066"/>
    <w:rsid w:val="4808B99A"/>
    <w:rsid w:val="482ED5A3"/>
    <w:rsid w:val="484B2BB7"/>
    <w:rsid w:val="489A1BA9"/>
    <w:rsid w:val="48FEAD94"/>
    <w:rsid w:val="490368BA"/>
    <w:rsid w:val="4908722E"/>
    <w:rsid w:val="4917B661"/>
    <w:rsid w:val="496B11DC"/>
    <w:rsid w:val="49838D8B"/>
    <w:rsid w:val="49AFD2D6"/>
    <w:rsid w:val="49FBA1BA"/>
    <w:rsid w:val="4A02929B"/>
    <w:rsid w:val="4AA467F0"/>
    <w:rsid w:val="4AC0C12A"/>
    <w:rsid w:val="4ACFCD47"/>
    <w:rsid w:val="4B2AB14B"/>
    <w:rsid w:val="4B5ED27C"/>
    <w:rsid w:val="4B9EFD2F"/>
    <w:rsid w:val="4BA1A3CB"/>
    <w:rsid w:val="4BFAE1C6"/>
    <w:rsid w:val="4C0AE13A"/>
    <w:rsid w:val="4C77E0AA"/>
    <w:rsid w:val="4CD2FAE9"/>
    <w:rsid w:val="4D57BEB3"/>
    <w:rsid w:val="4D6F8027"/>
    <w:rsid w:val="4DA57ACA"/>
    <w:rsid w:val="4E317C71"/>
    <w:rsid w:val="4E8B5D5D"/>
    <w:rsid w:val="4E8F7921"/>
    <w:rsid w:val="4E969258"/>
    <w:rsid w:val="4EE318A0"/>
    <w:rsid w:val="4F0A448D"/>
    <w:rsid w:val="4F211AB4"/>
    <w:rsid w:val="4F6EF306"/>
    <w:rsid w:val="4FCFF52D"/>
    <w:rsid w:val="505A2FAC"/>
    <w:rsid w:val="5081D891"/>
    <w:rsid w:val="50B07692"/>
    <w:rsid w:val="50B3C9B1"/>
    <w:rsid w:val="50E83EBF"/>
    <w:rsid w:val="50F2E4BE"/>
    <w:rsid w:val="51392357"/>
    <w:rsid w:val="516536BA"/>
    <w:rsid w:val="516D0226"/>
    <w:rsid w:val="51C44689"/>
    <w:rsid w:val="51EF231C"/>
    <w:rsid w:val="51F860B0"/>
    <w:rsid w:val="52382C60"/>
    <w:rsid w:val="52523FDC"/>
    <w:rsid w:val="525B51C0"/>
    <w:rsid w:val="526F2179"/>
    <w:rsid w:val="527EFA6D"/>
    <w:rsid w:val="529ECE3E"/>
    <w:rsid w:val="52F4048E"/>
    <w:rsid w:val="5314F718"/>
    <w:rsid w:val="533FD7BE"/>
    <w:rsid w:val="538F07AF"/>
    <w:rsid w:val="53BC2222"/>
    <w:rsid w:val="53EAC87B"/>
    <w:rsid w:val="53F5569E"/>
    <w:rsid w:val="541AFA67"/>
    <w:rsid w:val="549977B6"/>
    <w:rsid w:val="54B13FDF"/>
    <w:rsid w:val="551F91C9"/>
    <w:rsid w:val="55418CD7"/>
    <w:rsid w:val="5545BB22"/>
    <w:rsid w:val="55505B5D"/>
    <w:rsid w:val="556FD3B1"/>
    <w:rsid w:val="558BC061"/>
    <w:rsid w:val="5590A616"/>
    <w:rsid w:val="55B7B09D"/>
    <w:rsid w:val="55DAA2D1"/>
    <w:rsid w:val="55EA0D39"/>
    <w:rsid w:val="55FF3066"/>
    <w:rsid w:val="566BD31B"/>
    <w:rsid w:val="56915F04"/>
    <w:rsid w:val="56DEFFC6"/>
    <w:rsid w:val="5713A541"/>
    <w:rsid w:val="573B84A4"/>
    <w:rsid w:val="574E1B2D"/>
    <w:rsid w:val="576CA8AD"/>
    <w:rsid w:val="577A4F45"/>
    <w:rsid w:val="57AFE4F6"/>
    <w:rsid w:val="57B674A8"/>
    <w:rsid w:val="57B89D7F"/>
    <w:rsid w:val="57BE009B"/>
    <w:rsid w:val="58011DFD"/>
    <w:rsid w:val="5802C913"/>
    <w:rsid w:val="5809293C"/>
    <w:rsid w:val="58EBCD44"/>
    <w:rsid w:val="58F9FAE8"/>
    <w:rsid w:val="59002DA7"/>
    <w:rsid w:val="59204108"/>
    <w:rsid w:val="59701CA1"/>
    <w:rsid w:val="5973C392"/>
    <w:rsid w:val="598BB54A"/>
    <w:rsid w:val="5A058B92"/>
    <w:rsid w:val="5A18614B"/>
    <w:rsid w:val="5A21F7B0"/>
    <w:rsid w:val="5A3E96CE"/>
    <w:rsid w:val="5A5A78D0"/>
    <w:rsid w:val="5A5AEF85"/>
    <w:rsid w:val="5A8D43E2"/>
    <w:rsid w:val="5AB10699"/>
    <w:rsid w:val="5AE0D401"/>
    <w:rsid w:val="5AE73B71"/>
    <w:rsid w:val="5B3C0413"/>
    <w:rsid w:val="5B4B9D7D"/>
    <w:rsid w:val="5B67127E"/>
    <w:rsid w:val="5BC7DE57"/>
    <w:rsid w:val="5BFB9D36"/>
    <w:rsid w:val="5C05B58F"/>
    <w:rsid w:val="5C591EF2"/>
    <w:rsid w:val="5CACFF3D"/>
    <w:rsid w:val="5CC21FD1"/>
    <w:rsid w:val="5D15B370"/>
    <w:rsid w:val="5D2AE835"/>
    <w:rsid w:val="5D95C308"/>
    <w:rsid w:val="5DE2433B"/>
    <w:rsid w:val="5E71B92B"/>
    <w:rsid w:val="5E9AE22C"/>
    <w:rsid w:val="5E9E4B31"/>
    <w:rsid w:val="5EEEBC7E"/>
    <w:rsid w:val="5F2D8546"/>
    <w:rsid w:val="5F3D974B"/>
    <w:rsid w:val="5F579597"/>
    <w:rsid w:val="600A3B6B"/>
    <w:rsid w:val="606734F4"/>
    <w:rsid w:val="60D8FA74"/>
    <w:rsid w:val="6109849A"/>
    <w:rsid w:val="6110C658"/>
    <w:rsid w:val="612B07FF"/>
    <w:rsid w:val="6141AD5D"/>
    <w:rsid w:val="615A262C"/>
    <w:rsid w:val="61ECDD88"/>
    <w:rsid w:val="62958ED7"/>
    <w:rsid w:val="62EAAAB3"/>
    <w:rsid w:val="62FCF9EA"/>
    <w:rsid w:val="64469075"/>
    <w:rsid w:val="64ABE248"/>
    <w:rsid w:val="65065C8C"/>
    <w:rsid w:val="650BA0DA"/>
    <w:rsid w:val="651E0813"/>
    <w:rsid w:val="65862AE4"/>
    <w:rsid w:val="659943A1"/>
    <w:rsid w:val="659FB0B0"/>
    <w:rsid w:val="663726A9"/>
    <w:rsid w:val="6662D059"/>
    <w:rsid w:val="66D13C3A"/>
    <w:rsid w:val="66EF05BB"/>
    <w:rsid w:val="67246665"/>
    <w:rsid w:val="67362839"/>
    <w:rsid w:val="675E7B01"/>
    <w:rsid w:val="67AF405D"/>
    <w:rsid w:val="67B70338"/>
    <w:rsid w:val="682FF6BA"/>
    <w:rsid w:val="685130BC"/>
    <w:rsid w:val="68957A28"/>
    <w:rsid w:val="68AB151F"/>
    <w:rsid w:val="68CFCD27"/>
    <w:rsid w:val="692EC50A"/>
    <w:rsid w:val="696504D7"/>
    <w:rsid w:val="69659432"/>
    <w:rsid w:val="6966F646"/>
    <w:rsid w:val="6974B063"/>
    <w:rsid w:val="698526FE"/>
    <w:rsid w:val="69EDE166"/>
    <w:rsid w:val="6A75C8CC"/>
    <w:rsid w:val="6AC80F65"/>
    <w:rsid w:val="6B27EC42"/>
    <w:rsid w:val="6B3C60AA"/>
    <w:rsid w:val="6B605132"/>
    <w:rsid w:val="6B60C9EA"/>
    <w:rsid w:val="6B7E9456"/>
    <w:rsid w:val="6CC6158B"/>
    <w:rsid w:val="6CD0C02E"/>
    <w:rsid w:val="6CE28959"/>
    <w:rsid w:val="6CF088D2"/>
    <w:rsid w:val="6D2C46D9"/>
    <w:rsid w:val="6D7E2285"/>
    <w:rsid w:val="6DCE50FE"/>
    <w:rsid w:val="6E0A5260"/>
    <w:rsid w:val="6F3E3DE6"/>
    <w:rsid w:val="6F72BD71"/>
    <w:rsid w:val="6F857B91"/>
    <w:rsid w:val="6FACF64B"/>
    <w:rsid w:val="6FDA0AB7"/>
    <w:rsid w:val="6FEE7355"/>
    <w:rsid w:val="709326EF"/>
    <w:rsid w:val="709AA571"/>
    <w:rsid w:val="71160DB9"/>
    <w:rsid w:val="71184505"/>
    <w:rsid w:val="71736CE5"/>
    <w:rsid w:val="717B7F3A"/>
    <w:rsid w:val="71982548"/>
    <w:rsid w:val="71FD13C1"/>
    <w:rsid w:val="721B9790"/>
    <w:rsid w:val="72AC2276"/>
    <w:rsid w:val="72E97E11"/>
    <w:rsid w:val="737AF9A8"/>
    <w:rsid w:val="73E12931"/>
    <w:rsid w:val="748E1B23"/>
    <w:rsid w:val="74A7BF90"/>
    <w:rsid w:val="74AC3B8C"/>
    <w:rsid w:val="74E92458"/>
    <w:rsid w:val="75195B4F"/>
    <w:rsid w:val="7532407D"/>
    <w:rsid w:val="755A5C9A"/>
    <w:rsid w:val="7573C1B3"/>
    <w:rsid w:val="75A70208"/>
    <w:rsid w:val="7615A203"/>
    <w:rsid w:val="76394939"/>
    <w:rsid w:val="768EA31C"/>
    <w:rsid w:val="7696DB39"/>
    <w:rsid w:val="76CCD02E"/>
    <w:rsid w:val="76EE04C8"/>
    <w:rsid w:val="771FB0E7"/>
    <w:rsid w:val="773DD778"/>
    <w:rsid w:val="773F35F3"/>
    <w:rsid w:val="77400495"/>
    <w:rsid w:val="774B54D2"/>
    <w:rsid w:val="77814271"/>
    <w:rsid w:val="77C7D7A0"/>
    <w:rsid w:val="77DC9E1D"/>
    <w:rsid w:val="77EA765F"/>
    <w:rsid w:val="78133402"/>
    <w:rsid w:val="783673B7"/>
    <w:rsid w:val="783CAE01"/>
    <w:rsid w:val="785C0698"/>
    <w:rsid w:val="78753B02"/>
    <w:rsid w:val="78A6EC94"/>
    <w:rsid w:val="78B8AA2D"/>
    <w:rsid w:val="78D757CD"/>
    <w:rsid w:val="792B6040"/>
    <w:rsid w:val="792E7003"/>
    <w:rsid w:val="79CF9B5B"/>
    <w:rsid w:val="79F42033"/>
    <w:rsid w:val="79FAC6D8"/>
    <w:rsid w:val="7A5E3BD9"/>
    <w:rsid w:val="7A8FCDE1"/>
    <w:rsid w:val="7ADF8677"/>
    <w:rsid w:val="7AF392EE"/>
    <w:rsid w:val="7B0311AF"/>
    <w:rsid w:val="7B145B73"/>
    <w:rsid w:val="7B2FD479"/>
    <w:rsid w:val="7B624705"/>
    <w:rsid w:val="7B800020"/>
    <w:rsid w:val="7B8D3A43"/>
    <w:rsid w:val="7BA2ABD9"/>
    <w:rsid w:val="7BC93A33"/>
    <w:rsid w:val="7BFD059B"/>
    <w:rsid w:val="7C448E5E"/>
    <w:rsid w:val="7C53E362"/>
    <w:rsid w:val="7C7952E6"/>
    <w:rsid w:val="7CC229DD"/>
    <w:rsid w:val="7D5E0C1F"/>
    <w:rsid w:val="7D7E5077"/>
    <w:rsid w:val="7D92B7D9"/>
    <w:rsid w:val="7DB6FD75"/>
    <w:rsid w:val="7DEF1FAD"/>
    <w:rsid w:val="7DF0678D"/>
    <w:rsid w:val="7DFCC555"/>
    <w:rsid w:val="7DFEF944"/>
    <w:rsid w:val="7E07B87D"/>
    <w:rsid w:val="7E209EE1"/>
    <w:rsid w:val="7E959869"/>
    <w:rsid w:val="7EB2B06E"/>
    <w:rsid w:val="7F14F26F"/>
    <w:rsid w:val="7F2083DD"/>
    <w:rsid w:val="7F26A269"/>
    <w:rsid w:val="7F4A8388"/>
    <w:rsid w:val="7F7BAD3C"/>
    <w:rsid w:val="7F9C9041"/>
    <w:rsid w:val="7FBAF312"/>
    <w:rsid w:val="7FC49180"/>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6677"/>
  <w15:chartTrackingRefBased/>
  <w15:docId w15:val="{C0A80BDA-4938-49B5-9CC4-6DBAD25C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60D"/>
  </w:style>
  <w:style w:type="paragraph" w:styleId="Heading1">
    <w:name w:val="heading 1"/>
    <w:basedOn w:val="Normal"/>
    <w:next w:val="Normal"/>
    <w:link w:val="Heading1Char"/>
    <w:uiPriority w:val="9"/>
    <w:qFormat/>
    <w:rsid w:val="00582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747"/>
    <w:rPr>
      <w:rFonts w:eastAsiaTheme="majorEastAsia" w:cstheme="majorBidi"/>
      <w:color w:val="272727" w:themeColor="text1" w:themeTint="D8"/>
    </w:rPr>
  </w:style>
  <w:style w:type="paragraph" w:styleId="Title">
    <w:name w:val="Title"/>
    <w:basedOn w:val="Normal"/>
    <w:next w:val="Normal"/>
    <w:link w:val="TitleChar"/>
    <w:uiPriority w:val="10"/>
    <w:qFormat/>
    <w:rsid w:val="00582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747"/>
    <w:pPr>
      <w:spacing w:before="160"/>
      <w:jc w:val="center"/>
    </w:pPr>
    <w:rPr>
      <w:i/>
      <w:iCs/>
      <w:color w:val="404040" w:themeColor="text1" w:themeTint="BF"/>
    </w:rPr>
  </w:style>
  <w:style w:type="character" w:customStyle="1" w:styleId="QuoteChar">
    <w:name w:val="Quote Char"/>
    <w:basedOn w:val="DefaultParagraphFont"/>
    <w:link w:val="Quote"/>
    <w:uiPriority w:val="29"/>
    <w:rsid w:val="00582747"/>
    <w:rPr>
      <w:i/>
      <w:iCs/>
      <w:color w:val="404040" w:themeColor="text1" w:themeTint="BF"/>
    </w:rPr>
  </w:style>
  <w:style w:type="paragraph" w:styleId="ListParagraph">
    <w:name w:val="List Paragraph"/>
    <w:basedOn w:val="Normal"/>
    <w:uiPriority w:val="34"/>
    <w:qFormat/>
    <w:rsid w:val="00582747"/>
    <w:pPr>
      <w:ind w:left="720"/>
      <w:contextualSpacing/>
    </w:pPr>
  </w:style>
  <w:style w:type="character" w:styleId="IntenseEmphasis">
    <w:name w:val="Intense Emphasis"/>
    <w:basedOn w:val="DefaultParagraphFont"/>
    <w:uiPriority w:val="21"/>
    <w:qFormat/>
    <w:rsid w:val="00582747"/>
    <w:rPr>
      <w:i/>
      <w:iCs/>
      <w:color w:val="0F4761" w:themeColor="accent1" w:themeShade="BF"/>
    </w:rPr>
  </w:style>
  <w:style w:type="paragraph" w:styleId="IntenseQuote">
    <w:name w:val="Intense Quote"/>
    <w:basedOn w:val="Normal"/>
    <w:next w:val="Normal"/>
    <w:link w:val="IntenseQuoteChar"/>
    <w:uiPriority w:val="30"/>
    <w:qFormat/>
    <w:rsid w:val="00582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747"/>
    <w:rPr>
      <w:i/>
      <w:iCs/>
      <w:color w:val="0F4761" w:themeColor="accent1" w:themeShade="BF"/>
    </w:rPr>
  </w:style>
  <w:style w:type="character" w:styleId="IntenseReference">
    <w:name w:val="Intense Reference"/>
    <w:basedOn w:val="DefaultParagraphFont"/>
    <w:uiPriority w:val="32"/>
    <w:qFormat/>
    <w:rsid w:val="00582747"/>
    <w:rPr>
      <w:b/>
      <w:bCs/>
      <w:smallCaps/>
      <w:color w:val="0F4761" w:themeColor="accent1" w:themeShade="BF"/>
      <w:spacing w:val="5"/>
    </w:rPr>
  </w:style>
  <w:style w:type="paragraph" w:styleId="Header">
    <w:name w:val="header"/>
    <w:basedOn w:val="Normal"/>
    <w:link w:val="HeaderChar"/>
    <w:uiPriority w:val="99"/>
    <w:unhideWhenUsed/>
    <w:rsid w:val="00456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DB8"/>
  </w:style>
  <w:style w:type="paragraph" w:styleId="Footer">
    <w:name w:val="footer"/>
    <w:basedOn w:val="Normal"/>
    <w:link w:val="FooterChar"/>
    <w:uiPriority w:val="99"/>
    <w:unhideWhenUsed/>
    <w:rsid w:val="00456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DB8"/>
  </w:style>
  <w:style w:type="table" w:styleId="TableGrid">
    <w:name w:val="Table Grid"/>
    <w:basedOn w:val="TableNormal"/>
    <w:uiPriority w:val="39"/>
    <w:rsid w:val="00B96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3EA2"/>
    <w:rPr>
      <w:sz w:val="16"/>
      <w:szCs w:val="16"/>
    </w:rPr>
  </w:style>
  <w:style w:type="paragraph" w:styleId="CommentText">
    <w:name w:val="annotation text"/>
    <w:basedOn w:val="Normal"/>
    <w:link w:val="CommentTextChar"/>
    <w:uiPriority w:val="99"/>
    <w:unhideWhenUsed/>
    <w:rsid w:val="00643EA2"/>
    <w:pPr>
      <w:spacing w:line="240" w:lineRule="auto"/>
    </w:pPr>
    <w:rPr>
      <w:sz w:val="20"/>
      <w:szCs w:val="20"/>
    </w:rPr>
  </w:style>
  <w:style w:type="character" w:customStyle="1" w:styleId="CommentTextChar">
    <w:name w:val="Comment Text Char"/>
    <w:basedOn w:val="DefaultParagraphFont"/>
    <w:link w:val="CommentText"/>
    <w:uiPriority w:val="99"/>
    <w:rsid w:val="00643EA2"/>
    <w:rPr>
      <w:sz w:val="20"/>
      <w:szCs w:val="20"/>
    </w:rPr>
  </w:style>
  <w:style w:type="paragraph" w:styleId="CommentSubject">
    <w:name w:val="annotation subject"/>
    <w:basedOn w:val="CommentText"/>
    <w:next w:val="CommentText"/>
    <w:link w:val="CommentSubjectChar"/>
    <w:uiPriority w:val="99"/>
    <w:semiHidden/>
    <w:unhideWhenUsed/>
    <w:rsid w:val="00643EA2"/>
    <w:rPr>
      <w:b/>
      <w:bCs/>
    </w:rPr>
  </w:style>
  <w:style w:type="character" w:customStyle="1" w:styleId="CommentSubjectChar">
    <w:name w:val="Comment Subject Char"/>
    <w:basedOn w:val="CommentTextChar"/>
    <w:link w:val="CommentSubject"/>
    <w:uiPriority w:val="99"/>
    <w:semiHidden/>
    <w:rsid w:val="00643EA2"/>
    <w:rPr>
      <w:b/>
      <w:bCs/>
      <w:sz w:val="20"/>
      <w:szCs w:val="20"/>
    </w:rPr>
  </w:style>
  <w:style w:type="character" w:styleId="Hyperlink">
    <w:name w:val="Hyperlink"/>
    <w:basedOn w:val="DefaultParagraphFont"/>
    <w:uiPriority w:val="99"/>
    <w:unhideWhenUsed/>
    <w:rsid w:val="00643EA2"/>
    <w:rPr>
      <w:color w:val="467886" w:themeColor="hyperlink"/>
      <w:u w:val="single"/>
    </w:rPr>
  </w:style>
  <w:style w:type="character" w:styleId="UnresolvedMention">
    <w:name w:val="Unresolved Mention"/>
    <w:basedOn w:val="DefaultParagraphFont"/>
    <w:uiPriority w:val="99"/>
    <w:semiHidden/>
    <w:unhideWhenUsed/>
    <w:rsid w:val="00643EA2"/>
    <w:rPr>
      <w:color w:val="605E5C"/>
      <w:shd w:val="clear" w:color="auto" w:fill="E1DFDD"/>
    </w:rPr>
  </w:style>
  <w:style w:type="paragraph" w:styleId="Revision">
    <w:name w:val="Revision"/>
    <w:hidden/>
    <w:uiPriority w:val="99"/>
    <w:semiHidden/>
    <w:rsid w:val="009A33A9"/>
    <w:pPr>
      <w:spacing w:after="0" w:line="240" w:lineRule="auto"/>
    </w:pPr>
  </w:style>
  <w:style w:type="character" w:styleId="Mention">
    <w:name w:val="Mention"/>
    <w:basedOn w:val="DefaultParagraphFont"/>
    <w:uiPriority w:val="99"/>
    <w:unhideWhenUsed/>
    <w:rsid w:val="001904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0378">
      <w:bodyDiv w:val="1"/>
      <w:marLeft w:val="0"/>
      <w:marRight w:val="0"/>
      <w:marTop w:val="0"/>
      <w:marBottom w:val="0"/>
      <w:divBdr>
        <w:top w:val="none" w:sz="0" w:space="0" w:color="auto"/>
        <w:left w:val="none" w:sz="0" w:space="0" w:color="auto"/>
        <w:bottom w:val="none" w:sz="0" w:space="0" w:color="auto"/>
        <w:right w:val="none" w:sz="0" w:space="0" w:color="auto"/>
      </w:divBdr>
      <w:divsChild>
        <w:div w:id="569073391">
          <w:marLeft w:val="1166"/>
          <w:marRight w:val="0"/>
          <w:marTop w:val="0"/>
          <w:marBottom w:val="0"/>
          <w:divBdr>
            <w:top w:val="none" w:sz="0" w:space="0" w:color="auto"/>
            <w:left w:val="none" w:sz="0" w:space="0" w:color="auto"/>
            <w:bottom w:val="none" w:sz="0" w:space="0" w:color="auto"/>
            <w:right w:val="none" w:sz="0" w:space="0" w:color="auto"/>
          </w:divBdr>
        </w:div>
        <w:div w:id="706834831">
          <w:marLeft w:val="446"/>
          <w:marRight w:val="0"/>
          <w:marTop w:val="0"/>
          <w:marBottom w:val="0"/>
          <w:divBdr>
            <w:top w:val="none" w:sz="0" w:space="0" w:color="auto"/>
            <w:left w:val="none" w:sz="0" w:space="0" w:color="auto"/>
            <w:bottom w:val="none" w:sz="0" w:space="0" w:color="auto"/>
            <w:right w:val="none" w:sz="0" w:space="0" w:color="auto"/>
          </w:divBdr>
        </w:div>
        <w:div w:id="1282806679">
          <w:marLeft w:val="1166"/>
          <w:marRight w:val="0"/>
          <w:marTop w:val="0"/>
          <w:marBottom w:val="0"/>
          <w:divBdr>
            <w:top w:val="none" w:sz="0" w:space="0" w:color="auto"/>
            <w:left w:val="none" w:sz="0" w:space="0" w:color="auto"/>
            <w:bottom w:val="none" w:sz="0" w:space="0" w:color="auto"/>
            <w:right w:val="none" w:sz="0" w:space="0" w:color="auto"/>
          </w:divBdr>
        </w:div>
        <w:div w:id="1576894327">
          <w:marLeft w:val="446"/>
          <w:marRight w:val="0"/>
          <w:marTop w:val="0"/>
          <w:marBottom w:val="0"/>
          <w:divBdr>
            <w:top w:val="none" w:sz="0" w:space="0" w:color="auto"/>
            <w:left w:val="none" w:sz="0" w:space="0" w:color="auto"/>
            <w:bottom w:val="none" w:sz="0" w:space="0" w:color="auto"/>
            <w:right w:val="none" w:sz="0" w:space="0" w:color="auto"/>
          </w:divBdr>
        </w:div>
        <w:div w:id="1838375446">
          <w:marLeft w:val="1166"/>
          <w:marRight w:val="0"/>
          <w:marTop w:val="0"/>
          <w:marBottom w:val="0"/>
          <w:divBdr>
            <w:top w:val="none" w:sz="0" w:space="0" w:color="auto"/>
            <w:left w:val="none" w:sz="0" w:space="0" w:color="auto"/>
            <w:bottom w:val="none" w:sz="0" w:space="0" w:color="auto"/>
            <w:right w:val="none" w:sz="0" w:space="0" w:color="auto"/>
          </w:divBdr>
        </w:div>
        <w:div w:id="1901401177">
          <w:marLeft w:val="1166"/>
          <w:marRight w:val="0"/>
          <w:marTop w:val="0"/>
          <w:marBottom w:val="0"/>
          <w:divBdr>
            <w:top w:val="none" w:sz="0" w:space="0" w:color="auto"/>
            <w:left w:val="none" w:sz="0" w:space="0" w:color="auto"/>
            <w:bottom w:val="none" w:sz="0" w:space="0" w:color="auto"/>
            <w:right w:val="none" w:sz="0" w:space="0" w:color="auto"/>
          </w:divBdr>
        </w:div>
      </w:divsChild>
    </w:div>
    <w:div w:id="904729989">
      <w:bodyDiv w:val="1"/>
      <w:marLeft w:val="0"/>
      <w:marRight w:val="0"/>
      <w:marTop w:val="0"/>
      <w:marBottom w:val="0"/>
      <w:divBdr>
        <w:top w:val="none" w:sz="0" w:space="0" w:color="auto"/>
        <w:left w:val="none" w:sz="0" w:space="0" w:color="auto"/>
        <w:bottom w:val="none" w:sz="0" w:space="0" w:color="auto"/>
        <w:right w:val="none" w:sz="0" w:space="0" w:color="auto"/>
      </w:divBdr>
    </w:div>
    <w:div w:id="1047875911">
      <w:bodyDiv w:val="1"/>
      <w:marLeft w:val="0"/>
      <w:marRight w:val="0"/>
      <w:marTop w:val="0"/>
      <w:marBottom w:val="0"/>
      <w:divBdr>
        <w:top w:val="none" w:sz="0" w:space="0" w:color="auto"/>
        <w:left w:val="none" w:sz="0" w:space="0" w:color="auto"/>
        <w:bottom w:val="none" w:sz="0" w:space="0" w:color="auto"/>
        <w:right w:val="none" w:sz="0" w:space="0" w:color="auto"/>
      </w:divBdr>
    </w:div>
    <w:div w:id="1244141588">
      <w:bodyDiv w:val="1"/>
      <w:marLeft w:val="0"/>
      <w:marRight w:val="0"/>
      <w:marTop w:val="0"/>
      <w:marBottom w:val="0"/>
      <w:divBdr>
        <w:top w:val="none" w:sz="0" w:space="0" w:color="auto"/>
        <w:left w:val="none" w:sz="0" w:space="0" w:color="auto"/>
        <w:bottom w:val="none" w:sz="0" w:space="0" w:color="auto"/>
        <w:right w:val="none" w:sz="0" w:space="0" w:color="auto"/>
      </w:divBdr>
    </w:div>
    <w:div w:id="1367636273">
      <w:bodyDiv w:val="1"/>
      <w:marLeft w:val="0"/>
      <w:marRight w:val="0"/>
      <w:marTop w:val="0"/>
      <w:marBottom w:val="0"/>
      <w:divBdr>
        <w:top w:val="none" w:sz="0" w:space="0" w:color="auto"/>
        <w:left w:val="none" w:sz="0" w:space="0" w:color="auto"/>
        <w:bottom w:val="none" w:sz="0" w:space="0" w:color="auto"/>
        <w:right w:val="none" w:sz="0" w:space="0" w:color="auto"/>
      </w:divBdr>
    </w:div>
    <w:div w:id="1562400850">
      <w:bodyDiv w:val="1"/>
      <w:marLeft w:val="0"/>
      <w:marRight w:val="0"/>
      <w:marTop w:val="0"/>
      <w:marBottom w:val="0"/>
      <w:divBdr>
        <w:top w:val="none" w:sz="0" w:space="0" w:color="auto"/>
        <w:left w:val="none" w:sz="0" w:space="0" w:color="auto"/>
        <w:bottom w:val="none" w:sz="0" w:space="0" w:color="auto"/>
        <w:right w:val="none" w:sz="0" w:space="0" w:color="auto"/>
      </w:divBdr>
      <w:divsChild>
        <w:div w:id="353728145">
          <w:marLeft w:val="1166"/>
          <w:marRight w:val="0"/>
          <w:marTop w:val="0"/>
          <w:marBottom w:val="0"/>
          <w:divBdr>
            <w:top w:val="none" w:sz="0" w:space="0" w:color="auto"/>
            <w:left w:val="none" w:sz="0" w:space="0" w:color="auto"/>
            <w:bottom w:val="none" w:sz="0" w:space="0" w:color="auto"/>
            <w:right w:val="none" w:sz="0" w:space="0" w:color="auto"/>
          </w:divBdr>
        </w:div>
        <w:div w:id="369034607">
          <w:marLeft w:val="1166"/>
          <w:marRight w:val="0"/>
          <w:marTop w:val="0"/>
          <w:marBottom w:val="0"/>
          <w:divBdr>
            <w:top w:val="none" w:sz="0" w:space="0" w:color="auto"/>
            <w:left w:val="none" w:sz="0" w:space="0" w:color="auto"/>
            <w:bottom w:val="none" w:sz="0" w:space="0" w:color="auto"/>
            <w:right w:val="none" w:sz="0" w:space="0" w:color="auto"/>
          </w:divBdr>
        </w:div>
        <w:div w:id="692417784">
          <w:marLeft w:val="1166"/>
          <w:marRight w:val="0"/>
          <w:marTop w:val="0"/>
          <w:marBottom w:val="0"/>
          <w:divBdr>
            <w:top w:val="none" w:sz="0" w:space="0" w:color="auto"/>
            <w:left w:val="none" w:sz="0" w:space="0" w:color="auto"/>
            <w:bottom w:val="none" w:sz="0" w:space="0" w:color="auto"/>
            <w:right w:val="none" w:sz="0" w:space="0" w:color="auto"/>
          </w:divBdr>
        </w:div>
        <w:div w:id="983394713">
          <w:marLeft w:val="446"/>
          <w:marRight w:val="0"/>
          <w:marTop w:val="0"/>
          <w:marBottom w:val="0"/>
          <w:divBdr>
            <w:top w:val="none" w:sz="0" w:space="0" w:color="auto"/>
            <w:left w:val="none" w:sz="0" w:space="0" w:color="auto"/>
            <w:bottom w:val="none" w:sz="0" w:space="0" w:color="auto"/>
            <w:right w:val="none" w:sz="0" w:space="0" w:color="auto"/>
          </w:divBdr>
        </w:div>
        <w:div w:id="1191602306">
          <w:marLeft w:val="1166"/>
          <w:marRight w:val="0"/>
          <w:marTop w:val="0"/>
          <w:marBottom w:val="0"/>
          <w:divBdr>
            <w:top w:val="none" w:sz="0" w:space="0" w:color="auto"/>
            <w:left w:val="none" w:sz="0" w:space="0" w:color="auto"/>
            <w:bottom w:val="none" w:sz="0" w:space="0" w:color="auto"/>
            <w:right w:val="none" w:sz="0" w:space="0" w:color="auto"/>
          </w:divBdr>
        </w:div>
        <w:div w:id="1516649133">
          <w:marLeft w:val="446"/>
          <w:marRight w:val="0"/>
          <w:marTop w:val="0"/>
          <w:marBottom w:val="0"/>
          <w:divBdr>
            <w:top w:val="none" w:sz="0" w:space="0" w:color="auto"/>
            <w:left w:val="none" w:sz="0" w:space="0" w:color="auto"/>
            <w:bottom w:val="none" w:sz="0" w:space="0" w:color="auto"/>
            <w:right w:val="none" w:sz="0" w:space="0" w:color="auto"/>
          </w:divBdr>
        </w:div>
      </w:divsChild>
    </w:div>
    <w:div w:id="1595742773">
      <w:bodyDiv w:val="1"/>
      <w:marLeft w:val="0"/>
      <w:marRight w:val="0"/>
      <w:marTop w:val="0"/>
      <w:marBottom w:val="0"/>
      <w:divBdr>
        <w:top w:val="none" w:sz="0" w:space="0" w:color="auto"/>
        <w:left w:val="none" w:sz="0" w:space="0" w:color="auto"/>
        <w:bottom w:val="none" w:sz="0" w:space="0" w:color="auto"/>
        <w:right w:val="none" w:sz="0" w:space="0" w:color="auto"/>
      </w:divBdr>
    </w:div>
    <w:div w:id="2074690471">
      <w:bodyDiv w:val="1"/>
      <w:marLeft w:val="0"/>
      <w:marRight w:val="0"/>
      <w:marTop w:val="0"/>
      <w:marBottom w:val="0"/>
      <w:divBdr>
        <w:top w:val="none" w:sz="0" w:space="0" w:color="auto"/>
        <w:left w:val="none" w:sz="0" w:space="0" w:color="auto"/>
        <w:bottom w:val="none" w:sz="0" w:space="0" w:color="auto"/>
        <w:right w:val="none" w:sz="0" w:space="0" w:color="auto"/>
      </w:divBdr>
    </w:div>
    <w:div w:id="208417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3" ma:contentTypeDescription="Create a new document." ma:contentTypeScope="" ma:versionID="d7e59632303d110f027fb47f9eda2b37">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c1c97096510a71a9bd1ac0f28af703b4"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de56e96-1cc5-481d-a69a-64450bc90d73}"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3F34C-DB1B-44BE-BE6A-E6FE92A4B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7F6B09-DEA0-4387-9249-68AC6CD6B198}">
  <ds:schemaRefs>
    <ds:schemaRef ds:uri="http://schemas.microsoft.com/sharepoint/v3/contenttype/forms"/>
  </ds:schemaRefs>
</ds:datastoreItem>
</file>

<file path=customXml/itemProps3.xml><?xml version="1.0" encoding="utf-8"?>
<ds:datastoreItem xmlns:ds="http://schemas.openxmlformats.org/officeDocument/2006/customXml" ds:itemID="{A0F48105-2583-40DF-9DF3-D19AEC1FCB80}">
  <ds:schemaRefs>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3efdb8b0-c47e-4c3c-846a-2bf99d413b35"/>
    <ds:schemaRef ds:uri="6f41c3f9-0ddd-4792-9cc5-2aa494f8de60"/>
    <ds:schemaRef ds:uri="http://purl.org/dc/terms/"/>
  </ds:schemaRefs>
</ds:datastoreItem>
</file>

<file path=customXml/itemProps4.xml><?xml version="1.0" encoding="utf-8"?>
<ds:datastoreItem xmlns:ds="http://schemas.openxmlformats.org/officeDocument/2006/customXml" ds:itemID="{4161CBBA-2FEE-4EB2-B8D6-99DE4ADF089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63</TotalTime>
  <Pages>4</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9360</CharactersWithSpaces>
  <SharedDoc>false</SharedDoc>
  <HLinks>
    <vt:vector size="24" baseType="variant">
      <vt:variant>
        <vt:i4>7536664</vt:i4>
      </vt:variant>
      <vt:variant>
        <vt:i4>9</vt:i4>
      </vt:variant>
      <vt:variant>
        <vt:i4>0</vt:i4>
      </vt:variant>
      <vt:variant>
        <vt:i4>5</vt:i4>
      </vt:variant>
      <vt:variant>
        <vt:lpwstr>mailto:Anne.Kazarnovsky@mass.gov</vt:lpwstr>
      </vt:variant>
      <vt:variant>
        <vt:lpwstr/>
      </vt:variant>
      <vt:variant>
        <vt:i4>4194429</vt:i4>
      </vt:variant>
      <vt:variant>
        <vt:i4>6</vt:i4>
      </vt:variant>
      <vt:variant>
        <vt:i4>0</vt:i4>
      </vt:variant>
      <vt:variant>
        <vt:i4>5</vt:i4>
      </vt:variant>
      <vt:variant>
        <vt:lpwstr>mailto:Isabelle.N.Jenkins@mass.gov</vt:lpwstr>
      </vt:variant>
      <vt:variant>
        <vt:lpwstr/>
      </vt:variant>
      <vt:variant>
        <vt:i4>5373992</vt:i4>
      </vt:variant>
      <vt:variant>
        <vt:i4>3</vt:i4>
      </vt:variant>
      <vt:variant>
        <vt:i4>0</vt:i4>
      </vt:variant>
      <vt:variant>
        <vt:i4>5</vt:i4>
      </vt:variant>
      <vt:variant>
        <vt:lpwstr>mailto:abigail.newton@mass.gov</vt:lpwstr>
      </vt:variant>
      <vt:variant>
        <vt:lpwstr/>
      </vt:variant>
      <vt:variant>
        <vt:i4>2293826</vt:i4>
      </vt:variant>
      <vt:variant>
        <vt:i4>0</vt:i4>
      </vt:variant>
      <vt:variant>
        <vt:i4>0</vt:i4>
      </vt:variant>
      <vt:variant>
        <vt:i4>5</vt:i4>
      </vt:variant>
      <vt:variant>
        <vt:lpwstr>mailto:Christina.Andrianopoulos@mass.gov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Isabelle N (EHS)</dc:creator>
  <cp:keywords/>
  <dc:description/>
  <cp:lastModifiedBy>Schooling, Kathryn H (EHS)</cp:lastModifiedBy>
  <cp:revision>2</cp:revision>
  <cp:lastPrinted>2024-11-22T11:01:00Z</cp:lastPrinted>
  <dcterms:created xsi:type="dcterms:W3CDTF">2025-11-10T15:17:00Z</dcterms:created>
  <dcterms:modified xsi:type="dcterms:W3CDTF">2025-11-10T15:17:00Z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