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3BAE" w14:textId="5E2A8127" w:rsidR="00077A0B" w:rsidRDefault="70753DC2" w:rsidP="003D11F9">
      <w:pPr>
        <w:pStyle w:val="Title"/>
        <w:rPr>
          <w:color w:val="FF0000"/>
        </w:rPr>
      </w:pPr>
      <w:r>
        <w:t>z</w:t>
      </w:r>
      <w:r w:rsidR="009B4F17">
        <w:rPr>
          <w:noProof/>
        </w:rPr>
        <w:drawing>
          <wp:inline distT="0" distB="0" distL="0" distR="0" wp14:anchorId="791F4A3B" wp14:editId="2D391798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14="http://schemas.microsoft.com/office/drawing/2010/main" xmlns:adec="http://schemas.microsoft.com/office/drawing/2017/decorative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31DBF936" w:rsidR="009B4F17" w:rsidRPr="00AF2F7D" w:rsidRDefault="00CF55E3" w:rsidP="003D11F9">
      <w:pPr>
        <w:pStyle w:val="Heading1"/>
        <w:spacing w:after="0"/>
        <w:jc w:val="center"/>
        <w:rPr>
          <w:color w:val="002060"/>
        </w:rPr>
      </w:pPr>
      <w:r w:rsidRPr="0186DBD5">
        <w:rPr>
          <w:color w:val="002060"/>
          <w:sz w:val="52"/>
          <w:szCs w:val="52"/>
        </w:rPr>
        <w:t>Technical Specifications for the M</w:t>
      </w:r>
      <w:r w:rsidR="0039409B" w:rsidRPr="0186DBD5">
        <w:rPr>
          <w:color w:val="002060"/>
          <w:sz w:val="52"/>
          <w:szCs w:val="52"/>
        </w:rPr>
        <w:t>assHealth</w:t>
      </w:r>
      <w:r w:rsidR="2FE22270" w:rsidRPr="0186DBD5">
        <w:rPr>
          <w:color w:val="002060"/>
          <w:sz w:val="52"/>
          <w:szCs w:val="52"/>
        </w:rPr>
        <w:t xml:space="preserve"> Community Behavioral Health Center</w:t>
      </w:r>
      <w:r w:rsidR="009B4F17" w:rsidRPr="0186DBD5">
        <w:rPr>
          <w:color w:val="002060"/>
          <w:sz w:val="52"/>
          <w:szCs w:val="52"/>
        </w:rPr>
        <w:t xml:space="preserve"> </w:t>
      </w:r>
      <w:r w:rsidR="76721426" w:rsidRPr="0186DBD5">
        <w:rPr>
          <w:color w:val="002060"/>
          <w:sz w:val="52"/>
          <w:szCs w:val="52"/>
        </w:rPr>
        <w:t>(CBHC)</w:t>
      </w:r>
      <w:r w:rsidR="00FB14A9">
        <w:rPr>
          <w:color w:val="002060"/>
          <w:sz w:val="52"/>
          <w:szCs w:val="52"/>
        </w:rPr>
        <w:t xml:space="preserve"> </w:t>
      </w:r>
      <w:r w:rsidR="005E3F34" w:rsidRPr="0186DBD5">
        <w:rPr>
          <w:color w:val="002060"/>
          <w:sz w:val="52"/>
          <w:szCs w:val="52"/>
        </w:rPr>
        <w:t xml:space="preserve">Clinical Quality Incentive </w:t>
      </w:r>
      <w:r w:rsidR="000033A0" w:rsidRPr="0186DBD5">
        <w:rPr>
          <w:color w:val="002060"/>
          <w:sz w:val="52"/>
          <w:szCs w:val="52"/>
        </w:rPr>
        <w:t xml:space="preserve">(CCQI) </w:t>
      </w:r>
      <w:r w:rsidR="005E3F34" w:rsidRPr="0186DBD5">
        <w:rPr>
          <w:color w:val="002060"/>
          <w:sz w:val="52"/>
          <w:szCs w:val="52"/>
        </w:rPr>
        <w:t xml:space="preserve">Program </w:t>
      </w:r>
    </w:p>
    <w:p w14:paraId="3384B27E" w14:textId="74433A3A" w:rsidR="002238A4" w:rsidRPr="00476CF2" w:rsidRDefault="009B4F17" w:rsidP="003D11F9">
      <w:pPr>
        <w:pStyle w:val="MHSummaryHeadline"/>
        <w:spacing w:before="500"/>
        <w:jc w:val="center"/>
        <w:rPr>
          <w:sz w:val="34"/>
          <w:szCs w:val="34"/>
        </w:rPr>
      </w:pPr>
      <w:r w:rsidRPr="00476CF2">
        <w:rPr>
          <w:noProof/>
          <w:sz w:val="34"/>
          <w:szCs w:val="3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9603F" wp14:editId="676746E5">
                <wp:simplePos x="0" y="0"/>
                <wp:positionH relativeFrom="margin">
                  <wp:posOffset>713300</wp:posOffset>
                </wp:positionH>
                <wp:positionV relativeFrom="paragraph">
                  <wp:posOffset>116547</wp:posOffset>
                </wp:positionV>
                <wp:extent cx="5003800" cy="6350"/>
                <wp:effectExtent l="19050" t="19050" r="25400" b="31750"/>
                <wp:wrapNone/>
                <wp:docPr id="1293506436" name="Straight Connector 12935064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3485F" id="Straight Connector 1293506436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" strokecolor="#f6c51b [3207]" strokeweight="2.25pt">
                <v:stroke joinstyle="miter"/>
                <w10:wrap anchorx="margin"/>
              </v:line>
            </w:pict>
          </mc:Fallback>
        </mc:AlternateContent>
      </w:r>
      <w:r w:rsidR="001E2E74" w:rsidRPr="00476CF2">
        <w:rPr>
          <w:sz w:val="34"/>
          <w:szCs w:val="34"/>
        </w:rPr>
        <w:t xml:space="preserve">Performance Year </w:t>
      </w:r>
      <w:r w:rsidR="00DF5532">
        <w:rPr>
          <w:sz w:val="34"/>
          <w:szCs w:val="34"/>
        </w:rPr>
        <w:t>1</w:t>
      </w:r>
      <w:r w:rsidR="004D7530">
        <w:rPr>
          <w:sz w:val="34"/>
          <w:szCs w:val="34"/>
        </w:rPr>
        <w:softHyphen/>
      </w:r>
      <w:r w:rsidR="0023741C">
        <w:rPr>
          <w:sz w:val="34"/>
          <w:szCs w:val="34"/>
        </w:rPr>
        <w:t>–</w:t>
      </w:r>
      <w:r w:rsidR="00944449">
        <w:rPr>
          <w:sz w:val="34"/>
          <w:szCs w:val="34"/>
        </w:rPr>
        <w:t>5</w:t>
      </w:r>
      <w:r w:rsidR="001E2E74" w:rsidRPr="00476CF2">
        <w:rPr>
          <w:sz w:val="34"/>
          <w:szCs w:val="34"/>
        </w:rPr>
        <w:t xml:space="preserve"> (Calendar Year </w:t>
      </w:r>
      <w:r w:rsidR="4C61A5C0" w:rsidRPr="00476CF2">
        <w:rPr>
          <w:sz w:val="34"/>
          <w:szCs w:val="34"/>
        </w:rPr>
        <w:t>202</w:t>
      </w:r>
      <w:r w:rsidR="00DF5532">
        <w:rPr>
          <w:sz w:val="34"/>
          <w:szCs w:val="34"/>
        </w:rPr>
        <w:t>4</w:t>
      </w:r>
      <w:r w:rsidR="0023741C">
        <w:rPr>
          <w:sz w:val="34"/>
          <w:szCs w:val="34"/>
        </w:rPr>
        <w:softHyphen/>
        <w:t>–</w:t>
      </w:r>
      <w:r w:rsidR="00944449">
        <w:rPr>
          <w:sz w:val="34"/>
          <w:szCs w:val="34"/>
        </w:rPr>
        <w:t>2028</w:t>
      </w:r>
      <w:r w:rsidR="001E2E74" w:rsidRPr="00476CF2">
        <w:rPr>
          <w:sz w:val="34"/>
          <w:szCs w:val="34"/>
        </w:rPr>
        <w:t>)</w:t>
      </w:r>
    </w:p>
    <w:p w14:paraId="37F82218" w14:textId="3174F39C" w:rsidR="00D21C3F" w:rsidRDefault="00863088" w:rsidP="00863088">
      <w:pPr>
        <w:pStyle w:val="MHSummaryHeadline"/>
        <w:tabs>
          <w:tab w:val="center" w:pos="5040"/>
          <w:tab w:val="right" w:pos="10080"/>
        </w:tabs>
        <w:spacing w:before="500"/>
        <w:rPr>
          <w:sz w:val="34"/>
          <w:szCs w:val="34"/>
        </w:rPr>
      </w:pPr>
      <w:r>
        <w:rPr>
          <w:sz w:val="34"/>
          <w:szCs w:val="34"/>
        </w:rPr>
        <w:tab/>
      </w:r>
      <w:r w:rsidR="001E2E74" w:rsidRPr="0186DBD5">
        <w:rPr>
          <w:sz w:val="34"/>
          <w:szCs w:val="34"/>
        </w:rPr>
        <w:t xml:space="preserve">Version: </w:t>
      </w:r>
      <w:r w:rsidR="00110C11">
        <w:rPr>
          <w:sz w:val="34"/>
          <w:szCs w:val="34"/>
        </w:rPr>
        <w:t>January</w:t>
      </w:r>
      <w:r w:rsidR="003B6C07">
        <w:rPr>
          <w:sz w:val="34"/>
          <w:szCs w:val="34"/>
        </w:rPr>
        <w:t xml:space="preserve"> 202</w:t>
      </w:r>
      <w:r w:rsidR="00110C11">
        <w:rPr>
          <w:sz w:val="34"/>
          <w:szCs w:val="34"/>
        </w:rPr>
        <w:t>6</w:t>
      </w:r>
    </w:p>
    <w:p w14:paraId="1561D067" w14:textId="77777777" w:rsidR="00D21C3F" w:rsidRDefault="00D21C3F" w:rsidP="00863088">
      <w:pPr>
        <w:pStyle w:val="MHSummaryHeadline"/>
        <w:tabs>
          <w:tab w:val="center" w:pos="5040"/>
          <w:tab w:val="right" w:pos="10080"/>
        </w:tabs>
        <w:spacing w:before="500"/>
        <w:rPr>
          <w:b w:val="0"/>
          <w:bCs w:val="0"/>
          <w:sz w:val="34"/>
          <w:szCs w:val="34"/>
        </w:rPr>
      </w:pPr>
      <w:r w:rsidRPr="00D21C3F">
        <w:rPr>
          <w:b w:val="0"/>
          <w:bCs w:val="0"/>
          <w:sz w:val="34"/>
          <w:szCs w:val="34"/>
        </w:rPr>
        <w:tab/>
      </w:r>
    </w:p>
    <w:p w14:paraId="5FEDD8E9" w14:textId="77777777" w:rsidR="002238A4" w:rsidDel="00995D9F" w:rsidRDefault="002238A4" w:rsidP="003D11F9">
      <w:pPr>
        <w:pStyle w:val="MHSummaryHeadline"/>
        <w:spacing w:before="500"/>
      </w:pPr>
    </w:p>
    <w:p w14:paraId="6A04D008" w14:textId="75E6CA8E" w:rsidR="008E4B48" w:rsidRDefault="008E4B48">
      <w:pPr>
        <w:rPr>
          <w:rFonts w:asciiTheme="majorHAnsi" w:eastAsiaTheme="majorEastAsia" w:hAnsiTheme="majorHAnsi" w:cstheme="majorBidi"/>
          <w:color w:val="002060"/>
          <w:sz w:val="52"/>
          <w:szCs w:val="52"/>
        </w:rPr>
      </w:pPr>
      <w:r>
        <w:rPr>
          <w:b/>
          <w:bCs/>
          <w:color w:val="002060"/>
          <w:sz w:val="52"/>
          <w:szCs w:val="52"/>
        </w:rPr>
        <w:br w:type="page"/>
      </w:r>
    </w:p>
    <w:p w14:paraId="345DBCEB" w14:textId="1DDCAF2A" w:rsidR="005E3F34" w:rsidRPr="00E57FBE" w:rsidRDefault="005E3F34" w:rsidP="005E3F34">
      <w:pPr>
        <w:pStyle w:val="Heading1"/>
        <w:spacing w:after="0"/>
        <w:jc w:val="center"/>
        <w:rPr>
          <w:color w:val="002060"/>
        </w:rPr>
      </w:pPr>
      <w:r w:rsidRPr="0186DBD5">
        <w:rPr>
          <w:color w:val="002060"/>
          <w:sz w:val="52"/>
          <w:szCs w:val="52"/>
        </w:rPr>
        <w:lastRenderedPageBreak/>
        <w:t>C</w:t>
      </w:r>
      <w:r>
        <w:rPr>
          <w:color w:val="002060"/>
          <w:sz w:val="52"/>
          <w:szCs w:val="52"/>
        </w:rPr>
        <w:t xml:space="preserve">CQI Performance Year </w:t>
      </w:r>
      <w:r w:rsidR="008630B5">
        <w:rPr>
          <w:color w:val="002060"/>
          <w:sz w:val="52"/>
          <w:szCs w:val="52"/>
        </w:rPr>
        <w:t>1</w:t>
      </w:r>
      <w:r w:rsidR="00F92F7B" w:rsidRPr="00F92F7B">
        <w:rPr>
          <w:color w:val="002060"/>
          <w:sz w:val="52"/>
          <w:szCs w:val="52"/>
        </w:rPr>
        <w:t>–</w:t>
      </w:r>
      <w:r w:rsidR="008630B5">
        <w:rPr>
          <w:color w:val="002060"/>
          <w:sz w:val="52"/>
          <w:szCs w:val="52"/>
        </w:rPr>
        <w:t>5</w:t>
      </w:r>
      <w:r>
        <w:rPr>
          <w:color w:val="002060"/>
          <w:sz w:val="52"/>
          <w:szCs w:val="52"/>
        </w:rPr>
        <w:t xml:space="preserve"> Technical Specifications</w:t>
      </w:r>
    </w:p>
    <w:p w14:paraId="0B2554D2" w14:textId="77777777" w:rsidR="005E3F34" w:rsidRDefault="005E3F34" w:rsidP="005E3F34">
      <w:pPr>
        <w:pStyle w:val="Heading2"/>
        <w:numPr>
          <w:ilvl w:val="0"/>
          <w:numId w:val="4"/>
        </w:numPr>
      </w:pPr>
      <w:r>
        <w:t>Access Standards</w:t>
      </w:r>
    </w:p>
    <w:p w14:paraId="3233C0C6" w14:textId="77777777" w:rsidR="005E3F34" w:rsidRPr="00E04AFF" w:rsidRDefault="005E3F34" w:rsidP="005E3F34">
      <w:pPr>
        <w:pStyle w:val="CalloutText-LtBlue"/>
      </w:pPr>
      <w:r w:rsidRPr="00E04AFF">
        <w:t>OVERVIEW</w:t>
      </w:r>
    </w:p>
    <w:tbl>
      <w:tblPr>
        <w:tblStyle w:val="MHLeftHeaderTable"/>
        <w:tblW w:w="10075" w:type="dxa"/>
        <w:tblLook w:val="06A0" w:firstRow="1" w:lastRow="0" w:firstColumn="1" w:lastColumn="0" w:noHBand="1" w:noVBand="1"/>
      </w:tblPr>
      <w:tblGrid>
        <w:gridCol w:w="3685"/>
        <w:gridCol w:w="6390"/>
      </w:tblGrid>
      <w:tr w:rsidR="005E3F34" w:rsidRPr="009D3A5F" w14:paraId="2DB7E875" w14:textId="77777777" w:rsidTr="00A3487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6774686" w14:textId="77777777" w:rsidR="005E3F34" w:rsidRPr="00836C7F" w:rsidRDefault="005E3F34">
            <w:pPr>
              <w:pStyle w:val="MH-ChartContentText"/>
            </w:pPr>
            <w:r>
              <w:t>Measure Name</w:t>
            </w:r>
          </w:p>
        </w:tc>
        <w:tc>
          <w:tcPr>
            <w:tcW w:w="6390" w:type="dxa"/>
          </w:tcPr>
          <w:p w14:paraId="28D926F2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Access Standards – CBHC</w:t>
            </w:r>
          </w:p>
        </w:tc>
      </w:tr>
      <w:tr w:rsidR="001358E1" w:rsidRPr="009D3A5F" w14:paraId="1B6CF47E" w14:textId="77777777" w:rsidTr="00A3487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EE34831" w14:textId="72FB50DC" w:rsidR="001358E1" w:rsidRDefault="001358E1">
            <w:pPr>
              <w:pStyle w:val="MH-ChartContentText"/>
            </w:pPr>
            <w:r>
              <w:t>Measure ID</w:t>
            </w:r>
          </w:p>
        </w:tc>
        <w:tc>
          <w:tcPr>
            <w:tcW w:w="6390" w:type="dxa"/>
          </w:tcPr>
          <w:p w14:paraId="70558219" w14:textId="331875B8" w:rsidR="001358E1" w:rsidRDefault="001358E1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CCQI-1</w:t>
            </w:r>
          </w:p>
        </w:tc>
      </w:tr>
      <w:tr w:rsidR="005E3F34" w:rsidRPr="009D3A5F" w14:paraId="35E8D573" w14:textId="77777777" w:rsidTr="00A3487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35DA27B" w14:textId="77777777" w:rsidR="005E3F34" w:rsidRPr="00836C7F" w:rsidRDefault="005E3F34">
            <w:pPr>
              <w:pStyle w:val="MH-ChartContentText"/>
            </w:pPr>
            <w:r>
              <w:t>Steward</w:t>
            </w:r>
          </w:p>
        </w:tc>
        <w:tc>
          <w:tcPr>
            <w:tcW w:w="6390" w:type="dxa"/>
          </w:tcPr>
          <w:p w14:paraId="3A2EF138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EOHHS</w:t>
            </w:r>
          </w:p>
        </w:tc>
      </w:tr>
      <w:tr w:rsidR="005E3F34" w:rsidRPr="009D3A5F" w14:paraId="3209D74C" w14:textId="77777777" w:rsidTr="00A3487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0516A07" w14:textId="77777777" w:rsidR="005E3F34" w:rsidRPr="00836C7F" w:rsidRDefault="005E3F34">
            <w:pPr>
              <w:pStyle w:val="MH-ChartContentText"/>
            </w:pPr>
            <w:r>
              <w:t>NQF Number</w:t>
            </w:r>
          </w:p>
        </w:tc>
        <w:tc>
          <w:tcPr>
            <w:tcW w:w="6390" w:type="dxa"/>
          </w:tcPr>
          <w:p w14:paraId="0E5D72CD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5E3F34" w:rsidRPr="009D3A5F" w14:paraId="1EF0464A" w14:textId="77777777" w:rsidTr="00A3487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E955A9F" w14:textId="77777777" w:rsidR="005E3F34" w:rsidRDefault="005E3F34">
            <w:pPr>
              <w:pStyle w:val="MH-ChartContentText"/>
            </w:pPr>
            <w:r>
              <w:t>Data Source</w:t>
            </w:r>
          </w:p>
        </w:tc>
        <w:tc>
          <w:tcPr>
            <w:tcW w:w="6390" w:type="dxa"/>
          </w:tcPr>
          <w:p w14:paraId="02C261B4" w14:textId="77777777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Numerator source: CBHC Visit and Demographics Data File</w:t>
            </w:r>
          </w:p>
          <w:p w14:paraId="762AE4FE" w14:textId="77777777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9FE3BA" w14:textId="619A05F6" w:rsidR="005E3F34" w:rsidRPr="007B3AC9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Denominator source: CBHC Visit and Demographics Data File</w:t>
            </w:r>
          </w:p>
        </w:tc>
      </w:tr>
      <w:tr w:rsidR="005E3F34" w:rsidRPr="009D3A5F" w14:paraId="2C46B0DD" w14:textId="77777777" w:rsidTr="00A3487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2C5580F" w14:textId="53FBB2AF" w:rsidR="005E3F34" w:rsidRDefault="005E3F34">
            <w:pPr>
              <w:pStyle w:val="MH-ChartContentText"/>
            </w:pPr>
            <w:r>
              <w:t xml:space="preserve">PY </w:t>
            </w:r>
            <w:r w:rsidR="00644F4E">
              <w:t>2</w:t>
            </w:r>
            <w:r>
              <w:t xml:space="preserve"> Performance Status</w:t>
            </w:r>
          </w:p>
        </w:tc>
        <w:tc>
          <w:tcPr>
            <w:tcW w:w="6390" w:type="dxa"/>
          </w:tcPr>
          <w:p w14:paraId="67CFDC63" w14:textId="2D69CE38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Pay-for-</w:t>
            </w:r>
            <w:r w:rsidR="00644F4E">
              <w:t>Performance</w:t>
            </w:r>
          </w:p>
        </w:tc>
      </w:tr>
    </w:tbl>
    <w:p w14:paraId="2EFBD22C" w14:textId="57833FBF" w:rsidR="005E3F34" w:rsidRDefault="005E3F34" w:rsidP="005E3F34"/>
    <w:p w14:paraId="0DBAAB31" w14:textId="77777777" w:rsidR="005E3F34" w:rsidRDefault="005E3F34" w:rsidP="005E3F34">
      <w:pPr>
        <w:pStyle w:val="CalloutText-LtBlue"/>
      </w:pPr>
      <w:r w:rsidRPr="00E04AFF">
        <w:t>POPULATION HEALTH IMPACT</w:t>
      </w:r>
    </w:p>
    <w:p w14:paraId="4D463C09" w14:textId="77777777" w:rsidR="005E3F34" w:rsidRDefault="005E3F34" w:rsidP="005E3F34">
      <w:r>
        <w:t xml:space="preserve">Timely access to behavioral health care is essential to improving behavioral health outcomes, </w:t>
      </w:r>
      <w:r>
        <w:tab/>
        <w:t xml:space="preserve"> especially among vulnerable populations.</w:t>
      </w:r>
    </w:p>
    <w:p w14:paraId="1A79F8D1" w14:textId="77777777" w:rsidR="005E3F34" w:rsidRPr="00E04AFF" w:rsidRDefault="005E3F34" w:rsidP="005E3F34">
      <w:pPr>
        <w:pStyle w:val="CalloutText-LtBlue"/>
      </w:pPr>
      <w:r w:rsidRPr="00E04AFF">
        <w:t>MEASURE SUMMARY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0158FC34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44B31B5" w14:textId="77777777" w:rsidR="005E3F34" w:rsidRDefault="005E3F34">
            <w:pPr>
              <w:pStyle w:val="MH-ChartContentText"/>
            </w:pPr>
            <w:r>
              <w:t>Description</w:t>
            </w:r>
          </w:p>
        </w:tc>
        <w:tc>
          <w:tcPr>
            <w:tcW w:w="6390" w:type="dxa"/>
          </w:tcPr>
          <w:p w14:paraId="63BEC70A" w14:textId="2295F686" w:rsidR="005E3F34" w:rsidRPr="005B345B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45B">
              <w:t>This measure assesses</w:t>
            </w:r>
            <w:r w:rsidR="009A03C1">
              <w:t xml:space="preserve"> timely access to behavioral health services </w:t>
            </w:r>
            <w:r w:rsidR="00840FF5">
              <w:t>for members experiencing a</w:t>
            </w:r>
            <w:r w:rsidR="004B2E35">
              <w:t xml:space="preserve"> behavioral health crisis </w:t>
            </w:r>
            <w:r w:rsidR="00B5642E">
              <w:t xml:space="preserve">with an urgent </w:t>
            </w:r>
            <w:r w:rsidR="00EE30F5">
              <w:t xml:space="preserve">or immediate </w:t>
            </w:r>
            <w:r w:rsidR="00B5642E">
              <w:t xml:space="preserve">care need </w:t>
            </w:r>
            <w:r w:rsidR="004B0A6D">
              <w:t>by looking at</w:t>
            </w:r>
            <w:r w:rsidRPr="005B345B">
              <w:t xml:space="preserve"> the percentage of </w:t>
            </w:r>
            <w:r w:rsidR="0098126F">
              <w:t>new patients</w:t>
            </w:r>
            <w:r w:rsidR="001760C3">
              <w:t xml:space="preserve"> (new to qualifying visits)</w:t>
            </w:r>
            <w:r w:rsidR="0098126F">
              <w:t xml:space="preserve"> </w:t>
            </w:r>
            <w:r w:rsidRPr="005B345B">
              <w:t>that received an appointment</w:t>
            </w:r>
            <w:r w:rsidR="00863222">
              <w:t xml:space="preserve"> for a qualifying </w:t>
            </w:r>
            <w:r w:rsidR="00BA2FEB">
              <w:t xml:space="preserve">CBHC </w:t>
            </w:r>
            <w:r w:rsidR="00863222">
              <w:t>visit</w:t>
            </w:r>
            <w:r w:rsidRPr="005B345B">
              <w:t xml:space="preserve"> within a specified timeframe</w:t>
            </w:r>
            <w:r w:rsidR="004B0A6D">
              <w:t>.</w:t>
            </w:r>
          </w:p>
          <w:p w14:paraId="28E6C61E" w14:textId="0E1D9475" w:rsidR="005E3F34" w:rsidRDefault="005E3F34">
            <w:pPr>
              <w:pStyle w:val="TableParagraph"/>
              <w:spacing w:before="99" w:line="270" w:lineRule="atLeast"/>
              <w:ind w:left="0" w:right="2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747E2BD7">
              <w:rPr>
                <w:rFonts w:asciiTheme="minorHAnsi" w:hAnsiTheme="minorHAnsi" w:cstheme="minorBidi"/>
              </w:rPr>
              <w:t>This measure includes six sub-measures</w:t>
            </w:r>
            <w:r w:rsidR="00EE30F5">
              <w:rPr>
                <w:rFonts w:asciiTheme="minorHAnsi" w:hAnsiTheme="minorHAnsi" w:cstheme="minorBidi"/>
              </w:rPr>
              <w:t xml:space="preserve"> for each qualifying CBHC visit </w:t>
            </w:r>
            <w:r w:rsidR="0046250A">
              <w:rPr>
                <w:rFonts w:asciiTheme="minorHAnsi" w:hAnsiTheme="minorHAnsi" w:cstheme="minorBidi"/>
              </w:rPr>
              <w:t>type,</w:t>
            </w:r>
            <w:r w:rsidRPr="747E2BD7">
              <w:rPr>
                <w:rFonts w:asciiTheme="minorHAnsi" w:hAnsiTheme="minorHAnsi" w:cstheme="minorBidi"/>
              </w:rPr>
              <w:t xml:space="preserve"> defined as follows:</w:t>
            </w:r>
          </w:p>
          <w:p w14:paraId="3E07F07E" w14:textId="77777777" w:rsidR="004F6351" w:rsidRPr="00CD5CC2" w:rsidRDefault="004F6351">
            <w:pPr>
              <w:pStyle w:val="TableParagraph"/>
              <w:spacing w:before="99" w:line="270" w:lineRule="atLeast"/>
              <w:ind w:left="0" w:right="2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  <w:p w14:paraId="384B2D90" w14:textId="2DC416E7" w:rsidR="005E3F34" w:rsidRPr="009D0091" w:rsidRDefault="005E3F34">
            <w:pPr>
              <w:pStyle w:val="TableParagraph"/>
              <w:spacing w:before="99" w:line="270" w:lineRule="atLeast"/>
              <w:ind w:left="0" w:right="2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D0091">
              <w:rPr>
                <w:rFonts w:asciiTheme="minorHAnsi" w:hAnsiTheme="minorHAnsi" w:cstheme="minorHAnsi"/>
                <w:b/>
                <w:bCs/>
              </w:rPr>
              <w:t xml:space="preserve">Qualifying Visit Type 1 – CBHC Bundle Services: </w:t>
            </w:r>
          </w:p>
          <w:p w14:paraId="371FBDC9" w14:textId="7298F1F3" w:rsidR="005E3F34" w:rsidRPr="00CD5CC2" w:rsidRDefault="005E3F34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747E2BD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MOUD</w:t>
            </w:r>
            <w:r w:rsidR="007A3F3D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Induction</w:t>
            </w:r>
            <w:r w:rsidRPr="747E2BD7">
              <w:rPr>
                <w:rFonts w:asciiTheme="minorHAnsi" w:hAnsiTheme="minorHAnsi" w:cstheme="minorBidi"/>
                <w:sz w:val="22"/>
                <w:szCs w:val="22"/>
              </w:rPr>
              <w:t xml:space="preserve">: MOUD </w:t>
            </w:r>
            <w:r w:rsidRPr="747E2BD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i</w:t>
            </w:r>
            <w:r w:rsidRPr="747E2BD7">
              <w:rPr>
                <w:rFonts w:asciiTheme="minorHAnsi" w:hAnsiTheme="minorHAnsi" w:cstheme="minorBidi"/>
                <w:sz w:val="22"/>
                <w:szCs w:val="22"/>
              </w:rPr>
              <w:t xml:space="preserve">nduction appointment within 24 hours of </w:t>
            </w:r>
            <w:proofErr w:type="gramStart"/>
            <w:r w:rsidR="001B1E99">
              <w:rPr>
                <w:rFonts w:asciiTheme="minorHAnsi" w:hAnsiTheme="minorHAnsi" w:cstheme="minorBidi"/>
                <w:sz w:val="22"/>
                <w:szCs w:val="22"/>
              </w:rPr>
              <w:t>a qualifying</w:t>
            </w:r>
            <w:proofErr w:type="gramEnd"/>
            <w:r w:rsidR="001B1E99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D1298F">
              <w:rPr>
                <w:rFonts w:asciiTheme="minorHAnsi" w:hAnsiTheme="minorHAnsi" w:cstheme="minorBidi"/>
                <w:sz w:val="22"/>
                <w:szCs w:val="22"/>
              </w:rPr>
              <w:t>triage</w:t>
            </w:r>
            <w:r w:rsidRPr="747E2BD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57C0A501" w14:textId="78C6DB47" w:rsidR="005E3F34" w:rsidRPr="00CD5CC2" w:rsidRDefault="005E3F34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Urgent appointment: Urgent appointment within 48 hours of </w:t>
            </w:r>
            <w:proofErr w:type="gramStart"/>
            <w:r w:rsidR="001B1E99">
              <w:rPr>
                <w:rFonts w:asciiTheme="minorHAnsi" w:hAnsiTheme="minorHAnsi" w:cstheme="minorBidi"/>
                <w:sz w:val="22"/>
                <w:szCs w:val="22"/>
              </w:rPr>
              <w:t>a qualifying</w:t>
            </w:r>
            <w:proofErr w:type="gramEnd"/>
            <w:r w:rsidR="001B1E99">
              <w:rPr>
                <w:rFonts w:asciiTheme="minorHAnsi" w:hAnsiTheme="minorHAnsi" w:cstheme="minorBidi"/>
                <w:sz w:val="22"/>
                <w:szCs w:val="22"/>
              </w:rPr>
              <w:t xml:space="preserve"> triage</w:t>
            </w:r>
            <w:r w:rsidR="001B1E99" w:rsidRPr="747E2BD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1487012A" w14:textId="01779FBB" w:rsidR="005E3F34" w:rsidRPr="00CD5CC2" w:rsidRDefault="005E3F34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Urgent Psychopharmacology appointment: Urgent psychopharmacology appointment within 72 hours of </w:t>
            </w:r>
            <w:r w:rsidR="001B1E99">
              <w:rPr>
                <w:rFonts w:asciiTheme="minorHAnsi" w:hAnsiTheme="minorHAnsi" w:cstheme="minorBidi"/>
                <w:sz w:val="22"/>
                <w:szCs w:val="22"/>
              </w:rPr>
              <w:t>a qualifying triage</w:t>
            </w:r>
            <w:r w:rsidR="001B1E99" w:rsidRPr="747E2BD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1A446E05" w14:textId="23578133" w:rsidR="005E3F34" w:rsidRPr="00CD5CC2" w:rsidRDefault="005E3F34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Non-Urgent appointment: Non-urgent appointment within 14 calendar days of </w:t>
            </w:r>
            <w:r w:rsidR="001B1E99">
              <w:rPr>
                <w:rFonts w:asciiTheme="minorHAnsi" w:hAnsiTheme="minorHAnsi" w:cstheme="minorBidi"/>
                <w:sz w:val="22"/>
                <w:szCs w:val="22"/>
              </w:rPr>
              <w:t xml:space="preserve">a qualifying </w:t>
            </w:r>
            <w:proofErr w:type="gramStart"/>
            <w:r w:rsidR="001B1E99">
              <w:rPr>
                <w:rFonts w:asciiTheme="minorHAnsi" w:hAnsiTheme="minorHAnsi" w:cstheme="minorBidi"/>
                <w:sz w:val="22"/>
                <w:szCs w:val="22"/>
              </w:rPr>
              <w:t>triage</w:t>
            </w:r>
            <w:proofErr w:type="gramEnd"/>
            <w:r w:rsidR="001B1E99" w:rsidRPr="747E2BD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4E3D6D6A" w14:textId="77777777" w:rsidR="005E3F34" w:rsidRPr="00CD5CC2" w:rsidRDefault="005E3F3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59B4CCF" w14:textId="531F9111" w:rsidR="005E3F34" w:rsidRPr="00CD5CC2" w:rsidRDefault="005E3F3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747E2BD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The four appointments falling under Qualifying Visit Type 1 are select CBHC Bundle Services appropriate for </w:t>
            </w:r>
            <w:r w:rsidR="005C023D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new patients.</w:t>
            </w:r>
            <w:r>
              <w:br/>
            </w:r>
          </w:p>
          <w:p w14:paraId="51DE57BF" w14:textId="77777777" w:rsidR="005E3F34" w:rsidRPr="008B1C30" w:rsidRDefault="005E3F34">
            <w:pPr>
              <w:pStyle w:val="TableText"/>
              <w:spacing w:before="99"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B1C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Qualifying Visit Type 2 - Mobile Crisis Intervention</w:t>
            </w:r>
            <w:r w:rsidRPr="008B1C30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14:paraId="59D91D37" w14:textId="779AEE74" w:rsidR="005E3F34" w:rsidRPr="00CD5CC2" w:rsidRDefault="005E3F34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Adult MCI: Adult Mobile Crisis Intervention</w:t>
            </w:r>
            <w:r w:rsidRPr="00CD5CC2" w:rsidDel="005E6E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within 60 minutes </w:t>
            </w:r>
            <w:r w:rsidR="005208D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from</w:t>
            </w:r>
            <w:r w:rsidR="00C653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MCI</w:t>
            </w:r>
            <w:r w:rsidR="005208D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F7203"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time of readiness</w:t>
            </w:r>
            <w:r w:rsidR="00863222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001B1E99" w:rsidRPr="747E2BD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1ECB8924" w14:textId="7B1F2E21" w:rsidR="005E3F34" w:rsidRPr="007345ED" w:rsidRDefault="005E3F34" w:rsidP="004D50A3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Youth MCI: Youth Mobile Crisis Intervention within 60 minutes of </w:t>
            </w:r>
            <w:r w:rsidR="00C653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MCI </w:t>
            </w:r>
            <w:r w:rsidR="006F7203"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time of readiness</w:t>
            </w:r>
            <w:r w:rsidR="00863222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001B1E99" w:rsidRPr="747E2BD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5E3F34" w:rsidRPr="009D3A5F" w14:paraId="52F6ADC5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DD00D5D" w14:textId="77777777" w:rsidR="005E3F34" w:rsidRDefault="005E3F34">
            <w:pPr>
              <w:pStyle w:val="MH-ChartContentText"/>
            </w:pPr>
            <w:r w:rsidRPr="5C8AA044">
              <w:rPr>
                <w:bCs/>
                <w:sz w:val="24"/>
                <w:szCs w:val="24"/>
              </w:rPr>
              <w:lastRenderedPageBreak/>
              <w:t>Numerator</w:t>
            </w:r>
          </w:p>
        </w:tc>
        <w:tc>
          <w:tcPr>
            <w:tcW w:w="6390" w:type="dxa"/>
          </w:tcPr>
          <w:p w14:paraId="419D84A6" w14:textId="2452DC44" w:rsidR="005E3F34" w:rsidRPr="00CD5CC2" w:rsidRDefault="005E3F34">
            <w:pPr>
              <w:pStyle w:val="TableParagraph"/>
              <w:spacing w:line="270" w:lineRule="atLeast"/>
              <w:ind w:left="0" w:right="2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747E2BD7">
              <w:rPr>
                <w:rFonts w:asciiTheme="minorHAnsi" w:hAnsiTheme="minorHAnsi" w:cstheme="minorBidi"/>
              </w:rPr>
              <w:t xml:space="preserve">The number of </w:t>
            </w:r>
            <w:r w:rsidR="00AD0F17">
              <w:rPr>
                <w:rFonts w:asciiTheme="minorHAnsi" w:hAnsiTheme="minorHAnsi" w:cstheme="minorBidi"/>
              </w:rPr>
              <w:t xml:space="preserve">new patients </w:t>
            </w:r>
            <w:r w:rsidR="0066273B">
              <w:rPr>
                <w:rFonts w:asciiTheme="minorHAnsi" w:hAnsiTheme="minorHAnsi" w:cstheme="minorBidi"/>
              </w:rPr>
              <w:t>that</w:t>
            </w:r>
            <w:r w:rsidR="00962D2C">
              <w:rPr>
                <w:rFonts w:asciiTheme="minorHAnsi" w:hAnsiTheme="minorHAnsi" w:cstheme="minorBidi"/>
              </w:rPr>
              <w:t xml:space="preserve"> have</w:t>
            </w:r>
            <w:r w:rsidR="0085372C">
              <w:rPr>
                <w:rFonts w:asciiTheme="minorHAnsi" w:hAnsiTheme="minorHAnsi" w:cstheme="minorBidi"/>
              </w:rPr>
              <w:t xml:space="preserve"> </w:t>
            </w:r>
            <w:r w:rsidR="001B1E99">
              <w:rPr>
                <w:rFonts w:asciiTheme="minorHAnsi" w:hAnsiTheme="minorHAnsi" w:cstheme="minorBidi"/>
              </w:rPr>
              <w:t>a qualifying triage</w:t>
            </w:r>
            <w:r w:rsidR="001B1E99" w:rsidRPr="747E2BD7">
              <w:rPr>
                <w:rFonts w:asciiTheme="minorHAnsi" w:hAnsiTheme="minorHAnsi" w:cstheme="minorBidi"/>
              </w:rPr>
              <w:t xml:space="preserve"> </w:t>
            </w:r>
            <w:r w:rsidR="00307069">
              <w:rPr>
                <w:rFonts w:asciiTheme="minorHAnsi" w:hAnsiTheme="minorHAnsi" w:cstheme="minorBidi"/>
              </w:rPr>
              <w:t xml:space="preserve">to </w:t>
            </w:r>
            <w:r w:rsidR="0066273B">
              <w:rPr>
                <w:rFonts w:asciiTheme="minorHAnsi" w:hAnsiTheme="minorHAnsi" w:cstheme="minorBidi"/>
              </w:rPr>
              <w:t xml:space="preserve">a </w:t>
            </w:r>
            <w:r w:rsidRPr="747E2BD7">
              <w:rPr>
                <w:rFonts w:asciiTheme="minorHAnsi" w:hAnsiTheme="minorHAnsi" w:cstheme="minorBidi"/>
              </w:rPr>
              <w:t xml:space="preserve">CBHC Bundle service or </w:t>
            </w:r>
            <w:r w:rsidR="00421F97">
              <w:rPr>
                <w:rFonts w:asciiTheme="minorHAnsi" w:hAnsiTheme="minorHAnsi" w:cstheme="minorBidi"/>
              </w:rPr>
              <w:t xml:space="preserve">an </w:t>
            </w:r>
            <w:r w:rsidRPr="747E2BD7">
              <w:rPr>
                <w:rFonts w:asciiTheme="minorHAnsi" w:hAnsiTheme="minorHAnsi" w:cstheme="minorBidi"/>
              </w:rPr>
              <w:t>MCI evaluation</w:t>
            </w:r>
            <w:r w:rsidR="007345ED">
              <w:rPr>
                <w:rFonts w:asciiTheme="minorHAnsi" w:hAnsiTheme="minorHAnsi" w:cstheme="minorBidi"/>
              </w:rPr>
              <w:t xml:space="preserve"> at</w:t>
            </w:r>
            <w:r w:rsidR="007345ED" w:rsidRPr="747E2BD7">
              <w:rPr>
                <w:rFonts w:asciiTheme="minorHAnsi" w:hAnsiTheme="minorHAnsi" w:cstheme="minorBidi"/>
              </w:rPr>
              <w:t xml:space="preserve"> a given CBHC</w:t>
            </w:r>
            <w:r w:rsidRPr="747E2BD7">
              <w:rPr>
                <w:rFonts w:asciiTheme="minorHAnsi" w:hAnsiTheme="minorHAnsi" w:cstheme="minorBidi"/>
              </w:rPr>
              <w:t xml:space="preserve"> </w:t>
            </w:r>
            <w:r w:rsidR="00AF0ED7">
              <w:rPr>
                <w:rFonts w:asciiTheme="minorHAnsi" w:hAnsiTheme="minorHAnsi" w:cstheme="minorBidi"/>
              </w:rPr>
              <w:t>and</w:t>
            </w:r>
            <w:r w:rsidRPr="747E2BD7">
              <w:rPr>
                <w:rFonts w:asciiTheme="minorHAnsi" w:hAnsiTheme="minorHAnsi" w:cstheme="minorBidi"/>
              </w:rPr>
              <w:t xml:space="preserve"> </w:t>
            </w:r>
            <w:r w:rsidR="005D64AA">
              <w:rPr>
                <w:rFonts w:asciiTheme="minorHAnsi" w:hAnsiTheme="minorHAnsi" w:cstheme="minorBidi"/>
              </w:rPr>
              <w:t>completed the qualifying visit</w:t>
            </w:r>
            <w:r w:rsidRPr="747E2BD7">
              <w:rPr>
                <w:rFonts w:asciiTheme="minorHAnsi" w:hAnsiTheme="minorHAnsi" w:cstheme="minorBidi"/>
              </w:rPr>
              <w:t xml:space="preserve"> within the specified timeframe. </w:t>
            </w:r>
          </w:p>
        </w:tc>
      </w:tr>
      <w:tr w:rsidR="005E3F34" w:rsidRPr="009D3A5F" w14:paraId="66BC00B6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C7533C2" w14:textId="77777777" w:rsidR="005E3F34" w:rsidRDefault="005E3F34">
            <w:pPr>
              <w:pStyle w:val="MH-ChartContentText"/>
            </w:pPr>
            <w:r w:rsidRPr="5C8AA044">
              <w:rPr>
                <w:bCs/>
                <w:spacing w:val="-2"/>
                <w:sz w:val="24"/>
                <w:szCs w:val="24"/>
              </w:rPr>
              <w:t>Denominator</w:t>
            </w:r>
          </w:p>
        </w:tc>
        <w:tc>
          <w:tcPr>
            <w:tcW w:w="6390" w:type="dxa"/>
          </w:tcPr>
          <w:p w14:paraId="174F8779" w14:textId="3638A118" w:rsidR="005E3F34" w:rsidRPr="00CD5CC2" w:rsidRDefault="005E3F3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747E2BD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The eligible population</w:t>
            </w:r>
            <w:r w:rsidR="0066273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for each denominator </w:t>
            </w:r>
            <w:proofErr w:type="gramStart"/>
            <w:r w:rsidR="00FA152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are</w:t>
            </w:r>
            <w:proofErr w:type="gramEnd"/>
            <w:r w:rsidR="00FA152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66273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members who had</w:t>
            </w:r>
            <w:r w:rsidR="00C063A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one or more</w:t>
            </w:r>
            <w:r w:rsidR="00CE7E0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66273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qualifying triage</w:t>
            </w:r>
            <w:r w:rsidR="00C063A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</w:t>
            </w:r>
            <w:r w:rsidR="0066273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to</w:t>
            </w:r>
            <w:r w:rsidRPr="747E2BD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FA152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the </w:t>
            </w:r>
            <w:r w:rsidR="0066273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6 </w:t>
            </w:r>
            <w:r w:rsidR="00962D2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Qualifying CBHC Visit Types</w:t>
            </w:r>
            <w:r w:rsidRPr="747E2BD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: </w:t>
            </w:r>
            <w:r>
              <w:br/>
            </w:r>
          </w:p>
          <w:p w14:paraId="610CF94F" w14:textId="77777777" w:rsidR="005E3F34" w:rsidRPr="00CD5CC2" w:rsidRDefault="005E3F34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CBHC Bundled Services</w:t>
            </w:r>
          </w:p>
          <w:p w14:paraId="49C5290F" w14:textId="7C59C40B" w:rsidR="005E3F34" w:rsidRPr="00CD5CC2" w:rsidRDefault="005E3F34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6A07360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MOUD</w:t>
            </w:r>
            <w:r w:rsidR="007A3F3D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Induction</w:t>
            </w:r>
          </w:p>
          <w:p w14:paraId="2BC50ABA" w14:textId="77777777" w:rsidR="005E3F34" w:rsidRPr="00CD5CC2" w:rsidRDefault="005E3F34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Urgent appointment</w:t>
            </w:r>
          </w:p>
          <w:p w14:paraId="41395916" w14:textId="77777777" w:rsidR="005E3F34" w:rsidRPr="00CD5CC2" w:rsidRDefault="005E3F34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Urgent Psychopharmacology appointment</w:t>
            </w:r>
          </w:p>
          <w:p w14:paraId="501B80D3" w14:textId="77777777" w:rsidR="005E3F34" w:rsidRPr="00CD5CC2" w:rsidRDefault="005E3F34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Non-Urgent appointment</w:t>
            </w:r>
          </w:p>
          <w:p w14:paraId="4A2A04B4" w14:textId="77777777" w:rsidR="005E3F34" w:rsidRPr="00CD5CC2" w:rsidRDefault="005E3F34">
            <w:pPr>
              <w:pStyle w:val="TableTex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903565D" w14:textId="77777777" w:rsidR="005E3F34" w:rsidRPr="00CD5CC2" w:rsidRDefault="005E3F34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MCI</w:t>
            </w:r>
          </w:p>
          <w:p w14:paraId="201519FC" w14:textId="77777777" w:rsidR="005E3F34" w:rsidRPr="00CD5CC2" w:rsidRDefault="005E3F34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Adult MCI</w:t>
            </w:r>
          </w:p>
          <w:p w14:paraId="6492971C" w14:textId="77777777" w:rsidR="005E3F34" w:rsidRPr="006F1808" w:rsidRDefault="005E3F34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Youth MCI</w:t>
            </w:r>
          </w:p>
        </w:tc>
      </w:tr>
    </w:tbl>
    <w:p w14:paraId="55742367" w14:textId="77777777" w:rsidR="005E3F34" w:rsidRDefault="005E3F34" w:rsidP="005E3F34"/>
    <w:p w14:paraId="637F05BA" w14:textId="77777777" w:rsidR="005E3F34" w:rsidRPr="0097305A" w:rsidRDefault="005E3F34" w:rsidP="005E3F34">
      <w:pPr>
        <w:pStyle w:val="CalloutText-LtBlue"/>
      </w:pPr>
      <w:r w:rsidRPr="001654D8">
        <w:t>ELIGIBLE POPULATION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3F04ABB1" w14:textId="77777777" w:rsidTr="1775A7F3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B0B8C36" w14:textId="77777777" w:rsidR="005E3F34" w:rsidRPr="00836C7F" w:rsidRDefault="005E3F34">
            <w:pPr>
              <w:pStyle w:val="MH-ChartContentText"/>
            </w:pPr>
            <w:r>
              <w:t>Age</w:t>
            </w:r>
          </w:p>
        </w:tc>
        <w:tc>
          <w:tcPr>
            <w:tcW w:w="6390" w:type="dxa"/>
          </w:tcPr>
          <w:p w14:paraId="250EACB7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758">
              <w:t>MassHealth members</w:t>
            </w:r>
            <w:r w:rsidRPr="00A94758">
              <w:rPr>
                <w:spacing w:val="-2"/>
              </w:rPr>
              <w:t xml:space="preserve"> </w:t>
            </w:r>
            <w:r w:rsidRPr="00A94758">
              <w:t>of</w:t>
            </w:r>
            <w:r w:rsidRPr="00A94758">
              <w:rPr>
                <w:spacing w:val="-2"/>
              </w:rPr>
              <w:t xml:space="preserve"> </w:t>
            </w:r>
            <w:r w:rsidRPr="00A94758">
              <w:t>any</w:t>
            </w:r>
            <w:r w:rsidRPr="00A94758">
              <w:rPr>
                <w:spacing w:val="1"/>
              </w:rPr>
              <w:t xml:space="preserve"> </w:t>
            </w:r>
            <w:r w:rsidRPr="00A94758">
              <w:rPr>
                <w:spacing w:val="-5"/>
              </w:rPr>
              <w:t>age</w:t>
            </w:r>
          </w:p>
        </w:tc>
      </w:tr>
      <w:tr w:rsidR="00892B6F" w:rsidRPr="009D3A5F" w14:paraId="36F0BE4D" w14:textId="77777777" w:rsidTr="00A3487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F256117" w14:textId="77777777" w:rsidR="00892B6F" w:rsidRDefault="00892B6F" w:rsidP="0021192D">
            <w:pPr>
              <w:pStyle w:val="MH-ChartContentText"/>
            </w:pPr>
            <w:r>
              <w:t>Members</w:t>
            </w:r>
          </w:p>
        </w:tc>
        <w:tc>
          <w:tcPr>
            <w:tcW w:w="6390" w:type="dxa"/>
          </w:tcPr>
          <w:p w14:paraId="180A9868" w14:textId="56E243B6" w:rsidR="00892B6F" w:rsidRPr="00D94DB3" w:rsidRDefault="00892B6F" w:rsidP="0021192D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 w:rsidRPr="00D94DB3">
              <w:rPr>
                <w:rFonts w:asciiTheme="minorHAnsi" w:eastAsiaTheme="minorEastAsia" w:hAnsiTheme="minorHAnsi" w:cstheme="minorBidi"/>
              </w:rPr>
              <w:t xml:space="preserve">Individuals enrolled in </w:t>
            </w:r>
            <w:r>
              <w:rPr>
                <w:rFonts w:asciiTheme="minorHAnsi" w:eastAsiaTheme="minorEastAsia" w:hAnsiTheme="minorHAnsi" w:cstheme="minorBidi"/>
              </w:rPr>
              <w:t xml:space="preserve">the following </w:t>
            </w:r>
            <w:r w:rsidRPr="00D94DB3">
              <w:rPr>
                <w:rFonts w:asciiTheme="minorHAnsi" w:eastAsiaTheme="minorEastAsia" w:hAnsiTheme="minorHAnsi" w:cstheme="minorBidi"/>
              </w:rPr>
              <w:t xml:space="preserve">MassHealth </w:t>
            </w:r>
            <w:r>
              <w:rPr>
                <w:rFonts w:asciiTheme="minorHAnsi" w:eastAsiaTheme="minorEastAsia" w:hAnsiTheme="minorHAnsi" w:cstheme="minorBidi"/>
              </w:rPr>
              <w:t xml:space="preserve">plans </w:t>
            </w:r>
            <w:r w:rsidR="00183AB8">
              <w:rPr>
                <w:rFonts w:asciiTheme="minorHAnsi" w:eastAsiaTheme="minorEastAsia" w:hAnsiTheme="minorHAnsi" w:cstheme="minorBidi"/>
              </w:rPr>
              <w:t>between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="00E47043">
              <w:rPr>
                <w:rFonts w:asciiTheme="minorHAnsi" w:eastAsiaTheme="minorEastAsia" w:hAnsiTheme="minorHAnsi" w:cstheme="minorBidi"/>
              </w:rPr>
              <w:t>time</w:t>
            </w:r>
            <w:r>
              <w:rPr>
                <w:rFonts w:asciiTheme="minorHAnsi" w:eastAsiaTheme="minorEastAsia" w:hAnsiTheme="minorHAnsi" w:cstheme="minorBidi"/>
              </w:rPr>
              <w:t xml:space="preserve"> of</w:t>
            </w:r>
            <w:r w:rsidR="00595FCC">
              <w:rPr>
                <w:rFonts w:asciiTheme="minorHAnsi" w:eastAsiaTheme="minorEastAsia" w:hAnsiTheme="minorHAnsi" w:cstheme="minorBidi"/>
              </w:rPr>
              <w:t xml:space="preserve"> the qualifying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gramStart"/>
            <w:r>
              <w:rPr>
                <w:rFonts w:asciiTheme="minorHAnsi" w:eastAsiaTheme="minorEastAsia" w:hAnsiTheme="minorHAnsi" w:cstheme="minorBidi"/>
              </w:rPr>
              <w:t>triage</w:t>
            </w:r>
            <w:proofErr w:type="gramEnd"/>
            <w:r>
              <w:rPr>
                <w:rFonts w:asciiTheme="minorHAnsi" w:eastAsiaTheme="minorEastAsia" w:hAnsiTheme="minorHAnsi" w:cstheme="minorBidi"/>
              </w:rPr>
              <w:t xml:space="preserve"> and </w:t>
            </w:r>
            <w:r w:rsidR="00B41CCB">
              <w:rPr>
                <w:rFonts w:asciiTheme="minorHAnsi" w:eastAsiaTheme="minorEastAsia" w:hAnsiTheme="minorHAnsi" w:cstheme="minorBidi"/>
              </w:rPr>
              <w:t>a</w:t>
            </w:r>
            <w:r>
              <w:rPr>
                <w:rFonts w:asciiTheme="minorHAnsi" w:eastAsiaTheme="minorEastAsia" w:hAnsiTheme="minorHAnsi" w:cstheme="minorBidi"/>
              </w:rPr>
              <w:t xml:space="preserve"> service:</w:t>
            </w:r>
          </w:p>
          <w:p w14:paraId="69859A95" w14:textId="77777777" w:rsidR="00892B6F" w:rsidRPr="00D94DB3" w:rsidRDefault="00892B6F" w:rsidP="0021192D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  <w:p w14:paraId="458826F0" w14:textId="77777777" w:rsidR="00892B6F" w:rsidRPr="00D94DB3" w:rsidRDefault="00892B6F" w:rsidP="0021192D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94DB3">
              <w:rPr>
                <w:color w:val="auto"/>
              </w:rPr>
              <w:t>ACPP ACO, PC ACO, MCO, the PCC Plan</w:t>
            </w:r>
            <w:r>
              <w:rPr>
                <w:color w:val="auto"/>
              </w:rPr>
              <w:t>.</w:t>
            </w:r>
          </w:p>
          <w:p w14:paraId="134A92BE" w14:textId="77777777" w:rsidR="00892B6F" w:rsidRPr="00D94DB3" w:rsidRDefault="00892B6F" w:rsidP="0021192D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EEC366D" w14:textId="68AFF220" w:rsidR="00892B6F" w:rsidRPr="00D94DB3" w:rsidRDefault="00B53167" w:rsidP="0021192D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94DB3">
              <w:rPr>
                <w:color w:val="auto"/>
              </w:rPr>
              <w:t xml:space="preserve">Note: </w:t>
            </w:r>
            <w:r>
              <w:rPr>
                <w:color w:val="auto"/>
              </w:rPr>
              <w:t>I</w:t>
            </w:r>
            <w:r w:rsidRPr="00D94DB3">
              <w:rPr>
                <w:color w:val="auto"/>
              </w:rPr>
              <w:t xml:space="preserve">ndividuals </w:t>
            </w:r>
            <w:r>
              <w:rPr>
                <w:color w:val="auto"/>
              </w:rPr>
              <w:t xml:space="preserve">with third-party liability and those </w:t>
            </w:r>
            <w:r w:rsidRPr="00D94DB3">
              <w:rPr>
                <w:color w:val="auto"/>
              </w:rPr>
              <w:t xml:space="preserve">enrolled in </w:t>
            </w:r>
            <w:r>
              <w:rPr>
                <w:color w:val="auto"/>
              </w:rPr>
              <w:t xml:space="preserve">SCO, One Care, </w:t>
            </w:r>
            <w:r w:rsidRPr="00D94DB3">
              <w:rPr>
                <w:color w:val="auto"/>
              </w:rPr>
              <w:t>PACE</w:t>
            </w:r>
            <w:r>
              <w:rPr>
                <w:color w:val="auto"/>
              </w:rPr>
              <w:t>, FFS, MassHealth Limited,</w:t>
            </w:r>
            <w:r w:rsidR="002F4170">
              <w:rPr>
                <w:color w:val="auto"/>
              </w:rPr>
              <w:t xml:space="preserve"> </w:t>
            </w:r>
            <w:r w:rsidR="00845D25">
              <w:rPr>
                <w:color w:val="auto"/>
              </w:rPr>
              <w:t xml:space="preserve">between the time </w:t>
            </w:r>
            <w:r>
              <w:rPr>
                <w:color w:val="auto"/>
              </w:rPr>
              <w:t xml:space="preserve">of </w:t>
            </w:r>
            <w:r w:rsidR="00845D25">
              <w:rPr>
                <w:color w:val="auto"/>
              </w:rPr>
              <w:t>the Qualifying T</w:t>
            </w:r>
            <w:r>
              <w:rPr>
                <w:color w:val="auto"/>
              </w:rPr>
              <w:t>riage and</w:t>
            </w:r>
            <w:r w:rsidR="00440DF5">
              <w:rPr>
                <w:color w:val="auto"/>
              </w:rPr>
              <w:t xml:space="preserve"> </w:t>
            </w:r>
            <w:r w:rsidR="00845D25">
              <w:rPr>
                <w:color w:val="auto"/>
              </w:rPr>
              <w:t xml:space="preserve">time </w:t>
            </w:r>
            <w:r>
              <w:rPr>
                <w:color w:val="auto"/>
              </w:rPr>
              <w:t xml:space="preserve">of </w:t>
            </w:r>
            <w:r w:rsidR="00C3122B">
              <w:rPr>
                <w:color w:val="auto"/>
              </w:rPr>
              <w:t xml:space="preserve">the scheduled </w:t>
            </w:r>
            <w:r w:rsidR="001E2852">
              <w:rPr>
                <w:color w:val="auto"/>
              </w:rPr>
              <w:t xml:space="preserve">or rescheduled </w:t>
            </w:r>
            <w:r>
              <w:rPr>
                <w:color w:val="auto"/>
              </w:rPr>
              <w:t xml:space="preserve">service are not </w:t>
            </w:r>
            <w:r w:rsidR="004326F1">
              <w:rPr>
                <w:color w:val="auto"/>
              </w:rPr>
              <w:t>eligible</w:t>
            </w:r>
            <w:r>
              <w:rPr>
                <w:color w:val="auto"/>
              </w:rPr>
              <w:t xml:space="preserve"> </w:t>
            </w:r>
            <w:r w:rsidR="004326F1">
              <w:rPr>
                <w:color w:val="auto"/>
              </w:rPr>
              <w:t>for</w:t>
            </w:r>
            <w:r>
              <w:rPr>
                <w:color w:val="auto"/>
              </w:rPr>
              <w:t xml:space="preserve"> this measure.</w:t>
            </w:r>
          </w:p>
        </w:tc>
      </w:tr>
      <w:tr w:rsidR="005E3F34" w:rsidRPr="009D3A5F" w14:paraId="66A479F7" w14:textId="77777777" w:rsidTr="1775A7F3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13B7C85" w14:textId="77777777" w:rsidR="005E3F34" w:rsidRPr="00836C7F" w:rsidRDefault="005E3F34">
            <w:pPr>
              <w:pStyle w:val="MH-ChartContentText"/>
            </w:pPr>
            <w:r>
              <w:lastRenderedPageBreak/>
              <w:t>Continuous Enrollment Date</w:t>
            </w:r>
          </w:p>
        </w:tc>
        <w:tc>
          <w:tcPr>
            <w:tcW w:w="6390" w:type="dxa"/>
          </w:tcPr>
          <w:p w14:paraId="5224BE47" w14:textId="3588F075" w:rsidR="00B53167" w:rsidRPr="009C5CFF" w:rsidRDefault="006C7B2E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D43E2E">
              <w:t xml:space="preserve">nrolled </w:t>
            </w:r>
            <w:r w:rsidR="00071CC6">
              <w:t>between</w:t>
            </w:r>
            <w:r w:rsidR="00AA16A4">
              <w:t xml:space="preserve"> </w:t>
            </w:r>
            <w:r w:rsidR="00071CC6">
              <w:t>time</w:t>
            </w:r>
            <w:r w:rsidR="00892B6F">
              <w:t xml:space="preserve"> of Qualifying Triage and</w:t>
            </w:r>
            <w:r w:rsidR="00071CC6">
              <w:t xml:space="preserve"> between</w:t>
            </w:r>
            <w:r w:rsidR="0015771F">
              <w:t xml:space="preserve"> </w:t>
            </w:r>
            <w:r w:rsidR="00071CC6">
              <w:t>time</w:t>
            </w:r>
            <w:r w:rsidR="00E723A4">
              <w:t xml:space="preserve"> of </w:t>
            </w:r>
            <w:r w:rsidR="001E2852">
              <w:t>the scheduled or rescheduled service</w:t>
            </w:r>
            <w:r w:rsidR="0033169C">
              <w:t xml:space="preserve"> under an eligible MassHealth managed </w:t>
            </w:r>
            <w:r w:rsidR="00C12149">
              <w:t xml:space="preserve">care plan (see eligible </w:t>
            </w:r>
            <w:r w:rsidR="00684B02">
              <w:t xml:space="preserve">MassHealth </w:t>
            </w:r>
            <w:r w:rsidR="00C12149">
              <w:t>plans in “Members” above)</w:t>
            </w:r>
            <w:r w:rsidR="00E723A4">
              <w:t>.</w:t>
            </w:r>
            <w:r w:rsidR="00F03058">
              <w:t xml:space="preserve"> </w:t>
            </w:r>
          </w:p>
        </w:tc>
      </w:tr>
      <w:tr w:rsidR="005E3F34" w:rsidRPr="009D3A5F" w14:paraId="4B4BF39B" w14:textId="77777777" w:rsidTr="1775A7F3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EE7E035" w14:textId="77777777" w:rsidR="005E3F34" w:rsidRDefault="005E3F34">
            <w:pPr>
              <w:pStyle w:val="MH-ChartContentText"/>
            </w:pPr>
            <w:r>
              <w:t>Allowable Gap</w:t>
            </w:r>
          </w:p>
        </w:tc>
        <w:tc>
          <w:tcPr>
            <w:tcW w:w="6390" w:type="dxa"/>
          </w:tcPr>
          <w:p w14:paraId="3091252D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  <w:tr w:rsidR="005E3F34" w:rsidRPr="009D3A5F" w14:paraId="528CAF24" w14:textId="77777777" w:rsidTr="1775A7F3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BCD6D5B" w14:textId="77777777" w:rsidR="005E3F34" w:rsidRPr="00836C7F" w:rsidRDefault="005E3F34">
            <w:pPr>
              <w:pStyle w:val="MH-ChartContentText"/>
            </w:pPr>
            <w:r>
              <w:t>Anchor Date</w:t>
            </w:r>
          </w:p>
        </w:tc>
        <w:tc>
          <w:tcPr>
            <w:tcW w:w="6390" w:type="dxa"/>
          </w:tcPr>
          <w:p w14:paraId="52E9130D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  <w:tr w:rsidR="005E3F34" w:rsidRPr="009D3A5F" w14:paraId="5465F43B" w14:textId="77777777" w:rsidTr="1775A7F3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A27D49D" w14:textId="77777777" w:rsidR="005E3F34" w:rsidRDefault="005E3F34">
            <w:pPr>
              <w:pStyle w:val="MH-ChartContentText"/>
            </w:pPr>
            <w:r>
              <w:t>Event/Diagnosis</w:t>
            </w:r>
          </w:p>
        </w:tc>
        <w:tc>
          <w:tcPr>
            <w:tcW w:w="6390" w:type="dxa"/>
          </w:tcPr>
          <w:p w14:paraId="65147163" w14:textId="58B78DD6" w:rsidR="005E3F34" w:rsidRDefault="00E44277" w:rsidP="1775A7F3">
            <w:pPr>
              <w:pStyle w:val="TableParagraph"/>
              <w:numPr>
                <w:ilvl w:val="0"/>
                <w:numId w:val="76"/>
              </w:numPr>
              <w:spacing w:before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1775A7F3">
              <w:rPr>
                <w:rFonts w:asciiTheme="majorHAnsi" w:hAnsiTheme="majorHAnsi" w:cstheme="majorBidi"/>
              </w:rPr>
              <w:t xml:space="preserve">A </w:t>
            </w:r>
            <w:r w:rsidR="001B1E99" w:rsidRPr="1775A7F3">
              <w:rPr>
                <w:rFonts w:asciiTheme="majorHAnsi" w:hAnsiTheme="majorHAnsi" w:cstheme="majorBidi"/>
              </w:rPr>
              <w:t xml:space="preserve">qualifying </w:t>
            </w:r>
            <w:r w:rsidRPr="1775A7F3">
              <w:rPr>
                <w:rFonts w:asciiTheme="majorHAnsi" w:hAnsiTheme="majorHAnsi" w:cstheme="majorBidi"/>
              </w:rPr>
              <w:t>triage</w:t>
            </w:r>
            <w:r w:rsidR="00A22706" w:rsidRPr="1775A7F3">
              <w:rPr>
                <w:rFonts w:asciiTheme="majorHAnsi" w:hAnsiTheme="majorHAnsi" w:cstheme="majorBidi"/>
              </w:rPr>
              <w:t xml:space="preserve"> for a patient</w:t>
            </w:r>
            <w:r w:rsidRPr="1775A7F3">
              <w:rPr>
                <w:rFonts w:asciiTheme="majorHAnsi" w:hAnsiTheme="majorHAnsi" w:cstheme="majorBidi"/>
              </w:rPr>
              <w:t xml:space="preserve"> </w:t>
            </w:r>
            <w:r w:rsidR="003B0F96" w:rsidRPr="1775A7F3">
              <w:rPr>
                <w:rFonts w:asciiTheme="majorHAnsi" w:hAnsiTheme="majorHAnsi" w:cstheme="majorBidi"/>
              </w:rPr>
              <w:t xml:space="preserve">through the CBHC between January 1 and </w:t>
            </w:r>
            <w:r w:rsidR="007F3A8A">
              <w:rPr>
                <w:rFonts w:asciiTheme="majorHAnsi" w:hAnsiTheme="majorHAnsi" w:cstheme="majorBidi"/>
              </w:rPr>
              <w:t xml:space="preserve">on or before </w:t>
            </w:r>
            <w:r w:rsidR="003B0F96" w:rsidRPr="1775A7F3">
              <w:rPr>
                <w:rFonts w:asciiTheme="majorHAnsi" w:hAnsiTheme="majorHAnsi" w:cstheme="majorBidi"/>
              </w:rPr>
              <w:t xml:space="preserve">December </w:t>
            </w:r>
            <w:r w:rsidR="00863088">
              <w:rPr>
                <w:rFonts w:asciiTheme="majorHAnsi" w:hAnsiTheme="majorHAnsi" w:cstheme="majorBidi"/>
              </w:rPr>
              <w:t>17</w:t>
            </w:r>
            <w:r w:rsidR="003B0F96" w:rsidRPr="1775A7F3">
              <w:rPr>
                <w:rFonts w:asciiTheme="majorHAnsi" w:hAnsiTheme="majorHAnsi" w:cstheme="majorBidi"/>
              </w:rPr>
              <w:t xml:space="preserve"> of the measurement year</w:t>
            </w:r>
            <w:r w:rsidR="00C768DA" w:rsidRPr="1775A7F3">
              <w:rPr>
                <w:rFonts w:asciiTheme="majorHAnsi" w:hAnsiTheme="majorHAnsi" w:cstheme="majorBidi"/>
              </w:rPr>
              <w:t>.</w:t>
            </w:r>
            <w:r w:rsidR="004F71E8" w:rsidRPr="1775A7F3">
              <w:rPr>
                <w:rFonts w:asciiTheme="majorHAnsi" w:hAnsiTheme="majorHAnsi" w:cstheme="majorBidi"/>
              </w:rPr>
              <w:t xml:space="preserve">  </w:t>
            </w:r>
          </w:p>
          <w:p w14:paraId="0DF7068F" w14:textId="58F37738" w:rsidR="001E2F78" w:rsidRPr="00B22265" w:rsidRDefault="008971D2" w:rsidP="003A20D9">
            <w:pPr>
              <w:pStyle w:val="TableParagraph"/>
              <w:spacing w:before="119"/>
              <w:ind w:left="9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i/>
                <w:iCs/>
              </w:rPr>
            </w:pPr>
            <w:r>
              <w:rPr>
                <w:rFonts w:asciiTheme="majorHAnsi" w:hAnsiTheme="majorHAnsi" w:cstheme="majorBidi"/>
              </w:rPr>
              <w:t xml:space="preserve">Note: </w:t>
            </w:r>
          </w:p>
          <w:p w14:paraId="5C4EC199" w14:textId="6B38F3E7" w:rsidR="00D52765" w:rsidRPr="00C50540" w:rsidRDefault="00D52765" w:rsidP="00D52765">
            <w:pPr>
              <w:pStyle w:val="TableParagraph"/>
              <w:numPr>
                <w:ilvl w:val="0"/>
                <w:numId w:val="76"/>
              </w:numPr>
              <w:spacing w:before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94758">
              <w:rPr>
                <w:rFonts w:asciiTheme="majorHAnsi" w:hAnsiTheme="majorHAnsi" w:cstheme="majorHAnsi"/>
              </w:rPr>
              <w:t xml:space="preserve">See Attachment 1 describing EHR time stamps to be utilized for identifying CBHC Bundle </w:t>
            </w:r>
            <w:r w:rsidR="00A22DC0">
              <w:rPr>
                <w:rFonts w:asciiTheme="majorHAnsi" w:hAnsiTheme="majorHAnsi" w:cstheme="majorHAnsi"/>
              </w:rPr>
              <w:t>S</w:t>
            </w:r>
            <w:r w:rsidRPr="00A94758">
              <w:rPr>
                <w:rFonts w:asciiTheme="majorHAnsi" w:hAnsiTheme="majorHAnsi" w:cstheme="majorHAnsi"/>
              </w:rPr>
              <w:t>ervice visits and MCI evaluations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3662DE" w:rsidRPr="009D3A5F" w14:paraId="16DFE78B" w14:textId="77777777" w:rsidTr="1775A7F3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1E1C7CF" w14:textId="3AB57ACD" w:rsidR="003662DE" w:rsidRDefault="00A928DA">
            <w:pPr>
              <w:pStyle w:val="MH-ChartContentText"/>
            </w:pPr>
            <w:r>
              <w:t xml:space="preserve">PY2 </w:t>
            </w:r>
            <w:r w:rsidR="003662DE">
              <w:t>Measurement Period</w:t>
            </w:r>
          </w:p>
        </w:tc>
        <w:tc>
          <w:tcPr>
            <w:tcW w:w="6390" w:type="dxa"/>
          </w:tcPr>
          <w:p w14:paraId="2384BA68" w14:textId="39BE5F31" w:rsidR="00756BD7" w:rsidRDefault="003662DE" w:rsidP="1775A7F3">
            <w:pPr>
              <w:pStyle w:val="TableParagraph"/>
              <w:numPr>
                <w:ilvl w:val="0"/>
                <w:numId w:val="76"/>
              </w:numPr>
              <w:spacing w:before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CBHCs are not required to report on</w:t>
            </w:r>
            <w:r w:rsidR="003C2AF4">
              <w:rPr>
                <w:rFonts w:asciiTheme="majorHAnsi" w:hAnsiTheme="majorHAnsi" w:cstheme="majorBidi"/>
              </w:rPr>
              <w:t xml:space="preserve"> </w:t>
            </w:r>
            <w:r w:rsidR="00850151">
              <w:rPr>
                <w:rFonts w:asciiTheme="majorHAnsi" w:hAnsiTheme="majorHAnsi" w:cstheme="majorBidi"/>
              </w:rPr>
              <w:t>measure-based encounters</w:t>
            </w:r>
            <w:r w:rsidR="00050429">
              <w:rPr>
                <w:rFonts w:asciiTheme="majorHAnsi" w:hAnsiTheme="majorHAnsi" w:cstheme="majorBidi"/>
              </w:rPr>
              <w:t xml:space="preserve"> (e.g. last qualifying visit, qualifying triage, or qualifying visit)</w:t>
            </w:r>
            <w:r w:rsidR="003C2AF4">
              <w:rPr>
                <w:rFonts w:asciiTheme="majorHAnsi" w:hAnsiTheme="majorHAnsi" w:cstheme="majorBidi"/>
              </w:rPr>
              <w:t xml:space="preserve"> </w:t>
            </w:r>
            <w:r w:rsidR="00CE7E00">
              <w:rPr>
                <w:rFonts w:asciiTheme="majorHAnsi" w:hAnsiTheme="majorHAnsi" w:cstheme="majorBidi"/>
              </w:rPr>
              <w:t xml:space="preserve">that occurred </w:t>
            </w:r>
            <w:r w:rsidR="003C2AF4">
              <w:rPr>
                <w:rFonts w:asciiTheme="majorHAnsi" w:hAnsiTheme="majorHAnsi" w:cstheme="majorBidi"/>
              </w:rPr>
              <w:t>prior to January 1</w:t>
            </w:r>
            <w:r w:rsidR="003C2AF4" w:rsidRPr="00D94DB3">
              <w:rPr>
                <w:rFonts w:asciiTheme="majorHAnsi" w:hAnsiTheme="majorHAnsi" w:cstheme="majorBidi"/>
                <w:vertAlign w:val="superscript"/>
              </w:rPr>
              <w:t>st</w:t>
            </w:r>
            <w:r w:rsidR="003C2AF4">
              <w:rPr>
                <w:rFonts w:asciiTheme="majorHAnsi" w:hAnsiTheme="majorHAnsi" w:cstheme="majorBidi"/>
              </w:rPr>
              <w:t>, 2025.</w:t>
            </w:r>
          </w:p>
          <w:p w14:paraId="17640237" w14:textId="77F70567" w:rsidR="003662DE" w:rsidRDefault="00D23C98" w:rsidP="1775A7F3">
            <w:pPr>
              <w:pStyle w:val="TableParagraph"/>
              <w:numPr>
                <w:ilvl w:val="0"/>
                <w:numId w:val="76"/>
              </w:numPr>
              <w:spacing w:before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As an exemption, a</w:t>
            </w:r>
            <w:r w:rsidR="003C2AF4">
              <w:rPr>
                <w:rFonts w:asciiTheme="majorHAnsi" w:hAnsiTheme="majorHAnsi" w:cstheme="majorBidi"/>
              </w:rPr>
              <w:t xml:space="preserve">ny member with </w:t>
            </w:r>
            <w:r w:rsidR="0004041F">
              <w:rPr>
                <w:rFonts w:asciiTheme="majorHAnsi" w:hAnsiTheme="majorHAnsi" w:cstheme="majorBidi"/>
              </w:rPr>
              <w:t xml:space="preserve">a </w:t>
            </w:r>
            <w:r w:rsidR="00850151">
              <w:rPr>
                <w:rFonts w:asciiTheme="majorHAnsi" w:hAnsiTheme="majorHAnsi" w:cstheme="majorBidi"/>
              </w:rPr>
              <w:t>measure-based encounter</w:t>
            </w:r>
            <w:r w:rsidR="003C2AF4">
              <w:rPr>
                <w:rFonts w:asciiTheme="majorHAnsi" w:hAnsiTheme="majorHAnsi" w:cstheme="majorBidi"/>
              </w:rPr>
              <w:t xml:space="preserve"> prior to PY2 2025 </w:t>
            </w:r>
            <w:r w:rsidR="00195514">
              <w:rPr>
                <w:rFonts w:asciiTheme="majorHAnsi" w:hAnsiTheme="majorHAnsi" w:cstheme="majorBidi"/>
              </w:rPr>
              <w:t xml:space="preserve">within </w:t>
            </w:r>
            <w:r w:rsidR="005720BC">
              <w:rPr>
                <w:rFonts w:asciiTheme="majorHAnsi" w:hAnsiTheme="majorHAnsi" w:cstheme="majorBidi"/>
              </w:rPr>
              <w:t xml:space="preserve">90 days of a qualifying visit in PY2 2025 </w:t>
            </w:r>
            <w:r w:rsidR="003C2AF4">
              <w:rPr>
                <w:rFonts w:asciiTheme="majorHAnsi" w:hAnsiTheme="majorHAnsi" w:cstheme="majorBidi"/>
              </w:rPr>
              <w:t>w</w:t>
            </w:r>
            <w:r w:rsidR="00C731E5">
              <w:rPr>
                <w:rFonts w:asciiTheme="majorHAnsi" w:hAnsiTheme="majorHAnsi" w:cstheme="majorBidi"/>
              </w:rPr>
              <w:t>ould</w:t>
            </w:r>
            <w:r w:rsidR="00E827CD">
              <w:rPr>
                <w:rFonts w:asciiTheme="majorHAnsi" w:hAnsiTheme="majorHAnsi" w:cstheme="majorBidi"/>
              </w:rPr>
              <w:t xml:space="preserve"> still be considered a “New Patient”</w:t>
            </w:r>
            <w:r w:rsidR="00756BD7">
              <w:rPr>
                <w:rFonts w:asciiTheme="majorHAnsi" w:hAnsiTheme="majorHAnsi" w:cstheme="majorBidi"/>
              </w:rPr>
              <w:t xml:space="preserve"> </w:t>
            </w:r>
            <w:r w:rsidR="00C731E5">
              <w:rPr>
                <w:rFonts w:asciiTheme="majorHAnsi" w:hAnsiTheme="majorHAnsi" w:cstheme="majorBidi"/>
              </w:rPr>
              <w:t xml:space="preserve">and is </w:t>
            </w:r>
            <w:r w:rsidR="00850151">
              <w:rPr>
                <w:rFonts w:asciiTheme="majorHAnsi" w:hAnsiTheme="majorHAnsi" w:cstheme="majorBidi"/>
              </w:rPr>
              <w:t>eligible for the measure</w:t>
            </w:r>
            <w:r w:rsidR="007045C3">
              <w:rPr>
                <w:rFonts w:asciiTheme="majorHAnsi" w:hAnsiTheme="majorHAnsi" w:cstheme="majorBidi"/>
              </w:rPr>
              <w:t xml:space="preserve"> in PY2 2025</w:t>
            </w:r>
            <w:r w:rsidR="00850151">
              <w:rPr>
                <w:rFonts w:asciiTheme="majorHAnsi" w:hAnsiTheme="majorHAnsi" w:cstheme="majorBidi"/>
              </w:rPr>
              <w:t>.</w:t>
            </w:r>
          </w:p>
          <w:p w14:paraId="7DBB5605" w14:textId="19827591" w:rsidR="00776C0C" w:rsidRPr="00776C0C" w:rsidRDefault="00776C0C" w:rsidP="00A34871">
            <w:pPr>
              <w:pStyle w:val="TableParagraph"/>
              <w:spacing w:before="119"/>
              <w:ind w:left="9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</w:p>
        </w:tc>
      </w:tr>
    </w:tbl>
    <w:p w14:paraId="6657599E" w14:textId="77777777" w:rsidR="005E3F34" w:rsidRDefault="005E3F34" w:rsidP="005E3F34">
      <w:pPr>
        <w:pStyle w:val="Body"/>
        <w:spacing w:before="0"/>
        <w:rPr>
          <w:rFonts w:eastAsiaTheme="minorEastAsia"/>
        </w:rPr>
      </w:pPr>
    </w:p>
    <w:p w14:paraId="4015E89A" w14:textId="77777777" w:rsidR="005E3F34" w:rsidRPr="00E04AFF" w:rsidRDefault="005E3F34" w:rsidP="005E3F34">
      <w:pPr>
        <w:pStyle w:val="CalloutText-LtBlue"/>
        <w:rPr>
          <w:bCs/>
        </w:rPr>
      </w:pPr>
      <w:r w:rsidRPr="00E04AFF">
        <w:t>DEFINITIONS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107"/>
        <w:gridCol w:w="6968"/>
      </w:tblGrid>
      <w:tr w:rsidR="005E3F34" w:rsidRPr="009D3A5F" w14:paraId="2D20E240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23892C7F" w14:textId="77777777" w:rsidR="005E3F34" w:rsidRPr="00836C7F" w:rsidRDefault="005E3F34">
            <w:pPr>
              <w:pStyle w:val="MH-ChartContentText"/>
            </w:pPr>
            <w:r>
              <w:t>CBHC TIN</w:t>
            </w:r>
          </w:p>
        </w:tc>
        <w:tc>
          <w:tcPr>
            <w:tcW w:w="6968" w:type="dxa"/>
          </w:tcPr>
          <w:p w14:paraId="607CC1BA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5FE8">
              <w:t xml:space="preserve">CBHC Tax ID Number (TIN) </w:t>
            </w:r>
          </w:p>
        </w:tc>
      </w:tr>
      <w:tr w:rsidR="005E3F34" w:rsidRPr="009D3A5F" w14:paraId="0CF7F3B1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61947762" w14:textId="77777777" w:rsidR="005E3F34" w:rsidRPr="00836C7F" w:rsidRDefault="005E3F34">
            <w:pPr>
              <w:pStyle w:val="MH-ChartContentText"/>
            </w:pPr>
            <w:r>
              <w:t>CBHC TIN-Billing Entity</w:t>
            </w:r>
          </w:p>
        </w:tc>
        <w:tc>
          <w:tcPr>
            <w:tcW w:w="6968" w:type="dxa"/>
          </w:tcPr>
          <w:p w14:paraId="17B4C50B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entity representing the overall CBHC organization encompassed under a CBHC TIN as reported in claims. In the case of multiple CBHC sites, all respective sites fall under a single TIN-billing entity.</w:t>
            </w:r>
          </w:p>
        </w:tc>
      </w:tr>
      <w:tr w:rsidR="005E3F34" w:rsidRPr="009D3A5F" w14:paraId="08F8E4E0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1F4C85B9" w14:textId="77777777" w:rsidR="005E3F34" w:rsidRDefault="005E3F34">
            <w:pPr>
              <w:pStyle w:val="MH-ChartContentText"/>
            </w:pPr>
            <w:r>
              <w:t>CBHC PID/SL</w:t>
            </w:r>
          </w:p>
        </w:tc>
        <w:tc>
          <w:tcPr>
            <w:tcW w:w="6968" w:type="dxa"/>
          </w:tcPr>
          <w:p w14:paraId="55B2DB6E" w14:textId="77777777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MassHealth Provider ID/ Service Location (PID/SL).  </w:t>
            </w:r>
          </w:p>
          <w:p w14:paraId="4998E0E7" w14:textId="3478FE26" w:rsidR="005E3F34" w:rsidRPr="00315FE8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Each provider’s NPI is stored in MassHealth’s Medicaid Management Information System (MMIS) with a corresponding MassHealth provider ID and service location (PID/SL). This PID/ SL </w:t>
            </w:r>
            <w:proofErr w:type="gramStart"/>
            <w:r>
              <w:t>is</w:t>
            </w:r>
            <w:proofErr w:type="gramEnd"/>
            <w:r>
              <w:t xml:space="preserve"> 10 characters, made up of a 9-digit base number and an alpha service location letter (e.g., 123456789A). For the Access Standards measure only, CBHCs are required to report at the PID/SL level</w:t>
            </w:r>
            <w:r w:rsidR="00B72A17">
              <w:t xml:space="preserve"> for each CBHC site</w:t>
            </w:r>
            <w:r>
              <w:t>.</w:t>
            </w:r>
          </w:p>
        </w:tc>
      </w:tr>
      <w:tr w:rsidR="00242267" w:rsidRPr="009D3A5F" w14:paraId="249984B7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280601E8" w14:textId="76C61926" w:rsidR="00242267" w:rsidRDefault="00934818" w:rsidP="00242267">
            <w:pPr>
              <w:pStyle w:val="MH-ChartContentText"/>
            </w:pPr>
            <w:r>
              <w:t>New Patients</w:t>
            </w:r>
          </w:p>
        </w:tc>
        <w:tc>
          <w:tcPr>
            <w:tcW w:w="6968" w:type="dxa"/>
          </w:tcPr>
          <w:p w14:paraId="16EF3145" w14:textId="7A890820" w:rsidR="00C4699F" w:rsidRDefault="00A67488" w:rsidP="00242267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A</w:t>
            </w:r>
            <w:r w:rsidR="00242267" w:rsidRPr="6187DC9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MassHealth member </w:t>
            </w:r>
            <w:r w:rsidR="00242267" w:rsidRPr="00934818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u w:val="single"/>
              </w:rPr>
              <w:t>that did not receive</w:t>
            </w:r>
            <w:r w:rsidR="00242267" w:rsidRPr="6187DC9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="00242267">
              <w:rPr>
                <w:rFonts w:asciiTheme="minorHAnsi" w:eastAsiaTheme="minorEastAsia" w:hAnsiTheme="minorHAnsi" w:cstheme="minorBidi"/>
                <w:color w:val="000000" w:themeColor="text1"/>
              </w:rPr>
              <w:t>any of the 6 qualifying visits</w:t>
            </w:r>
            <w:r w:rsidR="00242267" w:rsidRPr="6187DC9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="0024226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(a billable MCI or Bundle Service) </w:t>
            </w:r>
            <w:r w:rsidR="00242267" w:rsidRPr="6187DC97">
              <w:rPr>
                <w:rFonts w:asciiTheme="minorHAnsi" w:eastAsiaTheme="minorEastAsia" w:hAnsiTheme="minorHAnsi" w:cstheme="minorBidi"/>
                <w:color w:val="000000" w:themeColor="text1"/>
              </w:rPr>
              <w:t>at the CBHC within the previous 90 days</w:t>
            </w:r>
            <w:r w:rsidR="0024226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of </w:t>
            </w:r>
            <w:r w:rsidR="00024217">
              <w:rPr>
                <w:rFonts w:asciiTheme="minorHAnsi" w:eastAsiaTheme="minorEastAsia" w:hAnsiTheme="minorHAnsi" w:cstheme="minorBidi"/>
                <w:color w:val="000000" w:themeColor="text1"/>
              </w:rPr>
              <w:t>a qualifying visit</w:t>
            </w:r>
            <w:r w:rsidR="00242267" w:rsidRPr="6187DC9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 </w:t>
            </w:r>
            <w:r w:rsidR="00200A4D">
              <w:rPr>
                <w:rFonts w:asciiTheme="minorHAnsi" w:eastAsiaTheme="minorEastAsia" w:hAnsiTheme="minorHAnsi" w:cstheme="minorBidi"/>
                <w:color w:val="000000" w:themeColor="text1"/>
              </w:rPr>
              <w:t>M</w:t>
            </w:r>
            <w:r w:rsidR="00C4699F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embers who have had one of the 6 qualifying services in the previous 90 days of </w:t>
            </w:r>
            <w:r w:rsidR="00543EF3">
              <w:rPr>
                <w:rFonts w:asciiTheme="minorHAnsi" w:eastAsiaTheme="minorEastAsia" w:hAnsiTheme="minorHAnsi" w:cstheme="minorBidi"/>
                <w:color w:val="000000" w:themeColor="text1"/>
              </w:rPr>
              <w:t>a qualifying visit</w:t>
            </w:r>
            <w:r w:rsidR="00746990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="00200A4D">
              <w:rPr>
                <w:rFonts w:asciiTheme="minorHAnsi" w:eastAsiaTheme="minorEastAsia" w:hAnsiTheme="minorHAnsi" w:cstheme="minorBidi"/>
                <w:color w:val="000000" w:themeColor="text1"/>
              </w:rPr>
              <w:t>are not considered new.</w:t>
            </w:r>
            <w:r w:rsidR="00E45E03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 </w:t>
            </w:r>
          </w:p>
          <w:p w14:paraId="535E3484" w14:textId="77777777" w:rsidR="00C4699F" w:rsidRDefault="00C4699F" w:rsidP="00242267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A4686AC" w14:textId="1A174D53" w:rsidR="00962D2C" w:rsidRDefault="00962D2C" w:rsidP="00242267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(See below for definition of a </w:t>
            </w:r>
            <w:r w:rsidR="005838C6">
              <w:rPr>
                <w:rFonts w:asciiTheme="minorHAnsi" w:eastAsiaTheme="minorEastAsia" w:hAnsiTheme="minorHAnsi" w:cstheme="minorBidi"/>
                <w:color w:val="000000" w:themeColor="text1"/>
              </w:rPr>
              <w:t>“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Qualifying CBHC </w:t>
            </w:r>
            <w:r w:rsidR="0038417B">
              <w:rPr>
                <w:rFonts w:asciiTheme="minorHAnsi" w:eastAsiaTheme="minorEastAsia" w:hAnsiTheme="minorHAnsi" w:cstheme="minorBidi"/>
                <w:color w:val="000000" w:themeColor="text1"/>
              </w:rPr>
              <w:t>Visit</w:t>
            </w:r>
            <w:r w:rsidR="005838C6">
              <w:rPr>
                <w:rFonts w:asciiTheme="minorHAnsi" w:eastAsiaTheme="minorEastAsia" w:hAnsiTheme="minorHAnsi" w:cstheme="minorBidi"/>
                <w:color w:val="000000" w:themeColor="text1"/>
              </w:rPr>
              <w:t>”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).</w:t>
            </w:r>
          </w:p>
          <w:p w14:paraId="7DD80BB8" w14:textId="77777777" w:rsidR="00962D2C" w:rsidRDefault="00962D2C" w:rsidP="00242267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04D9AA35" w14:textId="5DCAEB15" w:rsidR="00962D2C" w:rsidRDefault="00BC2CD6" w:rsidP="00242267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u w:val="single"/>
              </w:rPr>
            </w:pP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u w:val="single"/>
              </w:rPr>
              <w:t>Note</w:t>
            </w:r>
            <w:r w:rsidR="00962D2C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u w:val="single"/>
              </w:rPr>
              <w:t>s</w:t>
            </w: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u w:val="single"/>
              </w:rPr>
              <w:t xml:space="preserve">: </w:t>
            </w:r>
          </w:p>
          <w:p w14:paraId="362BA209" w14:textId="421F89D3" w:rsidR="00962D2C" w:rsidRPr="00AF05DE" w:rsidRDefault="00962D2C" w:rsidP="00962D2C">
            <w:pPr>
              <w:pStyle w:val="TableParagraph"/>
              <w:numPr>
                <w:ilvl w:val="0"/>
                <w:numId w:val="1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The Qualifying CBHC </w:t>
            </w:r>
            <w:r w:rsidR="000D5459"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visit</w:t>
            </w: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must be at the CBHC performing the triage.  Patients who </w:t>
            </w:r>
            <w:r w:rsidR="00366E69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only </w:t>
            </w: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had </w:t>
            </w:r>
            <w:r w:rsidR="00837865"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any of the 6 </w:t>
            </w: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qualifying CBHC </w:t>
            </w:r>
            <w:r w:rsidR="00837865"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visits</w:t>
            </w: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within the previous 90 days </w:t>
            </w:r>
            <w:r w:rsidR="00200A4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at a different</w:t>
            </w: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CBHC </w:t>
            </w:r>
            <w:r w:rsidR="00366E69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site</w:t>
            </w:r>
            <w:r w:rsidR="00670C4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(at the PIDSL level)</w:t>
            </w:r>
            <w:r w:rsidR="00366E69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may be considered</w:t>
            </w: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new.</w:t>
            </w:r>
          </w:p>
          <w:p w14:paraId="44242667" w14:textId="505438A9" w:rsidR="00962D2C" w:rsidRPr="009439A8" w:rsidRDefault="00962D2C" w:rsidP="00962D2C">
            <w:pPr>
              <w:pStyle w:val="TableParagraph"/>
              <w:numPr>
                <w:ilvl w:val="0"/>
                <w:numId w:val="1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A patient is </w:t>
            </w:r>
            <w:r w:rsidR="005C68C0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still </w:t>
            </w: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considered new to qualifying CBHC </w:t>
            </w:r>
            <w:r w:rsidR="00272604"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visits</w:t>
            </w:r>
            <w:r w:rsidR="00BC2CD6" w:rsidRPr="00B22265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if they </w:t>
            </w:r>
            <w:r w:rsidRPr="00524BE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only </w:t>
            </w:r>
            <w:r w:rsidR="00C97BEE" w:rsidRPr="00524BE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had </w:t>
            </w:r>
            <w:r w:rsidR="00BC2CD6" w:rsidRPr="009439A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non-qualifying </w:t>
            </w:r>
            <w:r w:rsidRPr="009439A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services</w:t>
            </w:r>
            <w:r w:rsidR="00BC2CD6" w:rsidRPr="009439A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</w:t>
            </w:r>
            <w:r w:rsidR="005F370F" w:rsidRPr="009439A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(e.g. peer support services) </w:t>
            </w:r>
            <w:r w:rsidR="00BC2CD6" w:rsidRPr="00B22265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in the last 90 days. </w:t>
            </w:r>
          </w:p>
          <w:p w14:paraId="099C5AFC" w14:textId="301346E5" w:rsidR="004846F7" w:rsidRPr="004846F7" w:rsidRDefault="00962D2C" w:rsidP="004846F7">
            <w:pPr>
              <w:pStyle w:val="TableParagraph"/>
              <w:numPr>
                <w:ilvl w:val="0"/>
                <w:numId w:val="1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39A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If a patient was previously triaged at initial contact to a billable CBHC Bundle Service but declined or did not receive said CBHC Bundle Service, they are </w:t>
            </w:r>
            <w:r w:rsidR="005C68C0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still </w:t>
            </w:r>
            <w:r w:rsidRPr="009439A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considered </w:t>
            </w:r>
            <w:r w:rsidR="009439A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a new patient</w:t>
            </w:r>
            <w:r w:rsidR="004846F7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.</w:t>
            </w:r>
          </w:p>
          <w:p w14:paraId="08A46B80" w14:textId="77777777" w:rsidR="00242267" w:rsidRPr="00A34871" w:rsidRDefault="00962D2C" w:rsidP="004846F7">
            <w:pPr>
              <w:pStyle w:val="TableParagraph"/>
              <w:numPr>
                <w:ilvl w:val="0"/>
                <w:numId w:val="1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3B2D">
              <w:rPr>
                <w:rFonts w:ascii="Arial" w:hAnsi="Arial" w:cs="Arial"/>
                <w:i/>
                <w:iCs/>
              </w:rPr>
              <w:t xml:space="preserve">A patient is considered </w:t>
            </w:r>
            <w:r w:rsidR="00E173B4">
              <w:rPr>
                <w:rFonts w:ascii="Arial" w:hAnsi="Arial" w:cs="Arial"/>
                <w:i/>
                <w:iCs/>
              </w:rPr>
              <w:t>a new patient</w:t>
            </w:r>
            <w:r w:rsidRPr="00E173B4">
              <w:rPr>
                <w:rFonts w:ascii="Arial" w:hAnsi="Arial" w:cs="Arial"/>
                <w:i/>
                <w:iCs/>
              </w:rPr>
              <w:t xml:space="preserve"> if they have only non-billable encounters (such as phone calls or conversations or brief notes not attached to a billable encounter) in the previous 90 days.</w:t>
            </w:r>
          </w:p>
          <w:p w14:paraId="0983E94A" w14:textId="2C45282A" w:rsidR="00D031FF" w:rsidRPr="00A34871" w:rsidRDefault="009911BF" w:rsidP="00DB7678">
            <w:pPr>
              <w:pStyle w:val="TableParagraph"/>
              <w:numPr>
                <w:ilvl w:val="0"/>
                <w:numId w:val="1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</w:rPr>
            </w:pPr>
            <w:r w:rsidRPr="3D08DCC3">
              <w:rPr>
                <w:rFonts w:asciiTheme="minorHAnsi" w:hAnsiTheme="minorHAnsi" w:cstheme="minorBidi"/>
                <w:i/>
              </w:rPr>
              <w:t>O</w:t>
            </w:r>
            <w:r w:rsidR="00D031FF" w:rsidRPr="00A34871">
              <w:rPr>
                <w:rFonts w:asciiTheme="minorHAnsi" w:hAnsiTheme="minorHAnsi" w:cstheme="minorBidi"/>
                <w:i/>
              </w:rPr>
              <w:t xml:space="preserve">nly new patients with an MOUD induction </w:t>
            </w:r>
            <w:r w:rsidR="007B40F9" w:rsidRPr="3D08DCC3">
              <w:rPr>
                <w:rFonts w:asciiTheme="minorHAnsi" w:hAnsiTheme="minorHAnsi" w:cstheme="minorBidi"/>
                <w:i/>
              </w:rPr>
              <w:t xml:space="preserve">as a qualifying visit </w:t>
            </w:r>
            <w:r w:rsidR="00D031FF" w:rsidRPr="00A34871">
              <w:rPr>
                <w:rFonts w:asciiTheme="minorHAnsi" w:hAnsiTheme="minorHAnsi" w:cstheme="minorBidi"/>
                <w:i/>
              </w:rPr>
              <w:t xml:space="preserve">count in the measure.  </w:t>
            </w:r>
            <w:r w:rsidR="005E0299">
              <w:rPr>
                <w:rFonts w:asciiTheme="minorHAnsi" w:hAnsiTheme="minorHAnsi" w:cstheme="minorBidi"/>
                <w:i/>
              </w:rPr>
              <w:t>C</w:t>
            </w:r>
            <w:r w:rsidR="00746990" w:rsidRPr="3D08DCC3">
              <w:rPr>
                <w:rFonts w:asciiTheme="minorHAnsi" w:hAnsiTheme="minorHAnsi" w:cstheme="minorBidi"/>
                <w:i/>
              </w:rPr>
              <w:t xml:space="preserve">ontinuous, </w:t>
            </w:r>
            <w:r w:rsidR="00D031FF" w:rsidRPr="00A34871">
              <w:rPr>
                <w:rFonts w:asciiTheme="minorHAnsi" w:hAnsiTheme="minorHAnsi" w:cstheme="minorBidi"/>
                <w:i/>
              </w:rPr>
              <w:t xml:space="preserve">ongoing MOUD treatment at </w:t>
            </w:r>
            <w:r w:rsidRPr="3D08DCC3">
              <w:rPr>
                <w:rFonts w:asciiTheme="minorHAnsi" w:hAnsiTheme="minorHAnsi" w:cstheme="minorBidi"/>
                <w:i/>
              </w:rPr>
              <w:t>a</w:t>
            </w:r>
            <w:r w:rsidR="00D031FF" w:rsidRPr="00A34871">
              <w:rPr>
                <w:rFonts w:asciiTheme="minorHAnsi" w:hAnsiTheme="minorHAnsi" w:cstheme="minorBidi"/>
                <w:i/>
              </w:rPr>
              <w:t xml:space="preserve"> CBHC would not count</w:t>
            </w:r>
            <w:r w:rsidR="005E0299">
              <w:rPr>
                <w:rFonts w:asciiTheme="minorHAnsi" w:hAnsiTheme="minorHAnsi" w:cstheme="minorBidi"/>
                <w:i/>
              </w:rPr>
              <w:t xml:space="preserve"> as a qualifying visit</w:t>
            </w:r>
            <w:r w:rsidR="00D031FF" w:rsidRPr="00A34871">
              <w:rPr>
                <w:rFonts w:asciiTheme="minorHAnsi" w:hAnsiTheme="minorHAnsi" w:cstheme="minorBidi"/>
                <w:i/>
              </w:rPr>
              <w:t xml:space="preserve"> in the measure</w:t>
            </w:r>
            <w:r w:rsidRPr="3D08DCC3">
              <w:rPr>
                <w:rFonts w:asciiTheme="minorHAnsi" w:hAnsiTheme="minorHAnsi" w:cstheme="minorBidi"/>
                <w:i/>
              </w:rPr>
              <w:t xml:space="preserve"> if the patient </w:t>
            </w:r>
            <w:r w:rsidR="00E00643" w:rsidRPr="3D08DCC3">
              <w:rPr>
                <w:rFonts w:asciiTheme="minorHAnsi" w:hAnsiTheme="minorHAnsi" w:cstheme="minorBidi"/>
                <w:i/>
              </w:rPr>
              <w:t xml:space="preserve">already </w:t>
            </w:r>
            <w:r w:rsidRPr="3D08DCC3">
              <w:rPr>
                <w:rFonts w:asciiTheme="minorHAnsi" w:hAnsiTheme="minorHAnsi" w:cstheme="minorBidi"/>
                <w:i/>
              </w:rPr>
              <w:t>had a MAT or MOUD induction in another clinical setting</w:t>
            </w:r>
            <w:r w:rsidR="00DD7D6F" w:rsidRPr="3D08DCC3">
              <w:rPr>
                <w:rFonts w:asciiTheme="minorHAnsi" w:hAnsiTheme="minorHAnsi" w:cstheme="minorBidi"/>
                <w:i/>
              </w:rPr>
              <w:t xml:space="preserve"> (</w:t>
            </w:r>
            <w:r w:rsidRPr="3D08DCC3">
              <w:rPr>
                <w:rFonts w:asciiTheme="minorHAnsi" w:hAnsiTheme="minorHAnsi" w:cstheme="minorBidi"/>
                <w:i/>
              </w:rPr>
              <w:t>such as a hospital or</w:t>
            </w:r>
            <w:r w:rsidR="001E2852">
              <w:rPr>
                <w:rFonts w:asciiTheme="minorHAnsi" w:hAnsiTheme="minorHAnsi" w:cstheme="minorBidi"/>
                <w:i/>
              </w:rPr>
              <w:t xml:space="preserve"> at</w:t>
            </w:r>
            <w:r w:rsidRPr="3D08DCC3">
              <w:rPr>
                <w:rFonts w:asciiTheme="minorHAnsi" w:hAnsiTheme="minorHAnsi" w:cstheme="minorBidi"/>
                <w:i/>
              </w:rPr>
              <w:t xml:space="preserve"> another CBHC</w:t>
            </w:r>
            <w:r w:rsidR="00DD7D6F" w:rsidRPr="3D08DCC3">
              <w:rPr>
                <w:rFonts w:asciiTheme="minorHAnsi" w:hAnsiTheme="minorHAnsi" w:cstheme="minorBidi"/>
                <w:i/>
              </w:rPr>
              <w:t>)</w:t>
            </w:r>
            <w:r w:rsidRPr="3D08DCC3">
              <w:rPr>
                <w:rFonts w:asciiTheme="minorHAnsi" w:hAnsiTheme="minorHAnsi" w:cstheme="minorBidi"/>
                <w:i/>
              </w:rPr>
              <w:t xml:space="preserve"> prior to</w:t>
            </w:r>
            <w:r w:rsidR="00154CB3">
              <w:rPr>
                <w:rFonts w:asciiTheme="minorHAnsi" w:hAnsiTheme="minorHAnsi" w:cstheme="minorBidi"/>
                <w:i/>
              </w:rPr>
              <w:t xml:space="preserve"> </w:t>
            </w:r>
            <w:r w:rsidR="007B40F9" w:rsidRPr="3D08DCC3">
              <w:rPr>
                <w:rFonts w:asciiTheme="minorHAnsi" w:hAnsiTheme="minorHAnsi" w:cstheme="minorBidi"/>
                <w:i/>
              </w:rPr>
              <w:t>the following CBHC.</w:t>
            </w:r>
          </w:p>
        </w:tc>
      </w:tr>
      <w:tr w:rsidR="005E3F34" w:rsidRPr="009D3A5F" w14:paraId="19A9D5E0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4F710884" w14:textId="7FAE0894" w:rsidR="005E3F34" w:rsidRDefault="00B72743">
            <w:pPr>
              <w:pStyle w:val="MH-ChartContentText"/>
            </w:pPr>
            <w:r>
              <w:lastRenderedPageBreak/>
              <w:t xml:space="preserve">Qualifying </w:t>
            </w:r>
            <w:r w:rsidR="00103BE5">
              <w:t>Triage</w:t>
            </w:r>
          </w:p>
        </w:tc>
        <w:tc>
          <w:tcPr>
            <w:tcW w:w="6968" w:type="dxa"/>
          </w:tcPr>
          <w:p w14:paraId="225489AC" w14:textId="3574B58E" w:rsidR="009009D3" w:rsidRDefault="009009D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event that enters the Member into the </w:t>
            </w:r>
            <w:proofErr w:type="gramStart"/>
            <w:r>
              <w:t>measure</w:t>
            </w:r>
            <w:proofErr w:type="gramEnd"/>
            <w:r>
              <w:t xml:space="preserve"> population. </w:t>
            </w:r>
          </w:p>
          <w:p w14:paraId="0D3DD247" w14:textId="77777777" w:rsidR="009009D3" w:rsidRDefault="009009D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A35BDF" w14:textId="71F7173D" w:rsidR="00BE3223" w:rsidRDefault="006D3B2D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05E3F34">
              <w:t>efined as</w:t>
            </w:r>
            <w:r w:rsidR="00BE3223">
              <w:t xml:space="preserve"> a triage</w:t>
            </w:r>
            <w:r w:rsidR="00C73E3E">
              <w:t xml:space="preserve"> with a scheduled appointment or open access referral</w:t>
            </w:r>
            <w:r w:rsidR="00BE3223">
              <w:t xml:space="preserve"> to one of the 6 Qualifying CBHC Visit types. </w:t>
            </w:r>
            <w:r w:rsidR="005E3F34">
              <w:t xml:space="preserve"> </w:t>
            </w:r>
          </w:p>
          <w:p w14:paraId="6F82C3FE" w14:textId="77777777" w:rsidR="00BE3223" w:rsidRDefault="00BE322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B7B064" w14:textId="77777777" w:rsidR="00BE3223" w:rsidRDefault="00BE322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triage includes the following steps: </w:t>
            </w:r>
          </w:p>
          <w:p w14:paraId="48146974" w14:textId="77777777" w:rsidR="00BE3223" w:rsidRDefault="00BE322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AF33D5" w14:textId="7FA2FFBA" w:rsidR="00386DF3" w:rsidRDefault="00E80847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</w:t>
            </w:r>
            <w:r w:rsidR="005E3F34">
              <w:t xml:space="preserve"> patient (or family or guardian if the patient is a child or has a guardian) </w:t>
            </w:r>
            <w:r w:rsidR="00A85CA8">
              <w:t>is</w:t>
            </w:r>
            <w:r w:rsidR="00FA584E">
              <w:t>:</w:t>
            </w:r>
            <w:r w:rsidR="00A85CA8">
              <w:t xml:space="preserve"> </w:t>
            </w:r>
          </w:p>
          <w:p w14:paraId="48A0FBFD" w14:textId="77777777" w:rsidR="00E67FDF" w:rsidRDefault="00E67FDF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59D6EA" w14:textId="317AE62D" w:rsidR="00386DF3" w:rsidRDefault="00386DF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1.)  E</w:t>
            </w:r>
            <w:r w:rsidR="00A85CA8">
              <w:t>xperiencing a behavioral health crisis</w:t>
            </w:r>
            <w:r w:rsidR="0049075F">
              <w:t xml:space="preserve"> or </w:t>
            </w:r>
            <w:r w:rsidR="00E67FDF">
              <w:t xml:space="preserve">has an </w:t>
            </w:r>
            <w:r w:rsidR="0049075F">
              <w:t xml:space="preserve">acute care </w:t>
            </w:r>
            <w:proofErr w:type="gramStart"/>
            <w:r w:rsidR="0049075F">
              <w:t>nee</w:t>
            </w:r>
            <w:r>
              <w:t>d</w:t>
            </w:r>
            <w:r w:rsidR="00E67FDF">
              <w:t>;</w:t>
            </w:r>
            <w:proofErr w:type="gramEnd"/>
          </w:p>
          <w:p w14:paraId="51CAA302" w14:textId="09836ACE" w:rsidR="00386DF3" w:rsidRDefault="00386DF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2.)  C</w:t>
            </w:r>
            <w:r w:rsidR="005E3F34">
              <w:t xml:space="preserve">ontacts the CBHC to obtain </w:t>
            </w:r>
            <w:proofErr w:type="gramStart"/>
            <w:r w:rsidR="005E3F34">
              <w:t>services</w:t>
            </w:r>
            <w:r w:rsidR="00ED572F">
              <w:t>;</w:t>
            </w:r>
            <w:proofErr w:type="gramEnd"/>
            <w:r w:rsidR="00103BE5">
              <w:t xml:space="preserve"> </w:t>
            </w:r>
          </w:p>
          <w:p w14:paraId="4D470127" w14:textId="68FC0E98" w:rsidR="004B081B" w:rsidRDefault="00386DF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3.) </w:t>
            </w:r>
            <w:r w:rsidR="00E67FDF">
              <w:t xml:space="preserve"> </w:t>
            </w:r>
            <w:proofErr w:type="gramStart"/>
            <w:r>
              <w:t>I</w:t>
            </w:r>
            <w:r w:rsidR="00B9174A">
              <w:t>s</w:t>
            </w:r>
            <w:proofErr w:type="gramEnd"/>
            <w:r w:rsidR="00B9174A">
              <w:t xml:space="preserve"> triaged to </w:t>
            </w:r>
            <w:r w:rsidR="00B9174A" w:rsidRPr="004001B8">
              <w:rPr>
                <w:b/>
                <w:bCs/>
                <w:u w:val="single"/>
              </w:rPr>
              <w:t xml:space="preserve">a </w:t>
            </w:r>
            <w:r w:rsidR="002E20FB">
              <w:rPr>
                <w:b/>
                <w:bCs/>
                <w:u w:val="single"/>
              </w:rPr>
              <w:t>Q</w:t>
            </w:r>
            <w:r w:rsidR="00B9174A" w:rsidRPr="004001B8">
              <w:rPr>
                <w:b/>
                <w:bCs/>
                <w:u w:val="single"/>
              </w:rPr>
              <w:t xml:space="preserve">ualifying </w:t>
            </w:r>
            <w:r w:rsidR="00865EA9" w:rsidRPr="004001B8">
              <w:rPr>
                <w:b/>
                <w:bCs/>
                <w:u w:val="single"/>
              </w:rPr>
              <w:t xml:space="preserve">CBHC </w:t>
            </w:r>
            <w:r w:rsidR="00D735ED">
              <w:rPr>
                <w:b/>
                <w:bCs/>
                <w:u w:val="single"/>
              </w:rPr>
              <w:t>service</w:t>
            </w:r>
            <w:r w:rsidR="00D735ED" w:rsidRPr="004001B8">
              <w:t xml:space="preserve"> with a scheduled appointment</w:t>
            </w:r>
            <w:r w:rsidR="002038AB">
              <w:t xml:space="preserve"> (note: the appointment may be scheduled through Open Access)</w:t>
            </w:r>
            <w:r w:rsidR="001C1B80">
              <w:t>.</w:t>
            </w:r>
          </w:p>
          <w:p w14:paraId="0ECC58BC" w14:textId="77777777" w:rsidR="004B081B" w:rsidRDefault="004B081B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BCC4C5" w14:textId="0F998DF0" w:rsidR="008D7B99" w:rsidRDefault="004B081B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note</w:t>
            </w:r>
            <w:r w:rsidR="0074600F">
              <w:t xml:space="preserve">, </w:t>
            </w:r>
            <w:r>
              <w:t>t</w:t>
            </w:r>
            <w:r w:rsidR="001B1E99">
              <w:t xml:space="preserve">he service </w:t>
            </w:r>
            <w:r w:rsidR="004A4807">
              <w:t xml:space="preserve">the patient is </w:t>
            </w:r>
            <w:proofErr w:type="gramStart"/>
            <w:r w:rsidR="004A4807">
              <w:t>triaged to</w:t>
            </w:r>
            <w:proofErr w:type="gramEnd"/>
            <w:r w:rsidR="004A4807">
              <w:t xml:space="preserve"> </w:t>
            </w:r>
            <w:r w:rsidR="001B1E99" w:rsidRPr="00C72F72">
              <w:rPr>
                <w:b/>
                <w:bCs/>
              </w:rPr>
              <w:t xml:space="preserve">must be </w:t>
            </w:r>
            <w:r w:rsidR="00D51726" w:rsidRPr="00C72F72">
              <w:rPr>
                <w:b/>
                <w:bCs/>
              </w:rPr>
              <w:t>one of the 6</w:t>
            </w:r>
            <w:r w:rsidR="00734BE8" w:rsidRPr="00C72F72">
              <w:rPr>
                <w:b/>
                <w:bCs/>
              </w:rPr>
              <w:t xml:space="preserve"> Qualifying CBHC Visit</w:t>
            </w:r>
            <w:r w:rsidR="00D51726" w:rsidRPr="00C72F72">
              <w:rPr>
                <w:b/>
                <w:bCs/>
              </w:rPr>
              <w:t xml:space="preserve"> types</w:t>
            </w:r>
            <w:r w:rsidR="001B1E99">
              <w:t xml:space="preserve"> </w:t>
            </w:r>
            <w:r w:rsidR="001B1E99" w:rsidRPr="009031CF">
              <w:rPr>
                <w:i/>
                <w:iCs/>
              </w:rPr>
              <w:t>(see definitions below</w:t>
            </w:r>
            <w:r w:rsidR="00307069" w:rsidRPr="009031CF">
              <w:rPr>
                <w:i/>
                <w:iCs/>
              </w:rPr>
              <w:t xml:space="preserve"> </w:t>
            </w:r>
            <w:r w:rsidR="00734BE8" w:rsidRPr="009031CF">
              <w:rPr>
                <w:i/>
                <w:iCs/>
              </w:rPr>
              <w:t>for Qualifying CBHC Visit</w:t>
            </w:r>
            <w:r w:rsidR="001B1E99" w:rsidRPr="009031CF">
              <w:rPr>
                <w:i/>
                <w:iCs/>
              </w:rPr>
              <w:t>)</w:t>
            </w:r>
            <w:r w:rsidR="001B1E99">
              <w:t xml:space="preserve">. </w:t>
            </w:r>
          </w:p>
          <w:p w14:paraId="3C4E69EE" w14:textId="77777777" w:rsidR="008D7B99" w:rsidRDefault="008D7B99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09B177" w14:textId="53A77976" w:rsidR="00C65CC8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Contact is defined as a phone call to a CBHC, a walk-in or a crisis service provided by the CBHC. (This definition is consistent with that used for SAMHSA's CCBHC quality measures.) </w:t>
            </w:r>
          </w:p>
          <w:p w14:paraId="6425BD53" w14:textId="77777777" w:rsidR="005A600A" w:rsidRDefault="005A600A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5E3326" w14:textId="113FB402" w:rsidR="004B5BE8" w:rsidRDefault="004B5BE8" w:rsidP="004B5BE8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A Qualifying Triage</w:t>
            </w:r>
            <w:r w:rsidR="000241BB">
              <w:t xml:space="preserve"> to</w:t>
            </w:r>
            <w:r>
              <w:t xml:space="preserve"> </w:t>
            </w:r>
            <w:r w:rsidR="000241BB">
              <w:t xml:space="preserve">an </w:t>
            </w:r>
            <w:r>
              <w:t xml:space="preserve">Open Access </w:t>
            </w:r>
            <w:r w:rsidR="000241BB">
              <w:t xml:space="preserve">walk-in visit </w:t>
            </w:r>
            <w:r>
              <w:t xml:space="preserve">occurs when a patient initially walks in for a Core Bundle service </w:t>
            </w:r>
            <w:proofErr w:type="gramStart"/>
            <w:r>
              <w:t>visit</w:t>
            </w:r>
            <w:proofErr w:type="gramEnd"/>
            <w:r>
              <w:t xml:space="preserve"> they were offered through Open Access from either a call or at the start of the walk-in for a </w:t>
            </w:r>
            <w:r w:rsidR="005D25BE">
              <w:t>Q</w:t>
            </w:r>
            <w:r>
              <w:t xml:space="preserve">ualifying </w:t>
            </w:r>
            <w:r w:rsidR="005D25BE">
              <w:t>CBHC V</w:t>
            </w:r>
            <w:r>
              <w:t xml:space="preserve">isit.  </w:t>
            </w:r>
          </w:p>
          <w:p w14:paraId="747F82B6" w14:textId="26AE309C" w:rsidR="002337D4" w:rsidRDefault="002337D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2817EC" w14:textId="477BD472" w:rsidR="00CE1247" w:rsidRDefault="00F723F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</w:rPr>
            </w:pPr>
            <w:r>
              <w:rPr>
                <w:rFonts w:eastAsia="Aptos"/>
              </w:rPr>
              <w:t>Note:</w:t>
            </w:r>
            <w:r w:rsidR="00A755D3">
              <w:rPr>
                <w:rFonts w:eastAsia="Aptos"/>
              </w:rPr>
              <w:t xml:space="preserve"> </w:t>
            </w:r>
          </w:p>
          <w:p w14:paraId="61009B63" w14:textId="5BABFF9E" w:rsidR="00F723F3" w:rsidRDefault="00A755D3" w:rsidP="00A34871">
            <w:pPr>
              <w:pStyle w:val="MH-ChartContentText"/>
              <w:numPr>
                <w:ilvl w:val="0"/>
                <w:numId w:val="18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</w:rPr>
            </w:pPr>
            <w:r>
              <w:rPr>
                <w:rFonts w:eastAsia="Aptos"/>
              </w:rPr>
              <w:t>I</w:t>
            </w:r>
            <w:r w:rsidR="00DC5560">
              <w:rPr>
                <w:rFonts w:eastAsia="Aptos"/>
              </w:rPr>
              <w:t>f a visit occurrence</w:t>
            </w:r>
            <w:r w:rsidR="00B55BBA">
              <w:rPr>
                <w:rFonts w:eastAsia="Aptos"/>
              </w:rPr>
              <w:t xml:space="preserve"> </w:t>
            </w:r>
            <w:r w:rsidR="007D0DD8">
              <w:rPr>
                <w:rFonts w:eastAsia="Aptos"/>
              </w:rPr>
              <w:t xml:space="preserve">type </w:t>
            </w:r>
            <w:r w:rsidR="00DC5560">
              <w:rPr>
                <w:rFonts w:eastAsia="Aptos"/>
              </w:rPr>
              <w:t>is unknow</w:t>
            </w:r>
            <w:r w:rsidR="00273758">
              <w:rPr>
                <w:rFonts w:eastAsia="Aptos"/>
              </w:rPr>
              <w:t>n</w:t>
            </w:r>
            <w:r w:rsidR="001358E1">
              <w:rPr>
                <w:rFonts w:eastAsia="Aptos"/>
              </w:rPr>
              <w:t xml:space="preserve"> or cannot be defined</w:t>
            </w:r>
            <w:r w:rsidR="00B55BBA">
              <w:rPr>
                <w:rFonts w:eastAsia="Aptos"/>
              </w:rPr>
              <w:t xml:space="preserve">, the </w:t>
            </w:r>
            <w:r w:rsidR="00273758">
              <w:rPr>
                <w:rFonts w:eastAsia="Aptos"/>
              </w:rPr>
              <w:t>Q</w:t>
            </w:r>
            <w:r w:rsidR="00B55BBA">
              <w:rPr>
                <w:rFonts w:eastAsia="Aptos"/>
              </w:rPr>
              <w:t xml:space="preserve">ualifying </w:t>
            </w:r>
            <w:r w:rsidR="00273758">
              <w:rPr>
                <w:rFonts w:eastAsia="Aptos"/>
              </w:rPr>
              <w:t>T</w:t>
            </w:r>
            <w:r w:rsidR="00B55BBA">
              <w:rPr>
                <w:rFonts w:eastAsia="Aptos"/>
              </w:rPr>
              <w:t>riage w</w:t>
            </w:r>
            <w:r w:rsidR="00A901D6">
              <w:rPr>
                <w:rFonts w:eastAsia="Aptos"/>
              </w:rPr>
              <w:t>ill</w:t>
            </w:r>
            <w:r w:rsidR="00B55BBA">
              <w:rPr>
                <w:rFonts w:eastAsia="Aptos"/>
              </w:rPr>
              <w:t xml:space="preserve"> still count </w:t>
            </w:r>
            <w:r w:rsidR="00934EAE">
              <w:rPr>
                <w:rFonts w:eastAsia="Aptos"/>
              </w:rPr>
              <w:t>towards</w:t>
            </w:r>
            <w:r w:rsidR="00B55BBA">
              <w:rPr>
                <w:rFonts w:eastAsia="Aptos"/>
              </w:rPr>
              <w:t xml:space="preserve"> the measure</w:t>
            </w:r>
            <w:r w:rsidR="00273758">
              <w:rPr>
                <w:rFonts w:eastAsia="Aptos"/>
              </w:rPr>
              <w:t xml:space="preserve"> and </w:t>
            </w:r>
            <w:r w:rsidR="00524433">
              <w:rPr>
                <w:rFonts w:eastAsia="Aptos"/>
              </w:rPr>
              <w:t xml:space="preserve">will result in a numerator </w:t>
            </w:r>
            <w:proofErr w:type="gramStart"/>
            <w:r w:rsidR="00524433">
              <w:rPr>
                <w:rFonts w:eastAsia="Aptos"/>
              </w:rPr>
              <w:t>miss</w:t>
            </w:r>
            <w:proofErr w:type="gramEnd"/>
            <w:r w:rsidR="00524433">
              <w:rPr>
                <w:rFonts w:eastAsia="Aptos"/>
              </w:rPr>
              <w:t xml:space="preserve"> unless the visit occurrence can be determined</w:t>
            </w:r>
            <w:r w:rsidR="00395116">
              <w:rPr>
                <w:rFonts w:eastAsia="Aptos"/>
              </w:rPr>
              <w:t xml:space="preserve">.  </w:t>
            </w:r>
          </w:p>
          <w:p w14:paraId="3E609110" w14:textId="09B98D6D" w:rsidR="00652147" w:rsidRPr="009C5CFF" w:rsidRDefault="00CD154C" w:rsidP="00A34871">
            <w:pPr>
              <w:pStyle w:val="MH-ChartContentText"/>
              <w:numPr>
                <w:ilvl w:val="0"/>
                <w:numId w:val="18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Aptos"/>
              </w:rPr>
              <w:t>The same MassHealth member can have more than one Qualifying T</w:t>
            </w:r>
            <w:r w:rsidR="00AB6092">
              <w:rPr>
                <w:rFonts w:eastAsia="Aptos"/>
              </w:rPr>
              <w:t>r</w:t>
            </w:r>
            <w:r>
              <w:rPr>
                <w:rFonts w:eastAsia="Aptos"/>
              </w:rPr>
              <w:t>iage to a Qualifying Visit in the measurement year.</w:t>
            </w:r>
          </w:p>
        </w:tc>
      </w:tr>
      <w:tr w:rsidR="00242267" w:rsidRPr="009D3A5F" w14:paraId="0BE66A1D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626E79E3" w14:textId="4BEE715E" w:rsidR="00242267" w:rsidRDefault="00242267">
            <w:pPr>
              <w:pStyle w:val="MH-ChartContentText"/>
            </w:pPr>
            <w:r>
              <w:lastRenderedPageBreak/>
              <w:t xml:space="preserve">Qualifying </w:t>
            </w:r>
            <w:r w:rsidR="00CA357C">
              <w:t xml:space="preserve">CBHC </w:t>
            </w:r>
            <w:r>
              <w:t>Visit</w:t>
            </w:r>
          </w:p>
        </w:tc>
        <w:tc>
          <w:tcPr>
            <w:tcW w:w="6968" w:type="dxa"/>
          </w:tcPr>
          <w:p w14:paraId="4346F0D3" w14:textId="0EDA5CC9" w:rsidR="00242267" w:rsidRDefault="00242267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Any of the 4 CBHC Bundled Service types or the 2 MCI visits that </w:t>
            </w:r>
            <w:r w:rsidR="001D1731">
              <w:t xml:space="preserve">the patient </w:t>
            </w:r>
            <w:r w:rsidR="00CE0CFE">
              <w:t>is</w:t>
            </w:r>
            <w:r w:rsidR="001D1731">
              <w:t xml:space="preserve"> triaged to</w:t>
            </w:r>
            <w:r>
              <w:t>:</w:t>
            </w:r>
          </w:p>
          <w:p w14:paraId="1391B60E" w14:textId="77777777" w:rsidR="00242267" w:rsidRDefault="00242267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020409" w14:textId="77777777" w:rsidR="00242267" w:rsidRPr="00CD5CC2" w:rsidRDefault="00242267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CBHC Bundled Services</w:t>
            </w:r>
          </w:p>
          <w:p w14:paraId="6061BC03" w14:textId="10541EFB" w:rsidR="00242267" w:rsidRPr="00CD5CC2" w:rsidRDefault="00242267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MOUD</w:t>
            </w:r>
            <w:r w:rsidR="002D44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A3F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Induction</w:t>
            </w:r>
          </w:p>
          <w:p w14:paraId="2076AAC4" w14:textId="79E7BC16" w:rsidR="00242267" w:rsidRPr="00CD5CC2" w:rsidRDefault="00242267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Urgent appointment</w:t>
            </w:r>
            <w:r w:rsidR="002D44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0381D55B" w14:textId="37B7F6BA" w:rsidR="00242267" w:rsidRPr="00CD5CC2" w:rsidRDefault="00242267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Urgent Psychopharmacology appointment</w:t>
            </w:r>
            <w:r w:rsidR="00D001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26E2C7B8" w14:textId="64A84A0F" w:rsidR="00242267" w:rsidRPr="00CD5CC2" w:rsidRDefault="00242267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Non-Urgent appointment</w:t>
            </w:r>
            <w:r w:rsidR="00D001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6514B881" w14:textId="77777777" w:rsidR="00242267" w:rsidRPr="00CD5CC2" w:rsidRDefault="00242267">
            <w:pPr>
              <w:pStyle w:val="TableTex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6F724D2" w14:textId="77777777" w:rsidR="00242267" w:rsidRPr="00CD5CC2" w:rsidRDefault="00242267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MCI</w:t>
            </w:r>
          </w:p>
          <w:p w14:paraId="324C8513" w14:textId="675E9AF7" w:rsidR="00242267" w:rsidRPr="006B0569" w:rsidRDefault="00242267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Adult MCI</w:t>
            </w:r>
            <w:r w:rsidR="00D001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3C99FC40" w14:textId="472ABD17" w:rsidR="00242267" w:rsidRPr="006B0569" w:rsidRDefault="00242267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6B0569">
              <w:rPr>
                <w:rFonts w:asciiTheme="minorHAnsi" w:hAnsiTheme="minorHAnsi" w:cstheme="minorHAnsi"/>
                <w:color w:val="auto"/>
                <w:sz w:val="22"/>
                <w:szCs w:val="32"/>
              </w:rPr>
              <w:t>Youth MCI</w:t>
            </w:r>
            <w:r w:rsidR="00D00171">
              <w:rPr>
                <w:rFonts w:asciiTheme="minorHAnsi" w:hAnsiTheme="minorHAnsi" w:cstheme="minorHAnsi"/>
                <w:color w:val="auto"/>
                <w:sz w:val="22"/>
                <w:szCs w:val="32"/>
              </w:rPr>
              <w:t xml:space="preserve"> </w:t>
            </w:r>
          </w:p>
          <w:p w14:paraId="7A6EEEA0" w14:textId="77777777" w:rsidR="00242267" w:rsidRDefault="00242267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7D44E8" w14:textId="77777777" w:rsidR="00242267" w:rsidRDefault="00242267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refer to the “MCI and CBHC Bundle Services Definitions” for further details on the service and modifier codes for billable bundled service and MCI visits.</w:t>
            </w:r>
          </w:p>
          <w:p w14:paraId="1939F515" w14:textId="77777777" w:rsidR="00C65CC8" w:rsidRDefault="00C65CC8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9C29E8" w14:textId="05BF481F" w:rsidR="005A600A" w:rsidRDefault="005A600A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Note: An appointment for a </w:t>
            </w:r>
            <w:r w:rsidR="00DF569D">
              <w:t>Q</w:t>
            </w:r>
            <w:r>
              <w:t xml:space="preserve">ualifying </w:t>
            </w:r>
            <w:r w:rsidR="00DF569D">
              <w:t>V</w:t>
            </w:r>
            <w:r>
              <w:t xml:space="preserve">isit scheduled </w:t>
            </w:r>
            <w:r w:rsidR="001E2852">
              <w:t>from</w:t>
            </w:r>
            <w:r>
              <w:t xml:space="preserve"> a </w:t>
            </w:r>
            <w:r w:rsidR="00AB6092">
              <w:t>Q</w:t>
            </w:r>
            <w:r>
              <w:t xml:space="preserve">ualifying </w:t>
            </w:r>
            <w:r w:rsidR="00AB6092">
              <w:t>T</w:t>
            </w:r>
            <w:r>
              <w:t xml:space="preserve">riage </w:t>
            </w:r>
            <w:r w:rsidR="00FE2324">
              <w:t xml:space="preserve">that has been rescheduled can count </w:t>
            </w:r>
            <w:r w:rsidR="00852A77">
              <w:t xml:space="preserve">towards the measure </w:t>
            </w:r>
            <w:r w:rsidR="007D0DD8">
              <w:t xml:space="preserve">if </w:t>
            </w:r>
            <w:r w:rsidR="00852A77">
              <w:t xml:space="preserve">the same </w:t>
            </w:r>
            <w:r w:rsidR="00AB6092">
              <w:t>Q</w:t>
            </w:r>
            <w:r w:rsidR="00852A77">
              <w:t xml:space="preserve">ualifying </w:t>
            </w:r>
            <w:r w:rsidR="00DF569D">
              <w:t>V</w:t>
            </w:r>
            <w:r w:rsidR="00852A77">
              <w:t>isit type occurred.</w:t>
            </w:r>
          </w:p>
          <w:p w14:paraId="0421FBEA" w14:textId="77777777" w:rsidR="00852A77" w:rsidRDefault="00852A77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7FF4CA" w14:textId="0987D6CE" w:rsidR="008D22C6" w:rsidRDefault="006456D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Qualifying CBHC Visit</w:t>
            </w:r>
            <w:r w:rsidR="004B6D76">
              <w:t xml:space="preserve"> for Open Access is when the</w:t>
            </w:r>
            <w:r w:rsidR="00E4137E">
              <w:t xml:space="preserve"> patient completes an unscheduled</w:t>
            </w:r>
            <w:r w:rsidR="005F2CB5">
              <w:t>,</w:t>
            </w:r>
            <w:r w:rsidR="00E4137E">
              <w:t xml:space="preserve"> walk-in visit they were offered through Open Access from either a call or when they initially walked in for a </w:t>
            </w:r>
            <w:r w:rsidR="005F2CB5">
              <w:t>Q</w:t>
            </w:r>
            <w:r w:rsidR="00E4137E">
              <w:t xml:space="preserve">ualifying </w:t>
            </w:r>
            <w:r w:rsidR="005F2CB5">
              <w:t>V</w:t>
            </w:r>
            <w:r w:rsidR="00E4137E">
              <w:t>isit.</w:t>
            </w:r>
          </w:p>
          <w:p w14:paraId="0D380114" w14:textId="77777777" w:rsidR="00E4137E" w:rsidRDefault="00E4137E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A8E6CE" w14:textId="7E0A6F84" w:rsidR="00273758" w:rsidRDefault="00C17C85" w:rsidP="004B5BE8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Intakes </w:t>
            </w:r>
            <w:r w:rsidR="00784805">
              <w:t>for an MOUD</w:t>
            </w:r>
            <w:r w:rsidR="007A3F3D">
              <w:t xml:space="preserve"> Induction</w:t>
            </w:r>
            <w:r w:rsidR="00784805">
              <w:t xml:space="preserve"> or Urgent Psychopharmacology Qualifying CBHC Visit </w:t>
            </w:r>
            <w:r w:rsidR="00F622C8">
              <w:t>are regarded as</w:t>
            </w:r>
            <w:r w:rsidR="005D25BE">
              <w:t xml:space="preserve"> an</w:t>
            </w:r>
            <w:r w:rsidR="00F622C8">
              <w:t xml:space="preserve"> </w:t>
            </w:r>
            <w:r w:rsidR="007515FE">
              <w:t>“</w:t>
            </w:r>
            <w:r w:rsidR="00F622C8">
              <w:t>urgent appointment</w:t>
            </w:r>
            <w:r w:rsidR="007515FE">
              <w:t>”</w:t>
            </w:r>
            <w:r w:rsidR="005F2CB5">
              <w:t xml:space="preserve"> Qualifying </w:t>
            </w:r>
            <w:r w:rsidR="005D25BE">
              <w:t xml:space="preserve">CBHC </w:t>
            </w:r>
            <w:r w:rsidR="005F2CB5">
              <w:t>Visit type.</w:t>
            </w:r>
            <w:r w:rsidR="004B5BE8">
              <w:t xml:space="preserve">  If a patient has a Qualifying Triage to an MOUD </w:t>
            </w:r>
            <w:r w:rsidR="007A3F3D">
              <w:t xml:space="preserve">Induction </w:t>
            </w:r>
            <w:r w:rsidR="004B5BE8">
              <w:t xml:space="preserve">or </w:t>
            </w:r>
            <w:r w:rsidR="00B16D63">
              <w:t xml:space="preserve">to </w:t>
            </w:r>
            <w:r w:rsidR="005D25BE">
              <w:t>U</w:t>
            </w:r>
            <w:r w:rsidR="004B5BE8">
              <w:t xml:space="preserve">rgent </w:t>
            </w:r>
            <w:r w:rsidR="005D25BE">
              <w:t>P</w:t>
            </w:r>
            <w:r w:rsidR="004B5BE8">
              <w:t xml:space="preserve">sychopharmacology </w:t>
            </w:r>
            <w:r w:rsidR="00B16D63">
              <w:t xml:space="preserve">as a </w:t>
            </w:r>
            <w:r w:rsidR="004B5BE8">
              <w:t>Qualifying CBHC Visit and an intake occurs, the intake would be considered</w:t>
            </w:r>
            <w:r w:rsidR="00B16D63">
              <w:t xml:space="preserve"> as</w:t>
            </w:r>
            <w:r w:rsidR="004B5BE8">
              <w:t xml:space="preserve"> an “urgent appointment” Qualifying CBHC Visit</w:t>
            </w:r>
            <w:r w:rsidR="005D25BE">
              <w:t xml:space="preserve"> that</w:t>
            </w:r>
            <w:r w:rsidR="004B5BE8">
              <w:t xml:space="preserve"> the patient was triaged to</w:t>
            </w:r>
            <w:r w:rsidR="00B16D63">
              <w:t>,</w:t>
            </w:r>
            <w:r w:rsidR="004B5BE8">
              <w:t xml:space="preserve"> in addition to the MOUD </w:t>
            </w:r>
            <w:r w:rsidR="007A3F3D">
              <w:t xml:space="preserve">Induction </w:t>
            </w:r>
            <w:r w:rsidR="004B5BE8">
              <w:t xml:space="preserve">or </w:t>
            </w:r>
            <w:r w:rsidR="001617D8">
              <w:t>U</w:t>
            </w:r>
            <w:r w:rsidR="004B5BE8">
              <w:t xml:space="preserve">rgent </w:t>
            </w:r>
            <w:r w:rsidR="001617D8">
              <w:t>P</w:t>
            </w:r>
            <w:r w:rsidR="004B5BE8">
              <w:t>sychopharmacology appointment.</w:t>
            </w:r>
          </w:p>
          <w:p w14:paraId="0CC565FE" w14:textId="2274972B" w:rsidR="00F622C8" w:rsidRDefault="00F622C8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267" w:rsidRPr="009D3A5F" w14:paraId="2FC41E64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7C4E9057" w14:textId="77777777" w:rsidR="00242267" w:rsidRDefault="00242267">
            <w:pPr>
              <w:pStyle w:val="MH-ChartContentText"/>
            </w:pPr>
            <w:r>
              <w:lastRenderedPageBreak/>
              <w:t>MCI and CBHC Bundle Services Definitions</w:t>
            </w:r>
          </w:p>
        </w:tc>
        <w:tc>
          <w:tcPr>
            <w:tcW w:w="6968" w:type="dxa"/>
          </w:tcPr>
          <w:p w14:paraId="2BF3C012" w14:textId="093853CC" w:rsidR="00D92E59" w:rsidRDefault="00242267" w:rsidP="00B22265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7677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Mobile Crisis Intervention (MCI) services are a diversionary level of care defined by the following service/encounter codes:</w:t>
            </w:r>
          </w:p>
          <w:p w14:paraId="52951C8B" w14:textId="77777777" w:rsidR="008767D8" w:rsidRPr="0076771C" w:rsidRDefault="008767D8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</w:p>
          <w:p w14:paraId="10C0F01A" w14:textId="28CCC34F" w:rsidR="00F605A1" w:rsidRDefault="00242267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2921F6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MCI </w:t>
            </w:r>
            <w:r w:rsidR="00AC09A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 code </w:t>
            </w:r>
            <w:r w:rsidRPr="72921F6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per diem</w:t>
            </w:r>
            <w:r w:rsidR="00E40103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only (</w:t>
            </w:r>
            <w:r w:rsidR="000F564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Note: Do NOT use H code for</w:t>
            </w:r>
            <w:r w:rsidR="00E40103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MCI 15 min)</w:t>
            </w:r>
            <w:r w:rsidRPr="72921F6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: </w:t>
            </w:r>
          </w:p>
          <w:p w14:paraId="18608EA4" w14:textId="3BFFF48D" w:rsidR="008D1AAF" w:rsidRPr="00B22265" w:rsidRDefault="008D1AAF" w:rsidP="008D1AAF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44719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Adult MCI per diem at CBHC site</w:t>
            </w:r>
            <w:r w:rsidR="0044719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:</w:t>
            </w:r>
            <w:r w:rsidRPr="0044719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B2226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S9485 with HE modifier only</w:t>
            </w:r>
            <w:r w:rsidRPr="0044719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  <w:p w14:paraId="681392D1" w14:textId="1256AC99" w:rsidR="008D1AAF" w:rsidRDefault="008D1AAF" w:rsidP="008D1AAF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44719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Youth MCI per diem at CBHC site</w:t>
            </w:r>
            <w:r w:rsidR="0044719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:</w:t>
            </w:r>
            <w:r w:rsidRPr="0044719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B2226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S9485 with HA, HE modifiers </w:t>
            </w:r>
          </w:p>
          <w:p w14:paraId="4D8802F0" w14:textId="77777777" w:rsidR="00E27E40" w:rsidRPr="00E27E40" w:rsidRDefault="00E27E40" w:rsidP="00E27E40">
            <w:pPr>
              <w:pStyle w:val="paragraph"/>
              <w:spacing w:before="0" w:beforeAutospacing="0" w:after="0" w:afterAutospacing="0"/>
              <w:ind w:left="7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</w:p>
          <w:p w14:paraId="4970CD0D" w14:textId="3D506A11" w:rsidR="00D92E59" w:rsidRPr="0076771C" w:rsidRDefault="00D92E59" w:rsidP="00D92E59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7677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The following modifiers are for MCI per diem </w:t>
            </w:r>
            <w:r w:rsidR="00D3126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S </w:t>
            </w:r>
            <w:r w:rsidRPr="007677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code: </w:t>
            </w:r>
          </w:p>
          <w:p w14:paraId="077753CD" w14:textId="77777777" w:rsidR="00D92E59" w:rsidRPr="0076771C" w:rsidRDefault="00D92E59" w:rsidP="00D92E59">
            <w:pPr>
              <w:pStyle w:val="paragraph"/>
              <w:numPr>
                <w:ilvl w:val="0"/>
                <w:numId w:val="77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47E2BD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HA = Youth modifier (youth client seen); may occur in combination with HE or U1</w:t>
            </w:r>
          </w:p>
          <w:p w14:paraId="07D69E6B" w14:textId="77777777" w:rsidR="00D92E59" w:rsidRPr="0076771C" w:rsidRDefault="00D92E59" w:rsidP="00D92E59">
            <w:pPr>
              <w:pStyle w:val="paragraph"/>
              <w:numPr>
                <w:ilvl w:val="0"/>
                <w:numId w:val="77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7677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HE = Services provided at CBHC site </w:t>
            </w:r>
          </w:p>
          <w:p w14:paraId="4DFAC16E" w14:textId="6B2E1AAA" w:rsidR="00D92E59" w:rsidRPr="00B22265" w:rsidRDefault="00D92E59" w:rsidP="00D92E59">
            <w:pPr>
              <w:pStyle w:val="paragraph"/>
              <w:numPr>
                <w:ilvl w:val="0"/>
                <w:numId w:val="77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B22265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U1 = Services provided at community-based sites of service outside of the CBHC site</w:t>
            </w:r>
          </w:p>
          <w:p w14:paraId="6F25AE50" w14:textId="10E78D56" w:rsidR="007203CF" w:rsidRPr="00B22265" w:rsidRDefault="007203CF" w:rsidP="00B22265">
            <w:pPr>
              <w:pStyle w:val="paragraph"/>
              <w:numPr>
                <w:ilvl w:val="0"/>
                <w:numId w:val="77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7677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ET is not relevant for this service</w:t>
            </w:r>
          </w:p>
          <w:p w14:paraId="0C2D6F10" w14:textId="77777777" w:rsidR="00242267" w:rsidRPr="0076771C" w:rsidRDefault="0024226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  <w:p w14:paraId="460A73A2" w14:textId="77777777" w:rsidR="00242267" w:rsidRPr="0076771C" w:rsidRDefault="0024226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7677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CBHC Bundle services are behavioral health outpatient services and are defined as follows:</w:t>
            </w:r>
          </w:p>
          <w:p w14:paraId="1A02D7E2" w14:textId="4461AFB2" w:rsidR="00242267" w:rsidRPr="00447196" w:rsidRDefault="00242267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7677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CBHC Bundle services: </w:t>
            </w:r>
            <w:r w:rsidRPr="0044719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T1040 HA or HB </w:t>
            </w:r>
          </w:p>
          <w:p w14:paraId="7A20BE42" w14:textId="77777777" w:rsidR="00242267" w:rsidRPr="0076771C" w:rsidRDefault="0024226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</w:p>
          <w:p w14:paraId="552FDCEA" w14:textId="77777777" w:rsidR="00242267" w:rsidRPr="0076771C" w:rsidRDefault="0024226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47E2BD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The modifier codes attached to the T1040 code are required and defined as follows:</w:t>
            </w:r>
          </w:p>
          <w:p w14:paraId="283AEF6D" w14:textId="77777777" w:rsidR="00242267" w:rsidRPr="003801E4" w:rsidRDefault="00242267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77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HA = Youth modifier (youth client seen), or</w:t>
            </w:r>
          </w:p>
          <w:p w14:paraId="77FFEA15" w14:textId="77777777" w:rsidR="00242267" w:rsidRPr="009C5CFF" w:rsidRDefault="00242267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47E2BD7">
              <w:rPr>
                <w:rFonts w:asciiTheme="minorHAnsi" w:hAnsiTheme="minorHAnsi" w:cstheme="minorBidi"/>
                <w:sz w:val="22"/>
                <w:szCs w:val="22"/>
              </w:rPr>
              <w:t>HB = Adult modifier (adult client seen)</w:t>
            </w:r>
          </w:p>
        </w:tc>
      </w:tr>
      <w:tr w:rsidR="00734BE8" w:rsidRPr="009D3A5F" w14:paraId="67C696CB" w14:textId="77777777" w:rsidTr="00D94DB3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10AF9ADC" w14:textId="7646C6B8" w:rsidR="00734BE8" w:rsidRDefault="006D2C36">
            <w:pPr>
              <w:pStyle w:val="MH-ChartContentText"/>
            </w:pPr>
            <w:r>
              <w:t xml:space="preserve">MCI </w:t>
            </w:r>
            <w:r w:rsidR="00734BE8">
              <w:t>Time of Readiness</w:t>
            </w:r>
          </w:p>
        </w:tc>
        <w:tc>
          <w:tcPr>
            <w:tcW w:w="6968" w:type="dxa"/>
          </w:tcPr>
          <w:p w14:paraId="4EF0FF82" w14:textId="1E322359" w:rsidR="00734BE8" w:rsidRDefault="00734BE8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For patients who are triaged to an MCI Evaluation only, the time when the patient is determined “ready” to enter treatment</w:t>
            </w:r>
            <w:r w:rsidR="00C6533A">
              <w:rPr>
                <w:color w:val="auto"/>
              </w:rPr>
              <w:t xml:space="preserve"> after a qualifying triage</w:t>
            </w:r>
            <w:r>
              <w:rPr>
                <w:color w:val="auto"/>
              </w:rPr>
              <w:t xml:space="preserve">.  </w:t>
            </w:r>
          </w:p>
          <w:p w14:paraId="7221FF93" w14:textId="77777777" w:rsidR="00CE2C15" w:rsidRDefault="00CE2C1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BD4A4E4" w14:textId="2ABC6D7F" w:rsidR="00CE2C15" w:rsidRPr="747E2BD7" w:rsidRDefault="00CE2C1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t>For MCI evaluation, timely access is determined by the “time of readiness” indicated by the patient after a qualifying triage.</w:t>
            </w:r>
          </w:p>
        </w:tc>
      </w:tr>
      <w:tr w:rsidR="005E3F34" w:rsidRPr="009D3A5F" w14:paraId="5D0439B1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23A5F3DD" w14:textId="14F30BC1" w:rsidR="005E3F34" w:rsidDel="007A4F66" w:rsidRDefault="005E3F34">
            <w:pPr>
              <w:pStyle w:val="MH-ChartContentText"/>
            </w:pPr>
            <w:r>
              <w:t xml:space="preserve">Data Elements for Reporting </w:t>
            </w:r>
          </w:p>
        </w:tc>
        <w:tc>
          <w:tcPr>
            <w:tcW w:w="6968" w:type="dxa"/>
          </w:tcPr>
          <w:p w14:paraId="30893C0E" w14:textId="10FE45C6" w:rsidR="005E3F34" w:rsidRPr="002356FB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747E2BD7">
              <w:rPr>
                <w:color w:val="auto"/>
              </w:rPr>
              <w:t xml:space="preserve">File Name: CBHC Visit and Demographics Data </w:t>
            </w:r>
            <w:r w:rsidR="009420D4">
              <w:rPr>
                <w:color w:val="auto"/>
              </w:rPr>
              <w:t>File (VDDF)</w:t>
            </w:r>
          </w:p>
          <w:p w14:paraId="1BD1A59A" w14:textId="77777777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747E2BD7">
              <w:rPr>
                <w:color w:val="auto"/>
              </w:rPr>
              <w:t>Description: Encounter or visit-level file sent by the CBHC to MassHealth.</w:t>
            </w:r>
          </w:p>
          <w:p w14:paraId="54CAC77B" w14:textId="77777777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2539EEA" w14:textId="77777777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47E2BD7">
              <w:rPr>
                <w:color w:val="auto"/>
              </w:rPr>
              <w:t>EOHHS will provide a separate Submission Guide detailing the submission process and the elements that will be used to calculate the measure.</w:t>
            </w:r>
          </w:p>
        </w:tc>
      </w:tr>
      <w:tr w:rsidR="005E3F34" w:rsidRPr="009D3A5F" w14:paraId="5D9D017B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06262E79" w14:textId="77777777" w:rsidR="005E3F34" w:rsidRDefault="005E3F34">
            <w:pPr>
              <w:pStyle w:val="MH-ChartContentText"/>
            </w:pPr>
            <w:r>
              <w:t>Measurement Year</w:t>
            </w:r>
          </w:p>
        </w:tc>
        <w:tc>
          <w:tcPr>
            <w:tcW w:w="6968" w:type="dxa"/>
          </w:tcPr>
          <w:p w14:paraId="01D1830C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B51">
              <w:t>Performance (or Measurement) Years 1-5 correspond to Calendar Years 2024-2028</w:t>
            </w:r>
          </w:p>
        </w:tc>
      </w:tr>
      <w:tr w:rsidR="005E3F34" w:rsidRPr="009D3A5F" w14:paraId="6759EEC0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47FACDAF" w14:textId="77777777" w:rsidR="005E3F34" w:rsidRDefault="005E3F34">
            <w:pPr>
              <w:pStyle w:val="MH-ChartContentText"/>
            </w:pPr>
            <w:r>
              <w:t>Rate of Timely Access</w:t>
            </w:r>
          </w:p>
        </w:tc>
        <w:tc>
          <w:tcPr>
            <w:tcW w:w="6968" w:type="dxa"/>
          </w:tcPr>
          <w:p w14:paraId="7BB18764" w14:textId="77777777" w:rsidR="005E3F34" w:rsidRPr="00DF7091" w:rsidRDefault="005E3F34">
            <w:pPr>
              <w:pStyle w:val="TableParagraph"/>
              <w:spacing w:before="119" w:line="343" w:lineRule="auto"/>
              <w:ind w:left="0" w:right="16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F7091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There will be seven rates reported for this measure. </w:t>
            </w:r>
          </w:p>
          <w:p w14:paraId="64A3F8D8" w14:textId="2C66EBEC" w:rsidR="005E3F34" w:rsidRPr="00DF7091" w:rsidRDefault="005E3F34">
            <w:pPr>
              <w:pStyle w:val="TableParagraph"/>
              <w:spacing w:before="119" w:line="343" w:lineRule="auto"/>
              <w:ind w:left="0" w:right="16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747E2BD7">
              <w:rPr>
                <w:rFonts w:asciiTheme="minorHAnsi" w:eastAsiaTheme="minorEastAsia" w:hAnsiTheme="minorHAnsi" w:cstheme="minorBidi"/>
                <w:color w:val="000000" w:themeColor="text1"/>
              </w:rPr>
              <w:t>MOUD</w:t>
            </w:r>
            <w:r w:rsidR="007A3F3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Induction</w:t>
            </w:r>
            <w:r w:rsidRPr="747E2BD7">
              <w:rPr>
                <w:rFonts w:asciiTheme="minorHAnsi" w:eastAsiaTheme="minorEastAsia" w:hAnsiTheme="minorHAnsi" w:cstheme="minorBidi"/>
                <w:color w:val="000000" w:themeColor="text1"/>
              </w:rPr>
              <w:t>: Numerator 1 Population / Denominator 1 Population * 100</w:t>
            </w:r>
          </w:p>
          <w:p w14:paraId="018E5781" w14:textId="77777777" w:rsidR="005E3F34" w:rsidRDefault="005E3F34">
            <w:pPr>
              <w:spacing w:before="119" w:line="343" w:lineRule="auto"/>
              <w:ind w:right="16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747E2BD7">
              <w:rPr>
                <w:color w:val="000000" w:themeColor="text1"/>
              </w:rPr>
              <w:t>Urgent Appointment: (Numerator 2 Population / Denominator 2 Population) * 100</w:t>
            </w:r>
          </w:p>
          <w:p w14:paraId="4CBFABF5" w14:textId="77777777" w:rsidR="005E3F34" w:rsidRDefault="005E3F34">
            <w:pPr>
              <w:spacing w:before="119" w:line="343" w:lineRule="auto"/>
              <w:ind w:right="16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3CAA9CFB">
              <w:rPr>
                <w:color w:val="000000" w:themeColor="text1"/>
              </w:rPr>
              <w:lastRenderedPageBreak/>
              <w:t>Urgent Psychopharmacology</w:t>
            </w:r>
            <w:r>
              <w:rPr>
                <w:color w:val="000000" w:themeColor="text1"/>
              </w:rPr>
              <w:t xml:space="preserve"> A</w:t>
            </w:r>
            <w:r w:rsidRPr="00A94758">
              <w:rPr>
                <w:color w:val="000000" w:themeColor="text1"/>
              </w:rPr>
              <w:t>ppointment</w:t>
            </w:r>
            <w:r w:rsidRPr="3CAA9CFB">
              <w:rPr>
                <w:color w:val="000000" w:themeColor="text1"/>
              </w:rPr>
              <w:t>: (Numerator 3 Population / Denominator 3 Population) * 100</w:t>
            </w:r>
          </w:p>
          <w:p w14:paraId="11722A97" w14:textId="7A70550D" w:rsidR="00F241EE" w:rsidRPr="009031CF" w:rsidRDefault="005E3F34">
            <w:pPr>
              <w:spacing w:before="119" w:line="343" w:lineRule="auto"/>
              <w:ind w:right="16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3CAA9CFB">
              <w:rPr>
                <w:color w:val="000000" w:themeColor="text1"/>
              </w:rPr>
              <w:t>Non-Urgent</w:t>
            </w:r>
            <w:r>
              <w:rPr>
                <w:color w:val="000000" w:themeColor="text1"/>
              </w:rPr>
              <w:t xml:space="preserve"> A</w:t>
            </w:r>
            <w:r w:rsidRPr="00A94758">
              <w:rPr>
                <w:color w:val="000000" w:themeColor="text1"/>
              </w:rPr>
              <w:t>ppointment</w:t>
            </w:r>
            <w:r w:rsidRPr="3CAA9CFB">
              <w:rPr>
                <w:color w:val="000000" w:themeColor="text1"/>
              </w:rPr>
              <w:t>: (Numerator 4 Population / Denominator 4 Population) * 100</w:t>
            </w:r>
          </w:p>
          <w:p w14:paraId="2E6DA413" w14:textId="77777777" w:rsidR="005E3F34" w:rsidRDefault="005E3F34">
            <w:pPr>
              <w:spacing w:before="119" w:line="343" w:lineRule="auto"/>
              <w:ind w:right="16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3CAA9CFB">
              <w:rPr>
                <w:color w:val="000000" w:themeColor="text1"/>
              </w:rPr>
              <w:t>Adult MCI: (Numerator 5 Population / Denominator 5 Population) * 100</w:t>
            </w:r>
          </w:p>
          <w:p w14:paraId="3F3C37E8" w14:textId="77777777" w:rsidR="005E3F34" w:rsidRPr="00DF7091" w:rsidRDefault="005E3F34">
            <w:pPr>
              <w:spacing w:before="119" w:line="343" w:lineRule="auto"/>
              <w:ind w:right="16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3CAA9CFB">
              <w:rPr>
                <w:color w:val="000000" w:themeColor="text1"/>
              </w:rPr>
              <w:t xml:space="preserve">Youth MCI: (Numerator 6 Population / Denominator 6 Population) * </w:t>
            </w:r>
            <w:r w:rsidRPr="0ED9AB34">
              <w:rPr>
                <w:color w:val="000000" w:themeColor="text1"/>
              </w:rPr>
              <w:t>100</w:t>
            </w:r>
          </w:p>
          <w:p w14:paraId="0439924E" w14:textId="4EF067BD" w:rsidR="005E3F34" w:rsidRPr="00DF7091" w:rsidRDefault="005E3F34">
            <w:pPr>
              <w:spacing w:before="119" w:line="343" w:lineRule="auto"/>
              <w:ind w:right="16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ED9AB34">
              <w:rPr>
                <w:color w:val="000000" w:themeColor="text1"/>
              </w:rPr>
              <w:t>Overall Rate of Timely Access</w:t>
            </w:r>
            <w:r w:rsidR="00324A21">
              <w:rPr>
                <w:color w:val="000000" w:themeColor="text1"/>
              </w:rPr>
              <w:t xml:space="preserve"> (Aggregate)</w:t>
            </w:r>
            <w:r w:rsidRPr="0ED9AB34">
              <w:rPr>
                <w:color w:val="000000" w:themeColor="text1"/>
              </w:rPr>
              <w:t xml:space="preserve">: </w:t>
            </w:r>
          </w:p>
          <w:p w14:paraId="2FAE77B4" w14:textId="77777777" w:rsidR="005E3F34" w:rsidRPr="00DF7091" w:rsidRDefault="005E3F34">
            <w:pPr>
              <w:spacing w:befor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F7091">
              <w:rPr>
                <w:rFonts w:cstheme="minorHAnsi"/>
                <w:color w:val="000000" w:themeColor="text1"/>
              </w:rPr>
              <w:t>(</w:t>
            </w:r>
            <w:r>
              <w:rPr>
                <w:rFonts w:cstheme="minorHAnsi"/>
                <w:color w:val="000000" w:themeColor="text1"/>
              </w:rPr>
              <w:t>All</w:t>
            </w:r>
            <w:r w:rsidRPr="00DF7091">
              <w:rPr>
                <w:rFonts w:cstheme="minorHAnsi"/>
                <w:color w:val="000000" w:themeColor="text1"/>
              </w:rPr>
              <w:t xml:space="preserve"> Numerator Populations / </w:t>
            </w:r>
            <w:r>
              <w:rPr>
                <w:rFonts w:cstheme="minorHAnsi"/>
                <w:color w:val="000000" w:themeColor="text1"/>
              </w:rPr>
              <w:t>All</w:t>
            </w:r>
            <w:r w:rsidRPr="00DF7091">
              <w:rPr>
                <w:rFonts w:cstheme="minorHAnsi"/>
                <w:color w:val="000000" w:themeColor="text1"/>
              </w:rPr>
              <w:t xml:space="preserve"> Denominator Populations) * 100</w:t>
            </w:r>
          </w:p>
          <w:p w14:paraId="5333052A" w14:textId="77777777" w:rsidR="005E3F34" w:rsidRPr="000C74AD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24C33B30">
              <w:rPr>
                <w:color w:val="000000" w:themeColor="text1"/>
              </w:rPr>
              <w:t xml:space="preserve">The aggregate measure combines the four CBHC Bundle Services and two MCI populations to calculate the overall rate of timely access. </w:t>
            </w:r>
          </w:p>
        </w:tc>
      </w:tr>
    </w:tbl>
    <w:p w14:paraId="361E9514" w14:textId="77777777" w:rsidR="005E3F34" w:rsidRDefault="005E3F34" w:rsidP="005E3F34">
      <w:pPr>
        <w:pStyle w:val="MH-ChartContentText"/>
        <w:rPr>
          <w:b/>
        </w:rPr>
      </w:pPr>
    </w:p>
    <w:p w14:paraId="4E4A02A5" w14:textId="77777777" w:rsidR="005E3F34" w:rsidRDefault="005E3F34" w:rsidP="005E3F34">
      <w:pPr>
        <w:pStyle w:val="MH-ChartContentText"/>
        <w:rPr>
          <w:b/>
        </w:rPr>
      </w:pPr>
    </w:p>
    <w:p w14:paraId="085460BE" w14:textId="77777777" w:rsidR="005E3F34" w:rsidRPr="00E04AFF" w:rsidRDefault="005E3F34" w:rsidP="005E3F34">
      <w:pPr>
        <w:pStyle w:val="CalloutText-LtBlue"/>
      </w:pPr>
      <w:r w:rsidRPr="00E04AFF">
        <w:t>ADMINISTRATIVE SPECIFICATION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56B65629" w14:textId="77777777" w:rsidTr="00D94DB3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810029C" w14:textId="77777777" w:rsidR="005E3F34" w:rsidRPr="00836C7F" w:rsidRDefault="005E3F34">
            <w:pPr>
              <w:pStyle w:val="MH-ChartContentText"/>
            </w:pPr>
            <w:r>
              <w:t>Denominator</w:t>
            </w:r>
          </w:p>
        </w:tc>
        <w:tc>
          <w:tcPr>
            <w:tcW w:w="6390" w:type="dxa"/>
            <w:vAlign w:val="top"/>
          </w:tcPr>
          <w:p w14:paraId="3C8D9504" w14:textId="7CF1F28B" w:rsidR="00F241EE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02020"/>
                <w:spacing w:val="-2"/>
              </w:rPr>
            </w:pPr>
            <w:r w:rsidRPr="00396785">
              <w:rPr>
                <w:rFonts w:cstheme="minorHAnsi"/>
                <w:color w:val="202020"/>
              </w:rPr>
              <w:t>There</w:t>
            </w:r>
            <w:r w:rsidRPr="00396785">
              <w:rPr>
                <w:rFonts w:cstheme="minorHAnsi"/>
                <w:color w:val="202020"/>
                <w:spacing w:val="-1"/>
              </w:rPr>
              <w:t xml:space="preserve"> </w:t>
            </w:r>
            <w:r w:rsidRPr="00396785">
              <w:rPr>
                <w:rFonts w:cstheme="minorHAnsi"/>
                <w:color w:val="202020"/>
              </w:rPr>
              <w:t>are</w:t>
            </w:r>
            <w:r w:rsidRPr="00396785">
              <w:rPr>
                <w:rFonts w:cstheme="minorHAnsi"/>
                <w:color w:val="202020"/>
                <w:spacing w:val="-3"/>
              </w:rPr>
              <w:t xml:space="preserve"> </w:t>
            </w:r>
            <w:r w:rsidRPr="00396785">
              <w:rPr>
                <w:rFonts w:cstheme="minorHAnsi"/>
                <w:color w:val="202020"/>
              </w:rPr>
              <w:t>seven denominators</w:t>
            </w:r>
            <w:r w:rsidRPr="00396785">
              <w:rPr>
                <w:rFonts w:cstheme="minorHAnsi"/>
                <w:color w:val="202020"/>
                <w:spacing w:val="-1"/>
              </w:rPr>
              <w:t xml:space="preserve"> </w:t>
            </w:r>
            <w:r w:rsidRPr="00396785">
              <w:rPr>
                <w:rFonts w:cstheme="minorHAnsi"/>
                <w:color w:val="202020"/>
              </w:rPr>
              <w:t>for</w:t>
            </w:r>
            <w:r w:rsidRPr="00396785">
              <w:rPr>
                <w:rFonts w:cstheme="minorHAnsi"/>
                <w:color w:val="202020"/>
                <w:spacing w:val="-1"/>
              </w:rPr>
              <w:t xml:space="preserve"> </w:t>
            </w:r>
            <w:r w:rsidRPr="00396785">
              <w:rPr>
                <w:rFonts w:cstheme="minorHAnsi"/>
                <w:color w:val="202020"/>
              </w:rPr>
              <w:t xml:space="preserve">this </w:t>
            </w:r>
            <w:r w:rsidRPr="00396785">
              <w:rPr>
                <w:rFonts w:cstheme="minorHAnsi"/>
                <w:color w:val="202020"/>
                <w:spacing w:val="-2"/>
              </w:rPr>
              <w:t>measure:</w:t>
            </w:r>
          </w:p>
          <w:p w14:paraId="00EC3165" w14:textId="77777777" w:rsidR="00907DE9" w:rsidRDefault="00907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ADA43CF" w14:textId="53B1C814" w:rsidR="005E3F34" w:rsidRPr="008B780B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47E2BD7">
              <w:rPr>
                <w:b/>
                <w:bCs/>
              </w:rPr>
              <w:t>Denominator 1 (MOUD</w:t>
            </w:r>
            <w:r w:rsidR="00B16D63" w:rsidRPr="00A34871">
              <w:rPr>
                <w:b/>
                <w:bCs/>
              </w:rPr>
              <w:t xml:space="preserve"> </w:t>
            </w:r>
            <w:r w:rsidR="007A3F3D" w:rsidRPr="00B16D63">
              <w:rPr>
                <w:b/>
                <w:bCs/>
              </w:rPr>
              <w:t>Induction</w:t>
            </w:r>
            <w:r w:rsidRPr="747E2BD7">
              <w:rPr>
                <w:b/>
                <w:bCs/>
              </w:rPr>
              <w:t>):</w:t>
            </w:r>
          </w:p>
          <w:p w14:paraId="42681F56" w14:textId="17E00BF7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number of </w:t>
            </w:r>
            <w:r w:rsidR="009031CF">
              <w:t xml:space="preserve">new </w:t>
            </w:r>
            <w:r>
              <w:t>patients</w:t>
            </w:r>
            <w:r w:rsidR="00B84B13">
              <w:t xml:space="preserve"> </w:t>
            </w:r>
            <w:r>
              <w:t>among MassHealth members who</w:t>
            </w:r>
            <w:r w:rsidR="001B1E99">
              <w:t xml:space="preserve"> had a qualifying</w:t>
            </w:r>
            <w:r>
              <w:t xml:space="preserve"> triage </w:t>
            </w:r>
            <w:r w:rsidR="001B1E99">
              <w:t xml:space="preserve">with a </w:t>
            </w:r>
            <w:r>
              <w:t xml:space="preserve">CBHC </w:t>
            </w:r>
            <w:r w:rsidR="00DF4AB2">
              <w:t xml:space="preserve">to </w:t>
            </w:r>
            <w:r>
              <w:t>Bundle services for MOUD induction appointments through the CBHC.</w:t>
            </w:r>
          </w:p>
          <w:p w14:paraId="1734F569" w14:textId="77777777" w:rsidR="007B11CC" w:rsidRPr="008B780B" w:rsidRDefault="007B1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86F67E" w14:textId="77777777" w:rsidR="005E3F34" w:rsidRPr="008B780B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B345B">
              <w:rPr>
                <w:b/>
                <w:bCs/>
              </w:rPr>
              <w:t>Denominator 2 (Urgent appointment):</w:t>
            </w:r>
          </w:p>
          <w:p w14:paraId="67AB07DA" w14:textId="722B37D7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number of</w:t>
            </w:r>
            <w:r w:rsidR="00B84B13">
              <w:t xml:space="preserve"> new</w:t>
            </w:r>
            <w:r>
              <w:t xml:space="preserve"> </w:t>
            </w:r>
            <w:r w:rsidR="00B84B13">
              <w:t xml:space="preserve">patients </w:t>
            </w:r>
            <w:r>
              <w:t xml:space="preserve">among MassHealth members </w:t>
            </w:r>
            <w:r w:rsidR="00DF4AB2">
              <w:t xml:space="preserve">who had a qualifying triage with a CBHC to </w:t>
            </w:r>
            <w:r>
              <w:t>Bundle services for urgent appointments through the CBHC.</w:t>
            </w:r>
          </w:p>
          <w:p w14:paraId="583B0F13" w14:textId="77777777" w:rsidR="007B11CC" w:rsidRPr="008B780B" w:rsidRDefault="007B1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592C5C" w14:textId="77777777" w:rsidR="005E3F34" w:rsidRPr="008B780B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B345B">
              <w:rPr>
                <w:b/>
                <w:bCs/>
              </w:rPr>
              <w:t>Denominator 3 (Urgent Psychopharmacology appointment):</w:t>
            </w:r>
          </w:p>
          <w:p w14:paraId="23078A0F" w14:textId="2CC08A7F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number of </w:t>
            </w:r>
            <w:r w:rsidR="00B84B13">
              <w:t xml:space="preserve">new patients </w:t>
            </w:r>
            <w:r>
              <w:t xml:space="preserve">among MassHealth members </w:t>
            </w:r>
            <w:r w:rsidR="00DF4AB2">
              <w:t xml:space="preserve">who had a qualifying triage with a CBHC to </w:t>
            </w:r>
            <w:r>
              <w:t>Bundle services for urgent psychopharmacology appointments through the CBHC.</w:t>
            </w:r>
          </w:p>
          <w:p w14:paraId="763275C1" w14:textId="77777777" w:rsidR="007B11CC" w:rsidRPr="008B780B" w:rsidRDefault="007B1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48239C" w14:textId="77777777" w:rsidR="005E3F34" w:rsidRPr="008B780B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B345B">
              <w:rPr>
                <w:b/>
                <w:bCs/>
              </w:rPr>
              <w:t>Denominator 4 (</w:t>
            </w:r>
            <w:proofErr w:type="gramStart"/>
            <w:r w:rsidRPr="005B345B">
              <w:rPr>
                <w:b/>
                <w:bCs/>
              </w:rPr>
              <w:t>Non-Urgent</w:t>
            </w:r>
            <w:proofErr w:type="gramEnd"/>
            <w:r w:rsidRPr="005B345B">
              <w:rPr>
                <w:b/>
                <w:bCs/>
              </w:rPr>
              <w:t xml:space="preserve"> appointment):</w:t>
            </w:r>
          </w:p>
          <w:p w14:paraId="318B006C" w14:textId="103EA0C3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45B">
              <w:t>The number of</w:t>
            </w:r>
            <w:r w:rsidR="00A761A1">
              <w:t xml:space="preserve"> new patients</w:t>
            </w:r>
            <w:r w:rsidRPr="005B345B">
              <w:t xml:space="preserve"> among MassHealth members </w:t>
            </w:r>
            <w:r w:rsidR="00DF4AB2">
              <w:t xml:space="preserve">who had a qualifying triage with a CBHC to </w:t>
            </w:r>
            <w:r w:rsidRPr="008B780B">
              <w:t>Bundle</w:t>
            </w:r>
            <w:r w:rsidRPr="005B345B">
              <w:t xml:space="preserve"> services for</w:t>
            </w:r>
            <w:r w:rsidRPr="747E2BD7">
              <w:rPr>
                <w:shd w:val="clear" w:color="auto" w:fill="E6E6E6"/>
              </w:rPr>
              <w:t xml:space="preserve"> </w:t>
            </w:r>
            <w:r w:rsidRPr="005B345B">
              <w:t>non-urgent appointments</w:t>
            </w:r>
            <w:r w:rsidRPr="747E2BD7">
              <w:rPr>
                <w:shd w:val="clear" w:color="auto" w:fill="E6E6E6"/>
              </w:rPr>
              <w:t xml:space="preserve"> </w:t>
            </w:r>
            <w:r w:rsidRPr="747E2BD7">
              <w:t>through the CBHC.</w:t>
            </w:r>
          </w:p>
          <w:p w14:paraId="20D3C326" w14:textId="77777777" w:rsidR="00BE19FD" w:rsidRPr="00311DE5" w:rsidRDefault="00BE1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8B8F3B6" w14:textId="200FBDB1" w:rsidR="005E3F34" w:rsidRPr="00396785" w:rsidRDefault="005E3F34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00396785">
              <w:rPr>
                <w:rFonts w:asciiTheme="minorHAnsi" w:hAnsiTheme="minorHAnsi" w:cstheme="minorHAnsi"/>
                <w:b/>
                <w:color w:val="202020"/>
              </w:rPr>
              <w:t>Denominator</w:t>
            </w:r>
            <w:r w:rsidRPr="00396785">
              <w:rPr>
                <w:rFonts w:asciiTheme="minorHAnsi" w:hAnsiTheme="minorHAnsi" w:cstheme="minorHAnsi"/>
                <w:b/>
                <w:color w:val="202020"/>
                <w:spacing w:val="-2"/>
              </w:rPr>
              <w:t xml:space="preserve"> </w:t>
            </w:r>
            <w:r w:rsidRPr="00396785">
              <w:rPr>
                <w:rFonts w:asciiTheme="minorHAnsi" w:hAnsiTheme="minorHAnsi" w:cstheme="minorHAnsi"/>
                <w:b/>
                <w:bCs/>
                <w:color w:val="202020"/>
                <w:spacing w:val="-5"/>
              </w:rPr>
              <w:t>5</w:t>
            </w:r>
            <w:r w:rsidRPr="00396785">
              <w:rPr>
                <w:rFonts w:asciiTheme="minorHAnsi" w:hAnsiTheme="minorHAnsi" w:cstheme="minorHAnsi"/>
                <w:b/>
                <w:color w:val="202020"/>
                <w:spacing w:val="-5"/>
              </w:rPr>
              <w:t xml:space="preserve"> (Adult MCI):</w:t>
            </w:r>
            <w:r w:rsidR="0046250A">
              <w:rPr>
                <w:rFonts w:asciiTheme="minorHAnsi" w:hAnsiTheme="minorHAnsi" w:cstheme="minorHAnsi"/>
                <w:b/>
                <w:color w:val="202020"/>
                <w:spacing w:val="-5"/>
              </w:rPr>
              <w:t xml:space="preserve"> </w:t>
            </w:r>
            <w:r w:rsidRPr="747E2BD7">
              <w:rPr>
                <w:rFonts w:asciiTheme="minorHAnsi" w:hAnsiTheme="minorHAnsi" w:cstheme="minorBidi"/>
                <w:color w:val="202020"/>
              </w:rPr>
              <w:t xml:space="preserve">The number of </w:t>
            </w:r>
            <w:r w:rsidR="00762D57">
              <w:rPr>
                <w:rFonts w:asciiTheme="minorHAnsi" w:hAnsiTheme="minorHAnsi" w:cstheme="minorBidi"/>
                <w:color w:val="202020"/>
              </w:rPr>
              <w:t xml:space="preserve">new patients </w:t>
            </w:r>
            <w:r w:rsidRPr="747E2BD7">
              <w:rPr>
                <w:rFonts w:asciiTheme="minorHAnsi" w:hAnsiTheme="minorHAnsi" w:cstheme="minorBidi"/>
                <w:color w:val="202020"/>
              </w:rPr>
              <w:lastRenderedPageBreak/>
              <w:t xml:space="preserve">among MassHealth members </w:t>
            </w:r>
            <w:r w:rsidR="00DF4AB2" w:rsidRPr="00DF4AB2">
              <w:rPr>
                <w:rFonts w:asciiTheme="minorHAnsi" w:hAnsiTheme="minorHAnsi" w:cstheme="minorBidi"/>
                <w:color w:val="202020"/>
              </w:rPr>
              <w:t xml:space="preserve">who had a qualifying triage with a CBHC </w:t>
            </w:r>
            <w:r w:rsidRPr="747E2BD7">
              <w:rPr>
                <w:rFonts w:asciiTheme="minorHAnsi" w:hAnsiTheme="minorHAnsi" w:cstheme="minorBidi"/>
              </w:rPr>
              <w:t>to</w:t>
            </w:r>
            <w:r w:rsidRPr="747E2BD7">
              <w:rPr>
                <w:rFonts w:asciiTheme="majorHAnsi" w:hAnsiTheme="majorHAnsi" w:cstheme="majorBidi"/>
              </w:rPr>
              <w:t xml:space="preserve"> </w:t>
            </w:r>
            <w:r w:rsidRPr="747E2BD7">
              <w:rPr>
                <w:rFonts w:asciiTheme="minorHAnsi" w:hAnsiTheme="minorHAnsi" w:cstheme="minorBidi"/>
              </w:rPr>
              <w:t>adult MCI evaluation</w:t>
            </w:r>
            <w:r w:rsidRPr="747E2BD7">
              <w:rPr>
                <w:rFonts w:asciiTheme="minorHAnsi" w:hAnsiTheme="minorHAnsi" w:cstheme="minorBidi"/>
                <w:shd w:val="clear" w:color="auto" w:fill="E6E6E6"/>
              </w:rPr>
              <w:t xml:space="preserve"> </w:t>
            </w:r>
            <w:r w:rsidRPr="747E2BD7">
              <w:rPr>
                <w:rFonts w:asciiTheme="minorHAnsi" w:hAnsiTheme="minorHAnsi" w:cstheme="minorBidi"/>
              </w:rPr>
              <w:t>through the CBHC.</w:t>
            </w:r>
          </w:p>
          <w:p w14:paraId="7A6A774A" w14:textId="77777777" w:rsidR="005E3F34" w:rsidRPr="00396785" w:rsidRDefault="005E3F34">
            <w:pPr>
              <w:pStyle w:val="TableParagraph"/>
              <w:spacing w:line="27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A368435" w14:textId="1F93B5E1" w:rsidR="00324A21" w:rsidRPr="00311DE5" w:rsidRDefault="005E3F34">
            <w:pPr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47E2BD7">
              <w:rPr>
                <w:b/>
                <w:bCs/>
              </w:rPr>
              <w:t>Denominator 6 (Youth MCI):</w:t>
            </w:r>
            <w:r>
              <w:br/>
              <w:t xml:space="preserve">The number of </w:t>
            </w:r>
            <w:r w:rsidR="00762D57">
              <w:t xml:space="preserve">new patients </w:t>
            </w:r>
            <w:r>
              <w:t xml:space="preserve">among MassHealth members </w:t>
            </w:r>
            <w:r w:rsidR="00DF4AB2">
              <w:t xml:space="preserve">who had a qualifying triage with a CBHC to </w:t>
            </w:r>
            <w:r>
              <w:t>youth MCI evaluation through the CBHC.</w:t>
            </w:r>
          </w:p>
          <w:p w14:paraId="7CBDB195" w14:textId="77777777" w:rsidR="00F73F46" w:rsidRDefault="00F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</w:p>
          <w:p w14:paraId="03237068" w14:textId="381F68E2" w:rsidR="005E3F34" w:rsidRPr="007C7C6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C7C63">
              <w:rPr>
                <w:b/>
                <w:bCs/>
              </w:rPr>
              <w:t>Denominator 7 (Aggregate):</w:t>
            </w:r>
          </w:p>
          <w:p w14:paraId="2323F7B3" w14:textId="0F58AA8C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7C63">
              <w:t xml:space="preserve">The number of </w:t>
            </w:r>
            <w:r w:rsidR="00762D57">
              <w:t xml:space="preserve">new patients </w:t>
            </w:r>
            <w:r w:rsidRPr="007C7C63">
              <w:t xml:space="preserve">among MassHealth members </w:t>
            </w:r>
            <w:r w:rsidR="00DF4AB2" w:rsidRPr="007C7C63">
              <w:t>who had a qualifying triage with a CBHC</w:t>
            </w:r>
            <w:r w:rsidR="00324A21" w:rsidRPr="00311DE5">
              <w:t xml:space="preserve"> to </w:t>
            </w:r>
            <w:r w:rsidR="00311DE5">
              <w:t xml:space="preserve">at least one of the </w:t>
            </w:r>
            <w:r w:rsidR="00324A21" w:rsidRPr="00311DE5">
              <w:t>6 qualifying visit types.</w:t>
            </w:r>
            <w:r w:rsidR="00DF4AB2" w:rsidRPr="007C7C63">
              <w:t xml:space="preserve"> </w:t>
            </w:r>
          </w:p>
          <w:p w14:paraId="019BF298" w14:textId="486D5574" w:rsidR="006B6350" w:rsidRPr="009C5CFF" w:rsidRDefault="006B6350" w:rsidP="005B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F34" w:rsidRPr="009D3A5F" w14:paraId="6F55A9AF" w14:textId="77777777" w:rsidTr="00D94DB3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C14426C" w14:textId="77777777" w:rsidR="005E3F34" w:rsidRPr="00836C7F" w:rsidRDefault="005E3F34">
            <w:pPr>
              <w:pStyle w:val="MH-ChartContentText"/>
            </w:pPr>
            <w:r>
              <w:lastRenderedPageBreak/>
              <w:t>Numerator</w:t>
            </w:r>
          </w:p>
        </w:tc>
        <w:tc>
          <w:tcPr>
            <w:tcW w:w="6390" w:type="dxa"/>
            <w:vAlign w:val="top"/>
          </w:tcPr>
          <w:p w14:paraId="204506AC" w14:textId="77777777" w:rsidR="005E3F34" w:rsidRPr="005B345B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DC3">
              <w:t>There are seven numerators for this measure:</w:t>
            </w:r>
          </w:p>
          <w:p w14:paraId="5C75ADB2" w14:textId="77777777" w:rsidR="00F73F46" w:rsidRDefault="00F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31DBB5F" w14:textId="06477303" w:rsidR="005E3F34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7DC3">
              <w:rPr>
                <w:b/>
                <w:bCs/>
              </w:rPr>
              <w:t>Numerator 1 (MOUD</w:t>
            </w:r>
            <w:r w:rsidR="007A3F3D">
              <w:rPr>
                <w:b/>
                <w:bCs/>
              </w:rPr>
              <w:t xml:space="preserve"> Induction</w:t>
            </w:r>
            <w:r w:rsidRPr="00337DC3">
              <w:rPr>
                <w:b/>
                <w:bCs/>
              </w:rPr>
              <w:t>):</w:t>
            </w:r>
          </w:p>
          <w:p w14:paraId="76A9D88A" w14:textId="544F927D" w:rsidR="005E3F34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number of </w:t>
            </w:r>
            <w:r w:rsidR="00B84ADA">
              <w:t>new patients</w:t>
            </w:r>
            <w:r>
              <w:t xml:space="preserve"> among MassHealth members </w:t>
            </w:r>
            <w:r w:rsidR="00DF4AB2">
              <w:t>with a qualifying triage to a</w:t>
            </w:r>
            <w:r>
              <w:t xml:space="preserve"> CBHC Bundle services for MOUD induction appointments through the CBHC </w:t>
            </w:r>
            <w:r w:rsidRPr="747E2BD7">
              <w:rPr>
                <w:u w:val="single"/>
              </w:rPr>
              <w:t>and</w:t>
            </w:r>
            <w:r>
              <w:t xml:space="preserve"> received those services within the specified timeframe</w:t>
            </w:r>
            <w:r w:rsidR="006D2C36">
              <w:t xml:space="preserve"> from </w:t>
            </w:r>
            <w:proofErr w:type="gramStart"/>
            <w:r w:rsidR="006D2C36">
              <w:t>time of qualifying</w:t>
            </w:r>
            <w:proofErr w:type="gramEnd"/>
            <w:r w:rsidR="006D2C36">
              <w:t xml:space="preserve"> triage</w:t>
            </w:r>
            <w:r>
              <w:t>.</w:t>
            </w:r>
          </w:p>
          <w:p w14:paraId="220405D5" w14:textId="77777777" w:rsidR="00B84ADA" w:rsidRDefault="00B8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CE52CB4" w14:textId="7D9A42DD" w:rsidR="005E3F34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7DC3">
              <w:rPr>
                <w:b/>
                <w:bCs/>
              </w:rPr>
              <w:t xml:space="preserve">Numerator 2 (Urgent </w:t>
            </w:r>
            <w:r w:rsidRPr="005B345B">
              <w:rPr>
                <w:b/>
                <w:bCs/>
              </w:rPr>
              <w:t>appointment</w:t>
            </w:r>
            <w:r w:rsidRPr="00337DC3">
              <w:rPr>
                <w:b/>
                <w:bCs/>
              </w:rPr>
              <w:t>):</w:t>
            </w:r>
          </w:p>
          <w:p w14:paraId="2EF0D7EC" w14:textId="5FB906E9" w:rsidR="005E3F34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45B">
              <w:t xml:space="preserve">The number of </w:t>
            </w:r>
            <w:r w:rsidR="00B84ADA">
              <w:t xml:space="preserve">new patients </w:t>
            </w:r>
            <w:r w:rsidRPr="005B345B">
              <w:t xml:space="preserve">among MassHealth members </w:t>
            </w:r>
            <w:r w:rsidR="00DF4AB2">
              <w:t xml:space="preserve">with a qualifying triage to a </w:t>
            </w:r>
            <w:r w:rsidRPr="005B345B">
              <w:t xml:space="preserve">CBHC </w:t>
            </w:r>
            <w:r w:rsidRPr="00337DC3">
              <w:t>Bundle</w:t>
            </w:r>
            <w:r w:rsidRPr="005B345B">
              <w:t xml:space="preserve"> services for u</w:t>
            </w:r>
            <w:r w:rsidRPr="00337DC3">
              <w:t>rgent appointments</w:t>
            </w:r>
            <w:r w:rsidRPr="005B345B">
              <w:t xml:space="preserve"> </w:t>
            </w:r>
            <w:r w:rsidRPr="00337DC3">
              <w:t xml:space="preserve">through the CBHC </w:t>
            </w:r>
            <w:r w:rsidRPr="005B345B">
              <w:rPr>
                <w:u w:val="single"/>
              </w:rPr>
              <w:t>and</w:t>
            </w:r>
            <w:r w:rsidRPr="00337DC3">
              <w:t xml:space="preserve"> received those services within the specified timeframe</w:t>
            </w:r>
            <w:r w:rsidR="006D2C36">
              <w:t xml:space="preserve"> from time of qualifying triage</w:t>
            </w:r>
            <w:r w:rsidRPr="00337DC3">
              <w:t>.</w:t>
            </w:r>
          </w:p>
          <w:p w14:paraId="6292AB54" w14:textId="77777777" w:rsidR="00B84ADA" w:rsidRDefault="00B8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8984D2D" w14:textId="368D3763" w:rsidR="005E3F34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7DC3">
              <w:rPr>
                <w:b/>
                <w:bCs/>
              </w:rPr>
              <w:t>Numerator 3 (Urgent</w:t>
            </w:r>
            <w:r w:rsidRPr="005B345B">
              <w:rPr>
                <w:b/>
                <w:bCs/>
              </w:rPr>
              <w:t xml:space="preserve"> Psychopharmacology appointment</w:t>
            </w:r>
            <w:r w:rsidRPr="00337DC3">
              <w:rPr>
                <w:b/>
                <w:bCs/>
              </w:rPr>
              <w:t>):</w:t>
            </w:r>
          </w:p>
          <w:p w14:paraId="35D5AC63" w14:textId="26F17B4D" w:rsidR="005E3F34" w:rsidRPr="005B345B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45B">
              <w:t xml:space="preserve">The number of </w:t>
            </w:r>
            <w:r w:rsidR="00B84ADA">
              <w:t>new patients</w:t>
            </w:r>
            <w:r w:rsidRPr="005B345B">
              <w:t xml:space="preserve"> among MassHealth members </w:t>
            </w:r>
            <w:r w:rsidR="00DF4AB2">
              <w:t xml:space="preserve">with a qualifying triage to a </w:t>
            </w:r>
            <w:r w:rsidRPr="005B345B">
              <w:t xml:space="preserve">CBHC </w:t>
            </w:r>
            <w:r w:rsidRPr="00337DC3">
              <w:t>Bundle</w:t>
            </w:r>
            <w:r w:rsidRPr="005B345B">
              <w:t xml:space="preserve"> services for u</w:t>
            </w:r>
            <w:r w:rsidRPr="00337DC3">
              <w:t>rgent psychopharmacology appointments</w:t>
            </w:r>
            <w:r w:rsidRPr="005B345B">
              <w:t xml:space="preserve"> </w:t>
            </w:r>
            <w:r w:rsidRPr="00337DC3">
              <w:t xml:space="preserve">through the CBHC </w:t>
            </w:r>
            <w:r w:rsidRPr="005B345B">
              <w:rPr>
                <w:u w:val="single"/>
              </w:rPr>
              <w:t>and</w:t>
            </w:r>
            <w:r w:rsidRPr="00337DC3">
              <w:t xml:space="preserve"> received those services within the specified timeframe</w:t>
            </w:r>
            <w:r w:rsidR="006D2C36">
              <w:t xml:space="preserve"> from </w:t>
            </w:r>
            <w:proofErr w:type="gramStart"/>
            <w:r w:rsidR="006D2C36">
              <w:t>time of qualifying</w:t>
            </w:r>
            <w:proofErr w:type="gramEnd"/>
            <w:r w:rsidR="006D2C36">
              <w:t xml:space="preserve"> triage</w:t>
            </w:r>
            <w:r w:rsidRPr="00337DC3">
              <w:t>.</w:t>
            </w:r>
          </w:p>
          <w:p w14:paraId="7AB3BBBB" w14:textId="77777777" w:rsidR="00B84ADA" w:rsidRDefault="00B8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143212A" w14:textId="286D0DB6" w:rsidR="005E3F34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7DC3">
              <w:rPr>
                <w:b/>
                <w:bCs/>
              </w:rPr>
              <w:t>Numerator 4 (</w:t>
            </w:r>
            <w:proofErr w:type="gramStart"/>
            <w:r w:rsidRPr="00337DC3">
              <w:rPr>
                <w:b/>
                <w:bCs/>
              </w:rPr>
              <w:t>Non-Urgent</w:t>
            </w:r>
            <w:proofErr w:type="gramEnd"/>
            <w:r w:rsidRPr="00337DC3">
              <w:rPr>
                <w:b/>
                <w:bCs/>
              </w:rPr>
              <w:t xml:space="preserve"> </w:t>
            </w:r>
            <w:r w:rsidRPr="005B345B">
              <w:rPr>
                <w:b/>
                <w:bCs/>
              </w:rPr>
              <w:t>appointment</w:t>
            </w:r>
            <w:r w:rsidRPr="00337DC3">
              <w:rPr>
                <w:b/>
                <w:bCs/>
              </w:rPr>
              <w:t>):</w:t>
            </w:r>
          </w:p>
          <w:p w14:paraId="675C21DF" w14:textId="6537B3BD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45B">
              <w:t xml:space="preserve">The number of </w:t>
            </w:r>
            <w:r w:rsidR="00DD6461">
              <w:t>new patients</w:t>
            </w:r>
            <w:r w:rsidRPr="005B345B">
              <w:t xml:space="preserve"> among MassHealth members </w:t>
            </w:r>
            <w:r w:rsidR="00DF4AB2">
              <w:t xml:space="preserve">with a qualifying triage to a </w:t>
            </w:r>
            <w:r w:rsidRPr="005B345B">
              <w:t xml:space="preserve">CBHC </w:t>
            </w:r>
            <w:r w:rsidRPr="00337DC3">
              <w:t>Bundle</w:t>
            </w:r>
            <w:r w:rsidRPr="005B345B">
              <w:t xml:space="preserve"> services for non-u</w:t>
            </w:r>
            <w:r w:rsidRPr="00337DC3">
              <w:t>rgent appointments</w:t>
            </w:r>
            <w:r w:rsidRPr="005B345B">
              <w:t xml:space="preserve"> </w:t>
            </w:r>
            <w:r w:rsidRPr="00337DC3">
              <w:t xml:space="preserve">through the CBHC </w:t>
            </w:r>
            <w:r w:rsidRPr="005B345B">
              <w:rPr>
                <w:u w:val="single"/>
              </w:rPr>
              <w:t>and</w:t>
            </w:r>
            <w:r w:rsidRPr="00337DC3">
              <w:t xml:space="preserve"> received those services within the specified timeframe</w:t>
            </w:r>
            <w:r w:rsidR="006D2C36">
              <w:t xml:space="preserve"> from </w:t>
            </w:r>
            <w:proofErr w:type="gramStart"/>
            <w:r w:rsidR="006D2C36">
              <w:t>time of qualifying triage</w:t>
            </w:r>
            <w:proofErr w:type="gramEnd"/>
            <w:r w:rsidRPr="00337DC3">
              <w:t>.</w:t>
            </w:r>
          </w:p>
          <w:p w14:paraId="6F7D6C81" w14:textId="77777777" w:rsidR="0022540E" w:rsidRPr="00311DE5" w:rsidRDefault="00225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48C4B24" w14:textId="77777777" w:rsidR="005E3F34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7DC3">
              <w:rPr>
                <w:b/>
                <w:bCs/>
              </w:rPr>
              <w:t>Numerator 5 (Adult MCI):</w:t>
            </w:r>
          </w:p>
          <w:p w14:paraId="252B89D5" w14:textId="37197A49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45B">
              <w:t xml:space="preserve">The number of </w:t>
            </w:r>
            <w:r w:rsidR="00DD6461">
              <w:t>new patients</w:t>
            </w:r>
            <w:r w:rsidRPr="005B345B">
              <w:t xml:space="preserve"> among MassHealth members </w:t>
            </w:r>
            <w:bookmarkStart w:id="0" w:name="_Hlk181779562"/>
            <w:r w:rsidR="00DF4AB2">
              <w:t xml:space="preserve">with a qualifying triage to a CBHC </w:t>
            </w:r>
            <w:bookmarkEnd w:id="0"/>
            <w:r w:rsidR="00DF4AB2">
              <w:t>for</w:t>
            </w:r>
            <w:r w:rsidRPr="005B345B">
              <w:t xml:space="preserve"> adult MCI evaluation </w:t>
            </w:r>
            <w:r w:rsidRPr="00337DC3">
              <w:t xml:space="preserve">through the CBHC </w:t>
            </w:r>
            <w:r w:rsidRPr="005B345B">
              <w:rPr>
                <w:u w:val="single"/>
              </w:rPr>
              <w:t>and</w:t>
            </w:r>
            <w:r w:rsidRPr="00337DC3">
              <w:t xml:space="preserve"> received those services within the specified timeframe</w:t>
            </w:r>
            <w:r w:rsidR="00D7446A">
              <w:t xml:space="preserve"> from</w:t>
            </w:r>
            <w:r w:rsidR="00DD6461">
              <w:t xml:space="preserve"> MCI</w:t>
            </w:r>
            <w:r w:rsidR="00D7446A">
              <w:t xml:space="preserve"> time of readiness</w:t>
            </w:r>
            <w:r w:rsidRPr="00337DC3">
              <w:t>.</w:t>
            </w:r>
          </w:p>
          <w:p w14:paraId="1BD14762" w14:textId="77777777" w:rsidR="0049198A" w:rsidRPr="005B345B" w:rsidRDefault="0049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537D7C" w14:textId="77777777" w:rsidR="005E3F34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7DC3">
              <w:rPr>
                <w:b/>
                <w:bCs/>
              </w:rPr>
              <w:t>Numerator 6 (Youth MCI):</w:t>
            </w:r>
          </w:p>
          <w:p w14:paraId="2801AE01" w14:textId="18E9C206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45B">
              <w:t xml:space="preserve">The number of </w:t>
            </w:r>
            <w:r w:rsidR="00DD6461">
              <w:t>new patients</w:t>
            </w:r>
            <w:r w:rsidRPr="005B345B">
              <w:t xml:space="preserve"> among MassHealth members </w:t>
            </w:r>
            <w:r w:rsidR="00DF4AB2">
              <w:t xml:space="preserve">with a qualifying triage to a CBHC </w:t>
            </w:r>
            <w:r w:rsidRPr="00337DC3">
              <w:t>to</w:t>
            </w:r>
            <w:r w:rsidRPr="005B345B">
              <w:t xml:space="preserve"> youth MCI evaluation </w:t>
            </w:r>
            <w:r w:rsidRPr="00337DC3">
              <w:t xml:space="preserve">through </w:t>
            </w:r>
            <w:r w:rsidRPr="00337DC3">
              <w:lastRenderedPageBreak/>
              <w:t xml:space="preserve">the CBHC </w:t>
            </w:r>
            <w:r w:rsidRPr="005B345B">
              <w:rPr>
                <w:u w:val="single"/>
              </w:rPr>
              <w:t>and</w:t>
            </w:r>
            <w:r w:rsidRPr="00337DC3">
              <w:t xml:space="preserve"> received those services within the specified timeframe</w:t>
            </w:r>
            <w:r w:rsidR="00D7446A">
              <w:t xml:space="preserve"> from</w:t>
            </w:r>
            <w:r w:rsidR="00DD6461">
              <w:t xml:space="preserve"> MCI</w:t>
            </w:r>
            <w:r w:rsidR="00D7446A">
              <w:t xml:space="preserve"> time of readiness</w:t>
            </w:r>
            <w:r w:rsidRPr="00337DC3">
              <w:t>.</w:t>
            </w:r>
          </w:p>
          <w:p w14:paraId="2B05B617" w14:textId="77777777" w:rsidR="007C7C63" w:rsidRDefault="007C7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7D196E" w14:textId="77777777" w:rsidR="005E3F34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7DC3">
              <w:rPr>
                <w:b/>
                <w:bCs/>
              </w:rPr>
              <w:t>Numerator 7 (Aggregate):</w:t>
            </w:r>
          </w:p>
          <w:p w14:paraId="51456C39" w14:textId="5F544197" w:rsidR="007C7C63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45B">
              <w:t>The number of</w:t>
            </w:r>
            <w:r w:rsidR="00DD6461">
              <w:t xml:space="preserve"> new patients</w:t>
            </w:r>
            <w:r w:rsidRPr="005B345B">
              <w:t xml:space="preserve"> among MassHealth members </w:t>
            </w:r>
            <w:r w:rsidR="00DF4AB2">
              <w:t>w</w:t>
            </w:r>
            <w:r w:rsidR="00D217AB">
              <w:t>ho had</w:t>
            </w:r>
            <w:r w:rsidR="00DF4AB2">
              <w:t xml:space="preserve"> a qualifying </w:t>
            </w:r>
            <w:proofErr w:type="gramStart"/>
            <w:r w:rsidR="00DF4AB2">
              <w:t>triage</w:t>
            </w:r>
            <w:proofErr w:type="gramEnd"/>
            <w:r w:rsidR="00DF4AB2">
              <w:t xml:space="preserve"> </w:t>
            </w:r>
            <w:r w:rsidR="00D217AB">
              <w:t>with</w:t>
            </w:r>
            <w:r w:rsidR="00DF4AB2">
              <w:t xml:space="preserve"> a CBHC </w:t>
            </w:r>
            <w:r w:rsidR="00D217AB">
              <w:t xml:space="preserve">to </w:t>
            </w:r>
            <w:r w:rsidR="00377B7A">
              <w:t>at least one of the</w:t>
            </w:r>
            <w:r w:rsidR="00D217AB">
              <w:t xml:space="preserve"> 6 qualifying visits</w:t>
            </w:r>
            <w:r w:rsidRPr="005B345B">
              <w:t xml:space="preserve"> through the CBHC </w:t>
            </w:r>
            <w:r w:rsidRPr="005B345B">
              <w:rPr>
                <w:u w:val="single"/>
              </w:rPr>
              <w:t>and</w:t>
            </w:r>
            <w:r w:rsidRPr="005B345B">
              <w:t xml:space="preserve"> received those services within the specified timeframe.</w:t>
            </w:r>
          </w:p>
        </w:tc>
      </w:tr>
      <w:tr w:rsidR="005E3F34" w:rsidRPr="009D3A5F" w14:paraId="7D6C4932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45B9CC1" w14:textId="77777777" w:rsidR="005E3F34" w:rsidRPr="00836C7F" w:rsidRDefault="005E3F34">
            <w:pPr>
              <w:pStyle w:val="MH-ChartContentText"/>
            </w:pPr>
            <w:r>
              <w:lastRenderedPageBreak/>
              <w:t>Exclusions</w:t>
            </w:r>
          </w:p>
        </w:tc>
        <w:tc>
          <w:tcPr>
            <w:tcW w:w="6390" w:type="dxa"/>
          </w:tcPr>
          <w:p w14:paraId="5AA7C80C" w14:textId="0DB7B626" w:rsidR="00745ACF" w:rsidRDefault="00F97C29" w:rsidP="00745ACF">
            <w:pPr>
              <w:pStyle w:val="TableText"/>
              <w:numPr>
                <w:ilvl w:val="0"/>
                <w:numId w:val="1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5E3F34" w:rsidRPr="005F2FA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atients who are referred to a different CBHC</w:t>
            </w:r>
            <w:r w:rsidR="00DF4AB2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5E3F34" w:rsidRPr="005F2FA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to </w:t>
            </w:r>
            <w:r w:rsidR="00094E33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a </w:t>
            </w:r>
            <w:r w:rsidR="005E3F34" w:rsidRPr="005F2FA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non-CBHC service</w:t>
            </w:r>
            <w:r w:rsidR="00DF4AB2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, or to any service that is not a </w:t>
            </w:r>
            <w:r w:rsidR="00734BE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Qualifying CBHC </w:t>
            </w:r>
            <w:r w:rsidR="00E517E5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Visit Type</w:t>
            </w:r>
            <w:r w:rsidR="005E3F34" w:rsidRPr="005F2FA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(ex: routine outpatient, </w:t>
            </w:r>
            <w:r w:rsidR="007A3F3D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continuing</w:t>
            </w:r>
            <w:r w:rsidR="009F24AA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MOUD treatment, </w:t>
            </w:r>
            <w:r w:rsidR="005E3F34" w:rsidRPr="005F2FA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inpatient level of care, partial hospital program, etc.) </w:t>
            </w:r>
            <w:r w:rsidR="00DF4AB2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at the qualifying triage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are excluded from the measure</w:t>
            </w:r>
            <w:r w:rsidR="005E3F34" w:rsidRPr="005F2FA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.</w:t>
            </w:r>
            <w:bookmarkStart w:id="1" w:name="_Hlk182921506"/>
          </w:p>
          <w:p w14:paraId="0A6F2EEF" w14:textId="77777777" w:rsidR="00745ACF" w:rsidRDefault="00745ACF" w:rsidP="00745ACF">
            <w:pPr>
              <w:pStyle w:val="TableTex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</w:p>
          <w:p w14:paraId="0A6991E6" w14:textId="71650F50" w:rsidR="00734BE8" w:rsidRPr="00AD2BA8" w:rsidRDefault="00F97C29" w:rsidP="00A34871">
            <w:pPr>
              <w:pStyle w:val="TableText"/>
              <w:numPr>
                <w:ilvl w:val="0"/>
                <w:numId w:val="1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4"/>
              </w:rPr>
            </w:pPr>
            <w:r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BC2CD6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atient</w:t>
            </w:r>
            <w:r w:rsidR="00734BE8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s who are</w:t>
            </w:r>
            <w:r w:rsidR="00BC2CD6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referred to a CBHC for a qualifying</w:t>
            </w:r>
            <w:r w:rsidR="00734BE8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CBHC</w:t>
            </w:r>
            <w:r w:rsidR="00494032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21470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visit type</w:t>
            </w:r>
            <w:r w:rsidR="00BC2CD6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, but subsequently </w:t>
            </w:r>
            <w:r w:rsidR="00BC2CD6" w:rsidRPr="00745ACF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receive</w:t>
            </w:r>
            <w:r w:rsidR="00BC2CD6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a non-qualifying service</w:t>
            </w:r>
            <w:r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are excluded from measure</w:t>
            </w:r>
            <w:r w:rsidR="00C7157F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EF2E80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="00923AAA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Note: </w:t>
            </w:r>
            <w:r w:rsidR="00385A9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If a non-qualifying service occurred before </w:t>
            </w:r>
            <w:r w:rsidR="00920811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the</w:t>
            </w:r>
            <w:r w:rsidR="00385A9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qualifying visit </w:t>
            </w:r>
            <w:r w:rsidR="00920811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scheduled at</w:t>
            </w:r>
            <w:r w:rsidR="00CD3A0B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qualifying</w:t>
            </w:r>
            <w:r w:rsidR="0033315E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triage occurred, the qualifying visit would count towards the measure.</w:t>
            </w:r>
            <w:r w:rsidR="001617D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5CD93825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</w:t>
            </w:r>
            <w:r w:rsidR="00734BE8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atients</w:t>
            </w:r>
            <w:proofErr w:type="gramEnd"/>
            <w:r w:rsidR="00734BE8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who are triaged to a qualifying CBHC</w:t>
            </w:r>
            <w:r w:rsidR="5D761F7E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v</w:t>
            </w:r>
            <w:r w:rsidR="00734BE8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isit who subsequently receive a </w:t>
            </w:r>
            <w:r w:rsidR="00734BE8" w:rsidRPr="5929BA1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different </w:t>
            </w:r>
            <w:r w:rsidR="3E03DADE" w:rsidRPr="00B2226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qualifying</w:t>
            </w:r>
            <w:r w:rsidR="3E03DADE" w:rsidRPr="5929BA1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734BE8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CBHC</w:t>
            </w:r>
            <w:r w:rsidR="5D761F7E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v</w:t>
            </w:r>
            <w:r w:rsidR="00734BE8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isit type are excluded from the measure. (</w:t>
            </w:r>
            <w:r w:rsidR="7CD78F6C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In other words, if the patient </w:t>
            </w:r>
            <w:r w:rsidR="5AAC8AB6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was</w:t>
            </w:r>
            <w:r w:rsidR="30D35285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7CD78F6C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triaged </w:t>
            </w:r>
            <w:r w:rsidR="30D35285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 a qualifying visit</w:t>
            </w:r>
            <w:r w:rsidR="42FD5A89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and receives another service type</w:t>
            </w:r>
            <w:r w:rsidR="08BD0FE4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than what they were triaged to</w:t>
            </w:r>
            <w:r w:rsidR="30D35285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, the patient would be excluded from the measure.</w:t>
            </w:r>
            <w:r w:rsidR="00734BE8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)</w:t>
            </w:r>
            <w:bookmarkEnd w:id="1"/>
            <w:r w:rsidR="0023789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 </w:t>
            </w:r>
            <w:r w:rsidR="00960498" w:rsidRPr="00AD2BA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40"/>
              </w:rPr>
              <w:t>P</w:t>
            </w:r>
            <w:r w:rsidR="0034167D" w:rsidRPr="00AD2BA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40"/>
              </w:rPr>
              <w:t>atients who are triaged for an MCI evaluation that do not indicate time of readiness</w:t>
            </w:r>
            <w:r w:rsidR="00960498" w:rsidRPr="00AD2BA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40"/>
              </w:rPr>
              <w:t xml:space="preserve"> are excluded</w:t>
            </w:r>
            <w:r w:rsidR="0034167D" w:rsidRPr="00AD2BA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40"/>
              </w:rPr>
              <w:t>.</w:t>
            </w:r>
          </w:p>
          <w:p w14:paraId="5E08F712" w14:textId="77777777" w:rsidR="005E3F34" w:rsidRPr="005F2FA9" w:rsidRDefault="005E3F34" w:rsidP="00734BE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</w:p>
          <w:p w14:paraId="5E1837B5" w14:textId="2682CF6F" w:rsidR="00EE607E" w:rsidRDefault="00960498">
            <w:pPr>
              <w:pStyle w:val="MH-ChartContentText"/>
              <w:numPr>
                <w:ilvl w:val="0"/>
                <w:numId w:val="1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5E3F34">
              <w:t xml:space="preserve">atients </w:t>
            </w:r>
            <w:r w:rsidR="00734BE8">
              <w:t>who are</w:t>
            </w:r>
            <w:r w:rsidR="002D15CD">
              <w:t xml:space="preserve"> triage</w:t>
            </w:r>
            <w:r w:rsidR="00734BE8">
              <w:t>d</w:t>
            </w:r>
            <w:r w:rsidR="002D15CD">
              <w:t xml:space="preserve"> </w:t>
            </w:r>
            <w:r w:rsidR="005E3F34">
              <w:t>to an MCI evaluation that cancel, reschedule, or do not show for the scheduled evaluation</w:t>
            </w:r>
            <w:r w:rsidR="00651F19">
              <w:t xml:space="preserve"> indicated at time of readiness</w:t>
            </w:r>
            <w:r w:rsidR="00DD6461">
              <w:t xml:space="preserve"> </w:t>
            </w:r>
            <w:r w:rsidR="00DD6461">
              <w:rPr>
                <w:szCs w:val="40"/>
              </w:rPr>
              <w:t>are excluded</w:t>
            </w:r>
            <w:r w:rsidR="00721186">
              <w:t>.</w:t>
            </w:r>
          </w:p>
          <w:p w14:paraId="621E0D05" w14:textId="77777777" w:rsidR="00582DD9" w:rsidRDefault="00582DD9" w:rsidP="00F1218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E07A76" w14:textId="77777777" w:rsidR="00582DD9" w:rsidRDefault="549533A8" w:rsidP="001113CC">
            <w:pPr>
              <w:pStyle w:val="MH-ChartContentText"/>
              <w:numPr>
                <w:ilvl w:val="0"/>
                <w:numId w:val="1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Patients who decline the appointment at triage are excluded. </w:t>
            </w:r>
          </w:p>
          <w:p w14:paraId="7957EF5B" w14:textId="77777777" w:rsidR="00C65CC8" w:rsidRDefault="00C65CC8" w:rsidP="00D94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734FF8" w14:textId="0DD110F2" w:rsidR="00927DB0" w:rsidRDefault="00927DB0" w:rsidP="001113CC">
            <w:pPr>
              <w:pStyle w:val="MH-ChartContentText"/>
              <w:numPr>
                <w:ilvl w:val="0"/>
                <w:numId w:val="1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Patients who are rescheduled for a Qualifying CBHC </w:t>
            </w:r>
            <w:r w:rsidR="00691D2B">
              <w:t xml:space="preserve">Core Bundle Service </w:t>
            </w:r>
            <w:r>
              <w:t>Visit that result</w:t>
            </w:r>
            <w:r w:rsidR="004E37C8">
              <w:t>ed</w:t>
            </w:r>
            <w:r>
              <w:t xml:space="preserve"> in </w:t>
            </w:r>
            <w:r w:rsidR="00EE7406">
              <w:t>a Different Qualifying Visit or a Non-Qualifying Visit</w:t>
            </w:r>
            <w:r w:rsidR="00247A5A">
              <w:t xml:space="preserve"> that </w:t>
            </w:r>
            <w:r w:rsidR="00002B54">
              <w:t xml:space="preserve">was not the Qualifying </w:t>
            </w:r>
            <w:proofErr w:type="gramStart"/>
            <w:r w:rsidR="00002B54">
              <w:t>Visit</w:t>
            </w:r>
            <w:proofErr w:type="gramEnd"/>
            <w:r w:rsidR="00002B54">
              <w:t xml:space="preserve"> they had a Qualifying Triage to</w:t>
            </w:r>
            <w:r w:rsidR="00EE7406">
              <w:t xml:space="preserve"> are excluded.</w:t>
            </w:r>
          </w:p>
          <w:p w14:paraId="7EC6E7AA" w14:textId="77777777" w:rsidR="00511272" w:rsidRDefault="00511272" w:rsidP="00D94DB3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64A3D9" w14:textId="302AB0B2" w:rsidR="005D3605" w:rsidRDefault="00511272" w:rsidP="005D3605">
            <w:pPr>
              <w:pStyle w:val="MH-ChartContentText"/>
              <w:numPr>
                <w:ilvl w:val="0"/>
                <w:numId w:val="1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Patients who </w:t>
            </w:r>
            <w:r w:rsidR="003F3935">
              <w:t xml:space="preserve">are offered a Qualifying CBHC Visit through Open Access </w:t>
            </w:r>
            <w:r w:rsidR="00B31AAE">
              <w:t xml:space="preserve">where </w:t>
            </w:r>
            <w:r w:rsidR="00406341">
              <w:t xml:space="preserve">the visit </w:t>
            </w:r>
            <w:r w:rsidR="00B31AAE">
              <w:t>never</w:t>
            </w:r>
            <w:r w:rsidR="00406341">
              <w:t xml:space="preserve"> occur</w:t>
            </w:r>
            <w:r w:rsidR="00B31AAE">
              <w:t>red</w:t>
            </w:r>
            <w:r w:rsidR="00406341">
              <w:t xml:space="preserve"> are excluded.</w:t>
            </w:r>
            <w:r w:rsidR="00C50273">
              <w:t xml:space="preserve">  This </w:t>
            </w:r>
            <w:r w:rsidR="00C14B67">
              <w:t>type of event</w:t>
            </w:r>
            <w:r w:rsidR="00C50273">
              <w:t xml:space="preserve"> should not be reported.</w:t>
            </w:r>
          </w:p>
          <w:p w14:paraId="7065B7DA" w14:textId="77777777" w:rsidR="00FD3E3B" w:rsidRDefault="00FD3E3B" w:rsidP="00D94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63ABEB" w14:textId="6A09E816" w:rsidR="005D3605" w:rsidRDefault="005D3605" w:rsidP="005D3605">
            <w:pPr>
              <w:pStyle w:val="MH-ChartContentText"/>
              <w:numPr>
                <w:ilvl w:val="0"/>
                <w:numId w:val="1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the event of multiple Qualifying CBHC Visits </w:t>
            </w:r>
            <w:r w:rsidR="00401BEC">
              <w:t xml:space="preserve">scheduled </w:t>
            </w:r>
            <w:r>
              <w:t>from the same Qualifying Triage, only</w:t>
            </w:r>
            <w:r w:rsidR="0007431E">
              <w:t xml:space="preserve"> the first</w:t>
            </w:r>
            <w:r w:rsidR="00401BEC">
              <w:t>/earliest</w:t>
            </w:r>
            <w:r w:rsidR="0007431E">
              <w:t xml:space="preserve"> </w:t>
            </w:r>
            <w:r w:rsidR="00C50273">
              <w:t>Q</w:t>
            </w:r>
            <w:r w:rsidR="0007431E">
              <w:t xml:space="preserve">ualifying </w:t>
            </w:r>
            <w:r w:rsidR="00C50273">
              <w:t>CBHC V</w:t>
            </w:r>
            <w:r w:rsidR="0007431E">
              <w:t>isit</w:t>
            </w:r>
            <w:r w:rsidR="00FD3E3B">
              <w:t xml:space="preserve"> scheduled</w:t>
            </w:r>
            <w:r w:rsidR="004019B0">
              <w:t xml:space="preserve"> (or rescheduled)</w:t>
            </w:r>
            <w:r w:rsidR="00FD3E3B">
              <w:t xml:space="preserve"> from the same Qualifying Triage</w:t>
            </w:r>
            <w:r w:rsidR="0007431E">
              <w:t xml:space="preserve"> that occurs would count in the </w:t>
            </w:r>
            <w:r w:rsidR="0007431E">
              <w:lastRenderedPageBreak/>
              <w:t xml:space="preserve">measure.  </w:t>
            </w:r>
            <w:r w:rsidR="00FD3E3B">
              <w:t xml:space="preserve">All incomplete and subsequent </w:t>
            </w:r>
            <w:r w:rsidR="00C50273">
              <w:t>Q</w:t>
            </w:r>
            <w:r w:rsidR="00FD3E3B">
              <w:t xml:space="preserve">ualifying </w:t>
            </w:r>
            <w:r w:rsidR="00C50273">
              <w:t>CBHC V</w:t>
            </w:r>
            <w:r w:rsidR="00FD3E3B">
              <w:t>isits would be excluded.</w:t>
            </w:r>
          </w:p>
          <w:p w14:paraId="1D500843" w14:textId="77777777" w:rsidR="00927DB0" w:rsidRDefault="00927DB0" w:rsidP="00D94DB3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0D55F6" w14:textId="739E2124" w:rsidR="005F05FC" w:rsidRDefault="00C77BC2" w:rsidP="005F05FC">
            <w:pPr>
              <w:pStyle w:val="MH-ChartContentText"/>
              <w:numPr>
                <w:ilvl w:val="0"/>
                <w:numId w:val="1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Patients who </w:t>
            </w:r>
            <w:r w:rsidR="003E314F">
              <w:t>have a Different Qualifying Visit</w:t>
            </w:r>
            <w:r w:rsidR="00594E78">
              <w:t xml:space="preserve"> or a non-Qualifying Visit</w:t>
            </w:r>
            <w:r w:rsidR="003E314F">
              <w:t xml:space="preserve"> as the first</w:t>
            </w:r>
            <w:r w:rsidR="004019B0">
              <w:t>/earliest</w:t>
            </w:r>
            <w:r w:rsidR="003E314F">
              <w:t xml:space="preserve"> </w:t>
            </w:r>
            <w:r w:rsidR="00EC62F0">
              <w:t>Q</w:t>
            </w:r>
            <w:r w:rsidR="003E314F">
              <w:t xml:space="preserve">ualifying </w:t>
            </w:r>
            <w:r w:rsidR="00EC62F0">
              <w:t>CBHC V</w:t>
            </w:r>
            <w:r w:rsidR="003E314F">
              <w:t>isit scheduled from the same Qualifying Triage</w:t>
            </w:r>
            <w:r w:rsidR="00CF3D3C">
              <w:t xml:space="preserve"> are still excluded from the measure</w:t>
            </w:r>
            <w:r w:rsidR="005F05FC">
              <w:t xml:space="preserve"> (along with any incomplete or subsequent </w:t>
            </w:r>
            <w:r w:rsidR="00EC62F0">
              <w:t>Q</w:t>
            </w:r>
            <w:r w:rsidR="005F05FC">
              <w:t xml:space="preserve">ualifying </w:t>
            </w:r>
            <w:r w:rsidR="00EC62F0">
              <w:t>CBHC V</w:t>
            </w:r>
            <w:r w:rsidR="005F05FC">
              <w:t>isits</w:t>
            </w:r>
            <w:r w:rsidR="003B7CED">
              <w:t xml:space="preserve"> from the same triage</w:t>
            </w:r>
            <w:r w:rsidR="005F05FC">
              <w:t>.)</w:t>
            </w:r>
          </w:p>
          <w:p w14:paraId="5EE35B32" w14:textId="77777777" w:rsidR="005F05FC" w:rsidRDefault="005F05FC" w:rsidP="00D94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FB5804" w14:textId="19572361" w:rsidR="005D3605" w:rsidRPr="009C5CFF" w:rsidRDefault="00DA5DFF" w:rsidP="004F3ABC">
            <w:pPr>
              <w:pStyle w:val="MH-ChartContentText"/>
              <w:numPr>
                <w:ilvl w:val="0"/>
                <w:numId w:val="1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</w:t>
            </w:r>
            <w:r w:rsidR="00D104FA">
              <w:t xml:space="preserve"> </w:t>
            </w:r>
            <w:r>
              <w:t>all</w:t>
            </w:r>
            <w:r w:rsidR="00D104FA">
              <w:t xml:space="preserve"> multiple </w:t>
            </w:r>
            <w:r w:rsidR="00EC62F0">
              <w:t>Q</w:t>
            </w:r>
            <w:r w:rsidR="00D104FA">
              <w:t>ualifying CBHC</w:t>
            </w:r>
            <w:r w:rsidR="00EC62F0">
              <w:t xml:space="preserve"> V</w:t>
            </w:r>
            <w:r w:rsidR="00D104FA">
              <w:t xml:space="preserve">isits </w:t>
            </w:r>
            <w:r>
              <w:t xml:space="preserve">scheduled </w:t>
            </w:r>
            <w:r w:rsidR="00D104FA">
              <w:t>from the same Qualifying Triage</w:t>
            </w:r>
            <w:r>
              <w:t xml:space="preserve"> resulted in all no-show events</w:t>
            </w:r>
            <w:r w:rsidR="000350FB">
              <w:t xml:space="preserve"> or a combination of no-shows and exclusions</w:t>
            </w:r>
            <w:r>
              <w:t xml:space="preserve">, only </w:t>
            </w:r>
            <w:r w:rsidR="004F3ABC">
              <w:t>one</w:t>
            </w:r>
            <w:r>
              <w:t xml:space="preserve"> no-show will </w:t>
            </w:r>
            <w:r w:rsidR="004F3ABC">
              <w:t>count in</w:t>
            </w:r>
            <w:r>
              <w:t xml:space="preserve"> the measure, while all </w:t>
            </w:r>
            <w:r w:rsidR="00AD2BA8">
              <w:t>remaining</w:t>
            </w:r>
            <w:r>
              <w:t xml:space="preserve"> incomplete, subsequent </w:t>
            </w:r>
            <w:r w:rsidR="00EC62F0">
              <w:t>Q</w:t>
            </w:r>
            <w:r>
              <w:t xml:space="preserve">ualifying CBHC </w:t>
            </w:r>
            <w:r w:rsidR="00EC62F0">
              <w:t>V</w:t>
            </w:r>
            <w:r>
              <w:t xml:space="preserve">isits that did not occur </w:t>
            </w:r>
            <w:r w:rsidR="008A59E8">
              <w:t xml:space="preserve">or do not count as Qualifying CBHC Visits </w:t>
            </w:r>
            <w:r>
              <w:t>would be excluded.</w:t>
            </w:r>
          </w:p>
        </w:tc>
      </w:tr>
    </w:tbl>
    <w:p w14:paraId="3E4108C3" w14:textId="77777777" w:rsidR="005E3F34" w:rsidRDefault="005E3F34" w:rsidP="005E3F34"/>
    <w:p w14:paraId="667DC597" w14:textId="77777777" w:rsidR="004B3C7D" w:rsidRDefault="004B3C7D" w:rsidP="005E3F34"/>
    <w:p w14:paraId="08204061" w14:textId="77777777" w:rsidR="004B3C7D" w:rsidRDefault="004B3C7D" w:rsidP="005E3F34"/>
    <w:p w14:paraId="5FF9F595" w14:textId="3B27618A" w:rsidR="005E3F34" w:rsidRPr="00E04AFF" w:rsidRDefault="005E3F34" w:rsidP="005E3F34">
      <w:pPr>
        <w:pStyle w:val="CalloutText-LtBlue"/>
      </w:pPr>
      <w:r>
        <w:t>SUBMISSION REQUIREMENTS FOR PY</w:t>
      </w:r>
      <w:r w:rsidR="00651F19">
        <w:t>2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5D531402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34F3FAE" w14:textId="77777777" w:rsidR="005E3F34" w:rsidRDefault="005E3F34">
            <w:pPr>
              <w:pStyle w:val="MH-ChartContentText"/>
            </w:pPr>
            <w:r>
              <w:t>Performance Requirements</w:t>
            </w:r>
          </w:p>
        </w:tc>
        <w:tc>
          <w:tcPr>
            <w:tcW w:w="6390" w:type="dxa"/>
          </w:tcPr>
          <w:p w14:paraId="624AB4ED" w14:textId="709ADAD6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the Access Standards measure in PY</w:t>
            </w:r>
            <w:r w:rsidR="00651F19">
              <w:t>2</w:t>
            </w:r>
            <w:r>
              <w:t xml:space="preserve">, CBHCs </w:t>
            </w:r>
            <w:r w:rsidR="0016175B">
              <w:t xml:space="preserve">are required to submit </w:t>
            </w:r>
            <w:r w:rsidR="002430C2">
              <w:t xml:space="preserve">complete </w:t>
            </w:r>
            <w:r w:rsidR="0016175B">
              <w:t xml:space="preserve">quarterly </w:t>
            </w:r>
            <w:r w:rsidR="002430C2">
              <w:t xml:space="preserve">electronic health record </w:t>
            </w:r>
            <w:r w:rsidR="0016175B">
              <w:t>data</w:t>
            </w:r>
            <w:r w:rsidR="002430C2">
              <w:t xml:space="preserve"> through the</w:t>
            </w:r>
            <w:r>
              <w:t xml:space="preserve"> </w:t>
            </w:r>
            <w:r w:rsidR="005D7311">
              <w:t xml:space="preserve">production-level </w:t>
            </w:r>
            <w:r>
              <w:t>MassHealth CBHC Visit and Demographics Data File (VDDF)</w:t>
            </w:r>
            <w:r w:rsidR="00651F19">
              <w:t xml:space="preserve"> to EOHHS </w:t>
            </w:r>
            <w:r w:rsidR="00223239">
              <w:t>on a quarterly basis</w:t>
            </w:r>
            <w:r w:rsidR="004B6F41">
              <w:t>.</w:t>
            </w:r>
            <w:r>
              <w:t xml:space="preserve"> </w:t>
            </w:r>
            <w:r w:rsidR="004B6F41">
              <w:t xml:space="preserve">The </w:t>
            </w:r>
            <w:r w:rsidR="00905C26">
              <w:t xml:space="preserve">production-level </w:t>
            </w:r>
            <w:r w:rsidR="004B6F41">
              <w:t xml:space="preserve">VDDF must include </w:t>
            </w:r>
            <w:r>
              <w:t xml:space="preserve">time-stamped, </w:t>
            </w:r>
            <w:r w:rsidR="004B6F41">
              <w:t xml:space="preserve">encounter and </w:t>
            </w:r>
            <w:r>
              <w:t>visit</w:t>
            </w:r>
            <w:r w:rsidR="004B6F41">
              <w:t>-level</w:t>
            </w:r>
            <w:r>
              <w:t xml:space="preserve"> data for </w:t>
            </w:r>
            <w:r w:rsidR="002430C2">
              <w:t xml:space="preserve">all </w:t>
            </w:r>
            <w:r w:rsidR="004B6F41">
              <w:t xml:space="preserve">eligible </w:t>
            </w:r>
            <w:r>
              <w:t>MassHealth patients</w:t>
            </w:r>
            <w:r w:rsidR="004B6F41">
              <w:t>.</w:t>
            </w:r>
          </w:p>
          <w:p w14:paraId="0F5499AE" w14:textId="77777777" w:rsidR="005E3F34" w:rsidRDefault="005E3F34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985073" w14:textId="33876415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EOHHS will provide a separate Submission Guide</w:t>
            </w:r>
            <w:r w:rsidR="005D7311">
              <w:t xml:space="preserve"> on the production-level VDDF</w:t>
            </w:r>
            <w:r>
              <w:t xml:space="preserve"> detailing the submission process and data element</w:t>
            </w:r>
            <w:r w:rsidR="00644F4E">
              <w:t xml:space="preserve"> requirements.</w:t>
            </w:r>
          </w:p>
        </w:tc>
      </w:tr>
      <w:tr w:rsidR="005E3F34" w:rsidRPr="009D3A5F" w14:paraId="005CC80A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7336E76" w14:textId="77777777" w:rsidR="005E3F34" w:rsidRPr="00836C7F" w:rsidRDefault="005E3F34">
            <w:pPr>
              <w:pStyle w:val="MH-ChartContentText"/>
            </w:pPr>
            <w:r>
              <w:t>Access Standards Calculations</w:t>
            </w:r>
          </w:p>
        </w:tc>
        <w:tc>
          <w:tcPr>
            <w:tcW w:w="6390" w:type="dxa"/>
          </w:tcPr>
          <w:p w14:paraId="6B21879F" w14:textId="41F4E690" w:rsidR="005E3F34" w:rsidRPr="00617C7E" w:rsidRDefault="000C4342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f01"/>
                <w:rFonts w:asciiTheme="minorHAnsi" w:hAnsiTheme="minorHAnsi" w:cstheme="minorBidi"/>
                <w:sz w:val="22"/>
                <w:szCs w:val="22"/>
              </w:rPr>
            </w:pPr>
            <w:r>
              <w:t xml:space="preserve">Performance rates for </w:t>
            </w:r>
            <w:r w:rsidR="005E3F34">
              <w:t xml:space="preserve">Access Standards </w:t>
            </w:r>
            <w:r>
              <w:t>will be</w:t>
            </w:r>
            <w:r w:rsidR="005E3F34">
              <w:t xml:space="preserve"> calculated </w:t>
            </w:r>
            <w:r w:rsidR="005E3F34" w:rsidRPr="747E2BD7">
              <w:rPr>
                <w:rStyle w:val="cf01"/>
                <w:rFonts w:asciiTheme="minorHAnsi" w:hAnsiTheme="minorHAnsi" w:cstheme="minorBidi"/>
                <w:sz w:val="22"/>
                <w:szCs w:val="22"/>
              </w:rPr>
              <w:t>for each PID/</w:t>
            </w:r>
            <w:r w:rsidR="005E3F34" w:rsidRPr="002D0576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SL</w:t>
            </w:r>
            <w:r w:rsidR="007C72A6" w:rsidRPr="002D0576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73A0" w:rsidRPr="00634D51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site</w:t>
            </w:r>
            <w:r w:rsidR="008232F2" w:rsidRPr="00634D51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873A0" w:rsidRPr="002D0576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each</w:t>
            </w:r>
            <w:r w:rsidR="001873A0" w:rsidRPr="747E2BD7">
              <w:rPr>
                <w:rStyle w:val="cf01"/>
                <w:rFonts w:asciiTheme="minorHAnsi" w:hAnsiTheme="minorHAnsi" w:cstheme="minorBidi"/>
                <w:sz w:val="22"/>
                <w:szCs w:val="22"/>
              </w:rPr>
              <w:t xml:space="preserve"> CBHC TIN-billing entity</w:t>
            </w:r>
            <w:r w:rsidR="008232F2">
              <w:rPr>
                <w:rStyle w:val="cf01"/>
                <w:rFonts w:asciiTheme="minorHAnsi" w:hAnsiTheme="minorHAnsi" w:cstheme="minorBidi"/>
                <w:sz w:val="22"/>
                <w:szCs w:val="22"/>
              </w:rPr>
              <w:t>, and</w:t>
            </w:r>
            <w:r w:rsidR="001873A0">
              <w:rPr>
                <w:rStyle w:val="cf01"/>
                <w:rFonts w:asciiTheme="minorHAnsi" w:hAnsiTheme="minorHAnsi" w:cstheme="minorBidi"/>
                <w:sz w:val="22"/>
                <w:szCs w:val="22"/>
              </w:rPr>
              <w:t xml:space="preserve"> for</w:t>
            </w:r>
            <w:r w:rsidR="001873A0" w:rsidRPr="747E2BD7">
              <w:rPr>
                <w:rStyle w:val="cf01"/>
                <w:rFonts w:asciiTheme="minorHAnsi" w:hAnsiTheme="minorHAnsi" w:cstheme="minorBidi"/>
                <w:sz w:val="22"/>
                <w:szCs w:val="22"/>
              </w:rPr>
              <w:t xml:space="preserve"> all CBHC TIN-billing entities</w:t>
            </w:r>
            <w:r w:rsidR="002D0576">
              <w:rPr>
                <w:rStyle w:val="cf01"/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</w:tbl>
    <w:p w14:paraId="15A7A247" w14:textId="77777777" w:rsidR="004B3C7D" w:rsidRDefault="004B3C7D" w:rsidP="005E3F34"/>
    <w:p w14:paraId="16CF2DA6" w14:textId="77777777" w:rsidR="004B3C7D" w:rsidRDefault="004B3C7D" w:rsidP="005E3F34"/>
    <w:p w14:paraId="3A6F440A" w14:textId="77777777" w:rsidR="004B3C7D" w:rsidRDefault="004B3C7D" w:rsidP="005E3F34"/>
    <w:p w14:paraId="23500C00" w14:textId="77777777" w:rsidR="004B3C7D" w:rsidRDefault="004B3C7D" w:rsidP="005E3F34"/>
    <w:p w14:paraId="159863D1" w14:textId="77777777" w:rsidR="004B3C7D" w:rsidRDefault="004B3C7D" w:rsidP="005E3F34"/>
    <w:p w14:paraId="64C70C34" w14:textId="77777777" w:rsidR="004B3C7D" w:rsidRDefault="004B3C7D" w:rsidP="005E3F34"/>
    <w:p w14:paraId="3CD228A5" w14:textId="77777777" w:rsidR="005E3F34" w:rsidRDefault="005E3F34" w:rsidP="005E3F34"/>
    <w:p w14:paraId="656E0CD5" w14:textId="6536159C" w:rsidR="005E3F34" w:rsidRPr="00E04AFF" w:rsidRDefault="005E3F34" w:rsidP="005E3F34">
      <w:pPr>
        <w:pStyle w:val="CalloutText-LtBlue"/>
      </w:pPr>
      <w:r>
        <w:t>Attachment 1</w:t>
      </w:r>
      <w:r w:rsidR="0046250A">
        <w:t>: Specified</w:t>
      </w:r>
      <w:r w:rsidR="00F41D3A">
        <w:t xml:space="preserve"> Timeframes for the 6 Qualifying Visit Types</w:t>
      </w:r>
    </w:p>
    <w:p w14:paraId="49EF2317" w14:textId="77777777" w:rsidR="005E3F34" w:rsidRDefault="005E3F34" w:rsidP="005E3F34">
      <w:r>
        <w:rPr>
          <w:noProof/>
        </w:rPr>
        <w:lastRenderedPageBreak/>
        <w:drawing>
          <wp:inline distT="0" distB="0" distL="0" distR="0" wp14:anchorId="328C44A5" wp14:editId="4A3234C0">
            <wp:extent cx="5429250" cy="2759868"/>
            <wp:effectExtent l="0" t="0" r="0" b="0"/>
            <wp:docPr id="253287735" name="Picture 253287735" descr="Flowchart describing EHR time stamps to be utilized for identifying CBHC Bundle services visits and MCI evaluation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87735" name="Picture 253287735" descr="Flowchart describing EHR time stamps to be utilized for identifying CBHC Bundle services visits and MCI evaluations. 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75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20FC8" w14:textId="77777777" w:rsidR="005E3F34" w:rsidRDefault="005E3F34" w:rsidP="005E3F34">
      <w:pPr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</w:rPr>
      </w:pPr>
    </w:p>
    <w:p w14:paraId="13C4511D" w14:textId="77777777" w:rsidR="005E3F34" w:rsidRDefault="005E3F34" w:rsidP="005E3F34">
      <w:pPr>
        <w:pStyle w:val="Heading2"/>
        <w:numPr>
          <w:ilvl w:val="0"/>
          <w:numId w:val="4"/>
        </w:numPr>
      </w:pPr>
      <w:r>
        <w:t>Follow-Up After Acute Behavioral Health Episode of Care</w:t>
      </w:r>
    </w:p>
    <w:p w14:paraId="6D6876E9" w14:textId="77777777" w:rsidR="005E3F34" w:rsidRPr="00E04AFF" w:rsidRDefault="005E3F34" w:rsidP="005E3F34">
      <w:pPr>
        <w:pStyle w:val="CalloutText-LtBlue"/>
      </w:pPr>
      <w:r w:rsidRPr="00E04AFF">
        <w:t>OVERVIEW</w:t>
      </w:r>
    </w:p>
    <w:tbl>
      <w:tblPr>
        <w:tblStyle w:val="MHLeftHeaderTable"/>
        <w:tblW w:w="9970" w:type="dxa"/>
        <w:tblLook w:val="06A0" w:firstRow="1" w:lastRow="0" w:firstColumn="1" w:lastColumn="0" w:noHBand="1" w:noVBand="1"/>
      </w:tblPr>
      <w:tblGrid>
        <w:gridCol w:w="3685"/>
        <w:gridCol w:w="6285"/>
      </w:tblGrid>
      <w:tr w:rsidR="005E3F34" w:rsidRPr="009D3A5F" w14:paraId="1CE7EABA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BA6BD62" w14:textId="77777777" w:rsidR="005E3F34" w:rsidRPr="00836C7F" w:rsidRDefault="005E3F34">
            <w:pPr>
              <w:pStyle w:val="MH-ChartContentText"/>
            </w:pPr>
            <w:r>
              <w:t>Measure Name</w:t>
            </w:r>
          </w:p>
        </w:tc>
        <w:tc>
          <w:tcPr>
            <w:tcW w:w="6285" w:type="dxa"/>
          </w:tcPr>
          <w:p w14:paraId="26BC3271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Follow-up after Acute BH Episode of Care – CBHC</w:t>
            </w:r>
          </w:p>
        </w:tc>
      </w:tr>
      <w:tr w:rsidR="001358E1" w:rsidRPr="009D3A5F" w14:paraId="6F41BBB4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9137BFB" w14:textId="6ECA07D1" w:rsidR="001358E1" w:rsidRDefault="001358E1">
            <w:pPr>
              <w:pStyle w:val="MH-ChartContentText"/>
            </w:pPr>
            <w:r>
              <w:t>Measure ID</w:t>
            </w:r>
          </w:p>
        </w:tc>
        <w:tc>
          <w:tcPr>
            <w:tcW w:w="6285" w:type="dxa"/>
          </w:tcPr>
          <w:p w14:paraId="3B88195C" w14:textId="198D7829" w:rsidR="001358E1" w:rsidRDefault="001358E1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CCQI-2</w:t>
            </w:r>
          </w:p>
        </w:tc>
      </w:tr>
      <w:tr w:rsidR="005E3F34" w:rsidRPr="009D3A5F" w14:paraId="16E4F3F4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824949A" w14:textId="77777777" w:rsidR="005E3F34" w:rsidRPr="00836C7F" w:rsidRDefault="005E3F34">
            <w:pPr>
              <w:pStyle w:val="MH-ChartContentText"/>
            </w:pPr>
            <w:r>
              <w:t>Steward</w:t>
            </w:r>
          </w:p>
        </w:tc>
        <w:tc>
          <w:tcPr>
            <w:tcW w:w="6285" w:type="dxa"/>
          </w:tcPr>
          <w:p w14:paraId="7E657FCE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EOHHS</w:t>
            </w:r>
          </w:p>
        </w:tc>
      </w:tr>
      <w:tr w:rsidR="005E3F34" w:rsidRPr="009D3A5F" w14:paraId="5AB79991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86FA3B1" w14:textId="77777777" w:rsidR="005E3F34" w:rsidRPr="00836C7F" w:rsidRDefault="005E3F34">
            <w:pPr>
              <w:pStyle w:val="MH-ChartContentText"/>
            </w:pPr>
            <w:r>
              <w:t>NQF Number</w:t>
            </w:r>
          </w:p>
        </w:tc>
        <w:tc>
          <w:tcPr>
            <w:tcW w:w="6285" w:type="dxa"/>
          </w:tcPr>
          <w:p w14:paraId="1DE7A527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5E3F34" w:rsidRPr="009D3A5F" w14:paraId="601A67A5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08B25B1" w14:textId="77777777" w:rsidR="005E3F34" w:rsidRDefault="005E3F34">
            <w:pPr>
              <w:pStyle w:val="MH-ChartContentText"/>
            </w:pPr>
            <w:r>
              <w:t>Data Source</w:t>
            </w:r>
          </w:p>
        </w:tc>
        <w:tc>
          <w:tcPr>
            <w:tcW w:w="6285" w:type="dxa"/>
          </w:tcPr>
          <w:p w14:paraId="0531E539" w14:textId="316E5875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Numerator source</w:t>
            </w:r>
            <w:r w:rsidR="00644F4E">
              <w:t>s</w:t>
            </w:r>
            <w:r>
              <w:t>: MassHealth</w:t>
            </w:r>
            <w:r w:rsidR="00852CEA">
              <w:t xml:space="preserve"> paid</w:t>
            </w:r>
            <w:r>
              <w:t xml:space="preserve"> claims and </w:t>
            </w:r>
            <w:r w:rsidR="0091266D">
              <w:t xml:space="preserve">paid </w:t>
            </w:r>
            <w:r>
              <w:t>encounter data</w:t>
            </w:r>
          </w:p>
          <w:p w14:paraId="66338117" w14:textId="77777777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EC30D6" w14:textId="73178528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Denominator source</w:t>
            </w:r>
            <w:r w:rsidR="00644F4E">
              <w:t>s</w:t>
            </w:r>
            <w:r>
              <w:t>: MassHealth</w:t>
            </w:r>
            <w:r w:rsidR="00852CEA">
              <w:t xml:space="preserve"> paid</w:t>
            </w:r>
            <w:r>
              <w:t xml:space="preserve"> claims and </w:t>
            </w:r>
            <w:r w:rsidR="0091266D">
              <w:t xml:space="preserve">paid </w:t>
            </w:r>
            <w:r>
              <w:t>encounter data</w:t>
            </w:r>
          </w:p>
        </w:tc>
      </w:tr>
      <w:tr w:rsidR="005E3F34" w:rsidRPr="009D3A5F" w14:paraId="590ADE4E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006FFFA" w14:textId="53A6A85D" w:rsidR="005E3F34" w:rsidRDefault="005E3F34">
            <w:pPr>
              <w:pStyle w:val="MH-ChartContentText"/>
            </w:pPr>
            <w:r>
              <w:t xml:space="preserve">PY </w:t>
            </w:r>
            <w:r w:rsidR="0040436A">
              <w:t>2</w:t>
            </w:r>
            <w:r>
              <w:t xml:space="preserve"> Performance Status</w:t>
            </w:r>
          </w:p>
        </w:tc>
        <w:tc>
          <w:tcPr>
            <w:tcW w:w="6285" w:type="dxa"/>
          </w:tcPr>
          <w:p w14:paraId="57970E42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Pay-for-Performance</w:t>
            </w:r>
          </w:p>
        </w:tc>
      </w:tr>
    </w:tbl>
    <w:p w14:paraId="10FF387F" w14:textId="77777777" w:rsidR="005E3F34" w:rsidRDefault="005E3F34" w:rsidP="005E3F34"/>
    <w:p w14:paraId="0316E627" w14:textId="77777777" w:rsidR="00942860" w:rsidRDefault="00942860" w:rsidP="005E3F34"/>
    <w:p w14:paraId="6265D444" w14:textId="77777777" w:rsidR="00942860" w:rsidRDefault="00942860" w:rsidP="005E3F34"/>
    <w:p w14:paraId="5A900BC9" w14:textId="77777777" w:rsidR="00191A2A" w:rsidRDefault="00191A2A" w:rsidP="005E3F34"/>
    <w:p w14:paraId="73780D80" w14:textId="77777777" w:rsidR="00942860" w:rsidRDefault="00942860" w:rsidP="005E3F34"/>
    <w:p w14:paraId="2A2711AA" w14:textId="77777777" w:rsidR="005E3F34" w:rsidRDefault="005E3F34" w:rsidP="005E3F34">
      <w:pPr>
        <w:pStyle w:val="CalloutText-LtBlue"/>
      </w:pPr>
      <w:r w:rsidRPr="00E04AFF">
        <w:t>POPULATION HEALTH IMPACT</w:t>
      </w:r>
    </w:p>
    <w:p w14:paraId="37DD8312" w14:textId="7988ADE6" w:rsidR="005E3F34" w:rsidRDefault="005E3F34" w:rsidP="005E3F34">
      <w:r>
        <w:lastRenderedPageBreak/>
        <w:t xml:space="preserve">Members are at increased risk for poor outcomes after discharging from acute levels of behavioral health care. Timely connection to appropriate follow-up service is critically important to achieving better </w:t>
      </w:r>
      <w:r w:rsidR="00A665B6">
        <w:t xml:space="preserve">health </w:t>
      </w:r>
      <w:r>
        <w:t>outcomes for members who have experienced a behavioral health crisis.</w:t>
      </w:r>
    </w:p>
    <w:p w14:paraId="47FA1AFC" w14:textId="77777777" w:rsidR="005E3F34" w:rsidRPr="00747E8E" w:rsidRDefault="005E3F34" w:rsidP="005E3F34">
      <w:pPr>
        <w:pStyle w:val="CalloutText-LtBlue"/>
      </w:pPr>
      <w:r w:rsidRPr="00E04AFF">
        <w:t>MEASURE SUMMARY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6D439DC8" w14:textId="77777777" w:rsidTr="00795E24">
        <w:trPr>
          <w:trHeight w:val="3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0EA2065" w14:textId="77777777" w:rsidR="005E3F34" w:rsidRPr="00836C7F" w:rsidRDefault="005E3F34">
            <w:pPr>
              <w:pStyle w:val="MH-ChartContentText"/>
            </w:pPr>
            <w:r>
              <w:t>Description</w:t>
            </w:r>
          </w:p>
        </w:tc>
        <w:tc>
          <w:tcPr>
            <w:tcW w:w="0" w:type="dxa"/>
          </w:tcPr>
          <w:p w14:paraId="6C453822" w14:textId="4EFC61BC" w:rsidR="00FF6529" w:rsidRDefault="0018016A" w:rsidP="00312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measure assesses t</w:t>
            </w:r>
            <w:r w:rsidR="0031235E">
              <w:t xml:space="preserve">he proportion of </w:t>
            </w:r>
            <w:r w:rsidR="0031235E" w:rsidRPr="00F32FD2">
              <w:rPr>
                <w:u w:val="single"/>
              </w:rPr>
              <w:t xml:space="preserve">qualifying </w:t>
            </w:r>
            <w:r w:rsidR="00345CEC">
              <w:rPr>
                <w:u w:val="single"/>
              </w:rPr>
              <w:t xml:space="preserve">hospital </w:t>
            </w:r>
            <w:r w:rsidR="0031235E" w:rsidRPr="00F32FD2">
              <w:rPr>
                <w:u w:val="single"/>
              </w:rPr>
              <w:t>encounters</w:t>
            </w:r>
            <w:r w:rsidR="0031235E">
              <w:t xml:space="preserve"> </w:t>
            </w:r>
            <w:r w:rsidR="006124AD">
              <w:t xml:space="preserve">that result in </w:t>
            </w:r>
            <w:r w:rsidR="003D7548" w:rsidRPr="00F32FD2">
              <w:rPr>
                <w:u w:val="single"/>
              </w:rPr>
              <w:t xml:space="preserve">a </w:t>
            </w:r>
            <w:r w:rsidR="0031235E" w:rsidRPr="00F32FD2">
              <w:rPr>
                <w:u w:val="single"/>
              </w:rPr>
              <w:t xml:space="preserve">qualifying CBHC </w:t>
            </w:r>
            <w:r w:rsidR="00DD4C46" w:rsidRPr="00F32FD2">
              <w:rPr>
                <w:u w:val="single"/>
              </w:rPr>
              <w:t>visit</w:t>
            </w:r>
            <w:r w:rsidR="00DD4C46">
              <w:t xml:space="preserve"> </w:t>
            </w:r>
            <w:r w:rsidR="0031235E">
              <w:t>within 7 days of discharge that occur at each CBHC</w:t>
            </w:r>
            <w:r w:rsidR="00EB7019">
              <w:t>.</w:t>
            </w:r>
            <w:r w:rsidR="0031235E">
              <w:t xml:space="preserve">  </w:t>
            </w:r>
          </w:p>
          <w:p w14:paraId="7DAF7F38" w14:textId="653F941B" w:rsidR="009D7E8E" w:rsidRDefault="009D7E8E" w:rsidP="00701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F08AE0" w14:textId="70B266B0" w:rsidR="00E22624" w:rsidRDefault="00E2262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Rate is </w:t>
            </w:r>
            <w:r w:rsidR="00BE4FCA">
              <w:t xml:space="preserve">reported as aggregate and </w:t>
            </w:r>
            <w:r>
              <w:t xml:space="preserve">stratified by </w:t>
            </w:r>
            <w:r w:rsidR="009A0BCA">
              <w:t xml:space="preserve">qualifying </w:t>
            </w:r>
            <w:r>
              <w:t>encounter</w:t>
            </w:r>
            <w:r w:rsidR="009A0BCA">
              <w:t xml:space="preserve"> type</w:t>
            </w:r>
            <w:r>
              <w:t>:</w:t>
            </w:r>
          </w:p>
          <w:p w14:paraId="79B77BE4" w14:textId="1D122286" w:rsidR="00E22624" w:rsidRDefault="00E22624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Acute Inpatient </w:t>
            </w:r>
            <w:r w:rsidR="00C1254D">
              <w:t xml:space="preserve">– </w:t>
            </w:r>
            <w:r w:rsidR="0046250A">
              <w:t>Principal diagnosis</w:t>
            </w:r>
            <w:r w:rsidR="00C1254D">
              <w:t xml:space="preserve"> of Mental </w:t>
            </w:r>
            <w:proofErr w:type="gramStart"/>
            <w:r w:rsidR="00C1254D">
              <w:t>Health</w:t>
            </w:r>
            <w:r w:rsidRPr="00EE775A">
              <w:t>;</w:t>
            </w:r>
            <w:proofErr w:type="gramEnd"/>
          </w:p>
          <w:p w14:paraId="1996B619" w14:textId="69AB9710" w:rsidR="00605DC3" w:rsidRPr="00EE775A" w:rsidRDefault="00605DC3" w:rsidP="00701D3A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Acute Inpatient – </w:t>
            </w:r>
            <w:r w:rsidR="0046250A">
              <w:t>Principal diagnosis</w:t>
            </w:r>
            <w:r>
              <w:t xml:space="preserve"> of </w:t>
            </w:r>
            <w:r w:rsidRPr="00EE775A">
              <w:t xml:space="preserve">Substance Use </w:t>
            </w:r>
            <w:proofErr w:type="gramStart"/>
            <w:r w:rsidRPr="00EE775A">
              <w:t>Disorder</w:t>
            </w:r>
            <w:r w:rsidR="00F73600">
              <w:t>;</w:t>
            </w:r>
            <w:proofErr w:type="gramEnd"/>
          </w:p>
          <w:p w14:paraId="058A10E2" w14:textId="02C28465" w:rsidR="002F0350" w:rsidRPr="00EE775A" w:rsidRDefault="00E22624" w:rsidP="00366B1A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Emergency Department – </w:t>
            </w:r>
            <w:r w:rsidR="0046250A">
              <w:t>Principal diagnosis</w:t>
            </w:r>
            <w:r w:rsidR="00C1254D">
              <w:t xml:space="preserve"> of </w:t>
            </w:r>
            <w:r w:rsidRPr="00EE775A">
              <w:t xml:space="preserve">Mental </w:t>
            </w:r>
            <w:proofErr w:type="gramStart"/>
            <w:r w:rsidRPr="00EE775A">
              <w:t>Health;</w:t>
            </w:r>
            <w:proofErr w:type="gramEnd"/>
            <w:r w:rsidRPr="00EE775A">
              <w:t xml:space="preserve"> </w:t>
            </w:r>
          </w:p>
          <w:p w14:paraId="10E99D48" w14:textId="0FCD631F" w:rsidR="005E3F34" w:rsidRPr="009C5CFF" w:rsidRDefault="00E22624" w:rsidP="008053C7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Emergency Department – </w:t>
            </w:r>
            <w:r w:rsidR="0046250A">
              <w:t>Principal diagnosis</w:t>
            </w:r>
            <w:r w:rsidR="00C1254D">
              <w:t xml:space="preserve"> of </w:t>
            </w:r>
            <w:proofErr w:type="gramStart"/>
            <w:r w:rsidRPr="00EE775A">
              <w:t>Substance</w:t>
            </w:r>
            <w:r w:rsidR="00F73600">
              <w:t xml:space="preserve"> Use</w:t>
            </w:r>
            <w:r w:rsidR="00FF6529">
              <w:t xml:space="preserve"> Disorder</w:t>
            </w:r>
            <w:proofErr w:type="gramEnd"/>
          </w:p>
        </w:tc>
      </w:tr>
      <w:tr w:rsidR="005E3F34" w:rsidRPr="009D3A5F" w14:paraId="44531B4A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608FE90" w14:textId="77777777" w:rsidR="005E3F34" w:rsidRPr="00836C7F" w:rsidRDefault="005E3F34">
            <w:pPr>
              <w:pStyle w:val="MH-ChartContentText"/>
            </w:pPr>
            <w:r>
              <w:t>Numerator</w:t>
            </w:r>
          </w:p>
        </w:tc>
        <w:tc>
          <w:tcPr>
            <w:tcW w:w="6390" w:type="dxa"/>
          </w:tcPr>
          <w:p w14:paraId="321AAC5C" w14:textId="6F0FA110" w:rsidR="005E3F34" w:rsidRPr="00000B0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Members seen by a given CBHC with a </w:t>
            </w:r>
            <w:r w:rsidR="00876A2D">
              <w:t>qualifying CBHC visit (</w:t>
            </w:r>
            <w:r w:rsidR="008053C7">
              <w:t>See definition of Qualifying CBHC Visit below</w:t>
            </w:r>
            <w:r w:rsidR="00876A2D">
              <w:t>)</w:t>
            </w:r>
            <w:r>
              <w:t xml:space="preserve"> within a 7-day period of discharge from </w:t>
            </w:r>
            <w:r w:rsidR="00B94136">
              <w:t xml:space="preserve">a qualifying encounter. </w:t>
            </w:r>
          </w:p>
        </w:tc>
      </w:tr>
      <w:tr w:rsidR="005E3F34" w:rsidRPr="009D3A5F" w14:paraId="6DA89DFA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34AC5DE" w14:textId="77777777" w:rsidR="005E3F34" w:rsidRPr="00836C7F" w:rsidRDefault="005E3F34">
            <w:pPr>
              <w:pStyle w:val="MH-ChartContentText"/>
            </w:pPr>
            <w:r>
              <w:t>Denominator</w:t>
            </w:r>
          </w:p>
        </w:tc>
        <w:tc>
          <w:tcPr>
            <w:tcW w:w="6390" w:type="dxa"/>
          </w:tcPr>
          <w:p w14:paraId="001D658F" w14:textId="7374CF4D" w:rsidR="009307E9" w:rsidRDefault="00BD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denominator </w:t>
            </w:r>
            <w:r w:rsidR="007E2B8D">
              <w:t>includes</w:t>
            </w:r>
            <w:r w:rsidR="009307E9">
              <w:t xml:space="preserve"> all patients who meet </w:t>
            </w:r>
            <w:r w:rsidR="00D26D39">
              <w:t xml:space="preserve">the </w:t>
            </w:r>
            <w:r w:rsidR="009307E9">
              <w:t xml:space="preserve">eligibility criteria.  The denominator will be </w:t>
            </w:r>
            <w:r w:rsidR="00AF3320">
              <w:t xml:space="preserve">reported at the aggregate and </w:t>
            </w:r>
            <w:r w:rsidR="00D26D39">
              <w:t>will be</w:t>
            </w:r>
            <w:r w:rsidR="00AF3320">
              <w:t xml:space="preserve"> </w:t>
            </w:r>
            <w:r w:rsidR="009307E9">
              <w:t>stratified by qualifying encounter type:</w:t>
            </w:r>
          </w:p>
          <w:p w14:paraId="1B490BF2" w14:textId="73BBA106" w:rsidR="00BD2A81" w:rsidRDefault="00930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BD2A81">
              <w:t xml:space="preserve"> </w:t>
            </w:r>
          </w:p>
          <w:p w14:paraId="1FBA72E1" w14:textId="7D01A378" w:rsidR="00E5087A" w:rsidRDefault="00E5087A" w:rsidP="00946DE2">
            <w:pPr>
              <w:pStyle w:val="ListParagraph"/>
              <w:numPr>
                <w:ilvl w:val="1"/>
                <w:numId w:val="1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>Acute Inpatient</w:t>
            </w:r>
            <w:r>
              <w:t xml:space="preserve">– </w:t>
            </w:r>
            <w:r w:rsidR="0046250A">
              <w:t>Principal diagnosis</w:t>
            </w:r>
            <w:r>
              <w:t xml:space="preserve"> of Mental </w:t>
            </w:r>
            <w:proofErr w:type="gramStart"/>
            <w:r>
              <w:t>Health</w:t>
            </w:r>
            <w:r w:rsidR="00F73600">
              <w:t>;</w:t>
            </w:r>
            <w:proofErr w:type="gramEnd"/>
          </w:p>
          <w:p w14:paraId="3404A136" w14:textId="09487719" w:rsidR="00F42DCC" w:rsidRPr="00EE775A" w:rsidRDefault="00F42DCC" w:rsidP="00946DE2">
            <w:pPr>
              <w:pStyle w:val="MH-ChartContentText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Acute Inpatient – </w:t>
            </w:r>
            <w:r w:rsidR="0046250A">
              <w:t>Principal diagnosis</w:t>
            </w:r>
            <w:r>
              <w:t xml:space="preserve"> of </w:t>
            </w:r>
            <w:r w:rsidRPr="00EE775A">
              <w:t xml:space="preserve">Substance Use </w:t>
            </w:r>
            <w:proofErr w:type="gramStart"/>
            <w:r w:rsidRPr="00EE775A">
              <w:t>Disorder</w:t>
            </w:r>
            <w:r w:rsidR="00F73600">
              <w:t>;</w:t>
            </w:r>
            <w:proofErr w:type="gramEnd"/>
          </w:p>
          <w:p w14:paraId="4ED5E88C" w14:textId="754C2729" w:rsidR="00E5087A" w:rsidRDefault="00E5087A" w:rsidP="00E5087A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Emergency Department – </w:t>
            </w:r>
            <w:r w:rsidR="0046250A">
              <w:t>Principal diagnosis</w:t>
            </w:r>
            <w:r>
              <w:t xml:space="preserve"> of </w:t>
            </w:r>
            <w:r w:rsidRPr="00EE775A">
              <w:t xml:space="preserve">Mental </w:t>
            </w:r>
            <w:proofErr w:type="gramStart"/>
            <w:r w:rsidRPr="00EE775A">
              <w:t>Health;</w:t>
            </w:r>
            <w:proofErr w:type="gramEnd"/>
            <w:r w:rsidRPr="00EE775A">
              <w:t xml:space="preserve"> </w:t>
            </w:r>
          </w:p>
          <w:p w14:paraId="7F470F48" w14:textId="3024A2C5" w:rsidR="00E5087A" w:rsidRPr="00EE775A" w:rsidRDefault="00E5087A" w:rsidP="00E5087A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Emergency Department – </w:t>
            </w:r>
            <w:r w:rsidR="0046250A">
              <w:t>Principal diagnosis</w:t>
            </w:r>
            <w:r>
              <w:t xml:space="preserve"> of </w:t>
            </w:r>
            <w:r w:rsidRPr="00EE775A">
              <w:t>Substance</w:t>
            </w:r>
            <w:r w:rsidR="00FF6529">
              <w:t xml:space="preserve"> Use </w:t>
            </w:r>
            <w:proofErr w:type="gramStart"/>
            <w:r w:rsidR="00FF6529">
              <w:t>Disorder</w:t>
            </w:r>
            <w:r w:rsidRPr="00EE775A">
              <w:t>;</w:t>
            </w:r>
            <w:proofErr w:type="gramEnd"/>
          </w:p>
          <w:p w14:paraId="07DABD9B" w14:textId="0DC4693C" w:rsidR="005E3F34" w:rsidRPr="009C5CF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C16246" w14:textId="77777777" w:rsidR="005E3F34" w:rsidRDefault="005E3F34" w:rsidP="005E3F34"/>
    <w:p w14:paraId="2DE40B58" w14:textId="77777777" w:rsidR="005E3F34" w:rsidRPr="0097305A" w:rsidRDefault="005E3F34" w:rsidP="005E3F34">
      <w:pPr>
        <w:pStyle w:val="CalloutText-LtBlue"/>
      </w:pPr>
      <w:r w:rsidRPr="001654D8">
        <w:t>ELIGIBLE POPULATION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2695"/>
        <w:gridCol w:w="7380"/>
      </w:tblGrid>
      <w:tr w:rsidR="005E3F34" w:rsidRPr="009D3A5F" w14:paraId="52014A67" w14:textId="77777777" w:rsidTr="14C993E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209408CF" w14:textId="77777777" w:rsidR="005E3F34" w:rsidRPr="00836C7F" w:rsidRDefault="005E3F34">
            <w:pPr>
              <w:pStyle w:val="MH-ChartContentText"/>
            </w:pPr>
            <w:r>
              <w:t>Age</w:t>
            </w:r>
          </w:p>
        </w:tc>
        <w:tc>
          <w:tcPr>
            <w:tcW w:w="7380" w:type="dxa"/>
          </w:tcPr>
          <w:p w14:paraId="6A22BEDE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MassHealth members of any age</w:t>
            </w:r>
          </w:p>
        </w:tc>
      </w:tr>
      <w:tr w:rsidR="006C7B2E" w:rsidRPr="009D3A5F" w14:paraId="376DE051" w14:textId="77777777" w:rsidTr="14C993E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57A58096" w14:textId="590B88E6" w:rsidR="006C7B2E" w:rsidRDefault="006C7B2E" w:rsidP="006C7B2E">
            <w:pPr>
              <w:pStyle w:val="MH-ChartContentText"/>
            </w:pPr>
            <w:r>
              <w:t>Members</w:t>
            </w:r>
          </w:p>
        </w:tc>
        <w:tc>
          <w:tcPr>
            <w:tcW w:w="7380" w:type="dxa"/>
          </w:tcPr>
          <w:p w14:paraId="2A8FC59C" w14:textId="254256A6" w:rsidR="006C7B2E" w:rsidRDefault="006C7B2E" w:rsidP="006C7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Individuals enrolled in </w:t>
            </w:r>
            <w:r>
              <w:t xml:space="preserve">the following </w:t>
            </w:r>
            <w:r w:rsidRPr="00A928DA">
              <w:t xml:space="preserve">MassHealth </w:t>
            </w:r>
            <w:r>
              <w:t xml:space="preserve">plans between </w:t>
            </w:r>
            <w:r w:rsidR="00684B02">
              <w:t>date</w:t>
            </w:r>
            <w:r>
              <w:t xml:space="preserve"> of discharge and </w:t>
            </w:r>
            <w:r w:rsidR="006D5447">
              <w:t>for 7 days after discharge</w:t>
            </w:r>
            <w:r>
              <w:t>:</w:t>
            </w:r>
          </w:p>
          <w:p w14:paraId="689CB448" w14:textId="77777777" w:rsidR="006C7B2E" w:rsidRPr="00A928DA" w:rsidRDefault="006C7B2E" w:rsidP="006C7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BD1A5A" w14:textId="77777777" w:rsidR="006C7B2E" w:rsidRPr="00A928DA" w:rsidRDefault="006C7B2E" w:rsidP="006C7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ACPP ACO, PC ACO, MCO, the PCC Plan</w:t>
            </w:r>
            <w:r>
              <w:t>.</w:t>
            </w:r>
            <w:r w:rsidRPr="00A928DA">
              <w:t xml:space="preserve"> </w:t>
            </w:r>
          </w:p>
          <w:p w14:paraId="2F2885BA" w14:textId="77777777" w:rsidR="006C7B2E" w:rsidRDefault="006C7B2E" w:rsidP="006C7B2E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42DEE6" w14:textId="276BD849" w:rsidR="006C7B2E" w:rsidRDefault="00B53167" w:rsidP="006C7B2E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4DB3">
              <w:rPr>
                <w:color w:val="auto"/>
              </w:rPr>
              <w:lastRenderedPageBreak/>
              <w:t xml:space="preserve">Note: </w:t>
            </w:r>
            <w:r>
              <w:rPr>
                <w:color w:val="auto"/>
              </w:rPr>
              <w:t>I</w:t>
            </w:r>
            <w:r w:rsidRPr="00D94DB3">
              <w:rPr>
                <w:color w:val="auto"/>
              </w:rPr>
              <w:t xml:space="preserve">ndividuals </w:t>
            </w:r>
            <w:r>
              <w:rPr>
                <w:color w:val="auto"/>
              </w:rPr>
              <w:t xml:space="preserve">with third-party liability and those </w:t>
            </w:r>
            <w:r w:rsidRPr="00D94DB3">
              <w:rPr>
                <w:color w:val="auto"/>
              </w:rPr>
              <w:t xml:space="preserve">enrolled in </w:t>
            </w:r>
            <w:r>
              <w:rPr>
                <w:color w:val="auto"/>
              </w:rPr>
              <w:t xml:space="preserve">SCO, One Care, </w:t>
            </w:r>
            <w:r w:rsidRPr="00D94DB3">
              <w:rPr>
                <w:color w:val="auto"/>
              </w:rPr>
              <w:t>PACE</w:t>
            </w:r>
            <w:r>
              <w:rPr>
                <w:color w:val="auto"/>
              </w:rPr>
              <w:t>, FFS, MassHealth Limited</w:t>
            </w:r>
            <w:r w:rsidR="00684B02">
              <w:rPr>
                <w:color w:val="auto"/>
              </w:rPr>
              <w:t xml:space="preserve"> between</w:t>
            </w:r>
            <w:r>
              <w:rPr>
                <w:color w:val="auto"/>
              </w:rPr>
              <w:t xml:space="preserve"> </w:t>
            </w:r>
            <w:r w:rsidR="001617D8">
              <w:rPr>
                <w:color w:val="auto"/>
              </w:rPr>
              <w:t xml:space="preserve">the </w:t>
            </w:r>
            <w:r w:rsidR="00684B02">
              <w:rPr>
                <w:color w:val="auto"/>
              </w:rPr>
              <w:t>date</w:t>
            </w:r>
            <w:r>
              <w:rPr>
                <w:color w:val="auto"/>
              </w:rPr>
              <w:t xml:space="preserve"> of discharge </w:t>
            </w:r>
            <w:r w:rsidR="00684B02">
              <w:rPr>
                <w:color w:val="auto"/>
              </w:rPr>
              <w:t>and</w:t>
            </w:r>
            <w:r>
              <w:rPr>
                <w:color w:val="auto"/>
              </w:rPr>
              <w:t xml:space="preserve"> </w:t>
            </w:r>
            <w:r w:rsidR="001617D8">
              <w:rPr>
                <w:color w:val="auto"/>
              </w:rPr>
              <w:t xml:space="preserve">the </w:t>
            </w:r>
            <w:r w:rsidR="00684B02">
              <w:rPr>
                <w:color w:val="auto"/>
              </w:rPr>
              <w:t>date</w:t>
            </w:r>
            <w:r>
              <w:rPr>
                <w:color w:val="auto"/>
              </w:rPr>
              <w:t xml:space="preserve"> of service are not </w:t>
            </w:r>
            <w:r w:rsidR="002C28C1">
              <w:rPr>
                <w:color w:val="auto"/>
              </w:rPr>
              <w:t>eligible for</w:t>
            </w:r>
            <w:r>
              <w:rPr>
                <w:color w:val="auto"/>
              </w:rPr>
              <w:t xml:space="preserve"> this measure.</w:t>
            </w:r>
            <w:r w:rsidR="006C7B2E">
              <w:rPr>
                <w:color w:val="auto"/>
              </w:rPr>
              <w:t xml:space="preserve"> </w:t>
            </w:r>
          </w:p>
        </w:tc>
      </w:tr>
      <w:tr w:rsidR="005E3F34" w:rsidRPr="009D3A5F" w14:paraId="28FB1476" w14:textId="77777777" w:rsidTr="14C993E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16901FA5" w14:textId="77777777" w:rsidR="005E3F34" w:rsidRPr="00836C7F" w:rsidRDefault="005E3F34">
            <w:pPr>
              <w:pStyle w:val="MH-ChartContentText"/>
            </w:pPr>
            <w:r>
              <w:lastRenderedPageBreak/>
              <w:t>Continuous Enrollment Date</w:t>
            </w:r>
          </w:p>
        </w:tc>
        <w:tc>
          <w:tcPr>
            <w:tcW w:w="7380" w:type="dxa"/>
          </w:tcPr>
          <w:p w14:paraId="489220A4" w14:textId="2DD6199B" w:rsidR="005E3F34" w:rsidRPr="00DC246A" w:rsidRDefault="005E3F34">
            <w:pPr>
              <w:spacing w:line="264" w:lineRule="auto"/>
              <w:ind w:left="-2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747E2BD7">
              <w:rPr>
                <w:color w:val="000000" w:themeColor="text1"/>
              </w:rPr>
              <w:t xml:space="preserve">Enrolled at the time of the </w:t>
            </w:r>
            <w:r w:rsidR="00345CEC">
              <w:rPr>
                <w:color w:val="000000" w:themeColor="text1"/>
              </w:rPr>
              <w:t xml:space="preserve">Qualifying </w:t>
            </w:r>
            <w:r w:rsidR="006124AD">
              <w:rPr>
                <w:color w:val="000000" w:themeColor="text1"/>
              </w:rPr>
              <w:t xml:space="preserve">Hospital </w:t>
            </w:r>
            <w:r w:rsidR="00345CEC">
              <w:rPr>
                <w:color w:val="000000" w:themeColor="text1"/>
              </w:rPr>
              <w:t>Encounter</w:t>
            </w:r>
            <w:r w:rsidRPr="747E2BD7">
              <w:rPr>
                <w:color w:val="000000" w:themeColor="text1"/>
              </w:rPr>
              <w:t xml:space="preserve"> and for 7 days after discharge</w:t>
            </w:r>
            <w:r w:rsidR="006C7B2E">
              <w:rPr>
                <w:color w:val="000000" w:themeColor="text1"/>
              </w:rPr>
              <w:t>.</w:t>
            </w:r>
            <w:r w:rsidRPr="747E2BD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E3F34" w:rsidRPr="009D3A5F" w14:paraId="0EC689C1" w14:textId="77777777" w:rsidTr="14C993E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434CC763" w14:textId="77777777" w:rsidR="005E3F34" w:rsidRDefault="005E3F34">
            <w:pPr>
              <w:pStyle w:val="MH-ChartContentText"/>
            </w:pPr>
            <w:r>
              <w:t>Allowable Gap</w:t>
            </w:r>
          </w:p>
        </w:tc>
        <w:tc>
          <w:tcPr>
            <w:tcW w:w="7380" w:type="dxa"/>
          </w:tcPr>
          <w:p w14:paraId="7389F69B" w14:textId="77777777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  <w:tr w:rsidR="005E3F34" w:rsidRPr="009D3A5F" w14:paraId="7200AA24" w14:textId="77777777" w:rsidTr="14C993E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719F64E3" w14:textId="77777777" w:rsidR="005E3F34" w:rsidRPr="00836C7F" w:rsidRDefault="005E3F34">
            <w:pPr>
              <w:pStyle w:val="MH-ChartContentText"/>
            </w:pPr>
            <w:r>
              <w:t>Anchor Date</w:t>
            </w:r>
          </w:p>
        </w:tc>
        <w:tc>
          <w:tcPr>
            <w:tcW w:w="7380" w:type="dxa"/>
          </w:tcPr>
          <w:p w14:paraId="0AEE4603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  <w:tr w:rsidR="00AB3A9A" w:rsidRPr="009D3A5F" w14:paraId="6BF8553D" w14:textId="77777777" w:rsidTr="14C993E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08E59A79" w14:textId="15A85FBF" w:rsidR="00AB3A9A" w:rsidRDefault="00AB3A9A">
            <w:pPr>
              <w:pStyle w:val="MH-ChartContentText"/>
            </w:pPr>
            <w:r>
              <w:rPr>
                <w:rFonts w:ascii="Arial" w:eastAsia="Arial" w:hAnsi="Arial" w:cs="Arial"/>
                <w:color w:val="auto"/>
                <w:sz w:val="21"/>
                <w:szCs w:val="21"/>
              </w:rPr>
              <w:t>Eligibility Criteria</w:t>
            </w:r>
          </w:p>
        </w:tc>
        <w:tc>
          <w:tcPr>
            <w:tcW w:w="7380" w:type="dxa"/>
          </w:tcPr>
          <w:p w14:paraId="77E0C0E2" w14:textId="37381EA1" w:rsidR="00AB3A9A" w:rsidRPr="001A38DA" w:rsidRDefault="00AB3A9A" w:rsidP="00AB3A9A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747E2BD7">
              <w:rPr>
                <w:rFonts w:ascii="Arial" w:eastAsia="Arial" w:hAnsi="Arial" w:cs="Arial"/>
              </w:rPr>
              <w:t>Members will be included in the denominator if the</w:t>
            </w:r>
            <w:r>
              <w:rPr>
                <w:rFonts w:ascii="Arial" w:eastAsia="Arial" w:hAnsi="Arial" w:cs="Arial"/>
              </w:rPr>
              <w:t xml:space="preserve">y have </w:t>
            </w:r>
            <w:r w:rsidR="007D40D1">
              <w:rPr>
                <w:rFonts w:ascii="Arial" w:eastAsia="Arial" w:hAnsi="Arial" w:cs="Arial"/>
              </w:rPr>
              <w:t xml:space="preserve">one or </w:t>
            </w:r>
            <w:r w:rsidR="00C14B67">
              <w:rPr>
                <w:rFonts w:ascii="Arial" w:eastAsia="Arial" w:hAnsi="Arial" w:cs="Arial"/>
              </w:rPr>
              <w:t>more qualifying</w:t>
            </w:r>
            <w:r w:rsidR="00EC5203">
              <w:rPr>
                <w:rFonts w:ascii="Arial" w:eastAsia="Arial" w:hAnsi="Arial" w:cs="Arial"/>
              </w:rPr>
              <w:t xml:space="preserve"> </w:t>
            </w:r>
            <w:r w:rsidR="00345CEC">
              <w:rPr>
                <w:rFonts w:ascii="Arial" w:eastAsia="Arial" w:hAnsi="Arial" w:cs="Arial"/>
              </w:rPr>
              <w:t xml:space="preserve">hospital </w:t>
            </w:r>
            <w:r w:rsidR="002C45DC">
              <w:rPr>
                <w:rFonts w:ascii="Arial" w:eastAsia="Arial" w:hAnsi="Arial" w:cs="Arial"/>
              </w:rPr>
              <w:t>encounter</w:t>
            </w:r>
            <w:r w:rsidR="007D40D1">
              <w:rPr>
                <w:rFonts w:ascii="Arial" w:eastAsia="Arial" w:hAnsi="Arial" w:cs="Arial"/>
              </w:rPr>
              <w:t>s followed by</w:t>
            </w:r>
            <w:r w:rsidRPr="747E2BD7">
              <w:rPr>
                <w:rFonts w:ascii="Arial" w:eastAsia="Arial" w:hAnsi="Arial" w:cs="Arial"/>
              </w:rPr>
              <w:t xml:space="preserve"> a </w:t>
            </w:r>
            <w:r>
              <w:rPr>
                <w:rFonts w:ascii="Arial" w:eastAsia="Arial" w:hAnsi="Arial" w:cs="Arial"/>
              </w:rPr>
              <w:t xml:space="preserve">qualifying </w:t>
            </w:r>
            <w:r w:rsidRPr="747E2BD7">
              <w:rPr>
                <w:rFonts w:ascii="Arial" w:eastAsia="Arial" w:hAnsi="Arial" w:cs="Arial"/>
              </w:rPr>
              <w:t xml:space="preserve">CBHC </w:t>
            </w:r>
            <w:r>
              <w:rPr>
                <w:rFonts w:ascii="Arial" w:eastAsia="Arial" w:hAnsi="Arial" w:cs="Arial"/>
              </w:rPr>
              <w:t>visit</w:t>
            </w:r>
            <w:r w:rsidRPr="747E2BD7">
              <w:rPr>
                <w:rFonts w:ascii="Arial" w:eastAsia="Arial" w:hAnsi="Arial" w:cs="Arial"/>
              </w:rPr>
              <w:t xml:space="preserve"> within 7 days of discharge. </w:t>
            </w:r>
            <w:r w:rsidR="0046250A" w:rsidRPr="00B22265">
              <w:rPr>
                <w:rFonts w:ascii="Arial" w:eastAsia="Arial" w:hAnsi="Arial" w:cs="Arial"/>
                <w:i/>
                <w:iCs/>
              </w:rPr>
              <w:t>(</w:t>
            </w:r>
            <w:r w:rsidR="0046250A">
              <w:rPr>
                <w:rFonts w:ascii="Arial" w:eastAsia="Arial" w:hAnsi="Arial" w:cs="Arial"/>
                <w:i/>
                <w:iCs/>
              </w:rPr>
              <w:t>S</w:t>
            </w:r>
            <w:r w:rsidR="0046250A" w:rsidRPr="00B22265">
              <w:rPr>
                <w:rFonts w:ascii="Arial" w:eastAsia="Arial" w:hAnsi="Arial" w:cs="Arial"/>
                <w:i/>
                <w:iCs/>
              </w:rPr>
              <w:t>ee definition of Qualifying Hospital Encounter below</w:t>
            </w:r>
            <w:r w:rsidR="0046250A">
              <w:rPr>
                <w:rFonts w:ascii="Arial" w:eastAsia="Arial" w:hAnsi="Arial" w:cs="Arial"/>
                <w:i/>
                <w:iCs/>
              </w:rPr>
              <w:t>.</w:t>
            </w:r>
            <w:r w:rsidR="0046250A" w:rsidRPr="747E2BD7">
              <w:rPr>
                <w:rFonts w:ascii="Arial" w:eastAsia="Arial" w:hAnsi="Arial" w:cs="Arial"/>
              </w:rPr>
              <w:t>)</w:t>
            </w:r>
          </w:p>
          <w:p w14:paraId="045497B7" w14:textId="207C596C" w:rsidR="00AB3A9A" w:rsidRPr="001A38DA" w:rsidRDefault="00AB3A9A" w:rsidP="00AB3A9A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747E2BD7">
              <w:rPr>
                <w:rFonts w:ascii="Arial" w:eastAsia="Arial" w:hAnsi="Arial" w:cs="Arial"/>
              </w:rPr>
              <w:t xml:space="preserve">Any </w:t>
            </w:r>
            <w:r w:rsidR="008F7016">
              <w:rPr>
                <w:rFonts w:ascii="Arial" w:eastAsia="Arial" w:hAnsi="Arial" w:cs="Arial"/>
              </w:rPr>
              <w:t>qualifying hospital encounter</w:t>
            </w:r>
            <w:r w:rsidRPr="747E2BD7">
              <w:rPr>
                <w:rFonts w:ascii="Arial" w:eastAsia="Arial" w:hAnsi="Arial" w:cs="Arial"/>
              </w:rPr>
              <w:t xml:space="preserve"> that occurred AFTER December </w:t>
            </w:r>
            <w:r w:rsidR="004B3328" w:rsidRPr="747E2BD7">
              <w:rPr>
                <w:rFonts w:ascii="Arial" w:eastAsia="Arial" w:hAnsi="Arial" w:cs="Arial"/>
              </w:rPr>
              <w:t>2</w:t>
            </w:r>
            <w:r w:rsidR="004B3328">
              <w:rPr>
                <w:rFonts w:ascii="Arial" w:eastAsia="Arial" w:hAnsi="Arial" w:cs="Arial"/>
              </w:rPr>
              <w:t>4</w:t>
            </w:r>
            <w:r w:rsidR="004B3328" w:rsidRPr="747E2BD7">
              <w:rPr>
                <w:rFonts w:ascii="Arial" w:eastAsia="Arial" w:hAnsi="Arial" w:cs="Arial"/>
              </w:rPr>
              <w:t xml:space="preserve"> </w:t>
            </w:r>
            <w:r w:rsidRPr="747E2BD7">
              <w:rPr>
                <w:rFonts w:ascii="Arial" w:eastAsia="Arial" w:hAnsi="Arial" w:cs="Arial"/>
              </w:rPr>
              <w:t>of the measurement year will be EXCLUDED.</w:t>
            </w:r>
          </w:p>
          <w:p w14:paraId="3C4CF377" w14:textId="0D978F65" w:rsidR="00AB3A9A" w:rsidRPr="001A38DA" w:rsidRDefault="00A03122" w:rsidP="00AB3A9A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Multiple Qualifying Hospital Encounters Prior to the Qualifying CBHC Visit</w:t>
            </w:r>
            <w:r w:rsidR="00AB3A9A" w:rsidRPr="747E2BD7">
              <w:rPr>
                <w:rFonts w:ascii="Arial" w:eastAsia="Arial" w:hAnsi="Arial" w:cs="Arial"/>
                <w:b/>
                <w:bCs/>
              </w:rPr>
              <w:t>:</w:t>
            </w:r>
          </w:p>
          <w:p w14:paraId="3E35139A" w14:textId="2360063F" w:rsidR="00281B34" w:rsidRDefault="00281B34" w:rsidP="00AB43F3">
            <w:pPr>
              <w:pStyle w:val="ListParagraph"/>
              <w:numPr>
                <w:ilvl w:val="0"/>
                <w:numId w:val="167"/>
              </w:num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4C993E1">
              <w:rPr>
                <w:rFonts w:ascii="Arial" w:eastAsia="Arial" w:hAnsi="Arial" w:cs="Arial"/>
              </w:rPr>
              <w:t xml:space="preserve">If a patient has a Qualifying Hospital Encounter followed by </w:t>
            </w:r>
            <w:r w:rsidR="00D947B3" w:rsidRPr="14C993E1">
              <w:rPr>
                <w:rFonts w:ascii="Arial" w:eastAsia="Arial" w:hAnsi="Arial" w:cs="Arial"/>
              </w:rPr>
              <w:t xml:space="preserve">a direct transfer or </w:t>
            </w:r>
            <w:r w:rsidRPr="14C993E1">
              <w:rPr>
                <w:rFonts w:ascii="Arial" w:eastAsia="Arial" w:hAnsi="Arial" w:cs="Arial"/>
              </w:rPr>
              <w:t>one or</w:t>
            </w:r>
            <w:r w:rsidR="0B81B901" w:rsidRPr="14C993E1">
              <w:rPr>
                <w:rFonts w:ascii="Arial" w:eastAsia="Arial" w:hAnsi="Arial" w:cs="Arial"/>
              </w:rPr>
              <w:t xml:space="preserve"> more</w:t>
            </w:r>
            <w:r w:rsidRPr="14C993E1">
              <w:rPr>
                <w:rFonts w:ascii="Arial" w:eastAsia="Arial" w:hAnsi="Arial" w:cs="Arial"/>
              </w:rPr>
              <w:t xml:space="preserve"> </w:t>
            </w:r>
            <w:r w:rsidR="52BB2B5D" w:rsidRPr="14C993E1">
              <w:rPr>
                <w:rFonts w:ascii="Arial" w:eastAsia="Arial" w:hAnsi="Arial" w:cs="Arial"/>
              </w:rPr>
              <w:t>discharges from</w:t>
            </w:r>
            <w:r w:rsidRPr="14C993E1">
              <w:rPr>
                <w:rFonts w:ascii="Arial" w:eastAsia="Arial" w:hAnsi="Arial" w:cs="Arial"/>
              </w:rPr>
              <w:t xml:space="preserve"> another Qualifying Hospital Encounter within 7 days prior to or on the same day as the Qualifying CBHC Visit, only include the most recent (last) Qualifying Hospital Encounter in the denominator.</w:t>
            </w:r>
          </w:p>
          <w:p w14:paraId="43573730" w14:textId="29842D5B" w:rsidR="00B311B8" w:rsidRDefault="00B311B8" w:rsidP="00B311B8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B22265">
              <w:rPr>
                <w:rFonts w:ascii="Arial" w:eastAsia="Arial" w:hAnsi="Arial" w:cs="Arial"/>
                <w:b/>
                <w:bCs/>
              </w:rPr>
              <w:t>Direct Transfers:</w:t>
            </w:r>
          </w:p>
          <w:p w14:paraId="727E1997" w14:textId="16773635" w:rsidR="00A14A88" w:rsidRPr="000F4FB1" w:rsidRDefault="00A14A88" w:rsidP="00B22265">
            <w:pPr>
              <w:pStyle w:val="ListParagraph"/>
              <w:numPr>
                <w:ilvl w:val="0"/>
                <w:numId w:val="138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4FB1">
              <w:rPr>
                <w:rFonts w:cstheme="minorHAnsi"/>
              </w:rPr>
              <w:t xml:space="preserve">A direct transfer is when the discharge date from the first </w:t>
            </w:r>
            <w:r>
              <w:rPr>
                <w:rFonts w:cstheme="minorHAnsi"/>
              </w:rPr>
              <w:t>Qualifying Hospital Encounter</w:t>
            </w:r>
            <w:r w:rsidRPr="000F4FB1">
              <w:rPr>
                <w:rFonts w:cstheme="minorHAnsi"/>
              </w:rPr>
              <w:t xml:space="preserve"> precedes the admission date to a second </w:t>
            </w:r>
            <w:r>
              <w:rPr>
                <w:rFonts w:cstheme="minorHAnsi"/>
              </w:rPr>
              <w:t>Qualifying Hospital Encounter</w:t>
            </w:r>
            <w:r w:rsidRPr="000F4FB1">
              <w:rPr>
                <w:rFonts w:cstheme="minorHAnsi"/>
              </w:rPr>
              <w:t xml:space="preserve"> by one calendar day or less. For example: </w:t>
            </w:r>
          </w:p>
          <w:p w14:paraId="6AA8BBE6" w14:textId="77777777" w:rsidR="00A14A88" w:rsidRPr="000F4FB1" w:rsidRDefault="00A14A88" w:rsidP="00B22265">
            <w:pPr>
              <w:pStyle w:val="ListParagraph"/>
              <w:numPr>
                <w:ilvl w:val="0"/>
                <w:numId w:val="149"/>
              </w:numPr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4FB1">
              <w:rPr>
                <w:rFonts w:cstheme="minorHAnsi"/>
              </w:rPr>
              <w:t xml:space="preserve">An inpatient discharge on June 1, followed by an admission to another inpatient setting on June 1, is a direct transfer. </w:t>
            </w:r>
          </w:p>
          <w:p w14:paraId="663D651B" w14:textId="77777777" w:rsidR="00A14A88" w:rsidRPr="000F4FB1" w:rsidRDefault="00A14A88" w:rsidP="00B22265">
            <w:pPr>
              <w:pStyle w:val="ListParagraph"/>
              <w:numPr>
                <w:ilvl w:val="0"/>
                <w:numId w:val="149"/>
              </w:numPr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4FB1">
              <w:rPr>
                <w:rFonts w:cstheme="minorHAnsi"/>
              </w:rPr>
              <w:t>An inpatient discharge on June 1, followed by an admission to an inpatient setting on June 2, is a direct transfer.</w:t>
            </w:r>
          </w:p>
          <w:p w14:paraId="5C5CB4FE" w14:textId="77777777" w:rsidR="00A14A88" w:rsidRPr="000F4FB1" w:rsidRDefault="00A14A88" w:rsidP="00B22265">
            <w:pPr>
              <w:pStyle w:val="ListParagraph"/>
              <w:numPr>
                <w:ilvl w:val="0"/>
                <w:numId w:val="149"/>
              </w:numPr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4FB1">
              <w:rPr>
                <w:rFonts w:cstheme="minorHAnsi"/>
              </w:rPr>
              <w:t xml:space="preserve">An inpatient discharge on June 1, followed by an admission to another inpatient setting on June 3, is not a direct transfer; these are two distinct inpatient stays. </w:t>
            </w:r>
          </w:p>
          <w:p w14:paraId="6DBEF67F" w14:textId="09CBDB08" w:rsidR="002A6B05" w:rsidRDefault="008F7016" w:rsidP="00AB43F3">
            <w:pPr>
              <w:pStyle w:val="ListParagraph"/>
              <w:numPr>
                <w:ilvl w:val="0"/>
                <w:numId w:val="167"/>
              </w:num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B43F3">
              <w:rPr>
                <w:rFonts w:ascii="Arial" w:eastAsia="Arial" w:hAnsi="Arial" w:cs="Arial"/>
              </w:rPr>
              <w:t xml:space="preserve">In the event of a qualifying hospital encounter with a direct transfer to a </w:t>
            </w:r>
            <w:r w:rsidR="006D5BFD" w:rsidRPr="00AB43F3">
              <w:rPr>
                <w:rFonts w:ascii="Arial" w:eastAsia="Arial" w:hAnsi="Arial" w:cs="Arial"/>
              </w:rPr>
              <w:t xml:space="preserve">non-qualifying encounter, </w:t>
            </w:r>
            <w:proofErr w:type="gramStart"/>
            <w:r w:rsidR="007C62D2" w:rsidRPr="00AB43F3">
              <w:rPr>
                <w:rFonts w:ascii="Arial" w:eastAsia="Arial" w:hAnsi="Arial" w:cs="Arial"/>
              </w:rPr>
              <w:t>exclude</w:t>
            </w:r>
            <w:proofErr w:type="gramEnd"/>
            <w:r w:rsidR="007C62D2" w:rsidRPr="00AB43F3">
              <w:rPr>
                <w:rFonts w:ascii="Arial" w:eastAsia="Arial" w:hAnsi="Arial" w:cs="Arial"/>
              </w:rPr>
              <w:t xml:space="preserve"> both encounters.</w:t>
            </w:r>
          </w:p>
          <w:p w14:paraId="76C8B163" w14:textId="0004ACF5" w:rsidR="00C477AE" w:rsidRPr="00AB43F3" w:rsidRDefault="00CC7AF2" w:rsidP="00AB43F3">
            <w:pPr>
              <w:pStyle w:val="ListParagraph"/>
              <w:numPr>
                <w:ilvl w:val="0"/>
                <w:numId w:val="167"/>
              </w:num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t>In the case of a direct transfer, e</w:t>
            </w:r>
            <w:r w:rsidR="002A6B05">
              <w:t xml:space="preserve">xclude both the initial discharge and the direct transfer if the last discharge occurs after December </w:t>
            </w:r>
            <w:r w:rsidR="006C1269">
              <w:t>24</w:t>
            </w:r>
            <w:r w:rsidR="004904EA" w:rsidRPr="00AB43F3">
              <w:rPr>
                <w:rFonts w:ascii="Arial" w:eastAsia="Arial" w:hAnsi="Arial" w:cs="Arial"/>
              </w:rPr>
              <w:t>.</w:t>
            </w:r>
          </w:p>
          <w:p w14:paraId="26C95CF1" w14:textId="2C5B9343" w:rsidR="00AB3A9A" w:rsidRPr="005E3F34" w:rsidRDefault="00AB3A9A" w:rsidP="00AB3A9A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7102F951">
              <w:rPr>
                <w:rFonts w:ascii="Arial" w:eastAsia="Arial" w:hAnsi="Arial" w:cs="Arial"/>
                <w:b/>
                <w:bCs/>
              </w:rPr>
              <w:t xml:space="preserve">Multiple </w:t>
            </w:r>
            <w:r w:rsidR="009657C4">
              <w:rPr>
                <w:rFonts w:ascii="Arial" w:eastAsia="Arial" w:hAnsi="Arial" w:cs="Arial"/>
                <w:b/>
                <w:bCs/>
              </w:rPr>
              <w:t>Qualify</w:t>
            </w:r>
            <w:r w:rsidR="00D40841">
              <w:rPr>
                <w:rFonts w:ascii="Arial" w:eastAsia="Arial" w:hAnsi="Arial" w:cs="Arial"/>
                <w:b/>
                <w:bCs/>
              </w:rPr>
              <w:t>ing</w:t>
            </w:r>
            <w:r w:rsidR="009657C4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7102F951">
              <w:rPr>
                <w:rFonts w:ascii="Arial" w:eastAsia="Arial" w:hAnsi="Arial" w:cs="Arial"/>
                <w:b/>
                <w:bCs/>
              </w:rPr>
              <w:t>CBHC Visits</w:t>
            </w:r>
            <w:r>
              <w:rPr>
                <w:rFonts w:ascii="Arial" w:eastAsia="Arial" w:hAnsi="Arial" w:cs="Arial"/>
                <w:b/>
                <w:bCs/>
              </w:rPr>
              <w:t xml:space="preserve"> in 7 Days</w:t>
            </w:r>
            <w:r w:rsidR="00887890">
              <w:rPr>
                <w:rFonts w:ascii="Arial" w:eastAsia="Arial" w:hAnsi="Arial" w:cs="Arial"/>
                <w:b/>
                <w:bCs/>
              </w:rPr>
              <w:t xml:space="preserve"> with Same CBHC</w:t>
            </w:r>
            <w:r w:rsidRPr="7102F951">
              <w:rPr>
                <w:rFonts w:ascii="Arial" w:eastAsia="Arial" w:hAnsi="Arial" w:cs="Arial"/>
                <w:b/>
                <w:bCs/>
              </w:rPr>
              <w:t>:</w:t>
            </w:r>
          </w:p>
          <w:p w14:paraId="7972E189" w14:textId="3F07AA16" w:rsidR="00AD6C3C" w:rsidRDefault="00AB3A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910505">
              <w:rPr>
                <w:rFonts w:ascii="Arial" w:eastAsia="Arial" w:hAnsi="Arial" w:cs="Arial"/>
              </w:rPr>
              <w:t xml:space="preserve">In the event of multiple qualifying CBHC visits </w:t>
            </w:r>
            <w:r w:rsidR="00AD6C3C">
              <w:rPr>
                <w:rFonts w:ascii="Arial" w:eastAsia="Arial" w:hAnsi="Arial" w:cs="Arial"/>
              </w:rPr>
              <w:t xml:space="preserve">with the same CBHC </w:t>
            </w:r>
            <w:r w:rsidRPr="00910505">
              <w:rPr>
                <w:rFonts w:ascii="Arial" w:eastAsia="Arial" w:hAnsi="Arial" w:cs="Arial"/>
              </w:rPr>
              <w:t xml:space="preserve">within 7 days of discharge from a qualifying </w:t>
            </w:r>
            <w:r w:rsidR="006047C5">
              <w:rPr>
                <w:rFonts w:ascii="Arial" w:eastAsia="Arial" w:hAnsi="Arial" w:cs="Arial"/>
              </w:rPr>
              <w:t xml:space="preserve">hospital </w:t>
            </w:r>
            <w:r w:rsidRPr="00910505">
              <w:rPr>
                <w:rFonts w:ascii="Arial" w:eastAsia="Arial" w:hAnsi="Arial" w:cs="Arial"/>
              </w:rPr>
              <w:t xml:space="preserve">encounter, only </w:t>
            </w:r>
            <w:r w:rsidR="00CA2B8C">
              <w:rPr>
                <w:rFonts w:ascii="Arial" w:eastAsia="Arial" w:hAnsi="Arial" w:cs="Arial"/>
              </w:rPr>
              <w:t xml:space="preserve">count the </w:t>
            </w:r>
            <w:r w:rsidR="008E3E7E">
              <w:rPr>
                <w:rFonts w:ascii="Arial" w:eastAsia="Arial" w:hAnsi="Arial" w:cs="Arial"/>
              </w:rPr>
              <w:t xml:space="preserve">first </w:t>
            </w:r>
            <w:r w:rsidRPr="00910505">
              <w:rPr>
                <w:rFonts w:ascii="Arial" w:eastAsia="Arial" w:hAnsi="Arial" w:cs="Arial"/>
              </w:rPr>
              <w:t xml:space="preserve">CBHC visit in the numerator.  </w:t>
            </w:r>
          </w:p>
          <w:p w14:paraId="778BEF9A" w14:textId="0430E594" w:rsidR="00887890" w:rsidRPr="005E3F34" w:rsidRDefault="00887890" w:rsidP="00887890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7102F951">
              <w:rPr>
                <w:rFonts w:ascii="Arial" w:eastAsia="Arial" w:hAnsi="Arial" w:cs="Arial"/>
                <w:b/>
                <w:bCs/>
              </w:rPr>
              <w:t xml:space="preserve">Multiple </w:t>
            </w:r>
            <w:r>
              <w:rPr>
                <w:rFonts w:ascii="Arial" w:eastAsia="Arial" w:hAnsi="Arial" w:cs="Arial"/>
                <w:b/>
                <w:bCs/>
              </w:rPr>
              <w:t>Qualify</w:t>
            </w:r>
            <w:r w:rsidR="00D40841">
              <w:rPr>
                <w:rFonts w:ascii="Arial" w:eastAsia="Arial" w:hAnsi="Arial" w:cs="Arial"/>
                <w:b/>
                <w:bCs/>
              </w:rPr>
              <w:t>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7102F951">
              <w:rPr>
                <w:rFonts w:ascii="Arial" w:eastAsia="Arial" w:hAnsi="Arial" w:cs="Arial"/>
                <w:b/>
                <w:bCs/>
              </w:rPr>
              <w:t>CBHC Visits</w:t>
            </w:r>
            <w:r>
              <w:rPr>
                <w:rFonts w:ascii="Arial" w:eastAsia="Arial" w:hAnsi="Arial" w:cs="Arial"/>
                <w:b/>
                <w:bCs/>
              </w:rPr>
              <w:t xml:space="preserve"> in 7 Days with Differen</w:t>
            </w:r>
            <w:r w:rsidR="006F4267"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 xml:space="preserve"> CBHC</w:t>
            </w:r>
            <w:r w:rsidRPr="7102F951">
              <w:rPr>
                <w:rFonts w:ascii="Arial" w:eastAsia="Arial" w:hAnsi="Arial" w:cs="Arial"/>
                <w:b/>
                <w:bCs/>
              </w:rPr>
              <w:t>:</w:t>
            </w:r>
          </w:p>
          <w:p w14:paraId="2D40327F" w14:textId="5D86A4B4" w:rsidR="00AD6C3C" w:rsidRDefault="00887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910505">
              <w:rPr>
                <w:rFonts w:ascii="Arial" w:eastAsia="Arial" w:hAnsi="Arial" w:cs="Arial"/>
              </w:rPr>
              <w:lastRenderedPageBreak/>
              <w:t xml:space="preserve">In the event of multiple qualifying CBHC visits </w:t>
            </w:r>
            <w:r>
              <w:rPr>
                <w:rFonts w:ascii="Arial" w:eastAsia="Arial" w:hAnsi="Arial" w:cs="Arial"/>
              </w:rPr>
              <w:t xml:space="preserve">with different CBHCs </w:t>
            </w:r>
            <w:r w:rsidRPr="00910505">
              <w:rPr>
                <w:rFonts w:ascii="Arial" w:eastAsia="Arial" w:hAnsi="Arial" w:cs="Arial"/>
              </w:rPr>
              <w:t xml:space="preserve">within 7 days of discharge from a qualifying </w:t>
            </w:r>
            <w:r>
              <w:rPr>
                <w:rFonts w:ascii="Arial" w:eastAsia="Arial" w:hAnsi="Arial" w:cs="Arial"/>
              </w:rPr>
              <w:t xml:space="preserve">hospital </w:t>
            </w:r>
            <w:r w:rsidRPr="00910505">
              <w:rPr>
                <w:rFonts w:ascii="Arial" w:eastAsia="Arial" w:hAnsi="Arial" w:cs="Arial"/>
              </w:rPr>
              <w:t xml:space="preserve">encounter, </w:t>
            </w:r>
            <w:r w:rsidR="008E3E7E">
              <w:rPr>
                <w:rFonts w:ascii="Arial" w:eastAsia="Arial" w:hAnsi="Arial" w:cs="Arial"/>
              </w:rPr>
              <w:t xml:space="preserve">the </w:t>
            </w:r>
            <w:r w:rsidR="00E87B30">
              <w:rPr>
                <w:rFonts w:ascii="Arial" w:eastAsia="Arial" w:hAnsi="Arial" w:cs="Arial"/>
              </w:rPr>
              <w:t>first</w:t>
            </w:r>
            <w:r w:rsidR="00E30D39">
              <w:rPr>
                <w:rFonts w:ascii="Arial" w:eastAsia="Arial" w:hAnsi="Arial" w:cs="Arial"/>
              </w:rPr>
              <w:t xml:space="preserve"> </w:t>
            </w:r>
            <w:r w:rsidRPr="00910505">
              <w:rPr>
                <w:rFonts w:ascii="Arial" w:eastAsia="Arial" w:hAnsi="Arial" w:cs="Arial"/>
              </w:rPr>
              <w:t xml:space="preserve">qualifying CBHC visit from each CBHC within 7 days of </w:t>
            </w:r>
            <w:r>
              <w:rPr>
                <w:rFonts w:ascii="Arial" w:eastAsia="Arial" w:hAnsi="Arial" w:cs="Arial"/>
              </w:rPr>
              <w:t>the hospital encounter</w:t>
            </w:r>
            <w:r w:rsidRPr="00910505">
              <w:rPr>
                <w:rFonts w:ascii="Arial" w:eastAsia="Arial" w:hAnsi="Arial" w:cs="Arial"/>
              </w:rPr>
              <w:t xml:space="preserve"> would count in the numerator.  </w:t>
            </w:r>
          </w:p>
          <w:p w14:paraId="6B63BA8B" w14:textId="63558AF0" w:rsidR="00AB3A9A" w:rsidRPr="00A253DB" w:rsidRDefault="00AB3A9A" w:rsidP="00AA7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753EA" w14:paraId="47CEAE90" w14:textId="77777777" w:rsidTr="14C993E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5D8B7537" w14:textId="24539CC5" w:rsidR="00F753EA" w:rsidRPr="747E2BD7" w:rsidRDefault="00AB3A9A" w:rsidP="00F753EA">
            <w:pPr>
              <w:pStyle w:val="MH-ChartContentText"/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auto"/>
                <w:sz w:val="21"/>
                <w:szCs w:val="21"/>
              </w:rPr>
              <w:lastRenderedPageBreak/>
              <w:t xml:space="preserve">Qualifying </w:t>
            </w:r>
            <w:r w:rsidR="00403A8E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Hospital </w:t>
            </w:r>
            <w:r>
              <w:rPr>
                <w:rFonts w:ascii="Arial" w:eastAsia="Arial" w:hAnsi="Arial" w:cs="Arial"/>
                <w:color w:val="auto"/>
                <w:sz w:val="21"/>
                <w:szCs w:val="21"/>
              </w:rPr>
              <w:t>Encounter</w:t>
            </w:r>
          </w:p>
        </w:tc>
        <w:tc>
          <w:tcPr>
            <w:tcW w:w="7380" w:type="dxa"/>
          </w:tcPr>
          <w:p w14:paraId="416F49B5" w14:textId="098FEA7B" w:rsidR="00734500" w:rsidRPr="00716A13" w:rsidRDefault="00734500">
            <w:pPr>
              <w:pStyle w:val="ListParagraph"/>
              <w:numPr>
                <w:ilvl w:val="0"/>
                <w:numId w:val="8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</w:rPr>
            </w:pPr>
            <w:r w:rsidRPr="00716A13">
              <w:rPr>
                <w:b/>
                <w:bCs/>
                <w:i/>
                <w:iCs/>
              </w:rPr>
              <w:t>Note</w:t>
            </w:r>
            <w:r w:rsidRPr="00716A13">
              <w:rPr>
                <w:i/>
                <w:iCs/>
              </w:rPr>
              <w:t>: This denominator is based on qualifying hospital en</w:t>
            </w:r>
            <w:r w:rsidR="00520D35" w:rsidRPr="00716A13">
              <w:rPr>
                <w:i/>
                <w:iCs/>
              </w:rPr>
              <w:t>c</w:t>
            </w:r>
            <w:r w:rsidRPr="00716A13">
              <w:rPr>
                <w:i/>
                <w:iCs/>
              </w:rPr>
              <w:t>ounters, not members. If a member has more than one qualifying hospital encounter, include all discharges that meet eligibility criteria.</w:t>
            </w:r>
          </w:p>
          <w:p w14:paraId="49A68811" w14:textId="77777777" w:rsidR="0078534A" w:rsidRDefault="0078534A" w:rsidP="00A253D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6E9B29FA" w14:textId="1A4E27D0" w:rsidR="00F753EA" w:rsidRDefault="00F753EA">
            <w:pPr>
              <w:pStyle w:val="ListParagraph"/>
              <w:numPr>
                <w:ilvl w:val="0"/>
                <w:numId w:val="8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A54DC">
              <w:rPr>
                <w:rFonts w:cstheme="minorHAnsi"/>
                <w:b/>
                <w:bCs/>
              </w:rPr>
              <w:t xml:space="preserve">To identify </w:t>
            </w:r>
            <w:r w:rsidR="00B36D16">
              <w:rPr>
                <w:rFonts w:cstheme="minorHAnsi"/>
                <w:b/>
                <w:bCs/>
              </w:rPr>
              <w:t>a qualifying hospital encounte</w:t>
            </w:r>
            <w:r w:rsidR="00E47F58">
              <w:rPr>
                <w:rFonts w:cstheme="minorHAnsi"/>
                <w:b/>
                <w:bCs/>
              </w:rPr>
              <w:t>r</w:t>
            </w:r>
            <w:r w:rsidR="00B36D16">
              <w:rPr>
                <w:rFonts w:cstheme="minorHAnsi"/>
                <w:b/>
                <w:bCs/>
              </w:rPr>
              <w:t>:</w:t>
            </w:r>
            <w:r w:rsidRPr="003A54DC">
              <w:rPr>
                <w:rFonts w:cstheme="minorHAnsi"/>
                <w:b/>
                <w:bCs/>
              </w:rPr>
              <w:t xml:space="preserve"> </w:t>
            </w:r>
          </w:p>
          <w:p w14:paraId="35B7063B" w14:textId="77777777" w:rsidR="00D474DE" w:rsidRPr="00E31E1B" w:rsidRDefault="00D474DE" w:rsidP="00716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51A6611E" w14:textId="0A9EFC9C" w:rsidR="00F753EA" w:rsidRPr="003A54DC" w:rsidRDefault="000F4FB1" w:rsidP="00E31E1B">
            <w:pPr>
              <w:pStyle w:val="ListParagraph"/>
              <w:numPr>
                <w:ilvl w:val="0"/>
                <w:numId w:val="1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 </w:t>
            </w:r>
            <w:r w:rsidR="00F753EA" w:rsidRPr="00E31E1B">
              <w:rPr>
                <w:rFonts w:cstheme="minorHAnsi"/>
                <w:b/>
                <w:bCs/>
                <w:u w:val="single"/>
              </w:rPr>
              <w:t xml:space="preserve">Acute Inpatient </w:t>
            </w:r>
            <w:r w:rsidR="00DC5354">
              <w:rPr>
                <w:rFonts w:cstheme="minorHAnsi"/>
                <w:b/>
                <w:bCs/>
                <w:u w:val="single"/>
              </w:rPr>
              <w:t xml:space="preserve">– </w:t>
            </w:r>
            <w:r w:rsidR="00F143B2">
              <w:rPr>
                <w:rFonts w:cstheme="minorHAnsi"/>
                <w:b/>
                <w:bCs/>
                <w:u w:val="single"/>
              </w:rPr>
              <w:t>Mental Health</w:t>
            </w:r>
            <w:r w:rsidR="00F753EA" w:rsidRPr="00E31E1B">
              <w:rPr>
                <w:rFonts w:cstheme="minorHAnsi"/>
                <w:b/>
                <w:bCs/>
                <w:u w:val="single"/>
              </w:rPr>
              <w:t>:</w:t>
            </w:r>
            <w:r w:rsidR="00F753EA" w:rsidRPr="003A54DC">
              <w:rPr>
                <w:rFonts w:cstheme="minorHAnsi"/>
              </w:rPr>
              <w:t xml:space="preserve"> Patients who had an acute inpatient discharge with a principal diagnosis of mental illness or intentional self-harm on the discharge claim on or between January 1 and </w:t>
            </w:r>
            <w:r w:rsidR="00F753EA" w:rsidRPr="000F4FB1">
              <w:rPr>
                <w:rFonts w:cstheme="minorHAnsi"/>
              </w:rPr>
              <w:t xml:space="preserve">December </w:t>
            </w:r>
            <w:r w:rsidR="004A79D4" w:rsidRPr="000F4FB1">
              <w:rPr>
                <w:rFonts w:cstheme="minorHAnsi"/>
              </w:rPr>
              <w:t>2</w:t>
            </w:r>
            <w:r w:rsidR="007777ED">
              <w:rPr>
                <w:rFonts w:cstheme="minorHAnsi"/>
              </w:rPr>
              <w:t>4</w:t>
            </w:r>
            <w:r w:rsidR="004A79D4" w:rsidRPr="000F4FB1">
              <w:rPr>
                <w:rFonts w:cstheme="minorHAnsi"/>
              </w:rPr>
              <w:t xml:space="preserve"> </w:t>
            </w:r>
            <w:r w:rsidR="00F753EA" w:rsidRPr="000F4FB1">
              <w:rPr>
                <w:rFonts w:cstheme="minorHAnsi"/>
              </w:rPr>
              <w:t>of the</w:t>
            </w:r>
            <w:r w:rsidR="00F753EA" w:rsidRPr="003A54DC">
              <w:rPr>
                <w:rFonts w:cstheme="minorHAnsi"/>
              </w:rPr>
              <w:t xml:space="preserve"> measurement year. Please refer to “Mental Illness Value Set and Intentional Self-Harm Value Set</w:t>
            </w:r>
            <w:r w:rsidR="009B2C92">
              <w:rPr>
                <w:rFonts w:cstheme="minorHAnsi"/>
              </w:rPr>
              <w:t>”</w:t>
            </w:r>
            <w:r w:rsidR="00F753EA" w:rsidRPr="003A54DC">
              <w:rPr>
                <w:rFonts w:cstheme="minorHAnsi"/>
              </w:rPr>
              <w:t>.</w:t>
            </w:r>
            <w:r w:rsidR="00F753EA" w:rsidRPr="003A54DC">
              <w:rPr>
                <w:rFonts w:cstheme="minorHAnsi"/>
              </w:rPr>
              <w:br/>
            </w:r>
          </w:p>
          <w:p w14:paraId="76E89B21" w14:textId="2046681B" w:rsidR="00F753EA" w:rsidRPr="003A54DC" w:rsidRDefault="00F753EA" w:rsidP="000F4FB1">
            <w:pPr>
              <w:pStyle w:val="ListParagraph"/>
              <w:numPr>
                <w:ilvl w:val="0"/>
                <w:numId w:val="83"/>
              </w:numPr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54DC">
              <w:rPr>
                <w:rFonts w:cstheme="minorHAnsi"/>
              </w:rPr>
              <w:t>Identify all acute and non-acute inpatient stays (Inpatient Stay Value Set)</w:t>
            </w:r>
            <w:r w:rsidRPr="003A54DC">
              <w:rPr>
                <w:rFonts w:cstheme="minorHAnsi"/>
              </w:rPr>
              <w:br/>
            </w:r>
          </w:p>
          <w:p w14:paraId="54943C05" w14:textId="48148CD4" w:rsidR="00F753EA" w:rsidRPr="003A54DC" w:rsidRDefault="00F753EA" w:rsidP="000F4FB1">
            <w:pPr>
              <w:pStyle w:val="ListParagraph"/>
              <w:numPr>
                <w:ilvl w:val="0"/>
                <w:numId w:val="83"/>
              </w:numPr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54DC">
              <w:rPr>
                <w:rFonts w:cstheme="minorHAnsi"/>
              </w:rPr>
              <w:t>Exclude nonacute inpatient stays (Nonacute Inpatient Stay Value Set).</w:t>
            </w:r>
            <w:r w:rsidRPr="003A54DC">
              <w:rPr>
                <w:rFonts w:cstheme="minorHAnsi"/>
              </w:rPr>
              <w:br/>
            </w:r>
          </w:p>
          <w:p w14:paraId="55CF6F8C" w14:textId="576B839F" w:rsidR="00F753EA" w:rsidRPr="003A54DC" w:rsidRDefault="00F753EA" w:rsidP="000F4FB1">
            <w:pPr>
              <w:pStyle w:val="ListParagraph"/>
              <w:numPr>
                <w:ilvl w:val="0"/>
                <w:numId w:val="83"/>
              </w:numPr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54DC">
              <w:rPr>
                <w:rFonts w:cstheme="minorHAnsi"/>
              </w:rPr>
              <w:t>Identify the discharge date for the stay.</w:t>
            </w:r>
            <w:r w:rsidRPr="003A54DC">
              <w:rPr>
                <w:rFonts w:cstheme="minorHAnsi"/>
              </w:rPr>
              <w:br/>
            </w:r>
          </w:p>
          <w:p w14:paraId="7204B416" w14:textId="104D9EE1" w:rsidR="00F753EA" w:rsidRPr="003A54DC" w:rsidRDefault="00F753EA" w:rsidP="00342348">
            <w:pPr>
              <w:pStyle w:val="ListParagraph"/>
              <w:numPr>
                <w:ilvl w:val="0"/>
                <w:numId w:val="1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1E1B">
              <w:rPr>
                <w:b/>
                <w:bCs/>
                <w:u w:val="single"/>
              </w:rPr>
              <w:t>Emergency</w:t>
            </w:r>
            <w:r w:rsidRPr="00342348">
              <w:rPr>
                <w:b/>
                <w:bCs/>
                <w:u w:val="single"/>
              </w:rPr>
              <w:t xml:space="preserve"> Department – Mental Health</w:t>
            </w:r>
            <w:r w:rsidRPr="00342348">
              <w:rPr>
                <w:b/>
                <w:bCs/>
              </w:rPr>
              <w:t>:</w:t>
            </w:r>
            <w:r w:rsidRPr="004A0FE2">
              <w:t xml:space="preserve"> An ED visit (ED Value Set) with a principal diagnosis of mental illness or intentional self-harm (Mental Illness Value Set; Intentional Self-Harm Value Set) on or between January 1 and December </w:t>
            </w:r>
            <w:r w:rsidR="00071315">
              <w:t>2</w:t>
            </w:r>
            <w:r w:rsidR="00055D25">
              <w:t>4</w:t>
            </w:r>
            <w:r w:rsidRPr="004A0FE2">
              <w:t xml:space="preserve"> of the measurement year.</w:t>
            </w:r>
            <w:r w:rsidRPr="003A54DC">
              <w:br/>
            </w:r>
          </w:p>
          <w:p w14:paraId="332FDA14" w14:textId="77777777" w:rsidR="00D474DE" w:rsidRPr="00342348" w:rsidRDefault="00D474DE" w:rsidP="00342348">
            <w:pPr>
              <w:pStyle w:val="ListParagraph"/>
              <w:ind w:left="3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u w:val="single"/>
              </w:rPr>
            </w:pPr>
          </w:p>
          <w:p w14:paraId="1D4277F0" w14:textId="2017261A" w:rsidR="00F753EA" w:rsidRPr="0046250A" w:rsidRDefault="00F753EA" w:rsidP="00826237">
            <w:pPr>
              <w:pStyle w:val="ListParagraph"/>
              <w:numPr>
                <w:ilvl w:val="0"/>
                <w:numId w:val="1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6250A">
              <w:rPr>
                <w:rFonts w:cstheme="minorHAnsi"/>
                <w:b/>
                <w:bCs/>
                <w:u w:val="single"/>
              </w:rPr>
              <w:t xml:space="preserve">Emergency Department </w:t>
            </w:r>
            <w:r w:rsidR="00DC5354" w:rsidRPr="0046250A">
              <w:rPr>
                <w:rFonts w:cstheme="minorHAnsi"/>
                <w:b/>
                <w:bCs/>
                <w:u w:val="single"/>
              </w:rPr>
              <w:t>–</w:t>
            </w:r>
            <w:r w:rsidRPr="0046250A">
              <w:rPr>
                <w:rFonts w:cstheme="minorHAnsi"/>
                <w:b/>
                <w:bCs/>
                <w:u w:val="single"/>
              </w:rPr>
              <w:t xml:space="preserve"> Substance</w:t>
            </w:r>
            <w:r w:rsidRPr="0046250A">
              <w:rPr>
                <w:rFonts w:cstheme="minorHAnsi"/>
                <w:b/>
                <w:bCs/>
              </w:rPr>
              <w:t>:</w:t>
            </w:r>
            <w:r w:rsidRPr="0046250A">
              <w:rPr>
                <w:rFonts w:cstheme="minorHAnsi"/>
              </w:rPr>
              <w:t xml:space="preserve"> An ED visit (ED Value Set) with a principal diagnosis of AOD abuse or dependence (AOD Abuse and Dependence Value Set) on or between January 1 and December </w:t>
            </w:r>
            <w:r w:rsidR="00A216E3" w:rsidRPr="0046250A">
              <w:rPr>
                <w:rFonts w:cstheme="minorHAnsi"/>
              </w:rPr>
              <w:t>2</w:t>
            </w:r>
            <w:r w:rsidR="00055D25" w:rsidRPr="0046250A">
              <w:rPr>
                <w:rFonts w:cstheme="minorHAnsi"/>
              </w:rPr>
              <w:t>4</w:t>
            </w:r>
            <w:r w:rsidR="00A216E3" w:rsidRPr="0046250A">
              <w:rPr>
                <w:rFonts w:cstheme="minorHAnsi"/>
              </w:rPr>
              <w:t xml:space="preserve"> </w:t>
            </w:r>
            <w:r w:rsidRPr="0046250A">
              <w:rPr>
                <w:rFonts w:cstheme="minorHAnsi"/>
              </w:rPr>
              <w:t>of the measurement year.</w:t>
            </w:r>
            <w:r w:rsidRPr="0046250A">
              <w:rPr>
                <w:rFonts w:cstheme="minorHAnsi"/>
              </w:rPr>
              <w:br/>
            </w:r>
            <w:r w:rsidRPr="0046250A">
              <w:rPr>
                <w:rFonts w:cstheme="minorHAnsi"/>
              </w:rPr>
              <w:br/>
            </w:r>
          </w:p>
          <w:p w14:paraId="19FFF088" w14:textId="3E3E3287" w:rsidR="00F753EA" w:rsidRPr="003A54DC" w:rsidRDefault="00F753EA" w:rsidP="00716A13">
            <w:pPr>
              <w:pStyle w:val="ListParagraph"/>
              <w:numPr>
                <w:ilvl w:val="0"/>
                <w:numId w:val="1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16A13">
              <w:rPr>
                <w:rFonts w:cstheme="minorHAnsi"/>
                <w:b/>
                <w:bCs/>
                <w:u w:val="single"/>
              </w:rPr>
              <w:t xml:space="preserve">Acute Inpatient – </w:t>
            </w:r>
            <w:proofErr w:type="gramStart"/>
            <w:r w:rsidRPr="00716A13">
              <w:rPr>
                <w:rFonts w:cstheme="minorHAnsi"/>
                <w:b/>
                <w:bCs/>
                <w:u w:val="single"/>
              </w:rPr>
              <w:t>Substance Use Disorder</w:t>
            </w:r>
            <w:proofErr w:type="gramEnd"/>
            <w:r w:rsidRPr="003A54DC">
              <w:rPr>
                <w:rFonts w:cstheme="minorHAnsi"/>
              </w:rPr>
              <w:t xml:space="preserve">: An acute inpatient discharge, residential treatment or detoxification event for a principal diagnosis of substance use disorder on or between January 1 and December </w:t>
            </w:r>
            <w:r w:rsidR="00AB3A9A">
              <w:rPr>
                <w:rFonts w:cstheme="minorHAnsi"/>
              </w:rPr>
              <w:t>2</w:t>
            </w:r>
            <w:r w:rsidR="00C505D8">
              <w:rPr>
                <w:rFonts w:cstheme="minorHAnsi"/>
              </w:rPr>
              <w:t>4</w:t>
            </w:r>
            <w:r w:rsidRPr="003A54DC">
              <w:rPr>
                <w:rFonts w:cstheme="minorHAnsi"/>
              </w:rPr>
              <w:t xml:space="preserve"> of the measurement year. Any of the following code combinations meet criteria: </w:t>
            </w:r>
            <w:r w:rsidRPr="003A54DC">
              <w:rPr>
                <w:rFonts w:cstheme="minorHAnsi"/>
              </w:rPr>
              <w:br/>
            </w:r>
          </w:p>
          <w:p w14:paraId="0ABB49AE" w14:textId="732548B2" w:rsidR="00F753EA" w:rsidRDefault="00F753EA">
            <w:pPr>
              <w:pStyle w:val="ListParagraph"/>
              <w:numPr>
                <w:ilvl w:val="0"/>
                <w:numId w:val="83"/>
              </w:numPr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54DC">
              <w:rPr>
                <w:rFonts w:cstheme="minorHAnsi"/>
              </w:rPr>
              <w:t xml:space="preserve">An acute inpatient discharge or a residential behavioral health stay with a principal diagnosis of substance </w:t>
            </w:r>
            <w:proofErr w:type="gramStart"/>
            <w:r w:rsidRPr="003A54DC">
              <w:rPr>
                <w:rFonts w:cstheme="minorHAnsi"/>
              </w:rPr>
              <w:t>use</w:t>
            </w:r>
            <w:proofErr w:type="gramEnd"/>
            <w:r w:rsidRPr="003A54DC">
              <w:rPr>
                <w:rFonts w:cstheme="minorHAnsi"/>
              </w:rPr>
              <w:t xml:space="preserve"> disorder (AOD Abuse and Dependence Value Set) on the discharge claim. To identify acute inpatient discharges: </w:t>
            </w:r>
          </w:p>
          <w:p w14:paraId="1335345E" w14:textId="77777777" w:rsidR="000F4FB1" w:rsidRPr="003A54DC" w:rsidRDefault="000F4FB1" w:rsidP="00716A13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C88613A" w14:textId="130F0146" w:rsidR="005230F2" w:rsidRPr="003A54DC" w:rsidRDefault="00F753EA" w:rsidP="00716A13">
            <w:pPr>
              <w:pStyle w:val="ListParagraph"/>
              <w:numPr>
                <w:ilvl w:val="3"/>
                <w:numId w:val="1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54DC">
              <w:rPr>
                <w:rFonts w:cstheme="minorHAnsi"/>
              </w:rPr>
              <w:t>Identify all acute and nonacute inpatient stays (Inpatient Stay Value Set).</w:t>
            </w:r>
          </w:p>
          <w:p w14:paraId="354B1586" w14:textId="3ADA4CEB" w:rsidR="00DC5354" w:rsidRPr="005230F2" w:rsidRDefault="00F753EA" w:rsidP="00716A13">
            <w:pPr>
              <w:pStyle w:val="ListParagraph"/>
              <w:numPr>
                <w:ilvl w:val="3"/>
                <w:numId w:val="1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30F2">
              <w:rPr>
                <w:rFonts w:cstheme="minorHAnsi"/>
              </w:rPr>
              <w:t xml:space="preserve">Exclude nonacute inpatient stays other than behavioral health (Nonacute Inpatient Stay Other Than Behavioral Health Accommodations Value Set). </w:t>
            </w:r>
          </w:p>
          <w:p w14:paraId="6FBC3F19" w14:textId="77777777" w:rsidR="00525289" w:rsidRPr="00525289" w:rsidRDefault="00F753EA" w:rsidP="00716A13">
            <w:pPr>
              <w:pStyle w:val="ListParagraph"/>
              <w:numPr>
                <w:ilvl w:val="3"/>
                <w:numId w:val="1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354">
              <w:rPr>
                <w:rFonts w:cstheme="minorHAnsi"/>
              </w:rPr>
              <w:t xml:space="preserve">Identify the discharge date for the stay. </w:t>
            </w:r>
          </w:p>
          <w:p w14:paraId="216450D3" w14:textId="0D598973" w:rsidR="00F753EA" w:rsidRPr="00D474DE" w:rsidRDefault="00F753EA" w:rsidP="00B22265">
            <w:pPr>
              <w:pStyle w:val="ListParagraph"/>
              <w:ind w:left="28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74DE">
              <w:br/>
            </w:r>
          </w:p>
          <w:p w14:paraId="4A1CA40F" w14:textId="62CB73BF" w:rsidR="00F753EA" w:rsidRPr="00B22265" w:rsidRDefault="00F753EA" w:rsidP="00B2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5241E694" w14:textId="77777777" w:rsidR="005E3F34" w:rsidRDefault="005E3F34" w:rsidP="005E3F34">
      <w:pPr>
        <w:pStyle w:val="Body"/>
        <w:spacing w:before="0"/>
        <w:rPr>
          <w:rFonts w:eastAsiaTheme="minorEastAsia"/>
        </w:rPr>
      </w:pPr>
    </w:p>
    <w:p w14:paraId="4537A6D7" w14:textId="77777777" w:rsidR="005E3F34" w:rsidRPr="00E04AFF" w:rsidRDefault="005E3F34" w:rsidP="005E3F34">
      <w:pPr>
        <w:pStyle w:val="CalloutText-LtBlue"/>
        <w:rPr>
          <w:bCs/>
        </w:rPr>
      </w:pPr>
      <w:r w:rsidRPr="00E04AFF">
        <w:t>DEFINITIONS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2CF6EAA8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D48652F" w14:textId="6E2595AF" w:rsidR="005E3F34" w:rsidRPr="00836C7F" w:rsidRDefault="005E3F34">
            <w:pPr>
              <w:pStyle w:val="MH-ChartContentText"/>
            </w:pPr>
            <w:r>
              <w:t xml:space="preserve">Qualifying </w:t>
            </w:r>
            <w:r w:rsidR="00D0332A">
              <w:t xml:space="preserve">Hospital </w:t>
            </w:r>
            <w:r>
              <w:t xml:space="preserve">Encounter </w:t>
            </w:r>
          </w:p>
        </w:tc>
        <w:tc>
          <w:tcPr>
            <w:tcW w:w="6390" w:type="dxa"/>
          </w:tcPr>
          <w:p w14:paraId="4C57FF57" w14:textId="7599EEC2" w:rsidR="004D1145" w:rsidRDefault="004D1145" w:rsidP="004D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 encounter with an acute inpatient psychiatric facility, emergency department, or acute inpatient hospital with the required </w:t>
            </w:r>
            <w:r w:rsidR="0046250A">
              <w:t>Principal diagnosis</w:t>
            </w:r>
            <w:r>
              <w:t xml:space="preserve">.  </w:t>
            </w:r>
          </w:p>
          <w:p w14:paraId="306F6EB7" w14:textId="77777777" w:rsidR="00592520" w:rsidRDefault="00592520" w:rsidP="004D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EB9727" w14:textId="77777777" w:rsidR="004D1145" w:rsidRDefault="004D1145" w:rsidP="004D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>Qualifying encounter</w:t>
            </w:r>
            <w:r>
              <w:t xml:space="preserve"> types </w:t>
            </w:r>
            <w:r w:rsidRPr="00AB3856">
              <w:t>include</w:t>
            </w:r>
            <w:r w:rsidRPr="00067259">
              <w:t>:</w:t>
            </w:r>
          </w:p>
          <w:p w14:paraId="7712983E" w14:textId="4362BBC1" w:rsidR="004D1145" w:rsidRDefault="004D1145" w:rsidP="004D1145">
            <w:pPr>
              <w:pStyle w:val="ListParagraph"/>
              <w:numPr>
                <w:ilvl w:val="0"/>
                <w:numId w:val="1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 xml:space="preserve">Acute Inpatient – </w:t>
            </w:r>
            <w:r w:rsidR="0046250A">
              <w:t>Principal diagnosis</w:t>
            </w:r>
            <w:r>
              <w:t xml:space="preserve"> of </w:t>
            </w:r>
            <w:r w:rsidRPr="00AB3856">
              <w:t>Mental Health,</w:t>
            </w:r>
          </w:p>
          <w:p w14:paraId="6164D954" w14:textId="0026CFAF" w:rsidR="00AB3A9A" w:rsidRDefault="00AB3A9A" w:rsidP="00AB3A9A">
            <w:pPr>
              <w:pStyle w:val="ListParagraph"/>
              <w:numPr>
                <w:ilvl w:val="0"/>
                <w:numId w:val="1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 xml:space="preserve">Acute Inpatient – </w:t>
            </w:r>
            <w:r w:rsidR="0046250A">
              <w:t>Principal diagnosis</w:t>
            </w:r>
            <w:r>
              <w:t xml:space="preserve"> of </w:t>
            </w:r>
            <w:r w:rsidRPr="00AB3856">
              <w:t>Substance</w:t>
            </w:r>
            <w:r>
              <w:t xml:space="preserve"> Use,</w:t>
            </w:r>
          </w:p>
          <w:p w14:paraId="4905F04E" w14:textId="76C337D9" w:rsidR="00175B70" w:rsidRDefault="004D1145" w:rsidP="00175B70">
            <w:pPr>
              <w:pStyle w:val="ListParagraph"/>
              <w:numPr>
                <w:ilvl w:val="0"/>
                <w:numId w:val="1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 xml:space="preserve">Emergency Department – </w:t>
            </w:r>
            <w:r w:rsidR="0046250A">
              <w:t>Principal diagnosis</w:t>
            </w:r>
            <w:r>
              <w:t xml:space="preserve"> of </w:t>
            </w:r>
            <w:r w:rsidRPr="00AB3856">
              <w:t xml:space="preserve">Mental Health, </w:t>
            </w:r>
          </w:p>
          <w:p w14:paraId="7192EF65" w14:textId="23E62EA4" w:rsidR="00087056" w:rsidRPr="009C5CFF" w:rsidRDefault="004D1145" w:rsidP="00175B70">
            <w:pPr>
              <w:pStyle w:val="ListParagraph"/>
              <w:numPr>
                <w:ilvl w:val="0"/>
                <w:numId w:val="1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 xml:space="preserve">Emergency Department – </w:t>
            </w:r>
            <w:r w:rsidR="0046250A">
              <w:t>Principal diagnosis</w:t>
            </w:r>
            <w:r>
              <w:t xml:space="preserve"> of </w:t>
            </w:r>
            <w:r w:rsidRPr="00AB3856">
              <w:t>Substance</w:t>
            </w:r>
            <w:r w:rsidR="00AB3A9A">
              <w:t xml:space="preserve"> Use</w:t>
            </w:r>
          </w:p>
        </w:tc>
      </w:tr>
      <w:tr w:rsidR="00947185" w:rsidRPr="009D3A5F" w14:paraId="730BF163" w14:textId="77777777" w:rsidTr="00A3487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8DCA4EE" w14:textId="0E0729BD" w:rsidR="00947185" w:rsidRPr="00D94DB3" w:rsidRDefault="00647B82" w:rsidP="00AB3A9A">
            <w:pPr>
              <w:pStyle w:val="MH-ChartContentText"/>
              <w:rPr>
                <w:b w:val="0"/>
                <w:color w:val="auto"/>
              </w:rPr>
            </w:pPr>
            <w:r w:rsidRPr="00D94DB3">
              <w:rPr>
                <w:color w:val="auto"/>
              </w:rPr>
              <w:t>MCI, CCS, and CBHC Bundle Services</w:t>
            </w:r>
          </w:p>
        </w:tc>
        <w:tc>
          <w:tcPr>
            <w:tcW w:w="6390" w:type="dxa"/>
          </w:tcPr>
          <w:p w14:paraId="6A2C5F0D" w14:textId="77777777" w:rsidR="001844FE" w:rsidRPr="00A928DA" w:rsidRDefault="00947185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Mobile Crisis Intervention (MCI) services are a diversionary level of care defined by the following service codes: </w:t>
            </w:r>
          </w:p>
          <w:p w14:paraId="014202B2" w14:textId="77777777" w:rsidR="00D3649B" w:rsidRPr="00A928DA" w:rsidRDefault="00D3649B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241ACA" w14:textId="2D881E9B" w:rsidR="00D3649B" w:rsidRPr="00D94DB3" w:rsidRDefault="00D3649B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4DB3">
              <w:t>Please note:</w:t>
            </w:r>
          </w:p>
          <w:p w14:paraId="5F83FBB0" w14:textId="6BECADF5" w:rsidR="00D3649B" w:rsidRPr="00D94DB3" w:rsidRDefault="00D3649B" w:rsidP="0021192D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94DB3">
              <w:rPr>
                <w:rFonts w:asciiTheme="minorHAnsi" w:eastAsiaTheme="minorEastAsia" w:hAnsiTheme="minorHAnsi" w:cstheme="minorBidi"/>
                <w:sz w:val="22"/>
                <w:szCs w:val="22"/>
              </w:rPr>
              <w:t>Do not include MCI in ED setting</w:t>
            </w:r>
            <w:r w:rsidR="007A6AF9" w:rsidRPr="00D94DB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or </w:t>
            </w:r>
            <w:r w:rsidRPr="00D94DB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ED Crisis Evaluation </w:t>
            </w:r>
          </w:p>
          <w:p w14:paraId="59117B7A" w14:textId="77777777" w:rsidR="0049206F" w:rsidRPr="00A928DA" w:rsidRDefault="0049206F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839E00" w14:textId="16A9A191" w:rsidR="00693E9C" w:rsidRPr="00A928DA" w:rsidRDefault="00947185" w:rsidP="001844FE">
            <w:pPr>
              <w:pStyle w:val="ListParagraph"/>
              <w:numPr>
                <w:ilvl w:val="0"/>
                <w:numId w:val="17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MCI </w:t>
            </w:r>
            <w:r w:rsidR="0095239B" w:rsidRPr="00A928DA">
              <w:t xml:space="preserve">Evaluations </w:t>
            </w:r>
            <w:r w:rsidRPr="00A928DA">
              <w:t>(per diem)</w:t>
            </w:r>
            <w:r w:rsidR="00F76FC4" w:rsidRPr="00A928DA">
              <w:t xml:space="preserve"> S code</w:t>
            </w:r>
            <w:r w:rsidRPr="00A928DA">
              <w:t xml:space="preserve">: </w:t>
            </w:r>
          </w:p>
          <w:p w14:paraId="0EDC6328" w14:textId="2925A2A6" w:rsidR="001844FE" w:rsidRPr="00A928DA" w:rsidRDefault="00C3313E" w:rsidP="00693E9C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MCI per diem for adult </w:t>
            </w:r>
            <w:r w:rsidR="00B62A53" w:rsidRPr="00A928DA">
              <w:t>by CBHC</w:t>
            </w:r>
            <w:r w:rsidRPr="00A928DA">
              <w:t xml:space="preserve">: </w:t>
            </w:r>
            <w:r w:rsidR="00947185" w:rsidRPr="00A928DA">
              <w:t>S9485</w:t>
            </w:r>
            <w:r w:rsidRPr="00A928DA">
              <w:t xml:space="preserve"> </w:t>
            </w:r>
            <w:r w:rsidR="00947185" w:rsidRPr="00A928DA">
              <w:t>HE</w:t>
            </w:r>
            <w:r w:rsidR="00B62A53" w:rsidRPr="00A928DA">
              <w:t xml:space="preserve"> or U1</w:t>
            </w:r>
          </w:p>
          <w:p w14:paraId="3ACDA08F" w14:textId="7CC1D207" w:rsidR="00C3313E" w:rsidRPr="00A928DA" w:rsidRDefault="00C3313E" w:rsidP="00693E9C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MCI per diem for youth </w:t>
            </w:r>
            <w:r w:rsidR="00B62A53" w:rsidRPr="00A928DA">
              <w:t>by CBHC</w:t>
            </w:r>
            <w:r w:rsidRPr="00A928DA">
              <w:t>: S9485, HA</w:t>
            </w:r>
            <w:r w:rsidR="0024631B" w:rsidRPr="00A928DA">
              <w:t xml:space="preserve"> and </w:t>
            </w:r>
            <w:r w:rsidRPr="00A928DA">
              <w:t xml:space="preserve">HE </w:t>
            </w:r>
            <w:r w:rsidR="00B62A53" w:rsidRPr="00A928DA">
              <w:t xml:space="preserve">or U1 </w:t>
            </w:r>
          </w:p>
          <w:p w14:paraId="3760CD14" w14:textId="43CE2DE5" w:rsidR="00C3313E" w:rsidRPr="00A928DA" w:rsidRDefault="00C3313E" w:rsidP="00B22265">
            <w:pPr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D754FE" w14:textId="308D3BC0" w:rsidR="00947185" w:rsidRPr="00A928DA" w:rsidRDefault="00947185" w:rsidP="001844FE">
            <w:pPr>
              <w:pStyle w:val="ListParagraph"/>
              <w:numPr>
                <w:ilvl w:val="0"/>
                <w:numId w:val="17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MCI </w:t>
            </w:r>
            <w:r w:rsidR="0095239B" w:rsidRPr="00A928DA">
              <w:t xml:space="preserve">Follow-up Interventions </w:t>
            </w:r>
            <w:r w:rsidRPr="00A928DA">
              <w:t>(per 15 min)</w:t>
            </w:r>
            <w:r w:rsidR="00F76FC4" w:rsidRPr="00A928DA">
              <w:t xml:space="preserve"> H code</w:t>
            </w:r>
            <w:r w:rsidRPr="00A928DA">
              <w:t xml:space="preserve">: </w:t>
            </w:r>
          </w:p>
          <w:p w14:paraId="32FFDA1C" w14:textId="6BEF3180" w:rsidR="000E0043" w:rsidRPr="00A928DA" w:rsidRDefault="000E0043" w:rsidP="000E0043">
            <w:pPr>
              <w:pStyle w:val="ListParagraph"/>
              <w:numPr>
                <w:ilvl w:val="0"/>
                <w:numId w:val="17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MCI per 15 min for adult by CBHC: H2011 </w:t>
            </w:r>
            <w:r w:rsidR="00484B11" w:rsidRPr="00A928DA">
              <w:t xml:space="preserve">HB </w:t>
            </w:r>
            <w:r w:rsidR="007C5973" w:rsidRPr="00A928DA">
              <w:t xml:space="preserve">with </w:t>
            </w:r>
            <w:r w:rsidR="00E6752E" w:rsidRPr="00A928DA">
              <w:t xml:space="preserve">either </w:t>
            </w:r>
            <w:r w:rsidR="001722EE" w:rsidRPr="00A928DA">
              <w:t>HN or HO</w:t>
            </w:r>
            <w:r w:rsidR="001F459C" w:rsidRPr="00A928DA">
              <w:t xml:space="preserve"> required</w:t>
            </w:r>
            <w:r w:rsidR="007C5973" w:rsidRPr="00A928DA">
              <w:t>.</w:t>
            </w:r>
          </w:p>
          <w:p w14:paraId="7885CD3B" w14:textId="45DF2C63" w:rsidR="001F459C" w:rsidRPr="00A928DA" w:rsidRDefault="001F459C" w:rsidP="00B22265">
            <w:pPr>
              <w:pStyle w:val="ListParagraph"/>
              <w:numPr>
                <w:ilvl w:val="0"/>
                <w:numId w:val="17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MCI per 15 min for</w:t>
            </w:r>
            <w:r w:rsidR="0095239B" w:rsidRPr="00A928DA">
              <w:t xml:space="preserve"> youth</w:t>
            </w:r>
            <w:r w:rsidRPr="00A928DA">
              <w:t xml:space="preserve"> by CBHC: H2011 HA</w:t>
            </w:r>
            <w:r w:rsidR="007C5973" w:rsidRPr="00A928DA">
              <w:t xml:space="preserve"> with </w:t>
            </w:r>
            <w:r w:rsidR="00E6752E" w:rsidRPr="00A928DA">
              <w:t xml:space="preserve">either </w:t>
            </w:r>
            <w:r w:rsidRPr="00A928DA">
              <w:t>HN or HO required</w:t>
            </w:r>
            <w:r w:rsidR="007C5973" w:rsidRPr="00A928DA">
              <w:t>.</w:t>
            </w:r>
          </w:p>
          <w:p w14:paraId="36777CCE" w14:textId="04F2A88B" w:rsidR="00003CA5" w:rsidRPr="00D94DB3" w:rsidRDefault="00003CA5" w:rsidP="00B22265">
            <w:pPr>
              <w:pStyle w:val="ListParagraph"/>
              <w:numPr>
                <w:ilvl w:val="0"/>
                <w:numId w:val="17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4DB3">
              <w:t xml:space="preserve">Exclude </w:t>
            </w:r>
            <w:r w:rsidR="00B45B91" w:rsidRPr="00D94DB3">
              <w:t xml:space="preserve">when </w:t>
            </w:r>
            <w:r w:rsidR="00AC70CD" w:rsidRPr="00D94DB3">
              <w:t>POS</w:t>
            </w:r>
            <w:r w:rsidR="006C062F">
              <w:t xml:space="preserve"> (place of service)</w:t>
            </w:r>
            <w:r w:rsidR="00AC70CD" w:rsidRPr="00D94DB3">
              <w:t xml:space="preserve"> = Emergency Department</w:t>
            </w:r>
          </w:p>
          <w:p w14:paraId="0751F8E6" w14:textId="77777777" w:rsidR="001844FE" w:rsidRPr="00A928DA" w:rsidRDefault="001844FE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E49347" w14:textId="7C73545D" w:rsidR="00947185" w:rsidRPr="00A928DA" w:rsidRDefault="00947185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MCI per diem codes correspond to MCI evaluations.</w:t>
            </w:r>
          </w:p>
          <w:p w14:paraId="70D0AC08" w14:textId="0CA5D290" w:rsidR="00D44136" w:rsidRPr="00A928DA" w:rsidRDefault="00947185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MCI per 15 min codes correspond to MCI follow-up interventions.</w:t>
            </w:r>
          </w:p>
          <w:p w14:paraId="5E7F2B8C" w14:textId="77777777" w:rsidR="0095239B" w:rsidRPr="00A928DA" w:rsidRDefault="0095239B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8D7449" w14:textId="0DC1DA61" w:rsidR="00947185" w:rsidRPr="00A928DA" w:rsidRDefault="00947185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The following modifiers are for MCI </w:t>
            </w:r>
            <w:r w:rsidR="0095239B" w:rsidRPr="00A928DA">
              <w:t xml:space="preserve">Evaluations </w:t>
            </w:r>
            <w:r w:rsidRPr="00A928DA">
              <w:t>per diem</w:t>
            </w:r>
            <w:r w:rsidR="00F76FC4" w:rsidRPr="00A928DA">
              <w:t xml:space="preserve"> S-</w:t>
            </w:r>
            <w:r w:rsidRPr="00A928DA">
              <w:t>code</w:t>
            </w:r>
            <w:r w:rsidR="009120DD" w:rsidRPr="00A928DA">
              <w:t xml:space="preserve"> S9485</w:t>
            </w:r>
            <w:r w:rsidRPr="00A928DA">
              <w:t xml:space="preserve">: </w:t>
            </w:r>
          </w:p>
          <w:p w14:paraId="0068D564" w14:textId="2BF187D9" w:rsidR="00003CA5" w:rsidRPr="00D94DB3" w:rsidRDefault="00947185" w:rsidP="00003CA5">
            <w:pPr>
              <w:pStyle w:val="ListParagraph"/>
              <w:numPr>
                <w:ilvl w:val="0"/>
                <w:numId w:val="17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HE = Services provided at CBHC site</w:t>
            </w:r>
            <w:r w:rsidR="00003CA5" w:rsidRPr="00A928DA">
              <w:t xml:space="preserve">; </w:t>
            </w:r>
            <w:r w:rsidR="00003CA5" w:rsidRPr="00D94DB3">
              <w:t>Exclude</w:t>
            </w:r>
            <w:r w:rsidR="007615DB">
              <w:t xml:space="preserve"> </w:t>
            </w:r>
            <w:r w:rsidR="00B45B91" w:rsidRPr="00D94DB3">
              <w:t xml:space="preserve">when </w:t>
            </w:r>
            <w:r w:rsidR="00AC70CD" w:rsidRPr="00D94DB3">
              <w:t xml:space="preserve">POS = Mobile Unit or POS = Emergency Department </w:t>
            </w:r>
          </w:p>
          <w:p w14:paraId="307EA9AB" w14:textId="5CEEF98C" w:rsidR="00003CA5" w:rsidRPr="00D94DB3" w:rsidRDefault="00947185" w:rsidP="00003CA5">
            <w:pPr>
              <w:pStyle w:val="ListParagraph"/>
              <w:numPr>
                <w:ilvl w:val="0"/>
                <w:numId w:val="17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U1 = Services provided at community-based sites of service outside of the CBHC site</w:t>
            </w:r>
            <w:r w:rsidR="00C4291D" w:rsidRPr="00A928DA">
              <w:t xml:space="preserve">; </w:t>
            </w:r>
            <w:r w:rsidR="00C4291D" w:rsidRPr="00D94DB3">
              <w:t xml:space="preserve">Include only </w:t>
            </w:r>
            <w:r w:rsidR="00AC70CD" w:rsidRPr="00D94DB3">
              <w:t xml:space="preserve">POS = Mobile Unit </w:t>
            </w:r>
          </w:p>
          <w:p w14:paraId="317A3EAB" w14:textId="77777777" w:rsidR="00003CA5" w:rsidRPr="00D94DB3" w:rsidRDefault="00714F47" w:rsidP="00003CA5">
            <w:pPr>
              <w:pStyle w:val="ListParagraph"/>
              <w:numPr>
                <w:ilvl w:val="0"/>
                <w:numId w:val="17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HA = Youth modifier (youth client seen); may occur in combination with HE or U1</w:t>
            </w:r>
          </w:p>
          <w:p w14:paraId="0A44E899" w14:textId="67368431" w:rsidR="00947185" w:rsidRPr="00D94DB3" w:rsidRDefault="00947185" w:rsidP="00003CA5">
            <w:pPr>
              <w:pStyle w:val="ListParagraph"/>
              <w:numPr>
                <w:ilvl w:val="0"/>
                <w:numId w:val="17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ET is not relevant for this service</w:t>
            </w:r>
          </w:p>
          <w:p w14:paraId="0E0E86E0" w14:textId="77777777" w:rsidR="00172E75" w:rsidRPr="00A928DA" w:rsidRDefault="00172E75" w:rsidP="00B2226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9BF2CD" w14:textId="199C8FAE" w:rsidR="00947185" w:rsidRPr="00A928DA" w:rsidRDefault="4272B200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The following modifiers are </w:t>
            </w:r>
            <w:r w:rsidR="2E3706F7" w:rsidRPr="00A928DA">
              <w:t>required</w:t>
            </w:r>
            <w:r w:rsidRPr="00A928DA">
              <w:t xml:space="preserve"> for MCI </w:t>
            </w:r>
            <w:r w:rsidR="003571AB" w:rsidRPr="00A928DA">
              <w:t xml:space="preserve">Follow-up Interventions </w:t>
            </w:r>
            <w:r w:rsidRPr="00A928DA">
              <w:t xml:space="preserve">per 15 min </w:t>
            </w:r>
            <w:r w:rsidR="00F76FC4" w:rsidRPr="00A928DA">
              <w:t>H-</w:t>
            </w:r>
            <w:r w:rsidRPr="00A928DA">
              <w:t>code</w:t>
            </w:r>
            <w:r w:rsidR="009120DD" w:rsidRPr="00A928DA">
              <w:t xml:space="preserve"> H2011</w:t>
            </w:r>
            <w:r w:rsidRPr="00A928DA">
              <w:t>:</w:t>
            </w:r>
          </w:p>
          <w:p w14:paraId="49BE654F" w14:textId="785F4931" w:rsidR="00947185" w:rsidRPr="00A928DA" w:rsidRDefault="00947185" w:rsidP="00947185">
            <w:pPr>
              <w:pStyle w:val="ListParagraph"/>
              <w:numPr>
                <w:ilvl w:val="0"/>
                <w:numId w:val="5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HN = Paraprofessional seen</w:t>
            </w:r>
          </w:p>
          <w:p w14:paraId="28416270" w14:textId="48FFA37E" w:rsidR="00947185" w:rsidRPr="00A928DA" w:rsidRDefault="00947185" w:rsidP="00947185">
            <w:pPr>
              <w:pStyle w:val="ListParagraph"/>
              <w:numPr>
                <w:ilvl w:val="0"/>
                <w:numId w:val="5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HO = </w:t>
            </w:r>
            <w:proofErr w:type="gramStart"/>
            <w:r w:rsidRPr="00A928DA">
              <w:t>Master’s</w:t>
            </w:r>
            <w:proofErr w:type="gramEnd"/>
            <w:r w:rsidRPr="00A928DA">
              <w:t xml:space="preserve"> level clinician seen</w:t>
            </w:r>
          </w:p>
          <w:p w14:paraId="6F6A3B40" w14:textId="77777777" w:rsidR="00947185" w:rsidRPr="00A928DA" w:rsidRDefault="00947185" w:rsidP="00947185">
            <w:pPr>
              <w:pStyle w:val="ListParagraph"/>
              <w:numPr>
                <w:ilvl w:val="0"/>
                <w:numId w:val="5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HA = Youth modifier (youth client seen)</w:t>
            </w:r>
          </w:p>
          <w:p w14:paraId="596FFAEA" w14:textId="77777777" w:rsidR="00947185" w:rsidRPr="00A928DA" w:rsidRDefault="00947185" w:rsidP="00947185">
            <w:pPr>
              <w:pStyle w:val="ListParagraph"/>
              <w:numPr>
                <w:ilvl w:val="0"/>
                <w:numId w:val="5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HB = Adult modifier (adult client seen)</w:t>
            </w:r>
          </w:p>
          <w:p w14:paraId="00A70A7A" w14:textId="77777777" w:rsidR="002528DD" w:rsidRPr="00A928DA" w:rsidRDefault="002528DD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F9B5CE" w14:textId="3482DCFE" w:rsidR="00947185" w:rsidRPr="00A928DA" w:rsidRDefault="00947185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Community Crisis Stabilization (CCS) services are a 24-hour diversionary level of care defined by the following service codes: </w:t>
            </w:r>
          </w:p>
          <w:p w14:paraId="5EE2B8EA" w14:textId="77777777" w:rsidR="00C05621" w:rsidRPr="00A928DA" w:rsidRDefault="00C05621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0923E5" w14:textId="18208843" w:rsidR="00C05621" w:rsidRPr="00A928DA" w:rsidRDefault="00C05621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rPr>
                <w:b/>
                <w:bCs/>
              </w:rPr>
              <w:t>CCS services (per diem) S code:</w:t>
            </w:r>
          </w:p>
          <w:p w14:paraId="01C06EAA" w14:textId="05E39BF1" w:rsidR="00947185" w:rsidRPr="00A928DA" w:rsidRDefault="00947185" w:rsidP="00947185">
            <w:pPr>
              <w:pStyle w:val="ListParagraph"/>
              <w:numPr>
                <w:ilvl w:val="0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CCS (per diem)</w:t>
            </w:r>
            <w:r w:rsidR="00C05621" w:rsidRPr="00A928DA">
              <w:t xml:space="preserve"> for adult</w:t>
            </w:r>
            <w:r w:rsidRPr="00A928DA">
              <w:t>: S9485-ET</w:t>
            </w:r>
          </w:p>
          <w:p w14:paraId="4E622688" w14:textId="72479574" w:rsidR="00947185" w:rsidRPr="00A928DA" w:rsidRDefault="00947185" w:rsidP="00947185">
            <w:pPr>
              <w:pStyle w:val="ListParagraph"/>
              <w:numPr>
                <w:ilvl w:val="0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CCS (per diem)</w:t>
            </w:r>
            <w:r w:rsidR="00C05621" w:rsidRPr="00A928DA">
              <w:t xml:space="preserve"> for youth</w:t>
            </w:r>
            <w:r w:rsidRPr="00A928DA">
              <w:t>: S9485-HA, ET</w:t>
            </w:r>
          </w:p>
          <w:p w14:paraId="07534CDE" w14:textId="77777777" w:rsidR="00C05621" w:rsidRPr="00A928DA" w:rsidRDefault="00C05621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6D00C8" w14:textId="76787CA9" w:rsidR="00947185" w:rsidRPr="00A928DA" w:rsidRDefault="00947185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The modifier codes attached to CCS codes are defined as follows:</w:t>
            </w:r>
          </w:p>
          <w:p w14:paraId="3EC3CD2D" w14:textId="77777777" w:rsidR="00947185" w:rsidRPr="00A928DA" w:rsidRDefault="00947185" w:rsidP="00947185">
            <w:pPr>
              <w:pStyle w:val="ListParagraph"/>
              <w:numPr>
                <w:ilvl w:val="0"/>
                <w:numId w:val="6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ET = modifier indicating CCS service in conjunction with S9485 code; required for this service</w:t>
            </w:r>
          </w:p>
          <w:p w14:paraId="78A30CFD" w14:textId="77777777" w:rsidR="00947185" w:rsidRPr="00A928DA" w:rsidRDefault="00947185" w:rsidP="00947185">
            <w:pPr>
              <w:pStyle w:val="ListParagraph"/>
              <w:numPr>
                <w:ilvl w:val="0"/>
                <w:numId w:val="6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HA = youth modifier (youth client seen); if not present, an adult client was seen</w:t>
            </w:r>
          </w:p>
          <w:p w14:paraId="2D06285F" w14:textId="77777777" w:rsidR="0097004E" w:rsidRPr="00A928DA" w:rsidRDefault="0097004E" w:rsidP="00B2226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36375B" w14:textId="77777777" w:rsidR="00947185" w:rsidRPr="00A928DA" w:rsidRDefault="00947185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CBHC Bundle Services are behavioral health outpatient services and are defined as follows:</w:t>
            </w:r>
          </w:p>
          <w:p w14:paraId="14F651D6" w14:textId="77777777" w:rsidR="00947185" w:rsidRPr="00A928DA" w:rsidRDefault="00947185" w:rsidP="00947185">
            <w:pPr>
              <w:pStyle w:val="ListParagraph"/>
              <w:numPr>
                <w:ilvl w:val="0"/>
                <w:numId w:val="6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CBHC Bundle Services: T1040 HA or HB </w:t>
            </w:r>
          </w:p>
          <w:p w14:paraId="48AE45ED" w14:textId="77777777" w:rsidR="00947185" w:rsidRPr="00A928DA" w:rsidRDefault="00947185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The modifier codes attached to the T1040 code are required and defined as follows:</w:t>
            </w:r>
          </w:p>
          <w:p w14:paraId="101E9650" w14:textId="021B1EF4" w:rsidR="00534BD3" w:rsidRPr="00A928DA" w:rsidRDefault="00947185" w:rsidP="00947185">
            <w:pPr>
              <w:pStyle w:val="ListParagraph"/>
              <w:numPr>
                <w:ilvl w:val="0"/>
                <w:numId w:val="6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HA = Youth modifier (youth client seen), or</w:t>
            </w:r>
          </w:p>
          <w:p w14:paraId="63B00711" w14:textId="3262504F" w:rsidR="00534BD3" w:rsidRPr="00A928DA" w:rsidRDefault="00947185" w:rsidP="00B22265">
            <w:pPr>
              <w:pStyle w:val="ListParagraph"/>
              <w:numPr>
                <w:ilvl w:val="0"/>
                <w:numId w:val="6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HB = Adult modifier (adult client seen)</w:t>
            </w:r>
          </w:p>
        </w:tc>
      </w:tr>
      <w:tr w:rsidR="003B1ECE" w:rsidRPr="009D3A5F" w14:paraId="4092CB44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05E5AB2" w14:textId="44B1C3E0" w:rsidR="003B1ECE" w:rsidRDefault="003B1ECE" w:rsidP="003B1ECE">
            <w:pPr>
              <w:pStyle w:val="MH-ChartContentText"/>
            </w:pPr>
            <w:r>
              <w:lastRenderedPageBreak/>
              <w:t>Qualifying CBHC Visit</w:t>
            </w:r>
          </w:p>
        </w:tc>
        <w:tc>
          <w:tcPr>
            <w:tcW w:w="6390" w:type="dxa"/>
          </w:tcPr>
          <w:p w14:paraId="72B45073" w14:textId="48398185" w:rsidR="003B1ECE" w:rsidRPr="00A928DA" w:rsidRDefault="003B1ECE" w:rsidP="003B1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A </w:t>
            </w:r>
            <w:r w:rsidR="00826870" w:rsidRPr="00A928DA">
              <w:t xml:space="preserve">visit with </w:t>
            </w:r>
            <w:r w:rsidRPr="00A928DA">
              <w:t xml:space="preserve">a CBHC provider </w:t>
            </w:r>
            <w:r w:rsidR="00647B82" w:rsidRPr="00A928DA">
              <w:t>with a CBHC Bundle, MCI Service</w:t>
            </w:r>
            <w:r w:rsidR="00D3649B" w:rsidRPr="00A928DA">
              <w:t xml:space="preserve"> </w:t>
            </w:r>
            <w:r w:rsidR="00D3649B" w:rsidRPr="00D94DB3">
              <w:t>(non-ED)</w:t>
            </w:r>
            <w:r w:rsidR="00647B82" w:rsidRPr="00A928DA">
              <w:t xml:space="preserve">, or CCS Service </w:t>
            </w:r>
            <w:r w:rsidRPr="00A928DA">
              <w:t xml:space="preserve">within 7 days of the qualifying encounter discharge. </w:t>
            </w:r>
            <w:r w:rsidRPr="00A928DA">
              <w:br/>
            </w:r>
          </w:p>
          <w:p w14:paraId="228C9578" w14:textId="77777777" w:rsidR="003B1ECE" w:rsidRDefault="003B1ECE" w:rsidP="003B1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(See Definition of MCI, CCS, and CBHC Bundle Services) </w:t>
            </w:r>
          </w:p>
          <w:p w14:paraId="31F66B96" w14:textId="77777777" w:rsidR="007E5AF3" w:rsidRDefault="007E5AF3" w:rsidP="003B1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CA43AB" w14:textId="0718905D" w:rsidR="007E5AF3" w:rsidRDefault="007E5AF3" w:rsidP="003B1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Qualifying CBHC Visits that occur on the same calendar day after discharge from a Qualifying Hospital Encounter would meet the measure.</w:t>
            </w:r>
          </w:p>
        </w:tc>
      </w:tr>
      <w:tr w:rsidR="005E3F34" w:rsidRPr="009D3A5F" w14:paraId="0E695C8D" w14:textId="77777777" w:rsidTr="5929BA1D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794F757" w14:textId="58DA7585" w:rsidR="005E3F34" w:rsidRPr="00836C7F" w:rsidRDefault="005E3F34">
            <w:pPr>
              <w:pStyle w:val="MH-ChartContentText"/>
            </w:pPr>
            <w:r>
              <w:lastRenderedPageBreak/>
              <w:t>Acute Inpatient Discharges</w:t>
            </w:r>
          </w:p>
        </w:tc>
        <w:tc>
          <w:tcPr>
            <w:tcW w:w="6390" w:type="dxa"/>
          </w:tcPr>
          <w:p w14:paraId="48E182F2" w14:textId="2F12EA6C" w:rsidR="005E3F34" w:rsidRPr="008D0089" w:rsidRDefault="00AF19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05E3F34" w:rsidRPr="008D0089">
              <w:t>ischarges</w:t>
            </w:r>
            <w:r w:rsidR="00CD7C8A">
              <w:t xml:space="preserve"> for a primary mental health or SUD diagnosis</w:t>
            </w:r>
            <w:r w:rsidR="005E3F34" w:rsidRPr="008D0089">
              <w:t xml:space="preserve"> from </w:t>
            </w:r>
            <w:r w:rsidR="00E04176">
              <w:t xml:space="preserve">any </w:t>
            </w:r>
            <w:r>
              <w:t xml:space="preserve">in-state </w:t>
            </w:r>
            <w:r w:rsidR="005E3F34" w:rsidRPr="008D0089">
              <w:t>acute</w:t>
            </w:r>
            <w:r w:rsidR="00F143B2">
              <w:t xml:space="preserve"> inpatient</w:t>
            </w:r>
            <w:r w:rsidR="005E3F34" w:rsidRPr="008D0089">
              <w:t xml:space="preserve"> hospital</w:t>
            </w:r>
            <w:r w:rsidR="000C7A89">
              <w:t xml:space="preserve"> including those</w:t>
            </w:r>
            <w:r w:rsidR="005E3F34" w:rsidRPr="008D0089">
              <w:t xml:space="preserve"> with psychiatric units</w:t>
            </w:r>
            <w:r w:rsidR="000C7A89">
              <w:t xml:space="preserve"> </w:t>
            </w:r>
            <w:r w:rsidR="005E3F34" w:rsidRPr="008D0089">
              <w:t xml:space="preserve">and freestanding </w:t>
            </w:r>
            <w:r w:rsidR="00CD7C8A">
              <w:t>p</w:t>
            </w:r>
            <w:r w:rsidR="005E3F34" w:rsidRPr="008D0089">
              <w:t xml:space="preserve">sychiatric </w:t>
            </w:r>
            <w:r w:rsidR="00CD7C8A">
              <w:t>h</w:t>
            </w:r>
            <w:r w:rsidR="005E3F34" w:rsidRPr="008D0089">
              <w:t>ospitals</w:t>
            </w:r>
            <w:r w:rsidR="00E90759">
              <w:t>.</w:t>
            </w:r>
          </w:p>
        </w:tc>
      </w:tr>
      <w:tr w:rsidR="005E3F34" w:rsidRPr="009D3A5F" w14:paraId="5F7C51C0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B105081" w14:textId="03B7F9B2" w:rsidR="005E3F34" w:rsidRDefault="00EE34E1">
            <w:pPr>
              <w:pStyle w:val="MH-ChartContentText"/>
            </w:pPr>
            <w:r>
              <w:t>Data Elements for Reporting</w:t>
            </w:r>
          </w:p>
        </w:tc>
        <w:tc>
          <w:tcPr>
            <w:tcW w:w="6390" w:type="dxa"/>
          </w:tcPr>
          <w:p w14:paraId="33DFC9DD" w14:textId="77777777" w:rsidR="00203349" w:rsidRPr="00DC3A6C" w:rsidRDefault="00203349" w:rsidP="00203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Data elements that will be collected from claims data: </w:t>
            </w:r>
          </w:p>
          <w:p w14:paraId="2B4FE73F" w14:textId="77777777" w:rsidR="00203349" w:rsidRPr="00DC3A6C" w:rsidRDefault="00203349" w:rsidP="00203349">
            <w:pPr>
              <w:pStyle w:val="ListParagraph"/>
              <w:numPr>
                <w:ilvl w:val="0"/>
                <w:numId w:val="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A6C">
              <w:t>Measurement Period: Calendar Year</w:t>
            </w:r>
          </w:p>
          <w:p w14:paraId="33672C10" w14:textId="77777777" w:rsidR="00203349" w:rsidRPr="00DC3A6C" w:rsidRDefault="00203349" w:rsidP="00203349">
            <w:pPr>
              <w:pStyle w:val="ListParagraph"/>
              <w:numPr>
                <w:ilvl w:val="0"/>
                <w:numId w:val="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A6C">
              <w:t>Eligible Population by each population.</w:t>
            </w:r>
          </w:p>
          <w:p w14:paraId="181222EE" w14:textId="77777777" w:rsidR="00203349" w:rsidRDefault="00203349" w:rsidP="00203349">
            <w:pPr>
              <w:pStyle w:val="ListParagraph"/>
              <w:numPr>
                <w:ilvl w:val="0"/>
                <w:numId w:val="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A6C">
              <w:t>Numerator events by each population.</w:t>
            </w:r>
          </w:p>
          <w:p w14:paraId="0AD2B205" w14:textId="77777777" w:rsidR="00203349" w:rsidRDefault="00203349" w:rsidP="00203349">
            <w:pPr>
              <w:pStyle w:val="ListParagraph"/>
              <w:numPr>
                <w:ilvl w:val="0"/>
                <w:numId w:val="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A6C">
              <w:t>Measure rate by each population.</w:t>
            </w:r>
          </w:p>
          <w:p w14:paraId="1DF1C76D" w14:textId="14ABE605" w:rsidR="00F23E3A" w:rsidRPr="009C5CFF" w:rsidRDefault="00F23E3A" w:rsidP="002C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F34" w:rsidRPr="009D3A5F" w14:paraId="1EB501B0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F591295" w14:textId="70F65E39" w:rsidR="005E3F34" w:rsidRDefault="005E3F34">
            <w:pPr>
              <w:pStyle w:val="MH-ChartContentText"/>
            </w:pPr>
            <w:r>
              <w:t>Measurement Year</w:t>
            </w:r>
            <w:r w:rsidR="00F424F4">
              <w:t>s</w:t>
            </w:r>
          </w:p>
        </w:tc>
        <w:tc>
          <w:tcPr>
            <w:tcW w:w="6390" w:type="dxa"/>
          </w:tcPr>
          <w:p w14:paraId="572AC42E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Performance (or Measurement) Years 1-5 correspond to Calendar Years 2024-2028</w:t>
            </w:r>
          </w:p>
        </w:tc>
      </w:tr>
      <w:tr w:rsidR="005E3F34" w:rsidRPr="009D3A5F" w14:paraId="04292024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686D8B6" w14:textId="77777777" w:rsidR="005E3F34" w:rsidRDefault="005E3F34">
            <w:pPr>
              <w:pStyle w:val="MH-ChartContentText"/>
            </w:pPr>
            <w:r>
              <w:t>Access to Timely Follow-up</w:t>
            </w:r>
          </w:p>
        </w:tc>
        <w:tc>
          <w:tcPr>
            <w:tcW w:w="6390" w:type="dxa"/>
          </w:tcPr>
          <w:p w14:paraId="70A35106" w14:textId="3C9A21FF" w:rsidR="00592520" w:rsidRDefault="00312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proportion of qualifying encounters with a qualifying CBHC </w:t>
            </w:r>
            <w:r w:rsidR="009D4CF8">
              <w:t>visit</w:t>
            </w:r>
            <w:r>
              <w:t xml:space="preserve"> within 7 days of discharge that occur at each CBHC.  </w:t>
            </w:r>
          </w:p>
          <w:p w14:paraId="2E3A4092" w14:textId="77777777" w:rsidR="0031235E" w:rsidRDefault="00312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34C716" w14:textId="1E3FC9DE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There will be five </w:t>
            </w:r>
            <w:r w:rsidR="00853E5A">
              <w:t xml:space="preserve">proportions </w:t>
            </w:r>
            <w:r>
              <w:t>reported for this measure</w:t>
            </w:r>
            <w:r w:rsidR="00BC2761">
              <w:t xml:space="preserve"> for each </w:t>
            </w:r>
            <w:r w:rsidR="00300721">
              <w:t>CBHC</w:t>
            </w:r>
            <w:r>
              <w:t xml:space="preserve">.  Each </w:t>
            </w:r>
            <w:r w:rsidR="00853E5A">
              <w:t xml:space="preserve">proportion </w:t>
            </w:r>
            <w:r>
              <w:t xml:space="preserve">represents the percentage </w:t>
            </w:r>
            <w:r w:rsidR="000A5284">
              <w:t xml:space="preserve">of </w:t>
            </w:r>
            <w:r w:rsidR="00853E5A">
              <w:t xml:space="preserve">the denominator who had a </w:t>
            </w:r>
            <w:r w:rsidR="00426069">
              <w:t xml:space="preserve">qualifying CBHC </w:t>
            </w:r>
            <w:r w:rsidR="001344F0">
              <w:t xml:space="preserve">visit </w:t>
            </w:r>
            <w:r w:rsidR="00426069">
              <w:t xml:space="preserve">at each CBHC. </w:t>
            </w:r>
            <w:r w:rsidR="00853E5A">
              <w:t xml:space="preserve"> </w:t>
            </w:r>
          </w:p>
          <w:p w14:paraId="0AA35090" w14:textId="77777777" w:rsidR="00592520" w:rsidRPr="007E0205" w:rsidRDefault="00592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C67255" w14:textId="77777777" w:rsidR="005E3F34" w:rsidRPr="007E0205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205">
              <w:t xml:space="preserve">(Numerator 1 Population / Denominator 1 Population) </w:t>
            </w:r>
          </w:p>
          <w:p w14:paraId="0D1CEA78" w14:textId="77777777" w:rsidR="005E3F34" w:rsidRPr="007E0205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205">
              <w:t xml:space="preserve">(Numerator 2 Population / Denominator 2 Population) </w:t>
            </w:r>
          </w:p>
          <w:p w14:paraId="295BAAED" w14:textId="77777777" w:rsidR="005E3F34" w:rsidRPr="007E0205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205">
              <w:t xml:space="preserve">(Numerator 3 Population / Denominator 3 Population) </w:t>
            </w:r>
          </w:p>
          <w:p w14:paraId="3CB91BD1" w14:textId="77777777" w:rsidR="005E3F34" w:rsidRPr="007E0205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205">
              <w:t xml:space="preserve">(Numerator 4 Population / Denominator 4 Population) </w:t>
            </w:r>
          </w:p>
          <w:p w14:paraId="246CF2F9" w14:textId="77777777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205">
              <w:t xml:space="preserve">Aggregate Measure: (Numerators 1-4 Populations / Denominators 1-4 Populations) </w:t>
            </w:r>
          </w:p>
          <w:p w14:paraId="432BBB8F" w14:textId="77777777" w:rsidR="00172D6D" w:rsidRPr="007E0205" w:rsidRDefault="00172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B21054" w14:textId="5D09E093" w:rsidR="005E3F34" w:rsidRPr="006972A7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205">
              <w:t xml:space="preserve">The aggregate measure combines the populations for Numerators 1-4, and separately the populations for Denominators 1-4, to calculate the aggregate percentage of total timely </w:t>
            </w:r>
            <w:r w:rsidR="00E25A66">
              <w:t>qualifying</w:t>
            </w:r>
            <w:r w:rsidRPr="007E0205">
              <w:t xml:space="preserve"> CBHC </w:t>
            </w:r>
            <w:r w:rsidR="00E25A66">
              <w:t xml:space="preserve">follow-up </w:t>
            </w:r>
            <w:r w:rsidR="000E022D">
              <w:t>visits</w:t>
            </w:r>
            <w:r w:rsidRPr="007E0205">
              <w:t xml:space="preserve"> provided by a CBHC</w:t>
            </w:r>
            <w:r w:rsidR="007B3A18">
              <w:t xml:space="preserve"> for all qualifying encounter types</w:t>
            </w:r>
            <w:r w:rsidRPr="007E0205">
              <w:t>.</w:t>
            </w:r>
          </w:p>
        </w:tc>
      </w:tr>
      <w:tr w:rsidR="00947185" w:rsidRPr="009D3A5F" w14:paraId="38D24905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E93B845" w14:textId="07222C9B" w:rsidR="00947185" w:rsidRDefault="00947185" w:rsidP="00947185">
            <w:pPr>
              <w:pStyle w:val="MH-ChartContentText"/>
            </w:pPr>
            <w:r>
              <w:t>Data Collection</w:t>
            </w:r>
          </w:p>
        </w:tc>
        <w:tc>
          <w:tcPr>
            <w:tcW w:w="6390" w:type="dxa"/>
          </w:tcPr>
          <w:p w14:paraId="2410EFF5" w14:textId="4515E4C4" w:rsidR="00947185" w:rsidRDefault="00947185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CBHCs will not report data for this claims-based measure. The numerator and denominator will be calculated by MassHealth’s comprehensive quality measure vendor (CQMV).</w:t>
            </w:r>
          </w:p>
        </w:tc>
      </w:tr>
    </w:tbl>
    <w:p w14:paraId="3C9364E5" w14:textId="77777777" w:rsidR="005E3F34" w:rsidRDefault="005E3F34" w:rsidP="005E3F34">
      <w:pPr>
        <w:pStyle w:val="MH-ChartContentText"/>
        <w:rPr>
          <w:b/>
        </w:rPr>
      </w:pPr>
    </w:p>
    <w:p w14:paraId="7D926B05" w14:textId="77777777" w:rsidR="005E3F34" w:rsidRDefault="005E3F34" w:rsidP="005E3F34">
      <w:pPr>
        <w:pStyle w:val="MH-ChartContentText"/>
        <w:rPr>
          <w:b/>
        </w:rPr>
      </w:pPr>
    </w:p>
    <w:p w14:paraId="7520AA1B" w14:textId="77777777" w:rsidR="005E3F34" w:rsidRPr="00E04AFF" w:rsidRDefault="005E3F34" w:rsidP="005E3F34">
      <w:pPr>
        <w:pStyle w:val="CalloutText-LtBlue"/>
      </w:pPr>
      <w:r w:rsidRPr="00E04AFF">
        <w:t>ADMINISTRATIVE SPECIFICATION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12C878BE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12AC16D" w14:textId="77777777" w:rsidR="005E3F34" w:rsidRPr="00836C7F" w:rsidRDefault="005E3F34">
            <w:pPr>
              <w:pStyle w:val="MH-ChartContentText"/>
            </w:pPr>
            <w:r>
              <w:t>Denominator</w:t>
            </w:r>
          </w:p>
        </w:tc>
        <w:tc>
          <w:tcPr>
            <w:tcW w:w="6390" w:type="dxa"/>
          </w:tcPr>
          <w:p w14:paraId="3C78AE79" w14:textId="72939066" w:rsidR="00B0481A" w:rsidRDefault="00B04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denominator for this measure is the total eligible MassHealth population with a qualifying </w:t>
            </w:r>
            <w:r w:rsidR="0018621B">
              <w:t xml:space="preserve">hospital </w:t>
            </w:r>
            <w:r>
              <w:t>encounter</w:t>
            </w:r>
            <w:r w:rsidR="00B250E6">
              <w:t xml:space="preserve"> and who had a </w:t>
            </w:r>
            <w:r w:rsidR="006E7B04">
              <w:t xml:space="preserve">qualifying </w:t>
            </w:r>
            <w:r w:rsidR="00B250E6">
              <w:t xml:space="preserve">CBHC </w:t>
            </w:r>
            <w:r w:rsidR="009D4CF8">
              <w:t>visit</w:t>
            </w:r>
            <w:r w:rsidR="006E7B04">
              <w:t xml:space="preserve"> within</w:t>
            </w:r>
            <w:r w:rsidR="00B250E6">
              <w:t xml:space="preserve"> 7 days of discharge</w:t>
            </w:r>
            <w:r>
              <w:t xml:space="preserve">.  The measure is </w:t>
            </w:r>
            <w:r w:rsidR="005D365E">
              <w:t xml:space="preserve">reported at the aggregate </w:t>
            </w:r>
            <w:proofErr w:type="gramStart"/>
            <w:r w:rsidR="005D365E">
              <w:t>and also</w:t>
            </w:r>
            <w:proofErr w:type="gramEnd"/>
            <w:r w:rsidR="00E610BE">
              <w:t xml:space="preserve"> </w:t>
            </w:r>
            <w:r>
              <w:t>stratified by qualifying encounter type</w:t>
            </w:r>
            <w:r w:rsidR="006E7B04">
              <w:t xml:space="preserve"> for each CBHC</w:t>
            </w:r>
            <w:r>
              <w:t>:</w:t>
            </w:r>
          </w:p>
          <w:p w14:paraId="070B7D05" w14:textId="77777777" w:rsidR="00592520" w:rsidRDefault="00592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23025D" w14:textId="6EF3F2E2" w:rsidR="00B0481A" w:rsidRDefault="009F258F" w:rsidP="00B0481A">
            <w:pPr>
              <w:pStyle w:val="ListParagraph"/>
              <w:numPr>
                <w:ilvl w:val="0"/>
                <w:numId w:val="1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Acute </w:t>
            </w:r>
            <w:r w:rsidRPr="0064573C">
              <w:t xml:space="preserve">Inpatient hospitalization </w:t>
            </w:r>
            <w:r>
              <w:t xml:space="preserve">with a </w:t>
            </w:r>
            <w:r w:rsidR="00C9103E">
              <w:t>princip</w:t>
            </w:r>
            <w:r w:rsidR="002D6504">
              <w:t>al</w:t>
            </w:r>
            <w:r w:rsidR="00C9103E">
              <w:t xml:space="preserve"> diagnosis</w:t>
            </w:r>
            <w:r>
              <w:t xml:space="preserve"> of mental health.</w:t>
            </w:r>
          </w:p>
          <w:p w14:paraId="63D49FA3" w14:textId="01A8F8B6" w:rsidR="00AB3A9A" w:rsidRDefault="00AB3A9A" w:rsidP="00AB3A9A">
            <w:pPr>
              <w:pStyle w:val="ListParagraph"/>
              <w:numPr>
                <w:ilvl w:val="0"/>
                <w:numId w:val="1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73C">
              <w:lastRenderedPageBreak/>
              <w:t>Acute Inpatient hospitalization</w:t>
            </w:r>
            <w:r>
              <w:t xml:space="preserve"> with a princip</w:t>
            </w:r>
            <w:r w:rsidR="002D6504">
              <w:t>al</w:t>
            </w:r>
            <w:r>
              <w:t xml:space="preserve"> diagnosis of substance use disorder. </w:t>
            </w:r>
          </w:p>
          <w:p w14:paraId="23D08549" w14:textId="2852B73C" w:rsidR="009F258F" w:rsidRDefault="009F258F" w:rsidP="00B0481A">
            <w:pPr>
              <w:pStyle w:val="ListParagraph"/>
              <w:numPr>
                <w:ilvl w:val="0"/>
                <w:numId w:val="1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73C">
              <w:t xml:space="preserve">Emergency Department </w:t>
            </w:r>
            <w:r>
              <w:t xml:space="preserve">visit with a </w:t>
            </w:r>
            <w:r w:rsidR="00C9103E">
              <w:t>princip</w:t>
            </w:r>
            <w:r w:rsidR="002D6504">
              <w:t>al</w:t>
            </w:r>
            <w:r w:rsidR="00C9103E">
              <w:t xml:space="preserve"> diagnosis</w:t>
            </w:r>
            <w:r>
              <w:t xml:space="preserve"> of</w:t>
            </w:r>
            <w:r w:rsidRPr="0064573C">
              <w:t xml:space="preserve"> mental health</w:t>
            </w:r>
          </w:p>
          <w:p w14:paraId="3ECAE159" w14:textId="0E75CD0B" w:rsidR="00DF5A49" w:rsidRDefault="00DF5A49" w:rsidP="00DF5A49">
            <w:pPr>
              <w:pStyle w:val="ListParagraph"/>
              <w:numPr>
                <w:ilvl w:val="0"/>
                <w:numId w:val="1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73C">
              <w:t xml:space="preserve">Emergency Department </w:t>
            </w:r>
            <w:r>
              <w:t xml:space="preserve">visit with a </w:t>
            </w:r>
            <w:r w:rsidR="00C9103E">
              <w:t>princip</w:t>
            </w:r>
            <w:r w:rsidR="002D6504">
              <w:t>al</w:t>
            </w:r>
            <w:r w:rsidR="00C9103E">
              <w:t xml:space="preserve"> diagnosis</w:t>
            </w:r>
            <w:r>
              <w:t xml:space="preserve"> of</w:t>
            </w:r>
            <w:r w:rsidRPr="0064573C">
              <w:t xml:space="preserve"> </w:t>
            </w:r>
            <w:r>
              <w:t>substance use disorder</w:t>
            </w:r>
          </w:p>
          <w:p w14:paraId="6D59A992" w14:textId="51F6327C" w:rsidR="006E7B04" w:rsidRDefault="006E7B04">
            <w:pPr>
              <w:pStyle w:val="ListParagraph"/>
              <w:numPr>
                <w:ilvl w:val="0"/>
                <w:numId w:val="1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Aggregate of all qualifying encounters.</w:t>
            </w:r>
          </w:p>
          <w:p w14:paraId="6955F06A" w14:textId="77777777" w:rsidR="00A834E6" w:rsidRDefault="00A834E6" w:rsidP="0099004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DD45B9" w14:textId="0A0DBC7C" w:rsidR="005E3F34" w:rsidRPr="0064573C" w:rsidRDefault="00E610BE" w:rsidP="00DC2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There will be a total of 5 </w:t>
            </w:r>
            <w:r w:rsidR="006E7B04">
              <w:t xml:space="preserve">denominators </w:t>
            </w:r>
            <w:r w:rsidR="00772433">
              <w:t xml:space="preserve">for each CBHC </w:t>
            </w:r>
            <w:r w:rsidR="006E7B04">
              <w:t>in</w:t>
            </w:r>
            <w:r>
              <w:t xml:space="preserve"> this measure</w:t>
            </w:r>
            <w:r w:rsidR="006E7B04">
              <w:t>.</w:t>
            </w:r>
            <w:r>
              <w:t xml:space="preserve"> </w:t>
            </w:r>
          </w:p>
        </w:tc>
      </w:tr>
      <w:tr w:rsidR="005E3F34" w:rsidRPr="009D3A5F" w14:paraId="55A3EFA4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FCCBCC8" w14:textId="77777777" w:rsidR="005E3F34" w:rsidRPr="00836C7F" w:rsidRDefault="005E3F34">
            <w:pPr>
              <w:pStyle w:val="MH-ChartContentText"/>
            </w:pPr>
            <w:r>
              <w:lastRenderedPageBreak/>
              <w:t>Numerator</w:t>
            </w:r>
          </w:p>
        </w:tc>
        <w:tc>
          <w:tcPr>
            <w:tcW w:w="6390" w:type="dxa"/>
          </w:tcPr>
          <w:p w14:paraId="23B957D8" w14:textId="464849C3" w:rsidR="003C5427" w:rsidRDefault="003C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numerator for the measure is the proportion of the denominator who had a</w:t>
            </w:r>
            <w:r w:rsidR="000E022D">
              <w:t xml:space="preserve"> qualifying </w:t>
            </w:r>
            <w:r>
              <w:t xml:space="preserve">CBHC </w:t>
            </w:r>
            <w:r w:rsidR="000E022D">
              <w:t>visit</w:t>
            </w:r>
            <w:r>
              <w:t xml:space="preserve"> with a specific CBHC. </w:t>
            </w:r>
            <w:r w:rsidR="006E7B04">
              <w:t xml:space="preserve"> </w:t>
            </w:r>
            <w:r w:rsidR="00D339FF">
              <w:t xml:space="preserve">There will be a total of </w:t>
            </w:r>
            <w:r w:rsidR="00772433">
              <w:t>5 numerators for each CBHC in this measure.</w:t>
            </w:r>
          </w:p>
          <w:p w14:paraId="637E44AF" w14:textId="77777777" w:rsidR="00A834E6" w:rsidRDefault="00A834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D8BAA3" w14:textId="585FD15A" w:rsidR="005E3F34" w:rsidRPr="004468C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468CF">
              <w:rPr>
                <w:b/>
                <w:bCs/>
              </w:rPr>
              <w:t>Numerator 1:</w:t>
            </w:r>
          </w:p>
          <w:p w14:paraId="607CCD37" w14:textId="19125F15" w:rsidR="005E3F34" w:rsidRPr="004468C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8CF">
              <w:t>The eligible population for MassHealth members with a</w:t>
            </w:r>
            <w:r w:rsidR="00184DE5">
              <w:t xml:space="preserve">n </w:t>
            </w:r>
            <w:r w:rsidRPr="004468CF">
              <w:t xml:space="preserve">Acute Inpatient hospitalization for mental health as the qualifying </w:t>
            </w:r>
            <w:r w:rsidR="00184DE5">
              <w:t xml:space="preserve">hospital </w:t>
            </w:r>
            <w:r w:rsidRPr="004468CF">
              <w:t xml:space="preserve">encounter type </w:t>
            </w:r>
            <w:r w:rsidRPr="00093DBF">
              <w:rPr>
                <w:u w:val="single"/>
              </w:rPr>
              <w:t>and</w:t>
            </w:r>
            <w:r w:rsidRPr="004468CF">
              <w:t xml:space="preserve"> a</w:t>
            </w:r>
            <w:r w:rsidR="000E022D">
              <w:t xml:space="preserve"> qualifying CBHC visit</w:t>
            </w:r>
            <w:r w:rsidRPr="004468CF">
              <w:t xml:space="preserve"> within 7-day</w:t>
            </w:r>
            <w:r w:rsidR="00527413">
              <w:t>s</w:t>
            </w:r>
            <w:r w:rsidRPr="004468CF">
              <w:t xml:space="preserve"> of discharge.</w:t>
            </w:r>
          </w:p>
          <w:p w14:paraId="44F0F9EC" w14:textId="77777777" w:rsidR="00184DE5" w:rsidRDefault="0018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ED99431" w14:textId="1903E18F" w:rsidR="005E3F34" w:rsidRPr="004468C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468CF">
              <w:rPr>
                <w:b/>
                <w:bCs/>
              </w:rPr>
              <w:t>Numerator 2:</w:t>
            </w:r>
          </w:p>
          <w:p w14:paraId="6C16F424" w14:textId="4ECC4BCA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8CF">
              <w:t>The eligible population for MassHealth members with a previous Emergency Department encounter for mental health as the qualifying</w:t>
            </w:r>
            <w:r w:rsidR="00184DE5">
              <w:t xml:space="preserve"> hospital</w:t>
            </w:r>
            <w:r w:rsidRPr="004468CF">
              <w:t xml:space="preserve"> encounter type </w:t>
            </w:r>
            <w:r w:rsidRPr="00A57516">
              <w:rPr>
                <w:u w:val="single"/>
              </w:rPr>
              <w:t>and</w:t>
            </w:r>
            <w:r w:rsidRPr="004468CF">
              <w:t xml:space="preserve"> a</w:t>
            </w:r>
            <w:r w:rsidR="000E022D">
              <w:t xml:space="preserve"> qualifying CBHC visit </w:t>
            </w:r>
            <w:r w:rsidRPr="004468CF">
              <w:t xml:space="preserve">within </w:t>
            </w:r>
            <w:r w:rsidR="00527413" w:rsidRPr="004468CF">
              <w:t>7-day</w:t>
            </w:r>
            <w:r w:rsidR="00527413">
              <w:t>s</w:t>
            </w:r>
            <w:r w:rsidR="00527413" w:rsidRPr="004468CF">
              <w:t xml:space="preserve"> of discharge</w:t>
            </w:r>
            <w:r w:rsidRPr="004468CF">
              <w:t xml:space="preserve">. </w:t>
            </w:r>
          </w:p>
          <w:p w14:paraId="40020114" w14:textId="77777777" w:rsidR="00184DE5" w:rsidRPr="004468CF" w:rsidRDefault="0018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A0E8D6" w14:textId="77777777" w:rsidR="005E3F34" w:rsidRPr="004468C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468CF">
              <w:rPr>
                <w:b/>
                <w:bCs/>
              </w:rPr>
              <w:t>Numerator 3:</w:t>
            </w:r>
          </w:p>
          <w:p w14:paraId="031138FB" w14:textId="6826D09A" w:rsidR="005E3F34" w:rsidRPr="004468C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8CF">
              <w:t xml:space="preserve">The eligible population for MassHealth members with a previous Emergency Department encounter for a substance use disorder as the qualifying encounter type </w:t>
            </w:r>
            <w:r w:rsidRPr="0078103F">
              <w:rPr>
                <w:u w:val="single"/>
              </w:rPr>
              <w:t>and</w:t>
            </w:r>
            <w:r w:rsidRPr="004468CF">
              <w:t xml:space="preserve"> a</w:t>
            </w:r>
            <w:r w:rsidR="0090096B">
              <w:t xml:space="preserve"> qualifying CBHC visit</w:t>
            </w:r>
            <w:r w:rsidRPr="004468CF">
              <w:t xml:space="preserve"> </w:t>
            </w:r>
            <w:r w:rsidR="00527413">
              <w:t>within</w:t>
            </w:r>
            <w:r w:rsidRPr="004468CF">
              <w:t xml:space="preserve"> </w:t>
            </w:r>
            <w:r w:rsidR="00527413" w:rsidRPr="004468CF">
              <w:t>7-day</w:t>
            </w:r>
            <w:r w:rsidR="00527413">
              <w:t>s</w:t>
            </w:r>
            <w:r w:rsidR="00527413" w:rsidRPr="004468CF">
              <w:t xml:space="preserve"> of discharge</w:t>
            </w:r>
            <w:r w:rsidRPr="004468CF">
              <w:t>.</w:t>
            </w:r>
          </w:p>
          <w:p w14:paraId="3C0050C0" w14:textId="77777777" w:rsidR="00527413" w:rsidRDefault="005274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6C3A37D" w14:textId="4CC1A5BE" w:rsidR="005E3F34" w:rsidRPr="004468C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468CF">
              <w:rPr>
                <w:b/>
                <w:bCs/>
              </w:rPr>
              <w:t>Numerator 4:</w:t>
            </w:r>
          </w:p>
          <w:p w14:paraId="5A63D5FE" w14:textId="304615E8" w:rsidR="005E3F34" w:rsidRPr="004468C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8CF">
              <w:t xml:space="preserve">The eligible population for MassHealth members with a previous Acute Inpatient hospitalization for a substance use disorder as the qualifying encounter type </w:t>
            </w:r>
            <w:r w:rsidRPr="00145514">
              <w:rPr>
                <w:u w:val="single"/>
              </w:rPr>
              <w:t>and</w:t>
            </w:r>
            <w:r w:rsidRPr="004468CF">
              <w:t xml:space="preserve"> a </w:t>
            </w:r>
            <w:r w:rsidR="0090096B">
              <w:t xml:space="preserve">qualifying CBHC visit </w:t>
            </w:r>
            <w:r w:rsidRPr="004468CF">
              <w:t xml:space="preserve">within </w:t>
            </w:r>
            <w:r w:rsidR="00527413" w:rsidRPr="004468CF">
              <w:t>7-day</w:t>
            </w:r>
            <w:r w:rsidR="00527413">
              <w:t>s</w:t>
            </w:r>
            <w:r w:rsidR="00527413" w:rsidRPr="004468CF">
              <w:t xml:space="preserve"> of discharge</w:t>
            </w:r>
            <w:r w:rsidRPr="004468CF">
              <w:t>.</w:t>
            </w:r>
          </w:p>
          <w:p w14:paraId="4CACDC3C" w14:textId="1AAA619E" w:rsidR="00527413" w:rsidRDefault="005274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3154B1D" w14:textId="2441AE5B" w:rsidR="005E3F34" w:rsidRPr="004468CF" w:rsidRDefault="005274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5E3F34" w:rsidRPr="004468CF">
              <w:rPr>
                <w:b/>
                <w:bCs/>
              </w:rPr>
              <w:t>umerator 5 (Aggregate):</w:t>
            </w:r>
          </w:p>
          <w:p w14:paraId="22EF6936" w14:textId="751D94E1" w:rsidR="005E3F34" w:rsidRPr="004468C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8CF">
              <w:t xml:space="preserve">The eligible population for MassHealth members with </w:t>
            </w:r>
            <w:r w:rsidR="00527413">
              <w:t>any of the 4 qualifying hospital encounters</w:t>
            </w:r>
            <w:r w:rsidR="00527413" w:rsidRPr="004468CF">
              <w:t xml:space="preserve"> </w:t>
            </w:r>
            <w:r w:rsidRPr="009F426B">
              <w:rPr>
                <w:u w:val="single"/>
              </w:rPr>
              <w:t>and</w:t>
            </w:r>
            <w:r w:rsidRPr="004468CF">
              <w:t xml:space="preserve"> </w:t>
            </w:r>
            <w:r w:rsidR="00527413">
              <w:t xml:space="preserve">who had </w:t>
            </w:r>
            <w:r w:rsidRPr="004468CF">
              <w:t xml:space="preserve">a </w:t>
            </w:r>
            <w:r w:rsidR="00522B79">
              <w:t xml:space="preserve">qualifying CBHC visit </w:t>
            </w:r>
            <w:r w:rsidRPr="004468CF">
              <w:t xml:space="preserve">within </w:t>
            </w:r>
            <w:r w:rsidR="00527413" w:rsidRPr="004468CF">
              <w:t>7-day</w:t>
            </w:r>
            <w:r w:rsidR="00527413">
              <w:t>s</w:t>
            </w:r>
            <w:r w:rsidR="00527413" w:rsidRPr="004468CF">
              <w:t xml:space="preserve"> of discharge</w:t>
            </w:r>
            <w:r w:rsidRPr="004468CF">
              <w:t xml:space="preserve">. </w:t>
            </w:r>
          </w:p>
        </w:tc>
      </w:tr>
      <w:tr w:rsidR="005E3F34" w:rsidRPr="009D3A5F" w14:paraId="05F1CADB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D2D5B2C" w14:textId="77777777" w:rsidR="005E3F34" w:rsidRPr="00836C7F" w:rsidRDefault="005E3F34">
            <w:pPr>
              <w:pStyle w:val="MH-ChartContentText"/>
            </w:pPr>
            <w:r>
              <w:t>Exclusions</w:t>
            </w:r>
          </w:p>
        </w:tc>
        <w:tc>
          <w:tcPr>
            <w:tcW w:w="6390" w:type="dxa"/>
          </w:tcPr>
          <w:p w14:paraId="200F4C60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</w:tbl>
    <w:p w14:paraId="27FFEE14" w14:textId="77777777" w:rsidR="005E3F34" w:rsidRDefault="005E3F34" w:rsidP="005E3F34"/>
    <w:p w14:paraId="205D49C9" w14:textId="77777777" w:rsidR="005E3F34" w:rsidRPr="00E04AFF" w:rsidRDefault="005E3F34" w:rsidP="005E3F34">
      <w:pPr>
        <w:pStyle w:val="CalloutText-LtBlue"/>
      </w:pPr>
      <w:r w:rsidRPr="00E04AFF">
        <w:t>ADDITIONAL MEASURE INFORMATION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6AE3A0BB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5E479AA" w14:textId="7DD5A0D0" w:rsidR="005E3F34" w:rsidRPr="00836C7F" w:rsidRDefault="00196728">
            <w:pPr>
              <w:pStyle w:val="MH-ChartContentText"/>
            </w:pPr>
            <w:r>
              <w:lastRenderedPageBreak/>
              <w:t xml:space="preserve">Measure </w:t>
            </w:r>
            <w:r w:rsidR="005E3F34">
              <w:t>Calculations</w:t>
            </w:r>
          </w:p>
        </w:tc>
        <w:tc>
          <w:tcPr>
            <w:tcW w:w="6390" w:type="dxa"/>
          </w:tcPr>
          <w:p w14:paraId="58F623E9" w14:textId="18D6FF63" w:rsidR="00A3388A" w:rsidRDefault="00550739" w:rsidP="00413A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</w:t>
            </w:r>
            <w:r w:rsidR="00015987">
              <w:t>rates will be calculated as follows</w:t>
            </w:r>
            <w:r w:rsidR="00D052A8">
              <w:t>:</w:t>
            </w:r>
            <w:r w:rsidR="00A3388A">
              <w:t xml:space="preserve">  </w:t>
            </w:r>
          </w:p>
          <w:p w14:paraId="49522F5B" w14:textId="4E56470C" w:rsidR="00F305F5" w:rsidRDefault="006A37AA" w:rsidP="00413A41">
            <w:pPr>
              <w:pStyle w:val="ListParagraph"/>
              <w:numPr>
                <w:ilvl w:val="0"/>
                <w:numId w:val="1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  <w:r w:rsidR="00196728">
              <w:t>ollow-up</w:t>
            </w:r>
            <w:r w:rsidR="00F16645">
              <w:t xml:space="preserve"> visits</w:t>
            </w:r>
            <w:r w:rsidR="00196728">
              <w:t xml:space="preserve"> at CBHC</w:t>
            </w:r>
            <w:r w:rsidR="00F11993">
              <w:t>s</w:t>
            </w:r>
            <w:r w:rsidR="00196728">
              <w:t xml:space="preserve"> </w:t>
            </w:r>
            <w:r w:rsidR="00F16645">
              <w:t xml:space="preserve">will be </w:t>
            </w:r>
            <w:r w:rsidR="005E3F34" w:rsidRPr="002E0982">
              <w:t xml:space="preserve">calculated for </w:t>
            </w:r>
            <w:r w:rsidR="00F11993" w:rsidRPr="002E0982">
              <w:t>each individual CBHC TIN-billing entity (a total of 20 entities)</w:t>
            </w:r>
            <w:r w:rsidR="00FB5D2E">
              <w:t xml:space="preserve"> by</w:t>
            </w:r>
            <w:r w:rsidR="00F11993">
              <w:t xml:space="preserve"> </w:t>
            </w:r>
            <w:r w:rsidR="005E3F34" w:rsidRPr="002E0982">
              <w:t>each</w:t>
            </w:r>
            <w:r w:rsidR="00522B79">
              <w:t xml:space="preserve"> individual</w:t>
            </w:r>
            <w:r w:rsidR="005E3F34" w:rsidRPr="002E0982">
              <w:t xml:space="preserve"> </w:t>
            </w:r>
            <w:r w:rsidR="00522B79">
              <w:t>qualifying</w:t>
            </w:r>
            <w:r w:rsidR="005E3F34" w:rsidRPr="002E0982">
              <w:t xml:space="preserve"> encounter type (total of 4 types)</w:t>
            </w:r>
            <w:r w:rsidR="00C75C25">
              <w:t>,</w:t>
            </w:r>
            <w:r w:rsidR="005E3F34" w:rsidRPr="002E0982">
              <w:t xml:space="preserve"> </w:t>
            </w:r>
            <w:r w:rsidR="00FB5D2E">
              <w:t xml:space="preserve">and </w:t>
            </w:r>
            <w:r w:rsidR="003B1ECE">
              <w:t xml:space="preserve">for all qualifying encounter types </w:t>
            </w:r>
            <w:r w:rsidR="005E3F34" w:rsidRPr="002E0982">
              <w:t>(1 aggregate calculation)</w:t>
            </w:r>
            <w:r w:rsidR="001C7E0A">
              <w:t>.</w:t>
            </w:r>
            <w:r w:rsidR="001E329D">
              <w:t xml:space="preserve"> </w:t>
            </w:r>
          </w:p>
          <w:p w14:paraId="191C39D7" w14:textId="443A929F" w:rsidR="005E3F34" w:rsidRPr="009C5CFF" w:rsidRDefault="008D4B6C" w:rsidP="00413A41">
            <w:pPr>
              <w:pStyle w:val="ListParagraph"/>
              <w:numPr>
                <w:ilvl w:val="0"/>
                <w:numId w:val="1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29727C">
              <w:t xml:space="preserve">ach </w:t>
            </w:r>
            <w:r w:rsidR="000A375D">
              <w:t>sub-measure</w:t>
            </w:r>
            <w:r w:rsidR="003E4B93">
              <w:t xml:space="preserve"> will</w:t>
            </w:r>
            <w:r w:rsidR="006747E4">
              <w:t xml:space="preserve"> </w:t>
            </w:r>
            <w:r w:rsidR="003E4B93">
              <w:t xml:space="preserve">be reported </w:t>
            </w:r>
            <w:r w:rsidR="00C15B5E">
              <w:t>for each of</w:t>
            </w:r>
            <w:r w:rsidR="003E4B93">
              <w:t xml:space="preserve"> the </w:t>
            </w:r>
            <w:r w:rsidR="00C15B5E">
              <w:t xml:space="preserve">20 </w:t>
            </w:r>
            <w:r w:rsidR="002028FF">
              <w:t xml:space="preserve">CBHC </w:t>
            </w:r>
            <w:r w:rsidR="003E4B93">
              <w:t>TIN billing entit</w:t>
            </w:r>
            <w:r w:rsidR="00C15B5E">
              <w:t>ies</w:t>
            </w:r>
            <w:r w:rsidR="003E4B93">
              <w:t xml:space="preserve">, </w:t>
            </w:r>
            <w:r w:rsidR="00416759">
              <w:t>NOT</w:t>
            </w:r>
            <w:r w:rsidR="003E4B93">
              <w:t xml:space="preserve"> </w:t>
            </w:r>
            <w:r w:rsidR="000A375D">
              <w:t xml:space="preserve">for each </w:t>
            </w:r>
            <w:r w:rsidR="00416759">
              <w:t>CBHC</w:t>
            </w:r>
            <w:r w:rsidR="003E4B93">
              <w:t xml:space="preserve"> </w:t>
            </w:r>
            <w:r w:rsidR="0067245E">
              <w:t>(PIDSL</w:t>
            </w:r>
            <w:r w:rsidR="0052377D">
              <w:t>) level</w:t>
            </w:r>
            <w:r>
              <w:t xml:space="preserve"> for CBHCs with more than one site </w:t>
            </w:r>
            <w:r w:rsidR="00F322CC">
              <w:t xml:space="preserve">that </w:t>
            </w:r>
            <w:proofErr w:type="gramStart"/>
            <w:r w:rsidR="00F322CC">
              <w:t>have</w:t>
            </w:r>
            <w:proofErr w:type="gramEnd"/>
            <w:r>
              <w:t xml:space="preserve"> a shared Tax ID Number (TIN)</w:t>
            </w:r>
            <w:r w:rsidR="00F322CC">
              <w:t>.</w:t>
            </w:r>
          </w:p>
        </w:tc>
      </w:tr>
      <w:tr w:rsidR="00027FFD" w:rsidRPr="009D3A5F" w14:paraId="15B1864A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7403D8C" w14:textId="2F598AE7" w:rsidR="00027FFD" w:rsidRDefault="00027FFD">
            <w:pPr>
              <w:pStyle w:val="MH-ChartContentText"/>
            </w:pPr>
            <w:r>
              <w:t>HEDIS Value Sets</w:t>
            </w:r>
          </w:p>
        </w:tc>
        <w:tc>
          <w:tcPr>
            <w:tcW w:w="6390" w:type="dxa"/>
          </w:tcPr>
          <w:p w14:paraId="4685CA5F" w14:textId="603D1B8F" w:rsidR="00027FFD" w:rsidRPr="00A928DA" w:rsidRDefault="00CB7594" w:rsidP="00413A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Value sets </w:t>
            </w:r>
            <w:r w:rsidR="00FD642C" w:rsidRPr="00A928DA">
              <w:t>referenced in</w:t>
            </w:r>
            <w:r w:rsidRPr="00A928DA">
              <w:t xml:space="preserve"> this measure can be found in the NCQA HEDIS Value Set Directory.</w:t>
            </w:r>
          </w:p>
        </w:tc>
      </w:tr>
    </w:tbl>
    <w:p w14:paraId="399A058B" w14:textId="77777777" w:rsidR="005E3F34" w:rsidRDefault="005E3F34" w:rsidP="005E3F34">
      <w:pPr>
        <w:pStyle w:val="Heading2"/>
        <w:numPr>
          <w:ilvl w:val="0"/>
          <w:numId w:val="4"/>
        </w:numPr>
      </w:pPr>
      <w:r>
        <w:t>Readmission to Acute Behavioral Health Care</w:t>
      </w:r>
    </w:p>
    <w:p w14:paraId="64D376A4" w14:textId="77777777" w:rsidR="005E3F34" w:rsidRPr="00E04AFF" w:rsidRDefault="005E3F34" w:rsidP="005E3F34">
      <w:pPr>
        <w:pStyle w:val="CalloutText-LtBlue"/>
      </w:pPr>
      <w:r w:rsidRPr="00E04AFF">
        <w:t>OVERVIEW</w:t>
      </w:r>
    </w:p>
    <w:tbl>
      <w:tblPr>
        <w:tblStyle w:val="MHLeftHeaderTable"/>
        <w:tblW w:w="9970" w:type="dxa"/>
        <w:tblLook w:val="06A0" w:firstRow="1" w:lastRow="0" w:firstColumn="1" w:lastColumn="0" w:noHBand="1" w:noVBand="1"/>
      </w:tblPr>
      <w:tblGrid>
        <w:gridCol w:w="3685"/>
        <w:gridCol w:w="6285"/>
      </w:tblGrid>
      <w:tr w:rsidR="005E3F34" w:rsidRPr="009D3A5F" w14:paraId="071790C3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F7B66EB" w14:textId="77777777" w:rsidR="005E3F34" w:rsidRPr="00836C7F" w:rsidRDefault="005E3F34">
            <w:pPr>
              <w:pStyle w:val="MH-ChartContentText"/>
            </w:pPr>
            <w:r>
              <w:t>Measure Name</w:t>
            </w:r>
          </w:p>
        </w:tc>
        <w:tc>
          <w:tcPr>
            <w:tcW w:w="6285" w:type="dxa"/>
          </w:tcPr>
          <w:p w14:paraId="5C280A14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Readmission to Acute BH Care – CBHC</w:t>
            </w:r>
          </w:p>
        </w:tc>
      </w:tr>
      <w:tr w:rsidR="001358E1" w:rsidRPr="009D3A5F" w14:paraId="6AD47D65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E6C79F8" w14:textId="30785408" w:rsidR="001358E1" w:rsidRDefault="001358E1">
            <w:pPr>
              <w:pStyle w:val="MH-ChartContentText"/>
            </w:pPr>
            <w:r>
              <w:t>Measure ID</w:t>
            </w:r>
          </w:p>
        </w:tc>
        <w:tc>
          <w:tcPr>
            <w:tcW w:w="6285" w:type="dxa"/>
          </w:tcPr>
          <w:p w14:paraId="029009CC" w14:textId="20316CC7" w:rsidR="001358E1" w:rsidRDefault="001358E1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CCQI-3</w:t>
            </w:r>
          </w:p>
        </w:tc>
      </w:tr>
      <w:tr w:rsidR="005E3F34" w:rsidRPr="009D3A5F" w14:paraId="463745BA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E19471B" w14:textId="77777777" w:rsidR="005E3F34" w:rsidRPr="00836C7F" w:rsidRDefault="005E3F34">
            <w:pPr>
              <w:pStyle w:val="MH-ChartContentText"/>
            </w:pPr>
            <w:r>
              <w:t>Steward</w:t>
            </w:r>
          </w:p>
        </w:tc>
        <w:tc>
          <w:tcPr>
            <w:tcW w:w="6285" w:type="dxa"/>
          </w:tcPr>
          <w:p w14:paraId="1AC9AE7A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EOHHS</w:t>
            </w:r>
          </w:p>
        </w:tc>
      </w:tr>
      <w:tr w:rsidR="005E3F34" w:rsidRPr="009D3A5F" w14:paraId="5C97EA85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17ACE61" w14:textId="77777777" w:rsidR="005E3F34" w:rsidRPr="00836C7F" w:rsidRDefault="005E3F34">
            <w:pPr>
              <w:pStyle w:val="MH-ChartContentText"/>
            </w:pPr>
            <w:r>
              <w:t>NQF Number</w:t>
            </w:r>
          </w:p>
        </w:tc>
        <w:tc>
          <w:tcPr>
            <w:tcW w:w="6285" w:type="dxa"/>
          </w:tcPr>
          <w:p w14:paraId="6F4C48F6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5E3F34" w:rsidRPr="009D3A5F" w14:paraId="3BB78518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B0CD28C" w14:textId="77777777" w:rsidR="005E3F34" w:rsidRDefault="005E3F34">
            <w:pPr>
              <w:pStyle w:val="MH-ChartContentText"/>
            </w:pPr>
            <w:r>
              <w:t>Data Source</w:t>
            </w:r>
          </w:p>
        </w:tc>
        <w:tc>
          <w:tcPr>
            <w:tcW w:w="6285" w:type="dxa"/>
          </w:tcPr>
          <w:p w14:paraId="45F623B8" w14:textId="1266AED3" w:rsidR="005E3F34" w:rsidRPr="000C453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4533">
              <w:t>Numerator source</w:t>
            </w:r>
            <w:r w:rsidR="00091936">
              <w:t>s</w:t>
            </w:r>
            <w:r w:rsidRPr="000C4533">
              <w:t xml:space="preserve">: MassHealth </w:t>
            </w:r>
            <w:r w:rsidR="00977CF9">
              <w:t>paid</w:t>
            </w:r>
            <w:r w:rsidR="00977CF9" w:rsidRPr="000C4533">
              <w:t xml:space="preserve"> </w:t>
            </w:r>
            <w:r w:rsidRPr="000C4533">
              <w:t xml:space="preserve">claims and </w:t>
            </w:r>
            <w:r w:rsidR="00977CF9">
              <w:t>paid</w:t>
            </w:r>
            <w:r w:rsidR="00977CF9" w:rsidRPr="000C4533">
              <w:t xml:space="preserve"> </w:t>
            </w:r>
            <w:r w:rsidRPr="000C4533">
              <w:t>encounter data</w:t>
            </w:r>
          </w:p>
          <w:p w14:paraId="0EC5220A" w14:textId="3934A660" w:rsidR="005E3F34" w:rsidRPr="000C453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  <w:sz w:val="24"/>
                <w:szCs w:val="24"/>
              </w:rPr>
            </w:pPr>
            <w:r w:rsidRPr="000C4533">
              <w:t xml:space="preserve">Denominator sources: MassHealth </w:t>
            </w:r>
            <w:r w:rsidR="00977CF9">
              <w:t>paid</w:t>
            </w:r>
            <w:r w:rsidR="00977CF9" w:rsidRPr="000C4533">
              <w:t xml:space="preserve"> </w:t>
            </w:r>
            <w:r w:rsidRPr="000C4533">
              <w:t xml:space="preserve">claims and </w:t>
            </w:r>
            <w:r w:rsidR="00977CF9">
              <w:t>paid</w:t>
            </w:r>
            <w:r w:rsidR="00977CF9" w:rsidRPr="000C4533">
              <w:t xml:space="preserve"> </w:t>
            </w:r>
            <w:r w:rsidRPr="000C4533">
              <w:t>encounter data</w:t>
            </w:r>
          </w:p>
        </w:tc>
      </w:tr>
      <w:tr w:rsidR="005E3F34" w:rsidRPr="009D3A5F" w14:paraId="242F5774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A79AAAF" w14:textId="13C0DA36" w:rsidR="005E3F34" w:rsidRDefault="005E3F34">
            <w:pPr>
              <w:pStyle w:val="MH-ChartContentText"/>
            </w:pPr>
            <w:r>
              <w:t xml:space="preserve">PY </w:t>
            </w:r>
            <w:r w:rsidR="00592520">
              <w:t>2</w:t>
            </w:r>
            <w:r>
              <w:t xml:space="preserve"> Performance Status</w:t>
            </w:r>
          </w:p>
        </w:tc>
        <w:tc>
          <w:tcPr>
            <w:tcW w:w="6285" w:type="dxa"/>
          </w:tcPr>
          <w:p w14:paraId="7895C18E" w14:textId="688003AF" w:rsidR="005E3F34" w:rsidRPr="009C5CFF" w:rsidRDefault="00592520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Pay-for-Performance</w:t>
            </w:r>
          </w:p>
        </w:tc>
      </w:tr>
    </w:tbl>
    <w:p w14:paraId="473AC226" w14:textId="77777777" w:rsidR="005E3F34" w:rsidRDefault="005E3F34" w:rsidP="005E3F34"/>
    <w:p w14:paraId="343710CF" w14:textId="77777777" w:rsidR="005E3F34" w:rsidRDefault="005E3F34" w:rsidP="005E3F34">
      <w:pPr>
        <w:pStyle w:val="CalloutText-LtBlue"/>
      </w:pPr>
      <w:r w:rsidRPr="00E04AFF">
        <w:t>POPULATION HEALTH IMPACT</w:t>
      </w:r>
    </w:p>
    <w:p w14:paraId="3F8CA958" w14:textId="77777777" w:rsidR="005E3F34" w:rsidRDefault="005E3F34" w:rsidP="005E3F34">
      <w:r w:rsidRPr="00A03709">
        <w:t xml:space="preserve">Members are at increased risk for poor outcomes after </w:t>
      </w:r>
      <w:r>
        <w:t>being discharged</w:t>
      </w:r>
      <w:r w:rsidRPr="00A03709">
        <w:t xml:space="preserve"> from acute levels of behavioral health care</w:t>
      </w:r>
      <w:r>
        <w:t>. T</w:t>
      </w:r>
      <w:r w:rsidRPr="00A03709">
        <w:t xml:space="preserve">imely </w:t>
      </w:r>
      <w:r>
        <w:t>provision of follow-up care is</w:t>
      </w:r>
      <w:r w:rsidRPr="00A03709">
        <w:t xml:space="preserve"> critically important to achieving better outcomes </w:t>
      </w:r>
      <w:r>
        <w:t>including</w:t>
      </w:r>
      <w:r w:rsidRPr="00A03709">
        <w:t xml:space="preserve"> reducing readmission to acute levels of care for members who have experienced a behavioral health crisis.</w:t>
      </w:r>
    </w:p>
    <w:p w14:paraId="12496E23" w14:textId="77777777" w:rsidR="005E3F34" w:rsidRPr="00A03709" w:rsidRDefault="005E3F34" w:rsidP="005E3F34">
      <w:pPr>
        <w:pStyle w:val="CalloutText-LtBlue"/>
      </w:pPr>
      <w:r>
        <w:t>MEASURE SUMMARY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7B1C4BD1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612EE09" w14:textId="77777777" w:rsidR="005E3F34" w:rsidRPr="00836C7F" w:rsidRDefault="005E3F34">
            <w:pPr>
              <w:pStyle w:val="MH-ChartContentText"/>
            </w:pPr>
            <w:r>
              <w:t>Description</w:t>
            </w:r>
          </w:p>
        </w:tc>
        <w:tc>
          <w:tcPr>
            <w:tcW w:w="6390" w:type="dxa"/>
          </w:tcPr>
          <w:p w14:paraId="48B3929A" w14:textId="3B6B7EEA" w:rsidR="00E453DB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This measure assesses the </w:t>
            </w:r>
            <w:r w:rsidR="00E453DB">
              <w:t xml:space="preserve">percentage of patients who have a qualifying encounter </w:t>
            </w:r>
            <w:r w:rsidR="00E453DB" w:rsidRPr="00413A41">
              <w:rPr>
                <w:b/>
                <w:bCs/>
                <w:u w:val="single"/>
              </w:rPr>
              <w:t xml:space="preserve">and </w:t>
            </w:r>
            <w:r w:rsidR="00E453DB">
              <w:t xml:space="preserve">who have a </w:t>
            </w:r>
            <w:r w:rsidR="003B1ECE">
              <w:t>q</w:t>
            </w:r>
            <w:r w:rsidR="00E468CA">
              <w:t xml:space="preserve">ualifying CBHC </w:t>
            </w:r>
            <w:r w:rsidR="003B1ECE">
              <w:t>v</w:t>
            </w:r>
            <w:r w:rsidR="00E468CA">
              <w:t>isit</w:t>
            </w:r>
            <w:r w:rsidR="00E468CA" w:rsidDel="00E468CA">
              <w:t xml:space="preserve"> </w:t>
            </w:r>
            <w:r w:rsidR="00E453DB">
              <w:t xml:space="preserve">within 7 days of </w:t>
            </w:r>
            <w:r w:rsidR="00D747E7">
              <w:t xml:space="preserve">discharge from </w:t>
            </w:r>
            <w:r w:rsidR="00E453DB">
              <w:t xml:space="preserve">the qualifying encounter who subsequently readmit within 30 days of </w:t>
            </w:r>
            <w:r w:rsidR="00FB259C">
              <w:t xml:space="preserve">discharge from </w:t>
            </w:r>
            <w:r w:rsidR="00E453DB">
              <w:t xml:space="preserve">the qualifying encounter.  </w:t>
            </w:r>
          </w:p>
          <w:p w14:paraId="19B5AF4E" w14:textId="64BE657D" w:rsidR="006C65D3" w:rsidRDefault="0069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measure is stratified by the 4 qualifying encounter types</w:t>
            </w:r>
            <w:r w:rsidR="00E058D8">
              <w:t>:</w:t>
            </w:r>
          </w:p>
          <w:p w14:paraId="31BD46A8" w14:textId="72D967FD" w:rsidR="00E25A66" w:rsidRDefault="006C65D3" w:rsidP="00E25A66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lastRenderedPageBreak/>
              <w:t xml:space="preserve">Acute Inpatient </w:t>
            </w:r>
            <w:r>
              <w:t xml:space="preserve">– </w:t>
            </w:r>
            <w:r w:rsidR="0046250A">
              <w:t>Principal diagnosis</w:t>
            </w:r>
            <w:r>
              <w:t xml:space="preserve"> of Mental </w:t>
            </w:r>
            <w:proofErr w:type="gramStart"/>
            <w:r>
              <w:t>Health</w:t>
            </w:r>
            <w:r w:rsidRPr="00EE775A">
              <w:t>;</w:t>
            </w:r>
            <w:proofErr w:type="gramEnd"/>
          </w:p>
          <w:p w14:paraId="5B721C86" w14:textId="38DB13EA" w:rsidR="00E25A66" w:rsidRDefault="00DD736D" w:rsidP="00E25A66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Acute Inpatient – </w:t>
            </w:r>
            <w:r w:rsidR="0046250A">
              <w:t>Principal diagnosis</w:t>
            </w:r>
            <w:r>
              <w:t xml:space="preserve"> of </w:t>
            </w:r>
            <w:r w:rsidRPr="00EE775A">
              <w:t xml:space="preserve">Substance Use </w:t>
            </w:r>
            <w:proofErr w:type="gramStart"/>
            <w:r w:rsidRPr="00EE775A">
              <w:t>Disorder</w:t>
            </w:r>
            <w:r w:rsidR="005D2FF0">
              <w:t>;</w:t>
            </w:r>
            <w:proofErr w:type="gramEnd"/>
          </w:p>
          <w:p w14:paraId="4ED358B6" w14:textId="28766E4E" w:rsidR="00E25A66" w:rsidRDefault="006C65D3" w:rsidP="00E25A66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Emergency Department – </w:t>
            </w:r>
            <w:r w:rsidR="0046250A">
              <w:t>Principal diagnosis</w:t>
            </w:r>
            <w:r>
              <w:t xml:space="preserve"> of </w:t>
            </w:r>
            <w:r w:rsidRPr="00EE775A">
              <w:t xml:space="preserve">Mental </w:t>
            </w:r>
            <w:proofErr w:type="gramStart"/>
            <w:r w:rsidRPr="00EE775A">
              <w:t>Health;</w:t>
            </w:r>
            <w:proofErr w:type="gramEnd"/>
            <w:r w:rsidRPr="00EE775A">
              <w:t xml:space="preserve"> </w:t>
            </w:r>
          </w:p>
          <w:p w14:paraId="21DE8D47" w14:textId="58428E5A" w:rsidR="008F7950" w:rsidRDefault="008F7950" w:rsidP="00E25A66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Emergency Department – </w:t>
            </w:r>
            <w:r w:rsidR="0046250A">
              <w:t>Principal diagnosis</w:t>
            </w:r>
            <w:r>
              <w:t xml:space="preserve"> of </w:t>
            </w:r>
            <w:r w:rsidRPr="00EE775A">
              <w:t>Substance</w:t>
            </w:r>
          </w:p>
          <w:p w14:paraId="3F42A763" w14:textId="695C2EBA" w:rsidR="005E3F34" w:rsidRPr="009C5CFF" w:rsidRDefault="005E3F34" w:rsidP="008F7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F34" w:rsidRPr="009D3A5F" w14:paraId="50DD08D0" w14:textId="77777777" w:rsidTr="000477BB">
        <w:trPr>
          <w:trHeight w:val="2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7957C60" w14:textId="77777777" w:rsidR="005E3F34" w:rsidRPr="00836C7F" w:rsidRDefault="005E3F34">
            <w:pPr>
              <w:pStyle w:val="MH-ChartContentText"/>
            </w:pPr>
            <w:r>
              <w:lastRenderedPageBreak/>
              <w:t>Numerator</w:t>
            </w:r>
          </w:p>
        </w:tc>
        <w:tc>
          <w:tcPr>
            <w:tcW w:w="6390" w:type="dxa"/>
          </w:tcPr>
          <w:p w14:paraId="61325E44" w14:textId="3794ADA4" w:rsidR="002F2F16" w:rsidRPr="00017E5A" w:rsidRDefault="00276D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E5A">
              <w:t xml:space="preserve">Patients who had a qualifying </w:t>
            </w:r>
            <w:r w:rsidR="00EC3B97" w:rsidRPr="00017E5A">
              <w:t>CBHC visit</w:t>
            </w:r>
            <w:r w:rsidRPr="00017E5A">
              <w:t xml:space="preserve"> within 7 days of discharge from a qualifying encounter who were </w:t>
            </w:r>
            <w:r w:rsidR="004B3629" w:rsidRPr="00017E5A">
              <w:t xml:space="preserve">subsequently </w:t>
            </w:r>
            <w:r w:rsidRPr="00017E5A">
              <w:t xml:space="preserve">readmitted </w:t>
            </w:r>
            <w:r w:rsidR="002B3617" w:rsidRPr="00B22265">
              <w:t>to any qualifying encounter</w:t>
            </w:r>
            <w:r w:rsidRPr="00017E5A">
              <w:t xml:space="preserve"> within 30 days of discharge.</w:t>
            </w:r>
            <w:r w:rsidR="004B3629" w:rsidRPr="00017E5A">
              <w:t xml:space="preserve"> </w:t>
            </w:r>
          </w:p>
          <w:p w14:paraId="0CD134A3" w14:textId="7A555EAD" w:rsidR="005E3F34" w:rsidRPr="009C5CF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example, if a patient was discharged from an Acute Inpatient qualifying </w:t>
            </w:r>
            <w:r w:rsidR="00C14B67">
              <w:t>encounter and</w:t>
            </w:r>
            <w:r>
              <w:t xml:space="preserve"> subsequently had a qualifying </w:t>
            </w:r>
            <w:r w:rsidR="005819E8">
              <w:t xml:space="preserve">CBHC </w:t>
            </w:r>
            <w:r>
              <w:t xml:space="preserve">visit within 7 </w:t>
            </w:r>
            <w:proofErr w:type="gramStart"/>
            <w:r>
              <w:t>days, and</w:t>
            </w:r>
            <w:proofErr w:type="gramEnd"/>
            <w:r>
              <w:t xml:space="preserve"> then was readmitted within 30 days of their discharge from their first Acute Inpatient qualifying encounter to another Acute Inpatient qualifying encounter</w:t>
            </w:r>
            <w:r w:rsidR="002F2F16">
              <w:t xml:space="preserve"> (or similar encounter)</w:t>
            </w:r>
            <w:r>
              <w:t xml:space="preserve">, this event would count in the numerator. </w:t>
            </w:r>
          </w:p>
        </w:tc>
      </w:tr>
      <w:tr w:rsidR="005E3F34" w:rsidRPr="009D3A5F" w14:paraId="5EEF297A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AA7E4DC" w14:textId="77777777" w:rsidR="005E3F34" w:rsidRPr="00836C7F" w:rsidRDefault="005E3F34">
            <w:pPr>
              <w:pStyle w:val="MH-ChartContentText"/>
            </w:pPr>
            <w:r>
              <w:t>Denominator</w:t>
            </w:r>
          </w:p>
        </w:tc>
        <w:tc>
          <w:tcPr>
            <w:tcW w:w="6390" w:type="dxa"/>
          </w:tcPr>
          <w:p w14:paraId="5326A486" w14:textId="1CC6BF38" w:rsidR="00047402" w:rsidRDefault="0004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Patients who had a qualifying </w:t>
            </w:r>
            <w:r w:rsidR="00FC6F8D">
              <w:t xml:space="preserve">CBHC </w:t>
            </w:r>
            <w:r>
              <w:t>visit within 7 days of discharge from a qualifying encounter</w:t>
            </w:r>
            <w:r w:rsidR="00D339FF">
              <w:t>.</w:t>
            </w:r>
            <w:r>
              <w:t xml:space="preserve"> </w:t>
            </w:r>
          </w:p>
          <w:p w14:paraId="2603A8D6" w14:textId="28A42185" w:rsidR="005E3F34" w:rsidRPr="00B53850" w:rsidRDefault="00AA0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denominator is stratified by </w:t>
            </w:r>
            <w:r w:rsidR="002F2F16">
              <w:t xml:space="preserve">each </w:t>
            </w:r>
            <w:r w:rsidR="005E3F34" w:rsidRPr="00B53850">
              <w:t xml:space="preserve">qualifying encounter type: </w:t>
            </w:r>
          </w:p>
          <w:p w14:paraId="7570D635" w14:textId="59F1B766" w:rsidR="005E3F34" w:rsidRDefault="005E3F34">
            <w:pPr>
              <w:pStyle w:val="ListParagraph"/>
              <w:numPr>
                <w:ilvl w:val="0"/>
                <w:numId w:val="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850">
              <w:t xml:space="preserve">Acute Inpatient </w:t>
            </w:r>
            <w:r w:rsidR="00F143B2">
              <w:t>– Mental Health</w:t>
            </w:r>
          </w:p>
          <w:p w14:paraId="7332934D" w14:textId="03D4A101" w:rsidR="00DD736D" w:rsidRPr="00B53850" w:rsidRDefault="00DD736D">
            <w:pPr>
              <w:pStyle w:val="ListParagraph"/>
              <w:numPr>
                <w:ilvl w:val="0"/>
                <w:numId w:val="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850">
              <w:t>Acute Inpatient – Substance</w:t>
            </w:r>
          </w:p>
          <w:p w14:paraId="04D69F80" w14:textId="77777777" w:rsidR="005E3F34" w:rsidRPr="00B53850" w:rsidRDefault="005E3F34">
            <w:pPr>
              <w:pStyle w:val="ListParagraph"/>
              <w:numPr>
                <w:ilvl w:val="0"/>
                <w:numId w:val="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850">
              <w:t>Emergency Department – Mental Health</w:t>
            </w:r>
          </w:p>
          <w:p w14:paraId="12A855C5" w14:textId="4C0DC4A7" w:rsidR="005E3F34" w:rsidRPr="009C5CFF" w:rsidRDefault="005E3F34" w:rsidP="002F2F16">
            <w:pPr>
              <w:pStyle w:val="ListParagraph"/>
              <w:numPr>
                <w:ilvl w:val="0"/>
                <w:numId w:val="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850">
              <w:t>Emergency Department – Substance</w:t>
            </w:r>
          </w:p>
        </w:tc>
      </w:tr>
    </w:tbl>
    <w:p w14:paraId="18170F08" w14:textId="77777777" w:rsidR="005E3F34" w:rsidRDefault="005E3F34" w:rsidP="005E3F34"/>
    <w:p w14:paraId="47A853FD" w14:textId="77777777" w:rsidR="005E3F34" w:rsidRPr="0097305A" w:rsidRDefault="005E3F34" w:rsidP="005E3F34">
      <w:pPr>
        <w:pStyle w:val="CalloutText-LtBlue"/>
      </w:pPr>
      <w:r w:rsidRPr="001654D8">
        <w:t>ELIGIBLE POPULATION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491"/>
        <w:gridCol w:w="6584"/>
      </w:tblGrid>
      <w:tr w:rsidR="005E3F34" w:rsidRPr="009D3A5F" w14:paraId="189AFBEB" w14:textId="77777777" w:rsidTr="00413A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1" w:type="dxa"/>
          </w:tcPr>
          <w:p w14:paraId="1FAADF96" w14:textId="77777777" w:rsidR="005E3F34" w:rsidRPr="00836C7F" w:rsidRDefault="005E3F34">
            <w:pPr>
              <w:pStyle w:val="MH-ChartContentText"/>
            </w:pPr>
            <w:r>
              <w:t>Age</w:t>
            </w:r>
          </w:p>
        </w:tc>
        <w:tc>
          <w:tcPr>
            <w:tcW w:w="6584" w:type="dxa"/>
          </w:tcPr>
          <w:p w14:paraId="79504CB0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MassHealth members of any age</w:t>
            </w:r>
          </w:p>
        </w:tc>
      </w:tr>
      <w:tr w:rsidR="006C7B2E" w:rsidRPr="009D3A5F" w14:paraId="435FAEC6" w14:textId="77777777" w:rsidTr="00413A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1" w:type="dxa"/>
          </w:tcPr>
          <w:p w14:paraId="29171EA6" w14:textId="4F3F9A53" w:rsidR="006C7B2E" w:rsidRDefault="006C7B2E" w:rsidP="006C7B2E">
            <w:pPr>
              <w:pStyle w:val="MH-ChartContentText"/>
            </w:pPr>
            <w:r>
              <w:t>Members</w:t>
            </w:r>
          </w:p>
        </w:tc>
        <w:tc>
          <w:tcPr>
            <w:tcW w:w="6584" w:type="dxa"/>
          </w:tcPr>
          <w:p w14:paraId="56103D1D" w14:textId="1002CFE5" w:rsidR="006C7B2E" w:rsidRDefault="006C7B2E" w:rsidP="006C7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Individuals enrolled in</w:t>
            </w:r>
            <w:r>
              <w:t xml:space="preserve"> the following</w:t>
            </w:r>
            <w:r w:rsidRPr="00A928DA">
              <w:t xml:space="preserve"> MassHealth </w:t>
            </w:r>
            <w:r>
              <w:t xml:space="preserve">plans between </w:t>
            </w:r>
            <w:r w:rsidR="00C86B27">
              <w:t>date</w:t>
            </w:r>
            <w:r>
              <w:t xml:space="preserve"> of discharge and </w:t>
            </w:r>
            <w:r w:rsidR="00C86B27">
              <w:t>date</w:t>
            </w:r>
            <w:r>
              <w:t xml:space="preserve"> of service</w:t>
            </w:r>
            <w:r w:rsidRPr="00A928DA">
              <w:t>:</w:t>
            </w:r>
          </w:p>
          <w:p w14:paraId="48056F01" w14:textId="77777777" w:rsidR="006C7B2E" w:rsidRPr="00A928DA" w:rsidRDefault="006C7B2E" w:rsidP="006C7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8061AB" w14:textId="77777777" w:rsidR="006C7B2E" w:rsidRPr="00A928DA" w:rsidRDefault="006C7B2E" w:rsidP="006C7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ACPP ACO, PC ACO, MCO, the PCC Plan</w:t>
            </w:r>
            <w:r>
              <w:t>.</w:t>
            </w:r>
          </w:p>
          <w:p w14:paraId="3F2F8A9A" w14:textId="77777777" w:rsidR="006C7B2E" w:rsidRPr="00A928DA" w:rsidRDefault="006C7B2E" w:rsidP="006C7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FF835E" w14:textId="068107F6" w:rsidR="006C7B2E" w:rsidRDefault="00B53167" w:rsidP="006C7B2E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4DB3">
              <w:rPr>
                <w:color w:val="auto"/>
              </w:rPr>
              <w:t xml:space="preserve">Note: </w:t>
            </w:r>
            <w:r>
              <w:rPr>
                <w:color w:val="auto"/>
              </w:rPr>
              <w:t>I</w:t>
            </w:r>
            <w:r w:rsidRPr="00D94DB3">
              <w:rPr>
                <w:color w:val="auto"/>
              </w:rPr>
              <w:t xml:space="preserve">ndividuals </w:t>
            </w:r>
            <w:r>
              <w:rPr>
                <w:color w:val="auto"/>
              </w:rPr>
              <w:t xml:space="preserve">with third-party liability and those </w:t>
            </w:r>
            <w:r w:rsidRPr="00D94DB3">
              <w:rPr>
                <w:color w:val="auto"/>
              </w:rPr>
              <w:t xml:space="preserve">enrolled in </w:t>
            </w:r>
            <w:r>
              <w:rPr>
                <w:color w:val="auto"/>
              </w:rPr>
              <w:t xml:space="preserve">SCO, One Care, </w:t>
            </w:r>
            <w:r w:rsidRPr="00D94DB3">
              <w:rPr>
                <w:color w:val="auto"/>
              </w:rPr>
              <w:t>PACE</w:t>
            </w:r>
            <w:r>
              <w:rPr>
                <w:color w:val="auto"/>
              </w:rPr>
              <w:t>, FFS, MassHealth Limited</w:t>
            </w:r>
            <w:r w:rsidR="00C86B27">
              <w:rPr>
                <w:color w:val="auto"/>
              </w:rPr>
              <w:t xml:space="preserve"> between</w:t>
            </w:r>
            <w:r>
              <w:rPr>
                <w:color w:val="auto"/>
              </w:rPr>
              <w:t xml:space="preserve"> </w:t>
            </w:r>
            <w:r w:rsidR="00C86B27">
              <w:rPr>
                <w:color w:val="auto"/>
              </w:rPr>
              <w:t>date</w:t>
            </w:r>
            <w:r>
              <w:rPr>
                <w:color w:val="auto"/>
              </w:rPr>
              <w:t xml:space="preserve"> of discharge and </w:t>
            </w:r>
            <w:r w:rsidR="00C86B27">
              <w:rPr>
                <w:color w:val="auto"/>
              </w:rPr>
              <w:t>date</w:t>
            </w:r>
            <w:r>
              <w:rPr>
                <w:color w:val="auto"/>
              </w:rPr>
              <w:t xml:space="preserve"> of service are not </w:t>
            </w:r>
            <w:r w:rsidR="004326F1">
              <w:rPr>
                <w:color w:val="auto"/>
              </w:rPr>
              <w:t>eligible for</w:t>
            </w:r>
            <w:r>
              <w:rPr>
                <w:color w:val="auto"/>
              </w:rPr>
              <w:t xml:space="preserve"> this measure.</w:t>
            </w:r>
          </w:p>
        </w:tc>
      </w:tr>
      <w:tr w:rsidR="005E3F34" w:rsidRPr="009D3A5F" w14:paraId="5DF757B2" w14:textId="77777777" w:rsidTr="00413A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1" w:type="dxa"/>
          </w:tcPr>
          <w:p w14:paraId="0CBF2324" w14:textId="223E4A86" w:rsidR="005E3F34" w:rsidRPr="00836C7F" w:rsidRDefault="005E3F34">
            <w:pPr>
              <w:pStyle w:val="MH-ChartContentText"/>
            </w:pPr>
            <w:r>
              <w:t>Continuous Enrollment Date</w:t>
            </w:r>
          </w:p>
        </w:tc>
        <w:tc>
          <w:tcPr>
            <w:tcW w:w="6584" w:type="dxa"/>
          </w:tcPr>
          <w:p w14:paraId="1BB3DB78" w14:textId="73203A26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Enrolled at time of the qualifying</w:t>
            </w:r>
            <w:r w:rsidR="003E6D33">
              <w:t xml:space="preserve"> hospital</w:t>
            </w:r>
            <w:r>
              <w:t xml:space="preserve"> encounter and for 30 days after discharge</w:t>
            </w:r>
          </w:p>
        </w:tc>
      </w:tr>
      <w:tr w:rsidR="005E3F34" w:rsidRPr="009D3A5F" w14:paraId="3D48A760" w14:textId="77777777" w:rsidTr="00413A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1" w:type="dxa"/>
          </w:tcPr>
          <w:p w14:paraId="74EC1DFB" w14:textId="77777777" w:rsidR="005E3F34" w:rsidRDefault="005E3F34">
            <w:pPr>
              <w:pStyle w:val="MH-ChartContentText"/>
            </w:pPr>
            <w:r>
              <w:t>Allowable Gap</w:t>
            </w:r>
          </w:p>
        </w:tc>
        <w:tc>
          <w:tcPr>
            <w:tcW w:w="6584" w:type="dxa"/>
          </w:tcPr>
          <w:p w14:paraId="2147099E" w14:textId="77777777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  <w:tr w:rsidR="005E3F34" w:rsidRPr="009D3A5F" w14:paraId="43C5BD08" w14:textId="77777777" w:rsidTr="00413A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1" w:type="dxa"/>
          </w:tcPr>
          <w:p w14:paraId="2749D176" w14:textId="77777777" w:rsidR="005E3F34" w:rsidRPr="00836C7F" w:rsidRDefault="005E3F34">
            <w:pPr>
              <w:pStyle w:val="MH-ChartContentText"/>
            </w:pPr>
            <w:r>
              <w:t>Anchor Date</w:t>
            </w:r>
          </w:p>
        </w:tc>
        <w:tc>
          <w:tcPr>
            <w:tcW w:w="6584" w:type="dxa"/>
          </w:tcPr>
          <w:p w14:paraId="55F56F90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  <w:tr w:rsidR="007E71EC" w:rsidRPr="009D3A5F" w14:paraId="5FE1FC13" w14:textId="77777777" w:rsidTr="00396DB8">
        <w:trPr>
          <w:trHeight w:val="3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1" w:type="dxa"/>
          </w:tcPr>
          <w:p w14:paraId="0588C89C" w14:textId="757699ED" w:rsidR="007E71EC" w:rsidRDefault="004D468A">
            <w:pPr>
              <w:pStyle w:val="MH-ChartContentText"/>
            </w:pPr>
            <w:r>
              <w:lastRenderedPageBreak/>
              <w:t>Eligibility Criteria</w:t>
            </w:r>
          </w:p>
        </w:tc>
        <w:tc>
          <w:tcPr>
            <w:tcW w:w="6584" w:type="dxa"/>
          </w:tcPr>
          <w:p w14:paraId="2FFD530B" w14:textId="1C716C93" w:rsidR="006D2195" w:rsidRPr="00396DB8" w:rsidRDefault="006D2195" w:rsidP="006D2195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96DB8">
              <w:rPr>
                <w:rFonts w:ascii="Arial" w:eastAsia="Arial" w:hAnsi="Arial" w:cs="Arial"/>
              </w:rPr>
              <w:t xml:space="preserve">Members will be included in the denominator if they have </w:t>
            </w:r>
            <w:r w:rsidR="00A776C8">
              <w:rPr>
                <w:rFonts w:ascii="Arial" w:eastAsia="Arial" w:hAnsi="Arial" w:cs="Arial"/>
              </w:rPr>
              <w:t>one or more</w:t>
            </w:r>
            <w:r w:rsidRPr="00396DB8">
              <w:rPr>
                <w:rFonts w:ascii="Arial" w:eastAsia="Arial" w:hAnsi="Arial" w:cs="Arial"/>
              </w:rPr>
              <w:t xml:space="preserve"> qualifying hospital encounter</w:t>
            </w:r>
            <w:r w:rsidR="00A776C8">
              <w:rPr>
                <w:rFonts w:ascii="Arial" w:eastAsia="Arial" w:hAnsi="Arial" w:cs="Arial"/>
              </w:rPr>
              <w:t>s</w:t>
            </w:r>
            <w:r w:rsidRPr="00396DB8">
              <w:rPr>
                <w:rFonts w:ascii="Arial" w:eastAsia="Arial" w:hAnsi="Arial" w:cs="Arial"/>
              </w:rPr>
              <w:t xml:space="preserve"> </w:t>
            </w:r>
            <w:r w:rsidR="00A776C8">
              <w:rPr>
                <w:rFonts w:ascii="Arial" w:eastAsia="Arial" w:hAnsi="Arial" w:cs="Arial"/>
              </w:rPr>
              <w:t xml:space="preserve">followed by a </w:t>
            </w:r>
            <w:r w:rsidRPr="00396DB8">
              <w:rPr>
                <w:rFonts w:ascii="Arial" w:eastAsia="Arial" w:hAnsi="Arial" w:cs="Arial"/>
              </w:rPr>
              <w:t>qualifying CBHC visit within 7 days of discharge</w:t>
            </w:r>
            <w:r w:rsidR="00386684">
              <w:rPr>
                <w:rFonts w:ascii="Arial" w:eastAsia="Arial" w:hAnsi="Arial" w:cs="Arial"/>
              </w:rPr>
              <w:t xml:space="preserve"> during the measurement year</w:t>
            </w:r>
            <w:r w:rsidRPr="00396DB8">
              <w:rPr>
                <w:rFonts w:ascii="Arial" w:eastAsia="Arial" w:hAnsi="Arial" w:cs="Arial"/>
              </w:rPr>
              <w:t>.</w:t>
            </w:r>
            <w:r w:rsidR="0046250A">
              <w:rPr>
                <w:rFonts w:ascii="Arial" w:eastAsia="Arial" w:hAnsi="Arial" w:cs="Arial"/>
              </w:rPr>
              <w:t xml:space="preserve"> </w:t>
            </w:r>
            <w:r w:rsidR="0046250A" w:rsidRPr="00396DB8">
              <w:rPr>
                <w:rFonts w:ascii="Arial" w:eastAsia="Arial" w:hAnsi="Arial" w:cs="Arial"/>
              </w:rPr>
              <w:t>(</w:t>
            </w:r>
            <w:r w:rsidR="0046250A">
              <w:rPr>
                <w:rFonts w:ascii="Arial" w:eastAsia="Arial" w:hAnsi="Arial" w:cs="Arial"/>
              </w:rPr>
              <w:t>S</w:t>
            </w:r>
            <w:r w:rsidR="0046250A" w:rsidRPr="00396DB8">
              <w:rPr>
                <w:rFonts w:ascii="Arial" w:eastAsia="Arial" w:hAnsi="Arial" w:cs="Arial"/>
              </w:rPr>
              <w:t xml:space="preserve">ee definition of Qualifying Hospital Encounter below) </w:t>
            </w:r>
            <w:r w:rsidRPr="00396DB8">
              <w:rPr>
                <w:rFonts w:ascii="Arial" w:eastAsia="Arial" w:hAnsi="Arial" w:cs="Arial"/>
              </w:rPr>
              <w:t xml:space="preserve"> </w:t>
            </w:r>
          </w:p>
          <w:p w14:paraId="24679E38" w14:textId="55B3BD30" w:rsidR="006D2195" w:rsidRPr="00396DB8" w:rsidRDefault="006D2195" w:rsidP="006D2195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96DB8">
              <w:rPr>
                <w:rFonts w:ascii="Arial" w:eastAsia="Arial" w:hAnsi="Arial" w:cs="Arial"/>
              </w:rPr>
              <w:t xml:space="preserve">Any qualifying hospital encounter that occurred AFTER December </w:t>
            </w:r>
            <w:r w:rsidR="0074241C">
              <w:rPr>
                <w:rFonts w:ascii="Arial" w:eastAsia="Arial" w:hAnsi="Arial" w:cs="Arial"/>
              </w:rPr>
              <w:t>1</w:t>
            </w:r>
            <w:r w:rsidRPr="00396DB8">
              <w:rPr>
                <w:rFonts w:ascii="Arial" w:eastAsia="Arial" w:hAnsi="Arial" w:cs="Arial"/>
              </w:rPr>
              <w:t>of the measurement year will be EXCLUDED.</w:t>
            </w:r>
          </w:p>
          <w:p w14:paraId="362DA04A" w14:textId="6E2B7C65" w:rsidR="006D2195" w:rsidRPr="00396DB8" w:rsidRDefault="006D2195" w:rsidP="006D2195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96DB8">
              <w:rPr>
                <w:rFonts w:ascii="Arial" w:eastAsia="Arial" w:hAnsi="Arial" w:cs="Arial"/>
              </w:rPr>
              <w:t>Direct Transfers:</w:t>
            </w:r>
          </w:p>
          <w:p w14:paraId="0F6AF779" w14:textId="38012A2D" w:rsidR="006D2195" w:rsidRDefault="006D2195" w:rsidP="00846E03">
            <w:pPr>
              <w:pStyle w:val="ListParagraph"/>
              <w:numPr>
                <w:ilvl w:val="0"/>
                <w:numId w:val="168"/>
              </w:num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96DB8">
              <w:rPr>
                <w:rFonts w:ascii="Arial" w:eastAsia="Arial" w:hAnsi="Arial" w:cs="Arial"/>
              </w:rPr>
              <w:t xml:space="preserve">In the event of a qualifying hospital encounter with a direct transfer to a qualifying hospital encounter, then only the last occurring event in this sequence would count as the qualifying hospital encounter. </w:t>
            </w:r>
          </w:p>
          <w:p w14:paraId="61667842" w14:textId="51239FF1" w:rsidR="005119A5" w:rsidRDefault="005119A5" w:rsidP="00E91559">
            <w:pPr>
              <w:pStyle w:val="ListParagraph"/>
              <w:numPr>
                <w:ilvl w:val="1"/>
                <w:numId w:val="1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1559">
              <w:rPr>
                <w:rFonts w:cstheme="minorHAnsi"/>
              </w:rPr>
              <w:t>A direct transfer is when the discharge date from the first qualifying hospital encounter precedes the admission date to a second qualifying hospital encounter by one calendar day or less</w:t>
            </w:r>
            <w:r w:rsidRPr="00AD0CDF">
              <w:rPr>
                <w:rFonts w:cstheme="minorHAnsi"/>
              </w:rPr>
              <w:t xml:space="preserve">. For example: </w:t>
            </w:r>
          </w:p>
          <w:p w14:paraId="33206F84" w14:textId="77777777" w:rsidR="005119A5" w:rsidRDefault="005119A5" w:rsidP="00E91559">
            <w:pPr>
              <w:pStyle w:val="ListParagraph"/>
              <w:numPr>
                <w:ilvl w:val="1"/>
                <w:numId w:val="1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0CDF">
              <w:rPr>
                <w:rFonts w:cstheme="minorHAnsi"/>
              </w:rPr>
              <w:t xml:space="preserve">An inpatient discharge on June 1, followed by an admission to another inpatient setting on June 1, is a direct transfer. </w:t>
            </w:r>
          </w:p>
          <w:p w14:paraId="7E62F83C" w14:textId="77777777" w:rsidR="005119A5" w:rsidRDefault="005119A5" w:rsidP="00E91559">
            <w:pPr>
              <w:pStyle w:val="ListParagraph"/>
              <w:numPr>
                <w:ilvl w:val="1"/>
                <w:numId w:val="1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0CDF">
              <w:rPr>
                <w:rFonts w:cstheme="minorHAnsi"/>
              </w:rPr>
              <w:t>An inpatient discharge on June 1, followed by an admission to an inpatient setting on June 2, is a direct transfer.</w:t>
            </w:r>
          </w:p>
          <w:p w14:paraId="349F615A" w14:textId="0AE30D80" w:rsidR="005119A5" w:rsidRPr="005119A5" w:rsidRDefault="005119A5" w:rsidP="00846E03">
            <w:pPr>
              <w:pStyle w:val="ListParagraph"/>
              <w:numPr>
                <w:ilvl w:val="1"/>
                <w:numId w:val="1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0CDF">
              <w:rPr>
                <w:rFonts w:cstheme="minorHAnsi"/>
              </w:rPr>
              <w:t xml:space="preserve">An inpatient discharge on June 1, followed by an admission to another inpatient setting on June 3, is not a direct transfer; these are two distinct inpatient stays. </w:t>
            </w:r>
          </w:p>
          <w:p w14:paraId="15A4A677" w14:textId="51126CC9" w:rsidR="006D2195" w:rsidRPr="00396DB8" w:rsidRDefault="006D2195" w:rsidP="00846E03">
            <w:pPr>
              <w:pStyle w:val="ListParagraph"/>
              <w:numPr>
                <w:ilvl w:val="0"/>
                <w:numId w:val="168"/>
              </w:num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96DB8">
              <w:rPr>
                <w:rFonts w:ascii="Arial" w:eastAsia="Arial" w:hAnsi="Arial" w:cs="Arial"/>
              </w:rPr>
              <w:t xml:space="preserve">In the event of a qualifying hospital encounter with a direct transfer to a non-qualifying encounter, </w:t>
            </w:r>
            <w:proofErr w:type="gramStart"/>
            <w:r w:rsidRPr="00396DB8">
              <w:rPr>
                <w:rFonts w:ascii="Arial" w:eastAsia="Arial" w:hAnsi="Arial" w:cs="Arial"/>
              </w:rPr>
              <w:t>exclude</w:t>
            </w:r>
            <w:proofErr w:type="gramEnd"/>
            <w:r w:rsidRPr="00396DB8">
              <w:rPr>
                <w:rFonts w:ascii="Arial" w:eastAsia="Arial" w:hAnsi="Arial" w:cs="Arial"/>
              </w:rPr>
              <w:t xml:space="preserve"> both encounters.</w:t>
            </w:r>
          </w:p>
          <w:p w14:paraId="6892DDF9" w14:textId="3A5DD161" w:rsidR="006D2195" w:rsidRDefault="006D2195" w:rsidP="00846E03">
            <w:pPr>
              <w:pStyle w:val="ListParagraph"/>
              <w:numPr>
                <w:ilvl w:val="0"/>
                <w:numId w:val="168"/>
              </w:num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96DB8">
              <w:rPr>
                <w:rFonts w:ascii="Arial" w:eastAsia="Arial" w:hAnsi="Arial" w:cs="Arial"/>
              </w:rPr>
              <w:t xml:space="preserve">Exclude both the initial discharge and the direct transfer if the last discharge occurs after December </w:t>
            </w:r>
            <w:r w:rsidR="0074241C">
              <w:rPr>
                <w:rFonts w:ascii="Arial" w:eastAsia="Arial" w:hAnsi="Arial" w:cs="Arial"/>
              </w:rPr>
              <w:t>1</w:t>
            </w:r>
            <w:r w:rsidRPr="00396DB8">
              <w:rPr>
                <w:rFonts w:ascii="Arial" w:eastAsia="Arial" w:hAnsi="Arial" w:cs="Arial"/>
              </w:rPr>
              <w:t>.</w:t>
            </w:r>
          </w:p>
          <w:p w14:paraId="7483A1D1" w14:textId="5387492F" w:rsidR="00D95B8E" w:rsidRPr="00EC5F94" w:rsidRDefault="00D95B8E" w:rsidP="00846E03">
            <w:pPr>
              <w:pStyle w:val="ListParagraph"/>
              <w:numPr>
                <w:ilvl w:val="0"/>
                <w:numId w:val="168"/>
              </w:num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B22265">
              <w:rPr>
                <w:rFonts w:ascii="Arial" w:eastAsia="Arial" w:hAnsi="Arial" w:cs="Arial"/>
              </w:rPr>
              <w:t xml:space="preserve">If a patient has a Qualifying Hospital Encounter followed by </w:t>
            </w:r>
            <w:r w:rsidR="00B51AC3">
              <w:rPr>
                <w:rFonts w:ascii="Arial" w:eastAsia="Arial" w:hAnsi="Arial" w:cs="Arial"/>
              </w:rPr>
              <w:t xml:space="preserve">one or more </w:t>
            </w:r>
            <w:r w:rsidR="00B62751">
              <w:rPr>
                <w:rFonts w:ascii="Arial" w:eastAsia="Arial" w:hAnsi="Arial" w:cs="Arial"/>
              </w:rPr>
              <w:t>discharges from</w:t>
            </w:r>
            <w:r w:rsidR="00BC1E7C">
              <w:rPr>
                <w:rFonts w:ascii="Arial" w:eastAsia="Arial" w:hAnsi="Arial" w:cs="Arial"/>
              </w:rPr>
              <w:t xml:space="preserve"> another Qualifying Hospital Encounter </w:t>
            </w:r>
            <w:r w:rsidRPr="00B22265">
              <w:rPr>
                <w:rFonts w:ascii="Arial" w:eastAsia="Arial" w:hAnsi="Arial" w:cs="Arial"/>
              </w:rPr>
              <w:t xml:space="preserve">within 7 days prior to or on the same day as the Qualifying CBHC Visit, </w:t>
            </w:r>
            <w:r w:rsidR="00B51AC3">
              <w:rPr>
                <w:rFonts w:ascii="Arial" w:eastAsia="Arial" w:hAnsi="Arial" w:cs="Arial"/>
              </w:rPr>
              <w:t xml:space="preserve">only </w:t>
            </w:r>
            <w:r w:rsidRPr="00B22265">
              <w:rPr>
                <w:rFonts w:ascii="Arial" w:eastAsia="Arial" w:hAnsi="Arial" w:cs="Arial"/>
              </w:rPr>
              <w:t>include the most recent (last) Qualifying Hospital Encounter in the denominator.</w:t>
            </w:r>
            <w:r w:rsidR="00641026" w:rsidRPr="00EC5F94">
              <w:rPr>
                <w:rFonts w:ascii="Arial" w:eastAsia="Arial" w:hAnsi="Arial" w:cs="Arial"/>
                <w:i/>
                <w:iCs/>
                <w:color w:val="FF0000"/>
              </w:rPr>
              <w:t xml:space="preserve">  </w:t>
            </w:r>
            <w:r w:rsidRPr="00EC5F94">
              <w:rPr>
                <w:rFonts w:ascii="Arial" w:eastAsia="Arial" w:hAnsi="Arial" w:cs="Arial"/>
                <w:i/>
                <w:iCs/>
                <w:color w:val="FF0000"/>
              </w:rPr>
              <w:t xml:space="preserve">  </w:t>
            </w:r>
          </w:p>
          <w:p w14:paraId="655A82E1" w14:textId="3ABC4EF7" w:rsidR="006D2195" w:rsidRPr="00396DB8" w:rsidRDefault="006D2195" w:rsidP="006D2195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396DB8">
              <w:rPr>
                <w:rFonts w:ascii="Arial" w:eastAsia="Arial" w:hAnsi="Arial" w:cs="Arial"/>
                <w:b/>
                <w:bCs/>
              </w:rPr>
              <w:t xml:space="preserve">Multiple Qualifying CBHC Visits </w:t>
            </w:r>
            <w:r w:rsidR="00AD34C4">
              <w:rPr>
                <w:rFonts w:ascii="Arial" w:eastAsia="Arial" w:hAnsi="Arial" w:cs="Arial"/>
                <w:b/>
                <w:bCs/>
              </w:rPr>
              <w:t>with</w:t>
            </w:r>
            <w:r w:rsidRPr="00396DB8">
              <w:rPr>
                <w:rFonts w:ascii="Arial" w:eastAsia="Arial" w:hAnsi="Arial" w:cs="Arial"/>
                <w:b/>
                <w:bCs/>
              </w:rPr>
              <w:t>in 7 Days</w:t>
            </w:r>
            <w:r w:rsidR="00AD34C4">
              <w:rPr>
                <w:rFonts w:ascii="Arial" w:eastAsia="Arial" w:hAnsi="Arial" w:cs="Arial"/>
                <w:b/>
                <w:bCs/>
              </w:rPr>
              <w:t xml:space="preserve"> of the Qualifying Encounter</w:t>
            </w:r>
            <w:r w:rsidRPr="00396DB8">
              <w:rPr>
                <w:rFonts w:ascii="Arial" w:eastAsia="Arial" w:hAnsi="Arial" w:cs="Arial"/>
                <w:b/>
                <w:bCs/>
              </w:rPr>
              <w:t xml:space="preserve"> with Same CBHC:</w:t>
            </w:r>
          </w:p>
          <w:p w14:paraId="5C5BE161" w14:textId="7D0CAE55" w:rsidR="006D2195" w:rsidRPr="00396DB8" w:rsidRDefault="006D2195" w:rsidP="006D2195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96DB8">
              <w:rPr>
                <w:rFonts w:ascii="Arial" w:eastAsia="Arial" w:hAnsi="Arial" w:cs="Arial"/>
              </w:rPr>
              <w:t xml:space="preserve">In the event of multiple qualifying CBHC visits with the same CBHC within 7 days of discharge from a qualifying hospital encounter, only count the first CBHC visit in the </w:t>
            </w:r>
            <w:r w:rsidR="005343E8">
              <w:rPr>
                <w:rFonts w:ascii="Arial" w:eastAsia="Arial" w:hAnsi="Arial" w:cs="Arial"/>
              </w:rPr>
              <w:t>denominator</w:t>
            </w:r>
            <w:r w:rsidRPr="00396DB8">
              <w:rPr>
                <w:rFonts w:ascii="Arial" w:eastAsia="Arial" w:hAnsi="Arial" w:cs="Arial"/>
              </w:rPr>
              <w:t xml:space="preserve">.  </w:t>
            </w:r>
          </w:p>
          <w:p w14:paraId="4BE238CE" w14:textId="7EDB25AA" w:rsidR="006D2195" w:rsidRPr="00396DB8" w:rsidRDefault="006D2195" w:rsidP="006D2195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396DB8">
              <w:rPr>
                <w:rFonts w:ascii="Arial" w:eastAsia="Arial" w:hAnsi="Arial" w:cs="Arial"/>
                <w:b/>
                <w:bCs/>
              </w:rPr>
              <w:t xml:space="preserve">Multiple Qualifying CBHC Visits </w:t>
            </w:r>
            <w:r w:rsidR="00AD34C4">
              <w:rPr>
                <w:rFonts w:ascii="Arial" w:eastAsia="Arial" w:hAnsi="Arial" w:cs="Arial"/>
                <w:b/>
                <w:bCs/>
              </w:rPr>
              <w:t>with</w:t>
            </w:r>
            <w:r w:rsidRPr="00396DB8">
              <w:rPr>
                <w:rFonts w:ascii="Arial" w:eastAsia="Arial" w:hAnsi="Arial" w:cs="Arial"/>
                <w:b/>
                <w:bCs/>
              </w:rPr>
              <w:t xml:space="preserve">in 7 Days </w:t>
            </w:r>
            <w:r w:rsidR="00AD34C4">
              <w:rPr>
                <w:rFonts w:ascii="Arial" w:eastAsia="Arial" w:hAnsi="Arial" w:cs="Arial"/>
                <w:b/>
                <w:bCs/>
              </w:rPr>
              <w:t>of the Qualifying Encounter</w:t>
            </w:r>
            <w:r w:rsidR="00AD34C4" w:rsidRPr="00396DB8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396DB8">
              <w:rPr>
                <w:rFonts w:ascii="Arial" w:eastAsia="Arial" w:hAnsi="Arial" w:cs="Arial"/>
                <w:b/>
                <w:bCs/>
              </w:rPr>
              <w:t>with Different CBHC:</w:t>
            </w:r>
          </w:p>
          <w:p w14:paraId="6B84C762" w14:textId="4AE44B90" w:rsidR="008935AC" w:rsidRPr="00413A41" w:rsidRDefault="006D2195" w:rsidP="006D2195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96DB8">
              <w:rPr>
                <w:rFonts w:ascii="Arial" w:eastAsia="Arial" w:hAnsi="Arial" w:cs="Arial"/>
              </w:rPr>
              <w:lastRenderedPageBreak/>
              <w:t xml:space="preserve">In the event of multiple qualifying CBHC visits with different CBHCs within 7 days of discharge from a qualifying hospital encounter, the first qualifying CBHC visit from each CBHC within 7 days of the hospital encounter would count in the </w:t>
            </w:r>
            <w:r w:rsidR="005343E8">
              <w:rPr>
                <w:rFonts w:ascii="Arial" w:eastAsia="Arial" w:hAnsi="Arial" w:cs="Arial"/>
              </w:rPr>
              <w:t>denominator</w:t>
            </w:r>
            <w:r w:rsidR="00622F26">
              <w:rPr>
                <w:rFonts w:ascii="Arial" w:eastAsia="Arial" w:hAnsi="Arial" w:cs="Arial"/>
              </w:rPr>
              <w:t xml:space="preserve"> (for each CBHC rate)</w:t>
            </w:r>
            <w:r w:rsidRPr="00396DB8">
              <w:rPr>
                <w:rFonts w:ascii="Arial" w:eastAsia="Arial" w:hAnsi="Arial" w:cs="Arial"/>
              </w:rPr>
              <w:t>.</w:t>
            </w:r>
            <w:r w:rsidR="00622F26">
              <w:rPr>
                <w:rFonts w:ascii="Arial" w:eastAsia="Arial" w:hAnsi="Arial" w:cs="Arial"/>
              </w:rPr>
              <w:t xml:space="preserve">  </w:t>
            </w:r>
            <w:r w:rsidR="00622F26" w:rsidRPr="00B22265">
              <w:rPr>
                <w:rFonts w:ascii="Arial" w:eastAsia="Arial" w:hAnsi="Arial" w:cs="Arial"/>
                <w:i/>
                <w:iCs/>
              </w:rPr>
              <w:t>Note: On</w:t>
            </w:r>
            <w:r w:rsidR="00EB4EEB">
              <w:rPr>
                <w:rFonts w:ascii="Arial" w:eastAsia="Arial" w:hAnsi="Arial" w:cs="Arial"/>
                <w:i/>
                <w:iCs/>
              </w:rPr>
              <w:t xml:space="preserve">ly one </w:t>
            </w:r>
            <w:r w:rsidR="00622F26" w:rsidRPr="00B22265">
              <w:rPr>
                <w:rFonts w:ascii="Arial" w:eastAsia="Arial" w:hAnsi="Arial" w:cs="Arial"/>
                <w:i/>
                <w:iCs/>
              </w:rPr>
              <w:t xml:space="preserve">CBHC visit </w:t>
            </w:r>
            <w:r w:rsidR="00A1165C">
              <w:rPr>
                <w:rFonts w:ascii="Arial" w:eastAsia="Arial" w:hAnsi="Arial" w:cs="Arial"/>
                <w:i/>
                <w:iCs/>
              </w:rPr>
              <w:t xml:space="preserve">from each CBHC </w:t>
            </w:r>
            <w:r w:rsidR="00622F26" w:rsidRPr="00B22265">
              <w:rPr>
                <w:rFonts w:ascii="Arial" w:eastAsia="Arial" w:hAnsi="Arial" w:cs="Arial"/>
                <w:i/>
                <w:iCs/>
              </w:rPr>
              <w:t>w</w:t>
            </w:r>
            <w:r w:rsidR="00EB4EEB">
              <w:rPr>
                <w:rFonts w:ascii="Arial" w:eastAsia="Arial" w:hAnsi="Arial" w:cs="Arial"/>
                <w:i/>
                <w:iCs/>
              </w:rPr>
              <w:t>ould</w:t>
            </w:r>
            <w:r w:rsidR="00622F26" w:rsidRPr="00B22265">
              <w:rPr>
                <w:rFonts w:ascii="Arial" w:eastAsia="Arial" w:hAnsi="Arial" w:cs="Arial"/>
                <w:i/>
                <w:iCs/>
              </w:rPr>
              <w:t xml:space="preserve"> count </w:t>
            </w:r>
            <w:proofErr w:type="gramStart"/>
            <w:r w:rsidR="00622F26" w:rsidRPr="00B22265">
              <w:rPr>
                <w:rFonts w:ascii="Arial" w:eastAsia="Arial" w:hAnsi="Arial" w:cs="Arial"/>
                <w:i/>
                <w:iCs/>
              </w:rPr>
              <w:t>in</w:t>
            </w:r>
            <w:proofErr w:type="gramEnd"/>
            <w:r w:rsidR="00622F26" w:rsidRPr="00B2226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gramStart"/>
            <w:r w:rsidR="00622F26" w:rsidRPr="00B22265">
              <w:rPr>
                <w:rFonts w:ascii="Arial" w:eastAsia="Arial" w:hAnsi="Arial" w:cs="Arial"/>
                <w:i/>
                <w:iCs/>
              </w:rPr>
              <w:t>the</w:t>
            </w:r>
            <w:proofErr w:type="gramEnd"/>
            <w:r w:rsidR="00622F26" w:rsidRPr="00B22265">
              <w:rPr>
                <w:rFonts w:ascii="Arial" w:eastAsia="Arial" w:hAnsi="Arial" w:cs="Arial"/>
                <w:i/>
                <w:iCs/>
              </w:rPr>
              <w:t xml:space="preserve"> aggregate rate.</w:t>
            </w:r>
          </w:p>
        </w:tc>
      </w:tr>
      <w:tr w:rsidR="005E3F34" w:rsidRPr="009D3A5F" w14:paraId="380B6776" w14:textId="77777777" w:rsidTr="00413A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1" w:type="dxa"/>
          </w:tcPr>
          <w:p w14:paraId="13F1ADF5" w14:textId="2461B452" w:rsidR="005E3F34" w:rsidRDefault="00AD254C">
            <w:pPr>
              <w:pStyle w:val="MH-ChartContentText"/>
            </w:pPr>
            <w:r>
              <w:lastRenderedPageBreak/>
              <w:t xml:space="preserve">Eligible </w:t>
            </w:r>
            <w:r w:rsidR="00460E0C">
              <w:t>Qualifying Encounter</w:t>
            </w:r>
            <w:r>
              <w:t>s</w:t>
            </w:r>
          </w:p>
        </w:tc>
        <w:tc>
          <w:tcPr>
            <w:tcW w:w="6584" w:type="dxa"/>
          </w:tcPr>
          <w:p w14:paraId="77D465B9" w14:textId="77777777" w:rsidR="008F1DE9" w:rsidRPr="00716A13" w:rsidRDefault="008F1DE9" w:rsidP="008F1DE9">
            <w:pPr>
              <w:pStyle w:val="ListParagraph"/>
              <w:numPr>
                <w:ilvl w:val="0"/>
                <w:numId w:val="8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</w:rPr>
            </w:pPr>
            <w:r w:rsidRPr="00716A13">
              <w:rPr>
                <w:b/>
                <w:bCs/>
                <w:i/>
                <w:iCs/>
              </w:rPr>
              <w:t>Note</w:t>
            </w:r>
            <w:r w:rsidRPr="00716A13">
              <w:rPr>
                <w:i/>
                <w:iCs/>
              </w:rPr>
              <w:t>: This denominator is based on qualifying hospital encounters, not members. If a member has more than one qualifying hospital encounter, include all discharges that meet eligibility criteria.</w:t>
            </w:r>
          </w:p>
          <w:p w14:paraId="52A7CAE6" w14:textId="77777777" w:rsidR="00660F3F" w:rsidRDefault="00660F3F" w:rsidP="00660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429B3C83" w14:textId="6434A4EC" w:rsidR="008F1DE9" w:rsidRPr="00660F3F" w:rsidRDefault="008F1DE9" w:rsidP="00660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60F3F">
              <w:rPr>
                <w:rFonts w:cstheme="minorHAnsi"/>
                <w:b/>
                <w:bCs/>
              </w:rPr>
              <w:t xml:space="preserve">To identify a qualifying hospital encounter: </w:t>
            </w:r>
          </w:p>
          <w:p w14:paraId="586D3EA9" w14:textId="77777777" w:rsidR="008F1DE9" w:rsidRPr="00E31E1B" w:rsidRDefault="008F1DE9" w:rsidP="008F1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1AF065A7" w14:textId="5F83CE7A" w:rsidR="00660F3F" w:rsidRDefault="008F1DE9">
            <w:pPr>
              <w:pStyle w:val="ListParagraph"/>
              <w:numPr>
                <w:ilvl w:val="0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0F3F">
              <w:rPr>
                <w:rFonts w:cstheme="minorHAnsi"/>
                <w:b/>
                <w:bCs/>
                <w:u w:val="single"/>
              </w:rPr>
              <w:t xml:space="preserve">Acute Inpatient – </w:t>
            </w:r>
            <w:r w:rsidR="00F143B2">
              <w:rPr>
                <w:rFonts w:cstheme="minorHAnsi"/>
                <w:b/>
                <w:bCs/>
                <w:u w:val="single"/>
              </w:rPr>
              <w:t>Mental Health</w:t>
            </w:r>
            <w:r w:rsidRPr="00660F3F">
              <w:rPr>
                <w:rFonts w:cstheme="minorHAnsi"/>
                <w:b/>
                <w:bCs/>
                <w:u w:val="single"/>
              </w:rPr>
              <w:t>:</w:t>
            </w:r>
            <w:r w:rsidRPr="00660F3F">
              <w:rPr>
                <w:rFonts w:cstheme="minorHAnsi"/>
              </w:rPr>
              <w:t xml:space="preserve"> Patients who had a</w:t>
            </w:r>
            <w:r w:rsidR="00660F3F" w:rsidRPr="00660F3F">
              <w:rPr>
                <w:rFonts w:cstheme="minorHAnsi"/>
              </w:rPr>
              <w:t xml:space="preserve">n </w:t>
            </w:r>
            <w:r w:rsidRPr="00660F3F">
              <w:rPr>
                <w:rFonts w:cstheme="minorHAnsi"/>
              </w:rPr>
              <w:t xml:space="preserve">acute inpatient discharge with a principal diagnosis of mental illness or intentional self-harm on the discharge claim on or between January 1 and December </w:t>
            </w:r>
            <w:r w:rsidR="00E663D6">
              <w:rPr>
                <w:rFonts w:cstheme="minorHAnsi"/>
              </w:rPr>
              <w:t xml:space="preserve">1 </w:t>
            </w:r>
            <w:r w:rsidRPr="00660F3F">
              <w:rPr>
                <w:rFonts w:cstheme="minorHAnsi"/>
              </w:rPr>
              <w:t>of the measurement year. Please refer to “Mental Illness and Intentional Self-Harm Value Set”.</w:t>
            </w:r>
          </w:p>
          <w:p w14:paraId="28F60D9A" w14:textId="77777777" w:rsidR="00660F3F" w:rsidRDefault="008F1DE9" w:rsidP="00660F3F">
            <w:pPr>
              <w:pStyle w:val="ListParagraph"/>
              <w:numPr>
                <w:ilvl w:val="1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0F3F">
              <w:rPr>
                <w:rFonts w:cstheme="minorHAnsi"/>
              </w:rPr>
              <w:t>Identify all acute and non-acute inpatient stays (Inpatient Stay Value Set)</w:t>
            </w:r>
          </w:p>
          <w:p w14:paraId="35F71DE4" w14:textId="77777777" w:rsidR="00660F3F" w:rsidRDefault="008F1DE9" w:rsidP="00660F3F">
            <w:pPr>
              <w:pStyle w:val="ListParagraph"/>
              <w:numPr>
                <w:ilvl w:val="1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0F3F">
              <w:rPr>
                <w:rFonts w:cstheme="minorHAnsi"/>
              </w:rPr>
              <w:t>Exclude nonacute inpatient stays (Nonacute Inpatient Stay Value Set).</w:t>
            </w:r>
          </w:p>
          <w:p w14:paraId="0DD30C1C" w14:textId="77777777" w:rsidR="00660F3F" w:rsidRDefault="008F1DE9" w:rsidP="00660F3F">
            <w:pPr>
              <w:pStyle w:val="ListParagraph"/>
              <w:numPr>
                <w:ilvl w:val="1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0F3F">
              <w:rPr>
                <w:rFonts w:cstheme="minorHAnsi"/>
              </w:rPr>
              <w:t>Identify the discharge date for the stay.</w:t>
            </w:r>
          </w:p>
          <w:p w14:paraId="18B01552" w14:textId="5E951155" w:rsidR="00660F3F" w:rsidRPr="00660F3F" w:rsidRDefault="008F1DE9">
            <w:pPr>
              <w:pStyle w:val="ListParagraph"/>
              <w:numPr>
                <w:ilvl w:val="0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0F3F">
              <w:rPr>
                <w:b/>
                <w:bCs/>
                <w:u w:val="single"/>
              </w:rPr>
              <w:t>Emergency Department – Mental Health</w:t>
            </w:r>
            <w:r w:rsidRPr="00660F3F">
              <w:rPr>
                <w:b/>
                <w:bCs/>
              </w:rPr>
              <w:t>:</w:t>
            </w:r>
            <w:r w:rsidRPr="004A0FE2">
              <w:t xml:space="preserve"> An ED visit (ED Value Set) with a principal diagnosis of mental illness or intentional self-harm (Mental Illness </w:t>
            </w:r>
            <w:r w:rsidR="00BA5F23">
              <w:t>and</w:t>
            </w:r>
            <w:r w:rsidRPr="004A0FE2">
              <w:t xml:space="preserve"> Intentional Self-Harm Value Set) on or between January 1 and December </w:t>
            </w:r>
            <w:r w:rsidR="00680A47">
              <w:t>1</w:t>
            </w:r>
            <w:r w:rsidR="00A60D7A">
              <w:t xml:space="preserve"> </w:t>
            </w:r>
            <w:r w:rsidRPr="004A0FE2">
              <w:t>of the measurement year.</w:t>
            </w:r>
          </w:p>
          <w:p w14:paraId="65D96808" w14:textId="4B0D6D9C" w:rsidR="00660F3F" w:rsidRDefault="008F1DE9" w:rsidP="00660F3F">
            <w:pPr>
              <w:pStyle w:val="ListParagraph"/>
              <w:numPr>
                <w:ilvl w:val="0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0F3F">
              <w:rPr>
                <w:rFonts w:cstheme="minorHAnsi"/>
                <w:b/>
                <w:bCs/>
                <w:u w:val="single"/>
              </w:rPr>
              <w:t>Emergency Department – Substance</w:t>
            </w:r>
            <w:r w:rsidRPr="00660F3F">
              <w:rPr>
                <w:rFonts w:cstheme="minorHAnsi"/>
                <w:b/>
                <w:bCs/>
              </w:rPr>
              <w:t>:</w:t>
            </w:r>
            <w:r w:rsidRPr="00660F3F">
              <w:rPr>
                <w:rFonts w:cstheme="minorHAnsi"/>
              </w:rPr>
              <w:t xml:space="preserve"> An ED visit (ED Value Set) with a principal diagnosis of AOD abuse or dependence (AOD Abuse and Dependence Value Set) on or between January 1 and December </w:t>
            </w:r>
            <w:r w:rsidR="00FF31F7">
              <w:rPr>
                <w:rFonts w:cstheme="minorHAnsi"/>
              </w:rPr>
              <w:t xml:space="preserve">1 </w:t>
            </w:r>
            <w:r w:rsidRPr="00660F3F">
              <w:rPr>
                <w:rFonts w:cstheme="minorHAnsi"/>
              </w:rPr>
              <w:t>of the measurement year.</w:t>
            </w:r>
          </w:p>
          <w:p w14:paraId="11EFEC9F" w14:textId="4B5DF086" w:rsidR="00660F3F" w:rsidRDefault="008F1DE9" w:rsidP="00F875D1">
            <w:pPr>
              <w:pStyle w:val="ListParagraph"/>
              <w:numPr>
                <w:ilvl w:val="0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0F3F">
              <w:rPr>
                <w:rFonts w:cstheme="minorHAnsi"/>
                <w:b/>
                <w:bCs/>
                <w:u w:val="single"/>
              </w:rPr>
              <w:t xml:space="preserve">Acute Inpatient – </w:t>
            </w:r>
            <w:proofErr w:type="gramStart"/>
            <w:r w:rsidRPr="00660F3F">
              <w:rPr>
                <w:rFonts w:cstheme="minorHAnsi"/>
                <w:b/>
                <w:bCs/>
                <w:u w:val="single"/>
              </w:rPr>
              <w:t>Substance Use Disorder</w:t>
            </w:r>
            <w:proofErr w:type="gramEnd"/>
            <w:r w:rsidRPr="00660F3F">
              <w:rPr>
                <w:rFonts w:cstheme="minorHAnsi"/>
              </w:rPr>
              <w:t>: An acute inpatient discharge, residential treatment</w:t>
            </w:r>
            <w:r w:rsidR="00835FCF">
              <w:rPr>
                <w:rFonts w:cstheme="minorHAnsi"/>
              </w:rPr>
              <w:t xml:space="preserve"> </w:t>
            </w:r>
            <w:r w:rsidRPr="00660F3F">
              <w:rPr>
                <w:rFonts w:cstheme="minorHAnsi"/>
              </w:rPr>
              <w:t xml:space="preserve">or detoxification event for a principal diagnosis of substance use disorder on or between January 1 and December </w:t>
            </w:r>
            <w:r w:rsidR="00FF31F7">
              <w:rPr>
                <w:rFonts w:cstheme="minorHAnsi"/>
              </w:rPr>
              <w:t xml:space="preserve">1 </w:t>
            </w:r>
            <w:r w:rsidRPr="00660F3F">
              <w:rPr>
                <w:rFonts w:cstheme="minorHAnsi"/>
              </w:rPr>
              <w:t xml:space="preserve">of the measurement year. Any of the following code combinations meet criteria: </w:t>
            </w:r>
          </w:p>
          <w:p w14:paraId="0C1F8989" w14:textId="77777777" w:rsidR="00660F3F" w:rsidRDefault="008F1DE9" w:rsidP="00660F3F">
            <w:pPr>
              <w:pStyle w:val="ListParagraph"/>
              <w:numPr>
                <w:ilvl w:val="2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0F3F">
              <w:rPr>
                <w:rFonts w:cstheme="minorHAnsi"/>
              </w:rPr>
              <w:t xml:space="preserve">An acute inpatient discharge or a residential behavioral health stay with a principal diagnosis of substance </w:t>
            </w:r>
            <w:proofErr w:type="gramStart"/>
            <w:r w:rsidRPr="00660F3F">
              <w:rPr>
                <w:rFonts w:cstheme="minorHAnsi"/>
              </w:rPr>
              <w:t>use</w:t>
            </w:r>
            <w:proofErr w:type="gramEnd"/>
            <w:r w:rsidRPr="00660F3F">
              <w:rPr>
                <w:rFonts w:cstheme="minorHAnsi"/>
              </w:rPr>
              <w:t xml:space="preserve"> disorder (AOD </w:t>
            </w:r>
            <w:r w:rsidRPr="00660F3F">
              <w:rPr>
                <w:rFonts w:cstheme="minorHAnsi"/>
              </w:rPr>
              <w:lastRenderedPageBreak/>
              <w:t xml:space="preserve">Abuse and Dependence Value Set) on the discharge claim. To identify acute inpatient discharges: </w:t>
            </w:r>
          </w:p>
          <w:p w14:paraId="1CD11D2A" w14:textId="79F937A5" w:rsidR="00AD0CDF" w:rsidRDefault="008F1DE9" w:rsidP="00AD0CDF">
            <w:pPr>
              <w:pStyle w:val="ListParagraph"/>
              <w:numPr>
                <w:ilvl w:val="3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0F3F">
              <w:rPr>
                <w:rFonts w:cstheme="minorHAnsi"/>
              </w:rPr>
              <w:t>Identify all acute and nonacute inpatient stays (Inpatient Stay Value Set).</w:t>
            </w:r>
          </w:p>
          <w:p w14:paraId="4E9C33FF" w14:textId="008BFC52" w:rsidR="00AD0CDF" w:rsidRPr="00B22265" w:rsidRDefault="008F1DE9" w:rsidP="00AD0CDF">
            <w:pPr>
              <w:pStyle w:val="ListParagraph"/>
              <w:numPr>
                <w:ilvl w:val="3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2265">
              <w:rPr>
                <w:rFonts w:cstheme="minorHAnsi"/>
              </w:rPr>
              <w:t xml:space="preserve">Exclude nonacute inpatient stays other than behavioral health (Nonacute Inpatient Stay Other Than Behavioral Health Accommodations </w:t>
            </w:r>
            <w:r w:rsidR="0067768F" w:rsidRPr="00B22265">
              <w:rPr>
                <w:rFonts w:cstheme="minorHAnsi"/>
              </w:rPr>
              <w:t>v</w:t>
            </w:r>
            <w:r w:rsidRPr="00B22265">
              <w:rPr>
                <w:rFonts w:cstheme="minorHAnsi"/>
              </w:rPr>
              <w:t xml:space="preserve">alue </w:t>
            </w:r>
            <w:r w:rsidR="0067768F" w:rsidRPr="00B22265">
              <w:rPr>
                <w:rFonts w:cstheme="minorHAnsi"/>
              </w:rPr>
              <w:t>s</w:t>
            </w:r>
            <w:r w:rsidRPr="00B22265">
              <w:rPr>
                <w:rFonts w:cstheme="minorHAnsi"/>
              </w:rPr>
              <w:t xml:space="preserve">et). </w:t>
            </w:r>
          </w:p>
          <w:p w14:paraId="3B98B5A8" w14:textId="77777777" w:rsidR="00AD0CDF" w:rsidRDefault="008F1DE9" w:rsidP="00660F3F">
            <w:pPr>
              <w:pStyle w:val="ListParagraph"/>
              <w:numPr>
                <w:ilvl w:val="3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E5A">
              <w:rPr>
                <w:rFonts w:cstheme="minorHAnsi"/>
              </w:rPr>
              <w:t>Identify the discharge date for the stay</w:t>
            </w:r>
            <w:r w:rsidRPr="00AD0CDF">
              <w:rPr>
                <w:rFonts w:cstheme="minorHAnsi"/>
              </w:rPr>
              <w:t xml:space="preserve">. </w:t>
            </w:r>
          </w:p>
          <w:p w14:paraId="4D1EF78B" w14:textId="1CC8693B" w:rsidR="00774B41" w:rsidRPr="00B22265" w:rsidRDefault="00774B41" w:rsidP="00B22265">
            <w:pPr>
              <w:spacing w:before="200"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288CFD26" w14:textId="77777777" w:rsidR="005E3F34" w:rsidRDefault="005E3F34" w:rsidP="005E3F34">
      <w:pPr>
        <w:pStyle w:val="Body"/>
        <w:spacing w:before="0"/>
        <w:rPr>
          <w:rFonts w:eastAsiaTheme="minorEastAsia"/>
        </w:rPr>
      </w:pPr>
    </w:p>
    <w:p w14:paraId="43D86821" w14:textId="77777777" w:rsidR="005E3F34" w:rsidRPr="00E04AFF" w:rsidRDefault="005E3F34" w:rsidP="005E3F34">
      <w:pPr>
        <w:pStyle w:val="CalloutText-LtBlue"/>
        <w:rPr>
          <w:bCs/>
        </w:rPr>
      </w:pPr>
      <w:r w:rsidRPr="00E04AFF">
        <w:t>DEFINITIONS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7DBF18F5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01FA536" w14:textId="77777777" w:rsidR="005E3F34" w:rsidRPr="00836C7F" w:rsidRDefault="005E3F34">
            <w:pPr>
              <w:pStyle w:val="MH-ChartContentText"/>
            </w:pPr>
            <w:r>
              <w:t>Data Collection</w:t>
            </w:r>
          </w:p>
        </w:tc>
        <w:tc>
          <w:tcPr>
            <w:tcW w:w="6390" w:type="dxa"/>
          </w:tcPr>
          <w:p w14:paraId="3911DFAF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Claims capture by MassHealth </w:t>
            </w:r>
          </w:p>
        </w:tc>
      </w:tr>
      <w:tr w:rsidR="00E058D8" w:rsidRPr="009D3A5F" w14:paraId="68A1EEF5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B7C39B2" w14:textId="77777777" w:rsidR="00E058D8" w:rsidRDefault="00E058D8">
            <w:pPr>
              <w:pStyle w:val="MH-ChartContentText"/>
            </w:pPr>
            <w:r>
              <w:t>Qualifying Encounter</w:t>
            </w:r>
          </w:p>
        </w:tc>
        <w:tc>
          <w:tcPr>
            <w:tcW w:w="6390" w:type="dxa"/>
          </w:tcPr>
          <w:p w14:paraId="47BE3E33" w14:textId="41F4E2BF" w:rsidR="00E058D8" w:rsidRDefault="00E05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 encounter with an acute inpatient psychiatric facility, emergency department, or acute inpatient hospital with the required </w:t>
            </w:r>
            <w:r w:rsidR="0046250A">
              <w:t>Principal diagnosis</w:t>
            </w:r>
            <w:r>
              <w:t xml:space="preserve">.  </w:t>
            </w:r>
          </w:p>
          <w:p w14:paraId="6988DCCF" w14:textId="77777777" w:rsidR="000B2876" w:rsidRDefault="000B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6510E1" w14:textId="77777777" w:rsidR="00E058D8" w:rsidRDefault="00E05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>Qualifying encounter</w:t>
            </w:r>
            <w:r>
              <w:t xml:space="preserve"> types </w:t>
            </w:r>
            <w:r w:rsidRPr="00AB3856">
              <w:t>include</w:t>
            </w:r>
            <w:r w:rsidRPr="00067259">
              <w:t>:</w:t>
            </w:r>
          </w:p>
          <w:p w14:paraId="0845663A" w14:textId="5289B1C2" w:rsidR="00E058D8" w:rsidRDefault="00E058D8">
            <w:pPr>
              <w:pStyle w:val="ListParagraph"/>
              <w:numPr>
                <w:ilvl w:val="0"/>
                <w:numId w:val="1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 xml:space="preserve">Acute Inpatient – </w:t>
            </w:r>
            <w:r w:rsidR="00C424DC">
              <w:t xml:space="preserve">with </w:t>
            </w:r>
            <w:r w:rsidR="0046250A">
              <w:t>Principal diagnosis</w:t>
            </w:r>
            <w:r>
              <w:t xml:space="preserve"> of </w:t>
            </w:r>
            <w:r w:rsidRPr="00AB3856">
              <w:t>Mental Health,</w:t>
            </w:r>
          </w:p>
          <w:p w14:paraId="7E502E08" w14:textId="3ADEFF29" w:rsidR="00C424DC" w:rsidRDefault="00C424DC">
            <w:pPr>
              <w:pStyle w:val="ListParagraph"/>
              <w:numPr>
                <w:ilvl w:val="0"/>
                <w:numId w:val="1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 xml:space="preserve">Acute Inpatient – </w:t>
            </w:r>
            <w:r w:rsidR="0046250A">
              <w:t>Principal diagnosis</w:t>
            </w:r>
            <w:r>
              <w:t xml:space="preserve"> of </w:t>
            </w:r>
            <w:r w:rsidRPr="00AB3856">
              <w:t>Substance</w:t>
            </w:r>
            <w:r w:rsidR="00403696">
              <w:t xml:space="preserve"> Use</w:t>
            </w:r>
          </w:p>
          <w:p w14:paraId="696F746B" w14:textId="60F9A580" w:rsidR="00E058D8" w:rsidRDefault="00E058D8">
            <w:pPr>
              <w:pStyle w:val="ListParagraph"/>
              <w:numPr>
                <w:ilvl w:val="0"/>
                <w:numId w:val="1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>Emergency Department –</w:t>
            </w:r>
            <w:r w:rsidR="00C424DC">
              <w:t xml:space="preserve"> with</w:t>
            </w:r>
            <w:r w:rsidRPr="00AB3856">
              <w:t xml:space="preserve"> </w:t>
            </w:r>
            <w:r w:rsidR="0046250A">
              <w:t>Principal diagnosis</w:t>
            </w:r>
            <w:r>
              <w:t xml:space="preserve"> of </w:t>
            </w:r>
            <w:r w:rsidRPr="00AB3856">
              <w:t xml:space="preserve">Mental Health, </w:t>
            </w:r>
          </w:p>
          <w:p w14:paraId="42AFAD8E" w14:textId="45A645EE" w:rsidR="00E058D8" w:rsidRPr="007759AE" w:rsidRDefault="00E058D8" w:rsidP="004D50A3">
            <w:pPr>
              <w:pStyle w:val="ListParagraph"/>
              <w:numPr>
                <w:ilvl w:val="0"/>
                <w:numId w:val="1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 xml:space="preserve">Emergency Department – </w:t>
            </w:r>
            <w:r w:rsidR="00C424DC">
              <w:t xml:space="preserve">with </w:t>
            </w:r>
            <w:r w:rsidR="0046250A">
              <w:t>Principal diagnosis</w:t>
            </w:r>
            <w:r>
              <w:t xml:space="preserve"> of </w:t>
            </w:r>
            <w:r w:rsidRPr="00AB3856">
              <w:t>Substance</w:t>
            </w:r>
            <w:r w:rsidR="00403696">
              <w:t xml:space="preserve"> Use</w:t>
            </w:r>
          </w:p>
        </w:tc>
      </w:tr>
      <w:tr w:rsidR="00E058D8" w:rsidRPr="009D3A5F" w14:paraId="7E02427D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CE4DF6B" w14:textId="77777777" w:rsidR="00E058D8" w:rsidRDefault="00E058D8">
            <w:pPr>
              <w:pStyle w:val="MH-ChartContentText"/>
            </w:pPr>
            <w:r>
              <w:t>Qualifying CBHC Visit</w:t>
            </w:r>
          </w:p>
        </w:tc>
        <w:tc>
          <w:tcPr>
            <w:tcW w:w="6390" w:type="dxa"/>
          </w:tcPr>
          <w:p w14:paraId="735C1476" w14:textId="134A29FB" w:rsidR="00E058D8" w:rsidRPr="00A928DA" w:rsidRDefault="00E05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A “Qualifying </w:t>
            </w:r>
            <w:r w:rsidR="009A05CE" w:rsidRPr="00A928DA">
              <w:t>V</w:t>
            </w:r>
            <w:r w:rsidRPr="00A928DA">
              <w:t>isit” with a CBHC provider within 7 days of the qualifying encounter discharge. CBHC qualifying visits can be one of the following: CBHC Bundle services outpatient visit, MCI evaluation or follow-up</w:t>
            </w:r>
            <w:r w:rsidR="00D3649B" w:rsidRPr="00A928DA">
              <w:t xml:space="preserve"> </w:t>
            </w:r>
            <w:r w:rsidR="00D3649B" w:rsidRPr="00D94DB3">
              <w:t>(Non-ED)</w:t>
            </w:r>
            <w:r w:rsidRPr="00D94DB3">
              <w:t xml:space="preserve">, </w:t>
            </w:r>
            <w:r w:rsidRPr="00A928DA">
              <w:t>or CCS stay.</w:t>
            </w:r>
            <w:r w:rsidRPr="00A928DA">
              <w:br/>
            </w:r>
          </w:p>
          <w:p w14:paraId="48DABAF7" w14:textId="77777777" w:rsidR="00E058D8" w:rsidRDefault="00E05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(See Definition of MCI, CCS, and CBHC Bundle Services) </w:t>
            </w:r>
          </w:p>
          <w:p w14:paraId="1DD42214" w14:textId="77777777" w:rsidR="00E137E4" w:rsidRDefault="00E13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89F82A" w14:textId="009C8393" w:rsidR="00E137E4" w:rsidRPr="007759AE" w:rsidRDefault="00C03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Qualifying CBHC Visits that occur </w:t>
            </w:r>
            <w:r w:rsidR="00E93A5F">
              <w:t xml:space="preserve">after </w:t>
            </w:r>
            <w:r w:rsidR="00246F32">
              <w:t xml:space="preserve">discharge from a Qualifying Hospital Encounter </w:t>
            </w:r>
            <w:r w:rsidR="00F05A6A">
              <w:t xml:space="preserve">on the same calendar day </w:t>
            </w:r>
            <w:r w:rsidR="00246F32">
              <w:t xml:space="preserve">would </w:t>
            </w:r>
            <w:r w:rsidR="00CE6CEF">
              <w:t>meet the measure.</w:t>
            </w:r>
          </w:p>
        </w:tc>
      </w:tr>
      <w:tr w:rsidR="007C0EE9" w:rsidRPr="009D3A5F" w14:paraId="4300E020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6A467D6" w14:textId="11FBF135" w:rsidR="007C0EE9" w:rsidRDefault="007C0EE9" w:rsidP="007C0EE9">
            <w:pPr>
              <w:pStyle w:val="MH-ChartContentText"/>
            </w:pPr>
            <w:r>
              <w:t>Acute Inpatient Discharges</w:t>
            </w:r>
          </w:p>
        </w:tc>
        <w:tc>
          <w:tcPr>
            <w:tcW w:w="6390" w:type="dxa"/>
          </w:tcPr>
          <w:p w14:paraId="5C30462C" w14:textId="6FD7AEF3" w:rsidR="007C0EE9" w:rsidRDefault="007C0EE9" w:rsidP="007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8D0089">
              <w:t>ischarges</w:t>
            </w:r>
            <w:r>
              <w:t xml:space="preserve"> for a primary mental health or SUD diagnosis</w:t>
            </w:r>
            <w:r w:rsidRPr="008D0089">
              <w:t xml:space="preserve"> from </w:t>
            </w:r>
            <w:r>
              <w:t xml:space="preserve">any in-state </w:t>
            </w:r>
            <w:r w:rsidRPr="008D0089">
              <w:t>acute</w:t>
            </w:r>
            <w:r>
              <w:t xml:space="preserve"> inpatient</w:t>
            </w:r>
            <w:r w:rsidRPr="008D0089">
              <w:t xml:space="preserve"> hospital</w:t>
            </w:r>
            <w:r>
              <w:t xml:space="preserve"> including those</w:t>
            </w:r>
            <w:r w:rsidRPr="008D0089">
              <w:t xml:space="preserve"> with psychiatric units</w:t>
            </w:r>
            <w:r>
              <w:t xml:space="preserve"> </w:t>
            </w:r>
            <w:r w:rsidRPr="008D0089">
              <w:t xml:space="preserve">and freestanding </w:t>
            </w:r>
            <w:r>
              <w:t>p</w:t>
            </w:r>
            <w:r w:rsidRPr="008D0089">
              <w:t xml:space="preserve">sychiatric </w:t>
            </w:r>
            <w:r>
              <w:t>h</w:t>
            </w:r>
            <w:r w:rsidRPr="008D0089">
              <w:t>ospitals are included.</w:t>
            </w:r>
          </w:p>
        </w:tc>
      </w:tr>
      <w:tr w:rsidR="00497CEC" w:rsidRPr="009D3A5F" w14:paraId="29E5982D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C041642" w14:textId="2ED4D366" w:rsidR="00497CEC" w:rsidRDefault="00497CEC" w:rsidP="00497CEC">
            <w:pPr>
              <w:pStyle w:val="MH-ChartContentText"/>
            </w:pPr>
            <w:r>
              <w:t>MCI, CCS, and CBHC Bundle Services Definitions</w:t>
            </w:r>
          </w:p>
        </w:tc>
        <w:tc>
          <w:tcPr>
            <w:tcW w:w="6390" w:type="dxa"/>
          </w:tcPr>
          <w:p w14:paraId="35BEB5AA" w14:textId="77777777" w:rsidR="00497CEC" w:rsidRDefault="00497CEC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Mobile Crisis Intervention (MCI) services are a diversionary level of care falling under outpatient services defined by the following service codes:</w:t>
            </w:r>
          </w:p>
          <w:p w14:paraId="3E7025C9" w14:textId="77777777" w:rsidR="00D3649B" w:rsidRDefault="00D3649B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CA9696" w14:textId="77777777" w:rsidR="00D3649B" w:rsidRPr="00D94DB3" w:rsidRDefault="00D3649B" w:rsidP="00D36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4DB3">
              <w:lastRenderedPageBreak/>
              <w:t>Please note:</w:t>
            </w:r>
          </w:p>
          <w:p w14:paraId="00FFA335" w14:textId="314AB9B1" w:rsidR="00D3649B" w:rsidRPr="00D94DB3" w:rsidRDefault="00D3649B" w:rsidP="007B4CB2">
            <w:pPr>
              <w:pStyle w:val="paragraph"/>
              <w:numPr>
                <w:ilvl w:val="0"/>
                <w:numId w:val="177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94DB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Do not include MCI in ED setting </w:t>
            </w:r>
          </w:p>
          <w:p w14:paraId="6A24C9E5" w14:textId="77777777" w:rsidR="00D3649B" w:rsidRPr="00D94DB3" w:rsidRDefault="00D3649B" w:rsidP="007B4CB2">
            <w:pPr>
              <w:pStyle w:val="paragraph"/>
              <w:numPr>
                <w:ilvl w:val="0"/>
                <w:numId w:val="177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94DB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Do not include ED Crisis Evaluation </w:t>
            </w:r>
          </w:p>
          <w:p w14:paraId="4834205E" w14:textId="77777777" w:rsidR="00D3649B" w:rsidRPr="00A928DA" w:rsidRDefault="00D3649B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84D6A2" w14:textId="2E083054" w:rsidR="00691922" w:rsidRPr="00A928DA" w:rsidRDefault="00691922" w:rsidP="007B4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MCI Evaluations (per diem) S code: </w:t>
            </w:r>
          </w:p>
          <w:p w14:paraId="302ACBCF" w14:textId="77777777" w:rsidR="00691922" w:rsidRPr="00691922" w:rsidRDefault="00691922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1922">
              <w:t>MCI per diem for adult by CBHC: S9485 HE or U1</w:t>
            </w:r>
          </w:p>
          <w:p w14:paraId="74D99E8F" w14:textId="77777777" w:rsidR="00691922" w:rsidRDefault="00691922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1922">
              <w:t xml:space="preserve">MCI per diem for youth by CBHC: S9485, HA and HE or U1 </w:t>
            </w:r>
          </w:p>
          <w:p w14:paraId="5BA4D666" w14:textId="77777777" w:rsidR="00691922" w:rsidRPr="00691922" w:rsidRDefault="00691922" w:rsidP="00691922">
            <w:pPr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C1EA09" w14:textId="77777777" w:rsidR="00691922" w:rsidRPr="00691922" w:rsidRDefault="00691922" w:rsidP="007B4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265">
              <w:t>MCI Follow-up Interventions (per 15 min) H code:</w:t>
            </w:r>
            <w:r w:rsidRPr="00691922">
              <w:t xml:space="preserve"> </w:t>
            </w:r>
          </w:p>
          <w:p w14:paraId="733C3315" w14:textId="77777777" w:rsidR="00691922" w:rsidRPr="00691922" w:rsidRDefault="00691922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1922">
              <w:t>MCI per 15 min for adult by CBHC: H2011 HB with either HN or HO required.</w:t>
            </w:r>
          </w:p>
          <w:p w14:paraId="324B0CD0" w14:textId="77777777" w:rsidR="00AC70CD" w:rsidRDefault="00691922" w:rsidP="00497CEC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1922">
              <w:t>MCI per 15 min for youth by CBHC: H2011 HA with either HN or HO required.</w:t>
            </w:r>
          </w:p>
          <w:p w14:paraId="77B8EBDA" w14:textId="27ADF1B8" w:rsidR="00691922" w:rsidRPr="00A928DA" w:rsidRDefault="00B45B91" w:rsidP="00497CEC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4DB3">
              <w:t xml:space="preserve">Exclude </w:t>
            </w:r>
            <w:r w:rsidR="003A408E" w:rsidRPr="00D94DB3">
              <w:t xml:space="preserve">when </w:t>
            </w:r>
            <w:r w:rsidR="00AC70CD" w:rsidRPr="00D94DB3">
              <w:t>POS</w:t>
            </w:r>
            <w:r w:rsidR="004E54A0">
              <w:t xml:space="preserve"> (place of service)</w:t>
            </w:r>
            <w:r w:rsidR="00AC70CD" w:rsidRPr="00D94DB3">
              <w:t xml:space="preserve"> = Emergency Department </w:t>
            </w:r>
          </w:p>
          <w:p w14:paraId="19E47E67" w14:textId="4B93949B" w:rsidR="00497CEC" w:rsidRPr="00A928DA" w:rsidRDefault="00497CEC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MCI per diem codes correspond to MCI evaluations.</w:t>
            </w:r>
          </w:p>
          <w:p w14:paraId="6DD1FFE5" w14:textId="77777777" w:rsidR="00497CEC" w:rsidRPr="00A928DA" w:rsidRDefault="00497CEC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MCI per 15 min codes correspond to MCI follow-up interventions.</w:t>
            </w:r>
          </w:p>
          <w:p w14:paraId="3F74291F" w14:textId="77777777" w:rsidR="00B67203" w:rsidRPr="00A928DA" w:rsidRDefault="00B67203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52E329" w14:textId="77777777" w:rsidR="00497CEC" w:rsidRPr="00A928DA" w:rsidRDefault="00497CEC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The following modifiers are for MCI per diem codes: </w:t>
            </w:r>
          </w:p>
          <w:p w14:paraId="02E17630" w14:textId="77777777" w:rsidR="00497CEC" w:rsidRPr="00A928DA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HA = Youth modifier (youth client seen); may occur in combination with HE or U1</w:t>
            </w:r>
          </w:p>
          <w:p w14:paraId="1E7FBE32" w14:textId="035C2127" w:rsidR="00497CEC" w:rsidRPr="00A928DA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HE = Services provided at CBHC site</w:t>
            </w:r>
            <w:r w:rsidR="00B45B91" w:rsidRPr="00A928DA">
              <w:t xml:space="preserve">; </w:t>
            </w:r>
            <w:r w:rsidR="00B45B91" w:rsidRPr="00D94DB3">
              <w:t>Exclude</w:t>
            </w:r>
            <w:r w:rsidR="003A408E" w:rsidRPr="00D94DB3">
              <w:t xml:space="preserve"> when</w:t>
            </w:r>
            <w:r w:rsidR="00B45B91" w:rsidRPr="00D94DB3">
              <w:t xml:space="preserve"> </w:t>
            </w:r>
            <w:r w:rsidR="00AC70CD" w:rsidRPr="00D94DB3">
              <w:t>POS = Mobile Unit</w:t>
            </w:r>
            <w:r w:rsidR="00B45B91" w:rsidRPr="00D94DB3">
              <w:t xml:space="preserve"> </w:t>
            </w:r>
            <w:r w:rsidR="003A408E" w:rsidRPr="00D94DB3">
              <w:t>or</w:t>
            </w:r>
            <w:r w:rsidR="00B45B91" w:rsidRPr="00D94DB3">
              <w:t xml:space="preserve"> POS =</w:t>
            </w:r>
            <w:r w:rsidR="00AC70CD" w:rsidRPr="00D94DB3">
              <w:t xml:space="preserve"> Emergency Department</w:t>
            </w:r>
            <w:r w:rsidRPr="00D94DB3">
              <w:t xml:space="preserve"> </w:t>
            </w:r>
          </w:p>
          <w:p w14:paraId="25B044D5" w14:textId="2602139B" w:rsidR="00497CEC" w:rsidRPr="00D94DB3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U1 = Services provided at community-based sites of service outside of the CBHC site</w:t>
            </w:r>
            <w:r w:rsidR="00B45B91" w:rsidRPr="00A928DA">
              <w:t xml:space="preserve">; </w:t>
            </w:r>
            <w:r w:rsidR="00B45B91" w:rsidRPr="00D94DB3">
              <w:t xml:space="preserve">Include only when POS = </w:t>
            </w:r>
            <w:r w:rsidR="00AC70CD" w:rsidRPr="00D94DB3">
              <w:t>Mobile Unit</w:t>
            </w:r>
          </w:p>
          <w:p w14:paraId="764D607D" w14:textId="77777777" w:rsidR="00497CEC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ET is not relevant for this service</w:t>
            </w:r>
          </w:p>
          <w:p w14:paraId="22D963CA" w14:textId="77777777" w:rsidR="00B67203" w:rsidRPr="007759AE" w:rsidRDefault="00B67203" w:rsidP="00B2226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7B95B2" w14:textId="46A9440F" w:rsidR="00497CEC" w:rsidRPr="007759AE" w:rsidRDefault="00497CEC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 xml:space="preserve">The following modifiers are required for MCI per 15 min codes: </w:t>
            </w:r>
          </w:p>
          <w:p w14:paraId="4D2A91EC" w14:textId="77777777" w:rsidR="00497CEC" w:rsidRPr="007759AE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HN = Paraprofessional seen</w:t>
            </w:r>
          </w:p>
          <w:p w14:paraId="752CF6C7" w14:textId="77777777" w:rsidR="00497CEC" w:rsidRPr="007759AE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 xml:space="preserve">HO = </w:t>
            </w:r>
            <w:proofErr w:type="gramStart"/>
            <w:r w:rsidRPr="007759AE">
              <w:t>Master's</w:t>
            </w:r>
            <w:proofErr w:type="gramEnd"/>
            <w:r w:rsidRPr="007759AE">
              <w:t xml:space="preserve"> level clinician seen</w:t>
            </w:r>
          </w:p>
          <w:p w14:paraId="59042DA6" w14:textId="77777777" w:rsidR="00497CEC" w:rsidRPr="007759AE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HA = Youth modifier (youth client seen)</w:t>
            </w:r>
          </w:p>
          <w:p w14:paraId="10580ECD" w14:textId="77777777" w:rsidR="00497CEC" w:rsidRPr="007759AE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HB = Adult modifier (adult client seen)</w:t>
            </w:r>
          </w:p>
          <w:p w14:paraId="2A4F8B5F" w14:textId="77777777" w:rsidR="00B67203" w:rsidRDefault="00B67203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3C8B9E" w14:textId="25C24EA3" w:rsidR="00497CEC" w:rsidRPr="007759AE" w:rsidRDefault="00497CEC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Community Crisis Stabilization (CCS) services are a 24-hour diversionary level of care defined by the following service codes: </w:t>
            </w:r>
          </w:p>
          <w:p w14:paraId="36C4E844" w14:textId="77777777" w:rsidR="00497CEC" w:rsidRPr="007759AE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CCS (per diem): S9485-ET</w:t>
            </w:r>
          </w:p>
          <w:p w14:paraId="3B0F5790" w14:textId="77777777" w:rsidR="00497CEC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CCS (per diem): S9485-HA, ET</w:t>
            </w:r>
          </w:p>
          <w:p w14:paraId="72E37731" w14:textId="77777777" w:rsidR="00B67203" w:rsidRPr="007759AE" w:rsidRDefault="00B67203" w:rsidP="00B2226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9F0781" w14:textId="77777777" w:rsidR="00497CEC" w:rsidRPr="007759AE" w:rsidRDefault="00497CEC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The modifier codes attached to CCS codes are defined as follows:</w:t>
            </w:r>
          </w:p>
          <w:p w14:paraId="2DEFB1B0" w14:textId="77777777" w:rsidR="00497CEC" w:rsidRPr="007759AE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ET = modifier indicating CCS service in conjunction with S9485 code; required for this service</w:t>
            </w:r>
          </w:p>
          <w:p w14:paraId="5F806DE6" w14:textId="77777777" w:rsidR="00497CEC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lastRenderedPageBreak/>
              <w:t>HA = youth modifier (youth client seen); if not present, an adult client was seen</w:t>
            </w:r>
          </w:p>
          <w:p w14:paraId="11BF42B0" w14:textId="77777777" w:rsidR="00143665" w:rsidRPr="007759AE" w:rsidRDefault="00143665" w:rsidP="00B2226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04FCE6" w14:textId="77777777" w:rsidR="00497CEC" w:rsidRPr="007759AE" w:rsidRDefault="00497CEC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CBHC Bundle Services are behavioral health outpatient services and defined as follows:</w:t>
            </w:r>
          </w:p>
          <w:p w14:paraId="2366F66C" w14:textId="77777777" w:rsidR="00497CEC" w:rsidRPr="007759AE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CBHC Bundle Services: T1040 HA or HB </w:t>
            </w:r>
          </w:p>
          <w:p w14:paraId="4008522B" w14:textId="77777777" w:rsidR="00497CEC" w:rsidRPr="007759AE" w:rsidRDefault="00497CEC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The modifier codes attached to the T1040 code are required and defined as follows:</w:t>
            </w:r>
          </w:p>
          <w:p w14:paraId="6790ACBE" w14:textId="77777777" w:rsidR="00621023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HA = Youth modifier (youth client seen), or</w:t>
            </w:r>
          </w:p>
          <w:p w14:paraId="13D69382" w14:textId="5B617DE3" w:rsidR="007E6378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HB = Adult modifier (adult client seen)</w:t>
            </w:r>
          </w:p>
        </w:tc>
      </w:tr>
      <w:tr w:rsidR="005E3F34" w:rsidRPr="009D3A5F" w14:paraId="36E7862C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7E5FB40" w14:textId="66A4E018" w:rsidR="005E3F34" w:rsidRPr="00836C7F" w:rsidRDefault="005E3F34">
            <w:pPr>
              <w:pStyle w:val="MH-ChartContentText"/>
            </w:pPr>
            <w:r>
              <w:lastRenderedPageBreak/>
              <w:t>Acute Inpatient Discharges</w:t>
            </w:r>
          </w:p>
        </w:tc>
        <w:tc>
          <w:tcPr>
            <w:tcW w:w="6390" w:type="dxa"/>
          </w:tcPr>
          <w:p w14:paraId="0CE48C50" w14:textId="5E35E118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In-state discharges from acute </w:t>
            </w:r>
            <w:r w:rsidR="00F143B2">
              <w:t xml:space="preserve">inpatient </w:t>
            </w:r>
            <w:r>
              <w:t>hospitals</w:t>
            </w:r>
            <w:r w:rsidR="000C7A89">
              <w:t xml:space="preserve"> (including those</w:t>
            </w:r>
            <w:r>
              <w:t xml:space="preserve"> with psychiatric units</w:t>
            </w:r>
            <w:r w:rsidR="000C7A89">
              <w:t xml:space="preserve">) </w:t>
            </w:r>
            <w:r>
              <w:t>and free-standing Psychiatric Hospitals are included.</w:t>
            </w:r>
          </w:p>
        </w:tc>
      </w:tr>
      <w:tr w:rsidR="005E3F34" w:rsidRPr="009D3A5F" w14:paraId="4218E043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B1306CC" w14:textId="77777777" w:rsidR="005E3F34" w:rsidRDefault="005E3F34">
            <w:pPr>
              <w:pStyle w:val="MH-ChartContentText"/>
            </w:pPr>
            <w:r>
              <w:t>Data Elements for Reporting</w:t>
            </w:r>
          </w:p>
        </w:tc>
        <w:tc>
          <w:tcPr>
            <w:tcW w:w="6390" w:type="dxa"/>
          </w:tcPr>
          <w:p w14:paraId="4E442B52" w14:textId="77777777" w:rsidR="00257317" w:rsidRPr="00DC3A6C" w:rsidRDefault="00257317" w:rsidP="00257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Data elements that will be collected from claims data: </w:t>
            </w:r>
          </w:p>
          <w:p w14:paraId="283ED48A" w14:textId="77777777" w:rsidR="00257317" w:rsidRPr="00DC3A6C" w:rsidRDefault="00257317" w:rsidP="00257317">
            <w:pPr>
              <w:pStyle w:val="ListParagraph"/>
              <w:numPr>
                <w:ilvl w:val="0"/>
                <w:numId w:val="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A6C">
              <w:t>Measurement Period: Calendar Year</w:t>
            </w:r>
          </w:p>
          <w:p w14:paraId="0D6C6D41" w14:textId="77777777" w:rsidR="00257317" w:rsidRPr="00DC3A6C" w:rsidRDefault="00257317" w:rsidP="00257317">
            <w:pPr>
              <w:pStyle w:val="ListParagraph"/>
              <w:numPr>
                <w:ilvl w:val="0"/>
                <w:numId w:val="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A6C">
              <w:t>Eligible Population by each population.</w:t>
            </w:r>
          </w:p>
          <w:p w14:paraId="235AAFAE" w14:textId="77777777" w:rsidR="00257317" w:rsidRDefault="00257317" w:rsidP="00257317">
            <w:pPr>
              <w:pStyle w:val="ListParagraph"/>
              <w:numPr>
                <w:ilvl w:val="0"/>
                <w:numId w:val="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A6C">
              <w:t>Numerator events by each population.</w:t>
            </w:r>
          </w:p>
          <w:p w14:paraId="2FB1DE22" w14:textId="393FF42E" w:rsidR="00544E04" w:rsidRPr="00DC3A6C" w:rsidRDefault="00257317" w:rsidP="00B2226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A6C">
              <w:t>Measure rate by each population.</w:t>
            </w:r>
          </w:p>
          <w:p w14:paraId="486E1498" w14:textId="0262A8EE" w:rsidR="005E3F34" w:rsidRPr="00DC3A6C" w:rsidRDefault="005E3F34" w:rsidP="00B2226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F34" w:rsidRPr="009D3A5F" w14:paraId="3FE65FEB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F604A66" w14:textId="77777777" w:rsidR="005E3F34" w:rsidRDefault="005E3F34">
            <w:pPr>
              <w:pStyle w:val="MH-ChartContentText"/>
            </w:pPr>
            <w:r>
              <w:t>Measurement Year</w:t>
            </w:r>
          </w:p>
        </w:tc>
        <w:tc>
          <w:tcPr>
            <w:tcW w:w="6390" w:type="dxa"/>
          </w:tcPr>
          <w:p w14:paraId="3C12FFA6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Performance (or Measurement) Years 1-5 correspond to Calendar Years 2024-2028</w:t>
            </w:r>
          </w:p>
        </w:tc>
      </w:tr>
      <w:tr w:rsidR="005E3F34" w:rsidRPr="009D3A5F" w14:paraId="1F3F5D8F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3FA8155" w14:textId="7DCC05D8" w:rsidR="005E3F34" w:rsidRDefault="005E3F34">
            <w:pPr>
              <w:pStyle w:val="MH-ChartContentText"/>
            </w:pPr>
          </w:p>
        </w:tc>
        <w:tc>
          <w:tcPr>
            <w:tcW w:w="6390" w:type="dxa"/>
          </w:tcPr>
          <w:p w14:paraId="09F88CD4" w14:textId="33222AA0" w:rsidR="00A4703B" w:rsidRPr="00A928DA" w:rsidRDefault="00A4703B" w:rsidP="00A4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F34" w:rsidRPr="009D3A5F" w14:paraId="29E594F2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CF507CC" w14:textId="77777777" w:rsidR="005E3F34" w:rsidRDefault="005E3F34">
            <w:pPr>
              <w:pStyle w:val="MH-ChartContentText"/>
            </w:pPr>
            <w:r>
              <w:t>Rates of Readmission</w:t>
            </w:r>
          </w:p>
        </w:tc>
        <w:tc>
          <w:tcPr>
            <w:tcW w:w="6390" w:type="dxa"/>
          </w:tcPr>
          <w:p w14:paraId="3F38F693" w14:textId="77777777" w:rsidR="005E3F34" w:rsidRPr="00BB79F2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9F2">
              <w:t>There will be five rates reported for this measure. </w:t>
            </w:r>
          </w:p>
          <w:p w14:paraId="07583A99" w14:textId="77777777" w:rsidR="005E3F34" w:rsidRPr="00BB79F2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9F2">
              <w:t>(Numerator 1 Population / Denominator 1 Population) * 100 </w:t>
            </w:r>
          </w:p>
          <w:p w14:paraId="5ECCC736" w14:textId="77777777" w:rsidR="005E3F34" w:rsidRPr="00BB79F2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9F2">
              <w:t>(Numerator 2 Population / Denominator 2 Population) * 100 </w:t>
            </w:r>
          </w:p>
          <w:p w14:paraId="71035554" w14:textId="77777777" w:rsidR="005E3F34" w:rsidRPr="00BB79F2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9F2">
              <w:t>(Numerator 3 Population / Denominator 3 Population) * 100 </w:t>
            </w:r>
          </w:p>
          <w:p w14:paraId="27ED7B3E" w14:textId="77777777" w:rsidR="005E3F34" w:rsidRPr="00BB79F2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9F2">
              <w:t>(Numerator 4 Population / Denominator 4 Population) * 100 </w:t>
            </w:r>
          </w:p>
          <w:p w14:paraId="5C9DB996" w14:textId="77777777" w:rsidR="005E3F34" w:rsidRPr="00242D1A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9F2">
              <w:t>Aggregate Measure: (Numerators 1-4 Populations / Denominators 1-4 Populations) * 100</w:t>
            </w:r>
          </w:p>
        </w:tc>
      </w:tr>
    </w:tbl>
    <w:p w14:paraId="74C5A575" w14:textId="77777777" w:rsidR="005E3F34" w:rsidRDefault="005E3F34" w:rsidP="005E3F34">
      <w:pPr>
        <w:pStyle w:val="MH-ChartContentText"/>
        <w:rPr>
          <w:b/>
        </w:rPr>
      </w:pPr>
    </w:p>
    <w:p w14:paraId="5D6960C1" w14:textId="77777777" w:rsidR="005E3F34" w:rsidRPr="00E04AFF" w:rsidRDefault="005E3F34" w:rsidP="005E3F34">
      <w:pPr>
        <w:pStyle w:val="CalloutText-LtBlue"/>
      </w:pPr>
      <w:r w:rsidRPr="00E04AFF">
        <w:t>ADMINISTRATIVE SPECIFICATION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39C55AF3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EB1B1A4" w14:textId="77777777" w:rsidR="005E3F34" w:rsidRPr="00836C7F" w:rsidRDefault="005E3F34">
            <w:pPr>
              <w:pStyle w:val="MH-ChartContentText"/>
            </w:pPr>
            <w:r>
              <w:t>Denominator</w:t>
            </w:r>
          </w:p>
        </w:tc>
        <w:tc>
          <w:tcPr>
            <w:tcW w:w="6390" w:type="dxa"/>
            <w:vAlign w:val="top"/>
          </w:tcPr>
          <w:p w14:paraId="71F8BF23" w14:textId="77777777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There are five denominators for this measure, which should be equivalent to the respective 5 numerators from measure CCQI-2, Follow-up after Acute BH Episode of Care:</w:t>
            </w:r>
          </w:p>
          <w:p w14:paraId="02F01348" w14:textId="77777777" w:rsidR="006177A6" w:rsidRPr="000D3E29" w:rsidRDefault="00617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C98465" w14:textId="77777777" w:rsidR="005E3F34" w:rsidRPr="000D3E29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D3E29">
              <w:rPr>
                <w:b/>
                <w:bCs/>
              </w:rPr>
              <w:t>Denominator 1:</w:t>
            </w:r>
          </w:p>
          <w:p w14:paraId="43E8F913" w14:textId="1DF75EE5" w:rsidR="005E3F34" w:rsidRPr="000D3E29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eligible population for MassHealth members with a previous Acute Inpatient hospitalization for mental health as the qualifying encounter type </w:t>
            </w:r>
            <w:r w:rsidRPr="747E2BD7">
              <w:rPr>
                <w:u w:val="single"/>
              </w:rPr>
              <w:t>and</w:t>
            </w:r>
            <w:r>
              <w:t xml:space="preserve"> with a CBHC bundled encounter T code, MCI code, or CCS code billed by a CBHC provider within a 7-day period of discharge from the specified qualifying encounter type. </w:t>
            </w:r>
          </w:p>
          <w:p w14:paraId="5BA81469" w14:textId="77777777" w:rsidR="005E3F34" w:rsidRPr="000D3E29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D3E29">
              <w:rPr>
                <w:b/>
                <w:bCs/>
              </w:rPr>
              <w:t>Denominator 2:</w:t>
            </w:r>
          </w:p>
          <w:p w14:paraId="5A23D70F" w14:textId="77777777" w:rsidR="005E3F34" w:rsidRPr="000D3E29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E29">
              <w:t xml:space="preserve">The eligible population for MassHealth members with a previous Emergency Department encounter for mental health as the qualifying encounter type </w:t>
            </w:r>
            <w:r w:rsidRPr="00DC5644">
              <w:rPr>
                <w:u w:val="single"/>
              </w:rPr>
              <w:t>and</w:t>
            </w:r>
            <w:r w:rsidRPr="000D3E29">
              <w:t xml:space="preserve"> with a CBHC bundled encounter T code, MCI code, or CCS code billed by a CBHC </w:t>
            </w:r>
            <w:r w:rsidRPr="000D3E29">
              <w:lastRenderedPageBreak/>
              <w:t xml:space="preserve">provider within a 7-day period of discharge from the specified qualifying encounter type. </w:t>
            </w:r>
          </w:p>
          <w:p w14:paraId="2BFE4F44" w14:textId="77777777" w:rsidR="005E3F34" w:rsidRPr="00CB3035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B3035">
              <w:rPr>
                <w:b/>
                <w:bCs/>
              </w:rPr>
              <w:t>Denominator 3:</w:t>
            </w:r>
          </w:p>
          <w:p w14:paraId="56339DFF" w14:textId="77777777" w:rsidR="005E3F34" w:rsidRPr="000D3E29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E29">
              <w:t xml:space="preserve">The eligible population for MassHealth members with a previous Emergency Department encounter for a substance use disorder as the qualifying encounter type </w:t>
            </w:r>
            <w:r w:rsidRPr="00986E30">
              <w:rPr>
                <w:u w:val="single"/>
              </w:rPr>
              <w:t>and</w:t>
            </w:r>
            <w:r w:rsidRPr="000D3E29">
              <w:t xml:space="preserve"> with a CBHC bundled encounter T code, MCI code, or CCS code billed by a CBHC provider within a 7-day period of discharge from the specified qualifying encounter type.</w:t>
            </w:r>
          </w:p>
          <w:p w14:paraId="1541259E" w14:textId="77777777" w:rsidR="005E3F34" w:rsidRPr="00CB3035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B3035">
              <w:rPr>
                <w:b/>
                <w:bCs/>
              </w:rPr>
              <w:t>Denominator 4:</w:t>
            </w:r>
          </w:p>
          <w:p w14:paraId="7F4CDA0A" w14:textId="77777777" w:rsidR="005E3F34" w:rsidRPr="000D3E29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E29">
              <w:t xml:space="preserve">The eligible population for MassHealth members with a previous Acute Inpatient hospitalization for a substance use disorder as the qualifying encounter type </w:t>
            </w:r>
            <w:r w:rsidRPr="008C61B1">
              <w:rPr>
                <w:u w:val="single"/>
              </w:rPr>
              <w:t>and</w:t>
            </w:r>
            <w:r w:rsidRPr="000D3E29">
              <w:t xml:space="preserve"> with a CBHC bundled encounter T code, MCI code, or CCS code billed by a CBHC provider within a 7-day period of discharge from the specified qualifying encounter type.</w:t>
            </w:r>
          </w:p>
          <w:p w14:paraId="4255A1F3" w14:textId="77777777" w:rsidR="005E3F34" w:rsidRPr="00CB3035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B3035">
              <w:rPr>
                <w:b/>
                <w:bCs/>
              </w:rPr>
              <w:t>Denominator 5 (Aggregate):</w:t>
            </w:r>
          </w:p>
          <w:p w14:paraId="6A32CBE7" w14:textId="36004605" w:rsidR="005E3F34" w:rsidRPr="000D3E29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E29">
              <w:t xml:space="preserve">The eligible population for MassHealth members with a previous Acute Inpatient hospitalization for mental health or a substance use disorder or a previous Emergency Department encounter for mental health or a substance use disorder </w:t>
            </w:r>
            <w:r w:rsidRPr="008C61B1">
              <w:rPr>
                <w:u w:val="single"/>
              </w:rPr>
              <w:t>and</w:t>
            </w:r>
            <w:r w:rsidRPr="000D3E29">
              <w:t xml:space="preserve"> with a CBHC bundled encounter T code, MCI code, or CCS code billed by a CBHC provider within a 7-day period of discharge from the specified qualifying encounter type. </w:t>
            </w:r>
          </w:p>
        </w:tc>
      </w:tr>
      <w:tr w:rsidR="005E3F34" w:rsidRPr="009D3A5F" w14:paraId="538EDAC2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33EE3AF" w14:textId="77777777" w:rsidR="005E3F34" w:rsidRPr="00836C7F" w:rsidRDefault="005E3F34">
            <w:pPr>
              <w:pStyle w:val="MH-ChartContentText"/>
            </w:pPr>
            <w:r>
              <w:lastRenderedPageBreak/>
              <w:t>Numerator</w:t>
            </w:r>
          </w:p>
        </w:tc>
        <w:tc>
          <w:tcPr>
            <w:tcW w:w="6390" w:type="dxa"/>
          </w:tcPr>
          <w:p w14:paraId="7EB18E62" w14:textId="77777777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D61">
              <w:t>There are five numerators for this measure:</w:t>
            </w:r>
          </w:p>
          <w:p w14:paraId="7CB02F52" w14:textId="77777777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47E2BD7">
              <w:rPr>
                <w:b/>
                <w:bCs/>
              </w:rPr>
              <w:t>Numerator 1:</w:t>
            </w:r>
          </w:p>
          <w:p w14:paraId="0E146862" w14:textId="438AFB98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eligible population for MassHealth members who had a qualifying visit with a CBHC provider within 7 days of discharge from an Acute Inpatient hospitalization for mental health as the qualifying encounter type and with subsequent readmission </w:t>
            </w:r>
            <w:r w:rsidR="00984995">
              <w:t>to a</w:t>
            </w:r>
            <w:r w:rsidR="00634849">
              <w:t>ny</w:t>
            </w:r>
            <w:r w:rsidR="00984995">
              <w:t xml:space="preserve"> qualifying encounter</w:t>
            </w:r>
            <w:r>
              <w:t xml:space="preserve"> within 30 days of discharge.</w:t>
            </w:r>
          </w:p>
          <w:p w14:paraId="3FF53A5D" w14:textId="77777777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34D61">
              <w:rPr>
                <w:b/>
                <w:bCs/>
              </w:rPr>
              <w:t>Numerator 2:</w:t>
            </w:r>
          </w:p>
          <w:p w14:paraId="3DCCD58E" w14:textId="03698167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D61">
              <w:t xml:space="preserve">The eligible population for MassHealth members who had a qualifying visit with a CBHC provider within 7 days of discharge from an Emergency Department encounter for mental health as the qualifying encounter type and with subsequent readmission </w:t>
            </w:r>
            <w:r w:rsidR="00984995">
              <w:t>to a</w:t>
            </w:r>
            <w:r w:rsidR="00634849">
              <w:t>ny</w:t>
            </w:r>
            <w:r w:rsidR="00984995">
              <w:t xml:space="preserve"> qualifying encounter </w:t>
            </w:r>
            <w:r w:rsidRPr="00734D61">
              <w:t>within 30 days of discharge.</w:t>
            </w:r>
          </w:p>
          <w:p w14:paraId="76298545" w14:textId="77777777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34D61">
              <w:rPr>
                <w:b/>
                <w:bCs/>
              </w:rPr>
              <w:t>Numerator 3:</w:t>
            </w:r>
          </w:p>
          <w:p w14:paraId="31EA9C5B" w14:textId="646742BC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D61">
              <w:t xml:space="preserve">The eligible population for MassHealth members who had a qualifying visit with a CBHC provider within 7 days of discharge from an Emergency Department encounter for a substance use disorder as the qualifying encounter type and with subsequent readmission </w:t>
            </w:r>
            <w:r w:rsidR="00984995">
              <w:t>to a</w:t>
            </w:r>
            <w:r w:rsidR="00634849">
              <w:t>ny</w:t>
            </w:r>
            <w:r w:rsidR="00984995">
              <w:t xml:space="preserve"> qualifying encounter </w:t>
            </w:r>
            <w:r w:rsidRPr="00734D61">
              <w:t>within 30 days of discharge.</w:t>
            </w:r>
          </w:p>
          <w:p w14:paraId="107D254E" w14:textId="77777777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34D61">
              <w:rPr>
                <w:b/>
                <w:bCs/>
              </w:rPr>
              <w:t>Numerator 4:</w:t>
            </w:r>
          </w:p>
          <w:p w14:paraId="2C0CD770" w14:textId="52FCA7E9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D61">
              <w:t xml:space="preserve">The eligible population for MassHealth members who had a qualifying visit with a CBHC provider within 7 days of discharge from an Acute Inpatient hospitalization for a substance use disorder as the qualifying encounter type and with subsequent </w:t>
            </w:r>
            <w:r w:rsidRPr="00734D61">
              <w:lastRenderedPageBreak/>
              <w:t xml:space="preserve">readmission </w:t>
            </w:r>
            <w:r w:rsidR="00984995">
              <w:t>to a</w:t>
            </w:r>
            <w:r w:rsidR="00634849">
              <w:t>ny</w:t>
            </w:r>
            <w:r w:rsidR="00984995">
              <w:t xml:space="preserve"> qualifying encounter </w:t>
            </w:r>
            <w:r w:rsidRPr="00734D61">
              <w:t>within 30 days of discharge.</w:t>
            </w:r>
          </w:p>
          <w:p w14:paraId="03B19CB6" w14:textId="77777777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34D61">
              <w:rPr>
                <w:b/>
                <w:bCs/>
              </w:rPr>
              <w:t>Numerator 5 (Aggregate):</w:t>
            </w:r>
          </w:p>
          <w:p w14:paraId="4FD5AE5C" w14:textId="45E2BE86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D61">
              <w:t xml:space="preserve">The eligible population for MassHealth members who had a qualifying visit with a CBHC provider within 7 days of discharge from a previous Acute Inpatient hospitalization for mental health or a substance use disorder or a previous Emergency Department encounter for mental health or a substance use disorder as the qualifying encounter type and with subsequent readmission </w:t>
            </w:r>
            <w:r w:rsidR="00984995">
              <w:t>to a</w:t>
            </w:r>
            <w:r w:rsidR="00634849">
              <w:t>ny</w:t>
            </w:r>
            <w:r w:rsidR="00984995">
              <w:t xml:space="preserve"> qualifying encounter </w:t>
            </w:r>
            <w:r w:rsidRPr="00734D61">
              <w:t>within 30 days of discharge.</w:t>
            </w:r>
          </w:p>
        </w:tc>
      </w:tr>
      <w:tr w:rsidR="005E3F34" w:rsidRPr="009D3A5F" w14:paraId="09E315F8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A6B2E6D" w14:textId="77777777" w:rsidR="005E3F34" w:rsidRPr="00836C7F" w:rsidRDefault="005E3F34">
            <w:pPr>
              <w:pStyle w:val="MH-ChartContentText"/>
            </w:pPr>
            <w:r>
              <w:lastRenderedPageBreak/>
              <w:t>Exclusions</w:t>
            </w:r>
          </w:p>
        </w:tc>
        <w:tc>
          <w:tcPr>
            <w:tcW w:w="6390" w:type="dxa"/>
          </w:tcPr>
          <w:p w14:paraId="6CE0DF4A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</w:tbl>
    <w:p w14:paraId="67CE76C6" w14:textId="77777777" w:rsidR="005E3F34" w:rsidRPr="00E04AFF" w:rsidRDefault="005E3F34" w:rsidP="005E3F34">
      <w:pPr>
        <w:pStyle w:val="CalloutText-LtBlue"/>
        <w:spacing w:before="240"/>
      </w:pPr>
      <w:r w:rsidRPr="00E04AFF">
        <w:t>ADDITIONAL MEASURE INFORMATION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036D2F71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6AF8628" w14:textId="64FA9362" w:rsidR="005E3F34" w:rsidRPr="00836C7F" w:rsidRDefault="00E12A64">
            <w:pPr>
              <w:pStyle w:val="MH-ChartContentText"/>
            </w:pPr>
            <w:r>
              <w:t xml:space="preserve">Readmission Rate </w:t>
            </w:r>
            <w:r w:rsidR="005E3F34">
              <w:t>Calculations</w:t>
            </w:r>
          </w:p>
        </w:tc>
        <w:tc>
          <w:tcPr>
            <w:tcW w:w="6390" w:type="dxa"/>
          </w:tcPr>
          <w:p w14:paraId="4CD9F048" w14:textId="77777777" w:rsidR="006177A6" w:rsidRDefault="006177A6" w:rsidP="006177A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rates will be calculated as follows:  </w:t>
            </w:r>
          </w:p>
          <w:p w14:paraId="42E5E286" w14:textId="3A96F102" w:rsidR="006177A6" w:rsidRDefault="006177A6" w:rsidP="006177A6">
            <w:pPr>
              <w:pStyle w:val="ListParagraph"/>
              <w:numPr>
                <w:ilvl w:val="0"/>
                <w:numId w:val="1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Follow-up visits at CBHCs will be </w:t>
            </w:r>
            <w:r w:rsidRPr="002E0982">
              <w:t>calculated for each individual CBHC TIN-billing entity (a total of 20 entities)</w:t>
            </w:r>
            <w:r>
              <w:t xml:space="preserve"> by </w:t>
            </w:r>
            <w:r w:rsidRPr="002E0982">
              <w:t>each</w:t>
            </w:r>
            <w:r>
              <w:t xml:space="preserve"> individual</w:t>
            </w:r>
            <w:r w:rsidRPr="002E0982">
              <w:t xml:space="preserve"> </w:t>
            </w:r>
            <w:r>
              <w:t>qualifying</w:t>
            </w:r>
            <w:r w:rsidRPr="002E0982">
              <w:t xml:space="preserve"> encounter type (total of 4 types)</w:t>
            </w:r>
            <w:r>
              <w:t>,</w:t>
            </w:r>
            <w:r w:rsidRPr="002E0982">
              <w:t xml:space="preserve"> </w:t>
            </w:r>
            <w:r>
              <w:t xml:space="preserve">and for all qualifying encounter types </w:t>
            </w:r>
            <w:r w:rsidRPr="002E0982">
              <w:t>(1 aggregate calculation)</w:t>
            </w:r>
            <w:r w:rsidR="005D2FF0">
              <w:t>.</w:t>
            </w:r>
            <w:r>
              <w:t xml:space="preserve"> </w:t>
            </w:r>
          </w:p>
          <w:p w14:paraId="46BAB2E1" w14:textId="6853C2BC" w:rsidR="005E3F34" w:rsidRPr="009C5CFF" w:rsidRDefault="006177A6" w:rsidP="004D50A3">
            <w:pPr>
              <w:pStyle w:val="ListParagraph"/>
              <w:numPr>
                <w:ilvl w:val="0"/>
                <w:numId w:val="1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Each sub-measure will be reported for each of the 20 CBHC TIN billing entities, NOT for each CBHC (PIDSL) level for CBHCs with more than one site that </w:t>
            </w:r>
            <w:proofErr w:type="gramStart"/>
            <w:r>
              <w:t>have</w:t>
            </w:r>
            <w:proofErr w:type="gramEnd"/>
            <w:r>
              <w:t xml:space="preserve"> a shared Tax ID Number (TIN).</w:t>
            </w:r>
          </w:p>
        </w:tc>
      </w:tr>
      <w:tr w:rsidR="00CB7594" w:rsidRPr="009D3A5F" w14:paraId="5227984F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201DA89" w14:textId="631E975D" w:rsidR="00CB7594" w:rsidRDefault="00CB7594" w:rsidP="00CB7594">
            <w:pPr>
              <w:pStyle w:val="MH-ChartContentText"/>
            </w:pPr>
            <w:r>
              <w:t>HEDIS Value Sets</w:t>
            </w:r>
          </w:p>
        </w:tc>
        <w:tc>
          <w:tcPr>
            <w:tcW w:w="6390" w:type="dxa"/>
          </w:tcPr>
          <w:p w14:paraId="2C299436" w14:textId="7D30DFF7" w:rsidR="00CB7594" w:rsidRDefault="00CB7594" w:rsidP="00CB759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sets </w:t>
            </w:r>
            <w:r w:rsidR="00BA23B9">
              <w:t>referenced in</w:t>
            </w:r>
            <w:r>
              <w:t xml:space="preserve"> this measure can be found in the NCQA HEDIS Value Set Directory.</w:t>
            </w:r>
          </w:p>
        </w:tc>
      </w:tr>
    </w:tbl>
    <w:p w14:paraId="78BCD873" w14:textId="64B7D174" w:rsidR="0005626E" w:rsidRDefault="0005626E" w:rsidP="00BD68CA">
      <w:pPr>
        <w:pStyle w:val="Body"/>
      </w:pPr>
      <w:bookmarkStart w:id="2" w:name="CCOs_must_answer_all_questions_and_meet_"/>
      <w:bookmarkStart w:id="3" w:name="Answers_should_be_based_on_language_serv"/>
      <w:bookmarkEnd w:id="2"/>
      <w:bookmarkEnd w:id="3"/>
    </w:p>
    <w:sectPr w:rsidR="0005626E" w:rsidSect="004222FA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6465" w14:textId="77777777" w:rsidR="00FB35FB" w:rsidRDefault="00FB35FB" w:rsidP="00240F61">
      <w:r>
        <w:separator/>
      </w:r>
    </w:p>
  </w:endnote>
  <w:endnote w:type="continuationSeparator" w:id="0">
    <w:p w14:paraId="231719B2" w14:textId="77777777" w:rsidR="00FB35FB" w:rsidRDefault="00FB35FB" w:rsidP="00240F61">
      <w:r>
        <w:continuationSeparator/>
      </w:r>
    </w:p>
  </w:endnote>
  <w:endnote w:type="continuationNotice" w:id="1">
    <w:p w14:paraId="15C40EE3" w14:textId="77777777" w:rsidR="00FB35FB" w:rsidRDefault="00FB3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7DC08DA0" w:rsidR="00835064" w:rsidRDefault="00240F61" w:rsidP="009E0327">
        <w:pPr>
          <w:pStyle w:val="Footer"/>
          <w:ind w:left="-1080" w:right="-1080"/>
        </w:pPr>
        <w:r w:rsidRPr="00FA43C1">
          <w:rPr>
            <w:noProof/>
          </w:rPr>
          <mc:AlternateContent>
            <mc:Choice Requires="wpg">
              <w:drawing>
                <wp:inline distT="0" distB="0" distL="0" distR="0" wp14:anchorId="70CF994B" wp14:editId="6738B839">
                  <wp:extent cx="7772400" cy="182880"/>
                  <wp:effectExtent l="0" t="0" r="0" b="0"/>
                  <wp:docPr id="237698529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72400" cy="182880"/>
                            <a:chOff x="-1" y="0"/>
                            <a:chExt cx="11400582" cy="436455"/>
                          </a:xfrm>
                        </wpg:grpSpPr>
                        <wps:wsp>
                          <wps:cNvPr id="122662957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-1" y="0"/>
                              <a:ext cx="201151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3630266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90" y="0"/>
                              <a:ext cx="335252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7867257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38" y="0"/>
                              <a:ext cx="670738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147732870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74" y="0"/>
                              <a:ext cx="5365907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3C54C620" id="Group 237698529" o:spid="_x0000_s1026" alt="&quot;&quot;" style="width:612pt;height:14.4pt;mso-position-horizontal-relative:char;mso-position-vertical-relative:line" coordorigin="" coordsize="114005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">
                  <v:rect id="TitleTopPlaceholder" o:spid="_x0000_s1027" style="position:absolute;width:20115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" fillcolor="#f6c51b [3207]" stroked="f">
                    <v:textbox inset="2.59156mm,1.2958mm,2.59156mm,1.2958mm"/>
                  </v:rect>
                  <v:rect id="TitleTopPlaceholder" o:spid="_x0000_s1028" style="position:absolute;left:20114;width:33526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" fillcolor="#489ae5 [1940]" stroked="f">
                    <v:textbox inset="2.59156mm,1.2958mm,2.59156mm,1.2958mm"/>
                  </v:rect>
                  <v:rect id="TitleTopPlaceholder" o:spid="_x0000_s1029" style="position:absolute;left:53639;width:6707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" fillcolor="#14558f [3204]" stroked="f">
                    <v:textbox inset="2.59156mm,1.2958mm,2.59156mm,1.2958mm"/>
                  </v:rect>
                  <v:rect id="TitleTopPlaceholder" o:spid="_x0000_s1030" style="position:absolute;left:60346;width:53659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" fillcolor="#388557 [3205]" stroked="f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2EC6E861" w14:textId="23B97668" w:rsidR="00CF45E6" w:rsidRDefault="00CF45E6" w:rsidP="00C03C8F">
        <w:pPr>
          <w:pStyle w:val="Footer"/>
          <w:tabs>
            <w:tab w:val="right" w:pos="9630"/>
          </w:tabs>
          <w:jc w:val="left"/>
        </w:pPr>
        <w:r>
          <w:t xml:space="preserve">Technical Specifications for the MassHealth </w:t>
        </w:r>
        <w:r w:rsidR="003F57BD">
          <w:t xml:space="preserve">Community Behavioral Health Center </w:t>
        </w:r>
        <w:r w:rsidR="0046250A">
          <w:t xml:space="preserve">(CBHC) </w:t>
        </w:r>
        <w:r w:rsidR="001234D4">
          <w:t xml:space="preserve">Clinical Quality Incentive </w:t>
        </w:r>
        <w:r w:rsidR="000033A0">
          <w:t xml:space="preserve">(CCQI) </w:t>
        </w:r>
        <w:r w:rsidR="001234D4">
          <w:t>Program</w:t>
        </w:r>
        <w:r>
          <w:t xml:space="preserve">: Performance Year </w:t>
        </w:r>
        <w:r w:rsidR="00DF5532">
          <w:t>1</w:t>
        </w:r>
        <w:r w:rsidR="00F92F7B" w:rsidRPr="00F92F7B">
          <w:t>–</w:t>
        </w:r>
        <w:r w:rsidR="00244449">
          <w:t>5</w:t>
        </w:r>
        <w:r>
          <w:t xml:space="preserve"> (Calendar Year </w:t>
        </w:r>
        <w:r w:rsidR="003F57BD">
          <w:t>202</w:t>
        </w:r>
        <w:r w:rsidR="00DF5532">
          <w:t>4</w:t>
        </w:r>
        <w:r w:rsidR="00F92F7B" w:rsidRPr="00F92F7B">
          <w:t>–</w:t>
        </w:r>
        <w:r w:rsidR="00244449">
          <w:t>2028</w:t>
        </w:r>
        <w:r>
          <w:t xml:space="preserve">) </w:t>
        </w:r>
      </w:p>
      <w:p w14:paraId="30078F27" w14:textId="6575AEAC" w:rsidR="00240F61" w:rsidRPr="00FB01D0" w:rsidRDefault="00CF45E6" w:rsidP="00C03C8F">
        <w:pPr>
          <w:pStyle w:val="Footer"/>
          <w:tabs>
            <w:tab w:val="clear" w:pos="4680"/>
            <w:tab w:val="right" w:pos="9630"/>
          </w:tabs>
          <w:jc w:val="left"/>
          <w:rPr>
            <w:i/>
            <w:iCs/>
          </w:rPr>
        </w:pPr>
        <w:r w:rsidRPr="00C03C8F">
          <w:rPr>
            <w:i/>
            <w:iCs/>
          </w:rPr>
          <w:t>Version</w:t>
        </w:r>
        <w:r w:rsidR="00890FE1">
          <w:rPr>
            <w:i/>
            <w:iCs/>
          </w:rPr>
          <w:t xml:space="preserve"> </w:t>
        </w:r>
        <w:r w:rsidR="00DF5532">
          <w:rPr>
            <w:i/>
            <w:iCs/>
          </w:rPr>
          <w:t>3</w:t>
        </w:r>
        <w:r w:rsidR="00315BE2">
          <w:rPr>
            <w:i/>
            <w:iCs/>
          </w:rPr>
          <w:t xml:space="preserve"> </w:t>
        </w:r>
        <w:r w:rsidRPr="003F57BD">
          <w:rPr>
            <w:i/>
            <w:iCs/>
          </w:rPr>
          <w:t>D</w:t>
        </w:r>
        <w:r w:rsidR="00C03C8F" w:rsidRPr="003F57BD">
          <w:rPr>
            <w:i/>
            <w:iCs/>
          </w:rPr>
          <w:t>ate</w:t>
        </w:r>
        <w:r w:rsidR="003F57BD">
          <w:rPr>
            <w:i/>
            <w:iCs/>
          </w:rPr>
          <w:t xml:space="preserve">: </w:t>
        </w:r>
        <w:r w:rsidR="00110C11">
          <w:rPr>
            <w:i/>
            <w:iCs/>
          </w:rPr>
          <w:t>January</w:t>
        </w:r>
        <w:r w:rsidR="00825D50">
          <w:rPr>
            <w:i/>
            <w:iCs/>
          </w:rPr>
          <w:t xml:space="preserve"> 202</w:t>
        </w:r>
        <w:r w:rsidR="00110C11">
          <w:rPr>
            <w:i/>
            <w:iCs/>
          </w:rPr>
          <w:t>6</w:t>
        </w:r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6E93" w14:textId="77777777" w:rsidR="00FB35FB" w:rsidRDefault="00FB35FB" w:rsidP="00240F61">
      <w:r>
        <w:separator/>
      </w:r>
    </w:p>
  </w:footnote>
  <w:footnote w:type="continuationSeparator" w:id="0">
    <w:p w14:paraId="12733B56" w14:textId="77777777" w:rsidR="00FB35FB" w:rsidRDefault="00FB35FB" w:rsidP="00240F61">
      <w:r>
        <w:continuationSeparator/>
      </w:r>
    </w:p>
  </w:footnote>
  <w:footnote w:type="continuationNotice" w:id="1">
    <w:p w14:paraId="5632D952" w14:textId="77777777" w:rsidR="00FB35FB" w:rsidRDefault="00FB35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7B1B8B">
    <w:pPr>
      <w:pStyle w:val="Header"/>
      <w:ind w:right="-450"/>
      <w:jc w:val="center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ED23D36"/>
    <w:lvl w:ilvl="0">
      <w:start w:val="1"/>
      <w:numFmt w:val="decimal"/>
      <w:pStyle w:val="ListNumber"/>
      <w:lvlText w:val="%1."/>
      <w:lvlJc w:val="left"/>
      <w:pPr>
        <w:tabs>
          <w:tab w:val="num" w:pos="-270"/>
        </w:tabs>
        <w:ind w:left="-270" w:hanging="360"/>
      </w:pPr>
    </w:lvl>
  </w:abstractNum>
  <w:abstractNum w:abstractNumId="1" w15:restartNumberingAfterBreak="0">
    <w:nsid w:val="004A3BE4"/>
    <w:multiLevelType w:val="hybridMultilevel"/>
    <w:tmpl w:val="B250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9754B"/>
    <w:multiLevelType w:val="hybridMultilevel"/>
    <w:tmpl w:val="DAEAC7B2"/>
    <w:lvl w:ilvl="0" w:tplc="9428471A">
      <w:start w:val="2"/>
      <w:numFmt w:val="decimal"/>
      <w:lvlText w:val="%1."/>
      <w:lvlJc w:val="left"/>
      <w:pPr>
        <w:ind w:left="720" w:hanging="360"/>
      </w:pPr>
    </w:lvl>
    <w:lvl w:ilvl="1" w:tplc="2FA8AB8A">
      <w:start w:val="1"/>
      <w:numFmt w:val="lowerLetter"/>
      <w:lvlText w:val="%2."/>
      <w:lvlJc w:val="left"/>
      <w:pPr>
        <w:ind w:left="1440" w:hanging="360"/>
      </w:pPr>
    </w:lvl>
    <w:lvl w:ilvl="2" w:tplc="66C04AB0">
      <w:start w:val="1"/>
      <w:numFmt w:val="lowerRoman"/>
      <w:lvlText w:val="%3."/>
      <w:lvlJc w:val="right"/>
      <w:pPr>
        <w:ind w:left="2160" w:hanging="180"/>
      </w:pPr>
    </w:lvl>
    <w:lvl w:ilvl="3" w:tplc="BF12A064">
      <w:start w:val="1"/>
      <w:numFmt w:val="decimal"/>
      <w:lvlText w:val="%4."/>
      <w:lvlJc w:val="left"/>
      <w:pPr>
        <w:ind w:left="2880" w:hanging="360"/>
      </w:pPr>
    </w:lvl>
    <w:lvl w:ilvl="4" w:tplc="AF04A086">
      <w:start w:val="1"/>
      <w:numFmt w:val="lowerLetter"/>
      <w:lvlText w:val="%5."/>
      <w:lvlJc w:val="left"/>
      <w:pPr>
        <w:ind w:left="3600" w:hanging="360"/>
      </w:pPr>
    </w:lvl>
    <w:lvl w:ilvl="5" w:tplc="D9E240F0">
      <w:start w:val="1"/>
      <w:numFmt w:val="lowerRoman"/>
      <w:lvlText w:val="%6."/>
      <w:lvlJc w:val="right"/>
      <w:pPr>
        <w:ind w:left="4320" w:hanging="180"/>
      </w:pPr>
    </w:lvl>
    <w:lvl w:ilvl="6" w:tplc="BAC0F2F2">
      <w:start w:val="1"/>
      <w:numFmt w:val="decimal"/>
      <w:lvlText w:val="%7."/>
      <w:lvlJc w:val="left"/>
      <w:pPr>
        <w:ind w:left="5040" w:hanging="360"/>
      </w:pPr>
    </w:lvl>
    <w:lvl w:ilvl="7" w:tplc="DE60BA2A">
      <w:start w:val="1"/>
      <w:numFmt w:val="lowerLetter"/>
      <w:lvlText w:val="%8."/>
      <w:lvlJc w:val="left"/>
      <w:pPr>
        <w:ind w:left="5760" w:hanging="360"/>
      </w:pPr>
    </w:lvl>
    <w:lvl w:ilvl="8" w:tplc="8A847B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46F00"/>
    <w:multiLevelType w:val="hybridMultilevel"/>
    <w:tmpl w:val="42342C7A"/>
    <w:lvl w:ilvl="0" w:tplc="9A426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4B0F87"/>
    <w:multiLevelType w:val="hybridMultilevel"/>
    <w:tmpl w:val="257ED3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5D63BB"/>
    <w:multiLevelType w:val="hybridMultilevel"/>
    <w:tmpl w:val="A54C0406"/>
    <w:lvl w:ilvl="0" w:tplc="325C846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92332E0"/>
    <w:multiLevelType w:val="hybridMultilevel"/>
    <w:tmpl w:val="A58A183A"/>
    <w:lvl w:ilvl="0" w:tplc="F6CC7D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C0835C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7E2E52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9C812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532FB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128DE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4A011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42E2D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9481A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097464BD"/>
    <w:multiLevelType w:val="hybridMultilevel"/>
    <w:tmpl w:val="262A5D46"/>
    <w:lvl w:ilvl="0" w:tplc="B6C655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06694"/>
    <w:multiLevelType w:val="hybridMultilevel"/>
    <w:tmpl w:val="214E1ED0"/>
    <w:lvl w:ilvl="0" w:tplc="FFFFFFFF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0A15080E"/>
    <w:multiLevelType w:val="hybridMultilevel"/>
    <w:tmpl w:val="C076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5F8E36"/>
    <w:multiLevelType w:val="hybridMultilevel"/>
    <w:tmpl w:val="FFFFFFFF"/>
    <w:lvl w:ilvl="0" w:tplc="B896CC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A47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29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42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0A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03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40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06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5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881B77"/>
    <w:multiLevelType w:val="hybridMultilevel"/>
    <w:tmpl w:val="C5EED756"/>
    <w:lvl w:ilvl="0" w:tplc="AF8E6AD6">
      <w:start w:val="1"/>
      <w:numFmt w:val="decimal"/>
      <w:lvlText w:val="%1."/>
      <w:lvlJc w:val="left"/>
      <w:pPr>
        <w:ind w:left="1020" w:hanging="360"/>
      </w:pPr>
    </w:lvl>
    <w:lvl w:ilvl="1" w:tplc="0FE4E930">
      <w:start w:val="1"/>
      <w:numFmt w:val="decimal"/>
      <w:lvlText w:val="%2."/>
      <w:lvlJc w:val="left"/>
      <w:pPr>
        <w:ind w:left="1020" w:hanging="360"/>
      </w:pPr>
    </w:lvl>
    <w:lvl w:ilvl="2" w:tplc="582617CE">
      <w:start w:val="1"/>
      <w:numFmt w:val="decimal"/>
      <w:lvlText w:val="%3."/>
      <w:lvlJc w:val="left"/>
      <w:pPr>
        <w:ind w:left="1020" w:hanging="360"/>
      </w:pPr>
    </w:lvl>
    <w:lvl w:ilvl="3" w:tplc="C04E0AD0">
      <w:start w:val="1"/>
      <w:numFmt w:val="decimal"/>
      <w:lvlText w:val="%4."/>
      <w:lvlJc w:val="left"/>
      <w:pPr>
        <w:ind w:left="1020" w:hanging="360"/>
      </w:pPr>
    </w:lvl>
    <w:lvl w:ilvl="4" w:tplc="36C21692">
      <w:start w:val="1"/>
      <w:numFmt w:val="decimal"/>
      <w:lvlText w:val="%5."/>
      <w:lvlJc w:val="left"/>
      <w:pPr>
        <w:ind w:left="1020" w:hanging="360"/>
      </w:pPr>
    </w:lvl>
    <w:lvl w:ilvl="5" w:tplc="5A18BC14">
      <w:start w:val="1"/>
      <w:numFmt w:val="decimal"/>
      <w:lvlText w:val="%6."/>
      <w:lvlJc w:val="left"/>
      <w:pPr>
        <w:ind w:left="1020" w:hanging="360"/>
      </w:pPr>
    </w:lvl>
    <w:lvl w:ilvl="6" w:tplc="BC72D970">
      <w:start w:val="1"/>
      <w:numFmt w:val="decimal"/>
      <w:lvlText w:val="%7."/>
      <w:lvlJc w:val="left"/>
      <w:pPr>
        <w:ind w:left="1020" w:hanging="360"/>
      </w:pPr>
    </w:lvl>
    <w:lvl w:ilvl="7" w:tplc="22AC9AD8">
      <w:start w:val="1"/>
      <w:numFmt w:val="decimal"/>
      <w:lvlText w:val="%8."/>
      <w:lvlJc w:val="left"/>
      <w:pPr>
        <w:ind w:left="1020" w:hanging="360"/>
      </w:pPr>
    </w:lvl>
    <w:lvl w:ilvl="8" w:tplc="EC74DE50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0C1109DE"/>
    <w:multiLevelType w:val="hybridMultilevel"/>
    <w:tmpl w:val="6BFAD0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C233D09"/>
    <w:multiLevelType w:val="hybridMultilevel"/>
    <w:tmpl w:val="8D10F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1E4B3A"/>
    <w:multiLevelType w:val="hybridMultilevel"/>
    <w:tmpl w:val="FFFFFFFF"/>
    <w:lvl w:ilvl="0" w:tplc="1C0EA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6E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4E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4D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0D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8C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63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85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5EF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2566AC"/>
    <w:multiLevelType w:val="hybridMultilevel"/>
    <w:tmpl w:val="2F264BFE"/>
    <w:lvl w:ilvl="0" w:tplc="7B225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D6342E5"/>
    <w:multiLevelType w:val="hybridMultilevel"/>
    <w:tmpl w:val="0D56FA1A"/>
    <w:lvl w:ilvl="0" w:tplc="FFFFFFFF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2" w:tplc="04090019">
      <w:start w:val="1"/>
      <w:numFmt w:val="lowerLetter"/>
      <w:lvlText w:val="%3."/>
      <w:lvlJc w:val="left"/>
      <w:pPr>
        <w:ind w:left="3240" w:hanging="360"/>
      </w:pPr>
    </w:lvl>
    <w:lvl w:ilvl="3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7" w15:restartNumberingAfterBreak="0">
    <w:nsid w:val="0E89588B"/>
    <w:multiLevelType w:val="hybridMultilevel"/>
    <w:tmpl w:val="31F88018"/>
    <w:lvl w:ilvl="0" w:tplc="48EAB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E8C3E1F"/>
    <w:multiLevelType w:val="hybridMultilevel"/>
    <w:tmpl w:val="C620446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0F402DC9"/>
    <w:multiLevelType w:val="hybridMultilevel"/>
    <w:tmpl w:val="7C90277E"/>
    <w:lvl w:ilvl="0" w:tplc="15269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3D6402"/>
    <w:multiLevelType w:val="hybridMultilevel"/>
    <w:tmpl w:val="F45E4E66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12AF0627"/>
    <w:multiLevelType w:val="hybridMultilevel"/>
    <w:tmpl w:val="81E847A6"/>
    <w:lvl w:ilvl="0" w:tplc="7B225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3031527"/>
    <w:multiLevelType w:val="hybridMultilevel"/>
    <w:tmpl w:val="DAA6B4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BA7900"/>
    <w:multiLevelType w:val="hybridMultilevel"/>
    <w:tmpl w:val="785827F2"/>
    <w:lvl w:ilvl="0" w:tplc="FFFFFFFF">
      <w:numFmt w:val="bullet"/>
      <w:lvlText w:val="o"/>
      <w:lvlJc w:val="left"/>
      <w:pPr>
        <w:ind w:left="827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D85C4E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2" w:tplc="91E69064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3" w:tplc="BD6C8C24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D0B67752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5" w:tplc="27FEAA0C">
      <w:numFmt w:val="bullet"/>
      <w:lvlText w:val="•"/>
      <w:lvlJc w:val="left"/>
      <w:pPr>
        <w:ind w:left="4269" w:hanging="360"/>
      </w:pPr>
      <w:rPr>
        <w:rFonts w:hint="default"/>
        <w:lang w:val="en-US" w:eastAsia="en-US" w:bidi="ar-SA"/>
      </w:rPr>
    </w:lvl>
    <w:lvl w:ilvl="6" w:tplc="F9442CBC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7E3AFE9C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8" w:tplc="427E3270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48D14DA"/>
    <w:multiLevelType w:val="hybridMultilevel"/>
    <w:tmpl w:val="3E0E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E41C59"/>
    <w:multiLevelType w:val="hybridMultilevel"/>
    <w:tmpl w:val="88BC0BD6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6" w15:restartNumberingAfterBreak="0">
    <w:nsid w:val="15D3748E"/>
    <w:multiLevelType w:val="hybridMultilevel"/>
    <w:tmpl w:val="59A215B2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16324241"/>
    <w:multiLevelType w:val="hybridMultilevel"/>
    <w:tmpl w:val="F1E0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6147ED"/>
    <w:multiLevelType w:val="hybridMultilevel"/>
    <w:tmpl w:val="1DA49F3E"/>
    <w:lvl w:ilvl="0" w:tplc="15269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9165FE"/>
    <w:multiLevelType w:val="hybridMultilevel"/>
    <w:tmpl w:val="C3BA4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2A4E15"/>
    <w:multiLevelType w:val="hybridMultilevel"/>
    <w:tmpl w:val="5E741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A771D4"/>
    <w:multiLevelType w:val="hybridMultilevel"/>
    <w:tmpl w:val="4CDE4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9931278"/>
    <w:multiLevelType w:val="hybridMultilevel"/>
    <w:tmpl w:val="A7CA690A"/>
    <w:lvl w:ilvl="0" w:tplc="15269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426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64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E8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C3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8B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08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CC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C6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FE1CF2"/>
    <w:multiLevelType w:val="hybridMultilevel"/>
    <w:tmpl w:val="5F1A05C0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1E142CF4"/>
    <w:multiLevelType w:val="hybridMultilevel"/>
    <w:tmpl w:val="03A8902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EA30255"/>
    <w:multiLevelType w:val="hybridMultilevel"/>
    <w:tmpl w:val="4A4823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upperRoman"/>
      <w:lvlText w:val="%3."/>
      <w:lvlJc w:val="right"/>
      <w:pPr>
        <w:ind w:left="2700" w:hanging="360"/>
      </w:pPr>
    </w:lvl>
    <w:lvl w:ilvl="3" w:tplc="FFFFFFFF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ED50694"/>
    <w:multiLevelType w:val="hybridMultilevel"/>
    <w:tmpl w:val="294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9C2AE3"/>
    <w:multiLevelType w:val="hybridMultilevel"/>
    <w:tmpl w:val="0AA0E0AE"/>
    <w:lvl w:ilvl="0" w:tplc="9A426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20FF0DE4"/>
    <w:multiLevelType w:val="hybridMultilevel"/>
    <w:tmpl w:val="217A8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527DAC"/>
    <w:multiLevelType w:val="hybridMultilevel"/>
    <w:tmpl w:val="4E4E8A68"/>
    <w:lvl w:ilvl="0" w:tplc="6440730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199231D"/>
    <w:multiLevelType w:val="hybridMultilevel"/>
    <w:tmpl w:val="D52218BA"/>
    <w:lvl w:ilvl="0" w:tplc="04CC7C54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227672C"/>
    <w:multiLevelType w:val="hybridMultilevel"/>
    <w:tmpl w:val="987EB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956694"/>
    <w:multiLevelType w:val="hybridMultilevel"/>
    <w:tmpl w:val="4000AF70"/>
    <w:lvl w:ilvl="0" w:tplc="15269B4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3C200B7"/>
    <w:multiLevelType w:val="hybridMultilevel"/>
    <w:tmpl w:val="41D86F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EF4252"/>
    <w:multiLevelType w:val="hybridMultilevel"/>
    <w:tmpl w:val="EE5A9C4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6" w15:restartNumberingAfterBreak="0">
    <w:nsid w:val="241B7857"/>
    <w:multiLevelType w:val="hybridMultilevel"/>
    <w:tmpl w:val="FFFFFFFF"/>
    <w:lvl w:ilvl="0" w:tplc="AA169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A9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E5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A5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280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CF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08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A6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A5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3965F8"/>
    <w:multiLevelType w:val="hybridMultilevel"/>
    <w:tmpl w:val="13A0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4B03B5"/>
    <w:multiLevelType w:val="hybridMultilevel"/>
    <w:tmpl w:val="F1D04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94724B"/>
    <w:multiLevelType w:val="hybridMultilevel"/>
    <w:tmpl w:val="6D4204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B07633"/>
    <w:multiLevelType w:val="hybridMultilevel"/>
    <w:tmpl w:val="16484258"/>
    <w:lvl w:ilvl="0" w:tplc="91142C1A">
      <w:start w:val="2"/>
      <w:numFmt w:val="decimal"/>
      <w:lvlText w:val="%1."/>
      <w:lvlJc w:val="left"/>
      <w:pPr>
        <w:ind w:left="720" w:hanging="360"/>
      </w:pPr>
    </w:lvl>
    <w:lvl w:ilvl="1" w:tplc="5D6462D4">
      <w:start w:val="1"/>
      <w:numFmt w:val="lowerLetter"/>
      <w:lvlText w:val="%2."/>
      <w:lvlJc w:val="left"/>
      <w:pPr>
        <w:ind w:left="1440" w:hanging="360"/>
      </w:pPr>
    </w:lvl>
    <w:lvl w:ilvl="2" w:tplc="CFB29BCA">
      <w:start w:val="1"/>
      <w:numFmt w:val="lowerRoman"/>
      <w:lvlText w:val="%3."/>
      <w:lvlJc w:val="right"/>
      <w:pPr>
        <w:ind w:left="2160" w:hanging="180"/>
      </w:pPr>
    </w:lvl>
    <w:lvl w:ilvl="3" w:tplc="00F4FB82">
      <w:start w:val="1"/>
      <w:numFmt w:val="decimal"/>
      <w:lvlText w:val="%4."/>
      <w:lvlJc w:val="left"/>
      <w:pPr>
        <w:ind w:left="2880" w:hanging="360"/>
      </w:pPr>
    </w:lvl>
    <w:lvl w:ilvl="4" w:tplc="396E9F86">
      <w:start w:val="1"/>
      <w:numFmt w:val="lowerLetter"/>
      <w:lvlText w:val="%5."/>
      <w:lvlJc w:val="left"/>
      <w:pPr>
        <w:ind w:left="3600" w:hanging="360"/>
      </w:pPr>
    </w:lvl>
    <w:lvl w:ilvl="5" w:tplc="83A022CE">
      <w:start w:val="1"/>
      <w:numFmt w:val="lowerRoman"/>
      <w:lvlText w:val="%6."/>
      <w:lvlJc w:val="right"/>
      <w:pPr>
        <w:ind w:left="4320" w:hanging="180"/>
      </w:pPr>
    </w:lvl>
    <w:lvl w:ilvl="6" w:tplc="83386E02">
      <w:start w:val="1"/>
      <w:numFmt w:val="decimal"/>
      <w:lvlText w:val="%7."/>
      <w:lvlJc w:val="left"/>
      <w:pPr>
        <w:ind w:left="5040" w:hanging="360"/>
      </w:pPr>
    </w:lvl>
    <w:lvl w:ilvl="7" w:tplc="C10EE4CE">
      <w:start w:val="1"/>
      <w:numFmt w:val="lowerLetter"/>
      <w:lvlText w:val="%8."/>
      <w:lvlJc w:val="left"/>
      <w:pPr>
        <w:ind w:left="5760" w:hanging="360"/>
      </w:pPr>
    </w:lvl>
    <w:lvl w:ilvl="8" w:tplc="44D2BAEE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F86A1F"/>
    <w:multiLevelType w:val="hybridMultilevel"/>
    <w:tmpl w:val="FFFFFFFF"/>
    <w:lvl w:ilvl="0" w:tplc="FFCA98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D65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46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0F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A6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64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44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4E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22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61F2AD8"/>
    <w:multiLevelType w:val="hybridMultilevel"/>
    <w:tmpl w:val="FFFFFFFF"/>
    <w:lvl w:ilvl="0" w:tplc="91FC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0F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CE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CB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C8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E0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67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E5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06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65E159C"/>
    <w:multiLevelType w:val="hybridMultilevel"/>
    <w:tmpl w:val="A4F27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7DE37FD"/>
    <w:multiLevelType w:val="hybridMultilevel"/>
    <w:tmpl w:val="30E08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8464640"/>
    <w:multiLevelType w:val="hybridMultilevel"/>
    <w:tmpl w:val="03CAAEF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87309FA"/>
    <w:multiLevelType w:val="hybridMultilevel"/>
    <w:tmpl w:val="C3BA4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013536"/>
    <w:multiLevelType w:val="hybridMultilevel"/>
    <w:tmpl w:val="63DE9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91D9E26"/>
    <w:multiLevelType w:val="hybridMultilevel"/>
    <w:tmpl w:val="FFFFFFFF"/>
    <w:lvl w:ilvl="0" w:tplc="D46CC4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80E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6B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21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AC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44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1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28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8B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956086A"/>
    <w:multiLevelType w:val="hybridMultilevel"/>
    <w:tmpl w:val="5268C9F0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0" w15:restartNumberingAfterBreak="0">
    <w:nsid w:val="29624151"/>
    <w:multiLevelType w:val="hybridMultilevel"/>
    <w:tmpl w:val="6B9006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9E1473C"/>
    <w:multiLevelType w:val="hybridMultilevel"/>
    <w:tmpl w:val="9A96E5B8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2" w15:restartNumberingAfterBreak="0">
    <w:nsid w:val="2A21015F"/>
    <w:multiLevelType w:val="hybridMultilevel"/>
    <w:tmpl w:val="1B723590"/>
    <w:lvl w:ilvl="0" w:tplc="AC62A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AD43E25"/>
    <w:multiLevelType w:val="hybridMultilevel"/>
    <w:tmpl w:val="98D24F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4" w15:restartNumberingAfterBreak="0">
    <w:nsid w:val="2AEB43E8"/>
    <w:multiLevelType w:val="hybridMultilevel"/>
    <w:tmpl w:val="4A4823D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3">
      <w:start w:val="1"/>
      <w:numFmt w:val="upp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B884220"/>
    <w:multiLevelType w:val="hybridMultilevel"/>
    <w:tmpl w:val="28DE484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6" w15:restartNumberingAfterBreak="0">
    <w:nsid w:val="2BB9A978"/>
    <w:multiLevelType w:val="hybridMultilevel"/>
    <w:tmpl w:val="75B62EC0"/>
    <w:lvl w:ilvl="0" w:tplc="C4E04828">
      <w:start w:val="3"/>
      <w:numFmt w:val="decimal"/>
      <w:lvlText w:val="%1."/>
      <w:lvlJc w:val="left"/>
      <w:pPr>
        <w:ind w:left="720" w:hanging="360"/>
      </w:pPr>
    </w:lvl>
    <w:lvl w:ilvl="1" w:tplc="9D041D40">
      <w:start w:val="1"/>
      <w:numFmt w:val="lowerLetter"/>
      <w:lvlText w:val="%2."/>
      <w:lvlJc w:val="left"/>
      <w:pPr>
        <w:ind w:left="1440" w:hanging="360"/>
      </w:pPr>
    </w:lvl>
    <w:lvl w:ilvl="2" w:tplc="8774EC9C">
      <w:start w:val="1"/>
      <w:numFmt w:val="lowerRoman"/>
      <w:lvlText w:val="%3."/>
      <w:lvlJc w:val="right"/>
      <w:pPr>
        <w:ind w:left="2160" w:hanging="180"/>
      </w:pPr>
    </w:lvl>
    <w:lvl w:ilvl="3" w:tplc="B8F06E32">
      <w:start w:val="1"/>
      <w:numFmt w:val="decimal"/>
      <w:lvlText w:val="%4."/>
      <w:lvlJc w:val="left"/>
      <w:pPr>
        <w:ind w:left="2880" w:hanging="360"/>
      </w:pPr>
    </w:lvl>
    <w:lvl w:ilvl="4" w:tplc="169E2F00">
      <w:start w:val="1"/>
      <w:numFmt w:val="lowerLetter"/>
      <w:lvlText w:val="%5."/>
      <w:lvlJc w:val="left"/>
      <w:pPr>
        <w:ind w:left="3600" w:hanging="360"/>
      </w:pPr>
    </w:lvl>
    <w:lvl w:ilvl="5" w:tplc="A28089A4">
      <w:start w:val="1"/>
      <w:numFmt w:val="lowerRoman"/>
      <w:lvlText w:val="%6."/>
      <w:lvlJc w:val="right"/>
      <w:pPr>
        <w:ind w:left="4320" w:hanging="180"/>
      </w:pPr>
    </w:lvl>
    <w:lvl w:ilvl="6" w:tplc="ED72C7EE">
      <w:start w:val="1"/>
      <w:numFmt w:val="decimal"/>
      <w:lvlText w:val="%7."/>
      <w:lvlJc w:val="left"/>
      <w:pPr>
        <w:ind w:left="5040" w:hanging="360"/>
      </w:pPr>
    </w:lvl>
    <w:lvl w:ilvl="7" w:tplc="AC4EBCB2">
      <w:start w:val="1"/>
      <w:numFmt w:val="lowerLetter"/>
      <w:lvlText w:val="%8."/>
      <w:lvlJc w:val="left"/>
      <w:pPr>
        <w:ind w:left="5760" w:hanging="360"/>
      </w:pPr>
    </w:lvl>
    <w:lvl w:ilvl="8" w:tplc="876A75AC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CAB4AD2"/>
    <w:multiLevelType w:val="hybridMultilevel"/>
    <w:tmpl w:val="4588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D3D31AD"/>
    <w:multiLevelType w:val="hybridMultilevel"/>
    <w:tmpl w:val="0816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D414542"/>
    <w:multiLevelType w:val="hybridMultilevel"/>
    <w:tmpl w:val="462E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D683B3B"/>
    <w:multiLevelType w:val="hybridMultilevel"/>
    <w:tmpl w:val="B200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244447"/>
    <w:multiLevelType w:val="hybridMultilevel"/>
    <w:tmpl w:val="47003DA8"/>
    <w:lvl w:ilvl="0" w:tplc="C84A5F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 w15:restartNumberingAfterBreak="0">
    <w:nsid w:val="2F3665F1"/>
    <w:multiLevelType w:val="hybridMultilevel"/>
    <w:tmpl w:val="2FA06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F92217D"/>
    <w:multiLevelType w:val="hybridMultilevel"/>
    <w:tmpl w:val="69C2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B735AB"/>
    <w:multiLevelType w:val="hybridMultilevel"/>
    <w:tmpl w:val="1736BF4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5" w15:restartNumberingAfterBreak="0">
    <w:nsid w:val="302F45D0"/>
    <w:multiLevelType w:val="hybridMultilevel"/>
    <w:tmpl w:val="9D8ECFDC"/>
    <w:lvl w:ilvl="0" w:tplc="FFFFFFFF">
      <w:start w:val="1"/>
      <w:numFmt w:val="decimal"/>
      <w:lvlText w:val="%1."/>
      <w:lvlJc w:val="left"/>
      <w:pPr>
        <w:ind w:left="3960" w:hanging="360"/>
      </w:p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>
      <w:start w:val="1"/>
      <w:numFmt w:val="lowerRoman"/>
      <w:lvlText w:val="%3."/>
      <w:lvlJc w:val="right"/>
      <w:pPr>
        <w:ind w:left="540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6" w15:restartNumberingAfterBreak="0">
    <w:nsid w:val="31FC4D5E"/>
    <w:multiLevelType w:val="hybridMultilevel"/>
    <w:tmpl w:val="E9028F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8258E924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 w15:restartNumberingAfterBreak="0">
    <w:nsid w:val="33D6596D"/>
    <w:multiLevelType w:val="hybridMultilevel"/>
    <w:tmpl w:val="DA14BFEC"/>
    <w:lvl w:ilvl="0" w:tplc="FFFFFFFF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2" w:tplc="04090019">
      <w:start w:val="1"/>
      <w:numFmt w:val="lowerLetter"/>
      <w:lvlText w:val="%3."/>
      <w:lvlJc w:val="left"/>
      <w:pPr>
        <w:ind w:left="3240" w:hanging="360"/>
      </w:pPr>
    </w:lvl>
    <w:lvl w:ilvl="3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8" w15:restartNumberingAfterBreak="0">
    <w:nsid w:val="3526341B"/>
    <w:multiLevelType w:val="hybridMultilevel"/>
    <w:tmpl w:val="78526A4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9" w15:restartNumberingAfterBreak="0">
    <w:nsid w:val="35A83F81"/>
    <w:multiLevelType w:val="hybridMultilevel"/>
    <w:tmpl w:val="CE6CC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6923C85"/>
    <w:multiLevelType w:val="hybridMultilevel"/>
    <w:tmpl w:val="CE624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9663EFD"/>
    <w:multiLevelType w:val="hybridMultilevel"/>
    <w:tmpl w:val="70B2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A3552AD"/>
    <w:multiLevelType w:val="hybridMultilevel"/>
    <w:tmpl w:val="404C2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B1967B7"/>
    <w:multiLevelType w:val="hybridMultilevel"/>
    <w:tmpl w:val="4E64C634"/>
    <w:lvl w:ilvl="0" w:tplc="5CE2C8C2">
      <w:start w:val="1"/>
      <w:numFmt w:val="decimal"/>
      <w:lvlText w:val="%1."/>
      <w:lvlJc w:val="left"/>
      <w:pPr>
        <w:ind w:left="720" w:hanging="360"/>
      </w:pPr>
    </w:lvl>
    <w:lvl w:ilvl="1" w:tplc="3DB81CD4">
      <w:start w:val="1"/>
      <w:numFmt w:val="lowerLetter"/>
      <w:lvlText w:val="%2."/>
      <w:lvlJc w:val="left"/>
      <w:pPr>
        <w:ind w:left="1440" w:hanging="360"/>
      </w:pPr>
    </w:lvl>
    <w:lvl w:ilvl="2" w:tplc="6422EF50">
      <w:start w:val="1"/>
      <w:numFmt w:val="lowerRoman"/>
      <w:lvlText w:val="%3."/>
      <w:lvlJc w:val="right"/>
      <w:pPr>
        <w:ind w:left="2160" w:hanging="180"/>
      </w:pPr>
    </w:lvl>
    <w:lvl w:ilvl="3" w:tplc="64F0B24C">
      <w:start w:val="1"/>
      <w:numFmt w:val="decimal"/>
      <w:lvlText w:val="%4."/>
      <w:lvlJc w:val="left"/>
      <w:pPr>
        <w:ind w:left="2880" w:hanging="360"/>
      </w:pPr>
    </w:lvl>
    <w:lvl w:ilvl="4" w:tplc="BD6EDDF0">
      <w:start w:val="1"/>
      <w:numFmt w:val="lowerLetter"/>
      <w:lvlText w:val="%5."/>
      <w:lvlJc w:val="left"/>
      <w:pPr>
        <w:ind w:left="3600" w:hanging="360"/>
      </w:pPr>
    </w:lvl>
    <w:lvl w:ilvl="5" w:tplc="D8FE1FB8">
      <w:start w:val="1"/>
      <w:numFmt w:val="lowerRoman"/>
      <w:lvlText w:val="%6."/>
      <w:lvlJc w:val="right"/>
      <w:pPr>
        <w:ind w:left="4320" w:hanging="180"/>
      </w:pPr>
    </w:lvl>
    <w:lvl w:ilvl="6" w:tplc="37EC9FE0">
      <w:start w:val="1"/>
      <w:numFmt w:val="decimal"/>
      <w:lvlText w:val="%7."/>
      <w:lvlJc w:val="left"/>
      <w:pPr>
        <w:ind w:left="5040" w:hanging="360"/>
      </w:pPr>
    </w:lvl>
    <w:lvl w:ilvl="7" w:tplc="055E2334">
      <w:start w:val="1"/>
      <w:numFmt w:val="lowerLetter"/>
      <w:lvlText w:val="%8."/>
      <w:lvlJc w:val="left"/>
      <w:pPr>
        <w:ind w:left="5760" w:hanging="360"/>
      </w:pPr>
    </w:lvl>
    <w:lvl w:ilvl="8" w:tplc="D0BC5034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B404B2C"/>
    <w:multiLevelType w:val="hybridMultilevel"/>
    <w:tmpl w:val="CEDA0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D8178D4"/>
    <w:multiLevelType w:val="hybridMultilevel"/>
    <w:tmpl w:val="8BB08190"/>
    <w:lvl w:ilvl="0" w:tplc="EBE2C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84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6E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07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A6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DED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68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A4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8D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DAB19B2"/>
    <w:multiLevelType w:val="hybridMultilevel"/>
    <w:tmpl w:val="12FE1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3DC441E0"/>
    <w:multiLevelType w:val="hybridMultilevel"/>
    <w:tmpl w:val="015A139E"/>
    <w:lvl w:ilvl="0" w:tplc="FE36EED6">
      <w:start w:val="1"/>
      <w:numFmt w:val="decimal"/>
      <w:lvlText w:val="%1."/>
      <w:lvlJc w:val="left"/>
      <w:pPr>
        <w:ind w:left="1020" w:hanging="360"/>
      </w:pPr>
    </w:lvl>
    <w:lvl w:ilvl="1" w:tplc="3A202E52">
      <w:start w:val="1"/>
      <w:numFmt w:val="decimal"/>
      <w:lvlText w:val="%2."/>
      <w:lvlJc w:val="left"/>
      <w:pPr>
        <w:ind w:left="1020" w:hanging="360"/>
      </w:pPr>
    </w:lvl>
    <w:lvl w:ilvl="2" w:tplc="5326420A">
      <w:start w:val="1"/>
      <w:numFmt w:val="decimal"/>
      <w:lvlText w:val="%3."/>
      <w:lvlJc w:val="left"/>
      <w:pPr>
        <w:ind w:left="1020" w:hanging="360"/>
      </w:pPr>
    </w:lvl>
    <w:lvl w:ilvl="3" w:tplc="0E7C0E92">
      <w:start w:val="1"/>
      <w:numFmt w:val="decimal"/>
      <w:lvlText w:val="%4."/>
      <w:lvlJc w:val="left"/>
      <w:pPr>
        <w:ind w:left="1020" w:hanging="360"/>
      </w:pPr>
    </w:lvl>
    <w:lvl w:ilvl="4" w:tplc="346A4A46">
      <w:start w:val="1"/>
      <w:numFmt w:val="decimal"/>
      <w:lvlText w:val="%5."/>
      <w:lvlJc w:val="left"/>
      <w:pPr>
        <w:ind w:left="1020" w:hanging="360"/>
      </w:pPr>
    </w:lvl>
    <w:lvl w:ilvl="5" w:tplc="E9121CA6">
      <w:start w:val="1"/>
      <w:numFmt w:val="decimal"/>
      <w:lvlText w:val="%6."/>
      <w:lvlJc w:val="left"/>
      <w:pPr>
        <w:ind w:left="1020" w:hanging="360"/>
      </w:pPr>
    </w:lvl>
    <w:lvl w:ilvl="6" w:tplc="51F813AE">
      <w:start w:val="1"/>
      <w:numFmt w:val="decimal"/>
      <w:lvlText w:val="%7."/>
      <w:lvlJc w:val="left"/>
      <w:pPr>
        <w:ind w:left="1020" w:hanging="360"/>
      </w:pPr>
    </w:lvl>
    <w:lvl w:ilvl="7" w:tplc="4ABEEE36">
      <w:start w:val="1"/>
      <w:numFmt w:val="decimal"/>
      <w:lvlText w:val="%8."/>
      <w:lvlJc w:val="left"/>
      <w:pPr>
        <w:ind w:left="1020" w:hanging="360"/>
      </w:pPr>
    </w:lvl>
    <w:lvl w:ilvl="8" w:tplc="482C57D2">
      <w:start w:val="1"/>
      <w:numFmt w:val="decimal"/>
      <w:lvlText w:val="%9."/>
      <w:lvlJc w:val="left"/>
      <w:pPr>
        <w:ind w:left="1020" w:hanging="360"/>
      </w:pPr>
    </w:lvl>
  </w:abstractNum>
  <w:abstractNum w:abstractNumId="88" w15:restartNumberingAfterBreak="0">
    <w:nsid w:val="3E1C6A1C"/>
    <w:multiLevelType w:val="hybridMultilevel"/>
    <w:tmpl w:val="223A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F9B69F8"/>
    <w:multiLevelType w:val="hybridMultilevel"/>
    <w:tmpl w:val="4038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0D85DA1"/>
    <w:multiLevelType w:val="hybridMultilevel"/>
    <w:tmpl w:val="E8267BD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269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41B27C1D"/>
    <w:multiLevelType w:val="hybridMultilevel"/>
    <w:tmpl w:val="71763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22243A7"/>
    <w:multiLevelType w:val="hybridMultilevel"/>
    <w:tmpl w:val="FE1C1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33A3E3C"/>
    <w:multiLevelType w:val="hybridMultilevel"/>
    <w:tmpl w:val="9D3C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3927779"/>
    <w:multiLevelType w:val="hybridMultilevel"/>
    <w:tmpl w:val="1A22DE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3F8318F"/>
    <w:multiLevelType w:val="hybridMultilevel"/>
    <w:tmpl w:val="977E4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53A0246"/>
    <w:multiLevelType w:val="hybridMultilevel"/>
    <w:tmpl w:val="E0FE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5592F10"/>
    <w:multiLevelType w:val="hybridMultilevel"/>
    <w:tmpl w:val="9078F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59638FA"/>
    <w:multiLevelType w:val="hybridMultilevel"/>
    <w:tmpl w:val="FFFFFFFF"/>
    <w:lvl w:ilvl="0" w:tplc="454269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AAE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E1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2B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A1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D01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C1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E2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88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5FC0910"/>
    <w:multiLevelType w:val="hybridMultilevel"/>
    <w:tmpl w:val="D0C0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60C0C0B"/>
    <w:multiLevelType w:val="hybridMultilevel"/>
    <w:tmpl w:val="57B09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48EA7E2B"/>
    <w:multiLevelType w:val="hybridMultilevel"/>
    <w:tmpl w:val="4BF09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9237D32"/>
    <w:multiLevelType w:val="hybridMultilevel"/>
    <w:tmpl w:val="4350D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A0433B9"/>
    <w:multiLevelType w:val="hybridMultilevel"/>
    <w:tmpl w:val="D588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B20A204"/>
    <w:multiLevelType w:val="hybridMultilevel"/>
    <w:tmpl w:val="E61E939E"/>
    <w:lvl w:ilvl="0" w:tplc="C03AF74A">
      <w:start w:val="3"/>
      <w:numFmt w:val="decimal"/>
      <w:lvlText w:val="%1."/>
      <w:lvlJc w:val="left"/>
      <w:pPr>
        <w:ind w:left="720" w:hanging="360"/>
      </w:pPr>
    </w:lvl>
    <w:lvl w:ilvl="1" w:tplc="6ABAB902">
      <w:start w:val="1"/>
      <w:numFmt w:val="lowerLetter"/>
      <w:lvlText w:val="%2."/>
      <w:lvlJc w:val="left"/>
      <w:pPr>
        <w:ind w:left="1440" w:hanging="360"/>
      </w:pPr>
    </w:lvl>
    <w:lvl w:ilvl="2" w:tplc="185E2092">
      <w:start w:val="1"/>
      <w:numFmt w:val="lowerRoman"/>
      <w:lvlText w:val="%3."/>
      <w:lvlJc w:val="right"/>
      <w:pPr>
        <w:ind w:left="2160" w:hanging="180"/>
      </w:pPr>
    </w:lvl>
    <w:lvl w:ilvl="3" w:tplc="C8863EA2">
      <w:start w:val="1"/>
      <w:numFmt w:val="decimal"/>
      <w:lvlText w:val="%4."/>
      <w:lvlJc w:val="left"/>
      <w:pPr>
        <w:ind w:left="2880" w:hanging="360"/>
      </w:pPr>
    </w:lvl>
    <w:lvl w:ilvl="4" w:tplc="38080C36">
      <w:start w:val="1"/>
      <w:numFmt w:val="lowerLetter"/>
      <w:lvlText w:val="%5."/>
      <w:lvlJc w:val="left"/>
      <w:pPr>
        <w:ind w:left="3600" w:hanging="360"/>
      </w:pPr>
    </w:lvl>
    <w:lvl w:ilvl="5" w:tplc="C72A40EE">
      <w:start w:val="1"/>
      <w:numFmt w:val="lowerRoman"/>
      <w:lvlText w:val="%6."/>
      <w:lvlJc w:val="right"/>
      <w:pPr>
        <w:ind w:left="4320" w:hanging="180"/>
      </w:pPr>
    </w:lvl>
    <w:lvl w:ilvl="6" w:tplc="3A94D208">
      <w:start w:val="1"/>
      <w:numFmt w:val="decimal"/>
      <w:lvlText w:val="%7."/>
      <w:lvlJc w:val="left"/>
      <w:pPr>
        <w:ind w:left="5040" w:hanging="360"/>
      </w:pPr>
    </w:lvl>
    <w:lvl w:ilvl="7" w:tplc="1A96332A">
      <w:start w:val="1"/>
      <w:numFmt w:val="lowerLetter"/>
      <w:lvlText w:val="%8."/>
      <w:lvlJc w:val="left"/>
      <w:pPr>
        <w:ind w:left="5760" w:hanging="360"/>
      </w:pPr>
    </w:lvl>
    <w:lvl w:ilvl="8" w:tplc="5E36C7C0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BEE5395"/>
    <w:multiLevelType w:val="hybridMultilevel"/>
    <w:tmpl w:val="EF680380"/>
    <w:lvl w:ilvl="0" w:tplc="BBDC7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08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20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AB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E4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C5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45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83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49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C372D9E"/>
    <w:multiLevelType w:val="hybridMultilevel"/>
    <w:tmpl w:val="20FC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C7742B5"/>
    <w:multiLevelType w:val="hybridMultilevel"/>
    <w:tmpl w:val="728E40B4"/>
    <w:lvl w:ilvl="0" w:tplc="44A610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BFA5B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743450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59EB5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3347C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2012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572AA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FBC0E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81233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8" w15:restartNumberingAfterBreak="0">
    <w:nsid w:val="4D156DBF"/>
    <w:multiLevelType w:val="hybridMultilevel"/>
    <w:tmpl w:val="C70828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DF5041A"/>
    <w:multiLevelType w:val="hybridMultilevel"/>
    <w:tmpl w:val="EF9E177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0" w15:restartNumberingAfterBreak="0">
    <w:nsid w:val="4EDA48DB"/>
    <w:multiLevelType w:val="hybridMultilevel"/>
    <w:tmpl w:val="5AF85F12"/>
    <w:lvl w:ilvl="0" w:tplc="15269B48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4F372824"/>
    <w:multiLevelType w:val="hybridMultilevel"/>
    <w:tmpl w:val="E7AC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F3F624A"/>
    <w:multiLevelType w:val="hybridMultilevel"/>
    <w:tmpl w:val="E286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0A03EF6"/>
    <w:multiLevelType w:val="hybridMultilevel"/>
    <w:tmpl w:val="431E3156"/>
    <w:lvl w:ilvl="0" w:tplc="15269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1F747B0"/>
    <w:multiLevelType w:val="hybridMultilevel"/>
    <w:tmpl w:val="D4F2E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23DAE1A"/>
    <w:multiLevelType w:val="hybridMultilevel"/>
    <w:tmpl w:val="1316A9F4"/>
    <w:lvl w:ilvl="0" w:tplc="842A9E72">
      <w:start w:val="1"/>
      <w:numFmt w:val="decimal"/>
      <w:lvlText w:val="%1."/>
      <w:lvlJc w:val="left"/>
      <w:pPr>
        <w:ind w:left="720" w:hanging="360"/>
      </w:pPr>
    </w:lvl>
    <w:lvl w:ilvl="1" w:tplc="07B6309A">
      <w:start w:val="1"/>
      <w:numFmt w:val="lowerLetter"/>
      <w:lvlText w:val="%2."/>
      <w:lvlJc w:val="left"/>
      <w:pPr>
        <w:ind w:left="1440" w:hanging="360"/>
      </w:pPr>
    </w:lvl>
    <w:lvl w:ilvl="2" w:tplc="F58A4924">
      <w:start w:val="1"/>
      <w:numFmt w:val="lowerRoman"/>
      <w:lvlText w:val="%3."/>
      <w:lvlJc w:val="right"/>
      <w:pPr>
        <w:ind w:left="2160" w:hanging="180"/>
      </w:pPr>
    </w:lvl>
    <w:lvl w:ilvl="3" w:tplc="52E469C0">
      <w:start w:val="1"/>
      <w:numFmt w:val="decimal"/>
      <w:lvlText w:val="%4."/>
      <w:lvlJc w:val="left"/>
      <w:pPr>
        <w:ind w:left="2880" w:hanging="360"/>
      </w:pPr>
    </w:lvl>
    <w:lvl w:ilvl="4" w:tplc="81D2CAEA">
      <w:start w:val="1"/>
      <w:numFmt w:val="lowerLetter"/>
      <w:lvlText w:val="%5."/>
      <w:lvlJc w:val="left"/>
      <w:pPr>
        <w:ind w:left="3600" w:hanging="360"/>
      </w:pPr>
    </w:lvl>
    <w:lvl w:ilvl="5" w:tplc="12F839DE">
      <w:start w:val="1"/>
      <w:numFmt w:val="lowerRoman"/>
      <w:lvlText w:val="%6."/>
      <w:lvlJc w:val="right"/>
      <w:pPr>
        <w:ind w:left="4320" w:hanging="180"/>
      </w:pPr>
    </w:lvl>
    <w:lvl w:ilvl="6" w:tplc="5C8E1252">
      <w:start w:val="1"/>
      <w:numFmt w:val="decimal"/>
      <w:lvlText w:val="%7."/>
      <w:lvlJc w:val="left"/>
      <w:pPr>
        <w:ind w:left="5040" w:hanging="360"/>
      </w:pPr>
    </w:lvl>
    <w:lvl w:ilvl="7" w:tplc="4C4C6326">
      <w:start w:val="1"/>
      <w:numFmt w:val="lowerLetter"/>
      <w:lvlText w:val="%8."/>
      <w:lvlJc w:val="left"/>
      <w:pPr>
        <w:ind w:left="5760" w:hanging="360"/>
      </w:pPr>
    </w:lvl>
    <w:lvl w:ilvl="8" w:tplc="35A2DC7E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2EB515E"/>
    <w:multiLevelType w:val="hybridMultilevel"/>
    <w:tmpl w:val="4CACD3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3855235"/>
    <w:multiLevelType w:val="hybridMultilevel"/>
    <w:tmpl w:val="05BC5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1D1BEA"/>
    <w:multiLevelType w:val="hybridMultilevel"/>
    <w:tmpl w:val="AE50A906"/>
    <w:lvl w:ilvl="0" w:tplc="F984D2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4244349"/>
    <w:multiLevelType w:val="hybridMultilevel"/>
    <w:tmpl w:val="181E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478967E"/>
    <w:multiLevelType w:val="hybridMultilevel"/>
    <w:tmpl w:val="0EE6E44A"/>
    <w:lvl w:ilvl="0" w:tplc="7DC08E8C">
      <w:start w:val="1"/>
      <w:numFmt w:val="decimal"/>
      <w:lvlText w:val="%1."/>
      <w:lvlJc w:val="left"/>
      <w:pPr>
        <w:ind w:left="720" w:hanging="360"/>
      </w:pPr>
    </w:lvl>
    <w:lvl w:ilvl="1" w:tplc="2D2674D8">
      <w:start w:val="1"/>
      <w:numFmt w:val="lowerLetter"/>
      <w:lvlText w:val="%2."/>
      <w:lvlJc w:val="left"/>
      <w:pPr>
        <w:ind w:left="1440" w:hanging="360"/>
      </w:pPr>
    </w:lvl>
    <w:lvl w:ilvl="2" w:tplc="092E69FC">
      <w:start w:val="1"/>
      <w:numFmt w:val="lowerRoman"/>
      <w:lvlText w:val="%3."/>
      <w:lvlJc w:val="right"/>
      <w:pPr>
        <w:ind w:left="2160" w:hanging="180"/>
      </w:pPr>
    </w:lvl>
    <w:lvl w:ilvl="3" w:tplc="66B49D14">
      <w:start w:val="1"/>
      <w:numFmt w:val="decimal"/>
      <w:lvlText w:val="%4."/>
      <w:lvlJc w:val="left"/>
      <w:pPr>
        <w:ind w:left="2880" w:hanging="360"/>
      </w:pPr>
    </w:lvl>
    <w:lvl w:ilvl="4" w:tplc="76949214">
      <w:start w:val="1"/>
      <w:numFmt w:val="lowerLetter"/>
      <w:lvlText w:val="%5."/>
      <w:lvlJc w:val="left"/>
      <w:pPr>
        <w:ind w:left="3600" w:hanging="360"/>
      </w:pPr>
    </w:lvl>
    <w:lvl w:ilvl="5" w:tplc="975E67A2">
      <w:start w:val="1"/>
      <w:numFmt w:val="lowerRoman"/>
      <w:lvlText w:val="%6."/>
      <w:lvlJc w:val="right"/>
      <w:pPr>
        <w:ind w:left="4320" w:hanging="180"/>
      </w:pPr>
    </w:lvl>
    <w:lvl w:ilvl="6" w:tplc="42587EEA">
      <w:start w:val="1"/>
      <w:numFmt w:val="decimal"/>
      <w:lvlText w:val="%7."/>
      <w:lvlJc w:val="left"/>
      <w:pPr>
        <w:ind w:left="5040" w:hanging="360"/>
      </w:pPr>
    </w:lvl>
    <w:lvl w:ilvl="7" w:tplc="35A0BBC8">
      <w:start w:val="1"/>
      <w:numFmt w:val="lowerLetter"/>
      <w:lvlText w:val="%8."/>
      <w:lvlJc w:val="left"/>
      <w:pPr>
        <w:ind w:left="5760" w:hanging="360"/>
      </w:pPr>
    </w:lvl>
    <w:lvl w:ilvl="8" w:tplc="6E3A20A2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50B5436"/>
    <w:multiLevelType w:val="hybridMultilevel"/>
    <w:tmpl w:val="AA6442C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3240" w:hanging="360"/>
      </w:pPr>
    </w:lvl>
    <w:lvl w:ilvl="3" w:tplc="FFFFFFFF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5543224C"/>
    <w:multiLevelType w:val="hybridMultilevel"/>
    <w:tmpl w:val="EA5203E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3" w15:restartNumberingAfterBreak="0">
    <w:nsid w:val="56111C78"/>
    <w:multiLevelType w:val="hybridMultilevel"/>
    <w:tmpl w:val="9998E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8A632A5"/>
    <w:multiLevelType w:val="hybridMultilevel"/>
    <w:tmpl w:val="365E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95A28CC"/>
    <w:multiLevelType w:val="hybridMultilevel"/>
    <w:tmpl w:val="8FCE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9857D0E"/>
    <w:multiLevelType w:val="hybridMultilevel"/>
    <w:tmpl w:val="3C8C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9C1025D"/>
    <w:multiLevelType w:val="hybridMultilevel"/>
    <w:tmpl w:val="7CF2CECE"/>
    <w:lvl w:ilvl="0" w:tplc="FFFFFFFF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2" w:tplc="04090019">
      <w:start w:val="1"/>
      <w:numFmt w:val="lowerLetter"/>
      <w:lvlText w:val="%3."/>
      <w:lvlJc w:val="left"/>
      <w:pPr>
        <w:ind w:left="3240" w:hanging="360"/>
      </w:pPr>
    </w:lvl>
    <w:lvl w:ilvl="3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8" w15:restartNumberingAfterBreak="0">
    <w:nsid w:val="59EA26FF"/>
    <w:multiLevelType w:val="hybridMultilevel"/>
    <w:tmpl w:val="7DC2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A49669F"/>
    <w:multiLevelType w:val="hybridMultilevel"/>
    <w:tmpl w:val="2A5C8E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5A9966FC"/>
    <w:multiLevelType w:val="hybridMultilevel"/>
    <w:tmpl w:val="0B8AE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B120DC4"/>
    <w:multiLevelType w:val="hybridMultilevel"/>
    <w:tmpl w:val="9F6E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B3A1B91"/>
    <w:multiLevelType w:val="hybridMultilevel"/>
    <w:tmpl w:val="55CE1120"/>
    <w:lvl w:ilvl="0" w:tplc="15269B48">
      <w:start w:val="1"/>
      <w:numFmt w:val="bullet"/>
      <w:lvlText w:val="·"/>
      <w:lvlJc w:val="left"/>
      <w:pPr>
        <w:ind w:left="93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3" w15:restartNumberingAfterBreak="0">
    <w:nsid w:val="5C433C53"/>
    <w:multiLevelType w:val="hybridMultilevel"/>
    <w:tmpl w:val="B6B86830"/>
    <w:lvl w:ilvl="0" w:tplc="B0A6738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5E5815DF"/>
    <w:multiLevelType w:val="hybridMultilevel"/>
    <w:tmpl w:val="59D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EC87A49"/>
    <w:multiLevelType w:val="hybridMultilevel"/>
    <w:tmpl w:val="4CC44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F671AA2"/>
    <w:multiLevelType w:val="hybridMultilevel"/>
    <w:tmpl w:val="FFFFFFFF"/>
    <w:lvl w:ilvl="0" w:tplc="15269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1A0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6B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84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CA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8A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09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EB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0B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FA63162"/>
    <w:multiLevelType w:val="hybridMultilevel"/>
    <w:tmpl w:val="960CB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02FD9FC"/>
    <w:multiLevelType w:val="hybridMultilevel"/>
    <w:tmpl w:val="FFFFFFFF"/>
    <w:lvl w:ilvl="0" w:tplc="EE1A0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2C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4E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C1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63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8A4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4E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06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23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12D3C7D"/>
    <w:multiLevelType w:val="hybridMultilevel"/>
    <w:tmpl w:val="B8226A1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2385966"/>
    <w:multiLevelType w:val="hybridMultilevel"/>
    <w:tmpl w:val="B160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3B60050"/>
    <w:multiLevelType w:val="hybridMultilevel"/>
    <w:tmpl w:val="5E52F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61C1034"/>
    <w:multiLevelType w:val="hybridMultilevel"/>
    <w:tmpl w:val="FFFFFFFF"/>
    <w:lvl w:ilvl="0" w:tplc="985C9D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961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07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6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8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61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EC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46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C1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65F0FA2"/>
    <w:multiLevelType w:val="hybridMultilevel"/>
    <w:tmpl w:val="F274E848"/>
    <w:lvl w:ilvl="0" w:tplc="FFFFFFFF">
      <w:start w:val="1"/>
      <w:numFmt w:val="decimal"/>
      <w:lvlText w:val="%1."/>
      <w:lvlJc w:val="left"/>
      <w:pPr>
        <w:ind w:left="261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620" w:hanging="180"/>
      </w:pPr>
    </w:lvl>
    <w:lvl w:ilvl="3" w:tplc="A4445FF4">
      <w:start w:val="1"/>
      <w:numFmt w:val="upperRoman"/>
      <w:lvlText w:val="%4."/>
      <w:lvlJc w:val="left"/>
      <w:pPr>
        <w:ind w:left="513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5490" w:hanging="360"/>
      </w:pPr>
    </w:lvl>
    <w:lvl w:ilvl="5" w:tplc="FFFFFFFF" w:tentative="1">
      <w:start w:val="1"/>
      <w:numFmt w:val="lowerRoman"/>
      <w:lvlText w:val="%6."/>
      <w:lvlJc w:val="right"/>
      <w:pPr>
        <w:ind w:left="6210" w:hanging="180"/>
      </w:pPr>
    </w:lvl>
    <w:lvl w:ilvl="6" w:tplc="FFFFFFFF" w:tentative="1">
      <w:start w:val="1"/>
      <w:numFmt w:val="decimal"/>
      <w:lvlText w:val="%7."/>
      <w:lvlJc w:val="left"/>
      <w:pPr>
        <w:ind w:left="6930" w:hanging="360"/>
      </w:pPr>
    </w:lvl>
    <w:lvl w:ilvl="7" w:tplc="FFFFFFFF" w:tentative="1">
      <w:start w:val="1"/>
      <w:numFmt w:val="lowerLetter"/>
      <w:lvlText w:val="%8."/>
      <w:lvlJc w:val="left"/>
      <w:pPr>
        <w:ind w:left="7650" w:hanging="360"/>
      </w:pPr>
    </w:lvl>
    <w:lvl w:ilvl="8" w:tplc="FFFFFFFF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44" w15:restartNumberingAfterBreak="0">
    <w:nsid w:val="66D700B8"/>
    <w:multiLevelType w:val="hybridMultilevel"/>
    <w:tmpl w:val="F02EB45A"/>
    <w:lvl w:ilvl="0" w:tplc="B97A0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90A6692"/>
    <w:multiLevelType w:val="hybridMultilevel"/>
    <w:tmpl w:val="76E0D6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69BF0459"/>
    <w:multiLevelType w:val="hybridMultilevel"/>
    <w:tmpl w:val="071ADC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B723C62"/>
    <w:multiLevelType w:val="hybridMultilevel"/>
    <w:tmpl w:val="906861F8"/>
    <w:lvl w:ilvl="0" w:tplc="7B2253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C29222E"/>
    <w:multiLevelType w:val="hybridMultilevel"/>
    <w:tmpl w:val="8ADA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D1F0612"/>
    <w:multiLevelType w:val="hybridMultilevel"/>
    <w:tmpl w:val="FFFFFFFF"/>
    <w:lvl w:ilvl="0" w:tplc="6DACF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E63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AB68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E7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2E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82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2C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49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2C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D2E5498"/>
    <w:multiLevelType w:val="hybridMultilevel"/>
    <w:tmpl w:val="FFFFFFFF"/>
    <w:lvl w:ilvl="0" w:tplc="083C5DD4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A8E3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CF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4C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2A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48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05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6D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B00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D774C12"/>
    <w:multiLevelType w:val="hybridMultilevel"/>
    <w:tmpl w:val="4B28D14C"/>
    <w:lvl w:ilvl="0" w:tplc="7B2253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DFB11F3"/>
    <w:multiLevelType w:val="hybridMultilevel"/>
    <w:tmpl w:val="1B260532"/>
    <w:lvl w:ilvl="0" w:tplc="C0C84138">
      <w:start w:val="2"/>
      <w:numFmt w:val="decimal"/>
      <w:lvlText w:val="%1."/>
      <w:lvlJc w:val="left"/>
      <w:pPr>
        <w:ind w:left="720" w:hanging="360"/>
      </w:pPr>
    </w:lvl>
    <w:lvl w:ilvl="1" w:tplc="71043E86">
      <w:start w:val="1"/>
      <w:numFmt w:val="lowerLetter"/>
      <w:lvlText w:val="%2."/>
      <w:lvlJc w:val="left"/>
      <w:pPr>
        <w:ind w:left="1440" w:hanging="360"/>
      </w:pPr>
    </w:lvl>
    <w:lvl w:ilvl="2" w:tplc="FAEE16F0">
      <w:start w:val="1"/>
      <w:numFmt w:val="lowerRoman"/>
      <w:lvlText w:val="%3."/>
      <w:lvlJc w:val="right"/>
      <w:pPr>
        <w:ind w:left="2160" w:hanging="180"/>
      </w:pPr>
    </w:lvl>
    <w:lvl w:ilvl="3" w:tplc="46EAF0D4">
      <w:start w:val="1"/>
      <w:numFmt w:val="decimal"/>
      <w:lvlText w:val="%4."/>
      <w:lvlJc w:val="left"/>
      <w:pPr>
        <w:ind w:left="2880" w:hanging="360"/>
      </w:pPr>
    </w:lvl>
    <w:lvl w:ilvl="4" w:tplc="A9B06516">
      <w:start w:val="1"/>
      <w:numFmt w:val="lowerLetter"/>
      <w:lvlText w:val="%5."/>
      <w:lvlJc w:val="left"/>
      <w:pPr>
        <w:ind w:left="3600" w:hanging="360"/>
      </w:pPr>
    </w:lvl>
    <w:lvl w:ilvl="5" w:tplc="633A0DB6">
      <w:start w:val="1"/>
      <w:numFmt w:val="lowerRoman"/>
      <w:lvlText w:val="%6."/>
      <w:lvlJc w:val="right"/>
      <w:pPr>
        <w:ind w:left="4320" w:hanging="180"/>
      </w:pPr>
    </w:lvl>
    <w:lvl w:ilvl="6" w:tplc="39EC61CE">
      <w:start w:val="1"/>
      <w:numFmt w:val="decimal"/>
      <w:lvlText w:val="%7."/>
      <w:lvlJc w:val="left"/>
      <w:pPr>
        <w:ind w:left="5040" w:hanging="360"/>
      </w:pPr>
    </w:lvl>
    <w:lvl w:ilvl="7" w:tplc="A8626B4C">
      <w:start w:val="1"/>
      <w:numFmt w:val="lowerLetter"/>
      <w:lvlText w:val="%8."/>
      <w:lvlJc w:val="left"/>
      <w:pPr>
        <w:ind w:left="5760" w:hanging="360"/>
      </w:pPr>
    </w:lvl>
    <w:lvl w:ilvl="8" w:tplc="A0EE7BDE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EEE7399"/>
    <w:multiLevelType w:val="hybridMultilevel"/>
    <w:tmpl w:val="C68ECB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88BB0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 w:tplc="F552FE0A">
      <w:start w:val="1"/>
      <w:numFmt w:val="decimal"/>
      <w:lvlText w:val="%5."/>
      <w:lvlJc w:val="left"/>
      <w:pPr>
        <w:ind w:left="1800" w:hanging="360"/>
      </w:pPr>
      <w:rPr>
        <w:b w:val="0"/>
        <w:bCs w:val="0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F875F44"/>
    <w:multiLevelType w:val="hybridMultilevel"/>
    <w:tmpl w:val="206E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0FB1829"/>
    <w:multiLevelType w:val="hybridMultilevel"/>
    <w:tmpl w:val="2108918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1D431D3"/>
    <w:multiLevelType w:val="hybridMultilevel"/>
    <w:tmpl w:val="E7CA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272F831"/>
    <w:multiLevelType w:val="hybridMultilevel"/>
    <w:tmpl w:val="FFFFFFFF"/>
    <w:lvl w:ilvl="0" w:tplc="FCB2D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40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AF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43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82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A5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E8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22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2AB6A73"/>
    <w:multiLevelType w:val="hybridMultilevel"/>
    <w:tmpl w:val="DD84D08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269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</w:abstractNum>
  <w:abstractNum w:abstractNumId="159" w15:restartNumberingAfterBreak="0">
    <w:nsid w:val="72BB501F"/>
    <w:multiLevelType w:val="hybridMultilevel"/>
    <w:tmpl w:val="121E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41781DD"/>
    <w:multiLevelType w:val="hybridMultilevel"/>
    <w:tmpl w:val="68DEA58C"/>
    <w:lvl w:ilvl="0" w:tplc="8CAE9A54">
      <w:start w:val="3"/>
      <w:numFmt w:val="decimal"/>
      <w:lvlText w:val="%1."/>
      <w:lvlJc w:val="left"/>
      <w:pPr>
        <w:ind w:left="720" w:hanging="360"/>
      </w:pPr>
    </w:lvl>
    <w:lvl w:ilvl="1" w:tplc="F8E0469C">
      <w:start w:val="1"/>
      <w:numFmt w:val="lowerLetter"/>
      <w:lvlText w:val="%2."/>
      <w:lvlJc w:val="left"/>
      <w:pPr>
        <w:ind w:left="1440" w:hanging="360"/>
      </w:pPr>
    </w:lvl>
    <w:lvl w:ilvl="2" w:tplc="5E96FB4E">
      <w:start w:val="1"/>
      <w:numFmt w:val="lowerRoman"/>
      <w:lvlText w:val="%3."/>
      <w:lvlJc w:val="right"/>
      <w:pPr>
        <w:ind w:left="2160" w:hanging="180"/>
      </w:pPr>
    </w:lvl>
    <w:lvl w:ilvl="3" w:tplc="61C09E0C">
      <w:start w:val="1"/>
      <w:numFmt w:val="decimal"/>
      <w:lvlText w:val="%4."/>
      <w:lvlJc w:val="left"/>
      <w:pPr>
        <w:ind w:left="2880" w:hanging="360"/>
      </w:pPr>
    </w:lvl>
    <w:lvl w:ilvl="4" w:tplc="A6F0BF90">
      <w:start w:val="1"/>
      <w:numFmt w:val="lowerLetter"/>
      <w:lvlText w:val="%5."/>
      <w:lvlJc w:val="left"/>
      <w:pPr>
        <w:ind w:left="3600" w:hanging="360"/>
      </w:pPr>
    </w:lvl>
    <w:lvl w:ilvl="5" w:tplc="9A26224E">
      <w:start w:val="1"/>
      <w:numFmt w:val="lowerRoman"/>
      <w:lvlText w:val="%6."/>
      <w:lvlJc w:val="right"/>
      <w:pPr>
        <w:ind w:left="4320" w:hanging="180"/>
      </w:pPr>
    </w:lvl>
    <w:lvl w:ilvl="6" w:tplc="63729146">
      <w:start w:val="1"/>
      <w:numFmt w:val="decimal"/>
      <w:lvlText w:val="%7."/>
      <w:lvlJc w:val="left"/>
      <w:pPr>
        <w:ind w:left="5040" w:hanging="360"/>
      </w:pPr>
    </w:lvl>
    <w:lvl w:ilvl="7" w:tplc="C2CEF9D2">
      <w:start w:val="1"/>
      <w:numFmt w:val="lowerLetter"/>
      <w:lvlText w:val="%8."/>
      <w:lvlJc w:val="left"/>
      <w:pPr>
        <w:ind w:left="5760" w:hanging="360"/>
      </w:pPr>
    </w:lvl>
    <w:lvl w:ilvl="8" w:tplc="863ABF2C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50A4E5E"/>
    <w:multiLevelType w:val="hybridMultilevel"/>
    <w:tmpl w:val="F6305196"/>
    <w:lvl w:ilvl="0" w:tplc="7DD004B4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2" w15:restartNumberingAfterBreak="0">
    <w:nsid w:val="758957E5"/>
    <w:multiLevelType w:val="hybridMultilevel"/>
    <w:tmpl w:val="800E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5A34795"/>
    <w:multiLevelType w:val="hybridMultilevel"/>
    <w:tmpl w:val="E20A1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6056F73"/>
    <w:multiLevelType w:val="hybridMultilevel"/>
    <w:tmpl w:val="F02EB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63B1788"/>
    <w:multiLevelType w:val="hybridMultilevel"/>
    <w:tmpl w:val="FCA4B2A4"/>
    <w:lvl w:ilvl="0" w:tplc="15269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6ED40DC"/>
    <w:multiLevelType w:val="hybridMultilevel"/>
    <w:tmpl w:val="6966CF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8D776">
      <w:start w:val="1"/>
      <w:numFmt w:val="lowerLetter"/>
      <w:lvlText w:val="%4."/>
      <w:lvlJc w:val="left"/>
      <w:pPr>
        <w:ind w:left="3330" w:hanging="360"/>
      </w:pPr>
      <w:rPr>
        <w:b w:val="0"/>
        <w:bCs w:val="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7EE28C0"/>
    <w:multiLevelType w:val="hybridMultilevel"/>
    <w:tmpl w:val="FFFFFFFF"/>
    <w:lvl w:ilvl="0" w:tplc="9704F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6B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869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03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6C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26A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E5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E6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962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7F411D8"/>
    <w:multiLevelType w:val="hybridMultilevel"/>
    <w:tmpl w:val="970AF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81938D7"/>
    <w:multiLevelType w:val="hybridMultilevel"/>
    <w:tmpl w:val="83C6D6EC"/>
    <w:lvl w:ilvl="0" w:tplc="FFFFFFFF">
      <w:numFmt w:val="bullet"/>
      <w:lvlText w:val="o"/>
      <w:lvlJc w:val="left"/>
      <w:pPr>
        <w:ind w:left="827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9697B8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2" w:tplc="F6049A4E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3" w:tplc="38BE6480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EBD865CE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5" w:tplc="EB8267B6">
      <w:numFmt w:val="bullet"/>
      <w:lvlText w:val="•"/>
      <w:lvlJc w:val="left"/>
      <w:pPr>
        <w:ind w:left="4269" w:hanging="360"/>
      </w:pPr>
      <w:rPr>
        <w:rFonts w:hint="default"/>
        <w:lang w:val="en-US" w:eastAsia="en-US" w:bidi="ar-SA"/>
      </w:rPr>
    </w:lvl>
    <w:lvl w:ilvl="6" w:tplc="4DAE762A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8714ACCA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8" w:tplc="67C42E42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</w:abstractNum>
  <w:abstractNum w:abstractNumId="170" w15:restartNumberingAfterBreak="0">
    <w:nsid w:val="79895AD0"/>
    <w:multiLevelType w:val="hybridMultilevel"/>
    <w:tmpl w:val="39943D22"/>
    <w:lvl w:ilvl="0" w:tplc="FFFFFFFF">
      <w:start w:val="1"/>
      <w:numFmt w:val="decimal"/>
      <w:lvlText w:val="%1."/>
      <w:lvlJc w:val="left"/>
      <w:pPr>
        <w:ind w:left="261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>
      <w:start w:val="1"/>
      <w:numFmt w:val="upperRoman"/>
      <w:lvlText w:val="%4."/>
      <w:lvlJc w:val="left"/>
      <w:pPr>
        <w:ind w:left="513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5490" w:hanging="360"/>
      </w:pPr>
    </w:lvl>
    <w:lvl w:ilvl="5" w:tplc="FFFFFFFF" w:tentative="1">
      <w:start w:val="1"/>
      <w:numFmt w:val="lowerRoman"/>
      <w:lvlText w:val="%6."/>
      <w:lvlJc w:val="right"/>
      <w:pPr>
        <w:ind w:left="6210" w:hanging="180"/>
      </w:pPr>
    </w:lvl>
    <w:lvl w:ilvl="6" w:tplc="FFFFFFFF" w:tentative="1">
      <w:start w:val="1"/>
      <w:numFmt w:val="decimal"/>
      <w:lvlText w:val="%7."/>
      <w:lvlJc w:val="left"/>
      <w:pPr>
        <w:ind w:left="6930" w:hanging="360"/>
      </w:pPr>
    </w:lvl>
    <w:lvl w:ilvl="7" w:tplc="FFFFFFFF" w:tentative="1">
      <w:start w:val="1"/>
      <w:numFmt w:val="lowerLetter"/>
      <w:lvlText w:val="%8."/>
      <w:lvlJc w:val="left"/>
      <w:pPr>
        <w:ind w:left="7650" w:hanging="360"/>
      </w:pPr>
    </w:lvl>
    <w:lvl w:ilvl="8" w:tplc="FFFFFFFF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71" w15:restartNumberingAfterBreak="0">
    <w:nsid w:val="79CF58C9"/>
    <w:multiLevelType w:val="hybridMultilevel"/>
    <w:tmpl w:val="03A89028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7A542A6D"/>
    <w:multiLevelType w:val="hybridMultilevel"/>
    <w:tmpl w:val="D548ED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22530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AB40B8C"/>
    <w:multiLevelType w:val="hybridMultilevel"/>
    <w:tmpl w:val="33A6E368"/>
    <w:lvl w:ilvl="0" w:tplc="15269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B34DC54"/>
    <w:multiLevelType w:val="hybridMultilevel"/>
    <w:tmpl w:val="68FE571C"/>
    <w:lvl w:ilvl="0" w:tplc="3ED012E0">
      <w:start w:val="4"/>
      <w:numFmt w:val="decimal"/>
      <w:lvlText w:val="%1."/>
      <w:lvlJc w:val="left"/>
      <w:pPr>
        <w:ind w:left="720" w:hanging="360"/>
      </w:pPr>
    </w:lvl>
    <w:lvl w:ilvl="1" w:tplc="87984E8A">
      <w:start w:val="1"/>
      <w:numFmt w:val="lowerLetter"/>
      <w:lvlText w:val="%2."/>
      <w:lvlJc w:val="left"/>
      <w:pPr>
        <w:ind w:left="1440" w:hanging="360"/>
      </w:pPr>
    </w:lvl>
    <w:lvl w:ilvl="2" w:tplc="6F103624">
      <w:start w:val="1"/>
      <w:numFmt w:val="lowerRoman"/>
      <w:lvlText w:val="%3."/>
      <w:lvlJc w:val="right"/>
      <w:pPr>
        <w:ind w:left="2160" w:hanging="180"/>
      </w:pPr>
    </w:lvl>
    <w:lvl w:ilvl="3" w:tplc="95A2F4EC">
      <w:start w:val="1"/>
      <w:numFmt w:val="decimal"/>
      <w:lvlText w:val="%4."/>
      <w:lvlJc w:val="left"/>
      <w:pPr>
        <w:ind w:left="2880" w:hanging="360"/>
      </w:pPr>
    </w:lvl>
    <w:lvl w:ilvl="4" w:tplc="9F9EDFE8">
      <w:start w:val="1"/>
      <w:numFmt w:val="lowerLetter"/>
      <w:lvlText w:val="%5."/>
      <w:lvlJc w:val="left"/>
      <w:pPr>
        <w:ind w:left="3600" w:hanging="360"/>
      </w:pPr>
    </w:lvl>
    <w:lvl w:ilvl="5" w:tplc="4FD2B934">
      <w:start w:val="1"/>
      <w:numFmt w:val="lowerRoman"/>
      <w:lvlText w:val="%6."/>
      <w:lvlJc w:val="right"/>
      <w:pPr>
        <w:ind w:left="4320" w:hanging="180"/>
      </w:pPr>
    </w:lvl>
    <w:lvl w:ilvl="6" w:tplc="ADB21A54">
      <w:start w:val="1"/>
      <w:numFmt w:val="decimal"/>
      <w:lvlText w:val="%7."/>
      <w:lvlJc w:val="left"/>
      <w:pPr>
        <w:ind w:left="5040" w:hanging="360"/>
      </w:pPr>
    </w:lvl>
    <w:lvl w:ilvl="7" w:tplc="8474CD06">
      <w:start w:val="1"/>
      <w:numFmt w:val="lowerLetter"/>
      <w:lvlText w:val="%8."/>
      <w:lvlJc w:val="left"/>
      <w:pPr>
        <w:ind w:left="5760" w:hanging="360"/>
      </w:pPr>
    </w:lvl>
    <w:lvl w:ilvl="8" w:tplc="FD7C1912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D4E7659"/>
    <w:multiLevelType w:val="hybridMultilevel"/>
    <w:tmpl w:val="895C15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7E3E77BC"/>
    <w:multiLevelType w:val="hybridMultilevel"/>
    <w:tmpl w:val="BAC2370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3240" w:hanging="360"/>
      </w:pPr>
    </w:lvl>
    <w:lvl w:ilvl="3" w:tplc="FFFFFFFF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7E4D1AE9"/>
    <w:multiLevelType w:val="hybridMultilevel"/>
    <w:tmpl w:val="37229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E99023F"/>
    <w:multiLevelType w:val="hybridMultilevel"/>
    <w:tmpl w:val="A15820C0"/>
    <w:lvl w:ilvl="0" w:tplc="48EAB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E9F5C71"/>
    <w:multiLevelType w:val="hybridMultilevel"/>
    <w:tmpl w:val="634CC82C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0" w15:restartNumberingAfterBreak="0">
    <w:nsid w:val="7EDA38DA"/>
    <w:multiLevelType w:val="hybridMultilevel"/>
    <w:tmpl w:val="9B98B298"/>
    <w:lvl w:ilvl="0" w:tplc="15269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F1A685D"/>
    <w:multiLevelType w:val="hybridMultilevel"/>
    <w:tmpl w:val="21B0BB62"/>
    <w:lvl w:ilvl="0" w:tplc="FFFFFFFF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8E4FFC"/>
    <w:multiLevelType w:val="hybridMultilevel"/>
    <w:tmpl w:val="927E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610766">
    <w:abstractNumId w:val="32"/>
  </w:num>
  <w:num w:numId="2" w16cid:durableId="1279026860">
    <w:abstractNumId w:val="0"/>
  </w:num>
  <w:num w:numId="3" w16cid:durableId="1182932387">
    <w:abstractNumId w:val="37"/>
  </w:num>
  <w:num w:numId="4" w16cid:durableId="226310431">
    <w:abstractNumId w:val="34"/>
  </w:num>
  <w:num w:numId="5" w16cid:durableId="40787142">
    <w:abstractNumId w:val="29"/>
  </w:num>
  <w:num w:numId="6" w16cid:durableId="650134889">
    <w:abstractNumId w:val="94"/>
  </w:num>
  <w:num w:numId="7" w16cid:durableId="795177074">
    <w:abstractNumId w:val="102"/>
  </w:num>
  <w:num w:numId="8" w16cid:durableId="2108890078">
    <w:abstractNumId w:val="144"/>
  </w:num>
  <w:num w:numId="9" w16cid:durableId="1238319023">
    <w:abstractNumId w:val="154"/>
  </w:num>
  <w:num w:numId="10" w16cid:durableId="1645887694">
    <w:abstractNumId w:val="164"/>
  </w:num>
  <w:num w:numId="11" w16cid:durableId="741564412">
    <w:abstractNumId w:val="44"/>
  </w:num>
  <w:num w:numId="12" w16cid:durableId="850724869">
    <w:abstractNumId w:val="97"/>
  </w:num>
  <w:num w:numId="13" w16cid:durableId="179395802">
    <w:abstractNumId w:val="82"/>
  </w:num>
  <w:num w:numId="14" w16cid:durableId="564098666">
    <w:abstractNumId w:val="130"/>
  </w:num>
  <w:num w:numId="15" w16cid:durableId="1769886260">
    <w:abstractNumId w:val="171"/>
  </w:num>
  <w:num w:numId="16" w16cid:durableId="1784569735">
    <w:abstractNumId w:val="150"/>
  </w:num>
  <w:num w:numId="17" w16cid:durableId="1253203479">
    <w:abstractNumId w:val="138"/>
  </w:num>
  <w:num w:numId="18" w16cid:durableId="1813911003">
    <w:abstractNumId w:val="46"/>
  </w:num>
  <w:num w:numId="19" w16cid:durableId="2015642745">
    <w:abstractNumId w:val="131"/>
  </w:num>
  <w:num w:numId="20" w16cid:durableId="502429478">
    <w:abstractNumId w:val="169"/>
  </w:num>
  <w:num w:numId="21" w16cid:durableId="1353534587">
    <w:abstractNumId w:val="99"/>
  </w:num>
  <w:num w:numId="22" w16cid:durableId="459105613">
    <w:abstractNumId w:val="9"/>
  </w:num>
  <w:num w:numId="23" w16cid:durableId="294794229">
    <w:abstractNumId w:val="158"/>
  </w:num>
  <w:num w:numId="24" w16cid:durableId="613754738">
    <w:abstractNumId w:val="90"/>
  </w:num>
  <w:num w:numId="25" w16cid:durableId="373970543">
    <w:abstractNumId w:val="73"/>
  </w:num>
  <w:num w:numId="26" w16cid:durableId="253979056">
    <w:abstractNumId w:val="141"/>
  </w:num>
  <w:num w:numId="27" w16cid:durableId="937640448">
    <w:abstractNumId w:val="68"/>
  </w:num>
  <w:num w:numId="28" w16cid:durableId="2095517542">
    <w:abstractNumId w:val="163"/>
  </w:num>
  <w:num w:numId="29" w16cid:durableId="739524272">
    <w:abstractNumId w:val="27"/>
  </w:num>
  <w:num w:numId="30" w16cid:durableId="446775297">
    <w:abstractNumId w:val="105"/>
  </w:num>
  <w:num w:numId="31" w16cid:durableId="984117378">
    <w:abstractNumId w:val="84"/>
  </w:num>
  <w:num w:numId="32" w16cid:durableId="1952348825">
    <w:abstractNumId w:val="101"/>
  </w:num>
  <w:num w:numId="33" w16cid:durableId="292322594">
    <w:abstractNumId w:val="106"/>
  </w:num>
  <w:num w:numId="34" w16cid:durableId="1843202711">
    <w:abstractNumId w:val="23"/>
  </w:num>
  <w:num w:numId="35" w16cid:durableId="384448310">
    <w:abstractNumId w:val="95"/>
  </w:num>
  <w:num w:numId="36" w16cid:durableId="485976828">
    <w:abstractNumId w:val="14"/>
  </w:num>
  <w:num w:numId="37" w16cid:durableId="2120953625">
    <w:abstractNumId w:val="167"/>
  </w:num>
  <w:num w:numId="38" w16cid:durableId="748041432">
    <w:abstractNumId w:val="157"/>
  </w:num>
  <w:num w:numId="39" w16cid:durableId="58328969">
    <w:abstractNumId w:val="81"/>
  </w:num>
  <w:num w:numId="40" w16cid:durableId="568197481">
    <w:abstractNumId w:val="119"/>
  </w:num>
  <w:num w:numId="41" w16cid:durableId="1887177361">
    <w:abstractNumId w:val="39"/>
  </w:num>
  <w:num w:numId="42" w16cid:durableId="1979921485">
    <w:abstractNumId w:val="79"/>
  </w:num>
  <w:num w:numId="43" w16cid:durableId="1636912157">
    <w:abstractNumId w:val="103"/>
  </w:num>
  <w:num w:numId="44" w16cid:durableId="1719934152">
    <w:abstractNumId w:val="114"/>
  </w:num>
  <w:num w:numId="45" w16cid:durableId="1783497437">
    <w:abstractNumId w:val="56"/>
  </w:num>
  <w:num w:numId="46" w16cid:durableId="801115177">
    <w:abstractNumId w:val="145"/>
  </w:num>
  <w:num w:numId="47" w16cid:durableId="922035109">
    <w:abstractNumId w:val="51"/>
  </w:num>
  <w:num w:numId="48" w16cid:durableId="1639608703">
    <w:abstractNumId w:val="136"/>
  </w:num>
  <w:num w:numId="49" w16cid:durableId="1893073667">
    <w:abstractNumId w:val="10"/>
  </w:num>
  <w:num w:numId="50" w16cid:durableId="1353804036">
    <w:abstractNumId w:val="58"/>
  </w:num>
  <w:num w:numId="51" w16cid:durableId="1303344100">
    <w:abstractNumId w:val="149"/>
  </w:num>
  <w:num w:numId="52" w16cid:durableId="1129518483">
    <w:abstractNumId w:val="142"/>
  </w:num>
  <w:num w:numId="53" w16cid:durableId="161547544">
    <w:abstractNumId w:val="55"/>
  </w:num>
  <w:num w:numId="54" w16cid:durableId="413936399">
    <w:abstractNumId w:val="86"/>
  </w:num>
  <w:num w:numId="55" w16cid:durableId="548802812">
    <w:abstractNumId w:val="118"/>
  </w:num>
  <w:num w:numId="56" w16cid:durableId="253435704">
    <w:abstractNumId w:val="128"/>
  </w:num>
  <w:num w:numId="57" w16cid:durableId="1160122362">
    <w:abstractNumId w:val="24"/>
  </w:num>
  <w:num w:numId="58" w16cid:durableId="266275801">
    <w:abstractNumId w:val="91"/>
  </w:num>
  <w:num w:numId="59" w16cid:durableId="1387795869">
    <w:abstractNumId w:val="137"/>
  </w:num>
  <w:num w:numId="60" w16cid:durableId="215899548">
    <w:abstractNumId w:val="159"/>
  </w:num>
  <w:num w:numId="61" w16cid:durableId="524365383">
    <w:abstractNumId w:val="48"/>
  </w:num>
  <w:num w:numId="62" w16cid:durableId="40599285">
    <w:abstractNumId w:val="126"/>
  </w:num>
  <w:num w:numId="63" w16cid:durableId="326591736">
    <w:abstractNumId w:val="93"/>
  </w:num>
  <w:num w:numId="64" w16cid:durableId="1048187536">
    <w:abstractNumId w:val="135"/>
  </w:num>
  <w:num w:numId="65" w16cid:durableId="1358309799">
    <w:abstractNumId w:val="67"/>
  </w:num>
  <w:num w:numId="66" w16cid:durableId="1460488405">
    <w:abstractNumId w:val="96"/>
  </w:num>
  <w:num w:numId="67" w16cid:durableId="2060667786">
    <w:abstractNumId w:val="88"/>
  </w:num>
  <w:num w:numId="68" w16cid:durableId="1603226490">
    <w:abstractNumId w:val="89"/>
  </w:num>
  <w:num w:numId="69" w16cid:durableId="613290658">
    <w:abstractNumId w:val="30"/>
  </w:num>
  <w:num w:numId="70" w16cid:durableId="1555701727">
    <w:abstractNumId w:val="140"/>
  </w:num>
  <w:num w:numId="71" w16cid:durableId="900600024">
    <w:abstractNumId w:val="156"/>
  </w:num>
  <w:num w:numId="72" w16cid:durableId="279411509">
    <w:abstractNumId w:val="98"/>
  </w:num>
  <w:num w:numId="73" w16cid:durableId="176311505">
    <w:abstractNumId w:val="162"/>
  </w:num>
  <w:num w:numId="74" w16cid:durableId="373699566">
    <w:abstractNumId w:val="146"/>
  </w:num>
  <w:num w:numId="75" w16cid:durableId="2066027338">
    <w:abstractNumId w:val="181"/>
  </w:num>
  <w:num w:numId="76" w16cid:durableId="1297570344">
    <w:abstractNumId w:val="132"/>
  </w:num>
  <w:num w:numId="77" w16cid:durableId="1468545952">
    <w:abstractNumId w:val="85"/>
  </w:num>
  <w:num w:numId="78" w16cid:durableId="538006865">
    <w:abstractNumId w:val="49"/>
  </w:num>
  <w:num w:numId="79" w16cid:durableId="2078817140">
    <w:abstractNumId w:val="52"/>
  </w:num>
  <w:num w:numId="80" w16cid:durableId="1662275099">
    <w:abstractNumId w:val="47"/>
  </w:num>
  <w:num w:numId="81" w16cid:durableId="474107255">
    <w:abstractNumId w:val="12"/>
  </w:num>
  <w:num w:numId="82" w16cid:durableId="1084641651">
    <w:abstractNumId w:val="129"/>
  </w:num>
  <w:num w:numId="83" w16cid:durableId="383412598">
    <w:abstractNumId w:val="61"/>
  </w:num>
  <w:num w:numId="84" w16cid:durableId="2048068951">
    <w:abstractNumId w:val="71"/>
  </w:num>
  <w:num w:numId="85" w16cid:durableId="1499225021">
    <w:abstractNumId w:val="63"/>
  </w:num>
  <w:num w:numId="86" w16cid:durableId="738597587">
    <w:abstractNumId w:val="122"/>
  </w:num>
  <w:num w:numId="87" w16cid:durableId="20710283">
    <w:abstractNumId w:val="5"/>
  </w:num>
  <w:num w:numId="88" w16cid:durableId="19354714">
    <w:abstractNumId w:val="109"/>
  </w:num>
  <w:num w:numId="89" w16cid:durableId="1889492399">
    <w:abstractNumId w:val="53"/>
  </w:num>
  <w:num w:numId="90" w16cid:durableId="450591320">
    <w:abstractNumId w:val="11"/>
  </w:num>
  <w:num w:numId="91" w16cid:durableId="611061068">
    <w:abstractNumId w:val="124"/>
  </w:num>
  <w:num w:numId="92" w16cid:durableId="337773725">
    <w:abstractNumId w:val="182"/>
  </w:num>
  <w:num w:numId="93" w16cid:durableId="1634870082">
    <w:abstractNumId w:val="112"/>
  </w:num>
  <w:num w:numId="94" w16cid:durableId="964890151">
    <w:abstractNumId w:val="31"/>
  </w:num>
  <w:num w:numId="95" w16cid:durableId="1613435465">
    <w:abstractNumId w:val="54"/>
  </w:num>
  <w:num w:numId="96" w16cid:durableId="1595092840">
    <w:abstractNumId w:val="134"/>
  </w:num>
  <w:num w:numId="97" w16cid:durableId="1192643152">
    <w:abstractNumId w:val="116"/>
  </w:num>
  <w:num w:numId="98" w16cid:durableId="1813984314">
    <w:abstractNumId w:val="66"/>
  </w:num>
  <w:num w:numId="99" w16cid:durableId="1240678827">
    <w:abstractNumId w:val="152"/>
  </w:num>
  <w:num w:numId="100" w16cid:durableId="1167940681">
    <w:abstractNumId w:val="83"/>
  </w:num>
  <w:num w:numId="101" w16cid:durableId="1277788053">
    <w:abstractNumId w:val="174"/>
  </w:num>
  <w:num w:numId="102" w16cid:durableId="1131165113">
    <w:abstractNumId w:val="104"/>
  </w:num>
  <w:num w:numId="103" w16cid:durableId="518473843">
    <w:abstractNumId w:val="2"/>
  </w:num>
  <w:num w:numId="104" w16cid:durableId="1508249446">
    <w:abstractNumId w:val="115"/>
  </w:num>
  <w:num w:numId="105" w16cid:durableId="1642492897">
    <w:abstractNumId w:val="160"/>
  </w:num>
  <w:num w:numId="106" w16cid:durableId="148132204">
    <w:abstractNumId w:val="50"/>
  </w:num>
  <w:num w:numId="107" w16cid:durableId="1558395000">
    <w:abstractNumId w:val="120"/>
  </w:num>
  <w:num w:numId="108" w16cid:durableId="810945564">
    <w:abstractNumId w:val="40"/>
  </w:num>
  <w:num w:numId="109" w16cid:durableId="1599215687">
    <w:abstractNumId w:val="6"/>
  </w:num>
  <w:num w:numId="110" w16cid:durableId="1803376399">
    <w:abstractNumId w:val="107"/>
  </w:num>
  <w:num w:numId="111" w16cid:durableId="798453677">
    <w:abstractNumId w:val="36"/>
  </w:num>
  <w:num w:numId="112" w16cid:durableId="973364204">
    <w:abstractNumId w:val="70"/>
  </w:num>
  <w:num w:numId="113" w16cid:durableId="1670057685">
    <w:abstractNumId w:val="57"/>
  </w:num>
  <w:num w:numId="114" w16cid:durableId="355156863">
    <w:abstractNumId w:val="72"/>
  </w:num>
  <w:num w:numId="115" w16cid:durableId="729117667">
    <w:abstractNumId w:val="69"/>
  </w:num>
  <w:num w:numId="116" w16cid:durableId="444816049">
    <w:abstractNumId w:val="111"/>
  </w:num>
  <w:num w:numId="117" w16cid:durableId="38943890">
    <w:abstractNumId w:val="177"/>
  </w:num>
  <w:num w:numId="118" w16cid:durableId="1937975813">
    <w:abstractNumId w:val="60"/>
  </w:num>
  <w:num w:numId="119" w16cid:durableId="604118956">
    <w:abstractNumId w:val="110"/>
  </w:num>
  <w:num w:numId="120" w16cid:durableId="605040973">
    <w:abstractNumId w:val="28"/>
  </w:num>
  <w:num w:numId="121" w16cid:durableId="545525997">
    <w:abstractNumId w:val="19"/>
  </w:num>
  <w:num w:numId="122" w16cid:durableId="2029288007">
    <w:abstractNumId w:val="123"/>
  </w:num>
  <w:num w:numId="123" w16cid:durableId="566841101">
    <w:abstractNumId w:val="172"/>
  </w:num>
  <w:num w:numId="124" w16cid:durableId="114449971">
    <w:abstractNumId w:val="155"/>
  </w:num>
  <w:num w:numId="125" w16cid:durableId="547034185">
    <w:abstractNumId w:val="173"/>
  </w:num>
  <w:num w:numId="126" w16cid:durableId="1019161548">
    <w:abstractNumId w:val="180"/>
  </w:num>
  <w:num w:numId="127" w16cid:durableId="32577943">
    <w:abstractNumId w:val="108"/>
  </w:num>
  <w:num w:numId="128" w16cid:durableId="2126926122">
    <w:abstractNumId w:val="148"/>
  </w:num>
  <w:num w:numId="129" w16cid:durableId="1157112258">
    <w:abstractNumId w:val="80"/>
  </w:num>
  <w:num w:numId="130" w16cid:durableId="690689845">
    <w:abstractNumId w:val="165"/>
  </w:num>
  <w:num w:numId="131" w16cid:durableId="518667825">
    <w:abstractNumId w:val="21"/>
  </w:num>
  <w:num w:numId="132" w16cid:durableId="1871530529">
    <w:abstractNumId w:val="15"/>
  </w:num>
  <w:num w:numId="133" w16cid:durableId="544216264">
    <w:abstractNumId w:val="151"/>
  </w:num>
  <w:num w:numId="134" w16cid:durableId="1468931367">
    <w:abstractNumId w:val="38"/>
  </w:num>
  <w:num w:numId="135" w16cid:durableId="1490829432">
    <w:abstractNumId w:val="147"/>
  </w:num>
  <w:num w:numId="136" w16cid:durableId="1944875689">
    <w:abstractNumId w:val="3"/>
  </w:num>
  <w:num w:numId="137" w16cid:durableId="404107891">
    <w:abstractNumId w:val="64"/>
  </w:num>
  <w:num w:numId="138" w16cid:durableId="236743763">
    <w:abstractNumId w:val="4"/>
  </w:num>
  <w:num w:numId="139" w16cid:durableId="1676230012">
    <w:abstractNumId w:val="18"/>
  </w:num>
  <w:num w:numId="140" w16cid:durableId="876047181">
    <w:abstractNumId w:val="76"/>
  </w:num>
  <w:num w:numId="141" w16cid:durableId="2140685331">
    <w:abstractNumId w:val="62"/>
  </w:num>
  <w:num w:numId="142" w16cid:durableId="2138790668">
    <w:abstractNumId w:val="26"/>
  </w:num>
  <w:num w:numId="143" w16cid:durableId="443961056">
    <w:abstractNumId w:val="65"/>
  </w:num>
  <w:num w:numId="144" w16cid:durableId="2043508347">
    <w:abstractNumId w:val="45"/>
  </w:num>
  <w:num w:numId="145" w16cid:durableId="1909998631">
    <w:abstractNumId w:val="75"/>
  </w:num>
  <w:num w:numId="146" w16cid:durableId="179854256">
    <w:abstractNumId w:val="59"/>
  </w:num>
  <w:num w:numId="147" w16cid:durableId="1328440713">
    <w:abstractNumId w:val="168"/>
  </w:num>
  <w:num w:numId="148" w16cid:durableId="908463670">
    <w:abstractNumId w:val="139"/>
  </w:num>
  <w:num w:numId="149" w16cid:durableId="814180438">
    <w:abstractNumId w:val="74"/>
  </w:num>
  <w:num w:numId="150" w16cid:durableId="1789811291">
    <w:abstractNumId w:val="43"/>
  </w:num>
  <w:num w:numId="151" w16cid:durableId="403456398">
    <w:abstractNumId w:val="25"/>
  </w:num>
  <w:num w:numId="152" w16cid:durableId="1535850657">
    <w:abstractNumId w:val="143"/>
  </w:num>
  <w:num w:numId="153" w16cid:durableId="732235815">
    <w:abstractNumId w:val="179"/>
  </w:num>
  <w:num w:numId="154" w16cid:durableId="827674559">
    <w:abstractNumId w:val="170"/>
  </w:num>
  <w:num w:numId="155" w16cid:durableId="1639535163">
    <w:abstractNumId w:val="121"/>
  </w:num>
  <w:num w:numId="156" w16cid:durableId="740447706">
    <w:abstractNumId w:val="176"/>
  </w:num>
  <w:num w:numId="157" w16cid:durableId="460609995">
    <w:abstractNumId w:val="16"/>
  </w:num>
  <w:num w:numId="158" w16cid:durableId="1608390645">
    <w:abstractNumId w:val="127"/>
  </w:num>
  <w:num w:numId="159" w16cid:durableId="53895383">
    <w:abstractNumId w:val="77"/>
  </w:num>
  <w:num w:numId="160" w16cid:durableId="2012949820">
    <w:abstractNumId w:val="8"/>
  </w:num>
  <w:num w:numId="161" w16cid:durableId="1189106518">
    <w:abstractNumId w:val="117"/>
  </w:num>
  <w:num w:numId="162" w16cid:durableId="1083836691">
    <w:abstractNumId w:val="92"/>
  </w:num>
  <w:num w:numId="163" w16cid:durableId="915558451">
    <w:abstractNumId w:val="22"/>
  </w:num>
  <w:num w:numId="164" w16cid:durableId="1919705386">
    <w:abstractNumId w:val="166"/>
  </w:num>
  <w:num w:numId="165" w16cid:durableId="402214540">
    <w:abstractNumId w:val="13"/>
  </w:num>
  <w:num w:numId="166" w16cid:durableId="113864301">
    <w:abstractNumId w:val="153"/>
  </w:num>
  <w:num w:numId="167" w16cid:durableId="1496611209">
    <w:abstractNumId w:val="125"/>
  </w:num>
  <w:num w:numId="168" w16cid:durableId="1375353640">
    <w:abstractNumId w:val="42"/>
  </w:num>
  <w:num w:numId="169" w16cid:durableId="650014724">
    <w:abstractNumId w:val="35"/>
  </w:num>
  <w:num w:numId="170" w16cid:durableId="1556432624">
    <w:abstractNumId w:val="78"/>
  </w:num>
  <w:num w:numId="171" w16cid:durableId="43792184">
    <w:abstractNumId w:val="20"/>
  </w:num>
  <w:num w:numId="172" w16cid:durableId="1225601560">
    <w:abstractNumId w:val="175"/>
  </w:num>
  <w:num w:numId="173" w16cid:durableId="57672281">
    <w:abstractNumId w:val="100"/>
  </w:num>
  <w:num w:numId="174" w16cid:durableId="798495722">
    <w:abstractNumId w:val="33"/>
  </w:num>
  <w:num w:numId="175" w16cid:durableId="1188299478">
    <w:abstractNumId w:val="87"/>
  </w:num>
  <w:num w:numId="176" w16cid:durableId="406848180">
    <w:abstractNumId w:val="7"/>
  </w:num>
  <w:num w:numId="177" w16cid:durableId="1778014027">
    <w:abstractNumId w:val="41"/>
  </w:num>
  <w:num w:numId="178" w16cid:durableId="786310816">
    <w:abstractNumId w:val="161"/>
  </w:num>
  <w:num w:numId="179" w16cid:durableId="171527965">
    <w:abstractNumId w:val="113"/>
  </w:num>
  <w:num w:numId="180" w16cid:durableId="1994292394">
    <w:abstractNumId w:val="133"/>
  </w:num>
  <w:num w:numId="181" w16cid:durableId="536041941">
    <w:abstractNumId w:val="178"/>
  </w:num>
  <w:num w:numId="182" w16cid:durableId="1119840139">
    <w:abstractNumId w:val="17"/>
  </w:num>
  <w:num w:numId="183" w16cid:durableId="1805853007">
    <w:abstractNumId w:val="1"/>
  </w:num>
  <w:numIdMacAtCleanup w:val="1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06B3"/>
    <w:rsid w:val="00000799"/>
    <w:rsid w:val="00000B03"/>
    <w:rsid w:val="00001602"/>
    <w:rsid w:val="00001800"/>
    <w:rsid w:val="00001826"/>
    <w:rsid w:val="0000193E"/>
    <w:rsid w:val="00002500"/>
    <w:rsid w:val="000025C1"/>
    <w:rsid w:val="00002860"/>
    <w:rsid w:val="00002B54"/>
    <w:rsid w:val="00002B9A"/>
    <w:rsid w:val="00002D6F"/>
    <w:rsid w:val="00002FC0"/>
    <w:rsid w:val="0000301B"/>
    <w:rsid w:val="0000304E"/>
    <w:rsid w:val="000031C3"/>
    <w:rsid w:val="000033A0"/>
    <w:rsid w:val="00003759"/>
    <w:rsid w:val="0000388D"/>
    <w:rsid w:val="00003AC2"/>
    <w:rsid w:val="00003CA5"/>
    <w:rsid w:val="00003EC0"/>
    <w:rsid w:val="0000449F"/>
    <w:rsid w:val="00004990"/>
    <w:rsid w:val="00005B25"/>
    <w:rsid w:val="00005B75"/>
    <w:rsid w:val="000060B3"/>
    <w:rsid w:val="000062B2"/>
    <w:rsid w:val="000064EC"/>
    <w:rsid w:val="00006AE5"/>
    <w:rsid w:val="00006E94"/>
    <w:rsid w:val="0000739D"/>
    <w:rsid w:val="000076CA"/>
    <w:rsid w:val="0001047E"/>
    <w:rsid w:val="00010625"/>
    <w:rsid w:val="00010753"/>
    <w:rsid w:val="00010796"/>
    <w:rsid w:val="000107ED"/>
    <w:rsid w:val="00010BBC"/>
    <w:rsid w:val="000111A3"/>
    <w:rsid w:val="00011713"/>
    <w:rsid w:val="00011B8D"/>
    <w:rsid w:val="00011FD1"/>
    <w:rsid w:val="0001214A"/>
    <w:rsid w:val="000123C6"/>
    <w:rsid w:val="000123E6"/>
    <w:rsid w:val="00012C00"/>
    <w:rsid w:val="000136F2"/>
    <w:rsid w:val="00013BD1"/>
    <w:rsid w:val="00013C68"/>
    <w:rsid w:val="000142B3"/>
    <w:rsid w:val="00014547"/>
    <w:rsid w:val="00014563"/>
    <w:rsid w:val="00014734"/>
    <w:rsid w:val="00014D96"/>
    <w:rsid w:val="00014EBA"/>
    <w:rsid w:val="0001535B"/>
    <w:rsid w:val="000153C4"/>
    <w:rsid w:val="0001544E"/>
    <w:rsid w:val="00015987"/>
    <w:rsid w:val="000159F7"/>
    <w:rsid w:val="00015D9E"/>
    <w:rsid w:val="00015F6D"/>
    <w:rsid w:val="00016860"/>
    <w:rsid w:val="000171CE"/>
    <w:rsid w:val="00017560"/>
    <w:rsid w:val="00017E5A"/>
    <w:rsid w:val="0002039C"/>
    <w:rsid w:val="000204D3"/>
    <w:rsid w:val="00020699"/>
    <w:rsid w:val="00020706"/>
    <w:rsid w:val="00020D2B"/>
    <w:rsid w:val="00020FEE"/>
    <w:rsid w:val="00021009"/>
    <w:rsid w:val="00021838"/>
    <w:rsid w:val="00021C28"/>
    <w:rsid w:val="00022100"/>
    <w:rsid w:val="00022176"/>
    <w:rsid w:val="000229CD"/>
    <w:rsid w:val="00023257"/>
    <w:rsid w:val="00023B0F"/>
    <w:rsid w:val="00023B90"/>
    <w:rsid w:val="00023D24"/>
    <w:rsid w:val="00023E3F"/>
    <w:rsid w:val="000241BB"/>
    <w:rsid w:val="00024217"/>
    <w:rsid w:val="00024293"/>
    <w:rsid w:val="00024F9A"/>
    <w:rsid w:val="000251B5"/>
    <w:rsid w:val="000256A1"/>
    <w:rsid w:val="0002596B"/>
    <w:rsid w:val="00025DAA"/>
    <w:rsid w:val="0002665D"/>
    <w:rsid w:val="000268CC"/>
    <w:rsid w:val="00027B55"/>
    <w:rsid w:val="00027FFD"/>
    <w:rsid w:val="00031009"/>
    <w:rsid w:val="000310F4"/>
    <w:rsid w:val="000311F2"/>
    <w:rsid w:val="00031324"/>
    <w:rsid w:val="000314BC"/>
    <w:rsid w:val="0003159E"/>
    <w:rsid w:val="0003167C"/>
    <w:rsid w:val="00031F33"/>
    <w:rsid w:val="00031F80"/>
    <w:rsid w:val="0003285F"/>
    <w:rsid w:val="000329C3"/>
    <w:rsid w:val="00032E10"/>
    <w:rsid w:val="00032E80"/>
    <w:rsid w:val="00033938"/>
    <w:rsid w:val="000339CC"/>
    <w:rsid w:val="000340E6"/>
    <w:rsid w:val="00034E14"/>
    <w:rsid w:val="000350FB"/>
    <w:rsid w:val="00035570"/>
    <w:rsid w:val="000358C4"/>
    <w:rsid w:val="00035BDE"/>
    <w:rsid w:val="00037581"/>
    <w:rsid w:val="0003767C"/>
    <w:rsid w:val="00037C4A"/>
    <w:rsid w:val="00037E83"/>
    <w:rsid w:val="0004020F"/>
    <w:rsid w:val="000402EF"/>
    <w:rsid w:val="0004041F"/>
    <w:rsid w:val="00041541"/>
    <w:rsid w:val="00041679"/>
    <w:rsid w:val="00041C87"/>
    <w:rsid w:val="00041F6A"/>
    <w:rsid w:val="0004281A"/>
    <w:rsid w:val="00043171"/>
    <w:rsid w:val="00044008"/>
    <w:rsid w:val="00044263"/>
    <w:rsid w:val="000444EF"/>
    <w:rsid w:val="00044599"/>
    <w:rsid w:val="00045F3C"/>
    <w:rsid w:val="000463A5"/>
    <w:rsid w:val="000468B7"/>
    <w:rsid w:val="00047402"/>
    <w:rsid w:val="0004740D"/>
    <w:rsid w:val="000477BB"/>
    <w:rsid w:val="000479C1"/>
    <w:rsid w:val="00047CDF"/>
    <w:rsid w:val="00047D05"/>
    <w:rsid w:val="00047ED4"/>
    <w:rsid w:val="00050090"/>
    <w:rsid w:val="0005028A"/>
    <w:rsid w:val="00050429"/>
    <w:rsid w:val="00050EC7"/>
    <w:rsid w:val="00051BE6"/>
    <w:rsid w:val="00051CA9"/>
    <w:rsid w:val="00051FB8"/>
    <w:rsid w:val="000527FD"/>
    <w:rsid w:val="00053186"/>
    <w:rsid w:val="000531C3"/>
    <w:rsid w:val="00053DC4"/>
    <w:rsid w:val="00054406"/>
    <w:rsid w:val="00054D68"/>
    <w:rsid w:val="0005516A"/>
    <w:rsid w:val="00055451"/>
    <w:rsid w:val="00055464"/>
    <w:rsid w:val="00055ADC"/>
    <w:rsid w:val="00055D25"/>
    <w:rsid w:val="0005626E"/>
    <w:rsid w:val="00056591"/>
    <w:rsid w:val="0005758E"/>
    <w:rsid w:val="000608C7"/>
    <w:rsid w:val="00061008"/>
    <w:rsid w:val="00061AE1"/>
    <w:rsid w:val="00062246"/>
    <w:rsid w:val="00063296"/>
    <w:rsid w:val="000634A1"/>
    <w:rsid w:val="0006405F"/>
    <w:rsid w:val="0006442E"/>
    <w:rsid w:val="00064A99"/>
    <w:rsid w:val="00064CA0"/>
    <w:rsid w:val="0006553B"/>
    <w:rsid w:val="0006560D"/>
    <w:rsid w:val="00065A8C"/>
    <w:rsid w:val="00065B83"/>
    <w:rsid w:val="00065F37"/>
    <w:rsid w:val="00066B6B"/>
    <w:rsid w:val="00067259"/>
    <w:rsid w:val="000673EF"/>
    <w:rsid w:val="00067E40"/>
    <w:rsid w:val="0007059A"/>
    <w:rsid w:val="000706D3"/>
    <w:rsid w:val="00070BB9"/>
    <w:rsid w:val="00070BBB"/>
    <w:rsid w:val="00070C01"/>
    <w:rsid w:val="00071315"/>
    <w:rsid w:val="000715EF"/>
    <w:rsid w:val="00071CC6"/>
    <w:rsid w:val="0007260F"/>
    <w:rsid w:val="00072699"/>
    <w:rsid w:val="00073A61"/>
    <w:rsid w:val="000741C2"/>
    <w:rsid w:val="0007431E"/>
    <w:rsid w:val="000757A1"/>
    <w:rsid w:val="00075820"/>
    <w:rsid w:val="00075CF9"/>
    <w:rsid w:val="00075D5B"/>
    <w:rsid w:val="0007612C"/>
    <w:rsid w:val="0007694C"/>
    <w:rsid w:val="00076C55"/>
    <w:rsid w:val="00077177"/>
    <w:rsid w:val="000774A7"/>
    <w:rsid w:val="000777E7"/>
    <w:rsid w:val="00077A0B"/>
    <w:rsid w:val="00080357"/>
    <w:rsid w:val="00080EF5"/>
    <w:rsid w:val="00081653"/>
    <w:rsid w:val="000816AD"/>
    <w:rsid w:val="00081D1E"/>
    <w:rsid w:val="00082404"/>
    <w:rsid w:val="00082B0C"/>
    <w:rsid w:val="00082B1D"/>
    <w:rsid w:val="00082D22"/>
    <w:rsid w:val="00082F6A"/>
    <w:rsid w:val="00083998"/>
    <w:rsid w:val="00083D40"/>
    <w:rsid w:val="00083DBE"/>
    <w:rsid w:val="00084A5F"/>
    <w:rsid w:val="00084DCD"/>
    <w:rsid w:val="00084EBA"/>
    <w:rsid w:val="0008536B"/>
    <w:rsid w:val="00085D79"/>
    <w:rsid w:val="000860CE"/>
    <w:rsid w:val="00086268"/>
    <w:rsid w:val="0008631E"/>
    <w:rsid w:val="00086344"/>
    <w:rsid w:val="00086AED"/>
    <w:rsid w:val="00086E92"/>
    <w:rsid w:val="00087056"/>
    <w:rsid w:val="00087350"/>
    <w:rsid w:val="00087799"/>
    <w:rsid w:val="0009031B"/>
    <w:rsid w:val="00090799"/>
    <w:rsid w:val="000908E1"/>
    <w:rsid w:val="000913F9"/>
    <w:rsid w:val="00091936"/>
    <w:rsid w:val="00091BBA"/>
    <w:rsid w:val="00091D06"/>
    <w:rsid w:val="000926EF"/>
    <w:rsid w:val="000929F3"/>
    <w:rsid w:val="00092B26"/>
    <w:rsid w:val="00092BED"/>
    <w:rsid w:val="00092F04"/>
    <w:rsid w:val="000930FA"/>
    <w:rsid w:val="000932EB"/>
    <w:rsid w:val="000934AC"/>
    <w:rsid w:val="00093DBF"/>
    <w:rsid w:val="000941E8"/>
    <w:rsid w:val="00094233"/>
    <w:rsid w:val="000945CF"/>
    <w:rsid w:val="00094D11"/>
    <w:rsid w:val="00094E33"/>
    <w:rsid w:val="00094EC5"/>
    <w:rsid w:val="00096092"/>
    <w:rsid w:val="00096779"/>
    <w:rsid w:val="000967EA"/>
    <w:rsid w:val="000973A1"/>
    <w:rsid w:val="00097986"/>
    <w:rsid w:val="00097E78"/>
    <w:rsid w:val="000A017A"/>
    <w:rsid w:val="000A021B"/>
    <w:rsid w:val="000A0577"/>
    <w:rsid w:val="000A0AE3"/>
    <w:rsid w:val="000A15B4"/>
    <w:rsid w:val="000A1610"/>
    <w:rsid w:val="000A1CAB"/>
    <w:rsid w:val="000A2151"/>
    <w:rsid w:val="000A27E4"/>
    <w:rsid w:val="000A2959"/>
    <w:rsid w:val="000A306C"/>
    <w:rsid w:val="000A31DE"/>
    <w:rsid w:val="000A375D"/>
    <w:rsid w:val="000A3A32"/>
    <w:rsid w:val="000A3B7B"/>
    <w:rsid w:val="000A4853"/>
    <w:rsid w:val="000A4F2B"/>
    <w:rsid w:val="000A5284"/>
    <w:rsid w:val="000A6092"/>
    <w:rsid w:val="000A6528"/>
    <w:rsid w:val="000A7250"/>
    <w:rsid w:val="000A7374"/>
    <w:rsid w:val="000B0049"/>
    <w:rsid w:val="000B063C"/>
    <w:rsid w:val="000B0BCA"/>
    <w:rsid w:val="000B11F9"/>
    <w:rsid w:val="000B122C"/>
    <w:rsid w:val="000B1C93"/>
    <w:rsid w:val="000B1CB8"/>
    <w:rsid w:val="000B259E"/>
    <w:rsid w:val="000B2876"/>
    <w:rsid w:val="000B2AB0"/>
    <w:rsid w:val="000B2F92"/>
    <w:rsid w:val="000B3E12"/>
    <w:rsid w:val="000B408E"/>
    <w:rsid w:val="000B40B7"/>
    <w:rsid w:val="000B439B"/>
    <w:rsid w:val="000B55E7"/>
    <w:rsid w:val="000B5768"/>
    <w:rsid w:val="000B5A37"/>
    <w:rsid w:val="000B5FCC"/>
    <w:rsid w:val="000B66A1"/>
    <w:rsid w:val="000B68A9"/>
    <w:rsid w:val="000B6B4D"/>
    <w:rsid w:val="000B6D78"/>
    <w:rsid w:val="000B7336"/>
    <w:rsid w:val="000B7630"/>
    <w:rsid w:val="000B7905"/>
    <w:rsid w:val="000B7BDA"/>
    <w:rsid w:val="000C0635"/>
    <w:rsid w:val="000C094E"/>
    <w:rsid w:val="000C17AD"/>
    <w:rsid w:val="000C1D63"/>
    <w:rsid w:val="000C224B"/>
    <w:rsid w:val="000C2A4D"/>
    <w:rsid w:val="000C2DB9"/>
    <w:rsid w:val="000C2F49"/>
    <w:rsid w:val="000C348F"/>
    <w:rsid w:val="000C3671"/>
    <w:rsid w:val="000C40D1"/>
    <w:rsid w:val="000C4342"/>
    <w:rsid w:val="000C4533"/>
    <w:rsid w:val="000C46EE"/>
    <w:rsid w:val="000C4818"/>
    <w:rsid w:val="000C4A30"/>
    <w:rsid w:val="000C4E74"/>
    <w:rsid w:val="000C582D"/>
    <w:rsid w:val="000C59EA"/>
    <w:rsid w:val="000C6678"/>
    <w:rsid w:val="000C6A20"/>
    <w:rsid w:val="000C7062"/>
    <w:rsid w:val="000C72BC"/>
    <w:rsid w:val="000C74AD"/>
    <w:rsid w:val="000C7A89"/>
    <w:rsid w:val="000C7F63"/>
    <w:rsid w:val="000D02B6"/>
    <w:rsid w:val="000D0986"/>
    <w:rsid w:val="000D0B6F"/>
    <w:rsid w:val="000D0BC6"/>
    <w:rsid w:val="000D0F81"/>
    <w:rsid w:val="000D102C"/>
    <w:rsid w:val="000D1528"/>
    <w:rsid w:val="000D1D77"/>
    <w:rsid w:val="000D1E27"/>
    <w:rsid w:val="000D1F2F"/>
    <w:rsid w:val="000D2002"/>
    <w:rsid w:val="000D20DC"/>
    <w:rsid w:val="000D26FA"/>
    <w:rsid w:val="000D2BEF"/>
    <w:rsid w:val="000D3248"/>
    <w:rsid w:val="000D388A"/>
    <w:rsid w:val="000D3E29"/>
    <w:rsid w:val="000D407D"/>
    <w:rsid w:val="000D40BD"/>
    <w:rsid w:val="000D43E2"/>
    <w:rsid w:val="000D4411"/>
    <w:rsid w:val="000D47B3"/>
    <w:rsid w:val="000D526E"/>
    <w:rsid w:val="000D5459"/>
    <w:rsid w:val="000D606A"/>
    <w:rsid w:val="000D61B4"/>
    <w:rsid w:val="000D61D2"/>
    <w:rsid w:val="000D6262"/>
    <w:rsid w:val="000D628A"/>
    <w:rsid w:val="000D6666"/>
    <w:rsid w:val="000D6EE8"/>
    <w:rsid w:val="000D7498"/>
    <w:rsid w:val="000E0043"/>
    <w:rsid w:val="000E022D"/>
    <w:rsid w:val="000E0B02"/>
    <w:rsid w:val="000E0B1D"/>
    <w:rsid w:val="000E146D"/>
    <w:rsid w:val="000E17B7"/>
    <w:rsid w:val="000E1A0D"/>
    <w:rsid w:val="000E1E04"/>
    <w:rsid w:val="000E2838"/>
    <w:rsid w:val="000E2DFE"/>
    <w:rsid w:val="000E324A"/>
    <w:rsid w:val="000E32E8"/>
    <w:rsid w:val="000E356C"/>
    <w:rsid w:val="000E356F"/>
    <w:rsid w:val="000E35CF"/>
    <w:rsid w:val="000E4106"/>
    <w:rsid w:val="000E42D6"/>
    <w:rsid w:val="000E466F"/>
    <w:rsid w:val="000E474E"/>
    <w:rsid w:val="000E4F9F"/>
    <w:rsid w:val="000E4FD3"/>
    <w:rsid w:val="000E502C"/>
    <w:rsid w:val="000E700E"/>
    <w:rsid w:val="000E772A"/>
    <w:rsid w:val="000E7D24"/>
    <w:rsid w:val="000F034A"/>
    <w:rsid w:val="000F07CA"/>
    <w:rsid w:val="000F0A7B"/>
    <w:rsid w:val="000F1515"/>
    <w:rsid w:val="000F1FB7"/>
    <w:rsid w:val="000F1FF1"/>
    <w:rsid w:val="000F2C05"/>
    <w:rsid w:val="000F3400"/>
    <w:rsid w:val="000F37AA"/>
    <w:rsid w:val="000F3BCE"/>
    <w:rsid w:val="000F3F75"/>
    <w:rsid w:val="000F401F"/>
    <w:rsid w:val="000F451E"/>
    <w:rsid w:val="000F4FB1"/>
    <w:rsid w:val="000F5640"/>
    <w:rsid w:val="000F5857"/>
    <w:rsid w:val="000F60BA"/>
    <w:rsid w:val="000F6794"/>
    <w:rsid w:val="000F680B"/>
    <w:rsid w:val="001005DE"/>
    <w:rsid w:val="00100A7B"/>
    <w:rsid w:val="00101523"/>
    <w:rsid w:val="00101646"/>
    <w:rsid w:val="00101889"/>
    <w:rsid w:val="00102454"/>
    <w:rsid w:val="00103BE5"/>
    <w:rsid w:val="0010482B"/>
    <w:rsid w:val="001048A5"/>
    <w:rsid w:val="00104967"/>
    <w:rsid w:val="00105156"/>
    <w:rsid w:val="0010527A"/>
    <w:rsid w:val="0010598C"/>
    <w:rsid w:val="00105DCB"/>
    <w:rsid w:val="001066F1"/>
    <w:rsid w:val="00106C76"/>
    <w:rsid w:val="0010736A"/>
    <w:rsid w:val="00107648"/>
    <w:rsid w:val="0010778E"/>
    <w:rsid w:val="00107828"/>
    <w:rsid w:val="001079F8"/>
    <w:rsid w:val="00110C11"/>
    <w:rsid w:val="00110E69"/>
    <w:rsid w:val="00110EB4"/>
    <w:rsid w:val="001113CC"/>
    <w:rsid w:val="00112CC0"/>
    <w:rsid w:val="00112FAD"/>
    <w:rsid w:val="001140DC"/>
    <w:rsid w:val="00114DFE"/>
    <w:rsid w:val="001153B4"/>
    <w:rsid w:val="001153E1"/>
    <w:rsid w:val="001158BF"/>
    <w:rsid w:val="0011666B"/>
    <w:rsid w:val="00117F17"/>
    <w:rsid w:val="0012169C"/>
    <w:rsid w:val="00121D1F"/>
    <w:rsid w:val="001228CD"/>
    <w:rsid w:val="00122CCC"/>
    <w:rsid w:val="001234D4"/>
    <w:rsid w:val="00123B50"/>
    <w:rsid w:val="00123B56"/>
    <w:rsid w:val="00123DF7"/>
    <w:rsid w:val="00124AA4"/>
    <w:rsid w:val="00124CCB"/>
    <w:rsid w:val="00125654"/>
    <w:rsid w:val="00125753"/>
    <w:rsid w:val="00125C1C"/>
    <w:rsid w:val="00126359"/>
    <w:rsid w:val="00126A19"/>
    <w:rsid w:val="00126C35"/>
    <w:rsid w:val="00127232"/>
    <w:rsid w:val="0012744D"/>
    <w:rsid w:val="001274A0"/>
    <w:rsid w:val="00127804"/>
    <w:rsid w:val="00127AC0"/>
    <w:rsid w:val="00127CEB"/>
    <w:rsid w:val="00127E7E"/>
    <w:rsid w:val="00130436"/>
    <w:rsid w:val="001307EC"/>
    <w:rsid w:val="0013085C"/>
    <w:rsid w:val="00130B99"/>
    <w:rsid w:val="00131E3D"/>
    <w:rsid w:val="00132271"/>
    <w:rsid w:val="00132598"/>
    <w:rsid w:val="00132AF1"/>
    <w:rsid w:val="00132EE9"/>
    <w:rsid w:val="00132F0B"/>
    <w:rsid w:val="00133D72"/>
    <w:rsid w:val="00133DCC"/>
    <w:rsid w:val="00133F20"/>
    <w:rsid w:val="00133FA9"/>
    <w:rsid w:val="001344C8"/>
    <w:rsid w:val="001344F0"/>
    <w:rsid w:val="0013589D"/>
    <w:rsid w:val="001358E1"/>
    <w:rsid w:val="001365E8"/>
    <w:rsid w:val="00137176"/>
    <w:rsid w:val="001379DE"/>
    <w:rsid w:val="00137F85"/>
    <w:rsid w:val="001400C1"/>
    <w:rsid w:val="00140441"/>
    <w:rsid w:val="001407E4"/>
    <w:rsid w:val="00141238"/>
    <w:rsid w:val="00141D50"/>
    <w:rsid w:val="0014285F"/>
    <w:rsid w:val="00142F7A"/>
    <w:rsid w:val="00143527"/>
    <w:rsid w:val="00143665"/>
    <w:rsid w:val="001436D4"/>
    <w:rsid w:val="00143F0E"/>
    <w:rsid w:val="00144045"/>
    <w:rsid w:val="00144094"/>
    <w:rsid w:val="0014445E"/>
    <w:rsid w:val="001447B1"/>
    <w:rsid w:val="00145514"/>
    <w:rsid w:val="00145E7F"/>
    <w:rsid w:val="00147520"/>
    <w:rsid w:val="001475EB"/>
    <w:rsid w:val="00147FFA"/>
    <w:rsid w:val="001507CC"/>
    <w:rsid w:val="00150DB0"/>
    <w:rsid w:val="0015206E"/>
    <w:rsid w:val="0015241A"/>
    <w:rsid w:val="00152B19"/>
    <w:rsid w:val="00152BB6"/>
    <w:rsid w:val="0015333B"/>
    <w:rsid w:val="001537F3"/>
    <w:rsid w:val="001539E0"/>
    <w:rsid w:val="00154311"/>
    <w:rsid w:val="001543C3"/>
    <w:rsid w:val="0015464D"/>
    <w:rsid w:val="0015465E"/>
    <w:rsid w:val="00154CB3"/>
    <w:rsid w:val="001554C9"/>
    <w:rsid w:val="00155B1B"/>
    <w:rsid w:val="00155E10"/>
    <w:rsid w:val="00156127"/>
    <w:rsid w:val="001565EB"/>
    <w:rsid w:val="0015666F"/>
    <w:rsid w:val="001567F0"/>
    <w:rsid w:val="001568EE"/>
    <w:rsid w:val="0015763D"/>
    <w:rsid w:val="0015771F"/>
    <w:rsid w:val="00157951"/>
    <w:rsid w:val="00157DB1"/>
    <w:rsid w:val="00160146"/>
    <w:rsid w:val="001603AD"/>
    <w:rsid w:val="001609A7"/>
    <w:rsid w:val="00161336"/>
    <w:rsid w:val="0016136A"/>
    <w:rsid w:val="0016175B"/>
    <w:rsid w:val="001617D8"/>
    <w:rsid w:val="0016193B"/>
    <w:rsid w:val="001619DE"/>
    <w:rsid w:val="00161D9F"/>
    <w:rsid w:val="001625E3"/>
    <w:rsid w:val="00162921"/>
    <w:rsid w:val="00162FD2"/>
    <w:rsid w:val="00164FDB"/>
    <w:rsid w:val="00165053"/>
    <w:rsid w:val="0016535C"/>
    <w:rsid w:val="001654D8"/>
    <w:rsid w:val="0016576D"/>
    <w:rsid w:val="00167125"/>
    <w:rsid w:val="00167497"/>
    <w:rsid w:val="00167B20"/>
    <w:rsid w:val="00167F98"/>
    <w:rsid w:val="001702D6"/>
    <w:rsid w:val="00171395"/>
    <w:rsid w:val="001716B5"/>
    <w:rsid w:val="00171B9B"/>
    <w:rsid w:val="001722EE"/>
    <w:rsid w:val="00172336"/>
    <w:rsid w:val="00172CCB"/>
    <w:rsid w:val="00172D6D"/>
    <w:rsid w:val="00172E75"/>
    <w:rsid w:val="00172EB7"/>
    <w:rsid w:val="001733DD"/>
    <w:rsid w:val="00173C7E"/>
    <w:rsid w:val="001741F9"/>
    <w:rsid w:val="00174A98"/>
    <w:rsid w:val="00174F35"/>
    <w:rsid w:val="0017575D"/>
    <w:rsid w:val="00175B70"/>
    <w:rsid w:val="00175FFE"/>
    <w:rsid w:val="001760C3"/>
    <w:rsid w:val="00176836"/>
    <w:rsid w:val="00177EB5"/>
    <w:rsid w:val="00177FE2"/>
    <w:rsid w:val="001800A6"/>
    <w:rsid w:val="0018016A"/>
    <w:rsid w:val="001801C5"/>
    <w:rsid w:val="00180445"/>
    <w:rsid w:val="00180701"/>
    <w:rsid w:val="001807EB"/>
    <w:rsid w:val="00180ABE"/>
    <w:rsid w:val="00180EB8"/>
    <w:rsid w:val="00181097"/>
    <w:rsid w:val="00181696"/>
    <w:rsid w:val="00181CF6"/>
    <w:rsid w:val="00181F39"/>
    <w:rsid w:val="001828E8"/>
    <w:rsid w:val="00182E54"/>
    <w:rsid w:val="0018306B"/>
    <w:rsid w:val="00183824"/>
    <w:rsid w:val="00183942"/>
    <w:rsid w:val="00183A78"/>
    <w:rsid w:val="00183AB5"/>
    <w:rsid w:val="00183AB8"/>
    <w:rsid w:val="00183BD4"/>
    <w:rsid w:val="0018426C"/>
    <w:rsid w:val="0018430D"/>
    <w:rsid w:val="001844FE"/>
    <w:rsid w:val="00184ADE"/>
    <w:rsid w:val="00184DE5"/>
    <w:rsid w:val="00185676"/>
    <w:rsid w:val="00185EAA"/>
    <w:rsid w:val="00185F86"/>
    <w:rsid w:val="001861D0"/>
    <w:rsid w:val="001861DC"/>
    <w:rsid w:val="0018621B"/>
    <w:rsid w:val="00186232"/>
    <w:rsid w:val="001864FB"/>
    <w:rsid w:val="00186A6A"/>
    <w:rsid w:val="00186B4D"/>
    <w:rsid w:val="00186C3E"/>
    <w:rsid w:val="00186C43"/>
    <w:rsid w:val="00186D08"/>
    <w:rsid w:val="00187147"/>
    <w:rsid w:val="00187177"/>
    <w:rsid w:val="001873A0"/>
    <w:rsid w:val="00187A6A"/>
    <w:rsid w:val="00190454"/>
    <w:rsid w:val="00191A2A"/>
    <w:rsid w:val="001923EB"/>
    <w:rsid w:val="0019244F"/>
    <w:rsid w:val="0019293C"/>
    <w:rsid w:val="00192BCE"/>
    <w:rsid w:val="00192E28"/>
    <w:rsid w:val="00192ED8"/>
    <w:rsid w:val="0019304F"/>
    <w:rsid w:val="00193E97"/>
    <w:rsid w:val="0019420E"/>
    <w:rsid w:val="00194303"/>
    <w:rsid w:val="00194FD6"/>
    <w:rsid w:val="00195239"/>
    <w:rsid w:val="0019523F"/>
    <w:rsid w:val="00195514"/>
    <w:rsid w:val="001956A5"/>
    <w:rsid w:val="001956AE"/>
    <w:rsid w:val="0019600B"/>
    <w:rsid w:val="00196728"/>
    <w:rsid w:val="00197282"/>
    <w:rsid w:val="00197463"/>
    <w:rsid w:val="00197EB1"/>
    <w:rsid w:val="00197FCC"/>
    <w:rsid w:val="001A031A"/>
    <w:rsid w:val="001A0DFA"/>
    <w:rsid w:val="001A12A3"/>
    <w:rsid w:val="001A1631"/>
    <w:rsid w:val="001A169E"/>
    <w:rsid w:val="001A16AB"/>
    <w:rsid w:val="001A28C2"/>
    <w:rsid w:val="001A34B8"/>
    <w:rsid w:val="001A34EE"/>
    <w:rsid w:val="001A39FA"/>
    <w:rsid w:val="001A422F"/>
    <w:rsid w:val="001A4355"/>
    <w:rsid w:val="001A47D7"/>
    <w:rsid w:val="001A552D"/>
    <w:rsid w:val="001A5C0B"/>
    <w:rsid w:val="001A5CA7"/>
    <w:rsid w:val="001A5E65"/>
    <w:rsid w:val="001A5ED0"/>
    <w:rsid w:val="001A619F"/>
    <w:rsid w:val="001A66D1"/>
    <w:rsid w:val="001A6781"/>
    <w:rsid w:val="001A6ECC"/>
    <w:rsid w:val="001A7C1E"/>
    <w:rsid w:val="001A7C8A"/>
    <w:rsid w:val="001B00F8"/>
    <w:rsid w:val="001B018B"/>
    <w:rsid w:val="001B0471"/>
    <w:rsid w:val="001B11B4"/>
    <w:rsid w:val="001B123A"/>
    <w:rsid w:val="001B1E99"/>
    <w:rsid w:val="001B1EF4"/>
    <w:rsid w:val="001B23DC"/>
    <w:rsid w:val="001B27B2"/>
    <w:rsid w:val="001B294B"/>
    <w:rsid w:val="001B2C37"/>
    <w:rsid w:val="001B2E85"/>
    <w:rsid w:val="001B2EC3"/>
    <w:rsid w:val="001B2F71"/>
    <w:rsid w:val="001B307A"/>
    <w:rsid w:val="001B3815"/>
    <w:rsid w:val="001B4969"/>
    <w:rsid w:val="001B4A7E"/>
    <w:rsid w:val="001B4F27"/>
    <w:rsid w:val="001B594E"/>
    <w:rsid w:val="001B5D0E"/>
    <w:rsid w:val="001B6328"/>
    <w:rsid w:val="001B6EE9"/>
    <w:rsid w:val="001B78D6"/>
    <w:rsid w:val="001B7AB0"/>
    <w:rsid w:val="001C131E"/>
    <w:rsid w:val="001C1876"/>
    <w:rsid w:val="001C19D7"/>
    <w:rsid w:val="001C1B80"/>
    <w:rsid w:val="001C28FC"/>
    <w:rsid w:val="001C2B3A"/>
    <w:rsid w:val="001C2CAE"/>
    <w:rsid w:val="001C2EE9"/>
    <w:rsid w:val="001C3088"/>
    <w:rsid w:val="001C30FC"/>
    <w:rsid w:val="001C378B"/>
    <w:rsid w:val="001C3DAF"/>
    <w:rsid w:val="001C3F56"/>
    <w:rsid w:val="001C41EE"/>
    <w:rsid w:val="001C4774"/>
    <w:rsid w:val="001C5217"/>
    <w:rsid w:val="001C52EB"/>
    <w:rsid w:val="001C581C"/>
    <w:rsid w:val="001C6983"/>
    <w:rsid w:val="001C6ACF"/>
    <w:rsid w:val="001C6ED2"/>
    <w:rsid w:val="001C7863"/>
    <w:rsid w:val="001C7E0A"/>
    <w:rsid w:val="001D0450"/>
    <w:rsid w:val="001D0947"/>
    <w:rsid w:val="001D118F"/>
    <w:rsid w:val="001D1731"/>
    <w:rsid w:val="001D17D1"/>
    <w:rsid w:val="001D18FA"/>
    <w:rsid w:val="001D2099"/>
    <w:rsid w:val="001D254C"/>
    <w:rsid w:val="001D2626"/>
    <w:rsid w:val="001D29C1"/>
    <w:rsid w:val="001D2D11"/>
    <w:rsid w:val="001D2F5F"/>
    <w:rsid w:val="001D30A3"/>
    <w:rsid w:val="001D323C"/>
    <w:rsid w:val="001D34F2"/>
    <w:rsid w:val="001D383B"/>
    <w:rsid w:val="001D3F2D"/>
    <w:rsid w:val="001D44D0"/>
    <w:rsid w:val="001D4579"/>
    <w:rsid w:val="001D481D"/>
    <w:rsid w:val="001D4A64"/>
    <w:rsid w:val="001D4FFE"/>
    <w:rsid w:val="001D5F67"/>
    <w:rsid w:val="001D6099"/>
    <w:rsid w:val="001D6DCA"/>
    <w:rsid w:val="001D782B"/>
    <w:rsid w:val="001D7D62"/>
    <w:rsid w:val="001D7DEA"/>
    <w:rsid w:val="001E0163"/>
    <w:rsid w:val="001E035B"/>
    <w:rsid w:val="001E09B0"/>
    <w:rsid w:val="001E1A88"/>
    <w:rsid w:val="001E1E6A"/>
    <w:rsid w:val="001E2258"/>
    <w:rsid w:val="001E2439"/>
    <w:rsid w:val="001E2545"/>
    <w:rsid w:val="001E2844"/>
    <w:rsid w:val="001E2852"/>
    <w:rsid w:val="001E2A78"/>
    <w:rsid w:val="001E2E74"/>
    <w:rsid w:val="001E2F78"/>
    <w:rsid w:val="001E329D"/>
    <w:rsid w:val="001E3409"/>
    <w:rsid w:val="001E39B6"/>
    <w:rsid w:val="001E3BA4"/>
    <w:rsid w:val="001E4E53"/>
    <w:rsid w:val="001E6210"/>
    <w:rsid w:val="001E62D7"/>
    <w:rsid w:val="001E65C7"/>
    <w:rsid w:val="001E71C3"/>
    <w:rsid w:val="001E7223"/>
    <w:rsid w:val="001E75E2"/>
    <w:rsid w:val="001E7761"/>
    <w:rsid w:val="001E79E0"/>
    <w:rsid w:val="001E7DFC"/>
    <w:rsid w:val="001F015F"/>
    <w:rsid w:val="001F0BCB"/>
    <w:rsid w:val="001F0D44"/>
    <w:rsid w:val="001F1258"/>
    <w:rsid w:val="001F219D"/>
    <w:rsid w:val="001F2221"/>
    <w:rsid w:val="001F2679"/>
    <w:rsid w:val="001F2C73"/>
    <w:rsid w:val="001F2D32"/>
    <w:rsid w:val="001F2E6C"/>
    <w:rsid w:val="001F3063"/>
    <w:rsid w:val="001F368E"/>
    <w:rsid w:val="001F37FA"/>
    <w:rsid w:val="001F3B74"/>
    <w:rsid w:val="001F3D0F"/>
    <w:rsid w:val="001F4155"/>
    <w:rsid w:val="001F459C"/>
    <w:rsid w:val="001F4738"/>
    <w:rsid w:val="001F4911"/>
    <w:rsid w:val="001F5B0E"/>
    <w:rsid w:val="001F5B8C"/>
    <w:rsid w:val="001F5D75"/>
    <w:rsid w:val="001F5F8D"/>
    <w:rsid w:val="001F69E3"/>
    <w:rsid w:val="001F69F1"/>
    <w:rsid w:val="001F6A75"/>
    <w:rsid w:val="001F7654"/>
    <w:rsid w:val="001F7A84"/>
    <w:rsid w:val="001F7C97"/>
    <w:rsid w:val="00200A4D"/>
    <w:rsid w:val="00200B5D"/>
    <w:rsid w:val="00200CDC"/>
    <w:rsid w:val="00200EBB"/>
    <w:rsid w:val="00200EFF"/>
    <w:rsid w:val="0020109E"/>
    <w:rsid w:val="002013A0"/>
    <w:rsid w:val="0020142D"/>
    <w:rsid w:val="00201DE4"/>
    <w:rsid w:val="002028FF"/>
    <w:rsid w:val="00203349"/>
    <w:rsid w:val="002035FC"/>
    <w:rsid w:val="0020384E"/>
    <w:rsid w:val="002038AB"/>
    <w:rsid w:val="002044E5"/>
    <w:rsid w:val="0020454B"/>
    <w:rsid w:val="00204BAB"/>
    <w:rsid w:val="002054F1"/>
    <w:rsid w:val="00205C9E"/>
    <w:rsid w:val="00206045"/>
    <w:rsid w:val="00206AD7"/>
    <w:rsid w:val="00207B76"/>
    <w:rsid w:val="00207EC3"/>
    <w:rsid w:val="0021016D"/>
    <w:rsid w:val="00210F5B"/>
    <w:rsid w:val="002110D8"/>
    <w:rsid w:val="00211156"/>
    <w:rsid w:val="00211249"/>
    <w:rsid w:val="0021192D"/>
    <w:rsid w:val="00211AC8"/>
    <w:rsid w:val="00211E49"/>
    <w:rsid w:val="00211EA8"/>
    <w:rsid w:val="00212D81"/>
    <w:rsid w:val="0021380E"/>
    <w:rsid w:val="00213B79"/>
    <w:rsid w:val="00215536"/>
    <w:rsid w:val="002157A5"/>
    <w:rsid w:val="0021592F"/>
    <w:rsid w:val="00216109"/>
    <w:rsid w:val="00216BDE"/>
    <w:rsid w:val="00216E88"/>
    <w:rsid w:val="00216FA8"/>
    <w:rsid w:val="0021714B"/>
    <w:rsid w:val="002173FE"/>
    <w:rsid w:val="002175D8"/>
    <w:rsid w:val="0022007C"/>
    <w:rsid w:val="002200A8"/>
    <w:rsid w:val="0022025E"/>
    <w:rsid w:val="002206A4"/>
    <w:rsid w:val="00220D58"/>
    <w:rsid w:val="002210CB"/>
    <w:rsid w:val="0022187F"/>
    <w:rsid w:val="00222334"/>
    <w:rsid w:val="00222346"/>
    <w:rsid w:val="00222EB5"/>
    <w:rsid w:val="00222F32"/>
    <w:rsid w:val="00223239"/>
    <w:rsid w:val="00223244"/>
    <w:rsid w:val="0022356A"/>
    <w:rsid w:val="00223743"/>
    <w:rsid w:val="002238A4"/>
    <w:rsid w:val="00223ACD"/>
    <w:rsid w:val="0022401D"/>
    <w:rsid w:val="00224A95"/>
    <w:rsid w:val="00224FA8"/>
    <w:rsid w:val="0022540E"/>
    <w:rsid w:val="00225A55"/>
    <w:rsid w:val="00225ADB"/>
    <w:rsid w:val="00225F3B"/>
    <w:rsid w:val="002261B5"/>
    <w:rsid w:val="002266A4"/>
    <w:rsid w:val="002266CB"/>
    <w:rsid w:val="00226B19"/>
    <w:rsid w:val="002274AC"/>
    <w:rsid w:val="002275D0"/>
    <w:rsid w:val="00227718"/>
    <w:rsid w:val="0022791F"/>
    <w:rsid w:val="00227E8E"/>
    <w:rsid w:val="00230490"/>
    <w:rsid w:val="00230865"/>
    <w:rsid w:val="0023138E"/>
    <w:rsid w:val="002318CD"/>
    <w:rsid w:val="0023253D"/>
    <w:rsid w:val="002337D4"/>
    <w:rsid w:val="0023398A"/>
    <w:rsid w:val="00233DF3"/>
    <w:rsid w:val="00234457"/>
    <w:rsid w:val="002348F9"/>
    <w:rsid w:val="00234967"/>
    <w:rsid w:val="00234A19"/>
    <w:rsid w:val="002354FC"/>
    <w:rsid w:val="002356FB"/>
    <w:rsid w:val="002358D2"/>
    <w:rsid w:val="00235A17"/>
    <w:rsid w:val="00236F19"/>
    <w:rsid w:val="00236FD1"/>
    <w:rsid w:val="0023741C"/>
    <w:rsid w:val="002374D2"/>
    <w:rsid w:val="00237714"/>
    <w:rsid w:val="00237896"/>
    <w:rsid w:val="0023789E"/>
    <w:rsid w:val="00237985"/>
    <w:rsid w:val="00237F06"/>
    <w:rsid w:val="00240001"/>
    <w:rsid w:val="002401F3"/>
    <w:rsid w:val="00240513"/>
    <w:rsid w:val="00240A60"/>
    <w:rsid w:val="00240D35"/>
    <w:rsid w:val="00240F61"/>
    <w:rsid w:val="00241185"/>
    <w:rsid w:val="00241539"/>
    <w:rsid w:val="00241BC7"/>
    <w:rsid w:val="00242267"/>
    <w:rsid w:val="002422FD"/>
    <w:rsid w:val="00242671"/>
    <w:rsid w:val="00242869"/>
    <w:rsid w:val="00242D1A"/>
    <w:rsid w:val="002430C2"/>
    <w:rsid w:val="00243217"/>
    <w:rsid w:val="002434B5"/>
    <w:rsid w:val="002437AD"/>
    <w:rsid w:val="00243910"/>
    <w:rsid w:val="00243C60"/>
    <w:rsid w:val="00244449"/>
    <w:rsid w:val="00244704"/>
    <w:rsid w:val="00244A5E"/>
    <w:rsid w:val="00244AB9"/>
    <w:rsid w:val="00245217"/>
    <w:rsid w:val="002453C0"/>
    <w:rsid w:val="002456D1"/>
    <w:rsid w:val="00245FF3"/>
    <w:rsid w:val="00246026"/>
    <w:rsid w:val="002461AB"/>
    <w:rsid w:val="0024631B"/>
    <w:rsid w:val="00246916"/>
    <w:rsid w:val="00246DED"/>
    <w:rsid w:val="00246F32"/>
    <w:rsid w:val="002473FA"/>
    <w:rsid w:val="00247806"/>
    <w:rsid w:val="00247A5A"/>
    <w:rsid w:val="0025016B"/>
    <w:rsid w:val="00250C53"/>
    <w:rsid w:val="00250D09"/>
    <w:rsid w:val="00250FBA"/>
    <w:rsid w:val="00251CFE"/>
    <w:rsid w:val="002528DD"/>
    <w:rsid w:val="00252E96"/>
    <w:rsid w:val="00252F78"/>
    <w:rsid w:val="002531B5"/>
    <w:rsid w:val="00253469"/>
    <w:rsid w:val="00253741"/>
    <w:rsid w:val="002537CD"/>
    <w:rsid w:val="00253FDE"/>
    <w:rsid w:val="00254065"/>
    <w:rsid w:val="00254493"/>
    <w:rsid w:val="002554A7"/>
    <w:rsid w:val="00255965"/>
    <w:rsid w:val="00255BE3"/>
    <w:rsid w:val="00255CC5"/>
    <w:rsid w:val="00255FF0"/>
    <w:rsid w:val="0025602A"/>
    <w:rsid w:val="002561D0"/>
    <w:rsid w:val="00256348"/>
    <w:rsid w:val="002569EE"/>
    <w:rsid w:val="00256ABB"/>
    <w:rsid w:val="00257317"/>
    <w:rsid w:val="00257385"/>
    <w:rsid w:val="0025746E"/>
    <w:rsid w:val="0025793C"/>
    <w:rsid w:val="00257B31"/>
    <w:rsid w:val="00257CF7"/>
    <w:rsid w:val="002604F8"/>
    <w:rsid w:val="00260D90"/>
    <w:rsid w:val="002628B2"/>
    <w:rsid w:val="00262C91"/>
    <w:rsid w:val="00262CAF"/>
    <w:rsid w:val="00262CC5"/>
    <w:rsid w:val="0026339A"/>
    <w:rsid w:val="002637A5"/>
    <w:rsid w:val="00264586"/>
    <w:rsid w:val="00264CFF"/>
    <w:rsid w:val="00264E22"/>
    <w:rsid w:val="00264F85"/>
    <w:rsid w:val="00265173"/>
    <w:rsid w:val="0026518F"/>
    <w:rsid w:val="00265203"/>
    <w:rsid w:val="0026555E"/>
    <w:rsid w:val="0026570B"/>
    <w:rsid w:val="00266CDB"/>
    <w:rsid w:val="00266D3C"/>
    <w:rsid w:val="002673E3"/>
    <w:rsid w:val="00267D6F"/>
    <w:rsid w:val="00267D9D"/>
    <w:rsid w:val="0027003C"/>
    <w:rsid w:val="002715A7"/>
    <w:rsid w:val="00271EF6"/>
    <w:rsid w:val="00271F06"/>
    <w:rsid w:val="00271F0D"/>
    <w:rsid w:val="0027228D"/>
    <w:rsid w:val="00272604"/>
    <w:rsid w:val="00272FC4"/>
    <w:rsid w:val="00273206"/>
    <w:rsid w:val="002733B0"/>
    <w:rsid w:val="002735D9"/>
    <w:rsid w:val="00273758"/>
    <w:rsid w:val="00273A9A"/>
    <w:rsid w:val="00273BB9"/>
    <w:rsid w:val="00273F50"/>
    <w:rsid w:val="002743DE"/>
    <w:rsid w:val="0027467E"/>
    <w:rsid w:val="00274E5C"/>
    <w:rsid w:val="00275070"/>
    <w:rsid w:val="00275E2A"/>
    <w:rsid w:val="00276909"/>
    <w:rsid w:val="00276CEC"/>
    <w:rsid w:val="00276DF4"/>
    <w:rsid w:val="0027701D"/>
    <w:rsid w:val="0027719C"/>
    <w:rsid w:val="002774B6"/>
    <w:rsid w:val="00277582"/>
    <w:rsid w:val="0027793E"/>
    <w:rsid w:val="00277DF5"/>
    <w:rsid w:val="00280501"/>
    <w:rsid w:val="00280716"/>
    <w:rsid w:val="00280BF8"/>
    <w:rsid w:val="00280E90"/>
    <w:rsid w:val="002813DF"/>
    <w:rsid w:val="0028148E"/>
    <w:rsid w:val="00281967"/>
    <w:rsid w:val="00281B34"/>
    <w:rsid w:val="00282527"/>
    <w:rsid w:val="00282555"/>
    <w:rsid w:val="00282B9B"/>
    <w:rsid w:val="002834C8"/>
    <w:rsid w:val="00283E54"/>
    <w:rsid w:val="00284B58"/>
    <w:rsid w:val="002860B0"/>
    <w:rsid w:val="002864E3"/>
    <w:rsid w:val="002865ED"/>
    <w:rsid w:val="00286D5A"/>
    <w:rsid w:val="00290378"/>
    <w:rsid w:val="00290440"/>
    <w:rsid w:val="002908D8"/>
    <w:rsid w:val="00290972"/>
    <w:rsid w:val="002914B0"/>
    <w:rsid w:val="00291606"/>
    <w:rsid w:val="00291878"/>
    <w:rsid w:val="00291B58"/>
    <w:rsid w:val="00292571"/>
    <w:rsid w:val="00292E57"/>
    <w:rsid w:val="002930E8"/>
    <w:rsid w:val="0029396A"/>
    <w:rsid w:val="00293CEC"/>
    <w:rsid w:val="00293DF3"/>
    <w:rsid w:val="00293EE7"/>
    <w:rsid w:val="00294DCD"/>
    <w:rsid w:val="00295173"/>
    <w:rsid w:val="0029559D"/>
    <w:rsid w:val="00295C96"/>
    <w:rsid w:val="0029683C"/>
    <w:rsid w:val="00296998"/>
    <w:rsid w:val="0029727C"/>
    <w:rsid w:val="0029762A"/>
    <w:rsid w:val="00297AC1"/>
    <w:rsid w:val="00297D9B"/>
    <w:rsid w:val="002A0788"/>
    <w:rsid w:val="002A19DE"/>
    <w:rsid w:val="002A1E73"/>
    <w:rsid w:val="002A2A8E"/>
    <w:rsid w:val="002A2E56"/>
    <w:rsid w:val="002A3DFB"/>
    <w:rsid w:val="002A4427"/>
    <w:rsid w:val="002A486E"/>
    <w:rsid w:val="002A4BE0"/>
    <w:rsid w:val="002A4C57"/>
    <w:rsid w:val="002A503B"/>
    <w:rsid w:val="002A546A"/>
    <w:rsid w:val="002A6B05"/>
    <w:rsid w:val="002A75D8"/>
    <w:rsid w:val="002A773A"/>
    <w:rsid w:val="002A7DC0"/>
    <w:rsid w:val="002B0B27"/>
    <w:rsid w:val="002B0C14"/>
    <w:rsid w:val="002B10EF"/>
    <w:rsid w:val="002B1190"/>
    <w:rsid w:val="002B16FB"/>
    <w:rsid w:val="002B1A71"/>
    <w:rsid w:val="002B1EB2"/>
    <w:rsid w:val="002B26E8"/>
    <w:rsid w:val="002B2CAF"/>
    <w:rsid w:val="002B3118"/>
    <w:rsid w:val="002B35AD"/>
    <w:rsid w:val="002B35C4"/>
    <w:rsid w:val="002B3617"/>
    <w:rsid w:val="002B45BE"/>
    <w:rsid w:val="002B4F9A"/>
    <w:rsid w:val="002B51F3"/>
    <w:rsid w:val="002B6269"/>
    <w:rsid w:val="002B6D2C"/>
    <w:rsid w:val="002B7075"/>
    <w:rsid w:val="002B740F"/>
    <w:rsid w:val="002B7DB3"/>
    <w:rsid w:val="002C01C0"/>
    <w:rsid w:val="002C0282"/>
    <w:rsid w:val="002C0C96"/>
    <w:rsid w:val="002C1091"/>
    <w:rsid w:val="002C10CA"/>
    <w:rsid w:val="002C147B"/>
    <w:rsid w:val="002C1A91"/>
    <w:rsid w:val="002C1AA2"/>
    <w:rsid w:val="002C1D27"/>
    <w:rsid w:val="002C2434"/>
    <w:rsid w:val="002C28C1"/>
    <w:rsid w:val="002C2F34"/>
    <w:rsid w:val="002C2F8A"/>
    <w:rsid w:val="002C3159"/>
    <w:rsid w:val="002C45DC"/>
    <w:rsid w:val="002C4C00"/>
    <w:rsid w:val="002C560E"/>
    <w:rsid w:val="002C5BCE"/>
    <w:rsid w:val="002C6F5C"/>
    <w:rsid w:val="002C777B"/>
    <w:rsid w:val="002D0576"/>
    <w:rsid w:val="002D15CD"/>
    <w:rsid w:val="002D269B"/>
    <w:rsid w:val="002D2727"/>
    <w:rsid w:val="002D29ED"/>
    <w:rsid w:val="002D2CE2"/>
    <w:rsid w:val="002D306A"/>
    <w:rsid w:val="002D35B1"/>
    <w:rsid w:val="002D3792"/>
    <w:rsid w:val="002D38A7"/>
    <w:rsid w:val="002D391D"/>
    <w:rsid w:val="002D3AB8"/>
    <w:rsid w:val="002D3C58"/>
    <w:rsid w:val="002D4406"/>
    <w:rsid w:val="002D5B20"/>
    <w:rsid w:val="002D5F3E"/>
    <w:rsid w:val="002D6504"/>
    <w:rsid w:val="002D6C91"/>
    <w:rsid w:val="002D6E65"/>
    <w:rsid w:val="002D775F"/>
    <w:rsid w:val="002D793C"/>
    <w:rsid w:val="002E0245"/>
    <w:rsid w:val="002E04CF"/>
    <w:rsid w:val="002E05C6"/>
    <w:rsid w:val="002E0982"/>
    <w:rsid w:val="002E09E2"/>
    <w:rsid w:val="002E0C5F"/>
    <w:rsid w:val="002E109C"/>
    <w:rsid w:val="002E1A8E"/>
    <w:rsid w:val="002E1BAF"/>
    <w:rsid w:val="002E1F64"/>
    <w:rsid w:val="002E20FB"/>
    <w:rsid w:val="002E23F2"/>
    <w:rsid w:val="002E426D"/>
    <w:rsid w:val="002E4AF3"/>
    <w:rsid w:val="002E50B4"/>
    <w:rsid w:val="002E582C"/>
    <w:rsid w:val="002E5891"/>
    <w:rsid w:val="002E5A5E"/>
    <w:rsid w:val="002E5A75"/>
    <w:rsid w:val="002E62EB"/>
    <w:rsid w:val="002E71CA"/>
    <w:rsid w:val="002E71F0"/>
    <w:rsid w:val="002E755E"/>
    <w:rsid w:val="002E7FFC"/>
    <w:rsid w:val="002F0350"/>
    <w:rsid w:val="002F03A6"/>
    <w:rsid w:val="002F124F"/>
    <w:rsid w:val="002F14DA"/>
    <w:rsid w:val="002F2CF7"/>
    <w:rsid w:val="002F2F16"/>
    <w:rsid w:val="002F2F8C"/>
    <w:rsid w:val="002F3029"/>
    <w:rsid w:val="002F31E1"/>
    <w:rsid w:val="002F34E5"/>
    <w:rsid w:val="002F3DFB"/>
    <w:rsid w:val="002F3F59"/>
    <w:rsid w:val="002F4170"/>
    <w:rsid w:val="002F4204"/>
    <w:rsid w:val="002F46EC"/>
    <w:rsid w:val="002F4BEC"/>
    <w:rsid w:val="002F5184"/>
    <w:rsid w:val="002F59B9"/>
    <w:rsid w:val="002F5CED"/>
    <w:rsid w:val="002F5D08"/>
    <w:rsid w:val="002F67E8"/>
    <w:rsid w:val="002F6F85"/>
    <w:rsid w:val="002F726F"/>
    <w:rsid w:val="002F7645"/>
    <w:rsid w:val="002F788E"/>
    <w:rsid w:val="002F7EFF"/>
    <w:rsid w:val="00300721"/>
    <w:rsid w:val="003007AE"/>
    <w:rsid w:val="00300A57"/>
    <w:rsid w:val="00300A9E"/>
    <w:rsid w:val="00301E29"/>
    <w:rsid w:val="00301F57"/>
    <w:rsid w:val="00302123"/>
    <w:rsid w:val="0030265E"/>
    <w:rsid w:val="00302DE1"/>
    <w:rsid w:val="0030313F"/>
    <w:rsid w:val="003037A1"/>
    <w:rsid w:val="0030385B"/>
    <w:rsid w:val="003039A5"/>
    <w:rsid w:val="003040ED"/>
    <w:rsid w:val="003043D1"/>
    <w:rsid w:val="00304DDF"/>
    <w:rsid w:val="00305643"/>
    <w:rsid w:val="003056E9"/>
    <w:rsid w:val="00305AA1"/>
    <w:rsid w:val="00305BB0"/>
    <w:rsid w:val="00306999"/>
    <w:rsid w:val="00306BD5"/>
    <w:rsid w:val="00307069"/>
    <w:rsid w:val="00307897"/>
    <w:rsid w:val="00307E72"/>
    <w:rsid w:val="00307EB3"/>
    <w:rsid w:val="0031030B"/>
    <w:rsid w:val="00310A72"/>
    <w:rsid w:val="00310CAB"/>
    <w:rsid w:val="00311069"/>
    <w:rsid w:val="00311122"/>
    <w:rsid w:val="00311325"/>
    <w:rsid w:val="0031136F"/>
    <w:rsid w:val="003113AE"/>
    <w:rsid w:val="003115DE"/>
    <w:rsid w:val="00311DE5"/>
    <w:rsid w:val="0031203A"/>
    <w:rsid w:val="0031235E"/>
    <w:rsid w:val="00313614"/>
    <w:rsid w:val="003150EE"/>
    <w:rsid w:val="0031584F"/>
    <w:rsid w:val="00315A66"/>
    <w:rsid w:val="00315BE2"/>
    <w:rsid w:val="00315C9A"/>
    <w:rsid w:val="00315E94"/>
    <w:rsid w:val="003161F9"/>
    <w:rsid w:val="003164AC"/>
    <w:rsid w:val="003167AA"/>
    <w:rsid w:val="003167D7"/>
    <w:rsid w:val="00316DE0"/>
    <w:rsid w:val="00317B21"/>
    <w:rsid w:val="00317B42"/>
    <w:rsid w:val="00317E6D"/>
    <w:rsid w:val="0032173C"/>
    <w:rsid w:val="00321870"/>
    <w:rsid w:val="00321C81"/>
    <w:rsid w:val="003220CA"/>
    <w:rsid w:val="0032271C"/>
    <w:rsid w:val="00322739"/>
    <w:rsid w:val="00322E6E"/>
    <w:rsid w:val="003231FA"/>
    <w:rsid w:val="00323408"/>
    <w:rsid w:val="0032378A"/>
    <w:rsid w:val="0032419F"/>
    <w:rsid w:val="003242B5"/>
    <w:rsid w:val="00324A21"/>
    <w:rsid w:val="00326322"/>
    <w:rsid w:val="003266A9"/>
    <w:rsid w:val="00326857"/>
    <w:rsid w:val="00326DB4"/>
    <w:rsid w:val="00326E3B"/>
    <w:rsid w:val="0032729A"/>
    <w:rsid w:val="003275AA"/>
    <w:rsid w:val="003304B5"/>
    <w:rsid w:val="003304F9"/>
    <w:rsid w:val="00330957"/>
    <w:rsid w:val="0033169C"/>
    <w:rsid w:val="0033173D"/>
    <w:rsid w:val="003317D4"/>
    <w:rsid w:val="0033315E"/>
    <w:rsid w:val="00333A19"/>
    <w:rsid w:val="00333CB6"/>
    <w:rsid w:val="003343D2"/>
    <w:rsid w:val="003349BE"/>
    <w:rsid w:val="0033556B"/>
    <w:rsid w:val="00335AB8"/>
    <w:rsid w:val="00336A92"/>
    <w:rsid w:val="00336B89"/>
    <w:rsid w:val="00336E7C"/>
    <w:rsid w:val="00336E8D"/>
    <w:rsid w:val="00337DC3"/>
    <w:rsid w:val="003400CC"/>
    <w:rsid w:val="00340A81"/>
    <w:rsid w:val="0034167D"/>
    <w:rsid w:val="003421B8"/>
    <w:rsid w:val="00342348"/>
    <w:rsid w:val="00342480"/>
    <w:rsid w:val="003427FC"/>
    <w:rsid w:val="00342E4F"/>
    <w:rsid w:val="00342FC3"/>
    <w:rsid w:val="0034318B"/>
    <w:rsid w:val="003435EB"/>
    <w:rsid w:val="00343DAD"/>
    <w:rsid w:val="00343DB5"/>
    <w:rsid w:val="003443E4"/>
    <w:rsid w:val="0034454D"/>
    <w:rsid w:val="00344981"/>
    <w:rsid w:val="00345107"/>
    <w:rsid w:val="003452A2"/>
    <w:rsid w:val="00345388"/>
    <w:rsid w:val="0034568E"/>
    <w:rsid w:val="00345997"/>
    <w:rsid w:val="00345AD8"/>
    <w:rsid w:val="00345C58"/>
    <w:rsid w:val="00345CEC"/>
    <w:rsid w:val="0034669D"/>
    <w:rsid w:val="00346C66"/>
    <w:rsid w:val="00346DFF"/>
    <w:rsid w:val="00347AF0"/>
    <w:rsid w:val="00347F0A"/>
    <w:rsid w:val="00350011"/>
    <w:rsid w:val="003510E8"/>
    <w:rsid w:val="00351399"/>
    <w:rsid w:val="0035159E"/>
    <w:rsid w:val="00351934"/>
    <w:rsid w:val="00351C9B"/>
    <w:rsid w:val="00352BD0"/>
    <w:rsid w:val="00353749"/>
    <w:rsid w:val="00354220"/>
    <w:rsid w:val="00354278"/>
    <w:rsid w:val="00354AEF"/>
    <w:rsid w:val="00354CF2"/>
    <w:rsid w:val="00355491"/>
    <w:rsid w:val="003559B4"/>
    <w:rsid w:val="00355C15"/>
    <w:rsid w:val="003560E2"/>
    <w:rsid w:val="00356223"/>
    <w:rsid w:val="003565F9"/>
    <w:rsid w:val="00356D37"/>
    <w:rsid w:val="003571AB"/>
    <w:rsid w:val="0035720F"/>
    <w:rsid w:val="00357333"/>
    <w:rsid w:val="0035746F"/>
    <w:rsid w:val="003574F9"/>
    <w:rsid w:val="00357777"/>
    <w:rsid w:val="003579DB"/>
    <w:rsid w:val="00361D17"/>
    <w:rsid w:val="0036223D"/>
    <w:rsid w:val="0036246F"/>
    <w:rsid w:val="0036259C"/>
    <w:rsid w:val="003626F6"/>
    <w:rsid w:val="00362C33"/>
    <w:rsid w:val="00362C4B"/>
    <w:rsid w:val="00362D21"/>
    <w:rsid w:val="00363A9D"/>
    <w:rsid w:val="00363F8C"/>
    <w:rsid w:val="00363FB9"/>
    <w:rsid w:val="00364206"/>
    <w:rsid w:val="00364A80"/>
    <w:rsid w:val="00364BC0"/>
    <w:rsid w:val="00364C34"/>
    <w:rsid w:val="0036601F"/>
    <w:rsid w:val="003662DE"/>
    <w:rsid w:val="003664C0"/>
    <w:rsid w:val="00366B1A"/>
    <w:rsid w:val="00366BB2"/>
    <w:rsid w:val="00366E69"/>
    <w:rsid w:val="00367FD9"/>
    <w:rsid w:val="00370FBA"/>
    <w:rsid w:val="003710FB"/>
    <w:rsid w:val="00371EBE"/>
    <w:rsid w:val="00372154"/>
    <w:rsid w:val="00372206"/>
    <w:rsid w:val="003729FD"/>
    <w:rsid w:val="00372C95"/>
    <w:rsid w:val="00372FAF"/>
    <w:rsid w:val="00373377"/>
    <w:rsid w:val="003734F5"/>
    <w:rsid w:val="00373F04"/>
    <w:rsid w:val="00374BAB"/>
    <w:rsid w:val="003754FA"/>
    <w:rsid w:val="00376096"/>
    <w:rsid w:val="003761CF"/>
    <w:rsid w:val="00376756"/>
    <w:rsid w:val="003773A3"/>
    <w:rsid w:val="003778A9"/>
    <w:rsid w:val="00377B7A"/>
    <w:rsid w:val="00377C82"/>
    <w:rsid w:val="003800D7"/>
    <w:rsid w:val="003801E4"/>
    <w:rsid w:val="00381317"/>
    <w:rsid w:val="00381CDE"/>
    <w:rsid w:val="003823AE"/>
    <w:rsid w:val="00382679"/>
    <w:rsid w:val="003830B7"/>
    <w:rsid w:val="00383505"/>
    <w:rsid w:val="0038417B"/>
    <w:rsid w:val="00384263"/>
    <w:rsid w:val="00384727"/>
    <w:rsid w:val="00384C1E"/>
    <w:rsid w:val="00384E7B"/>
    <w:rsid w:val="00385A96"/>
    <w:rsid w:val="00385DCA"/>
    <w:rsid w:val="00386086"/>
    <w:rsid w:val="00386592"/>
    <w:rsid w:val="00386684"/>
    <w:rsid w:val="003867F0"/>
    <w:rsid w:val="0038681B"/>
    <w:rsid w:val="00386DF3"/>
    <w:rsid w:val="00386E1D"/>
    <w:rsid w:val="00387DF6"/>
    <w:rsid w:val="00387EC2"/>
    <w:rsid w:val="003908D8"/>
    <w:rsid w:val="00390AB1"/>
    <w:rsid w:val="00390D52"/>
    <w:rsid w:val="00391876"/>
    <w:rsid w:val="00391ADC"/>
    <w:rsid w:val="00391EE0"/>
    <w:rsid w:val="00391FE5"/>
    <w:rsid w:val="00392500"/>
    <w:rsid w:val="00392A77"/>
    <w:rsid w:val="00392F74"/>
    <w:rsid w:val="00393006"/>
    <w:rsid w:val="00393B3C"/>
    <w:rsid w:val="00393BB1"/>
    <w:rsid w:val="00393EC8"/>
    <w:rsid w:val="00393FAD"/>
    <w:rsid w:val="0039409B"/>
    <w:rsid w:val="00394E3D"/>
    <w:rsid w:val="00394F1D"/>
    <w:rsid w:val="00395116"/>
    <w:rsid w:val="003951D6"/>
    <w:rsid w:val="003959C2"/>
    <w:rsid w:val="00395F2B"/>
    <w:rsid w:val="0039625F"/>
    <w:rsid w:val="0039635D"/>
    <w:rsid w:val="0039666C"/>
    <w:rsid w:val="003966E8"/>
    <w:rsid w:val="00396785"/>
    <w:rsid w:val="00396CCE"/>
    <w:rsid w:val="00396DB8"/>
    <w:rsid w:val="003972B4"/>
    <w:rsid w:val="003979AF"/>
    <w:rsid w:val="00397DF7"/>
    <w:rsid w:val="003A1593"/>
    <w:rsid w:val="003A1798"/>
    <w:rsid w:val="003A1912"/>
    <w:rsid w:val="003A1EDA"/>
    <w:rsid w:val="003A1FC1"/>
    <w:rsid w:val="003A20AC"/>
    <w:rsid w:val="003A20D9"/>
    <w:rsid w:val="003A3CA9"/>
    <w:rsid w:val="003A4030"/>
    <w:rsid w:val="003A408E"/>
    <w:rsid w:val="003A41D4"/>
    <w:rsid w:val="003A43EF"/>
    <w:rsid w:val="003A4734"/>
    <w:rsid w:val="003A5050"/>
    <w:rsid w:val="003A50F8"/>
    <w:rsid w:val="003A5303"/>
    <w:rsid w:val="003A54DC"/>
    <w:rsid w:val="003A5896"/>
    <w:rsid w:val="003A606E"/>
    <w:rsid w:val="003A63BC"/>
    <w:rsid w:val="003A666D"/>
    <w:rsid w:val="003A66CC"/>
    <w:rsid w:val="003A7A71"/>
    <w:rsid w:val="003B025A"/>
    <w:rsid w:val="003B0582"/>
    <w:rsid w:val="003B078D"/>
    <w:rsid w:val="003B0F96"/>
    <w:rsid w:val="003B1A03"/>
    <w:rsid w:val="003B1BDE"/>
    <w:rsid w:val="003B1ECE"/>
    <w:rsid w:val="003B2076"/>
    <w:rsid w:val="003B2740"/>
    <w:rsid w:val="003B2A61"/>
    <w:rsid w:val="003B30F9"/>
    <w:rsid w:val="003B32A9"/>
    <w:rsid w:val="003B369F"/>
    <w:rsid w:val="003B3996"/>
    <w:rsid w:val="003B39DE"/>
    <w:rsid w:val="003B3FF4"/>
    <w:rsid w:val="003B4122"/>
    <w:rsid w:val="003B4A25"/>
    <w:rsid w:val="003B4F22"/>
    <w:rsid w:val="003B5051"/>
    <w:rsid w:val="003B61B3"/>
    <w:rsid w:val="003B66B7"/>
    <w:rsid w:val="003B68B1"/>
    <w:rsid w:val="003B68F9"/>
    <w:rsid w:val="003B6C07"/>
    <w:rsid w:val="003B6D85"/>
    <w:rsid w:val="003B75D9"/>
    <w:rsid w:val="003B77BE"/>
    <w:rsid w:val="003B7CED"/>
    <w:rsid w:val="003B7D76"/>
    <w:rsid w:val="003C07EF"/>
    <w:rsid w:val="003C0F21"/>
    <w:rsid w:val="003C0F71"/>
    <w:rsid w:val="003C0F73"/>
    <w:rsid w:val="003C0FEB"/>
    <w:rsid w:val="003C15B0"/>
    <w:rsid w:val="003C1924"/>
    <w:rsid w:val="003C1B0C"/>
    <w:rsid w:val="003C1CE7"/>
    <w:rsid w:val="003C1E69"/>
    <w:rsid w:val="003C2110"/>
    <w:rsid w:val="003C21D1"/>
    <w:rsid w:val="003C227E"/>
    <w:rsid w:val="003C2305"/>
    <w:rsid w:val="003C28F7"/>
    <w:rsid w:val="003C29E9"/>
    <w:rsid w:val="003C2A2E"/>
    <w:rsid w:val="003C2AF4"/>
    <w:rsid w:val="003C3159"/>
    <w:rsid w:val="003C370A"/>
    <w:rsid w:val="003C5285"/>
    <w:rsid w:val="003C5427"/>
    <w:rsid w:val="003C5454"/>
    <w:rsid w:val="003C5809"/>
    <w:rsid w:val="003C58F2"/>
    <w:rsid w:val="003C590F"/>
    <w:rsid w:val="003C661A"/>
    <w:rsid w:val="003C7208"/>
    <w:rsid w:val="003C76C5"/>
    <w:rsid w:val="003C7749"/>
    <w:rsid w:val="003C775C"/>
    <w:rsid w:val="003C7AD0"/>
    <w:rsid w:val="003D012A"/>
    <w:rsid w:val="003D0395"/>
    <w:rsid w:val="003D0399"/>
    <w:rsid w:val="003D0A9C"/>
    <w:rsid w:val="003D0AFB"/>
    <w:rsid w:val="003D11F9"/>
    <w:rsid w:val="003D17D7"/>
    <w:rsid w:val="003D18CE"/>
    <w:rsid w:val="003D2374"/>
    <w:rsid w:val="003D2616"/>
    <w:rsid w:val="003D33F8"/>
    <w:rsid w:val="003D38B9"/>
    <w:rsid w:val="003D39CB"/>
    <w:rsid w:val="003D3CB4"/>
    <w:rsid w:val="003D3EC2"/>
    <w:rsid w:val="003D425F"/>
    <w:rsid w:val="003D43D7"/>
    <w:rsid w:val="003D5120"/>
    <w:rsid w:val="003D5663"/>
    <w:rsid w:val="003D5872"/>
    <w:rsid w:val="003D601D"/>
    <w:rsid w:val="003D61D5"/>
    <w:rsid w:val="003D644A"/>
    <w:rsid w:val="003D6AAD"/>
    <w:rsid w:val="003D707A"/>
    <w:rsid w:val="003D7343"/>
    <w:rsid w:val="003D736A"/>
    <w:rsid w:val="003D7548"/>
    <w:rsid w:val="003D763A"/>
    <w:rsid w:val="003D77BE"/>
    <w:rsid w:val="003D78F7"/>
    <w:rsid w:val="003D7E87"/>
    <w:rsid w:val="003E031F"/>
    <w:rsid w:val="003E0445"/>
    <w:rsid w:val="003E053E"/>
    <w:rsid w:val="003E167F"/>
    <w:rsid w:val="003E1C2E"/>
    <w:rsid w:val="003E2151"/>
    <w:rsid w:val="003E24CF"/>
    <w:rsid w:val="003E3076"/>
    <w:rsid w:val="003E314F"/>
    <w:rsid w:val="003E347F"/>
    <w:rsid w:val="003E3E41"/>
    <w:rsid w:val="003E3EEC"/>
    <w:rsid w:val="003E4062"/>
    <w:rsid w:val="003E4497"/>
    <w:rsid w:val="003E449E"/>
    <w:rsid w:val="003E492B"/>
    <w:rsid w:val="003E4B93"/>
    <w:rsid w:val="003E515D"/>
    <w:rsid w:val="003E5482"/>
    <w:rsid w:val="003E6331"/>
    <w:rsid w:val="003E6783"/>
    <w:rsid w:val="003E6D33"/>
    <w:rsid w:val="003E72CA"/>
    <w:rsid w:val="003E7947"/>
    <w:rsid w:val="003E79AC"/>
    <w:rsid w:val="003F0A4B"/>
    <w:rsid w:val="003F0E50"/>
    <w:rsid w:val="003F163C"/>
    <w:rsid w:val="003F1978"/>
    <w:rsid w:val="003F1D1C"/>
    <w:rsid w:val="003F2048"/>
    <w:rsid w:val="003F22BC"/>
    <w:rsid w:val="003F2586"/>
    <w:rsid w:val="003F2A1E"/>
    <w:rsid w:val="003F31BD"/>
    <w:rsid w:val="003F3505"/>
    <w:rsid w:val="003F3935"/>
    <w:rsid w:val="003F57BD"/>
    <w:rsid w:val="003F5A7B"/>
    <w:rsid w:val="003F5BE6"/>
    <w:rsid w:val="003F5E9C"/>
    <w:rsid w:val="003F633F"/>
    <w:rsid w:val="003F6711"/>
    <w:rsid w:val="003F6FF8"/>
    <w:rsid w:val="003F7260"/>
    <w:rsid w:val="003F74C0"/>
    <w:rsid w:val="003F7CF5"/>
    <w:rsid w:val="004001B8"/>
    <w:rsid w:val="0040075D"/>
    <w:rsid w:val="0040090B"/>
    <w:rsid w:val="00400D07"/>
    <w:rsid w:val="00400D4E"/>
    <w:rsid w:val="004018E8"/>
    <w:rsid w:val="004019B0"/>
    <w:rsid w:val="00401BEC"/>
    <w:rsid w:val="00401C68"/>
    <w:rsid w:val="00402439"/>
    <w:rsid w:val="00402507"/>
    <w:rsid w:val="00402FAC"/>
    <w:rsid w:val="00403696"/>
    <w:rsid w:val="00403A8E"/>
    <w:rsid w:val="0040436A"/>
    <w:rsid w:val="0040477D"/>
    <w:rsid w:val="00405059"/>
    <w:rsid w:val="00405E06"/>
    <w:rsid w:val="00405F3D"/>
    <w:rsid w:val="00406341"/>
    <w:rsid w:val="0040679D"/>
    <w:rsid w:val="00406994"/>
    <w:rsid w:val="00406E1C"/>
    <w:rsid w:val="0040734F"/>
    <w:rsid w:val="004076B8"/>
    <w:rsid w:val="0040796E"/>
    <w:rsid w:val="00407C19"/>
    <w:rsid w:val="00407DCD"/>
    <w:rsid w:val="00410E03"/>
    <w:rsid w:val="00411006"/>
    <w:rsid w:val="004114E6"/>
    <w:rsid w:val="00411573"/>
    <w:rsid w:val="00411C28"/>
    <w:rsid w:val="004128B5"/>
    <w:rsid w:val="00413421"/>
    <w:rsid w:val="004134FC"/>
    <w:rsid w:val="0041364F"/>
    <w:rsid w:val="004137DA"/>
    <w:rsid w:val="00413A41"/>
    <w:rsid w:val="00413A6F"/>
    <w:rsid w:val="00413D12"/>
    <w:rsid w:val="004140E0"/>
    <w:rsid w:val="004141D1"/>
    <w:rsid w:val="004147C0"/>
    <w:rsid w:val="00414CA9"/>
    <w:rsid w:val="00414CFB"/>
    <w:rsid w:val="00415586"/>
    <w:rsid w:val="00415CEA"/>
    <w:rsid w:val="004165D7"/>
    <w:rsid w:val="00416759"/>
    <w:rsid w:val="00416E1A"/>
    <w:rsid w:val="004170CA"/>
    <w:rsid w:val="004202F4"/>
    <w:rsid w:val="004208FE"/>
    <w:rsid w:val="004209D6"/>
    <w:rsid w:val="004210DC"/>
    <w:rsid w:val="00421CB1"/>
    <w:rsid w:val="00421F97"/>
    <w:rsid w:val="004222FA"/>
    <w:rsid w:val="004226CD"/>
    <w:rsid w:val="004228C9"/>
    <w:rsid w:val="00423B8A"/>
    <w:rsid w:val="00423D27"/>
    <w:rsid w:val="00423E90"/>
    <w:rsid w:val="00426069"/>
    <w:rsid w:val="0042640E"/>
    <w:rsid w:val="00426422"/>
    <w:rsid w:val="004266CE"/>
    <w:rsid w:val="00426FB2"/>
    <w:rsid w:val="0042765C"/>
    <w:rsid w:val="004277BC"/>
    <w:rsid w:val="00427DB4"/>
    <w:rsid w:val="00427E01"/>
    <w:rsid w:val="00430479"/>
    <w:rsid w:val="00430D11"/>
    <w:rsid w:val="00432423"/>
    <w:rsid w:val="004326F1"/>
    <w:rsid w:val="00432C9A"/>
    <w:rsid w:val="00433038"/>
    <w:rsid w:val="004334D3"/>
    <w:rsid w:val="00433D56"/>
    <w:rsid w:val="004340CE"/>
    <w:rsid w:val="004342F5"/>
    <w:rsid w:val="00434441"/>
    <w:rsid w:val="00434547"/>
    <w:rsid w:val="004349FB"/>
    <w:rsid w:val="004355E9"/>
    <w:rsid w:val="004366AA"/>
    <w:rsid w:val="004367D1"/>
    <w:rsid w:val="00436950"/>
    <w:rsid w:val="0043706B"/>
    <w:rsid w:val="00437DB3"/>
    <w:rsid w:val="00440DF5"/>
    <w:rsid w:val="00441092"/>
    <w:rsid w:val="00441852"/>
    <w:rsid w:val="00441ACA"/>
    <w:rsid w:val="00441B6A"/>
    <w:rsid w:val="00442335"/>
    <w:rsid w:val="0044250A"/>
    <w:rsid w:val="00443133"/>
    <w:rsid w:val="00443FF0"/>
    <w:rsid w:val="00444345"/>
    <w:rsid w:val="00444429"/>
    <w:rsid w:val="00444B4D"/>
    <w:rsid w:val="00444BF3"/>
    <w:rsid w:val="00445BD7"/>
    <w:rsid w:val="00445DA0"/>
    <w:rsid w:val="00446541"/>
    <w:rsid w:val="004468CF"/>
    <w:rsid w:val="00446958"/>
    <w:rsid w:val="004469DA"/>
    <w:rsid w:val="00446EF5"/>
    <w:rsid w:val="00447196"/>
    <w:rsid w:val="004505C9"/>
    <w:rsid w:val="00450E7B"/>
    <w:rsid w:val="004522D4"/>
    <w:rsid w:val="00452422"/>
    <w:rsid w:val="0045290C"/>
    <w:rsid w:val="00452A3F"/>
    <w:rsid w:val="00452C01"/>
    <w:rsid w:val="00453390"/>
    <w:rsid w:val="00453E07"/>
    <w:rsid w:val="004545BE"/>
    <w:rsid w:val="00455D61"/>
    <w:rsid w:val="00456FB0"/>
    <w:rsid w:val="00457277"/>
    <w:rsid w:val="00457B3E"/>
    <w:rsid w:val="00457F03"/>
    <w:rsid w:val="004603E8"/>
    <w:rsid w:val="004605C6"/>
    <w:rsid w:val="00460617"/>
    <w:rsid w:val="00460666"/>
    <w:rsid w:val="004607EE"/>
    <w:rsid w:val="00460E0C"/>
    <w:rsid w:val="004619E5"/>
    <w:rsid w:val="0046250A"/>
    <w:rsid w:val="00462E37"/>
    <w:rsid w:val="004636E0"/>
    <w:rsid w:val="004637B5"/>
    <w:rsid w:val="004643EC"/>
    <w:rsid w:val="004647AB"/>
    <w:rsid w:val="00464BA8"/>
    <w:rsid w:val="00464BEB"/>
    <w:rsid w:val="00464D30"/>
    <w:rsid w:val="00465D1E"/>
    <w:rsid w:val="00465D2A"/>
    <w:rsid w:val="00465EA2"/>
    <w:rsid w:val="004664B4"/>
    <w:rsid w:val="00466DBD"/>
    <w:rsid w:val="0046759A"/>
    <w:rsid w:val="00467A83"/>
    <w:rsid w:val="00467EF8"/>
    <w:rsid w:val="00470072"/>
    <w:rsid w:val="00470153"/>
    <w:rsid w:val="004709C3"/>
    <w:rsid w:val="0047177F"/>
    <w:rsid w:val="00472063"/>
    <w:rsid w:val="00472739"/>
    <w:rsid w:val="00472E33"/>
    <w:rsid w:val="00473154"/>
    <w:rsid w:val="004734E7"/>
    <w:rsid w:val="00474E61"/>
    <w:rsid w:val="00475FF1"/>
    <w:rsid w:val="00476CF2"/>
    <w:rsid w:val="004772D1"/>
    <w:rsid w:val="004773C6"/>
    <w:rsid w:val="00477575"/>
    <w:rsid w:val="0048025F"/>
    <w:rsid w:val="004804AA"/>
    <w:rsid w:val="00480609"/>
    <w:rsid w:val="00480A9C"/>
    <w:rsid w:val="00480F61"/>
    <w:rsid w:val="00481028"/>
    <w:rsid w:val="004810E3"/>
    <w:rsid w:val="004815B8"/>
    <w:rsid w:val="0048210D"/>
    <w:rsid w:val="00482197"/>
    <w:rsid w:val="004825B3"/>
    <w:rsid w:val="00482D8C"/>
    <w:rsid w:val="00482E42"/>
    <w:rsid w:val="0048353A"/>
    <w:rsid w:val="004835D7"/>
    <w:rsid w:val="00483A29"/>
    <w:rsid w:val="00483AD7"/>
    <w:rsid w:val="00484104"/>
    <w:rsid w:val="004844B4"/>
    <w:rsid w:val="004846F7"/>
    <w:rsid w:val="00484800"/>
    <w:rsid w:val="00484B11"/>
    <w:rsid w:val="00484B5F"/>
    <w:rsid w:val="004851C5"/>
    <w:rsid w:val="004860E2"/>
    <w:rsid w:val="004868AA"/>
    <w:rsid w:val="00486D5B"/>
    <w:rsid w:val="00486F72"/>
    <w:rsid w:val="00487090"/>
    <w:rsid w:val="00487C1F"/>
    <w:rsid w:val="004904EA"/>
    <w:rsid w:val="0049075F"/>
    <w:rsid w:val="00490AD8"/>
    <w:rsid w:val="0049154A"/>
    <w:rsid w:val="004918D4"/>
    <w:rsid w:val="0049198A"/>
    <w:rsid w:val="00491B14"/>
    <w:rsid w:val="00491E8F"/>
    <w:rsid w:val="0049206F"/>
    <w:rsid w:val="00492E2E"/>
    <w:rsid w:val="00493BC7"/>
    <w:rsid w:val="00494032"/>
    <w:rsid w:val="0049411F"/>
    <w:rsid w:val="004941F3"/>
    <w:rsid w:val="00494691"/>
    <w:rsid w:val="00494AB4"/>
    <w:rsid w:val="00495775"/>
    <w:rsid w:val="00495C14"/>
    <w:rsid w:val="00495CC9"/>
    <w:rsid w:val="00496027"/>
    <w:rsid w:val="004961C6"/>
    <w:rsid w:val="00496F28"/>
    <w:rsid w:val="00497426"/>
    <w:rsid w:val="00497CEC"/>
    <w:rsid w:val="00497F55"/>
    <w:rsid w:val="00497FB3"/>
    <w:rsid w:val="004A04E5"/>
    <w:rsid w:val="004A06E6"/>
    <w:rsid w:val="004A0FE2"/>
    <w:rsid w:val="004A1C3C"/>
    <w:rsid w:val="004A1E01"/>
    <w:rsid w:val="004A25A6"/>
    <w:rsid w:val="004A2B24"/>
    <w:rsid w:val="004A2B28"/>
    <w:rsid w:val="004A2ED3"/>
    <w:rsid w:val="004A3C47"/>
    <w:rsid w:val="004A4031"/>
    <w:rsid w:val="004A40B9"/>
    <w:rsid w:val="004A4807"/>
    <w:rsid w:val="004A491B"/>
    <w:rsid w:val="004A5A19"/>
    <w:rsid w:val="004A5B9F"/>
    <w:rsid w:val="004A5BEA"/>
    <w:rsid w:val="004A5C4E"/>
    <w:rsid w:val="004A5CEF"/>
    <w:rsid w:val="004A6351"/>
    <w:rsid w:val="004A6968"/>
    <w:rsid w:val="004A6A35"/>
    <w:rsid w:val="004A6A72"/>
    <w:rsid w:val="004A6C0F"/>
    <w:rsid w:val="004A70A2"/>
    <w:rsid w:val="004A7490"/>
    <w:rsid w:val="004A74DC"/>
    <w:rsid w:val="004A7580"/>
    <w:rsid w:val="004A76C8"/>
    <w:rsid w:val="004A79D4"/>
    <w:rsid w:val="004B03A3"/>
    <w:rsid w:val="004B081B"/>
    <w:rsid w:val="004B0987"/>
    <w:rsid w:val="004B09A1"/>
    <w:rsid w:val="004B0A6D"/>
    <w:rsid w:val="004B16DD"/>
    <w:rsid w:val="004B19F6"/>
    <w:rsid w:val="004B2B18"/>
    <w:rsid w:val="004B2BA6"/>
    <w:rsid w:val="004B2E35"/>
    <w:rsid w:val="004B2F91"/>
    <w:rsid w:val="004B3328"/>
    <w:rsid w:val="004B3629"/>
    <w:rsid w:val="004B39F3"/>
    <w:rsid w:val="004B3C7D"/>
    <w:rsid w:val="004B4A18"/>
    <w:rsid w:val="004B4A3B"/>
    <w:rsid w:val="004B4B0D"/>
    <w:rsid w:val="004B4B9A"/>
    <w:rsid w:val="004B4D60"/>
    <w:rsid w:val="004B52C2"/>
    <w:rsid w:val="004B530E"/>
    <w:rsid w:val="004B53A0"/>
    <w:rsid w:val="004B5BE8"/>
    <w:rsid w:val="004B6116"/>
    <w:rsid w:val="004B6994"/>
    <w:rsid w:val="004B6D76"/>
    <w:rsid w:val="004B6F41"/>
    <w:rsid w:val="004B7D24"/>
    <w:rsid w:val="004B7DE2"/>
    <w:rsid w:val="004C0170"/>
    <w:rsid w:val="004C01A7"/>
    <w:rsid w:val="004C022B"/>
    <w:rsid w:val="004C0919"/>
    <w:rsid w:val="004C0FD5"/>
    <w:rsid w:val="004C157B"/>
    <w:rsid w:val="004C1E0E"/>
    <w:rsid w:val="004C2097"/>
    <w:rsid w:val="004C239E"/>
    <w:rsid w:val="004C255E"/>
    <w:rsid w:val="004C256B"/>
    <w:rsid w:val="004C2794"/>
    <w:rsid w:val="004C3311"/>
    <w:rsid w:val="004C3431"/>
    <w:rsid w:val="004C3522"/>
    <w:rsid w:val="004C3535"/>
    <w:rsid w:val="004C3617"/>
    <w:rsid w:val="004C38D0"/>
    <w:rsid w:val="004C3F8F"/>
    <w:rsid w:val="004C478B"/>
    <w:rsid w:val="004C49ED"/>
    <w:rsid w:val="004C4D3E"/>
    <w:rsid w:val="004C4F39"/>
    <w:rsid w:val="004C5104"/>
    <w:rsid w:val="004C515C"/>
    <w:rsid w:val="004C5EEA"/>
    <w:rsid w:val="004C5FAE"/>
    <w:rsid w:val="004C6139"/>
    <w:rsid w:val="004C6319"/>
    <w:rsid w:val="004C6A4F"/>
    <w:rsid w:val="004C6C73"/>
    <w:rsid w:val="004C7589"/>
    <w:rsid w:val="004C7769"/>
    <w:rsid w:val="004C7A1B"/>
    <w:rsid w:val="004C7D50"/>
    <w:rsid w:val="004D101A"/>
    <w:rsid w:val="004D112C"/>
    <w:rsid w:val="004D1145"/>
    <w:rsid w:val="004D1454"/>
    <w:rsid w:val="004D210C"/>
    <w:rsid w:val="004D2947"/>
    <w:rsid w:val="004D2C60"/>
    <w:rsid w:val="004D3279"/>
    <w:rsid w:val="004D3751"/>
    <w:rsid w:val="004D468A"/>
    <w:rsid w:val="004D4B65"/>
    <w:rsid w:val="004D4BEE"/>
    <w:rsid w:val="004D4CDA"/>
    <w:rsid w:val="004D4E2E"/>
    <w:rsid w:val="004D50A3"/>
    <w:rsid w:val="004D601A"/>
    <w:rsid w:val="004D605B"/>
    <w:rsid w:val="004D6080"/>
    <w:rsid w:val="004D6423"/>
    <w:rsid w:val="004D6B06"/>
    <w:rsid w:val="004D7530"/>
    <w:rsid w:val="004D785B"/>
    <w:rsid w:val="004D7A45"/>
    <w:rsid w:val="004E0076"/>
    <w:rsid w:val="004E10BC"/>
    <w:rsid w:val="004E130A"/>
    <w:rsid w:val="004E1677"/>
    <w:rsid w:val="004E173A"/>
    <w:rsid w:val="004E1925"/>
    <w:rsid w:val="004E1B30"/>
    <w:rsid w:val="004E23F6"/>
    <w:rsid w:val="004E2653"/>
    <w:rsid w:val="004E300C"/>
    <w:rsid w:val="004E37C8"/>
    <w:rsid w:val="004E3943"/>
    <w:rsid w:val="004E3B62"/>
    <w:rsid w:val="004E3CC1"/>
    <w:rsid w:val="004E3CEB"/>
    <w:rsid w:val="004E3ED3"/>
    <w:rsid w:val="004E4205"/>
    <w:rsid w:val="004E5346"/>
    <w:rsid w:val="004E5439"/>
    <w:rsid w:val="004E54A0"/>
    <w:rsid w:val="004E5574"/>
    <w:rsid w:val="004E5B9A"/>
    <w:rsid w:val="004E6E67"/>
    <w:rsid w:val="004E74CB"/>
    <w:rsid w:val="004E78C3"/>
    <w:rsid w:val="004F00B4"/>
    <w:rsid w:val="004F0322"/>
    <w:rsid w:val="004F040E"/>
    <w:rsid w:val="004F1310"/>
    <w:rsid w:val="004F1562"/>
    <w:rsid w:val="004F1BC8"/>
    <w:rsid w:val="004F25C9"/>
    <w:rsid w:val="004F28DC"/>
    <w:rsid w:val="004F29C8"/>
    <w:rsid w:val="004F2A54"/>
    <w:rsid w:val="004F3204"/>
    <w:rsid w:val="004F3313"/>
    <w:rsid w:val="004F331A"/>
    <w:rsid w:val="004F3903"/>
    <w:rsid w:val="004F3A09"/>
    <w:rsid w:val="004F3ABC"/>
    <w:rsid w:val="004F4C8B"/>
    <w:rsid w:val="004F4F8F"/>
    <w:rsid w:val="004F5C3C"/>
    <w:rsid w:val="004F6351"/>
    <w:rsid w:val="004F6472"/>
    <w:rsid w:val="004F6A5A"/>
    <w:rsid w:val="004F6CB0"/>
    <w:rsid w:val="004F71E8"/>
    <w:rsid w:val="004F7AB2"/>
    <w:rsid w:val="00500323"/>
    <w:rsid w:val="00500742"/>
    <w:rsid w:val="0050119E"/>
    <w:rsid w:val="005011C2"/>
    <w:rsid w:val="00501D4D"/>
    <w:rsid w:val="005028F4"/>
    <w:rsid w:val="0050328D"/>
    <w:rsid w:val="00503816"/>
    <w:rsid w:val="005038EB"/>
    <w:rsid w:val="00503FDE"/>
    <w:rsid w:val="0050450C"/>
    <w:rsid w:val="00504942"/>
    <w:rsid w:val="00504C02"/>
    <w:rsid w:val="00504C2F"/>
    <w:rsid w:val="00504F68"/>
    <w:rsid w:val="00505127"/>
    <w:rsid w:val="00505708"/>
    <w:rsid w:val="00506FAA"/>
    <w:rsid w:val="005074FC"/>
    <w:rsid w:val="0050775F"/>
    <w:rsid w:val="00507F11"/>
    <w:rsid w:val="00510359"/>
    <w:rsid w:val="00510A15"/>
    <w:rsid w:val="00510A1A"/>
    <w:rsid w:val="00510DD9"/>
    <w:rsid w:val="00511272"/>
    <w:rsid w:val="00511420"/>
    <w:rsid w:val="005119A5"/>
    <w:rsid w:val="005124DE"/>
    <w:rsid w:val="00512550"/>
    <w:rsid w:val="0051368E"/>
    <w:rsid w:val="00513DE8"/>
    <w:rsid w:val="00513ECC"/>
    <w:rsid w:val="00514B37"/>
    <w:rsid w:val="00515008"/>
    <w:rsid w:val="005151EC"/>
    <w:rsid w:val="00515DB4"/>
    <w:rsid w:val="00515F86"/>
    <w:rsid w:val="00516006"/>
    <w:rsid w:val="00516238"/>
    <w:rsid w:val="005164D4"/>
    <w:rsid w:val="005166C7"/>
    <w:rsid w:val="00516836"/>
    <w:rsid w:val="00516B05"/>
    <w:rsid w:val="00517230"/>
    <w:rsid w:val="0051728C"/>
    <w:rsid w:val="0052036C"/>
    <w:rsid w:val="005208D1"/>
    <w:rsid w:val="00520D35"/>
    <w:rsid w:val="00520F77"/>
    <w:rsid w:val="00521121"/>
    <w:rsid w:val="005213CD"/>
    <w:rsid w:val="00521477"/>
    <w:rsid w:val="005220AF"/>
    <w:rsid w:val="005223CA"/>
    <w:rsid w:val="00522B79"/>
    <w:rsid w:val="005230F2"/>
    <w:rsid w:val="0052377D"/>
    <w:rsid w:val="00523E2C"/>
    <w:rsid w:val="00524433"/>
    <w:rsid w:val="005244D7"/>
    <w:rsid w:val="0052460F"/>
    <w:rsid w:val="005246A7"/>
    <w:rsid w:val="00524889"/>
    <w:rsid w:val="005249B8"/>
    <w:rsid w:val="00524BEE"/>
    <w:rsid w:val="00525289"/>
    <w:rsid w:val="0052560C"/>
    <w:rsid w:val="00526487"/>
    <w:rsid w:val="0052658B"/>
    <w:rsid w:val="00527413"/>
    <w:rsid w:val="005276C7"/>
    <w:rsid w:val="00527745"/>
    <w:rsid w:val="00527B7F"/>
    <w:rsid w:val="00527FEF"/>
    <w:rsid w:val="00530139"/>
    <w:rsid w:val="005302B4"/>
    <w:rsid w:val="00530553"/>
    <w:rsid w:val="0053065A"/>
    <w:rsid w:val="0053086E"/>
    <w:rsid w:val="00530B49"/>
    <w:rsid w:val="005329E5"/>
    <w:rsid w:val="00532CF4"/>
    <w:rsid w:val="00532D3A"/>
    <w:rsid w:val="00534366"/>
    <w:rsid w:val="005343E8"/>
    <w:rsid w:val="00534603"/>
    <w:rsid w:val="00534BD3"/>
    <w:rsid w:val="005351EB"/>
    <w:rsid w:val="0053574E"/>
    <w:rsid w:val="00536261"/>
    <w:rsid w:val="0053677A"/>
    <w:rsid w:val="00537959"/>
    <w:rsid w:val="005405C6"/>
    <w:rsid w:val="00540E27"/>
    <w:rsid w:val="00540E54"/>
    <w:rsid w:val="00541BE8"/>
    <w:rsid w:val="00542DA1"/>
    <w:rsid w:val="00542FDD"/>
    <w:rsid w:val="0054302B"/>
    <w:rsid w:val="00543357"/>
    <w:rsid w:val="00543505"/>
    <w:rsid w:val="00543DB6"/>
    <w:rsid w:val="00543EF3"/>
    <w:rsid w:val="005441A3"/>
    <w:rsid w:val="00544C9F"/>
    <w:rsid w:val="00544E04"/>
    <w:rsid w:val="005451CB"/>
    <w:rsid w:val="00545AF4"/>
    <w:rsid w:val="00546255"/>
    <w:rsid w:val="0054689A"/>
    <w:rsid w:val="00546AFA"/>
    <w:rsid w:val="00546BD2"/>
    <w:rsid w:val="00546CAF"/>
    <w:rsid w:val="00547101"/>
    <w:rsid w:val="0054748A"/>
    <w:rsid w:val="0055010F"/>
    <w:rsid w:val="00550110"/>
    <w:rsid w:val="00550739"/>
    <w:rsid w:val="005507BD"/>
    <w:rsid w:val="005512BE"/>
    <w:rsid w:val="0055156B"/>
    <w:rsid w:val="005515EF"/>
    <w:rsid w:val="005528DC"/>
    <w:rsid w:val="00553E86"/>
    <w:rsid w:val="00554478"/>
    <w:rsid w:val="00555D45"/>
    <w:rsid w:val="00555D9E"/>
    <w:rsid w:val="00555FD5"/>
    <w:rsid w:val="00556548"/>
    <w:rsid w:val="00556B2B"/>
    <w:rsid w:val="00556E1B"/>
    <w:rsid w:val="00556E24"/>
    <w:rsid w:val="0055709A"/>
    <w:rsid w:val="005606AC"/>
    <w:rsid w:val="005613B9"/>
    <w:rsid w:val="005613F9"/>
    <w:rsid w:val="005616F9"/>
    <w:rsid w:val="005622C5"/>
    <w:rsid w:val="00562B05"/>
    <w:rsid w:val="00563577"/>
    <w:rsid w:val="005636E1"/>
    <w:rsid w:val="00563B25"/>
    <w:rsid w:val="005642B5"/>
    <w:rsid w:val="00564943"/>
    <w:rsid w:val="00564B1A"/>
    <w:rsid w:val="00564B71"/>
    <w:rsid w:val="00565E83"/>
    <w:rsid w:val="00566179"/>
    <w:rsid w:val="00566F2A"/>
    <w:rsid w:val="005672FE"/>
    <w:rsid w:val="005676D8"/>
    <w:rsid w:val="00567A70"/>
    <w:rsid w:val="00567AEA"/>
    <w:rsid w:val="00567BA3"/>
    <w:rsid w:val="00567BEA"/>
    <w:rsid w:val="0057025D"/>
    <w:rsid w:val="00570E1C"/>
    <w:rsid w:val="00571339"/>
    <w:rsid w:val="00571BC4"/>
    <w:rsid w:val="00571F74"/>
    <w:rsid w:val="005720BC"/>
    <w:rsid w:val="0057361D"/>
    <w:rsid w:val="0057362C"/>
    <w:rsid w:val="0057374F"/>
    <w:rsid w:val="00574004"/>
    <w:rsid w:val="0057453C"/>
    <w:rsid w:val="00574713"/>
    <w:rsid w:val="0057472F"/>
    <w:rsid w:val="00574827"/>
    <w:rsid w:val="00574EDA"/>
    <w:rsid w:val="00575883"/>
    <w:rsid w:val="005776D4"/>
    <w:rsid w:val="00577992"/>
    <w:rsid w:val="00577C5C"/>
    <w:rsid w:val="00577F6C"/>
    <w:rsid w:val="00580AEE"/>
    <w:rsid w:val="0058157F"/>
    <w:rsid w:val="005819E8"/>
    <w:rsid w:val="00581C78"/>
    <w:rsid w:val="00582025"/>
    <w:rsid w:val="005821A2"/>
    <w:rsid w:val="00582244"/>
    <w:rsid w:val="00582DD9"/>
    <w:rsid w:val="00582F8D"/>
    <w:rsid w:val="00583598"/>
    <w:rsid w:val="005838C6"/>
    <w:rsid w:val="00583C0A"/>
    <w:rsid w:val="0058447E"/>
    <w:rsid w:val="00584940"/>
    <w:rsid w:val="00584E98"/>
    <w:rsid w:val="0058502A"/>
    <w:rsid w:val="005856D6"/>
    <w:rsid w:val="00585D54"/>
    <w:rsid w:val="005860D9"/>
    <w:rsid w:val="005863DC"/>
    <w:rsid w:val="00586D2F"/>
    <w:rsid w:val="0058704F"/>
    <w:rsid w:val="0058707A"/>
    <w:rsid w:val="00587156"/>
    <w:rsid w:val="00587328"/>
    <w:rsid w:val="005877B0"/>
    <w:rsid w:val="005878E3"/>
    <w:rsid w:val="005878ED"/>
    <w:rsid w:val="00590112"/>
    <w:rsid w:val="00590456"/>
    <w:rsid w:val="005908E6"/>
    <w:rsid w:val="0059093F"/>
    <w:rsid w:val="00590990"/>
    <w:rsid w:val="00590D02"/>
    <w:rsid w:val="00591423"/>
    <w:rsid w:val="00591BAB"/>
    <w:rsid w:val="00592163"/>
    <w:rsid w:val="005924B9"/>
    <w:rsid w:val="00592520"/>
    <w:rsid w:val="0059263B"/>
    <w:rsid w:val="0059307B"/>
    <w:rsid w:val="00593147"/>
    <w:rsid w:val="005931E4"/>
    <w:rsid w:val="0059370C"/>
    <w:rsid w:val="00593AAE"/>
    <w:rsid w:val="00594036"/>
    <w:rsid w:val="00594078"/>
    <w:rsid w:val="00594131"/>
    <w:rsid w:val="005944BF"/>
    <w:rsid w:val="005944D1"/>
    <w:rsid w:val="005949F6"/>
    <w:rsid w:val="00594E78"/>
    <w:rsid w:val="00595219"/>
    <w:rsid w:val="00595252"/>
    <w:rsid w:val="00595FCC"/>
    <w:rsid w:val="00596CE2"/>
    <w:rsid w:val="00597067"/>
    <w:rsid w:val="005979C3"/>
    <w:rsid w:val="005A05E1"/>
    <w:rsid w:val="005A064D"/>
    <w:rsid w:val="005A0D29"/>
    <w:rsid w:val="005A0EB0"/>
    <w:rsid w:val="005A1BB8"/>
    <w:rsid w:val="005A21BF"/>
    <w:rsid w:val="005A253B"/>
    <w:rsid w:val="005A3CA7"/>
    <w:rsid w:val="005A3F93"/>
    <w:rsid w:val="005A4146"/>
    <w:rsid w:val="005A436D"/>
    <w:rsid w:val="005A4ABF"/>
    <w:rsid w:val="005A4D84"/>
    <w:rsid w:val="005A5712"/>
    <w:rsid w:val="005A5BB7"/>
    <w:rsid w:val="005A600A"/>
    <w:rsid w:val="005A69D0"/>
    <w:rsid w:val="005A6F76"/>
    <w:rsid w:val="005A721F"/>
    <w:rsid w:val="005A7FC9"/>
    <w:rsid w:val="005B0003"/>
    <w:rsid w:val="005B1011"/>
    <w:rsid w:val="005B1B0E"/>
    <w:rsid w:val="005B1DDE"/>
    <w:rsid w:val="005B2DF6"/>
    <w:rsid w:val="005B345B"/>
    <w:rsid w:val="005B3C3A"/>
    <w:rsid w:val="005B42B3"/>
    <w:rsid w:val="005B44B0"/>
    <w:rsid w:val="005B487A"/>
    <w:rsid w:val="005B4AA1"/>
    <w:rsid w:val="005B5055"/>
    <w:rsid w:val="005B53E5"/>
    <w:rsid w:val="005B5E7C"/>
    <w:rsid w:val="005B60EC"/>
    <w:rsid w:val="005B617C"/>
    <w:rsid w:val="005B6D7D"/>
    <w:rsid w:val="005B7E68"/>
    <w:rsid w:val="005B7FE3"/>
    <w:rsid w:val="005C023D"/>
    <w:rsid w:val="005C0848"/>
    <w:rsid w:val="005C0D95"/>
    <w:rsid w:val="005C12E9"/>
    <w:rsid w:val="005C153A"/>
    <w:rsid w:val="005C19CA"/>
    <w:rsid w:val="005C1C73"/>
    <w:rsid w:val="005C2308"/>
    <w:rsid w:val="005C23A1"/>
    <w:rsid w:val="005C2432"/>
    <w:rsid w:val="005C24C2"/>
    <w:rsid w:val="005C3270"/>
    <w:rsid w:val="005C33FF"/>
    <w:rsid w:val="005C39B6"/>
    <w:rsid w:val="005C3E6C"/>
    <w:rsid w:val="005C4040"/>
    <w:rsid w:val="005C4222"/>
    <w:rsid w:val="005C43DA"/>
    <w:rsid w:val="005C447F"/>
    <w:rsid w:val="005C4E2F"/>
    <w:rsid w:val="005C52EA"/>
    <w:rsid w:val="005C54A6"/>
    <w:rsid w:val="005C585F"/>
    <w:rsid w:val="005C679E"/>
    <w:rsid w:val="005C68C0"/>
    <w:rsid w:val="005C758B"/>
    <w:rsid w:val="005C76C4"/>
    <w:rsid w:val="005C7AB8"/>
    <w:rsid w:val="005D05A5"/>
    <w:rsid w:val="005D1480"/>
    <w:rsid w:val="005D189C"/>
    <w:rsid w:val="005D1AB3"/>
    <w:rsid w:val="005D2089"/>
    <w:rsid w:val="005D25BE"/>
    <w:rsid w:val="005D26F3"/>
    <w:rsid w:val="005D27B4"/>
    <w:rsid w:val="005D294B"/>
    <w:rsid w:val="005D2A27"/>
    <w:rsid w:val="005D2CE9"/>
    <w:rsid w:val="005D2FF0"/>
    <w:rsid w:val="005D3258"/>
    <w:rsid w:val="005D3387"/>
    <w:rsid w:val="005D34FD"/>
    <w:rsid w:val="005D355F"/>
    <w:rsid w:val="005D3605"/>
    <w:rsid w:val="005D365E"/>
    <w:rsid w:val="005D4060"/>
    <w:rsid w:val="005D4320"/>
    <w:rsid w:val="005D465C"/>
    <w:rsid w:val="005D472C"/>
    <w:rsid w:val="005D485B"/>
    <w:rsid w:val="005D48C6"/>
    <w:rsid w:val="005D4F90"/>
    <w:rsid w:val="005D4FA5"/>
    <w:rsid w:val="005D64AA"/>
    <w:rsid w:val="005D67CD"/>
    <w:rsid w:val="005D69FF"/>
    <w:rsid w:val="005D6CA0"/>
    <w:rsid w:val="005D7311"/>
    <w:rsid w:val="005D74BE"/>
    <w:rsid w:val="005D7869"/>
    <w:rsid w:val="005D7ADE"/>
    <w:rsid w:val="005D7E81"/>
    <w:rsid w:val="005E0299"/>
    <w:rsid w:val="005E058D"/>
    <w:rsid w:val="005E10AB"/>
    <w:rsid w:val="005E1415"/>
    <w:rsid w:val="005E1623"/>
    <w:rsid w:val="005E24AB"/>
    <w:rsid w:val="005E32A2"/>
    <w:rsid w:val="005E32E8"/>
    <w:rsid w:val="005E3B68"/>
    <w:rsid w:val="005E3DF7"/>
    <w:rsid w:val="005E3F34"/>
    <w:rsid w:val="005E4021"/>
    <w:rsid w:val="005E48E5"/>
    <w:rsid w:val="005E4EAA"/>
    <w:rsid w:val="005E50AF"/>
    <w:rsid w:val="005E5441"/>
    <w:rsid w:val="005E54F8"/>
    <w:rsid w:val="005E5876"/>
    <w:rsid w:val="005E5A8C"/>
    <w:rsid w:val="005E6036"/>
    <w:rsid w:val="005E607D"/>
    <w:rsid w:val="005E61D0"/>
    <w:rsid w:val="005E6BDE"/>
    <w:rsid w:val="005E6BEB"/>
    <w:rsid w:val="005E6DB1"/>
    <w:rsid w:val="005E6EC6"/>
    <w:rsid w:val="005E6FC3"/>
    <w:rsid w:val="005E7DDE"/>
    <w:rsid w:val="005F02AF"/>
    <w:rsid w:val="005F05FC"/>
    <w:rsid w:val="005F1737"/>
    <w:rsid w:val="005F2CB5"/>
    <w:rsid w:val="005F2F70"/>
    <w:rsid w:val="005F2FA9"/>
    <w:rsid w:val="005F370F"/>
    <w:rsid w:val="005F3F96"/>
    <w:rsid w:val="005F4112"/>
    <w:rsid w:val="005F4584"/>
    <w:rsid w:val="005F4C5D"/>
    <w:rsid w:val="005F5812"/>
    <w:rsid w:val="005F5A22"/>
    <w:rsid w:val="005F5A55"/>
    <w:rsid w:val="005F5B44"/>
    <w:rsid w:val="005F707D"/>
    <w:rsid w:val="005F77F2"/>
    <w:rsid w:val="005F7C4B"/>
    <w:rsid w:val="006003C0"/>
    <w:rsid w:val="00600739"/>
    <w:rsid w:val="006016C0"/>
    <w:rsid w:val="006017FC"/>
    <w:rsid w:val="00601DD3"/>
    <w:rsid w:val="00601DD5"/>
    <w:rsid w:val="006023A0"/>
    <w:rsid w:val="00602BB3"/>
    <w:rsid w:val="0060416A"/>
    <w:rsid w:val="006047C5"/>
    <w:rsid w:val="0060501D"/>
    <w:rsid w:val="0060586D"/>
    <w:rsid w:val="006058F6"/>
    <w:rsid w:val="00605BAA"/>
    <w:rsid w:val="00605BFC"/>
    <w:rsid w:val="00605C69"/>
    <w:rsid w:val="00605DC3"/>
    <w:rsid w:val="00606001"/>
    <w:rsid w:val="0060655E"/>
    <w:rsid w:val="00606B67"/>
    <w:rsid w:val="00606DD2"/>
    <w:rsid w:val="006071A6"/>
    <w:rsid w:val="00607849"/>
    <w:rsid w:val="00607D5F"/>
    <w:rsid w:val="0061011F"/>
    <w:rsid w:val="00610529"/>
    <w:rsid w:val="00610905"/>
    <w:rsid w:val="006112F1"/>
    <w:rsid w:val="0061153F"/>
    <w:rsid w:val="00611BCD"/>
    <w:rsid w:val="00612176"/>
    <w:rsid w:val="006124AD"/>
    <w:rsid w:val="0061352B"/>
    <w:rsid w:val="006138F0"/>
    <w:rsid w:val="006139C0"/>
    <w:rsid w:val="0061401F"/>
    <w:rsid w:val="0061422F"/>
    <w:rsid w:val="0061574B"/>
    <w:rsid w:val="00616B9A"/>
    <w:rsid w:val="00616F99"/>
    <w:rsid w:val="00617091"/>
    <w:rsid w:val="006171DC"/>
    <w:rsid w:val="006177A6"/>
    <w:rsid w:val="00617BD5"/>
    <w:rsid w:val="00617C7E"/>
    <w:rsid w:val="00617D1D"/>
    <w:rsid w:val="00617D62"/>
    <w:rsid w:val="006200F6"/>
    <w:rsid w:val="006201C1"/>
    <w:rsid w:val="006205CD"/>
    <w:rsid w:val="00620BF7"/>
    <w:rsid w:val="00621023"/>
    <w:rsid w:val="006211DD"/>
    <w:rsid w:val="006213DD"/>
    <w:rsid w:val="00621446"/>
    <w:rsid w:val="00621763"/>
    <w:rsid w:val="006217FE"/>
    <w:rsid w:val="00621C17"/>
    <w:rsid w:val="00621E19"/>
    <w:rsid w:val="00622239"/>
    <w:rsid w:val="00622AC6"/>
    <w:rsid w:val="00622F26"/>
    <w:rsid w:val="00623521"/>
    <w:rsid w:val="00623903"/>
    <w:rsid w:val="0062391B"/>
    <w:rsid w:val="00623A62"/>
    <w:rsid w:val="00623DB6"/>
    <w:rsid w:val="00623DC6"/>
    <w:rsid w:val="00624988"/>
    <w:rsid w:val="006250DE"/>
    <w:rsid w:val="006254E3"/>
    <w:rsid w:val="006255C3"/>
    <w:rsid w:val="00625DC0"/>
    <w:rsid w:val="00625E98"/>
    <w:rsid w:val="006261C6"/>
    <w:rsid w:val="006261DE"/>
    <w:rsid w:val="0062625A"/>
    <w:rsid w:val="00626355"/>
    <w:rsid w:val="00626795"/>
    <w:rsid w:val="006274B5"/>
    <w:rsid w:val="00627F7E"/>
    <w:rsid w:val="00630E4C"/>
    <w:rsid w:val="00631261"/>
    <w:rsid w:val="006313FE"/>
    <w:rsid w:val="006323EE"/>
    <w:rsid w:val="00632812"/>
    <w:rsid w:val="00632B1A"/>
    <w:rsid w:val="00633542"/>
    <w:rsid w:val="00633963"/>
    <w:rsid w:val="00633C86"/>
    <w:rsid w:val="00634009"/>
    <w:rsid w:val="006347AD"/>
    <w:rsid w:val="00634849"/>
    <w:rsid w:val="00634D51"/>
    <w:rsid w:val="006375E8"/>
    <w:rsid w:val="00637863"/>
    <w:rsid w:val="006405AC"/>
    <w:rsid w:val="0064066C"/>
    <w:rsid w:val="00640777"/>
    <w:rsid w:val="00641026"/>
    <w:rsid w:val="00641672"/>
    <w:rsid w:val="0064237F"/>
    <w:rsid w:val="00642575"/>
    <w:rsid w:val="00642BEA"/>
    <w:rsid w:val="00643151"/>
    <w:rsid w:val="00644259"/>
    <w:rsid w:val="00644558"/>
    <w:rsid w:val="00644866"/>
    <w:rsid w:val="00644B72"/>
    <w:rsid w:val="00644F4E"/>
    <w:rsid w:val="006456D3"/>
    <w:rsid w:val="0064573C"/>
    <w:rsid w:val="00645EF8"/>
    <w:rsid w:val="00646A6B"/>
    <w:rsid w:val="006470AA"/>
    <w:rsid w:val="00647642"/>
    <w:rsid w:val="00647755"/>
    <w:rsid w:val="00647B82"/>
    <w:rsid w:val="00647C38"/>
    <w:rsid w:val="00647D08"/>
    <w:rsid w:val="00647E53"/>
    <w:rsid w:val="00650040"/>
    <w:rsid w:val="006506B0"/>
    <w:rsid w:val="006510E5"/>
    <w:rsid w:val="006513FB"/>
    <w:rsid w:val="00651DDA"/>
    <w:rsid w:val="00651F19"/>
    <w:rsid w:val="00651F93"/>
    <w:rsid w:val="00652147"/>
    <w:rsid w:val="00652487"/>
    <w:rsid w:val="006525C8"/>
    <w:rsid w:val="0065260A"/>
    <w:rsid w:val="0065331B"/>
    <w:rsid w:val="0065400E"/>
    <w:rsid w:val="0065436D"/>
    <w:rsid w:val="0065461F"/>
    <w:rsid w:val="00654B02"/>
    <w:rsid w:val="00654DE9"/>
    <w:rsid w:val="006552A6"/>
    <w:rsid w:val="006558B8"/>
    <w:rsid w:val="006564EB"/>
    <w:rsid w:val="0065661F"/>
    <w:rsid w:val="006566A3"/>
    <w:rsid w:val="006575E6"/>
    <w:rsid w:val="00657A78"/>
    <w:rsid w:val="0066024C"/>
    <w:rsid w:val="006603C0"/>
    <w:rsid w:val="006609A9"/>
    <w:rsid w:val="00660F3F"/>
    <w:rsid w:val="00661438"/>
    <w:rsid w:val="0066185B"/>
    <w:rsid w:val="0066273B"/>
    <w:rsid w:val="00663168"/>
    <w:rsid w:val="006632E6"/>
    <w:rsid w:val="0066348A"/>
    <w:rsid w:val="00663F95"/>
    <w:rsid w:val="00664329"/>
    <w:rsid w:val="00664B57"/>
    <w:rsid w:val="006653CB"/>
    <w:rsid w:val="00665987"/>
    <w:rsid w:val="00665DB4"/>
    <w:rsid w:val="006661C4"/>
    <w:rsid w:val="006665E4"/>
    <w:rsid w:val="00666840"/>
    <w:rsid w:val="00670C48"/>
    <w:rsid w:val="0067110A"/>
    <w:rsid w:val="00671269"/>
    <w:rsid w:val="00671359"/>
    <w:rsid w:val="0067245E"/>
    <w:rsid w:val="0067303B"/>
    <w:rsid w:val="006738C7"/>
    <w:rsid w:val="00673BB1"/>
    <w:rsid w:val="0067419A"/>
    <w:rsid w:val="006746B0"/>
    <w:rsid w:val="00674755"/>
    <w:rsid w:val="006747E4"/>
    <w:rsid w:val="00674DDC"/>
    <w:rsid w:val="00674EDB"/>
    <w:rsid w:val="006753E1"/>
    <w:rsid w:val="006757E8"/>
    <w:rsid w:val="00676574"/>
    <w:rsid w:val="0067728E"/>
    <w:rsid w:val="0067768F"/>
    <w:rsid w:val="00680A47"/>
    <w:rsid w:val="00680D93"/>
    <w:rsid w:val="00681359"/>
    <w:rsid w:val="006824A2"/>
    <w:rsid w:val="0068341A"/>
    <w:rsid w:val="00683AFF"/>
    <w:rsid w:val="00684319"/>
    <w:rsid w:val="00684922"/>
    <w:rsid w:val="00684B02"/>
    <w:rsid w:val="00684B3C"/>
    <w:rsid w:val="00685A7D"/>
    <w:rsid w:val="00686D2F"/>
    <w:rsid w:val="00686ECF"/>
    <w:rsid w:val="00687824"/>
    <w:rsid w:val="006878AE"/>
    <w:rsid w:val="00687B21"/>
    <w:rsid w:val="006906FC"/>
    <w:rsid w:val="00690A66"/>
    <w:rsid w:val="0069100F"/>
    <w:rsid w:val="006910E4"/>
    <w:rsid w:val="006910E9"/>
    <w:rsid w:val="00691421"/>
    <w:rsid w:val="00691922"/>
    <w:rsid w:val="00691D2B"/>
    <w:rsid w:val="00692290"/>
    <w:rsid w:val="006922A7"/>
    <w:rsid w:val="0069238A"/>
    <w:rsid w:val="00692490"/>
    <w:rsid w:val="00692976"/>
    <w:rsid w:val="00692BEC"/>
    <w:rsid w:val="00693094"/>
    <w:rsid w:val="00693693"/>
    <w:rsid w:val="00693E9C"/>
    <w:rsid w:val="0069454A"/>
    <w:rsid w:val="00694B60"/>
    <w:rsid w:val="00694D88"/>
    <w:rsid w:val="006950D5"/>
    <w:rsid w:val="006951F6"/>
    <w:rsid w:val="00695223"/>
    <w:rsid w:val="00695A1D"/>
    <w:rsid w:val="00696A0C"/>
    <w:rsid w:val="00696B34"/>
    <w:rsid w:val="0069703D"/>
    <w:rsid w:val="006972A7"/>
    <w:rsid w:val="006972F0"/>
    <w:rsid w:val="00697617"/>
    <w:rsid w:val="006A0686"/>
    <w:rsid w:val="006A0B38"/>
    <w:rsid w:val="006A1079"/>
    <w:rsid w:val="006A11DB"/>
    <w:rsid w:val="006A12FF"/>
    <w:rsid w:val="006A1D68"/>
    <w:rsid w:val="006A1E4E"/>
    <w:rsid w:val="006A2169"/>
    <w:rsid w:val="006A22F3"/>
    <w:rsid w:val="006A248F"/>
    <w:rsid w:val="006A37AA"/>
    <w:rsid w:val="006A4845"/>
    <w:rsid w:val="006A4AF0"/>
    <w:rsid w:val="006A5139"/>
    <w:rsid w:val="006A52FB"/>
    <w:rsid w:val="006A54A6"/>
    <w:rsid w:val="006A55EA"/>
    <w:rsid w:val="006A596B"/>
    <w:rsid w:val="006A66D4"/>
    <w:rsid w:val="006A6A5A"/>
    <w:rsid w:val="006A6BEE"/>
    <w:rsid w:val="006A71F3"/>
    <w:rsid w:val="006A727C"/>
    <w:rsid w:val="006A72E0"/>
    <w:rsid w:val="006A77D4"/>
    <w:rsid w:val="006A7BEA"/>
    <w:rsid w:val="006A7DEE"/>
    <w:rsid w:val="006B0B38"/>
    <w:rsid w:val="006B1047"/>
    <w:rsid w:val="006B1295"/>
    <w:rsid w:val="006B1C92"/>
    <w:rsid w:val="006B1E57"/>
    <w:rsid w:val="006B3414"/>
    <w:rsid w:val="006B38CC"/>
    <w:rsid w:val="006B3964"/>
    <w:rsid w:val="006B424C"/>
    <w:rsid w:val="006B4B4C"/>
    <w:rsid w:val="006B4FEE"/>
    <w:rsid w:val="006B5224"/>
    <w:rsid w:val="006B5259"/>
    <w:rsid w:val="006B5BE1"/>
    <w:rsid w:val="006B60EC"/>
    <w:rsid w:val="006B6350"/>
    <w:rsid w:val="006B65C5"/>
    <w:rsid w:val="006C0130"/>
    <w:rsid w:val="006C01C7"/>
    <w:rsid w:val="006C03A3"/>
    <w:rsid w:val="006C0478"/>
    <w:rsid w:val="006C062F"/>
    <w:rsid w:val="006C0721"/>
    <w:rsid w:val="006C09BD"/>
    <w:rsid w:val="006C0AC2"/>
    <w:rsid w:val="006C1269"/>
    <w:rsid w:val="006C156F"/>
    <w:rsid w:val="006C1B8B"/>
    <w:rsid w:val="006C1FAA"/>
    <w:rsid w:val="006C20A5"/>
    <w:rsid w:val="006C20AF"/>
    <w:rsid w:val="006C223A"/>
    <w:rsid w:val="006C2906"/>
    <w:rsid w:val="006C29C5"/>
    <w:rsid w:val="006C2CB0"/>
    <w:rsid w:val="006C3111"/>
    <w:rsid w:val="006C32AC"/>
    <w:rsid w:val="006C33CE"/>
    <w:rsid w:val="006C33E0"/>
    <w:rsid w:val="006C3B01"/>
    <w:rsid w:val="006C3C6B"/>
    <w:rsid w:val="006C3E52"/>
    <w:rsid w:val="006C43F7"/>
    <w:rsid w:val="006C46B7"/>
    <w:rsid w:val="006C4CE6"/>
    <w:rsid w:val="006C5E30"/>
    <w:rsid w:val="006C65D3"/>
    <w:rsid w:val="006C6635"/>
    <w:rsid w:val="006C6895"/>
    <w:rsid w:val="006C6C83"/>
    <w:rsid w:val="006C6FC0"/>
    <w:rsid w:val="006C7185"/>
    <w:rsid w:val="006C7596"/>
    <w:rsid w:val="006C75C2"/>
    <w:rsid w:val="006C7B2E"/>
    <w:rsid w:val="006D0004"/>
    <w:rsid w:val="006D0E1A"/>
    <w:rsid w:val="006D2195"/>
    <w:rsid w:val="006D221E"/>
    <w:rsid w:val="006D261F"/>
    <w:rsid w:val="006D2C36"/>
    <w:rsid w:val="006D2C8F"/>
    <w:rsid w:val="006D38E0"/>
    <w:rsid w:val="006D3AF3"/>
    <w:rsid w:val="006D3B2D"/>
    <w:rsid w:val="006D40B5"/>
    <w:rsid w:val="006D43AB"/>
    <w:rsid w:val="006D47D1"/>
    <w:rsid w:val="006D4A15"/>
    <w:rsid w:val="006D4EAC"/>
    <w:rsid w:val="006D5411"/>
    <w:rsid w:val="006D5447"/>
    <w:rsid w:val="006D5503"/>
    <w:rsid w:val="006D5610"/>
    <w:rsid w:val="006D5BFD"/>
    <w:rsid w:val="006D62E7"/>
    <w:rsid w:val="006D6898"/>
    <w:rsid w:val="006D6DA3"/>
    <w:rsid w:val="006D6FFE"/>
    <w:rsid w:val="006D70E5"/>
    <w:rsid w:val="006D71AC"/>
    <w:rsid w:val="006D7420"/>
    <w:rsid w:val="006D7516"/>
    <w:rsid w:val="006D7B83"/>
    <w:rsid w:val="006D7F82"/>
    <w:rsid w:val="006E0A75"/>
    <w:rsid w:val="006E16C7"/>
    <w:rsid w:val="006E1992"/>
    <w:rsid w:val="006E1CA8"/>
    <w:rsid w:val="006E1EF5"/>
    <w:rsid w:val="006E20AC"/>
    <w:rsid w:val="006E21E7"/>
    <w:rsid w:val="006E2B9E"/>
    <w:rsid w:val="006E2CD2"/>
    <w:rsid w:val="006E3460"/>
    <w:rsid w:val="006E3ACF"/>
    <w:rsid w:val="006E3F0F"/>
    <w:rsid w:val="006E4257"/>
    <w:rsid w:val="006E559D"/>
    <w:rsid w:val="006E5CE0"/>
    <w:rsid w:val="006E6B12"/>
    <w:rsid w:val="006E6ED5"/>
    <w:rsid w:val="006E7714"/>
    <w:rsid w:val="006E7AAF"/>
    <w:rsid w:val="006E7B04"/>
    <w:rsid w:val="006F0534"/>
    <w:rsid w:val="006F079E"/>
    <w:rsid w:val="006F0A7E"/>
    <w:rsid w:val="006F14EC"/>
    <w:rsid w:val="006F1808"/>
    <w:rsid w:val="006F1C83"/>
    <w:rsid w:val="006F20FB"/>
    <w:rsid w:val="006F23F9"/>
    <w:rsid w:val="006F4267"/>
    <w:rsid w:val="006F429A"/>
    <w:rsid w:val="006F443D"/>
    <w:rsid w:val="006F4539"/>
    <w:rsid w:val="006F4FB8"/>
    <w:rsid w:val="006F512F"/>
    <w:rsid w:val="006F54A4"/>
    <w:rsid w:val="006F5993"/>
    <w:rsid w:val="006F5E0C"/>
    <w:rsid w:val="006F699B"/>
    <w:rsid w:val="006F6BFD"/>
    <w:rsid w:val="006F70BD"/>
    <w:rsid w:val="006F7203"/>
    <w:rsid w:val="006F79A7"/>
    <w:rsid w:val="007001F9"/>
    <w:rsid w:val="007003BF"/>
    <w:rsid w:val="00700D22"/>
    <w:rsid w:val="00700F7C"/>
    <w:rsid w:val="0070153D"/>
    <w:rsid w:val="00701A00"/>
    <w:rsid w:val="00701A23"/>
    <w:rsid w:val="00701D3A"/>
    <w:rsid w:val="00702159"/>
    <w:rsid w:val="007022B8"/>
    <w:rsid w:val="00702623"/>
    <w:rsid w:val="00704040"/>
    <w:rsid w:val="0070407C"/>
    <w:rsid w:val="007045C3"/>
    <w:rsid w:val="00704794"/>
    <w:rsid w:val="00704EDD"/>
    <w:rsid w:val="007059C5"/>
    <w:rsid w:val="00706134"/>
    <w:rsid w:val="00706329"/>
    <w:rsid w:val="00706D35"/>
    <w:rsid w:val="0070702F"/>
    <w:rsid w:val="007072D1"/>
    <w:rsid w:val="007072DD"/>
    <w:rsid w:val="00707B54"/>
    <w:rsid w:val="007101F3"/>
    <w:rsid w:val="007106DC"/>
    <w:rsid w:val="007112A6"/>
    <w:rsid w:val="00711603"/>
    <w:rsid w:val="00711869"/>
    <w:rsid w:val="00711B51"/>
    <w:rsid w:val="00711C79"/>
    <w:rsid w:val="00712D3F"/>
    <w:rsid w:val="00712EDE"/>
    <w:rsid w:val="0071315D"/>
    <w:rsid w:val="007131D7"/>
    <w:rsid w:val="0071359B"/>
    <w:rsid w:val="00713C27"/>
    <w:rsid w:val="0071408B"/>
    <w:rsid w:val="007145E5"/>
    <w:rsid w:val="00714806"/>
    <w:rsid w:val="00714A55"/>
    <w:rsid w:val="00714F47"/>
    <w:rsid w:val="00715D42"/>
    <w:rsid w:val="00715F38"/>
    <w:rsid w:val="00716A13"/>
    <w:rsid w:val="00716E4A"/>
    <w:rsid w:val="0071726A"/>
    <w:rsid w:val="00717534"/>
    <w:rsid w:val="007175E4"/>
    <w:rsid w:val="007203CF"/>
    <w:rsid w:val="0072050F"/>
    <w:rsid w:val="00720E9B"/>
    <w:rsid w:val="00720EC3"/>
    <w:rsid w:val="00721186"/>
    <w:rsid w:val="00721295"/>
    <w:rsid w:val="007212C5"/>
    <w:rsid w:val="0072131A"/>
    <w:rsid w:val="00721E38"/>
    <w:rsid w:val="007225B3"/>
    <w:rsid w:val="00722D3E"/>
    <w:rsid w:val="00723015"/>
    <w:rsid w:val="007236F4"/>
    <w:rsid w:val="007238D9"/>
    <w:rsid w:val="00723D0F"/>
    <w:rsid w:val="0072410E"/>
    <w:rsid w:val="00725C0B"/>
    <w:rsid w:val="00726BA7"/>
    <w:rsid w:val="00730057"/>
    <w:rsid w:val="007303C6"/>
    <w:rsid w:val="00730B3C"/>
    <w:rsid w:val="00731490"/>
    <w:rsid w:val="00731C2B"/>
    <w:rsid w:val="00731C70"/>
    <w:rsid w:val="00732516"/>
    <w:rsid w:val="00733323"/>
    <w:rsid w:val="007334F2"/>
    <w:rsid w:val="007337DA"/>
    <w:rsid w:val="00733D67"/>
    <w:rsid w:val="00734500"/>
    <w:rsid w:val="007345ED"/>
    <w:rsid w:val="00734BC3"/>
    <w:rsid w:val="00734BE8"/>
    <w:rsid w:val="00734D61"/>
    <w:rsid w:val="00734D71"/>
    <w:rsid w:val="00734F47"/>
    <w:rsid w:val="00735674"/>
    <w:rsid w:val="007358A6"/>
    <w:rsid w:val="00735E2A"/>
    <w:rsid w:val="007362E8"/>
    <w:rsid w:val="00736B5C"/>
    <w:rsid w:val="00736E25"/>
    <w:rsid w:val="00737354"/>
    <w:rsid w:val="00737A83"/>
    <w:rsid w:val="00737AFD"/>
    <w:rsid w:val="00737C9E"/>
    <w:rsid w:val="007416C7"/>
    <w:rsid w:val="00741935"/>
    <w:rsid w:val="007420B6"/>
    <w:rsid w:val="007421EA"/>
    <w:rsid w:val="0074241C"/>
    <w:rsid w:val="00742BA9"/>
    <w:rsid w:val="00743048"/>
    <w:rsid w:val="0074380B"/>
    <w:rsid w:val="00743BD9"/>
    <w:rsid w:val="00743DAE"/>
    <w:rsid w:val="00744016"/>
    <w:rsid w:val="0074430A"/>
    <w:rsid w:val="0074560F"/>
    <w:rsid w:val="00745ACF"/>
    <w:rsid w:val="0074600F"/>
    <w:rsid w:val="00746145"/>
    <w:rsid w:val="00746339"/>
    <w:rsid w:val="00746990"/>
    <w:rsid w:val="00746991"/>
    <w:rsid w:val="007469B9"/>
    <w:rsid w:val="007469D9"/>
    <w:rsid w:val="00746BCD"/>
    <w:rsid w:val="00746DA0"/>
    <w:rsid w:val="00746F20"/>
    <w:rsid w:val="00747E8E"/>
    <w:rsid w:val="00750F28"/>
    <w:rsid w:val="00751251"/>
    <w:rsid w:val="007515FE"/>
    <w:rsid w:val="00751B7A"/>
    <w:rsid w:val="007525A2"/>
    <w:rsid w:val="007529AC"/>
    <w:rsid w:val="00753585"/>
    <w:rsid w:val="00753A1D"/>
    <w:rsid w:val="00753C73"/>
    <w:rsid w:val="00753CB2"/>
    <w:rsid w:val="0075498F"/>
    <w:rsid w:val="007549C5"/>
    <w:rsid w:val="0075500C"/>
    <w:rsid w:val="007551C1"/>
    <w:rsid w:val="007551F7"/>
    <w:rsid w:val="007554FB"/>
    <w:rsid w:val="00755B62"/>
    <w:rsid w:val="00756159"/>
    <w:rsid w:val="007562A4"/>
    <w:rsid w:val="007562DA"/>
    <w:rsid w:val="00756BD7"/>
    <w:rsid w:val="007571FF"/>
    <w:rsid w:val="00757EE6"/>
    <w:rsid w:val="0076049A"/>
    <w:rsid w:val="00760B9D"/>
    <w:rsid w:val="00760EEB"/>
    <w:rsid w:val="00760F38"/>
    <w:rsid w:val="007611A6"/>
    <w:rsid w:val="00761328"/>
    <w:rsid w:val="007615DB"/>
    <w:rsid w:val="007616BD"/>
    <w:rsid w:val="0076183B"/>
    <w:rsid w:val="007622AC"/>
    <w:rsid w:val="007622D8"/>
    <w:rsid w:val="0076263F"/>
    <w:rsid w:val="00762856"/>
    <w:rsid w:val="00762D57"/>
    <w:rsid w:val="007636E4"/>
    <w:rsid w:val="00763C24"/>
    <w:rsid w:val="0076438E"/>
    <w:rsid w:val="00764F25"/>
    <w:rsid w:val="00764F68"/>
    <w:rsid w:val="00765C37"/>
    <w:rsid w:val="00765F90"/>
    <w:rsid w:val="00766CA2"/>
    <w:rsid w:val="0076738B"/>
    <w:rsid w:val="0076771C"/>
    <w:rsid w:val="00767B87"/>
    <w:rsid w:val="0077015F"/>
    <w:rsid w:val="0077046E"/>
    <w:rsid w:val="007705E0"/>
    <w:rsid w:val="00770732"/>
    <w:rsid w:val="00771553"/>
    <w:rsid w:val="007716E2"/>
    <w:rsid w:val="0077190F"/>
    <w:rsid w:val="00771F9E"/>
    <w:rsid w:val="00772052"/>
    <w:rsid w:val="00772433"/>
    <w:rsid w:val="007724EB"/>
    <w:rsid w:val="007725F8"/>
    <w:rsid w:val="00772FA1"/>
    <w:rsid w:val="00773D97"/>
    <w:rsid w:val="00773E53"/>
    <w:rsid w:val="00774139"/>
    <w:rsid w:val="0077477C"/>
    <w:rsid w:val="00774974"/>
    <w:rsid w:val="00774B41"/>
    <w:rsid w:val="00774ED0"/>
    <w:rsid w:val="0077573E"/>
    <w:rsid w:val="007759AE"/>
    <w:rsid w:val="00775E7E"/>
    <w:rsid w:val="00776011"/>
    <w:rsid w:val="0077628A"/>
    <w:rsid w:val="00776C0C"/>
    <w:rsid w:val="007770E1"/>
    <w:rsid w:val="00777264"/>
    <w:rsid w:val="007777ED"/>
    <w:rsid w:val="00777964"/>
    <w:rsid w:val="00777E74"/>
    <w:rsid w:val="00780190"/>
    <w:rsid w:val="007803D9"/>
    <w:rsid w:val="00780EF9"/>
    <w:rsid w:val="0078103F"/>
    <w:rsid w:val="00781395"/>
    <w:rsid w:val="00782AD4"/>
    <w:rsid w:val="00783681"/>
    <w:rsid w:val="00783DB6"/>
    <w:rsid w:val="0078438E"/>
    <w:rsid w:val="00784805"/>
    <w:rsid w:val="007852A7"/>
    <w:rsid w:val="0078534A"/>
    <w:rsid w:val="0078601E"/>
    <w:rsid w:val="0078680D"/>
    <w:rsid w:val="00786A48"/>
    <w:rsid w:val="0078754B"/>
    <w:rsid w:val="00787D1E"/>
    <w:rsid w:val="00787DF7"/>
    <w:rsid w:val="00790C5F"/>
    <w:rsid w:val="007911F9"/>
    <w:rsid w:val="00791816"/>
    <w:rsid w:val="007919AE"/>
    <w:rsid w:val="00791E59"/>
    <w:rsid w:val="00791FB8"/>
    <w:rsid w:val="00792456"/>
    <w:rsid w:val="0079284F"/>
    <w:rsid w:val="0079309E"/>
    <w:rsid w:val="0079374D"/>
    <w:rsid w:val="007938F1"/>
    <w:rsid w:val="007939ED"/>
    <w:rsid w:val="00794467"/>
    <w:rsid w:val="00794D02"/>
    <w:rsid w:val="00795853"/>
    <w:rsid w:val="00795E24"/>
    <w:rsid w:val="00795F9A"/>
    <w:rsid w:val="00796282"/>
    <w:rsid w:val="00796435"/>
    <w:rsid w:val="00796A21"/>
    <w:rsid w:val="00796BA8"/>
    <w:rsid w:val="0079725C"/>
    <w:rsid w:val="00797573"/>
    <w:rsid w:val="0079760C"/>
    <w:rsid w:val="007979B7"/>
    <w:rsid w:val="00797AC3"/>
    <w:rsid w:val="007A008F"/>
    <w:rsid w:val="007A02F0"/>
    <w:rsid w:val="007A03F3"/>
    <w:rsid w:val="007A0435"/>
    <w:rsid w:val="007A05C7"/>
    <w:rsid w:val="007A1D6A"/>
    <w:rsid w:val="007A2CDA"/>
    <w:rsid w:val="007A33A2"/>
    <w:rsid w:val="007A381B"/>
    <w:rsid w:val="007A3F3D"/>
    <w:rsid w:val="007A3F8D"/>
    <w:rsid w:val="007A406C"/>
    <w:rsid w:val="007A4DB1"/>
    <w:rsid w:val="007A4DD9"/>
    <w:rsid w:val="007A4F3C"/>
    <w:rsid w:val="007A4F66"/>
    <w:rsid w:val="007A5FFB"/>
    <w:rsid w:val="007A6322"/>
    <w:rsid w:val="007A64D4"/>
    <w:rsid w:val="007A68ED"/>
    <w:rsid w:val="007A6AF9"/>
    <w:rsid w:val="007A6D9E"/>
    <w:rsid w:val="007A6E8D"/>
    <w:rsid w:val="007A77ED"/>
    <w:rsid w:val="007A7C27"/>
    <w:rsid w:val="007A7CCD"/>
    <w:rsid w:val="007A7D45"/>
    <w:rsid w:val="007B01E0"/>
    <w:rsid w:val="007B0585"/>
    <w:rsid w:val="007B114B"/>
    <w:rsid w:val="007B11CC"/>
    <w:rsid w:val="007B1B8B"/>
    <w:rsid w:val="007B1D5C"/>
    <w:rsid w:val="007B267A"/>
    <w:rsid w:val="007B28EE"/>
    <w:rsid w:val="007B2E2F"/>
    <w:rsid w:val="007B326B"/>
    <w:rsid w:val="007B34C6"/>
    <w:rsid w:val="007B37F4"/>
    <w:rsid w:val="007B3A18"/>
    <w:rsid w:val="007B3AC9"/>
    <w:rsid w:val="007B40F9"/>
    <w:rsid w:val="007B419C"/>
    <w:rsid w:val="007B43B6"/>
    <w:rsid w:val="007B43D0"/>
    <w:rsid w:val="007B4C32"/>
    <w:rsid w:val="007B4CB2"/>
    <w:rsid w:val="007B51B9"/>
    <w:rsid w:val="007B5737"/>
    <w:rsid w:val="007B5905"/>
    <w:rsid w:val="007B5922"/>
    <w:rsid w:val="007B59CF"/>
    <w:rsid w:val="007B62FC"/>
    <w:rsid w:val="007B6487"/>
    <w:rsid w:val="007B6E6C"/>
    <w:rsid w:val="007B7BCB"/>
    <w:rsid w:val="007B7C65"/>
    <w:rsid w:val="007C0252"/>
    <w:rsid w:val="007C0350"/>
    <w:rsid w:val="007C05B7"/>
    <w:rsid w:val="007C0802"/>
    <w:rsid w:val="007C0EE9"/>
    <w:rsid w:val="007C34D3"/>
    <w:rsid w:val="007C36BA"/>
    <w:rsid w:val="007C3863"/>
    <w:rsid w:val="007C3DC6"/>
    <w:rsid w:val="007C4835"/>
    <w:rsid w:val="007C49B4"/>
    <w:rsid w:val="007C4A71"/>
    <w:rsid w:val="007C52F6"/>
    <w:rsid w:val="007C5973"/>
    <w:rsid w:val="007C5BC8"/>
    <w:rsid w:val="007C625C"/>
    <w:rsid w:val="007C62D2"/>
    <w:rsid w:val="007C66B8"/>
    <w:rsid w:val="007C7123"/>
    <w:rsid w:val="007C72A6"/>
    <w:rsid w:val="007C7C63"/>
    <w:rsid w:val="007C7E9D"/>
    <w:rsid w:val="007D0019"/>
    <w:rsid w:val="007D0364"/>
    <w:rsid w:val="007D0CFB"/>
    <w:rsid w:val="007D0DD8"/>
    <w:rsid w:val="007D1638"/>
    <w:rsid w:val="007D1AAC"/>
    <w:rsid w:val="007D2520"/>
    <w:rsid w:val="007D40D1"/>
    <w:rsid w:val="007D4397"/>
    <w:rsid w:val="007D454C"/>
    <w:rsid w:val="007D4960"/>
    <w:rsid w:val="007D4A27"/>
    <w:rsid w:val="007D5502"/>
    <w:rsid w:val="007D57E8"/>
    <w:rsid w:val="007D61C9"/>
    <w:rsid w:val="007D6522"/>
    <w:rsid w:val="007D6AFC"/>
    <w:rsid w:val="007E0205"/>
    <w:rsid w:val="007E02D2"/>
    <w:rsid w:val="007E0736"/>
    <w:rsid w:val="007E0BD6"/>
    <w:rsid w:val="007E10FB"/>
    <w:rsid w:val="007E1382"/>
    <w:rsid w:val="007E13C4"/>
    <w:rsid w:val="007E1BA5"/>
    <w:rsid w:val="007E2B8D"/>
    <w:rsid w:val="007E3000"/>
    <w:rsid w:val="007E30D9"/>
    <w:rsid w:val="007E35AE"/>
    <w:rsid w:val="007E4425"/>
    <w:rsid w:val="007E46FD"/>
    <w:rsid w:val="007E4C32"/>
    <w:rsid w:val="007E5352"/>
    <w:rsid w:val="007E564C"/>
    <w:rsid w:val="007E5AF3"/>
    <w:rsid w:val="007E5CF3"/>
    <w:rsid w:val="007E5FD1"/>
    <w:rsid w:val="007E6378"/>
    <w:rsid w:val="007E63CC"/>
    <w:rsid w:val="007E647F"/>
    <w:rsid w:val="007E671B"/>
    <w:rsid w:val="007E6E3A"/>
    <w:rsid w:val="007E71EC"/>
    <w:rsid w:val="007E743E"/>
    <w:rsid w:val="007F0D04"/>
    <w:rsid w:val="007F0DEE"/>
    <w:rsid w:val="007F0E6E"/>
    <w:rsid w:val="007F25E1"/>
    <w:rsid w:val="007F346C"/>
    <w:rsid w:val="007F3691"/>
    <w:rsid w:val="007F369A"/>
    <w:rsid w:val="007F3A8A"/>
    <w:rsid w:val="007F3AB8"/>
    <w:rsid w:val="007F3BDE"/>
    <w:rsid w:val="007F3F18"/>
    <w:rsid w:val="007F42EE"/>
    <w:rsid w:val="007F447E"/>
    <w:rsid w:val="007F44C6"/>
    <w:rsid w:val="007F4CE0"/>
    <w:rsid w:val="007F5159"/>
    <w:rsid w:val="007F528B"/>
    <w:rsid w:val="007F58EB"/>
    <w:rsid w:val="007F5C18"/>
    <w:rsid w:val="007F6054"/>
    <w:rsid w:val="007F6440"/>
    <w:rsid w:val="007F65A1"/>
    <w:rsid w:val="007F6847"/>
    <w:rsid w:val="007F6DBF"/>
    <w:rsid w:val="007F7321"/>
    <w:rsid w:val="007F78B7"/>
    <w:rsid w:val="007F796C"/>
    <w:rsid w:val="007F7E0A"/>
    <w:rsid w:val="008007C4"/>
    <w:rsid w:val="0080083C"/>
    <w:rsid w:val="0080135F"/>
    <w:rsid w:val="00801522"/>
    <w:rsid w:val="00801A84"/>
    <w:rsid w:val="008022AA"/>
    <w:rsid w:val="008023C4"/>
    <w:rsid w:val="008033CF"/>
    <w:rsid w:val="0080341C"/>
    <w:rsid w:val="00803EAA"/>
    <w:rsid w:val="008048F2"/>
    <w:rsid w:val="00804F15"/>
    <w:rsid w:val="008051EB"/>
    <w:rsid w:val="008053C7"/>
    <w:rsid w:val="00805766"/>
    <w:rsid w:val="00806409"/>
    <w:rsid w:val="0080721B"/>
    <w:rsid w:val="008075B4"/>
    <w:rsid w:val="00807985"/>
    <w:rsid w:val="00807AE8"/>
    <w:rsid w:val="00807EA5"/>
    <w:rsid w:val="0080ACC6"/>
    <w:rsid w:val="00810A84"/>
    <w:rsid w:val="008114E5"/>
    <w:rsid w:val="00811E66"/>
    <w:rsid w:val="00811EBE"/>
    <w:rsid w:val="00812318"/>
    <w:rsid w:val="00813313"/>
    <w:rsid w:val="00813DC4"/>
    <w:rsid w:val="00814132"/>
    <w:rsid w:val="008141F3"/>
    <w:rsid w:val="00814675"/>
    <w:rsid w:val="008149DB"/>
    <w:rsid w:val="00814C7C"/>
    <w:rsid w:val="00814D63"/>
    <w:rsid w:val="008156A3"/>
    <w:rsid w:val="0081586A"/>
    <w:rsid w:val="0081586D"/>
    <w:rsid w:val="00815B08"/>
    <w:rsid w:val="00815B23"/>
    <w:rsid w:val="00817179"/>
    <w:rsid w:val="00817334"/>
    <w:rsid w:val="00817F54"/>
    <w:rsid w:val="00820853"/>
    <w:rsid w:val="00820C59"/>
    <w:rsid w:val="00821859"/>
    <w:rsid w:val="00821878"/>
    <w:rsid w:val="00821903"/>
    <w:rsid w:val="00821FDF"/>
    <w:rsid w:val="00822852"/>
    <w:rsid w:val="00823188"/>
    <w:rsid w:val="00823241"/>
    <w:rsid w:val="008232C2"/>
    <w:rsid w:val="008232F2"/>
    <w:rsid w:val="0082369A"/>
    <w:rsid w:val="008238F2"/>
    <w:rsid w:val="00823E92"/>
    <w:rsid w:val="008242B6"/>
    <w:rsid w:val="0082472D"/>
    <w:rsid w:val="00824C2D"/>
    <w:rsid w:val="0082502B"/>
    <w:rsid w:val="00825D50"/>
    <w:rsid w:val="00826081"/>
    <w:rsid w:val="00826237"/>
    <w:rsid w:val="00826870"/>
    <w:rsid w:val="008271E8"/>
    <w:rsid w:val="00827796"/>
    <w:rsid w:val="00827986"/>
    <w:rsid w:val="00827AB0"/>
    <w:rsid w:val="00827EEE"/>
    <w:rsid w:val="0083040A"/>
    <w:rsid w:val="00830460"/>
    <w:rsid w:val="00830A50"/>
    <w:rsid w:val="008313AA"/>
    <w:rsid w:val="008317E5"/>
    <w:rsid w:val="00831812"/>
    <w:rsid w:val="00831963"/>
    <w:rsid w:val="00831D5E"/>
    <w:rsid w:val="00831F21"/>
    <w:rsid w:val="00832315"/>
    <w:rsid w:val="008329B2"/>
    <w:rsid w:val="00833355"/>
    <w:rsid w:val="00833806"/>
    <w:rsid w:val="00833A23"/>
    <w:rsid w:val="00833F05"/>
    <w:rsid w:val="00833F1D"/>
    <w:rsid w:val="00833F73"/>
    <w:rsid w:val="00834491"/>
    <w:rsid w:val="00834536"/>
    <w:rsid w:val="008349B6"/>
    <w:rsid w:val="00834E15"/>
    <w:rsid w:val="00834FFE"/>
    <w:rsid w:val="00835064"/>
    <w:rsid w:val="0083563C"/>
    <w:rsid w:val="00835AE9"/>
    <w:rsid w:val="00835E62"/>
    <w:rsid w:val="00835FCF"/>
    <w:rsid w:val="00836457"/>
    <w:rsid w:val="008367F3"/>
    <w:rsid w:val="00836C7F"/>
    <w:rsid w:val="0083749E"/>
    <w:rsid w:val="008374B2"/>
    <w:rsid w:val="0083765B"/>
    <w:rsid w:val="00837714"/>
    <w:rsid w:val="008377DB"/>
    <w:rsid w:val="00837865"/>
    <w:rsid w:val="00837B0B"/>
    <w:rsid w:val="00837EFE"/>
    <w:rsid w:val="00840020"/>
    <w:rsid w:val="00840089"/>
    <w:rsid w:val="00840251"/>
    <w:rsid w:val="008402F2"/>
    <w:rsid w:val="00840349"/>
    <w:rsid w:val="00840EFD"/>
    <w:rsid w:val="00840FA1"/>
    <w:rsid w:val="00840FF5"/>
    <w:rsid w:val="008410C4"/>
    <w:rsid w:val="008413B4"/>
    <w:rsid w:val="00841788"/>
    <w:rsid w:val="00841D22"/>
    <w:rsid w:val="00841D94"/>
    <w:rsid w:val="008423EE"/>
    <w:rsid w:val="00842F4F"/>
    <w:rsid w:val="00843A5B"/>
    <w:rsid w:val="00843C1A"/>
    <w:rsid w:val="008440C8"/>
    <w:rsid w:val="00844A17"/>
    <w:rsid w:val="00844FC7"/>
    <w:rsid w:val="008453F4"/>
    <w:rsid w:val="00845572"/>
    <w:rsid w:val="00845711"/>
    <w:rsid w:val="00845938"/>
    <w:rsid w:val="00845CAD"/>
    <w:rsid w:val="00845D25"/>
    <w:rsid w:val="00845EF9"/>
    <w:rsid w:val="008462C7"/>
    <w:rsid w:val="00846E03"/>
    <w:rsid w:val="00847D2C"/>
    <w:rsid w:val="00850151"/>
    <w:rsid w:val="00850374"/>
    <w:rsid w:val="008503FF"/>
    <w:rsid w:val="0085062E"/>
    <w:rsid w:val="00850808"/>
    <w:rsid w:val="00851740"/>
    <w:rsid w:val="00851770"/>
    <w:rsid w:val="008518BC"/>
    <w:rsid w:val="00851DC7"/>
    <w:rsid w:val="00851F93"/>
    <w:rsid w:val="008523F4"/>
    <w:rsid w:val="00852A77"/>
    <w:rsid w:val="00852CEA"/>
    <w:rsid w:val="00852E3E"/>
    <w:rsid w:val="00852E65"/>
    <w:rsid w:val="00852EF5"/>
    <w:rsid w:val="00852FC4"/>
    <w:rsid w:val="0085372C"/>
    <w:rsid w:val="00853B06"/>
    <w:rsid w:val="00853B40"/>
    <w:rsid w:val="00853E5A"/>
    <w:rsid w:val="0085421D"/>
    <w:rsid w:val="008542D3"/>
    <w:rsid w:val="00854440"/>
    <w:rsid w:val="00854648"/>
    <w:rsid w:val="008552A9"/>
    <w:rsid w:val="00855560"/>
    <w:rsid w:val="008557D3"/>
    <w:rsid w:val="00856157"/>
    <w:rsid w:val="008569BD"/>
    <w:rsid w:val="008569ED"/>
    <w:rsid w:val="00856C65"/>
    <w:rsid w:val="008575B1"/>
    <w:rsid w:val="00857709"/>
    <w:rsid w:val="008579D5"/>
    <w:rsid w:val="00857BBC"/>
    <w:rsid w:val="008601EC"/>
    <w:rsid w:val="00860888"/>
    <w:rsid w:val="00860902"/>
    <w:rsid w:val="0086095F"/>
    <w:rsid w:val="0086096E"/>
    <w:rsid w:val="00860B1A"/>
    <w:rsid w:val="00860D14"/>
    <w:rsid w:val="008617CF"/>
    <w:rsid w:val="00861D6A"/>
    <w:rsid w:val="008622BE"/>
    <w:rsid w:val="008624FD"/>
    <w:rsid w:val="0086250D"/>
    <w:rsid w:val="008625C9"/>
    <w:rsid w:val="00863079"/>
    <w:rsid w:val="00863088"/>
    <w:rsid w:val="00863098"/>
    <w:rsid w:val="008630B5"/>
    <w:rsid w:val="00863222"/>
    <w:rsid w:val="008633F8"/>
    <w:rsid w:val="008635B2"/>
    <w:rsid w:val="008653CC"/>
    <w:rsid w:val="008655A5"/>
    <w:rsid w:val="00865651"/>
    <w:rsid w:val="00865CDB"/>
    <w:rsid w:val="00865EA9"/>
    <w:rsid w:val="008663FA"/>
    <w:rsid w:val="00866A22"/>
    <w:rsid w:val="0086723B"/>
    <w:rsid w:val="00867530"/>
    <w:rsid w:val="008678FA"/>
    <w:rsid w:val="00867F16"/>
    <w:rsid w:val="00870048"/>
    <w:rsid w:val="00870566"/>
    <w:rsid w:val="00870985"/>
    <w:rsid w:val="00870FAC"/>
    <w:rsid w:val="008710BA"/>
    <w:rsid w:val="008720BC"/>
    <w:rsid w:val="008735A3"/>
    <w:rsid w:val="008735F0"/>
    <w:rsid w:val="0087376D"/>
    <w:rsid w:val="00873AE5"/>
    <w:rsid w:val="00873BBA"/>
    <w:rsid w:val="008741DD"/>
    <w:rsid w:val="00874FEB"/>
    <w:rsid w:val="00875142"/>
    <w:rsid w:val="0087569E"/>
    <w:rsid w:val="00875B9B"/>
    <w:rsid w:val="0087668E"/>
    <w:rsid w:val="008766F4"/>
    <w:rsid w:val="008767D8"/>
    <w:rsid w:val="00876A2D"/>
    <w:rsid w:val="00876EBF"/>
    <w:rsid w:val="00877523"/>
    <w:rsid w:val="0088005C"/>
    <w:rsid w:val="00880908"/>
    <w:rsid w:val="00880BAC"/>
    <w:rsid w:val="00881308"/>
    <w:rsid w:val="008813F2"/>
    <w:rsid w:val="0088155D"/>
    <w:rsid w:val="00881DB4"/>
    <w:rsid w:val="00881DBE"/>
    <w:rsid w:val="00882080"/>
    <w:rsid w:val="00882335"/>
    <w:rsid w:val="00882ACE"/>
    <w:rsid w:val="00882CF1"/>
    <w:rsid w:val="00882D9C"/>
    <w:rsid w:val="00883B87"/>
    <w:rsid w:val="0088400F"/>
    <w:rsid w:val="008842F3"/>
    <w:rsid w:val="00884339"/>
    <w:rsid w:val="00884990"/>
    <w:rsid w:val="00884DA0"/>
    <w:rsid w:val="0088593D"/>
    <w:rsid w:val="00885B5E"/>
    <w:rsid w:val="00885C44"/>
    <w:rsid w:val="00886B1A"/>
    <w:rsid w:val="00886E8B"/>
    <w:rsid w:val="00886FFA"/>
    <w:rsid w:val="008871D2"/>
    <w:rsid w:val="00887747"/>
    <w:rsid w:val="00887890"/>
    <w:rsid w:val="00887AAE"/>
    <w:rsid w:val="00887F14"/>
    <w:rsid w:val="00890853"/>
    <w:rsid w:val="00890EBA"/>
    <w:rsid w:val="00890FE1"/>
    <w:rsid w:val="00891308"/>
    <w:rsid w:val="00891564"/>
    <w:rsid w:val="00891704"/>
    <w:rsid w:val="00891C16"/>
    <w:rsid w:val="0089213C"/>
    <w:rsid w:val="008921D4"/>
    <w:rsid w:val="008923B0"/>
    <w:rsid w:val="00892687"/>
    <w:rsid w:val="00892B6F"/>
    <w:rsid w:val="00893036"/>
    <w:rsid w:val="008933CE"/>
    <w:rsid w:val="008935AC"/>
    <w:rsid w:val="008936E6"/>
    <w:rsid w:val="0089397F"/>
    <w:rsid w:val="00894754"/>
    <w:rsid w:val="00894AA9"/>
    <w:rsid w:val="008956DA"/>
    <w:rsid w:val="00895A2A"/>
    <w:rsid w:val="00895C3A"/>
    <w:rsid w:val="00895C7E"/>
    <w:rsid w:val="008965FB"/>
    <w:rsid w:val="00896706"/>
    <w:rsid w:val="00896745"/>
    <w:rsid w:val="00896A64"/>
    <w:rsid w:val="00896DD3"/>
    <w:rsid w:val="008971D2"/>
    <w:rsid w:val="00897594"/>
    <w:rsid w:val="008979E5"/>
    <w:rsid w:val="008A0DC9"/>
    <w:rsid w:val="008A0EBA"/>
    <w:rsid w:val="008A11EB"/>
    <w:rsid w:val="008A16A3"/>
    <w:rsid w:val="008A1937"/>
    <w:rsid w:val="008A1A9A"/>
    <w:rsid w:val="008A1C50"/>
    <w:rsid w:val="008A1CA0"/>
    <w:rsid w:val="008A3359"/>
    <w:rsid w:val="008A41C5"/>
    <w:rsid w:val="008A4B80"/>
    <w:rsid w:val="008A4C9D"/>
    <w:rsid w:val="008A4D00"/>
    <w:rsid w:val="008A4DA3"/>
    <w:rsid w:val="008A51BA"/>
    <w:rsid w:val="008A51E4"/>
    <w:rsid w:val="008A5379"/>
    <w:rsid w:val="008A581B"/>
    <w:rsid w:val="008A59E8"/>
    <w:rsid w:val="008A63C3"/>
    <w:rsid w:val="008A6E24"/>
    <w:rsid w:val="008A6F78"/>
    <w:rsid w:val="008A6FF1"/>
    <w:rsid w:val="008A763C"/>
    <w:rsid w:val="008A76A5"/>
    <w:rsid w:val="008A775D"/>
    <w:rsid w:val="008A7833"/>
    <w:rsid w:val="008A7A72"/>
    <w:rsid w:val="008B0CA1"/>
    <w:rsid w:val="008B12EA"/>
    <w:rsid w:val="008B1C30"/>
    <w:rsid w:val="008B1EDF"/>
    <w:rsid w:val="008B2D74"/>
    <w:rsid w:val="008B2DC4"/>
    <w:rsid w:val="008B303C"/>
    <w:rsid w:val="008B30F1"/>
    <w:rsid w:val="008B3970"/>
    <w:rsid w:val="008B3FD6"/>
    <w:rsid w:val="008B403B"/>
    <w:rsid w:val="008B5080"/>
    <w:rsid w:val="008B6025"/>
    <w:rsid w:val="008B6873"/>
    <w:rsid w:val="008B68D6"/>
    <w:rsid w:val="008B697E"/>
    <w:rsid w:val="008B7271"/>
    <w:rsid w:val="008B75EE"/>
    <w:rsid w:val="008B7730"/>
    <w:rsid w:val="008B780B"/>
    <w:rsid w:val="008B7942"/>
    <w:rsid w:val="008C00D1"/>
    <w:rsid w:val="008C021E"/>
    <w:rsid w:val="008C0329"/>
    <w:rsid w:val="008C05D6"/>
    <w:rsid w:val="008C10AB"/>
    <w:rsid w:val="008C16E0"/>
    <w:rsid w:val="008C1957"/>
    <w:rsid w:val="008C1A57"/>
    <w:rsid w:val="008C266D"/>
    <w:rsid w:val="008C329A"/>
    <w:rsid w:val="008C334C"/>
    <w:rsid w:val="008C3AB1"/>
    <w:rsid w:val="008C443A"/>
    <w:rsid w:val="008C52E5"/>
    <w:rsid w:val="008C52F2"/>
    <w:rsid w:val="008C61B1"/>
    <w:rsid w:val="008C7155"/>
    <w:rsid w:val="008C75D2"/>
    <w:rsid w:val="008C765F"/>
    <w:rsid w:val="008C7B0D"/>
    <w:rsid w:val="008D0089"/>
    <w:rsid w:val="008D026C"/>
    <w:rsid w:val="008D05D3"/>
    <w:rsid w:val="008D0CD4"/>
    <w:rsid w:val="008D0DDC"/>
    <w:rsid w:val="008D1019"/>
    <w:rsid w:val="008D1049"/>
    <w:rsid w:val="008D1AAF"/>
    <w:rsid w:val="008D22C6"/>
    <w:rsid w:val="008D28D8"/>
    <w:rsid w:val="008D2AB1"/>
    <w:rsid w:val="008D2BC4"/>
    <w:rsid w:val="008D2BCB"/>
    <w:rsid w:val="008D2D25"/>
    <w:rsid w:val="008D3074"/>
    <w:rsid w:val="008D3341"/>
    <w:rsid w:val="008D412D"/>
    <w:rsid w:val="008D42CA"/>
    <w:rsid w:val="008D44F1"/>
    <w:rsid w:val="008D4655"/>
    <w:rsid w:val="008D4742"/>
    <w:rsid w:val="008D4B6C"/>
    <w:rsid w:val="008D4D89"/>
    <w:rsid w:val="008D4E8D"/>
    <w:rsid w:val="008D5773"/>
    <w:rsid w:val="008D61F1"/>
    <w:rsid w:val="008D6245"/>
    <w:rsid w:val="008D6604"/>
    <w:rsid w:val="008D66BF"/>
    <w:rsid w:val="008D694F"/>
    <w:rsid w:val="008D6A3B"/>
    <w:rsid w:val="008D7416"/>
    <w:rsid w:val="008D7B99"/>
    <w:rsid w:val="008E076A"/>
    <w:rsid w:val="008E0CF9"/>
    <w:rsid w:val="008E194E"/>
    <w:rsid w:val="008E1EDC"/>
    <w:rsid w:val="008E2DF7"/>
    <w:rsid w:val="008E3254"/>
    <w:rsid w:val="008E3271"/>
    <w:rsid w:val="008E3522"/>
    <w:rsid w:val="008E3B30"/>
    <w:rsid w:val="008E3E7E"/>
    <w:rsid w:val="008E467A"/>
    <w:rsid w:val="008E4789"/>
    <w:rsid w:val="008E4994"/>
    <w:rsid w:val="008E4B48"/>
    <w:rsid w:val="008E544E"/>
    <w:rsid w:val="008E5648"/>
    <w:rsid w:val="008E56FC"/>
    <w:rsid w:val="008E5934"/>
    <w:rsid w:val="008E5C48"/>
    <w:rsid w:val="008E69C6"/>
    <w:rsid w:val="008E71F1"/>
    <w:rsid w:val="008E7311"/>
    <w:rsid w:val="008E73BA"/>
    <w:rsid w:val="008E77D7"/>
    <w:rsid w:val="008F0179"/>
    <w:rsid w:val="008F03CF"/>
    <w:rsid w:val="008F040B"/>
    <w:rsid w:val="008F075B"/>
    <w:rsid w:val="008F079C"/>
    <w:rsid w:val="008F09F4"/>
    <w:rsid w:val="008F0A9A"/>
    <w:rsid w:val="008F0E02"/>
    <w:rsid w:val="008F19F8"/>
    <w:rsid w:val="008F1D86"/>
    <w:rsid w:val="008F1DE9"/>
    <w:rsid w:val="008F20E4"/>
    <w:rsid w:val="008F2173"/>
    <w:rsid w:val="008F2214"/>
    <w:rsid w:val="008F221A"/>
    <w:rsid w:val="008F2769"/>
    <w:rsid w:val="008F2B3C"/>
    <w:rsid w:val="008F2C3A"/>
    <w:rsid w:val="008F37C3"/>
    <w:rsid w:val="008F3923"/>
    <w:rsid w:val="008F3CE3"/>
    <w:rsid w:val="008F40D0"/>
    <w:rsid w:val="008F43AD"/>
    <w:rsid w:val="008F4915"/>
    <w:rsid w:val="008F566A"/>
    <w:rsid w:val="008F5D38"/>
    <w:rsid w:val="008F66F3"/>
    <w:rsid w:val="008F7016"/>
    <w:rsid w:val="008F7743"/>
    <w:rsid w:val="008F7950"/>
    <w:rsid w:val="009008D0"/>
    <w:rsid w:val="0090096B"/>
    <w:rsid w:val="009009D3"/>
    <w:rsid w:val="00900D0C"/>
    <w:rsid w:val="00901327"/>
    <w:rsid w:val="00901F09"/>
    <w:rsid w:val="00902286"/>
    <w:rsid w:val="009031CF"/>
    <w:rsid w:val="00903201"/>
    <w:rsid w:val="009035BF"/>
    <w:rsid w:val="00903A60"/>
    <w:rsid w:val="00904260"/>
    <w:rsid w:val="009044C2"/>
    <w:rsid w:val="009052B8"/>
    <w:rsid w:val="009052C9"/>
    <w:rsid w:val="0090537D"/>
    <w:rsid w:val="00905C26"/>
    <w:rsid w:val="009065BC"/>
    <w:rsid w:val="00906B76"/>
    <w:rsid w:val="00907B9C"/>
    <w:rsid w:val="00907DE9"/>
    <w:rsid w:val="00910783"/>
    <w:rsid w:val="0091163D"/>
    <w:rsid w:val="009120DD"/>
    <w:rsid w:val="00912114"/>
    <w:rsid w:val="0091266D"/>
    <w:rsid w:val="00912717"/>
    <w:rsid w:val="0091366B"/>
    <w:rsid w:val="00913A06"/>
    <w:rsid w:val="00913D21"/>
    <w:rsid w:val="009141FF"/>
    <w:rsid w:val="0091520A"/>
    <w:rsid w:val="00915425"/>
    <w:rsid w:val="00915EC3"/>
    <w:rsid w:val="00916553"/>
    <w:rsid w:val="00916831"/>
    <w:rsid w:val="009168C0"/>
    <w:rsid w:val="009168EB"/>
    <w:rsid w:val="00916A0A"/>
    <w:rsid w:val="009178B4"/>
    <w:rsid w:val="00917A1B"/>
    <w:rsid w:val="00917F5B"/>
    <w:rsid w:val="009202A5"/>
    <w:rsid w:val="00920811"/>
    <w:rsid w:val="009211F1"/>
    <w:rsid w:val="00921470"/>
    <w:rsid w:val="00921E91"/>
    <w:rsid w:val="00921F18"/>
    <w:rsid w:val="00922C30"/>
    <w:rsid w:val="00922F50"/>
    <w:rsid w:val="00922F69"/>
    <w:rsid w:val="00923AAA"/>
    <w:rsid w:val="00923DEA"/>
    <w:rsid w:val="00924063"/>
    <w:rsid w:val="00924655"/>
    <w:rsid w:val="0092476E"/>
    <w:rsid w:val="009249A9"/>
    <w:rsid w:val="00925DF8"/>
    <w:rsid w:val="00926A55"/>
    <w:rsid w:val="00926A59"/>
    <w:rsid w:val="00927061"/>
    <w:rsid w:val="009270AA"/>
    <w:rsid w:val="00927814"/>
    <w:rsid w:val="00927DB0"/>
    <w:rsid w:val="00927F76"/>
    <w:rsid w:val="00930196"/>
    <w:rsid w:val="009301F9"/>
    <w:rsid w:val="009307E9"/>
    <w:rsid w:val="00930EBD"/>
    <w:rsid w:val="00931479"/>
    <w:rsid w:val="00932095"/>
    <w:rsid w:val="00932398"/>
    <w:rsid w:val="00932516"/>
    <w:rsid w:val="00932D20"/>
    <w:rsid w:val="009335A3"/>
    <w:rsid w:val="00933634"/>
    <w:rsid w:val="00933A89"/>
    <w:rsid w:val="00934215"/>
    <w:rsid w:val="0093463C"/>
    <w:rsid w:val="009346AD"/>
    <w:rsid w:val="009346BB"/>
    <w:rsid w:val="00934818"/>
    <w:rsid w:val="00934B59"/>
    <w:rsid w:val="00934EAE"/>
    <w:rsid w:val="00934F12"/>
    <w:rsid w:val="00935325"/>
    <w:rsid w:val="009353EA"/>
    <w:rsid w:val="009354E3"/>
    <w:rsid w:val="00935F90"/>
    <w:rsid w:val="0093666A"/>
    <w:rsid w:val="00936960"/>
    <w:rsid w:val="00936C86"/>
    <w:rsid w:val="00936CEE"/>
    <w:rsid w:val="009370E4"/>
    <w:rsid w:val="0093775A"/>
    <w:rsid w:val="00940279"/>
    <w:rsid w:val="009402A4"/>
    <w:rsid w:val="00940CBA"/>
    <w:rsid w:val="00941414"/>
    <w:rsid w:val="00941712"/>
    <w:rsid w:val="00941AB0"/>
    <w:rsid w:val="00941B65"/>
    <w:rsid w:val="009420D4"/>
    <w:rsid w:val="0094220D"/>
    <w:rsid w:val="00942860"/>
    <w:rsid w:val="009428EC"/>
    <w:rsid w:val="00942DDC"/>
    <w:rsid w:val="009434AB"/>
    <w:rsid w:val="0094359E"/>
    <w:rsid w:val="00943643"/>
    <w:rsid w:val="009439A8"/>
    <w:rsid w:val="00943AE6"/>
    <w:rsid w:val="00943B9D"/>
    <w:rsid w:val="00943ECC"/>
    <w:rsid w:val="0094426C"/>
    <w:rsid w:val="00944449"/>
    <w:rsid w:val="009444B2"/>
    <w:rsid w:val="00944A0E"/>
    <w:rsid w:val="00944C59"/>
    <w:rsid w:val="00944D64"/>
    <w:rsid w:val="00944D70"/>
    <w:rsid w:val="00945F2C"/>
    <w:rsid w:val="00946139"/>
    <w:rsid w:val="00946229"/>
    <w:rsid w:val="00946671"/>
    <w:rsid w:val="00946DE2"/>
    <w:rsid w:val="00947185"/>
    <w:rsid w:val="0094794A"/>
    <w:rsid w:val="00947B4C"/>
    <w:rsid w:val="009504B4"/>
    <w:rsid w:val="00950888"/>
    <w:rsid w:val="009518A2"/>
    <w:rsid w:val="0095239B"/>
    <w:rsid w:val="00952584"/>
    <w:rsid w:val="009530F3"/>
    <w:rsid w:val="00954782"/>
    <w:rsid w:val="009547B1"/>
    <w:rsid w:val="00954981"/>
    <w:rsid w:val="00954CF7"/>
    <w:rsid w:val="00955014"/>
    <w:rsid w:val="00956138"/>
    <w:rsid w:val="00956522"/>
    <w:rsid w:val="00956667"/>
    <w:rsid w:val="00956E91"/>
    <w:rsid w:val="00957C73"/>
    <w:rsid w:val="00957D5B"/>
    <w:rsid w:val="00957EF3"/>
    <w:rsid w:val="00957F55"/>
    <w:rsid w:val="00960163"/>
    <w:rsid w:val="00960498"/>
    <w:rsid w:val="0096141F"/>
    <w:rsid w:val="009626E0"/>
    <w:rsid w:val="00962761"/>
    <w:rsid w:val="00962837"/>
    <w:rsid w:val="00962D2C"/>
    <w:rsid w:val="00962DB1"/>
    <w:rsid w:val="00963C3E"/>
    <w:rsid w:val="00963D76"/>
    <w:rsid w:val="00963D8F"/>
    <w:rsid w:val="009641ED"/>
    <w:rsid w:val="009645D7"/>
    <w:rsid w:val="00964CDC"/>
    <w:rsid w:val="009653FC"/>
    <w:rsid w:val="00965677"/>
    <w:rsid w:val="009657C4"/>
    <w:rsid w:val="00965AFD"/>
    <w:rsid w:val="00966A57"/>
    <w:rsid w:val="00967010"/>
    <w:rsid w:val="00967535"/>
    <w:rsid w:val="00967DDF"/>
    <w:rsid w:val="00967EC1"/>
    <w:rsid w:val="0097004E"/>
    <w:rsid w:val="0097029D"/>
    <w:rsid w:val="00970620"/>
    <w:rsid w:val="00971042"/>
    <w:rsid w:val="009715B7"/>
    <w:rsid w:val="00971BEB"/>
    <w:rsid w:val="00972054"/>
    <w:rsid w:val="00972266"/>
    <w:rsid w:val="009729FA"/>
    <w:rsid w:val="00972AE6"/>
    <w:rsid w:val="0097305A"/>
    <w:rsid w:val="00973635"/>
    <w:rsid w:val="00973770"/>
    <w:rsid w:val="00974D32"/>
    <w:rsid w:val="00974FC8"/>
    <w:rsid w:val="0097500B"/>
    <w:rsid w:val="009752AB"/>
    <w:rsid w:val="009761FC"/>
    <w:rsid w:val="00976BDD"/>
    <w:rsid w:val="009776AF"/>
    <w:rsid w:val="00977A3A"/>
    <w:rsid w:val="00977CF9"/>
    <w:rsid w:val="00980067"/>
    <w:rsid w:val="00980A3C"/>
    <w:rsid w:val="00980B05"/>
    <w:rsid w:val="00980B50"/>
    <w:rsid w:val="0098101E"/>
    <w:rsid w:val="0098126F"/>
    <w:rsid w:val="0098144A"/>
    <w:rsid w:val="00983128"/>
    <w:rsid w:val="00983D00"/>
    <w:rsid w:val="00983D97"/>
    <w:rsid w:val="00983E31"/>
    <w:rsid w:val="00983FAA"/>
    <w:rsid w:val="009840E6"/>
    <w:rsid w:val="009841DF"/>
    <w:rsid w:val="009843F3"/>
    <w:rsid w:val="0098476B"/>
    <w:rsid w:val="00984995"/>
    <w:rsid w:val="00984BD4"/>
    <w:rsid w:val="00984F30"/>
    <w:rsid w:val="00985A0E"/>
    <w:rsid w:val="00985AA1"/>
    <w:rsid w:val="00985D2E"/>
    <w:rsid w:val="00986098"/>
    <w:rsid w:val="00986A0F"/>
    <w:rsid w:val="00986CF9"/>
    <w:rsid w:val="00986E30"/>
    <w:rsid w:val="009876BB"/>
    <w:rsid w:val="00987C15"/>
    <w:rsid w:val="00990046"/>
    <w:rsid w:val="00990485"/>
    <w:rsid w:val="00990640"/>
    <w:rsid w:val="009911BF"/>
    <w:rsid w:val="00991E68"/>
    <w:rsid w:val="009922FE"/>
    <w:rsid w:val="00992379"/>
    <w:rsid w:val="009929C3"/>
    <w:rsid w:val="009936E7"/>
    <w:rsid w:val="00993CDA"/>
    <w:rsid w:val="0099478C"/>
    <w:rsid w:val="00994922"/>
    <w:rsid w:val="009954D2"/>
    <w:rsid w:val="009958AF"/>
    <w:rsid w:val="009958EA"/>
    <w:rsid w:val="00995D9F"/>
    <w:rsid w:val="009962CF"/>
    <w:rsid w:val="009962D6"/>
    <w:rsid w:val="009963C6"/>
    <w:rsid w:val="00996853"/>
    <w:rsid w:val="00996C55"/>
    <w:rsid w:val="00997437"/>
    <w:rsid w:val="009974A9"/>
    <w:rsid w:val="009A03C1"/>
    <w:rsid w:val="009A03EF"/>
    <w:rsid w:val="009A05CE"/>
    <w:rsid w:val="009A0B91"/>
    <w:rsid w:val="009A0BCA"/>
    <w:rsid w:val="009A0F6C"/>
    <w:rsid w:val="009A1329"/>
    <w:rsid w:val="009A15A5"/>
    <w:rsid w:val="009A246F"/>
    <w:rsid w:val="009A2B7C"/>
    <w:rsid w:val="009A3228"/>
    <w:rsid w:val="009A3674"/>
    <w:rsid w:val="009A488F"/>
    <w:rsid w:val="009A4B10"/>
    <w:rsid w:val="009A53D6"/>
    <w:rsid w:val="009A5A4D"/>
    <w:rsid w:val="009A5CBC"/>
    <w:rsid w:val="009A6024"/>
    <w:rsid w:val="009A61DB"/>
    <w:rsid w:val="009A62F0"/>
    <w:rsid w:val="009A6D40"/>
    <w:rsid w:val="009A7A5C"/>
    <w:rsid w:val="009A7DEB"/>
    <w:rsid w:val="009AE2B1"/>
    <w:rsid w:val="009B01C2"/>
    <w:rsid w:val="009B14A9"/>
    <w:rsid w:val="009B14DD"/>
    <w:rsid w:val="009B1E9A"/>
    <w:rsid w:val="009B1F3D"/>
    <w:rsid w:val="009B2A03"/>
    <w:rsid w:val="009B2A6C"/>
    <w:rsid w:val="009B2B70"/>
    <w:rsid w:val="009B2C92"/>
    <w:rsid w:val="009B3DB4"/>
    <w:rsid w:val="009B4626"/>
    <w:rsid w:val="009B4799"/>
    <w:rsid w:val="009B4AB6"/>
    <w:rsid w:val="009B4F17"/>
    <w:rsid w:val="009B5177"/>
    <w:rsid w:val="009B565F"/>
    <w:rsid w:val="009B5F1E"/>
    <w:rsid w:val="009B7B84"/>
    <w:rsid w:val="009B7BF7"/>
    <w:rsid w:val="009C04C7"/>
    <w:rsid w:val="009C055A"/>
    <w:rsid w:val="009C0DC3"/>
    <w:rsid w:val="009C2455"/>
    <w:rsid w:val="009C2884"/>
    <w:rsid w:val="009C2DD5"/>
    <w:rsid w:val="009C3136"/>
    <w:rsid w:val="009C3406"/>
    <w:rsid w:val="009C355F"/>
    <w:rsid w:val="009C3741"/>
    <w:rsid w:val="009C3916"/>
    <w:rsid w:val="009C3C03"/>
    <w:rsid w:val="009C3C14"/>
    <w:rsid w:val="009C4123"/>
    <w:rsid w:val="009C43F8"/>
    <w:rsid w:val="009C52E3"/>
    <w:rsid w:val="009C5CFF"/>
    <w:rsid w:val="009C5F07"/>
    <w:rsid w:val="009C784E"/>
    <w:rsid w:val="009C7E8C"/>
    <w:rsid w:val="009C7ECC"/>
    <w:rsid w:val="009D0091"/>
    <w:rsid w:val="009D00CA"/>
    <w:rsid w:val="009D0148"/>
    <w:rsid w:val="009D0C09"/>
    <w:rsid w:val="009D1154"/>
    <w:rsid w:val="009D1CF7"/>
    <w:rsid w:val="009D1EE3"/>
    <w:rsid w:val="009D257E"/>
    <w:rsid w:val="009D2710"/>
    <w:rsid w:val="009D29E9"/>
    <w:rsid w:val="009D39CC"/>
    <w:rsid w:val="009D3A5F"/>
    <w:rsid w:val="009D4B8F"/>
    <w:rsid w:val="009D4CF8"/>
    <w:rsid w:val="009D5028"/>
    <w:rsid w:val="009D52D5"/>
    <w:rsid w:val="009D65E6"/>
    <w:rsid w:val="009D6BCA"/>
    <w:rsid w:val="009D73C7"/>
    <w:rsid w:val="009D76A3"/>
    <w:rsid w:val="009D7DA7"/>
    <w:rsid w:val="009D7E8E"/>
    <w:rsid w:val="009E0327"/>
    <w:rsid w:val="009E08A2"/>
    <w:rsid w:val="009E1356"/>
    <w:rsid w:val="009E13AB"/>
    <w:rsid w:val="009E14B0"/>
    <w:rsid w:val="009E193D"/>
    <w:rsid w:val="009E3E82"/>
    <w:rsid w:val="009E4330"/>
    <w:rsid w:val="009E4A4D"/>
    <w:rsid w:val="009E51BC"/>
    <w:rsid w:val="009E5FFF"/>
    <w:rsid w:val="009E6A32"/>
    <w:rsid w:val="009E6FEB"/>
    <w:rsid w:val="009E72CA"/>
    <w:rsid w:val="009E737F"/>
    <w:rsid w:val="009E7E55"/>
    <w:rsid w:val="009F09A6"/>
    <w:rsid w:val="009F0E26"/>
    <w:rsid w:val="009F150A"/>
    <w:rsid w:val="009F17D4"/>
    <w:rsid w:val="009F1BEF"/>
    <w:rsid w:val="009F1C26"/>
    <w:rsid w:val="009F1D7D"/>
    <w:rsid w:val="009F204E"/>
    <w:rsid w:val="009F2413"/>
    <w:rsid w:val="009F24AA"/>
    <w:rsid w:val="009F258F"/>
    <w:rsid w:val="009F3409"/>
    <w:rsid w:val="009F384C"/>
    <w:rsid w:val="009F426B"/>
    <w:rsid w:val="009F4680"/>
    <w:rsid w:val="009F468A"/>
    <w:rsid w:val="009F4A37"/>
    <w:rsid w:val="009F4C3C"/>
    <w:rsid w:val="009F5E69"/>
    <w:rsid w:val="009F607D"/>
    <w:rsid w:val="009F60CE"/>
    <w:rsid w:val="009F6A01"/>
    <w:rsid w:val="009F6BAD"/>
    <w:rsid w:val="009F7AE9"/>
    <w:rsid w:val="009F7D4D"/>
    <w:rsid w:val="00A002E4"/>
    <w:rsid w:val="00A007CB"/>
    <w:rsid w:val="00A019EF"/>
    <w:rsid w:val="00A01DCE"/>
    <w:rsid w:val="00A024B3"/>
    <w:rsid w:val="00A025DE"/>
    <w:rsid w:val="00A0281E"/>
    <w:rsid w:val="00A02C79"/>
    <w:rsid w:val="00A03122"/>
    <w:rsid w:val="00A03511"/>
    <w:rsid w:val="00A03709"/>
    <w:rsid w:val="00A04274"/>
    <w:rsid w:val="00A048B7"/>
    <w:rsid w:val="00A05271"/>
    <w:rsid w:val="00A056E1"/>
    <w:rsid w:val="00A06150"/>
    <w:rsid w:val="00A0640B"/>
    <w:rsid w:val="00A064C7"/>
    <w:rsid w:val="00A06C7D"/>
    <w:rsid w:val="00A06F51"/>
    <w:rsid w:val="00A06F99"/>
    <w:rsid w:val="00A073BF"/>
    <w:rsid w:val="00A07473"/>
    <w:rsid w:val="00A07663"/>
    <w:rsid w:val="00A07D55"/>
    <w:rsid w:val="00A07E7B"/>
    <w:rsid w:val="00A10998"/>
    <w:rsid w:val="00A10E64"/>
    <w:rsid w:val="00A10FDA"/>
    <w:rsid w:val="00A10FEB"/>
    <w:rsid w:val="00A1120C"/>
    <w:rsid w:val="00A1165C"/>
    <w:rsid w:val="00A118BF"/>
    <w:rsid w:val="00A11A73"/>
    <w:rsid w:val="00A11AAD"/>
    <w:rsid w:val="00A12159"/>
    <w:rsid w:val="00A125EF"/>
    <w:rsid w:val="00A1274B"/>
    <w:rsid w:val="00A12885"/>
    <w:rsid w:val="00A12C0B"/>
    <w:rsid w:val="00A13221"/>
    <w:rsid w:val="00A13608"/>
    <w:rsid w:val="00A1386A"/>
    <w:rsid w:val="00A13D6A"/>
    <w:rsid w:val="00A14A88"/>
    <w:rsid w:val="00A14BDD"/>
    <w:rsid w:val="00A14DD4"/>
    <w:rsid w:val="00A14E83"/>
    <w:rsid w:val="00A14F2A"/>
    <w:rsid w:val="00A150B4"/>
    <w:rsid w:val="00A1520B"/>
    <w:rsid w:val="00A15511"/>
    <w:rsid w:val="00A169AC"/>
    <w:rsid w:val="00A178C8"/>
    <w:rsid w:val="00A2010D"/>
    <w:rsid w:val="00A2052A"/>
    <w:rsid w:val="00A2088E"/>
    <w:rsid w:val="00A209C8"/>
    <w:rsid w:val="00A20A1B"/>
    <w:rsid w:val="00A20D60"/>
    <w:rsid w:val="00A20E36"/>
    <w:rsid w:val="00A20EE8"/>
    <w:rsid w:val="00A20F7E"/>
    <w:rsid w:val="00A211AF"/>
    <w:rsid w:val="00A216E3"/>
    <w:rsid w:val="00A219AB"/>
    <w:rsid w:val="00A221F2"/>
    <w:rsid w:val="00A22706"/>
    <w:rsid w:val="00A22DC0"/>
    <w:rsid w:val="00A238B8"/>
    <w:rsid w:val="00A246F5"/>
    <w:rsid w:val="00A24C06"/>
    <w:rsid w:val="00A253DB"/>
    <w:rsid w:val="00A25991"/>
    <w:rsid w:val="00A260D7"/>
    <w:rsid w:val="00A2649E"/>
    <w:rsid w:val="00A2667D"/>
    <w:rsid w:val="00A26BB2"/>
    <w:rsid w:val="00A271C2"/>
    <w:rsid w:val="00A277A3"/>
    <w:rsid w:val="00A27837"/>
    <w:rsid w:val="00A27C78"/>
    <w:rsid w:val="00A302C1"/>
    <w:rsid w:val="00A30317"/>
    <w:rsid w:val="00A30327"/>
    <w:rsid w:val="00A30C23"/>
    <w:rsid w:val="00A310C5"/>
    <w:rsid w:val="00A311A7"/>
    <w:rsid w:val="00A3165E"/>
    <w:rsid w:val="00A31752"/>
    <w:rsid w:val="00A31BE0"/>
    <w:rsid w:val="00A32A95"/>
    <w:rsid w:val="00A32CDC"/>
    <w:rsid w:val="00A32EAC"/>
    <w:rsid w:val="00A33353"/>
    <w:rsid w:val="00A3388A"/>
    <w:rsid w:val="00A338B0"/>
    <w:rsid w:val="00A33A96"/>
    <w:rsid w:val="00A33BAE"/>
    <w:rsid w:val="00A33D2B"/>
    <w:rsid w:val="00A3436A"/>
    <w:rsid w:val="00A34514"/>
    <w:rsid w:val="00A346FA"/>
    <w:rsid w:val="00A34871"/>
    <w:rsid w:val="00A348DE"/>
    <w:rsid w:val="00A349FA"/>
    <w:rsid w:val="00A34A41"/>
    <w:rsid w:val="00A353AD"/>
    <w:rsid w:val="00A3556C"/>
    <w:rsid w:val="00A35994"/>
    <w:rsid w:val="00A35C83"/>
    <w:rsid w:val="00A35D88"/>
    <w:rsid w:val="00A363D7"/>
    <w:rsid w:val="00A36A86"/>
    <w:rsid w:val="00A36E25"/>
    <w:rsid w:val="00A37105"/>
    <w:rsid w:val="00A37A03"/>
    <w:rsid w:val="00A40133"/>
    <w:rsid w:val="00A401AF"/>
    <w:rsid w:val="00A40A26"/>
    <w:rsid w:val="00A41025"/>
    <w:rsid w:val="00A4130C"/>
    <w:rsid w:val="00A4131B"/>
    <w:rsid w:val="00A41590"/>
    <w:rsid w:val="00A4183E"/>
    <w:rsid w:val="00A418FD"/>
    <w:rsid w:val="00A41C22"/>
    <w:rsid w:val="00A41D4C"/>
    <w:rsid w:val="00A42148"/>
    <w:rsid w:val="00A426D4"/>
    <w:rsid w:val="00A43130"/>
    <w:rsid w:val="00A43F4C"/>
    <w:rsid w:val="00A4413E"/>
    <w:rsid w:val="00A44190"/>
    <w:rsid w:val="00A45A11"/>
    <w:rsid w:val="00A45AC8"/>
    <w:rsid w:val="00A45D70"/>
    <w:rsid w:val="00A46C41"/>
    <w:rsid w:val="00A4703B"/>
    <w:rsid w:val="00A47302"/>
    <w:rsid w:val="00A50594"/>
    <w:rsid w:val="00A51127"/>
    <w:rsid w:val="00A514A1"/>
    <w:rsid w:val="00A517BA"/>
    <w:rsid w:val="00A521D3"/>
    <w:rsid w:val="00A52586"/>
    <w:rsid w:val="00A52906"/>
    <w:rsid w:val="00A53097"/>
    <w:rsid w:val="00A53D74"/>
    <w:rsid w:val="00A5463C"/>
    <w:rsid w:val="00A54DCB"/>
    <w:rsid w:val="00A5514C"/>
    <w:rsid w:val="00A556F8"/>
    <w:rsid w:val="00A55A08"/>
    <w:rsid w:val="00A56D24"/>
    <w:rsid w:val="00A57516"/>
    <w:rsid w:val="00A576EE"/>
    <w:rsid w:val="00A576FD"/>
    <w:rsid w:val="00A600FD"/>
    <w:rsid w:val="00A60560"/>
    <w:rsid w:val="00A6060F"/>
    <w:rsid w:val="00A608D3"/>
    <w:rsid w:val="00A60956"/>
    <w:rsid w:val="00A60ABB"/>
    <w:rsid w:val="00A60B34"/>
    <w:rsid w:val="00A60D7A"/>
    <w:rsid w:val="00A60F2B"/>
    <w:rsid w:val="00A610DB"/>
    <w:rsid w:val="00A61185"/>
    <w:rsid w:val="00A61877"/>
    <w:rsid w:val="00A61E96"/>
    <w:rsid w:val="00A6217C"/>
    <w:rsid w:val="00A62480"/>
    <w:rsid w:val="00A62AE4"/>
    <w:rsid w:val="00A631EE"/>
    <w:rsid w:val="00A633F6"/>
    <w:rsid w:val="00A63D8B"/>
    <w:rsid w:val="00A64822"/>
    <w:rsid w:val="00A64BE8"/>
    <w:rsid w:val="00A65375"/>
    <w:rsid w:val="00A65675"/>
    <w:rsid w:val="00A65BC6"/>
    <w:rsid w:val="00A661F3"/>
    <w:rsid w:val="00A663FC"/>
    <w:rsid w:val="00A665B6"/>
    <w:rsid w:val="00A66BC8"/>
    <w:rsid w:val="00A67488"/>
    <w:rsid w:val="00A67A6F"/>
    <w:rsid w:val="00A708B6"/>
    <w:rsid w:val="00A70C0A"/>
    <w:rsid w:val="00A7109C"/>
    <w:rsid w:val="00A71393"/>
    <w:rsid w:val="00A71646"/>
    <w:rsid w:val="00A72BC9"/>
    <w:rsid w:val="00A73F9F"/>
    <w:rsid w:val="00A740C9"/>
    <w:rsid w:val="00A740F2"/>
    <w:rsid w:val="00A7425C"/>
    <w:rsid w:val="00A745C2"/>
    <w:rsid w:val="00A74714"/>
    <w:rsid w:val="00A7490C"/>
    <w:rsid w:val="00A75467"/>
    <w:rsid w:val="00A755D3"/>
    <w:rsid w:val="00A759CF"/>
    <w:rsid w:val="00A75B91"/>
    <w:rsid w:val="00A75ED1"/>
    <w:rsid w:val="00A76080"/>
    <w:rsid w:val="00A761A1"/>
    <w:rsid w:val="00A771C2"/>
    <w:rsid w:val="00A774DE"/>
    <w:rsid w:val="00A7764A"/>
    <w:rsid w:val="00A776C8"/>
    <w:rsid w:val="00A77718"/>
    <w:rsid w:val="00A7793F"/>
    <w:rsid w:val="00A77F7E"/>
    <w:rsid w:val="00A803CD"/>
    <w:rsid w:val="00A82826"/>
    <w:rsid w:val="00A82C20"/>
    <w:rsid w:val="00A82C87"/>
    <w:rsid w:val="00A82F1B"/>
    <w:rsid w:val="00A834E6"/>
    <w:rsid w:val="00A83B7A"/>
    <w:rsid w:val="00A83FF3"/>
    <w:rsid w:val="00A84EAE"/>
    <w:rsid w:val="00A85CA8"/>
    <w:rsid w:val="00A861E5"/>
    <w:rsid w:val="00A8665C"/>
    <w:rsid w:val="00A87172"/>
    <w:rsid w:val="00A871E7"/>
    <w:rsid w:val="00A87581"/>
    <w:rsid w:val="00A901D6"/>
    <w:rsid w:val="00A903D1"/>
    <w:rsid w:val="00A90970"/>
    <w:rsid w:val="00A90B5B"/>
    <w:rsid w:val="00A90E4B"/>
    <w:rsid w:val="00A91D8F"/>
    <w:rsid w:val="00A92407"/>
    <w:rsid w:val="00A928DA"/>
    <w:rsid w:val="00A92BBE"/>
    <w:rsid w:val="00A92E3E"/>
    <w:rsid w:val="00A930B0"/>
    <w:rsid w:val="00A931A2"/>
    <w:rsid w:val="00A94304"/>
    <w:rsid w:val="00A946FD"/>
    <w:rsid w:val="00A94758"/>
    <w:rsid w:val="00A9484B"/>
    <w:rsid w:val="00A94BC5"/>
    <w:rsid w:val="00A95CD3"/>
    <w:rsid w:val="00A962C5"/>
    <w:rsid w:val="00A968A7"/>
    <w:rsid w:val="00A96929"/>
    <w:rsid w:val="00A96DBD"/>
    <w:rsid w:val="00A96EC3"/>
    <w:rsid w:val="00A9709C"/>
    <w:rsid w:val="00A97647"/>
    <w:rsid w:val="00A9764F"/>
    <w:rsid w:val="00A976FE"/>
    <w:rsid w:val="00A97907"/>
    <w:rsid w:val="00A97C39"/>
    <w:rsid w:val="00A97FF8"/>
    <w:rsid w:val="00AA02BD"/>
    <w:rsid w:val="00AA0C3F"/>
    <w:rsid w:val="00AA0F91"/>
    <w:rsid w:val="00AA1625"/>
    <w:rsid w:val="00AA16A4"/>
    <w:rsid w:val="00AA1715"/>
    <w:rsid w:val="00AA1C6C"/>
    <w:rsid w:val="00AA24A3"/>
    <w:rsid w:val="00AA25E1"/>
    <w:rsid w:val="00AA41AB"/>
    <w:rsid w:val="00AA489B"/>
    <w:rsid w:val="00AA546C"/>
    <w:rsid w:val="00AA5614"/>
    <w:rsid w:val="00AA5858"/>
    <w:rsid w:val="00AA5B60"/>
    <w:rsid w:val="00AA5E8B"/>
    <w:rsid w:val="00AA5E9A"/>
    <w:rsid w:val="00AA5FE5"/>
    <w:rsid w:val="00AA621F"/>
    <w:rsid w:val="00AA638D"/>
    <w:rsid w:val="00AA6D8C"/>
    <w:rsid w:val="00AA6FC7"/>
    <w:rsid w:val="00AA71A5"/>
    <w:rsid w:val="00AA7306"/>
    <w:rsid w:val="00AA77D9"/>
    <w:rsid w:val="00AA7834"/>
    <w:rsid w:val="00AA7E3B"/>
    <w:rsid w:val="00AB185D"/>
    <w:rsid w:val="00AB1A15"/>
    <w:rsid w:val="00AB1B46"/>
    <w:rsid w:val="00AB3163"/>
    <w:rsid w:val="00AB32B7"/>
    <w:rsid w:val="00AB3856"/>
    <w:rsid w:val="00AB3A9A"/>
    <w:rsid w:val="00AB3C8E"/>
    <w:rsid w:val="00AB3ECA"/>
    <w:rsid w:val="00AB4174"/>
    <w:rsid w:val="00AB43F3"/>
    <w:rsid w:val="00AB5B1B"/>
    <w:rsid w:val="00AB5E92"/>
    <w:rsid w:val="00AB5F71"/>
    <w:rsid w:val="00AB6092"/>
    <w:rsid w:val="00AB64D7"/>
    <w:rsid w:val="00AB6B04"/>
    <w:rsid w:val="00AB7309"/>
    <w:rsid w:val="00AB754C"/>
    <w:rsid w:val="00AB7752"/>
    <w:rsid w:val="00AC03B2"/>
    <w:rsid w:val="00AC04C9"/>
    <w:rsid w:val="00AC0972"/>
    <w:rsid w:val="00AC09A9"/>
    <w:rsid w:val="00AC1362"/>
    <w:rsid w:val="00AC16FB"/>
    <w:rsid w:val="00AC1C69"/>
    <w:rsid w:val="00AC1E0B"/>
    <w:rsid w:val="00AC1E8E"/>
    <w:rsid w:val="00AC20D2"/>
    <w:rsid w:val="00AC214D"/>
    <w:rsid w:val="00AC2868"/>
    <w:rsid w:val="00AC2936"/>
    <w:rsid w:val="00AC2F50"/>
    <w:rsid w:val="00AC32B9"/>
    <w:rsid w:val="00AC34B0"/>
    <w:rsid w:val="00AC3B52"/>
    <w:rsid w:val="00AC47A4"/>
    <w:rsid w:val="00AC492A"/>
    <w:rsid w:val="00AC49A8"/>
    <w:rsid w:val="00AC4B35"/>
    <w:rsid w:val="00AC4E2A"/>
    <w:rsid w:val="00AC5385"/>
    <w:rsid w:val="00AC5607"/>
    <w:rsid w:val="00AC577F"/>
    <w:rsid w:val="00AC5883"/>
    <w:rsid w:val="00AC592C"/>
    <w:rsid w:val="00AC603B"/>
    <w:rsid w:val="00AC6134"/>
    <w:rsid w:val="00AC63F3"/>
    <w:rsid w:val="00AC6855"/>
    <w:rsid w:val="00AC6FA4"/>
    <w:rsid w:val="00AC70CC"/>
    <w:rsid w:val="00AC70CD"/>
    <w:rsid w:val="00AD0420"/>
    <w:rsid w:val="00AD0ABB"/>
    <w:rsid w:val="00AD0CDF"/>
    <w:rsid w:val="00AD0F17"/>
    <w:rsid w:val="00AD19AB"/>
    <w:rsid w:val="00AD23B1"/>
    <w:rsid w:val="00AD24C5"/>
    <w:rsid w:val="00AD254C"/>
    <w:rsid w:val="00AD2897"/>
    <w:rsid w:val="00AD289D"/>
    <w:rsid w:val="00AD2BA8"/>
    <w:rsid w:val="00AD3264"/>
    <w:rsid w:val="00AD340A"/>
    <w:rsid w:val="00AD34C4"/>
    <w:rsid w:val="00AD37DA"/>
    <w:rsid w:val="00AD3827"/>
    <w:rsid w:val="00AD3A07"/>
    <w:rsid w:val="00AD3D88"/>
    <w:rsid w:val="00AD45BC"/>
    <w:rsid w:val="00AD49E4"/>
    <w:rsid w:val="00AD553C"/>
    <w:rsid w:val="00AD5A1B"/>
    <w:rsid w:val="00AD5A66"/>
    <w:rsid w:val="00AD6535"/>
    <w:rsid w:val="00AD6817"/>
    <w:rsid w:val="00AD6A7D"/>
    <w:rsid w:val="00AD6C3C"/>
    <w:rsid w:val="00AD7508"/>
    <w:rsid w:val="00AD768E"/>
    <w:rsid w:val="00AD7B30"/>
    <w:rsid w:val="00AD7E03"/>
    <w:rsid w:val="00AE099B"/>
    <w:rsid w:val="00AE13A0"/>
    <w:rsid w:val="00AE2CAF"/>
    <w:rsid w:val="00AE306C"/>
    <w:rsid w:val="00AE3116"/>
    <w:rsid w:val="00AE3867"/>
    <w:rsid w:val="00AE3F55"/>
    <w:rsid w:val="00AE44E0"/>
    <w:rsid w:val="00AE4D1E"/>
    <w:rsid w:val="00AE4DFC"/>
    <w:rsid w:val="00AE554F"/>
    <w:rsid w:val="00AE5A23"/>
    <w:rsid w:val="00AE5A6F"/>
    <w:rsid w:val="00AE646A"/>
    <w:rsid w:val="00AE657C"/>
    <w:rsid w:val="00AE693A"/>
    <w:rsid w:val="00AE758D"/>
    <w:rsid w:val="00AF002B"/>
    <w:rsid w:val="00AF04F3"/>
    <w:rsid w:val="00AF05DE"/>
    <w:rsid w:val="00AF0ED7"/>
    <w:rsid w:val="00AF1453"/>
    <w:rsid w:val="00AF1927"/>
    <w:rsid w:val="00AF21DD"/>
    <w:rsid w:val="00AF23D5"/>
    <w:rsid w:val="00AF2B27"/>
    <w:rsid w:val="00AF2EF0"/>
    <w:rsid w:val="00AF2F7D"/>
    <w:rsid w:val="00AF314E"/>
    <w:rsid w:val="00AF3320"/>
    <w:rsid w:val="00AF3CB6"/>
    <w:rsid w:val="00AF3F3D"/>
    <w:rsid w:val="00AF4E40"/>
    <w:rsid w:val="00AF5C6E"/>
    <w:rsid w:val="00AF5CBB"/>
    <w:rsid w:val="00AF62BA"/>
    <w:rsid w:val="00AF6E01"/>
    <w:rsid w:val="00B001A9"/>
    <w:rsid w:val="00B002DF"/>
    <w:rsid w:val="00B00C58"/>
    <w:rsid w:val="00B00D50"/>
    <w:rsid w:val="00B0262B"/>
    <w:rsid w:val="00B02A6D"/>
    <w:rsid w:val="00B02E0A"/>
    <w:rsid w:val="00B02FA0"/>
    <w:rsid w:val="00B03372"/>
    <w:rsid w:val="00B03394"/>
    <w:rsid w:val="00B0389D"/>
    <w:rsid w:val="00B038DE"/>
    <w:rsid w:val="00B0398E"/>
    <w:rsid w:val="00B0449A"/>
    <w:rsid w:val="00B0481A"/>
    <w:rsid w:val="00B05192"/>
    <w:rsid w:val="00B052FB"/>
    <w:rsid w:val="00B057A1"/>
    <w:rsid w:val="00B05A37"/>
    <w:rsid w:val="00B060F7"/>
    <w:rsid w:val="00B06A2F"/>
    <w:rsid w:val="00B06A66"/>
    <w:rsid w:val="00B07665"/>
    <w:rsid w:val="00B07845"/>
    <w:rsid w:val="00B07CE7"/>
    <w:rsid w:val="00B07DFA"/>
    <w:rsid w:val="00B07E63"/>
    <w:rsid w:val="00B10259"/>
    <w:rsid w:val="00B1127E"/>
    <w:rsid w:val="00B11449"/>
    <w:rsid w:val="00B11666"/>
    <w:rsid w:val="00B118C4"/>
    <w:rsid w:val="00B119A6"/>
    <w:rsid w:val="00B1224A"/>
    <w:rsid w:val="00B12BF0"/>
    <w:rsid w:val="00B13C9C"/>
    <w:rsid w:val="00B1403B"/>
    <w:rsid w:val="00B14087"/>
    <w:rsid w:val="00B142CE"/>
    <w:rsid w:val="00B146C1"/>
    <w:rsid w:val="00B14A44"/>
    <w:rsid w:val="00B153F3"/>
    <w:rsid w:val="00B15419"/>
    <w:rsid w:val="00B15575"/>
    <w:rsid w:val="00B1596E"/>
    <w:rsid w:val="00B15B0F"/>
    <w:rsid w:val="00B15FFE"/>
    <w:rsid w:val="00B16D63"/>
    <w:rsid w:val="00B1705D"/>
    <w:rsid w:val="00B173D6"/>
    <w:rsid w:val="00B1747A"/>
    <w:rsid w:val="00B17F66"/>
    <w:rsid w:val="00B20C3A"/>
    <w:rsid w:val="00B20DE3"/>
    <w:rsid w:val="00B20E02"/>
    <w:rsid w:val="00B20FF4"/>
    <w:rsid w:val="00B2156A"/>
    <w:rsid w:val="00B21A3E"/>
    <w:rsid w:val="00B22265"/>
    <w:rsid w:val="00B2251E"/>
    <w:rsid w:val="00B22552"/>
    <w:rsid w:val="00B2283C"/>
    <w:rsid w:val="00B22ACB"/>
    <w:rsid w:val="00B230A5"/>
    <w:rsid w:val="00B23640"/>
    <w:rsid w:val="00B23642"/>
    <w:rsid w:val="00B2373D"/>
    <w:rsid w:val="00B23892"/>
    <w:rsid w:val="00B23CF8"/>
    <w:rsid w:val="00B24056"/>
    <w:rsid w:val="00B24228"/>
    <w:rsid w:val="00B2456B"/>
    <w:rsid w:val="00B24F9A"/>
    <w:rsid w:val="00B250E6"/>
    <w:rsid w:val="00B2522D"/>
    <w:rsid w:val="00B2558C"/>
    <w:rsid w:val="00B258B8"/>
    <w:rsid w:val="00B25F79"/>
    <w:rsid w:val="00B26528"/>
    <w:rsid w:val="00B26B52"/>
    <w:rsid w:val="00B27ADC"/>
    <w:rsid w:val="00B303C3"/>
    <w:rsid w:val="00B305DC"/>
    <w:rsid w:val="00B3087A"/>
    <w:rsid w:val="00B30BB6"/>
    <w:rsid w:val="00B30EBC"/>
    <w:rsid w:val="00B311B3"/>
    <w:rsid w:val="00B311B8"/>
    <w:rsid w:val="00B31608"/>
    <w:rsid w:val="00B31AAE"/>
    <w:rsid w:val="00B32CAE"/>
    <w:rsid w:val="00B33183"/>
    <w:rsid w:val="00B3370A"/>
    <w:rsid w:val="00B34BC1"/>
    <w:rsid w:val="00B34CC6"/>
    <w:rsid w:val="00B359BD"/>
    <w:rsid w:val="00B35AFC"/>
    <w:rsid w:val="00B35B27"/>
    <w:rsid w:val="00B35FC3"/>
    <w:rsid w:val="00B364A5"/>
    <w:rsid w:val="00B364DA"/>
    <w:rsid w:val="00B3684C"/>
    <w:rsid w:val="00B3693D"/>
    <w:rsid w:val="00B369DD"/>
    <w:rsid w:val="00B36A84"/>
    <w:rsid w:val="00B36D16"/>
    <w:rsid w:val="00B375F2"/>
    <w:rsid w:val="00B3790D"/>
    <w:rsid w:val="00B37FC7"/>
    <w:rsid w:val="00B40068"/>
    <w:rsid w:val="00B400A4"/>
    <w:rsid w:val="00B40123"/>
    <w:rsid w:val="00B4040C"/>
    <w:rsid w:val="00B40BD8"/>
    <w:rsid w:val="00B41336"/>
    <w:rsid w:val="00B417DE"/>
    <w:rsid w:val="00B41CCB"/>
    <w:rsid w:val="00B43210"/>
    <w:rsid w:val="00B43867"/>
    <w:rsid w:val="00B43C4C"/>
    <w:rsid w:val="00B44386"/>
    <w:rsid w:val="00B44583"/>
    <w:rsid w:val="00B453AA"/>
    <w:rsid w:val="00B45B91"/>
    <w:rsid w:val="00B462F1"/>
    <w:rsid w:val="00B46305"/>
    <w:rsid w:val="00B46327"/>
    <w:rsid w:val="00B46650"/>
    <w:rsid w:val="00B467EA"/>
    <w:rsid w:val="00B46A40"/>
    <w:rsid w:val="00B47AC7"/>
    <w:rsid w:val="00B50027"/>
    <w:rsid w:val="00B50358"/>
    <w:rsid w:val="00B51250"/>
    <w:rsid w:val="00B5129F"/>
    <w:rsid w:val="00B51AC3"/>
    <w:rsid w:val="00B51CE9"/>
    <w:rsid w:val="00B51F31"/>
    <w:rsid w:val="00B52701"/>
    <w:rsid w:val="00B528EE"/>
    <w:rsid w:val="00B53167"/>
    <w:rsid w:val="00B53257"/>
    <w:rsid w:val="00B537B6"/>
    <w:rsid w:val="00B53850"/>
    <w:rsid w:val="00B53EB3"/>
    <w:rsid w:val="00B54BB6"/>
    <w:rsid w:val="00B54FAA"/>
    <w:rsid w:val="00B554E5"/>
    <w:rsid w:val="00B5570F"/>
    <w:rsid w:val="00B5590B"/>
    <w:rsid w:val="00B55BBA"/>
    <w:rsid w:val="00B5642E"/>
    <w:rsid w:val="00B56778"/>
    <w:rsid w:val="00B56DFA"/>
    <w:rsid w:val="00B57F68"/>
    <w:rsid w:val="00B57FEB"/>
    <w:rsid w:val="00B60F77"/>
    <w:rsid w:val="00B61F6A"/>
    <w:rsid w:val="00B62202"/>
    <w:rsid w:val="00B62751"/>
    <w:rsid w:val="00B62A53"/>
    <w:rsid w:val="00B6352D"/>
    <w:rsid w:val="00B63E5A"/>
    <w:rsid w:val="00B64175"/>
    <w:rsid w:val="00B64622"/>
    <w:rsid w:val="00B6570C"/>
    <w:rsid w:val="00B65C37"/>
    <w:rsid w:val="00B65F65"/>
    <w:rsid w:val="00B66174"/>
    <w:rsid w:val="00B66184"/>
    <w:rsid w:val="00B66BBD"/>
    <w:rsid w:val="00B67203"/>
    <w:rsid w:val="00B676D0"/>
    <w:rsid w:val="00B6796E"/>
    <w:rsid w:val="00B67D57"/>
    <w:rsid w:val="00B70104"/>
    <w:rsid w:val="00B704D6"/>
    <w:rsid w:val="00B70CE8"/>
    <w:rsid w:val="00B70E00"/>
    <w:rsid w:val="00B71211"/>
    <w:rsid w:val="00B71333"/>
    <w:rsid w:val="00B71D07"/>
    <w:rsid w:val="00B72743"/>
    <w:rsid w:val="00B72794"/>
    <w:rsid w:val="00B727AB"/>
    <w:rsid w:val="00B72842"/>
    <w:rsid w:val="00B729F4"/>
    <w:rsid w:val="00B72A17"/>
    <w:rsid w:val="00B73579"/>
    <w:rsid w:val="00B7360A"/>
    <w:rsid w:val="00B73C9D"/>
    <w:rsid w:val="00B74125"/>
    <w:rsid w:val="00B751D8"/>
    <w:rsid w:val="00B7570E"/>
    <w:rsid w:val="00B75EEB"/>
    <w:rsid w:val="00B766E0"/>
    <w:rsid w:val="00B76EA5"/>
    <w:rsid w:val="00B76EB6"/>
    <w:rsid w:val="00B77399"/>
    <w:rsid w:val="00B77483"/>
    <w:rsid w:val="00B7756D"/>
    <w:rsid w:val="00B77796"/>
    <w:rsid w:val="00B77994"/>
    <w:rsid w:val="00B804A9"/>
    <w:rsid w:val="00B81446"/>
    <w:rsid w:val="00B8146A"/>
    <w:rsid w:val="00B81801"/>
    <w:rsid w:val="00B81AFC"/>
    <w:rsid w:val="00B81C2A"/>
    <w:rsid w:val="00B81F52"/>
    <w:rsid w:val="00B81F79"/>
    <w:rsid w:val="00B836A6"/>
    <w:rsid w:val="00B838A5"/>
    <w:rsid w:val="00B83EA5"/>
    <w:rsid w:val="00B8426E"/>
    <w:rsid w:val="00B844F9"/>
    <w:rsid w:val="00B84ADA"/>
    <w:rsid w:val="00B84B13"/>
    <w:rsid w:val="00B84EAF"/>
    <w:rsid w:val="00B85281"/>
    <w:rsid w:val="00B852D7"/>
    <w:rsid w:val="00B858D5"/>
    <w:rsid w:val="00B86282"/>
    <w:rsid w:val="00B8661D"/>
    <w:rsid w:val="00B86774"/>
    <w:rsid w:val="00B86D2F"/>
    <w:rsid w:val="00B872D6"/>
    <w:rsid w:val="00B8743E"/>
    <w:rsid w:val="00B878BC"/>
    <w:rsid w:val="00B87F40"/>
    <w:rsid w:val="00B9074C"/>
    <w:rsid w:val="00B915E9"/>
    <w:rsid w:val="00B9174A"/>
    <w:rsid w:val="00B91769"/>
    <w:rsid w:val="00B91D8C"/>
    <w:rsid w:val="00B91F26"/>
    <w:rsid w:val="00B9237B"/>
    <w:rsid w:val="00B923A9"/>
    <w:rsid w:val="00B92944"/>
    <w:rsid w:val="00B92DFE"/>
    <w:rsid w:val="00B9304B"/>
    <w:rsid w:val="00B93229"/>
    <w:rsid w:val="00B93C87"/>
    <w:rsid w:val="00B94136"/>
    <w:rsid w:val="00B94236"/>
    <w:rsid w:val="00B94635"/>
    <w:rsid w:val="00B9493C"/>
    <w:rsid w:val="00B9531A"/>
    <w:rsid w:val="00B958DB"/>
    <w:rsid w:val="00B95974"/>
    <w:rsid w:val="00B95C6A"/>
    <w:rsid w:val="00B95FE2"/>
    <w:rsid w:val="00B96418"/>
    <w:rsid w:val="00B9654B"/>
    <w:rsid w:val="00B966F2"/>
    <w:rsid w:val="00B968F8"/>
    <w:rsid w:val="00B96C1F"/>
    <w:rsid w:val="00B971C4"/>
    <w:rsid w:val="00B97286"/>
    <w:rsid w:val="00BA01AD"/>
    <w:rsid w:val="00BA0417"/>
    <w:rsid w:val="00BA0EFC"/>
    <w:rsid w:val="00BA0F9F"/>
    <w:rsid w:val="00BA14DB"/>
    <w:rsid w:val="00BA182A"/>
    <w:rsid w:val="00BA1DCF"/>
    <w:rsid w:val="00BA23B9"/>
    <w:rsid w:val="00BA2423"/>
    <w:rsid w:val="00BA251A"/>
    <w:rsid w:val="00BA2820"/>
    <w:rsid w:val="00BA2A96"/>
    <w:rsid w:val="00BA2C50"/>
    <w:rsid w:val="00BA2FEB"/>
    <w:rsid w:val="00BA45A3"/>
    <w:rsid w:val="00BA460D"/>
    <w:rsid w:val="00BA531E"/>
    <w:rsid w:val="00BA5832"/>
    <w:rsid w:val="00BA5A94"/>
    <w:rsid w:val="00BA5BAF"/>
    <w:rsid w:val="00BA5F23"/>
    <w:rsid w:val="00BA6006"/>
    <w:rsid w:val="00BA605B"/>
    <w:rsid w:val="00BA6305"/>
    <w:rsid w:val="00BA6369"/>
    <w:rsid w:val="00BA6E8E"/>
    <w:rsid w:val="00BA7D9F"/>
    <w:rsid w:val="00BB02B8"/>
    <w:rsid w:val="00BB0394"/>
    <w:rsid w:val="00BB0713"/>
    <w:rsid w:val="00BB15F2"/>
    <w:rsid w:val="00BB204E"/>
    <w:rsid w:val="00BB2069"/>
    <w:rsid w:val="00BB2203"/>
    <w:rsid w:val="00BB2240"/>
    <w:rsid w:val="00BB2390"/>
    <w:rsid w:val="00BB23C5"/>
    <w:rsid w:val="00BB2455"/>
    <w:rsid w:val="00BB2492"/>
    <w:rsid w:val="00BB2833"/>
    <w:rsid w:val="00BB31C9"/>
    <w:rsid w:val="00BB3FD3"/>
    <w:rsid w:val="00BB421E"/>
    <w:rsid w:val="00BB43B9"/>
    <w:rsid w:val="00BB5794"/>
    <w:rsid w:val="00BB592D"/>
    <w:rsid w:val="00BB61D8"/>
    <w:rsid w:val="00BB683E"/>
    <w:rsid w:val="00BB71E4"/>
    <w:rsid w:val="00BB7897"/>
    <w:rsid w:val="00BB79B8"/>
    <w:rsid w:val="00BB79F2"/>
    <w:rsid w:val="00BC0192"/>
    <w:rsid w:val="00BC0B3E"/>
    <w:rsid w:val="00BC0F42"/>
    <w:rsid w:val="00BC19A9"/>
    <w:rsid w:val="00BC1A0B"/>
    <w:rsid w:val="00BC1D15"/>
    <w:rsid w:val="00BC1D93"/>
    <w:rsid w:val="00BC1E7C"/>
    <w:rsid w:val="00BC1FC6"/>
    <w:rsid w:val="00BC1FCA"/>
    <w:rsid w:val="00BC20BF"/>
    <w:rsid w:val="00BC22A2"/>
    <w:rsid w:val="00BC23BC"/>
    <w:rsid w:val="00BC26FF"/>
    <w:rsid w:val="00BC2761"/>
    <w:rsid w:val="00BC2A9F"/>
    <w:rsid w:val="00BC2B6A"/>
    <w:rsid w:val="00BC2CD6"/>
    <w:rsid w:val="00BC2E17"/>
    <w:rsid w:val="00BC30A4"/>
    <w:rsid w:val="00BC3146"/>
    <w:rsid w:val="00BC34EE"/>
    <w:rsid w:val="00BC37CA"/>
    <w:rsid w:val="00BC3A72"/>
    <w:rsid w:val="00BC3C72"/>
    <w:rsid w:val="00BC3EEA"/>
    <w:rsid w:val="00BC406D"/>
    <w:rsid w:val="00BC4294"/>
    <w:rsid w:val="00BC4F82"/>
    <w:rsid w:val="00BC5360"/>
    <w:rsid w:val="00BC548B"/>
    <w:rsid w:val="00BC5A4E"/>
    <w:rsid w:val="00BC5B71"/>
    <w:rsid w:val="00BC5C7A"/>
    <w:rsid w:val="00BC61BC"/>
    <w:rsid w:val="00BC6D82"/>
    <w:rsid w:val="00BC6E80"/>
    <w:rsid w:val="00BC7470"/>
    <w:rsid w:val="00BC7ECB"/>
    <w:rsid w:val="00BD0B98"/>
    <w:rsid w:val="00BD1127"/>
    <w:rsid w:val="00BD144C"/>
    <w:rsid w:val="00BD1ED0"/>
    <w:rsid w:val="00BD2469"/>
    <w:rsid w:val="00BD251C"/>
    <w:rsid w:val="00BD25FE"/>
    <w:rsid w:val="00BD2A81"/>
    <w:rsid w:val="00BD2EF5"/>
    <w:rsid w:val="00BD33C6"/>
    <w:rsid w:val="00BD5342"/>
    <w:rsid w:val="00BD551A"/>
    <w:rsid w:val="00BD5972"/>
    <w:rsid w:val="00BD5BF6"/>
    <w:rsid w:val="00BD6223"/>
    <w:rsid w:val="00BD6270"/>
    <w:rsid w:val="00BD653A"/>
    <w:rsid w:val="00BD68CA"/>
    <w:rsid w:val="00BD7C8A"/>
    <w:rsid w:val="00BD7DBE"/>
    <w:rsid w:val="00BE09E8"/>
    <w:rsid w:val="00BE19A8"/>
    <w:rsid w:val="00BE19FD"/>
    <w:rsid w:val="00BE1A07"/>
    <w:rsid w:val="00BE1AEE"/>
    <w:rsid w:val="00BE2112"/>
    <w:rsid w:val="00BE263B"/>
    <w:rsid w:val="00BE26AA"/>
    <w:rsid w:val="00BE26CB"/>
    <w:rsid w:val="00BE3223"/>
    <w:rsid w:val="00BE39B8"/>
    <w:rsid w:val="00BE4FCA"/>
    <w:rsid w:val="00BE507D"/>
    <w:rsid w:val="00BE5170"/>
    <w:rsid w:val="00BE5900"/>
    <w:rsid w:val="00BE5942"/>
    <w:rsid w:val="00BE6719"/>
    <w:rsid w:val="00BE690D"/>
    <w:rsid w:val="00BE69BF"/>
    <w:rsid w:val="00BE6A92"/>
    <w:rsid w:val="00BE6EEC"/>
    <w:rsid w:val="00BE6F75"/>
    <w:rsid w:val="00BE7050"/>
    <w:rsid w:val="00BE72C9"/>
    <w:rsid w:val="00BE7FE7"/>
    <w:rsid w:val="00BF005D"/>
    <w:rsid w:val="00BF1D97"/>
    <w:rsid w:val="00BF1F01"/>
    <w:rsid w:val="00BF2CB9"/>
    <w:rsid w:val="00BF2D59"/>
    <w:rsid w:val="00BF2ECF"/>
    <w:rsid w:val="00BF30AA"/>
    <w:rsid w:val="00BF35B3"/>
    <w:rsid w:val="00BF3637"/>
    <w:rsid w:val="00BF3892"/>
    <w:rsid w:val="00BF3A9F"/>
    <w:rsid w:val="00BF43EA"/>
    <w:rsid w:val="00BF45F4"/>
    <w:rsid w:val="00BF58BD"/>
    <w:rsid w:val="00BF59D7"/>
    <w:rsid w:val="00BF628A"/>
    <w:rsid w:val="00BF6405"/>
    <w:rsid w:val="00BF68B2"/>
    <w:rsid w:val="00BF6F3E"/>
    <w:rsid w:val="00BF70D8"/>
    <w:rsid w:val="00BF7196"/>
    <w:rsid w:val="00BF77B7"/>
    <w:rsid w:val="00BF7806"/>
    <w:rsid w:val="00BF7C20"/>
    <w:rsid w:val="00C0062D"/>
    <w:rsid w:val="00C00ABA"/>
    <w:rsid w:val="00C00BE9"/>
    <w:rsid w:val="00C00BF4"/>
    <w:rsid w:val="00C00BF5"/>
    <w:rsid w:val="00C015DB"/>
    <w:rsid w:val="00C01831"/>
    <w:rsid w:val="00C01B49"/>
    <w:rsid w:val="00C0260A"/>
    <w:rsid w:val="00C03202"/>
    <w:rsid w:val="00C03753"/>
    <w:rsid w:val="00C03AB8"/>
    <w:rsid w:val="00C03C8F"/>
    <w:rsid w:val="00C03D4A"/>
    <w:rsid w:val="00C03ECE"/>
    <w:rsid w:val="00C04049"/>
    <w:rsid w:val="00C046D6"/>
    <w:rsid w:val="00C04B69"/>
    <w:rsid w:val="00C0513E"/>
    <w:rsid w:val="00C05468"/>
    <w:rsid w:val="00C05621"/>
    <w:rsid w:val="00C05BFD"/>
    <w:rsid w:val="00C05F7B"/>
    <w:rsid w:val="00C063AF"/>
    <w:rsid w:val="00C06467"/>
    <w:rsid w:val="00C065EB"/>
    <w:rsid w:val="00C06B8C"/>
    <w:rsid w:val="00C06FBA"/>
    <w:rsid w:val="00C07040"/>
    <w:rsid w:val="00C07191"/>
    <w:rsid w:val="00C07667"/>
    <w:rsid w:val="00C0778D"/>
    <w:rsid w:val="00C102C0"/>
    <w:rsid w:val="00C11148"/>
    <w:rsid w:val="00C11A58"/>
    <w:rsid w:val="00C11C7F"/>
    <w:rsid w:val="00C11FFB"/>
    <w:rsid w:val="00C12149"/>
    <w:rsid w:val="00C1254D"/>
    <w:rsid w:val="00C12A4D"/>
    <w:rsid w:val="00C12D6D"/>
    <w:rsid w:val="00C12EB0"/>
    <w:rsid w:val="00C13774"/>
    <w:rsid w:val="00C14448"/>
    <w:rsid w:val="00C14509"/>
    <w:rsid w:val="00C1452C"/>
    <w:rsid w:val="00C14B67"/>
    <w:rsid w:val="00C15B5E"/>
    <w:rsid w:val="00C1616F"/>
    <w:rsid w:val="00C16E6A"/>
    <w:rsid w:val="00C17AC2"/>
    <w:rsid w:val="00C17C85"/>
    <w:rsid w:val="00C2010C"/>
    <w:rsid w:val="00C20519"/>
    <w:rsid w:val="00C21170"/>
    <w:rsid w:val="00C21AED"/>
    <w:rsid w:val="00C21B43"/>
    <w:rsid w:val="00C22462"/>
    <w:rsid w:val="00C22919"/>
    <w:rsid w:val="00C22934"/>
    <w:rsid w:val="00C22BAB"/>
    <w:rsid w:val="00C22FB7"/>
    <w:rsid w:val="00C23872"/>
    <w:rsid w:val="00C23FCF"/>
    <w:rsid w:val="00C2498B"/>
    <w:rsid w:val="00C24AD6"/>
    <w:rsid w:val="00C24D40"/>
    <w:rsid w:val="00C25057"/>
    <w:rsid w:val="00C2505C"/>
    <w:rsid w:val="00C254CE"/>
    <w:rsid w:val="00C2571F"/>
    <w:rsid w:val="00C26134"/>
    <w:rsid w:val="00C261D6"/>
    <w:rsid w:val="00C26343"/>
    <w:rsid w:val="00C26F28"/>
    <w:rsid w:val="00C27167"/>
    <w:rsid w:val="00C27286"/>
    <w:rsid w:val="00C2750D"/>
    <w:rsid w:val="00C279A7"/>
    <w:rsid w:val="00C27F90"/>
    <w:rsid w:val="00C30CC3"/>
    <w:rsid w:val="00C3122B"/>
    <w:rsid w:val="00C31FE1"/>
    <w:rsid w:val="00C329AC"/>
    <w:rsid w:val="00C32B2A"/>
    <w:rsid w:val="00C3313E"/>
    <w:rsid w:val="00C3352D"/>
    <w:rsid w:val="00C3379D"/>
    <w:rsid w:val="00C33E31"/>
    <w:rsid w:val="00C35150"/>
    <w:rsid w:val="00C364A9"/>
    <w:rsid w:val="00C3686E"/>
    <w:rsid w:val="00C368D5"/>
    <w:rsid w:val="00C36B8A"/>
    <w:rsid w:val="00C36F59"/>
    <w:rsid w:val="00C3711F"/>
    <w:rsid w:val="00C40336"/>
    <w:rsid w:val="00C40C21"/>
    <w:rsid w:val="00C41257"/>
    <w:rsid w:val="00C41FE0"/>
    <w:rsid w:val="00C422B9"/>
    <w:rsid w:val="00C424DC"/>
    <w:rsid w:val="00C4291D"/>
    <w:rsid w:val="00C42F51"/>
    <w:rsid w:val="00C43296"/>
    <w:rsid w:val="00C43313"/>
    <w:rsid w:val="00C433A7"/>
    <w:rsid w:val="00C43E30"/>
    <w:rsid w:val="00C43E80"/>
    <w:rsid w:val="00C44045"/>
    <w:rsid w:val="00C446B8"/>
    <w:rsid w:val="00C44EF2"/>
    <w:rsid w:val="00C4527F"/>
    <w:rsid w:val="00C45441"/>
    <w:rsid w:val="00C455F2"/>
    <w:rsid w:val="00C45665"/>
    <w:rsid w:val="00C45B98"/>
    <w:rsid w:val="00C461F8"/>
    <w:rsid w:val="00C46500"/>
    <w:rsid w:val="00C4699F"/>
    <w:rsid w:val="00C46D21"/>
    <w:rsid w:val="00C473ED"/>
    <w:rsid w:val="00C47678"/>
    <w:rsid w:val="00C477AE"/>
    <w:rsid w:val="00C477D0"/>
    <w:rsid w:val="00C500CB"/>
    <w:rsid w:val="00C50273"/>
    <w:rsid w:val="00C502DA"/>
    <w:rsid w:val="00C5034C"/>
    <w:rsid w:val="00C50540"/>
    <w:rsid w:val="00C505D8"/>
    <w:rsid w:val="00C50A9A"/>
    <w:rsid w:val="00C50F40"/>
    <w:rsid w:val="00C51FBE"/>
    <w:rsid w:val="00C52049"/>
    <w:rsid w:val="00C52387"/>
    <w:rsid w:val="00C52A4D"/>
    <w:rsid w:val="00C52F33"/>
    <w:rsid w:val="00C53042"/>
    <w:rsid w:val="00C535A8"/>
    <w:rsid w:val="00C54385"/>
    <w:rsid w:val="00C54873"/>
    <w:rsid w:val="00C54A06"/>
    <w:rsid w:val="00C569CB"/>
    <w:rsid w:val="00C56DB7"/>
    <w:rsid w:val="00C57AC1"/>
    <w:rsid w:val="00C600E7"/>
    <w:rsid w:val="00C60C86"/>
    <w:rsid w:val="00C61346"/>
    <w:rsid w:val="00C61889"/>
    <w:rsid w:val="00C61B62"/>
    <w:rsid w:val="00C62A22"/>
    <w:rsid w:val="00C63161"/>
    <w:rsid w:val="00C63184"/>
    <w:rsid w:val="00C63599"/>
    <w:rsid w:val="00C63AB6"/>
    <w:rsid w:val="00C643EB"/>
    <w:rsid w:val="00C645A7"/>
    <w:rsid w:val="00C649F2"/>
    <w:rsid w:val="00C6533A"/>
    <w:rsid w:val="00C653FC"/>
    <w:rsid w:val="00C659E9"/>
    <w:rsid w:val="00C65CC8"/>
    <w:rsid w:val="00C66069"/>
    <w:rsid w:val="00C66F50"/>
    <w:rsid w:val="00C70151"/>
    <w:rsid w:val="00C702D2"/>
    <w:rsid w:val="00C7030A"/>
    <w:rsid w:val="00C70830"/>
    <w:rsid w:val="00C70CC9"/>
    <w:rsid w:val="00C70FA4"/>
    <w:rsid w:val="00C7105E"/>
    <w:rsid w:val="00C7157F"/>
    <w:rsid w:val="00C7246C"/>
    <w:rsid w:val="00C72720"/>
    <w:rsid w:val="00C72A4C"/>
    <w:rsid w:val="00C72F72"/>
    <w:rsid w:val="00C731E5"/>
    <w:rsid w:val="00C73E3E"/>
    <w:rsid w:val="00C7448D"/>
    <w:rsid w:val="00C74837"/>
    <w:rsid w:val="00C7484D"/>
    <w:rsid w:val="00C748FD"/>
    <w:rsid w:val="00C74977"/>
    <w:rsid w:val="00C75704"/>
    <w:rsid w:val="00C758FF"/>
    <w:rsid w:val="00C75BE1"/>
    <w:rsid w:val="00C75C25"/>
    <w:rsid w:val="00C76400"/>
    <w:rsid w:val="00C765D3"/>
    <w:rsid w:val="00C768C0"/>
    <w:rsid w:val="00C768DA"/>
    <w:rsid w:val="00C76BF3"/>
    <w:rsid w:val="00C770AA"/>
    <w:rsid w:val="00C772F5"/>
    <w:rsid w:val="00C77657"/>
    <w:rsid w:val="00C77BC2"/>
    <w:rsid w:val="00C77FA2"/>
    <w:rsid w:val="00C806A3"/>
    <w:rsid w:val="00C8108D"/>
    <w:rsid w:val="00C81483"/>
    <w:rsid w:val="00C816F1"/>
    <w:rsid w:val="00C81E7A"/>
    <w:rsid w:val="00C82110"/>
    <w:rsid w:val="00C83094"/>
    <w:rsid w:val="00C831A2"/>
    <w:rsid w:val="00C83884"/>
    <w:rsid w:val="00C83D82"/>
    <w:rsid w:val="00C846CC"/>
    <w:rsid w:val="00C8472E"/>
    <w:rsid w:val="00C84A40"/>
    <w:rsid w:val="00C84B5F"/>
    <w:rsid w:val="00C852A9"/>
    <w:rsid w:val="00C8584C"/>
    <w:rsid w:val="00C85F2E"/>
    <w:rsid w:val="00C86287"/>
    <w:rsid w:val="00C862DD"/>
    <w:rsid w:val="00C86B27"/>
    <w:rsid w:val="00C86B33"/>
    <w:rsid w:val="00C86BFF"/>
    <w:rsid w:val="00C87175"/>
    <w:rsid w:val="00C8787E"/>
    <w:rsid w:val="00C87948"/>
    <w:rsid w:val="00C879C0"/>
    <w:rsid w:val="00C87B15"/>
    <w:rsid w:val="00C905FC"/>
    <w:rsid w:val="00C90BE8"/>
    <w:rsid w:val="00C9103E"/>
    <w:rsid w:val="00C912B1"/>
    <w:rsid w:val="00C91A61"/>
    <w:rsid w:val="00C92177"/>
    <w:rsid w:val="00C92223"/>
    <w:rsid w:val="00C9317C"/>
    <w:rsid w:val="00C93309"/>
    <w:rsid w:val="00C93740"/>
    <w:rsid w:val="00C9383A"/>
    <w:rsid w:val="00C938FB"/>
    <w:rsid w:val="00C93D9A"/>
    <w:rsid w:val="00C940F9"/>
    <w:rsid w:val="00C941C2"/>
    <w:rsid w:val="00C944E2"/>
    <w:rsid w:val="00C949D2"/>
    <w:rsid w:val="00C94D9E"/>
    <w:rsid w:val="00C9535D"/>
    <w:rsid w:val="00C958B2"/>
    <w:rsid w:val="00C969C4"/>
    <w:rsid w:val="00C96D37"/>
    <w:rsid w:val="00C96F3A"/>
    <w:rsid w:val="00C9762F"/>
    <w:rsid w:val="00C97BEE"/>
    <w:rsid w:val="00C97E44"/>
    <w:rsid w:val="00CA05F9"/>
    <w:rsid w:val="00CA0900"/>
    <w:rsid w:val="00CA0998"/>
    <w:rsid w:val="00CA0CEF"/>
    <w:rsid w:val="00CA169D"/>
    <w:rsid w:val="00CA1D2F"/>
    <w:rsid w:val="00CA1E2C"/>
    <w:rsid w:val="00CA2401"/>
    <w:rsid w:val="00CA294A"/>
    <w:rsid w:val="00CA2B8C"/>
    <w:rsid w:val="00CA2EE0"/>
    <w:rsid w:val="00CA34E7"/>
    <w:rsid w:val="00CA357C"/>
    <w:rsid w:val="00CA3757"/>
    <w:rsid w:val="00CA39F6"/>
    <w:rsid w:val="00CA425E"/>
    <w:rsid w:val="00CA44DC"/>
    <w:rsid w:val="00CA4529"/>
    <w:rsid w:val="00CA4939"/>
    <w:rsid w:val="00CA540F"/>
    <w:rsid w:val="00CA6B99"/>
    <w:rsid w:val="00CA76BA"/>
    <w:rsid w:val="00CA76F2"/>
    <w:rsid w:val="00CA7AD5"/>
    <w:rsid w:val="00CA7C91"/>
    <w:rsid w:val="00CB00B2"/>
    <w:rsid w:val="00CB0509"/>
    <w:rsid w:val="00CB0945"/>
    <w:rsid w:val="00CB1AC6"/>
    <w:rsid w:val="00CB1EE9"/>
    <w:rsid w:val="00CB1F9D"/>
    <w:rsid w:val="00CB202D"/>
    <w:rsid w:val="00CB3035"/>
    <w:rsid w:val="00CB44D1"/>
    <w:rsid w:val="00CB4880"/>
    <w:rsid w:val="00CB4F51"/>
    <w:rsid w:val="00CB501D"/>
    <w:rsid w:val="00CB5461"/>
    <w:rsid w:val="00CB55F3"/>
    <w:rsid w:val="00CB5DED"/>
    <w:rsid w:val="00CB7594"/>
    <w:rsid w:val="00CC02FC"/>
    <w:rsid w:val="00CC03F5"/>
    <w:rsid w:val="00CC04A5"/>
    <w:rsid w:val="00CC05A4"/>
    <w:rsid w:val="00CC0A75"/>
    <w:rsid w:val="00CC1044"/>
    <w:rsid w:val="00CC20DF"/>
    <w:rsid w:val="00CC229C"/>
    <w:rsid w:val="00CC23D1"/>
    <w:rsid w:val="00CC2514"/>
    <w:rsid w:val="00CC251B"/>
    <w:rsid w:val="00CC30C8"/>
    <w:rsid w:val="00CC40FD"/>
    <w:rsid w:val="00CC4AF8"/>
    <w:rsid w:val="00CC4B15"/>
    <w:rsid w:val="00CC4BC4"/>
    <w:rsid w:val="00CC51E2"/>
    <w:rsid w:val="00CC5293"/>
    <w:rsid w:val="00CC57EF"/>
    <w:rsid w:val="00CC5ADF"/>
    <w:rsid w:val="00CC5F13"/>
    <w:rsid w:val="00CC67A4"/>
    <w:rsid w:val="00CC67F3"/>
    <w:rsid w:val="00CC68A1"/>
    <w:rsid w:val="00CC690D"/>
    <w:rsid w:val="00CC7AF2"/>
    <w:rsid w:val="00CD07D7"/>
    <w:rsid w:val="00CD0840"/>
    <w:rsid w:val="00CD0DC2"/>
    <w:rsid w:val="00CD1201"/>
    <w:rsid w:val="00CD1259"/>
    <w:rsid w:val="00CD14F4"/>
    <w:rsid w:val="00CD154C"/>
    <w:rsid w:val="00CD1D86"/>
    <w:rsid w:val="00CD1EFD"/>
    <w:rsid w:val="00CD243D"/>
    <w:rsid w:val="00CD28E9"/>
    <w:rsid w:val="00CD32E5"/>
    <w:rsid w:val="00CD3A0B"/>
    <w:rsid w:val="00CD3B46"/>
    <w:rsid w:val="00CD4155"/>
    <w:rsid w:val="00CD447F"/>
    <w:rsid w:val="00CD4725"/>
    <w:rsid w:val="00CD5CC2"/>
    <w:rsid w:val="00CD5FB8"/>
    <w:rsid w:val="00CD6A37"/>
    <w:rsid w:val="00CD7C76"/>
    <w:rsid w:val="00CD7C8A"/>
    <w:rsid w:val="00CD7DF0"/>
    <w:rsid w:val="00CE0131"/>
    <w:rsid w:val="00CE02E4"/>
    <w:rsid w:val="00CE03F5"/>
    <w:rsid w:val="00CE0743"/>
    <w:rsid w:val="00CE07C0"/>
    <w:rsid w:val="00CE0CFE"/>
    <w:rsid w:val="00CE1247"/>
    <w:rsid w:val="00CE1316"/>
    <w:rsid w:val="00CE14D5"/>
    <w:rsid w:val="00CE15FE"/>
    <w:rsid w:val="00CE2C15"/>
    <w:rsid w:val="00CE3510"/>
    <w:rsid w:val="00CE3572"/>
    <w:rsid w:val="00CE3CCF"/>
    <w:rsid w:val="00CE4015"/>
    <w:rsid w:val="00CE41BC"/>
    <w:rsid w:val="00CE427F"/>
    <w:rsid w:val="00CE4387"/>
    <w:rsid w:val="00CE458D"/>
    <w:rsid w:val="00CE4957"/>
    <w:rsid w:val="00CE49A2"/>
    <w:rsid w:val="00CE4E24"/>
    <w:rsid w:val="00CE4FF0"/>
    <w:rsid w:val="00CE55C6"/>
    <w:rsid w:val="00CE5C5D"/>
    <w:rsid w:val="00CE5DD0"/>
    <w:rsid w:val="00CE6385"/>
    <w:rsid w:val="00CE68C5"/>
    <w:rsid w:val="00CE6CEF"/>
    <w:rsid w:val="00CE7B5B"/>
    <w:rsid w:val="00CE7E00"/>
    <w:rsid w:val="00CE7E19"/>
    <w:rsid w:val="00CE7EA0"/>
    <w:rsid w:val="00CF017C"/>
    <w:rsid w:val="00CF028E"/>
    <w:rsid w:val="00CF0853"/>
    <w:rsid w:val="00CF1766"/>
    <w:rsid w:val="00CF19E8"/>
    <w:rsid w:val="00CF27AC"/>
    <w:rsid w:val="00CF28C2"/>
    <w:rsid w:val="00CF2A5C"/>
    <w:rsid w:val="00CF2F1B"/>
    <w:rsid w:val="00CF3014"/>
    <w:rsid w:val="00CF381A"/>
    <w:rsid w:val="00CF3884"/>
    <w:rsid w:val="00CF38BF"/>
    <w:rsid w:val="00CF3D3C"/>
    <w:rsid w:val="00CF3D67"/>
    <w:rsid w:val="00CF422D"/>
    <w:rsid w:val="00CF43E5"/>
    <w:rsid w:val="00CF4512"/>
    <w:rsid w:val="00CF45E6"/>
    <w:rsid w:val="00CF46D5"/>
    <w:rsid w:val="00CF476D"/>
    <w:rsid w:val="00CF53FE"/>
    <w:rsid w:val="00CF55E3"/>
    <w:rsid w:val="00CF5F34"/>
    <w:rsid w:val="00CF6083"/>
    <w:rsid w:val="00CF63FF"/>
    <w:rsid w:val="00CF6606"/>
    <w:rsid w:val="00CF6B89"/>
    <w:rsid w:val="00CF71B9"/>
    <w:rsid w:val="00D00171"/>
    <w:rsid w:val="00D006E2"/>
    <w:rsid w:val="00D00A92"/>
    <w:rsid w:val="00D031FF"/>
    <w:rsid w:val="00D0332A"/>
    <w:rsid w:val="00D0337E"/>
    <w:rsid w:val="00D033AF"/>
    <w:rsid w:val="00D04C98"/>
    <w:rsid w:val="00D04E35"/>
    <w:rsid w:val="00D04EFB"/>
    <w:rsid w:val="00D052A8"/>
    <w:rsid w:val="00D05342"/>
    <w:rsid w:val="00D060C4"/>
    <w:rsid w:val="00D06101"/>
    <w:rsid w:val="00D0678B"/>
    <w:rsid w:val="00D0682C"/>
    <w:rsid w:val="00D06BB0"/>
    <w:rsid w:val="00D07476"/>
    <w:rsid w:val="00D104FA"/>
    <w:rsid w:val="00D1073C"/>
    <w:rsid w:val="00D10AAE"/>
    <w:rsid w:val="00D10E8F"/>
    <w:rsid w:val="00D1121E"/>
    <w:rsid w:val="00D1148F"/>
    <w:rsid w:val="00D11BE3"/>
    <w:rsid w:val="00D120CA"/>
    <w:rsid w:val="00D1240B"/>
    <w:rsid w:val="00D1269F"/>
    <w:rsid w:val="00D1298F"/>
    <w:rsid w:val="00D12FFB"/>
    <w:rsid w:val="00D130C7"/>
    <w:rsid w:val="00D134B2"/>
    <w:rsid w:val="00D134B3"/>
    <w:rsid w:val="00D13945"/>
    <w:rsid w:val="00D142F7"/>
    <w:rsid w:val="00D14324"/>
    <w:rsid w:val="00D144C0"/>
    <w:rsid w:val="00D14A9F"/>
    <w:rsid w:val="00D156F2"/>
    <w:rsid w:val="00D159A9"/>
    <w:rsid w:val="00D15D63"/>
    <w:rsid w:val="00D1692C"/>
    <w:rsid w:val="00D176F2"/>
    <w:rsid w:val="00D178B3"/>
    <w:rsid w:val="00D17B12"/>
    <w:rsid w:val="00D201EC"/>
    <w:rsid w:val="00D208B6"/>
    <w:rsid w:val="00D20A8E"/>
    <w:rsid w:val="00D2144D"/>
    <w:rsid w:val="00D216F9"/>
    <w:rsid w:val="00D217AB"/>
    <w:rsid w:val="00D21C3F"/>
    <w:rsid w:val="00D21D25"/>
    <w:rsid w:val="00D21DB8"/>
    <w:rsid w:val="00D22822"/>
    <w:rsid w:val="00D22852"/>
    <w:rsid w:val="00D2299D"/>
    <w:rsid w:val="00D22A0D"/>
    <w:rsid w:val="00D22B86"/>
    <w:rsid w:val="00D22B9F"/>
    <w:rsid w:val="00D22F4A"/>
    <w:rsid w:val="00D2342F"/>
    <w:rsid w:val="00D2359F"/>
    <w:rsid w:val="00D23634"/>
    <w:rsid w:val="00D236AE"/>
    <w:rsid w:val="00D23C98"/>
    <w:rsid w:val="00D242F2"/>
    <w:rsid w:val="00D248E7"/>
    <w:rsid w:val="00D24A87"/>
    <w:rsid w:val="00D24B4D"/>
    <w:rsid w:val="00D24B56"/>
    <w:rsid w:val="00D24CA2"/>
    <w:rsid w:val="00D24D41"/>
    <w:rsid w:val="00D250C0"/>
    <w:rsid w:val="00D2565D"/>
    <w:rsid w:val="00D25D56"/>
    <w:rsid w:val="00D2659B"/>
    <w:rsid w:val="00D26805"/>
    <w:rsid w:val="00D26BB1"/>
    <w:rsid w:val="00D26D39"/>
    <w:rsid w:val="00D27598"/>
    <w:rsid w:val="00D305F3"/>
    <w:rsid w:val="00D30B97"/>
    <w:rsid w:val="00D31269"/>
    <w:rsid w:val="00D31EBE"/>
    <w:rsid w:val="00D32102"/>
    <w:rsid w:val="00D32642"/>
    <w:rsid w:val="00D32775"/>
    <w:rsid w:val="00D32A7E"/>
    <w:rsid w:val="00D33544"/>
    <w:rsid w:val="00D3396A"/>
    <w:rsid w:val="00D339FF"/>
    <w:rsid w:val="00D33A6E"/>
    <w:rsid w:val="00D34563"/>
    <w:rsid w:val="00D34B58"/>
    <w:rsid w:val="00D35428"/>
    <w:rsid w:val="00D35E20"/>
    <w:rsid w:val="00D3649B"/>
    <w:rsid w:val="00D3653D"/>
    <w:rsid w:val="00D36BA2"/>
    <w:rsid w:val="00D37535"/>
    <w:rsid w:val="00D3753F"/>
    <w:rsid w:val="00D37BE3"/>
    <w:rsid w:val="00D40023"/>
    <w:rsid w:val="00D40841"/>
    <w:rsid w:val="00D40F04"/>
    <w:rsid w:val="00D410FB"/>
    <w:rsid w:val="00D41637"/>
    <w:rsid w:val="00D425D0"/>
    <w:rsid w:val="00D430B3"/>
    <w:rsid w:val="00D43200"/>
    <w:rsid w:val="00D433C1"/>
    <w:rsid w:val="00D43647"/>
    <w:rsid w:val="00D43B86"/>
    <w:rsid w:val="00D43E1D"/>
    <w:rsid w:val="00D43E2E"/>
    <w:rsid w:val="00D43F59"/>
    <w:rsid w:val="00D44136"/>
    <w:rsid w:val="00D447B6"/>
    <w:rsid w:val="00D44C3F"/>
    <w:rsid w:val="00D450E2"/>
    <w:rsid w:val="00D4552A"/>
    <w:rsid w:val="00D45A66"/>
    <w:rsid w:val="00D45DE2"/>
    <w:rsid w:val="00D45EFD"/>
    <w:rsid w:val="00D45FC5"/>
    <w:rsid w:val="00D474DE"/>
    <w:rsid w:val="00D474E5"/>
    <w:rsid w:val="00D476AC"/>
    <w:rsid w:val="00D50276"/>
    <w:rsid w:val="00D502B6"/>
    <w:rsid w:val="00D507FD"/>
    <w:rsid w:val="00D50CAB"/>
    <w:rsid w:val="00D50D55"/>
    <w:rsid w:val="00D50E11"/>
    <w:rsid w:val="00D512E3"/>
    <w:rsid w:val="00D51726"/>
    <w:rsid w:val="00D51A64"/>
    <w:rsid w:val="00D52713"/>
    <w:rsid w:val="00D52765"/>
    <w:rsid w:val="00D52861"/>
    <w:rsid w:val="00D531E7"/>
    <w:rsid w:val="00D536A0"/>
    <w:rsid w:val="00D54195"/>
    <w:rsid w:val="00D54B9A"/>
    <w:rsid w:val="00D54CDB"/>
    <w:rsid w:val="00D557FF"/>
    <w:rsid w:val="00D561D7"/>
    <w:rsid w:val="00D56496"/>
    <w:rsid w:val="00D568FF"/>
    <w:rsid w:val="00D56A4A"/>
    <w:rsid w:val="00D56DC5"/>
    <w:rsid w:val="00D56F12"/>
    <w:rsid w:val="00D5791C"/>
    <w:rsid w:val="00D5799C"/>
    <w:rsid w:val="00D57E33"/>
    <w:rsid w:val="00D57E5B"/>
    <w:rsid w:val="00D60129"/>
    <w:rsid w:val="00D6019C"/>
    <w:rsid w:val="00D60C4F"/>
    <w:rsid w:val="00D611E2"/>
    <w:rsid w:val="00D613E2"/>
    <w:rsid w:val="00D61400"/>
    <w:rsid w:val="00D622A5"/>
    <w:rsid w:val="00D62E8F"/>
    <w:rsid w:val="00D62E96"/>
    <w:rsid w:val="00D63DFC"/>
    <w:rsid w:val="00D63FD8"/>
    <w:rsid w:val="00D64172"/>
    <w:rsid w:val="00D641DE"/>
    <w:rsid w:val="00D64485"/>
    <w:rsid w:val="00D64921"/>
    <w:rsid w:val="00D6497D"/>
    <w:rsid w:val="00D64ABC"/>
    <w:rsid w:val="00D64D63"/>
    <w:rsid w:val="00D64D7C"/>
    <w:rsid w:val="00D65371"/>
    <w:rsid w:val="00D65CBB"/>
    <w:rsid w:val="00D65CC8"/>
    <w:rsid w:val="00D663AF"/>
    <w:rsid w:val="00D667F6"/>
    <w:rsid w:val="00D667FE"/>
    <w:rsid w:val="00D66ACA"/>
    <w:rsid w:val="00D66B02"/>
    <w:rsid w:val="00D67520"/>
    <w:rsid w:val="00D67697"/>
    <w:rsid w:val="00D678B1"/>
    <w:rsid w:val="00D67E09"/>
    <w:rsid w:val="00D70034"/>
    <w:rsid w:val="00D7072A"/>
    <w:rsid w:val="00D70804"/>
    <w:rsid w:val="00D709BD"/>
    <w:rsid w:val="00D70A99"/>
    <w:rsid w:val="00D712CA"/>
    <w:rsid w:val="00D71DB2"/>
    <w:rsid w:val="00D72320"/>
    <w:rsid w:val="00D7251C"/>
    <w:rsid w:val="00D7278D"/>
    <w:rsid w:val="00D72CF3"/>
    <w:rsid w:val="00D735ED"/>
    <w:rsid w:val="00D73866"/>
    <w:rsid w:val="00D73DA7"/>
    <w:rsid w:val="00D7446A"/>
    <w:rsid w:val="00D74734"/>
    <w:rsid w:val="00D747E7"/>
    <w:rsid w:val="00D7499D"/>
    <w:rsid w:val="00D74BFB"/>
    <w:rsid w:val="00D74D96"/>
    <w:rsid w:val="00D759C3"/>
    <w:rsid w:val="00D75D49"/>
    <w:rsid w:val="00D76D5F"/>
    <w:rsid w:val="00D7719F"/>
    <w:rsid w:val="00D77D93"/>
    <w:rsid w:val="00D81707"/>
    <w:rsid w:val="00D81AEC"/>
    <w:rsid w:val="00D82725"/>
    <w:rsid w:val="00D82836"/>
    <w:rsid w:val="00D82AFA"/>
    <w:rsid w:val="00D82B60"/>
    <w:rsid w:val="00D83158"/>
    <w:rsid w:val="00D83C99"/>
    <w:rsid w:val="00D849D3"/>
    <w:rsid w:val="00D84CBB"/>
    <w:rsid w:val="00D867BC"/>
    <w:rsid w:val="00D8718D"/>
    <w:rsid w:val="00D901DD"/>
    <w:rsid w:val="00D903AB"/>
    <w:rsid w:val="00D90608"/>
    <w:rsid w:val="00D90C4E"/>
    <w:rsid w:val="00D90C61"/>
    <w:rsid w:val="00D90CAA"/>
    <w:rsid w:val="00D91F46"/>
    <w:rsid w:val="00D91FB7"/>
    <w:rsid w:val="00D9228F"/>
    <w:rsid w:val="00D926D9"/>
    <w:rsid w:val="00D92BBD"/>
    <w:rsid w:val="00D92E59"/>
    <w:rsid w:val="00D93D82"/>
    <w:rsid w:val="00D9412B"/>
    <w:rsid w:val="00D947B3"/>
    <w:rsid w:val="00D94DB3"/>
    <w:rsid w:val="00D959C3"/>
    <w:rsid w:val="00D95B8E"/>
    <w:rsid w:val="00D9609A"/>
    <w:rsid w:val="00D96CC3"/>
    <w:rsid w:val="00D975AF"/>
    <w:rsid w:val="00D97817"/>
    <w:rsid w:val="00D97880"/>
    <w:rsid w:val="00D978BC"/>
    <w:rsid w:val="00D978CB"/>
    <w:rsid w:val="00D97BA2"/>
    <w:rsid w:val="00D97ECF"/>
    <w:rsid w:val="00DA0E3E"/>
    <w:rsid w:val="00DA0F19"/>
    <w:rsid w:val="00DA219D"/>
    <w:rsid w:val="00DA233C"/>
    <w:rsid w:val="00DA2545"/>
    <w:rsid w:val="00DA361D"/>
    <w:rsid w:val="00DA4A5E"/>
    <w:rsid w:val="00DA52B2"/>
    <w:rsid w:val="00DA59AD"/>
    <w:rsid w:val="00DA5A2F"/>
    <w:rsid w:val="00DA5DFF"/>
    <w:rsid w:val="00DA5F13"/>
    <w:rsid w:val="00DA692D"/>
    <w:rsid w:val="00DA6E7C"/>
    <w:rsid w:val="00DA77AE"/>
    <w:rsid w:val="00DA798C"/>
    <w:rsid w:val="00DA7FD6"/>
    <w:rsid w:val="00DB01AA"/>
    <w:rsid w:val="00DB0B7C"/>
    <w:rsid w:val="00DB0FD6"/>
    <w:rsid w:val="00DB10F2"/>
    <w:rsid w:val="00DB1243"/>
    <w:rsid w:val="00DB15B9"/>
    <w:rsid w:val="00DB2536"/>
    <w:rsid w:val="00DB2839"/>
    <w:rsid w:val="00DB358E"/>
    <w:rsid w:val="00DB3C3A"/>
    <w:rsid w:val="00DB3C82"/>
    <w:rsid w:val="00DB4679"/>
    <w:rsid w:val="00DB5104"/>
    <w:rsid w:val="00DB56BA"/>
    <w:rsid w:val="00DB5AA5"/>
    <w:rsid w:val="00DB5AF5"/>
    <w:rsid w:val="00DB61F0"/>
    <w:rsid w:val="00DB6497"/>
    <w:rsid w:val="00DB660B"/>
    <w:rsid w:val="00DB6983"/>
    <w:rsid w:val="00DB7678"/>
    <w:rsid w:val="00DB7F75"/>
    <w:rsid w:val="00DC0526"/>
    <w:rsid w:val="00DC054D"/>
    <w:rsid w:val="00DC0610"/>
    <w:rsid w:val="00DC0648"/>
    <w:rsid w:val="00DC1191"/>
    <w:rsid w:val="00DC17C8"/>
    <w:rsid w:val="00DC1C61"/>
    <w:rsid w:val="00DC1CE2"/>
    <w:rsid w:val="00DC22BB"/>
    <w:rsid w:val="00DC246A"/>
    <w:rsid w:val="00DC2555"/>
    <w:rsid w:val="00DC3802"/>
    <w:rsid w:val="00DC3A6C"/>
    <w:rsid w:val="00DC40A4"/>
    <w:rsid w:val="00DC45AD"/>
    <w:rsid w:val="00DC4691"/>
    <w:rsid w:val="00DC5354"/>
    <w:rsid w:val="00DC5560"/>
    <w:rsid w:val="00DC5644"/>
    <w:rsid w:val="00DC6014"/>
    <w:rsid w:val="00DC6589"/>
    <w:rsid w:val="00DC673D"/>
    <w:rsid w:val="00DC6823"/>
    <w:rsid w:val="00DC68AA"/>
    <w:rsid w:val="00DC6F20"/>
    <w:rsid w:val="00DC7085"/>
    <w:rsid w:val="00DC7185"/>
    <w:rsid w:val="00DC7F1A"/>
    <w:rsid w:val="00DD0D6C"/>
    <w:rsid w:val="00DD1464"/>
    <w:rsid w:val="00DD2289"/>
    <w:rsid w:val="00DD26CF"/>
    <w:rsid w:val="00DD2AE8"/>
    <w:rsid w:val="00DD2CD8"/>
    <w:rsid w:val="00DD30A8"/>
    <w:rsid w:val="00DD31DF"/>
    <w:rsid w:val="00DD3718"/>
    <w:rsid w:val="00DD3EBF"/>
    <w:rsid w:val="00DD44F5"/>
    <w:rsid w:val="00DD4A1F"/>
    <w:rsid w:val="00DD4C46"/>
    <w:rsid w:val="00DD55A4"/>
    <w:rsid w:val="00DD58EB"/>
    <w:rsid w:val="00DD5B99"/>
    <w:rsid w:val="00DD6461"/>
    <w:rsid w:val="00DD66C9"/>
    <w:rsid w:val="00DD675E"/>
    <w:rsid w:val="00DD736D"/>
    <w:rsid w:val="00DD76D0"/>
    <w:rsid w:val="00DD7793"/>
    <w:rsid w:val="00DD7A3C"/>
    <w:rsid w:val="00DD7A68"/>
    <w:rsid w:val="00DD7D6F"/>
    <w:rsid w:val="00DE014C"/>
    <w:rsid w:val="00DE028D"/>
    <w:rsid w:val="00DE044F"/>
    <w:rsid w:val="00DE0692"/>
    <w:rsid w:val="00DE06BF"/>
    <w:rsid w:val="00DE08BC"/>
    <w:rsid w:val="00DE0D4E"/>
    <w:rsid w:val="00DE111C"/>
    <w:rsid w:val="00DE1240"/>
    <w:rsid w:val="00DE1866"/>
    <w:rsid w:val="00DE2437"/>
    <w:rsid w:val="00DE3972"/>
    <w:rsid w:val="00DE409B"/>
    <w:rsid w:val="00DE4403"/>
    <w:rsid w:val="00DE4661"/>
    <w:rsid w:val="00DE487B"/>
    <w:rsid w:val="00DE4948"/>
    <w:rsid w:val="00DE4CF3"/>
    <w:rsid w:val="00DE5244"/>
    <w:rsid w:val="00DE5494"/>
    <w:rsid w:val="00DE5694"/>
    <w:rsid w:val="00DE64FB"/>
    <w:rsid w:val="00DE69EB"/>
    <w:rsid w:val="00DE6CF0"/>
    <w:rsid w:val="00DE7F78"/>
    <w:rsid w:val="00DF0B92"/>
    <w:rsid w:val="00DF0FDA"/>
    <w:rsid w:val="00DF0FF9"/>
    <w:rsid w:val="00DF1335"/>
    <w:rsid w:val="00DF1D65"/>
    <w:rsid w:val="00DF2018"/>
    <w:rsid w:val="00DF2056"/>
    <w:rsid w:val="00DF2627"/>
    <w:rsid w:val="00DF32E0"/>
    <w:rsid w:val="00DF35D4"/>
    <w:rsid w:val="00DF3BB3"/>
    <w:rsid w:val="00DF43E0"/>
    <w:rsid w:val="00DF47EA"/>
    <w:rsid w:val="00DF4AB2"/>
    <w:rsid w:val="00DF4AD3"/>
    <w:rsid w:val="00DF4E27"/>
    <w:rsid w:val="00DF5532"/>
    <w:rsid w:val="00DF569D"/>
    <w:rsid w:val="00DF5A49"/>
    <w:rsid w:val="00DF5E83"/>
    <w:rsid w:val="00DF5FE5"/>
    <w:rsid w:val="00DF600C"/>
    <w:rsid w:val="00DF66D8"/>
    <w:rsid w:val="00DF69AE"/>
    <w:rsid w:val="00DF7091"/>
    <w:rsid w:val="00DF75BC"/>
    <w:rsid w:val="00E00208"/>
    <w:rsid w:val="00E00643"/>
    <w:rsid w:val="00E00BAE"/>
    <w:rsid w:val="00E00E65"/>
    <w:rsid w:val="00E01473"/>
    <w:rsid w:val="00E0187D"/>
    <w:rsid w:val="00E039F9"/>
    <w:rsid w:val="00E03D3D"/>
    <w:rsid w:val="00E03E4F"/>
    <w:rsid w:val="00E04176"/>
    <w:rsid w:val="00E04402"/>
    <w:rsid w:val="00E04AA1"/>
    <w:rsid w:val="00E04AFF"/>
    <w:rsid w:val="00E04CB4"/>
    <w:rsid w:val="00E04FCE"/>
    <w:rsid w:val="00E058D8"/>
    <w:rsid w:val="00E0596D"/>
    <w:rsid w:val="00E05C44"/>
    <w:rsid w:val="00E06236"/>
    <w:rsid w:val="00E06B62"/>
    <w:rsid w:val="00E06C14"/>
    <w:rsid w:val="00E06CDE"/>
    <w:rsid w:val="00E06E15"/>
    <w:rsid w:val="00E07348"/>
    <w:rsid w:val="00E0750A"/>
    <w:rsid w:val="00E07C71"/>
    <w:rsid w:val="00E1013F"/>
    <w:rsid w:val="00E10637"/>
    <w:rsid w:val="00E10C0C"/>
    <w:rsid w:val="00E10DD8"/>
    <w:rsid w:val="00E11208"/>
    <w:rsid w:val="00E11FC2"/>
    <w:rsid w:val="00E12239"/>
    <w:rsid w:val="00E12352"/>
    <w:rsid w:val="00E1274A"/>
    <w:rsid w:val="00E128C4"/>
    <w:rsid w:val="00E12A64"/>
    <w:rsid w:val="00E12CCC"/>
    <w:rsid w:val="00E130E0"/>
    <w:rsid w:val="00E136DB"/>
    <w:rsid w:val="00E13761"/>
    <w:rsid w:val="00E137E4"/>
    <w:rsid w:val="00E13B09"/>
    <w:rsid w:val="00E141C5"/>
    <w:rsid w:val="00E14AB2"/>
    <w:rsid w:val="00E154B5"/>
    <w:rsid w:val="00E158E6"/>
    <w:rsid w:val="00E15FD1"/>
    <w:rsid w:val="00E15FF4"/>
    <w:rsid w:val="00E1614E"/>
    <w:rsid w:val="00E163AE"/>
    <w:rsid w:val="00E173B4"/>
    <w:rsid w:val="00E17BDB"/>
    <w:rsid w:val="00E17EE3"/>
    <w:rsid w:val="00E20778"/>
    <w:rsid w:val="00E22624"/>
    <w:rsid w:val="00E22A8C"/>
    <w:rsid w:val="00E22A9D"/>
    <w:rsid w:val="00E240C3"/>
    <w:rsid w:val="00E241F4"/>
    <w:rsid w:val="00E243EF"/>
    <w:rsid w:val="00E24594"/>
    <w:rsid w:val="00E24B3F"/>
    <w:rsid w:val="00E24EA2"/>
    <w:rsid w:val="00E2505A"/>
    <w:rsid w:val="00E251A9"/>
    <w:rsid w:val="00E25A66"/>
    <w:rsid w:val="00E26DA8"/>
    <w:rsid w:val="00E27071"/>
    <w:rsid w:val="00E274F7"/>
    <w:rsid w:val="00E279BC"/>
    <w:rsid w:val="00E27C86"/>
    <w:rsid w:val="00E27E2E"/>
    <w:rsid w:val="00E27E40"/>
    <w:rsid w:val="00E30D39"/>
    <w:rsid w:val="00E30E59"/>
    <w:rsid w:val="00E31248"/>
    <w:rsid w:val="00E31596"/>
    <w:rsid w:val="00E316C9"/>
    <w:rsid w:val="00E31A70"/>
    <w:rsid w:val="00E31D55"/>
    <w:rsid w:val="00E31E1B"/>
    <w:rsid w:val="00E31EEF"/>
    <w:rsid w:val="00E32047"/>
    <w:rsid w:val="00E3267F"/>
    <w:rsid w:val="00E32869"/>
    <w:rsid w:val="00E3290E"/>
    <w:rsid w:val="00E329A7"/>
    <w:rsid w:val="00E32CE6"/>
    <w:rsid w:val="00E32D9B"/>
    <w:rsid w:val="00E33012"/>
    <w:rsid w:val="00E33DB1"/>
    <w:rsid w:val="00E33DD0"/>
    <w:rsid w:val="00E341B0"/>
    <w:rsid w:val="00E34545"/>
    <w:rsid w:val="00E351F6"/>
    <w:rsid w:val="00E35A85"/>
    <w:rsid w:val="00E35AAF"/>
    <w:rsid w:val="00E36BAD"/>
    <w:rsid w:val="00E36F7D"/>
    <w:rsid w:val="00E37B73"/>
    <w:rsid w:val="00E40103"/>
    <w:rsid w:val="00E401D3"/>
    <w:rsid w:val="00E401D7"/>
    <w:rsid w:val="00E40DD0"/>
    <w:rsid w:val="00E4137E"/>
    <w:rsid w:val="00E41793"/>
    <w:rsid w:val="00E41980"/>
    <w:rsid w:val="00E41F1D"/>
    <w:rsid w:val="00E423CE"/>
    <w:rsid w:val="00E428B8"/>
    <w:rsid w:val="00E4313C"/>
    <w:rsid w:val="00E43256"/>
    <w:rsid w:val="00E43820"/>
    <w:rsid w:val="00E43B28"/>
    <w:rsid w:val="00E43C57"/>
    <w:rsid w:val="00E43FEB"/>
    <w:rsid w:val="00E44126"/>
    <w:rsid w:val="00E44277"/>
    <w:rsid w:val="00E453DB"/>
    <w:rsid w:val="00E45AC8"/>
    <w:rsid w:val="00E45E03"/>
    <w:rsid w:val="00E45F73"/>
    <w:rsid w:val="00E461A7"/>
    <w:rsid w:val="00E4632D"/>
    <w:rsid w:val="00E468CA"/>
    <w:rsid w:val="00E47043"/>
    <w:rsid w:val="00E470D9"/>
    <w:rsid w:val="00E47A73"/>
    <w:rsid w:val="00E47A9D"/>
    <w:rsid w:val="00E47C1B"/>
    <w:rsid w:val="00E47D43"/>
    <w:rsid w:val="00E47F58"/>
    <w:rsid w:val="00E502C6"/>
    <w:rsid w:val="00E50511"/>
    <w:rsid w:val="00E5087A"/>
    <w:rsid w:val="00E50F92"/>
    <w:rsid w:val="00E50FDF"/>
    <w:rsid w:val="00E50FE8"/>
    <w:rsid w:val="00E517E5"/>
    <w:rsid w:val="00E52A69"/>
    <w:rsid w:val="00E52CF4"/>
    <w:rsid w:val="00E52E0D"/>
    <w:rsid w:val="00E53D73"/>
    <w:rsid w:val="00E53DE8"/>
    <w:rsid w:val="00E53F3C"/>
    <w:rsid w:val="00E54838"/>
    <w:rsid w:val="00E550D5"/>
    <w:rsid w:val="00E5531E"/>
    <w:rsid w:val="00E5551A"/>
    <w:rsid w:val="00E55799"/>
    <w:rsid w:val="00E55AAC"/>
    <w:rsid w:val="00E55AFE"/>
    <w:rsid w:val="00E56487"/>
    <w:rsid w:val="00E56A36"/>
    <w:rsid w:val="00E56D98"/>
    <w:rsid w:val="00E579E0"/>
    <w:rsid w:val="00E57C30"/>
    <w:rsid w:val="00E57CBC"/>
    <w:rsid w:val="00E57E5B"/>
    <w:rsid w:val="00E57FBE"/>
    <w:rsid w:val="00E608A3"/>
    <w:rsid w:val="00E60CFF"/>
    <w:rsid w:val="00E60F72"/>
    <w:rsid w:val="00E610BE"/>
    <w:rsid w:val="00E61216"/>
    <w:rsid w:val="00E61B3F"/>
    <w:rsid w:val="00E620B9"/>
    <w:rsid w:val="00E62355"/>
    <w:rsid w:val="00E623C0"/>
    <w:rsid w:val="00E62C45"/>
    <w:rsid w:val="00E62FDC"/>
    <w:rsid w:val="00E6306D"/>
    <w:rsid w:val="00E63267"/>
    <w:rsid w:val="00E6382E"/>
    <w:rsid w:val="00E6441C"/>
    <w:rsid w:val="00E64695"/>
    <w:rsid w:val="00E64C36"/>
    <w:rsid w:val="00E64FD3"/>
    <w:rsid w:val="00E65593"/>
    <w:rsid w:val="00E65BF5"/>
    <w:rsid w:val="00E65D6F"/>
    <w:rsid w:val="00E65EEE"/>
    <w:rsid w:val="00E66182"/>
    <w:rsid w:val="00E663D6"/>
    <w:rsid w:val="00E66466"/>
    <w:rsid w:val="00E6685A"/>
    <w:rsid w:val="00E672EE"/>
    <w:rsid w:val="00E673AB"/>
    <w:rsid w:val="00E67463"/>
    <w:rsid w:val="00E6752E"/>
    <w:rsid w:val="00E67576"/>
    <w:rsid w:val="00E67ABE"/>
    <w:rsid w:val="00E67F2A"/>
    <w:rsid w:val="00E67FDF"/>
    <w:rsid w:val="00E7073B"/>
    <w:rsid w:val="00E709B3"/>
    <w:rsid w:val="00E70F23"/>
    <w:rsid w:val="00E70F30"/>
    <w:rsid w:val="00E71442"/>
    <w:rsid w:val="00E71921"/>
    <w:rsid w:val="00E71E4D"/>
    <w:rsid w:val="00E723A4"/>
    <w:rsid w:val="00E725BB"/>
    <w:rsid w:val="00E7281D"/>
    <w:rsid w:val="00E7295E"/>
    <w:rsid w:val="00E72DAA"/>
    <w:rsid w:val="00E72DE4"/>
    <w:rsid w:val="00E73080"/>
    <w:rsid w:val="00E7317F"/>
    <w:rsid w:val="00E734F2"/>
    <w:rsid w:val="00E73DDC"/>
    <w:rsid w:val="00E750E3"/>
    <w:rsid w:val="00E75309"/>
    <w:rsid w:val="00E754CF"/>
    <w:rsid w:val="00E75652"/>
    <w:rsid w:val="00E75B98"/>
    <w:rsid w:val="00E76240"/>
    <w:rsid w:val="00E764DF"/>
    <w:rsid w:val="00E76CEA"/>
    <w:rsid w:val="00E76E2C"/>
    <w:rsid w:val="00E77C24"/>
    <w:rsid w:val="00E80498"/>
    <w:rsid w:val="00E8050E"/>
    <w:rsid w:val="00E80847"/>
    <w:rsid w:val="00E811A4"/>
    <w:rsid w:val="00E81647"/>
    <w:rsid w:val="00E81677"/>
    <w:rsid w:val="00E81A7B"/>
    <w:rsid w:val="00E81E87"/>
    <w:rsid w:val="00E827CD"/>
    <w:rsid w:val="00E82A31"/>
    <w:rsid w:val="00E83002"/>
    <w:rsid w:val="00E83143"/>
    <w:rsid w:val="00E831EA"/>
    <w:rsid w:val="00E83AFF"/>
    <w:rsid w:val="00E83B16"/>
    <w:rsid w:val="00E83C4C"/>
    <w:rsid w:val="00E85401"/>
    <w:rsid w:val="00E8541B"/>
    <w:rsid w:val="00E857BA"/>
    <w:rsid w:val="00E86068"/>
    <w:rsid w:val="00E8642E"/>
    <w:rsid w:val="00E8649E"/>
    <w:rsid w:val="00E86DBA"/>
    <w:rsid w:val="00E870A2"/>
    <w:rsid w:val="00E873D1"/>
    <w:rsid w:val="00E8751A"/>
    <w:rsid w:val="00E875C0"/>
    <w:rsid w:val="00E87949"/>
    <w:rsid w:val="00E87B30"/>
    <w:rsid w:val="00E87C1B"/>
    <w:rsid w:val="00E87E80"/>
    <w:rsid w:val="00E87EF7"/>
    <w:rsid w:val="00E87FAD"/>
    <w:rsid w:val="00E9020F"/>
    <w:rsid w:val="00E90491"/>
    <w:rsid w:val="00E904A1"/>
    <w:rsid w:val="00E90610"/>
    <w:rsid w:val="00E90759"/>
    <w:rsid w:val="00E90A7D"/>
    <w:rsid w:val="00E910A8"/>
    <w:rsid w:val="00E91559"/>
    <w:rsid w:val="00E91636"/>
    <w:rsid w:val="00E91AE1"/>
    <w:rsid w:val="00E92055"/>
    <w:rsid w:val="00E927C4"/>
    <w:rsid w:val="00E92CDA"/>
    <w:rsid w:val="00E92D95"/>
    <w:rsid w:val="00E92F01"/>
    <w:rsid w:val="00E935AB"/>
    <w:rsid w:val="00E9392D"/>
    <w:rsid w:val="00E93983"/>
    <w:rsid w:val="00E93A5F"/>
    <w:rsid w:val="00E93DF7"/>
    <w:rsid w:val="00E94010"/>
    <w:rsid w:val="00E9459B"/>
    <w:rsid w:val="00E946E2"/>
    <w:rsid w:val="00E950D0"/>
    <w:rsid w:val="00E952BE"/>
    <w:rsid w:val="00E95312"/>
    <w:rsid w:val="00E96674"/>
    <w:rsid w:val="00E96770"/>
    <w:rsid w:val="00E96774"/>
    <w:rsid w:val="00E96B9E"/>
    <w:rsid w:val="00E96BDA"/>
    <w:rsid w:val="00E97947"/>
    <w:rsid w:val="00E97FAC"/>
    <w:rsid w:val="00EA0BEE"/>
    <w:rsid w:val="00EA1476"/>
    <w:rsid w:val="00EA1AAC"/>
    <w:rsid w:val="00EA1F6E"/>
    <w:rsid w:val="00EA2007"/>
    <w:rsid w:val="00EA265A"/>
    <w:rsid w:val="00EA29CF"/>
    <w:rsid w:val="00EA2D52"/>
    <w:rsid w:val="00EA366B"/>
    <w:rsid w:val="00EA3E94"/>
    <w:rsid w:val="00EA44BE"/>
    <w:rsid w:val="00EA45D7"/>
    <w:rsid w:val="00EA47A1"/>
    <w:rsid w:val="00EA4D2B"/>
    <w:rsid w:val="00EA55CB"/>
    <w:rsid w:val="00EA5CAA"/>
    <w:rsid w:val="00EA5FD3"/>
    <w:rsid w:val="00EA6027"/>
    <w:rsid w:val="00EA6233"/>
    <w:rsid w:val="00EA66B0"/>
    <w:rsid w:val="00EA6CDE"/>
    <w:rsid w:val="00EA7973"/>
    <w:rsid w:val="00EA7FD5"/>
    <w:rsid w:val="00EB098F"/>
    <w:rsid w:val="00EB0CAE"/>
    <w:rsid w:val="00EB0F9C"/>
    <w:rsid w:val="00EB247B"/>
    <w:rsid w:val="00EB26CF"/>
    <w:rsid w:val="00EB33B5"/>
    <w:rsid w:val="00EB4619"/>
    <w:rsid w:val="00EB4EEB"/>
    <w:rsid w:val="00EB51AC"/>
    <w:rsid w:val="00EB51D1"/>
    <w:rsid w:val="00EB5830"/>
    <w:rsid w:val="00EB61D8"/>
    <w:rsid w:val="00EB6565"/>
    <w:rsid w:val="00EB6BDF"/>
    <w:rsid w:val="00EB6E79"/>
    <w:rsid w:val="00EB7019"/>
    <w:rsid w:val="00EB777E"/>
    <w:rsid w:val="00EB7B3C"/>
    <w:rsid w:val="00EB7BE0"/>
    <w:rsid w:val="00EC035F"/>
    <w:rsid w:val="00EC038F"/>
    <w:rsid w:val="00EC0C06"/>
    <w:rsid w:val="00EC0DF9"/>
    <w:rsid w:val="00EC1551"/>
    <w:rsid w:val="00EC1ED0"/>
    <w:rsid w:val="00EC21AF"/>
    <w:rsid w:val="00EC230F"/>
    <w:rsid w:val="00EC252C"/>
    <w:rsid w:val="00EC2565"/>
    <w:rsid w:val="00EC2853"/>
    <w:rsid w:val="00EC2B7F"/>
    <w:rsid w:val="00EC3012"/>
    <w:rsid w:val="00EC3276"/>
    <w:rsid w:val="00EC32B0"/>
    <w:rsid w:val="00EC33C9"/>
    <w:rsid w:val="00EC374F"/>
    <w:rsid w:val="00EC3B7A"/>
    <w:rsid w:val="00EC3B97"/>
    <w:rsid w:val="00EC4277"/>
    <w:rsid w:val="00EC4BBA"/>
    <w:rsid w:val="00EC5203"/>
    <w:rsid w:val="00EC584C"/>
    <w:rsid w:val="00EC5A7E"/>
    <w:rsid w:val="00EC5B95"/>
    <w:rsid w:val="00EC5F94"/>
    <w:rsid w:val="00EC61C8"/>
    <w:rsid w:val="00EC62F0"/>
    <w:rsid w:val="00EC65EE"/>
    <w:rsid w:val="00EC6AFE"/>
    <w:rsid w:val="00EC7F18"/>
    <w:rsid w:val="00ED069F"/>
    <w:rsid w:val="00ED0897"/>
    <w:rsid w:val="00ED0A06"/>
    <w:rsid w:val="00ED10B4"/>
    <w:rsid w:val="00ED1F24"/>
    <w:rsid w:val="00ED2075"/>
    <w:rsid w:val="00ED2A64"/>
    <w:rsid w:val="00ED2CD1"/>
    <w:rsid w:val="00ED2DEE"/>
    <w:rsid w:val="00ED2EA2"/>
    <w:rsid w:val="00ED3240"/>
    <w:rsid w:val="00ED3967"/>
    <w:rsid w:val="00ED3C45"/>
    <w:rsid w:val="00ED4035"/>
    <w:rsid w:val="00ED5377"/>
    <w:rsid w:val="00ED572F"/>
    <w:rsid w:val="00ED5B53"/>
    <w:rsid w:val="00ED756C"/>
    <w:rsid w:val="00ED7F0D"/>
    <w:rsid w:val="00ED7F39"/>
    <w:rsid w:val="00EE05DE"/>
    <w:rsid w:val="00EE084A"/>
    <w:rsid w:val="00EE0D49"/>
    <w:rsid w:val="00EE1673"/>
    <w:rsid w:val="00EE1787"/>
    <w:rsid w:val="00EE1850"/>
    <w:rsid w:val="00EE1E06"/>
    <w:rsid w:val="00EE2A62"/>
    <w:rsid w:val="00EE30D0"/>
    <w:rsid w:val="00EE30F5"/>
    <w:rsid w:val="00EE34E1"/>
    <w:rsid w:val="00EE37A4"/>
    <w:rsid w:val="00EE3910"/>
    <w:rsid w:val="00EE3BE0"/>
    <w:rsid w:val="00EE3F03"/>
    <w:rsid w:val="00EE424C"/>
    <w:rsid w:val="00EE429E"/>
    <w:rsid w:val="00EE4726"/>
    <w:rsid w:val="00EE4E3E"/>
    <w:rsid w:val="00EE5132"/>
    <w:rsid w:val="00EE5313"/>
    <w:rsid w:val="00EE53E6"/>
    <w:rsid w:val="00EE607E"/>
    <w:rsid w:val="00EE6295"/>
    <w:rsid w:val="00EE631C"/>
    <w:rsid w:val="00EE698C"/>
    <w:rsid w:val="00EE6F05"/>
    <w:rsid w:val="00EE6FB8"/>
    <w:rsid w:val="00EE719A"/>
    <w:rsid w:val="00EE7406"/>
    <w:rsid w:val="00EE775A"/>
    <w:rsid w:val="00EE7909"/>
    <w:rsid w:val="00EE7931"/>
    <w:rsid w:val="00EF04C5"/>
    <w:rsid w:val="00EF0BF9"/>
    <w:rsid w:val="00EF124D"/>
    <w:rsid w:val="00EF15D8"/>
    <w:rsid w:val="00EF18C4"/>
    <w:rsid w:val="00EF1B60"/>
    <w:rsid w:val="00EF24CC"/>
    <w:rsid w:val="00EF27AD"/>
    <w:rsid w:val="00EF2E80"/>
    <w:rsid w:val="00EF2F97"/>
    <w:rsid w:val="00EF3029"/>
    <w:rsid w:val="00EF336A"/>
    <w:rsid w:val="00EF3FEC"/>
    <w:rsid w:val="00EF4079"/>
    <w:rsid w:val="00EF45F4"/>
    <w:rsid w:val="00EF4B19"/>
    <w:rsid w:val="00EF56B0"/>
    <w:rsid w:val="00EF5B25"/>
    <w:rsid w:val="00EF5C02"/>
    <w:rsid w:val="00EF624A"/>
    <w:rsid w:val="00EF6D4D"/>
    <w:rsid w:val="00EF70AE"/>
    <w:rsid w:val="00EF7128"/>
    <w:rsid w:val="00EF7434"/>
    <w:rsid w:val="00EF7972"/>
    <w:rsid w:val="00F003DE"/>
    <w:rsid w:val="00F00484"/>
    <w:rsid w:val="00F00742"/>
    <w:rsid w:val="00F00BA6"/>
    <w:rsid w:val="00F01205"/>
    <w:rsid w:val="00F014E2"/>
    <w:rsid w:val="00F01BAE"/>
    <w:rsid w:val="00F01C2C"/>
    <w:rsid w:val="00F01DBE"/>
    <w:rsid w:val="00F02156"/>
    <w:rsid w:val="00F02196"/>
    <w:rsid w:val="00F02C6E"/>
    <w:rsid w:val="00F03058"/>
    <w:rsid w:val="00F03CD8"/>
    <w:rsid w:val="00F03F35"/>
    <w:rsid w:val="00F0429D"/>
    <w:rsid w:val="00F04792"/>
    <w:rsid w:val="00F04FA5"/>
    <w:rsid w:val="00F0554C"/>
    <w:rsid w:val="00F058E8"/>
    <w:rsid w:val="00F05A6A"/>
    <w:rsid w:val="00F05B15"/>
    <w:rsid w:val="00F061BC"/>
    <w:rsid w:val="00F063F1"/>
    <w:rsid w:val="00F06513"/>
    <w:rsid w:val="00F066BD"/>
    <w:rsid w:val="00F07956"/>
    <w:rsid w:val="00F1050D"/>
    <w:rsid w:val="00F10B8D"/>
    <w:rsid w:val="00F11993"/>
    <w:rsid w:val="00F11FDF"/>
    <w:rsid w:val="00F1216E"/>
    <w:rsid w:val="00F12186"/>
    <w:rsid w:val="00F12279"/>
    <w:rsid w:val="00F13080"/>
    <w:rsid w:val="00F13AC9"/>
    <w:rsid w:val="00F13D3A"/>
    <w:rsid w:val="00F143B2"/>
    <w:rsid w:val="00F145A1"/>
    <w:rsid w:val="00F14D3C"/>
    <w:rsid w:val="00F1582E"/>
    <w:rsid w:val="00F16645"/>
    <w:rsid w:val="00F16757"/>
    <w:rsid w:val="00F1677D"/>
    <w:rsid w:val="00F17054"/>
    <w:rsid w:val="00F17DDB"/>
    <w:rsid w:val="00F17F6F"/>
    <w:rsid w:val="00F1FF27"/>
    <w:rsid w:val="00F20A95"/>
    <w:rsid w:val="00F2112F"/>
    <w:rsid w:val="00F21726"/>
    <w:rsid w:val="00F22527"/>
    <w:rsid w:val="00F22798"/>
    <w:rsid w:val="00F22BA2"/>
    <w:rsid w:val="00F230FD"/>
    <w:rsid w:val="00F2328C"/>
    <w:rsid w:val="00F23D76"/>
    <w:rsid w:val="00F23DA0"/>
    <w:rsid w:val="00F23E3A"/>
    <w:rsid w:val="00F241EE"/>
    <w:rsid w:val="00F2449E"/>
    <w:rsid w:val="00F24512"/>
    <w:rsid w:val="00F250BC"/>
    <w:rsid w:val="00F25BFB"/>
    <w:rsid w:val="00F25CAF"/>
    <w:rsid w:val="00F25E68"/>
    <w:rsid w:val="00F25FD1"/>
    <w:rsid w:val="00F2608C"/>
    <w:rsid w:val="00F26178"/>
    <w:rsid w:val="00F26685"/>
    <w:rsid w:val="00F26A72"/>
    <w:rsid w:val="00F26B4C"/>
    <w:rsid w:val="00F27A19"/>
    <w:rsid w:val="00F27E08"/>
    <w:rsid w:val="00F305F5"/>
    <w:rsid w:val="00F30B47"/>
    <w:rsid w:val="00F3185E"/>
    <w:rsid w:val="00F318F2"/>
    <w:rsid w:val="00F31D74"/>
    <w:rsid w:val="00F322CC"/>
    <w:rsid w:val="00F3272B"/>
    <w:rsid w:val="00F32C5D"/>
    <w:rsid w:val="00F32FD2"/>
    <w:rsid w:val="00F331EF"/>
    <w:rsid w:val="00F332AF"/>
    <w:rsid w:val="00F3331E"/>
    <w:rsid w:val="00F33D39"/>
    <w:rsid w:val="00F33F99"/>
    <w:rsid w:val="00F342B2"/>
    <w:rsid w:val="00F3448B"/>
    <w:rsid w:val="00F34C8C"/>
    <w:rsid w:val="00F357EA"/>
    <w:rsid w:val="00F369F8"/>
    <w:rsid w:val="00F36D64"/>
    <w:rsid w:val="00F36DD9"/>
    <w:rsid w:val="00F36EA7"/>
    <w:rsid w:val="00F36EE7"/>
    <w:rsid w:val="00F37656"/>
    <w:rsid w:val="00F376F8"/>
    <w:rsid w:val="00F37E45"/>
    <w:rsid w:val="00F40506"/>
    <w:rsid w:val="00F40570"/>
    <w:rsid w:val="00F40724"/>
    <w:rsid w:val="00F4139C"/>
    <w:rsid w:val="00F4179E"/>
    <w:rsid w:val="00F41D3A"/>
    <w:rsid w:val="00F41EE4"/>
    <w:rsid w:val="00F424F4"/>
    <w:rsid w:val="00F425A7"/>
    <w:rsid w:val="00F42685"/>
    <w:rsid w:val="00F4279D"/>
    <w:rsid w:val="00F428A4"/>
    <w:rsid w:val="00F42DCC"/>
    <w:rsid w:val="00F42F56"/>
    <w:rsid w:val="00F4301F"/>
    <w:rsid w:val="00F43629"/>
    <w:rsid w:val="00F43876"/>
    <w:rsid w:val="00F43BDE"/>
    <w:rsid w:val="00F43C24"/>
    <w:rsid w:val="00F43C81"/>
    <w:rsid w:val="00F43F37"/>
    <w:rsid w:val="00F44161"/>
    <w:rsid w:val="00F4478F"/>
    <w:rsid w:val="00F44889"/>
    <w:rsid w:val="00F449D7"/>
    <w:rsid w:val="00F44CAB"/>
    <w:rsid w:val="00F46489"/>
    <w:rsid w:val="00F465E0"/>
    <w:rsid w:val="00F47434"/>
    <w:rsid w:val="00F51046"/>
    <w:rsid w:val="00F51F9D"/>
    <w:rsid w:val="00F52367"/>
    <w:rsid w:val="00F52717"/>
    <w:rsid w:val="00F52D9D"/>
    <w:rsid w:val="00F52DAF"/>
    <w:rsid w:val="00F530F2"/>
    <w:rsid w:val="00F531D4"/>
    <w:rsid w:val="00F537F0"/>
    <w:rsid w:val="00F53E7D"/>
    <w:rsid w:val="00F549AB"/>
    <w:rsid w:val="00F54C29"/>
    <w:rsid w:val="00F55EFF"/>
    <w:rsid w:val="00F560BF"/>
    <w:rsid w:val="00F5651D"/>
    <w:rsid w:val="00F600C9"/>
    <w:rsid w:val="00F60308"/>
    <w:rsid w:val="00F605A1"/>
    <w:rsid w:val="00F60830"/>
    <w:rsid w:val="00F60C01"/>
    <w:rsid w:val="00F61076"/>
    <w:rsid w:val="00F610E6"/>
    <w:rsid w:val="00F61592"/>
    <w:rsid w:val="00F622C8"/>
    <w:rsid w:val="00F6274F"/>
    <w:rsid w:val="00F62E56"/>
    <w:rsid w:val="00F6337B"/>
    <w:rsid w:val="00F63494"/>
    <w:rsid w:val="00F6411A"/>
    <w:rsid w:val="00F64DEB"/>
    <w:rsid w:val="00F64E34"/>
    <w:rsid w:val="00F65709"/>
    <w:rsid w:val="00F66473"/>
    <w:rsid w:val="00F667AC"/>
    <w:rsid w:val="00F66958"/>
    <w:rsid w:val="00F66E27"/>
    <w:rsid w:val="00F67167"/>
    <w:rsid w:val="00F671ED"/>
    <w:rsid w:val="00F67463"/>
    <w:rsid w:val="00F674E2"/>
    <w:rsid w:val="00F70293"/>
    <w:rsid w:val="00F703AB"/>
    <w:rsid w:val="00F707F9"/>
    <w:rsid w:val="00F710B7"/>
    <w:rsid w:val="00F7164F"/>
    <w:rsid w:val="00F716C1"/>
    <w:rsid w:val="00F71D1F"/>
    <w:rsid w:val="00F71DDE"/>
    <w:rsid w:val="00F72171"/>
    <w:rsid w:val="00F72288"/>
    <w:rsid w:val="00F7238D"/>
    <w:rsid w:val="00F723E5"/>
    <w:rsid w:val="00F723F3"/>
    <w:rsid w:val="00F7256B"/>
    <w:rsid w:val="00F72BAF"/>
    <w:rsid w:val="00F7349D"/>
    <w:rsid w:val="00F73600"/>
    <w:rsid w:val="00F73604"/>
    <w:rsid w:val="00F73D57"/>
    <w:rsid w:val="00F73F46"/>
    <w:rsid w:val="00F73F67"/>
    <w:rsid w:val="00F74346"/>
    <w:rsid w:val="00F74417"/>
    <w:rsid w:val="00F747F6"/>
    <w:rsid w:val="00F74BC5"/>
    <w:rsid w:val="00F74D4A"/>
    <w:rsid w:val="00F74F27"/>
    <w:rsid w:val="00F7536B"/>
    <w:rsid w:val="00F753EA"/>
    <w:rsid w:val="00F755C7"/>
    <w:rsid w:val="00F75CF7"/>
    <w:rsid w:val="00F760D2"/>
    <w:rsid w:val="00F7651E"/>
    <w:rsid w:val="00F76949"/>
    <w:rsid w:val="00F76A36"/>
    <w:rsid w:val="00F76FC4"/>
    <w:rsid w:val="00F7731A"/>
    <w:rsid w:val="00F77616"/>
    <w:rsid w:val="00F77DC5"/>
    <w:rsid w:val="00F80DFC"/>
    <w:rsid w:val="00F8132E"/>
    <w:rsid w:val="00F81793"/>
    <w:rsid w:val="00F81864"/>
    <w:rsid w:val="00F82262"/>
    <w:rsid w:val="00F8284F"/>
    <w:rsid w:val="00F82B20"/>
    <w:rsid w:val="00F82B8A"/>
    <w:rsid w:val="00F82D75"/>
    <w:rsid w:val="00F83383"/>
    <w:rsid w:val="00F83769"/>
    <w:rsid w:val="00F83C97"/>
    <w:rsid w:val="00F8418F"/>
    <w:rsid w:val="00F84694"/>
    <w:rsid w:val="00F84755"/>
    <w:rsid w:val="00F84AE8"/>
    <w:rsid w:val="00F85361"/>
    <w:rsid w:val="00F854A5"/>
    <w:rsid w:val="00F8559B"/>
    <w:rsid w:val="00F85A79"/>
    <w:rsid w:val="00F85F1E"/>
    <w:rsid w:val="00F8658D"/>
    <w:rsid w:val="00F86810"/>
    <w:rsid w:val="00F86AC8"/>
    <w:rsid w:val="00F86FF8"/>
    <w:rsid w:val="00F875B7"/>
    <w:rsid w:val="00F875D1"/>
    <w:rsid w:val="00F87828"/>
    <w:rsid w:val="00F878EF"/>
    <w:rsid w:val="00F87C44"/>
    <w:rsid w:val="00F90C3E"/>
    <w:rsid w:val="00F90E31"/>
    <w:rsid w:val="00F919E9"/>
    <w:rsid w:val="00F91AD4"/>
    <w:rsid w:val="00F92843"/>
    <w:rsid w:val="00F92B35"/>
    <w:rsid w:val="00F92F7B"/>
    <w:rsid w:val="00F933DD"/>
    <w:rsid w:val="00F9357C"/>
    <w:rsid w:val="00F936E8"/>
    <w:rsid w:val="00F94951"/>
    <w:rsid w:val="00F94C8C"/>
    <w:rsid w:val="00F94FCC"/>
    <w:rsid w:val="00F950C4"/>
    <w:rsid w:val="00F9597F"/>
    <w:rsid w:val="00F95C98"/>
    <w:rsid w:val="00F95ED7"/>
    <w:rsid w:val="00F96288"/>
    <w:rsid w:val="00F962EA"/>
    <w:rsid w:val="00F965F8"/>
    <w:rsid w:val="00F9687D"/>
    <w:rsid w:val="00F96DEA"/>
    <w:rsid w:val="00F9791D"/>
    <w:rsid w:val="00F97C11"/>
    <w:rsid w:val="00F97C29"/>
    <w:rsid w:val="00FA017A"/>
    <w:rsid w:val="00FA0693"/>
    <w:rsid w:val="00FA06D2"/>
    <w:rsid w:val="00FA0849"/>
    <w:rsid w:val="00FA0D3C"/>
    <w:rsid w:val="00FA1523"/>
    <w:rsid w:val="00FA1C57"/>
    <w:rsid w:val="00FA24AB"/>
    <w:rsid w:val="00FA2520"/>
    <w:rsid w:val="00FA2B20"/>
    <w:rsid w:val="00FA354F"/>
    <w:rsid w:val="00FA3E10"/>
    <w:rsid w:val="00FA3F8A"/>
    <w:rsid w:val="00FA4A79"/>
    <w:rsid w:val="00FA4B16"/>
    <w:rsid w:val="00FA4D4F"/>
    <w:rsid w:val="00FA584E"/>
    <w:rsid w:val="00FA5967"/>
    <w:rsid w:val="00FA5A9F"/>
    <w:rsid w:val="00FA5FF9"/>
    <w:rsid w:val="00FA64EF"/>
    <w:rsid w:val="00FA6963"/>
    <w:rsid w:val="00FA6DDF"/>
    <w:rsid w:val="00FA716F"/>
    <w:rsid w:val="00FA72B6"/>
    <w:rsid w:val="00FA731A"/>
    <w:rsid w:val="00FB01D0"/>
    <w:rsid w:val="00FB0E47"/>
    <w:rsid w:val="00FB14A9"/>
    <w:rsid w:val="00FB171A"/>
    <w:rsid w:val="00FB18C4"/>
    <w:rsid w:val="00FB259C"/>
    <w:rsid w:val="00FB28BB"/>
    <w:rsid w:val="00FB3287"/>
    <w:rsid w:val="00FB33DA"/>
    <w:rsid w:val="00FB35FB"/>
    <w:rsid w:val="00FB380C"/>
    <w:rsid w:val="00FB3AF0"/>
    <w:rsid w:val="00FB460E"/>
    <w:rsid w:val="00FB4DE1"/>
    <w:rsid w:val="00FB528F"/>
    <w:rsid w:val="00FB5503"/>
    <w:rsid w:val="00FB595C"/>
    <w:rsid w:val="00FB5BDA"/>
    <w:rsid w:val="00FB5D2E"/>
    <w:rsid w:val="00FB5D45"/>
    <w:rsid w:val="00FB6D4F"/>
    <w:rsid w:val="00FB6F82"/>
    <w:rsid w:val="00FB78E4"/>
    <w:rsid w:val="00FB7EF4"/>
    <w:rsid w:val="00FB7F8C"/>
    <w:rsid w:val="00FC0534"/>
    <w:rsid w:val="00FC074E"/>
    <w:rsid w:val="00FC1179"/>
    <w:rsid w:val="00FC14E9"/>
    <w:rsid w:val="00FC1FB1"/>
    <w:rsid w:val="00FC21D1"/>
    <w:rsid w:val="00FC227D"/>
    <w:rsid w:val="00FC25AF"/>
    <w:rsid w:val="00FC264A"/>
    <w:rsid w:val="00FC2E7C"/>
    <w:rsid w:val="00FC4908"/>
    <w:rsid w:val="00FC4E32"/>
    <w:rsid w:val="00FC50BF"/>
    <w:rsid w:val="00FC5521"/>
    <w:rsid w:val="00FC55CE"/>
    <w:rsid w:val="00FC5E28"/>
    <w:rsid w:val="00FC6ED1"/>
    <w:rsid w:val="00FC6F8D"/>
    <w:rsid w:val="00FC747D"/>
    <w:rsid w:val="00FC76F8"/>
    <w:rsid w:val="00FC7B15"/>
    <w:rsid w:val="00FD0326"/>
    <w:rsid w:val="00FD0CA2"/>
    <w:rsid w:val="00FD10EB"/>
    <w:rsid w:val="00FD13CD"/>
    <w:rsid w:val="00FD19CB"/>
    <w:rsid w:val="00FD1B3C"/>
    <w:rsid w:val="00FD27FD"/>
    <w:rsid w:val="00FD2F07"/>
    <w:rsid w:val="00FD2F9D"/>
    <w:rsid w:val="00FD34E9"/>
    <w:rsid w:val="00FD3A38"/>
    <w:rsid w:val="00FD3E3B"/>
    <w:rsid w:val="00FD44E9"/>
    <w:rsid w:val="00FD4AA3"/>
    <w:rsid w:val="00FD4FEB"/>
    <w:rsid w:val="00FD55DB"/>
    <w:rsid w:val="00FD5C1A"/>
    <w:rsid w:val="00FD6035"/>
    <w:rsid w:val="00FD642C"/>
    <w:rsid w:val="00FD6D57"/>
    <w:rsid w:val="00FD7018"/>
    <w:rsid w:val="00FD7444"/>
    <w:rsid w:val="00FD7573"/>
    <w:rsid w:val="00FD7650"/>
    <w:rsid w:val="00FD7C5A"/>
    <w:rsid w:val="00FD7E58"/>
    <w:rsid w:val="00FE0799"/>
    <w:rsid w:val="00FE090F"/>
    <w:rsid w:val="00FE0D61"/>
    <w:rsid w:val="00FE0F05"/>
    <w:rsid w:val="00FE1118"/>
    <w:rsid w:val="00FE17D2"/>
    <w:rsid w:val="00FE1A4C"/>
    <w:rsid w:val="00FE1AC4"/>
    <w:rsid w:val="00FE1E15"/>
    <w:rsid w:val="00FE2324"/>
    <w:rsid w:val="00FE263C"/>
    <w:rsid w:val="00FE2727"/>
    <w:rsid w:val="00FE2B1A"/>
    <w:rsid w:val="00FE2E09"/>
    <w:rsid w:val="00FE39A5"/>
    <w:rsid w:val="00FE3A9C"/>
    <w:rsid w:val="00FE4038"/>
    <w:rsid w:val="00FE49D9"/>
    <w:rsid w:val="00FE5070"/>
    <w:rsid w:val="00FE580E"/>
    <w:rsid w:val="00FE5C36"/>
    <w:rsid w:val="00FE614D"/>
    <w:rsid w:val="00FE66C7"/>
    <w:rsid w:val="00FE6CFC"/>
    <w:rsid w:val="00FE796F"/>
    <w:rsid w:val="00FF09BA"/>
    <w:rsid w:val="00FF11D7"/>
    <w:rsid w:val="00FF14E0"/>
    <w:rsid w:val="00FF171E"/>
    <w:rsid w:val="00FF17A8"/>
    <w:rsid w:val="00FF1F05"/>
    <w:rsid w:val="00FF298A"/>
    <w:rsid w:val="00FF2FB4"/>
    <w:rsid w:val="00FF31F7"/>
    <w:rsid w:val="00FF3840"/>
    <w:rsid w:val="00FF4091"/>
    <w:rsid w:val="00FF4454"/>
    <w:rsid w:val="00FF46C4"/>
    <w:rsid w:val="00FF47B3"/>
    <w:rsid w:val="00FF4B9B"/>
    <w:rsid w:val="00FF5164"/>
    <w:rsid w:val="00FF54D2"/>
    <w:rsid w:val="00FF57B6"/>
    <w:rsid w:val="00FF5849"/>
    <w:rsid w:val="00FF5A9C"/>
    <w:rsid w:val="00FF6529"/>
    <w:rsid w:val="00FF69FA"/>
    <w:rsid w:val="00FF6CDF"/>
    <w:rsid w:val="00FF7B87"/>
    <w:rsid w:val="00FF7D1D"/>
    <w:rsid w:val="0123E532"/>
    <w:rsid w:val="0182DD71"/>
    <w:rsid w:val="0186DBD5"/>
    <w:rsid w:val="02025B76"/>
    <w:rsid w:val="02058167"/>
    <w:rsid w:val="023A7DCC"/>
    <w:rsid w:val="044E53DE"/>
    <w:rsid w:val="04F6FAF0"/>
    <w:rsid w:val="05001F14"/>
    <w:rsid w:val="05217AF2"/>
    <w:rsid w:val="052A0127"/>
    <w:rsid w:val="0532FE69"/>
    <w:rsid w:val="055B6667"/>
    <w:rsid w:val="05A30886"/>
    <w:rsid w:val="05A78290"/>
    <w:rsid w:val="05B75CA1"/>
    <w:rsid w:val="05DD7E52"/>
    <w:rsid w:val="064FAC05"/>
    <w:rsid w:val="067B9519"/>
    <w:rsid w:val="06B0E371"/>
    <w:rsid w:val="06B71C83"/>
    <w:rsid w:val="06B840B8"/>
    <w:rsid w:val="06CDEDFF"/>
    <w:rsid w:val="06F3A728"/>
    <w:rsid w:val="072DB93D"/>
    <w:rsid w:val="0743F501"/>
    <w:rsid w:val="07591FDD"/>
    <w:rsid w:val="0774B1D6"/>
    <w:rsid w:val="07B0714D"/>
    <w:rsid w:val="07E10B62"/>
    <w:rsid w:val="0880BC61"/>
    <w:rsid w:val="08BD0FE4"/>
    <w:rsid w:val="08E8A181"/>
    <w:rsid w:val="08F81FA6"/>
    <w:rsid w:val="090A897E"/>
    <w:rsid w:val="09757E54"/>
    <w:rsid w:val="097B7F11"/>
    <w:rsid w:val="099BFA36"/>
    <w:rsid w:val="09DA64B1"/>
    <w:rsid w:val="0A480BA9"/>
    <w:rsid w:val="0ABD7951"/>
    <w:rsid w:val="0ABEEEB9"/>
    <w:rsid w:val="0AC102C8"/>
    <w:rsid w:val="0ACB8C3E"/>
    <w:rsid w:val="0B0BDC95"/>
    <w:rsid w:val="0B435753"/>
    <w:rsid w:val="0B81B901"/>
    <w:rsid w:val="0B8F0C91"/>
    <w:rsid w:val="0BA93F39"/>
    <w:rsid w:val="0BBE934C"/>
    <w:rsid w:val="0BD84344"/>
    <w:rsid w:val="0C085AAF"/>
    <w:rsid w:val="0C510E5A"/>
    <w:rsid w:val="0C52FAB7"/>
    <w:rsid w:val="0C5BA59C"/>
    <w:rsid w:val="0C6BBB00"/>
    <w:rsid w:val="0CCC829F"/>
    <w:rsid w:val="0D7254E8"/>
    <w:rsid w:val="0D80600A"/>
    <w:rsid w:val="0D8E1652"/>
    <w:rsid w:val="0D8EEFD7"/>
    <w:rsid w:val="0DF71C3E"/>
    <w:rsid w:val="0E0BF801"/>
    <w:rsid w:val="0E3B9B92"/>
    <w:rsid w:val="0E93486A"/>
    <w:rsid w:val="0EA09D22"/>
    <w:rsid w:val="0ED9AB34"/>
    <w:rsid w:val="0EF4746A"/>
    <w:rsid w:val="0F0C5114"/>
    <w:rsid w:val="0F1D7E30"/>
    <w:rsid w:val="0F38DC59"/>
    <w:rsid w:val="0FF0DFEA"/>
    <w:rsid w:val="0FF234A7"/>
    <w:rsid w:val="106C4CF5"/>
    <w:rsid w:val="10A2512C"/>
    <w:rsid w:val="10C78F7C"/>
    <w:rsid w:val="10E807E3"/>
    <w:rsid w:val="10EAC142"/>
    <w:rsid w:val="112C1A03"/>
    <w:rsid w:val="1173D06B"/>
    <w:rsid w:val="1177E81C"/>
    <w:rsid w:val="121195BE"/>
    <w:rsid w:val="12134F31"/>
    <w:rsid w:val="12695166"/>
    <w:rsid w:val="129AD964"/>
    <w:rsid w:val="12D8E9CA"/>
    <w:rsid w:val="133831EE"/>
    <w:rsid w:val="134C1CC7"/>
    <w:rsid w:val="13C9147D"/>
    <w:rsid w:val="13CFA972"/>
    <w:rsid w:val="142266DA"/>
    <w:rsid w:val="1424109D"/>
    <w:rsid w:val="146BF3EA"/>
    <w:rsid w:val="147E86A7"/>
    <w:rsid w:val="14C993E1"/>
    <w:rsid w:val="157A07FE"/>
    <w:rsid w:val="15AC804A"/>
    <w:rsid w:val="167B330B"/>
    <w:rsid w:val="169F6037"/>
    <w:rsid w:val="16D45511"/>
    <w:rsid w:val="16E38ABB"/>
    <w:rsid w:val="17329372"/>
    <w:rsid w:val="17371EC1"/>
    <w:rsid w:val="1775A7F3"/>
    <w:rsid w:val="1799E178"/>
    <w:rsid w:val="17EFB45C"/>
    <w:rsid w:val="17F1BFD2"/>
    <w:rsid w:val="183A76DC"/>
    <w:rsid w:val="1893A674"/>
    <w:rsid w:val="192A3CBC"/>
    <w:rsid w:val="196C709D"/>
    <w:rsid w:val="1978A55A"/>
    <w:rsid w:val="19819EA8"/>
    <w:rsid w:val="19F13C4D"/>
    <w:rsid w:val="19F8C995"/>
    <w:rsid w:val="19FDA97D"/>
    <w:rsid w:val="1A6844C2"/>
    <w:rsid w:val="1A896760"/>
    <w:rsid w:val="1AB74DC8"/>
    <w:rsid w:val="1AF85C5A"/>
    <w:rsid w:val="1B0BE961"/>
    <w:rsid w:val="1B18B213"/>
    <w:rsid w:val="1B1F856D"/>
    <w:rsid w:val="1B44E318"/>
    <w:rsid w:val="1B94A893"/>
    <w:rsid w:val="1BD73939"/>
    <w:rsid w:val="1BE215F3"/>
    <w:rsid w:val="1BE4C55A"/>
    <w:rsid w:val="1C748E09"/>
    <w:rsid w:val="1CC9DC24"/>
    <w:rsid w:val="1DB35A1B"/>
    <w:rsid w:val="1DBF1D65"/>
    <w:rsid w:val="1DC8D446"/>
    <w:rsid w:val="1DD7D29F"/>
    <w:rsid w:val="1E1C49F3"/>
    <w:rsid w:val="1E34C2FB"/>
    <w:rsid w:val="1E582C69"/>
    <w:rsid w:val="1E693292"/>
    <w:rsid w:val="1E80AA56"/>
    <w:rsid w:val="1E83EBFD"/>
    <w:rsid w:val="1E91C683"/>
    <w:rsid w:val="1E9F989C"/>
    <w:rsid w:val="1EAD6CD0"/>
    <w:rsid w:val="1EFB9888"/>
    <w:rsid w:val="1F49244A"/>
    <w:rsid w:val="1F5423C7"/>
    <w:rsid w:val="1F5B77BD"/>
    <w:rsid w:val="1F841489"/>
    <w:rsid w:val="20256FDA"/>
    <w:rsid w:val="2027F285"/>
    <w:rsid w:val="2039AC77"/>
    <w:rsid w:val="2088480A"/>
    <w:rsid w:val="208C007B"/>
    <w:rsid w:val="208F3971"/>
    <w:rsid w:val="20EE220B"/>
    <w:rsid w:val="212472CB"/>
    <w:rsid w:val="2152FEF2"/>
    <w:rsid w:val="21B9549A"/>
    <w:rsid w:val="22586492"/>
    <w:rsid w:val="226B6C8A"/>
    <w:rsid w:val="226D7010"/>
    <w:rsid w:val="22BBA4B0"/>
    <w:rsid w:val="22C549FF"/>
    <w:rsid w:val="230AE0DA"/>
    <w:rsid w:val="233A6AD9"/>
    <w:rsid w:val="2344D8E0"/>
    <w:rsid w:val="244BF0A6"/>
    <w:rsid w:val="24A39B8D"/>
    <w:rsid w:val="24C33B30"/>
    <w:rsid w:val="24CD54CA"/>
    <w:rsid w:val="25299C3F"/>
    <w:rsid w:val="253DFBFF"/>
    <w:rsid w:val="26173814"/>
    <w:rsid w:val="26675FBE"/>
    <w:rsid w:val="266C416D"/>
    <w:rsid w:val="26F9B557"/>
    <w:rsid w:val="272F36AE"/>
    <w:rsid w:val="275D70C3"/>
    <w:rsid w:val="27687E2B"/>
    <w:rsid w:val="27ADF40D"/>
    <w:rsid w:val="284FC4C1"/>
    <w:rsid w:val="28641273"/>
    <w:rsid w:val="286EAE9A"/>
    <w:rsid w:val="28919142"/>
    <w:rsid w:val="28AE92B1"/>
    <w:rsid w:val="28F3FDBA"/>
    <w:rsid w:val="29649C9C"/>
    <w:rsid w:val="296DF580"/>
    <w:rsid w:val="29AC49E0"/>
    <w:rsid w:val="2A87AEBF"/>
    <w:rsid w:val="2A9AC5CD"/>
    <w:rsid w:val="2ADB5279"/>
    <w:rsid w:val="2AFCAB17"/>
    <w:rsid w:val="2B660637"/>
    <w:rsid w:val="2B6BFB95"/>
    <w:rsid w:val="2B6E6FF7"/>
    <w:rsid w:val="2BF4B5C6"/>
    <w:rsid w:val="2C159279"/>
    <w:rsid w:val="2C1C8EB4"/>
    <w:rsid w:val="2C42E46A"/>
    <w:rsid w:val="2C5A9F71"/>
    <w:rsid w:val="2CFE35DE"/>
    <w:rsid w:val="2CFF5FBF"/>
    <w:rsid w:val="2D1152FA"/>
    <w:rsid w:val="2D218486"/>
    <w:rsid w:val="2D51105A"/>
    <w:rsid w:val="2D61899D"/>
    <w:rsid w:val="2DC9DD7A"/>
    <w:rsid w:val="2DD5B100"/>
    <w:rsid w:val="2E0F7EDD"/>
    <w:rsid w:val="2E21CDD5"/>
    <w:rsid w:val="2E364757"/>
    <w:rsid w:val="2E3706F7"/>
    <w:rsid w:val="2E38D5E9"/>
    <w:rsid w:val="2E6C2E7E"/>
    <w:rsid w:val="2E77AF5E"/>
    <w:rsid w:val="2EA0BBBC"/>
    <w:rsid w:val="2EAD9AAA"/>
    <w:rsid w:val="2EB05B24"/>
    <w:rsid w:val="2EF08E2E"/>
    <w:rsid w:val="2F0B7054"/>
    <w:rsid w:val="2F168302"/>
    <w:rsid w:val="2F2EE356"/>
    <w:rsid w:val="2F422C3A"/>
    <w:rsid w:val="2F4F6C1D"/>
    <w:rsid w:val="2FB88AB4"/>
    <w:rsid w:val="2FCF3F62"/>
    <w:rsid w:val="2FE22270"/>
    <w:rsid w:val="300BB890"/>
    <w:rsid w:val="3050DB13"/>
    <w:rsid w:val="306F2CC1"/>
    <w:rsid w:val="30918199"/>
    <w:rsid w:val="30D35285"/>
    <w:rsid w:val="311D1328"/>
    <w:rsid w:val="314829DB"/>
    <w:rsid w:val="31A98EC4"/>
    <w:rsid w:val="31B04F52"/>
    <w:rsid w:val="31E26109"/>
    <w:rsid w:val="31E34D6C"/>
    <w:rsid w:val="31F7E08F"/>
    <w:rsid w:val="32306DA7"/>
    <w:rsid w:val="325F114E"/>
    <w:rsid w:val="328393DA"/>
    <w:rsid w:val="33E0CDF8"/>
    <w:rsid w:val="33FA4A44"/>
    <w:rsid w:val="33FB9F36"/>
    <w:rsid w:val="3414E9C3"/>
    <w:rsid w:val="34169798"/>
    <w:rsid w:val="34E54994"/>
    <w:rsid w:val="3515F18F"/>
    <w:rsid w:val="35558053"/>
    <w:rsid w:val="35A3887F"/>
    <w:rsid w:val="360F3C4E"/>
    <w:rsid w:val="36273649"/>
    <w:rsid w:val="362F51D7"/>
    <w:rsid w:val="363CD148"/>
    <w:rsid w:val="364B16C7"/>
    <w:rsid w:val="368F6683"/>
    <w:rsid w:val="36C49218"/>
    <w:rsid w:val="36CA025B"/>
    <w:rsid w:val="36FBC53A"/>
    <w:rsid w:val="37189ACE"/>
    <w:rsid w:val="3738E56D"/>
    <w:rsid w:val="373E560E"/>
    <w:rsid w:val="3781480E"/>
    <w:rsid w:val="381B07E7"/>
    <w:rsid w:val="3823201F"/>
    <w:rsid w:val="3841C87C"/>
    <w:rsid w:val="3866D057"/>
    <w:rsid w:val="38B7C433"/>
    <w:rsid w:val="38EFD379"/>
    <w:rsid w:val="394BB3DC"/>
    <w:rsid w:val="3997968F"/>
    <w:rsid w:val="39F65A28"/>
    <w:rsid w:val="3A34AAD8"/>
    <w:rsid w:val="3A421A7E"/>
    <w:rsid w:val="3A52D73F"/>
    <w:rsid w:val="3A5C04B4"/>
    <w:rsid w:val="3B13CE40"/>
    <w:rsid w:val="3B55ECD9"/>
    <w:rsid w:val="3B5AD0E0"/>
    <w:rsid w:val="3B887548"/>
    <w:rsid w:val="3B991CAD"/>
    <w:rsid w:val="3BA875C8"/>
    <w:rsid w:val="3BBD79DD"/>
    <w:rsid w:val="3BDCE55F"/>
    <w:rsid w:val="3C34096E"/>
    <w:rsid w:val="3C933685"/>
    <w:rsid w:val="3CAA9CFB"/>
    <w:rsid w:val="3CE4000F"/>
    <w:rsid w:val="3CFE0A7B"/>
    <w:rsid w:val="3D08DCC3"/>
    <w:rsid w:val="3D731B82"/>
    <w:rsid w:val="3D7D547E"/>
    <w:rsid w:val="3DC7DA18"/>
    <w:rsid w:val="3E03DADE"/>
    <w:rsid w:val="3E0931EC"/>
    <w:rsid w:val="3E0B5E73"/>
    <w:rsid w:val="3E2CAB4C"/>
    <w:rsid w:val="3E48EDEC"/>
    <w:rsid w:val="3E5EFFB1"/>
    <w:rsid w:val="3ED0D3F1"/>
    <w:rsid w:val="3F53ECB7"/>
    <w:rsid w:val="3F61AD33"/>
    <w:rsid w:val="3F9E38E3"/>
    <w:rsid w:val="3FEC04C0"/>
    <w:rsid w:val="4007C76B"/>
    <w:rsid w:val="40804CFE"/>
    <w:rsid w:val="40C7B6D2"/>
    <w:rsid w:val="4137D56D"/>
    <w:rsid w:val="415718F9"/>
    <w:rsid w:val="4169084A"/>
    <w:rsid w:val="4170A5FD"/>
    <w:rsid w:val="41894FAB"/>
    <w:rsid w:val="4199E4D9"/>
    <w:rsid w:val="41B71AB4"/>
    <w:rsid w:val="41C4DF85"/>
    <w:rsid w:val="4259F9E1"/>
    <w:rsid w:val="426F7BD3"/>
    <w:rsid w:val="4272B200"/>
    <w:rsid w:val="428CCB7C"/>
    <w:rsid w:val="42F5FD4A"/>
    <w:rsid w:val="42FD5A89"/>
    <w:rsid w:val="436BCCCD"/>
    <w:rsid w:val="43B974BA"/>
    <w:rsid w:val="440672C8"/>
    <w:rsid w:val="443E6F65"/>
    <w:rsid w:val="44E52E7C"/>
    <w:rsid w:val="4519A3B8"/>
    <w:rsid w:val="4544DF98"/>
    <w:rsid w:val="45EC977F"/>
    <w:rsid w:val="45F69330"/>
    <w:rsid w:val="460608AE"/>
    <w:rsid w:val="46122C08"/>
    <w:rsid w:val="465883BD"/>
    <w:rsid w:val="4680EA52"/>
    <w:rsid w:val="46967C77"/>
    <w:rsid w:val="46C1A0F3"/>
    <w:rsid w:val="4737429B"/>
    <w:rsid w:val="473DDFCF"/>
    <w:rsid w:val="4781800A"/>
    <w:rsid w:val="478AD09B"/>
    <w:rsid w:val="478F9F70"/>
    <w:rsid w:val="47A40C0D"/>
    <w:rsid w:val="48058FF0"/>
    <w:rsid w:val="4867F928"/>
    <w:rsid w:val="48F4FB5C"/>
    <w:rsid w:val="492E785F"/>
    <w:rsid w:val="4966676C"/>
    <w:rsid w:val="49A92C6C"/>
    <w:rsid w:val="4A2B1C92"/>
    <w:rsid w:val="4A30A128"/>
    <w:rsid w:val="4A81C71B"/>
    <w:rsid w:val="4AFC53EE"/>
    <w:rsid w:val="4AFF328C"/>
    <w:rsid w:val="4B3DE431"/>
    <w:rsid w:val="4B57A1AA"/>
    <w:rsid w:val="4B88CF6D"/>
    <w:rsid w:val="4BF0EF76"/>
    <w:rsid w:val="4BF255AA"/>
    <w:rsid w:val="4C0F3824"/>
    <w:rsid w:val="4C215876"/>
    <w:rsid w:val="4C61A5C0"/>
    <w:rsid w:val="4C9AC31D"/>
    <w:rsid w:val="4CAB9DEF"/>
    <w:rsid w:val="4D3ACE13"/>
    <w:rsid w:val="4D5EB6AB"/>
    <w:rsid w:val="4DBA9BB5"/>
    <w:rsid w:val="4DC55E4B"/>
    <w:rsid w:val="4E28F7D8"/>
    <w:rsid w:val="4E2F7A46"/>
    <w:rsid w:val="4E52542C"/>
    <w:rsid w:val="4EAA5D8E"/>
    <w:rsid w:val="4ECF4775"/>
    <w:rsid w:val="4EEDCDF0"/>
    <w:rsid w:val="4F0CD200"/>
    <w:rsid w:val="4F212919"/>
    <w:rsid w:val="4F22C153"/>
    <w:rsid w:val="4F4FD0B1"/>
    <w:rsid w:val="4FF064C5"/>
    <w:rsid w:val="5042117C"/>
    <w:rsid w:val="50DDEB87"/>
    <w:rsid w:val="512EC146"/>
    <w:rsid w:val="51B85B03"/>
    <w:rsid w:val="51E57B53"/>
    <w:rsid w:val="5250847B"/>
    <w:rsid w:val="525977D2"/>
    <w:rsid w:val="52913E21"/>
    <w:rsid w:val="52923D87"/>
    <w:rsid w:val="52BB2B5D"/>
    <w:rsid w:val="52F4090F"/>
    <w:rsid w:val="53215569"/>
    <w:rsid w:val="532CF915"/>
    <w:rsid w:val="535C4A8D"/>
    <w:rsid w:val="53E7E809"/>
    <w:rsid w:val="53FB6A2D"/>
    <w:rsid w:val="543578CA"/>
    <w:rsid w:val="54504426"/>
    <w:rsid w:val="54628527"/>
    <w:rsid w:val="549533A8"/>
    <w:rsid w:val="549A1DAB"/>
    <w:rsid w:val="555BE834"/>
    <w:rsid w:val="55A23D9C"/>
    <w:rsid w:val="55AD646A"/>
    <w:rsid w:val="561D00E6"/>
    <w:rsid w:val="561E4E08"/>
    <w:rsid w:val="5635C0C5"/>
    <w:rsid w:val="566F2930"/>
    <w:rsid w:val="56AE704B"/>
    <w:rsid w:val="56CB333C"/>
    <w:rsid w:val="573A476A"/>
    <w:rsid w:val="574F2F1B"/>
    <w:rsid w:val="57892B0F"/>
    <w:rsid w:val="5789DFCF"/>
    <w:rsid w:val="57FEE9D5"/>
    <w:rsid w:val="58481FE9"/>
    <w:rsid w:val="58596306"/>
    <w:rsid w:val="590B0B19"/>
    <w:rsid w:val="5926A5D1"/>
    <w:rsid w:val="5929BA1D"/>
    <w:rsid w:val="595F6A8B"/>
    <w:rsid w:val="5965AFCB"/>
    <w:rsid w:val="599D16FF"/>
    <w:rsid w:val="59CAD337"/>
    <w:rsid w:val="59DD150D"/>
    <w:rsid w:val="5A291501"/>
    <w:rsid w:val="5AA17D51"/>
    <w:rsid w:val="5AA7ED0F"/>
    <w:rsid w:val="5AA8C6EE"/>
    <w:rsid w:val="5AAC8AB6"/>
    <w:rsid w:val="5AD9EFC7"/>
    <w:rsid w:val="5B73D1EC"/>
    <w:rsid w:val="5B905549"/>
    <w:rsid w:val="5BB67846"/>
    <w:rsid w:val="5BB9EB99"/>
    <w:rsid w:val="5BC4F59F"/>
    <w:rsid w:val="5BFDC3F6"/>
    <w:rsid w:val="5C09A864"/>
    <w:rsid w:val="5C2C2C51"/>
    <w:rsid w:val="5C3A2843"/>
    <w:rsid w:val="5C601453"/>
    <w:rsid w:val="5C88056A"/>
    <w:rsid w:val="5CD3B63B"/>
    <w:rsid w:val="5CD8C906"/>
    <w:rsid w:val="5CD93825"/>
    <w:rsid w:val="5CDF22FC"/>
    <w:rsid w:val="5D3D0476"/>
    <w:rsid w:val="5D4A4ED1"/>
    <w:rsid w:val="5D623A81"/>
    <w:rsid w:val="5D6FC46F"/>
    <w:rsid w:val="5D761F7E"/>
    <w:rsid w:val="5D955614"/>
    <w:rsid w:val="5E2A4B5A"/>
    <w:rsid w:val="5EBB6A42"/>
    <w:rsid w:val="5EC76BD3"/>
    <w:rsid w:val="5F123564"/>
    <w:rsid w:val="5F641E40"/>
    <w:rsid w:val="5F67D48C"/>
    <w:rsid w:val="5F906247"/>
    <w:rsid w:val="600C25B2"/>
    <w:rsid w:val="602061E0"/>
    <w:rsid w:val="607F4913"/>
    <w:rsid w:val="609E399C"/>
    <w:rsid w:val="60A19D42"/>
    <w:rsid w:val="60C7A79D"/>
    <w:rsid w:val="610A65E1"/>
    <w:rsid w:val="61281A89"/>
    <w:rsid w:val="6187DC97"/>
    <w:rsid w:val="61B6852D"/>
    <w:rsid w:val="61D061F8"/>
    <w:rsid w:val="62457803"/>
    <w:rsid w:val="62856110"/>
    <w:rsid w:val="6315E2A2"/>
    <w:rsid w:val="63C2CA53"/>
    <w:rsid w:val="643F59EB"/>
    <w:rsid w:val="64467D28"/>
    <w:rsid w:val="647CEB73"/>
    <w:rsid w:val="64CFD38E"/>
    <w:rsid w:val="64D2C7EB"/>
    <w:rsid w:val="64FD6888"/>
    <w:rsid w:val="652EA659"/>
    <w:rsid w:val="654E9E58"/>
    <w:rsid w:val="65518B46"/>
    <w:rsid w:val="6567C346"/>
    <w:rsid w:val="659461CB"/>
    <w:rsid w:val="65DAE1AC"/>
    <w:rsid w:val="65DD882C"/>
    <w:rsid w:val="65F7846F"/>
    <w:rsid w:val="6635FE0D"/>
    <w:rsid w:val="6693A022"/>
    <w:rsid w:val="669C419F"/>
    <w:rsid w:val="676FFA67"/>
    <w:rsid w:val="685A07E2"/>
    <w:rsid w:val="6869B58F"/>
    <w:rsid w:val="6870DF1A"/>
    <w:rsid w:val="688AD669"/>
    <w:rsid w:val="689B0C4A"/>
    <w:rsid w:val="691A51CF"/>
    <w:rsid w:val="6972978C"/>
    <w:rsid w:val="697BFA5A"/>
    <w:rsid w:val="697DE06C"/>
    <w:rsid w:val="6A07360B"/>
    <w:rsid w:val="6A3D9DFC"/>
    <w:rsid w:val="6A9BB228"/>
    <w:rsid w:val="6AA4ED63"/>
    <w:rsid w:val="6AA86AEE"/>
    <w:rsid w:val="6AC53339"/>
    <w:rsid w:val="6ADC3069"/>
    <w:rsid w:val="6B051E66"/>
    <w:rsid w:val="6B1A85C4"/>
    <w:rsid w:val="6B5F7378"/>
    <w:rsid w:val="6B9A2EAB"/>
    <w:rsid w:val="6BA25E62"/>
    <w:rsid w:val="6C3BFCE8"/>
    <w:rsid w:val="6C961570"/>
    <w:rsid w:val="6CA68359"/>
    <w:rsid w:val="6CADE71F"/>
    <w:rsid w:val="6CF66CD0"/>
    <w:rsid w:val="6D111B72"/>
    <w:rsid w:val="6D866233"/>
    <w:rsid w:val="6D9A54D6"/>
    <w:rsid w:val="6DD99218"/>
    <w:rsid w:val="6DE68071"/>
    <w:rsid w:val="6E21F643"/>
    <w:rsid w:val="6E2A8098"/>
    <w:rsid w:val="6E3D12D7"/>
    <w:rsid w:val="6E40860D"/>
    <w:rsid w:val="6E5A2112"/>
    <w:rsid w:val="6E6AA002"/>
    <w:rsid w:val="6ED9A7EE"/>
    <w:rsid w:val="6F2BD2EA"/>
    <w:rsid w:val="6FE9B698"/>
    <w:rsid w:val="70036859"/>
    <w:rsid w:val="704DB2B4"/>
    <w:rsid w:val="70753DC2"/>
    <w:rsid w:val="70DA47C5"/>
    <w:rsid w:val="7102F951"/>
    <w:rsid w:val="710AE6A8"/>
    <w:rsid w:val="71BBABED"/>
    <w:rsid w:val="71D57A17"/>
    <w:rsid w:val="71F1871D"/>
    <w:rsid w:val="7217F8DA"/>
    <w:rsid w:val="724D674A"/>
    <w:rsid w:val="7255E28A"/>
    <w:rsid w:val="726590CE"/>
    <w:rsid w:val="72921F65"/>
    <w:rsid w:val="735DCCA3"/>
    <w:rsid w:val="73E8610B"/>
    <w:rsid w:val="7432F144"/>
    <w:rsid w:val="744F24C1"/>
    <w:rsid w:val="745D314D"/>
    <w:rsid w:val="745DFCF1"/>
    <w:rsid w:val="747F1EF3"/>
    <w:rsid w:val="748BC197"/>
    <w:rsid w:val="748E6632"/>
    <w:rsid w:val="74D17450"/>
    <w:rsid w:val="74E45D91"/>
    <w:rsid w:val="756942A7"/>
    <w:rsid w:val="757745FC"/>
    <w:rsid w:val="757B2071"/>
    <w:rsid w:val="75A50214"/>
    <w:rsid w:val="75AB8DD9"/>
    <w:rsid w:val="761F31E8"/>
    <w:rsid w:val="763548E6"/>
    <w:rsid w:val="76429C1F"/>
    <w:rsid w:val="764613BA"/>
    <w:rsid w:val="76721426"/>
    <w:rsid w:val="768311FD"/>
    <w:rsid w:val="76DA7B44"/>
    <w:rsid w:val="76E318CB"/>
    <w:rsid w:val="7738F3A7"/>
    <w:rsid w:val="773BDA47"/>
    <w:rsid w:val="774A20C1"/>
    <w:rsid w:val="7765352A"/>
    <w:rsid w:val="77C97001"/>
    <w:rsid w:val="77E894E0"/>
    <w:rsid w:val="781D6549"/>
    <w:rsid w:val="789F4B84"/>
    <w:rsid w:val="78A07ED2"/>
    <w:rsid w:val="78AB38DE"/>
    <w:rsid w:val="78EE15F3"/>
    <w:rsid w:val="7911283C"/>
    <w:rsid w:val="7A6457AA"/>
    <w:rsid w:val="7AA3043D"/>
    <w:rsid w:val="7AA4A670"/>
    <w:rsid w:val="7B026115"/>
    <w:rsid w:val="7B281DC6"/>
    <w:rsid w:val="7BFAFAD4"/>
    <w:rsid w:val="7CC40396"/>
    <w:rsid w:val="7CCE19DB"/>
    <w:rsid w:val="7CD0D5D4"/>
    <w:rsid w:val="7CD78F6C"/>
    <w:rsid w:val="7CF1FF57"/>
    <w:rsid w:val="7D0F5B9E"/>
    <w:rsid w:val="7D6AB0AC"/>
    <w:rsid w:val="7D907CD9"/>
    <w:rsid w:val="7DB5C080"/>
    <w:rsid w:val="7DCB6F28"/>
    <w:rsid w:val="7DD1FDEA"/>
    <w:rsid w:val="7DF4C248"/>
    <w:rsid w:val="7DFA0316"/>
    <w:rsid w:val="7E1822A6"/>
    <w:rsid w:val="7E51EC66"/>
    <w:rsid w:val="7EA7FA39"/>
    <w:rsid w:val="7EBFEA2C"/>
    <w:rsid w:val="7EC5D3DB"/>
    <w:rsid w:val="7ED566FA"/>
    <w:rsid w:val="7F136A2F"/>
    <w:rsid w:val="7F1B5A08"/>
    <w:rsid w:val="7F3D23CF"/>
    <w:rsid w:val="7F78993C"/>
    <w:rsid w:val="7FC74B30"/>
    <w:rsid w:val="7FDE8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chartTrackingRefBased/>
  <w15:docId w15:val="{376156B2-284E-40A5-B818-F16A16DF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  <w14:ligatures w14:val="none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  <w14:ligatures w14:val="none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  <w14:ligatures w14:val="none"/>
    </w:rPr>
  </w:style>
  <w:style w:type="paragraph" w:customStyle="1" w:styleId="MH-CoverChart-Itemheadline">
    <w:name w:val="MH - Cover Chart - Item headline"/>
    <w:basedOn w:val="Normal"/>
    <w:qFormat/>
    <w:rsid w:val="00B554E5"/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unhideWhenUsed/>
    <w:rsid w:val="00240F61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0F61"/>
    <w:rPr>
      <w:rFonts w:eastAsiaTheme="minorEastAsia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  <w14:ligatures w14:val="none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  <w14:ligatures w14:val="none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  <w14:ligatures w14:val="none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2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3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  <w14:ligatures w14:val="none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  <w14:ligatures w14:val="none"/>
    </w:rPr>
  </w:style>
  <w:style w:type="paragraph" w:customStyle="1" w:styleId="MH-ChartContentText">
    <w:name w:val="MH - Chart Content Text"/>
    <w:basedOn w:val="Normal"/>
    <w:qFormat/>
    <w:rsid w:val="00AE5A23"/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unhideWhenUsed/>
    <w:qFormat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C6ACF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8C52E5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505127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97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979C3"/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4F5C3C"/>
    <w:rPr>
      <w:rFonts w:eastAsiaTheme="minorEastAsia"/>
      <w:kern w:val="0"/>
      <w:sz w:val="22"/>
      <w:szCs w:val="22"/>
      <w14:ligatures w14:val="none"/>
    </w:rPr>
  </w:style>
  <w:style w:type="character" w:customStyle="1" w:styleId="eop">
    <w:name w:val="eop"/>
    <w:basedOn w:val="DefaultParagraphFont"/>
    <w:rsid w:val="00CF38BF"/>
  </w:style>
  <w:style w:type="paragraph" w:customStyle="1" w:styleId="Body">
    <w:name w:val="Body"/>
    <w:basedOn w:val="Normal"/>
    <w:link w:val="BodyChar1"/>
    <w:qFormat/>
    <w:rsid w:val="00CF38BF"/>
    <w:pPr>
      <w:spacing w:before="180" w:line="259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Char1">
    <w:name w:val="Body Char1"/>
    <w:basedOn w:val="DefaultParagraphFont"/>
    <w:link w:val="Body"/>
    <w:rsid w:val="00CF38BF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CF38B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E3867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E386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xcontentpasted1">
    <w:name w:val="x_contentpasted1"/>
    <w:basedOn w:val="DefaultParagraphFont"/>
    <w:rsid w:val="00C13774"/>
  </w:style>
  <w:style w:type="paragraph" w:styleId="IntenseQuote">
    <w:name w:val="Intense Quote"/>
    <w:basedOn w:val="Normal"/>
    <w:next w:val="Normal"/>
    <w:link w:val="IntenseQuoteChar"/>
    <w:uiPriority w:val="30"/>
    <w:qFormat/>
    <w:rsid w:val="00C13774"/>
    <w:pPr>
      <w:pBdr>
        <w:top w:val="single" w:sz="4" w:space="10" w:color="14558F" w:themeColor="accent1"/>
        <w:bottom w:val="single" w:sz="4" w:space="10" w:color="14558F" w:themeColor="accent1"/>
      </w:pBdr>
      <w:spacing w:before="360" w:after="360"/>
      <w:ind w:left="864" w:right="864"/>
      <w:jc w:val="center"/>
    </w:pPr>
    <w:rPr>
      <w:i/>
      <w:iCs/>
      <w:color w:val="1455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774"/>
    <w:rPr>
      <w:rFonts w:eastAsiaTheme="minorEastAsia"/>
      <w:i/>
      <w:iCs/>
      <w:color w:val="14558F" w:themeColor="accent1"/>
      <w:kern w:val="0"/>
      <w:sz w:val="22"/>
      <w:szCs w:val="22"/>
      <w14:ligatures w14:val="none"/>
    </w:rPr>
  </w:style>
  <w:style w:type="character" w:customStyle="1" w:styleId="findhit">
    <w:name w:val="findhit"/>
    <w:basedOn w:val="DefaultParagraphFont"/>
    <w:rsid w:val="00F74346"/>
  </w:style>
  <w:style w:type="character" w:styleId="UnresolvedMention">
    <w:name w:val="Unresolved Mention"/>
    <w:basedOn w:val="DefaultParagraphFont"/>
    <w:uiPriority w:val="99"/>
    <w:semiHidden/>
    <w:unhideWhenUsed/>
    <w:rsid w:val="007131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07BD"/>
    <w:rPr>
      <w:color w:val="954F72" w:themeColor="followedHyperlink"/>
      <w:u w:val="single"/>
    </w:rPr>
  </w:style>
  <w:style w:type="paragraph" w:customStyle="1" w:styleId="TableText">
    <w:name w:val="Table Text"/>
    <w:qFormat/>
    <w:rsid w:val="00067259"/>
    <w:pPr>
      <w:spacing w:line="264" w:lineRule="auto"/>
    </w:pPr>
    <w:rPr>
      <w:rFonts w:ascii="Arial" w:eastAsia="Times New Roman" w:hAnsi="Arial" w:cs="Times New Roman"/>
      <w:color w:val="000000"/>
      <w:kern w:val="0"/>
      <w:sz w:val="18"/>
      <w14:ligatures w14:val="none"/>
    </w:rPr>
  </w:style>
  <w:style w:type="character" w:customStyle="1" w:styleId="cf01">
    <w:name w:val="cf01"/>
    <w:basedOn w:val="DefaultParagraphFont"/>
    <w:rsid w:val="00AF2B27"/>
    <w:rPr>
      <w:rFonts w:ascii="Segoe UI" w:hAnsi="Segoe UI" w:cs="Segoe UI" w:hint="default"/>
      <w:sz w:val="18"/>
      <w:szCs w:val="18"/>
    </w:rPr>
  </w:style>
  <w:style w:type="character" w:customStyle="1" w:styleId="fui-text">
    <w:name w:val="fui-text"/>
    <w:basedOn w:val="DefaultParagraphFont"/>
    <w:rsid w:val="00E86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E3AAA9B-7EE3-48FA-B9C5-EE8702A318A5}">
    <t:Anchor>
      <t:Comment id="323480536"/>
    </t:Anchor>
    <t:History>
      <t:Event id="{C7EAB741-047F-42E2-8EFC-D52B37C4867B}" time="2024-08-14T20:29:04.35Z">
        <t:Attribution userId="S::joshua.twomey@mass.gov::0347f1f9-9cd5-465a-bc3d-8f064a574106" userProvider="AD" userName="Twomey, Joshua (EHS)"/>
        <t:Anchor>
          <t:Comment id="323480536"/>
        </t:Anchor>
        <t:Create/>
      </t:Event>
      <t:Event id="{4607A430-98C9-479C-A6D0-17DC7C2A8BDC}" time="2024-08-14T20:29:04.35Z">
        <t:Attribution userId="S::joshua.twomey@mass.gov::0347f1f9-9cd5-465a-bc3d-8f064a574106" userProvider="AD" userName="Twomey, Joshua (EHS)"/>
        <t:Anchor>
          <t:Comment id="323480536"/>
        </t:Anchor>
        <t:Assign userId="S::Jeanne.Lin@mass.gov::9f464a05-5e43-4a8e-a544-76cd449e0d4b" userProvider="AD" userName="Lin, Jeanne (EHS)"/>
      </t:Event>
      <t:Event id="{E6A702EA-E754-4D49-AAF7-E49958240C02}" time="2024-08-14T20:29:04.35Z">
        <t:Attribution userId="S::joshua.twomey@mass.gov::0347f1f9-9cd5-465a-bc3d-8f064a574106" userProvider="AD" userName="Twomey, Joshua (EHS)"/>
        <t:Anchor>
          <t:Comment id="323480536"/>
        </t:Anchor>
        <t:SetTitle title="@Lin, Jeanne (EHS) Jeanne - do you agree with this change, does it make sense to you?"/>
      </t:Event>
    </t:History>
  </t:Task>
  <t:Task id="{19624551-CB36-4BFC-9602-F81D26730A30}">
    <t:Anchor>
      <t:Comment id="964978785"/>
    </t:Anchor>
    <t:History>
      <t:Event id="{E1B527A7-7DCD-4B7F-8118-B10897A86B98}" time="2024-08-14T20:29:04.35Z">
        <t:Attribution userId="S::joshua.twomey@mass.gov::0347f1f9-9cd5-465a-bc3d-8f064a574106" userProvider="AD" userName="Twomey, Joshua (EHS)"/>
        <t:Anchor>
          <t:Comment id="964978785"/>
        </t:Anchor>
        <t:Create/>
      </t:Event>
      <t:Event id="{130150C4-BE27-4D8E-87C0-46D4ED9C16E0}" time="2024-08-14T20:29:04.35Z">
        <t:Attribution userId="S::joshua.twomey@mass.gov::0347f1f9-9cd5-465a-bc3d-8f064a574106" userProvider="AD" userName="Twomey, Joshua (EHS)"/>
        <t:Anchor>
          <t:Comment id="964978785"/>
        </t:Anchor>
        <t:Assign userId="S::Jeanne.Lin@mass.gov::9f464a05-5e43-4a8e-a544-76cd449e0d4b" userProvider="AD" userName="Lin, Jeanne (EHS)"/>
      </t:Event>
      <t:Event id="{04FB20E4-7D74-4C69-9289-B42992D92BB7}" time="2024-08-14T20:29:04.35Z">
        <t:Attribution userId="S::joshua.twomey@mass.gov::0347f1f9-9cd5-465a-bc3d-8f064a574106" userProvider="AD" userName="Twomey, Joshua (EHS)"/>
        <t:Anchor>
          <t:Comment id="964978785"/>
        </t:Anchor>
        <t:SetTitle title="@Lin, Jeanne (EHS) Jeanne - do you agree with this change, does it make sense to you?"/>
      </t:Event>
      <t:Event id="{7F80238A-1459-4185-8B89-3D2A84A6300B}" time="2024-11-08T18:46:42.728Z">
        <t:Attribution userId="S::Jeanne.Lin@mass.gov::9f464a05-5e43-4a8e-a544-76cd449e0d4b" userProvider="AD" userName="Lin, Jeanne (EHS)"/>
        <t:Progress percentComplete="100"/>
      </t:Event>
      <t:Event id="{6CD678C6-AE8D-4038-BE18-262A3FF1EA50}" time="2024-11-08T18:48:42.61Z">
        <t:Attribution userId="S::Jeanne.Lin@mass.gov::9f464a05-5e43-4a8e-a544-76cd449e0d4b" userProvider="AD" userName="Lin, Jeanne (EHS)"/>
        <t:Undo id="{7F80238A-1459-4185-8B89-3D2A84A6300B}"/>
      </t:Event>
      <t:Event id="{0102F0CA-3DFC-455A-9E91-29693A0809C9}" time="2024-11-08T18:48:51.187Z">
        <t:Attribution userId="S::Jeanne.Lin@mass.gov::9f464a05-5e43-4a8e-a544-76cd449e0d4b" userProvider="AD" userName="Lin, Jeanne (EHS)"/>
        <t:Undo id="{6CD678C6-AE8D-4038-BE18-262A3FF1EA50}"/>
      </t:Event>
      <t:Event id="{16606B4B-9C99-4F72-B866-8E2D63CE26E8}" time="2024-11-08T18:48:53.258Z">
        <t:Attribution userId="S::Jeanne.Lin@mass.gov::9f464a05-5e43-4a8e-a544-76cd449e0d4b" userProvider="AD" userName="Lin, Jeanne (EHS)"/>
        <t:Undo id="{0102F0CA-3DFC-455A-9E91-29693A0809C9}"/>
      </t:Event>
      <t:Event id="{4DEA01CF-BFF6-411B-BACE-0880826F6DBD}" time="2024-11-08T18:50:47.05Z">
        <t:Attribution userId="S::Jeanne.Lin@mass.gov::9f464a05-5e43-4a8e-a544-76cd449e0d4b" userProvider="AD" userName="Lin, Jeanne (EHS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0F7C52DB8F4A89FAFA8C24F128F9" ma:contentTypeVersion="13" ma:contentTypeDescription="Create a new document." ma:contentTypeScope="" ma:versionID="dc5cf5c3893931630d082899a37272d5">
  <xsd:schema xmlns:xsd="http://www.w3.org/2001/XMLSchema" xmlns:xs="http://www.w3.org/2001/XMLSchema" xmlns:p="http://schemas.microsoft.com/office/2006/metadata/properties" xmlns:ns2="fd2e816c-d1fb-4f26-8b49-df26b1d7fe4a" xmlns:ns3="a36c891a-0252-4974-8600-27cecaf0be66" targetNamespace="http://schemas.microsoft.com/office/2006/metadata/properties" ma:root="true" ma:fieldsID="4f33d264122f3d7c0ad4a3e08603da84" ns2:_="" ns3:_="">
    <xsd:import namespace="fd2e816c-d1fb-4f26-8b49-df26b1d7fe4a"/>
    <xsd:import namespace="a36c891a-0252-4974-8600-27cecaf0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816c-d1fb-4f26-8b49-df26b1d7f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c891a-0252-4974-8600-27cecaf0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5589b0-f8d5-4d0b-bef3-55eaac4a8b05}" ma:internalName="TaxCatchAll" ma:showField="CatchAllData" ma:web="a36c891a-0252-4974-8600-27cecaf0b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c891a-0252-4974-8600-27cecaf0be66" xsi:nil="true"/>
    <lcf76f155ced4ddcb4097134ff3c332f xmlns="fd2e816c-d1fb-4f26-8b49-df26b1d7fe4a">
      <Terms xmlns="http://schemas.microsoft.com/office/infopath/2007/PartnerControls"/>
    </lcf76f155ced4ddcb4097134ff3c332f>
    <SharedWithUsers xmlns="a36c891a-0252-4974-8600-27cecaf0be6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113F97D-A8B0-4032-9205-B28D12998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816c-d1fb-4f26-8b49-df26b1d7fe4a"/>
    <ds:schemaRef ds:uri="a36c891a-0252-4974-8600-27cecaf0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a36c891a-0252-4974-8600-27cecaf0be66"/>
    <ds:schemaRef ds:uri="fd2e816c-d1fb-4f26-8b49-df26b1d7fe4a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166</TotalTime>
  <Pages>28</Pages>
  <Words>7125</Words>
  <Characters>40613</Characters>
  <Application>Microsoft Office Word</Application>
  <DocSecurity>0</DocSecurity>
  <Lines>338</Lines>
  <Paragraphs>95</Paragraphs>
  <ScaleCrop>false</ScaleCrop>
  <Company/>
  <LinksUpToDate>false</LinksUpToDate>
  <CharactersWithSpaces>47643</CharactersWithSpaces>
  <SharedDoc>false</SharedDoc>
  <HLinks>
    <vt:vector size="12" baseType="variant">
      <vt:variant>
        <vt:i4>7208987</vt:i4>
      </vt:variant>
      <vt:variant>
        <vt:i4>3</vt:i4>
      </vt:variant>
      <vt:variant>
        <vt:i4>0</vt:i4>
      </vt:variant>
      <vt:variant>
        <vt:i4>5</vt:i4>
      </vt:variant>
      <vt:variant>
        <vt:lpwstr>mailto:Hadley.Walia@mass.gov</vt:lpwstr>
      </vt:variant>
      <vt:variant>
        <vt:lpwstr/>
      </vt:variant>
      <vt:variant>
        <vt:i4>196729</vt:i4>
      </vt:variant>
      <vt:variant>
        <vt:i4>0</vt:i4>
      </vt:variant>
      <vt:variant>
        <vt:i4>0</vt:i4>
      </vt:variant>
      <vt:variant>
        <vt:i4>5</vt:i4>
      </vt:variant>
      <vt:variant>
        <vt:lpwstr>mailto:Jeanne.Lin@mass.gov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Lin, Jeanne (EHS)</cp:lastModifiedBy>
  <cp:revision>74</cp:revision>
  <cp:lastPrinted>2025-08-05T08:35:00Z</cp:lastPrinted>
  <dcterms:created xsi:type="dcterms:W3CDTF">2026-01-30T17:50:00Z</dcterms:created>
  <dcterms:modified xsi:type="dcterms:W3CDTF">2026-01-30T21:54:00Z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ccccac94fa07e74fb3a2409f539da9fde73991ffd6ef3473047337c327f756a2</vt:lpwstr>
  </property>
  <property fmtid="{D5CDD505-2E9C-101B-9397-08002B2CF9AE}" pid="4" name="lcf76f155ced4ddcb4097134ff3c332f">
    <vt:lpwstr/>
  </property>
  <property fmtid="{D5CDD505-2E9C-101B-9397-08002B2CF9AE}" pid="5" name="Business Unit">
    <vt:lpwstr>59;#ES|fb593c81-08e0-45c8-a21b-1188e1ea888f</vt:lpwstr>
  </property>
  <property fmtid="{D5CDD505-2E9C-101B-9397-08002B2CF9AE}" pid="6" name="CLM Client Name">
    <vt:lpwstr>68;#CQMV|fdb9d46e-c856-46bb-be1c-72a789797076</vt:lpwstr>
  </property>
  <property fmtid="{D5CDD505-2E9C-101B-9397-08002B2CF9AE}" pid="7" name="CLM_x0020_Client_x0020_Name">
    <vt:lpwstr>68;#CQMV|fdb9d46e-c856-46bb-be1c-72a789797076</vt:lpwstr>
  </property>
  <property fmtid="{D5CDD505-2E9C-101B-9397-08002B2CF9AE}" pid="8" name="Business_x0020_Unit">
    <vt:lpwstr>59;#ES|fb593c81-08e0-45c8-a21b-1188e1ea888f</vt:lpwstr>
  </property>
  <property fmtid="{D5CDD505-2E9C-101B-9397-08002B2CF9AE}" pid="9" name="ComplianceAssetId">
    <vt:lpwstr/>
  </property>
  <property fmtid="{D5CDD505-2E9C-101B-9397-08002B2CF9AE}" pid="10" name="TriggerFlowInfo">
    <vt:lpwstr/>
  </property>
  <property fmtid="{D5CDD505-2E9C-101B-9397-08002B2CF9AE}" pid="11" name="SharedWithUsers">
    <vt:lpwstr/>
  </property>
  <property fmtid="{D5CDD505-2E9C-101B-9397-08002B2CF9AE}" pid="12" name="_activity">
    <vt:lpwstr>{"FileActivityType":"6","FileActivityTimeStamp":"2025-01-07T13:59:29.837Z","FileActivityUsersOnPage":[{"DisplayName":"Kelsie Ouellette","Id":"kouellette@telligen.com"}],"FileActivityNavigationId":null}</vt:lpwstr>
  </property>
  <property fmtid="{D5CDD505-2E9C-101B-9397-08002B2CF9AE}" pid="13" name="_docset_NoMedatataSyncRequired">
    <vt:lpwstr>False</vt:lpwstr>
  </property>
  <property fmtid="{D5CDD505-2E9C-101B-9397-08002B2CF9AE}" pid="14" name="ContentTypeId">
    <vt:lpwstr>0x01010026340F7C52DB8F4A89FAFA8C24F128F9</vt:lpwstr>
  </property>
</Properties>
</file>