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b w:val="0"/>
        </w:rPr>
      </w:pPr>
      <w:bookmarkStart w:name="Central Registry Frequently Asked Questi" w:id="1"/>
      <w:bookmarkEnd w:id="1"/>
      <w:r>
        <w:rPr/>
      </w:r>
      <w:r>
        <w:rPr>
          <w:b w:val="0"/>
          <w:color w:val="2E5395"/>
        </w:rPr>
        <w:t>Central</w:t>
      </w:r>
      <w:r>
        <w:rPr>
          <w:b w:val="0"/>
          <w:color w:val="2E5395"/>
          <w:spacing w:val="-6"/>
        </w:rPr>
        <w:t> </w:t>
      </w:r>
      <w:r>
        <w:rPr>
          <w:b w:val="0"/>
          <w:color w:val="2E5395"/>
        </w:rPr>
        <w:t>Registry</w:t>
      </w:r>
      <w:r>
        <w:rPr>
          <w:b w:val="0"/>
          <w:color w:val="2E5395"/>
          <w:spacing w:val="-4"/>
        </w:rPr>
        <w:t> </w:t>
      </w:r>
      <w:r>
        <w:rPr>
          <w:b w:val="0"/>
          <w:color w:val="2E5395"/>
        </w:rPr>
        <w:t>Frequently</w:t>
      </w:r>
      <w:r>
        <w:rPr>
          <w:b w:val="0"/>
          <w:color w:val="2E5395"/>
          <w:spacing w:val="-6"/>
        </w:rPr>
        <w:t> </w:t>
      </w:r>
      <w:r>
        <w:rPr>
          <w:b w:val="0"/>
          <w:color w:val="2E5395"/>
        </w:rPr>
        <w:t>Asked</w:t>
      </w:r>
      <w:r>
        <w:rPr>
          <w:b w:val="0"/>
          <w:color w:val="2E5395"/>
          <w:spacing w:val="-5"/>
        </w:rPr>
        <w:t> </w:t>
      </w:r>
      <w:r>
        <w:rPr>
          <w:b w:val="0"/>
          <w:color w:val="2E5395"/>
          <w:spacing w:val="-2"/>
        </w:rPr>
        <w:t>Questions</w:t>
      </w:r>
    </w:p>
    <w:p>
      <w:pPr>
        <w:pStyle w:val="BodyText"/>
        <w:spacing w:before="6"/>
        <w:rPr>
          <w:rFonts w:ascii="Calibri Light"/>
          <w:b w:val="0"/>
          <w:sz w:val="24"/>
        </w:rPr>
      </w:pPr>
    </w:p>
    <w:p>
      <w:pPr>
        <w:pStyle w:val="BodyText"/>
        <w:spacing w:before="1"/>
        <w:ind w:left="120" w:right="108"/>
      </w:pPr>
      <w:r>
        <w:rPr/>
        <w:t>Under</w:t>
      </w:r>
      <w:r>
        <w:rPr>
          <w:spacing w:val="-2"/>
        </w:rPr>
        <w:t> </w:t>
      </w:r>
      <w:r>
        <w:rPr/>
        <w:t>the</w:t>
      </w:r>
      <w:r>
        <w:rPr>
          <w:spacing w:val="-2"/>
        </w:rPr>
        <w:t> </w:t>
      </w:r>
      <w:r>
        <w:rPr/>
        <w:t>new</w:t>
      </w:r>
      <w:r>
        <w:rPr>
          <w:spacing w:val="-3"/>
        </w:rPr>
        <w:t> </w:t>
      </w:r>
      <w:r>
        <w:rPr/>
        <w:t>regulation</w:t>
      </w:r>
      <w:r>
        <w:rPr>
          <w:spacing w:val="-2"/>
        </w:rPr>
        <w:t> </w:t>
      </w:r>
      <w:r>
        <w:rPr/>
        <w:t>at</w:t>
      </w:r>
      <w:r>
        <w:rPr>
          <w:spacing w:val="-3"/>
        </w:rPr>
        <w:t> </w:t>
      </w:r>
      <w:r>
        <w:rPr/>
        <w:t>105</w:t>
      </w:r>
      <w:r>
        <w:rPr>
          <w:spacing w:val="-3"/>
        </w:rPr>
        <w:t> </w:t>
      </w:r>
      <w:r>
        <w:rPr/>
        <w:t>CMR</w:t>
      </w:r>
      <w:r>
        <w:rPr>
          <w:spacing w:val="-3"/>
        </w:rPr>
        <w:t> </w:t>
      </w:r>
      <w:r>
        <w:rPr/>
        <w:t>160.000,</w:t>
      </w:r>
      <w:r>
        <w:rPr>
          <w:spacing w:val="-3"/>
        </w:rPr>
        <w:t> </w:t>
      </w:r>
      <w:r>
        <w:rPr/>
        <w:t>all</w:t>
      </w:r>
      <w:r>
        <w:rPr>
          <w:spacing w:val="-3"/>
        </w:rPr>
        <w:t> </w:t>
      </w:r>
      <w:r>
        <w:rPr/>
        <w:t>Opioid</w:t>
      </w:r>
      <w:r>
        <w:rPr>
          <w:spacing w:val="-3"/>
        </w:rPr>
        <w:t> </w:t>
      </w:r>
      <w:r>
        <w:rPr/>
        <w:t>Treatment</w:t>
      </w:r>
      <w:r>
        <w:rPr>
          <w:spacing w:val="-3"/>
        </w:rPr>
        <w:t> </w:t>
      </w:r>
      <w:r>
        <w:rPr/>
        <w:t>Programs</w:t>
      </w:r>
      <w:r>
        <w:rPr>
          <w:spacing w:val="-1"/>
        </w:rPr>
        <w:t> </w:t>
      </w:r>
      <w:r>
        <w:rPr/>
        <w:t>(OTPs)</w:t>
      </w:r>
      <w:r>
        <w:rPr>
          <w:spacing w:val="-2"/>
        </w:rPr>
        <w:t> </w:t>
      </w:r>
      <w:r>
        <w:rPr/>
        <w:t>will</w:t>
      </w:r>
      <w:r>
        <w:rPr>
          <w:spacing w:val="-3"/>
        </w:rPr>
        <w:t> </w:t>
      </w:r>
      <w:r>
        <w:rPr/>
        <w:t>be</w:t>
      </w:r>
      <w:r>
        <w:rPr>
          <w:spacing w:val="-3"/>
        </w:rPr>
        <w:t> </w:t>
      </w:r>
      <w:r>
        <w:rPr/>
        <w:t>required</w:t>
      </w:r>
      <w:r>
        <w:rPr>
          <w:spacing w:val="-2"/>
        </w:rPr>
        <w:t> </w:t>
      </w:r>
      <w:r>
        <w:rPr/>
        <w:t>to participate in a Central Registry database. The database will be operated by Lighthouse, which provides the same service to several other states.</w:t>
      </w:r>
      <w:r>
        <w:rPr>
          <w:spacing w:val="40"/>
        </w:rPr>
        <w:t> </w:t>
      </w:r>
      <w:r>
        <w:rPr/>
        <w:t>The Registry database will serve as both an electronic verification system and will include a disaster assistance module to ensure the uninterrupted delivery of medication in cases of emergency. The Central Registry will also allow for more efficient communication between BSAS and OTPs, as well as for more expedited data collection and reporting.</w:t>
      </w:r>
    </w:p>
    <w:p>
      <w:pPr>
        <w:pStyle w:val="BodyText"/>
      </w:pPr>
    </w:p>
    <w:p>
      <w:pPr>
        <w:pStyle w:val="BodyText"/>
        <w:spacing w:before="11"/>
        <w:rPr>
          <w:sz w:val="21"/>
        </w:rPr>
      </w:pPr>
    </w:p>
    <w:p>
      <w:pPr>
        <w:pStyle w:val="ListParagraph"/>
        <w:numPr>
          <w:ilvl w:val="0"/>
          <w:numId w:val="1"/>
        </w:numPr>
        <w:tabs>
          <w:tab w:pos="840" w:val="left" w:leader="none"/>
        </w:tabs>
        <w:spacing w:line="240" w:lineRule="auto" w:before="1" w:after="0"/>
        <w:ind w:left="839" w:right="0" w:hanging="361"/>
        <w:jc w:val="left"/>
        <w:rPr>
          <w:b/>
          <w:sz w:val="22"/>
        </w:rPr>
      </w:pPr>
      <w:r>
        <w:rPr>
          <w:b/>
          <w:sz w:val="22"/>
        </w:rPr>
        <w:t>What</w:t>
      </w:r>
      <w:r>
        <w:rPr>
          <w:b/>
          <w:spacing w:val="-9"/>
          <w:sz w:val="22"/>
        </w:rPr>
        <w:t> </w:t>
      </w:r>
      <w:r>
        <w:rPr>
          <w:b/>
          <w:sz w:val="22"/>
        </w:rPr>
        <w:t>is</w:t>
      </w:r>
      <w:r>
        <w:rPr>
          <w:b/>
          <w:spacing w:val="-6"/>
          <w:sz w:val="22"/>
        </w:rPr>
        <w:t> </w:t>
      </w:r>
      <w:r>
        <w:rPr>
          <w:b/>
          <w:sz w:val="22"/>
        </w:rPr>
        <w:t>the</w:t>
      </w:r>
      <w:r>
        <w:rPr>
          <w:b/>
          <w:spacing w:val="-7"/>
          <w:sz w:val="22"/>
        </w:rPr>
        <w:t> </w:t>
      </w:r>
      <w:r>
        <w:rPr>
          <w:b/>
          <w:sz w:val="22"/>
        </w:rPr>
        <w:t>timeline</w:t>
      </w:r>
      <w:r>
        <w:rPr>
          <w:b/>
          <w:spacing w:val="-6"/>
          <w:sz w:val="22"/>
        </w:rPr>
        <w:t> </w:t>
      </w:r>
      <w:r>
        <w:rPr>
          <w:b/>
          <w:sz w:val="22"/>
        </w:rPr>
        <w:t>for</w:t>
      </w:r>
      <w:r>
        <w:rPr>
          <w:b/>
          <w:spacing w:val="-7"/>
          <w:sz w:val="22"/>
        </w:rPr>
        <w:t> </w:t>
      </w:r>
      <w:r>
        <w:rPr>
          <w:b/>
          <w:sz w:val="22"/>
        </w:rPr>
        <w:t>implementation</w:t>
      </w:r>
      <w:r>
        <w:rPr>
          <w:b/>
          <w:spacing w:val="-6"/>
          <w:sz w:val="22"/>
        </w:rPr>
        <w:t> </w:t>
      </w:r>
      <w:r>
        <w:rPr>
          <w:b/>
          <w:sz w:val="22"/>
        </w:rPr>
        <w:t>of</w:t>
      </w:r>
      <w:r>
        <w:rPr>
          <w:b/>
          <w:spacing w:val="-7"/>
          <w:sz w:val="22"/>
        </w:rPr>
        <w:t> </w:t>
      </w:r>
      <w:r>
        <w:rPr>
          <w:b/>
          <w:sz w:val="22"/>
        </w:rPr>
        <w:t>the</w:t>
      </w:r>
      <w:r>
        <w:rPr>
          <w:b/>
          <w:spacing w:val="-7"/>
          <w:sz w:val="22"/>
        </w:rPr>
        <w:t> </w:t>
      </w:r>
      <w:r>
        <w:rPr>
          <w:b/>
          <w:sz w:val="22"/>
        </w:rPr>
        <w:t>Central</w:t>
      </w:r>
      <w:r>
        <w:rPr>
          <w:b/>
          <w:spacing w:val="-7"/>
          <w:sz w:val="22"/>
        </w:rPr>
        <w:t> </w:t>
      </w:r>
      <w:r>
        <w:rPr>
          <w:b/>
          <w:spacing w:val="-2"/>
          <w:sz w:val="22"/>
        </w:rPr>
        <w:t>Registry?</w:t>
      </w:r>
    </w:p>
    <w:p>
      <w:pPr>
        <w:pStyle w:val="ListParagraph"/>
        <w:numPr>
          <w:ilvl w:val="1"/>
          <w:numId w:val="1"/>
        </w:numPr>
        <w:tabs>
          <w:tab w:pos="1560" w:val="left" w:leader="none"/>
        </w:tabs>
        <w:spacing w:line="259" w:lineRule="auto" w:before="21" w:after="0"/>
        <w:ind w:left="1559" w:right="132" w:hanging="361"/>
        <w:jc w:val="left"/>
        <w:rPr>
          <w:b/>
          <w:sz w:val="22"/>
        </w:rPr>
      </w:pPr>
      <w:r>
        <w:rPr>
          <w:b/>
          <w:sz w:val="22"/>
        </w:rPr>
        <w:t>Can</w:t>
      </w:r>
      <w:r>
        <w:rPr>
          <w:b/>
          <w:spacing w:val="-4"/>
          <w:sz w:val="22"/>
        </w:rPr>
        <w:t> </w:t>
      </w:r>
      <w:r>
        <w:rPr>
          <w:b/>
          <w:sz w:val="22"/>
        </w:rPr>
        <w:t>implementation</w:t>
      </w:r>
      <w:r>
        <w:rPr>
          <w:b/>
          <w:spacing w:val="-3"/>
          <w:sz w:val="22"/>
        </w:rPr>
        <w:t> </w:t>
      </w:r>
      <w:r>
        <w:rPr>
          <w:b/>
          <w:sz w:val="22"/>
        </w:rPr>
        <w:t>be</w:t>
      </w:r>
      <w:r>
        <w:rPr>
          <w:b/>
          <w:spacing w:val="-3"/>
          <w:sz w:val="22"/>
        </w:rPr>
        <w:t> </w:t>
      </w:r>
      <w:r>
        <w:rPr>
          <w:b/>
          <w:sz w:val="22"/>
        </w:rPr>
        <w:t>extended</w:t>
      </w:r>
      <w:r>
        <w:rPr>
          <w:b/>
          <w:spacing w:val="-3"/>
          <w:sz w:val="22"/>
        </w:rPr>
        <w:t> </w:t>
      </w:r>
      <w:r>
        <w:rPr>
          <w:b/>
          <w:sz w:val="22"/>
        </w:rPr>
        <w:t>in</w:t>
      </w:r>
      <w:r>
        <w:rPr>
          <w:b/>
          <w:spacing w:val="-3"/>
          <w:sz w:val="22"/>
        </w:rPr>
        <w:t> </w:t>
      </w:r>
      <w:r>
        <w:rPr>
          <w:b/>
          <w:sz w:val="22"/>
        </w:rPr>
        <w:t>recognition</w:t>
      </w:r>
      <w:r>
        <w:rPr>
          <w:b/>
          <w:spacing w:val="-3"/>
          <w:sz w:val="22"/>
        </w:rPr>
        <w:t> </w:t>
      </w:r>
      <w:r>
        <w:rPr>
          <w:b/>
          <w:sz w:val="22"/>
        </w:rPr>
        <w:t>of</w:t>
      </w:r>
      <w:r>
        <w:rPr>
          <w:b/>
          <w:spacing w:val="-3"/>
          <w:sz w:val="22"/>
        </w:rPr>
        <w:t> </w:t>
      </w:r>
      <w:r>
        <w:rPr>
          <w:b/>
          <w:sz w:val="22"/>
        </w:rPr>
        <w:t>the</w:t>
      </w:r>
      <w:r>
        <w:rPr>
          <w:b/>
          <w:spacing w:val="-4"/>
          <w:sz w:val="22"/>
        </w:rPr>
        <w:t> </w:t>
      </w:r>
      <w:r>
        <w:rPr>
          <w:b/>
          <w:sz w:val="22"/>
        </w:rPr>
        <w:t>significant</w:t>
      </w:r>
      <w:r>
        <w:rPr>
          <w:b/>
          <w:spacing w:val="-3"/>
          <w:sz w:val="22"/>
        </w:rPr>
        <w:t> </w:t>
      </w:r>
      <w:r>
        <w:rPr>
          <w:b/>
          <w:sz w:val="22"/>
        </w:rPr>
        <w:t>time</w:t>
      </w:r>
      <w:r>
        <w:rPr>
          <w:b/>
          <w:spacing w:val="-3"/>
          <w:sz w:val="22"/>
        </w:rPr>
        <w:t> </w:t>
      </w:r>
      <w:r>
        <w:rPr>
          <w:b/>
          <w:sz w:val="22"/>
        </w:rPr>
        <w:t>that</w:t>
      </w:r>
      <w:r>
        <w:rPr>
          <w:b/>
          <w:spacing w:val="-5"/>
          <w:sz w:val="22"/>
        </w:rPr>
        <w:t> </w:t>
      </w:r>
      <w:r>
        <w:rPr>
          <w:b/>
          <w:sz w:val="22"/>
        </w:rPr>
        <w:t>it</w:t>
      </w:r>
      <w:r>
        <w:rPr>
          <w:b/>
          <w:spacing w:val="-3"/>
          <w:sz w:val="22"/>
        </w:rPr>
        <w:t> </w:t>
      </w:r>
      <w:r>
        <w:rPr>
          <w:b/>
          <w:sz w:val="22"/>
        </w:rPr>
        <w:t>takes</w:t>
      </w:r>
      <w:r>
        <w:rPr>
          <w:b/>
          <w:spacing w:val="-4"/>
          <w:sz w:val="22"/>
        </w:rPr>
        <w:t> </w:t>
      </w:r>
      <w:r>
        <w:rPr>
          <w:b/>
          <w:sz w:val="22"/>
        </w:rPr>
        <w:t>for provider organizations to sync reporting systems (often months)?</w:t>
      </w:r>
    </w:p>
    <w:p>
      <w:pPr>
        <w:pStyle w:val="ListParagraph"/>
        <w:numPr>
          <w:ilvl w:val="1"/>
          <w:numId w:val="1"/>
        </w:numPr>
        <w:tabs>
          <w:tab w:pos="1560" w:val="left" w:leader="none"/>
        </w:tabs>
        <w:spacing w:line="259" w:lineRule="auto" w:before="0" w:after="0"/>
        <w:ind w:left="1559" w:right="159" w:hanging="360"/>
        <w:jc w:val="left"/>
        <w:rPr>
          <w:b/>
          <w:sz w:val="22"/>
        </w:rPr>
      </w:pPr>
      <w:r>
        <w:rPr>
          <w:b/>
          <w:sz w:val="22"/>
        </w:rPr>
        <w:t>Can</w:t>
      </w:r>
      <w:r>
        <w:rPr>
          <w:b/>
          <w:spacing w:val="-4"/>
          <w:sz w:val="22"/>
        </w:rPr>
        <w:t> </w:t>
      </w:r>
      <w:r>
        <w:rPr>
          <w:b/>
          <w:sz w:val="22"/>
        </w:rPr>
        <w:t>questions</w:t>
      </w:r>
      <w:r>
        <w:rPr>
          <w:b/>
          <w:spacing w:val="-5"/>
          <w:sz w:val="22"/>
        </w:rPr>
        <w:t> </w:t>
      </w:r>
      <w:r>
        <w:rPr>
          <w:b/>
          <w:sz w:val="22"/>
        </w:rPr>
        <w:t>be</w:t>
      </w:r>
      <w:r>
        <w:rPr>
          <w:b/>
          <w:spacing w:val="-4"/>
          <w:sz w:val="22"/>
        </w:rPr>
        <w:t> </w:t>
      </w:r>
      <w:r>
        <w:rPr>
          <w:b/>
          <w:sz w:val="22"/>
        </w:rPr>
        <w:t>resolved</w:t>
      </w:r>
      <w:r>
        <w:rPr>
          <w:b/>
          <w:spacing w:val="-4"/>
          <w:sz w:val="22"/>
        </w:rPr>
        <w:t> </w:t>
      </w:r>
      <w:r>
        <w:rPr>
          <w:b/>
          <w:sz w:val="22"/>
        </w:rPr>
        <w:t>prior</w:t>
      </w:r>
      <w:r>
        <w:rPr>
          <w:b/>
          <w:spacing w:val="-4"/>
          <w:sz w:val="22"/>
        </w:rPr>
        <w:t> </w:t>
      </w:r>
      <w:r>
        <w:rPr>
          <w:b/>
          <w:sz w:val="22"/>
        </w:rPr>
        <w:t>to</w:t>
      </w:r>
      <w:r>
        <w:rPr>
          <w:b/>
          <w:spacing w:val="-4"/>
          <w:sz w:val="22"/>
        </w:rPr>
        <w:t> </w:t>
      </w:r>
      <w:r>
        <w:rPr>
          <w:b/>
          <w:sz w:val="22"/>
        </w:rPr>
        <w:t>implementation</w:t>
      </w:r>
      <w:r>
        <w:rPr>
          <w:b/>
          <w:spacing w:val="-4"/>
          <w:sz w:val="22"/>
        </w:rPr>
        <w:t> </w:t>
      </w:r>
      <w:r>
        <w:rPr>
          <w:b/>
          <w:sz w:val="22"/>
        </w:rPr>
        <w:t>expectations,</w:t>
      </w:r>
      <w:r>
        <w:rPr>
          <w:b/>
          <w:spacing w:val="-5"/>
          <w:sz w:val="22"/>
        </w:rPr>
        <w:t> </w:t>
      </w:r>
      <w:r>
        <w:rPr>
          <w:b/>
          <w:sz w:val="22"/>
        </w:rPr>
        <w:t>because</w:t>
      </w:r>
      <w:r>
        <w:rPr>
          <w:b/>
          <w:spacing w:val="-4"/>
          <w:sz w:val="22"/>
        </w:rPr>
        <w:t> </w:t>
      </w:r>
      <w:r>
        <w:rPr>
          <w:b/>
          <w:sz w:val="22"/>
        </w:rPr>
        <w:t>it</w:t>
      </w:r>
      <w:r>
        <w:rPr>
          <w:b/>
          <w:spacing w:val="-4"/>
          <w:sz w:val="22"/>
        </w:rPr>
        <w:t> </w:t>
      </w:r>
      <w:r>
        <w:rPr>
          <w:b/>
          <w:sz w:val="22"/>
        </w:rPr>
        <w:t>is</w:t>
      </w:r>
      <w:r>
        <w:rPr>
          <w:b/>
          <w:spacing w:val="-4"/>
          <w:sz w:val="22"/>
        </w:rPr>
        <w:t> </w:t>
      </w:r>
      <w:r>
        <w:rPr>
          <w:b/>
          <w:sz w:val="22"/>
        </w:rPr>
        <w:t>difficult to speak to clients about how data will be utilized before firm answers are received?</w:t>
      </w:r>
    </w:p>
    <w:p>
      <w:pPr>
        <w:pStyle w:val="BodyText"/>
        <w:spacing w:before="159"/>
        <w:ind w:left="479" w:right="168"/>
      </w:pPr>
      <w:r>
        <w:rPr/>
        <w:t>Providers will be given 90 days to implement the Massachusetts Central Registry once the regulations are promulgated.</w:t>
      </w:r>
      <w:r>
        <w:rPr>
          <w:spacing w:val="40"/>
        </w:rPr>
        <w:t> </w:t>
      </w:r>
      <w:r>
        <w:rPr/>
        <w:t>BSAS encourages providers to begin implementing parts of the process</w:t>
      </w:r>
      <w:r>
        <w:rPr>
          <w:spacing w:val="-2"/>
        </w:rPr>
        <w:t> </w:t>
      </w:r>
      <w:r>
        <w:rPr/>
        <w:t>they are</w:t>
      </w:r>
      <w:r>
        <w:rPr>
          <w:spacing w:val="-2"/>
        </w:rPr>
        <w:t> </w:t>
      </w:r>
      <w:r>
        <w:rPr/>
        <w:t>comfortable</w:t>
      </w:r>
      <w:r>
        <w:rPr>
          <w:spacing w:val="-2"/>
        </w:rPr>
        <w:t> </w:t>
      </w:r>
      <w:r>
        <w:rPr/>
        <w:t>with</w:t>
      </w:r>
      <w:r>
        <w:rPr>
          <w:spacing w:val="-1"/>
        </w:rPr>
        <w:t> </w:t>
      </w:r>
      <w:r>
        <w:rPr/>
        <w:t>now.</w:t>
      </w:r>
      <w:r>
        <w:rPr>
          <w:spacing w:val="-1"/>
        </w:rPr>
        <w:t> </w:t>
      </w:r>
      <w:r>
        <w:rPr/>
        <w:t>The</w:t>
      </w:r>
      <w:r>
        <w:rPr>
          <w:spacing w:val="-1"/>
        </w:rPr>
        <w:t> </w:t>
      </w:r>
      <w:r>
        <w:rPr/>
        <w:t>expectation</w:t>
      </w:r>
      <w:r>
        <w:rPr>
          <w:spacing w:val="-2"/>
        </w:rPr>
        <w:t> </w:t>
      </w:r>
      <w:r>
        <w:rPr/>
        <w:t>is</w:t>
      </w:r>
      <w:r>
        <w:rPr>
          <w:spacing w:val="-2"/>
        </w:rPr>
        <w:t> </w:t>
      </w:r>
      <w:r>
        <w:rPr/>
        <w:t>that</w:t>
      </w:r>
      <w:r>
        <w:rPr>
          <w:spacing w:val="-2"/>
        </w:rPr>
        <w:t> </w:t>
      </w:r>
      <w:r>
        <w:rPr/>
        <w:t>on the</w:t>
      </w:r>
      <w:r>
        <w:rPr>
          <w:spacing w:val="-2"/>
        </w:rPr>
        <w:t> </w:t>
      </w:r>
      <w:r>
        <w:rPr/>
        <w:t>91</w:t>
      </w:r>
      <w:r>
        <w:rPr>
          <w:vertAlign w:val="superscript"/>
        </w:rPr>
        <w:t>st</w:t>
      </w:r>
      <w:r>
        <w:rPr>
          <w:spacing w:val="-1"/>
          <w:vertAlign w:val="baseline"/>
        </w:rPr>
        <w:t> </w:t>
      </w:r>
      <w:r>
        <w:rPr>
          <w:vertAlign w:val="baseline"/>
        </w:rPr>
        <w:t>day</w:t>
      </w:r>
      <w:r>
        <w:rPr>
          <w:spacing w:val="-2"/>
          <w:vertAlign w:val="baseline"/>
        </w:rPr>
        <w:t> </w:t>
      </w:r>
      <w:r>
        <w:rPr>
          <w:vertAlign w:val="baseline"/>
        </w:rPr>
        <w:t>post-promulgation, all necessary preparation for the implementation of the Central Registry will be completed, (e.g., signed</w:t>
      </w:r>
      <w:r>
        <w:rPr>
          <w:spacing w:val="-3"/>
          <w:vertAlign w:val="baseline"/>
        </w:rPr>
        <w:t> </w:t>
      </w:r>
      <w:r>
        <w:rPr>
          <w:vertAlign w:val="baseline"/>
        </w:rPr>
        <w:t>patient</w:t>
      </w:r>
      <w:r>
        <w:rPr>
          <w:spacing w:val="-4"/>
          <w:vertAlign w:val="baseline"/>
        </w:rPr>
        <w:t> </w:t>
      </w:r>
      <w:r>
        <w:rPr>
          <w:vertAlign w:val="baseline"/>
        </w:rPr>
        <w:t>consents,</w:t>
      </w:r>
      <w:r>
        <w:rPr>
          <w:spacing w:val="-4"/>
          <w:vertAlign w:val="baseline"/>
        </w:rPr>
        <w:t> </w:t>
      </w:r>
      <w:r>
        <w:rPr>
          <w:vertAlign w:val="baseline"/>
        </w:rPr>
        <w:t>training/onboarding</w:t>
      </w:r>
      <w:r>
        <w:rPr>
          <w:spacing w:val="-4"/>
          <w:vertAlign w:val="baseline"/>
        </w:rPr>
        <w:t> </w:t>
      </w:r>
      <w:r>
        <w:rPr>
          <w:vertAlign w:val="baseline"/>
        </w:rPr>
        <w:t>of</w:t>
      </w:r>
      <w:r>
        <w:rPr>
          <w:spacing w:val="-4"/>
          <w:vertAlign w:val="baseline"/>
        </w:rPr>
        <w:t> </w:t>
      </w:r>
      <w:r>
        <w:rPr>
          <w:vertAlign w:val="baseline"/>
        </w:rPr>
        <w:t>staff,</w:t>
      </w:r>
      <w:r>
        <w:rPr>
          <w:spacing w:val="-4"/>
          <w:vertAlign w:val="baseline"/>
        </w:rPr>
        <w:t> </w:t>
      </w:r>
      <w:r>
        <w:rPr>
          <w:vertAlign w:val="baseline"/>
        </w:rPr>
        <w:t>etc.)</w:t>
      </w:r>
      <w:r>
        <w:rPr>
          <w:spacing w:val="-3"/>
          <w:vertAlign w:val="baseline"/>
        </w:rPr>
        <w:t> </w:t>
      </w:r>
      <w:r>
        <w:rPr>
          <w:vertAlign w:val="baseline"/>
        </w:rPr>
        <w:t>and</w:t>
      </w:r>
      <w:r>
        <w:rPr>
          <w:spacing w:val="-3"/>
          <w:vertAlign w:val="baseline"/>
        </w:rPr>
        <w:t> </w:t>
      </w:r>
      <w:r>
        <w:rPr>
          <w:vertAlign w:val="baseline"/>
        </w:rPr>
        <w:t>the</w:t>
      </w:r>
      <w:r>
        <w:rPr>
          <w:spacing w:val="-3"/>
          <w:vertAlign w:val="baseline"/>
        </w:rPr>
        <w:t> </w:t>
      </w:r>
      <w:r>
        <w:rPr>
          <w:vertAlign w:val="baseline"/>
        </w:rPr>
        <w:t>full</w:t>
      </w:r>
      <w:r>
        <w:rPr>
          <w:spacing w:val="-4"/>
          <w:vertAlign w:val="baseline"/>
        </w:rPr>
        <w:t> </w:t>
      </w:r>
      <w:r>
        <w:rPr>
          <w:vertAlign w:val="baseline"/>
        </w:rPr>
        <w:t>function</w:t>
      </w:r>
      <w:r>
        <w:rPr>
          <w:spacing w:val="-3"/>
          <w:vertAlign w:val="baseline"/>
        </w:rPr>
        <w:t> </w:t>
      </w:r>
      <w:r>
        <w:rPr>
          <w:vertAlign w:val="baseline"/>
        </w:rPr>
        <w:t>of</w:t>
      </w:r>
      <w:r>
        <w:rPr>
          <w:spacing w:val="-4"/>
          <w:vertAlign w:val="baseline"/>
        </w:rPr>
        <w:t> </w:t>
      </w:r>
      <w:r>
        <w:rPr>
          <w:vertAlign w:val="baseline"/>
        </w:rPr>
        <w:t>operations</w:t>
      </w:r>
      <w:r>
        <w:rPr>
          <w:spacing w:val="-4"/>
          <w:vertAlign w:val="baseline"/>
        </w:rPr>
        <w:t> </w:t>
      </w:r>
      <w:r>
        <w:rPr>
          <w:vertAlign w:val="baseline"/>
        </w:rPr>
        <w:t>must be</w:t>
      </w:r>
      <w:r>
        <w:rPr>
          <w:spacing w:val="-4"/>
          <w:vertAlign w:val="baseline"/>
        </w:rPr>
        <w:t> </w:t>
      </w:r>
      <w:r>
        <w:rPr>
          <w:vertAlign w:val="baseline"/>
        </w:rPr>
        <w:t>started.</w:t>
      </w:r>
      <w:r>
        <w:rPr>
          <w:spacing w:val="40"/>
          <w:vertAlign w:val="baseline"/>
        </w:rPr>
        <w:t> </w:t>
      </w:r>
      <w:r>
        <w:rPr>
          <w:vertAlign w:val="baseline"/>
        </w:rPr>
        <w:t>Through</w:t>
      </w:r>
      <w:r>
        <w:rPr>
          <w:spacing w:val="-3"/>
          <w:vertAlign w:val="baseline"/>
        </w:rPr>
        <w:t> </w:t>
      </w:r>
      <w:r>
        <w:rPr>
          <w:vertAlign w:val="baseline"/>
        </w:rPr>
        <w:t>the</w:t>
      </w:r>
      <w:r>
        <w:rPr>
          <w:spacing w:val="-3"/>
          <w:vertAlign w:val="baseline"/>
        </w:rPr>
        <w:t> </w:t>
      </w:r>
      <w:r>
        <w:rPr>
          <w:vertAlign w:val="baseline"/>
        </w:rPr>
        <w:t>process</w:t>
      </w:r>
      <w:r>
        <w:rPr>
          <w:spacing w:val="-4"/>
          <w:vertAlign w:val="baseline"/>
        </w:rPr>
        <w:t> </w:t>
      </w:r>
      <w:r>
        <w:rPr>
          <w:vertAlign w:val="baseline"/>
        </w:rPr>
        <w:t>of</w:t>
      </w:r>
      <w:r>
        <w:rPr>
          <w:spacing w:val="-4"/>
          <w:vertAlign w:val="baseline"/>
        </w:rPr>
        <w:t> </w:t>
      </w:r>
      <w:r>
        <w:rPr>
          <w:vertAlign w:val="baseline"/>
        </w:rPr>
        <w:t>working</w:t>
      </w:r>
      <w:r>
        <w:rPr>
          <w:spacing w:val="-3"/>
          <w:vertAlign w:val="baseline"/>
        </w:rPr>
        <w:t> </w:t>
      </w:r>
      <w:r>
        <w:rPr>
          <w:vertAlign w:val="baseline"/>
        </w:rPr>
        <w:t>with</w:t>
      </w:r>
      <w:r>
        <w:rPr>
          <w:spacing w:val="-3"/>
          <w:vertAlign w:val="baseline"/>
        </w:rPr>
        <w:t> </w:t>
      </w:r>
      <w:r>
        <w:rPr>
          <w:vertAlign w:val="baseline"/>
        </w:rPr>
        <w:t>Lighthouse</w:t>
      </w:r>
      <w:r>
        <w:rPr>
          <w:spacing w:val="-3"/>
          <w:vertAlign w:val="baseline"/>
        </w:rPr>
        <w:t> </w:t>
      </w:r>
      <w:r>
        <w:rPr>
          <w:vertAlign w:val="baseline"/>
        </w:rPr>
        <w:t>towards</w:t>
      </w:r>
      <w:r>
        <w:rPr>
          <w:spacing w:val="-4"/>
          <w:vertAlign w:val="baseline"/>
        </w:rPr>
        <w:t> </w:t>
      </w:r>
      <w:r>
        <w:rPr>
          <w:vertAlign w:val="baseline"/>
        </w:rPr>
        <w:t>implementation,</w:t>
      </w:r>
      <w:r>
        <w:rPr>
          <w:spacing w:val="-2"/>
          <w:vertAlign w:val="baseline"/>
        </w:rPr>
        <w:t> </w:t>
      </w:r>
      <w:r>
        <w:rPr>
          <w:vertAlign w:val="baseline"/>
        </w:rPr>
        <w:t>many</w:t>
      </w:r>
      <w:r>
        <w:rPr>
          <w:spacing w:val="-4"/>
          <w:vertAlign w:val="baseline"/>
        </w:rPr>
        <w:t> </w:t>
      </w:r>
      <w:r>
        <w:rPr>
          <w:vertAlign w:val="baseline"/>
        </w:rPr>
        <w:t>of</w:t>
      </w:r>
      <w:r>
        <w:rPr>
          <w:spacing w:val="-4"/>
          <w:vertAlign w:val="baseline"/>
        </w:rPr>
        <w:t> </w:t>
      </w:r>
      <w:r>
        <w:rPr>
          <w:vertAlign w:val="baseline"/>
        </w:rPr>
        <w:t>the questions related to how data is used will be answered.</w:t>
      </w:r>
      <w:r>
        <w:rPr>
          <w:spacing w:val="40"/>
          <w:vertAlign w:val="baseline"/>
        </w:rPr>
        <w:t> </w:t>
      </w:r>
      <w:r>
        <w:rPr>
          <w:vertAlign w:val="baseline"/>
        </w:rPr>
        <w:t>If, after good faith efforts to comply with this timeframe have been made, a licensed OTP may request additional time through a regulatory waiver pursuant to 105 CMR 164.023 which the Department will review in the normal course.</w:t>
      </w:r>
    </w:p>
    <w:p>
      <w:pPr>
        <w:pStyle w:val="BodyText"/>
      </w:pPr>
    </w:p>
    <w:p>
      <w:pPr>
        <w:pStyle w:val="BodyText"/>
      </w:pPr>
    </w:p>
    <w:p>
      <w:pPr>
        <w:pStyle w:val="ListParagraph"/>
        <w:numPr>
          <w:ilvl w:val="0"/>
          <w:numId w:val="1"/>
        </w:numPr>
        <w:tabs>
          <w:tab w:pos="840" w:val="left" w:leader="none"/>
        </w:tabs>
        <w:spacing w:line="259" w:lineRule="auto" w:before="0" w:after="0"/>
        <w:ind w:left="839" w:right="253" w:hanging="360"/>
        <w:jc w:val="left"/>
        <w:rPr>
          <w:b/>
          <w:sz w:val="22"/>
        </w:rPr>
      </w:pPr>
      <w:r>
        <w:rPr>
          <w:b/>
          <w:sz w:val="22"/>
        </w:rPr>
        <w:t>Will</w:t>
      </w:r>
      <w:r>
        <w:rPr>
          <w:b/>
          <w:spacing w:val="-4"/>
          <w:sz w:val="22"/>
        </w:rPr>
        <w:t> </w:t>
      </w:r>
      <w:r>
        <w:rPr>
          <w:b/>
          <w:sz w:val="22"/>
        </w:rPr>
        <w:t>BSAS</w:t>
      </w:r>
      <w:r>
        <w:rPr>
          <w:b/>
          <w:spacing w:val="-3"/>
          <w:sz w:val="22"/>
        </w:rPr>
        <w:t> </w:t>
      </w:r>
      <w:r>
        <w:rPr>
          <w:b/>
          <w:sz w:val="22"/>
        </w:rPr>
        <w:t>be</w:t>
      </w:r>
      <w:r>
        <w:rPr>
          <w:b/>
          <w:spacing w:val="-3"/>
          <w:sz w:val="22"/>
        </w:rPr>
        <w:t> </w:t>
      </w:r>
      <w:r>
        <w:rPr>
          <w:b/>
          <w:sz w:val="22"/>
        </w:rPr>
        <w:t>receiving</w:t>
      </w:r>
      <w:r>
        <w:rPr>
          <w:b/>
          <w:spacing w:val="-4"/>
          <w:sz w:val="22"/>
        </w:rPr>
        <w:t> </w:t>
      </w:r>
      <w:r>
        <w:rPr>
          <w:b/>
          <w:sz w:val="22"/>
        </w:rPr>
        <w:t>patient</w:t>
      </w:r>
      <w:r>
        <w:rPr>
          <w:b/>
          <w:spacing w:val="-3"/>
          <w:sz w:val="22"/>
        </w:rPr>
        <w:t> </w:t>
      </w:r>
      <w:r>
        <w:rPr>
          <w:b/>
          <w:sz w:val="22"/>
        </w:rPr>
        <w:t>identifying</w:t>
      </w:r>
      <w:r>
        <w:rPr>
          <w:b/>
          <w:spacing w:val="-4"/>
          <w:sz w:val="22"/>
        </w:rPr>
        <w:t> </w:t>
      </w:r>
      <w:r>
        <w:rPr>
          <w:b/>
          <w:sz w:val="22"/>
        </w:rPr>
        <w:t>information?</w:t>
      </w:r>
      <w:r>
        <w:rPr>
          <w:b/>
          <w:spacing w:val="-4"/>
          <w:sz w:val="22"/>
        </w:rPr>
        <w:t> </w:t>
      </w:r>
      <w:r>
        <w:rPr>
          <w:b/>
          <w:sz w:val="22"/>
        </w:rPr>
        <w:t>This</w:t>
      </w:r>
      <w:r>
        <w:rPr>
          <w:b/>
          <w:spacing w:val="-3"/>
          <w:sz w:val="22"/>
        </w:rPr>
        <w:t> </w:t>
      </w:r>
      <w:r>
        <w:rPr>
          <w:b/>
          <w:sz w:val="22"/>
        </w:rPr>
        <w:t>would</w:t>
      </w:r>
      <w:r>
        <w:rPr>
          <w:b/>
          <w:spacing w:val="-4"/>
          <w:sz w:val="22"/>
        </w:rPr>
        <w:t> </w:t>
      </w:r>
      <w:r>
        <w:rPr>
          <w:b/>
          <w:sz w:val="22"/>
        </w:rPr>
        <w:t>depart</w:t>
      </w:r>
      <w:r>
        <w:rPr>
          <w:b/>
          <w:spacing w:val="-3"/>
          <w:sz w:val="22"/>
        </w:rPr>
        <w:t> </w:t>
      </w:r>
      <w:r>
        <w:rPr>
          <w:b/>
          <w:sz w:val="22"/>
        </w:rPr>
        <w:t>from</w:t>
      </w:r>
      <w:r>
        <w:rPr>
          <w:b/>
          <w:spacing w:val="-4"/>
          <w:sz w:val="22"/>
        </w:rPr>
        <w:t> </w:t>
      </w:r>
      <w:r>
        <w:rPr>
          <w:b/>
          <w:sz w:val="22"/>
        </w:rPr>
        <w:t>the</w:t>
      </w:r>
      <w:r>
        <w:rPr>
          <w:b/>
          <w:spacing w:val="-3"/>
          <w:sz w:val="22"/>
        </w:rPr>
        <w:t> </w:t>
      </w:r>
      <w:r>
        <w:rPr>
          <w:b/>
          <w:sz w:val="22"/>
        </w:rPr>
        <w:t>data</w:t>
      </w:r>
      <w:r>
        <w:rPr>
          <w:b/>
          <w:spacing w:val="-3"/>
          <w:sz w:val="22"/>
        </w:rPr>
        <w:t> </w:t>
      </w:r>
      <w:r>
        <w:rPr>
          <w:b/>
          <w:sz w:val="22"/>
        </w:rPr>
        <w:t>they currently receive through their data collection system.</w:t>
      </w:r>
    </w:p>
    <w:p>
      <w:pPr>
        <w:pStyle w:val="BodyText"/>
        <w:spacing w:before="159"/>
        <w:ind w:left="479" w:right="168"/>
      </w:pPr>
      <w:r>
        <w:rPr/>
        <w:t>BSAS will receive patient identifying information from the Central Registry system.</w:t>
      </w:r>
      <w:r>
        <w:rPr>
          <w:spacing w:val="40"/>
        </w:rPr>
        <w:t> </w:t>
      </w:r>
      <w:r>
        <w:rPr/>
        <w:t>In the initial awarding</w:t>
      </w:r>
      <w:r>
        <w:rPr>
          <w:spacing w:val="-4"/>
        </w:rPr>
        <w:t> </w:t>
      </w:r>
      <w:r>
        <w:rPr/>
        <w:t>of</w:t>
      </w:r>
      <w:r>
        <w:rPr>
          <w:spacing w:val="-3"/>
        </w:rPr>
        <w:t> </w:t>
      </w:r>
      <w:r>
        <w:rPr/>
        <w:t>the</w:t>
      </w:r>
      <w:r>
        <w:rPr>
          <w:spacing w:val="-4"/>
        </w:rPr>
        <w:t> </w:t>
      </w:r>
      <w:r>
        <w:rPr/>
        <w:t>contract,</w:t>
      </w:r>
      <w:r>
        <w:rPr>
          <w:spacing w:val="40"/>
        </w:rPr>
        <w:t> </w:t>
      </w:r>
      <w:r>
        <w:rPr/>
        <w:t>a</w:t>
      </w:r>
      <w:r>
        <w:rPr>
          <w:spacing w:val="-4"/>
        </w:rPr>
        <w:t> </w:t>
      </w:r>
      <w:r>
        <w:rPr/>
        <w:t>Qualified</w:t>
      </w:r>
      <w:r>
        <w:rPr>
          <w:spacing w:val="-3"/>
        </w:rPr>
        <w:t> </w:t>
      </w:r>
      <w:r>
        <w:rPr/>
        <w:t>Service</w:t>
      </w:r>
      <w:r>
        <w:rPr>
          <w:spacing w:val="-4"/>
        </w:rPr>
        <w:t> </w:t>
      </w:r>
      <w:r>
        <w:rPr/>
        <w:t>Organization</w:t>
      </w:r>
      <w:r>
        <w:rPr>
          <w:spacing w:val="-4"/>
        </w:rPr>
        <w:t> </w:t>
      </w:r>
      <w:r>
        <w:rPr/>
        <w:t>Agreement</w:t>
      </w:r>
      <w:r>
        <w:rPr>
          <w:spacing w:val="-4"/>
        </w:rPr>
        <w:t> </w:t>
      </w:r>
      <w:r>
        <w:rPr/>
        <w:t>(QSOA)</w:t>
      </w:r>
      <w:r>
        <w:rPr>
          <w:spacing w:val="-2"/>
        </w:rPr>
        <w:t> </w:t>
      </w:r>
      <w:r>
        <w:rPr/>
        <w:t>was</w:t>
      </w:r>
      <w:r>
        <w:rPr>
          <w:spacing w:val="-3"/>
        </w:rPr>
        <w:t> </w:t>
      </w:r>
      <w:r>
        <w:rPr/>
        <w:t>signed</w:t>
      </w:r>
      <w:r>
        <w:rPr>
          <w:spacing w:val="-3"/>
        </w:rPr>
        <w:t> </w:t>
      </w:r>
      <w:r>
        <w:rPr/>
        <w:t>between the Department and Lighthouse which includes stringent safeguards for all patient information.</w:t>
      </w:r>
    </w:p>
    <w:p>
      <w:pPr>
        <w:pStyle w:val="BodyText"/>
        <w:spacing w:before="1"/>
        <w:ind w:left="479" w:right="108"/>
      </w:pPr>
      <w:r>
        <w:rPr/>
        <w:t>Additionally, the proposed Business Associate Agreement (BAA) / QSOA between providers and Lighthouse</w:t>
      </w:r>
      <w:r>
        <w:rPr>
          <w:spacing w:val="-3"/>
        </w:rPr>
        <w:t> </w:t>
      </w:r>
      <w:r>
        <w:rPr/>
        <w:t>similarly</w:t>
      </w:r>
      <w:r>
        <w:rPr>
          <w:spacing w:val="-4"/>
        </w:rPr>
        <w:t> </w:t>
      </w:r>
      <w:r>
        <w:rPr/>
        <w:t>includes</w:t>
      </w:r>
      <w:r>
        <w:rPr>
          <w:spacing w:val="-4"/>
        </w:rPr>
        <w:t> </w:t>
      </w:r>
      <w:r>
        <w:rPr/>
        <w:t>requirements</w:t>
      </w:r>
      <w:r>
        <w:rPr>
          <w:spacing w:val="-4"/>
        </w:rPr>
        <w:t> </w:t>
      </w:r>
      <w:r>
        <w:rPr/>
        <w:t>to</w:t>
      </w:r>
      <w:r>
        <w:rPr>
          <w:spacing w:val="-3"/>
        </w:rPr>
        <w:t> </w:t>
      </w:r>
      <w:r>
        <w:rPr/>
        <w:t>protect</w:t>
      </w:r>
      <w:r>
        <w:rPr>
          <w:spacing w:val="-3"/>
        </w:rPr>
        <w:t> </w:t>
      </w:r>
      <w:r>
        <w:rPr/>
        <w:t>all</w:t>
      </w:r>
      <w:r>
        <w:rPr>
          <w:spacing w:val="-4"/>
        </w:rPr>
        <w:t> </w:t>
      </w:r>
      <w:r>
        <w:rPr/>
        <w:t>patient</w:t>
      </w:r>
      <w:r>
        <w:rPr>
          <w:spacing w:val="-3"/>
        </w:rPr>
        <w:t> </w:t>
      </w:r>
      <w:r>
        <w:rPr/>
        <w:t>information</w:t>
      </w:r>
      <w:r>
        <w:rPr>
          <w:spacing w:val="-4"/>
        </w:rPr>
        <w:t> </w:t>
      </w:r>
      <w:r>
        <w:rPr/>
        <w:t>in</w:t>
      </w:r>
      <w:r>
        <w:rPr>
          <w:spacing w:val="-3"/>
        </w:rPr>
        <w:t> </w:t>
      </w:r>
      <w:r>
        <w:rPr/>
        <w:t>accordance</w:t>
      </w:r>
      <w:r>
        <w:rPr>
          <w:spacing w:val="-3"/>
        </w:rPr>
        <w:t> </w:t>
      </w:r>
      <w:r>
        <w:rPr/>
        <w:t>with</w:t>
      </w:r>
      <w:r>
        <w:rPr>
          <w:spacing w:val="-3"/>
        </w:rPr>
        <w:t> </w:t>
      </w:r>
      <w:r>
        <w:rPr/>
        <w:t>all applicable privacy laws.</w:t>
      </w:r>
    </w:p>
    <w:p>
      <w:pPr>
        <w:pStyle w:val="BodyText"/>
      </w:pPr>
    </w:p>
    <w:p>
      <w:pPr>
        <w:pStyle w:val="BodyText"/>
      </w:pPr>
    </w:p>
    <w:p>
      <w:pPr>
        <w:pStyle w:val="ListParagraph"/>
        <w:numPr>
          <w:ilvl w:val="0"/>
          <w:numId w:val="1"/>
        </w:numPr>
        <w:tabs>
          <w:tab w:pos="840" w:val="left" w:leader="none"/>
        </w:tabs>
        <w:spacing w:line="259" w:lineRule="auto" w:before="0" w:after="0"/>
        <w:ind w:left="839" w:right="233" w:hanging="360"/>
        <w:jc w:val="left"/>
        <w:rPr>
          <w:b/>
          <w:sz w:val="22"/>
        </w:rPr>
      </w:pPr>
      <w:r>
        <w:rPr>
          <w:b/>
          <w:sz w:val="22"/>
        </w:rPr>
        <w:t>Who</w:t>
      </w:r>
      <w:r>
        <w:rPr>
          <w:b/>
          <w:spacing w:val="-2"/>
          <w:sz w:val="22"/>
        </w:rPr>
        <w:t> </w:t>
      </w:r>
      <w:r>
        <w:rPr>
          <w:b/>
          <w:sz w:val="22"/>
        </w:rPr>
        <w:t>is</w:t>
      </w:r>
      <w:r>
        <w:rPr>
          <w:b/>
          <w:spacing w:val="-3"/>
          <w:sz w:val="22"/>
        </w:rPr>
        <w:t> </w:t>
      </w:r>
      <w:r>
        <w:rPr>
          <w:b/>
          <w:sz w:val="22"/>
        </w:rPr>
        <w:t>responsible</w:t>
      </w:r>
      <w:r>
        <w:rPr>
          <w:b/>
          <w:spacing w:val="-2"/>
          <w:sz w:val="22"/>
        </w:rPr>
        <w:t> </w:t>
      </w:r>
      <w:r>
        <w:rPr>
          <w:b/>
          <w:sz w:val="22"/>
        </w:rPr>
        <w:t>for</w:t>
      </w:r>
      <w:r>
        <w:rPr>
          <w:b/>
          <w:spacing w:val="-2"/>
          <w:sz w:val="22"/>
        </w:rPr>
        <w:t> </w:t>
      </w:r>
      <w:r>
        <w:rPr>
          <w:b/>
          <w:sz w:val="22"/>
        </w:rPr>
        <w:t>ensuring</w:t>
      </w:r>
      <w:r>
        <w:rPr>
          <w:b/>
          <w:spacing w:val="-3"/>
          <w:sz w:val="22"/>
        </w:rPr>
        <w:t> </w:t>
      </w:r>
      <w:r>
        <w:rPr>
          <w:b/>
          <w:sz w:val="22"/>
        </w:rPr>
        <w:t>security</w:t>
      </w:r>
      <w:r>
        <w:rPr>
          <w:b/>
          <w:spacing w:val="-3"/>
          <w:sz w:val="22"/>
        </w:rPr>
        <w:t> </w:t>
      </w:r>
      <w:r>
        <w:rPr>
          <w:b/>
          <w:sz w:val="22"/>
        </w:rPr>
        <w:t>of</w:t>
      </w:r>
      <w:r>
        <w:rPr>
          <w:b/>
          <w:spacing w:val="-2"/>
          <w:sz w:val="22"/>
        </w:rPr>
        <w:t> </w:t>
      </w:r>
      <w:r>
        <w:rPr>
          <w:b/>
          <w:sz w:val="22"/>
        </w:rPr>
        <w:t>data</w:t>
      </w:r>
      <w:r>
        <w:rPr>
          <w:b/>
          <w:spacing w:val="-2"/>
          <w:sz w:val="22"/>
        </w:rPr>
        <w:t> </w:t>
      </w:r>
      <w:r>
        <w:rPr>
          <w:b/>
          <w:sz w:val="22"/>
        </w:rPr>
        <w:t>and</w:t>
      </w:r>
      <w:r>
        <w:rPr>
          <w:b/>
          <w:spacing w:val="-2"/>
          <w:sz w:val="22"/>
        </w:rPr>
        <w:t> </w:t>
      </w:r>
      <w:r>
        <w:rPr>
          <w:b/>
          <w:sz w:val="22"/>
        </w:rPr>
        <w:t>who</w:t>
      </w:r>
      <w:r>
        <w:rPr>
          <w:b/>
          <w:spacing w:val="-3"/>
          <w:sz w:val="22"/>
        </w:rPr>
        <w:t> </w:t>
      </w:r>
      <w:r>
        <w:rPr>
          <w:b/>
          <w:sz w:val="22"/>
        </w:rPr>
        <w:t>is</w:t>
      </w:r>
      <w:r>
        <w:rPr>
          <w:b/>
          <w:spacing w:val="-3"/>
          <w:sz w:val="22"/>
        </w:rPr>
        <w:t> </w:t>
      </w:r>
      <w:r>
        <w:rPr>
          <w:b/>
          <w:sz w:val="22"/>
        </w:rPr>
        <w:t>responsible</w:t>
      </w:r>
      <w:r>
        <w:rPr>
          <w:b/>
          <w:spacing w:val="-2"/>
          <w:sz w:val="22"/>
        </w:rPr>
        <w:t> </w:t>
      </w:r>
      <w:r>
        <w:rPr>
          <w:b/>
          <w:sz w:val="22"/>
        </w:rPr>
        <w:t>in</w:t>
      </w:r>
      <w:r>
        <w:rPr>
          <w:b/>
          <w:spacing w:val="-2"/>
          <w:sz w:val="22"/>
        </w:rPr>
        <w:t> </w:t>
      </w:r>
      <w:r>
        <w:rPr>
          <w:b/>
          <w:sz w:val="22"/>
        </w:rPr>
        <w:t>the</w:t>
      </w:r>
      <w:r>
        <w:rPr>
          <w:b/>
          <w:spacing w:val="-2"/>
          <w:sz w:val="22"/>
        </w:rPr>
        <w:t> </w:t>
      </w:r>
      <w:r>
        <w:rPr>
          <w:b/>
          <w:sz w:val="22"/>
        </w:rPr>
        <w:t>event</w:t>
      </w:r>
      <w:r>
        <w:rPr>
          <w:b/>
          <w:spacing w:val="-2"/>
          <w:sz w:val="22"/>
        </w:rPr>
        <w:t> </w:t>
      </w:r>
      <w:r>
        <w:rPr>
          <w:b/>
          <w:sz w:val="22"/>
        </w:rPr>
        <w:t>of</w:t>
      </w:r>
      <w:r>
        <w:rPr>
          <w:b/>
          <w:spacing w:val="-2"/>
          <w:sz w:val="22"/>
        </w:rPr>
        <w:t> </w:t>
      </w:r>
      <w:r>
        <w:rPr>
          <w:b/>
          <w:sz w:val="22"/>
        </w:rPr>
        <w:t>a</w:t>
      </w:r>
      <w:r>
        <w:rPr>
          <w:b/>
          <w:spacing w:val="-2"/>
          <w:sz w:val="22"/>
        </w:rPr>
        <w:t> </w:t>
      </w:r>
      <w:r>
        <w:rPr>
          <w:b/>
          <w:sz w:val="22"/>
        </w:rPr>
        <w:t>data </w:t>
      </w:r>
      <w:r>
        <w:rPr>
          <w:b/>
          <w:spacing w:val="-2"/>
          <w:sz w:val="22"/>
        </w:rPr>
        <w:t>breach?</w:t>
      </w:r>
    </w:p>
    <w:p>
      <w:pPr>
        <w:pStyle w:val="BodyText"/>
        <w:spacing w:before="159"/>
        <w:ind w:left="479" w:right="168"/>
      </w:pPr>
      <w:r>
        <w:rPr/>
        <w:t>Regarding</w:t>
      </w:r>
      <w:r>
        <w:rPr>
          <w:spacing w:val="-3"/>
        </w:rPr>
        <w:t> </w:t>
      </w:r>
      <w:r>
        <w:rPr/>
        <w:t>the</w:t>
      </w:r>
      <w:r>
        <w:rPr>
          <w:spacing w:val="-4"/>
        </w:rPr>
        <w:t> </w:t>
      </w:r>
      <w:r>
        <w:rPr/>
        <w:t>Central</w:t>
      </w:r>
      <w:r>
        <w:rPr>
          <w:spacing w:val="-3"/>
        </w:rPr>
        <w:t> </w:t>
      </w:r>
      <w:r>
        <w:rPr/>
        <w:t>Registry</w:t>
      </w:r>
      <w:r>
        <w:rPr>
          <w:spacing w:val="-4"/>
        </w:rPr>
        <w:t> </w:t>
      </w:r>
      <w:r>
        <w:rPr/>
        <w:t>database,</w:t>
      </w:r>
      <w:r>
        <w:rPr>
          <w:spacing w:val="-4"/>
        </w:rPr>
        <w:t> </w:t>
      </w:r>
      <w:r>
        <w:rPr/>
        <w:t>Lighthouse</w:t>
      </w:r>
      <w:r>
        <w:rPr>
          <w:spacing w:val="-3"/>
        </w:rPr>
        <w:t> </w:t>
      </w:r>
      <w:r>
        <w:rPr/>
        <w:t>is</w:t>
      </w:r>
      <w:r>
        <w:rPr>
          <w:spacing w:val="-4"/>
        </w:rPr>
        <w:t> </w:t>
      </w:r>
      <w:r>
        <w:rPr/>
        <w:t>responsible</w:t>
      </w:r>
      <w:r>
        <w:rPr>
          <w:spacing w:val="-4"/>
        </w:rPr>
        <w:t> </w:t>
      </w:r>
      <w:r>
        <w:rPr/>
        <w:t>for</w:t>
      </w:r>
      <w:r>
        <w:rPr>
          <w:spacing w:val="-4"/>
        </w:rPr>
        <w:t> </w:t>
      </w:r>
      <w:r>
        <w:rPr/>
        <w:t>protecting</w:t>
      </w:r>
      <w:r>
        <w:rPr>
          <w:spacing w:val="-4"/>
        </w:rPr>
        <w:t> </w:t>
      </w:r>
      <w:r>
        <w:rPr/>
        <w:t>all</w:t>
      </w:r>
      <w:r>
        <w:rPr>
          <w:spacing w:val="-3"/>
        </w:rPr>
        <w:t> </w:t>
      </w:r>
      <w:r>
        <w:rPr/>
        <w:t>data</w:t>
      </w:r>
      <w:r>
        <w:rPr>
          <w:spacing w:val="-2"/>
        </w:rPr>
        <w:t> </w:t>
      </w:r>
      <w:r>
        <w:rPr/>
        <w:t>collected by The Central Registry.</w:t>
      </w:r>
      <w:r>
        <w:rPr>
          <w:spacing w:val="40"/>
        </w:rPr>
        <w:t> </w:t>
      </w:r>
      <w:r>
        <w:rPr/>
        <w:t>The data is housed in a Tier 3 professional data center and is monitored 24/7 for intrusion attempts.</w:t>
      </w:r>
      <w:r>
        <w:rPr>
          <w:spacing w:val="40"/>
        </w:rPr>
        <w:t> </w:t>
      </w:r>
      <w:r>
        <w:rPr/>
        <w:t>All patient identifying information is encrypted at rest and in transit. The security protocols in place meet and exceed HIPAA, 42 CFR Part 2 and PHI security standards. With</w:t>
      </w:r>
      <w:r>
        <w:rPr>
          <w:spacing w:val="-3"/>
        </w:rPr>
        <w:t> </w:t>
      </w:r>
      <w:r>
        <w:rPr/>
        <w:t>regard</w:t>
      </w:r>
      <w:r>
        <w:rPr>
          <w:spacing w:val="-2"/>
        </w:rPr>
        <w:t> </w:t>
      </w:r>
      <w:r>
        <w:rPr/>
        <w:t>to</w:t>
      </w:r>
      <w:r>
        <w:rPr>
          <w:spacing w:val="-2"/>
        </w:rPr>
        <w:t> </w:t>
      </w:r>
      <w:r>
        <w:rPr/>
        <w:t>site</w:t>
      </w:r>
      <w:r>
        <w:rPr>
          <w:spacing w:val="-3"/>
        </w:rPr>
        <w:t> </w:t>
      </w:r>
      <w:r>
        <w:rPr/>
        <w:t>access,</w:t>
      </w:r>
      <w:r>
        <w:rPr>
          <w:spacing w:val="-2"/>
        </w:rPr>
        <w:t> </w:t>
      </w:r>
      <w:r>
        <w:rPr/>
        <w:t>each</w:t>
      </w:r>
      <w:r>
        <w:rPr>
          <w:spacing w:val="-2"/>
        </w:rPr>
        <w:t> </w:t>
      </w:r>
      <w:r>
        <w:rPr/>
        <w:t>clinic</w:t>
      </w:r>
      <w:r>
        <w:rPr>
          <w:spacing w:val="-3"/>
        </w:rPr>
        <w:t> </w:t>
      </w:r>
      <w:r>
        <w:rPr/>
        <w:t>will</w:t>
      </w:r>
      <w:r>
        <w:rPr>
          <w:spacing w:val="-3"/>
        </w:rPr>
        <w:t> </w:t>
      </w:r>
      <w:r>
        <w:rPr/>
        <w:t>determine</w:t>
      </w:r>
      <w:r>
        <w:rPr>
          <w:spacing w:val="-2"/>
        </w:rPr>
        <w:t> </w:t>
      </w:r>
      <w:r>
        <w:rPr/>
        <w:t>staff</w:t>
      </w:r>
      <w:r>
        <w:rPr>
          <w:spacing w:val="-3"/>
        </w:rPr>
        <w:t> </w:t>
      </w:r>
      <w:r>
        <w:rPr/>
        <w:t>access</w:t>
      </w:r>
      <w:r>
        <w:rPr>
          <w:spacing w:val="-3"/>
        </w:rPr>
        <w:t> </w:t>
      </w:r>
      <w:r>
        <w:rPr/>
        <w:t>to</w:t>
      </w:r>
      <w:r>
        <w:rPr>
          <w:spacing w:val="-1"/>
        </w:rPr>
        <w:t> </w:t>
      </w:r>
      <w:r>
        <w:rPr/>
        <w:t>their</w:t>
      </w:r>
      <w:r>
        <w:rPr>
          <w:spacing w:val="-3"/>
        </w:rPr>
        <w:t> </w:t>
      </w:r>
      <w:r>
        <w:rPr/>
        <w:t>site.</w:t>
      </w:r>
      <w:r>
        <w:rPr>
          <w:spacing w:val="-2"/>
        </w:rPr>
        <w:t> </w:t>
      </w:r>
      <w:r>
        <w:rPr/>
        <w:t>State</w:t>
      </w:r>
      <w:r>
        <w:rPr>
          <w:spacing w:val="-3"/>
        </w:rPr>
        <w:t> </w:t>
      </w:r>
      <w:r>
        <w:rPr/>
        <w:t>rules</w:t>
      </w:r>
      <w:r>
        <w:rPr>
          <w:spacing w:val="-3"/>
        </w:rPr>
        <w:t> </w:t>
      </w:r>
      <w:r>
        <w:rPr/>
        <w:t>cover</w:t>
      </w:r>
      <w:r>
        <w:rPr>
          <w:spacing w:val="-2"/>
        </w:rPr>
        <w:t> </w:t>
      </w:r>
      <w:r>
        <w:rPr/>
        <w:t>the maintenance of protected data.</w:t>
      </w:r>
    </w:p>
    <w:p>
      <w:pPr>
        <w:spacing w:after="0"/>
        <w:sectPr>
          <w:footerReference w:type="default" r:id="rId5"/>
          <w:type w:val="continuous"/>
          <w:pgSz w:w="12240" w:h="15840"/>
          <w:pgMar w:footer="1012" w:header="0" w:top="1120" w:bottom="1200" w:left="1320" w:right="1340"/>
          <w:pgNumType w:start="1"/>
        </w:sectPr>
      </w:pPr>
    </w:p>
    <w:p>
      <w:pPr>
        <w:pStyle w:val="ListParagraph"/>
        <w:numPr>
          <w:ilvl w:val="0"/>
          <w:numId w:val="1"/>
        </w:numPr>
        <w:tabs>
          <w:tab w:pos="840" w:val="left" w:leader="none"/>
        </w:tabs>
        <w:spacing w:line="240" w:lineRule="auto" w:before="40" w:after="0"/>
        <w:ind w:left="839" w:right="0" w:hanging="361"/>
        <w:jc w:val="left"/>
        <w:rPr>
          <w:b/>
          <w:sz w:val="22"/>
        </w:rPr>
      </w:pPr>
      <w:r>
        <w:rPr>
          <w:b/>
          <w:sz w:val="22"/>
        </w:rPr>
        <w:t>Who</w:t>
      </w:r>
      <w:r>
        <w:rPr>
          <w:b/>
          <w:spacing w:val="-6"/>
          <w:sz w:val="22"/>
        </w:rPr>
        <w:t> </w:t>
      </w:r>
      <w:r>
        <w:rPr>
          <w:b/>
          <w:sz w:val="22"/>
        </w:rPr>
        <w:t>sees</w:t>
      </w:r>
      <w:r>
        <w:rPr>
          <w:b/>
          <w:spacing w:val="-6"/>
          <w:sz w:val="22"/>
        </w:rPr>
        <w:t> </w:t>
      </w:r>
      <w:r>
        <w:rPr>
          <w:b/>
          <w:sz w:val="22"/>
        </w:rPr>
        <w:t>what</w:t>
      </w:r>
      <w:r>
        <w:rPr>
          <w:b/>
          <w:spacing w:val="-5"/>
          <w:sz w:val="22"/>
        </w:rPr>
        <w:t> </w:t>
      </w:r>
      <w:r>
        <w:rPr>
          <w:b/>
          <w:spacing w:val="-2"/>
          <w:sz w:val="22"/>
        </w:rPr>
        <w:t>information?</w:t>
      </w:r>
    </w:p>
    <w:p>
      <w:pPr>
        <w:pStyle w:val="ListParagraph"/>
        <w:numPr>
          <w:ilvl w:val="1"/>
          <w:numId w:val="1"/>
        </w:numPr>
        <w:tabs>
          <w:tab w:pos="1560" w:val="left" w:leader="none"/>
        </w:tabs>
        <w:spacing w:line="240" w:lineRule="auto" w:before="22" w:after="0"/>
        <w:ind w:left="1559" w:right="0" w:hanging="361"/>
        <w:jc w:val="left"/>
        <w:rPr>
          <w:b/>
          <w:sz w:val="22"/>
        </w:rPr>
      </w:pPr>
      <w:r>
        <w:rPr>
          <w:b/>
          <w:sz w:val="22"/>
        </w:rPr>
        <w:t>Are</w:t>
      </w:r>
      <w:r>
        <w:rPr>
          <w:b/>
          <w:spacing w:val="-8"/>
          <w:sz w:val="22"/>
        </w:rPr>
        <w:t> </w:t>
      </w:r>
      <w:r>
        <w:rPr>
          <w:b/>
          <w:sz w:val="22"/>
        </w:rPr>
        <w:t>there</w:t>
      </w:r>
      <w:r>
        <w:rPr>
          <w:b/>
          <w:spacing w:val="-8"/>
          <w:sz w:val="22"/>
        </w:rPr>
        <w:t> </w:t>
      </w:r>
      <w:r>
        <w:rPr>
          <w:b/>
          <w:sz w:val="22"/>
        </w:rPr>
        <w:t>different</w:t>
      </w:r>
      <w:r>
        <w:rPr>
          <w:b/>
          <w:spacing w:val="-8"/>
          <w:sz w:val="22"/>
        </w:rPr>
        <w:t> </w:t>
      </w:r>
      <w:r>
        <w:rPr>
          <w:b/>
          <w:sz w:val="22"/>
        </w:rPr>
        <w:t>types</w:t>
      </w:r>
      <w:r>
        <w:rPr>
          <w:b/>
          <w:spacing w:val="-8"/>
          <w:sz w:val="22"/>
        </w:rPr>
        <w:t> </w:t>
      </w:r>
      <w:r>
        <w:rPr>
          <w:b/>
          <w:sz w:val="22"/>
        </w:rPr>
        <w:t>of</w:t>
      </w:r>
      <w:r>
        <w:rPr>
          <w:b/>
          <w:spacing w:val="-8"/>
          <w:sz w:val="22"/>
        </w:rPr>
        <w:t> </w:t>
      </w:r>
      <w:r>
        <w:rPr>
          <w:b/>
          <w:sz w:val="22"/>
        </w:rPr>
        <w:t>information</w:t>
      </w:r>
      <w:r>
        <w:rPr>
          <w:b/>
          <w:spacing w:val="-7"/>
          <w:sz w:val="22"/>
        </w:rPr>
        <w:t> </w:t>
      </w:r>
      <w:r>
        <w:rPr>
          <w:b/>
          <w:spacing w:val="-2"/>
          <w:sz w:val="22"/>
        </w:rPr>
        <w:t>requests?</w:t>
      </w:r>
    </w:p>
    <w:p>
      <w:pPr>
        <w:pStyle w:val="ListParagraph"/>
        <w:numPr>
          <w:ilvl w:val="1"/>
          <w:numId w:val="1"/>
        </w:numPr>
        <w:tabs>
          <w:tab w:pos="1560" w:val="left" w:leader="none"/>
        </w:tabs>
        <w:spacing w:line="240" w:lineRule="auto" w:before="21" w:after="0"/>
        <w:ind w:left="1559" w:right="0" w:hanging="361"/>
        <w:jc w:val="left"/>
        <w:rPr>
          <w:b/>
          <w:sz w:val="22"/>
        </w:rPr>
      </w:pPr>
      <w:r>
        <w:rPr>
          <w:b/>
          <w:sz w:val="22"/>
        </w:rPr>
        <w:t>When</w:t>
      </w:r>
      <w:r>
        <w:rPr>
          <w:b/>
          <w:spacing w:val="-6"/>
          <w:sz w:val="22"/>
        </w:rPr>
        <w:t> </w:t>
      </w:r>
      <w:r>
        <w:rPr>
          <w:b/>
          <w:sz w:val="22"/>
        </w:rPr>
        <w:t>an</w:t>
      </w:r>
      <w:r>
        <w:rPr>
          <w:b/>
          <w:spacing w:val="-7"/>
          <w:sz w:val="22"/>
        </w:rPr>
        <w:t> </w:t>
      </w:r>
      <w:r>
        <w:rPr>
          <w:b/>
          <w:sz w:val="22"/>
        </w:rPr>
        <w:t>OTP</w:t>
      </w:r>
      <w:r>
        <w:rPr>
          <w:b/>
          <w:spacing w:val="-7"/>
          <w:sz w:val="22"/>
        </w:rPr>
        <w:t> </w:t>
      </w:r>
      <w:r>
        <w:rPr>
          <w:b/>
          <w:sz w:val="22"/>
        </w:rPr>
        <w:t>enters</w:t>
      </w:r>
      <w:r>
        <w:rPr>
          <w:b/>
          <w:spacing w:val="-6"/>
          <w:sz w:val="22"/>
        </w:rPr>
        <w:t> </w:t>
      </w:r>
      <w:r>
        <w:rPr>
          <w:b/>
          <w:sz w:val="22"/>
        </w:rPr>
        <w:t>a</w:t>
      </w:r>
      <w:r>
        <w:rPr>
          <w:b/>
          <w:spacing w:val="-7"/>
          <w:sz w:val="22"/>
        </w:rPr>
        <w:t> </w:t>
      </w:r>
      <w:r>
        <w:rPr>
          <w:b/>
          <w:sz w:val="22"/>
        </w:rPr>
        <w:t>request,</w:t>
      </w:r>
      <w:r>
        <w:rPr>
          <w:b/>
          <w:spacing w:val="-5"/>
          <w:sz w:val="22"/>
        </w:rPr>
        <w:t> </w:t>
      </w:r>
      <w:r>
        <w:rPr>
          <w:b/>
          <w:sz w:val="22"/>
        </w:rPr>
        <w:t>what</w:t>
      </w:r>
      <w:r>
        <w:rPr>
          <w:b/>
          <w:spacing w:val="-5"/>
          <w:sz w:val="22"/>
        </w:rPr>
        <w:t> </w:t>
      </w:r>
      <w:r>
        <w:rPr>
          <w:b/>
          <w:sz w:val="22"/>
        </w:rPr>
        <w:t>will</w:t>
      </w:r>
      <w:r>
        <w:rPr>
          <w:b/>
          <w:spacing w:val="-6"/>
          <w:sz w:val="22"/>
        </w:rPr>
        <w:t> </w:t>
      </w:r>
      <w:r>
        <w:rPr>
          <w:b/>
          <w:sz w:val="22"/>
        </w:rPr>
        <w:t>the</w:t>
      </w:r>
      <w:r>
        <w:rPr>
          <w:b/>
          <w:spacing w:val="-6"/>
          <w:sz w:val="22"/>
        </w:rPr>
        <w:t> </w:t>
      </w:r>
      <w:r>
        <w:rPr>
          <w:b/>
          <w:sz w:val="22"/>
        </w:rPr>
        <w:t>provider</w:t>
      </w:r>
      <w:r>
        <w:rPr>
          <w:b/>
          <w:spacing w:val="-6"/>
          <w:sz w:val="22"/>
        </w:rPr>
        <w:t> </w:t>
      </w:r>
      <w:r>
        <w:rPr>
          <w:b/>
          <w:spacing w:val="-4"/>
          <w:sz w:val="22"/>
        </w:rPr>
        <w:t>see?</w:t>
      </w:r>
    </w:p>
    <w:p>
      <w:pPr>
        <w:pStyle w:val="ListParagraph"/>
        <w:numPr>
          <w:ilvl w:val="1"/>
          <w:numId w:val="1"/>
        </w:numPr>
        <w:tabs>
          <w:tab w:pos="1559" w:val="left" w:leader="none"/>
          <w:tab w:pos="1561" w:val="left" w:leader="none"/>
        </w:tabs>
        <w:spacing w:line="259" w:lineRule="auto" w:before="21" w:after="0"/>
        <w:ind w:left="1560" w:right="717" w:hanging="361"/>
        <w:jc w:val="left"/>
        <w:rPr>
          <w:b/>
          <w:sz w:val="22"/>
        </w:rPr>
      </w:pPr>
      <w:r>
        <w:rPr>
          <w:b/>
          <w:sz w:val="22"/>
        </w:rPr>
        <w:t>Will</w:t>
      </w:r>
      <w:r>
        <w:rPr>
          <w:b/>
          <w:spacing w:val="-5"/>
          <w:sz w:val="22"/>
        </w:rPr>
        <w:t> </w:t>
      </w:r>
      <w:r>
        <w:rPr>
          <w:b/>
          <w:sz w:val="22"/>
        </w:rPr>
        <w:t>law</w:t>
      </w:r>
      <w:r>
        <w:rPr>
          <w:b/>
          <w:spacing w:val="-4"/>
          <w:sz w:val="22"/>
        </w:rPr>
        <w:t> </w:t>
      </w:r>
      <w:r>
        <w:rPr>
          <w:b/>
          <w:sz w:val="22"/>
        </w:rPr>
        <w:t>enforcement</w:t>
      </w:r>
      <w:r>
        <w:rPr>
          <w:b/>
          <w:spacing w:val="-6"/>
          <w:sz w:val="22"/>
        </w:rPr>
        <w:t> </w:t>
      </w:r>
      <w:r>
        <w:rPr>
          <w:b/>
          <w:sz w:val="22"/>
        </w:rPr>
        <w:t>have</w:t>
      </w:r>
      <w:r>
        <w:rPr>
          <w:b/>
          <w:spacing w:val="-5"/>
          <w:sz w:val="22"/>
        </w:rPr>
        <w:t> </w:t>
      </w:r>
      <w:r>
        <w:rPr>
          <w:b/>
          <w:sz w:val="22"/>
        </w:rPr>
        <w:t>access</w:t>
      </w:r>
      <w:r>
        <w:rPr>
          <w:b/>
          <w:spacing w:val="-4"/>
          <w:sz w:val="22"/>
        </w:rPr>
        <w:t> </w:t>
      </w:r>
      <w:r>
        <w:rPr>
          <w:b/>
          <w:sz w:val="22"/>
        </w:rPr>
        <w:t>to</w:t>
      </w:r>
      <w:r>
        <w:rPr>
          <w:b/>
          <w:spacing w:val="-4"/>
          <w:sz w:val="22"/>
        </w:rPr>
        <w:t> </w:t>
      </w:r>
      <w:r>
        <w:rPr>
          <w:b/>
          <w:sz w:val="22"/>
        </w:rPr>
        <w:t>data?</w:t>
      </w:r>
      <w:r>
        <w:rPr>
          <w:b/>
          <w:spacing w:val="-5"/>
          <w:sz w:val="22"/>
        </w:rPr>
        <w:t> </w:t>
      </w:r>
      <w:r>
        <w:rPr>
          <w:b/>
          <w:sz w:val="22"/>
        </w:rPr>
        <w:t>Emergency</w:t>
      </w:r>
      <w:r>
        <w:rPr>
          <w:b/>
          <w:spacing w:val="-5"/>
          <w:sz w:val="22"/>
        </w:rPr>
        <w:t> </w:t>
      </w:r>
      <w:r>
        <w:rPr>
          <w:b/>
          <w:sz w:val="22"/>
        </w:rPr>
        <w:t>Departments?</w:t>
      </w:r>
      <w:r>
        <w:rPr>
          <w:b/>
          <w:spacing w:val="-4"/>
          <w:sz w:val="22"/>
        </w:rPr>
        <w:t> </w:t>
      </w:r>
      <w:r>
        <w:rPr>
          <w:b/>
          <w:sz w:val="22"/>
        </w:rPr>
        <w:t>Hospitals? DCF/Child Welfare? RMV? If so, under what circumstances?</w:t>
      </w:r>
    </w:p>
    <w:p>
      <w:pPr>
        <w:pStyle w:val="BodyText"/>
        <w:spacing w:before="159"/>
        <w:ind w:left="120" w:right="168"/>
      </w:pPr>
      <w:r>
        <w:rPr/>
        <w:t>Each site has access to the data of its site and controls user access and can never see data collected about patients at another treatment facility.</w:t>
      </w:r>
      <w:r>
        <w:rPr>
          <w:spacing w:val="40"/>
        </w:rPr>
        <w:t> </w:t>
      </w:r>
      <w:r>
        <w:rPr/>
        <w:t>Specifically identified BSAS staff have access to data collected</w:t>
      </w:r>
      <w:r>
        <w:rPr>
          <w:spacing w:val="-2"/>
        </w:rPr>
        <w:t> </w:t>
      </w:r>
      <w:r>
        <w:rPr/>
        <w:t>by</w:t>
      </w:r>
      <w:r>
        <w:rPr>
          <w:spacing w:val="-3"/>
        </w:rPr>
        <w:t> </w:t>
      </w:r>
      <w:r>
        <w:rPr/>
        <w:t>all</w:t>
      </w:r>
      <w:r>
        <w:rPr>
          <w:spacing w:val="-3"/>
        </w:rPr>
        <w:t> </w:t>
      </w:r>
      <w:r>
        <w:rPr/>
        <w:t>sites.</w:t>
      </w:r>
      <w:r>
        <w:rPr>
          <w:spacing w:val="40"/>
        </w:rPr>
        <w:t> </w:t>
      </w:r>
      <w:r>
        <w:rPr/>
        <w:t>No</w:t>
      </w:r>
      <w:r>
        <w:rPr>
          <w:spacing w:val="-2"/>
        </w:rPr>
        <w:t> </w:t>
      </w:r>
      <w:r>
        <w:rPr/>
        <w:t>other</w:t>
      </w:r>
      <w:r>
        <w:rPr>
          <w:spacing w:val="-3"/>
        </w:rPr>
        <w:t> </w:t>
      </w:r>
      <w:r>
        <w:rPr/>
        <w:t>entity</w:t>
      </w:r>
      <w:r>
        <w:rPr>
          <w:spacing w:val="-2"/>
        </w:rPr>
        <w:t> </w:t>
      </w:r>
      <w:r>
        <w:rPr/>
        <w:t>will</w:t>
      </w:r>
      <w:r>
        <w:rPr>
          <w:spacing w:val="-3"/>
        </w:rPr>
        <w:t> </w:t>
      </w:r>
      <w:r>
        <w:rPr/>
        <w:t>have</w:t>
      </w:r>
      <w:r>
        <w:rPr>
          <w:spacing w:val="-2"/>
        </w:rPr>
        <w:t> </w:t>
      </w:r>
      <w:r>
        <w:rPr/>
        <w:t>the</w:t>
      </w:r>
      <w:r>
        <w:rPr>
          <w:spacing w:val="-2"/>
        </w:rPr>
        <w:t> </w:t>
      </w:r>
      <w:r>
        <w:rPr/>
        <w:t>ability</w:t>
      </w:r>
      <w:r>
        <w:rPr>
          <w:spacing w:val="-2"/>
        </w:rPr>
        <w:t> </w:t>
      </w:r>
      <w:r>
        <w:rPr/>
        <w:t>to</w:t>
      </w:r>
      <w:r>
        <w:rPr>
          <w:spacing w:val="-3"/>
        </w:rPr>
        <w:t> </w:t>
      </w:r>
      <w:r>
        <w:rPr/>
        <w:t>access</w:t>
      </w:r>
      <w:r>
        <w:rPr>
          <w:spacing w:val="-3"/>
        </w:rPr>
        <w:t> </w:t>
      </w:r>
      <w:r>
        <w:rPr/>
        <w:t>any</w:t>
      </w:r>
      <w:r>
        <w:rPr>
          <w:spacing w:val="-3"/>
        </w:rPr>
        <w:t> </w:t>
      </w:r>
      <w:r>
        <w:rPr/>
        <w:t>data</w:t>
      </w:r>
      <w:r>
        <w:rPr>
          <w:spacing w:val="-2"/>
        </w:rPr>
        <w:t> </w:t>
      </w:r>
      <w:r>
        <w:rPr/>
        <w:t>collected</w:t>
      </w:r>
      <w:r>
        <w:rPr>
          <w:spacing w:val="-3"/>
        </w:rPr>
        <w:t> </w:t>
      </w:r>
      <w:r>
        <w:rPr/>
        <w:t>by</w:t>
      </w:r>
      <w:r>
        <w:rPr>
          <w:spacing w:val="-2"/>
        </w:rPr>
        <w:t> </w:t>
      </w:r>
      <w:r>
        <w:rPr/>
        <w:t>The</w:t>
      </w:r>
      <w:r>
        <w:rPr>
          <w:spacing w:val="-3"/>
        </w:rPr>
        <w:t> </w:t>
      </w:r>
      <w:r>
        <w:rPr/>
        <w:t>Central Registry unless consent is given and/or disclosure falls under an exemption of 42 CFR Part 2.</w:t>
      </w:r>
    </w:p>
    <w:p>
      <w:pPr>
        <w:pStyle w:val="BodyText"/>
      </w:pPr>
    </w:p>
    <w:p>
      <w:pPr>
        <w:pStyle w:val="BodyText"/>
      </w:pPr>
    </w:p>
    <w:p>
      <w:pPr>
        <w:pStyle w:val="ListParagraph"/>
        <w:numPr>
          <w:ilvl w:val="0"/>
          <w:numId w:val="1"/>
        </w:numPr>
        <w:tabs>
          <w:tab w:pos="841" w:val="left" w:leader="none"/>
        </w:tabs>
        <w:spacing w:line="240" w:lineRule="auto" w:before="0" w:after="0"/>
        <w:ind w:left="840" w:right="0" w:hanging="361"/>
        <w:jc w:val="left"/>
        <w:rPr>
          <w:b/>
          <w:sz w:val="22"/>
        </w:rPr>
      </w:pPr>
      <w:r>
        <w:rPr>
          <w:b/>
          <w:sz w:val="22"/>
        </w:rPr>
        <w:t>Are</w:t>
      </w:r>
      <w:r>
        <w:rPr>
          <w:b/>
          <w:spacing w:val="-8"/>
          <w:sz w:val="22"/>
        </w:rPr>
        <w:t> </w:t>
      </w:r>
      <w:r>
        <w:rPr>
          <w:b/>
          <w:sz w:val="22"/>
        </w:rPr>
        <w:t>there</w:t>
      </w:r>
      <w:r>
        <w:rPr>
          <w:b/>
          <w:spacing w:val="-8"/>
          <w:sz w:val="22"/>
        </w:rPr>
        <w:t> </w:t>
      </w:r>
      <w:r>
        <w:rPr>
          <w:b/>
          <w:sz w:val="22"/>
        </w:rPr>
        <w:t>different</w:t>
      </w:r>
      <w:r>
        <w:rPr>
          <w:b/>
          <w:spacing w:val="-8"/>
          <w:sz w:val="22"/>
        </w:rPr>
        <w:t> </w:t>
      </w:r>
      <w:r>
        <w:rPr>
          <w:b/>
          <w:sz w:val="22"/>
        </w:rPr>
        <w:t>types</w:t>
      </w:r>
      <w:r>
        <w:rPr>
          <w:b/>
          <w:spacing w:val="-8"/>
          <w:sz w:val="22"/>
        </w:rPr>
        <w:t> </w:t>
      </w:r>
      <w:r>
        <w:rPr>
          <w:b/>
          <w:sz w:val="22"/>
        </w:rPr>
        <w:t>of</w:t>
      </w:r>
      <w:r>
        <w:rPr>
          <w:b/>
          <w:spacing w:val="-8"/>
          <w:sz w:val="22"/>
        </w:rPr>
        <w:t> </w:t>
      </w:r>
      <w:r>
        <w:rPr>
          <w:b/>
          <w:sz w:val="22"/>
        </w:rPr>
        <w:t>information</w:t>
      </w:r>
      <w:r>
        <w:rPr>
          <w:b/>
          <w:spacing w:val="-7"/>
          <w:sz w:val="22"/>
        </w:rPr>
        <w:t> </w:t>
      </w:r>
      <w:r>
        <w:rPr>
          <w:b/>
          <w:spacing w:val="-2"/>
          <w:sz w:val="22"/>
        </w:rPr>
        <w:t>requests?</w:t>
      </w:r>
    </w:p>
    <w:p>
      <w:pPr>
        <w:pStyle w:val="BodyText"/>
        <w:rPr>
          <w:b/>
        </w:rPr>
      </w:pPr>
    </w:p>
    <w:p>
      <w:pPr>
        <w:pStyle w:val="BodyText"/>
        <w:ind w:left="209"/>
      </w:pPr>
      <w:r>
        <w:rPr/>
        <w:t>Yes</w:t>
      </w:r>
      <w:r>
        <w:rPr>
          <w:spacing w:val="-6"/>
        </w:rPr>
        <w:t> </w:t>
      </w:r>
      <w:r>
        <w:rPr/>
        <w:t>–</w:t>
      </w:r>
      <w:r>
        <w:rPr>
          <w:spacing w:val="-6"/>
        </w:rPr>
        <w:t> </w:t>
      </w:r>
      <w:r>
        <w:rPr/>
        <w:t>the</w:t>
      </w:r>
      <w:r>
        <w:rPr>
          <w:spacing w:val="-6"/>
        </w:rPr>
        <w:t> </w:t>
      </w:r>
      <w:r>
        <w:rPr/>
        <w:t>following</w:t>
      </w:r>
      <w:r>
        <w:rPr>
          <w:spacing w:val="-7"/>
        </w:rPr>
        <w:t> </w:t>
      </w:r>
      <w:r>
        <w:rPr/>
        <w:t>types</w:t>
      </w:r>
      <w:r>
        <w:rPr>
          <w:spacing w:val="-5"/>
        </w:rPr>
        <w:t> </w:t>
      </w:r>
      <w:r>
        <w:rPr/>
        <w:t>of</w:t>
      </w:r>
      <w:r>
        <w:rPr>
          <w:spacing w:val="-6"/>
        </w:rPr>
        <w:t> </w:t>
      </w:r>
      <w:r>
        <w:rPr/>
        <w:t>information</w:t>
      </w:r>
      <w:r>
        <w:rPr>
          <w:spacing w:val="-7"/>
        </w:rPr>
        <w:t> </w:t>
      </w:r>
      <w:r>
        <w:rPr/>
        <w:t>will</w:t>
      </w:r>
      <w:r>
        <w:rPr>
          <w:spacing w:val="-6"/>
        </w:rPr>
        <w:t> </w:t>
      </w:r>
      <w:r>
        <w:rPr/>
        <w:t>be</w:t>
      </w:r>
      <w:r>
        <w:rPr>
          <w:spacing w:val="-6"/>
        </w:rPr>
        <w:t> </w:t>
      </w:r>
      <w:r>
        <w:rPr>
          <w:spacing w:val="-2"/>
        </w:rPr>
        <w:t>collected:</w:t>
      </w:r>
    </w:p>
    <w:p>
      <w:pPr>
        <w:pStyle w:val="ListParagraph"/>
        <w:numPr>
          <w:ilvl w:val="0"/>
          <w:numId w:val="2"/>
        </w:numPr>
        <w:tabs>
          <w:tab w:pos="1020" w:val="left" w:leader="none"/>
        </w:tabs>
        <w:spacing w:line="280" w:lineRule="exact" w:before="1" w:after="0"/>
        <w:ind w:left="1019" w:right="0" w:hanging="271"/>
        <w:jc w:val="left"/>
        <w:rPr>
          <w:sz w:val="22"/>
        </w:rPr>
      </w:pPr>
      <w:r>
        <w:rPr>
          <w:sz w:val="22"/>
        </w:rPr>
        <w:t>Patient</w:t>
      </w:r>
      <w:r>
        <w:rPr>
          <w:spacing w:val="-11"/>
          <w:sz w:val="22"/>
        </w:rPr>
        <w:t> </w:t>
      </w:r>
      <w:r>
        <w:rPr>
          <w:sz w:val="22"/>
        </w:rPr>
        <w:t>identifying</w:t>
      </w:r>
      <w:r>
        <w:rPr>
          <w:spacing w:val="-10"/>
          <w:sz w:val="22"/>
        </w:rPr>
        <w:t> </w:t>
      </w:r>
      <w:r>
        <w:rPr>
          <w:sz w:val="22"/>
        </w:rPr>
        <w:t>information</w:t>
      </w:r>
      <w:r>
        <w:rPr>
          <w:spacing w:val="-10"/>
          <w:sz w:val="22"/>
        </w:rPr>
        <w:t> </w:t>
      </w:r>
      <w:r>
        <w:rPr>
          <w:sz w:val="22"/>
        </w:rPr>
        <w:t>to</w:t>
      </w:r>
      <w:r>
        <w:rPr>
          <w:spacing w:val="-9"/>
          <w:sz w:val="22"/>
        </w:rPr>
        <w:t> </w:t>
      </w:r>
      <w:r>
        <w:rPr>
          <w:sz w:val="22"/>
        </w:rPr>
        <w:t>perform</w:t>
      </w:r>
      <w:r>
        <w:rPr>
          <w:spacing w:val="-10"/>
          <w:sz w:val="22"/>
        </w:rPr>
        <w:t> </w:t>
      </w:r>
      <w:r>
        <w:rPr>
          <w:sz w:val="22"/>
        </w:rPr>
        <w:t>dual</w:t>
      </w:r>
      <w:r>
        <w:rPr>
          <w:spacing w:val="-11"/>
          <w:sz w:val="22"/>
        </w:rPr>
        <w:t> </w:t>
      </w:r>
      <w:r>
        <w:rPr>
          <w:sz w:val="22"/>
        </w:rPr>
        <w:t>enrollment</w:t>
      </w:r>
      <w:r>
        <w:rPr>
          <w:spacing w:val="-9"/>
          <w:sz w:val="22"/>
        </w:rPr>
        <w:t> </w:t>
      </w:r>
      <w:r>
        <w:rPr>
          <w:spacing w:val="-2"/>
          <w:sz w:val="22"/>
        </w:rPr>
        <w:t>verifications</w:t>
      </w:r>
    </w:p>
    <w:p>
      <w:pPr>
        <w:pStyle w:val="ListParagraph"/>
        <w:numPr>
          <w:ilvl w:val="0"/>
          <w:numId w:val="2"/>
        </w:numPr>
        <w:tabs>
          <w:tab w:pos="1020" w:val="left" w:leader="none"/>
        </w:tabs>
        <w:spacing w:line="240" w:lineRule="auto" w:before="0" w:after="0"/>
        <w:ind w:left="1019" w:right="481" w:hanging="270"/>
        <w:jc w:val="left"/>
        <w:rPr>
          <w:sz w:val="22"/>
        </w:rPr>
      </w:pPr>
      <w:r>
        <w:rPr>
          <w:sz w:val="22"/>
        </w:rPr>
        <w:t>Supplemental</w:t>
      </w:r>
      <w:r>
        <w:rPr>
          <w:spacing w:val="-4"/>
          <w:sz w:val="22"/>
        </w:rPr>
        <w:t> </w:t>
      </w:r>
      <w:r>
        <w:rPr>
          <w:sz w:val="22"/>
        </w:rPr>
        <w:t>information</w:t>
      </w:r>
      <w:r>
        <w:rPr>
          <w:spacing w:val="-2"/>
          <w:sz w:val="22"/>
        </w:rPr>
        <w:t> </w:t>
      </w:r>
      <w:r>
        <w:rPr>
          <w:sz w:val="22"/>
        </w:rPr>
        <w:t>as</w:t>
      </w:r>
      <w:r>
        <w:rPr>
          <w:spacing w:val="-4"/>
          <w:sz w:val="22"/>
        </w:rPr>
        <w:t> </w:t>
      </w:r>
      <w:r>
        <w:rPr>
          <w:sz w:val="22"/>
        </w:rPr>
        <w:t>defined</w:t>
      </w:r>
      <w:r>
        <w:rPr>
          <w:spacing w:val="-3"/>
          <w:sz w:val="22"/>
        </w:rPr>
        <w:t> </w:t>
      </w:r>
      <w:r>
        <w:rPr>
          <w:sz w:val="22"/>
        </w:rPr>
        <w:t>by</w:t>
      </w:r>
      <w:r>
        <w:rPr>
          <w:spacing w:val="-3"/>
          <w:sz w:val="22"/>
        </w:rPr>
        <w:t> </w:t>
      </w:r>
      <w:r>
        <w:rPr>
          <w:sz w:val="22"/>
        </w:rPr>
        <w:t>BSAS</w:t>
      </w:r>
      <w:r>
        <w:rPr>
          <w:spacing w:val="-3"/>
          <w:sz w:val="22"/>
        </w:rPr>
        <w:t> </w:t>
      </w:r>
      <w:r>
        <w:rPr>
          <w:sz w:val="22"/>
        </w:rPr>
        <w:t>that</w:t>
      </w:r>
      <w:r>
        <w:rPr>
          <w:spacing w:val="-3"/>
          <w:sz w:val="22"/>
        </w:rPr>
        <w:t> </w:t>
      </w:r>
      <w:r>
        <w:rPr>
          <w:sz w:val="22"/>
        </w:rPr>
        <w:t>helps</w:t>
      </w:r>
      <w:r>
        <w:rPr>
          <w:spacing w:val="-4"/>
          <w:sz w:val="22"/>
        </w:rPr>
        <w:t> </w:t>
      </w:r>
      <w:r>
        <w:rPr>
          <w:sz w:val="22"/>
        </w:rPr>
        <w:t>classify</w:t>
      </w:r>
      <w:r>
        <w:rPr>
          <w:spacing w:val="-4"/>
          <w:sz w:val="22"/>
        </w:rPr>
        <w:t> </w:t>
      </w:r>
      <w:r>
        <w:rPr>
          <w:sz w:val="22"/>
        </w:rPr>
        <w:t>patients,</w:t>
      </w:r>
      <w:r>
        <w:rPr>
          <w:spacing w:val="-4"/>
          <w:sz w:val="22"/>
        </w:rPr>
        <w:t> </w:t>
      </w:r>
      <w:r>
        <w:rPr>
          <w:sz w:val="22"/>
        </w:rPr>
        <w:t>such</w:t>
      </w:r>
      <w:r>
        <w:rPr>
          <w:spacing w:val="-3"/>
          <w:sz w:val="22"/>
        </w:rPr>
        <w:t> </w:t>
      </w:r>
      <w:r>
        <w:rPr>
          <w:sz w:val="22"/>
        </w:rPr>
        <w:t>as</w:t>
      </w:r>
      <w:r>
        <w:rPr>
          <w:spacing w:val="-4"/>
          <w:sz w:val="22"/>
        </w:rPr>
        <w:t> </w:t>
      </w:r>
      <w:r>
        <w:rPr>
          <w:sz w:val="22"/>
        </w:rPr>
        <w:t>race</w:t>
      </w:r>
      <w:r>
        <w:rPr>
          <w:spacing w:val="-4"/>
          <w:sz w:val="22"/>
        </w:rPr>
        <w:t> </w:t>
      </w:r>
      <w:r>
        <w:rPr>
          <w:sz w:val="22"/>
        </w:rPr>
        <w:t>and </w:t>
      </w:r>
      <w:r>
        <w:rPr>
          <w:spacing w:val="-2"/>
          <w:sz w:val="22"/>
        </w:rPr>
        <w:t>ethnicity</w:t>
      </w:r>
    </w:p>
    <w:p>
      <w:pPr>
        <w:pStyle w:val="ListParagraph"/>
        <w:numPr>
          <w:ilvl w:val="0"/>
          <w:numId w:val="2"/>
        </w:numPr>
        <w:tabs>
          <w:tab w:pos="1020" w:val="left" w:leader="none"/>
        </w:tabs>
        <w:spacing w:line="240" w:lineRule="auto" w:before="0" w:after="0"/>
        <w:ind w:left="1019" w:right="254" w:hanging="270"/>
        <w:jc w:val="left"/>
        <w:rPr>
          <w:sz w:val="22"/>
        </w:rPr>
      </w:pPr>
      <w:r>
        <w:rPr>
          <w:sz w:val="22"/>
        </w:rPr>
        <w:t>Emergency</w:t>
      </w:r>
      <w:r>
        <w:rPr>
          <w:spacing w:val="-3"/>
          <w:sz w:val="22"/>
        </w:rPr>
        <w:t> </w:t>
      </w:r>
      <w:r>
        <w:rPr>
          <w:sz w:val="22"/>
        </w:rPr>
        <w:t>contact</w:t>
      </w:r>
      <w:r>
        <w:rPr>
          <w:spacing w:val="-3"/>
          <w:sz w:val="22"/>
        </w:rPr>
        <w:t> </w:t>
      </w:r>
      <w:r>
        <w:rPr>
          <w:sz w:val="22"/>
        </w:rPr>
        <w:t>information</w:t>
      </w:r>
      <w:r>
        <w:rPr>
          <w:spacing w:val="-3"/>
          <w:sz w:val="22"/>
        </w:rPr>
        <w:t> </w:t>
      </w:r>
      <w:r>
        <w:rPr>
          <w:sz w:val="22"/>
        </w:rPr>
        <w:t>to</w:t>
      </w:r>
      <w:r>
        <w:rPr>
          <w:spacing w:val="-3"/>
          <w:sz w:val="22"/>
        </w:rPr>
        <w:t> </w:t>
      </w:r>
      <w:r>
        <w:rPr>
          <w:sz w:val="22"/>
        </w:rPr>
        <w:t>ensure</w:t>
      </w:r>
      <w:r>
        <w:rPr>
          <w:spacing w:val="-4"/>
          <w:sz w:val="22"/>
        </w:rPr>
        <w:t> </w:t>
      </w:r>
      <w:r>
        <w:rPr>
          <w:sz w:val="22"/>
        </w:rPr>
        <w:t>emergency</w:t>
      </w:r>
      <w:r>
        <w:rPr>
          <w:spacing w:val="-3"/>
          <w:sz w:val="22"/>
        </w:rPr>
        <w:t> </w:t>
      </w:r>
      <w:r>
        <w:rPr>
          <w:sz w:val="22"/>
        </w:rPr>
        <w:t>notifications</w:t>
      </w:r>
      <w:r>
        <w:rPr>
          <w:spacing w:val="-4"/>
          <w:sz w:val="22"/>
        </w:rPr>
        <w:t> </w:t>
      </w:r>
      <w:r>
        <w:rPr>
          <w:sz w:val="22"/>
        </w:rPr>
        <w:t>to</w:t>
      </w:r>
      <w:r>
        <w:rPr>
          <w:spacing w:val="-3"/>
          <w:sz w:val="22"/>
        </w:rPr>
        <w:t> </w:t>
      </w:r>
      <w:r>
        <w:rPr>
          <w:sz w:val="22"/>
        </w:rPr>
        <w:t>patients</w:t>
      </w:r>
      <w:r>
        <w:rPr>
          <w:spacing w:val="-4"/>
          <w:sz w:val="22"/>
        </w:rPr>
        <w:t> </w:t>
      </w:r>
      <w:r>
        <w:rPr>
          <w:sz w:val="22"/>
        </w:rPr>
        <w:t>in</w:t>
      </w:r>
      <w:r>
        <w:rPr>
          <w:spacing w:val="-3"/>
          <w:sz w:val="22"/>
        </w:rPr>
        <w:t> </w:t>
      </w:r>
      <w:r>
        <w:rPr>
          <w:sz w:val="22"/>
        </w:rPr>
        <w:t>the</w:t>
      </w:r>
      <w:r>
        <w:rPr>
          <w:spacing w:val="-3"/>
          <w:sz w:val="22"/>
        </w:rPr>
        <w:t> </w:t>
      </w:r>
      <w:r>
        <w:rPr>
          <w:sz w:val="22"/>
        </w:rPr>
        <w:t>event</w:t>
      </w:r>
      <w:r>
        <w:rPr>
          <w:spacing w:val="-4"/>
          <w:sz w:val="22"/>
        </w:rPr>
        <w:t> </w:t>
      </w:r>
      <w:r>
        <w:rPr>
          <w:sz w:val="22"/>
        </w:rPr>
        <w:t>of disasters or clinic closures</w:t>
      </w:r>
    </w:p>
    <w:p>
      <w:pPr>
        <w:pStyle w:val="ListParagraph"/>
        <w:numPr>
          <w:ilvl w:val="0"/>
          <w:numId w:val="2"/>
        </w:numPr>
        <w:tabs>
          <w:tab w:pos="1020" w:val="left" w:leader="none"/>
        </w:tabs>
        <w:spacing w:line="240" w:lineRule="auto" w:before="0" w:after="0"/>
        <w:ind w:left="1019" w:right="579" w:hanging="271"/>
        <w:jc w:val="left"/>
        <w:rPr>
          <w:sz w:val="22"/>
        </w:rPr>
      </w:pPr>
      <w:r>
        <w:rPr>
          <w:sz w:val="22"/>
        </w:rPr>
        <w:t>Medication</w:t>
      </w:r>
      <w:r>
        <w:rPr>
          <w:spacing w:val="-4"/>
          <w:sz w:val="22"/>
        </w:rPr>
        <w:t> </w:t>
      </w:r>
      <w:r>
        <w:rPr>
          <w:sz w:val="22"/>
        </w:rPr>
        <w:t>information</w:t>
      </w:r>
      <w:r>
        <w:rPr>
          <w:spacing w:val="-5"/>
          <w:sz w:val="22"/>
        </w:rPr>
        <w:t> </w:t>
      </w:r>
      <w:r>
        <w:rPr>
          <w:sz w:val="22"/>
        </w:rPr>
        <w:t>to</w:t>
      </w:r>
      <w:r>
        <w:rPr>
          <w:spacing w:val="-4"/>
          <w:sz w:val="22"/>
        </w:rPr>
        <w:t> </w:t>
      </w:r>
      <w:r>
        <w:rPr>
          <w:sz w:val="22"/>
        </w:rPr>
        <w:t>allow</w:t>
      </w:r>
      <w:r>
        <w:rPr>
          <w:spacing w:val="-5"/>
          <w:sz w:val="22"/>
        </w:rPr>
        <w:t> </w:t>
      </w:r>
      <w:r>
        <w:rPr>
          <w:sz w:val="22"/>
        </w:rPr>
        <w:t>patients</w:t>
      </w:r>
      <w:r>
        <w:rPr>
          <w:spacing w:val="-4"/>
          <w:sz w:val="22"/>
        </w:rPr>
        <w:t> </w:t>
      </w:r>
      <w:r>
        <w:rPr>
          <w:sz w:val="22"/>
        </w:rPr>
        <w:t>to</w:t>
      </w:r>
      <w:r>
        <w:rPr>
          <w:spacing w:val="-4"/>
          <w:sz w:val="22"/>
        </w:rPr>
        <w:t> </w:t>
      </w:r>
      <w:r>
        <w:rPr>
          <w:sz w:val="22"/>
        </w:rPr>
        <w:t>receive</w:t>
      </w:r>
      <w:r>
        <w:rPr>
          <w:spacing w:val="-4"/>
          <w:sz w:val="22"/>
        </w:rPr>
        <w:t> </w:t>
      </w:r>
      <w:r>
        <w:rPr>
          <w:sz w:val="22"/>
        </w:rPr>
        <w:t>appropriate</w:t>
      </w:r>
      <w:r>
        <w:rPr>
          <w:spacing w:val="-3"/>
          <w:sz w:val="22"/>
        </w:rPr>
        <w:t> </w:t>
      </w:r>
      <w:r>
        <w:rPr>
          <w:sz w:val="22"/>
        </w:rPr>
        <w:t>doses</w:t>
      </w:r>
      <w:r>
        <w:rPr>
          <w:spacing w:val="-4"/>
          <w:sz w:val="22"/>
        </w:rPr>
        <w:t> </w:t>
      </w:r>
      <w:r>
        <w:rPr>
          <w:sz w:val="22"/>
        </w:rPr>
        <w:t>should</w:t>
      </w:r>
      <w:r>
        <w:rPr>
          <w:spacing w:val="-4"/>
          <w:sz w:val="22"/>
        </w:rPr>
        <w:t> </w:t>
      </w:r>
      <w:r>
        <w:rPr>
          <w:sz w:val="22"/>
        </w:rPr>
        <w:t>their</w:t>
      </w:r>
      <w:r>
        <w:rPr>
          <w:spacing w:val="-4"/>
          <w:sz w:val="22"/>
        </w:rPr>
        <w:t> </w:t>
      </w:r>
      <w:r>
        <w:rPr>
          <w:sz w:val="22"/>
        </w:rPr>
        <w:t>home clinic be forced to temporarily close for an emergency</w:t>
      </w:r>
    </w:p>
    <w:p>
      <w:pPr>
        <w:pStyle w:val="BodyText"/>
      </w:pPr>
    </w:p>
    <w:p>
      <w:pPr>
        <w:pStyle w:val="BodyText"/>
      </w:pPr>
    </w:p>
    <w:p>
      <w:pPr>
        <w:pStyle w:val="ListParagraph"/>
        <w:numPr>
          <w:ilvl w:val="0"/>
          <w:numId w:val="1"/>
        </w:numPr>
        <w:tabs>
          <w:tab w:pos="840" w:val="left" w:leader="none"/>
        </w:tabs>
        <w:spacing w:line="240" w:lineRule="auto" w:before="0" w:after="0"/>
        <w:ind w:left="839" w:right="0" w:hanging="361"/>
        <w:jc w:val="left"/>
        <w:rPr>
          <w:b/>
          <w:sz w:val="22"/>
        </w:rPr>
      </w:pPr>
      <w:r>
        <w:rPr>
          <w:b/>
          <w:sz w:val="22"/>
        </w:rPr>
        <w:t>When</w:t>
      </w:r>
      <w:r>
        <w:rPr>
          <w:b/>
          <w:spacing w:val="-6"/>
          <w:sz w:val="22"/>
        </w:rPr>
        <w:t> </w:t>
      </w:r>
      <w:r>
        <w:rPr>
          <w:b/>
          <w:sz w:val="22"/>
        </w:rPr>
        <w:t>an</w:t>
      </w:r>
      <w:r>
        <w:rPr>
          <w:b/>
          <w:spacing w:val="-6"/>
          <w:sz w:val="22"/>
        </w:rPr>
        <w:t> </w:t>
      </w:r>
      <w:r>
        <w:rPr>
          <w:b/>
          <w:sz w:val="22"/>
        </w:rPr>
        <w:t>OTP</w:t>
      </w:r>
      <w:r>
        <w:rPr>
          <w:b/>
          <w:spacing w:val="-8"/>
          <w:sz w:val="22"/>
        </w:rPr>
        <w:t> </w:t>
      </w:r>
      <w:r>
        <w:rPr>
          <w:b/>
          <w:sz w:val="22"/>
        </w:rPr>
        <w:t>enters</w:t>
      </w:r>
      <w:r>
        <w:rPr>
          <w:b/>
          <w:spacing w:val="-5"/>
          <w:sz w:val="22"/>
        </w:rPr>
        <w:t> </w:t>
      </w:r>
      <w:r>
        <w:rPr>
          <w:b/>
          <w:sz w:val="22"/>
        </w:rPr>
        <w:t>a</w:t>
      </w:r>
      <w:r>
        <w:rPr>
          <w:b/>
          <w:spacing w:val="-7"/>
          <w:sz w:val="22"/>
        </w:rPr>
        <w:t> </w:t>
      </w:r>
      <w:r>
        <w:rPr>
          <w:b/>
          <w:sz w:val="22"/>
        </w:rPr>
        <w:t>request,</w:t>
      </w:r>
      <w:r>
        <w:rPr>
          <w:b/>
          <w:spacing w:val="-5"/>
          <w:sz w:val="22"/>
        </w:rPr>
        <w:t> </w:t>
      </w:r>
      <w:r>
        <w:rPr>
          <w:b/>
          <w:sz w:val="22"/>
        </w:rPr>
        <w:t>what</w:t>
      </w:r>
      <w:r>
        <w:rPr>
          <w:b/>
          <w:spacing w:val="-5"/>
          <w:sz w:val="22"/>
        </w:rPr>
        <w:t> </w:t>
      </w:r>
      <w:r>
        <w:rPr>
          <w:b/>
          <w:sz w:val="22"/>
        </w:rPr>
        <w:t>will</w:t>
      </w:r>
      <w:r>
        <w:rPr>
          <w:b/>
          <w:spacing w:val="-5"/>
          <w:sz w:val="22"/>
        </w:rPr>
        <w:t> </w:t>
      </w:r>
      <w:r>
        <w:rPr>
          <w:b/>
          <w:sz w:val="22"/>
        </w:rPr>
        <w:t>the</w:t>
      </w:r>
      <w:r>
        <w:rPr>
          <w:b/>
          <w:spacing w:val="-6"/>
          <w:sz w:val="22"/>
        </w:rPr>
        <w:t> </w:t>
      </w:r>
      <w:r>
        <w:rPr>
          <w:b/>
          <w:sz w:val="22"/>
        </w:rPr>
        <w:t>provider</w:t>
      </w:r>
      <w:r>
        <w:rPr>
          <w:b/>
          <w:spacing w:val="-6"/>
          <w:sz w:val="22"/>
        </w:rPr>
        <w:t> </w:t>
      </w:r>
      <w:r>
        <w:rPr>
          <w:b/>
          <w:spacing w:val="-4"/>
          <w:sz w:val="22"/>
        </w:rPr>
        <w:t>see?</w:t>
      </w:r>
    </w:p>
    <w:p>
      <w:pPr>
        <w:pStyle w:val="BodyText"/>
        <w:rPr>
          <w:b/>
        </w:rPr>
      </w:pPr>
    </w:p>
    <w:p>
      <w:pPr>
        <w:pStyle w:val="BodyText"/>
        <w:ind w:left="119" w:right="168"/>
      </w:pPr>
      <w:r>
        <w:rPr/>
        <w:t>A provider will enter 5 fields of information to identify a patient, including first name, last name, last four digits of SSN, gender, and birth date. The Central Registry will then search all sites in the Massachusetts Central Registry to determine if the new patient is in treatment. The provider will see one</w:t>
      </w:r>
      <w:r>
        <w:rPr>
          <w:spacing w:val="-3"/>
        </w:rPr>
        <w:t> </w:t>
      </w:r>
      <w:r>
        <w:rPr/>
        <w:t>of</w:t>
      </w:r>
      <w:r>
        <w:rPr>
          <w:spacing w:val="-3"/>
        </w:rPr>
        <w:t> </w:t>
      </w:r>
      <w:r>
        <w:rPr/>
        <w:t>4</w:t>
      </w:r>
      <w:r>
        <w:rPr>
          <w:spacing w:val="-4"/>
        </w:rPr>
        <w:t> </w:t>
      </w:r>
      <w:r>
        <w:rPr/>
        <w:t>enrollment</w:t>
      </w:r>
      <w:r>
        <w:rPr>
          <w:spacing w:val="-3"/>
        </w:rPr>
        <w:t> </w:t>
      </w:r>
      <w:r>
        <w:rPr/>
        <w:t>status</w:t>
      </w:r>
      <w:r>
        <w:rPr>
          <w:spacing w:val="-2"/>
        </w:rPr>
        <w:t> </w:t>
      </w:r>
      <w:r>
        <w:rPr/>
        <w:t>responses</w:t>
      </w:r>
      <w:r>
        <w:rPr>
          <w:spacing w:val="-3"/>
        </w:rPr>
        <w:t> </w:t>
      </w:r>
      <w:r>
        <w:rPr/>
        <w:t>including;</w:t>
      </w:r>
      <w:r>
        <w:rPr>
          <w:spacing w:val="-3"/>
        </w:rPr>
        <w:t> </w:t>
      </w:r>
      <w:r>
        <w:rPr/>
        <w:t>New</w:t>
      </w:r>
      <w:r>
        <w:rPr>
          <w:spacing w:val="-1"/>
        </w:rPr>
        <w:t> </w:t>
      </w:r>
      <w:r>
        <w:rPr/>
        <w:t>patient,</w:t>
      </w:r>
      <w:r>
        <w:rPr>
          <w:spacing w:val="-3"/>
        </w:rPr>
        <w:t> </w:t>
      </w:r>
      <w:r>
        <w:rPr/>
        <w:t>Existing</w:t>
      </w:r>
      <w:r>
        <w:rPr>
          <w:spacing w:val="-3"/>
        </w:rPr>
        <w:t> </w:t>
      </w:r>
      <w:r>
        <w:rPr/>
        <w:t>patient</w:t>
      </w:r>
      <w:r>
        <w:rPr>
          <w:spacing w:val="-4"/>
        </w:rPr>
        <w:t> </w:t>
      </w:r>
      <w:r>
        <w:rPr/>
        <w:t>that</w:t>
      </w:r>
      <w:r>
        <w:rPr>
          <w:spacing w:val="-3"/>
        </w:rPr>
        <w:t> </w:t>
      </w:r>
      <w:r>
        <w:rPr/>
        <w:t>has</w:t>
      </w:r>
      <w:r>
        <w:rPr>
          <w:spacing w:val="-3"/>
        </w:rPr>
        <w:t> </w:t>
      </w:r>
      <w:r>
        <w:rPr/>
        <w:t>not</w:t>
      </w:r>
      <w:r>
        <w:rPr>
          <w:spacing w:val="-3"/>
        </w:rPr>
        <w:t> </w:t>
      </w:r>
      <w:r>
        <w:rPr/>
        <w:t>been</w:t>
      </w:r>
      <w:r>
        <w:rPr>
          <w:spacing w:val="-3"/>
        </w:rPr>
        <w:t> </w:t>
      </w:r>
      <w:r>
        <w:rPr/>
        <w:t>enrolled for treatment in the last 60 days, a patient who was discharged from an OTP in the last 60 days and the patient is currently enrolled in another OTP.</w:t>
      </w:r>
    </w:p>
    <w:p>
      <w:pPr>
        <w:pStyle w:val="BodyText"/>
      </w:pPr>
    </w:p>
    <w:p>
      <w:pPr>
        <w:pStyle w:val="BodyText"/>
      </w:pPr>
    </w:p>
    <w:p>
      <w:pPr>
        <w:pStyle w:val="ListParagraph"/>
        <w:numPr>
          <w:ilvl w:val="0"/>
          <w:numId w:val="1"/>
        </w:numPr>
        <w:tabs>
          <w:tab w:pos="840" w:val="left" w:leader="none"/>
        </w:tabs>
        <w:spacing w:line="240" w:lineRule="auto" w:before="0" w:after="0"/>
        <w:ind w:left="839" w:right="0" w:hanging="361"/>
        <w:jc w:val="left"/>
        <w:rPr>
          <w:b/>
          <w:sz w:val="22"/>
        </w:rPr>
      </w:pPr>
      <w:r>
        <w:rPr>
          <w:b/>
          <w:sz w:val="22"/>
        </w:rPr>
        <w:t>How</w:t>
      </w:r>
      <w:r>
        <w:rPr>
          <w:b/>
          <w:spacing w:val="-7"/>
          <w:sz w:val="22"/>
        </w:rPr>
        <w:t> </w:t>
      </w:r>
      <w:r>
        <w:rPr>
          <w:b/>
          <w:sz w:val="22"/>
        </w:rPr>
        <w:t>will</w:t>
      </w:r>
      <w:r>
        <w:rPr>
          <w:b/>
          <w:spacing w:val="-6"/>
          <w:sz w:val="22"/>
        </w:rPr>
        <w:t> </w:t>
      </w:r>
      <w:r>
        <w:rPr>
          <w:b/>
          <w:sz w:val="22"/>
        </w:rPr>
        <w:t>data</w:t>
      </w:r>
      <w:r>
        <w:rPr>
          <w:b/>
          <w:spacing w:val="-7"/>
          <w:sz w:val="22"/>
        </w:rPr>
        <w:t> </w:t>
      </w:r>
      <w:r>
        <w:rPr>
          <w:b/>
          <w:sz w:val="22"/>
        </w:rPr>
        <w:t>be</w:t>
      </w:r>
      <w:r>
        <w:rPr>
          <w:b/>
          <w:spacing w:val="-7"/>
          <w:sz w:val="22"/>
        </w:rPr>
        <w:t> </w:t>
      </w:r>
      <w:r>
        <w:rPr>
          <w:b/>
          <w:sz w:val="22"/>
        </w:rPr>
        <w:t>handled</w:t>
      </w:r>
      <w:r>
        <w:rPr>
          <w:b/>
          <w:spacing w:val="-6"/>
          <w:sz w:val="22"/>
        </w:rPr>
        <w:t> </w:t>
      </w:r>
      <w:r>
        <w:rPr>
          <w:b/>
          <w:sz w:val="22"/>
        </w:rPr>
        <w:t>for</w:t>
      </w:r>
      <w:r>
        <w:rPr>
          <w:b/>
          <w:spacing w:val="-6"/>
          <w:sz w:val="22"/>
        </w:rPr>
        <w:t> </w:t>
      </w:r>
      <w:r>
        <w:rPr>
          <w:b/>
          <w:sz w:val="22"/>
        </w:rPr>
        <w:t>clients</w:t>
      </w:r>
      <w:r>
        <w:rPr>
          <w:b/>
          <w:spacing w:val="-7"/>
          <w:sz w:val="22"/>
        </w:rPr>
        <w:t> </w:t>
      </w:r>
      <w:r>
        <w:rPr>
          <w:b/>
          <w:sz w:val="22"/>
        </w:rPr>
        <w:t>in</w:t>
      </w:r>
      <w:r>
        <w:rPr>
          <w:b/>
          <w:spacing w:val="-6"/>
          <w:sz w:val="22"/>
        </w:rPr>
        <w:t> </w:t>
      </w:r>
      <w:r>
        <w:rPr>
          <w:b/>
          <w:sz w:val="22"/>
        </w:rPr>
        <w:t>bordering</w:t>
      </w:r>
      <w:r>
        <w:rPr>
          <w:b/>
          <w:spacing w:val="-7"/>
          <w:sz w:val="22"/>
        </w:rPr>
        <w:t> </w:t>
      </w:r>
      <w:r>
        <w:rPr>
          <w:b/>
          <w:spacing w:val="-2"/>
          <w:sz w:val="22"/>
        </w:rPr>
        <w:t>states?</w:t>
      </w:r>
    </w:p>
    <w:p>
      <w:pPr>
        <w:pStyle w:val="BodyText"/>
        <w:spacing w:before="181"/>
        <w:ind w:left="119"/>
      </w:pPr>
      <w:r>
        <w:rPr/>
        <w:t>A system generated dual enrollment verification fax will be sent to treatment facilities in neighboring states</w:t>
      </w:r>
      <w:r>
        <w:rPr>
          <w:spacing w:val="-2"/>
        </w:rPr>
        <w:t> </w:t>
      </w:r>
      <w:r>
        <w:rPr/>
        <w:t>with</w:t>
      </w:r>
      <w:r>
        <w:rPr>
          <w:spacing w:val="-3"/>
        </w:rPr>
        <w:t> </w:t>
      </w:r>
      <w:r>
        <w:rPr/>
        <w:t>each</w:t>
      </w:r>
      <w:r>
        <w:rPr>
          <w:spacing w:val="-3"/>
        </w:rPr>
        <w:t> </w:t>
      </w:r>
      <w:r>
        <w:rPr/>
        <w:t>new</w:t>
      </w:r>
      <w:r>
        <w:rPr>
          <w:spacing w:val="-3"/>
        </w:rPr>
        <w:t> </w:t>
      </w:r>
      <w:r>
        <w:rPr/>
        <w:t>patient</w:t>
      </w:r>
      <w:r>
        <w:rPr>
          <w:spacing w:val="-3"/>
        </w:rPr>
        <w:t> </w:t>
      </w:r>
      <w:r>
        <w:rPr/>
        <w:t>admission.</w:t>
      </w:r>
      <w:r>
        <w:rPr>
          <w:spacing w:val="40"/>
        </w:rPr>
        <w:t> </w:t>
      </w:r>
      <w:r>
        <w:rPr/>
        <w:t>If</w:t>
      </w:r>
      <w:r>
        <w:rPr>
          <w:spacing w:val="-3"/>
        </w:rPr>
        <w:t> </w:t>
      </w:r>
      <w:r>
        <w:rPr/>
        <w:t>a</w:t>
      </w:r>
      <w:r>
        <w:rPr>
          <w:spacing w:val="-1"/>
        </w:rPr>
        <w:t> </w:t>
      </w:r>
      <w:r>
        <w:rPr/>
        <w:t>bordering</w:t>
      </w:r>
      <w:r>
        <w:rPr>
          <w:spacing w:val="-3"/>
        </w:rPr>
        <w:t> </w:t>
      </w:r>
      <w:r>
        <w:rPr/>
        <w:t>state</w:t>
      </w:r>
      <w:r>
        <w:rPr>
          <w:spacing w:val="-3"/>
        </w:rPr>
        <w:t> </w:t>
      </w:r>
      <w:r>
        <w:rPr/>
        <w:t>participates</w:t>
      </w:r>
      <w:r>
        <w:rPr>
          <w:spacing w:val="-1"/>
        </w:rPr>
        <w:t> </w:t>
      </w:r>
      <w:r>
        <w:rPr/>
        <w:t>in</w:t>
      </w:r>
      <w:r>
        <w:rPr>
          <w:spacing w:val="-2"/>
        </w:rPr>
        <w:t> </w:t>
      </w:r>
      <w:r>
        <w:rPr/>
        <w:t>the</w:t>
      </w:r>
      <w:r>
        <w:rPr>
          <w:spacing w:val="-3"/>
        </w:rPr>
        <w:t> </w:t>
      </w:r>
      <w:r>
        <w:rPr/>
        <w:t>Lighthouse</w:t>
      </w:r>
      <w:r>
        <w:rPr>
          <w:spacing w:val="-2"/>
        </w:rPr>
        <w:t> </w:t>
      </w:r>
      <w:r>
        <w:rPr/>
        <w:t>system,</w:t>
      </w:r>
      <w:r>
        <w:rPr>
          <w:spacing w:val="-3"/>
        </w:rPr>
        <w:t> </w:t>
      </w:r>
      <w:r>
        <w:rPr/>
        <w:t>that OTP will only have access to the patient’s dosing information during a disaster as part of the disaster module. Currently New York is the only regional state which utilizes Light House.</w:t>
      </w:r>
    </w:p>
    <w:p>
      <w:pPr>
        <w:pStyle w:val="BodyText"/>
      </w:pPr>
    </w:p>
    <w:p>
      <w:pPr>
        <w:pStyle w:val="BodyText"/>
        <w:spacing w:before="1"/>
      </w:pPr>
    </w:p>
    <w:p>
      <w:pPr>
        <w:pStyle w:val="ListParagraph"/>
        <w:numPr>
          <w:ilvl w:val="0"/>
          <w:numId w:val="1"/>
        </w:numPr>
        <w:tabs>
          <w:tab w:pos="840" w:val="left" w:leader="none"/>
        </w:tabs>
        <w:spacing w:line="240" w:lineRule="auto" w:before="0" w:after="0"/>
        <w:ind w:left="839" w:right="0" w:hanging="361"/>
        <w:jc w:val="left"/>
        <w:rPr>
          <w:b/>
          <w:sz w:val="22"/>
        </w:rPr>
      </w:pPr>
      <w:r>
        <w:rPr>
          <w:b/>
          <w:sz w:val="22"/>
        </w:rPr>
        <w:t>How</w:t>
      </w:r>
      <w:r>
        <w:rPr>
          <w:b/>
          <w:spacing w:val="-8"/>
          <w:sz w:val="22"/>
        </w:rPr>
        <w:t> </w:t>
      </w:r>
      <w:r>
        <w:rPr>
          <w:b/>
          <w:sz w:val="22"/>
        </w:rPr>
        <w:t>will</w:t>
      </w:r>
      <w:r>
        <w:rPr>
          <w:b/>
          <w:spacing w:val="-7"/>
          <w:sz w:val="22"/>
        </w:rPr>
        <w:t> </w:t>
      </w:r>
      <w:r>
        <w:rPr>
          <w:b/>
          <w:sz w:val="22"/>
        </w:rPr>
        <w:t>programs</w:t>
      </w:r>
      <w:r>
        <w:rPr>
          <w:b/>
          <w:spacing w:val="-7"/>
          <w:sz w:val="22"/>
        </w:rPr>
        <w:t> </w:t>
      </w:r>
      <w:r>
        <w:rPr>
          <w:b/>
          <w:sz w:val="22"/>
        </w:rPr>
        <w:t>without</w:t>
      </w:r>
      <w:r>
        <w:rPr>
          <w:b/>
          <w:spacing w:val="-7"/>
          <w:sz w:val="22"/>
        </w:rPr>
        <w:t> </w:t>
      </w:r>
      <w:r>
        <w:rPr>
          <w:b/>
          <w:sz w:val="22"/>
        </w:rPr>
        <w:t>EHRs</w:t>
      </w:r>
      <w:r>
        <w:rPr>
          <w:b/>
          <w:spacing w:val="-7"/>
          <w:sz w:val="22"/>
        </w:rPr>
        <w:t> </w:t>
      </w:r>
      <w:r>
        <w:rPr>
          <w:b/>
          <w:sz w:val="22"/>
        </w:rPr>
        <w:t>be</w:t>
      </w:r>
      <w:r>
        <w:rPr>
          <w:b/>
          <w:spacing w:val="-8"/>
          <w:sz w:val="22"/>
        </w:rPr>
        <w:t> </w:t>
      </w:r>
      <w:r>
        <w:rPr>
          <w:b/>
          <w:sz w:val="22"/>
        </w:rPr>
        <w:t>impacted</w:t>
      </w:r>
      <w:r>
        <w:rPr>
          <w:b/>
          <w:spacing w:val="-7"/>
          <w:sz w:val="22"/>
        </w:rPr>
        <w:t> </w:t>
      </w:r>
      <w:r>
        <w:rPr>
          <w:b/>
          <w:sz w:val="22"/>
        </w:rPr>
        <w:t>by</w:t>
      </w:r>
      <w:r>
        <w:rPr>
          <w:b/>
          <w:spacing w:val="-6"/>
          <w:sz w:val="22"/>
        </w:rPr>
        <w:t> </w:t>
      </w:r>
      <w:r>
        <w:rPr>
          <w:b/>
          <w:sz w:val="22"/>
        </w:rPr>
        <w:t>the</w:t>
      </w:r>
      <w:r>
        <w:rPr>
          <w:b/>
          <w:spacing w:val="-8"/>
          <w:sz w:val="22"/>
        </w:rPr>
        <w:t> </w:t>
      </w:r>
      <w:r>
        <w:rPr>
          <w:b/>
          <w:sz w:val="22"/>
        </w:rPr>
        <w:t>Central</w:t>
      </w:r>
      <w:r>
        <w:rPr>
          <w:b/>
          <w:spacing w:val="-7"/>
          <w:sz w:val="22"/>
        </w:rPr>
        <w:t> </w:t>
      </w:r>
      <w:r>
        <w:rPr>
          <w:b/>
          <w:sz w:val="22"/>
        </w:rPr>
        <w:t>Registry</w:t>
      </w:r>
      <w:r>
        <w:rPr>
          <w:b/>
          <w:spacing w:val="-8"/>
          <w:sz w:val="22"/>
        </w:rPr>
        <w:t> </w:t>
      </w:r>
      <w:r>
        <w:rPr>
          <w:b/>
          <w:spacing w:val="-2"/>
          <w:sz w:val="22"/>
        </w:rPr>
        <w:t>requirements?</w:t>
      </w:r>
    </w:p>
    <w:p>
      <w:pPr>
        <w:pStyle w:val="BodyText"/>
        <w:spacing w:before="180"/>
        <w:ind w:left="119" w:right="108"/>
      </w:pPr>
      <w:r>
        <w:rPr/>
        <w:t>There are two places where providers that don’t have an EHR will be impacted.</w:t>
      </w:r>
      <w:r>
        <w:rPr>
          <w:spacing w:val="40"/>
        </w:rPr>
        <w:t> </w:t>
      </w:r>
      <w:r>
        <w:rPr/>
        <w:t>The first will be on the initial setup of The Central Registry.</w:t>
      </w:r>
      <w:r>
        <w:rPr>
          <w:spacing w:val="40"/>
        </w:rPr>
        <w:t> </w:t>
      </w:r>
      <w:r>
        <w:rPr/>
        <w:t>Providers with an EHR will be able to create a file of all existing active patients and that file will be used to create all the patients for the site.</w:t>
      </w:r>
      <w:r>
        <w:rPr>
          <w:spacing w:val="40"/>
        </w:rPr>
        <w:t> </w:t>
      </w:r>
      <w:r>
        <w:rPr/>
        <w:t>A provider that does not have</w:t>
      </w:r>
      <w:r>
        <w:rPr>
          <w:spacing w:val="-2"/>
        </w:rPr>
        <w:t> </w:t>
      </w:r>
      <w:r>
        <w:rPr/>
        <w:t>an</w:t>
      </w:r>
      <w:r>
        <w:rPr>
          <w:spacing w:val="-2"/>
        </w:rPr>
        <w:t> </w:t>
      </w:r>
      <w:r>
        <w:rPr/>
        <w:t>EHR</w:t>
      </w:r>
      <w:r>
        <w:rPr>
          <w:spacing w:val="-1"/>
        </w:rPr>
        <w:t> </w:t>
      </w:r>
      <w:r>
        <w:rPr/>
        <w:t>and</w:t>
      </w:r>
      <w:r>
        <w:rPr>
          <w:spacing w:val="-2"/>
        </w:rPr>
        <w:t> </w:t>
      </w:r>
      <w:r>
        <w:rPr/>
        <w:t>does</w:t>
      </w:r>
      <w:r>
        <w:rPr>
          <w:spacing w:val="-1"/>
        </w:rPr>
        <w:t> </w:t>
      </w:r>
      <w:r>
        <w:rPr/>
        <w:t>not</w:t>
      </w:r>
      <w:r>
        <w:rPr>
          <w:spacing w:val="-2"/>
        </w:rPr>
        <w:t> </w:t>
      </w:r>
      <w:r>
        <w:rPr/>
        <w:t>have</w:t>
      </w:r>
      <w:r>
        <w:rPr>
          <w:spacing w:val="-2"/>
        </w:rPr>
        <w:t> </w:t>
      </w:r>
      <w:r>
        <w:rPr/>
        <w:t>the</w:t>
      </w:r>
      <w:r>
        <w:rPr>
          <w:spacing w:val="-2"/>
        </w:rPr>
        <w:t> </w:t>
      </w:r>
      <w:r>
        <w:rPr/>
        <w:t>ability</w:t>
      </w:r>
      <w:r>
        <w:rPr>
          <w:spacing w:val="-2"/>
        </w:rPr>
        <w:t> </w:t>
      </w:r>
      <w:r>
        <w:rPr/>
        <w:t>to</w:t>
      </w:r>
      <w:r>
        <w:rPr>
          <w:spacing w:val="-1"/>
        </w:rPr>
        <w:t> </w:t>
      </w:r>
      <w:r>
        <w:rPr/>
        <w:t>generate</w:t>
      </w:r>
      <w:r>
        <w:rPr>
          <w:spacing w:val="-2"/>
        </w:rPr>
        <w:t> </w:t>
      </w:r>
      <w:r>
        <w:rPr/>
        <w:t>an</w:t>
      </w:r>
      <w:r>
        <w:rPr>
          <w:spacing w:val="-2"/>
        </w:rPr>
        <w:t> </w:t>
      </w:r>
      <w:r>
        <w:rPr/>
        <w:t>Excel</w:t>
      </w:r>
      <w:r>
        <w:rPr>
          <w:spacing w:val="-2"/>
        </w:rPr>
        <w:t> </w:t>
      </w:r>
      <w:r>
        <w:rPr/>
        <w:t>spreadsheet</w:t>
      </w:r>
      <w:r>
        <w:rPr>
          <w:spacing w:val="-2"/>
        </w:rPr>
        <w:t> </w:t>
      </w:r>
      <w:r>
        <w:rPr/>
        <w:t>of</w:t>
      </w:r>
      <w:r>
        <w:rPr>
          <w:spacing w:val="-2"/>
        </w:rPr>
        <w:t> </w:t>
      </w:r>
      <w:r>
        <w:rPr/>
        <w:t>their</w:t>
      </w:r>
      <w:r>
        <w:rPr>
          <w:spacing w:val="-2"/>
        </w:rPr>
        <w:t> </w:t>
      </w:r>
      <w:r>
        <w:rPr/>
        <w:t>active</w:t>
      </w:r>
      <w:r>
        <w:rPr>
          <w:spacing w:val="-2"/>
        </w:rPr>
        <w:t> </w:t>
      </w:r>
      <w:r>
        <w:rPr/>
        <w:t>patients</w:t>
      </w:r>
      <w:r>
        <w:rPr>
          <w:spacing w:val="-1"/>
        </w:rPr>
        <w:t> </w:t>
      </w:r>
      <w:r>
        <w:rPr/>
        <w:t>will have to manually enter each patient into The Central Registry.</w:t>
      </w:r>
      <w:r>
        <w:rPr>
          <w:spacing w:val="40"/>
        </w:rPr>
        <w:t> </w:t>
      </w:r>
      <w:r>
        <w:rPr/>
        <w:t>The second place where providers that don’t</w:t>
      </w:r>
      <w:r>
        <w:rPr>
          <w:spacing w:val="-3"/>
        </w:rPr>
        <w:t> </w:t>
      </w:r>
      <w:r>
        <w:rPr/>
        <w:t>have</w:t>
      </w:r>
      <w:r>
        <w:rPr>
          <w:spacing w:val="-3"/>
        </w:rPr>
        <w:t> </w:t>
      </w:r>
      <w:r>
        <w:rPr/>
        <w:t>an</w:t>
      </w:r>
      <w:r>
        <w:rPr>
          <w:spacing w:val="-2"/>
        </w:rPr>
        <w:t> </w:t>
      </w:r>
      <w:r>
        <w:rPr/>
        <w:t>EHR</w:t>
      </w:r>
      <w:r>
        <w:rPr>
          <w:spacing w:val="-3"/>
        </w:rPr>
        <w:t> </w:t>
      </w:r>
      <w:r>
        <w:rPr/>
        <w:t>will</w:t>
      </w:r>
      <w:r>
        <w:rPr>
          <w:spacing w:val="-2"/>
        </w:rPr>
        <w:t> </w:t>
      </w:r>
      <w:r>
        <w:rPr/>
        <w:t>be</w:t>
      </w:r>
      <w:r>
        <w:rPr>
          <w:spacing w:val="-2"/>
        </w:rPr>
        <w:t> </w:t>
      </w:r>
      <w:r>
        <w:rPr/>
        <w:t>impacted</w:t>
      </w:r>
      <w:r>
        <w:rPr>
          <w:spacing w:val="-2"/>
        </w:rPr>
        <w:t> </w:t>
      </w:r>
      <w:r>
        <w:rPr/>
        <w:t>is</w:t>
      </w:r>
      <w:r>
        <w:rPr>
          <w:spacing w:val="-3"/>
        </w:rPr>
        <w:t> </w:t>
      </w:r>
      <w:r>
        <w:rPr/>
        <w:t>on</w:t>
      </w:r>
      <w:r>
        <w:rPr>
          <w:spacing w:val="-3"/>
        </w:rPr>
        <w:t> </w:t>
      </w:r>
      <w:r>
        <w:rPr/>
        <w:t>the</w:t>
      </w:r>
      <w:r>
        <w:rPr>
          <w:spacing w:val="-2"/>
        </w:rPr>
        <w:t> </w:t>
      </w:r>
      <w:r>
        <w:rPr/>
        <w:t>maintenance</w:t>
      </w:r>
      <w:r>
        <w:rPr>
          <w:spacing w:val="-2"/>
        </w:rPr>
        <w:t> </w:t>
      </w:r>
      <w:r>
        <w:rPr/>
        <w:t>of</w:t>
      </w:r>
      <w:r>
        <w:rPr>
          <w:spacing w:val="-3"/>
        </w:rPr>
        <w:t> </w:t>
      </w:r>
      <w:r>
        <w:rPr/>
        <w:t>emergency</w:t>
      </w:r>
      <w:r>
        <w:rPr>
          <w:spacing w:val="-2"/>
        </w:rPr>
        <w:t> </w:t>
      </w:r>
      <w:r>
        <w:rPr/>
        <w:t>dosing</w:t>
      </w:r>
      <w:r>
        <w:rPr>
          <w:spacing w:val="-3"/>
        </w:rPr>
        <w:t> </w:t>
      </w:r>
      <w:r>
        <w:rPr/>
        <w:t>information.</w:t>
      </w:r>
      <w:r>
        <w:rPr>
          <w:spacing w:val="40"/>
        </w:rPr>
        <w:t> </w:t>
      </w:r>
      <w:r>
        <w:rPr/>
        <w:t>Providers that have an EHR that is compatible with The Central Registry will generate a file of dose changes on a</w:t>
      </w:r>
    </w:p>
    <w:p>
      <w:pPr>
        <w:spacing w:after="0"/>
        <w:sectPr>
          <w:pgSz w:w="12240" w:h="15840"/>
          <w:pgMar w:header="0" w:footer="1012" w:top="860" w:bottom="1200" w:left="1320" w:right="1340"/>
        </w:sectPr>
      </w:pPr>
    </w:p>
    <w:p>
      <w:pPr>
        <w:pStyle w:val="BodyText"/>
        <w:spacing w:before="40"/>
        <w:ind w:left="119" w:right="108"/>
      </w:pPr>
      <w:r>
        <w:rPr/>
        <w:t>daily or weekly basis and upload the file.</w:t>
      </w:r>
      <w:r>
        <w:rPr>
          <w:spacing w:val="40"/>
        </w:rPr>
        <w:t> </w:t>
      </w:r>
      <w:r>
        <w:rPr/>
        <w:t>Providers that have no EHR will have to manually enter dose changes</w:t>
      </w:r>
      <w:r>
        <w:rPr>
          <w:spacing w:val="-2"/>
        </w:rPr>
        <w:t> </w:t>
      </w:r>
      <w:r>
        <w:rPr/>
        <w:t>into</w:t>
      </w:r>
      <w:r>
        <w:rPr>
          <w:spacing w:val="-1"/>
        </w:rPr>
        <w:t> </w:t>
      </w:r>
      <w:r>
        <w:rPr/>
        <w:t>The</w:t>
      </w:r>
      <w:r>
        <w:rPr>
          <w:spacing w:val="-4"/>
        </w:rPr>
        <w:t> </w:t>
      </w:r>
      <w:r>
        <w:rPr/>
        <w:t>Central</w:t>
      </w:r>
      <w:r>
        <w:rPr>
          <w:spacing w:val="-3"/>
        </w:rPr>
        <w:t> </w:t>
      </w:r>
      <w:r>
        <w:rPr/>
        <w:t>Registry</w:t>
      </w:r>
      <w:r>
        <w:rPr>
          <w:spacing w:val="-4"/>
        </w:rPr>
        <w:t> </w:t>
      </w:r>
      <w:r>
        <w:rPr/>
        <w:t>on</w:t>
      </w:r>
      <w:r>
        <w:rPr>
          <w:spacing w:val="-4"/>
        </w:rPr>
        <w:t> </w:t>
      </w:r>
      <w:r>
        <w:rPr/>
        <w:t>a</w:t>
      </w:r>
      <w:r>
        <w:rPr>
          <w:spacing w:val="-1"/>
        </w:rPr>
        <w:t> </w:t>
      </w:r>
      <w:r>
        <w:rPr/>
        <w:t>weekly</w:t>
      </w:r>
      <w:r>
        <w:rPr>
          <w:spacing w:val="-3"/>
        </w:rPr>
        <w:t> </w:t>
      </w:r>
      <w:r>
        <w:rPr/>
        <w:t>basis.</w:t>
      </w:r>
      <w:r>
        <w:rPr>
          <w:spacing w:val="-3"/>
        </w:rPr>
        <w:t> </w:t>
      </w:r>
      <w:r>
        <w:rPr/>
        <w:t>In</w:t>
      </w:r>
      <w:r>
        <w:rPr>
          <w:spacing w:val="-4"/>
        </w:rPr>
        <w:t> </w:t>
      </w:r>
      <w:r>
        <w:rPr/>
        <w:t>other</w:t>
      </w:r>
      <w:r>
        <w:rPr>
          <w:spacing w:val="-4"/>
        </w:rPr>
        <w:t> </w:t>
      </w:r>
      <w:r>
        <w:rPr/>
        <w:t>states,</w:t>
      </w:r>
      <w:r>
        <w:rPr>
          <w:spacing w:val="-4"/>
        </w:rPr>
        <w:t> </w:t>
      </w:r>
      <w:r>
        <w:rPr/>
        <w:t>this</w:t>
      </w:r>
      <w:r>
        <w:rPr>
          <w:spacing w:val="-3"/>
        </w:rPr>
        <w:t> </w:t>
      </w:r>
      <w:r>
        <w:rPr/>
        <w:t>weekly</w:t>
      </w:r>
      <w:r>
        <w:rPr>
          <w:spacing w:val="-3"/>
        </w:rPr>
        <w:t> </w:t>
      </w:r>
      <w:r>
        <w:rPr/>
        <w:t>maintenance</w:t>
      </w:r>
      <w:r>
        <w:rPr>
          <w:spacing w:val="-3"/>
        </w:rPr>
        <w:t> </w:t>
      </w:r>
      <w:r>
        <w:rPr/>
        <w:t>is</w:t>
      </w:r>
      <w:r>
        <w:rPr>
          <w:spacing w:val="-4"/>
        </w:rPr>
        <w:t> </w:t>
      </w:r>
      <w:r>
        <w:rPr/>
        <w:t>typically under an hour.</w:t>
      </w:r>
    </w:p>
    <w:p>
      <w:pPr>
        <w:pStyle w:val="BodyText"/>
      </w:pPr>
    </w:p>
    <w:p>
      <w:pPr>
        <w:pStyle w:val="BodyText"/>
      </w:pPr>
    </w:p>
    <w:p>
      <w:pPr>
        <w:pStyle w:val="ListParagraph"/>
        <w:numPr>
          <w:ilvl w:val="0"/>
          <w:numId w:val="1"/>
        </w:numPr>
        <w:tabs>
          <w:tab w:pos="840" w:val="left" w:leader="none"/>
        </w:tabs>
        <w:spacing w:line="240" w:lineRule="auto" w:before="0" w:after="0"/>
        <w:ind w:left="839" w:right="0" w:hanging="361"/>
        <w:jc w:val="left"/>
        <w:rPr>
          <w:b/>
          <w:sz w:val="22"/>
        </w:rPr>
      </w:pPr>
      <w:r>
        <w:rPr>
          <w:b/>
          <w:sz w:val="22"/>
        </w:rPr>
        <w:t>How</w:t>
      </w:r>
      <w:r>
        <w:rPr>
          <w:b/>
          <w:spacing w:val="-7"/>
          <w:sz w:val="22"/>
        </w:rPr>
        <w:t> </w:t>
      </w:r>
      <w:r>
        <w:rPr>
          <w:b/>
          <w:sz w:val="22"/>
        </w:rPr>
        <w:t>will</w:t>
      </w:r>
      <w:r>
        <w:rPr>
          <w:b/>
          <w:spacing w:val="-6"/>
          <w:sz w:val="22"/>
        </w:rPr>
        <w:t> </w:t>
      </w:r>
      <w:r>
        <w:rPr>
          <w:b/>
          <w:sz w:val="22"/>
        </w:rPr>
        <w:t>the</w:t>
      </w:r>
      <w:r>
        <w:rPr>
          <w:b/>
          <w:spacing w:val="-6"/>
          <w:sz w:val="22"/>
        </w:rPr>
        <w:t> </w:t>
      </w:r>
      <w:r>
        <w:rPr>
          <w:b/>
          <w:sz w:val="22"/>
        </w:rPr>
        <w:t>Registry</w:t>
      </w:r>
      <w:r>
        <w:rPr>
          <w:b/>
          <w:spacing w:val="-6"/>
          <w:sz w:val="22"/>
        </w:rPr>
        <w:t> </w:t>
      </w:r>
      <w:r>
        <w:rPr>
          <w:b/>
          <w:sz w:val="22"/>
        </w:rPr>
        <w:t>interact</w:t>
      </w:r>
      <w:r>
        <w:rPr>
          <w:b/>
          <w:spacing w:val="-6"/>
          <w:sz w:val="22"/>
        </w:rPr>
        <w:t> </w:t>
      </w:r>
      <w:r>
        <w:rPr>
          <w:b/>
          <w:sz w:val="22"/>
        </w:rPr>
        <w:t>with</w:t>
      </w:r>
      <w:r>
        <w:rPr>
          <w:b/>
          <w:spacing w:val="-7"/>
          <w:sz w:val="22"/>
        </w:rPr>
        <w:t> </w:t>
      </w:r>
      <w:r>
        <w:rPr>
          <w:b/>
          <w:sz w:val="22"/>
        </w:rPr>
        <w:t>dosing</w:t>
      </w:r>
      <w:r>
        <w:rPr>
          <w:b/>
          <w:spacing w:val="-7"/>
          <w:sz w:val="22"/>
        </w:rPr>
        <w:t> </w:t>
      </w:r>
      <w:r>
        <w:rPr>
          <w:b/>
          <w:sz w:val="22"/>
        </w:rPr>
        <w:t>computers,</w:t>
      </w:r>
      <w:r>
        <w:rPr>
          <w:b/>
          <w:spacing w:val="-7"/>
          <w:sz w:val="22"/>
        </w:rPr>
        <w:t> </w:t>
      </w:r>
      <w:r>
        <w:rPr>
          <w:b/>
          <w:sz w:val="22"/>
        </w:rPr>
        <w:t>if</w:t>
      </w:r>
      <w:r>
        <w:rPr>
          <w:b/>
          <w:spacing w:val="-6"/>
          <w:sz w:val="22"/>
        </w:rPr>
        <w:t> </w:t>
      </w:r>
      <w:r>
        <w:rPr>
          <w:b/>
          <w:sz w:val="22"/>
        </w:rPr>
        <w:t>at</w:t>
      </w:r>
      <w:r>
        <w:rPr>
          <w:b/>
          <w:spacing w:val="-6"/>
          <w:sz w:val="22"/>
        </w:rPr>
        <w:t> </w:t>
      </w:r>
      <w:r>
        <w:rPr>
          <w:b/>
          <w:spacing w:val="-4"/>
          <w:sz w:val="22"/>
        </w:rPr>
        <w:t>all?</w:t>
      </w:r>
    </w:p>
    <w:p>
      <w:pPr>
        <w:pStyle w:val="BodyText"/>
        <w:spacing w:before="6"/>
        <w:rPr>
          <w:b/>
          <w:sz w:val="25"/>
        </w:rPr>
      </w:pPr>
    </w:p>
    <w:p>
      <w:pPr>
        <w:pStyle w:val="BodyText"/>
        <w:spacing w:line="259" w:lineRule="auto"/>
        <w:ind w:left="119" w:right="168"/>
      </w:pPr>
      <w:r>
        <w:rPr/>
        <w:t>EHRs that are compatible with The Central</w:t>
      </w:r>
      <w:r>
        <w:rPr>
          <w:spacing w:val="-1"/>
        </w:rPr>
        <w:t> </w:t>
      </w:r>
      <w:r>
        <w:rPr/>
        <w:t>Registry will</w:t>
      </w:r>
      <w:r>
        <w:rPr>
          <w:spacing w:val="-1"/>
        </w:rPr>
        <w:t> </w:t>
      </w:r>
      <w:r>
        <w:rPr/>
        <w:t>generate a</w:t>
      </w:r>
      <w:r>
        <w:rPr>
          <w:spacing w:val="-1"/>
        </w:rPr>
        <w:t> </w:t>
      </w:r>
      <w:r>
        <w:rPr/>
        <w:t>file</w:t>
      </w:r>
      <w:r>
        <w:rPr>
          <w:spacing w:val="-1"/>
        </w:rPr>
        <w:t> </w:t>
      </w:r>
      <w:r>
        <w:rPr/>
        <w:t>that contains information</w:t>
      </w:r>
      <w:r>
        <w:rPr>
          <w:spacing w:val="-1"/>
        </w:rPr>
        <w:t> </w:t>
      </w:r>
      <w:r>
        <w:rPr/>
        <w:t>about how to dose a patient each day for the following week.</w:t>
      </w:r>
      <w:r>
        <w:rPr>
          <w:spacing w:val="40"/>
        </w:rPr>
        <w:t> </w:t>
      </w:r>
      <w:r>
        <w:rPr/>
        <w:t>Depending on the EHR, the file will either be automatically uploaded to The Central Registry by the EHR, or clinic staff will have to log in to The Central Registry and click on the Upload process to manually upload the medication file.</w:t>
      </w:r>
      <w:r>
        <w:rPr>
          <w:spacing w:val="40"/>
        </w:rPr>
        <w:t> </w:t>
      </w:r>
      <w:r>
        <w:rPr/>
        <w:t>The Central Registry</w:t>
      </w:r>
      <w:r>
        <w:rPr>
          <w:spacing w:val="-3"/>
        </w:rPr>
        <w:t> </w:t>
      </w:r>
      <w:r>
        <w:rPr/>
        <w:t>will</w:t>
      </w:r>
      <w:r>
        <w:rPr>
          <w:spacing w:val="-3"/>
        </w:rPr>
        <w:t> </w:t>
      </w:r>
      <w:r>
        <w:rPr/>
        <w:t>use</w:t>
      </w:r>
      <w:r>
        <w:rPr>
          <w:spacing w:val="-4"/>
        </w:rPr>
        <w:t> </w:t>
      </w:r>
      <w:r>
        <w:rPr/>
        <w:t>this</w:t>
      </w:r>
      <w:r>
        <w:rPr>
          <w:spacing w:val="-2"/>
        </w:rPr>
        <w:t> </w:t>
      </w:r>
      <w:r>
        <w:rPr/>
        <w:t>information</w:t>
      </w:r>
      <w:r>
        <w:rPr>
          <w:spacing w:val="-2"/>
        </w:rPr>
        <w:t> </w:t>
      </w:r>
      <w:r>
        <w:rPr/>
        <w:t>to</w:t>
      </w:r>
      <w:r>
        <w:rPr>
          <w:spacing w:val="-3"/>
        </w:rPr>
        <w:t> </w:t>
      </w:r>
      <w:r>
        <w:rPr/>
        <w:t>tell</w:t>
      </w:r>
      <w:r>
        <w:rPr>
          <w:spacing w:val="-3"/>
        </w:rPr>
        <w:t> </w:t>
      </w:r>
      <w:r>
        <w:rPr/>
        <w:t>another</w:t>
      </w:r>
      <w:r>
        <w:rPr>
          <w:spacing w:val="-3"/>
        </w:rPr>
        <w:t> </w:t>
      </w:r>
      <w:r>
        <w:rPr/>
        <w:t>provider</w:t>
      </w:r>
      <w:r>
        <w:rPr>
          <w:spacing w:val="-4"/>
        </w:rPr>
        <w:t> </w:t>
      </w:r>
      <w:r>
        <w:rPr/>
        <w:t>the</w:t>
      </w:r>
      <w:r>
        <w:rPr>
          <w:spacing w:val="-3"/>
        </w:rPr>
        <w:t> </w:t>
      </w:r>
      <w:r>
        <w:rPr/>
        <w:t>dosage</w:t>
      </w:r>
      <w:r>
        <w:rPr>
          <w:spacing w:val="-4"/>
        </w:rPr>
        <w:t> </w:t>
      </w:r>
      <w:r>
        <w:rPr/>
        <w:t>and</w:t>
      </w:r>
      <w:r>
        <w:rPr>
          <w:spacing w:val="-3"/>
        </w:rPr>
        <w:t> </w:t>
      </w:r>
      <w:r>
        <w:rPr/>
        <w:t>medication</w:t>
      </w:r>
      <w:r>
        <w:rPr>
          <w:spacing w:val="-4"/>
        </w:rPr>
        <w:t> </w:t>
      </w:r>
      <w:r>
        <w:rPr/>
        <w:t>for</w:t>
      </w:r>
      <w:r>
        <w:rPr>
          <w:spacing w:val="-4"/>
        </w:rPr>
        <w:t> </w:t>
      </w:r>
      <w:r>
        <w:rPr/>
        <w:t>the</w:t>
      </w:r>
      <w:r>
        <w:rPr>
          <w:spacing w:val="-3"/>
        </w:rPr>
        <w:t> </w:t>
      </w:r>
      <w:r>
        <w:rPr/>
        <w:t>presenting patient in the event that a patient’s home site is forced to close for any reason.</w:t>
      </w:r>
    </w:p>
    <w:p>
      <w:pPr>
        <w:pStyle w:val="BodyText"/>
      </w:pPr>
    </w:p>
    <w:p>
      <w:pPr>
        <w:pStyle w:val="BodyText"/>
        <w:spacing w:before="4"/>
        <w:rPr>
          <w:sz w:val="25"/>
        </w:rPr>
      </w:pPr>
    </w:p>
    <w:p>
      <w:pPr>
        <w:pStyle w:val="ListParagraph"/>
        <w:numPr>
          <w:ilvl w:val="0"/>
          <w:numId w:val="1"/>
        </w:numPr>
        <w:tabs>
          <w:tab w:pos="840" w:val="left" w:leader="none"/>
        </w:tabs>
        <w:spacing w:line="240" w:lineRule="auto" w:before="0" w:after="0"/>
        <w:ind w:left="839" w:right="0" w:hanging="361"/>
        <w:jc w:val="left"/>
        <w:rPr>
          <w:b/>
          <w:sz w:val="22"/>
        </w:rPr>
      </w:pPr>
      <w:r>
        <w:rPr>
          <w:b/>
          <w:sz w:val="22"/>
        </w:rPr>
        <w:t>Who</w:t>
      </w:r>
      <w:r>
        <w:rPr>
          <w:b/>
          <w:spacing w:val="-8"/>
          <w:sz w:val="22"/>
        </w:rPr>
        <w:t> </w:t>
      </w:r>
      <w:r>
        <w:rPr>
          <w:b/>
          <w:sz w:val="22"/>
        </w:rPr>
        <w:t>is</w:t>
      </w:r>
      <w:r>
        <w:rPr>
          <w:b/>
          <w:spacing w:val="-9"/>
          <w:sz w:val="22"/>
        </w:rPr>
        <w:t> </w:t>
      </w:r>
      <w:r>
        <w:rPr>
          <w:b/>
          <w:sz w:val="22"/>
        </w:rPr>
        <w:t>responsible</w:t>
      </w:r>
      <w:r>
        <w:rPr>
          <w:b/>
          <w:spacing w:val="-7"/>
          <w:sz w:val="22"/>
        </w:rPr>
        <w:t> </w:t>
      </w:r>
      <w:r>
        <w:rPr>
          <w:b/>
          <w:sz w:val="22"/>
        </w:rPr>
        <w:t>for</w:t>
      </w:r>
      <w:r>
        <w:rPr>
          <w:b/>
          <w:spacing w:val="-8"/>
          <w:sz w:val="22"/>
        </w:rPr>
        <w:t> </w:t>
      </w:r>
      <w:r>
        <w:rPr>
          <w:b/>
          <w:sz w:val="22"/>
        </w:rPr>
        <w:t>“automating”</w:t>
      </w:r>
      <w:r>
        <w:rPr>
          <w:b/>
          <w:spacing w:val="-7"/>
          <w:sz w:val="22"/>
        </w:rPr>
        <w:t> </w:t>
      </w:r>
      <w:r>
        <w:rPr>
          <w:b/>
          <w:sz w:val="22"/>
        </w:rPr>
        <w:t>data</w:t>
      </w:r>
      <w:r>
        <w:rPr>
          <w:b/>
          <w:spacing w:val="-8"/>
          <w:sz w:val="22"/>
        </w:rPr>
        <w:t> </w:t>
      </w:r>
      <w:r>
        <w:rPr>
          <w:b/>
          <w:spacing w:val="-2"/>
          <w:sz w:val="22"/>
        </w:rPr>
        <w:t>entry?</w:t>
      </w:r>
    </w:p>
    <w:p>
      <w:pPr>
        <w:pStyle w:val="BodyText"/>
        <w:spacing w:before="182"/>
        <w:ind w:left="119" w:right="156"/>
      </w:pPr>
      <w:r>
        <w:rPr/>
        <w:t>Electronic/Automated Entry: Medication values in the Central Registry will be updated on a weekly basis, as a minimum standard. With a connection between the clinic EHR and our system, we receive updates on</w:t>
      </w:r>
      <w:r>
        <w:rPr>
          <w:spacing w:val="-1"/>
        </w:rPr>
        <w:t> </w:t>
      </w:r>
      <w:r>
        <w:rPr/>
        <w:t>a daily</w:t>
      </w:r>
      <w:r>
        <w:rPr>
          <w:spacing w:val="-1"/>
        </w:rPr>
        <w:t> </w:t>
      </w:r>
      <w:r>
        <w:rPr/>
        <w:t>basis,</w:t>
      </w:r>
      <w:r>
        <w:rPr>
          <w:spacing w:val="-1"/>
        </w:rPr>
        <w:t> </w:t>
      </w:r>
      <w:r>
        <w:rPr/>
        <w:t>and</w:t>
      </w:r>
      <w:r>
        <w:rPr>
          <w:spacing w:val="-1"/>
        </w:rPr>
        <w:t> </w:t>
      </w:r>
      <w:r>
        <w:rPr/>
        <w:t>thus this</w:t>
      </w:r>
      <w:r>
        <w:rPr>
          <w:spacing w:val="-1"/>
        </w:rPr>
        <w:t> </w:t>
      </w:r>
      <w:r>
        <w:rPr/>
        <w:t>relieves</w:t>
      </w:r>
      <w:r>
        <w:rPr>
          <w:spacing w:val="-1"/>
        </w:rPr>
        <w:t> </w:t>
      </w:r>
      <w:r>
        <w:rPr/>
        <w:t>clinic staff</w:t>
      </w:r>
      <w:r>
        <w:rPr>
          <w:spacing w:val="-1"/>
        </w:rPr>
        <w:t> </w:t>
      </w:r>
      <w:r>
        <w:rPr/>
        <w:t>from</w:t>
      </w:r>
      <w:r>
        <w:rPr>
          <w:spacing w:val="-1"/>
        </w:rPr>
        <w:t> </w:t>
      </w:r>
      <w:r>
        <w:rPr/>
        <w:t>updating the</w:t>
      </w:r>
      <w:r>
        <w:rPr>
          <w:spacing w:val="-1"/>
        </w:rPr>
        <w:t> </w:t>
      </w:r>
      <w:r>
        <w:rPr/>
        <w:t>Central Registry.</w:t>
      </w:r>
      <w:r>
        <w:rPr>
          <w:spacing w:val="-1"/>
        </w:rPr>
        <w:t> </w:t>
      </w:r>
      <w:r>
        <w:rPr/>
        <w:t>In current versions of Tower, Smart, Methasoft, and the most recent Netsmart application, this electronic connection is already built. The clinic simply has to validate that the patient identifying information matches</w:t>
      </w:r>
      <w:r>
        <w:rPr>
          <w:spacing w:val="-3"/>
        </w:rPr>
        <w:t> </w:t>
      </w:r>
      <w:r>
        <w:rPr/>
        <w:t>between</w:t>
      </w:r>
      <w:r>
        <w:rPr>
          <w:spacing w:val="-3"/>
        </w:rPr>
        <w:t> </w:t>
      </w:r>
      <w:r>
        <w:rPr/>
        <w:t>the</w:t>
      </w:r>
      <w:r>
        <w:rPr>
          <w:spacing w:val="-3"/>
        </w:rPr>
        <w:t> </w:t>
      </w:r>
      <w:r>
        <w:rPr/>
        <w:t>two</w:t>
      </w:r>
      <w:r>
        <w:rPr>
          <w:spacing w:val="-3"/>
        </w:rPr>
        <w:t> </w:t>
      </w:r>
      <w:r>
        <w:rPr/>
        <w:t>systems.</w:t>
      </w:r>
      <w:r>
        <w:rPr>
          <w:spacing w:val="-4"/>
        </w:rPr>
        <w:t> </w:t>
      </w:r>
      <w:r>
        <w:rPr/>
        <w:t>To</w:t>
      </w:r>
      <w:r>
        <w:rPr>
          <w:spacing w:val="-2"/>
        </w:rPr>
        <w:t> </w:t>
      </w:r>
      <w:r>
        <w:rPr/>
        <w:t>get</w:t>
      </w:r>
      <w:r>
        <w:rPr>
          <w:spacing w:val="-3"/>
        </w:rPr>
        <w:t> </w:t>
      </w:r>
      <w:r>
        <w:rPr/>
        <w:t>this</w:t>
      </w:r>
      <w:r>
        <w:rPr>
          <w:spacing w:val="-4"/>
        </w:rPr>
        <w:t> </w:t>
      </w:r>
      <w:r>
        <w:rPr/>
        <w:t>started,</w:t>
      </w:r>
      <w:r>
        <w:rPr>
          <w:spacing w:val="-4"/>
        </w:rPr>
        <w:t> </w:t>
      </w:r>
      <w:r>
        <w:rPr/>
        <w:t>the</w:t>
      </w:r>
      <w:r>
        <w:rPr>
          <w:spacing w:val="-3"/>
        </w:rPr>
        <w:t> </w:t>
      </w:r>
      <w:r>
        <w:rPr/>
        <w:t>clinic</w:t>
      </w:r>
      <w:r>
        <w:rPr>
          <w:spacing w:val="-3"/>
        </w:rPr>
        <w:t> </w:t>
      </w:r>
      <w:r>
        <w:rPr/>
        <w:t>requests</w:t>
      </w:r>
      <w:r>
        <w:rPr>
          <w:spacing w:val="-2"/>
        </w:rPr>
        <w:t> </w:t>
      </w:r>
      <w:r>
        <w:rPr/>
        <w:t>their</w:t>
      </w:r>
      <w:r>
        <w:rPr>
          <w:spacing w:val="-4"/>
        </w:rPr>
        <w:t> </w:t>
      </w:r>
      <w:r>
        <w:rPr/>
        <w:t>vendor</w:t>
      </w:r>
      <w:r>
        <w:rPr>
          <w:spacing w:val="-4"/>
        </w:rPr>
        <w:t> </w:t>
      </w:r>
      <w:r>
        <w:rPr/>
        <w:t>to</w:t>
      </w:r>
      <w:r>
        <w:rPr>
          <w:spacing w:val="-2"/>
        </w:rPr>
        <w:t> </w:t>
      </w:r>
      <w:r>
        <w:rPr/>
        <w:t>automate</w:t>
      </w:r>
      <w:r>
        <w:rPr>
          <w:spacing w:val="-3"/>
        </w:rPr>
        <w:t> </w:t>
      </w:r>
      <w:r>
        <w:rPr/>
        <w:t>the dosing data transfer.</w:t>
      </w:r>
    </w:p>
    <w:p>
      <w:pPr>
        <w:pStyle w:val="BodyText"/>
        <w:spacing w:before="11"/>
        <w:rPr>
          <w:sz w:val="21"/>
        </w:rPr>
      </w:pPr>
    </w:p>
    <w:p>
      <w:pPr>
        <w:pStyle w:val="BodyText"/>
        <w:spacing w:before="1"/>
        <w:ind w:left="119" w:right="168"/>
      </w:pPr>
      <w:r>
        <w:rPr/>
        <w:t>Manual Entry: Clinics on the older version of virtually every clinic software platform including Samms will download a file from their clinic system and upload this file to the Central Registry. This typically takes the clinic staff 2-4 minutes a week to complete. In rare cases where there is no clinical EHR, the Lighthouse</w:t>
      </w:r>
      <w:r>
        <w:rPr>
          <w:spacing w:val="-3"/>
        </w:rPr>
        <w:t> </w:t>
      </w:r>
      <w:r>
        <w:rPr/>
        <w:t>manual</w:t>
      </w:r>
      <w:r>
        <w:rPr>
          <w:spacing w:val="-4"/>
        </w:rPr>
        <w:t> </w:t>
      </w:r>
      <w:r>
        <w:rPr/>
        <w:t>update</w:t>
      </w:r>
      <w:r>
        <w:rPr>
          <w:spacing w:val="-2"/>
        </w:rPr>
        <w:t> </w:t>
      </w:r>
      <w:r>
        <w:rPr/>
        <w:t>process</w:t>
      </w:r>
      <w:r>
        <w:rPr>
          <w:spacing w:val="-4"/>
        </w:rPr>
        <w:t> </w:t>
      </w:r>
      <w:r>
        <w:rPr/>
        <w:t>can</w:t>
      </w:r>
      <w:r>
        <w:rPr>
          <w:spacing w:val="-3"/>
        </w:rPr>
        <w:t> </w:t>
      </w:r>
      <w:r>
        <w:rPr/>
        <w:t>be</w:t>
      </w:r>
      <w:r>
        <w:rPr>
          <w:spacing w:val="-4"/>
        </w:rPr>
        <w:t> </w:t>
      </w:r>
      <w:r>
        <w:rPr/>
        <w:t>used.</w:t>
      </w:r>
      <w:r>
        <w:rPr>
          <w:spacing w:val="-3"/>
        </w:rPr>
        <w:t> </w:t>
      </w:r>
      <w:r>
        <w:rPr/>
        <w:t>The</w:t>
      </w:r>
      <w:r>
        <w:rPr>
          <w:spacing w:val="-3"/>
        </w:rPr>
        <w:t> </w:t>
      </w:r>
      <w:r>
        <w:rPr/>
        <w:t>time</w:t>
      </w:r>
      <w:r>
        <w:rPr>
          <w:spacing w:val="-4"/>
        </w:rPr>
        <w:t> </w:t>
      </w:r>
      <w:r>
        <w:rPr/>
        <w:t>involved</w:t>
      </w:r>
      <w:r>
        <w:rPr>
          <w:spacing w:val="-2"/>
        </w:rPr>
        <w:t> </w:t>
      </w:r>
      <w:r>
        <w:rPr/>
        <w:t>depends</w:t>
      </w:r>
      <w:r>
        <w:rPr>
          <w:spacing w:val="-4"/>
        </w:rPr>
        <w:t> </w:t>
      </w:r>
      <w:r>
        <w:rPr/>
        <w:t>on</w:t>
      </w:r>
      <w:r>
        <w:rPr>
          <w:spacing w:val="-3"/>
        </w:rPr>
        <w:t> </w:t>
      </w:r>
      <w:r>
        <w:rPr/>
        <w:t>the</w:t>
      </w:r>
      <w:r>
        <w:rPr>
          <w:spacing w:val="-4"/>
        </w:rPr>
        <w:t> </w:t>
      </w:r>
      <w:r>
        <w:rPr/>
        <w:t>number</w:t>
      </w:r>
      <w:r>
        <w:rPr>
          <w:spacing w:val="-4"/>
        </w:rPr>
        <w:t> </w:t>
      </w:r>
      <w:r>
        <w:rPr/>
        <w:t>of</w:t>
      </w:r>
      <w:r>
        <w:rPr>
          <w:spacing w:val="-3"/>
        </w:rPr>
        <w:t> </w:t>
      </w:r>
      <w:r>
        <w:rPr/>
        <w:t>patients</w:t>
      </w:r>
      <w:r>
        <w:rPr>
          <w:color w:val="FF0000"/>
        </w:rPr>
        <w:t>.</w:t>
      </w:r>
    </w:p>
    <w:p>
      <w:pPr>
        <w:pStyle w:val="BodyText"/>
      </w:pPr>
    </w:p>
    <w:p>
      <w:pPr>
        <w:pStyle w:val="BodyText"/>
      </w:pPr>
    </w:p>
    <w:p>
      <w:pPr>
        <w:pStyle w:val="ListParagraph"/>
        <w:numPr>
          <w:ilvl w:val="0"/>
          <w:numId w:val="1"/>
        </w:numPr>
        <w:tabs>
          <w:tab w:pos="840" w:val="left" w:leader="none"/>
        </w:tabs>
        <w:spacing w:line="240" w:lineRule="auto" w:before="0" w:after="0"/>
        <w:ind w:left="839" w:right="0" w:hanging="361"/>
        <w:jc w:val="left"/>
        <w:rPr>
          <w:b/>
          <w:sz w:val="22"/>
        </w:rPr>
      </w:pPr>
      <w:r>
        <w:rPr>
          <w:b/>
          <w:sz w:val="22"/>
        </w:rPr>
        <w:t>Will</w:t>
      </w:r>
      <w:r>
        <w:rPr>
          <w:b/>
          <w:spacing w:val="-9"/>
          <w:sz w:val="22"/>
        </w:rPr>
        <w:t> </w:t>
      </w:r>
      <w:r>
        <w:rPr>
          <w:b/>
          <w:sz w:val="22"/>
        </w:rPr>
        <w:t>there</w:t>
      </w:r>
      <w:r>
        <w:rPr>
          <w:b/>
          <w:spacing w:val="-8"/>
          <w:sz w:val="22"/>
        </w:rPr>
        <w:t> </w:t>
      </w:r>
      <w:r>
        <w:rPr>
          <w:b/>
          <w:sz w:val="22"/>
        </w:rPr>
        <w:t>be</w:t>
      </w:r>
      <w:r>
        <w:rPr>
          <w:b/>
          <w:spacing w:val="-8"/>
          <w:sz w:val="22"/>
        </w:rPr>
        <w:t> </w:t>
      </w:r>
      <w:r>
        <w:rPr>
          <w:b/>
          <w:sz w:val="22"/>
        </w:rPr>
        <w:t>any</w:t>
      </w:r>
      <w:r>
        <w:rPr>
          <w:b/>
          <w:spacing w:val="-7"/>
          <w:sz w:val="22"/>
        </w:rPr>
        <w:t> </w:t>
      </w:r>
      <w:r>
        <w:rPr>
          <w:b/>
          <w:sz w:val="22"/>
        </w:rPr>
        <w:t>additional</w:t>
      </w:r>
      <w:r>
        <w:rPr>
          <w:b/>
          <w:spacing w:val="-7"/>
          <w:sz w:val="22"/>
        </w:rPr>
        <w:t> </w:t>
      </w:r>
      <w:r>
        <w:rPr>
          <w:b/>
          <w:sz w:val="22"/>
        </w:rPr>
        <w:t>technology</w:t>
      </w:r>
      <w:r>
        <w:rPr>
          <w:b/>
          <w:spacing w:val="-7"/>
          <w:sz w:val="22"/>
        </w:rPr>
        <w:t> </w:t>
      </w:r>
      <w:r>
        <w:rPr>
          <w:b/>
          <w:sz w:val="22"/>
        </w:rPr>
        <w:t>required</w:t>
      </w:r>
      <w:r>
        <w:rPr>
          <w:b/>
          <w:spacing w:val="-9"/>
          <w:sz w:val="22"/>
        </w:rPr>
        <w:t> </w:t>
      </w:r>
      <w:r>
        <w:rPr>
          <w:b/>
          <w:sz w:val="22"/>
        </w:rPr>
        <w:t>for</w:t>
      </w:r>
      <w:r>
        <w:rPr>
          <w:b/>
          <w:spacing w:val="-8"/>
          <w:sz w:val="22"/>
        </w:rPr>
        <w:t> </w:t>
      </w:r>
      <w:r>
        <w:rPr>
          <w:b/>
          <w:sz w:val="22"/>
        </w:rPr>
        <w:t>providers</w:t>
      </w:r>
      <w:r>
        <w:rPr>
          <w:b/>
          <w:spacing w:val="-7"/>
          <w:sz w:val="22"/>
        </w:rPr>
        <w:t> </w:t>
      </w:r>
      <w:r>
        <w:rPr>
          <w:b/>
          <w:sz w:val="22"/>
        </w:rPr>
        <w:t>to</w:t>
      </w:r>
      <w:r>
        <w:rPr>
          <w:b/>
          <w:spacing w:val="-7"/>
          <w:sz w:val="22"/>
        </w:rPr>
        <w:t> </w:t>
      </w:r>
      <w:r>
        <w:rPr>
          <w:b/>
          <w:spacing w:val="-2"/>
          <w:sz w:val="22"/>
        </w:rPr>
        <w:t>comply?</w:t>
      </w:r>
    </w:p>
    <w:p>
      <w:pPr>
        <w:pStyle w:val="BodyText"/>
        <w:spacing w:before="5"/>
        <w:rPr>
          <w:b/>
          <w:sz w:val="25"/>
        </w:rPr>
      </w:pPr>
    </w:p>
    <w:p>
      <w:pPr>
        <w:pStyle w:val="BodyText"/>
        <w:spacing w:line="259" w:lineRule="auto" w:before="1"/>
        <w:ind w:left="119" w:right="176"/>
      </w:pPr>
      <w:r>
        <w:rPr/>
        <w:t>Other</w:t>
      </w:r>
      <w:r>
        <w:rPr>
          <w:spacing w:val="-3"/>
        </w:rPr>
        <w:t> </w:t>
      </w:r>
      <w:r>
        <w:rPr/>
        <w:t>than</w:t>
      </w:r>
      <w:r>
        <w:rPr>
          <w:spacing w:val="-4"/>
        </w:rPr>
        <w:t> </w:t>
      </w:r>
      <w:r>
        <w:rPr/>
        <w:t>a</w:t>
      </w:r>
      <w:r>
        <w:rPr>
          <w:spacing w:val="-2"/>
        </w:rPr>
        <w:t> </w:t>
      </w:r>
      <w:r>
        <w:rPr/>
        <w:t>computer</w:t>
      </w:r>
      <w:r>
        <w:rPr>
          <w:spacing w:val="-4"/>
        </w:rPr>
        <w:t> </w:t>
      </w:r>
      <w:r>
        <w:rPr/>
        <w:t>and</w:t>
      </w:r>
      <w:r>
        <w:rPr>
          <w:spacing w:val="-4"/>
        </w:rPr>
        <w:t> </w:t>
      </w:r>
      <w:r>
        <w:rPr/>
        <w:t>an</w:t>
      </w:r>
      <w:r>
        <w:rPr>
          <w:spacing w:val="-4"/>
        </w:rPr>
        <w:t> </w:t>
      </w:r>
      <w:r>
        <w:rPr/>
        <w:t>internet</w:t>
      </w:r>
      <w:r>
        <w:rPr>
          <w:spacing w:val="-2"/>
        </w:rPr>
        <w:t> </w:t>
      </w:r>
      <w:r>
        <w:rPr/>
        <w:t>connection,</w:t>
      </w:r>
      <w:r>
        <w:rPr>
          <w:spacing w:val="-2"/>
        </w:rPr>
        <w:t> </w:t>
      </w:r>
      <w:r>
        <w:rPr/>
        <w:t>there</w:t>
      </w:r>
      <w:r>
        <w:rPr>
          <w:spacing w:val="-4"/>
        </w:rPr>
        <w:t> </w:t>
      </w:r>
      <w:r>
        <w:rPr/>
        <w:t>is</w:t>
      </w:r>
      <w:r>
        <w:rPr>
          <w:spacing w:val="-2"/>
        </w:rPr>
        <w:t> </w:t>
      </w:r>
      <w:r>
        <w:rPr/>
        <w:t>no</w:t>
      </w:r>
      <w:r>
        <w:rPr>
          <w:spacing w:val="-3"/>
        </w:rPr>
        <w:t> </w:t>
      </w:r>
      <w:r>
        <w:rPr/>
        <w:t>additional</w:t>
      </w:r>
      <w:r>
        <w:rPr>
          <w:spacing w:val="-3"/>
        </w:rPr>
        <w:t> </w:t>
      </w:r>
      <w:r>
        <w:rPr/>
        <w:t>hardware</w:t>
      </w:r>
      <w:r>
        <w:rPr>
          <w:spacing w:val="-4"/>
        </w:rPr>
        <w:t> </w:t>
      </w:r>
      <w:r>
        <w:rPr/>
        <w:t>or</w:t>
      </w:r>
      <w:r>
        <w:rPr>
          <w:spacing w:val="-4"/>
        </w:rPr>
        <w:t> </w:t>
      </w:r>
      <w:r>
        <w:rPr/>
        <w:t>software </w:t>
      </w:r>
      <w:r>
        <w:rPr>
          <w:spacing w:val="-2"/>
        </w:rPr>
        <w:t>required.</w:t>
      </w:r>
    </w:p>
    <w:p>
      <w:pPr>
        <w:pStyle w:val="BodyText"/>
      </w:pPr>
    </w:p>
    <w:p>
      <w:pPr>
        <w:pStyle w:val="BodyText"/>
        <w:spacing w:before="5"/>
        <w:rPr>
          <w:sz w:val="25"/>
        </w:rPr>
      </w:pPr>
    </w:p>
    <w:p>
      <w:pPr>
        <w:pStyle w:val="ListParagraph"/>
        <w:numPr>
          <w:ilvl w:val="0"/>
          <w:numId w:val="1"/>
        </w:numPr>
        <w:tabs>
          <w:tab w:pos="840" w:val="left" w:leader="none"/>
        </w:tabs>
        <w:spacing w:line="259" w:lineRule="auto" w:before="0" w:after="0"/>
        <w:ind w:left="839" w:right="142" w:hanging="360"/>
        <w:jc w:val="left"/>
        <w:rPr>
          <w:b/>
          <w:sz w:val="22"/>
        </w:rPr>
      </w:pPr>
      <w:r>
        <w:rPr>
          <w:b/>
          <w:sz w:val="22"/>
        </w:rPr>
        <w:t>What</w:t>
      </w:r>
      <w:r>
        <w:rPr>
          <w:b/>
          <w:spacing w:val="-5"/>
          <w:sz w:val="22"/>
        </w:rPr>
        <w:t> </w:t>
      </w:r>
      <w:r>
        <w:rPr>
          <w:b/>
          <w:sz w:val="22"/>
        </w:rPr>
        <w:t>information</w:t>
      </w:r>
      <w:r>
        <w:rPr>
          <w:b/>
          <w:spacing w:val="-3"/>
          <w:sz w:val="22"/>
        </w:rPr>
        <w:t> </w:t>
      </w:r>
      <w:r>
        <w:rPr>
          <w:b/>
          <w:sz w:val="22"/>
        </w:rPr>
        <w:t>will</w:t>
      </w:r>
      <w:r>
        <w:rPr>
          <w:b/>
          <w:spacing w:val="-3"/>
          <w:sz w:val="22"/>
        </w:rPr>
        <w:t> </w:t>
      </w:r>
      <w:r>
        <w:rPr>
          <w:b/>
          <w:sz w:val="22"/>
        </w:rPr>
        <w:t>be</w:t>
      </w:r>
      <w:r>
        <w:rPr>
          <w:b/>
          <w:spacing w:val="-2"/>
          <w:sz w:val="22"/>
        </w:rPr>
        <w:t> </w:t>
      </w:r>
      <w:r>
        <w:rPr>
          <w:b/>
          <w:sz w:val="22"/>
        </w:rPr>
        <w:t>required</w:t>
      </w:r>
      <w:r>
        <w:rPr>
          <w:b/>
          <w:spacing w:val="-3"/>
          <w:sz w:val="22"/>
        </w:rPr>
        <w:t> </w:t>
      </w:r>
      <w:r>
        <w:rPr>
          <w:b/>
          <w:sz w:val="22"/>
        </w:rPr>
        <w:t>to</w:t>
      </w:r>
      <w:r>
        <w:rPr>
          <w:b/>
          <w:spacing w:val="-4"/>
          <w:sz w:val="22"/>
        </w:rPr>
        <w:t> </w:t>
      </w:r>
      <w:r>
        <w:rPr>
          <w:b/>
          <w:sz w:val="22"/>
        </w:rPr>
        <w:t>be</w:t>
      </w:r>
      <w:r>
        <w:rPr>
          <w:b/>
          <w:spacing w:val="-4"/>
          <w:sz w:val="22"/>
        </w:rPr>
        <w:t> </w:t>
      </w:r>
      <w:r>
        <w:rPr>
          <w:b/>
          <w:sz w:val="22"/>
        </w:rPr>
        <w:t>submitted</w:t>
      </w:r>
      <w:r>
        <w:rPr>
          <w:b/>
          <w:spacing w:val="-3"/>
          <w:sz w:val="22"/>
        </w:rPr>
        <w:t> </w:t>
      </w:r>
      <w:r>
        <w:rPr>
          <w:b/>
          <w:sz w:val="22"/>
        </w:rPr>
        <w:t>to</w:t>
      </w:r>
      <w:r>
        <w:rPr>
          <w:b/>
          <w:spacing w:val="-3"/>
          <w:sz w:val="22"/>
        </w:rPr>
        <w:t> </w:t>
      </w:r>
      <w:r>
        <w:rPr>
          <w:b/>
          <w:sz w:val="22"/>
        </w:rPr>
        <w:t>the</w:t>
      </w:r>
      <w:r>
        <w:rPr>
          <w:b/>
          <w:spacing w:val="-3"/>
          <w:sz w:val="22"/>
        </w:rPr>
        <w:t> </w:t>
      </w:r>
      <w:r>
        <w:rPr>
          <w:b/>
          <w:sz w:val="22"/>
        </w:rPr>
        <w:t>Registry?</w:t>
      </w:r>
      <w:r>
        <w:rPr>
          <w:b/>
          <w:spacing w:val="-4"/>
          <w:sz w:val="22"/>
        </w:rPr>
        <w:t> </w:t>
      </w:r>
      <w:r>
        <w:rPr>
          <w:b/>
          <w:sz w:val="22"/>
        </w:rPr>
        <w:t>How</w:t>
      </w:r>
      <w:r>
        <w:rPr>
          <w:b/>
          <w:spacing w:val="-3"/>
          <w:sz w:val="22"/>
        </w:rPr>
        <w:t> </w:t>
      </w:r>
      <w:r>
        <w:rPr>
          <w:b/>
          <w:sz w:val="22"/>
        </w:rPr>
        <w:t>will</w:t>
      </w:r>
      <w:r>
        <w:rPr>
          <w:b/>
          <w:spacing w:val="-3"/>
          <w:sz w:val="22"/>
        </w:rPr>
        <w:t> </w:t>
      </w:r>
      <w:r>
        <w:rPr>
          <w:b/>
          <w:sz w:val="22"/>
        </w:rPr>
        <w:t>BSAS</w:t>
      </w:r>
      <w:r>
        <w:rPr>
          <w:b/>
          <w:spacing w:val="-3"/>
          <w:sz w:val="22"/>
        </w:rPr>
        <w:t> </w:t>
      </w:r>
      <w:r>
        <w:rPr>
          <w:b/>
          <w:sz w:val="22"/>
        </w:rPr>
        <w:t>ensure</w:t>
      </w:r>
      <w:r>
        <w:rPr>
          <w:b/>
          <w:spacing w:val="-3"/>
          <w:sz w:val="22"/>
        </w:rPr>
        <w:t> </w:t>
      </w:r>
      <w:r>
        <w:rPr>
          <w:b/>
          <w:sz w:val="22"/>
        </w:rPr>
        <w:t>that providers utilize the Central Registry and all data collection requests?</w:t>
      </w:r>
    </w:p>
    <w:p>
      <w:pPr>
        <w:pStyle w:val="BodyText"/>
        <w:spacing w:before="159"/>
        <w:ind w:left="120"/>
      </w:pPr>
      <w:r>
        <w:rPr/>
        <w:t>The</w:t>
      </w:r>
      <w:r>
        <w:rPr>
          <w:spacing w:val="-4"/>
        </w:rPr>
        <w:t> </w:t>
      </w:r>
      <w:r>
        <w:rPr/>
        <w:t>revised</w:t>
      </w:r>
      <w:r>
        <w:rPr>
          <w:spacing w:val="-4"/>
        </w:rPr>
        <w:t> </w:t>
      </w:r>
      <w:r>
        <w:rPr/>
        <w:t>patient</w:t>
      </w:r>
      <w:r>
        <w:rPr>
          <w:spacing w:val="-3"/>
        </w:rPr>
        <w:t> </w:t>
      </w:r>
      <w:r>
        <w:rPr/>
        <w:t>consent</w:t>
      </w:r>
      <w:r>
        <w:rPr>
          <w:spacing w:val="-4"/>
        </w:rPr>
        <w:t> </w:t>
      </w:r>
      <w:r>
        <w:rPr/>
        <w:t>form</w:t>
      </w:r>
      <w:r>
        <w:rPr>
          <w:spacing w:val="-3"/>
        </w:rPr>
        <w:t> </w:t>
      </w:r>
      <w:r>
        <w:rPr/>
        <w:t>details</w:t>
      </w:r>
      <w:r>
        <w:rPr>
          <w:spacing w:val="-2"/>
        </w:rPr>
        <w:t> </w:t>
      </w:r>
      <w:r>
        <w:rPr/>
        <w:t>the</w:t>
      </w:r>
      <w:r>
        <w:rPr>
          <w:spacing w:val="-3"/>
        </w:rPr>
        <w:t> </w:t>
      </w:r>
      <w:r>
        <w:rPr/>
        <w:t>information</w:t>
      </w:r>
      <w:r>
        <w:rPr>
          <w:spacing w:val="-4"/>
        </w:rPr>
        <w:t> </w:t>
      </w:r>
      <w:r>
        <w:rPr/>
        <w:t>that</w:t>
      </w:r>
      <w:r>
        <w:rPr>
          <w:spacing w:val="-3"/>
        </w:rPr>
        <w:t> </w:t>
      </w:r>
      <w:r>
        <w:rPr/>
        <w:t>is</w:t>
      </w:r>
      <w:r>
        <w:rPr>
          <w:spacing w:val="-4"/>
        </w:rPr>
        <w:t> </w:t>
      </w:r>
      <w:r>
        <w:rPr/>
        <w:t>required</w:t>
      </w:r>
      <w:r>
        <w:rPr>
          <w:spacing w:val="-3"/>
        </w:rPr>
        <w:t> </w:t>
      </w:r>
      <w:r>
        <w:rPr/>
        <w:t>to</w:t>
      </w:r>
      <w:r>
        <w:rPr>
          <w:spacing w:val="-3"/>
        </w:rPr>
        <w:t> </w:t>
      </w:r>
      <w:r>
        <w:rPr/>
        <w:t>be</w:t>
      </w:r>
      <w:r>
        <w:rPr>
          <w:spacing w:val="-3"/>
        </w:rPr>
        <w:t> </w:t>
      </w:r>
      <w:r>
        <w:rPr/>
        <w:t>submitted</w:t>
      </w:r>
      <w:r>
        <w:rPr>
          <w:spacing w:val="-3"/>
        </w:rPr>
        <w:t> </w:t>
      </w:r>
      <w:r>
        <w:rPr/>
        <w:t>to</w:t>
      </w:r>
      <w:r>
        <w:rPr>
          <w:spacing w:val="-2"/>
        </w:rPr>
        <w:t> </w:t>
      </w:r>
      <w:r>
        <w:rPr/>
        <w:t>the</w:t>
      </w:r>
      <w:r>
        <w:rPr>
          <w:spacing w:val="-4"/>
        </w:rPr>
        <w:t> </w:t>
      </w:r>
      <w:r>
        <w:rPr/>
        <w:t>Central </w:t>
      </w:r>
      <w:r>
        <w:rPr>
          <w:spacing w:val="-2"/>
        </w:rPr>
        <w:t>Registry.</w:t>
      </w:r>
    </w:p>
    <w:p>
      <w:pPr>
        <w:pStyle w:val="BodyText"/>
        <w:spacing w:before="1"/>
      </w:pPr>
    </w:p>
    <w:p>
      <w:pPr>
        <w:pStyle w:val="BodyText"/>
        <w:ind w:left="120" w:right="138"/>
      </w:pPr>
      <w:r>
        <w:rPr/>
        <w:t>The Central Registry focuses on patient safety during emergencies. A patient photo is used for verification of identity if they are forced to dose at another OTP.</w:t>
      </w:r>
      <w:r>
        <w:rPr>
          <w:spacing w:val="40"/>
        </w:rPr>
        <w:t> </w:t>
      </w:r>
      <w:r>
        <w:rPr/>
        <w:t>A patient may not have identification</w:t>
      </w:r>
      <w:r>
        <w:rPr/>
        <w:t> in</w:t>
      </w:r>
      <w:r>
        <w:rPr>
          <w:spacing w:val="-3"/>
        </w:rPr>
        <w:t> </w:t>
      </w:r>
      <w:r>
        <w:rPr/>
        <w:t>their</w:t>
      </w:r>
      <w:r>
        <w:rPr>
          <w:spacing w:val="-2"/>
        </w:rPr>
        <w:t> </w:t>
      </w:r>
      <w:r>
        <w:rPr/>
        <w:t>possession,</w:t>
      </w:r>
      <w:r>
        <w:rPr>
          <w:spacing w:val="-3"/>
        </w:rPr>
        <w:t> </w:t>
      </w:r>
      <w:r>
        <w:rPr/>
        <w:t>and</w:t>
      </w:r>
      <w:r>
        <w:rPr>
          <w:spacing w:val="-3"/>
        </w:rPr>
        <w:t> </w:t>
      </w:r>
      <w:r>
        <w:rPr/>
        <w:t>by</w:t>
      </w:r>
      <w:r>
        <w:rPr>
          <w:spacing w:val="-2"/>
        </w:rPr>
        <w:t> </w:t>
      </w:r>
      <w:r>
        <w:rPr/>
        <w:t>consenting</w:t>
      </w:r>
      <w:r>
        <w:rPr>
          <w:spacing w:val="-2"/>
        </w:rPr>
        <w:t> </w:t>
      </w:r>
      <w:r>
        <w:rPr/>
        <w:t>to</w:t>
      </w:r>
      <w:r>
        <w:rPr>
          <w:spacing w:val="-2"/>
        </w:rPr>
        <w:t> </w:t>
      </w:r>
      <w:r>
        <w:rPr/>
        <w:t>have</w:t>
      </w:r>
      <w:r>
        <w:rPr>
          <w:spacing w:val="-3"/>
        </w:rPr>
        <w:t> </w:t>
      </w:r>
      <w:r>
        <w:rPr/>
        <w:t>their</w:t>
      </w:r>
      <w:r>
        <w:rPr>
          <w:spacing w:val="-2"/>
        </w:rPr>
        <w:t> </w:t>
      </w:r>
      <w:r>
        <w:rPr/>
        <w:t>photo</w:t>
      </w:r>
      <w:r>
        <w:rPr>
          <w:spacing w:val="-2"/>
        </w:rPr>
        <w:t> </w:t>
      </w:r>
      <w:r>
        <w:rPr/>
        <w:t>stored</w:t>
      </w:r>
      <w:r>
        <w:rPr>
          <w:spacing w:val="-3"/>
        </w:rPr>
        <w:t> </w:t>
      </w:r>
      <w:r>
        <w:rPr/>
        <w:t>in</w:t>
      </w:r>
      <w:r>
        <w:rPr>
          <w:spacing w:val="-3"/>
        </w:rPr>
        <w:t> </w:t>
      </w:r>
      <w:r>
        <w:rPr/>
        <w:t>the</w:t>
      </w:r>
      <w:r>
        <w:rPr>
          <w:spacing w:val="-3"/>
        </w:rPr>
        <w:t> </w:t>
      </w:r>
      <w:r>
        <w:rPr/>
        <w:t>Central</w:t>
      </w:r>
      <w:r>
        <w:rPr>
          <w:spacing w:val="-2"/>
        </w:rPr>
        <w:t> </w:t>
      </w:r>
      <w:r>
        <w:rPr/>
        <w:t>Registry</w:t>
      </w:r>
      <w:r>
        <w:rPr>
          <w:spacing w:val="-2"/>
        </w:rPr>
        <w:t> </w:t>
      </w:r>
      <w:r>
        <w:rPr/>
        <w:t>they</w:t>
      </w:r>
      <w:r>
        <w:rPr>
          <w:spacing w:val="-2"/>
        </w:rPr>
        <w:t> </w:t>
      </w:r>
      <w:r>
        <w:rPr/>
        <w:t>are</w:t>
      </w:r>
      <w:r>
        <w:rPr>
          <w:spacing w:val="-4"/>
        </w:rPr>
        <w:t> </w:t>
      </w:r>
      <w:r>
        <w:rPr/>
        <w:t>making it easier to obtain emergency dosing. However, a patient may still seek emergency treatment without agreeing to store their photo.</w:t>
      </w:r>
      <w:r>
        <w:rPr>
          <w:spacing w:val="40"/>
        </w:rPr>
        <w:t> </w:t>
      </w:r>
      <w:r>
        <w:rPr/>
        <w:t>A patient may decline to provide their photographic image and still participate in the Central Registry.</w:t>
      </w:r>
    </w:p>
    <w:p>
      <w:pPr>
        <w:spacing w:after="0"/>
        <w:sectPr>
          <w:pgSz w:w="12240" w:h="15840"/>
          <w:pgMar w:header="0" w:footer="1012" w:top="860" w:bottom="1200" w:left="1320" w:right="1340"/>
        </w:sectPr>
      </w:pPr>
    </w:p>
    <w:p>
      <w:pPr>
        <w:pStyle w:val="BodyText"/>
        <w:spacing w:before="40"/>
        <w:ind w:left="119" w:right="168"/>
      </w:pPr>
      <w:r>
        <w:rPr/>
        <w:t>BSAS</w:t>
      </w:r>
      <w:r>
        <w:rPr>
          <w:spacing w:val="-4"/>
        </w:rPr>
        <w:t> </w:t>
      </w:r>
      <w:r>
        <w:rPr/>
        <w:t>can</w:t>
      </w:r>
      <w:r>
        <w:rPr>
          <w:spacing w:val="-3"/>
        </w:rPr>
        <w:t> </w:t>
      </w:r>
      <w:r>
        <w:rPr/>
        <w:t>generate</w:t>
      </w:r>
      <w:r>
        <w:rPr>
          <w:spacing w:val="-3"/>
        </w:rPr>
        <w:t> </w:t>
      </w:r>
      <w:r>
        <w:rPr/>
        <w:t>compliance</w:t>
      </w:r>
      <w:r>
        <w:rPr>
          <w:spacing w:val="-4"/>
        </w:rPr>
        <w:t> </w:t>
      </w:r>
      <w:r>
        <w:rPr/>
        <w:t>reports</w:t>
      </w:r>
      <w:r>
        <w:rPr>
          <w:spacing w:val="-2"/>
        </w:rPr>
        <w:t> </w:t>
      </w:r>
      <w:r>
        <w:rPr/>
        <w:t>from</w:t>
      </w:r>
      <w:r>
        <w:rPr>
          <w:spacing w:val="-4"/>
        </w:rPr>
        <w:t> </w:t>
      </w:r>
      <w:r>
        <w:rPr/>
        <w:t>the</w:t>
      </w:r>
      <w:r>
        <w:rPr>
          <w:spacing w:val="-3"/>
        </w:rPr>
        <w:t> </w:t>
      </w:r>
      <w:r>
        <w:rPr/>
        <w:t>Lighthouse</w:t>
      </w:r>
      <w:r>
        <w:rPr>
          <w:spacing w:val="-4"/>
        </w:rPr>
        <w:t> </w:t>
      </w:r>
      <w:r>
        <w:rPr/>
        <w:t>Central</w:t>
      </w:r>
      <w:r>
        <w:rPr>
          <w:spacing w:val="-4"/>
        </w:rPr>
        <w:t> </w:t>
      </w:r>
      <w:r>
        <w:rPr/>
        <w:t>Registry</w:t>
      </w:r>
      <w:r>
        <w:rPr>
          <w:spacing w:val="-4"/>
        </w:rPr>
        <w:t> </w:t>
      </w:r>
      <w:r>
        <w:rPr/>
        <w:t>System.</w:t>
      </w:r>
      <w:r>
        <w:rPr>
          <w:spacing w:val="40"/>
        </w:rPr>
        <w:t> </w:t>
      </w:r>
      <w:r>
        <w:rPr/>
        <w:t>Additionally, through licensing inspections, BSAS will review Central Registry implementation and use.</w:t>
      </w:r>
    </w:p>
    <w:p>
      <w:pPr>
        <w:pStyle w:val="BodyText"/>
      </w:pPr>
    </w:p>
    <w:p>
      <w:pPr>
        <w:pStyle w:val="BodyText"/>
      </w:pPr>
    </w:p>
    <w:p>
      <w:pPr>
        <w:pStyle w:val="ListParagraph"/>
        <w:numPr>
          <w:ilvl w:val="0"/>
          <w:numId w:val="1"/>
        </w:numPr>
        <w:tabs>
          <w:tab w:pos="840" w:val="left" w:leader="none"/>
        </w:tabs>
        <w:spacing w:line="240" w:lineRule="auto" w:before="0" w:after="0"/>
        <w:ind w:left="839" w:right="0" w:hanging="361"/>
        <w:jc w:val="left"/>
        <w:rPr>
          <w:b/>
          <w:sz w:val="22"/>
        </w:rPr>
      </w:pPr>
      <w:r>
        <w:rPr>
          <w:b/>
          <w:sz w:val="22"/>
        </w:rPr>
        <w:t>What</w:t>
      </w:r>
      <w:r>
        <w:rPr>
          <w:b/>
          <w:spacing w:val="-9"/>
          <w:sz w:val="22"/>
        </w:rPr>
        <w:t> </w:t>
      </w:r>
      <w:r>
        <w:rPr>
          <w:b/>
          <w:sz w:val="22"/>
        </w:rPr>
        <w:t>happens</w:t>
      </w:r>
      <w:r>
        <w:rPr>
          <w:b/>
          <w:spacing w:val="-7"/>
          <w:sz w:val="22"/>
        </w:rPr>
        <w:t> </w:t>
      </w:r>
      <w:r>
        <w:rPr>
          <w:b/>
          <w:sz w:val="22"/>
        </w:rPr>
        <w:t>when</w:t>
      </w:r>
      <w:r>
        <w:rPr>
          <w:b/>
          <w:spacing w:val="-8"/>
          <w:sz w:val="22"/>
        </w:rPr>
        <w:t> </w:t>
      </w:r>
      <w:r>
        <w:rPr>
          <w:b/>
          <w:sz w:val="22"/>
        </w:rPr>
        <w:t>client</w:t>
      </w:r>
      <w:r>
        <w:rPr>
          <w:b/>
          <w:spacing w:val="-7"/>
          <w:sz w:val="22"/>
        </w:rPr>
        <w:t> </w:t>
      </w:r>
      <w:r>
        <w:rPr>
          <w:b/>
          <w:sz w:val="22"/>
        </w:rPr>
        <w:t>does</w:t>
      </w:r>
      <w:r>
        <w:rPr>
          <w:b/>
          <w:spacing w:val="-6"/>
          <w:sz w:val="22"/>
        </w:rPr>
        <w:t> </w:t>
      </w:r>
      <w:r>
        <w:rPr>
          <w:b/>
          <w:sz w:val="22"/>
        </w:rPr>
        <w:t>not</w:t>
      </w:r>
      <w:r>
        <w:rPr>
          <w:b/>
          <w:spacing w:val="-9"/>
          <w:sz w:val="22"/>
        </w:rPr>
        <w:t> </w:t>
      </w:r>
      <w:r>
        <w:rPr>
          <w:b/>
          <w:sz w:val="22"/>
        </w:rPr>
        <w:t>provide</w:t>
      </w:r>
      <w:r>
        <w:rPr>
          <w:b/>
          <w:spacing w:val="-7"/>
          <w:sz w:val="22"/>
        </w:rPr>
        <w:t> </w:t>
      </w:r>
      <w:r>
        <w:rPr>
          <w:b/>
          <w:spacing w:val="-2"/>
          <w:sz w:val="22"/>
        </w:rPr>
        <w:t>consent?</w:t>
      </w:r>
    </w:p>
    <w:p>
      <w:pPr>
        <w:pStyle w:val="BodyText"/>
        <w:spacing w:before="181"/>
        <w:ind w:left="119" w:right="168"/>
      </w:pPr>
      <w:r>
        <w:rPr/>
        <w:t>OTPs</w:t>
      </w:r>
      <w:r>
        <w:rPr>
          <w:spacing w:val="-4"/>
        </w:rPr>
        <w:t> </w:t>
      </w:r>
      <w:r>
        <w:rPr/>
        <w:t>may</w:t>
      </w:r>
      <w:r>
        <w:rPr>
          <w:spacing w:val="-3"/>
        </w:rPr>
        <w:t> </w:t>
      </w:r>
      <w:r>
        <w:rPr/>
        <w:t>not</w:t>
      </w:r>
      <w:r>
        <w:rPr>
          <w:spacing w:val="-4"/>
        </w:rPr>
        <w:t> </w:t>
      </w:r>
      <w:r>
        <w:rPr/>
        <w:t>deny</w:t>
      </w:r>
      <w:r>
        <w:rPr>
          <w:spacing w:val="-4"/>
        </w:rPr>
        <w:t> </w:t>
      </w:r>
      <w:r>
        <w:rPr/>
        <w:t>a</w:t>
      </w:r>
      <w:r>
        <w:rPr>
          <w:spacing w:val="-2"/>
        </w:rPr>
        <w:t> </w:t>
      </w:r>
      <w:r>
        <w:rPr/>
        <w:t>patient</w:t>
      </w:r>
      <w:r>
        <w:rPr>
          <w:spacing w:val="-4"/>
        </w:rPr>
        <w:t> </w:t>
      </w:r>
      <w:r>
        <w:rPr/>
        <w:t>access</w:t>
      </w:r>
      <w:r>
        <w:rPr>
          <w:spacing w:val="-4"/>
        </w:rPr>
        <w:t> </w:t>
      </w:r>
      <w:r>
        <w:rPr/>
        <w:t>to</w:t>
      </w:r>
      <w:r>
        <w:rPr>
          <w:spacing w:val="-2"/>
        </w:rPr>
        <w:t> </w:t>
      </w:r>
      <w:r>
        <w:rPr/>
        <w:t>treatment</w:t>
      </w:r>
      <w:r>
        <w:rPr>
          <w:spacing w:val="-4"/>
        </w:rPr>
        <w:t> </w:t>
      </w:r>
      <w:r>
        <w:rPr/>
        <w:t>should</w:t>
      </w:r>
      <w:r>
        <w:rPr>
          <w:spacing w:val="-3"/>
        </w:rPr>
        <w:t> </w:t>
      </w:r>
      <w:r>
        <w:rPr/>
        <w:t>the</w:t>
      </w:r>
      <w:r>
        <w:rPr>
          <w:spacing w:val="-3"/>
        </w:rPr>
        <w:t> </w:t>
      </w:r>
      <w:r>
        <w:rPr/>
        <w:t>patient</w:t>
      </w:r>
      <w:r>
        <w:rPr>
          <w:spacing w:val="-4"/>
        </w:rPr>
        <w:t> </w:t>
      </w:r>
      <w:r>
        <w:rPr/>
        <w:t>refuse</w:t>
      </w:r>
      <w:r>
        <w:rPr>
          <w:spacing w:val="-4"/>
        </w:rPr>
        <w:t> </w:t>
      </w:r>
      <w:r>
        <w:rPr/>
        <w:t>enrollment</w:t>
      </w:r>
      <w:r>
        <w:rPr>
          <w:spacing w:val="-3"/>
        </w:rPr>
        <w:t> </w:t>
      </w:r>
      <w:r>
        <w:rPr/>
        <w:t>in</w:t>
      </w:r>
      <w:r>
        <w:rPr>
          <w:spacing w:val="-3"/>
        </w:rPr>
        <w:t> </w:t>
      </w:r>
      <w:r>
        <w:rPr/>
        <w:t>the</w:t>
      </w:r>
      <w:r>
        <w:rPr>
          <w:spacing w:val="-4"/>
        </w:rPr>
        <w:t> </w:t>
      </w:r>
      <w:r>
        <w:rPr/>
        <w:t>Central Registry System; however BSAS hopes that all OTPs will encourage, through clinical conversations, participation in the Central Registry System by explaining all of the benefits of participation. These clinical conversations must be documented in the patient record.</w:t>
      </w:r>
    </w:p>
    <w:p>
      <w:pPr>
        <w:pStyle w:val="BodyText"/>
        <w:ind w:left="119" w:right="168"/>
      </w:pPr>
      <w:r>
        <w:rPr/>
        <w:t>All OTPs must create policies and procedures should a patient refuse consent to participate in the Central Registry System. OTPs must develop policies that ensure that the OTP tracks patients that choose not to participate in the Central Registry System. The OTP must issue protocols for dual enrollment</w:t>
      </w:r>
      <w:r>
        <w:rPr>
          <w:spacing w:val="-4"/>
        </w:rPr>
        <w:t> </w:t>
      </w:r>
      <w:r>
        <w:rPr/>
        <w:t>verification,</w:t>
      </w:r>
      <w:r>
        <w:rPr>
          <w:spacing w:val="-3"/>
        </w:rPr>
        <w:t> </w:t>
      </w:r>
      <w:r>
        <w:rPr/>
        <w:t>disaster</w:t>
      </w:r>
      <w:r>
        <w:rPr>
          <w:spacing w:val="-4"/>
        </w:rPr>
        <w:t> </w:t>
      </w:r>
      <w:r>
        <w:rPr/>
        <w:t>response,</w:t>
      </w:r>
      <w:r>
        <w:rPr>
          <w:spacing w:val="-4"/>
        </w:rPr>
        <w:t> </w:t>
      </w:r>
      <w:r>
        <w:rPr/>
        <w:t>and</w:t>
      </w:r>
      <w:r>
        <w:rPr>
          <w:spacing w:val="-3"/>
        </w:rPr>
        <w:t> </w:t>
      </w:r>
      <w:r>
        <w:rPr/>
        <w:t>communication</w:t>
      </w:r>
      <w:r>
        <w:rPr>
          <w:spacing w:val="-4"/>
        </w:rPr>
        <w:t> </w:t>
      </w:r>
      <w:r>
        <w:rPr/>
        <w:t>for</w:t>
      </w:r>
      <w:r>
        <w:rPr>
          <w:spacing w:val="-4"/>
        </w:rPr>
        <w:t> </w:t>
      </w:r>
      <w:r>
        <w:rPr/>
        <w:t>those</w:t>
      </w:r>
      <w:r>
        <w:rPr>
          <w:spacing w:val="-4"/>
        </w:rPr>
        <w:t> </w:t>
      </w:r>
      <w:r>
        <w:rPr/>
        <w:t>patients</w:t>
      </w:r>
      <w:r>
        <w:rPr>
          <w:spacing w:val="-4"/>
        </w:rPr>
        <w:t> </w:t>
      </w:r>
      <w:r>
        <w:rPr/>
        <w:t>who</w:t>
      </w:r>
      <w:r>
        <w:rPr>
          <w:spacing w:val="-2"/>
        </w:rPr>
        <w:t> </w:t>
      </w:r>
      <w:r>
        <w:rPr/>
        <w:t>will</w:t>
      </w:r>
      <w:r>
        <w:rPr>
          <w:spacing w:val="-3"/>
        </w:rPr>
        <w:t> </w:t>
      </w:r>
      <w:r>
        <w:rPr/>
        <w:t>not</w:t>
      </w:r>
      <w:r>
        <w:rPr>
          <w:spacing w:val="-4"/>
        </w:rPr>
        <w:t> </w:t>
      </w:r>
      <w:r>
        <w:rPr/>
        <w:t>receive the benefit of the Central Registry System disaster management response.</w:t>
      </w:r>
    </w:p>
    <w:p>
      <w:pPr>
        <w:pStyle w:val="BodyText"/>
      </w:pPr>
    </w:p>
    <w:p>
      <w:pPr>
        <w:pStyle w:val="BodyText"/>
        <w:spacing w:before="1"/>
        <w:ind w:left="119"/>
      </w:pPr>
      <w:r>
        <w:rPr/>
        <w:t>OTPs</w:t>
      </w:r>
      <w:r>
        <w:rPr>
          <w:spacing w:val="-3"/>
        </w:rPr>
        <w:t> </w:t>
      </w:r>
      <w:r>
        <w:rPr/>
        <w:t>must</w:t>
      </w:r>
      <w:r>
        <w:rPr>
          <w:spacing w:val="-2"/>
        </w:rPr>
        <w:t> </w:t>
      </w:r>
      <w:r>
        <w:rPr/>
        <w:t>document</w:t>
      </w:r>
      <w:r>
        <w:rPr>
          <w:spacing w:val="-3"/>
        </w:rPr>
        <w:t> </w:t>
      </w:r>
      <w:r>
        <w:rPr/>
        <w:t>in</w:t>
      </w:r>
      <w:r>
        <w:rPr>
          <w:spacing w:val="-3"/>
        </w:rPr>
        <w:t> </w:t>
      </w:r>
      <w:r>
        <w:rPr/>
        <w:t>each</w:t>
      </w:r>
      <w:r>
        <w:rPr>
          <w:spacing w:val="-3"/>
        </w:rPr>
        <w:t> </w:t>
      </w:r>
      <w:r>
        <w:rPr/>
        <w:t>patient</w:t>
      </w:r>
      <w:r>
        <w:rPr>
          <w:spacing w:val="-3"/>
        </w:rPr>
        <w:t> </w:t>
      </w:r>
      <w:r>
        <w:rPr/>
        <w:t>record</w:t>
      </w:r>
      <w:r>
        <w:rPr>
          <w:spacing w:val="-3"/>
        </w:rPr>
        <w:t> </w:t>
      </w:r>
      <w:r>
        <w:rPr/>
        <w:t>that</w:t>
      </w:r>
      <w:r>
        <w:rPr>
          <w:spacing w:val="-3"/>
        </w:rPr>
        <w:t> </w:t>
      </w:r>
      <w:r>
        <w:rPr/>
        <w:t>a patient</w:t>
      </w:r>
      <w:r>
        <w:rPr>
          <w:spacing w:val="-3"/>
        </w:rPr>
        <w:t> </w:t>
      </w:r>
      <w:r>
        <w:rPr/>
        <w:t>did</w:t>
      </w:r>
      <w:r>
        <w:rPr>
          <w:spacing w:val="-3"/>
        </w:rPr>
        <w:t> </w:t>
      </w:r>
      <w:r>
        <w:rPr/>
        <w:t>or</w:t>
      </w:r>
      <w:r>
        <w:rPr>
          <w:spacing w:val="-2"/>
        </w:rPr>
        <w:t> </w:t>
      </w:r>
      <w:r>
        <w:rPr/>
        <w:t>did</w:t>
      </w:r>
      <w:r>
        <w:rPr>
          <w:spacing w:val="-2"/>
        </w:rPr>
        <w:t> </w:t>
      </w:r>
      <w:r>
        <w:rPr/>
        <w:t>not</w:t>
      </w:r>
      <w:r>
        <w:rPr>
          <w:spacing w:val="-2"/>
        </w:rPr>
        <w:t> </w:t>
      </w:r>
      <w:r>
        <w:rPr/>
        <w:t>consent</w:t>
      </w:r>
      <w:r>
        <w:rPr>
          <w:spacing w:val="-2"/>
        </w:rPr>
        <w:t> </w:t>
      </w:r>
      <w:r>
        <w:rPr/>
        <w:t>to</w:t>
      </w:r>
      <w:r>
        <w:rPr>
          <w:spacing w:val="-2"/>
        </w:rPr>
        <w:t> </w:t>
      </w:r>
      <w:r>
        <w:rPr/>
        <w:t>participate</w:t>
      </w:r>
      <w:r>
        <w:rPr>
          <w:spacing w:val="-3"/>
        </w:rPr>
        <w:t> </w:t>
      </w:r>
      <w:r>
        <w:rPr/>
        <w:t>in</w:t>
      </w:r>
      <w:r>
        <w:rPr>
          <w:spacing w:val="-3"/>
        </w:rPr>
        <w:t> </w:t>
      </w:r>
      <w:r>
        <w:rPr/>
        <w:t>the Central Registry System. If a patient refuses consent, the documentation must include evidence of orienting the patient on how to receive disaster response information and updates.</w:t>
      </w:r>
    </w:p>
    <w:p>
      <w:pPr>
        <w:pStyle w:val="BodyText"/>
      </w:pPr>
    </w:p>
    <w:p>
      <w:pPr>
        <w:pStyle w:val="BodyText"/>
      </w:pPr>
    </w:p>
    <w:p>
      <w:pPr>
        <w:pStyle w:val="ListParagraph"/>
        <w:numPr>
          <w:ilvl w:val="0"/>
          <w:numId w:val="1"/>
        </w:numPr>
        <w:tabs>
          <w:tab w:pos="840" w:val="left" w:leader="none"/>
        </w:tabs>
        <w:spacing w:line="259" w:lineRule="auto" w:before="0" w:after="0"/>
        <w:ind w:left="839" w:right="430" w:hanging="360"/>
        <w:jc w:val="left"/>
        <w:rPr>
          <w:b/>
          <w:sz w:val="22"/>
        </w:rPr>
      </w:pPr>
      <w:r>
        <w:rPr>
          <w:b/>
          <w:sz w:val="22"/>
        </w:rPr>
        <w:t>Will</w:t>
      </w:r>
      <w:r>
        <w:rPr>
          <w:b/>
          <w:spacing w:val="-5"/>
          <w:sz w:val="22"/>
        </w:rPr>
        <w:t> </w:t>
      </w:r>
      <w:r>
        <w:rPr>
          <w:b/>
          <w:sz w:val="22"/>
        </w:rPr>
        <w:t>BSAS/DPH</w:t>
      </w:r>
      <w:r>
        <w:rPr>
          <w:b/>
          <w:spacing w:val="-6"/>
          <w:sz w:val="22"/>
        </w:rPr>
        <w:t> </w:t>
      </w:r>
      <w:r>
        <w:rPr>
          <w:b/>
          <w:sz w:val="22"/>
        </w:rPr>
        <w:t>cover</w:t>
      </w:r>
      <w:r>
        <w:rPr>
          <w:b/>
          <w:spacing w:val="-4"/>
          <w:sz w:val="22"/>
        </w:rPr>
        <w:t> </w:t>
      </w:r>
      <w:r>
        <w:rPr>
          <w:b/>
          <w:sz w:val="22"/>
        </w:rPr>
        <w:t>additional</w:t>
      </w:r>
      <w:r>
        <w:rPr>
          <w:b/>
          <w:spacing w:val="-4"/>
          <w:sz w:val="22"/>
        </w:rPr>
        <w:t> </w:t>
      </w:r>
      <w:r>
        <w:rPr>
          <w:b/>
          <w:sz w:val="22"/>
        </w:rPr>
        <w:t>costs</w:t>
      </w:r>
      <w:r>
        <w:rPr>
          <w:b/>
          <w:spacing w:val="-4"/>
          <w:sz w:val="22"/>
        </w:rPr>
        <w:t> </w:t>
      </w:r>
      <w:r>
        <w:rPr>
          <w:b/>
          <w:sz w:val="22"/>
        </w:rPr>
        <w:t>related</w:t>
      </w:r>
      <w:r>
        <w:rPr>
          <w:b/>
          <w:spacing w:val="-4"/>
          <w:sz w:val="22"/>
        </w:rPr>
        <w:t> </w:t>
      </w:r>
      <w:r>
        <w:rPr>
          <w:b/>
          <w:sz w:val="22"/>
        </w:rPr>
        <w:t>to</w:t>
      </w:r>
      <w:r>
        <w:rPr>
          <w:b/>
          <w:spacing w:val="-4"/>
          <w:sz w:val="22"/>
        </w:rPr>
        <w:t> </w:t>
      </w:r>
      <w:r>
        <w:rPr>
          <w:b/>
          <w:sz w:val="22"/>
        </w:rPr>
        <w:t>implementing</w:t>
      </w:r>
      <w:r>
        <w:rPr>
          <w:b/>
          <w:spacing w:val="-3"/>
          <w:sz w:val="22"/>
        </w:rPr>
        <w:t> </w:t>
      </w:r>
      <w:r>
        <w:rPr>
          <w:b/>
          <w:sz w:val="22"/>
        </w:rPr>
        <w:t>the</w:t>
      </w:r>
      <w:r>
        <w:rPr>
          <w:b/>
          <w:spacing w:val="-4"/>
          <w:sz w:val="22"/>
        </w:rPr>
        <w:t> </w:t>
      </w:r>
      <w:r>
        <w:rPr>
          <w:b/>
          <w:sz w:val="22"/>
        </w:rPr>
        <w:t>Central</w:t>
      </w:r>
      <w:r>
        <w:rPr>
          <w:b/>
          <w:spacing w:val="-4"/>
          <w:sz w:val="22"/>
        </w:rPr>
        <w:t> </w:t>
      </w:r>
      <w:r>
        <w:rPr>
          <w:b/>
          <w:sz w:val="22"/>
        </w:rPr>
        <w:t>Registry</w:t>
      </w:r>
      <w:r>
        <w:rPr>
          <w:b/>
          <w:spacing w:val="-5"/>
          <w:sz w:val="22"/>
        </w:rPr>
        <w:t> </w:t>
      </w:r>
      <w:r>
        <w:rPr>
          <w:b/>
          <w:sz w:val="22"/>
        </w:rPr>
        <w:t>System, including the following?</w:t>
      </w:r>
    </w:p>
    <w:p>
      <w:pPr>
        <w:pStyle w:val="ListParagraph"/>
        <w:numPr>
          <w:ilvl w:val="1"/>
          <w:numId w:val="1"/>
        </w:numPr>
        <w:tabs>
          <w:tab w:pos="1560" w:val="left" w:leader="none"/>
        </w:tabs>
        <w:spacing w:line="259" w:lineRule="auto" w:before="0" w:after="0"/>
        <w:ind w:left="1559" w:right="339" w:hanging="360"/>
        <w:jc w:val="left"/>
        <w:rPr>
          <w:b/>
          <w:sz w:val="22"/>
        </w:rPr>
      </w:pPr>
      <w:r>
        <w:rPr>
          <w:b/>
          <w:sz w:val="22"/>
        </w:rPr>
        <w:t>Implementation</w:t>
      </w:r>
      <w:r>
        <w:rPr>
          <w:b/>
          <w:spacing w:val="-4"/>
          <w:sz w:val="22"/>
        </w:rPr>
        <w:t> </w:t>
      </w:r>
      <w:r>
        <w:rPr>
          <w:b/>
          <w:sz w:val="22"/>
        </w:rPr>
        <w:t>(weeks-months)</w:t>
      </w:r>
      <w:r>
        <w:rPr>
          <w:b/>
          <w:spacing w:val="-4"/>
          <w:sz w:val="22"/>
        </w:rPr>
        <w:t> </w:t>
      </w:r>
      <w:r>
        <w:rPr>
          <w:b/>
          <w:sz w:val="22"/>
        </w:rPr>
        <w:t>for</w:t>
      </w:r>
      <w:r>
        <w:rPr>
          <w:b/>
          <w:spacing w:val="-3"/>
          <w:sz w:val="22"/>
        </w:rPr>
        <w:t> </w:t>
      </w:r>
      <w:r>
        <w:rPr>
          <w:b/>
          <w:sz w:val="22"/>
        </w:rPr>
        <w:t>providers</w:t>
      </w:r>
      <w:r>
        <w:rPr>
          <w:b/>
          <w:spacing w:val="-4"/>
          <w:sz w:val="22"/>
        </w:rPr>
        <w:t> </w:t>
      </w:r>
      <w:r>
        <w:rPr>
          <w:b/>
          <w:sz w:val="22"/>
        </w:rPr>
        <w:t>to</w:t>
      </w:r>
      <w:r>
        <w:rPr>
          <w:b/>
          <w:spacing w:val="-3"/>
          <w:sz w:val="22"/>
        </w:rPr>
        <w:t> </w:t>
      </w:r>
      <w:r>
        <w:rPr>
          <w:b/>
          <w:sz w:val="22"/>
        </w:rPr>
        <w:t>sync</w:t>
      </w:r>
      <w:r>
        <w:rPr>
          <w:b/>
          <w:spacing w:val="-4"/>
          <w:sz w:val="22"/>
        </w:rPr>
        <w:t> </w:t>
      </w:r>
      <w:r>
        <w:rPr>
          <w:b/>
          <w:sz w:val="22"/>
        </w:rPr>
        <w:t>reporting</w:t>
      </w:r>
      <w:r>
        <w:rPr>
          <w:b/>
          <w:spacing w:val="-5"/>
          <w:sz w:val="22"/>
        </w:rPr>
        <w:t> </w:t>
      </w:r>
      <w:r>
        <w:rPr>
          <w:b/>
          <w:sz w:val="22"/>
        </w:rPr>
        <w:t>systems</w:t>
      </w:r>
      <w:r>
        <w:rPr>
          <w:b/>
          <w:spacing w:val="-4"/>
          <w:sz w:val="22"/>
        </w:rPr>
        <w:t> </w:t>
      </w:r>
      <w:r>
        <w:rPr>
          <w:b/>
          <w:sz w:val="22"/>
        </w:rPr>
        <w:t>and</w:t>
      </w:r>
      <w:r>
        <w:rPr>
          <w:b/>
          <w:spacing w:val="-5"/>
          <w:sz w:val="22"/>
        </w:rPr>
        <w:t> </w:t>
      </w:r>
      <w:r>
        <w:rPr>
          <w:b/>
          <w:sz w:val="22"/>
        </w:rPr>
        <w:t>fee</w:t>
      </w:r>
      <w:r>
        <w:rPr>
          <w:b/>
          <w:spacing w:val="-4"/>
          <w:sz w:val="22"/>
        </w:rPr>
        <w:t> </w:t>
      </w:r>
      <w:r>
        <w:rPr>
          <w:b/>
          <w:sz w:val="22"/>
        </w:rPr>
        <w:t>for EHR to complete uploads to Lighthouse/automation of data entry</w:t>
      </w:r>
    </w:p>
    <w:p>
      <w:pPr>
        <w:pStyle w:val="ListParagraph"/>
        <w:numPr>
          <w:ilvl w:val="1"/>
          <w:numId w:val="1"/>
        </w:numPr>
        <w:tabs>
          <w:tab w:pos="1560" w:val="left" w:leader="none"/>
        </w:tabs>
        <w:spacing w:line="268" w:lineRule="exact" w:before="0" w:after="0"/>
        <w:ind w:left="1559" w:right="0" w:hanging="361"/>
        <w:jc w:val="left"/>
        <w:rPr>
          <w:b/>
          <w:sz w:val="22"/>
        </w:rPr>
      </w:pPr>
      <w:r>
        <w:rPr>
          <w:b/>
          <w:sz w:val="22"/>
        </w:rPr>
        <w:t>Legal</w:t>
      </w:r>
      <w:r>
        <w:rPr>
          <w:b/>
          <w:spacing w:val="-8"/>
          <w:sz w:val="22"/>
        </w:rPr>
        <w:t> </w:t>
      </w:r>
      <w:r>
        <w:rPr>
          <w:b/>
          <w:sz w:val="22"/>
        </w:rPr>
        <w:t>review</w:t>
      </w:r>
      <w:r>
        <w:rPr>
          <w:b/>
          <w:spacing w:val="-7"/>
          <w:sz w:val="22"/>
        </w:rPr>
        <w:t> </w:t>
      </w:r>
      <w:r>
        <w:rPr>
          <w:b/>
          <w:spacing w:val="-4"/>
          <w:sz w:val="22"/>
        </w:rPr>
        <w:t>costs</w:t>
      </w:r>
    </w:p>
    <w:p>
      <w:pPr>
        <w:pStyle w:val="ListParagraph"/>
        <w:numPr>
          <w:ilvl w:val="1"/>
          <w:numId w:val="1"/>
        </w:numPr>
        <w:tabs>
          <w:tab w:pos="1559" w:val="left" w:leader="none"/>
          <w:tab w:pos="1560" w:val="left" w:leader="none"/>
        </w:tabs>
        <w:spacing w:line="240" w:lineRule="auto" w:before="21" w:after="0"/>
        <w:ind w:left="1559" w:right="0" w:hanging="361"/>
        <w:jc w:val="left"/>
        <w:rPr>
          <w:b/>
          <w:sz w:val="22"/>
        </w:rPr>
      </w:pPr>
      <w:r>
        <w:rPr>
          <w:b/>
          <w:sz w:val="22"/>
        </w:rPr>
        <w:t>Staff</w:t>
      </w:r>
      <w:r>
        <w:rPr>
          <w:b/>
          <w:spacing w:val="-7"/>
          <w:sz w:val="22"/>
        </w:rPr>
        <w:t> </w:t>
      </w:r>
      <w:r>
        <w:rPr>
          <w:b/>
          <w:sz w:val="22"/>
        </w:rPr>
        <w:t>data</w:t>
      </w:r>
      <w:r>
        <w:rPr>
          <w:b/>
          <w:spacing w:val="-6"/>
          <w:sz w:val="22"/>
        </w:rPr>
        <w:t> </w:t>
      </w:r>
      <w:r>
        <w:rPr>
          <w:b/>
          <w:spacing w:val="-2"/>
          <w:sz w:val="22"/>
        </w:rPr>
        <w:t>input</w:t>
      </w:r>
    </w:p>
    <w:p>
      <w:pPr>
        <w:pStyle w:val="BodyText"/>
        <w:spacing w:before="180"/>
        <w:ind w:left="119" w:right="108"/>
      </w:pPr>
      <w:r>
        <w:rPr/>
        <w:t>While</w:t>
      </w:r>
      <w:r>
        <w:rPr>
          <w:spacing w:val="-4"/>
        </w:rPr>
        <w:t> </w:t>
      </w:r>
      <w:r>
        <w:rPr/>
        <w:t>BSAS</w:t>
      </w:r>
      <w:r>
        <w:rPr>
          <w:spacing w:val="-3"/>
        </w:rPr>
        <w:t> </w:t>
      </w:r>
      <w:r>
        <w:rPr/>
        <w:t>cannot</w:t>
      </w:r>
      <w:r>
        <w:rPr>
          <w:spacing w:val="-4"/>
        </w:rPr>
        <w:t> </w:t>
      </w:r>
      <w:r>
        <w:rPr/>
        <w:t>provide</w:t>
      </w:r>
      <w:r>
        <w:rPr>
          <w:spacing w:val="-4"/>
        </w:rPr>
        <w:t> </w:t>
      </w:r>
      <w:r>
        <w:rPr/>
        <w:t>a</w:t>
      </w:r>
      <w:r>
        <w:rPr>
          <w:spacing w:val="-4"/>
        </w:rPr>
        <w:t> </w:t>
      </w:r>
      <w:r>
        <w:rPr/>
        <w:t>blanket</w:t>
      </w:r>
      <w:r>
        <w:rPr>
          <w:spacing w:val="-3"/>
        </w:rPr>
        <w:t> </w:t>
      </w:r>
      <w:r>
        <w:rPr/>
        <w:t>guarantee</w:t>
      </w:r>
      <w:r>
        <w:rPr>
          <w:spacing w:val="-3"/>
        </w:rPr>
        <w:t> </w:t>
      </w:r>
      <w:r>
        <w:rPr/>
        <w:t>to</w:t>
      </w:r>
      <w:r>
        <w:rPr>
          <w:spacing w:val="-2"/>
        </w:rPr>
        <w:t> </w:t>
      </w:r>
      <w:r>
        <w:rPr/>
        <w:t>cover</w:t>
      </w:r>
      <w:r>
        <w:rPr>
          <w:spacing w:val="-4"/>
        </w:rPr>
        <w:t> </w:t>
      </w:r>
      <w:r>
        <w:rPr/>
        <w:t>all</w:t>
      </w:r>
      <w:r>
        <w:rPr>
          <w:spacing w:val="-4"/>
        </w:rPr>
        <w:t> </w:t>
      </w:r>
      <w:r>
        <w:rPr/>
        <w:t>costs</w:t>
      </w:r>
      <w:r>
        <w:rPr>
          <w:spacing w:val="-2"/>
        </w:rPr>
        <w:t> </w:t>
      </w:r>
      <w:r>
        <w:rPr/>
        <w:t>associated</w:t>
      </w:r>
      <w:r>
        <w:rPr>
          <w:spacing w:val="-4"/>
        </w:rPr>
        <w:t> </w:t>
      </w:r>
      <w:r>
        <w:rPr/>
        <w:t>with</w:t>
      </w:r>
      <w:r>
        <w:rPr>
          <w:spacing w:val="-4"/>
        </w:rPr>
        <w:t> </w:t>
      </w:r>
      <w:r>
        <w:rPr/>
        <w:t>implementation,</w:t>
      </w:r>
      <w:r>
        <w:rPr>
          <w:spacing w:val="-4"/>
        </w:rPr>
        <w:t> </w:t>
      </w:r>
      <w:r>
        <w:rPr/>
        <w:t>BSAS is committed to ensuring that all reasonable costs within the framework as currently outlined and discussed will be covered.</w:t>
      </w:r>
    </w:p>
    <w:sectPr>
      <w:pgSz w:w="12240" w:h="15840"/>
      <w:pgMar w:header="0" w:footer="1012" w:top="860" w:bottom="120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419983pt;margin-top:730.38501pt;width:12.6pt;height:13pt;mso-position-horizontal-relative:page;mso-position-vertical-relative:page;z-index:-15793664" type="#_x0000_t202" id="docshape1" filled="false" stroked="false">
          <v:textbox inset="0,0,0,0">
            <w:txbxContent>
              <w:p>
                <w:pPr>
                  <w:pStyle w:val="BodyText"/>
                  <w:spacing w:line="244" w:lineRule="exact"/>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19" w:hanging="270"/>
      </w:pPr>
      <w:rPr>
        <w:rFonts w:hint="default" w:ascii="Symbol" w:hAnsi="Symbol" w:eastAsia="Symbol" w:cs="Symbol"/>
        <w:b w:val="0"/>
        <w:bCs w:val="0"/>
        <w:i w:val="0"/>
        <w:iCs w:val="0"/>
        <w:w w:val="99"/>
        <w:sz w:val="22"/>
        <w:szCs w:val="22"/>
        <w:lang w:val="en-US" w:eastAsia="en-US" w:bidi="ar-SA"/>
      </w:rPr>
    </w:lvl>
    <w:lvl w:ilvl="1">
      <w:start w:val="0"/>
      <w:numFmt w:val="bullet"/>
      <w:lvlText w:val="•"/>
      <w:lvlJc w:val="left"/>
      <w:pPr>
        <w:ind w:left="1876" w:hanging="270"/>
      </w:pPr>
      <w:rPr>
        <w:rFonts w:hint="default"/>
        <w:lang w:val="en-US" w:eastAsia="en-US" w:bidi="ar-SA"/>
      </w:rPr>
    </w:lvl>
    <w:lvl w:ilvl="2">
      <w:start w:val="0"/>
      <w:numFmt w:val="bullet"/>
      <w:lvlText w:val="•"/>
      <w:lvlJc w:val="left"/>
      <w:pPr>
        <w:ind w:left="2732" w:hanging="270"/>
      </w:pPr>
      <w:rPr>
        <w:rFonts w:hint="default"/>
        <w:lang w:val="en-US" w:eastAsia="en-US" w:bidi="ar-SA"/>
      </w:rPr>
    </w:lvl>
    <w:lvl w:ilvl="3">
      <w:start w:val="0"/>
      <w:numFmt w:val="bullet"/>
      <w:lvlText w:val="•"/>
      <w:lvlJc w:val="left"/>
      <w:pPr>
        <w:ind w:left="3588" w:hanging="270"/>
      </w:pPr>
      <w:rPr>
        <w:rFonts w:hint="default"/>
        <w:lang w:val="en-US" w:eastAsia="en-US" w:bidi="ar-SA"/>
      </w:rPr>
    </w:lvl>
    <w:lvl w:ilvl="4">
      <w:start w:val="0"/>
      <w:numFmt w:val="bullet"/>
      <w:lvlText w:val="•"/>
      <w:lvlJc w:val="left"/>
      <w:pPr>
        <w:ind w:left="4444" w:hanging="270"/>
      </w:pPr>
      <w:rPr>
        <w:rFonts w:hint="default"/>
        <w:lang w:val="en-US" w:eastAsia="en-US" w:bidi="ar-SA"/>
      </w:rPr>
    </w:lvl>
    <w:lvl w:ilvl="5">
      <w:start w:val="0"/>
      <w:numFmt w:val="bullet"/>
      <w:lvlText w:val="•"/>
      <w:lvlJc w:val="left"/>
      <w:pPr>
        <w:ind w:left="5300" w:hanging="270"/>
      </w:pPr>
      <w:rPr>
        <w:rFonts w:hint="default"/>
        <w:lang w:val="en-US" w:eastAsia="en-US" w:bidi="ar-SA"/>
      </w:rPr>
    </w:lvl>
    <w:lvl w:ilvl="6">
      <w:start w:val="0"/>
      <w:numFmt w:val="bullet"/>
      <w:lvlText w:val="•"/>
      <w:lvlJc w:val="left"/>
      <w:pPr>
        <w:ind w:left="6156" w:hanging="270"/>
      </w:pPr>
      <w:rPr>
        <w:rFonts w:hint="default"/>
        <w:lang w:val="en-US" w:eastAsia="en-US" w:bidi="ar-SA"/>
      </w:rPr>
    </w:lvl>
    <w:lvl w:ilvl="7">
      <w:start w:val="0"/>
      <w:numFmt w:val="bullet"/>
      <w:lvlText w:val="•"/>
      <w:lvlJc w:val="left"/>
      <w:pPr>
        <w:ind w:left="7012" w:hanging="270"/>
      </w:pPr>
      <w:rPr>
        <w:rFonts w:hint="default"/>
        <w:lang w:val="en-US" w:eastAsia="en-US" w:bidi="ar-SA"/>
      </w:rPr>
    </w:lvl>
    <w:lvl w:ilvl="8">
      <w:start w:val="0"/>
      <w:numFmt w:val="bullet"/>
      <w:lvlText w:val="•"/>
      <w:lvlJc w:val="left"/>
      <w:pPr>
        <w:ind w:left="7868" w:hanging="270"/>
      </w:pPr>
      <w:rPr>
        <w:rFonts w:hint="default"/>
        <w:lang w:val="en-US" w:eastAsia="en-US" w:bidi="ar-SA"/>
      </w:rPr>
    </w:lvl>
  </w:abstractNum>
  <w:abstractNum w:abstractNumId="0">
    <w:multiLevelType w:val="hybridMultilevel"/>
    <w:lvl w:ilvl="0">
      <w:start w:val="1"/>
      <w:numFmt w:val="decimal"/>
      <w:lvlText w:val="%1."/>
      <w:lvlJc w:val="left"/>
      <w:pPr>
        <w:ind w:left="839" w:hanging="360"/>
        <w:jc w:val="left"/>
      </w:pPr>
      <w:rPr>
        <w:rFonts w:hint="default" w:ascii="Calibri" w:hAnsi="Calibri" w:eastAsia="Calibri" w:cs="Calibri"/>
        <w:b/>
        <w:bCs/>
        <w:i w:val="0"/>
        <w:iCs w:val="0"/>
        <w:w w:val="99"/>
        <w:sz w:val="22"/>
        <w:szCs w:val="22"/>
        <w:lang w:val="en-US" w:eastAsia="en-US" w:bidi="ar-SA"/>
      </w:rPr>
    </w:lvl>
    <w:lvl w:ilvl="1">
      <w:start w:val="1"/>
      <w:numFmt w:val="lowerLetter"/>
      <w:lvlText w:val="%2."/>
      <w:lvlJc w:val="left"/>
      <w:pPr>
        <w:ind w:left="1559" w:hanging="361"/>
        <w:jc w:val="left"/>
      </w:pPr>
      <w:rPr>
        <w:rFonts w:hint="default" w:ascii="Calibri" w:hAnsi="Calibri" w:eastAsia="Calibri" w:cs="Calibri"/>
        <w:b/>
        <w:bCs/>
        <w:i w:val="0"/>
        <w:iCs w:val="0"/>
        <w:spacing w:val="-1"/>
        <w:w w:val="99"/>
        <w:sz w:val="22"/>
        <w:szCs w:val="22"/>
        <w:lang w:val="en-US" w:eastAsia="en-US" w:bidi="ar-SA"/>
      </w:rPr>
    </w:lvl>
    <w:lvl w:ilvl="2">
      <w:start w:val="0"/>
      <w:numFmt w:val="bullet"/>
      <w:lvlText w:val="•"/>
      <w:lvlJc w:val="left"/>
      <w:pPr>
        <w:ind w:left="2451" w:hanging="361"/>
      </w:pPr>
      <w:rPr>
        <w:rFonts w:hint="default"/>
        <w:lang w:val="en-US" w:eastAsia="en-US" w:bidi="ar-SA"/>
      </w:rPr>
    </w:lvl>
    <w:lvl w:ilvl="3">
      <w:start w:val="0"/>
      <w:numFmt w:val="bullet"/>
      <w:lvlText w:val="•"/>
      <w:lvlJc w:val="left"/>
      <w:pPr>
        <w:ind w:left="3342" w:hanging="361"/>
      </w:pPr>
      <w:rPr>
        <w:rFonts w:hint="default"/>
        <w:lang w:val="en-US" w:eastAsia="en-US" w:bidi="ar-SA"/>
      </w:rPr>
    </w:lvl>
    <w:lvl w:ilvl="4">
      <w:start w:val="0"/>
      <w:numFmt w:val="bullet"/>
      <w:lvlText w:val="•"/>
      <w:lvlJc w:val="left"/>
      <w:pPr>
        <w:ind w:left="4233" w:hanging="361"/>
      </w:pPr>
      <w:rPr>
        <w:rFonts w:hint="default"/>
        <w:lang w:val="en-US" w:eastAsia="en-US" w:bidi="ar-SA"/>
      </w:rPr>
    </w:lvl>
    <w:lvl w:ilvl="5">
      <w:start w:val="0"/>
      <w:numFmt w:val="bullet"/>
      <w:lvlText w:val="•"/>
      <w:lvlJc w:val="left"/>
      <w:pPr>
        <w:ind w:left="5124" w:hanging="361"/>
      </w:pPr>
      <w:rPr>
        <w:rFonts w:hint="default"/>
        <w:lang w:val="en-US" w:eastAsia="en-US" w:bidi="ar-SA"/>
      </w:rPr>
    </w:lvl>
    <w:lvl w:ilvl="6">
      <w:start w:val="0"/>
      <w:numFmt w:val="bullet"/>
      <w:lvlText w:val="•"/>
      <w:lvlJc w:val="left"/>
      <w:pPr>
        <w:ind w:left="6015" w:hanging="361"/>
      </w:pPr>
      <w:rPr>
        <w:rFonts w:hint="default"/>
        <w:lang w:val="en-US" w:eastAsia="en-US" w:bidi="ar-SA"/>
      </w:rPr>
    </w:lvl>
    <w:lvl w:ilvl="7">
      <w:start w:val="0"/>
      <w:numFmt w:val="bullet"/>
      <w:lvlText w:val="•"/>
      <w:lvlJc w:val="left"/>
      <w:pPr>
        <w:ind w:left="6906" w:hanging="361"/>
      </w:pPr>
      <w:rPr>
        <w:rFonts w:hint="default"/>
        <w:lang w:val="en-US" w:eastAsia="en-US" w:bidi="ar-SA"/>
      </w:rPr>
    </w:lvl>
    <w:lvl w:ilvl="8">
      <w:start w:val="0"/>
      <w:numFmt w:val="bullet"/>
      <w:lvlText w:val="•"/>
      <w:lvlJc w:val="left"/>
      <w:pPr>
        <w:ind w:left="7797" w:hanging="361"/>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spacing w:before="20"/>
      <w:ind w:left="120"/>
    </w:pPr>
    <w:rPr>
      <w:rFonts w:ascii="Calibri Light" w:hAnsi="Calibri Light" w:eastAsia="Calibri Light" w:cs="Calibri Light"/>
      <w:sz w:val="32"/>
      <w:szCs w:val="32"/>
      <w:lang w:val="en-US" w:eastAsia="en-US" w:bidi="ar-SA"/>
    </w:rPr>
  </w:style>
  <w:style w:styleId="ListParagraph" w:type="paragraph">
    <w:name w:val="List Paragraph"/>
    <w:basedOn w:val="Normal"/>
    <w:uiPriority w:val="1"/>
    <w:qFormat/>
    <w:pPr>
      <w:ind w:left="839"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Gurney, Michael (DPH)</dc:creator>
  <dc:description/>
  <dcterms:created xsi:type="dcterms:W3CDTF">2023-04-28T17:27:56Z</dcterms:created>
  <dcterms:modified xsi:type="dcterms:W3CDTF">2023-04-28T17:27:56Z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0x010100FA2AD0A995D0B348B8A479F1852E37C9</vt:lpwstr>
  </property>
  <property fmtid="{D5CDD505-2E9C-101B-9397-08002B2CF9AE}" pid="3" name="Created">
    <vt:filetime>2022-10-25T00:00:00Z</vt:filetime>
  </property>
  <property fmtid="{D5CDD505-2E9C-101B-9397-08002B2CF9AE}" pid="4" name="Creator">
    <vt:lpwstr>Acrobat PDFMaker 22 for Word</vt:lpwstr>
  </property>
  <property fmtid="{D5CDD505-2E9C-101B-9397-08002B2CF9AE}" pid="5" name="GrammarlyDocumentId">
    <vt:lpwstr>a27dd688-2370-4482-a211-c337e408a78d</vt:lpwstr>
  </property>
  <property fmtid="{D5CDD505-2E9C-101B-9397-08002B2CF9AE}" pid="6" name="LastSaved">
    <vt:filetime>2023-04-28T00:00:00Z</vt:filetime>
  </property>
  <property fmtid="{D5CDD505-2E9C-101B-9397-08002B2CF9AE}" pid="7" name="Producer">
    <vt:lpwstr>Adobe PDF Library 22.3.39</vt:lpwstr>
  </property>
  <property fmtid="{D5CDD505-2E9C-101B-9397-08002B2CF9AE}" pid="8" name="SourceModified">
    <vt:lpwstr/>
  </property>
</Properties>
</file>