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Arial" w:cs="Arial" w:eastAsia="Arial" w:hAnsi="Arial"/>
          <w:b/>
          <w:bCs/>
          <w:color w:val="000000"/>
          <w:sz w:val="28"/>
          <w:szCs w:val="28"/>
        </w:rPr>
        <w:t xml:space="preserve">COMMONWEALTH OF MASSACHUSETTS</w:t>
      </w:r>
    </w:p>
    <w:p>
      <w:pPr>
        <w:spacing w:after="240" w:before="0"/>
        <w:jc w:val="center"/>
      </w:pPr>
      <w:r>
        <w:rPr>
          <w:rFonts w:ascii="Arial" w:cs="Arial" w:eastAsia="Arial" w:hAnsi="Arial"/>
          <w:b/>
          <w:bCs/>
          <w:color w:val="000000"/>
          <w:sz w:val="28"/>
          <w:szCs w:val="28"/>
        </w:rPr>
        <w:t xml:space="preserve">APPEALS COURT</w:t>
      </w:r>
    </w:p>
    <w:p>
      <w:pPr>
        <w:spacing w:after="60" w:before="160"/>
      </w:pPr>
      <w:r>
        <w:rPr>
          <w:rFonts w:ascii="Arial" w:cs="Arial" w:eastAsia="Arial" w:hAnsi="Arial"/>
          <w:b/>
          <w:bCs/>
          <w:color w:val="000000"/>
          <w:sz w:val="24"/>
          <w:szCs w:val="24"/>
        </w:rPr>
        <w:t xml:space="preserve">Docket Number</w:t>
      </w:r>
    </w:p>
    <w:p>
      <w:pPr>
        <w:pBdr>
          <w:bottom w:val="single" w:color="000000" w:sz="6" w:space="1"/>
        </w:pBdr>
        <w:spacing w:after="240" w:before="0" w:line="360" w:lineRule="exact"/>
      </w:pPr>
      <w:sdt>
        <w:sdtPr>
          <w:rPr>
            <w:rFonts w:ascii="Arial" w:cs="Arial" w:eastAsia="Arial" w:hAnsi="Arial"/>
            <w:sz w:val="24"/>
            <w:szCs w:val="24"/>
          </w:rPr>
          <w:alias w:val="Docket Number"/>
          <w:tag w:val="field_Docket_Number"/>
          <w:id w:val="1001"/>
          <w:placeholder>
            <w:docPart w:val="DefaultPlaceholder_-1854013440"/>
          </w:placeholder>
          <w:showingPlcHdr/>
          <w:text/>
        </w:sdtPr>
        <w:sdtContent>
          <w:r>
            <w:rPr>
              <w:rFonts w:ascii="Arial" w:cs="Arial" w:eastAsia="Arial" w:hAnsi="Arial"/>
              <w:sz w:val="24"/>
              <w:szCs w:val="24"/>
            </w:rPr>
            <w:t xml:space="preserve"/>
          </w:r>
        </w:sdtContent>
      </w:sdt>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6660"/>
      </w:tblGrid>
      <w:tr>
        <w:trPr>
          <w:tblHeader/>
        </w:trPr>
        <w:tc>
          <w:tcPr>
            <w:tcW w:type="dxa" w:w="2700"/>
            <w:tcBorders>
              <w:top w:val="single" w:color="808080" w:sz="6"/>
              <w:left w:val="single" w:color="808080" w:sz="6"/>
              <w:bottom w:val="single" w:color="808080" w:sz="6"/>
              <w:right w:val="single" w:color="808080" w:sz="6"/>
            </w:tcBorders>
            <w:shd w:fill="D9E2F3" w:val="clear"/>
            <w:tcMar>
              <w:top w:type="dxa" w:w="100"/>
              <w:left w:type="dxa" w:w="140"/>
              <w:bottom w:type="dxa" w:w="100"/>
              <w:right w:type="dxa" w:w="140"/>
            </w:tcMar>
          </w:tcPr>
          <w:p>
            <w:r>
              <w:rPr>
                <w:rFonts w:ascii="Arial" w:cs="Arial" w:eastAsia="Arial" w:hAnsi="Arial"/>
                <w:b/>
                <w:bCs/>
                <w:color w:val="000000"/>
                <w:sz w:val="24"/>
                <w:szCs w:val="24"/>
              </w:rPr>
              <w:t xml:space="preserve">Party role</w:t>
            </w:r>
          </w:p>
        </w:tc>
        <w:tc>
          <w:tcPr>
            <w:tcW w:type="dxa" w:w="6660"/>
            <w:tcBorders>
              <w:top w:val="single" w:color="808080" w:sz="6"/>
              <w:left w:val="single" w:color="808080" w:sz="6"/>
              <w:bottom w:val="single" w:color="808080" w:sz="6"/>
              <w:right w:val="single" w:color="808080" w:sz="6"/>
            </w:tcBorders>
            <w:shd w:fill="D9E2F3" w:val="clear"/>
            <w:tcMar>
              <w:top w:type="dxa" w:w="100"/>
              <w:left w:type="dxa" w:w="140"/>
              <w:bottom w:type="dxa" w:w="100"/>
              <w:right w:type="dxa" w:w="140"/>
            </w:tcMar>
          </w:tcPr>
          <w:p>
            <w:r>
              <w:rPr>
                <w:rFonts w:ascii="Arial" w:cs="Arial" w:eastAsia="Arial" w:hAnsi="Arial"/>
                <w:b/>
                <w:bCs/>
                <w:color w:val="000000"/>
                <w:sz w:val="24"/>
                <w:szCs w:val="24"/>
              </w:rPr>
              <w:t xml:space="preserve">Party name</w:t>
            </w:r>
          </w:p>
        </w:tc>
      </w:tr>
      <w:tr>
        <w:trPr>
          <w:cantSplit/>
        </w:trPr>
        <w:tc>
          <w:tcPr>
            <w:tcW w:type="dxa" w:w="270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Plaintiff</w:t>
            </w:r>
          </w:p>
        </w:tc>
        <w:tc>
          <w:tcPr>
            <w:tcW w:type="dxa" w:w="666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sz w:val="24"/>
                <w:szCs w:val="24"/>
              </w:rPr>
              <w:t xml:space="preserve"> </w:t>
            </w:r>
          </w:p>
        </w:tc>
      </w:tr>
      <w:tr>
        <w:trPr>
          <w:cantSplit/>
        </w:trPr>
        <w:tc>
          <w:tcPr>
            <w:tcW w:type="dxa" w:w="270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b/>
                <w:bCs/>
                <w:color w:val="000000"/>
                <w:sz w:val="24"/>
                <w:szCs w:val="24"/>
              </w:rPr>
              <w:t xml:space="preserve">v.</w:t>
            </w:r>
          </w:p>
        </w:tc>
        <w:tc>
          <w:tcPr>
            <w:tcW w:type="dxa" w:w="666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sz w:val="24"/>
                <w:szCs w:val="24"/>
              </w:rPr>
              <w:t xml:space="preserve"> </w:t>
            </w:r>
          </w:p>
        </w:tc>
      </w:tr>
      <w:tr>
        <w:trPr>
          <w:cantSplit/>
        </w:trPr>
        <w:tc>
          <w:tcPr>
            <w:tcW w:type="dxa" w:w="270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Defendant</w:t>
            </w:r>
          </w:p>
        </w:tc>
        <w:tc>
          <w:tcPr>
            <w:tcW w:type="dxa" w:w="666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sz w:val="24"/>
                <w:szCs w:val="24"/>
              </w:rPr>
              <w:t xml:space="preserve"> </w:t>
            </w:r>
          </w:p>
        </w:tc>
      </w:tr>
    </w:tbl>
    <w:p>
      <w:pPr>
        <w:pStyle w:val="Heading1"/>
        <w:spacing w:after="200" w:before="320"/>
        <w:jc w:val="center"/>
      </w:pPr>
      <w:r>
        <w:rPr>
          <w:rFonts w:ascii="Arial" w:cs="Arial" w:eastAsia="Arial" w:hAnsi="Arial"/>
          <w:b/>
          <w:bCs/>
          <w:color w:val="000000"/>
          <w:sz w:val="32"/>
          <w:szCs w:val="32"/>
        </w:rPr>
        <w:t xml:space="preserve">Certificate of Service</w:t>
      </w:r>
    </w:p>
    <w:p>
      <w:pPr>
        <w:spacing w:after="160" w:before="80"/>
        <w:jc w:val="left"/>
      </w:pPr>
      <w:r>
        <w:rPr>
          <w:rFonts w:ascii="Arial" w:cs="Arial" w:eastAsia="Arial" w:hAnsi="Arial"/>
          <w:b w:val="false"/>
          <w:bCs w:val="false"/>
          <w:color w:val="000000"/>
          <w:sz w:val="24"/>
          <w:szCs w:val="24"/>
        </w:rPr>
        <w:t xml:space="preserve">Certification under Massachusetts Rule of Appellate Procedure 13(d).</w:t>
      </w:r>
    </w:p>
    <w:p>
      <w:pPr>
        <w:pStyle w:val="Heading2"/>
        <w:spacing w:after="160" w:before="280"/>
      </w:pPr>
      <w:r>
        <w:rPr>
          <w:rFonts w:ascii="Arial" w:cs="Arial" w:eastAsia="Arial" w:hAnsi="Arial"/>
          <w:b/>
          <w:bCs/>
          <w:color w:val="000000"/>
          <w:sz w:val="28"/>
          <w:szCs w:val="28"/>
        </w:rPr>
        <w:t xml:space="preserve">Certification of service</w:t>
      </w:r>
    </w:p>
    <w:p>
      <w:pPr>
        <w:spacing w:after="60" w:before="160"/>
      </w:pPr>
      <w:r>
        <w:rPr>
          <w:rFonts w:ascii="Arial" w:cs="Arial" w:eastAsia="Arial" w:hAnsi="Arial"/>
          <w:b/>
          <w:bCs/>
          <w:color w:val="000000"/>
          <w:sz w:val="24"/>
          <w:szCs w:val="24"/>
        </w:rPr>
        <w:t xml:space="preserve">Date of service</w:t>
      </w:r>
    </w:p>
    <w:p>
      <w:pPr>
        <w:pBdr>
          <w:bottom w:val="single" w:color="000000" w:sz="6" w:space="1"/>
        </w:pBdr>
        <w:spacing w:after="240" w:before="0" w:line="360" w:lineRule="exact"/>
      </w:pPr>
      <w:sdt>
        <w:sdtPr>
          <w:rPr>
            <w:rFonts w:ascii="Arial" w:cs="Arial" w:eastAsia="Arial" w:hAnsi="Arial"/>
            <w:sz w:val="24"/>
            <w:szCs w:val="24"/>
          </w:rPr>
          <w:alias w:val="Date of service"/>
          <w:tag w:val="field_Date_of_service"/>
          <w:id w:val="1002"/>
          <w:placeholder>
            <w:docPart w:val="DefaultPlaceholder_-1854013440"/>
          </w:placeholder>
          <w:showingPlcHdr/>
          <w:text/>
        </w:sdtPr>
        <w:sdtContent>
          <w:r>
            <w:rPr>
              <w:rFonts w:ascii="Arial" w:cs="Arial" w:eastAsia="Arial" w:hAnsi="Arial"/>
              <w:sz w:val="24"/>
              <w:szCs w:val="24"/>
            </w:rPr>
            <w:t xml:space="preserve"/>
          </w:r>
        </w:sdtContent>
      </w:sdt>
    </w:p>
    <w:p>
      <w:pPr>
        <w:spacing w:after="160" w:before="80"/>
        <w:jc w:val="left"/>
      </w:pPr>
      <w:r>
        <w:rPr>
          <w:rFonts w:ascii="Arial" w:cs="Arial" w:eastAsia="Arial" w:hAnsi="Arial"/>
          <w:b w:val="false"/>
          <w:bCs w:val="false"/>
          <w:color w:val="000000"/>
          <w:sz w:val="24"/>
          <w:szCs w:val="24"/>
        </w:rPr>
        <w:t xml:space="preserve">I hereby certify, under the penalties of perjury, that on the date stated above I made service of a copy of the document(s) listed below.</w:t>
      </w:r>
    </w:p>
    <w:p>
      <w:pPr>
        <w:spacing w:after="60" w:before="160"/>
      </w:pPr>
      <w:r>
        <w:rPr>
          <w:rFonts w:ascii="Arial" w:cs="Arial" w:eastAsia="Arial" w:hAnsi="Arial"/>
          <w:b/>
          <w:bCs/>
          <w:color w:val="000000"/>
          <w:sz w:val="24"/>
          <w:szCs w:val="24"/>
        </w:rPr>
        <w:t xml:space="preserve">Document(s) served</w:t>
      </w:r>
    </w:p>
    <w:p>
      <w:pPr>
        <w:pBdr>
          <w:bottom w:val="single" w:color="000000" w:sz="6" w:space="1"/>
        </w:pBdr>
        <w:spacing w:after="120" w:before="0" w:line="360" w:lineRule="exact"/>
      </w:pPr>
      <w:sdt>
        <w:sdtPr>
          <w:rPr>
            <w:rFonts w:ascii="Arial" w:cs="Arial" w:eastAsia="Arial" w:hAnsi="Arial"/>
            <w:sz w:val="24"/>
            <w:szCs w:val="24"/>
          </w:rPr>
          <w:alias w:val="Document(s) served"/>
          <w:tag w:val="field_Document_s_served"/>
          <w:id w:val="1003"/>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Document(s) served"/>
          <w:tag w:val="field_Document_s_served"/>
          <w:id w:val="1004"/>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240" w:before="0" w:line="360" w:lineRule="exact"/>
      </w:pPr>
      <w:sdt>
        <w:sdtPr>
          <w:rPr>
            <w:rFonts w:ascii="Arial" w:cs="Arial" w:eastAsia="Arial" w:hAnsi="Arial"/>
            <w:sz w:val="24"/>
            <w:szCs w:val="24"/>
          </w:rPr>
          <w:alias w:val="Document(s) served"/>
          <w:tag w:val="field_Document_s_served"/>
          <w:id w:val="1005"/>
          <w:placeholder>
            <w:docPart w:val="DefaultPlaceholder_-1854013440"/>
          </w:placeholder>
          <w:showingPlcHdr/>
          <w:text/>
        </w:sdtPr>
        <w:sdtContent>
          <w:r>
            <w:rPr>
              <w:rFonts w:ascii="Arial" w:cs="Arial" w:eastAsia="Arial" w:hAnsi="Arial"/>
              <w:sz w:val="24"/>
              <w:szCs w:val="24"/>
            </w:rPr>
            <w:t xml:space="preserve"/>
          </w:r>
        </w:sdtContent>
      </w:sdt>
    </w:p>
    <w:p>
      <w:pPr>
        <w:pStyle w:val="Heading3"/>
        <w:spacing w:after="120" w:before="220"/>
      </w:pPr>
      <w:r>
        <w:rPr>
          <w:rFonts w:ascii="Arial" w:cs="Arial" w:eastAsia="Arial" w:hAnsi="Arial"/>
          <w:b/>
          <w:bCs/>
          <w:color w:val="000000"/>
          <w:sz w:val="26"/>
          <w:szCs w:val="26"/>
        </w:rPr>
        <w:t xml:space="preserve">Method of service</w:t>
      </w:r>
    </w:p>
    <w:p>
      <w:pPr>
        <w:spacing w:after="160" w:before="80"/>
        <w:jc w:val="left"/>
      </w:pPr>
      <w:r>
        <w:rPr>
          <w:rFonts w:ascii="Arial" w:cs="Arial" w:eastAsia="Arial" w:hAnsi="Arial"/>
          <w:b w:val="false"/>
          <w:bCs w:val="false"/>
          <w:color w:val="000000"/>
          <w:sz w:val="24"/>
          <w:szCs w:val="24"/>
        </w:rPr>
        <w:t xml:space="preserve">Select the method or methods used:</w:t>
      </w:r>
    </w:p>
    <w:p>
      <w:pPr>
        <w:spacing w:after="80" w:before="80"/>
        <w:ind w:left="360" w:hanging="360"/>
      </w:pPr>
      <w:sdt>
        <w:sdtPr>
          <w:rPr>
            <w:rFonts w:ascii="Arial" w:cs="Arial" w:eastAsia="Arial" w:hAnsi="Arial"/>
            <w:color w:val="000000"/>
            <w:sz w:val="24"/>
            <w:szCs w:val="24"/>
          </w:rPr>
          <w:alias w:val="Hand delivery"/>
          <w:tag w:val="checkbox_Hand_delivery"/>
          <w:id w:val="1006"/>
          <w14:checkbox>
            <w14:checked w14:val="0"/>
            <w14:checkedState w14:val="2612" w14:font="MS Gothic"/>
            <w14:uncheckedState w14:val="2610" w14:font="MS Gothic"/>
          </w14:checkbox>
        </w:sdtPr>
        <w:sdtContent>
          <w:r>
            <w:rPr>
              <w:rFonts w:ascii="Arial" w:cs="Arial" w:eastAsia="Arial" w:hAnsi="Arial"/>
              <w:color w:val="000000"/>
              <w:sz w:val="24"/>
              <w:szCs w:val="24"/>
            </w:rPr>
            <w:t>☐</w:t>
          </w:r>
        </w:sdtContent>
      </w:sdt>
      <w:r>
        <w:rPr>
          <w:rFonts w:ascii="Arial" w:cs="Arial" w:eastAsia="Arial" w:hAnsi="Arial"/>
          <w:color w:val="000000"/>
          <w:sz w:val="24"/>
          <w:szCs w:val="24"/>
        </w:rPr>
        <w:t xml:space="preserve">  Hand delivery</w:t>
      </w:r>
    </w:p>
    <w:p>
      <w:pPr>
        <w:spacing w:after="80" w:before="80"/>
        <w:ind w:left="360" w:hanging="360"/>
      </w:pPr>
      <w:sdt>
        <w:sdtPr>
          <w:rPr>
            <w:rFonts w:ascii="Arial" w:cs="Arial" w:eastAsia="Arial" w:hAnsi="Arial"/>
            <w:color w:val="000000"/>
            <w:sz w:val="24"/>
            <w:szCs w:val="24"/>
          </w:rPr>
          <w:alias w:val="First-class mail"/>
          <w:tag w:val="checkbox_First_class_mail"/>
          <w:id w:val="1007"/>
          <w14:checkbox>
            <w14:checked w14:val="0"/>
            <w14:checkedState w14:val="2612" w14:font="MS Gothic"/>
            <w14:uncheckedState w14:val="2610" w14:font="MS Gothic"/>
          </w14:checkbox>
        </w:sdtPr>
        <w:sdtContent>
          <w:r>
            <w:rPr>
              <w:rFonts w:ascii="Arial" w:cs="Arial" w:eastAsia="Arial" w:hAnsi="Arial"/>
              <w:color w:val="000000"/>
              <w:sz w:val="24"/>
              <w:szCs w:val="24"/>
            </w:rPr>
            <w:t>☐</w:t>
          </w:r>
        </w:sdtContent>
      </w:sdt>
      <w:r>
        <w:rPr>
          <w:rFonts w:ascii="Arial" w:cs="Arial" w:eastAsia="Arial" w:hAnsi="Arial"/>
          <w:color w:val="000000"/>
          <w:sz w:val="24"/>
          <w:szCs w:val="24"/>
        </w:rPr>
        <w:t xml:space="preserve">  First-class mail</w:t>
      </w:r>
    </w:p>
    <w:p>
      <w:pPr>
        <w:spacing w:after="80" w:before="80"/>
        <w:ind w:left="360" w:hanging="360"/>
      </w:pPr>
      <w:sdt>
        <w:sdtPr>
          <w:rPr>
            <w:rFonts w:ascii="Arial" w:cs="Arial" w:eastAsia="Arial" w:hAnsi="Arial"/>
            <w:color w:val="000000"/>
            <w:sz w:val="24"/>
            <w:szCs w:val="24"/>
          </w:rPr>
          <w:alias w:val="Electronic service"/>
          <w:tag w:val="checkbox_Electronic_service"/>
          <w:id w:val="1008"/>
          <w14:checkbox>
            <w14:checked w14:val="0"/>
            <w14:checkedState w14:val="2612" w14:font="MS Gothic"/>
            <w14:uncheckedState w14:val="2610" w14:font="MS Gothic"/>
          </w14:checkbox>
        </w:sdtPr>
        <w:sdtContent>
          <w:r>
            <w:rPr>
              <w:rFonts w:ascii="Arial" w:cs="Arial" w:eastAsia="Arial" w:hAnsi="Arial"/>
              <w:color w:val="000000"/>
              <w:sz w:val="24"/>
              <w:szCs w:val="24"/>
            </w:rPr>
            <w:t>☐</w:t>
          </w:r>
        </w:sdtContent>
      </w:sdt>
      <w:r>
        <w:rPr>
          <w:rFonts w:ascii="Arial" w:cs="Arial" w:eastAsia="Arial" w:hAnsi="Arial"/>
          <w:color w:val="000000"/>
          <w:sz w:val="24"/>
          <w:szCs w:val="24"/>
        </w:rPr>
        <w:t xml:space="preserve">  Electronic service</w:t>
      </w:r>
    </w:p>
    <w:p>
      <w:pPr>
        <w:pStyle w:val="Heading3"/>
        <w:spacing w:after="120" w:before="220"/>
      </w:pPr>
      <w:r>
        <w:rPr>
          <w:rFonts w:ascii="Arial" w:cs="Arial" w:eastAsia="Arial" w:hAnsi="Arial"/>
          <w:b/>
          <w:bCs/>
          <w:color w:val="000000"/>
          <w:sz w:val="26"/>
          <w:szCs w:val="26"/>
        </w:rPr>
        <w:t xml:space="preserve">Persons served</w:t>
      </w:r>
    </w:p>
    <w:p>
      <w:pPr>
        <w:spacing w:after="60" w:before="160"/>
      </w:pPr>
      <w:r>
        <w:rPr>
          <w:rFonts w:ascii="Arial" w:cs="Arial" w:eastAsia="Arial" w:hAnsi="Arial"/>
          <w:b/>
          <w:bCs/>
          <w:color w:val="000000"/>
          <w:sz w:val="24"/>
          <w:szCs w:val="24"/>
        </w:rPr>
        <w:t xml:space="preserve">Names and addresses or email addresses of persons served</w:t>
      </w:r>
    </w:p>
    <w:p>
      <w:pPr>
        <w:pBdr>
          <w:bottom w:val="single" w:color="000000" w:sz="6" w:space="1"/>
        </w:pBdr>
        <w:spacing w:after="120" w:before="0" w:line="360" w:lineRule="exact"/>
      </w:pPr>
      <w:sdt>
        <w:sdtPr>
          <w:rPr>
            <w:rFonts w:ascii="Arial" w:cs="Arial" w:eastAsia="Arial" w:hAnsi="Arial"/>
            <w:sz w:val="24"/>
            <w:szCs w:val="24"/>
          </w:rPr>
          <w:alias w:val="Names and addresses or email addresses of persons served"/>
          <w:tag w:val="field_Names_and_addresses_or_email_addresses_of_persons_served"/>
          <w:id w:val="1009"/>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Names and addresses or email addresses of persons served"/>
          <w:tag w:val="field_Names_and_addresses_or_email_addresses_of_persons_served"/>
          <w:id w:val="1010"/>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Names and addresses or email addresses of persons served"/>
          <w:tag w:val="field_Names_and_addresses_or_email_addresses_of_persons_served"/>
          <w:id w:val="1011"/>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240" w:before="0" w:line="360" w:lineRule="exact"/>
      </w:pPr>
      <w:sdt>
        <w:sdtPr>
          <w:rPr>
            <w:rFonts w:ascii="Arial" w:cs="Arial" w:eastAsia="Arial" w:hAnsi="Arial"/>
            <w:sz w:val="24"/>
            <w:szCs w:val="24"/>
          </w:rPr>
          <w:alias w:val="Names and addresses or email addresses of persons served"/>
          <w:tag w:val="field_Names_and_addresses_or_email_addresses_of_persons_served"/>
          <w:id w:val="1012"/>
          <w:placeholder>
            <w:docPart w:val="DefaultPlaceholder_-1854013440"/>
          </w:placeholder>
          <w:showingPlcHdr/>
          <w:text/>
        </w:sdtPr>
        <w:sdtContent>
          <w:r>
            <w:rPr>
              <w:rFonts w:ascii="Arial" w:cs="Arial" w:eastAsia="Arial" w:hAnsi="Arial"/>
              <w:sz w:val="24"/>
              <w:szCs w:val="24"/>
            </w:rPr>
            <w:t xml:space="preserve"/>
          </w:r>
        </w:sdtContent>
      </w:sdt>
    </w:p>
    <w:p>
      <w:pPr>
        <w:pStyle w:val="Heading2"/>
        <w:spacing w:after="160" w:before="280"/>
      </w:pPr>
      <w:r>
        <w:rPr>
          <w:rFonts w:ascii="Arial" w:cs="Arial" w:eastAsia="Arial" w:hAnsi="Arial"/>
          <w:b/>
          <w:bCs/>
          <w:color w:val="000000"/>
          <w:sz w:val="28"/>
          <w:szCs w:val="28"/>
        </w:rPr>
        <w:t xml:space="preserve">Filer information</w:t>
      </w:r>
    </w:p>
    <w:p>
      <w:pPr>
        <w:spacing w:after="60" w:before="160"/>
      </w:pPr>
      <w:r>
        <w:rPr>
          <w:rFonts w:ascii="Arial" w:cs="Arial" w:eastAsia="Arial" w:hAnsi="Arial"/>
          <w:b/>
          <w:bCs/>
          <w:color w:val="000000"/>
          <w:sz w:val="24"/>
          <w:szCs w:val="24"/>
        </w:rPr>
        <w:t xml:space="preserve">Signature</w:t>
      </w:r>
      <w:r>
        <w:rPr>
          <w:rFonts w:ascii="Arial" w:cs="Arial" w:eastAsia="Arial" w:hAnsi="Arial"/>
          <w:i/>
          <w:iCs/>
          <w:color w:val="555555"/>
          <w:sz w:val="22"/>
          <w:szCs w:val="22"/>
        </w:rPr>
        <w:t xml:space="preserve"> (handwritten, or type “/s/” followed by your name if filing electronically)</w:t>
      </w:r>
    </w:p>
    <w:p>
      <w:pPr>
        <w:pBdr>
          <w:bottom w:val="single" w:color="000000" w:sz="6" w:space="1"/>
        </w:pBdr>
        <w:spacing w:after="240" w:before="0" w:line="360" w:lineRule="exact"/>
      </w:pPr>
      <w:sdt>
        <w:sdtPr>
          <w:rPr>
            <w:rFonts w:ascii="Arial" w:cs="Arial" w:eastAsia="Arial" w:hAnsi="Arial"/>
            <w:sz w:val="24"/>
            <w:szCs w:val="24"/>
          </w:rPr>
          <w:alias w:val="Signature"/>
          <w:tag w:val="field_Signature"/>
          <w:id w:val="1013"/>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Printed name</w:t>
      </w:r>
    </w:p>
    <w:p>
      <w:pPr>
        <w:pBdr>
          <w:bottom w:val="single" w:color="000000" w:sz="6" w:space="1"/>
        </w:pBdr>
        <w:spacing w:after="240" w:before="0" w:line="360" w:lineRule="exact"/>
      </w:pPr>
      <w:sdt>
        <w:sdtPr>
          <w:rPr>
            <w:rFonts w:ascii="Arial" w:cs="Arial" w:eastAsia="Arial" w:hAnsi="Arial"/>
            <w:sz w:val="24"/>
            <w:szCs w:val="24"/>
          </w:rPr>
          <w:alias w:val="Printed name"/>
          <w:tag w:val="field_Printed_name"/>
          <w:id w:val="1014"/>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Board of Bar Overseers (BBO) number</w:t>
      </w:r>
      <w:r>
        <w:rPr>
          <w:rFonts w:ascii="Arial" w:cs="Arial" w:eastAsia="Arial" w:hAnsi="Arial"/>
          <w:i/>
          <w:iCs/>
          <w:color w:val="555555"/>
          <w:sz w:val="22"/>
          <w:szCs w:val="22"/>
        </w:rPr>
        <w:t xml:space="preserve"> (if applicable)</w:t>
      </w:r>
    </w:p>
    <w:p>
      <w:pPr>
        <w:pBdr>
          <w:bottom w:val="single" w:color="000000" w:sz="6" w:space="1"/>
        </w:pBdr>
        <w:spacing w:after="240" w:before="0" w:line="360" w:lineRule="exact"/>
      </w:pPr>
      <w:sdt>
        <w:sdtPr>
          <w:rPr>
            <w:rFonts w:ascii="Arial" w:cs="Arial" w:eastAsia="Arial" w:hAnsi="Arial"/>
            <w:sz w:val="24"/>
            <w:szCs w:val="24"/>
          </w:rPr>
          <w:alias w:val="Board of Bar Overseers (BBO) number"/>
          <w:tag w:val="field_Board_of_Bar_Overseers_BBO_number"/>
          <w:id w:val="1015"/>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Mailing address</w:t>
      </w:r>
    </w:p>
    <w:p>
      <w:pPr>
        <w:pBdr>
          <w:bottom w:val="single" w:color="000000" w:sz="6" w:space="1"/>
        </w:pBdr>
        <w:spacing w:after="120" w:before="0" w:line="360" w:lineRule="exact"/>
      </w:pPr>
      <w:sdt>
        <w:sdtPr>
          <w:rPr>
            <w:rFonts w:ascii="Arial" w:cs="Arial" w:eastAsia="Arial" w:hAnsi="Arial"/>
            <w:sz w:val="24"/>
            <w:szCs w:val="24"/>
          </w:rPr>
          <w:alias w:val="Mailing address"/>
          <w:tag w:val="field_Mailing_address"/>
          <w:id w:val="1016"/>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240" w:before="0" w:line="360" w:lineRule="exact"/>
      </w:pPr>
      <w:sdt>
        <w:sdtPr>
          <w:rPr>
            <w:rFonts w:ascii="Arial" w:cs="Arial" w:eastAsia="Arial" w:hAnsi="Arial"/>
            <w:sz w:val="24"/>
            <w:szCs w:val="24"/>
          </w:rPr>
          <w:alias w:val="Mailing address"/>
          <w:tag w:val="field_Mailing_address"/>
          <w:id w:val="1017"/>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Email address</w:t>
      </w:r>
    </w:p>
    <w:p>
      <w:pPr>
        <w:pBdr>
          <w:bottom w:val="single" w:color="000000" w:sz="6" w:space="1"/>
        </w:pBdr>
        <w:spacing w:after="240" w:before="0" w:line="360" w:lineRule="exact"/>
      </w:pPr>
      <w:sdt>
        <w:sdtPr>
          <w:rPr>
            <w:rFonts w:ascii="Arial" w:cs="Arial" w:eastAsia="Arial" w:hAnsi="Arial"/>
            <w:sz w:val="24"/>
            <w:szCs w:val="24"/>
          </w:rPr>
          <w:alias w:val="Email address"/>
          <w:tag w:val="field_Email_address"/>
          <w:id w:val="1018"/>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Telephone number</w:t>
      </w:r>
    </w:p>
    <w:p>
      <w:pPr>
        <w:pBdr>
          <w:bottom w:val="single" w:color="000000" w:sz="6" w:space="1"/>
        </w:pBdr>
        <w:spacing w:after="240" w:before="0" w:line="360" w:lineRule="exact"/>
      </w:pPr>
      <w:sdt>
        <w:sdtPr>
          <w:rPr>
            <w:rFonts w:ascii="Arial" w:cs="Arial" w:eastAsia="Arial" w:hAnsi="Arial"/>
            <w:sz w:val="24"/>
            <w:szCs w:val="24"/>
          </w:rPr>
          <w:alias w:val="Telephone number"/>
          <w:tag w:val="field_Telephone_number"/>
          <w:id w:val="1019"/>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Date signed</w:t>
      </w:r>
    </w:p>
    <w:p>
      <w:pPr>
        <w:pBdr>
          <w:bottom w:val="single" w:color="000000" w:sz="6" w:space="1"/>
        </w:pBdr>
        <w:spacing w:after="240" w:before="0" w:line="360" w:lineRule="exact"/>
      </w:pPr>
      <w:sdt>
        <w:sdtPr>
          <w:rPr>
            <w:rFonts w:ascii="Arial" w:cs="Arial" w:eastAsia="Arial" w:hAnsi="Arial"/>
            <w:sz w:val="24"/>
            <w:szCs w:val="24"/>
          </w:rPr>
          <w:alias w:val="Date signed"/>
          <w:tag w:val="field_Date_signed"/>
          <w:id w:val="1020"/>
          <w:placeholder>
            <w:docPart w:val="DefaultPlaceholder_-1854013440"/>
          </w:placeholder>
          <w:showingPlcHdr/>
          <w:text/>
        </w:sdtPr>
        <w:sdtContent>
          <w:r>
            <w:rPr>
              <w:rFonts w:ascii="Arial" w:cs="Arial" w:eastAsia="Arial" w:hAnsi="Arial"/>
              <w:sz w:val="24"/>
              <w:szCs w:val="24"/>
            </w:rPr>
            <w:t xml:space="preserve"/>
          </w:r>
        </w:sdtContent>
      </w:sdt>
    </w:p>
    <w:p>
      <w:pPr>
        <w:pBdr>
          <w:top w:val="single" w:color="808080" w:sz="6" w:space="6"/>
        </w:pBdr>
        <w:spacing w:after="60" w:before="480"/>
      </w:pPr>
      <w:r>
        <w:rPr>
          <w:rFonts w:ascii="Arial" w:cs="Arial" w:eastAsia="Arial" w:hAnsi="Arial"/>
          <w:b/>
          <w:bCs/>
          <w:color w:val="555555"/>
          <w:sz w:val="22"/>
          <w:szCs w:val="22"/>
        </w:rPr>
        <w:t xml:space="preserve">Accessibility note</w:t>
      </w:r>
    </w:p>
    <w:p>
      <w:pPr>
        <w:spacing w:after="80" w:before="0"/>
      </w:pPr>
      <w:r>
        <w:rPr>
          <w:rFonts w:ascii="Arial" w:cs="Arial" w:eastAsia="Arial" w:hAnsi="Arial"/>
          <w:color w:val="555555"/>
          <w:sz w:val="22"/>
          <w:szCs w:val="22"/>
        </w:rPr>
        <w:t xml:space="preserve">This form uses semantic headings, real list semantics for bulleted items, labeled fillable areas with descriptive captions, and a table-structured case caption. It is designed to comply with the Web Content Accessibility Guidelines (WCAG) 2.2 at Level AA, including Success Criteria 1.3.1 (Info and Relationships), 1.4.3 (Contrast Minimum), 1.4.10 (Reflow), 1.4.12 (Text Spacing), 2.4.2 (Page Titled), 2.4.6 (Headings and Labels), 3.3.2 (Labels or Instructions), and 4.1.2 (Name, Role, Value).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000000"/>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20"/>
      <w:outlineLvl w:val="0"/>
    </w:pPr>
    <w:rPr>
      <w:rFonts w:ascii="Arial" w:cs="Arial" w:eastAsia="Arial" w:hAnsi="Arial"/>
      <w:b/>
      <w:bCs/>
      <w:color w:val="000000"/>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000000"/>
      <w:sz w:val="28"/>
      <w:szCs w:val="28"/>
    </w:rPr>
  </w:style>
  <w:style w:type="paragraph" w:styleId="Heading3">
    <w:name w:val="Heading 3"/>
    <w:basedOn w:val="Normal"/>
    <w:next w:val="Normal"/>
    <w:qFormat/>
    <w:pPr>
      <w:spacing w:after="120" w:before="220"/>
      <w:outlineLvl w:val="2"/>
    </w:pPr>
    <w:rPr>
      <w:rFonts w:ascii="Arial" w:cs="Arial" w:eastAsia="Arial" w:hAnsi="Arial"/>
      <w:b/>
      <w:bCs/>
      <w:color w:val="00000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Service — Massachusetts Rule of Appellate Procedure 13(d)</dc:title>
  <dc:subject>Certificate of Service — Massachusetts Rule of Appellate Procedure 13(d)</dc:subject>
  <dc:creator>Massachusetts Appeals Court</dc:creator>
  <dc:description>Certificate of Service — Massachusetts Rule of Appellate Procedure 13(d) — accessible Word version, WCAG 2.2 AA</dc:description>
  <cp:lastModifiedBy>Un-named</cp:lastModifiedBy>
  <cp:revision>1</cp:revision>
  <dcterms:created xsi:type="dcterms:W3CDTF">2026-04-26T10:54:33.740Z</dcterms:created>
  <dcterms:modified xsi:type="dcterms:W3CDTF">2026-04-26T10:54:33.740Z</dcterms:modified>
</cp:coreProperties>
</file>

<file path=docProps/custom.xml><?xml version="1.0" encoding="utf-8"?>
<Properties xmlns="http://schemas.openxmlformats.org/officeDocument/2006/custom-properties" xmlns:vt="http://schemas.openxmlformats.org/officeDocument/2006/docPropsVTypes"/>
</file>