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508" w14:textId="2825E298" w:rsidR="00F11409" w:rsidRDefault="00900E67" w:rsidP="00900E67">
      <w:pPr>
        <w:jc w:val="center"/>
      </w:pPr>
      <w:r>
        <w:rPr>
          <w:noProof/>
        </w:rPr>
        <w:drawing>
          <wp:inline distT="0" distB="0" distL="0" distR="0" wp14:anchorId="5072A4E1" wp14:editId="592C2666">
            <wp:extent cx="1209675" cy="600075"/>
            <wp:effectExtent l="0" t="0" r="9525" b="9525"/>
            <wp:docPr id="2118679234" name="Graphic 2118679234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2118679234"/>
                    <pic:cNvPicPr/>
                  </pic:nvPicPr>
                  <pic:blipFill>
                    <a:blip r:embed="rId10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id="{0B90408E-33AD-DEBE-20D0-13E3C8981F00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25627" w14:textId="2B47CC5D" w:rsidR="008E53B1" w:rsidRPr="00132F52" w:rsidRDefault="0076E01C" w:rsidP="4CB88954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bookmarkStart w:id="0" w:name="_Toc166848823"/>
      <w:r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Clarifications, Technical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>Corrections</w:t>
      </w:r>
      <w:r w:rsidR="53E7D088" w:rsidRPr="5A76BED9">
        <w:rPr>
          <w:rFonts w:ascii="Arial" w:hAnsi="Arial" w:cs="Arial"/>
          <w:b/>
          <w:bCs/>
          <w:color w:val="002060"/>
          <w:sz w:val="22"/>
          <w:szCs w:val="22"/>
        </w:rPr>
        <w:t>,</w:t>
      </w:r>
      <w:r w:rsidR="004557D2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900E67" w:rsidRPr="5A76BED9">
        <w:rPr>
          <w:rFonts w:ascii="Arial" w:hAnsi="Arial" w:cs="Arial"/>
          <w:b/>
          <w:bCs/>
          <w:color w:val="002060"/>
          <w:sz w:val="22"/>
          <w:szCs w:val="22"/>
        </w:rPr>
        <w:t xml:space="preserve">and Policy Changes </w:t>
      </w:r>
    </w:p>
    <w:p w14:paraId="7DF17F19" w14:textId="6B041656" w:rsidR="008E53B1" w:rsidRPr="00132F52" w:rsidRDefault="00040A48" w:rsidP="00132F52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to </w:t>
      </w:r>
      <w:r w:rsidR="701C7240" w:rsidRPr="4CB88954">
        <w:rPr>
          <w:rFonts w:ascii="Arial" w:hAnsi="Arial" w:cs="Arial"/>
          <w:b/>
          <w:bCs/>
          <w:color w:val="002060"/>
          <w:sz w:val="22"/>
          <w:szCs w:val="22"/>
        </w:rPr>
        <w:t>the Technical</w:t>
      </w:r>
      <w:r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Specifications for</w:t>
      </w:r>
      <w:r w:rsidR="00900E67" w:rsidRPr="4CB88954">
        <w:rPr>
          <w:rFonts w:ascii="Arial" w:hAnsi="Arial" w:cs="Arial"/>
          <w:b/>
          <w:bCs/>
          <w:color w:val="002060"/>
          <w:sz w:val="22"/>
          <w:szCs w:val="22"/>
        </w:rPr>
        <w:t xml:space="preserve"> </w:t>
      </w:r>
      <w:r w:rsidR="008E53B1" w:rsidRPr="4CB88954">
        <w:rPr>
          <w:rFonts w:ascii="Arial" w:hAnsi="Arial" w:cs="Arial"/>
          <w:b/>
          <w:bCs/>
          <w:color w:val="002060"/>
          <w:sz w:val="22"/>
          <w:szCs w:val="22"/>
        </w:rPr>
        <w:t>the</w:t>
      </w:r>
    </w:p>
    <w:p w14:paraId="1EAE19B0" w14:textId="798E33A9" w:rsidR="0087545A" w:rsidRDefault="00900E67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MassHealth </w:t>
      </w:r>
      <w:r w:rsidR="0071433A" w:rsidRPr="0071433A">
        <w:rPr>
          <w:rFonts w:ascii="Arial" w:hAnsi="Arial" w:cs="Arial"/>
          <w:b/>
          <w:bCs/>
          <w:color w:val="002060"/>
          <w:sz w:val="22"/>
          <w:szCs w:val="22"/>
        </w:rPr>
        <w:t xml:space="preserve">Cambridge Health Alliance </w:t>
      </w:r>
      <w:r w:rsidR="005F0777">
        <w:rPr>
          <w:rFonts w:ascii="Arial" w:hAnsi="Arial" w:cs="Arial"/>
          <w:b/>
          <w:bCs/>
          <w:color w:val="002060"/>
          <w:sz w:val="22"/>
          <w:szCs w:val="22"/>
        </w:rPr>
        <w:t xml:space="preserve">Hospital </w:t>
      </w:r>
      <w:r w:rsidRPr="00C623C0">
        <w:rPr>
          <w:rFonts w:ascii="Arial" w:hAnsi="Arial" w:cs="Arial"/>
          <w:b/>
          <w:bCs/>
          <w:color w:val="002060"/>
          <w:sz w:val="22"/>
          <w:szCs w:val="22"/>
        </w:rPr>
        <w:t xml:space="preserve">Quality and Equity Incentives Program </w:t>
      </w:r>
    </w:p>
    <w:p w14:paraId="6B0E2AEC" w14:textId="0CD9E836" w:rsidR="0087545A" w:rsidRPr="0087545A" w:rsidRDefault="0087545A" w:rsidP="0087545A">
      <w:pPr>
        <w:pStyle w:val="Heading1"/>
        <w:spacing w:before="0" w:after="0" w:line="240" w:lineRule="auto"/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>
        <w:rPr>
          <w:rFonts w:ascii="Arial" w:hAnsi="Arial" w:cs="Arial"/>
          <w:b/>
          <w:bCs/>
          <w:color w:val="002060"/>
          <w:sz w:val="22"/>
          <w:szCs w:val="22"/>
        </w:rPr>
        <w:t>Performance Year 2</w:t>
      </w:r>
    </w:p>
    <w:p w14:paraId="0B0F94A1" w14:textId="228771BF" w:rsidR="00D44292" w:rsidRPr="00C623C0" w:rsidRDefault="00D44292" w:rsidP="00D44292">
      <w:pPr>
        <w:rPr>
          <w:rFonts w:ascii="Arial" w:hAnsi="Arial" w:cs="Arial"/>
          <w:color w:val="000000" w:themeColor="text1"/>
        </w:rPr>
      </w:pPr>
    </w:p>
    <w:p w14:paraId="4149A549" w14:textId="7AB52555" w:rsidR="006A1000" w:rsidRDefault="00900E67" w:rsidP="00D44292">
      <w:pPr>
        <w:rPr>
          <w:rFonts w:ascii="Arial" w:hAnsi="Arial" w:cs="Arial"/>
          <w:color w:val="000000" w:themeColor="text1"/>
        </w:rPr>
      </w:pPr>
      <w:r w:rsidRPr="5A76BED9">
        <w:rPr>
          <w:rFonts w:ascii="Arial" w:hAnsi="Arial" w:cs="Arial"/>
          <w:color w:val="000000" w:themeColor="text1"/>
        </w:rPr>
        <w:t xml:space="preserve">This document </w:t>
      </w:r>
      <w:r w:rsidR="000A27BC" w:rsidRPr="5A76BED9">
        <w:rPr>
          <w:rFonts w:ascii="Arial" w:hAnsi="Arial" w:cs="Arial"/>
          <w:color w:val="000000" w:themeColor="text1"/>
        </w:rPr>
        <w:t xml:space="preserve">outlines </w:t>
      </w:r>
      <w:r w:rsidR="3B0EA2D3" w:rsidRPr="5A76BED9">
        <w:rPr>
          <w:rFonts w:ascii="Arial" w:hAnsi="Arial" w:cs="Arial"/>
          <w:color w:val="000000" w:themeColor="text1"/>
        </w:rPr>
        <w:t xml:space="preserve">clarifications, technical </w:t>
      </w:r>
      <w:r w:rsidRPr="5A76BED9">
        <w:rPr>
          <w:rFonts w:ascii="Arial" w:hAnsi="Arial" w:cs="Arial"/>
          <w:color w:val="000000" w:themeColor="text1"/>
        </w:rPr>
        <w:t>corrections</w:t>
      </w:r>
      <w:r w:rsidR="04B64386" w:rsidRPr="5A76BED9">
        <w:rPr>
          <w:rFonts w:ascii="Arial" w:hAnsi="Arial" w:cs="Arial"/>
          <w:color w:val="000000" w:themeColor="text1"/>
        </w:rPr>
        <w:t>,</w:t>
      </w:r>
      <w:r w:rsidR="004557D2" w:rsidRPr="5A76BED9">
        <w:rPr>
          <w:rFonts w:ascii="Arial" w:hAnsi="Arial" w:cs="Arial"/>
          <w:color w:val="000000" w:themeColor="text1"/>
        </w:rPr>
        <w:t xml:space="preserve"> </w:t>
      </w:r>
      <w:r w:rsidRPr="5A76BED9">
        <w:rPr>
          <w:rFonts w:ascii="Arial" w:hAnsi="Arial" w:cs="Arial"/>
          <w:color w:val="000000" w:themeColor="text1"/>
        </w:rPr>
        <w:t xml:space="preserve">and policy </w:t>
      </w:r>
      <w:r w:rsidR="00040A48" w:rsidRPr="5A76BED9">
        <w:rPr>
          <w:rFonts w:ascii="Arial" w:hAnsi="Arial" w:cs="Arial"/>
          <w:color w:val="000000" w:themeColor="text1"/>
        </w:rPr>
        <w:t>changes to the</w:t>
      </w:r>
      <w:r w:rsidRPr="5A76BED9">
        <w:rPr>
          <w:rFonts w:ascii="Arial" w:hAnsi="Arial" w:cs="Arial"/>
          <w:color w:val="000000" w:themeColor="text1"/>
        </w:rPr>
        <w:t xml:space="preserve"> </w:t>
      </w:r>
      <w:r w:rsidR="00040A48" w:rsidRPr="5A76BED9">
        <w:rPr>
          <w:rFonts w:ascii="Arial" w:hAnsi="Arial" w:cs="Arial"/>
          <w:color w:val="000000" w:themeColor="text1"/>
        </w:rPr>
        <w:t xml:space="preserve">Technical Specifications for </w:t>
      </w:r>
      <w:r w:rsidR="000A27BC" w:rsidRPr="5A76BED9">
        <w:rPr>
          <w:rFonts w:ascii="Arial" w:hAnsi="Arial" w:cs="Arial"/>
          <w:color w:val="000000" w:themeColor="text1"/>
        </w:rPr>
        <w:t xml:space="preserve">Performance Year (PY2) </w:t>
      </w:r>
      <w:r w:rsidR="002C4109" w:rsidRPr="5A76BED9">
        <w:rPr>
          <w:rFonts w:ascii="Arial" w:hAnsi="Arial" w:cs="Arial"/>
          <w:color w:val="000000" w:themeColor="text1"/>
        </w:rPr>
        <w:t xml:space="preserve">of </w:t>
      </w:r>
      <w:r w:rsidR="00040A48" w:rsidRPr="5A76BED9">
        <w:rPr>
          <w:rFonts w:ascii="Arial" w:hAnsi="Arial" w:cs="Arial"/>
          <w:color w:val="000000" w:themeColor="text1"/>
        </w:rPr>
        <w:t xml:space="preserve">the MassHealth </w:t>
      </w:r>
      <w:r w:rsidR="00B6074C" w:rsidRPr="00B6074C">
        <w:rPr>
          <w:rFonts w:ascii="Arial" w:hAnsi="Arial" w:cs="Arial"/>
          <w:color w:val="000000" w:themeColor="text1"/>
        </w:rPr>
        <w:t>Cambridge Health Alliance</w:t>
      </w:r>
      <w:r w:rsidR="00B6074C">
        <w:rPr>
          <w:rFonts w:ascii="Arial" w:hAnsi="Arial" w:cs="Arial"/>
          <w:color w:val="000000" w:themeColor="text1"/>
        </w:rPr>
        <w:t xml:space="preserve"> </w:t>
      </w:r>
      <w:r w:rsidR="005F0777">
        <w:rPr>
          <w:rFonts w:ascii="Arial" w:hAnsi="Arial" w:cs="Arial"/>
          <w:color w:val="000000" w:themeColor="text1"/>
        </w:rPr>
        <w:t xml:space="preserve">Hospital </w:t>
      </w:r>
      <w:r w:rsidRPr="5A76BED9">
        <w:rPr>
          <w:rFonts w:ascii="Arial" w:hAnsi="Arial" w:cs="Arial"/>
          <w:color w:val="000000" w:themeColor="text1"/>
        </w:rPr>
        <w:t>Quality and Equity Incentives Program</w:t>
      </w:r>
      <w:r w:rsidR="00611017" w:rsidRPr="5A76BED9">
        <w:rPr>
          <w:rFonts w:ascii="Arial" w:hAnsi="Arial" w:cs="Arial"/>
          <w:color w:val="000000" w:themeColor="text1"/>
        </w:rPr>
        <w:t xml:space="preserve"> (</w:t>
      </w:r>
      <w:r w:rsidR="0071433A">
        <w:rPr>
          <w:rFonts w:ascii="Arial" w:hAnsi="Arial" w:cs="Arial"/>
          <w:color w:val="000000" w:themeColor="text1"/>
        </w:rPr>
        <w:t>CHA-</w:t>
      </w:r>
      <w:r w:rsidR="005F0777">
        <w:rPr>
          <w:rFonts w:ascii="Arial" w:hAnsi="Arial" w:cs="Arial"/>
          <w:color w:val="000000" w:themeColor="text1"/>
        </w:rPr>
        <w:t>H</w:t>
      </w:r>
      <w:r w:rsidR="00611017" w:rsidRPr="5A76BED9">
        <w:rPr>
          <w:rFonts w:ascii="Arial" w:hAnsi="Arial" w:cs="Arial"/>
          <w:color w:val="000000" w:themeColor="text1"/>
        </w:rPr>
        <w:t>QEIP)</w:t>
      </w:r>
      <w:r w:rsidRPr="5A76BED9">
        <w:rPr>
          <w:rFonts w:ascii="Arial" w:hAnsi="Arial" w:cs="Arial"/>
          <w:color w:val="000000" w:themeColor="text1"/>
        </w:rPr>
        <w:t xml:space="preserve">. </w:t>
      </w:r>
      <w:r w:rsidR="00D44292" w:rsidRPr="5A76BED9">
        <w:rPr>
          <w:rFonts w:ascii="Arial" w:hAnsi="Arial" w:cs="Arial"/>
          <w:color w:val="000000" w:themeColor="text1"/>
        </w:rPr>
        <w:t xml:space="preserve">Updates are incorporated into the change log table below. </w:t>
      </w:r>
    </w:p>
    <w:p w14:paraId="4ABBDDE5" w14:textId="4B6ADF42" w:rsidR="00B75291" w:rsidRDefault="00B75291" w:rsidP="4CB88954">
      <w:pPr>
        <w:rPr>
          <w:rFonts w:ascii="Arial" w:hAnsi="Arial" w:cs="Arial"/>
          <w:color w:val="000000" w:themeColor="text1"/>
        </w:rPr>
      </w:pPr>
      <w:r w:rsidRPr="4CB88954">
        <w:rPr>
          <w:rFonts w:ascii="Arial" w:hAnsi="Arial" w:cs="Arial"/>
          <w:color w:val="000000" w:themeColor="text1"/>
        </w:rPr>
        <w:t>MassHealth’s working definition</w:t>
      </w:r>
      <w:r w:rsidR="002C4109" w:rsidRPr="4CB88954">
        <w:rPr>
          <w:rFonts w:ascii="Arial" w:hAnsi="Arial" w:cs="Arial"/>
          <w:color w:val="000000" w:themeColor="text1"/>
        </w:rPr>
        <w:t>s</w:t>
      </w:r>
      <w:r w:rsidRPr="4CB88954">
        <w:rPr>
          <w:rFonts w:ascii="Arial" w:hAnsi="Arial" w:cs="Arial"/>
          <w:color w:val="000000" w:themeColor="text1"/>
        </w:rPr>
        <w:t xml:space="preserve"> for </w:t>
      </w:r>
      <w:r w:rsidR="6BA86436" w:rsidRPr="4CB88954">
        <w:rPr>
          <w:rFonts w:ascii="Arial" w:hAnsi="Arial" w:cs="Arial"/>
          <w:color w:val="000000" w:themeColor="text1"/>
        </w:rPr>
        <w:t xml:space="preserve">clarification, </w:t>
      </w:r>
      <w:r w:rsidR="00EF6E1D" w:rsidRPr="4CB88954">
        <w:rPr>
          <w:rFonts w:ascii="Arial" w:hAnsi="Arial" w:cs="Arial"/>
          <w:color w:val="000000" w:themeColor="text1"/>
        </w:rPr>
        <w:t xml:space="preserve">technical </w:t>
      </w:r>
      <w:r w:rsidRPr="4CB88954">
        <w:rPr>
          <w:rFonts w:ascii="Arial" w:hAnsi="Arial" w:cs="Arial"/>
          <w:color w:val="000000" w:themeColor="text1"/>
        </w:rPr>
        <w:t>correction</w:t>
      </w:r>
      <w:r w:rsidR="002C4109" w:rsidRPr="4CB88954">
        <w:rPr>
          <w:rFonts w:ascii="Arial" w:hAnsi="Arial" w:cs="Arial"/>
          <w:color w:val="000000" w:themeColor="text1"/>
        </w:rPr>
        <w:t xml:space="preserve"> </w:t>
      </w:r>
      <w:r w:rsidRPr="4CB88954">
        <w:rPr>
          <w:rFonts w:ascii="Arial" w:hAnsi="Arial" w:cs="Arial"/>
          <w:color w:val="000000" w:themeColor="text1"/>
        </w:rPr>
        <w:t>and policy changes are as follows:</w:t>
      </w:r>
    </w:p>
    <w:p w14:paraId="529D676D" w14:textId="75082579" w:rsidR="1A92BC77" w:rsidRDefault="1A92BC77" w:rsidP="4CB88954">
      <w:pPr>
        <w:ind w:firstLine="720"/>
        <w:rPr>
          <w:rFonts w:ascii="Arial" w:eastAsia="Arial" w:hAnsi="Arial" w:cs="Arial"/>
        </w:rPr>
      </w:pPr>
      <w:r w:rsidRPr="4CB88954">
        <w:rPr>
          <w:rFonts w:ascii="Arial" w:eastAsia="Arial" w:hAnsi="Arial" w:cs="Arial"/>
          <w:b/>
          <w:bCs/>
        </w:rPr>
        <w:t>Clarification</w:t>
      </w:r>
      <w:r w:rsidRPr="4CB88954">
        <w:rPr>
          <w:rFonts w:ascii="Arial" w:eastAsia="Arial" w:hAnsi="Arial" w:cs="Arial"/>
        </w:rPr>
        <w:t xml:space="preserve"> is additional information that explains an existing requirement</w:t>
      </w:r>
      <w:r w:rsidR="6233C127" w:rsidRPr="4CB88954">
        <w:rPr>
          <w:rFonts w:ascii="Arial" w:eastAsia="Arial" w:hAnsi="Arial" w:cs="Arial"/>
        </w:rPr>
        <w:t>.</w:t>
      </w:r>
    </w:p>
    <w:p w14:paraId="63FC9A23" w14:textId="40CC968A" w:rsidR="0044507C" w:rsidRDefault="0044507C" w:rsidP="4CB88954">
      <w:pPr>
        <w:ind w:firstLine="720"/>
        <w:rPr>
          <w:rFonts w:ascii="Arial" w:eastAsia="Arial" w:hAnsi="Arial" w:cs="Arial"/>
        </w:rPr>
      </w:pPr>
      <w:r w:rsidRPr="5A76BED9">
        <w:rPr>
          <w:rFonts w:ascii="Arial" w:hAnsi="Arial" w:cs="Arial"/>
          <w:b/>
          <w:bCs/>
        </w:rPr>
        <w:t xml:space="preserve">Technical </w:t>
      </w:r>
      <w:r w:rsidR="00D44292" w:rsidRPr="5A76BED9">
        <w:rPr>
          <w:rFonts w:ascii="Arial" w:hAnsi="Arial" w:cs="Arial"/>
          <w:b/>
          <w:bCs/>
        </w:rPr>
        <w:t xml:space="preserve">Correction </w:t>
      </w:r>
      <w:r w:rsidR="00D44292" w:rsidRPr="5A76BED9">
        <w:rPr>
          <w:rFonts w:ascii="Arial" w:hAnsi="Arial" w:cs="Arial"/>
        </w:rPr>
        <w:t>is a change made to rectify an error in the technical specification</w:t>
      </w:r>
      <w:r w:rsidR="27AB41D5" w:rsidRPr="5A76BED9">
        <w:rPr>
          <w:rFonts w:ascii="Arial" w:hAnsi="Arial" w:cs="Arial"/>
        </w:rPr>
        <w:t>.</w:t>
      </w:r>
    </w:p>
    <w:p w14:paraId="471BF302" w14:textId="449691EF" w:rsidR="00D44292" w:rsidRPr="00C623C0" w:rsidRDefault="00D44292" w:rsidP="00403F2D">
      <w:pPr>
        <w:spacing w:after="0"/>
        <w:ind w:left="720"/>
        <w:rPr>
          <w:rFonts w:ascii="Arial" w:hAnsi="Arial" w:cs="Arial"/>
        </w:rPr>
      </w:pPr>
      <w:r w:rsidRPr="4CB88954">
        <w:rPr>
          <w:rFonts w:ascii="Arial" w:hAnsi="Arial" w:cs="Arial"/>
          <w:b/>
          <w:bCs/>
        </w:rPr>
        <w:t xml:space="preserve">Policy Update </w:t>
      </w:r>
      <w:r w:rsidRPr="4CB88954">
        <w:rPr>
          <w:rFonts w:ascii="Arial" w:hAnsi="Arial" w:cs="Arial"/>
        </w:rPr>
        <w:t>is a modification of an existing requirement</w:t>
      </w:r>
      <w:r w:rsidR="3631D69A" w:rsidRPr="4CB88954">
        <w:rPr>
          <w:rFonts w:ascii="Arial" w:hAnsi="Arial" w:cs="Arial"/>
        </w:rPr>
        <w:t>.</w:t>
      </w:r>
    </w:p>
    <w:p w14:paraId="16DACEBC" w14:textId="4A59AAFC" w:rsidR="00611017" w:rsidRPr="00C623C0" w:rsidRDefault="00611017" w:rsidP="00611017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00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705"/>
        <w:gridCol w:w="720"/>
        <w:gridCol w:w="1350"/>
        <w:gridCol w:w="1620"/>
        <w:gridCol w:w="3600"/>
        <w:gridCol w:w="1013"/>
      </w:tblGrid>
      <w:tr w:rsidR="008E6BC4" w:rsidRPr="00C623C0" w14:paraId="3EAEF6C6" w14:textId="77777777" w:rsidTr="008037DD">
        <w:trPr>
          <w:trHeight w:val="479"/>
          <w:tblHeader/>
        </w:trPr>
        <w:tc>
          <w:tcPr>
            <w:tcW w:w="1705" w:type="dxa"/>
          </w:tcPr>
          <w:p w14:paraId="4E022361" w14:textId="47D59F06" w:rsidR="008E6BC4" w:rsidRPr="00A27DAF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Measure Name</w:t>
            </w:r>
          </w:p>
        </w:tc>
        <w:tc>
          <w:tcPr>
            <w:tcW w:w="720" w:type="dxa"/>
          </w:tcPr>
          <w:p w14:paraId="431431C1" w14:textId="2DE3960F" w:rsidR="008E6BC4" w:rsidRPr="00A27DAF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Pag</w:t>
            </w:r>
            <w:r w:rsidR="00CA4325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e</w:t>
            </w: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#</w:t>
            </w:r>
          </w:p>
        </w:tc>
        <w:tc>
          <w:tcPr>
            <w:tcW w:w="1350" w:type="dxa"/>
          </w:tcPr>
          <w:p w14:paraId="78C59A11" w14:textId="1270170F" w:rsidR="008E6BC4" w:rsidRPr="00A27DAF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Type of Update</w:t>
            </w:r>
          </w:p>
        </w:tc>
        <w:tc>
          <w:tcPr>
            <w:tcW w:w="1620" w:type="dxa"/>
          </w:tcPr>
          <w:p w14:paraId="4FB48007" w14:textId="7A88B13B" w:rsidR="008E6BC4" w:rsidRPr="00A27DAF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Section Header</w:t>
            </w:r>
          </w:p>
        </w:tc>
        <w:tc>
          <w:tcPr>
            <w:tcW w:w="3600" w:type="dxa"/>
          </w:tcPr>
          <w:p w14:paraId="55485D80" w14:textId="2120236B" w:rsidR="008E6BC4" w:rsidRPr="00A27DAF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Update</w:t>
            </w:r>
          </w:p>
        </w:tc>
        <w:tc>
          <w:tcPr>
            <w:tcW w:w="1013" w:type="dxa"/>
          </w:tcPr>
          <w:p w14:paraId="5437C9D8" w14:textId="5FBAFB85" w:rsidR="008E6BC4" w:rsidRPr="00A27DAF" w:rsidRDefault="008E6BC4" w:rsidP="00611017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A27DAF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Update release date</w:t>
            </w:r>
          </w:p>
        </w:tc>
      </w:tr>
      <w:tr w:rsidR="001D4A84" w:rsidRPr="00C623C0" w14:paraId="300FB1A4" w14:textId="77777777" w:rsidTr="008037DD">
        <w:trPr>
          <w:trHeight w:val="246"/>
        </w:trPr>
        <w:tc>
          <w:tcPr>
            <w:tcW w:w="1705" w:type="dxa"/>
          </w:tcPr>
          <w:p w14:paraId="42D76A75" w14:textId="1C0909AC" w:rsidR="001D4A84" w:rsidRPr="009310E0" w:rsidRDefault="001D4A84" w:rsidP="001D4A84">
            <w:pPr>
              <w:rPr>
                <w:rFonts w:ascii="Arial" w:hAnsi="Arial" w:cs="Arial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Race Data Completeness</w:t>
            </w:r>
          </w:p>
        </w:tc>
        <w:tc>
          <w:tcPr>
            <w:tcW w:w="720" w:type="dxa"/>
          </w:tcPr>
          <w:p w14:paraId="5D1BE76A" w14:textId="21C4D1B2" w:rsidR="001D4A84" w:rsidRDefault="001D4A84" w:rsidP="001D4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1289B057" w14:textId="37D1245E" w:rsidR="001D4A84" w:rsidRPr="009310E0" w:rsidRDefault="009135C3" w:rsidP="001D4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473EC37C" w14:textId="129782B1" w:rsidR="001D4A84" w:rsidRDefault="001D4A84" w:rsidP="001D4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4DDE49A2" w14:textId="597D7918" w:rsidR="001D4A84" w:rsidRPr="009310E0" w:rsidRDefault="001D4A84" w:rsidP="001D4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63BBA0AB" w14:textId="39EDD551" w:rsidR="001D4A84" w:rsidRPr="009310E0" w:rsidRDefault="009135C3" w:rsidP="001D4A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08803393" w14:textId="77777777" w:rsidTr="008037DD">
        <w:trPr>
          <w:trHeight w:val="246"/>
        </w:trPr>
        <w:tc>
          <w:tcPr>
            <w:tcW w:w="1705" w:type="dxa"/>
          </w:tcPr>
          <w:p w14:paraId="5FC0B536" w14:textId="11CEBD5C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Hispanic Data Completeness</w:t>
            </w:r>
          </w:p>
        </w:tc>
        <w:tc>
          <w:tcPr>
            <w:tcW w:w="720" w:type="dxa"/>
          </w:tcPr>
          <w:p w14:paraId="7EF4CA48" w14:textId="43533239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A26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10011B0E" w14:textId="7E13089C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CB650E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157794F9" w14:textId="2424D698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279AC05E" w14:textId="344951A6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76D29A8E" w14:textId="7D8DF607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A44F9D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14:paraId="642A8178" w14:textId="77777777" w:rsidTr="008037DD">
        <w:trPr>
          <w:trHeight w:val="246"/>
        </w:trPr>
        <w:tc>
          <w:tcPr>
            <w:tcW w:w="1705" w:type="dxa"/>
          </w:tcPr>
          <w:p w14:paraId="72E32737" w14:textId="2A933839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166FF">
              <w:rPr>
                <w:rFonts w:ascii="Arial" w:hAnsi="Arial" w:cs="Arial"/>
                <w:sz w:val="20"/>
                <w:szCs w:val="20"/>
              </w:rPr>
              <w:t>Preferred Language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Completeness</w:t>
            </w:r>
          </w:p>
        </w:tc>
        <w:tc>
          <w:tcPr>
            <w:tcW w:w="720" w:type="dxa"/>
          </w:tcPr>
          <w:p w14:paraId="380BF045" w14:textId="25E200B8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F2C5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14:paraId="2B05B7C5" w14:textId="5DC0FF17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CB650E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082990B6" w14:textId="4F560592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04F49A78" w14:textId="32208536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40BD2386" w14:textId="704E4815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A44F9D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4139894C" w14:textId="77777777" w:rsidTr="008037DD">
        <w:trPr>
          <w:trHeight w:val="246"/>
        </w:trPr>
        <w:tc>
          <w:tcPr>
            <w:tcW w:w="1705" w:type="dxa"/>
          </w:tcPr>
          <w:p w14:paraId="593DCDBD" w14:textId="240BAD44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Disability</w:t>
            </w:r>
            <w:r w:rsidRPr="008166FF">
              <w:rPr>
                <w:rFonts w:ascii="Arial" w:hAnsi="Arial" w:cs="Arial"/>
                <w:sz w:val="20"/>
                <w:szCs w:val="20"/>
              </w:rPr>
              <w:t xml:space="preserve">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Completeness</w:t>
            </w:r>
          </w:p>
        </w:tc>
        <w:tc>
          <w:tcPr>
            <w:tcW w:w="720" w:type="dxa"/>
          </w:tcPr>
          <w:p w14:paraId="330AB443" w14:textId="639E0101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5762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14:paraId="3CB237B2" w14:textId="38BF188C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CB650E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1C0F7AD6" w14:textId="34976DC8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1E61A7E4" w14:textId="305B7337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2372A913" w14:textId="03B13261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A44F9D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70E1E4F8" w14:textId="77777777" w:rsidTr="008037DD">
        <w:trPr>
          <w:trHeight w:val="232"/>
        </w:trPr>
        <w:tc>
          <w:tcPr>
            <w:tcW w:w="1705" w:type="dxa"/>
          </w:tcPr>
          <w:p w14:paraId="5754F6C2" w14:textId="590E5153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lastRenderedPageBreak/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Sexual Orientation</w:t>
            </w:r>
            <w:r w:rsidRPr="008166FF">
              <w:rPr>
                <w:rFonts w:ascii="Arial" w:hAnsi="Arial" w:cs="Arial"/>
                <w:sz w:val="20"/>
                <w:szCs w:val="20"/>
              </w:rPr>
              <w:t xml:space="preserve">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Completeness</w:t>
            </w:r>
          </w:p>
        </w:tc>
        <w:tc>
          <w:tcPr>
            <w:tcW w:w="720" w:type="dxa"/>
          </w:tcPr>
          <w:p w14:paraId="718B5B9F" w14:textId="6AF980B0" w:rsidR="009135C3" w:rsidRPr="009310E0" w:rsidRDefault="009C3B71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350" w:type="dxa"/>
          </w:tcPr>
          <w:p w14:paraId="0A46D93A" w14:textId="27D54266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BE139F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5B08404A" w14:textId="3566A8F1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51FB51F4" w14:textId="3E6C078F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3183ED96" w14:textId="10D9C058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352C639E" w14:textId="77777777" w:rsidTr="008037DD">
        <w:trPr>
          <w:trHeight w:val="246"/>
        </w:trPr>
        <w:tc>
          <w:tcPr>
            <w:tcW w:w="1705" w:type="dxa"/>
          </w:tcPr>
          <w:p w14:paraId="2519DF6D" w14:textId="07C3FC7A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Gender Identity</w:t>
            </w:r>
            <w:r w:rsidRPr="008166FF">
              <w:rPr>
                <w:rFonts w:ascii="Arial" w:hAnsi="Arial" w:cs="Arial"/>
                <w:sz w:val="20"/>
                <w:szCs w:val="20"/>
              </w:rPr>
              <w:t xml:space="preserve">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Completeness</w:t>
            </w:r>
          </w:p>
        </w:tc>
        <w:tc>
          <w:tcPr>
            <w:tcW w:w="720" w:type="dxa"/>
          </w:tcPr>
          <w:p w14:paraId="6C9D30A3" w14:textId="56417C0F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D014A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655FC776" w14:textId="157667B2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BE139F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2673E996" w14:textId="44675163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4F6E2F0F" w14:textId="4AAA09D9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51104158" w14:textId="082BA6E2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443934A3" w14:textId="77777777" w:rsidTr="008037DD">
        <w:trPr>
          <w:trHeight w:val="246"/>
        </w:trPr>
        <w:tc>
          <w:tcPr>
            <w:tcW w:w="1705" w:type="dxa"/>
          </w:tcPr>
          <w:p w14:paraId="02F671E1" w14:textId="14C49A48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9310E0">
              <w:rPr>
                <w:rFonts w:ascii="Arial" w:hAnsi="Arial" w:cs="Arial"/>
                <w:sz w:val="20"/>
                <w:szCs w:val="20"/>
              </w:rPr>
              <w:t>Health-Related Social Needs</w:t>
            </w:r>
          </w:p>
        </w:tc>
        <w:tc>
          <w:tcPr>
            <w:tcW w:w="720" w:type="dxa"/>
          </w:tcPr>
          <w:p w14:paraId="437B712C" w14:textId="345A7F91" w:rsidR="009135C3" w:rsidRPr="009310E0" w:rsidRDefault="007975A2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350" w:type="dxa"/>
          </w:tcPr>
          <w:p w14:paraId="71B173CF" w14:textId="71288D24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BE139F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3FB4C057" w14:textId="3EF3C863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7F473C16" w14:textId="295B5149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6AD914BF" w14:textId="64162F09" w:rsidR="009135C3" w:rsidRPr="009310E0" w:rsidRDefault="009135C3" w:rsidP="009135C3">
            <w:pPr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11429E8E" w14:textId="77777777" w:rsidTr="008037DD">
        <w:trPr>
          <w:trHeight w:val="232"/>
        </w:trPr>
        <w:tc>
          <w:tcPr>
            <w:tcW w:w="1705" w:type="dxa"/>
          </w:tcPr>
          <w:p w14:paraId="5EC8BA48" w14:textId="4D239721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9310E0">
              <w:rPr>
                <w:rFonts w:ascii="Arial" w:hAnsi="Arial" w:cs="Arial"/>
                <w:sz w:val="20"/>
                <w:szCs w:val="20"/>
              </w:rPr>
              <w:t>Health-Related Social Needs</w:t>
            </w:r>
          </w:p>
        </w:tc>
        <w:tc>
          <w:tcPr>
            <w:tcW w:w="720" w:type="dxa"/>
          </w:tcPr>
          <w:p w14:paraId="559F3F49" w14:textId="3A2BF5D9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61D9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594BB945" w14:textId="236FB30D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BE139F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490F7F88" w14:textId="1CAAC9DC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Administrative Specification</w:t>
            </w:r>
          </w:p>
        </w:tc>
        <w:tc>
          <w:tcPr>
            <w:tcW w:w="3600" w:type="dxa"/>
          </w:tcPr>
          <w:p w14:paraId="729C5AB9" w14:textId="5F0EADEC" w:rsidR="009135C3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73514EA2" w14:textId="16F137E9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6AB8ED8F" w14:textId="77777777" w:rsidTr="008037DD">
        <w:trPr>
          <w:trHeight w:val="232"/>
        </w:trPr>
        <w:tc>
          <w:tcPr>
            <w:tcW w:w="1705" w:type="dxa"/>
          </w:tcPr>
          <w:p w14:paraId="61A5352B" w14:textId="339EB492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371F20">
              <w:rPr>
                <w:rFonts w:ascii="Arial" w:hAnsi="Arial" w:cs="Arial"/>
                <w:sz w:val="20"/>
                <w:szCs w:val="20"/>
              </w:rPr>
              <w:t xml:space="preserve">Meaningful Access to Healthcare Services for Individuals with a Preferred Language other than English </w:t>
            </w:r>
          </w:p>
        </w:tc>
        <w:tc>
          <w:tcPr>
            <w:tcW w:w="720" w:type="dxa"/>
          </w:tcPr>
          <w:p w14:paraId="19F5984D" w14:textId="7498BBFB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B4F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</w:tcPr>
          <w:p w14:paraId="7DE0881A" w14:textId="72D6EFD8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BE139F"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29D24E40" w14:textId="1DA58B86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Eligible Population</w:t>
            </w:r>
          </w:p>
        </w:tc>
        <w:tc>
          <w:tcPr>
            <w:tcW w:w="3600" w:type="dxa"/>
          </w:tcPr>
          <w:p w14:paraId="0E574136" w14:textId="72E65D1B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446D5B5B" w14:textId="2E07D4FD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9135C3" w:rsidRPr="00C623C0" w14:paraId="21D6C58F" w14:textId="77777777" w:rsidTr="008037DD">
        <w:trPr>
          <w:trHeight w:val="246"/>
        </w:trPr>
        <w:tc>
          <w:tcPr>
            <w:tcW w:w="1705" w:type="dxa"/>
          </w:tcPr>
          <w:p w14:paraId="537E8521" w14:textId="249A2552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Disability Accommodation Needs</w:t>
            </w:r>
          </w:p>
        </w:tc>
        <w:tc>
          <w:tcPr>
            <w:tcW w:w="720" w:type="dxa"/>
          </w:tcPr>
          <w:p w14:paraId="37C61855" w14:textId="1F636734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31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14:paraId="45A04A72" w14:textId="5252675C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Correction</w:t>
            </w:r>
          </w:p>
        </w:tc>
        <w:tc>
          <w:tcPr>
            <w:tcW w:w="1620" w:type="dxa"/>
          </w:tcPr>
          <w:p w14:paraId="3154E1E3" w14:textId="3E5418D4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Definition— Patient with Self-reported Disability</w:t>
            </w:r>
          </w:p>
        </w:tc>
        <w:tc>
          <w:tcPr>
            <w:tcW w:w="3600" w:type="dxa"/>
          </w:tcPr>
          <w:p w14:paraId="3578A9A3" w14:textId="3B493FC7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Revised ages for each of the six questions to align with the ages listed in the </w:t>
            </w: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Disability</w:t>
            </w:r>
            <w:r w:rsidRPr="008166FF">
              <w:rPr>
                <w:rFonts w:ascii="Arial" w:hAnsi="Arial" w:cs="Arial"/>
                <w:sz w:val="20"/>
                <w:szCs w:val="20"/>
              </w:rPr>
              <w:t xml:space="preserve">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Completeness measure (under Eligible Population)</w:t>
            </w:r>
          </w:p>
        </w:tc>
        <w:tc>
          <w:tcPr>
            <w:tcW w:w="1013" w:type="dxa"/>
          </w:tcPr>
          <w:p w14:paraId="7110A6E2" w14:textId="1A618304" w:rsidR="009135C3" w:rsidRPr="009310E0" w:rsidRDefault="009135C3" w:rsidP="009135C3">
            <w:pPr>
              <w:rPr>
                <w:rFonts w:ascii="Arial" w:hAnsi="Arial" w:cs="Arial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4B4CA9" w:rsidRPr="00C623C0" w14:paraId="4C8B9799" w14:textId="77777777" w:rsidTr="008037DD">
        <w:trPr>
          <w:trHeight w:val="232"/>
        </w:trPr>
        <w:tc>
          <w:tcPr>
            <w:tcW w:w="1705" w:type="dxa"/>
          </w:tcPr>
          <w:p w14:paraId="77A98F76" w14:textId="220DBB6C" w:rsidR="004B4CA9" w:rsidRPr="009310E0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Meaningful Access to Healthcare Services for Individuals with a Preferred Language other than English</w:t>
            </w:r>
          </w:p>
        </w:tc>
        <w:tc>
          <w:tcPr>
            <w:tcW w:w="720" w:type="dxa"/>
          </w:tcPr>
          <w:p w14:paraId="3EF1A31E" w14:textId="03DBF0A9" w:rsidR="004B4CA9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</w:t>
            </w: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&amp; 8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50" w:type="dxa"/>
          </w:tcPr>
          <w:p w14:paraId="570B9C79" w14:textId="27AC2F61" w:rsidR="004B4CA9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737EC158" w14:textId="13A2679F" w:rsidR="004B4CA9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Eligible Population and Administrative Specifications</w:t>
            </w:r>
          </w:p>
        </w:tc>
        <w:tc>
          <w:tcPr>
            <w:tcW w:w="3600" w:type="dxa"/>
          </w:tcPr>
          <w:p w14:paraId="60CC42AE" w14:textId="586DE7E5" w:rsidR="004B4CA9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Addition of “</w:t>
            </w:r>
            <w:r w:rsidRPr="005B1C4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language services documentation system (e.g., vendor logs)</w:t>
            </w:r>
            <w:r w:rsidRPr="3C22B1E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” as an acceptable source of documentation </w:t>
            </w:r>
          </w:p>
        </w:tc>
        <w:tc>
          <w:tcPr>
            <w:tcW w:w="1013" w:type="dxa"/>
          </w:tcPr>
          <w:p w14:paraId="1726F4D7" w14:textId="0B6631AF" w:rsidR="004B4CA9" w:rsidRPr="006375E2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4B4CA9" w:rsidRPr="00C623C0" w14:paraId="25DEFD25" w14:textId="77777777" w:rsidTr="008037DD">
        <w:trPr>
          <w:trHeight w:val="232"/>
        </w:trPr>
        <w:tc>
          <w:tcPr>
            <w:tcW w:w="1705" w:type="dxa"/>
          </w:tcPr>
          <w:p w14:paraId="4765CDA0" w14:textId="0BD855AF" w:rsidR="004B4CA9" w:rsidRPr="008A4D3D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009310E0">
              <w:rPr>
                <w:rFonts w:ascii="Arial" w:hAnsi="Arial" w:cs="Arial"/>
                <w:sz w:val="20"/>
                <w:szCs w:val="20"/>
              </w:rPr>
              <w:t>Health-Related Social Needs</w:t>
            </w:r>
            <w:r>
              <w:rPr>
                <w:rFonts w:ascii="Arial" w:hAnsi="Arial" w:cs="Arial"/>
                <w:sz w:val="20"/>
                <w:szCs w:val="20"/>
              </w:rPr>
              <w:t xml:space="preserve"> (Ambulatory)</w:t>
            </w:r>
          </w:p>
        </w:tc>
        <w:tc>
          <w:tcPr>
            <w:tcW w:w="720" w:type="dxa"/>
          </w:tcPr>
          <w:p w14:paraId="278E4253" w14:textId="70BCDA48" w:rsidR="004B4CA9" w:rsidRPr="008A4D3D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271B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179343C5" w14:textId="6A295642" w:rsidR="004B4CA9" w:rsidRPr="008A4D3D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079B9956" w14:textId="24DBB292" w:rsidR="004B4CA9" w:rsidRPr="008A4D3D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Administrative Specification</w:t>
            </w:r>
          </w:p>
        </w:tc>
        <w:tc>
          <w:tcPr>
            <w:tcW w:w="3600" w:type="dxa"/>
          </w:tcPr>
          <w:p w14:paraId="41A10EF4" w14:textId="1B5E4410" w:rsidR="004B4CA9" w:rsidRPr="008A4D3D" w:rsidRDefault="004B4CA9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Removed “pending” and replaced with “</w:t>
            </w:r>
            <w:r w:rsidRPr="00851251">
              <w:rPr>
                <w:rFonts w:ascii="Arial" w:hAnsi="Arial" w:cs="Arial"/>
                <w:i/>
                <w:iCs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permission from NCQA”</w:t>
            </w:r>
          </w:p>
        </w:tc>
        <w:tc>
          <w:tcPr>
            <w:tcW w:w="1013" w:type="dxa"/>
          </w:tcPr>
          <w:p w14:paraId="5AC77D08" w14:textId="59EFEEFE" w:rsidR="004B4CA9" w:rsidRPr="00475790" w:rsidRDefault="004B4CA9" w:rsidP="004B4CA9">
            <w:pPr>
              <w:rPr>
                <w:rFonts w:ascii="Arial" w:hAnsi="Arial" w:cs="Arial"/>
              </w:rPr>
            </w:pPr>
            <w:r w:rsidRPr="006375E2">
              <w:rPr>
                <w:rFonts w:ascii="Arial" w:hAnsi="Arial" w:cs="Arial"/>
                <w:sz w:val="20"/>
                <w:szCs w:val="20"/>
              </w:rPr>
              <w:t>5/19/25</w:t>
            </w:r>
          </w:p>
        </w:tc>
      </w:tr>
      <w:tr w:rsidR="00BF353D" w:rsidRPr="00C623C0" w14:paraId="7553F647" w14:textId="77777777" w:rsidTr="008037DD">
        <w:trPr>
          <w:trHeight w:val="232"/>
        </w:trPr>
        <w:tc>
          <w:tcPr>
            <w:tcW w:w="1705" w:type="dxa"/>
          </w:tcPr>
          <w:p w14:paraId="683B2221" w14:textId="1A0A5678" w:rsidR="00BF353D" w:rsidRPr="009310E0" w:rsidRDefault="00BF353D" w:rsidP="004B4CA9">
            <w:pPr>
              <w:rPr>
                <w:rFonts w:ascii="Arial" w:hAnsi="Arial" w:cs="Arial"/>
                <w:sz w:val="20"/>
                <w:szCs w:val="20"/>
              </w:rPr>
            </w:pPr>
            <w:r w:rsidRPr="64AFDFD8">
              <w:rPr>
                <w:rFonts w:ascii="Arial" w:hAnsi="Arial" w:cs="Arial"/>
                <w:sz w:val="20"/>
                <w:szCs w:val="20"/>
              </w:rPr>
              <w:t>RELD SOGI Data Completeness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Disability</w:t>
            </w:r>
            <w:r w:rsidRPr="008166FF">
              <w:rPr>
                <w:rFonts w:ascii="Arial" w:hAnsi="Arial" w:cs="Arial"/>
                <w:sz w:val="20"/>
                <w:szCs w:val="20"/>
              </w:rPr>
              <w:t xml:space="preserve">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Completeness</w:t>
            </w:r>
          </w:p>
        </w:tc>
        <w:tc>
          <w:tcPr>
            <w:tcW w:w="720" w:type="dxa"/>
          </w:tcPr>
          <w:p w14:paraId="3F993C28" w14:textId="0D7A5619" w:rsidR="00BF353D" w:rsidRDefault="00BF353D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&amp; 37</w:t>
            </w:r>
          </w:p>
        </w:tc>
        <w:tc>
          <w:tcPr>
            <w:tcW w:w="1350" w:type="dxa"/>
          </w:tcPr>
          <w:p w14:paraId="74A5A125" w14:textId="3887127E" w:rsidR="00BF353D" w:rsidRDefault="00B545A0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Correction</w:t>
            </w:r>
          </w:p>
        </w:tc>
        <w:tc>
          <w:tcPr>
            <w:tcW w:w="1620" w:type="dxa"/>
          </w:tcPr>
          <w:p w14:paraId="112407BF" w14:textId="1E9F57AE" w:rsidR="00BF353D" w:rsidRDefault="00B545A0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Administrative Specification— Numerator</w:t>
            </w:r>
            <w:r>
              <w:rPr>
                <w:rFonts w:ascii="Arial" w:hAnsi="Arial" w:cs="Arial"/>
                <w:sz w:val="20"/>
                <w:szCs w:val="20"/>
              </w:rPr>
              <w:t xml:space="preserve"> Set</w:t>
            </w:r>
          </w:p>
        </w:tc>
        <w:tc>
          <w:tcPr>
            <w:tcW w:w="3600" w:type="dxa"/>
          </w:tcPr>
          <w:p w14:paraId="2E49F53E" w14:textId="2FB35F0F" w:rsidR="00BF353D" w:rsidRDefault="00B545A0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 ages for each of the six questions to align with the ages listed under Eligible Population</w:t>
            </w:r>
          </w:p>
        </w:tc>
        <w:tc>
          <w:tcPr>
            <w:tcW w:w="1013" w:type="dxa"/>
          </w:tcPr>
          <w:p w14:paraId="6652109B" w14:textId="797264C8" w:rsidR="00BF353D" w:rsidRPr="002330F1" w:rsidRDefault="00B545A0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7/2/25</w:t>
            </w:r>
          </w:p>
        </w:tc>
      </w:tr>
      <w:tr w:rsidR="00875BC2" w:rsidRPr="00C623C0" w14:paraId="3300AA9F" w14:textId="77777777" w:rsidTr="008037DD">
        <w:trPr>
          <w:trHeight w:val="232"/>
        </w:trPr>
        <w:tc>
          <w:tcPr>
            <w:tcW w:w="1705" w:type="dxa"/>
          </w:tcPr>
          <w:p w14:paraId="3342FEF3" w14:textId="172D90CF" w:rsidR="00875BC2" w:rsidRPr="64AFDFD8" w:rsidRDefault="00875BC2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Equity Improvement Interventions</w:t>
            </w:r>
          </w:p>
        </w:tc>
        <w:tc>
          <w:tcPr>
            <w:tcW w:w="720" w:type="dxa"/>
          </w:tcPr>
          <w:p w14:paraId="2C3B827A" w14:textId="79F0FBC8" w:rsidR="00875BC2" w:rsidRDefault="00875BC2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  <w:r w:rsidR="00F0459A">
              <w:rPr>
                <w:rFonts w:ascii="Arial" w:hAnsi="Arial" w:cs="Arial"/>
                <w:sz w:val="20"/>
                <w:szCs w:val="20"/>
              </w:rPr>
              <w:t xml:space="preserve"> &amp; 82</w:t>
            </w:r>
          </w:p>
        </w:tc>
        <w:tc>
          <w:tcPr>
            <w:tcW w:w="1350" w:type="dxa"/>
          </w:tcPr>
          <w:p w14:paraId="02093FC4" w14:textId="70C73F98" w:rsidR="00875BC2" w:rsidRDefault="001D3F00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Correction</w:t>
            </w:r>
          </w:p>
        </w:tc>
        <w:tc>
          <w:tcPr>
            <w:tcW w:w="1620" w:type="dxa"/>
          </w:tcPr>
          <w:p w14:paraId="37DFF395" w14:textId="60E33884" w:rsidR="00875BC2" w:rsidRDefault="001D3F00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Requirements and Assessment</w:t>
            </w:r>
          </w:p>
        </w:tc>
        <w:tc>
          <w:tcPr>
            <w:tcW w:w="3600" w:type="dxa"/>
          </w:tcPr>
          <w:p w14:paraId="25906982" w14:textId="1306BCD4" w:rsidR="00875BC2" w:rsidRDefault="00245B63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 information to reflect only PY2 submission requirements</w:t>
            </w:r>
          </w:p>
        </w:tc>
        <w:tc>
          <w:tcPr>
            <w:tcW w:w="1013" w:type="dxa"/>
          </w:tcPr>
          <w:p w14:paraId="302C6A8F" w14:textId="33C87BD3" w:rsidR="00875BC2" w:rsidRDefault="00245B63" w:rsidP="004B4C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</w:t>
            </w:r>
            <w:r w:rsidR="008037DD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bookmarkEnd w:id="0"/>
      <w:tr w:rsidR="008037DD" w:rsidRPr="00C623C0" w14:paraId="029897AC" w14:textId="77777777" w:rsidTr="008037DD">
        <w:trPr>
          <w:trHeight w:val="232"/>
        </w:trPr>
        <w:tc>
          <w:tcPr>
            <w:tcW w:w="1705" w:type="dxa"/>
          </w:tcPr>
          <w:p w14:paraId="75D7E037" w14:textId="77777777" w:rsidR="008037DD" w:rsidRDefault="008037DD" w:rsidP="004575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9310E0">
              <w:rPr>
                <w:rFonts w:ascii="Arial" w:hAnsi="Arial" w:cs="Arial"/>
                <w:sz w:val="20"/>
                <w:szCs w:val="20"/>
              </w:rPr>
              <w:t>Health-Related Social Needs</w:t>
            </w:r>
            <w:r>
              <w:rPr>
                <w:rFonts w:ascii="Arial" w:hAnsi="Arial" w:cs="Arial"/>
                <w:sz w:val="20"/>
                <w:szCs w:val="20"/>
              </w:rPr>
              <w:t xml:space="preserve"> (Ambulatory)</w:t>
            </w:r>
          </w:p>
        </w:tc>
        <w:tc>
          <w:tcPr>
            <w:tcW w:w="720" w:type="dxa"/>
          </w:tcPr>
          <w:p w14:paraId="75C1A4EC" w14:textId="77777777" w:rsidR="008037DD" w:rsidRDefault="008037DD" w:rsidP="004575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108</w:t>
            </w:r>
          </w:p>
        </w:tc>
        <w:tc>
          <w:tcPr>
            <w:tcW w:w="1350" w:type="dxa"/>
          </w:tcPr>
          <w:p w14:paraId="20E0F72F" w14:textId="77777777" w:rsidR="008037DD" w:rsidRDefault="008037DD" w:rsidP="004575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71778CE1" w14:textId="77777777" w:rsidR="008037DD" w:rsidRDefault="008037DD" w:rsidP="004575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Measure Summary</w:t>
            </w:r>
          </w:p>
        </w:tc>
        <w:tc>
          <w:tcPr>
            <w:tcW w:w="3600" w:type="dxa"/>
          </w:tcPr>
          <w:p w14:paraId="12648688" w14:textId="033EB11F" w:rsidR="008037DD" w:rsidRDefault="00316105" w:rsidP="004575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Edited</w:t>
            </w:r>
            <w:r w:rsidR="00EE6B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the description of the measures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clarify percentage of encounters</w:t>
            </w:r>
          </w:p>
        </w:tc>
        <w:tc>
          <w:tcPr>
            <w:tcW w:w="1013" w:type="dxa"/>
          </w:tcPr>
          <w:p w14:paraId="3589CD5F" w14:textId="7826D71A" w:rsidR="008037DD" w:rsidRDefault="008037DD" w:rsidP="00457507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7/2/25</w:t>
            </w:r>
          </w:p>
        </w:tc>
      </w:tr>
      <w:tr w:rsidR="008037DD" w:rsidRPr="00C623C0" w14:paraId="3A5EF689" w14:textId="77777777" w:rsidTr="008037DD">
        <w:trPr>
          <w:trHeight w:val="232"/>
        </w:trPr>
        <w:tc>
          <w:tcPr>
            <w:tcW w:w="1705" w:type="dxa"/>
          </w:tcPr>
          <w:p w14:paraId="32FF5303" w14:textId="77777777" w:rsidR="008037DD" w:rsidRPr="00ED7243" w:rsidRDefault="008037DD" w:rsidP="00457507">
            <w:pPr>
              <w:rPr>
                <w:rFonts w:ascii="Arial" w:hAnsi="Arial" w:cs="Arial"/>
                <w:sz w:val="20"/>
                <w:szCs w:val="20"/>
              </w:rPr>
            </w:pPr>
            <w:r w:rsidRPr="009310E0">
              <w:rPr>
                <w:rFonts w:ascii="Arial" w:hAnsi="Arial" w:cs="Arial"/>
                <w:sz w:val="20"/>
                <w:szCs w:val="20"/>
              </w:rPr>
              <w:t>Health-Related Social Needs</w:t>
            </w:r>
            <w:r>
              <w:rPr>
                <w:rFonts w:ascii="Arial" w:hAnsi="Arial" w:cs="Arial"/>
                <w:sz w:val="20"/>
                <w:szCs w:val="20"/>
              </w:rPr>
              <w:t xml:space="preserve"> (Ambulatory)</w:t>
            </w:r>
          </w:p>
        </w:tc>
        <w:tc>
          <w:tcPr>
            <w:tcW w:w="720" w:type="dxa"/>
          </w:tcPr>
          <w:p w14:paraId="08207668" w14:textId="77777777" w:rsidR="008037DD" w:rsidRPr="00ED7243" w:rsidRDefault="008037DD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350" w:type="dxa"/>
          </w:tcPr>
          <w:p w14:paraId="606B35DE" w14:textId="77777777" w:rsidR="008037DD" w:rsidRPr="00ED7243" w:rsidRDefault="008037DD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Clarification</w:t>
            </w:r>
          </w:p>
        </w:tc>
        <w:tc>
          <w:tcPr>
            <w:tcW w:w="1620" w:type="dxa"/>
          </w:tcPr>
          <w:p w14:paraId="0BFE676F" w14:textId="77777777" w:rsidR="008037DD" w:rsidRPr="00ED7243" w:rsidRDefault="008037DD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Administrative Specification— Numerator</w:t>
            </w:r>
          </w:p>
        </w:tc>
        <w:tc>
          <w:tcPr>
            <w:tcW w:w="3600" w:type="dxa"/>
          </w:tcPr>
          <w:p w14:paraId="39D2C260" w14:textId="77777777" w:rsidR="008037DD" w:rsidRPr="00ED7243" w:rsidRDefault="008037DD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Clarified patients may be screened in other settings than Primary Care within the measurement year</w:t>
            </w:r>
          </w:p>
        </w:tc>
        <w:tc>
          <w:tcPr>
            <w:tcW w:w="1013" w:type="dxa"/>
          </w:tcPr>
          <w:p w14:paraId="6577A76D" w14:textId="77777777" w:rsidR="008037DD" w:rsidRPr="002330F1" w:rsidRDefault="008037DD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2330F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330F1">
              <w:rPr>
                <w:rFonts w:ascii="Arial" w:hAnsi="Arial" w:cs="Arial"/>
                <w:sz w:val="20"/>
                <w:szCs w:val="20"/>
              </w:rPr>
              <w:t>/25</w:t>
            </w:r>
          </w:p>
        </w:tc>
      </w:tr>
      <w:tr w:rsidR="00E04E8C" w:rsidRPr="00C623C0" w14:paraId="5FD4AF8E" w14:textId="77777777" w:rsidTr="008037DD">
        <w:trPr>
          <w:trHeight w:val="232"/>
        </w:trPr>
        <w:tc>
          <w:tcPr>
            <w:tcW w:w="1705" w:type="dxa"/>
          </w:tcPr>
          <w:p w14:paraId="414DD000" w14:textId="42281060" w:rsidR="00E04E8C" w:rsidRPr="009310E0" w:rsidRDefault="00E04E8C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Equity Improvement Intervention</w:t>
            </w:r>
            <w:r>
              <w:rPr>
                <w:rFonts w:ascii="Arial" w:hAnsi="Arial" w:cs="Arial"/>
                <w:sz w:val="20"/>
                <w:szCs w:val="20"/>
              </w:rPr>
              <w:t xml:space="preserve"> (Ambulatory)</w:t>
            </w:r>
          </w:p>
        </w:tc>
        <w:tc>
          <w:tcPr>
            <w:tcW w:w="720" w:type="dxa"/>
          </w:tcPr>
          <w:p w14:paraId="6131609F" w14:textId="41126B59" w:rsidR="00E04E8C" w:rsidRDefault="00B929E8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350" w:type="dxa"/>
          </w:tcPr>
          <w:p w14:paraId="3E549EAF" w14:textId="5B128239" w:rsidR="00E04E8C" w:rsidRDefault="00E04E8C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Correction</w:t>
            </w:r>
          </w:p>
        </w:tc>
        <w:tc>
          <w:tcPr>
            <w:tcW w:w="1620" w:type="dxa"/>
          </w:tcPr>
          <w:p w14:paraId="4F588121" w14:textId="32DF0F41" w:rsidR="00E04E8C" w:rsidRDefault="00E04E8C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Requirements and Assessment</w:t>
            </w:r>
          </w:p>
        </w:tc>
        <w:tc>
          <w:tcPr>
            <w:tcW w:w="3600" w:type="dxa"/>
          </w:tcPr>
          <w:p w14:paraId="115EBBDD" w14:textId="5F09BB2B" w:rsidR="00E04E8C" w:rsidRDefault="00B929E8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information on report scoring, which was</w:t>
            </w:r>
            <w:r w:rsidR="00FB03E4">
              <w:rPr>
                <w:rFonts w:ascii="Arial" w:hAnsi="Arial" w:cs="Arial"/>
                <w:sz w:val="20"/>
                <w:szCs w:val="20"/>
              </w:rPr>
              <w:t xml:space="preserve"> previously</w:t>
            </w:r>
            <w:r>
              <w:rPr>
                <w:rFonts w:ascii="Arial" w:hAnsi="Arial" w:cs="Arial"/>
                <w:sz w:val="20"/>
                <w:szCs w:val="20"/>
              </w:rPr>
              <w:t xml:space="preserve"> provided to CHA</w:t>
            </w:r>
            <w:r w:rsidR="00FB03E4">
              <w:rPr>
                <w:rFonts w:ascii="Arial" w:hAnsi="Arial" w:cs="Arial"/>
                <w:sz w:val="20"/>
                <w:szCs w:val="20"/>
              </w:rPr>
              <w:t xml:space="preserve"> through report deliverable</w:t>
            </w:r>
            <w:r w:rsidR="00E35849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013" w:type="dxa"/>
          </w:tcPr>
          <w:p w14:paraId="7A59BDD6" w14:textId="6AA8CEBC" w:rsidR="00E04E8C" w:rsidRDefault="00B929E8" w:rsidP="004575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7/2/25</w:t>
            </w:r>
          </w:p>
        </w:tc>
      </w:tr>
      <w:tr w:rsidR="00E35849" w:rsidRPr="00C623C0" w14:paraId="7709373E" w14:textId="77777777" w:rsidTr="008037DD">
        <w:trPr>
          <w:trHeight w:val="232"/>
        </w:trPr>
        <w:tc>
          <w:tcPr>
            <w:tcW w:w="1705" w:type="dxa"/>
          </w:tcPr>
          <w:p w14:paraId="0E1BF3D7" w14:textId="407176F9" w:rsidR="00E35849" w:rsidRPr="009310E0" w:rsidRDefault="00475555" w:rsidP="00E35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Community Collaboration </w:t>
            </w:r>
            <w:r w:rsidR="00E35849">
              <w:rPr>
                <w:rFonts w:ascii="Arial" w:hAnsi="Arial" w:cs="Arial"/>
                <w:sz w:val="20"/>
                <w:szCs w:val="20"/>
              </w:rPr>
              <w:t>Equity Improvement Intervention (Ambulatory)</w:t>
            </w:r>
          </w:p>
        </w:tc>
        <w:tc>
          <w:tcPr>
            <w:tcW w:w="720" w:type="dxa"/>
          </w:tcPr>
          <w:p w14:paraId="61664815" w14:textId="22F63522" w:rsidR="00E35849" w:rsidRDefault="0001476A" w:rsidP="00E35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350" w:type="dxa"/>
          </w:tcPr>
          <w:p w14:paraId="2BE84AB0" w14:textId="0ADEC395" w:rsidR="00E35849" w:rsidRDefault="00E35849" w:rsidP="00E35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 Correction</w:t>
            </w:r>
          </w:p>
        </w:tc>
        <w:tc>
          <w:tcPr>
            <w:tcW w:w="1620" w:type="dxa"/>
          </w:tcPr>
          <w:p w14:paraId="0985FB7C" w14:textId="1F01D3E4" w:rsidR="00E35849" w:rsidRDefault="00E35849" w:rsidP="00E35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Requirements and Assessment</w:t>
            </w:r>
          </w:p>
        </w:tc>
        <w:tc>
          <w:tcPr>
            <w:tcW w:w="3600" w:type="dxa"/>
          </w:tcPr>
          <w:p w14:paraId="740D8AB4" w14:textId="199E0A87" w:rsidR="00E35849" w:rsidRDefault="00E35849" w:rsidP="00E35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Added information on report scoring, which was previously provided to CHA through report deliverables</w:t>
            </w:r>
          </w:p>
        </w:tc>
        <w:tc>
          <w:tcPr>
            <w:tcW w:w="1013" w:type="dxa"/>
          </w:tcPr>
          <w:p w14:paraId="468F003E" w14:textId="51E08BB2" w:rsidR="00E35849" w:rsidRDefault="00E35849" w:rsidP="00E358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7/2/25</w:t>
            </w:r>
          </w:p>
        </w:tc>
      </w:tr>
    </w:tbl>
    <w:p w14:paraId="5A361ACD" w14:textId="6720AE47" w:rsidR="00403F2D" w:rsidRPr="00C623C0" w:rsidRDefault="00403F2D" w:rsidP="5A76BED9">
      <w:pPr>
        <w:spacing w:after="0" w:line="240" w:lineRule="auto"/>
        <w:jc w:val="center"/>
        <w:rPr>
          <w:rFonts w:ascii="Arial" w:hAnsi="Arial" w:cs="Arial"/>
          <w:color w:val="002060"/>
        </w:rPr>
      </w:pPr>
    </w:p>
    <w:sectPr w:rsidR="00403F2D" w:rsidRPr="00C623C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1E098" w14:textId="77777777" w:rsidR="00B966D9" w:rsidRDefault="00B966D9" w:rsidP="004261B3">
      <w:pPr>
        <w:spacing w:after="0" w:line="240" w:lineRule="auto"/>
      </w:pPr>
      <w:r>
        <w:separator/>
      </w:r>
    </w:p>
  </w:endnote>
  <w:endnote w:type="continuationSeparator" w:id="0">
    <w:p w14:paraId="4734351B" w14:textId="77777777" w:rsidR="00B966D9" w:rsidRDefault="00B966D9" w:rsidP="004261B3">
      <w:pPr>
        <w:spacing w:after="0" w:line="240" w:lineRule="auto"/>
      </w:pPr>
      <w:r>
        <w:continuationSeparator/>
      </w:r>
    </w:p>
  </w:endnote>
  <w:endnote w:type="continuationNotice" w:id="1">
    <w:p w14:paraId="6F2F0DF1" w14:textId="77777777" w:rsidR="00B966D9" w:rsidRDefault="00B966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0DE7A" w14:textId="77777777" w:rsidR="004261B3" w:rsidRDefault="004261B3">
    <w:pPr>
      <w:pStyle w:val="Footer"/>
      <w:jc w:val="right"/>
    </w:pPr>
  </w:p>
  <w:p w14:paraId="6D3F5EEF" w14:textId="03DD268B" w:rsidR="004261B3" w:rsidRPr="007A38DD" w:rsidRDefault="004261B3" w:rsidP="0081320F">
    <w:pPr>
      <w:pStyle w:val="Heading1"/>
      <w:spacing w:before="0" w:after="0" w:line="240" w:lineRule="auto"/>
      <w:rPr>
        <w:rFonts w:ascii="Arial" w:hAnsi="Arial" w:cs="Arial"/>
        <w:color w:val="auto"/>
        <w:sz w:val="20"/>
        <w:szCs w:val="20"/>
      </w:rPr>
    </w:pPr>
    <w:r w:rsidRPr="007A38DD">
      <w:rPr>
        <w:rFonts w:ascii="Arial" w:hAnsi="Arial" w:cs="Arial"/>
        <w:color w:val="auto"/>
        <w:sz w:val="20"/>
        <w:szCs w:val="20"/>
      </w:rPr>
      <w:t>Clarifications, Technical Corrections, and Policy Changes to the Technical Specifications for the</w:t>
    </w:r>
  </w:p>
  <w:p w14:paraId="3329F441" w14:textId="49CBD9A8" w:rsidR="004261B3" w:rsidRPr="007A38DD" w:rsidRDefault="004261B3" w:rsidP="0081320F">
    <w:pPr>
      <w:pStyle w:val="Heading1"/>
      <w:spacing w:before="0" w:after="0" w:line="240" w:lineRule="auto"/>
      <w:rPr>
        <w:rFonts w:ascii="Arial" w:hAnsi="Arial" w:cs="Arial"/>
        <w:color w:val="auto"/>
        <w:sz w:val="20"/>
        <w:szCs w:val="20"/>
      </w:rPr>
    </w:pPr>
    <w:r w:rsidRPr="007A38DD">
      <w:rPr>
        <w:rFonts w:ascii="Arial" w:hAnsi="Arial" w:cs="Arial"/>
        <w:color w:val="auto"/>
        <w:sz w:val="20"/>
        <w:szCs w:val="20"/>
      </w:rPr>
      <w:t xml:space="preserve">MassHealth Hospital Quality and Equity Incentives Program </w:t>
    </w:r>
    <w:r w:rsidR="006569C9" w:rsidRPr="007A38DD">
      <w:rPr>
        <w:rFonts w:ascii="Arial" w:hAnsi="Arial" w:cs="Arial"/>
        <w:color w:val="auto"/>
        <w:sz w:val="20"/>
        <w:szCs w:val="20"/>
      </w:rPr>
      <w:t>(HQEIP)</w:t>
    </w:r>
  </w:p>
  <w:p w14:paraId="6B8C3E26" w14:textId="374208C0" w:rsidR="004261B3" w:rsidRPr="007A38DD" w:rsidRDefault="004261B3" w:rsidP="0081320F">
    <w:pPr>
      <w:pStyle w:val="Heading1"/>
      <w:spacing w:before="0" w:after="0" w:line="240" w:lineRule="auto"/>
      <w:rPr>
        <w:rFonts w:ascii="Arial" w:hAnsi="Arial" w:cs="Arial"/>
        <w:color w:val="auto"/>
        <w:sz w:val="20"/>
        <w:szCs w:val="20"/>
      </w:rPr>
    </w:pPr>
    <w:r w:rsidRPr="007A38DD">
      <w:rPr>
        <w:rFonts w:ascii="Arial" w:hAnsi="Arial" w:cs="Arial"/>
        <w:color w:val="auto"/>
        <w:sz w:val="20"/>
        <w:szCs w:val="20"/>
      </w:rPr>
      <w:t>Performance Year 2</w:t>
    </w:r>
    <w:r w:rsidR="006569C9" w:rsidRPr="007A38DD">
      <w:rPr>
        <w:rFonts w:ascii="Arial" w:hAnsi="Arial" w:cs="Arial"/>
        <w:color w:val="auto"/>
        <w:sz w:val="20"/>
        <w:szCs w:val="20"/>
      </w:rPr>
      <w:t xml:space="preserve"> (Calendar Year 2024)</w:t>
    </w:r>
  </w:p>
  <w:p w14:paraId="01F7FE4F" w14:textId="1B28F2ED" w:rsidR="006569C9" w:rsidRPr="007A38DD" w:rsidRDefault="006569C9" w:rsidP="006569C9">
    <w:pPr>
      <w:rPr>
        <w:rFonts w:ascii="Arial" w:hAnsi="Arial" w:cs="Arial"/>
        <w:sz w:val="20"/>
        <w:szCs w:val="20"/>
      </w:rPr>
    </w:pPr>
    <w:r w:rsidRPr="007A38DD">
      <w:rPr>
        <w:rFonts w:ascii="Arial" w:hAnsi="Arial" w:cs="Arial"/>
        <w:sz w:val="20"/>
        <w:szCs w:val="20"/>
      </w:rPr>
      <w:t xml:space="preserve">Updated: </w:t>
    </w:r>
    <w:r w:rsidR="004B4CA9">
      <w:rPr>
        <w:rFonts w:ascii="Arial" w:hAnsi="Arial" w:cs="Arial"/>
        <w:sz w:val="20"/>
        <w:szCs w:val="20"/>
      </w:rPr>
      <w:t>Ju</w:t>
    </w:r>
    <w:r w:rsidR="00A10CD6">
      <w:rPr>
        <w:rFonts w:ascii="Arial" w:hAnsi="Arial" w:cs="Arial"/>
        <w:sz w:val="20"/>
        <w:szCs w:val="20"/>
      </w:rPr>
      <w:t>ly</w:t>
    </w:r>
    <w:r w:rsidR="009135C3">
      <w:rPr>
        <w:rFonts w:ascii="Arial" w:hAnsi="Arial" w:cs="Arial"/>
        <w:sz w:val="20"/>
        <w:szCs w:val="20"/>
      </w:rPr>
      <w:t xml:space="preserve"> </w:t>
    </w:r>
    <w:r w:rsidR="00A10CD6">
      <w:rPr>
        <w:rFonts w:ascii="Arial" w:hAnsi="Arial" w:cs="Arial"/>
        <w:sz w:val="20"/>
        <w:szCs w:val="20"/>
      </w:rPr>
      <w:t>2</w:t>
    </w:r>
    <w:r w:rsidRPr="007A38DD">
      <w:rPr>
        <w:rFonts w:ascii="Arial" w:hAnsi="Arial" w:cs="Arial"/>
        <w:sz w:val="20"/>
        <w:szCs w:val="20"/>
      </w:rPr>
      <w:t>, 202</w:t>
    </w:r>
    <w:r w:rsidR="00467B21">
      <w:rPr>
        <w:rFonts w:ascii="Arial" w:hAnsi="Arial" w:cs="Arial"/>
        <w:sz w:val="20"/>
        <w:szCs w:val="20"/>
      </w:rPr>
      <w:t>5</w:t>
    </w:r>
  </w:p>
  <w:sdt>
    <w:sdtPr>
      <w:id w:val="95135813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1C140702" w14:textId="7B83938E" w:rsidR="004261B3" w:rsidRPr="007A38DD" w:rsidRDefault="004261B3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A38DD">
          <w:rPr>
            <w:rFonts w:ascii="Arial" w:hAnsi="Arial" w:cs="Arial"/>
            <w:sz w:val="20"/>
            <w:szCs w:val="20"/>
          </w:rPr>
          <w:fldChar w:fldCharType="begin"/>
        </w:r>
        <w:r w:rsidRPr="007A38DD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38DD">
          <w:rPr>
            <w:rFonts w:ascii="Arial" w:hAnsi="Arial" w:cs="Arial"/>
            <w:sz w:val="20"/>
            <w:szCs w:val="20"/>
          </w:rPr>
          <w:fldChar w:fldCharType="separate"/>
        </w:r>
        <w:r w:rsidRPr="007A38DD">
          <w:rPr>
            <w:rFonts w:ascii="Arial" w:hAnsi="Arial" w:cs="Arial"/>
            <w:noProof/>
            <w:sz w:val="20"/>
            <w:szCs w:val="20"/>
          </w:rPr>
          <w:t>2</w:t>
        </w:r>
        <w:r w:rsidRPr="007A38DD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2B3D972" w14:textId="3190D3A4" w:rsidR="004261B3" w:rsidRDefault="004261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AA82" w14:textId="77777777" w:rsidR="00B966D9" w:rsidRDefault="00B966D9" w:rsidP="004261B3">
      <w:pPr>
        <w:spacing w:after="0" w:line="240" w:lineRule="auto"/>
      </w:pPr>
      <w:r>
        <w:separator/>
      </w:r>
    </w:p>
  </w:footnote>
  <w:footnote w:type="continuationSeparator" w:id="0">
    <w:p w14:paraId="1963BB1C" w14:textId="77777777" w:rsidR="00B966D9" w:rsidRDefault="00B966D9" w:rsidP="004261B3">
      <w:pPr>
        <w:spacing w:after="0" w:line="240" w:lineRule="auto"/>
      </w:pPr>
      <w:r>
        <w:continuationSeparator/>
      </w:r>
    </w:p>
  </w:footnote>
  <w:footnote w:type="continuationNotice" w:id="1">
    <w:p w14:paraId="06A1019F" w14:textId="77777777" w:rsidR="00B966D9" w:rsidRDefault="00B966D9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67"/>
    <w:rsid w:val="00004E89"/>
    <w:rsid w:val="000113C7"/>
    <w:rsid w:val="00012909"/>
    <w:rsid w:val="0001476A"/>
    <w:rsid w:val="00027C76"/>
    <w:rsid w:val="0003797E"/>
    <w:rsid w:val="00040A48"/>
    <w:rsid w:val="0004274E"/>
    <w:rsid w:val="00045B0D"/>
    <w:rsid w:val="00050BD6"/>
    <w:rsid w:val="00051A5F"/>
    <w:rsid w:val="00074F51"/>
    <w:rsid w:val="000758FB"/>
    <w:rsid w:val="00085D69"/>
    <w:rsid w:val="00094DA9"/>
    <w:rsid w:val="00095BA3"/>
    <w:rsid w:val="000A2699"/>
    <w:rsid w:val="000A27BC"/>
    <w:rsid w:val="000B416E"/>
    <w:rsid w:val="000F2CBB"/>
    <w:rsid w:val="000F44EF"/>
    <w:rsid w:val="000F48F4"/>
    <w:rsid w:val="000F6BC7"/>
    <w:rsid w:val="00111076"/>
    <w:rsid w:val="00111728"/>
    <w:rsid w:val="001201B0"/>
    <w:rsid w:val="00122075"/>
    <w:rsid w:val="00123843"/>
    <w:rsid w:val="00130BE6"/>
    <w:rsid w:val="00132F52"/>
    <w:rsid w:val="00140046"/>
    <w:rsid w:val="00156540"/>
    <w:rsid w:val="00160C00"/>
    <w:rsid w:val="00162B9A"/>
    <w:rsid w:val="00162EE3"/>
    <w:rsid w:val="001956A1"/>
    <w:rsid w:val="00196949"/>
    <w:rsid w:val="001977F6"/>
    <w:rsid w:val="001B0402"/>
    <w:rsid w:val="001B183E"/>
    <w:rsid w:val="001B1B16"/>
    <w:rsid w:val="001B218F"/>
    <w:rsid w:val="001B759E"/>
    <w:rsid w:val="001C4A04"/>
    <w:rsid w:val="001D3F00"/>
    <w:rsid w:val="001D4A84"/>
    <w:rsid w:val="001F2920"/>
    <w:rsid w:val="00201E22"/>
    <w:rsid w:val="00202D21"/>
    <w:rsid w:val="00207ACD"/>
    <w:rsid w:val="00210B6D"/>
    <w:rsid w:val="0021277F"/>
    <w:rsid w:val="0022458B"/>
    <w:rsid w:val="0022489F"/>
    <w:rsid w:val="00225565"/>
    <w:rsid w:val="00225B0D"/>
    <w:rsid w:val="002330F1"/>
    <w:rsid w:val="00245B63"/>
    <w:rsid w:val="00254AA4"/>
    <w:rsid w:val="002550AA"/>
    <w:rsid w:val="00256402"/>
    <w:rsid w:val="00261AC9"/>
    <w:rsid w:val="00262AFA"/>
    <w:rsid w:val="00270138"/>
    <w:rsid w:val="00271BF0"/>
    <w:rsid w:val="0027395C"/>
    <w:rsid w:val="0027492C"/>
    <w:rsid w:val="002871F0"/>
    <w:rsid w:val="00290FC0"/>
    <w:rsid w:val="002A39C6"/>
    <w:rsid w:val="002A5D0F"/>
    <w:rsid w:val="002A6FD8"/>
    <w:rsid w:val="002B0AF9"/>
    <w:rsid w:val="002B0D4E"/>
    <w:rsid w:val="002B72DB"/>
    <w:rsid w:val="002B7DEC"/>
    <w:rsid w:val="002C21BC"/>
    <w:rsid w:val="002C3243"/>
    <w:rsid w:val="002C4109"/>
    <w:rsid w:val="002E08E4"/>
    <w:rsid w:val="002E31E7"/>
    <w:rsid w:val="002F0D43"/>
    <w:rsid w:val="002F7A78"/>
    <w:rsid w:val="00301065"/>
    <w:rsid w:val="00302F37"/>
    <w:rsid w:val="003128F9"/>
    <w:rsid w:val="00316105"/>
    <w:rsid w:val="00317620"/>
    <w:rsid w:val="003179CC"/>
    <w:rsid w:val="00321B4B"/>
    <w:rsid w:val="003322C7"/>
    <w:rsid w:val="00333A32"/>
    <w:rsid w:val="00341FC4"/>
    <w:rsid w:val="00356FBD"/>
    <w:rsid w:val="00360AC7"/>
    <w:rsid w:val="00363368"/>
    <w:rsid w:val="00364FDA"/>
    <w:rsid w:val="00371F20"/>
    <w:rsid w:val="00375136"/>
    <w:rsid w:val="003802B0"/>
    <w:rsid w:val="003861C8"/>
    <w:rsid w:val="00387A0F"/>
    <w:rsid w:val="00396C99"/>
    <w:rsid w:val="003A263F"/>
    <w:rsid w:val="003B115D"/>
    <w:rsid w:val="003B7FD5"/>
    <w:rsid w:val="003D215A"/>
    <w:rsid w:val="003F0AA1"/>
    <w:rsid w:val="003F1734"/>
    <w:rsid w:val="00401361"/>
    <w:rsid w:val="00403F2D"/>
    <w:rsid w:val="00404A56"/>
    <w:rsid w:val="00407A29"/>
    <w:rsid w:val="0041503F"/>
    <w:rsid w:val="00424D93"/>
    <w:rsid w:val="00425155"/>
    <w:rsid w:val="004261B3"/>
    <w:rsid w:val="00432084"/>
    <w:rsid w:val="00433C9E"/>
    <w:rsid w:val="00434174"/>
    <w:rsid w:val="00437EA1"/>
    <w:rsid w:val="0044507C"/>
    <w:rsid w:val="00453219"/>
    <w:rsid w:val="004557D2"/>
    <w:rsid w:val="00461AED"/>
    <w:rsid w:val="00467B21"/>
    <w:rsid w:val="0047208A"/>
    <w:rsid w:val="00475555"/>
    <w:rsid w:val="00475790"/>
    <w:rsid w:val="00476206"/>
    <w:rsid w:val="00495B6E"/>
    <w:rsid w:val="004B2512"/>
    <w:rsid w:val="004B4CA9"/>
    <w:rsid w:val="004B57EB"/>
    <w:rsid w:val="004C1C18"/>
    <w:rsid w:val="004C4F33"/>
    <w:rsid w:val="004D75EE"/>
    <w:rsid w:val="00500E69"/>
    <w:rsid w:val="00503732"/>
    <w:rsid w:val="00505A34"/>
    <w:rsid w:val="00512369"/>
    <w:rsid w:val="00545553"/>
    <w:rsid w:val="005636C9"/>
    <w:rsid w:val="0056711C"/>
    <w:rsid w:val="005761DC"/>
    <w:rsid w:val="005762C2"/>
    <w:rsid w:val="00577461"/>
    <w:rsid w:val="00580202"/>
    <w:rsid w:val="005825A4"/>
    <w:rsid w:val="00594DB7"/>
    <w:rsid w:val="005A0B41"/>
    <w:rsid w:val="005A3D5B"/>
    <w:rsid w:val="005B0AB8"/>
    <w:rsid w:val="005C0473"/>
    <w:rsid w:val="005C1DE2"/>
    <w:rsid w:val="005C6FB2"/>
    <w:rsid w:val="005D16A8"/>
    <w:rsid w:val="005D6975"/>
    <w:rsid w:val="005E11FF"/>
    <w:rsid w:val="005E2FE3"/>
    <w:rsid w:val="005E3524"/>
    <w:rsid w:val="005E6A97"/>
    <w:rsid w:val="005F0777"/>
    <w:rsid w:val="005F2C59"/>
    <w:rsid w:val="005F70A2"/>
    <w:rsid w:val="00605B8F"/>
    <w:rsid w:val="00611017"/>
    <w:rsid w:val="0061104A"/>
    <w:rsid w:val="006124D7"/>
    <w:rsid w:val="00614855"/>
    <w:rsid w:val="006207B5"/>
    <w:rsid w:val="00620C32"/>
    <w:rsid w:val="00621DEC"/>
    <w:rsid w:val="00623261"/>
    <w:rsid w:val="006403C1"/>
    <w:rsid w:val="006411F8"/>
    <w:rsid w:val="006453E1"/>
    <w:rsid w:val="00654B3C"/>
    <w:rsid w:val="006569C9"/>
    <w:rsid w:val="00661D9F"/>
    <w:rsid w:val="006675B9"/>
    <w:rsid w:val="006705F8"/>
    <w:rsid w:val="00671575"/>
    <w:rsid w:val="00697767"/>
    <w:rsid w:val="006A1000"/>
    <w:rsid w:val="006A7140"/>
    <w:rsid w:val="006B4833"/>
    <w:rsid w:val="006C3B00"/>
    <w:rsid w:val="006D4323"/>
    <w:rsid w:val="006D453F"/>
    <w:rsid w:val="006D4A0B"/>
    <w:rsid w:val="006D652E"/>
    <w:rsid w:val="006E1A0B"/>
    <w:rsid w:val="006F318D"/>
    <w:rsid w:val="006F7B71"/>
    <w:rsid w:val="007004EA"/>
    <w:rsid w:val="00703A57"/>
    <w:rsid w:val="00706DAE"/>
    <w:rsid w:val="00711EC6"/>
    <w:rsid w:val="007131E6"/>
    <w:rsid w:val="0071433A"/>
    <w:rsid w:val="007369F7"/>
    <w:rsid w:val="00740B6B"/>
    <w:rsid w:val="00743919"/>
    <w:rsid w:val="00743FC8"/>
    <w:rsid w:val="00753A64"/>
    <w:rsid w:val="00764DEA"/>
    <w:rsid w:val="00767A17"/>
    <w:rsid w:val="0076E01C"/>
    <w:rsid w:val="007706C7"/>
    <w:rsid w:val="00773CA3"/>
    <w:rsid w:val="00780D0C"/>
    <w:rsid w:val="00790D53"/>
    <w:rsid w:val="00793477"/>
    <w:rsid w:val="007975A2"/>
    <w:rsid w:val="007A38DD"/>
    <w:rsid w:val="007A7332"/>
    <w:rsid w:val="007B0AC1"/>
    <w:rsid w:val="007B6A9D"/>
    <w:rsid w:val="007D0536"/>
    <w:rsid w:val="007D7B22"/>
    <w:rsid w:val="007E001D"/>
    <w:rsid w:val="007E2FAF"/>
    <w:rsid w:val="007F12E0"/>
    <w:rsid w:val="007F257A"/>
    <w:rsid w:val="007F6ADB"/>
    <w:rsid w:val="00801BE4"/>
    <w:rsid w:val="008037DD"/>
    <w:rsid w:val="008040A9"/>
    <w:rsid w:val="00804706"/>
    <w:rsid w:val="0081320F"/>
    <w:rsid w:val="008166FF"/>
    <w:rsid w:val="00821C2C"/>
    <w:rsid w:val="00822B62"/>
    <w:rsid w:val="008254F8"/>
    <w:rsid w:val="00826251"/>
    <w:rsid w:val="00832AD6"/>
    <w:rsid w:val="00834F59"/>
    <w:rsid w:val="00834F8D"/>
    <w:rsid w:val="00851251"/>
    <w:rsid w:val="0085695E"/>
    <w:rsid w:val="00856D33"/>
    <w:rsid w:val="008700C9"/>
    <w:rsid w:val="008741F3"/>
    <w:rsid w:val="0087545A"/>
    <w:rsid w:val="00875BC2"/>
    <w:rsid w:val="008858CD"/>
    <w:rsid w:val="008869AA"/>
    <w:rsid w:val="00892B36"/>
    <w:rsid w:val="008A4D3D"/>
    <w:rsid w:val="008A646B"/>
    <w:rsid w:val="008B0DFD"/>
    <w:rsid w:val="008C26EC"/>
    <w:rsid w:val="008E0F15"/>
    <w:rsid w:val="008E27A5"/>
    <w:rsid w:val="008E53B1"/>
    <w:rsid w:val="008E6BC4"/>
    <w:rsid w:val="008F0BBB"/>
    <w:rsid w:val="00900E67"/>
    <w:rsid w:val="00902CF6"/>
    <w:rsid w:val="0090486D"/>
    <w:rsid w:val="00904B6C"/>
    <w:rsid w:val="009135C3"/>
    <w:rsid w:val="00916685"/>
    <w:rsid w:val="009223BD"/>
    <w:rsid w:val="00925469"/>
    <w:rsid w:val="009259FA"/>
    <w:rsid w:val="009310E0"/>
    <w:rsid w:val="0094407C"/>
    <w:rsid w:val="00953BF9"/>
    <w:rsid w:val="00961AD3"/>
    <w:rsid w:val="00976CF9"/>
    <w:rsid w:val="00977643"/>
    <w:rsid w:val="00995015"/>
    <w:rsid w:val="009A2405"/>
    <w:rsid w:val="009C06DA"/>
    <w:rsid w:val="009C13DC"/>
    <w:rsid w:val="009C13EC"/>
    <w:rsid w:val="009C1D3F"/>
    <w:rsid w:val="009C1DC9"/>
    <w:rsid w:val="009C3B71"/>
    <w:rsid w:val="009D1CFD"/>
    <w:rsid w:val="009F11F5"/>
    <w:rsid w:val="00A10CD6"/>
    <w:rsid w:val="00A229A7"/>
    <w:rsid w:val="00A27DAF"/>
    <w:rsid w:val="00A328AD"/>
    <w:rsid w:val="00A46F38"/>
    <w:rsid w:val="00A54584"/>
    <w:rsid w:val="00A64980"/>
    <w:rsid w:val="00A733CA"/>
    <w:rsid w:val="00A73DAE"/>
    <w:rsid w:val="00A80E8B"/>
    <w:rsid w:val="00A8250B"/>
    <w:rsid w:val="00A87219"/>
    <w:rsid w:val="00A94DC1"/>
    <w:rsid w:val="00AA08FF"/>
    <w:rsid w:val="00AA28E5"/>
    <w:rsid w:val="00AA5AF5"/>
    <w:rsid w:val="00AB1329"/>
    <w:rsid w:val="00AB741E"/>
    <w:rsid w:val="00AC055D"/>
    <w:rsid w:val="00AC3C7D"/>
    <w:rsid w:val="00AC3FB8"/>
    <w:rsid w:val="00AC481B"/>
    <w:rsid w:val="00AD25A4"/>
    <w:rsid w:val="00AD34EF"/>
    <w:rsid w:val="00AD4BE6"/>
    <w:rsid w:val="00AD648E"/>
    <w:rsid w:val="00AE0E1F"/>
    <w:rsid w:val="00AE206A"/>
    <w:rsid w:val="00AF0F60"/>
    <w:rsid w:val="00AF5AAC"/>
    <w:rsid w:val="00B127FE"/>
    <w:rsid w:val="00B253EC"/>
    <w:rsid w:val="00B2642B"/>
    <w:rsid w:val="00B32D69"/>
    <w:rsid w:val="00B3723F"/>
    <w:rsid w:val="00B545A0"/>
    <w:rsid w:val="00B6033E"/>
    <w:rsid w:val="00B6074C"/>
    <w:rsid w:val="00B61828"/>
    <w:rsid w:val="00B74738"/>
    <w:rsid w:val="00B75291"/>
    <w:rsid w:val="00B77793"/>
    <w:rsid w:val="00B82CEC"/>
    <w:rsid w:val="00B86608"/>
    <w:rsid w:val="00B929E8"/>
    <w:rsid w:val="00B966D9"/>
    <w:rsid w:val="00BA00DE"/>
    <w:rsid w:val="00BB378C"/>
    <w:rsid w:val="00BD121B"/>
    <w:rsid w:val="00BD1E9B"/>
    <w:rsid w:val="00BF184C"/>
    <w:rsid w:val="00BF353D"/>
    <w:rsid w:val="00BF35AF"/>
    <w:rsid w:val="00BF49D1"/>
    <w:rsid w:val="00BF6A85"/>
    <w:rsid w:val="00C01E08"/>
    <w:rsid w:val="00C01EDA"/>
    <w:rsid w:val="00C020F0"/>
    <w:rsid w:val="00C039B9"/>
    <w:rsid w:val="00C0660D"/>
    <w:rsid w:val="00C07E3F"/>
    <w:rsid w:val="00C13B84"/>
    <w:rsid w:val="00C15C72"/>
    <w:rsid w:val="00C36BC7"/>
    <w:rsid w:val="00C44F47"/>
    <w:rsid w:val="00C46C8F"/>
    <w:rsid w:val="00C55CF9"/>
    <w:rsid w:val="00C623C0"/>
    <w:rsid w:val="00C669AC"/>
    <w:rsid w:val="00C84935"/>
    <w:rsid w:val="00C84AB6"/>
    <w:rsid w:val="00CA4325"/>
    <w:rsid w:val="00CB4FC9"/>
    <w:rsid w:val="00CB56E6"/>
    <w:rsid w:val="00CC2639"/>
    <w:rsid w:val="00CC598C"/>
    <w:rsid w:val="00CD4CF5"/>
    <w:rsid w:val="00CD6F9B"/>
    <w:rsid w:val="00CD7B61"/>
    <w:rsid w:val="00CE0745"/>
    <w:rsid w:val="00CE15CB"/>
    <w:rsid w:val="00CF2ED7"/>
    <w:rsid w:val="00D01139"/>
    <w:rsid w:val="00D014A0"/>
    <w:rsid w:val="00D02FC4"/>
    <w:rsid w:val="00D07DE8"/>
    <w:rsid w:val="00D1291F"/>
    <w:rsid w:val="00D1614E"/>
    <w:rsid w:val="00D16A4C"/>
    <w:rsid w:val="00D21118"/>
    <w:rsid w:val="00D259CD"/>
    <w:rsid w:val="00D27DED"/>
    <w:rsid w:val="00D44292"/>
    <w:rsid w:val="00D50D98"/>
    <w:rsid w:val="00D52F4E"/>
    <w:rsid w:val="00D572B4"/>
    <w:rsid w:val="00D813FE"/>
    <w:rsid w:val="00D9484C"/>
    <w:rsid w:val="00DA6735"/>
    <w:rsid w:val="00DA74C2"/>
    <w:rsid w:val="00DB372E"/>
    <w:rsid w:val="00DC470B"/>
    <w:rsid w:val="00DD7E18"/>
    <w:rsid w:val="00DE125A"/>
    <w:rsid w:val="00DF27DE"/>
    <w:rsid w:val="00DF3FC6"/>
    <w:rsid w:val="00DF6373"/>
    <w:rsid w:val="00E03FAA"/>
    <w:rsid w:val="00E04E8C"/>
    <w:rsid w:val="00E13141"/>
    <w:rsid w:val="00E14A9E"/>
    <w:rsid w:val="00E21085"/>
    <w:rsid w:val="00E35849"/>
    <w:rsid w:val="00E35C79"/>
    <w:rsid w:val="00E37CBB"/>
    <w:rsid w:val="00E43E27"/>
    <w:rsid w:val="00E5002B"/>
    <w:rsid w:val="00E5773A"/>
    <w:rsid w:val="00E77268"/>
    <w:rsid w:val="00E95A7E"/>
    <w:rsid w:val="00E97068"/>
    <w:rsid w:val="00EC3D9A"/>
    <w:rsid w:val="00ED3560"/>
    <w:rsid w:val="00ED3DF1"/>
    <w:rsid w:val="00ED5E83"/>
    <w:rsid w:val="00ED7243"/>
    <w:rsid w:val="00EE6BA0"/>
    <w:rsid w:val="00EF6E1D"/>
    <w:rsid w:val="00F033BB"/>
    <w:rsid w:val="00F0459A"/>
    <w:rsid w:val="00F11409"/>
    <w:rsid w:val="00F148B0"/>
    <w:rsid w:val="00F25638"/>
    <w:rsid w:val="00F278A3"/>
    <w:rsid w:val="00F31ECF"/>
    <w:rsid w:val="00F37F52"/>
    <w:rsid w:val="00F53BC9"/>
    <w:rsid w:val="00F55336"/>
    <w:rsid w:val="00F571A9"/>
    <w:rsid w:val="00F57399"/>
    <w:rsid w:val="00F728D1"/>
    <w:rsid w:val="00F73D1D"/>
    <w:rsid w:val="00F9053C"/>
    <w:rsid w:val="00F9761D"/>
    <w:rsid w:val="00F97E9E"/>
    <w:rsid w:val="00FA0224"/>
    <w:rsid w:val="00FB03E4"/>
    <w:rsid w:val="00FB6A30"/>
    <w:rsid w:val="00FD5E68"/>
    <w:rsid w:val="00FD6703"/>
    <w:rsid w:val="00FE2437"/>
    <w:rsid w:val="00FE6B94"/>
    <w:rsid w:val="04B64386"/>
    <w:rsid w:val="05322332"/>
    <w:rsid w:val="0705C276"/>
    <w:rsid w:val="079469C6"/>
    <w:rsid w:val="084E67CA"/>
    <w:rsid w:val="08D960BB"/>
    <w:rsid w:val="0BA8957E"/>
    <w:rsid w:val="0E5B2887"/>
    <w:rsid w:val="0EB73125"/>
    <w:rsid w:val="0F315C2F"/>
    <w:rsid w:val="12828670"/>
    <w:rsid w:val="12F05248"/>
    <w:rsid w:val="12F3C1D1"/>
    <w:rsid w:val="143CF58A"/>
    <w:rsid w:val="1614398C"/>
    <w:rsid w:val="16B05469"/>
    <w:rsid w:val="17505F12"/>
    <w:rsid w:val="1868A52E"/>
    <w:rsid w:val="1A5D9E20"/>
    <w:rsid w:val="1A92BC77"/>
    <w:rsid w:val="1D294FB1"/>
    <w:rsid w:val="1F8EEC3D"/>
    <w:rsid w:val="20B1F2DE"/>
    <w:rsid w:val="20B992A4"/>
    <w:rsid w:val="20C5F192"/>
    <w:rsid w:val="26A67ACA"/>
    <w:rsid w:val="2758AD45"/>
    <w:rsid w:val="27AB41D5"/>
    <w:rsid w:val="27DE3AAC"/>
    <w:rsid w:val="28649E86"/>
    <w:rsid w:val="296161AC"/>
    <w:rsid w:val="2C110A82"/>
    <w:rsid w:val="2F766A57"/>
    <w:rsid w:val="2FAFCFB2"/>
    <w:rsid w:val="31AFA792"/>
    <w:rsid w:val="31BEB5D7"/>
    <w:rsid w:val="3631D69A"/>
    <w:rsid w:val="3838D80D"/>
    <w:rsid w:val="3B0EA2D3"/>
    <w:rsid w:val="3B2922D9"/>
    <w:rsid w:val="3BBF2DCA"/>
    <w:rsid w:val="3BDE5AB3"/>
    <w:rsid w:val="3C22B1ED"/>
    <w:rsid w:val="3D80E685"/>
    <w:rsid w:val="3E6AFEB3"/>
    <w:rsid w:val="41DA218C"/>
    <w:rsid w:val="42B1FA32"/>
    <w:rsid w:val="4311782F"/>
    <w:rsid w:val="43760EB9"/>
    <w:rsid w:val="45A4663E"/>
    <w:rsid w:val="45D18B96"/>
    <w:rsid w:val="462CE3CC"/>
    <w:rsid w:val="4CB88954"/>
    <w:rsid w:val="53E7D088"/>
    <w:rsid w:val="55516D6E"/>
    <w:rsid w:val="5A76BED9"/>
    <w:rsid w:val="5EDD9095"/>
    <w:rsid w:val="62309663"/>
    <w:rsid w:val="6233C127"/>
    <w:rsid w:val="64395442"/>
    <w:rsid w:val="64AFDFD8"/>
    <w:rsid w:val="67CCDC02"/>
    <w:rsid w:val="6AA42312"/>
    <w:rsid w:val="6B4619C5"/>
    <w:rsid w:val="6BA86436"/>
    <w:rsid w:val="6C07ED00"/>
    <w:rsid w:val="6F617760"/>
    <w:rsid w:val="6F8ED833"/>
    <w:rsid w:val="701C7240"/>
    <w:rsid w:val="76E9D0E4"/>
    <w:rsid w:val="7B054C72"/>
    <w:rsid w:val="7CDA1993"/>
    <w:rsid w:val="7FE8A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FED9BD"/>
  <w15:chartTrackingRefBased/>
  <w15:docId w15:val="{3B84472E-6D16-4AF1-9E69-6A4C6B11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E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E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E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E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E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E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E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E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E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E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E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E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E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E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E67"/>
    <w:rPr>
      <w:b/>
      <w:bCs/>
      <w:smallCaps/>
      <w:color w:val="0F4761" w:themeColor="accent1" w:themeShade="BF"/>
      <w:spacing w:val="5"/>
    </w:rPr>
  </w:style>
  <w:style w:type="paragraph" w:customStyle="1" w:styleId="MHSummaryHeadline">
    <w:name w:val="MH – Summary Headline"/>
    <w:qFormat/>
    <w:rsid w:val="00900E67"/>
    <w:pPr>
      <w:spacing w:before="600" w:after="200" w:line="240" w:lineRule="auto"/>
    </w:pPr>
    <w:rPr>
      <w:rFonts w:asciiTheme="majorHAnsi" w:eastAsiaTheme="majorEastAsia" w:hAnsiTheme="majorHAnsi" w:cstheme="majorBidi"/>
      <w:b/>
      <w:bCs/>
      <w:color w:val="156082" w:themeColor="accent1"/>
      <w:kern w:val="0"/>
      <w:sz w:val="30"/>
      <w:szCs w:val="30"/>
      <w14:ligatures w14:val="none"/>
    </w:rPr>
  </w:style>
  <w:style w:type="table" w:styleId="TableGrid">
    <w:name w:val="Table Grid"/>
    <w:basedOn w:val="TableNormal"/>
    <w:uiPriority w:val="39"/>
    <w:rsid w:val="00B75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98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64980"/>
    <w:rPr>
      <w:color w:val="2B579A"/>
      <w:shd w:val="clear" w:color="auto" w:fill="E1DFDD"/>
    </w:rPr>
  </w:style>
  <w:style w:type="paragraph" w:customStyle="1" w:styleId="CalloutText-LtBlue">
    <w:name w:val="Call out Text - Lt Blue"/>
    <w:basedOn w:val="Normal"/>
    <w:uiPriority w:val="1"/>
    <w:qFormat/>
    <w:rsid w:val="64AFDFD8"/>
    <w:pPr>
      <w:spacing w:after="100"/>
      <w:ind w:left="216" w:right="216"/>
    </w:pPr>
    <w:rPr>
      <w:rFonts w:eastAsiaTheme="minorEastAsia"/>
      <w:b/>
      <w:bCs/>
      <w:color w:val="0A2A47"/>
    </w:rPr>
  </w:style>
  <w:style w:type="character" w:customStyle="1" w:styleId="normaltextrun">
    <w:name w:val="normaltextrun"/>
    <w:basedOn w:val="DefaultParagraphFont"/>
    <w:rsid w:val="00160C00"/>
  </w:style>
  <w:style w:type="paragraph" w:customStyle="1" w:styleId="paragraph">
    <w:name w:val="paragraph"/>
    <w:basedOn w:val="Normal"/>
    <w:rsid w:val="00160C00"/>
    <w:pPr>
      <w:spacing w:beforeAutospacing="1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6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61B3"/>
  </w:style>
  <w:style w:type="paragraph" w:styleId="Footer">
    <w:name w:val="footer"/>
    <w:basedOn w:val="Normal"/>
    <w:link w:val="FooterChar"/>
    <w:uiPriority w:val="99"/>
    <w:unhideWhenUsed/>
    <w:rsid w:val="004261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61B3"/>
  </w:style>
  <w:style w:type="paragraph" w:styleId="Revision">
    <w:name w:val="Revision"/>
    <w:hidden/>
    <w:uiPriority w:val="99"/>
    <w:semiHidden/>
    <w:rsid w:val="00201E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6" ma:contentTypeDescription="Create a new document." ma:contentTypeScope="" ma:versionID="2ed83f62f0d1681052340db29e193215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b54f10f4e79eec172ed26ef1834b7607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6250-C6E2-41FB-88DB-34FCA00D1B0E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2.xml><?xml version="1.0" encoding="utf-8"?>
<ds:datastoreItem xmlns:ds="http://schemas.openxmlformats.org/officeDocument/2006/customXml" ds:itemID="{285963D1-BBDF-4D7D-99FA-6E5D9BCDE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9B36A-2C30-4C64-A801-D88F1CF0A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314F96-88F0-4E91-855E-1B95E5065C7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563</Words>
  <Characters>3843</Characters>
  <Application>Microsoft Office Word</Application>
  <DocSecurity>0</DocSecurity>
  <Lines>267</Lines>
  <Paragraphs>123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Bhuiya, Nazmim (EHS)</cp:lastModifiedBy>
  <cp:revision>374</cp:revision>
  <dcterms:created xsi:type="dcterms:W3CDTF">2024-09-16T20:25:00Z</dcterms:created>
  <dcterms:modified xsi:type="dcterms:W3CDTF">2025-07-02T17:14:00Z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  <property fmtid="{D5CDD505-2E9C-101B-9397-08002B2CF9AE}" pid="4" name="GrammarlyDocumentId">
    <vt:lpwstr>704fac69-ff17-4f96-ae5d-3cad8d011268</vt:lpwstr>
  </property>
</Properties>
</file>