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5A6E02">
      <w:pPr>
        <w:pStyle w:val="Title"/>
        <w:rPr>
          <w:sz w:val="22"/>
        </w:rPr>
      </w:pPr>
    </w:p>
    <w:p w14:paraId="06D0CF8B" w14:textId="27E3A6BE" w:rsidR="00CD1776" w:rsidRPr="00AD10CD" w:rsidRDefault="00EC28E0" w:rsidP="005A6E02">
      <w:pPr>
        <w:pStyle w:val="Title"/>
        <w:rPr>
          <w:sz w:val="36"/>
        </w:rPr>
      </w:pPr>
      <w:r>
        <w:rPr>
          <w:sz w:val="36"/>
        </w:rPr>
        <w:t>Change in Ownership</w:t>
      </w:r>
      <w:r w:rsidR="003C2907">
        <w:rPr>
          <w:sz w:val="36"/>
        </w:rPr>
        <w:t xml:space="preserve"> of Parent Institution</w:t>
      </w:r>
    </w:p>
    <w:p w14:paraId="404C8A8E" w14:textId="77777777" w:rsidR="003C2907" w:rsidRDefault="003C2907" w:rsidP="005A6E02">
      <w:pPr>
        <w:rPr>
          <w:rStyle w:val="SubtleEmphasis"/>
        </w:rPr>
      </w:pPr>
    </w:p>
    <w:p w14:paraId="2624D523" w14:textId="65FF19BC" w:rsidR="00B8475C" w:rsidRPr="005A6E02" w:rsidRDefault="00EC28E0" w:rsidP="005A6E02">
      <w:pPr>
        <w:rPr>
          <w:rStyle w:val="SubtleEmphasis"/>
        </w:rPr>
      </w:pPr>
      <w:r w:rsidRPr="00EC28E0">
        <w:rPr>
          <w:rStyle w:val="SubtleEmphasis"/>
        </w:rPr>
        <w:t xml:space="preserve">Changing the ownership, legal status, or form of control of the </w:t>
      </w:r>
      <w:r w:rsidR="003C2907">
        <w:rPr>
          <w:rStyle w:val="SubtleEmphasis"/>
        </w:rPr>
        <w:t>parent institution</w:t>
      </w:r>
      <w:r w:rsidRPr="00EC28E0">
        <w:rPr>
          <w:rStyle w:val="SubtleEmphasis"/>
        </w:rPr>
        <w:t>, including merger(s)</w:t>
      </w:r>
      <w:r w:rsidR="00B8475C">
        <w:rPr>
          <w:rStyle w:val="SubtleEmphasis"/>
        </w:rPr>
        <w:t xml:space="preserve">.  </w:t>
      </w:r>
      <w:r w:rsidR="00B8475C" w:rsidRPr="00B8475C">
        <w:rPr>
          <w:rStyle w:val="SubtleEmphasis"/>
          <w:b/>
          <w:bCs/>
        </w:rPr>
        <w:t>Notification must be received a minimum of 6 months prior to implementation</w:t>
      </w:r>
      <w:r w:rsidR="00B8475C">
        <w:rPr>
          <w:rStyle w:val="SubtleEmphasis"/>
        </w:rPr>
        <w:t xml:space="preserve">.  </w:t>
      </w:r>
    </w:p>
    <w:p w14:paraId="35A8F026" w14:textId="77777777" w:rsidR="003C2907" w:rsidRPr="00CF6E38" w:rsidRDefault="003C2907" w:rsidP="003C2907">
      <w:pPr>
        <w:pStyle w:val="Heading1"/>
        <w:tabs>
          <w:tab w:val="left" w:pos="5160"/>
        </w:tabs>
      </w:pPr>
      <w:r w:rsidRPr="00E84F7E">
        <w:t xml:space="preserve">Section </w:t>
      </w:r>
      <w:r>
        <w:t>A</w:t>
      </w:r>
      <w:r w:rsidRPr="00CF6E38">
        <w:t>.</w:t>
      </w:r>
      <w:r>
        <w:tab/>
      </w:r>
    </w:p>
    <w:p w14:paraId="2D11AF35" w14:textId="77777777" w:rsidR="003C2907" w:rsidRDefault="003C2907" w:rsidP="003C2907">
      <w:pPr>
        <w:pStyle w:val="Heading3"/>
      </w:pPr>
      <w:r>
        <w:t xml:space="preserve">Please complete ALL of the following sections. </w:t>
      </w:r>
    </w:p>
    <w:p w14:paraId="1A7B5015" w14:textId="77777777" w:rsidR="003C2907" w:rsidRDefault="003C2907" w:rsidP="003C2907">
      <w:pPr>
        <w:pStyle w:val="Heading2"/>
      </w:pPr>
    </w:p>
    <w:p w14:paraId="00C03A3A" w14:textId="77777777" w:rsidR="003C2907" w:rsidRPr="00B256CD" w:rsidRDefault="003C2907" w:rsidP="003C2907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E20B7A" w14:paraId="26A29C3E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A0E7C0A" w14:textId="6F655E83" w:rsidR="00E20B7A" w:rsidRDefault="00E20B7A" w:rsidP="00475CF2">
            <w:r>
              <w:t>Date:</w:t>
            </w:r>
          </w:p>
        </w:tc>
        <w:tc>
          <w:tcPr>
            <w:tcW w:w="6660" w:type="dxa"/>
          </w:tcPr>
          <w:p w14:paraId="68B94540" w14:textId="77777777" w:rsidR="00E20B7A" w:rsidRDefault="00E20B7A" w:rsidP="00475CF2"/>
        </w:tc>
      </w:tr>
      <w:tr w:rsidR="003C2907" w14:paraId="5F4276C7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9867E69" w14:textId="77777777" w:rsidR="003C2907" w:rsidRDefault="003C2907" w:rsidP="00475CF2">
            <w:r>
              <w:t>Parent Institution:</w:t>
            </w:r>
          </w:p>
        </w:tc>
        <w:tc>
          <w:tcPr>
            <w:tcW w:w="6660" w:type="dxa"/>
          </w:tcPr>
          <w:p w14:paraId="67AC7CF3" w14:textId="77777777" w:rsidR="003C2907" w:rsidRDefault="003C2907" w:rsidP="00475CF2"/>
        </w:tc>
      </w:tr>
      <w:tr w:rsidR="003C2907" w14:paraId="179BE4D1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3D39DD7" w14:textId="77777777" w:rsidR="003C2907" w:rsidRDefault="003C2907" w:rsidP="00475CF2">
            <w:r>
              <w:t>Address:</w:t>
            </w:r>
          </w:p>
        </w:tc>
        <w:tc>
          <w:tcPr>
            <w:tcW w:w="6660" w:type="dxa"/>
          </w:tcPr>
          <w:p w14:paraId="385B0A03" w14:textId="77777777" w:rsidR="003C2907" w:rsidRDefault="003C2907" w:rsidP="00475CF2"/>
        </w:tc>
      </w:tr>
      <w:tr w:rsidR="003C2907" w14:paraId="77CE8ADF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2A5E397" w14:textId="77777777" w:rsidR="003C2907" w:rsidRDefault="003C2907" w:rsidP="00475CF2">
            <w:r>
              <w:t>City, State, Zip:</w:t>
            </w:r>
          </w:p>
        </w:tc>
        <w:tc>
          <w:tcPr>
            <w:tcW w:w="6660" w:type="dxa"/>
          </w:tcPr>
          <w:p w14:paraId="41190480" w14:textId="77777777" w:rsidR="003C2907" w:rsidRDefault="003C2907" w:rsidP="00475CF2"/>
        </w:tc>
      </w:tr>
      <w:tr w:rsidR="003C2907" w14:paraId="0DE368A4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9B28E30" w14:textId="77777777" w:rsidR="003C2907" w:rsidRDefault="003C2907" w:rsidP="00475CF2">
            <w:r>
              <w:t>Chief Executive Officer Name and Credentials:</w:t>
            </w:r>
          </w:p>
        </w:tc>
        <w:tc>
          <w:tcPr>
            <w:tcW w:w="6660" w:type="dxa"/>
          </w:tcPr>
          <w:p w14:paraId="6205A6F8" w14:textId="77777777" w:rsidR="003C2907" w:rsidRDefault="003C2907" w:rsidP="00475CF2"/>
        </w:tc>
      </w:tr>
      <w:tr w:rsidR="001753A9" w14:paraId="1BE1D97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2CA992E3" w14:textId="2BD450B5" w:rsidR="001753A9" w:rsidRDefault="001753A9" w:rsidP="00475CF2">
            <w:r>
              <w:t>Email:</w:t>
            </w:r>
          </w:p>
        </w:tc>
        <w:tc>
          <w:tcPr>
            <w:tcW w:w="6660" w:type="dxa"/>
          </w:tcPr>
          <w:p w14:paraId="0074CCCF" w14:textId="77777777" w:rsidR="001753A9" w:rsidRDefault="001753A9" w:rsidP="00475CF2"/>
        </w:tc>
      </w:tr>
    </w:tbl>
    <w:p w14:paraId="6832084F" w14:textId="77777777" w:rsidR="003C2907" w:rsidRDefault="003C2907" w:rsidP="003C2907"/>
    <w:p w14:paraId="353E0105" w14:textId="59E18C6F" w:rsidR="003C2907" w:rsidRPr="003C2907" w:rsidRDefault="003C2907" w:rsidP="001F20B9">
      <w:pPr>
        <w:tabs>
          <w:tab w:val="right" w:pos="9360"/>
        </w:tabs>
        <w:rPr>
          <w:b/>
          <w:u w:val="single"/>
        </w:rPr>
      </w:pPr>
      <w:r w:rsidRPr="003C2907">
        <w:rPr>
          <w:b/>
          <w:u w:val="single"/>
        </w:rPr>
        <w:t>Parent Institution Information (check all that apply)</w:t>
      </w:r>
      <w:r w:rsidR="001F20B9">
        <w:rPr>
          <w:b/>
          <w:u w:val="single"/>
        </w:rPr>
        <w:tab/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3C2907" w14:paraId="315C9B9A" w14:textId="77777777" w:rsidTr="00475CF2">
        <w:tc>
          <w:tcPr>
            <w:tcW w:w="9717" w:type="dxa"/>
          </w:tcPr>
          <w:p w14:paraId="26B9FE86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4773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Hospital-based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8793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Non-Profit</w:t>
            </w:r>
            <w:r w:rsidR="003C2907">
              <w:tab/>
            </w:r>
          </w:p>
          <w:p w14:paraId="48662F20" w14:textId="4F300773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2648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Private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14037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Public</w:t>
            </w:r>
            <w:r w:rsidR="003C2907">
              <w:tab/>
            </w:r>
          </w:p>
          <w:p w14:paraId="6747322B" w14:textId="0CB60441" w:rsidR="003C2907" w:rsidRPr="000476B3" w:rsidRDefault="00330834" w:rsidP="00666C50">
            <w:sdt>
              <w:sdtPr>
                <w:rPr>
                  <w:rFonts w:ascii="Segoe UI Symbol" w:hAnsi="Segoe UI Symbol" w:cs="Segoe UI Symbol"/>
                </w:rPr>
                <w:id w:val="-19511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66C50">
              <w:t xml:space="preserve"> </w:t>
            </w:r>
            <w:r w:rsidR="003C2907">
              <w:t>Vocational/Technical School</w:t>
            </w:r>
          </w:p>
        </w:tc>
      </w:tr>
    </w:tbl>
    <w:p w14:paraId="3E5A9CCC" w14:textId="77777777" w:rsidR="003C2907" w:rsidRDefault="003C2907" w:rsidP="003C2907"/>
    <w:p w14:paraId="5A59DF27" w14:textId="77777777" w:rsidR="003C2907" w:rsidRPr="00BD49EE" w:rsidRDefault="003C2907" w:rsidP="003C2907">
      <w:pPr>
        <w:rPr>
          <w:b/>
          <w:u w:val="single"/>
        </w:rPr>
      </w:pPr>
      <w:r w:rsidRPr="00BD49EE">
        <w:rPr>
          <w:b/>
          <w:u w:val="single"/>
        </w:rPr>
        <w:t xml:space="preserve">Institutional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4658977A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4D2B65B" w14:textId="77777777" w:rsidR="003C2907" w:rsidRDefault="003C2907" w:rsidP="00475CF2">
            <w:r>
              <w:t>Agency:</w:t>
            </w:r>
          </w:p>
        </w:tc>
        <w:tc>
          <w:tcPr>
            <w:tcW w:w="6660" w:type="dxa"/>
          </w:tcPr>
          <w:p w14:paraId="62AA9D12" w14:textId="77777777" w:rsidR="003C2907" w:rsidRDefault="003C2907" w:rsidP="00475CF2"/>
        </w:tc>
      </w:tr>
      <w:tr w:rsidR="003C2907" w14:paraId="71E7B42B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4FB7F84A" w14:textId="77777777" w:rsidR="003C2907" w:rsidRDefault="003C2907" w:rsidP="00475CF2">
            <w:r>
              <w:t>Last Review:</w:t>
            </w:r>
          </w:p>
        </w:tc>
        <w:tc>
          <w:tcPr>
            <w:tcW w:w="6660" w:type="dxa"/>
          </w:tcPr>
          <w:p w14:paraId="5FBD07F9" w14:textId="77777777" w:rsidR="003C2907" w:rsidRDefault="003C2907" w:rsidP="00475CF2"/>
        </w:tc>
      </w:tr>
      <w:tr w:rsidR="003C2907" w14:paraId="618552E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0F7D838" w14:textId="77777777" w:rsidR="003C2907" w:rsidRDefault="003C2907" w:rsidP="00475CF2">
            <w:r>
              <w:t>Outcome:</w:t>
            </w:r>
          </w:p>
        </w:tc>
        <w:tc>
          <w:tcPr>
            <w:tcW w:w="6660" w:type="dxa"/>
          </w:tcPr>
          <w:p w14:paraId="1F2ECD43" w14:textId="77777777" w:rsidR="003C2907" w:rsidRDefault="003C2907" w:rsidP="00475CF2"/>
        </w:tc>
      </w:tr>
      <w:tr w:rsidR="003C2907" w14:paraId="1FA711B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2CAB119" w14:textId="77777777" w:rsidR="003C2907" w:rsidRDefault="003C2907" w:rsidP="00475CF2">
            <w:r>
              <w:t>Next Review:</w:t>
            </w:r>
          </w:p>
        </w:tc>
        <w:tc>
          <w:tcPr>
            <w:tcW w:w="6660" w:type="dxa"/>
          </w:tcPr>
          <w:p w14:paraId="44F900F8" w14:textId="77777777" w:rsidR="003C2907" w:rsidRDefault="003C2907" w:rsidP="00475CF2"/>
        </w:tc>
      </w:tr>
    </w:tbl>
    <w:p w14:paraId="7C40BB2E" w14:textId="77777777" w:rsidR="003C2907" w:rsidRDefault="003C2907" w:rsidP="003C2907"/>
    <w:p w14:paraId="6275A965" w14:textId="77777777" w:rsidR="003C2907" w:rsidRPr="00ED1F96" w:rsidRDefault="003C2907" w:rsidP="003C2907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397583EB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6F07AB5" w14:textId="77777777" w:rsidR="003C2907" w:rsidRDefault="003C2907" w:rsidP="00475CF2">
            <w:r>
              <w:t>Nursing Education Program:</w:t>
            </w:r>
          </w:p>
        </w:tc>
        <w:tc>
          <w:tcPr>
            <w:tcW w:w="6660" w:type="dxa"/>
          </w:tcPr>
          <w:p w14:paraId="62A0449F" w14:textId="77777777" w:rsidR="003C2907" w:rsidRDefault="003C2907" w:rsidP="00475CF2"/>
        </w:tc>
      </w:tr>
      <w:tr w:rsidR="003C2907" w14:paraId="3A2DF08D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6C52A762" w14:textId="77777777" w:rsidR="003C2907" w:rsidRDefault="003C2907" w:rsidP="00475CF2">
            <w:r>
              <w:t>Address:</w:t>
            </w:r>
          </w:p>
        </w:tc>
        <w:tc>
          <w:tcPr>
            <w:tcW w:w="6660" w:type="dxa"/>
          </w:tcPr>
          <w:p w14:paraId="39EC52B6" w14:textId="77777777" w:rsidR="003C2907" w:rsidRDefault="003C2907" w:rsidP="00475CF2"/>
        </w:tc>
      </w:tr>
      <w:tr w:rsidR="003C2907" w14:paraId="4B04C73A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0F72224C" w14:textId="77777777" w:rsidR="003C2907" w:rsidRDefault="003C2907" w:rsidP="00475CF2">
            <w:r>
              <w:t>City, State, Zip:</w:t>
            </w:r>
          </w:p>
        </w:tc>
        <w:tc>
          <w:tcPr>
            <w:tcW w:w="6660" w:type="dxa"/>
          </w:tcPr>
          <w:p w14:paraId="289A859E" w14:textId="77777777" w:rsidR="003C2907" w:rsidRDefault="003C2907" w:rsidP="00475CF2"/>
        </w:tc>
      </w:tr>
      <w:tr w:rsidR="001753A9" w14:paraId="023C935A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024C781" w14:textId="279A9B9F" w:rsidR="001753A9" w:rsidRDefault="001753A9" w:rsidP="00475CF2">
            <w:r>
              <w:t xml:space="preserve">Nursing Program Administrator Name and Credentials:  </w:t>
            </w:r>
          </w:p>
        </w:tc>
        <w:tc>
          <w:tcPr>
            <w:tcW w:w="6660" w:type="dxa"/>
          </w:tcPr>
          <w:p w14:paraId="6E064972" w14:textId="77777777" w:rsidR="001753A9" w:rsidRDefault="001753A9" w:rsidP="00475CF2"/>
        </w:tc>
      </w:tr>
      <w:tr w:rsidR="001753A9" w14:paraId="7618C3C9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52776405" w14:textId="5BA9EDD7" w:rsidR="001753A9" w:rsidRDefault="001753A9" w:rsidP="00475CF2">
            <w:r>
              <w:t xml:space="preserve">Email:  </w:t>
            </w:r>
          </w:p>
        </w:tc>
        <w:tc>
          <w:tcPr>
            <w:tcW w:w="6660" w:type="dxa"/>
          </w:tcPr>
          <w:p w14:paraId="4944F932" w14:textId="77777777" w:rsidR="001753A9" w:rsidRDefault="001753A9" w:rsidP="00475CF2"/>
        </w:tc>
      </w:tr>
      <w:tr w:rsidR="003C2907" w14:paraId="236D9DB8" w14:textId="77777777" w:rsidTr="00475CF2">
        <w:tc>
          <w:tcPr>
            <w:tcW w:w="3057" w:type="dxa"/>
            <w:shd w:val="clear" w:color="auto" w:fill="F2F2F2" w:themeFill="background1" w:themeFillShade="F2"/>
          </w:tcPr>
          <w:p w14:paraId="115BEB31" w14:textId="77777777" w:rsidR="003C2907" w:rsidRDefault="003C2907" w:rsidP="00475CF2">
            <w:r>
              <w:t>Nursing Program Type:</w:t>
            </w:r>
          </w:p>
        </w:tc>
        <w:tc>
          <w:tcPr>
            <w:tcW w:w="6660" w:type="dxa"/>
          </w:tcPr>
          <w:p w14:paraId="0E5A7897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3097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rPr>
                <w:rFonts w:ascii="Segoe UI Symbol" w:hAnsi="Segoe UI Symbol" w:cs="Segoe UI Symbol"/>
              </w:rPr>
              <w:t xml:space="preserve"> </w:t>
            </w:r>
            <w:r w:rsidR="003C2907">
              <w:t>Associate Degree</w:t>
            </w:r>
            <w:r w:rsidR="003C2907">
              <w:tab/>
            </w:r>
            <w:r w:rsidR="003C2907">
              <w:tab/>
            </w:r>
            <w:r w:rsidR="003C2907">
              <w:tab/>
              <w:t xml:space="preserve"> </w:t>
            </w:r>
          </w:p>
          <w:p w14:paraId="3FD0FEC4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8353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Direct Entry Master’s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3010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Diploma</w:t>
            </w:r>
          </w:p>
          <w:p w14:paraId="4FCA6ABC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16646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Baccalaureate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2288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Practical</w:t>
            </w:r>
          </w:p>
        </w:tc>
      </w:tr>
    </w:tbl>
    <w:p w14:paraId="4194CD74" w14:textId="77777777" w:rsidR="003C2907" w:rsidRPr="00ED1F96" w:rsidRDefault="003C2907" w:rsidP="003C2907"/>
    <w:p w14:paraId="2503F425" w14:textId="77777777" w:rsidR="003C2907" w:rsidRPr="00AE0997" w:rsidRDefault="003C2907" w:rsidP="003C2907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C2907" w14:paraId="6CB683D4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B9E970" w14:textId="77777777" w:rsidR="003C2907" w:rsidRDefault="003C2907" w:rsidP="00475CF2">
            <w:r>
              <w:t xml:space="preserve">Last Review </w:t>
            </w:r>
          </w:p>
          <w:p w14:paraId="2E3D37CB" w14:textId="77777777" w:rsidR="003C2907" w:rsidRDefault="003C2907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32DF" w14:textId="77777777" w:rsidR="003C2907" w:rsidRDefault="003C2907" w:rsidP="00475CF2"/>
        </w:tc>
      </w:tr>
      <w:tr w:rsidR="003C2907" w14:paraId="679B0233" w14:textId="77777777" w:rsidTr="00475CF2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C4EBB" w14:textId="77777777" w:rsidR="003C2907" w:rsidRDefault="003C2907" w:rsidP="00475CF2">
            <w:pPr>
              <w:rPr>
                <w:rFonts w:ascii="Segoe UI Symbol" w:hAnsi="Segoe UI Symbol" w:cs="Segoe UI Symbol"/>
              </w:rPr>
            </w:pPr>
            <w:r>
              <w:lastRenderedPageBreak/>
              <w:t>Outcome:</w:t>
            </w:r>
          </w:p>
          <w:p w14:paraId="7495395E" w14:textId="77777777" w:rsidR="003C2907" w:rsidRDefault="003C2907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C6B865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626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Initial Accreditation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2080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Not Accredited</w:t>
            </w:r>
          </w:p>
          <w:p w14:paraId="319CCE16" w14:textId="77777777" w:rsidR="003C2907" w:rsidRPr="004C2F8E" w:rsidRDefault="00330834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Continuing Accreditation</w:t>
            </w:r>
            <w:r w:rsidR="003C2907" w:rsidRPr="002100B2">
              <w:rPr>
                <w:rFonts w:ascii="Segoe UI Symbol" w:hAnsi="Segoe UI Symbol" w:cs="Segoe UI Symbol"/>
              </w:rPr>
              <w:t xml:space="preserve"> </w:t>
            </w:r>
            <w:r w:rsidR="003C2907">
              <w:t xml:space="preserve">     </w:t>
            </w:r>
          </w:p>
        </w:tc>
      </w:tr>
      <w:tr w:rsidR="003C2907" w14:paraId="21B61CF6" w14:textId="77777777" w:rsidTr="00475CF2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B0410F" w14:textId="77777777" w:rsidR="003C2907" w:rsidRDefault="003C2907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BCB0D2" w14:textId="77777777" w:rsidR="003C2907" w:rsidRPr="0027791F" w:rsidRDefault="00330834" w:rsidP="00475CF2">
            <w:sdt>
              <w:sdtPr>
                <w:rPr>
                  <w:rFonts w:ascii="Segoe UI Symbol" w:hAnsi="Segoe UI Symbol" w:cs="Segoe UI Symbol"/>
                </w:rPr>
                <w:id w:val="-11307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2100B2">
              <w:t>Continuing Accreditation</w:t>
            </w:r>
            <w:r w:rsidR="003C2907">
              <w:t xml:space="preserve"> with Conditions </w:t>
            </w:r>
          </w:p>
          <w:p w14:paraId="15D83000" w14:textId="77777777" w:rsidR="003C2907" w:rsidRPr="0027791F" w:rsidRDefault="003C2907" w:rsidP="00475CF2">
            <w:r>
              <w:t>Follow-Up Report due:  ___________</w:t>
            </w:r>
          </w:p>
        </w:tc>
      </w:tr>
      <w:tr w:rsidR="003C2907" w14:paraId="49E42A32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81BC3E" w14:textId="77777777" w:rsidR="003C2907" w:rsidRDefault="003C2907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1F7D2D" w14:textId="77777777" w:rsidR="003C2907" w:rsidRPr="0027791F" w:rsidRDefault="00330834" w:rsidP="00475CF2">
            <w:sdt>
              <w:sdtPr>
                <w:rPr>
                  <w:rFonts w:ascii="Segoe UI Symbol" w:hAnsi="Segoe UI Symbol" w:cs="Segoe UI Symbol"/>
                </w:rPr>
                <w:id w:val="-113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with Warning</w:t>
            </w:r>
            <w:r w:rsidR="003C2907" w:rsidRPr="00D22F1A">
              <w:t xml:space="preserve"> </w:t>
            </w:r>
          </w:p>
          <w:p w14:paraId="2111FB58" w14:textId="77777777" w:rsidR="003C2907" w:rsidRPr="0027791F" w:rsidRDefault="003C2907" w:rsidP="00475CF2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3C2907" w14:paraId="235DEBBE" w14:textId="77777777" w:rsidTr="00475CF2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33A817" w14:textId="77777777" w:rsidR="003C2907" w:rsidRDefault="003C2907" w:rsidP="00475CF2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C451B9" w14:textId="77777777" w:rsidR="003C2907" w:rsidRPr="002100B2" w:rsidRDefault="00330834" w:rsidP="00475CF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556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for Good Cause</w:t>
            </w:r>
          </w:p>
          <w:p w14:paraId="177FF81B" w14:textId="77777777" w:rsidR="003C2907" w:rsidRPr="002100B2" w:rsidRDefault="003C2907" w:rsidP="00475CF2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3C2907" w14:paraId="38B51C08" w14:textId="77777777" w:rsidTr="00475CF2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2999E2" w14:textId="77777777" w:rsidR="003C2907" w:rsidRDefault="003C2907" w:rsidP="00475CF2">
            <w:r>
              <w:t xml:space="preserve">Next Review </w:t>
            </w:r>
          </w:p>
          <w:p w14:paraId="08016658" w14:textId="77777777" w:rsidR="003C2907" w:rsidRDefault="003C2907" w:rsidP="00475CF2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FFF62" w14:textId="77777777" w:rsidR="003C2907" w:rsidRDefault="003C2907" w:rsidP="00475CF2"/>
        </w:tc>
      </w:tr>
    </w:tbl>
    <w:p w14:paraId="1B280418" w14:textId="77777777" w:rsidR="00AB55D1" w:rsidRPr="00ED1F96" w:rsidRDefault="00AB55D1" w:rsidP="00ED1F96"/>
    <w:p w14:paraId="66210853" w14:textId="77777777" w:rsidR="002100B2" w:rsidRDefault="002100B2" w:rsidP="002100B2"/>
    <w:p w14:paraId="2204DB16" w14:textId="77777777" w:rsidR="003C2907" w:rsidRPr="00D80BEF" w:rsidRDefault="003C2907" w:rsidP="003C2907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4AD8342C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F55B2BC" w14:textId="77777777" w:rsidR="003C2907" w:rsidRDefault="003C2907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05B6A4AD" w14:textId="77777777" w:rsidR="003C2907" w:rsidRDefault="003C2907" w:rsidP="00475CF2"/>
        </w:tc>
      </w:tr>
      <w:tr w:rsidR="003C2907" w14:paraId="331778D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3566615" w14:textId="77777777" w:rsidR="003C2907" w:rsidRDefault="003C2907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4971544" w14:textId="77777777" w:rsidR="003C2907" w:rsidRDefault="003C2907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269140C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82BCB9" w14:textId="77777777" w:rsidR="003C2907" w:rsidRDefault="003C2907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08ED409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B93B566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432BB5F" w14:textId="77777777" w:rsidR="003C2907" w:rsidRDefault="003C2907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94AF486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246A1A4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A2DDBF" w14:textId="77777777" w:rsidR="003C2907" w:rsidRDefault="003C2907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F21E479" w14:textId="77777777" w:rsidR="003C2907" w:rsidRDefault="003C2907" w:rsidP="00475CF2"/>
        </w:tc>
      </w:tr>
    </w:tbl>
    <w:p w14:paraId="0AB3E673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2638CCF2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9C8366" w14:textId="77777777" w:rsidR="003C2907" w:rsidRDefault="003C2907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3969ADAE" w14:textId="77777777" w:rsidR="003C2907" w:rsidRDefault="003C2907" w:rsidP="00475CF2"/>
        </w:tc>
      </w:tr>
      <w:tr w:rsidR="003C2907" w14:paraId="78271495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1B267F" w14:textId="77777777" w:rsidR="003C2907" w:rsidRDefault="003C2907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68A0B405" w14:textId="77777777" w:rsidR="003C2907" w:rsidRDefault="003C2907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7CB4DEF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D8022" w14:textId="77777777" w:rsidR="003C2907" w:rsidRDefault="003C2907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4E395053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5CCFFCEA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796BC5" w14:textId="77777777" w:rsidR="003C2907" w:rsidRDefault="003C2907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62822E8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68B6592E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2686A8" w14:textId="77777777" w:rsidR="003C2907" w:rsidRDefault="003C2907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B08B938" w14:textId="77777777" w:rsidR="003C2907" w:rsidRDefault="003C2907" w:rsidP="00475CF2"/>
        </w:tc>
      </w:tr>
    </w:tbl>
    <w:p w14:paraId="3688309F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6EFC5406" w14:textId="77777777" w:rsidTr="00475CF2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1BE27B8" w14:textId="77777777" w:rsidR="003C2907" w:rsidRDefault="003C2907" w:rsidP="00475CF2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7067D29" w14:textId="77777777" w:rsidR="003C2907" w:rsidRDefault="003C2907" w:rsidP="00475CF2"/>
        </w:tc>
      </w:tr>
      <w:tr w:rsidR="003C2907" w14:paraId="1EB69CD1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06AFB" w14:textId="77777777" w:rsidR="003C2907" w:rsidRDefault="003C2907" w:rsidP="00475CF2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9850251" w14:textId="77777777" w:rsidR="003C2907" w:rsidRDefault="003C2907" w:rsidP="00475CF2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5FBD585A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AACB07" w14:textId="77777777" w:rsidR="003C2907" w:rsidRDefault="003C2907" w:rsidP="00475CF2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93BA1DC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F493770" w14:textId="77777777" w:rsidTr="00475CF2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F34FF4" w14:textId="77777777" w:rsidR="003C2907" w:rsidRDefault="003C2907" w:rsidP="00475CF2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A4F4CFB" w14:textId="77777777" w:rsidR="003C2907" w:rsidRDefault="00330834" w:rsidP="00475CF2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08FF728" w14:textId="77777777" w:rsidTr="00475CF2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E0A013" w14:textId="77777777" w:rsidR="003C2907" w:rsidRDefault="003C2907" w:rsidP="00475CF2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3269D152" w14:textId="77777777" w:rsidR="003C2907" w:rsidRDefault="003C2907" w:rsidP="00475CF2"/>
        </w:tc>
      </w:tr>
    </w:tbl>
    <w:p w14:paraId="4E096E21" w14:textId="77777777" w:rsidR="003C2907" w:rsidRDefault="003C2907" w:rsidP="003C2907">
      <w:pPr>
        <w:rPr>
          <w:u w:val="single"/>
        </w:rPr>
      </w:pPr>
      <w:r>
        <w:rPr>
          <w:u w:val="single"/>
        </w:rPr>
        <w:br w:type="page"/>
      </w:r>
    </w:p>
    <w:p w14:paraId="5AD2D575" w14:textId="77777777" w:rsidR="003C2907" w:rsidRDefault="003C2907" w:rsidP="003C2907">
      <w:pPr>
        <w:rPr>
          <w:u w:val="single"/>
        </w:rPr>
      </w:pPr>
    </w:p>
    <w:p w14:paraId="6553D1CD" w14:textId="77777777" w:rsidR="003C2907" w:rsidRPr="00D80BEF" w:rsidRDefault="003C2907" w:rsidP="003C2907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5F7D4374" w14:textId="77777777" w:rsidTr="00475CF2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A49FAE" w14:textId="77777777" w:rsidR="003C2907" w:rsidRDefault="003C2907" w:rsidP="00475CF2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558EB9DD" w14:textId="77777777" w:rsidR="003C2907" w:rsidRDefault="003C2907" w:rsidP="00475CF2"/>
        </w:tc>
      </w:tr>
    </w:tbl>
    <w:p w14:paraId="63918FC2" w14:textId="77777777" w:rsidR="003C2907" w:rsidRDefault="003C2907" w:rsidP="003C2907"/>
    <w:p w14:paraId="6244DE6A" w14:textId="77777777" w:rsidR="003C2907" w:rsidRDefault="003C2907" w:rsidP="003C2907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442C1DC0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071579A7" w14:textId="77777777" w:rsidR="003C2907" w:rsidRDefault="003C2907" w:rsidP="00475CF2">
            <w:r>
              <w:t>Full-time:</w:t>
            </w:r>
          </w:p>
        </w:tc>
        <w:tc>
          <w:tcPr>
            <w:tcW w:w="6750" w:type="dxa"/>
          </w:tcPr>
          <w:p w14:paraId="5DE8B9C8" w14:textId="77777777" w:rsidR="003C2907" w:rsidRDefault="003C2907" w:rsidP="00475CF2"/>
        </w:tc>
      </w:tr>
      <w:tr w:rsidR="003C2907" w14:paraId="061AA54E" w14:textId="77777777" w:rsidTr="00475CF2">
        <w:tc>
          <w:tcPr>
            <w:tcW w:w="2967" w:type="dxa"/>
            <w:shd w:val="clear" w:color="auto" w:fill="F2F2F2" w:themeFill="background1" w:themeFillShade="F2"/>
          </w:tcPr>
          <w:p w14:paraId="6B7E1E65" w14:textId="77777777" w:rsidR="003C2907" w:rsidRDefault="003C2907" w:rsidP="00475CF2">
            <w:r>
              <w:t>Part-time:</w:t>
            </w:r>
          </w:p>
        </w:tc>
        <w:tc>
          <w:tcPr>
            <w:tcW w:w="6750" w:type="dxa"/>
          </w:tcPr>
          <w:p w14:paraId="60610C1D" w14:textId="77777777" w:rsidR="003C2907" w:rsidRDefault="003C2907" w:rsidP="00475CF2"/>
        </w:tc>
      </w:tr>
    </w:tbl>
    <w:p w14:paraId="474462F9" w14:textId="77777777" w:rsidR="003C2907" w:rsidRDefault="003C2907" w:rsidP="003C2907"/>
    <w:p w14:paraId="2595C8CB" w14:textId="77777777" w:rsidR="003C2907" w:rsidRPr="00AE0997" w:rsidRDefault="003C2907" w:rsidP="003C2907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3BA3A606" w14:textId="70C91305" w:rsidR="00325533" w:rsidRPr="003C2907" w:rsidRDefault="00325533" w:rsidP="003C2907">
      <w:pPr>
        <w:rPr>
          <w:u w:val="single"/>
        </w:rPr>
      </w:pPr>
      <w:r w:rsidRPr="00AD3356">
        <w:t>Provide a brief narrative for each question/prompt.</w:t>
      </w:r>
      <w:r w:rsidR="00142650" w:rsidRPr="00AD3356">
        <w:t xml:space="preserve"> </w:t>
      </w:r>
      <w:r w:rsidR="00142650" w:rsidRPr="00AD3356">
        <w:rPr>
          <w:b/>
        </w:rPr>
        <w:t>Th</w:t>
      </w:r>
      <w:r w:rsidR="003922E5" w:rsidRPr="00AD3356">
        <w:rPr>
          <w:b/>
        </w:rPr>
        <w:t>is section</w:t>
      </w:r>
      <w:r w:rsidR="00142650" w:rsidRPr="00AD3356">
        <w:rPr>
          <w:b/>
        </w:rPr>
        <w:t xml:space="preserve"> should not exceed 50 pages.</w:t>
      </w:r>
    </w:p>
    <w:p w14:paraId="10250149" w14:textId="77777777" w:rsidR="00325533" w:rsidRDefault="00325533" w:rsidP="00B256CD">
      <w:pPr>
        <w:pStyle w:val="Heading2"/>
      </w:pPr>
    </w:p>
    <w:p w14:paraId="76AEFD78" w14:textId="4B7C6CFB" w:rsidR="00121672" w:rsidRDefault="000B1587" w:rsidP="00B256CD">
      <w:pPr>
        <w:pStyle w:val="Heading2"/>
      </w:pPr>
      <w:r>
        <w:t>Effective</w:t>
      </w:r>
      <w:r w:rsidR="00121672">
        <w:t xml:space="preserve"> Date</w:t>
      </w:r>
    </w:p>
    <w:p w14:paraId="323EEE63" w14:textId="77777777" w:rsidR="00121672" w:rsidRDefault="00121672" w:rsidP="004A7606">
      <w:r>
        <w:t>Month/Date/Year:</w:t>
      </w:r>
    </w:p>
    <w:p w14:paraId="334C274E" w14:textId="77777777" w:rsidR="00121672" w:rsidRPr="00121672" w:rsidRDefault="00121672" w:rsidP="00121672"/>
    <w:p w14:paraId="0B8C9EED" w14:textId="30D78F79" w:rsidR="002100B2" w:rsidRPr="00B256CD" w:rsidRDefault="00325533" w:rsidP="00B256CD">
      <w:pPr>
        <w:pStyle w:val="Heading2"/>
      </w:pPr>
      <w:r>
        <w:t xml:space="preserve">Rationale for </w:t>
      </w:r>
      <w:r w:rsidR="00A34CD8" w:rsidRPr="00B256CD">
        <w:t>Change</w:t>
      </w:r>
    </w:p>
    <w:p w14:paraId="2CB9976E" w14:textId="46260696" w:rsidR="00A34CD8" w:rsidRPr="00B256CD" w:rsidRDefault="00CF6E38" w:rsidP="00B256CD">
      <w:pPr>
        <w:pStyle w:val="Heading3"/>
      </w:pPr>
      <w:r w:rsidRPr="00B256CD">
        <w:t>Provide</w:t>
      </w:r>
      <w:r w:rsidR="00A34CD8" w:rsidRPr="00B256CD">
        <w:t xml:space="preserve"> a brief </w:t>
      </w:r>
      <w:r w:rsidR="000B1587">
        <w:t>summary</w:t>
      </w:r>
      <w:r w:rsidR="00A34CD8" w:rsidRPr="00B256CD">
        <w:t xml:space="preserve"> </w:t>
      </w:r>
      <w:r w:rsidR="000B1587">
        <w:t xml:space="preserve">describing the </w:t>
      </w:r>
      <w:r w:rsidR="003C2907">
        <w:t>parent institution</w:t>
      </w:r>
      <w:r w:rsidR="000B1587">
        <w:t xml:space="preserve">’s decision </w:t>
      </w:r>
      <w:r w:rsidR="00A52DBC">
        <w:t xml:space="preserve">related to </w:t>
      </w:r>
      <w:r w:rsidR="000B1587">
        <w:t xml:space="preserve">changing </w:t>
      </w:r>
      <w:r w:rsidR="00A52DBC">
        <w:t xml:space="preserve">its </w:t>
      </w:r>
      <w:r w:rsidR="000B1587">
        <w:t>ownership, legal status, or form of contro</w:t>
      </w:r>
      <w:r w:rsidR="002B56EE">
        <w:t>l, including a description of the internal approval process.</w:t>
      </w:r>
    </w:p>
    <w:p w14:paraId="66F32CAD" w14:textId="77777777" w:rsidR="00A34CD8" w:rsidRDefault="00A34CD8" w:rsidP="002100B2"/>
    <w:p w14:paraId="1A05E143" w14:textId="77777777" w:rsidR="00A34CD8" w:rsidRDefault="00A34CD8" w:rsidP="002100B2">
      <w:r>
        <w:t>Narrative:</w:t>
      </w:r>
    </w:p>
    <w:p w14:paraId="769F1C73" w14:textId="77777777" w:rsidR="00CF6E38" w:rsidRDefault="00CF6E38" w:rsidP="002100B2"/>
    <w:p w14:paraId="25884AAF" w14:textId="77777777" w:rsidR="00AD10CD" w:rsidRDefault="00AD10CD" w:rsidP="00AD10CD"/>
    <w:p w14:paraId="70C5B6B5" w14:textId="77777777" w:rsidR="00C8687B" w:rsidRDefault="00C8687B">
      <w:pPr>
        <w:rPr>
          <w:rFonts w:eastAsiaTheme="majorEastAsia"/>
          <w:b/>
          <w:sz w:val="24"/>
          <w:szCs w:val="26"/>
        </w:rPr>
      </w:pPr>
      <w:r>
        <w:br w:type="page"/>
      </w:r>
    </w:p>
    <w:p w14:paraId="248001CE" w14:textId="23214648" w:rsidR="00AC431B" w:rsidRDefault="00666C50" w:rsidP="00AC431B">
      <w:pPr>
        <w:pStyle w:val="Heading3"/>
      </w:pPr>
      <w:r>
        <w:lastRenderedPageBreak/>
        <w:t>Will</w:t>
      </w:r>
      <w:r w:rsidR="00AC431B">
        <w:t xml:space="preserve"> the name of the </w:t>
      </w:r>
      <w:r w:rsidR="003C2907">
        <w:t>parent institution</w:t>
      </w:r>
      <w:r w:rsidR="00AC431B">
        <w:t xml:space="preserve"> organization or nursing education unit changed as a result of </w:t>
      </w:r>
      <w:r w:rsidR="003C2907">
        <w:t>the</w:t>
      </w:r>
      <w:r w:rsidR="00AC431B">
        <w:t xml:space="preserve"> change? If so, specify the changes.</w:t>
      </w:r>
    </w:p>
    <w:p w14:paraId="663BA3AA" w14:textId="77777777" w:rsidR="00AC431B" w:rsidRDefault="00AC431B" w:rsidP="00AC431B"/>
    <w:p w14:paraId="2BB9F226" w14:textId="3156C7E5" w:rsidR="00AC431B" w:rsidRDefault="00AC431B" w:rsidP="00AC431B">
      <w:r>
        <w:t>Narrative:</w:t>
      </w:r>
    </w:p>
    <w:p w14:paraId="5822279E" w14:textId="77777777" w:rsidR="00AC431B" w:rsidRPr="00AC431B" w:rsidRDefault="00AC431B" w:rsidP="00AC431B"/>
    <w:p w14:paraId="5DD20E1B" w14:textId="77777777" w:rsidR="00AC431B" w:rsidRDefault="00AC431B" w:rsidP="00334370">
      <w:pPr>
        <w:pStyle w:val="Heading3"/>
      </w:pPr>
    </w:p>
    <w:p w14:paraId="048E5D89" w14:textId="4D58C695" w:rsidR="00CF6E38" w:rsidRPr="003C2907" w:rsidRDefault="00334370" w:rsidP="003C2907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Discuss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congruency between </w:t>
      </w:r>
      <w:r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the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mission and philosophy of the nursing education 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>program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with the values, mission, and goals of the 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>parent institution</w:t>
      </w:r>
      <w:r w:rsidR="00AC431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following the change</w:t>
      </w:r>
      <w:r w:rsidRPr="003C2907">
        <w:rPr>
          <w:rFonts w:eastAsiaTheme="majorEastAsia"/>
          <w:color w:val="525252" w:themeColor="accent3" w:themeShade="80"/>
          <w:sz w:val="24"/>
          <w:szCs w:val="25"/>
        </w:rPr>
        <w:t>.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4407BA" w:rsidRPr="003C2907">
        <w:rPr>
          <w:rFonts w:eastAsiaTheme="majorEastAsia"/>
          <w:color w:val="525252" w:themeColor="accent3" w:themeShade="80"/>
          <w:sz w:val="24"/>
          <w:szCs w:val="25"/>
        </w:rPr>
        <w:t>(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>244 CMR 6.04(1)(</w:t>
      </w:r>
      <w:r w:rsidR="00634AA6">
        <w:rPr>
          <w:rFonts w:eastAsiaTheme="majorEastAsia"/>
          <w:color w:val="525252" w:themeColor="accent3" w:themeShade="80"/>
          <w:sz w:val="24"/>
          <w:szCs w:val="25"/>
        </w:rPr>
        <w:t>d</w:t>
      </w:r>
      <w:r w:rsidR="004407BA" w:rsidRPr="003C2907">
        <w:rPr>
          <w:rFonts w:eastAsiaTheme="majorEastAsia"/>
          <w:color w:val="525252" w:themeColor="accent3" w:themeShade="80"/>
          <w:sz w:val="24"/>
          <w:szCs w:val="25"/>
        </w:rPr>
        <w:t>)</w:t>
      </w:r>
    </w:p>
    <w:p w14:paraId="7809C966" w14:textId="77777777" w:rsidR="00223DDB" w:rsidRPr="003C2907" w:rsidRDefault="00223DDB" w:rsidP="00A34CD8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64A7048B" w14:textId="77777777" w:rsidR="00A34CD8" w:rsidRPr="00A34CD8" w:rsidRDefault="00CF6E38" w:rsidP="00A34CD8">
      <w:r>
        <w:t>Narrative:</w:t>
      </w:r>
    </w:p>
    <w:p w14:paraId="7666360A" w14:textId="77777777" w:rsidR="00CF6E38" w:rsidRDefault="00CF6E38" w:rsidP="001D3E1B"/>
    <w:p w14:paraId="4A340CE7" w14:textId="77777777" w:rsidR="00CF6E38" w:rsidRPr="00CF6E38" w:rsidRDefault="00CF6E38" w:rsidP="00CF6E38"/>
    <w:p w14:paraId="6CDD339D" w14:textId="2F12C48F" w:rsidR="003C2907" w:rsidRPr="003C2907" w:rsidRDefault="00334370" w:rsidP="003C2907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Describe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the </w:t>
      </w:r>
      <w:r w:rsidR="003C2907">
        <w:rPr>
          <w:rFonts w:eastAsiaTheme="majorEastAsia"/>
          <w:color w:val="525252" w:themeColor="accent3" w:themeShade="80"/>
          <w:sz w:val="24"/>
          <w:szCs w:val="25"/>
        </w:rPr>
        <w:t>participation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of </w:t>
      </w:r>
      <w:r w:rsidR="009D1FC8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the 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nurse administrator,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>nursing fa</w:t>
      </w:r>
      <w:r w:rsidR="009D1FC8" w:rsidRPr="003C2907">
        <w:rPr>
          <w:rFonts w:eastAsiaTheme="majorEastAsia"/>
          <w:color w:val="525252" w:themeColor="accent3" w:themeShade="80"/>
          <w:sz w:val="24"/>
          <w:szCs w:val="25"/>
        </w:rPr>
        <w:t>culty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>, and nursing students</w:t>
      </w:r>
      <w:r w:rsidR="009D1FC8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in governance activities as well as the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opportunities </w:t>
      </w:r>
      <w:r w:rsidR="009D1FC8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that </w:t>
      </w:r>
      <w:r w:rsidR="00666C50">
        <w:rPr>
          <w:rFonts w:eastAsiaTheme="majorEastAsia"/>
          <w:color w:val="525252" w:themeColor="accent3" w:themeShade="80"/>
          <w:sz w:val="24"/>
          <w:szCs w:val="25"/>
        </w:rPr>
        <w:t xml:space="preserve">will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exist for </w:t>
      </w:r>
      <w:r w:rsidR="003C2907">
        <w:rPr>
          <w:rFonts w:eastAsiaTheme="majorEastAsia"/>
          <w:color w:val="525252" w:themeColor="accent3" w:themeShade="80"/>
          <w:sz w:val="24"/>
          <w:szCs w:val="25"/>
        </w:rPr>
        <w:t xml:space="preserve">administrator, faculty, and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>student</w:t>
      </w:r>
      <w:r w:rsidR="009D1FC8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>representation in governance activities</w:t>
      </w:r>
      <w:r w:rsidR="00AC431B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following the change</w:t>
      </w:r>
      <w:r w:rsidR="00223DDB" w:rsidRPr="003C2907">
        <w:rPr>
          <w:rFonts w:eastAsiaTheme="majorEastAsia"/>
          <w:color w:val="525252" w:themeColor="accent3" w:themeShade="80"/>
          <w:sz w:val="24"/>
          <w:szCs w:val="25"/>
        </w:rPr>
        <w:t>.</w:t>
      </w:r>
      <w:r w:rsidR="004407BA" w:rsidRPr="003C2907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>(2</w:t>
      </w:r>
      <w:r w:rsidR="003C2907">
        <w:rPr>
          <w:rFonts w:eastAsiaTheme="majorEastAsia"/>
          <w:color w:val="525252" w:themeColor="accent3" w:themeShade="80"/>
          <w:sz w:val="24"/>
          <w:szCs w:val="25"/>
        </w:rPr>
        <w:t>44 CMR 6.04(1)(</w:t>
      </w:r>
      <w:r w:rsidR="00634AA6">
        <w:rPr>
          <w:rFonts w:eastAsiaTheme="majorEastAsia"/>
          <w:color w:val="525252" w:themeColor="accent3" w:themeShade="80"/>
          <w:sz w:val="24"/>
          <w:szCs w:val="25"/>
        </w:rPr>
        <w:t>f</w:t>
      </w:r>
      <w:r w:rsidR="003C2907" w:rsidRPr="003C2907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3C2907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49DFC9B7" w14:textId="5D53B7DD" w:rsidR="00A34CD8" w:rsidRPr="003C2907" w:rsidRDefault="00A34CD8" w:rsidP="003C2907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294A5C7B" w14:textId="77777777" w:rsidR="00A34CD8" w:rsidRDefault="00A34CD8" w:rsidP="00A34CD8"/>
    <w:p w14:paraId="24CA9CD9" w14:textId="77777777" w:rsidR="00CF6E38" w:rsidRDefault="00CF6E38" w:rsidP="00A34CD8">
      <w:r>
        <w:t>Narrative:</w:t>
      </w:r>
    </w:p>
    <w:p w14:paraId="0BEFF339" w14:textId="77777777" w:rsidR="00CF6E38" w:rsidRDefault="00CF6E38" w:rsidP="00A34CD8"/>
    <w:p w14:paraId="0F5282A3" w14:textId="77777777" w:rsidR="00121672" w:rsidRDefault="00121672" w:rsidP="00A34CD8"/>
    <w:p w14:paraId="6913C070" w14:textId="18A1912E" w:rsidR="009D1FC8" w:rsidRDefault="00666C50" w:rsidP="0036036F">
      <w:pPr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Will</w:t>
      </w:r>
      <w:r w:rsidR="009D1FC8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the </w:t>
      </w:r>
      <w:r w:rsidR="003C2907">
        <w:rPr>
          <w:rFonts w:eastAsiaTheme="majorEastAsia"/>
          <w:color w:val="525252" w:themeColor="accent3" w:themeShade="80"/>
          <w:sz w:val="24"/>
          <w:szCs w:val="25"/>
        </w:rPr>
        <w:t>program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 administrator’s</w:t>
      </w:r>
      <w:r w:rsidR="009D1FC8">
        <w:rPr>
          <w:rFonts w:eastAsiaTheme="majorEastAsia"/>
          <w:color w:val="525252" w:themeColor="accent3" w:themeShade="80"/>
          <w:sz w:val="24"/>
          <w:szCs w:val="25"/>
        </w:rPr>
        <w:t xml:space="preserve"> authority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 and</w:t>
      </w:r>
      <w:r w:rsidR="00AC431B">
        <w:rPr>
          <w:rFonts w:eastAsiaTheme="majorEastAsia"/>
          <w:color w:val="525252" w:themeColor="accent3" w:themeShade="80"/>
          <w:sz w:val="24"/>
          <w:szCs w:val="25"/>
        </w:rPr>
        <w:t>/or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 responsibilities for the nursing</w:t>
      </w:r>
      <w:r w:rsidR="009D1FC8">
        <w:rPr>
          <w:rFonts w:eastAsiaTheme="majorEastAsia"/>
          <w:color w:val="525252" w:themeColor="accent3" w:themeShade="80"/>
          <w:sz w:val="24"/>
          <w:szCs w:val="25"/>
        </w:rPr>
        <w:t xml:space="preserve"> education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3C2907">
        <w:rPr>
          <w:rFonts w:eastAsiaTheme="majorEastAsia"/>
          <w:color w:val="525252" w:themeColor="accent3" w:themeShade="80"/>
          <w:sz w:val="24"/>
          <w:szCs w:val="25"/>
        </w:rPr>
        <w:t xml:space="preserve">program </w:t>
      </w:r>
      <w:r>
        <w:rPr>
          <w:rFonts w:eastAsiaTheme="majorEastAsia"/>
          <w:color w:val="525252" w:themeColor="accent3" w:themeShade="80"/>
          <w:sz w:val="24"/>
          <w:szCs w:val="25"/>
        </w:rPr>
        <w:t>change</w:t>
      </w:r>
      <w:r w:rsidR="009D1FC8">
        <w:rPr>
          <w:rFonts w:eastAsiaTheme="majorEastAsia"/>
          <w:color w:val="525252" w:themeColor="accent3" w:themeShade="80"/>
          <w:sz w:val="24"/>
          <w:szCs w:val="25"/>
        </w:rPr>
        <w:t>?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 If </w:t>
      </w:r>
      <w:r w:rsidR="009D1FC8">
        <w:rPr>
          <w:rFonts w:eastAsiaTheme="majorEastAsia"/>
          <w:color w:val="525252" w:themeColor="accent3" w:themeShade="80"/>
          <w:sz w:val="24"/>
          <w:szCs w:val="25"/>
        </w:rPr>
        <w:t>so, explain</w:t>
      </w:r>
      <w:r w:rsidR="009D1FC8" w:rsidRPr="009D1FC8">
        <w:rPr>
          <w:rFonts w:eastAsiaTheme="majorEastAsia"/>
          <w:color w:val="525252" w:themeColor="accent3" w:themeShade="80"/>
          <w:sz w:val="24"/>
          <w:szCs w:val="25"/>
        </w:rPr>
        <w:t xml:space="preserve">. </w:t>
      </w:r>
      <w:r w:rsidRPr="003C2907">
        <w:rPr>
          <w:rFonts w:eastAsiaTheme="majorEastAsia"/>
          <w:color w:val="525252" w:themeColor="accent3" w:themeShade="80"/>
          <w:sz w:val="24"/>
          <w:szCs w:val="25"/>
        </w:rPr>
        <w:t>(2</w:t>
      </w:r>
      <w:r>
        <w:rPr>
          <w:rFonts w:eastAsiaTheme="majorEastAsia"/>
          <w:color w:val="525252" w:themeColor="accent3" w:themeShade="80"/>
          <w:sz w:val="24"/>
          <w:szCs w:val="25"/>
        </w:rPr>
        <w:t>44 CMR 6.04(1)(</w:t>
      </w:r>
      <w:r w:rsidR="00634AA6">
        <w:rPr>
          <w:rFonts w:eastAsiaTheme="majorEastAsia"/>
          <w:color w:val="525252" w:themeColor="accent3" w:themeShade="80"/>
          <w:sz w:val="24"/>
          <w:szCs w:val="25"/>
        </w:rPr>
        <w:t>e</w:t>
      </w:r>
      <w:r w:rsidRPr="003C2907">
        <w:rPr>
          <w:rFonts w:eastAsiaTheme="majorEastAsia"/>
          <w:color w:val="525252" w:themeColor="accent3" w:themeShade="80"/>
          <w:sz w:val="24"/>
          <w:szCs w:val="25"/>
        </w:rPr>
        <w:t>)</w:t>
      </w:r>
    </w:p>
    <w:p w14:paraId="3171B85C" w14:textId="77777777" w:rsidR="009D1FC8" w:rsidRDefault="009D1FC8" w:rsidP="009D1FC8">
      <w:pPr>
        <w:rPr>
          <w:rFonts w:eastAsiaTheme="majorEastAsia"/>
        </w:rPr>
      </w:pPr>
    </w:p>
    <w:p w14:paraId="29204BB2" w14:textId="35CA6AD8" w:rsidR="0036036F" w:rsidRDefault="0036036F" w:rsidP="0036036F">
      <w:r>
        <w:t>Narrative:</w:t>
      </w:r>
    </w:p>
    <w:p w14:paraId="218831FC" w14:textId="15C45678" w:rsidR="009D1FC8" w:rsidRDefault="009D1FC8" w:rsidP="009D1FC8"/>
    <w:p w14:paraId="03DBC7AF" w14:textId="77777777" w:rsidR="009D1FC8" w:rsidRDefault="009D1FC8" w:rsidP="009D1FC8"/>
    <w:p w14:paraId="00F246E0" w14:textId="77777777" w:rsidR="009D1FC8" w:rsidRPr="009D1FC8" w:rsidRDefault="009D1FC8" w:rsidP="009D1FC8"/>
    <w:p w14:paraId="77FF022A" w14:textId="2385708F" w:rsidR="00B75608" w:rsidRDefault="00B75608" w:rsidP="009D1FC8">
      <w:pPr>
        <w:pStyle w:val="Heading3"/>
      </w:pPr>
      <w:r>
        <w:t>Discuss any changes to Program or Parent Institution Policies for the following 1</w:t>
      </w:r>
      <w:r w:rsidR="00634AA6">
        <w:t>4</w:t>
      </w:r>
      <w:r>
        <w:t xml:space="preserve"> Board required policies</w:t>
      </w:r>
      <w:r w:rsidR="008857C2">
        <w:t xml:space="preserve"> </w:t>
      </w:r>
      <w:r w:rsidR="008857C2" w:rsidRPr="003C2907">
        <w:t>(2</w:t>
      </w:r>
      <w:r w:rsidR="008857C2">
        <w:t>44 CMR 6.04(3)(b</w:t>
      </w:r>
      <w:r w:rsidR="008857C2" w:rsidRPr="003C2907">
        <w:t>)</w:t>
      </w:r>
      <w:r>
        <w:t xml:space="preserve">:  </w:t>
      </w:r>
      <w:r w:rsidR="00634AA6" w:rsidRPr="00634AA6">
        <w:t>admission; progression; attendance; academic integrity; use of social media; course exemption; advanced placement; transfer; advanced placement or transfer of military education, training or service for a military health care occupation; educational mobility; withdrawal; readmission; graduation; and student rights and grievances.</w:t>
      </w:r>
    </w:p>
    <w:p w14:paraId="305520B8" w14:textId="77777777" w:rsidR="00634AA6" w:rsidRPr="00634AA6" w:rsidRDefault="00634AA6" w:rsidP="00634AA6"/>
    <w:p w14:paraId="63E48703" w14:textId="77777777" w:rsidR="00B75608" w:rsidRDefault="00B75608" w:rsidP="00B75608">
      <w:r>
        <w:t>Narrative:</w:t>
      </w:r>
    </w:p>
    <w:p w14:paraId="0D030F47" w14:textId="77777777" w:rsidR="00B75608" w:rsidRDefault="00B75608" w:rsidP="009D1FC8">
      <w:pPr>
        <w:pStyle w:val="Heading3"/>
      </w:pPr>
    </w:p>
    <w:p w14:paraId="0305A46C" w14:textId="77777777" w:rsidR="00634AA6" w:rsidRDefault="00634AA6" w:rsidP="00634AA6"/>
    <w:p w14:paraId="251865C2" w14:textId="77777777" w:rsidR="00634AA6" w:rsidRPr="00634AA6" w:rsidRDefault="00634AA6" w:rsidP="00634AA6"/>
    <w:p w14:paraId="72BA7DBB" w14:textId="25B6FC6F" w:rsidR="009D1FC8" w:rsidRDefault="009D1FC8" w:rsidP="009D1FC8">
      <w:pPr>
        <w:pStyle w:val="Heading3"/>
      </w:pPr>
      <w:r>
        <w:t xml:space="preserve">Discuss </w:t>
      </w:r>
      <w:r w:rsidR="00666C50">
        <w:t>any changes to</w:t>
      </w:r>
      <w:r>
        <w:t xml:space="preserve"> the number of full-time faculty</w:t>
      </w:r>
      <w:r w:rsidR="00666C50">
        <w:t>.</w:t>
      </w:r>
      <w:r>
        <w:t xml:space="preserve"> </w:t>
      </w:r>
      <w:r w:rsidR="00666C50">
        <w:t>Is the number of full-time faculty</w:t>
      </w:r>
      <w:r>
        <w:t xml:space="preserve"> sufficient to ensure that the end-of-program student learning outcomes and program outcomes are achieved </w:t>
      </w:r>
      <w:r w:rsidR="006836A6">
        <w:t>following the change</w:t>
      </w:r>
      <w:r w:rsidR="00B75608">
        <w:t>.</w:t>
      </w:r>
      <w:r w:rsidR="006836A6">
        <w:t xml:space="preserve"> </w:t>
      </w:r>
      <w:r w:rsidR="00B75608" w:rsidRPr="003C2907">
        <w:t>(2</w:t>
      </w:r>
      <w:r w:rsidR="00B75608">
        <w:t>44 CMR 6.04(5)(a</w:t>
      </w:r>
      <w:r w:rsidR="00B75608" w:rsidRPr="003C2907">
        <w:t>)</w:t>
      </w:r>
    </w:p>
    <w:p w14:paraId="6995A6EF" w14:textId="77777777" w:rsidR="009D1FC8" w:rsidRDefault="009D1FC8" w:rsidP="00325533"/>
    <w:p w14:paraId="7E2EFA84" w14:textId="1D3C29F8" w:rsidR="009D1FC8" w:rsidRDefault="009D1FC8" w:rsidP="00325533">
      <w:r>
        <w:t>Narrative:</w:t>
      </w:r>
    </w:p>
    <w:p w14:paraId="6B4DA83D" w14:textId="77777777" w:rsidR="009D1FC8" w:rsidRDefault="009D1FC8" w:rsidP="00325533"/>
    <w:p w14:paraId="2822C1AC" w14:textId="77777777" w:rsidR="009D1FC8" w:rsidRDefault="009D1FC8" w:rsidP="00325533"/>
    <w:p w14:paraId="586CAE43" w14:textId="06C4EB23" w:rsidR="009D1FC8" w:rsidRDefault="006836A6" w:rsidP="006836A6">
      <w:pPr>
        <w:pStyle w:val="Heading3"/>
      </w:pPr>
      <w:r>
        <w:lastRenderedPageBreak/>
        <w:t xml:space="preserve">Discuss </w:t>
      </w:r>
      <w:r w:rsidR="00B75608">
        <w:t>any changes</w:t>
      </w:r>
      <w:r>
        <w:t xml:space="preserve"> the number and qualifications of support staff within the nursing </w:t>
      </w:r>
      <w:r w:rsidR="00B75608">
        <w:t>program</w:t>
      </w:r>
      <w:r>
        <w:t xml:space="preserve"> following the change.</w:t>
      </w:r>
      <w:r w:rsidR="004407BA" w:rsidRPr="004407BA">
        <w:t xml:space="preserve"> </w:t>
      </w:r>
      <w:r w:rsidR="00B75608" w:rsidRPr="003C2907">
        <w:t>(2</w:t>
      </w:r>
      <w:r w:rsidR="00B75608">
        <w:t>44 CMR 6.04(5)(a</w:t>
      </w:r>
      <w:r w:rsidR="00B75608" w:rsidRPr="003C2907">
        <w:t>)</w:t>
      </w:r>
    </w:p>
    <w:p w14:paraId="32087B42" w14:textId="77777777" w:rsidR="00A43F2C" w:rsidRDefault="00A43F2C" w:rsidP="00A43F2C"/>
    <w:p w14:paraId="23DA5541" w14:textId="0B6FB3E8" w:rsidR="00A43F2C" w:rsidRDefault="00A43F2C" w:rsidP="00A43F2C">
      <w:r>
        <w:t>Narrative:</w:t>
      </w:r>
    </w:p>
    <w:p w14:paraId="0A05613A" w14:textId="77777777" w:rsidR="00A43F2C" w:rsidRDefault="00A43F2C" w:rsidP="00A43F2C"/>
    <w:p w14:paraId="575589D8" w14:textId="77777777" w:rsidR="00A43F2C" w:rsidRDefault="00A43F2C" w:rsidP="00A43F2C"/>
    <w:p w14:paraId="786086E2" w14:textId="77777777" w:rsidR="00A43F2C" w:rsidRDefault="00A43F2C" w:rsidP="00A43F2C"/>
    <w:p w14:paraId="7F8902FA" w14:textId="77777777" w:rsidR="00246C53" w:rsidRDefault="00246C53" w:rsidP="00246C53"/>
    <w:p w14:paraId="3FE8D2A3" w14:textId="2BDDB29F" w:rsidR="00246C53" w:rsidRDefault="008857C2" w:rsidP="00246C53">
      <w:pPr>
        <w:pStyle w:val="Heading3"/>
      </w:pPr>
      <w:r>
        <w:t>Will</w:t>
      </w:r>
      <w:r w:rsidR="00246C53">
        <w:t xml:space="preserve"> the physical resources</w:t>
      </w:r>
      <w:r>
        <w:t xml:space="preserve"> for the nursing program change</w:t>
      </w:r>
      <w:r w:rsidR="00246C53">
        <w:t>? Explain how the physical resources are sufficient to ensure the achievement of the end-of-program student learning outcomes and program outcomes</w:t>
      </w:r>
      <w:r>
        <w:t xml:space="preserve">. </w:t>
      </w:r>
      <w:r w:rsidRPr="003C2907">
        <w:t>(2</w:t>
      </w:r>
      <w:r>
        <w:t>44 CMR 6.04(5)(</w:t>
      </w:r>
      <w:r w:rsidR="00634AA6">
        <w:t>e</w:t>
      </w:r>
      <w:r w:rsidRPr="003C2907">
        <w:t>)</w:t>
      </w:r>
    </w:p>
    <w:p w14:paraId="61E5800B" w14:textId="77777777" w:rsidR="00246C53" w:rsidRDefault="00246C53" w:rsidP="00246C53"/>
    <w:p w14:paraId="3C6E151E" w14:textId="77777777" w:rsidR="00246C53" w:rsidRDefault="00246C53" w:rsidP="00246C53">
      <w:r>
        <w:t>Narrative:</w:t>
      </w:r>
    </w:p>
    <w:p w14:paraId="53845D5B" w14:textId="77777777" w:rsidR="00634AA6" w:rsidRDefault="00634AA6" w:rsidP="00246C53"/>
    <w:p w14:paraId="1133D593" w14:textId="77777777" w:rsidR="00634AA6" w:rsidRDefault="00634AA6" w:rsidP="00246C53"/>
    <w:p w14:paraId="46442915" w14:textId="77777777" w:rsidR="00246C53" w:rsidRDefault="00246C53" w:rsidP="00246C53"/>
    <w:p w14:paraId="1B6726DF" w14:textId="500D9064" w:rsidR="008857C2" w:rsidRDefault="008857C2" w:rsidP="008857C2">
      <w:pPr>
        <w:pStyle w:val="Heading3"/>
      </w:pPr>
      <w:r>
        <w:t xml:space="preserve">Will the fiscal resources for the nursing program change? Explain how the fiscal resources for the program will sufficient to ensure the achievement of the end-of-program student learning outcomes and program outcomes. </w:t>
      </w:r>
      <w:r w:rsidRPr="003C2907">
        <w:t>(2</w:t>
      </w:r>
      <w:r>
        <w:t>44 CMR 6.04(5)(</w:t>
      </w:r>
      <w:r w:rsidR="00634AA6">
        <w:t>f</w:t>
      </w:r>
      <w:r w:rsidRPr="003C2907">
        <w:t>)</w:t>
      </w:r>
    </w:p>
    <w:p w14:paraId="5F4AF03B" w14:textId="77777777" w:rsidR="008857C2" w:rsidRDefault="008857C2" w:rsidP="008857C2"/>
    <w:p w14:paraId="58EF029D" w14:textId="77777777" w:rsidR="008857C2" w:rsidRDefault="008857C2" w:rsidP="008857C2">
      <w:r>
        <w:t>Narrative:</w:t>
      </w:r>
    </w:p>
    <w:p w14:paraId="14913916" w14:textId="77777777" w:rsidR="00246C53" w:rsidRDefault="00246C53" w:rsidP="00246C53"/>
    <w:p w14:paraId="48DDC6EA" w14:textId="77777777" w:rsidR="00A43F2C" w:rsidRDefault="00A43F2C" w:rsidP="00325533"/>
    <w:p w14:paraId="65CCFB90" w14:textId="77777777" w:rsidR="00634AA6" w:rsidRDefault="00634AA6" w:rsidP="00325533"/>
    <w:p w14:paraId="5E2778AD" w14:textId="632FBC32" w:rsidR="00F02C64" w:rsidRPr="00F02C64" w:rsidRDefault="00F02C64" w:rsidP="00F02C6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F02C64">
        <w:rPr>
          <w:rFonts w:eastAsiaTheme="majorEastAsia"/>
          <w:color w:val="525252" w:themeColor="accent3" w:themeShade="80"/>
          <w:sz w:val="24"/>
          <w:szCs w:val="25"/>
        </w:rPr>
        <w:t xml:space="preserve">Provide, </w:t>
      </w:r>
      <w:r w:rsidRPr="00F02C64">
        <w:rPr>
          <w:rFonts w:eastAsiaTheme="majorEastAsia"/>
          <w:i/>
          <w:color w:val="525252" w:themeColor="accent3" w:themeShade="80"/>
          <w:sz w:val="24"/>
          <w:szCs w:val="25"/>
        </w:rPr>
        <w:t>if applicable</w:t>
      </w:r>
      <w:r w:rsidRPr="00F02C64">
        <w:rPr>
          <w:rFonts w:eastAsiaTheme="majorEastAsia"/>
          <w:color w:val="525252" w:themeColor="accent3" w:themeShade="80"/>
          <w:sz w:val="24"/>
          <w:szCs w:val="25"/>
        </w:rPr>
        <w:t xml:space="preserve">, any additional commentary of how the change in the nursing program affects the program’s compliance with </w:t>
      </w:r>
      <w:r w:rsidR="008857C2">
        <w:rPr>
          <w:rFonts w:eastAsiaTheme="majorEastAsia"/>
          <w:color w:val="525252" w:themeColor="accent3" w:themeShade="80"/>
          <w:sz w:val="24"/>
          <w:szCs w:val="25"/>
        </w:rPr>
        <w:t>regulations at 244 CMR 6.04</w:t>
      </w:r>
      <w:r w:rsidRPr="00F02C64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2B4D72FE" w14:textId="77777777" w:rsidR="00F02C64" w:rsidRPr="00F02C64" w:rsidRDefault="00F02C64" w:rsidP="00F02C64"/>
    <w:p w14:paraId="55415490" w14:textId="77777777" w:rsidR="00F02C64" w:rsidRPr="00F02C64" w:rsidRDefault="00F02C64" w:rsidP="00F02C64">
      <w:r w:rsidRPr="00F02C64">
        <w:t>Narrative:</w:t>
      </w:r>
    </w:p>
    <w:p w14:paraId="6B2FCAA5" w14:textId="77777777" w:rsidR="00350C8C" w:rsidRDefault="00350C8C" w:rsidP="003E5ADA"/>
    <w:p w14:paraId="237E03DE" w14:textId="77777777" w:rsidR="00350C8C" w:rsidRDefault="00350C8C" w:rsidP="003E5ADA"/>
    <w:p w14:paraId="59ACBCEE" w14:textId="77777777" w:rsidR="00666C50" w:rsidRPr="00AE0997" w:rsidRDefault="00350C8C" w:rsidP="00666C50">
      <w:pPr>
        <w:pStyle w:val="Heading1"/>
        <w:rPr>
          <w:color w:val="auto"/>
        </w:rPr>
      </w:pPr>
      <w:r>
        <w:br w:type="page"/>
      </w:r>
      <w:r w:rsidR="00666C50" w:rsidRPr="00AE0997">
        <w:rPr>
          <w:color w:val="auto"/>
        </w:rPr>
        <w:lastRenderedPageBreak/>
        <w:t xml:space="preserve">Section C. Outcomes </w:t>
      </w:r>
    </w:p>
    <w:p w14:paraId="52D8CA28" w14:textId="77777777" w:rsidR="00666C50" w:rsidRPr="00E34BF4" w:rsidRDefault="00666C50" w:rsidP="00666C50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61D0363F" w14:textId="77777777" w:rsidR="00666C50" w:rsidRDefault="00666C50" w:rsidP="00666C50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47C05C4E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E074D" w14:textId="77777777" w:rsidR="00666C50" w:rsidRPr="00BE74ED" w:rsidRDefault="00666C50" w:rsidP="00475CF2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142AC47B" w14:textId="77777777" w:rsidR="00666C50" w:rsidRPr="00BE74ED" w:rsidRDefault="00666C50" w:rsidP="00475CF2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666C50" w:rsidRPr="00BE74ED" w14:paraId="3351435E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1E9F6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1399631A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E7BA306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A216D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666C50" w:rsidRPr="00BE74ED" w14:paraId="60BC150C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22EC9" w14:textId="77777777" w:rsidR="00666C50" w:rsidRPr="00BE74ED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619B35B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77D6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5390E4FF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805211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7D90E73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C150F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81C03A5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8ADF0E9" w14:textId="77777777" w:rsidR="00666C50" w:rsidRPr="00BE74ED" w:rsidRDefault="00330834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44001886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AC83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</w:tr>
      <w:tr w:rsidR="00666C50" w:rsidRPr="00BE74ED" w14:paraId="5CDFB2A6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5C4938E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15D746C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811CC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26B2C0F4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CD57322" w14:textId="77777777" w:rsidR="00666C50" w:rsidRPr="00BE74ED" w:rsidRDefault="00330834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E973F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3910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</w:tr>
    </w:tbl>
    <w:p w14:paraId="32A11593" w14:textId="77777777" w:rsidR="00666C50" w:rsidRDefault="00666C50" w:rsidP="00666C50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7CC34EF3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C5866F" w14:textId="77777777" w:rsidR="00666C50" w:rsidRPr="00BE74ED" w:rsidRDefault="00666C50" w:rsidP="00475CF2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666C50" w:rsidRPr="00BE74ED" w14:paraId="5141E30B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8BF6E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2994C23E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AEC91ED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A6FCEC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6C50" w:rsidRPr="00BE74ED" w14:paraId="53C2C5E4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7AFF9D5" w14:textId="77777777" w:rsidR="00666C50" w:rsidRPr="00BE74ED" w:rsidRDefault="00666C50" w:rsidP="00475CF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5103C3D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E486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13FE7BF6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22E942A" w14:textId="77777777" w:rsidR="00666C50" w:rsidRPr="00BE74ED" w:rsidRDefault="00666C50" w:rsidP="00475CF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FF71560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C0953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79D98E56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4E658CC" w14:textId="77777777" w:rsidR="00666C50" w:rsidRPr="00BE74ED" w:rsidRDefault="00330834" w:rsidP="00475CF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3E94813" w14:textId="77777777" w:rsidR="00666C50" w:rsidRPr="00BE74ED" w:rsidRDefault="00666C50" w:rsidP="00475CF2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EE310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</w:p>
        </w:tc>
      </w:tr>
      <w:tr w:rsidR="00666C50" w:rsidRPr="00BE74ED" w14:paraId="15EB0185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367BEB" w14:textId="77777777" w:rsidR="00666C50" w:rsidRPr="00BE74ED" w:rsidRDefault="00666C50" w:rsidP="00475CF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73CB7D2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B7C6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47EA7C17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A615F1" w14:textId="77777777" w:rsidR="00666C50" w:rsidRPr="00BE74ED" w:rsidRDefault="00330834" w:rsidP="00475CF2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A4BB75" w14:textId="77777777" w:rsidR="00666C50" w:rsidRPr="00BE74ED" w:rsidRDefault="00666C50" w:rsidP="00475CF2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8498D" w14:textId="77777777" w:rsidR="00666C50" w:rsidRPr="00BE74ED" w:rsidRDefault="00666C50" w:rsidP="00475CF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A75E58" w14:textId="77777777" w:rsidR="00666C50" w:rsidRDefault="00666C50" w:rsidP="00666C50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1031A12B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DAFD3A" w14:textId="77777777" w:rsidR="00666C50" w:rsidRPr="00BE74ED" w:rsidRDefault="00666C50" w:rsidP="00475CF2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666C50" w:rsidRPr="00BE74ED" w14:paraId="75881291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47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453749A5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5112B82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F21FF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666C50" w:rsidRPr="00BE74ED" w14:paraId="70CCA8C6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003D4A34" w14:textId="77777777" w:rsidR="00666C50" w:rsidRPr="00BE74ED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A54543A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1CC6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0AB59F20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673B3C1" w14:textId="77777777" w:rsidR="00666C50" w:rsidRPr="00BE74ED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FC3EEAB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80431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1A1C547D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4A64180" w14:textId="77777777" w:rsidR="00666C50" w:rsidRPr="00BE74ED" w:rsidRDefault="00330834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292BB227" w14:textId="77777777" w:rsidR="00666C50" w:rsidRPr="00BE74ED" w:rsidRDefault="00666C50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E562B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</w:tr>
      <w:tr w:rsidR="00666C50" w:rsidRPr="00BE74ED" w14:paraId="187C3828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BE200F9" w14:textId="77777777" w:rsidR="00666C50" w:rsidRPr="00BE74ED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84C27D3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09B8C" w14:textId="77777777" w:rsidR="00666C50" w:rsidRPr="00BE74ED" w:rsidRDefault="00666C50" w:rsidP="00475CF2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97024A5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0831864" w14:textId="77777777" w:rsidR="00666C50" w:rsidRPr="00BE74ED" w:rsidRDefault="00330834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4BA791" w14:textId="77777777" w:rsidR="00666C50" w:rsidRPr="00BE74ED" w:rsidRDefault="00666C50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84D74" w14:textId="77777777" w:rsidR="00666C50" w:rsidRPr="00BE74ED" w:rsidRDefault="00666C50" w:rsidP="00475CF2">
            <w:pPr>
              <w:jc w:val="center"/>
              <w:rPr>
                <w:sz w:val="18"/>
              </w:rPr>
            </w:pPr>
          </w:p>
        </w:tc>
      </w:tr>
    </w:tbl>
    <w:p w14:paraId="1E3AAF0D" w14:textId="77777777" w:rsidR="00666C50" w:rsidRDefault="00666C50" w:rsidP="00666C50">
      <w:pPr>
        <w:pStyle w:val="Heading1"/>
      </w:pPr>
    </w:p>
    <w:p w14:paraId="33E004A7" w14:textId="77777777" w:rsidR="00BD49EE" w:rsidRDefault="00BD49EE" w:rsidP="00BD49EE"/>
    <w:p w14:paraId="341F5AF4" w14:textId="77777777" w:rsidR="00BD49EE" w:rsidRDefault="00BD49EE" w:rsidP="00BD49EE"/>
    <w:p w14:paraId="31F105C7" w14:textId="77777777" w:rsidR="00BD49EE" w:rsidRPr="00BD49EE" w:rsidRDefault="00BD49EE" w:rsidP="00BD49EE"/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EA4620" w14:paraId="3EA7104D" w14:textId="77777777" w:rsidTr="00475CF2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5A48C8" w14:textId="77777777" w:rsidR="00666C50" w:rsidRPr="00EA4620" w:rsidRDefault="00666C50" w:rsidP="00475CF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666C50" w:rsidRPr="00EA4620" w14:paraId="4B772E5A" w14:textId="77777777" w:rsidTr="00475CF2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9262D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lastRenderedPageBreak/>
              <w:t>Expected Level of</w:t>
            </w:r>
          </w:p>
          <w:p w14:paraId="07AA5BC7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D8F8316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A4B9C2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666C50" w:rsidRPr="00EA4620" w14:paraId="1A3CCB50" w14:textId="77777777" w:rsidTr="00475CF2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363A1BAC" w14:textId="77777777" w:rsidR="00666C50" w:rsidRPr="00EA4620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E445B51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175B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2D10C57B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95079F4" w14:textId="77777777" w:rsidR="00666C50" w:rsidRPr="00EA4620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F6360D5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68106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33C41E3E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774D4B9" w14:textId="77777777" w:rsidR="00666C50" w:rsidRPr="00EA4620" w:rsidRDefault="00330834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811C3A1" w14:textId="77777777" w:rsidR="00666C50" w:rsidRPr="00EA4620" w:rsidRDefault="00666C50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ACC15" w14:textId="77777777" w:rsidR="00666C50" w:rsidRPr="00EA4620" w:rsidRDefault="00666C50" w:rsidP="00475CF2">
            <w:pPr>
              <w:jc w:val="center"/>
              <w:rPr>
                <w:sz w:val="18"/>
              </w:rPr>
            </w:pPr>
          </w:p>
        </w:tc>
      </w:tr>
      <w:tr w:rsidR="00666C50" w:rsidRPr="00EA4620" w14:paraId="2ABB2452" w14:textId="77777777" w:rsidTr="00475CF2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C8F77C" w14:textId="77777777" w:rsidR="00666C50" w:rsidRPr="00EA4620" w:rsidRDefault="00666C50" w:rsidP="00475CF2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9CB040D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1C72" w14:textId="77777777" w:rsidR="00666C50" w:rsidRPr="00EA4620" w:rsidRDefault="00666C50" w:rsidP="00475CF2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0DB2816B" w14:textId="77777777" w:rsidTr="00475CF2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86D2EA2" w14:textId="77777777" w:rsidR="00666C50" w:rsidRPr="00EA4620" w:rsidRDefault="00330834" w:rsidP="00475CF2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A2FCAE" w14:textId="77777777" w:rsidR="00666C50" w:rsidRPr="00EA4620" w:rsidRDefault="00666C50" w:rsidP="00475CF2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47467" w14:textId="77777777" w:rsidR="00666C50" w:rsidRPr="00EA4620" w:rsidRDefault="00666C50" w:rsidP="00475CF2">
            <w:pPr>
              <w:jc w:val="center"/>
              <w:rPr>
                <w:sz w:val="18"/>
              </w:rPr>
            </w:pPr>
          </w:p>
        </w:tc>
      </w:tr>
    </w:tbl>
    <w:p w14:paraId="141B8BDD" w14:textId="77777777" w:rsidR="00666C50" w:rsidRPr="00EA4620" w:rsidRDefault="00666C50" w:rsidP="00666C50"/>
    <w:p w14:paraId="7FD15447" w14:textId="77777777" w:rsidR="00666C50" w:rsidRPr="00EA4620" w:rsidRDefault="00666C50" w:rsidP="00666C50">
      <w:pPr>
        <w:rPr>
          <w:rFonts w:eastAsiaTheme="majorEastAsia"/>
          <w:b/>
          <w:color w:val="481F67"/>
          <w:sz w:val="32"/>
          <w:szCs w:val="32"/>
        </w:rPr>
      </w:pPr>
      <w:r w:rsidRPr="00EA4620">
        <w:rPr>
          <w:rFonts w:eastAsiaTheme="majorEastAsia"/>
          <w:b/>
          <w:color w:val="481F67"/>
          <w:sz w:val="32"/>
          <w:szCs w:val="32"/>
        </w:rPr>
        <w:t xml:space="preserve">Section D. Required Documentation </w:t>
      </w:r>
    </w:p>
    <w:p w14:paraId="6A0C4BDB" w14:textId="1C9B3470" w:rsidR="00C67AC8" w:rsidRDefault="00666C50" w:rsidP="00666C50">
      <w:r w:rsidRPr="0036036F">
        <w:t xml:space="preserve"> </w:t>
      </w:r>
      <w:r w:rsidR="00C67AC8" w:rsidRPr="0036036F">
        <w:t>(to be included as an Appendix)</w:t>
      </w:r>
    </w:p>
    <w:p w14:paraId="3B98FFB7" w14:textId="77777777" w:rsidR="009B6108" w:rsidRPr="009B6108" w:rsidRDefault="009B6108" w:rsidP="009B6108"/>
    <w:p w14:paraId="0F4280F4" w14:textId="29E8CE25" w:rsidR="009B6108" w:rsidRDefault="00330834" w:rsidP="009B6108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C4">
            <w:rPr>
              <w:rFonts w:ascii="MS Gothic" w:eastAsia="MS Gothic" w:hAnsi="MS Gothic" w:hint="eastAsia"/>
            </w:rPr>
            <w:t>☐</w:t>
          </w:r>
        </w:sdtContent>
      </w:sdt>
      <w:r w:rsidR="00C67AC8" w:rsidRPr="00C67AC8">
        <w:tab/>
      </w:r>
      <w:r w:rsidR="00223DDB">
        <w:t xml:space="preserve">Legal documentation for transfer </w:t>
      </w:r>
    </w:p>
    <w:p w14:paraId="63DE6A0E" w14:textId="1A76CEA8" w:rsidR="00C77AC4" w:rsidRDefault="00330834" w:rsidP="009B6108">
      <w:pPr>
        <w:spacing w:before="120" w:after="120"/>
        <w:ind w:left="360" w:hanging="360"/>
      </w:pPr>
      <w:sdt>
        <w:sdtPr>
          <w:id w:val="-202732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C4">
            <w:rPr>
              <w:rFonts w:ascii="MS Gothic" w:eastAsia="MS Gothic" w:hAnsi="MS Gothic" w:hint="eastAsia"/>
            </w:rPr>
            <w:t>☐</w:t>
          </w:r>
        </w:sdtContent>
      </w:sdt>
      <w:r w:rsidR="00C77AC4" w:rsidRPr="00C77AC4">
        <w:tab/>
        <w:t xml:space="preserve">Copies of revised and previous organizational charts inclusive of nursing </w:t>
      </w:r>
      <w:r w:rsidR="008857C2">
        <w:t>program</w:t>
      </w:r>
      <w:r w:rsidR="00C77AC4" w:rsidRPr="00C77AC4">
        <w:t xml:space="preserve"> with effective date indicated</w:t>
      </w:r>
    </w:p>
    <w:p w14:paraId="53A388AB" w14:textId="5AE2B5FB" w:rsidR="002B56EE" w:rsidRDefault="00330834" w:rsidP="002B56EE">
      <w:pPr>
        <w:spacing w:before="120" w:after="120"/>
        <w:ind w:left="360" w:hanging="360"/>
      </w:pPr>
      <w:sdt>
        <w:sdtPr>
          <w:id w:val="6901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6EE" w:rsidRPr="00C67AC8">
            <w:rPr>
              <w:rFonts w:ascii="Segoe UI Symbol" w:hAnsi="Segoe UI Symbol" w:cs="Segoe UI Symbol"/>
            </w:rPr>
            <w:t>☐</w:t>
          </w:r>
        </w:sdtContent>
      </w:sdt>
      <w:r w:rsidR="002B56EE" w:rsidRPr="00C67AC8">
        <w:tab/>
      </w:r>
      <w:r w:rsidR="002B56EE">
        <w:t>Copies of notifications sent to the students (as appropriate)</w:t>
      </w:r>
    </w:p>
    <w:p w14:paraId="3EFD0383" w14:textId="12D68F04" w:rsidR="00223DDB" w:rsidRPr="00C67AC8" w:rsidRDefault="00223DDB" w:rsidP="00223DDB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Documentation of </w:t>
      </w:r>
      <w:r>
        <w:t xml:space="preserve">final </w:t>
      </w:r>
      <w:r w:rsidRPr="00C67AC8">
        <w:t>approval, acceptance, or notification of the change</w:t>
      </w:r>
      <w:r w:rsidR="008857C2">
        <w:t xml:space="preserve"> in ownership</w:t>
      </w:r>
      <w:r w:rsidRPr="00C67AC8">
        <w:t xml:space="preserve"> from the institutional accrediting agency </w:t>
      </w:r>
    </w:p>
    <w:p w14:paraId="55DED411" w14:textId="1C0F3E5C" w:rsidR="00C67AC8" w:rsidRPr="00C67AC8" w:rsidRDefault="00C67AC8" w:rsidP="009B6108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Documentation of final approval, acceptance, or notification of the substantive change from the </w:t>
      </w:r>
      <w:r w:rsidR="00223DDB">
        <w:t xml:space="preserve">U.S. Department of Education </w:t>
      </w:r>
    </w:p>
    <w:p w14:paraId="3D7B7C9D" w14:textId="0256137C" w:rsidR="00A52DBC" w:rsidRDefault="00C67AC8" w:rsidP="009B6108">
      <w:pPr>
        <w:spacing w:before="120" w:after="120"/>
        <w:ind w:left="360" w:hanging="360"/>
        <w:sectPr w:rsidR="00A52DBC" w:rsidSect="00D22F1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67AC8">
        <w:rPr>
          <w:rFonts w:ascii="Segoe UI Symbol" w:hAnsi="Segoe UI Symbol" w:cs="Segoe UI Symbol"/>
        </w:rPr>
        <w:t>☐</w:t>
      </w:r>
      <w:r w:rsidR="008857C2">
        <w:tab/>
      </w:r>
      <w:r w:rsidR="008857C2" w:rsidRPr="00C67AC8">
        <w:t xml:space="preserve">Documentation of </w:t>
      </w:r>
      <w:r w:rsidR="008857C2">
        <w:t xml:space="preserve">final </w:t>
      </w:r>
      <w:r w:rsidR="008857C2" w:rsidRPr="00C67AC8">
        <w:t>approval, acceptance, or notification of the change</w:t>
      </w:r>
      <w:r w:rsidR="008857C2">
        <w:t xml:space="preserve"> in ownership</w:t>
      </w:r>
      <w:r w:rsidR="008857C2" w:rsidRPr="00C67AC8">
        <w:t xml:space="preserve"> from the</w:t>
      </w:r>
      <w:r w:rsidR="008857C2">
        <w:t xml:space="preserve"> program </w:t>
      </w:r>
      <w:r w:rsidRPr="00C67AC8">
        <w:t xml:space="preserve">accreditor (if applicable) </w:t>
      </w:r>
    </w:p>
    <w:p w14:paraId="5FB3B5AA" w14:textId="1EE7CC4A" w:rsidR="001A20CB" w:rsidRDefault="001A20CB" w:rsidP="00A52DBC">
      <w:pPr>
        <w:rPr>
          <w:rStyle w:val="BookTitle"/>
          <w:i w:val="0"/>
        </w:rPr>
      </w:pPr>
    </w:p>
    <w:p w14:paraId="3D9500BC" w14:textId="1849FB93" w:rsidR="00E20B7A" w:rsidRDefault="00E20B7A" w:rsidP="00A52DBC">
      <w:pPr>
        <w:rPr>
          <w:rStyle w:val="BookTitle"/>
          <w:i w:val="0"/>
        </w:rPr>
      </w:pPr>
    </w:p>
    <w:p w14:paraId="6944F09F" w14:textId="14CFE2C6" w:rsidR="00E20B7A" w:rsidRDefault="00E20B7A" w:rsidP="00A52DBC">
      <w:pPr>
        <w:rPr>
          <w:rStyle w:val="BookTitle"/>
          <w:i w:val="0"/>
        </w:rPr>
      </w:pPr>
    </w:p>
    <w:p w14:paraId="063B85B3" w14:textId="3484C73F" w:rsidR="00E20B7A" w:rsidRDefault="00E20B7A" w:rsidP="00A52DBC">
      <w:pPr>
        <w:rPr>
          <w:rStyle w:val="BookTitle"/>
          <w:i w:val="0"/>
        </w:rPr>
      </w:pPr>
    </w:p>
    <w:p w14:paraId="79CB3BE2" w14:textId="77777777" w:rsidR="00E20B7A" w:rsidRDefault="00E20B7A" w:rsidP="00E20B7A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E20B7A" w14:paraId="17996C38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04C53D20" w14:textId="77777777" w:rsidR="00E20B7A" w:rsidRDefault="00E20B7A" w:rsidP="002D15B3">
            <w:r>
              <w:t>Signature:</w:t>
            </w:r>
          </w:p>
        </w:tc>
        <w:tc>
          <w:tcPr>
            <w:tcW w:w="6750" w:type="dxa"/>
          </w:tcPr>
          <w:p w14:paraId="1DC69705" w14:textId="77777777" w:rsidR="00E20B7A" w:rsidRDefault="00E20B7A" w:rsidP="002D15B3"/>
          <w:p w14:paraId="669C5C9A" w14:textId="77777777" w:rsidR="00E20B7A" w:rsidRDefault="00E20B7A" w:rsidP="002D15B3"/>
        </w:tc>
      </w:tr>
      <w:tr w:rsidR="00E20B7A" w14:paraId="3251167C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73D965E0" w14:textId="77777777" w:rsidR="00E20B7A" w:rsidRDefault="00E20B7A" w:rsidP="002D15B3">
            <w:r>
              <w:t>Date</w:t>
            </w:r>
          </w:p>
        </w:tc>
        <w:tc>
          <w:tcPr>
            <w:tcW w:w="6750" w:type="dxa"/>
          </w:tcPr>
          <w:p w14:paraId="762631CA" w14:textId="77777777" w:rsidR="00E20B7A" w:rsidRDefault="00E20B7A" w:rsidP="002D15B3"/>
        </w:tc>
      </w:tr>
    </w:tbl>
    <w:p w14:paraId="64DC7D99" w14:textId="77777777" w:rsidR="00E20B7A" w:rsidRPr="00C272DA" w:rsidRDefault="00E20B7A" w:rsidP="00A52DBC">
      <w:pPr>
        <w:rPr>
          <w:rStyle w:val="BookTitle"/>
          <w:i w:val="0"/>
        </w:rPr>
      </w:pPr>
    </w:p>
    <w:sectPr w:rsidR="00E20B7A" w:rsidRPr="00C272DA" w:rsidSect="00A52DBC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350C8C" w:rsidRDefault="00350C8C" w:rsidP="005A6E02">
      <w:r>
        <w:separator/>
      </w:r>
    </w:p>
  </w:endnote>
  <w:endnote w:type="continuationSeparator" w:id="0">
    <w:p w14:paraId="571883DE" w14:textId="77777777" w:rsidR="00350C8C" w:rsidRDefault="00350C8C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6762" w14:textId="58CDCDAA" w:rsidR="00634AA6" w:rsidRDefault="00634AA6">
    <w:pPr>
      <w:pStyle w:val="Footer"/>
      <w:jc w:val="right"/>
    </w:pPr>
    <w:r>
      <w:t xml:space="preserve"> Updated 10.03.24    </w:t>
    </w:r>
    <w:sdt>
      <w:sdtPr>
        <w:id w:val="21009834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05BC4E7" w14:textId="5AB741FB" w:rsidR="00350C8C" w:rsidRDefault="00350C8C" w:rsidP="00634AA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350C8C" w:rsidRDefault="00350C8C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3A9">
      <w:rPr>
        <w:noProof/>
      </w:rPr>
      <w:t>1</w:t>
    </w:r>
    <w:r>
      <w:rPr>
        <w:noProof/>
      </w:rPr>
      <w:fldChar w:fldCharType="end"/>
    </w:r>
  </w:p>
  <w:p w14:paraId="42CD1E4C" w14:textId="77777777" w:rsidR="00350C8C" w:rsidRDefault="00350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350C8C" w:rsidRDefault="00350C8C" w:rsidP="005A6E02">
      <w:r>
        <w:separator/>
      </w:r>
    </w:p>
  </w:footnote>
  <w:footnote w:type="continuationSeparator" w:id="0">
    <w:p w14:paraId="1BD7CAAE" w14:textId="77777777" w:rsidR="00350C8C" w:rsidRDefault="00350C8C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0F2AF57C" w:rsidR="00350C8C" w:rsidRDefault="00350C8C">
    <w:pPr>
      <w:pStyle w:val="Header"/>
    </w:pPr>
    <w:r w:rsidRPr="000B1587">
      <w:t>Change in Ownership, Legal Status, or Form of Control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B54D" w14:textId="77777777" w:rsidR="003C2907" w:rsidRPr="00A31AA3" w:rsidRDefault="003C2907" w:rsidP="003C2907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3EFD31C6" w14:textId="77777777" w:rsidR="003C2907" w:rsidRPr="00A31AA3" w:rsidRDefault="003C2907" w:rsidP="003C2907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43DC4D2E" w:rsidR="00350C8C" w:rsidRDefault="00350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350C8C" w:rsidRDefault="00350C8C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1152">
    <w:abstractNumId w:val="2"/>
  </w:num>
  <w:num w:numId="2" w16cid:durableId="1974407575">
    <w:abstractNumId w:val="1"/>
  </w:num>
  <w:num w:numId="3" w16cid:durableId="1856651407">
    <w:abstractNumId w:val="0"/>
  </w:num>
  <w:num w:numId="4" w16cid:durableId="1434739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325C0"/>
    <w:rsid w:val="000476B3"/>
    <w:rsid w:val="000503EF"/>
    <w:rsid w:val="000746ED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753A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1F20B9"/>
    <w:rsid w:val="002100B2"/>
    <w:rsid w:val="00223DDB"/>
    <w:rsid w:val="00246C53"/>
    <w:rsid w:val="00257BA6"/>
    <w:rsid w:val="0027791F"/>
    <w:rsid w:val="00280944"/>
    <w:rsid w:val="002846A7"/>
    <w:rsid w:val="002B56EE"/>
    <w:rsid w:val="002E5520"/>
    <w:rsid w:val="002F6D79"/>
    <w:rsid w:val="0030072C"/>
    <w:rsid w:val="003115D3"/>
    <w:rsid w:val="0032346B"/>
    <w:rsid w:val="00325533"/>
    <w:rsid w:val="00330834"/>
    <w:rsid w:val="00334370"/>
    <w:rsid w:val="00350C8C"/>
    <w:rsid w:val="00352133"/>
    <w:rsid w:val="00354610"/>
    <w:rsid w:val="0036036F"/>
    <w:rsid w:val="003830B4"/>
    <w:rsid w:val="003922E5"/>
    <w:rsid w:val="003966B3"/>
    <w:rsid w:val="003A6625"/>
    <w:rsid w:val="003A7310"/>
    <w:rsid w:val="003B7C07"/>
    <w:rsid w:val="003C2907"/>
    <w:rsid w:val="003D275B"/>
    <w:rsid w:val="003E5ADA"/>
    <w:rsid w:val="003F2138"/>
    <w:rsid w:val="0043293C"/>
    <w:rsid w:val="004407BA"/>
    <w:rsid w:val="00440B63"/>
    <w:rsid w:val="00444FB1"/>
    <w:rsid w:val="004A7606"/>
    <w:rsid w:val="005014FD"/>
    <w:rsid w:val="005438EC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7AC4"/>
    <w:rsid w:val="00634AA6"/>
    <w:rsid w:val="00642AD9"/>
    <w:rsid w:val="00657338"/>
    <w:rsid w:val="006639CE"/>
    <w:rsid w:val="0066611D"/>
    <w:rsid w:val="00666C50"/>
    <w:rsid w:val="0067305B"/>
    <w:rsid w:val="006836A6"/>
    <w:rsid w:val="006C5909"/>
    <w:rsid w:val="006F4EF6"/>
    <w:rsid w:val="007451D2"/>
    <w:rsid w:val="007A068D"/>
    <w:rsid w:val="007B4B3B"/>
    <w:rsid w:val="00845B38"/>
    <w:rsid w:val="00854181"/>
    <w:rsid w:val="00861B64"/>
    <w:rsid w:val="00862EE8"/>
    <w:rsid w:val="008775D4"/>
    <w:rsid w:val="008857C2"/>
    <w:rsid w:val="009528DA"/>
    <w:rsid w:val="00953CA5"/>
    <w:rsid w:val="009B6108"/>
    <w:rsid w:val="009D1FC8"/>
    <w:rsid w:val="009E5175"/>
    <w:rsid w:val="00A22184"/>
    <w:rsid w:val="00A2732D"/>
    <w:rsid w:val="00A34CD8"/>
    <w:rsid w:val="00A37CEA"/>
    <w:rsid w:val="00A43F2C"/>
    <w:rsid w:val="00A52DBC"/>
    <w:rsid w:val="00A97919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5639D"/>
    <w:rsid w:val="00B72B01"/>
    <w:rsid w:val="00B75608"/>
    <w:rsid w:val="00B7654C"/>
    <w:rsid w:val="00B8475C"/>
    <w:rsid w:val="00BA0DE7"/>
    <w:rsid w:val="00BA29AF"/>
    <w:rsid w:val="00BA4B62"/>
    <w:rsid w:val="00BB70FC"/>
    <w:rsid w:val="00BC64F3"/>
    <w:rsid w:val="00BD49EE"/>
    <w:rsid w:val="00BE74ED"/>
    <w:rsid w:val="00C272DA"/>
    <w:rsid w:val="00C67AC8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6E38"/>
    <w:rsid w:val="00D22F1A"/>
    <w:rsid w:val="00D439EF"/>
    <w:rsid w:val="00D637D6"/>
    <w:rsid w:val="00D74024"/>
    <w:rsid w:val="00D97F95"/>
    <w:rsid w:val="00DA23E4"/>
    <w:rsid w:val="00DA5C6B"/>
    <w:rsid w:val="00DA7565"/>
    <w:rsid w:val="00DB01D9"/>
    <w:rsid w:val="00E02659"/>
    <w:rsid w:val="00E20B7A"/>
    <w:rsid w:val="00E266FC"/>
    <w:rsid w:val="00E34BF4"/>
    <w:rsid w:val="00E8113B"/>
    <w:rsid w:val="00E84F7E"/>
    <w:rsid w:val="00EB53D5"/>
    <w:rsid w:val="00EC28E0"/>
    <w:rsid w:val="00ED1F96"/>
    <w:rsid w:val="00EE6A75"/>
    <w:rsid w:val="00F02C64"/>
    <w:rsid w:val="00F26179"/>
    <w:rsid w:val="00F410F1"/>
    <w:rsid w:val="00F470D1"/>
    <w:rsid w:val="00FA5AD1"/>
    <w:rsid w:val="00FB5968"/>
    <w:rsid w:val="00FB5972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7F333A"/>
  <w15:docId w15:val="{C08B59E9-B2D8-43CA-A548-F3AA7D4E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66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AC5E-C1E0-4D9A-B285-EC264490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2019-09-06T18:33:00Z</cp:lastPrinted>
  <dcterms:created xsi:type="dcterms:W3CDTF">2025-03-17T13:10:00Z</dcterms:created>
  <dcterms:modified xsi:type="dcterms:W3CDTF">2025-03-17T13:10:00Z</dcterms:modified>
</cp:coreProperties>
</file>