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BB51" w14:textId="77777777" w:rsidR="00540937" w:rsidRDefault="00540937" w:rsidP="00540937">
      <w:pPr>
        <w:widowControl w:val="0"/>
        <w:autoSpaceDE w:val="0"/>
        <w:autoSpaceDN w:val="0"/>
        <w:adjustRightInd w:val="0"/>
        <w:spacing w:before="112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5BA0E898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4707E4B6" w14:textId="77777777" w:rsidR="00540937" w:rsidRPr="000E6804" w:rsidRDefault="00540937" w:rsidP="00540937">
      <w:pPr>
        <w:widowControl w:val="0"/>
        <w:tabs>
          <w:tab w:val="left" w:pos="576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leave blank</w:t>
      </w:r>
      <w:r w:rsidRPr="000E6804">
        <w:rPr>
          <w:sz w:val="22"/>
          <w:szCs w:val="22"/>
        </w:rPr>
        <w:t>]</w:t>
      </w:r>
    </w:p>
    <w:p w14:paraId="14DDFDA0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1B80450C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2E5A9CA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FAF6859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743007C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076934E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FFDCD49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6B93AF8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B180093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2DB085A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7DC55C4" w14:textId="4BF6EEDD" w:rsidR="00FD31F5" w:rsidRDefault="000850C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FD31F5">
        <w:rPr>
          <w:sz w:val="22"/>
          <w:szCs w:val="22"/>
        </w:rPr>
        <w:t>, AS SHE IS</w:t>
      </w:r>
      <w:r w:rsidR="00FD31F5">
        <w:rPr>
          <w:sz w:val="22"/>
          <w:szCs w:val="22"/>
        </w:rPr>
        <w:tab/>
        <w:t>)</w:t>
      </w:r>
    </w:p>
    <w:p w14:paraId="2AD2F75A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68058B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03A99B23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 [NAME(S) OF CHARITY(IES)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</w:t>
      </w:r>
    </w:p>
    <w:p w14:paraId="1CB14816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RECEIVING ASSETS],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8273A93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3FEF749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74FE4AB1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5A8450D3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211D977B" w14:textId="77777777" w:rsidR="00540937" w:rsidRDefault="00540937" w:rsidP="00540937">
      <w:pPr>
        <w:widowControl w:val="0"/>
        <w:autoSpaceDE w:val="0"/>
        <w:autoSpaceDN w:val="0"/>
        <w:adjustRightInd w:val="0"/>
        <w:spacing w:before="112"/>
        <w:ind w:left="3170" w:right="-180"/>
        <w:rPr>
          <w:sz w:val="22"/>
          <w:szCs w:val="22"/>
        </w:rPr>
      </w:pPr>
      <w:r>
        <w:rPr>
          <w:sz w:val="22"/>
          <w:szCs w:val="22"/>
          <w:u w:val="single"/>
        </w:rPr>
        <w:t>INTERLOCUTORY ORDER</w:t>
      </w:r>
    </w:p>
    <w:p w14:paraId="07490195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16CE77F0" w14:textId="007BA2DA" w:rsidR="00540937" w:rsidRDefault="00540937" w:rsidP="00540937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Plaintiff, [NAME OF CHARITY]’s, Motion for Entry of Interlocutory Order, it appearing that the Defendants </w:t>
      </w:r>
      <w:r w:rsidR="000850C5">
        <w:rPr>
          <w:sz w:val="22"/>
          <w:szCs w:val="22"/>
        </w:rPr>
        <w:t>Andrea Joy Campbell</w:t>
      </w:r>
      <w:r>
        <w:rPr>
          <w:sz w:val="22"/>
          <w:szCs w:val="22"/>
        </w:rPr>
        <w:t>, Attorney General of the Commonwealth, and [NAME</w:t>
      </w:r>
      <w:r w:rsidR="00641217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641217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 have assented thereto.</w:t>
      </w:r>
    </w:p>
    <w:p w14:paraId="09DBFE9E" w14:textId="77777777" w:rsidR="00540937" w:rsidRDefault="00540937" w:rsidP="00540937">
      <w:pPr>
        <w:widowControl w:val="0"/>
        <w:tabs>
          <w:tab w:val="left" w:pos="720"/>
        </w:tabs>
        <w:autoSpaceDE w:val="0"/>
        <w:autoSpaceDN w:val="0"/>
        <w:adjustRightInd w:val="0"/>
        <w:spacing w:before="117" w:line="48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NOW, THEREFORE, it is adjudged and ordered:</w:t>
      </w:r>
    </w:p>
    <w:p w14:paraId="57C3B15D" w14:textId="583996C5" w:rsidR="00540937" w:rsidRDefault="00540937" w:rsidP="00540937">
      <w:pPr>
        <w:widowControl w:val="0"/>
        <w:autoSpaceDE w:val="0"/>
        <w:autoSpaceDN w:val="0"/>
        <w:adjustRightInd w:val="0"/>
        <w:spacing w:line="480" w:lineRule="auto"/>
        <w:ind w:left="576" w:right="-180"/>
        <w:rPr>
          <w:sz w:val="22"/>
          <w:szCs w:val="22"/>
        </w:rPr>
      </w:pPr>
      <w:r>
        <w:rPr>
          <w:sz w:val="22"/>
          <w:szCs w:val="22"/>
        </w:rPr>
        <w:t>That Plaintiff, [NAME OF CHARITY], transfer to [CHARITY</w:t>
      </w:r>
      <w:r w:rsidR="00FC7F8A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 Plaintiff's net funds, property and assets remaining after satisfaction of its lawful debts, obligations, liabilities and expenses, such assets to be used by [CHARITY</w:t>
      </w:r>
      <w:r w:rsidR="00FC7F8A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ASSETS], for the purpose of [</w:t>
      </w:r>
      <w:r w:rsidR="00FB74B4">
        <w:rPr>
          <w:sz w:val="22"/>
          <w:szCs w:val="22"/>
        </w:rPr>
        <w:t>STATE THE SPECIFIC PURPOSES OF THE PLAINTIFF AND/OR A SPECIFIC RESTRICTION ON THE USE OF THE FUNDS.</w:t>
      </w:r>
      <w:r w:rsidR="004010C1">
        <w:rPr>
          <w:sz w:val="22"/>
          <w:szCs w:val="22"/>
        </w:rPr>
        <w:t xml:space="preserve">  THIS SHOULD </w:t>
      </w:r>
      <w:r w:rsidR="002E76C9">
        <w:rPr>
          <w:sz w:val="22"/>
          <w:szCs w:val="22"/>
        </w:rPr>
        <w:t xml:space="preserve">USE THE SAME LANGUAGE AS THE </w:t>
      </w:r>
      <w:r w:rsidR="00E17BB2">
        <w:rPr>
          <w:sz w:val="22"/>
          <w:szCs w:val="22"/>
        </w:rPr>
        <w:t>END OF THE COMPLAINT.</w:t>
      </w:r>
      <w:r w:rsidR="00FB74B4">
        <w:rPr>
          <w:sz w:val="22"/>
          <w:szCs w:val="22"/>
        </w:rPr>
        <w:t>]</w:t>
      </w:r>
    </w:p>
    <w:p w14:paraId="09781EF2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47DB71" w14:textId="77777777" w:rsidR="00540937" w:rsidRDefault="00540937" w:rsidP="00540937">
      <w:pPr>
        <w:widowControl w:val="0"/>
        <w:autoSpaceDE w:val="0"/>
        <w:autoSpaceDN w:val="0"/>
        <w:adjustRightInd w:val="0"/>
        <w:spacing w:line="480" w:lineRule="auto"/>
        <w:rPr>
          <w:rStyle w:val="Stron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the Court:</w:t>
      </w:r>
    </w:p>
    <w:p w14:paraId="3FBA5A5D" w14:textId="77777777" w:rsidR="00540937" w:rsidRDefault="00540937" w:rsidP="00540937">
      <w:pPr>
        <w:widowControl w:val="0"/>
        <w:tabs>
          <w:tab w:val="left" w:pos="1296"/>
        </w:tabs>
        <w:autoSpaceDE w:val="0"/>
        <w:autoSpaceDN w:val="0"/>
        <w:adjustRightInd w:val="0"/>
        <w:spacing w:line="240" w:lineRule="exact"/>
        <w:ind w:right="-180"/>
        <w:rPr>
          <w:sz w:val="22"/>
          <w:szCs w:val="22"/>
        </w:rPr>
      </w:pPr>
    </w:p>
    <w:p w14:paraId="6B29733B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30368948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73D69E5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1E36C8" w14:textId="17619C37" w:rsidR="00DC3F93" w:rsidRPr="00FD31F5" w:rsidRDefault="00540937" w:rsidP="00FD31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246C">
        <w:rPr>
          <w:sz w:val="22"/>
          <w:szCs w:val="22"/>
        </w:rPr>
        <w:t>Date:</w:t>
      </w:r>
    </w:p>
    <w:sectPr w:rsidR="00DC3F93" w:rsidRPr="00FD31F5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37"/>
    <w:rsid w:val="000850C5"/>
    <w:rsid w:val="001E428A"/>
    <w:rsid w:val="002E76C9"/>
    <w:rsid w:val="004010C1"/>
    <w:rsid w:val="004254F3"/>
    <w:rsid w:val="004A778B"/>
    <w:rsid w:val="00540937"/>
    <w:rsid w:val="00585C77"/>
    <w:rsid w:val="00641217"/>
    <w:rsid w:val="006A58B4"/>
    <w:rsid w:val="00780EA7"/>
    <w:rsid w:val="007A123A"/>
    <w:rsid w:val="007E388D"/>
    <w:rsid w:val="0085723B"/>
    <w:rsid w:val="00891635"/>
    <w:rsid w:val="00964E7B"/>
    <w:rsid w:val="009F4941"/>
    <w:rsid w:val="00A64A1A"/>
    <w:rsid w:val="00B901E3"/>
    <w:rsid w:val="00DC3F93"/>
    <w:rsid w:val="00E17BB2"/>
    <w:rsid w:val="00F856B7"/>
    <w:rsid w:val="00FB74B4"/>
    <w:rsid w:val="00FC7F8A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E8FF5"/>
  <w15:docId w15:val="{C12358FF-76BE-4FCB-8969-0C37B7C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9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4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B81F8-0F6B-4592-9135-BB1C3B34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FC8BE-EBE1-4D28-82F3-825843B43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D0A0-DE88-4691-B860-65F960F60A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3</cp:revision>
  <cp:lastPrinted>2019-10-11T14:04:00Z</cp:lastPrinted>
  <dcterms:created xsi:type="dcterms:W3CDTF">2023-01-17T21:25:00Z</dcterms:created>
  <dcterms:modified xsi:type="dcterms:W3CDTF">2023-01-17T21:26:00Z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