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1F08460" w:rsidR="00420069" w:rsidRPr="00AB7EBF" w:rsidRDefault="00A7446B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AB7EBF">
        <w:rPr>
          <w:rFonts w:asciiTheme="majorHAnsi" w:eastAsia="PMingLiU" w:hAnsiTheme="majorHAnsi" w:cs="SimSun"/>
          <w:b/>
          <w:bCs/>
          <w:lang w:val="zh-Hans"/>
        </w:rPr>
        <w:t>查理斯河（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Charles River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）公平河流使用權特別工作組</w:t>
      </w:r>
    </w:p>
    <w:p w14:paraId="1FE5B0AF" w14:textId="611B7B58" w:rsidR="4E0D58F3" w:rsidRPr="00AB7EBF" w:rsidRDefault="00A7446B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AB7EBF">
        <w:rPr>
          <w:rFonts w:asciiTheme="majorHAnsi" w:eastAsia="PMingLiU" w:hAnsiTheme="majorHAnsi" w:cs="SimSun"/>
          <w:b/>
          <w:bCs/>
          <w:lang w:val="zh-Hans"/>
        </w:rPr>
        <w:t>啟動會議</w:t>
      </w:r>
    </w:p>
    <w:p w14:paraId="6CE2BC0C" w14:textId="30A09D3A" w:rsidR="4E0D58F3" w:rsidRPr="00AB7EBF" w:rsidRDefault="00A7446B" w:rsidP="27EE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Theme="majorHAnsi" w:eastAsia="KaiTi" w:hAnsiTheme="majorHAnsi" w:cs="Aptos"/>
        </w:rPr>
      </w:pPr>
      <w:r w:rsidRPr="00AB7EBF">
        <w:rPr>
          <w:rFonts w:asciiTheme="majorHAnsi" w:eastAsia="PMingLiU" w:hAnsiTheme="majorHAnsi" w:cs="SimSun"/>
          <w:b/>
          <w:bCs/>
          <w:lang w:val="zh-Hans"/>
        </w:rPr>
        <w:t>2025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年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8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月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14</w:t>
      </w:r>
      <w:r w:rsidRPr="00AB7EBF">
        <w:rPr>
          <w:rFonts w:asciiTheme="majorHAnsi" w:eastAsia="PMingLiU" w:hAnsiTheme="majorHAnsi" w:cs="SimSun"/>
          <w:b/>
          <w:bCs/>
          <w:lang w:val="zh-Hans"/>
        </w:rPr>
        <w:t>日，開始</w:t>
      </w: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時間：美國東部時間下午</w:t>
      </w: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12:00</w:t>
      </w:r>
    </w:p>
    <w:p w14:paraId="6A4F17DF" w14:textId="60D4409B" w:rsidR="4E0D58F3" w:rsidRPr="00AB7EBF" w:rsidRDefault="00AB7EBF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AB7EBF">
        <w:rPr>
          <w:rFonts w:asciiTheme="majorHAnsi" w:eastAsia="KaiTi" w:hAnsiTheme="majorHAnsi"/>
          <w:b/>
          <w:bCs/>
        </w:rPr>
        <w:t xml:space="preserve"> </w:t>
      </w:r>
    </w:p>
    <w:p w14:paraId="41D343B3" w14:textId="05B78F08" w:rsidR="4E0D58F3" w:rsidRPr="00AB7EBF" w:rsidRDefault="00A7446B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AB7EBF">
        <w:rPr>
          <w:rFonts w:asciiTheme="majorHAnsi" w:eastAsia="PMingLiU" w:hAnsiTheme="majorHAnsi" w:cs="SimSun"/>
          <w:b/>
          <w:bCs/>
          <w:lang w:val="zh-Hans"/>
        </w:rPr>
        <w:t>會議紀要</w:t>
      </w:r>
    </w:p>
    <w:p w14:paraId="16C98A28" w14:textId="11FA8A66" w:rsidR="27EE50C1" w:rsidRPr="00AB7EBF" w:rsidRDefault="27EE50C1" w:rsidP="27EE50C1">
      <w:pPr>
        <w:spacing w:after="0" w:line="240" w:lineRule="auto"/>
        <w:contextualSpacing/>
        <w:jc w:val="center"/>
        <w:rPr>
          <w:rFonts w:asciiTheme="majorHAnsi" w:hAnsiTheme="majorHAnsi"/>
          <w:b/>
          <w:bCs/>
        </w:rPr>
      </w:pPr>
    </w:p>
    <w:p w14:paraId="0C58145D" w14:textId="33B3429E" w:rsidR="0847EF87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歡迎、點名、審查會議議程</w:t>
      </w:r>
    </w:p>
    <w:p w14:paraId="3864138D" w14:textId="17F912FA" w:rsidR="2240FAB5" w:rsidRPr="00AB7EBF" w:rsidRDefault="00A7446B" w:rsidP="6A4EB92B">
      <w:pPr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Monika Roy -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576A1D3C" w14:textId="18802EA0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Logan Bailey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20DC8407" w14:textId="01113C15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Derrick Neal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3AD5009A" w14:textId="21DBD126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Kyle Vangel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4F8FF154" w14:textId="00EC6C7B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Ken Reeves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159F9571" w14:textId="0CAAB51F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Jeremy D. Battle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4B35B920" w14:textId="5F6F2F6D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Galen Mook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6C163A35" w14:textId="22EA6DA0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Laura Jasinski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093FFB2C" w14:textId="2BFF3A73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Angela DeSousa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317CA8F0" w14:textId="219B2C94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Franziska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Fran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」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Amacher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12001183" w14:textId="7171FDED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Lawrence Adkins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10DAA3CF" w14:textId="50974647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Sheila Headley-Burwell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3087FBAE" w14:textId="7FB91D9A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Zarriah Jackson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6A99C40A" w14:textId="2D72349B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Valerie Bonds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28E912C7" w14:textId="086140E1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Steven Miller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388E6AA1" w14:textId="3D0F7F2D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Denise Haynes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0ADEB14E" w14:textId="199F83AD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Thomas Leonard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7EB2E8D6" w14:textId="17950BFB" w:rsidR="2240FAB5" w:rsidRPr="00AB7EBF" w:rsidRDefault="00A7446B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Jonathan Guzman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  <w:r w:rsidR="1FB3FDB6" w:rsidRPr="00AB7EBF">
        <w:rPr>
          <w:rFonts w:asciiTheme="majorHAnsi" w:eastAsia="SimSun" w:hAnsiTheme="majorHAnsi" w:cs="SimSun"/>
          <w:color w:val="000000" w:themeColor="text1"/>
          <w:lang w:val="zh-Hans"/>
        </w:rPr>
        <w:br/>
      </w:r>
    </w:p>
    <w:p w14:paraId="7E6CABE4" w14:textId="3712D0D3" w:rsidR="677BE5E2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工作組成員介紹</w:t>
      </w:r>
    </w:p>
    <w:p w14:paraId="03BC5389" w14:textId="0995EBCF" w:rsidR="27EE50C1" w:rsidRPr="00AB7EBF" w:rsidRDefault="27EE50C1" w:rsidP="27EE50C1">
      <w:pPr>
        <w:pStyle w:val="ListParagraph"/>
        <w:spacing w:after="0" w:line="240" w:lineRule="auto"/>
        <w:rPr>
          <w:rFonts w:asciiTheme="majorHAnsi" w:hAnsiTheme="majorHAnsi"/>
        </w:rPr>
      </w:pPr>
    </w:p>
    <w:p w14:paraId="132EADAD" w14:textId="74F2E34E" w:rsidR="677BE5E2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查理斯河特別工作組</w:t>
      </w: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 xml:space="preserve"> (CRTF) </w:t>
      </w: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規範</w:t>
      </w:r>
    </w:p>
    <w:p w14:paraId="5DB99F27" w14:textId="40FB3C01" w:rsidR="2240FAB5" w:rsidRPr="00AB7EBF" w:rsidRDefault="00A7446B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澄清有關《公開會議法》（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Open Meeting Law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）的問題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確認本工作組會議形式為公開會議</w:t>
      </w:r>
      <w:r w:rsidR="00397291" w:rsidRPr="00AB7EBF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</w:p>
    <w:p w14:paraId="597E2A75" w14:textId="47FFDC64" w:rsidR="2240FAB5" w:rsidRPr="00AB7EBF" w:rsidRDefault="00A7446B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回饋認為：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3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次會議不夠，公眾對流程、議程等沒有什麼意見。</w:t>
      </w:r>
    </w:p>
    <w:p w14:paraId="35BC0746" w14:textId="32C001FA" w:rsidR="2240FAB5" w:rsidRPr="00AB7EBF" w:rsidRDefault="00A7446B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確認會議次數無上限，最低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3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次</w:t>
      </w:r>
    </w:p>
    <w:p w14:paraId="7A6FCD47" w14:textId="4DDEF1A7" w:rsidR="2240FAB5" w:rsidRPr="00AB7EBF" w:rsidRDefault="00A7446B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強調公開聽證會的重要性，以進一步聽取公眾意見</w:t>
      </w:r>
    </w:p>
    <w:p w14:paraId="367FD903" w14:textId="12B0EDBC" w:rsidR="2240FAB5" w:rsidRPr="00AB7EBF" w:rsidRDefault="00A7446B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關於工作組成員如何以「前線人員」為中心的問題</w:t>
      </w:r>
    </w:p>
    <w:p w14:paraId="782D5933" w14:textId="6EC698CE" w:rsidR="2240FAB5" w:rsidRPr="00AB7EBF" w:rsidRDefault="00A7446B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標記有關分區變化的資訊，並要求工作組成員注意可能影響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Cambridge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居民的分區變更。</w:t>
      </w:r>
    </w:p>
    <w:p w14:paraId="31EAC77A" w14:textId="5EDD70F4" w:rsidR="2240FAB5" w:rsidRPr="00AB7EBF" w:rsidRDefault="00A7446B" w:rsidP="6A4EB92B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工作組聯合主席會後聲明：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Cambridge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分區</w:t>
      </w:r>
      <w:bookmarkStart w:id="0" w:name="_Hlk209789063"/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變更</w:t>
      </w:r>
      <w:bookmarkEnd w:id="0"/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不屬於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CRTF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的管轄或工作範圍</w:t>
      </w:r>
    </w:p>
    <w:p w14:paraId="547835BC" w14:textId="2A7924A9" w:rsidR="2240FAB5" w:rsidRPr="00AB7EBF" w:rsidRDefault="00A7446B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關於誰被確定為「利益相關者」的問題</w:t>
      </w:r>
    </w:p>
    <w:p w14:paraId="07D820C7" w14:textId="086C7697" w:rsidR="2240FAB5" w:rsidRPr="00AB7EBF" w:rsidRDefault="00A7446B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是否任何請求使用權的人都可以成為利益相關者</w:t>
      </w:r>
    </w:p>
    <w:p w14:paraId="7E87DB59" w14:textId="729916EC" w:rsidR="2240FAB5" w:rsidRPr="00AB7EBF" w:rsidRDefault="00A7446B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lastRenderedPageBreak/>
        <w:t>目前確定的利益相關者是誰</w:t>
      </w:r>
    </w:p>
    <w:p w14:paraId="1947E012" w14:textId="1357140F" w:rsidR="2240FAB5" w:rsidRPr="00AB7EBF" w:rsidRDefault="00A7446B" w:rsidP="27EE50C1">
      <w:pPr>
        <w:pStyle w:val="ListParagraph"/>
        <w:numPr>
          <w:ilvl w:val="3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如何定義利益相關者，以及他們如何成為利益相關者</w:t>
      </w:r>
    </w:p>
    <w:p w14:paraId="0990CB80" w14:textId="0C623723" w:rsidR="2240FAB5" w:rsidRPr="00AB7EBF" w:rsidRDefault="00A7446B" w:rsidP="6A4EB92B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lang w:val="zh-Hans"/>
        </w:rPr>
        <w:t>建議將此作為下次工作組會議的討論議題</w:t>
      </w:r>
      <w:r w:rsidR="2B420E27" w:rsidRPr="00AB7EBF">
        <w:rPr>
          <w:rFonts w:asciiTheme="majorHAnsi" w:eastAsia="SimSun" w:hAnsiTheme="majorHAnsi" w:cs="SimSun"/>
          <w:lang w:val="zh-Hans"/>
        </w:rPr>
        <w:br/>
      </w:r>
    </w:p>
    <w:p w14:paraId="06BAEF41" w14:textId="5DFB50F5" w:rsidR="62CD8E07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大都會區規劃委員會專案概述</w:t>
      </w:r>
    </w:p>
    <w:p w14:paraId="557B4777" w14:textId="5C0D0ED9" w:rsidR="62CD8E07" w:rsidRPr="00AB7EBF" w:rsidRDefault="00A7446B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工作範圍</w:t>
      </w:r>
    </w:p>
    <w:p w14:paraId="6C4DFDA7" w14:textId="11AD41DA" w:rsidR="62CD8E07" w:rsidRPr="00AB7EBF" w:rsidRDefault="00A7446B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任務和職責審查</w:t>
      </w:r>
    </w:p>
    <w:p w14:paraId="3E3687BF" w14:textId="7DFCD9C7" w:rsidR="62CD8E07" w:rsidRPr="00AB7EBF" w:rsidRDefault="00A7446B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時間線</w:t>
      </w:r>
    </w:p>
    <w:p w14:paraId="6931D7AC" w14:textId="507668D6" w:rsidR="62CD8E07" w:rsidRPr="00AB7EBF" w:rsidRDefault="00A7446B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公開聽證會結構</w:t>
      </w:r>
    </w:p>
    <w:p w14:paraId="64FFE825" w14:textId="37B47F7A" w:rsidR="27EE50C1" w:rsidRPr="00AB7EBF" w:rsidRDefault="27EE50C1" w:rsidP="27EE50C1">
      <w:pPr>
        <w:pStyle w:val="ListParagraph"/>
        <w:spacing w:after="0" w:line="240" w:lineRule="auto"/>
        <w:rPr>
          <w:rFonts w:asciiTheme="majorHAnsi" w:hAnsiTheme="majorHAnsi"/>
          <w:color w:val="000000" w:themeColor="text1"/>
        </w:rPr>
      </w:pPr>
    </w:p>
    <w:p w14:paraId="0F6CEE71" w14:textId="55470A9A" w:rsidR="62CD8E07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工作組成員提問及回饋</w:t>
      </w:r>
    </w:p>
    <w:p w14:paraId="3ED44735" w14:textId="0C202D48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建議參加一次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Allston Civic Association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每月會議，提供有關本工作組和這些目標的最新情況。</w:t>
      </w:r>
    </w:p>
    <w:p w14:paraId="172E6410" w14:textId="2A978A13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缺失：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Cambridge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Riverside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社區的歷史背景</w:t>
      </w:r>
    </w:p>
    <w:p w14:paraId="3328613F" w14:textId="08213CFF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歷史悠久的河畔黑人社區</w:t>
      </w:r>
    </w:p>
    <w:p w14:paraId="315013BD" w14:textId="65CD10ED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需要結合歷史背景來理解這個河畔社區的根基深度</w:t>
      </w:r>
    </w:p>
    <w:p w14:paraId="5E9F5643" w14:textId="697E3691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  <w:lang w:eastAsia="zh-CN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 w:eastAsia="zh-CN"/>
        </w:rPr>
        <w:t>希望有人能弄清楚如何理解這一背景以及其歷史沿革</w:t>
      </w:r>
      <w:r w:rsidRPr="00AB7EBF">
        <w:rPr>
          <w:rFonts w:asciiTheme="majorHAnsi" w:eastAsia="PMingLiU" w:hAnsiTheme="majorHAnsi" w:cs="SimSun"/>
          <w:color w:val="000000" w:themeColor="text1"/>
          <w:lang w:val="zh-Hans" w:eastAsia="zh-CN"/>
        </w:rPr>
        <w:t>——</w:t>
      </w:r>
      <w:r w:rsidR="007448B7" w:rsidRPr="00AB7EBF">
        <w:rPr>
          <w:rFonts w:asciiTheme="majorHAnsi" w:eastAsia="PMingLiU" w:hAnsiTheme="majorHAnsi" w:cs="SimSun"/>
          <w:color w:val="000000" w:themeColor="text1"/>
          <w:lang w:val="zh-Hans"/>
        </w:rPr>
        <w:t>這將有助於就整個過程和結果進行通知</w:t>
      </w:r>
    </w:p>
    <w:p w14:paraId="14E87F9B" w14:textId="7C29A81A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時間非常緊迫。</w:t>
      </w:r>
    </w:p>
    <w:p w14:paraId="5FEB7FC6" w14:textId="5E4B58F5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我們聚集在一起的目的，是對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Riverside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社區進行大討論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但我們並沒有真正做到這一點，許多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CRTF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成員並沒有受到直接影響。</w:t>
      </w:r>
    </w:p>
    <w:p w14:paraId="3334BB03" w14:textId="7E7F609D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CRTF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的目的是什麼？是不是我們只需要更好地與多樣性與公民權利部（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DCR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）合作就算達到了這個目的？或者我們只是紙上談兵就能達到這個目的？</w:t>
      </w:r>
    </w:p>
    <w:p w14:paraId="7D9B1007" w14:textId="583D8858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即查理斯河公司負責人和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Youth and the river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進行清理工作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這些工作對居住在河流一英里範圍內的人們有影響</w:t>
      </w:r>
    </w:p>
    <w:p w14:paraId="267B785B" w14:textId="016C4452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希望這件事能有一個讓我們所有人都接受的結果。</w:t>
      </w:r>
    </w:p>
    <w:p w14:paraId="421E6A20" w14:textId="1C54FBAF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過去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3.5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年裡，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Riverside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居民一直在為此努力</w:t>
      </w:r>
    </w:p>
    <w:p w14:paraId="75A8E2B6" w14:textId="4D74C7AA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Riverside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社區的居民從未真正參與過影響社區的進程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無論是過去的決定還是這個特別工作組的組建</w:t>
      </w:r>
    </w:p>
    <w:p w14:paraId="7BF0D8DD" w14:textId="46D7D208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內容「脫軌」</w:t>
      </w:r>
    </w:p>
    <w:p w14:paraId="626F5908" w14:textId="4D213CD3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不切實際的最後期限</w:t>
      </w:r>
    </w:p>
    <w:p w14:paraId="35190348" w14:textId="724752C0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這個過程需要重新審視</w:t>
      </w:r>
    </w:p>
    <w:p w14:paraId="7D7DAB05" w14:textId="3B002294" w:rsidR="2240FAB5" w:rsidRPr="00AB7EBF" w:rsidRDefault="00A7446B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會議需要更長的時間</w:t>
      </w:r>
    </w:p>
    <w:p w14:paraId="3E098DEB" w14:textId="2CF6EB11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關於沒有把聊天作為實施《公開會議法》一部分的批評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希望將聊天嵌入到流程中，以便人們可以使用</w:t>
      </w:r>
    </w:p>
    <w:p w14:paraId="674E3661" w14:textId="393F0C27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聯繫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Cambridge Historical Commission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提供歷史概述將會很有幫助</w:t>
      </w:r>
    </w:p>
    <w:p w14:paraId="03169D2F" w14:textId="141C5B7F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其他參與者強調邀請來自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Riverside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社區的人員概述該地區的歷史</w:t>
      </w:r>
    </w:p>
    <w:p w14:paraId="69F3F4C9" w14:textId="49D43B39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要求提前發送檔，並使檔更清晰易讀</w:t>
      </w:r>
    </w:p>
    <w:p w14:paraId="6F6464A1" w14:textId="40176D84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聊天評論：今天能開始這個活動真是太好了。此時有很多問題需要分享，但是我們已經沒有時間了？？？</w:t>
      </w:r>
    </w:p>
    <w:p w14:paraId="3048417B" w14:textId="1999B7E2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lastRenderedPageBreak/>
        <w:t>聊天評論：有人可以澄清一下嗎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——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這個工作組的主要目的似乎是確定收集公眾意見的範圍和方法，這將為最終報告和建議的形成提供主要的意見來源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......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而不是這個工作組的主要工作是討論和創建最終報告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/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建議中包含的內容。對嗎？</w:t>
      </w:r>
    </w:p>
    <w:p w14:paraId="53BAED02" w14:textId="68328DC9" w:rsidR="2240FAB5" w:rsidRPr="00AB7EBF" w:rsidRDefault="00A7446B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聊天評論：毋庸置疑，你們團隊的工作存在很大差距，而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PIRR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（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Principles Impacted Riverside Residences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）做出了傑出的貢獻。</w:t>
      </w:r>
    </w:p>
    <w:p w14:paraId="02FB46C2" w14:textId="5E1D2396" w:rsidR="2240FAB5" w:rsidRPr="00AB7EBF" w:rsidRDefault="2240FAB5" w:rsidP="27EE50C1">
      <w:pPr>
        <w:pStyle w:val="ListParagraph"/>
        <w:spacing w:after="0" w:line="240" w:lineRule="auto"/>
        <w:ind w:left="1440"/>
        <w:rPr>
          <w:rFonts w:asciiTheme="majorHAnsi" w:hAnsiTheme="majorHAnsi"/>
          <w:color w:val="000000" w:themeColor="text1"/>
        </w:rPr>
      </w:pPr>
    </w:p>
    <w:p w14:paraId="4FA76823" w14:textId="326E938C" w:rsidR="2240FAB5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公眾評論（在時間允許的情況下）</w:t>
      </w:r>
    </w:p>
    <w:p w14:paraId="3EE427E1" w14:textId="40C490A5" w:rsidR="2240FAB5" w:rsidRPr="00AB7EBF" w:rsidRDefault="2240FAB5" w:rsidP="27EE50C1">
      <w:pPr>
        <w:pStyle w:val="ListParagraph"/>
        <w:spacing w:after="0" w:line="240" w:lineRule="auto"/>
        <w:rPr>
          <w:rFonts w:asciiTheme="majorHAnsi" w:hAnsiTheme="majorHAnsi"/>
        </w:rPr>
      </w:pPr>
    </w:p>
    <w:p w14:paraId="726A433F" w14:textId="638FDBB7" w:rsidR="2240FAB5" w:rsidRPr="00AB7EBF" w:rsidRDefault="00A7446B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AB7EBF">
        <w:rPr>
          <w:rFonts w:asciiTheme="majorHAnsi" w:eastAsia="PMingLiU" w:hAnsiTheme="majorHAnsi" w:cs="SimSun"/>
          <w:b/>
          <w:bCs/>
          <w:color w:val="000000" w:themeColor="text1"/>
          <w:lang w:val="zh-Hans"/>
        </w:rPr>
        <w:t>散會</w:t>
      </w:r>
    </w:p>
    <w:p w14:paraId="259326FB" w14:textId="79A06EEE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Monika Roy -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67931480" w14:textId="7EE8826D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Logan Bailey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3217DB75" w14:textId="5AFC3CD3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Derrick Neal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4B9C51E3" w14:textId="0135442A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Kyle Vangel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07E76EC0" w14:textId="2BA93600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Ken Reeves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3A6638F4" w14:textId="189FEE6F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Jeremy D. Battle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4E065345" w14:textId="516EADAC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Galen Mook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413969E9" w14:textId="2CD312D5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Laura Jasinski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3A362A8B" w14:textId="6CE6BDCD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Angela DeSousa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35D1886F" w14:textId="2647E90E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Franziska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「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Fran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」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 Amacher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6BAFB36C" w14:textId="55C37930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Lawrence Adkins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4E9BFFDB" w14:textId="596EDA9E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Sheila Headley-Burwell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514BB4A0" w14:textId="21EDA943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Zarriah Jackson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1D23AACD" w14:textId="3B0B64D9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Valerie Bonds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缺席</w:t>
      </w:r>
    </w:p>
    <w:p w14:paraId="257BB431" w14:textId="48EE10D7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Steven Miller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0FB024FB" w14:textId="77195F63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Denise Haynes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7B5EBE56" w14:textId="6A5D332B" w:rsidR="2240FAB5" w:rsidRPr="00AB7EBF" w:rsidRDefault="00A7446B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Thomas Leonard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4948B57B" w14:textId="78093C43" w:rsidR="2240FAB5" w:rsidRPr="00AB7EBF" w:rsidRDefault="00A7446B" w:rsidP="27EE50C1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Theme="majorHAnsi" w:eastAsia="Aptos" w:hAnsiTheme="majorHAnsi" w:cs="Aptos"/>
          <w:color w:val="000000" w:themeColor="text1"/>
        </w:rPr>
      </w:pP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 xml:space="preserve">Jonathan Guzman – </w:t>
      </w:r>
      <w:r w:rsidRPr="00AB7EBF">
        <w:rPr>
          <w:rFonts w:asciiTheme="majorHAnsi" w:eastAsia="PMingLiU" w:hAnsiTheme="majorHAnsi" w:cs="SimSun"/>
          <w:color w:val="000000" w:themeColor="text1"/>
          <w:lang w:val="zh-Hans"/>
        </w:rPr>
        <w:t>出席</w:t>
      </w:r>
    </w:p>
    <w:p w14:paraId="6F5C2FD7" w14:textId="6AF1ECB2" w:rsidR="2240FAB5" w:rsidRPr="00AB7EBF" w:rsidRDefault="2240FAB5" w:rsidP="27EE50C1">
      <w:pPr>
        <w:spacing w:after="0" w:line="240" w:lineRule="auto"/>
        <w:ind w:left="720"/>
        <w:contextualSpacing/>
        <w:rPr>
          <w:rFonts w:asciiTheme="majorHAnsi" w:hAnsiTheme="majorHAnsi"/>
          <w:color w:val="000000" w:themeColor="text1"/>
        </w:rPr>
      </w:pPr>
    </w:p>
    <w:p w14:paraId="22C6E554" w14:textId="672D4E38" w:rsidR="2240FAB5" w:rsidRPr="00AB7EBF" w:rsidRDefault="2240FAB5" w:rsidP="27EE50C1">
      <w:pPr>
        <w:spacing w:after="0" w:line="24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14:paraId="1EC5EAE4" w14:textId="52A56E11" w:rsidR="2240FAB5" w:rsidRPr="00AB7EBF" w:rsidRDefault="2240FAB5" w:rsidP="27EE50C1">
      <w:pPr>
        <w:spacing w:after="0" w:line="240" w:lineRule="auto"/>
        <w:contextualSpacing/>
        <w:rPr>
          <w:rFonts w:asciiTheme="majorHAnsi" w:hAnsiTheme="majorHAnsi"/>
          <w:b/>
          <w:bCs/>
        </w:rPr>
      </w:pPr>
    </w:p>
    <w:sectPr w:rsidR="2240FAB5" w:rsidRPr="00AB7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4744" w14:textId="77777777" w:rsidR="00232E68" w:rsidRDefault="00232E68" w:rsidP="00342610">
      <w:pPr>
        <w:spacing w:after="0" w:line="240" w:lineRule="auto"/>
      </w:pPr>
      <w:r>
        <w:separator/>
      </w:r>
    </w:p>
  </w:endnote>
  <w:endnote w:type="continuationSeparator" w:id="0">
    <w:p w14:paraId="1F35CC16" w14:textId="77777777" w:rsidR="00232E68" w:rsidRDefault="00232E68" w:rsidP="0034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66E7" w14:textId="77777777" w:rsidR="00232E68" w:rsidRDefault="00232E68" w:rsidP="00342610">
      <w:pPr>
        <w:spacing w:after="0" w:line="240" w:lineRule="auto"/>
      </w:pPr>
      <w:r>
        <w:separator/>
      </w:r>
    </w:p>
  </w:footnote>
  <w:footnote w:type="continuationSeparator" w:id="0">
    <w:p w14:paraId="0E8762D8" w14:textId="77777777" w:rsidR="00232E68" w:rsidRDefault="00232E68" w:rsidP="0034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E76E"/>
    <w:multiLevelType w:val="hybridMultilevel"/>
    <w:tmpl w:val="83F01878"/>
    <w:lvl w:ilvl="0" w:tplc="800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8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EE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04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E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46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AE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A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6A93"/>
    <w:multiLevelType w:val="hybridMultilevel"/>
    <w:tmpl w:val="5516A044"/>
    <w:lvl w:ilvl="0" w:tplc="B7C808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82A0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AA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A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0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0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0A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E7A3"/>
    <w:multiLevelType w:val="hybridMultilevel"/>
    <w:tmpl w:val="3CA04652"/>
    <w:lvl w:ilvl="0" w:tplc="378A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5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0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0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4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C3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6758"/>
    <w:multiLevelType w:val="hybridMultilevel"/>
    <w:tmpl w:val="3F728A3A"/>
    <w:lvl w:ilvl="0" w:tplc="B1E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EB86C">
      <w:start w:val="1"/>
      <w:numFmt w:val="lowerLetter"/>
      <w:lvlText w:val="%2."/>
      <w:lvlJc w:val="left"/>
      <w:pPr>
        <w:ind w:left="1440" w:hanging="360"/>
      </w:pPr>
    </w:lvl>
    <w:lvl w:ilvl="2" w:tplc="A6A473F6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24F65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C5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E4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8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E01A"/>
    <w:multiLevelType w:val="hybridMultilevel"/>
    <w:tmpl w:val="5776D9AE"/>
    <w:lvl w:ilvl="0" w:tplc="552CF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6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3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C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48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9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66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9A97"/>
    <w:multiLevelType w:val="hybridMultilevel"/>
    <w:tmpl w:val="D5E09EF2"/>
    <w:lvl w:ilvl="0" w:tplc="5F664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69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41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69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6A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0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E04C"/>
    <w:multiLevelType w:val="hybridMultilevel"/>
    <w:tmpl w:val="C040FDE6"/>
    <w:lvl w:ilvl="0" w:tplc="593EFA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1B45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2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0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9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E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2A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A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E31"/>
    <w:multiLevelType w:val="hybridMultilevel"/>
    <w:tmpl w:val="D1A2CA50"/>
    <w:lvl w:ilvl="0" w:tplc="F586A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4C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E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A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2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E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A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01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D68"/>
    <w:multiLevelType w:val="hybridMultilevel"/>
    <w:tmpl w:val="3AE613DE"/>
    <w:lvl w:ilvl="0" w:tplc="9A60E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26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0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A7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A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2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C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7606">
    <w:abstractNumId w:val="6"/>
  </w:num>
  <w:num w:numId="2" w16cid:durableId="869535730">
    <w:abstractNumId w:val="2"/>
  </w:num>
  <w:num w:numId="3" w16cid:durableId="108665975">
    <w:abstractNumId w:val="0"/>
  </w:num>
  <w:num w:numId="4" w16cid:durableId="92748114">
    <w:abstractNumId w:val="5"/>
  </w:num>
  <w:num w:numId="5" w16cid:durableId="1837498472">
    <w:abstractNumId w:val="8"/>
  </w:num>
  <w:num w:numId="6" w16cid:durableId="1525051645">
    <w:abstractNumId w:val="4"/>
  </w:num>
  <w:num w:numId="7" w16cid:durableId="1937129410">
    <w:abstractNumId w:val="7"/>
  </w:num>
  <w:num w:numId="8" w16cid:durableId="1680352265">
    <w:abstractNumId w:val="1"/>
  </w:num>
  <w:num w:numId="9" w16cid:durableId="64246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D868"/>
    <w:rsid w:val="00106F0C"/>
    <w:rsid w:val="001F3D4A"/>
    <w:rsid w:val="00226D51"/>
    <w:rsid w:val="00232E68"/>
    <w:rsid w:val="002A0870"/>
    <w:rsid w:val="002E7211"/>
    <w:rsid w:val="003143DC"/>
    <w:rsid w:val="0032313A"/>
    <w:rsid w:val="00342610"/>
    <w:rsid w:val="00397291"/>
    <w:rsid w:val="003F69F5"/>
    <w:rsid w:val="00420069"/>
    <w:rsid w:val="0042221A"/>
    <w:rsid w:val="004F02BD"/>
    <w:rsid w:val="005A7C50"/>
    <w:rsid w:val="006C24C3"/>
    <w:rsid w:val="006D2F9A"/>
    <w:rsid w:val="006F7AFE"/>
    <w:rsid w:val="0073338F"/>
    <w:rsid w:val="007448B7"/>
    <w:rsid w:val="007F3BCB"/>
    <w:rsid w:val="008D4BF4"/>
    <w:rsid w:val="009476EA"/>
    <w:rsid w:val="00A7446B"/>
    <w:rsid w:val="00AB7EBF"/>
    <w:rsid w:val="00B40589"/>
    <w:rsid w:val="00B7527F"/>
    <w:rsid w:val="00B77264"/>
    <w:rsid w:val="00BD2CF0"/>
    <w:rsid w:val="00BD728E"/>
    <w:rsid w:val="00C4486B"/>
    <w:rsid w:val="00D90252"/>
    <w:rsid w:val="00E23FC2"/>
    <w:rsid w:val="0190349F"/>
    <w:rsid w:val="02233AA9"/>
    <w:rsid w:val="0363A049"/>
    <w:rsid w:val="07C530E7"/>
    <w:rsid w:val="0847EF87"/>
    <w:rsid w:val="0924F00C"/>
    <w:rsid w:val="0B28AB4F"/>
    <w:rsid w:val="0B805197"/>
    <w:rsid w:val="0CDB3EC7"/>
    <w:rsid w:val="0F6500EC"/>
    <w:rsid w:val="0FDBD868"/>
    <w:rsid w:val="126B516D"/>
    <w:rsid w:val="1553E2C5"/>
    <w:rsid w:val="16270AEA"/>
    <w:rsid w:val="17C66257"/>
    <w:rsid w:val="17DD0848"/>
    <w:rsid w:val="1C8504BC"/>
    <w:rsid w:val="1E496750"/>
    <w:rsid w:val="1FB3FDB6"/>
    <w:rsid w:val="21486278"/>
    <w:rsid w:val="22253C80"/>
    <w:rsid w:val="2240FAB5"/>
    <w:rsid w:val="2377FDD5"/>
    <w:rsid w:val="23852403"/>
    <w:rsid w:val="257E93D9"/>
    <w:rsid w:val="270950D0"/>
    <w:rsid w:val="27EE50C1"/>
    <w:rsid w:val="29579645"/>
    <w:rsid w:val="2B09F3B8"/>
    <w:rsid w:val="2B420E27"/>
    <w:rsid w:val="2BF42A45"/>
    <w:rsid w:val="2D8A83C2"/>
    <w:rsid w:val="2FA0E557"/>
    <w:rsid w:val="2FC99CCB"/>
    <w:rsid w:val="31F72C98"/>
    <w:rsid w:val="34733DF4"/>
    <w:rsid w:val="35AD539A"/>
    <w:rsid w:val="37356630"/>
    <w:rsid w:val="384F6C9B"/>
    <w:rsid w:val="38F43142"/>
    <w:rsid w:val="3C12E5AD"/>
    <w:rsid w:val="3CEB0D37"/>
    <w:rsid w:val="3E2CD49C"/>
    <w:rsid w:val="3EF8C8BE"/>
    <w:rsid w:val="40B9ABAA"/>
    <w:rsid w:val="40CD6082"/>
    <w:rsid w:val="41219C56"/>
    <w:rsid w:val="44F7E76F"/>
    <w:rsid w:val="462B0DEF"/>
    <w:rsid w:val="4678BC2F"/>
    <w:rsid w:val="4799448D"/>
    <w:rsid w:val="487A7795"/>
    <w:rsid w:val="490ADA99"/>
    <w:rsid w:val="4933D25F"/>
    <w:rsid w:val="49E18E53"/>
    <w:rsid w:val="4E0D58F3"/>
    <w:rsid w:val="4FD88623"/>
    <w:rsid w:val="5347DFD8"/>
    <w:rsid w:val="5449271A"/>
    <w:rsid w:val="545912F3"/>
    <w:rsid w:val="545957BF"/>
    <w:rsid w:val="55C31CC5"/>
    <w:rsid w:val="56CA1357"/>
    <w:rsid w:val="586433CF"/>
    <w:rsid w:val="59B3A1C9"/>
    <w:rsid w:val="5DAA3FE5"/>
    <w:rsid w:val="5E503C60"/>
    <w:rsid w:val="5ECF9757"/>
    <w:rsid w:val="5EDC2FBB"/>
    <w:rsid w:val="618A01B0"/>
    <w:rsid w:val="62CD8E07"/>
    <w:rsid w:val="635066C4"/>
    <w:rsid w:val="637AC530"/>
    <w:rsid w:val="6410C3FE"/>
    <w:rsid w:val="65879A74"/>
    <w:rsid w:val="677BE5E2"/>
    <w:rsid w:val="6A47E452"/>
    <w:rsid w:val="6A4EB92B"/>
    <w:rsid w:val="6C1613BB"/>
    <w:rsid w:val="6D868686"/>
    <w:rsid w:val="6F6546B8"/>
    <w:rsid w:val="6FDF480A"/>
    <w:rsid w:val="75B04428"/>
    <w:rsid w:val="76A5CE1F"/>
    <w:rsid w:val="7805645D"/>
    <w:rsid w:val="784FEE6F"/>
    <w:rsid w:val="78D1A69A"/>
    <w:rsid w:val="7AD7D96F"/>
    <w:rsid w:val="7C3156DC"/>
    <w:rsid w:val="7C6F7A4E"/>
    <w:rsid w:val="7D5EF282"/>
    <w:rsid w:val="7E7C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868"/>
  <w15:chartTrackingRefBased/>
  <w15:docId w15:val="{77251963-FAB6-4E48-A1F5-A22F83A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90349F"/>
    <w:pPr>
      <w:ind w:left="720"/>
      <w:contextualSpacing/>
    </w:pPr>
  </w:style>
  <w:style w:type="paragraph" w:styleId="Revision">
    <w:name w:val="Revision"/>
    <w:hidden/>
    <w:uiPriority w:val="99"/>
    <w:semiHidden/>
    <w:rsid w:val="005A7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10"/>
  </w:style>
  <w:style w:type="paragraph" w:styleId="Footer">
    <w:name w:val="footer"/>
    <w:basedOn w:val="Normal"/>
    <w:link w:val="FooterChar"/>
    <w:uiPriority w:val="99"/>
    <w:unhideWhenUsed/>
    <w:rsid w:val="003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9E6E5-B035-4382-B572-4DD8CA858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555DB-F723-4101-A2A4-EC84C2EFD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E044A-3735-4928-B0D9-D672F10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1328</Words>
  <Characters>826</Characters>
  <Application>Microsoft Office Word</Application>
  <DocSecurity>0</DocSecurity>
  <Lines>23</Lines>
  <Paragraphs>38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Parodi, Sasha</dc:creator>
  <cp:lastModifiedBy>Emily P</cp:lastModifiedBy>
  <cp:revision>25</cp:revision>
  <dcterms:created xsi:type="dcterms:W3CDTF">2025-08-14T17:39:00Z</dcterms:created>
  <dcterms:modified xsi:type="dcterms:W3CDTF">2025-09-30T14:04:00Z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GrammarlyDocumentId">
    <vt:lpwstr>3d87a9fa-da07-425d-908c-9fcf9f743e75</vt:lpwstr>
  </property>
</Properties>
</file>