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468" w14:textId="54F3B416" w:rsidR="57FF24CF" w:rsidRPr="00223A96" w:rsidRDefault="00473519" w:rsidP="12B3F5A8">
      <w:pPr>
        <w:jc w:val="center"/>
        <w:rPr>
          <w:b/>
          <w:bCs/>
          <w:lang w:val="pt-BR"/>
        </w:rPr>
      </w:pPr>
      <w:proofErr w:type="spellStart"/>
      <w:r w:rsidRPr="006B3607">
        <w:rPr>
          <w:rStyle w:val="Heading3Char"/>
        </w:rPr>
        <w:t>Força</w:t>
      </w:r>
      <w:r w:rsidR="004D549A" w:rsidRPr="006B3607">
        <w:rPr>
          <w:rStyle w:val="Heading3Char"/>
        </w:rPr>
        <w:t>-</w:t>
      </w:r>
      <w:r w:rsidRPr="006B3607">
        <w:rPr>
          <w:rStyle w:val="Heading3Char"/>
        </w:rPr>
        <w:t>Tarefa</w:t>
      </w:r>
      <w:proofErr w:type="spellEnd"/>
      <w:r w:rsidRPr="006B3607">
        <w:rPr>
          <w:rStyle w:val="Heading3Char"/>
        </w:rPr>
        <w:t xml:space="preserve"> </w:t>
      </w:r>
      <w:r w:rsidR="004D549A" w:rsidRPr="006B3607">
        <w:rPr>
          <w:rStyle w:val="Heading3Char"/>
        </w:rPr>
        <w:t xml:space="preserve">para </w:t>
      </w:r>
      <w:proofErr w:type="spellStart"/>
      <w:r w:rsidRPr="006B3607">
        <w:rPr>
          <w:rStyle w:val="Heading3Char"/>
        </w:rPr>
        <w:t>Acesso</w:t>
      </w:r>
      <w:proofErr w:type="spellEnd"/>
      <w:r w:rsidRPr="006B3607">
        <w:rPr>
          <w:rStyle w:val="Heading3Char"/>
        </w:rPr>
        <w:t xml:space="preserve"> </w:t>
      </w:r>
      <w:proofErr w:type="spellStart"/>
      <w:r w:rsidRPr="006B3607">
        <w:rPr>
          <w:rStyle w:val="Heading3Char"/>
        </w:rPr>
        <w:t>Equitativo</w:t>
      </w:r>
      <w:proofErr w:type="spellEnd"/>
      <w:r w:rsidRPr="006B3607">
        <w:rPr>
          <w:rStyle w:val="Heading3Char"/>
        </w:rPr>
        <w:t xml:space="preserve"> </w:t>
      </w:r>
      <w:proofErr w:type="spellStart"/>
      <w:r w:rsidRPr="006B3607">
        <w:rPr>
          <w:rStyle w:val="Heading3Char"/>
        </w:rPr>
        <w:t>ao</w:t>
      </w:r>
      <w:proofErr w:type="spellEnd"/>
      <w:r w:rsidRPr="006B3607">
        <w:rPr>
          <w:rStyle w:val="Heading3Char"/>
        </w:rPr>
        <w:t xml:space="preserve"> Rio Charles</w:t>
      </w:r>
      <w:r w:rsidR="57FF24CF" w:rsidRPr="00223A96">
        <w:rPr>
          <w:lang w:val="pt-BR"/>
        </w:rPr>
        <w:br/>
      </w:r>
      <w:r w:rsidR="004D549A" w:rsidRPr="00223A96">
        <w:rPr>
          <w:b/>
          <w:bCs/>
          <w:lang w:val="pt-BR"/>
        </w:rPr>
        <w:t>12 de setembro de 2025</w:t>
      </w:r>
    </w:p>
    <w:p w14:paraId="2C078E63" w14:textId="4F7800DE" w:rsidR="00524B26" w:rsidRPr="00223A96" w:rsidRDefault="004D549A" w:rsidP="59B9264C">
      <w:pPr>
        <w:jc w:val="center"/>
        <w:rPr>
          <w:b/>
          <w:bCs/>
          <w:lang w:val="pt-BR"/>
        </w:rPr>
      </w:pPr>
      <w:r w:rsidRPr="00223A96">
        <w:rPr>
          <w:b/>
          <w:bCs/>
          <w:lang w:val="pt-BR"/>
        </w:rPr>
        <w:t>Ata da Reunião</w:t>
      </w:r>
    </w:p>
    <w:p w14:paraId="50C310A0" w14:textId="5D58A5B6" w:rsidR="004D549A" w:rsidRPr="00223A96" w:rsidRDefault="00300A72" w:rsidP="006B3607">
      <w:pPr>
        <w:pStyle w:val="Heading5"/>
        <w:rPr>
          <w:lang w:val="pt-BR"/>
        </w:rPr>
      </w:pPr>
      <w:r w:rsidRPr="00223A96">
        <w:rPr>
          <w:lang w:val="pt-BR"/>
        </w:rPr>
        <w:t>Recepção, Presenças, Revisão de Pautas da Reunião</w:t>
      </w:r>
    </w:p>
    <w:p w14:paraId="742D5167" w14:textId="2E621446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Monika Roy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</w:t>
      </w: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 </w:t>
      </w:r>
      <w:r w:rsidRPr="00223A96">
        <w:rPr>
          <w:rFonts w:ascii="Aptos" w:eastAsia="Aptos" w:hAnsi="Aptos" w:cs="Aptos"/>
          <w:color w:val="000000" w:themeColor="text1"/>
          <w:lang w:val="pt-BR"/>
        </w:rPr>
        <w:t>Present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e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</w:t>
      </w:r>
    </w:p>
    <w:p w14:paraId="0545BFFE" w14:textId="0F53E3D2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Logan Bailey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2A7F488B" w14:textId="36242A30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Derrick Neal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32BB8E29" w14:textId="251B37D2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Kyle Vangel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</w:t>
      </w: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23DC980E" w14:textId="086CE47F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Ken Reeves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13241954" w14:textId="061CFC8E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Jeremy D. Battle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79F37C86" w14:textId="24D2E32B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Galen Mook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Ausente</w:t>
      </w:r>
    </w:p>
    <w:p w14:paraId="273E11DC" w14:textId="43F2B71F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Laura Jasinski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</w:t>
      </w: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3C74004F" w14:textId="50380896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Angela DeSousa 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5F9206BF" w14:textId="2573CFB1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Franziska "Fran" Amacher 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Ausente</w:t>
      </w:r>
    </w:p>
    <w:p w14:paraId="4E0460F1" w14:textId="28160CA0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Lawrence Adkins 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01346162" w14:textId="38EE6F54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Sheila Headley-Burwell </w:t>
      </w:r>
      <w:r w:rsidRPr="00223A96">
        <w:rPr>
          <w:rFonts w:ascii="Aptos" w:eastAsia="Aptos" w:hAnsi="Aptos" w:cs="Aptos"/>
          <w:color w:val="000000" w:themeColor="text1"/>
          <w:lang w:val="pt-BR"/>
        </w:rPr>
        <w:t>–</w:t>
      </w: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3108705E" w14:textId="18D6ACF8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Steven Miller (“Steve”) 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Ausente</w:t>
      </w:r>
    </w:p>
    <w:p w14:paraId="6F3F3BD4" w14:textId="33973339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Denise Haynes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4FFF2060" w14:textId="22F1CB6B" w:rsidR="0CB50880" w:rsidRPr="00223A96" w:rsidRDefault="0CB50880" w:rsidP="12B3F5A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>Thomas Leonard</w:t>
      </w:r>
      <w:r w:rsidRPr="00223A96">
        <w:rPr>
          <w:rFonts w:ascii="Aptos" w:eastAsia="Aptos" w:hAnsi="Aptos" w:cs="Aptos"/>
          <w:color w:val="000000" w:themeColor="text1"/>
          <w:lang w:val="pt-BR"/>
        </w:rPr>
        <w:t xml:space="preserve"> –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5CA6F890" w14:textId="5DA73F00" w:rsidR="0CB50880" w:rsidRPr="00223A96" w:rsidRDefault="0CB50880" w:rsidP="12B3F5A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  <w:lang w:val="pt-BR"/>
        </w:rPr>
      </w:pP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Jonathan Guzman </w:t>
      </w:r>
      <w:r w:rsidRPr="00223A96">
        <w:rPr>
          <w:rFonts w:ascii="Aptos" w:eastAsia="Aptos" w:hAnsi="Aptos" w:cs="Aptos"/>
          <w:color w:val="000000" w:themeColor="text1"/>
          <w:lang w:val="pt-BR"/>
        </w:rPr>
        <w:t>–</w:t>
      </w:r>
      <w:r w:rsidRPr="00223A96">
        <w:rPr>
          <w:rFonts w:ascii="Aptos" w:eastAsia="Aptos" w:hAnsi="Aptos" w:cs="Aptos"/>
          <w:b/>
          <w:bCs/>
          <w:color w:val="000000" w:themeColor="text1"/>
          <w:lang w:val="pt-BR"/>
        </w:rPr>
        <w:t xml:space="preserve"> </w:t>
      </w:r>
      <w:r w:rsidR="00300A72" w:rsidRPr="00223A96">
        <w:rPr>
          <w:rFonts w:ascii="Aptos" w:eastAsia="Aptos" w:hAnsi="Aptos" w:cs="Aptos"/>
          <w:color w:val="000000" w:themeColor="text1"/>
          <w:lang w:val="pt-BR"/>
        </w:rPr>
        <w:t>Presente</w:t>
      </w:r>
    </w:p>
    <w:p w14:paraId="2F5194E5" w14:textId="2BEB2EEF" w:rsidR="12B3F5A8" w:rsidRPr="00223A96" w:rsidRDefault="12B3F5A8" w:rsidP="12B3F5A8">
      <w:pPr>
        <w:rPr>
          <w:lang w:val="pt-BR"/>
        </w:rPr>
      </w:pPr>
    </w:p>
    <w:p w14:paraId="75AEFD9E" w14:textId="1AF15C69" w:rsidR="21DBDC93" w:rsidRPr="00223A96" w:rsidRDefault="00EA10EF" w:rsidP="006B3607">
      <w:pPr>
        <w:pStyle w:val="Heading5"/>
        <w:rPr>
          <w:lang w:val="pt-BR"/>
        </w:rPr>
      </w:pPr>
      <w:r w:rsidRPr="00223A96">
        <w:rPr>
          <w:lang w:val="pt-BR"/>
        </w:rPr>
        <w:t>Revisão e Aprovação da Ata da Reunião de 14 de agosto</w:t>
      </w:r>
    </w:p>
    <w:p w14:paraId="75F3337F" w14:textId="2E91A296" w:rsidR="21DBDC93" w:rsidRPr="00223A96" w:rsidRDefault="001825AD" w:rsidP="5FD594D9">
      <w:pPr>
        <w:pStyle w:val="ListParagraph"/>
        <w:numPr>
          <w:ilvl w:val="0"/>
          <w:numId w:val="6"/>
        </w:numPr>
        <w:rPr>
          <w:lang w:val="pt-BR"/>
        </w:rPr>
      </w:pPr>
      <w:r w:rsidRPr="00223A96">
        <w:rPr>
          <w:lang w:val="pt-BR"/>
        </w:rPr>
        <w:t xml:space="preserve">Proposto por </w:t>
      </w:r>
      <w:r w:rsidR="21DBDC93" w:rsidRPr="00223A96">
        <w:rPr>
          <w:lang w:val="pt-BR"/>
        </w:rPr>
        <w:t xml:space="preserve">Laura </w:t>
      </w:r>
      <w:r w:rsidR="149FA19C" w:rsidRPr="00223A96">
        <w:rPr>
          <w:lang w:val="pt-BR"/>
        </w:rPr>
        <w:t xml:space="preserve">Jasinski </w:t>
      </w:r>
    </w:p>
    <w:p w14:paraId="1D468170" w14:textId="199A6AC6" w:rsidR="21DBDC93" w:rsidRPr="00223A96" w:rsidRDefault="001825AD" w:rsidP="5FD594D9">
      <w:pPr>
        <w:pStyle w:val="ListParagraph"/>
        <w:numPr>
          <w:ilvl w:val="0"/>
          <w:numId w:val="6"/>
        </w:numPr>
        <w:rPr>
          <w:lang w:val="pt-BR"/>
        </w:rPr>
      </w:pPr>
      <w:r w:rsidRPr="00223A96">
        <w:rPr>
          <w:lang w:val="pt-BR"/>
        </w:rPr>
        <w:t>Referend</w:t>
      </w:r>
      <w:r w:rsidR="00823290" w:rsidRPr="00223A96">
        <w:rPr>
          <w:lang w:val="pt-BR"/>
        </w:rPr>
        <w:t xml:space="preserve">ada por </w:t>
      </w:r>
      <w:r w:rsidR="21DBDC93" w:rsidRPr="00223A96">
        <w:rPr>
          <w:lang w:val="pt-BR"/>
        </w:rPr>
        <w:t xml:space="preserve">Logan Bailey </w:t>
      </w:r>
    </w:p>
    <w:p w14:paraId="38211C41" w14:textId="3C567739" w:rsidR="21DBDC93" w:rsidRPr="00223A96" w:rsidRDefault="00823290" w:rsidP="5FD594D9">
      <w:pPr>
        <w:pStyle w:val="ListParagraph"/>
        <w:numPr>
          <w:ilvl w:val="0"/>
          <w:numId w:val="6"/>
        </w:numPr>
        <w:rPr>
          <w:lang w:val="pt-BR"/>
        </w:rPr>
      </w:pPr>
      <w:r w:rsidRPr="00223A96">
        <w:rPr>
          <w:lang w:val="pt-BR"/>
        </w:rPr>
        <w:t>Votação</w:t>
      </w:r>
      <w:r w:rsidR="21DBDC93" w:rsidRPr="00223A96">
        <w:rPr>
          <w:lang w:val="pt-BR"/>
        </w:rPr>
        <w:t xml:space="preserve">: </w:t>
      </w:r>
    </w:p>
    <w:p w14:paraId="6338E3C5" w14:textId="70969964" w:rsidR="21DBDC93" w:rsidRPr="00223A96" w:rsidRDefault="30E8EDFE" w:rsidP="5FD594D9">
      <w:pPr>
        <w:pStyle w:val="ListParagraph"/>
        <w:numPr>
          <w:ilvl w:val="1"/>
          <w:numId w:val="6"/>
        </w:numPr>
        <w:rPr>
          <w:lang w:val="pt-BR"/>
        </w:rPr>
      </w:pPr>
      <w:r w:rsidRPr="00223A96">
        <w:rPr>
          <w:lang w:val="pt-BR"/>
        </w:rPr>
        <w:t>11</w:t>
      </w:r>
      <w:r w:rsidR="21DBDC93" w:rsidRPr="00223A96">
        <w:rPr>
          <w:lang w:val="pt-BR"/>
        </w:rPr>
        <w:t xml:space="preserve"> </w:t>
      </w:r>
      <w:r w:rsidR="00823290" w:rsidRPr="00223A96">
        <w:rPr>
          <w:lang w:val="pt-BR"/>
        </w:rPr>
        <w:t>aprovações</w:t>
      </w:r>
    </w:p>
    <w:p w14:paraId="0AA77BE5" w14:textId="507DE710" w:rsidR="21DBDC93" w:rsidRPr="00223A96" w:rsidRDefault="21DBDC93" w:rsidP="5FD594D9">
      <w:pPr>
        <w:pStyle w:val="ListParagraph"/>
        <w:numPr>
          <w:ilvl w:val="1"/>
          <w:numId w:val="6"/>
        </w:numPr>
        <w:rPr>
          <w:lang w:val="pt-BR"/>
        </w:rPr>
      </w:pPr>
      <w:r w:rsidRPr="00223A96">
        <w:rPr>
          <w:lang w:val="pt-BR"/>
        </w:rPr>
        <w:t xml:space="preserve">2 </w:t>
      </w:r>
      <w:r w:rsidR="00123C6F" w:rsidRPr="00223A96">
        <w:rPr>
          <w:lang w:val="pt-BR"/>
        </w:rPr>
        <w:t>abstenções</w:t>
      </w:r>
    </w:p>
    <w:p w14:paraId="590ACCE0" w14:textId="2F55E3C1" w:rsidR="4117E283" w:rsidRPr="00223A96" w:rsidRDefault="00557111" w:rsidP="006B3607">
      <w:pPr>
        <w:pStyle w:val="Heading5"/>
        <w:rPr>
          <w:lang w:val="pt-BR"/>
        </w:rPr>
      </w:pPr>
      <w:r w:rsidRPr="00223A96">
        <w:rPr>
          <w:lang w:val="pt-BR"/>
        </w:rPr>
        <w:t xml:space="preserve">Apresentação do </w:t>
      </w:r>
      <w:r w:rsidR="00194314" w:rsidRPr="00223A96">
        <w:rPr>
          <w:lang w:val="pt-BR"/>
        </w:rPr>
        <w:t xml:space="preserve">Grupo de Moradores </w:t>
      </w:r>
      <w:r w:rsidR="00070B06" w:rsidRPr="00223A96">
        <w:rPr>
          <w:lang w:val="pt-BR"/>
        </w:rPr>
        <w:t>Impactados</w:t>
      </w:r>
      <w:r w:rsidR="00194314" w:rsidRPr="00223A96">
        <w:rPr>
          <w:lang w:val="pt-BR"/>
        </w:rPr>
        <w:t xml:space="preserve"> de Riverside</w:t>
      </w:r>
      <w:r w:rsidR="00505E3A" w:rsidRPr="00223A96">
        <w:rPr>
          <w:lang w:val="pt-BR"/>
        </w:rPr>
        <w:t xml:space="preserve"> (PIRR</w:t>
      </w:r>
      <w:r w:rsidR="00194314" w:rsidRPr="00223A96">
        <w:rPr>
          <w:lang w:val="pt-BR"/>
        </w:rPr>
        <w:t>)</w:t>
      </w:r>
      <w:r w:rsidR="4117E283" w:rsidRPr="00223A96">
        <w:rPr>
          <w:lang w:val="pt-BR"/>
        </w:rPr>
        <w:t xml:space="preserve">: </w:t>
      </w:r>
      <w:r w:rsidR="00505E3A" w:rsidRPr="00223A96">
        <w:rPr>
          <w:lang w:val="pt-BR"/>
        </w:rPr>
        <w:t>Como chegamos à Força-Tarefa do Rio Charles</w:t>
      </w:r>
    </w:p>
    <w:p w14:paraId="0F75BE7E" w14:textId="55511CAC" w:rsidR="4117E283" w:rsidRPr="00223A96" w:rsidRDefault="00505E3A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>Apresentação</w:t>
      </w:r>
      <w:r w:rsidR="4117E283" w:rsidRPr="00223A96">
        <w:rPr>
          <w:lang w:val="pt-BR"/>
        </w:rPr>
        <w:t xml:space="preserve">: Sheila, Lawrence, </w:t>
      </w:r>
      <w:r w:rsidR="3D0C71A2" w:rsidRPr="00223A96">
        <w:rPr>
          <w:lang w:val="pt-BR"/>
        </w:rPr>
        <w:t>Denise</w:t>
      </w:r>
    </w:p>
    <w:p w14:paraId="762123F4" w14:textId="5C5D58AD" w:rsidR="5D8D6D01" w:rsidRPr="00223A96" w:rsidRDefault="00505E3A" w:rsidP="5841B2CD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>Material apresentado</w:t>
      </w:r>
      <w:r w:rsidR="5D8D6D01" w:rsidRPr="00223A96">
        <w:rPr>
          <w:lang w:val="pt-BR"/>
        </w:rPr>
        <w:t>: “</w:t>
      </w:r>
      <w:r w:rsidRPr="00223A96">
        <w:rPr>
          <w:lang w:val="pt-BR"/>
        </w:rPr>
        <w:t>I</w:t>
      </w:r>
      <w:r w:rsidR="00070B06" w:rsidRPr="00223A96">
        <w:rPr>
          <w:lang w:val="pt-BR"/>
        </w:rPr>
        <w:t xml:space="preserve">nfográfico da Linha do Tempo </w:t>
      </w:r>
      <w:r w:rsidR="5D8D6D01" w:rsidRPr="00223A96">
        <w:rPr>
          <w:lang w:val="pt-BR"/>
        </w:rPr>
        <w:t xml:space="preserve">PIRR </w:t>
      </w:r>
      <w:r w:rsidR="00ED6EEB" w:rsidRPr="00223A96">
        <w:rPr>
          <w:lang w:val="pt-BR"/>
        </w:rPr>
        <w:t>–</w:t>
      </w:r>
      <w:r w:rsidR="5D8D6D01" w:rsidRPr="00223A96">
        <w:rPr>
          <w:lang w:val="pt-BR"/>
        </w:rPr>
        <w:t xml:space="preserve"> DCR</w:t>
      </w:r>
      <w:r w:rsidR="00ED6EEB" w:rsidRPr="00223A96">
        <w:rPr>
          <w:lang w:val="pt-BR"/>
        </w:rPr>
        <w:t xml:space="preserve"> (Departamento de Conservação e Recreação)</w:t>
      </w:r>
      <w:r w:rsidR="5D8D6D01" w:rsidRPr="00223A96">
        <w:rPr>
          <w:lang w:val="pt-BR"/>
        </w:rPr>
        <w:t>”</w:t>
      </w:r>
    </w:p>
    <w:p w14:paraId="5E60F94F" w14:textId="288C0026" w:rsidR="00070B06" w:rsidRPr="00223A96" w:rsidRDefault="00070B06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>Foco da apresentação: História, impacto e soluções</w:t>
      </w:r>
    </w:p>
    <w:p w14:paraId="0AB22944" w14:textId="2C6D94EF" w:rsidR="4117E283" w:rsidRPr="00223A96" w:rsidRDefault="00070B06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>Definição de bairros impactados:</w:t>
      </w:r>
    </w:p>
    <w:p w14:paraId="286EC153" w14:textId="12842096" w:rsidR="00070B06" w:rsidRPr="00223A96" w:rsidRDefault="00B41D94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lastRenderedPageBreak/>
        <w:t xml:space="preserve">Foco na </w:t>
      </w:r>
      <w:r w:rsidR="00663452" w:rsidRPr="00223A96">
        <w:rPr>
          <w:lang w:val="pt-BR"/>
        </w:rPr>
        <w:t>região</w:t>
      </w:r>
      <w:r w:rsidRPr="00223A96">
        <w:rPr>
          <w:lang w:val="pt-BR"/>
        </w:rPr>
        <w:t xml:space="preserve"> d</w:t>
      </w:r>
      <w:r w:rsidR="00426EBD" w:rsidRPr="00223A96">
        <w:rPr>
          <w:lang w:val="pt-BR"/>
        </w:rPr>
        <w:t>a</w:t>
      </w:r>
      <w:r w:rsidRPr="00223A96">
        <w:rPr>
          <w:lang w:val="pt-BR"/>
        </w:rPr>
        <w:t xml:space="preserve"> Memorial Drive e do parque Riverbend</w:t>
      </w:r>
      <w:r w:rsidR="008528B5" w:rsidRPr="00223A96">
        <w:rPr>
          <w:lang w:val="pt-BR"/>
        </w:rPr>
        <w:t xml:space="preserve"> (se </w:t>
      </w:r>
      <w:r w:rsidR="00223A96" w:rsidRPr="00223A96">
        <w:rPr>
          <w:lang w:val="pt-BR"/>
        </w:rPr>
        <w:t>estende</w:t>
      </w:r>
      <w:r w:rsidR="008528B5" w:rsidRPr="00223A96">
        <w:rPr>
          <w:lang w:val="pt-BR"/>
        </w:rPr>
        <w:t xml:space="preserve"> da Ponte Eliot até a Western Ave), </w:t>
      </w:r>
      <w:r w:rsidR="00426EBD" w:rsidRPr="00223A96">
        <w:rPr>
          <w:lang w:val="pt-BR"/>
        </w:rPr>
        <w:t xml:space="preserve">com atenção especial para </w:t>
      </w:r>
      <w:r w:rsidR="008528B5" w:rsidRPr="00223A96">
        <w:rPr>
          <w:lang w:val="pt-BR"/>
        </w:rPr>
        <w:t>o bairro de Riverside</w:t>
      </w:r>
    </w:p>
    <w:p w14:paraId="23C2EE1D" w14:textId="5B76081D" w:rsidR="008528B5" w:rsidRPr="00223A96" w:rsidRDefault="008528B5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 xml:space="preserve">Quando a COVID chegou – </w:t>
      </w:r>
      <w:r w:rsidR="00426EBD" w:rsidRPr="00223A96">
        <w:rPr>
          <w:lang w:val="pt-BR"/>
        </w:rPr>
        <w:t xml:space="preserve">a </w:t>
      </w:r>
      <w:r w:rsidRPr="00223A96">
        <w:rPr>
          <w:lang w:val="pt-BR"/>
        </w:rPr>
        <w:t>Memorial Drive foi fechad</w:t>
      </w:r>
      <w:r w:rsidR="00426EBD" w:rsidRPr="00223A96">
        <w:rPr>
          <w:lang w:val="pt-BR"/>
        </w:rPr>
        <w:t>a</w:t>
      </w:r>
      <w:r w:rsidRPr="00223A96">
        <w:rPr>
          <w:lang w:val="pt-BR"/>
        </w:rPr>
        <w:t xml:space="preserve"> não apenas aos domingos, mas também aos sábados.</w:t>
      </w:r>
    </w:p>
    <w:p w14:paraId="14C52AF8" w14:textId="5BD4D469" w:rsidR="008528B5" w:rsidRPr="00223A96" w:rsidRDefault="008B7262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Conforme a frequência de atividades aumentou aos sábados e domingos ao longo de 2021-2023, preocupações trazidas pelo bairro de Riverside não foram ouvidas</w:t>
      </w:r>
    </w:p>
    <w:p w14:paraId="32DA6411" w14:textId="0E204BF0" w:rsidR="008B7262" w:rsidRPr="00223A96" w:rsidRDefault="008B7262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 xml:space="preserve">Impactos </w:t>
      </w:r>
      <w:r w:rsidR="001E033B" w:rsidRPr="00223A96">
        <w:rPr>
          <w:lang w:val="pt-BR"/>
        </w:rPr>
        <w:t>do fechamento adicional:</w:t>
      </w:r>
    </w:p>
    <w:p w14:paraId="6C1D9BEB" w14:textId="741719A5" w:rsidR="001E033B" w:rsidRPr="00223A96" w:rsidRDefault="001E033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Trânsito </w:t>
      </w:r>
      <w:r w:rsidR="0002710D" w:rsidRPr="00223A96">
        <w:rPr>
          <w:lang w:val="pt-BR"/>
        </w:rPr>
        <w:t>acumulado até o bairro, aumentando a congestão das vias</w:t>
      </w:r>
    </w:p>
    <w:p w14:paraId="0FD67FAC" w14:textId="5D0E2983" w:rsidR="6C46105F" w:rsidRPr="00223A96" w:rsidRDefault="0002710D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Redução da qualidade do ar</w:t>
      </w:r>
    </w:p>
    <w:p w14:paraId="48DE5BEC" w14:textId="018D7A1B" w:rsidR="197ACF54" w:rsidRPr="00223A96" w:rsidRDefault="0002710D" w:rsidP="5841B2CD">
      <w:pPr>
        <w:rPr>
          <w:lang w:val="pt-BR"/>
        </w:rPr>
      </w:pPr>
      <w:r w:rsidRPr="00223A96">
        <w:rPr>
          <w:lang w:val="pt-BR"/>
        </w:rPr>
        <w:t>Impactos contínuos:</w:t>
      </w:r>
    </w:p>
    <w:p w14:paraId="1D7191E9" w14:textId="6297F7AE" w:rsidR="0002710D" w:rsidRPr="00223A96" w:rsidRDefault="00663452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30 fechamentos de abril a novembro para pequenos eventos, além de 6 grandes eventos anuais</w:t>
      </w:r>
    </w:p>
    <w:p w14:paraId="6B3E8CA0" w14:textId="1E72B7E3" w:rsidR="00663452" w:rsidRPr="00223A96" w:rsidRDefault="00663452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Apesar de toda essa atividade, a região da comunidade de Riverside foi negligenciada </w:t>
      </w:r>
      <w:r w:rsidR="00D43035" w:rsidRPr="00223A96">
        <w:rPr>
          <w:lang w:val="pt-BR"/>
        </w:rPr>
        <w:t>para melhorias de estrutura</w:t>
      </w:r>
    </w:p>
    <w:p w14:paraId="4CA78336" w14:textId="7809F8EA" w:rsidR="00D43035" w:rsidRPr="00223A96" w:rsidRDefault="00D43035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Falta de acesso a certas partes do rio/praia, apesar de outras áreas mais próximas das universidades </w:t>
      </w:r>
      <w:r w:rsidR="000C4543" w:rsidRPr="00223A96">
        <w:rPr>
          <w:lang w:val="pt-BR"/>
        </w:rPr>
        <w:t>receberem investimentos, melhorias, iniciativas de limpeza e acesso ao rio</w:t>
      </w:r>
    </w:p>
    <w:p w14:paraId="53B907F8" w14:textId="68090393" w:rsidR="000C4543" w:rsidRPr="00223A96" w:rsidRDefault="000C4543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>Demandas feitas pelo bairro:</w:t>
      </w:r>
    </w:p>
    <w:p w14:paraId="2B30A541" w14:textId="24CBBE93" w:rsidR="000C4543" w:rsidRPr="00223A96" w:rsidRDefault="000C4543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Estudos de tráfego</w:t>
      </w:r>
    </w:p>
    <w:p w14:paraId="25D672DE" w14:textId="1F1E7C78" w:rsidR="36BB969F" w:rsidRPr="00223A96" w:rsidRDefault="00ED6EE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Suspensão do fechamento aos sábados [Nota do DCR: </w:t>
      </w:r>
      <w:r w:rsidR="00662D66" w:rsidRPr="00223A96">
        <w:rPr>
          <w:lang w:val="pt-BR"/>
        </w:rPr>
        <w:t>Não há mais fechamento da via aos sábados, apenas aos domingos conforme previsto em estatuto]</w:t>
      </w:r>
    </w:p>
    <w:p w14:paraId="49804B59" w14:textId="3D1B28BA" w:rsidR="36BB969F" w:rsidRPr="00223A96" w:rsidRDefault="00662D66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Melhorias de infraestrutura</w:t>
      </w:r>
    </w:p>
    <w:p w14:paraId="2CC4318C" w14:textId="0D708CEF" w:rsidR="00662D66" w:rsidRPr="00223A96" w:rsidRDefault="00662D66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Reuniões com o DCR</w:t>
      </w:r>
    </w:p>
    <w:p w14:paraId="12FB52EA" w14:textId="7E294DF1" w:rsidR="00662D66" w:rsidRPr="00223A96" w:rsidRDefault="007169DE" w:rsidP="5841B2CD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 xml:space="preserve">O bairro de Riverside continuou sem ser ouvida, apesar </w:t>
      </w:r>
      <w:r w:rsidR="0061328A" w:rsidRPr="00223A96">
        <w:rPr>
          <w:lang w:val="pt-BR"/>
        </w:rPr>
        <w:t>da pressão e pedidos de reunião contínuos</w:t>
      </w:r>
    </w:p>
    <w:p w14:paraId="03722826" w14:textId="3FF1EA00" w:rsidR="0061328A" w:rsidRPr="00223A96" w:rsidRDefault="006A5E7B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A Governadora Healey foi procurada diante da falta de respostas do DCR</w:t>
      </w:r>
    </w:p>
    <w:p w14:paraId="7273A0D3" w14:textId="3D6D8A80" w:rsidR="006A5E7B" w:rsidRPr="00223A96" w:rsidRDefault="006A5E7B" w:rsidP="5841B2CD">
      <w:pPr>
        <w:numPr>
          <w:ilvl w:val="0"/>
          <w:numId w:val="5"/>
        </w:numPr>
        <w:ind w:left="360" w:firstLine="0"/>
        <w:rPr>
          <w:lang w:val="pt-BR"/>
        </w:rPr>
      </w:pPr>
      <w:r w:rsidRPr="00223A96">
        <w:rPr>
          <w:lang w:val="pt-BR"/>
        </w:rPr>
        <w:t>Criação da Força-Tarefa --&gt; PIRR solicita participar da força-tarefa</w:t>
      </w:r>
    </w:p>
    <w:p w14:paraId="76541D0C" w14:textId="1D7D5024" w:rsidR="362F90AE" w:rsidRPr="00223A96" w:rsidRDefault="006A5E7B" w:rsidP="5FD594D9">
      <w:pPr>
        <w:pStyle w:val="ListParagraph"/>
        <w:numPr>
          <w:ilvl w:val="0"/>
          <w:numId w:val="5"/>
        </w:numPr>
        <w:rPr>
          <w:lang w:val="pt-BR"/>
        </w:rPr>
      </w:pPr>
      <w:r w:rsidRPr="00223A96">
        <w:rPr>
          <w:lang w:val="pt-BR"/>
        </w:rPr>
        <w:t>Perguntas:</w:t>
      </w:r>
    </w:p>
    <w:p w14:paraId="7D14719B" w14:textId="74886732" w:rsidR="006A5E7B" w:rsidRPr="00223A96" w:rsidRDefault="006A5E7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Como você descreveria o trânsito aos sábados? </w:t>
      </w:r>
      <w:r w:rsidR="00B27A9B" w:rsidRPr="00223A96">
        <w:rPr>
          <w:lang w:val="pt-BR"/>
        </w:rPr>
        <w:t>Trânsito parado? Cria um ambiente onde os moradores ficam presos no trânsito todo o sábado e domingo?</w:t>
      </w:r>
    </w:p>
    <w:p w14:paraId="4C23C7BF" w14:textId="4F315A75" w:rsidR="00B27A9B" w:rsidRPr="00223A96" w:rsidRDefault="00B27A9B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lastRenderedPageBreak/>
        <w:t xml:space="preserve">Sim, há muito trânsito, o que impacta não apenas os moradores, mas também aqueles que </w:t>
      </w:r>
      <w:r w:rsidR="0061632C" w:rsidRPr="00223A96">
        <w:rPr>
          <w:lang w:val="pt-BR"/>
        </w:rPr>
        <w:t>passam pela região</w:t>
      </w:r>
    </w:p>
    <w:p w14:paraId="7A265057" w14:textId="3116998C" w:rsidR="362F90AE" w:rsidRPr="00223A96" w:rsidRDefault="0061632C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Existem preocupações com o acesso de veículos de emergência</w:t>
      </w:r>
    </w:p>
    <w:p w14:paraId="27A03076" w14:textId="41122F03" w:rsidR="362F90AE" w:rsidRPr="00223A96" w:rsidRDefault="0061632C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 xml:space="preserve">Durante os fechamentos, a Mass Ave. e diversas outras ruas </w:t>
      </w:r>
      <w:r w:rsidR="00D04AED" w:rsidRPr="00223A96">
        <w:rPr>
          <w:lang w:val="pt-BR"/>
        </w:rPr>
        <w:t>se tornaram vias de mão única, agravando ainda mais o trânsito</w:t>
      </w:r>
    </w:p>
    <w:p w14:paraId="3D514DB7" w14:textId="5B4A5E7E" w:rsidR="362F90AE" w:rsidRPr="00223A96" w:rsidRDefault="362F90AE" w:rsidP="00D04AED">
      <w:pPr>
        <w:pStyle w:val="ListParagraph"/>
        <w:ind w:left="2160"/>
        <w:rPr>
          <w:lang w:val="pt-BR"/>
        </w:rPr>
      </w:pPr>
    </w:p>
    <w:p w14:paraId="62FD6CC8" w14:textId="50BE0002" w:rsidR="00D04AED" w:rsidRPr="00223A96" w:rsidRDefault="00071625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Alguém se lembra em que ponto parou a discussão sobre a reprogramação do tempo dos semáforos? Isso não resolverá todos os problemas, mas me pergunto onde isso foi parar e se podemos retomar o tema</w:t>
      </w:r>
      <w:r w:rsidR="00440C8E" w:rsidRPr="00223A96">
        <w:rPr>
          <w:lang w:val="pt-BR"/>
        </w:rPr>
        <w:t>.</w:t>
      </w:r>
    </w:p>
    <w:p w14:paraId="70A96262" w14:textId="3DEF3805" w:rsidR="00440C8E" w:rsidRPr="00223A96" w:rsidRDefault="00440C8E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Para o PIRR, essa conversa não levou a nada – a polícia declarou não ser capaz</w:t>
      </w:r>
      <w:r w:rsidR="002C4B74" w:rsidRPr="00223A96">
        <w:rPr>
          <w:lang w:val="pt-BR"/>
        </w:rPr>
        <w:t xml:space="preserve"> de monitorar esses semáforos. As pessoas avançam nos cruzamentos para tentar alcançar o semáforo à frente</w:t>
      </w:r>
    </w:p>
    <w:p w14:paraId="755B3720" w14:textId="01C642F6" w:rsidR="002C4B74" w:rsidRPr="00223A96" w:rsidRDefault="002C4B74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 xml:space="preserve">Não houve mais discussões sobre o assunto – o PIRR </w:t>
      </w:r>
      <w:r w:rsidR="00E73AAE" w:rsidRPr="00223A96">
        <w:rPr>
          <w:lang w:val="pt-BR"/>
        </w:rPr>
        <w:t>considera que não vale a pena insistir nesta medida como parte da solução</w:t>
      </w:r>
    </w:p>
    <w:p w14:paraId="5E86E6D3" w14:textId="744FC804" w:rsidR="552B4C7B" w:rsidRPr="00223A96" w:rsidRDefault="552B4C7B" w:rsidP="00E73AAE">
      <w:pPr>
        <w:pStyle w:val="ListParagraph"/>
        <w:ind w:left="2160"/>
        <w:rPr>
          <w:lang w:val="pt-BR"/>
        </w:rPr>
      </w:pPr>
    </w:p>
    <w:p w14:paraId="623E7CA0" w14:textId="6011B800" w:rsidR="00E73AAE" w:rsidRPr="00223A96" w:rsidRDefault="00E73AAE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Houve algum esforço para redirecionar o fluxo de tráfego?</w:t>
      </w:r>
    </w:p>
    <w:p w14:paraId="626170E4" w14:textId="27E774D7" w:rsidR="00E73AAE" w:rsidRPr="00223A96" w:rsidRDefault="00E73AAE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Sim, tentativas foram feitas, mas não foram bem-sucedidas</w:t>
      </w:r>
    </w:p>
    <w:p w14:paraId="1725E112" w14:textId="4F6AC0CF" w:rsidR="552B4C7B" w:rsidRPr="00223A96" w:rsidRDefault="00E73AAE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Ênfase no fato de que essa região fica aos pés d</w:t>
      </w:r>
      <w:r w:rsidR="00AC1ACD" w:rsidRPr="00223A96">
        <w:rPr>
          <w:lang w:val="pt-BR"/>
        </w:rPr>
        <w:t xml:space="preserve">a </w:t>
      </w:r>
      <w:r w:rsidR="00140CF0" w:rsidRPr="00223A96">
        <w:rPr>
          <w:lang w:val="pt-BR"/>
        </w:rPr>
        <w:t xml:space="preserve">Rodovia </w:t>
      </w:r>
      <w:r w:rsidR="00AC1ACD" w:rsidRPr="00223A96">
        <w:rPr>
          <w:lang w:val="pt-BR"/>
        </w:rPr>
        <w:t>Mass Pike</w:t>
      </w:r>
      <w:r w:rsidR="00140CF0" w:rsidRPr="00223A96">
        <w:rPr>
          <w:lang w:val="pt-BR"/>
        </w:rPr>
        <w:t xml:space="preserve">, então a maioria dos motoristas </w:t>
      </w:r>
      <w:r w:rsidR="00730FBA" w:rsidRPr="00223A96">
        <w:rPr>
          <w:lang w:val="pt-BR"/>
        </w:rPr>
        <w:t xml:space="preserve">está tentando acessar a Mass Pike ou a Ponte Boston University </w:t>
      </w:r>
      <w:r w:rsidR="002B26E9" w:rsidRPr="00223A96">
        <w:rPr>
          <w:lang w:val="pt-BR"/>
        </w:rPr>
        <w:t>–</w:t>
      </w:r>
      <w:r w:rsidR="00730FBA" w:rsidRPr="00223A96">
        <w:rPr>
          <w:lang w:val="pt-BR"/>
        </w:rPr>
        <w:t xml:space="preserve"> </w:t>
      </w:r>
      <w:r w:rsidR="002B26E9" w:rsidRPr="00223A96">
        <w:rPr>
          <w:lang w:val="pt-BR"/>
        </w:rPr>
        <w:t xml:space="preserve">e ficam presos por 22-30 minutos em um único quarteirão – o que significa que os moradores também ficam presos neste trânsito, </w:t>
      </w:r>
      <w:r w:rsidR="00622B73" w:rsidRPr="00223A96">
        <w:rPr>
          <w:lang w:val="pt-BR"/>
        </w:rPr>
        <w:t>mesmo em saídas rápidas ou para realizar pequenas tarefas</w:t>
      </w:r>
    </w:p>
    <w:p w14:paraId="7B636D15" w14:textId="34D4A958" w:rsidR="40F466B8" w:rsidRPr="00223A96" w:rsidRDefault="40F466B8" w:rsidP="00622B73">
      <w:pPr>
        <w:pStyle w:val="ListParagraph"/>
        <w:ind w:left="2160"/>
        <w:rPr>
          <w:lang w:val="pt-BR"/>
        </w:rPr>
      </w:pPr>
    </w:p>
    <w:p w14:paraId="60EBECF1" w14:textId="45ABDBB7" w:rsidR="00622B73" w:rsidRPr="00223A96" w:rsidRDefault="0072495B" w:rsidP="006B3607">
      <w:pPr>
        <w:pStyle w:val="Heading5"/>
        <w:rPr>
          <w:lang w:val="pt-BR"/>
        </w:rPr>
      </w:pPr>
      <w:r w:rsidRPr="00223A96">
        <w:rPr>
          <w:lang w:val="pt-BR"/>
        </w:rPr>
        <w:t>Revisão dos objetivos da força-tarefa e partes interessadas neste trabalho</w:t>
      </w:r>
    </w:p>
    <w:p w14:paraId="2FCAB05C" w14:textId="4AAC2917" w:rsidR="4A3A3580" w:rsidRPr="00223A96" w:rsidRDefault="0072495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Objetivos deste trabalho</w:t>
      </w:r>
    </w:p>
    <w:p w14:paraId="30933BFD" w14:textId="5CDB75BA" w:rsidR="0072495B" w:rsidRPr="00223A96" w:rsidRDefault="0072495B" w:rsidP="5841B2CD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Discussão sobre como as partes interessadas são mencionadas no estatuto</w:t>
      </w:r>
    </w:p>
    <w:p w14:paraId="2B317E70" w14:textId="64F43683" w:rsidR="0072495B" w:rsidRPr="00223A96" w:rsidRDefault="0072495B" w:rsidP="5841B2CD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Reuniões da Força-Tarefa vs. Audiências públicas</w:t>
      </w:r>
    </w:p>
    <w:p w14:paraId="74B81B78" w14:textId="616C4349" w:rsidR="0072495B" w:rsidRPr="00223A96" w:rsidRDefault="0072495B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 xml:space="preserve">Como o público pode </w:t>
      </w:r>
      <w:r w:rsidR="004B3BAB" w:rsidRPr="00223A96">
        <w:rPr>
          <w:lang w:val="pt-BR"/>
        </w:rPr>
        <w:t xml:space="preserve">ser notificado dessas reuniões? E como convidar </w:t>
      </w:r>
      <w:r w:rsidR="00B84D15" w:rsidRPr="00223A96">
        <w:rPr>
          <w:lang w:val="pt-BR"/>
        </w:rPr>
        <w:t>uma pessoa para obter o link?</w:t>
      </w:r>
    </w:p>
    <w:p w14:paraId="37E9F6BC" w14:textId="1F639F6B" w:rsidR="00B84D15" w:rsidRPr="00223A96" w:rsidRDefault="00B84D15" w:rsidP="5FD594D9">
      <w:pPr>
        <w:pStyle w:val="ListParagraph"/>
        <w:numPr>
          <w:ilvl w:val="3"/>
          <w:numId w:val="5"/>
        </w:numPr>
        <w:rPr>
          <w:lang w:val="pt-BR"/>
        </w:rPr>
      </w:pPr>
      <w:r w:rsidRPr="00223A96">
        <w:rPr>
          <w:lang w:val="pt-BR"/>
        </w:rPr>
        <w:t xml:space="preserve">Exemplo de divulgação: </w:t>
      </w:r>
      <w:r w:rsidR="00FC6BF6" w:rsidRPr="00223A96">
        <w:rPr>
          <w:lang w:val="pt-BR"/>
        </w:rPr>
        <w:t xml:space="preserve">A praia de Magazine </w:t>
      </w:r>
      <w:r w:rsidR="00344267" w:rsidRPr="00223A96">
        <w:rPr>
          <w:lang w:val="pt-BR"/>
        </w:rPr>
        <w:t xml:space="preserve">promoveu um evento de inauguração </w:t>
      </w:r>
      <w:r w:rsidR="00CD6565" w:rsidRPr="00223A96">
        <w:rPr>
          <w:lang w:val="pt-BR"/>
        </w:rPr>
        <w:t>–</w:t>
      </w:r>
      <w:r w:rsidR="00344267" w:rsidRPr="00223A96">
        <w:rPr>
          <w:lang w:val="pt-BR"/>
        </w:rPr>
        <w:t xml:space="preserve"> </w:t>
      </w:r>
      <w:r w:rsidR="00CD6565" w:rsidRPr="00223A96">
        <w:rPr>
          <w:lang w:val="pt-BR"/>
        </w:rPr>
        <w:t>mas não envolveu a comunidade que usa a praia regularmente, que não ficou sabendo sobre o evento e não tinha informações para fazer sugestões ou participar da cerimônia</w:t>
      </w:r>
    </w:p>
    <w:p w14:paraId="179495C1" w14:textId="77777777" w:rsidR="006F31CD" w:rsidRPr="00223A96" w:rsidRDefault="006F31CD" w:rsidP="12B3F5A8">
      <w:pPr>
        <w:rPr>
          <w:b/>
          <w:bCs/>
          <w:lang w:val="pt-BR"/>
        </w:rPr>
      </w:pPr>
    </w:p>
    <w:p w14:paraId="3636052A" w14:textId="6200E591" w:rsidR="005C2C08" w:rsidRPr="00223A96" w:rsidRDefault="005C2C08" w:rsidP="006B3607">
      <w:pPr>
        <w:pStyle w:val="Heading5"/>
        <w:rPr>
          <w:lang w:val="pt-BR"/>
        </w:rPr>
      </w:pPr>
      <w:r w:rsidRPr="00223A96">
        <w:rPr>
          <w:lang w:val="pt-BR"/>
        </w:rPr>
        <w:lastRenderedPageBreak/>
        <w:t xml:space="preserve">Revisão </w:t>
      </w:r>
      <w:r w:rsidR="005424C3" w:rsidRPr="00223A96">
        <w:rPr>
          <w:lang w:val="pt-BR"/>
        </w:rPr>
        <w:t xml:space="preserve">do cronograma revisado </w:t>
      </w:r>
      <w:r w:rsidRPr="00223A96">
        <w:rPr>
          <w:lang w:val="pt-BR"/>
        </w:rPr>
        <w:t xml:space="preserve">com Reuniões da Força-Tarefa, </w:t>
      </w:r>
      <w:r w:rsidR="00A039F8" w:rsidRPr="00223A96">
        <w:rPr>
          <w:lang w:val="pt-BR"/>
        </w:rPr>
        <w:t xml:space="preserve">engajamento </w:t>
      </w:r>
      <w:r w:rsidR="005424C3" w:rsidRPr="00223A96">
        <w:rPr>
          <w:lang w:val="pt-BR"/>
        </w:rPr>
        <w:t>comunitário e audiências públicas</w:t>
      </w:r>
    </w:p>
    <w:p w14:paraId="75B43FD9" w14:textId="09F72B6D" w:rsidR="005424C3" w:rsidRPr="00223A96" w:rsidRDefault="005424C3" w:rsidP="12B3F5A8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Com base nos comentários e contribuições recebidas na primeira reunião, o cronograma foi atualizado. O objetivo é finalizar o relatório de recomendações da Força-Tarefa na primavera de 2026. </w:t>
      </w:r>
    </w:p>
    <w:p w14:paraId="3AA13FBB" w14:textId="175C57B4" w:rsidR="009013FA" w:rsidRPr="00223A96" w:rsidRDefault="00CF1096" w:rsidP="12B3F5A8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Adição de mais reuniões da Força-Tarefa para planejar as audiências públicas e ter um espaço para discutir as recomendações iniciais. </w:t>
      </w:r>
    </w:p>
    <w:p w14:paraId="7488FDCB" w14:textId="5572F923" w:rsidR="7F19DE20" w:rsidRPr="00223A96" w:rsidRDefault="0029692F" w:rsidP="12B3F5A8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Planejamento preliminar de audiências públicas no início de novembro,</w:t>
      </w:r>
    </w:p>
    <w:p w14:paraId="2DA8B920" w14:textId="35AB29EF" w:rsidR="0029692F" w:rsidRPr="00223A96" w:rsidRDefault="0029692F" w:rsidP="12B3F5A8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Dezembro seria </w:t>
      </w:r>
      <w:r w:rsidR="00D35A2A" w:rsidRPr="00223A96">
        <w:rPr>
          <w:lang w:val="pt-BR"/>
        </w:rPr>
        <w:t xml:space="preserve">dedicado principalmente à preparação de um relatório inicial para consulta pública, o que é exigido por estatuto. </w:t>
      </w:r>
    </w:p>
    <w:p w14:paraId="200096EA" w14:textId="2EB09123" w:rsidR="00D35A2A" w:rsidRPr="00223A96" w:rsidRDefault="00D35A2A" w:rsidP="12B3F5A8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Reuniões da Força-Tarefa estão </w:t>
      </w:r>
      <w:r w:rsidR="00425805" w:rsidRPr="00223A96">
        <w:rPr>
          <w:lang w:val="pt-BR"/>
        </w:rPr>
        <w:t xml:space="preserve">inicialmente programadas para acontecer antes e após o período de consulta pública, de forma a revisar e deliberar sobre o relatório inicial. </w:t>
      </w:r>
    </w:p>
    <w:p w14:paraId="1C76A4C4" w14:textId="221985E9" w:rsidR="5FD594D9" w:rsidRPr="00223A96" w:rsidRDefault="5FD594D9" w:rsidP="5FD594D9">
      <w:pPr>
        <w:pStyle w:val="ListParagraph"/>
        <w:ind w:left="1440"/>
        <w:rPr>
          <w:b/>
          <w:bCs/>
          <w:lang w:val="pt-BR"/>
        </w:rPr>
      </w:pPr>
    </w:p>
    <w:p w14:paraId="3EBB9863" w14:textId="061F19BA" w:rsidR="00425805" w:rsidRPr="00223A96" w:rsidRDefault="00390B2F" w:rsidP="006B3607">
      <w:pPr>
        <w:pStyle w:val="Heading5"/>
        <w:rPr>
          <w:lang w:val="pt-BR"/>
        </w:rPr>
      </w:pPr>
      <w:r w:rsidRPr="00223A96">
        <w:rPr>
          <w:lang w:val="pt-BR"/>
        </w:rPr>
        <w:t xml:space="preserve">Discussão sobre o conteúdo das audiências públicas, </w:t>
      </w:r>
      <w:r w:rsidR="00A039F8" w:rsidRPr="00223A96">
        <w:rPr>
          <w:lang w:val="pt-BR"/>
        </w:rPr>
        <w:t xml:space="preserve">engajamento </w:t>
      </w:r>
      <w:r w:rsidRPr="00223A96">
        <w:rPr>
          <w:lang w:val="pt-BR"/>
        </w:rPr>
        <w:t xml:space="preserve">comunitário e </w:t>
      </w:r>
      <w:r w:rsidR="00A039F8" w:rsidRPr="00223A96">
        <w:rPr>
          <w:lang w:val="pt-BR"/>
        </w:rPr>
        <w:t>relatório final da Força-Tarefa (Componentes de Engajamento)</w:t>
      </w:r>
    </w:p>
    <w:p w14:paraId="5B10F4C8" w14:textId="65D90997" w:rsidR="00A039F8" w:rsidRPr="00223A96" w:rsidRDefault="00A039F8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Associação Cívica</w:t>
      </w:r>
      <w:r w:rsidR="00BE3C55" w:rsidRPr="00223A96">
        <w:rPr>
          <w:lang w:val="pt-BR"/>
        </w:rPr>
        <w:t xml:space="preserve"> de Allston – ocorre toda 3ª quarta-feira de cada mês</w:t>
      </w:r>
    </w:p>
    <w:p w14:paraId="5C4DD3E7" w14:textId="383293AB" w:rsidR="00BE3C55" w:rsidRPr="00223A96" w:rsidRDefault="00461192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Recomenda-se solicitação para ser adicionada como pauta da reunião de outubro</w:t>
      </w:r>
    </w:p>
    <w:p w14:paraId="1A4A01C1" w14:textId="016291A1" w:rsidR="00461192" w:rsidRPr="00223A96" w:rsidRDefault="004B7E7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Associação de Melhorias de Allston Brighton – se reúne na primeira quinta-feira de cada mês</w:t>
      </w:r>
    </w:p>
    <w:p w14:paraId="4A3E0B2A" w14:textId="4F3C6369" w:rsidR="004B7E7B" w:rsidRPr="00223A96" w:rsidRDefault="004B7E7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Redes sociais: Um grande grupo do Facebook</w:t>
      </w:r>
      <w:r w:rsidR="00003569" w:rsidRPr="00223A96">
        <w:rPr>
          <w:lang w:val="pt-BR"/>
        </w:rPr>
        <w:t xml:space="preserve"> que cobre a região de AB: Página de Discussão sobre a Comunidade de Allston Brighton (9.000) membros </w:t>
      </w:r>
      <w:r w:rsidR="00AA7880" w:rsidRPr="00223A96">
        <w:rPr>
          <w:lang w:val="pt-BR"/>
        </w:rPr>
        <w:t>–</w:t>
      </w:r>
      <w:r w:rsidR="00003569" w:rsidRPr="00223A96">
        <w:rPr>
          <w:lang w:val="pt-BR"/>
        </w:rPr>
        <w:t xml:space="preserve"> </w:t>
      </w:r>
      <w:r w:rsidR="00AA7880" w:rsidRPr="00223A96">
        <w:rPr>
          <w:lang w:val="pt-BR"/>
        </w:rPr>
        <w:t>postagem de avisos neste grupo</w:t>
      </w:r>
    </w:p>
    <w:p w14:paraId="41C100F7" w14:textId="6C6D9716" w:rsidR="00AA7880" w:rsidRPr="00223A96" w:rsidRDefault="005B061E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Divulgação </w:t>
      </w:r>
      <w:r w:rsidR="00473993" w:rsidRPr="00223A96">
        <w:rPr>
          <w:lang w:val="pt-BR"/>
        </w:rPr>
        <w:t xml:space="preserve">no debate </w:t>
      </w:r>
      <w:r w:rsidRPr="00223A96">
        <w:rPr>
          <w:lang w:val="pt-BR"/>
        </w:rPr>
        <w:t xml:space="preserve">eleitoral </w:t>
      </w:r>
      <w:r w:rsidR="00473993" w:rsidRPr="00223A96">
        <w:rPr>
          <w:lang w:val="pt-BR"/>
        </w:rPr>
        <w:t xml:space="preserve">de candidatos à vereança </w:t>
      </w:r>
      <w:r w:rsidR="006F13AF" w:rsidRPr="00223A96">
        <w:rPr>
          <w:lang w:val="pt-BR"/>
        </w:rPr>
        <w:t>da região de AB</w:t>
      </w:r>
    </w:p>
    <w:p w14:paraId="0F52B4F7" w14:textId="79B0F265" w:rsidR="005B061E" w:rsidRPr="00223A96" w:rsidRDefault="005B061E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Autoridade de </w:t>
      </w:r>
      <w:r w:rsidR="000431B9" w:rsidRPr="00223A96">
        <w:rPr>
          <w:lang w:val="pt-BR"/>
        </w:rPr>
        <w:t xml:space="preserve">Reurbanização de Cambridge </w:t>
      </w:r>
      <w:r w:rsidR="00D027D8" w:rsidRPr="00223A96">
        <w:rPr>
          <w:lang w:val="pt-BR"/>
        </w:rPr>
        <w:t>–</w:t>
      </w:r>
      <w:r w:rsidR="000431B9" w:rsidRPr="00223A96">
        <w:rPr>
          <w:lang w:val="pt-BR"/>
        </w:rPr>
        <w:t xml:space="preserve"> </w:t>
      </w:r>
      <w:r w:rsidR="00D027D8" w:rsidRPr="00223A96">
        <w:rPr>
          <w:lang w:val="pt-BR"/>
        </w:rPr>
        <w:t>contratou moradores da região como funcionários de meio-período da equipe</w:t>
      </w:r>
    </w:p>
    <w:p w14:paraId="6001BD8C" w14:textId="27271E4C" w:rsidR="00D027D8" w:rsidRPr="00223A96" w:rsidRDefault="00D027D8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 xml:space="preserve">Remuneração de </w:t>
      </w:r>
      <w:r w:rsidR="00F86629" w:rsidRPr="00223A96">
        <w:rPr>
          <w:lang w:val="pt-BR"/>
        </w:rPr>
        <w:t>$</w:t>
      </w:r>
      <w:r w:rsidRPr="00223A96">
        <w:rPr>
          <w:lang w:val="pt-BR"/>
        </w:rPr>
        <w:t>30/hr</w:t>
      </w:r>
    </w:p>
    <w:p w14:paraId="5EA820DF" w14:textId="41010040" w:rsidR="00D027D8" w:rsidRPr="00223A96" w:rsidRDefault="00A264F9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Conseguiu obter mais de 300 respostas em uma comunidade com</w:t>
      </w:r>
      <w:r w:rsidR="00D450CB" w:rsidRPr="00223A96">
        <w:rPr>
          <w:lang w:val="pt-BR"/>
        </w:rPr>
        <w:t xml:space="preserve"> 1000 moradores no total – satisfeitos com </w:t>
      </w:r>
      <w:r w:rsidR="006C7407" w:rsidRPr="00223A96">
        <w:rPr>
          <w:lang w:val="pt-BR"/>
        </w:rPr>
        <w:t>o desempenho na mobilização da comunidade</w:t>
      </w:r>
    </w:p>
    <w:p w14:paraId="5025F2D2" w14:textId="5D30E23B" w:rsidR="006C7407" w:rsidRPr="00223A96" w:rsidRDefault="006C7407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Qual é o propósito do engajamento?</w:t>
      </w:r>
    </w:p>
    <w:p w14:paraId="6201D63C" w14:textId="50054675" w:rsidR="006C7407" w:rsidRPr="00223A96" w:rsidRDefault="006C7407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No Bairro de Riverside existe o Centro Comunitário Cambridge </w:t>
      </w:r>
      <w:r w:rsidR="001842B0" w:rsidRPr="00223A96">
        <w:rPr>
          <w:lang w:val="pt-BR"/>
        </w:rPr>
        <w:t>–</w:t>
      </w:r>
      <w:r w:rsidRPr="00223A96">
        <w:rPr>
          <w:lang w:val="pt-BR"/>
        </w:rPr>
        <w:t xml:space="preserve"> u</w:t>
      </w:r>
      <w:r w:rsidR="001842B0" w:rsidRPr="00223A96">
        <w:rPr>
          <w:lang w:val="pt-BR"/>
        </w:rPr>
        <w:t>m dos maiores espaços que contam com a colaboração da comunidade</w:t>
      </w:r>
    </w:p>
    <w:p w14:paraId="170CEC28" w14:textId="3A48B6DF" w:rsidR="6288937F" w:rsidRPr="00223A96" w:rsidRDefault="001842B0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Postar as coisas no Instagram do DCR</w:t>
      </w:r>
    </w:p>
    <w:p w14:paraId="6EA77832" w14:textId="2437EE0B" w:rsidR="001842B0" w:rsidRPr="00223A96" w:rsidRDefault="001842B0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Sugestão: </w:t>
      </w:r>
      <w:r w:rsidR="00764DBD" w:rsidRPr="00223A96">
        <w:rPr>
          <w:lang w:val="pt-BR"/>
        </w:rPr>
        <w:t>promover a divulgação em templos religiosos</w:t>
      </w:r>
    </w:p>
    <w:p w14:paraId="44DAC68D" w14:textId="7DB6142F" w:rsidR="00764DBD" w:rsidRPr="00223A96" w:rsidRDefault="00FF150B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lastRenderedPageBreak/>
        <w:t>Reflexão sobre como promover o engajamento quando as decisões já foram tomadas</w:t>
      </w:r>
      <w:r w:rsidR="000054E1" w:rsidRPr="00223A96">
        <w:rPr>
          <w:lang w:val="pt-BR"/>
        </w:rPr>
        <w:t xml:space="preserve">. Existe uma maneira de engajar a comunidade de forma mais proativa/mais cedo no processo? Qual a melhor maneira de </w:t>
      </w:r>
      <w:r w:rsidR="00EA4AF9" w:rsidRPr="00223A96">
        <w:rPr>
          <w:lang w:val="pt-BR"/>
        </w:rPr>
        <w:t xml:space="preserve">incluir este e outros grupos de forma proativa, para que não tenhamos apenas o engajamento reativo após </w:t>
      </w:r>
      <w:r w:rsidR="00556F1A" w:rsidRPr="00223A96">
        <w:rPr>
          <w:lang w:val="pt-BR"/>
        </w:rPr>
        <w:t>os acontecimentos?</w:t>
      </w:r>
    </w:p>
    <w:p w14:paraId="0900DDAC" w14:textId="5396DE76" w:rsidR="00556F1A" w:rsidRPr="00223A96" w:rsidRDefault="00D7331A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Na região em torno de “808-810-812 Memorial Drive” – grande complexo residencial onde dois grandes grupos linguísticos vivem – e não fazem parte dos idiomas iniciais</w:t>
      </w:r>
    </w:p>
    <w:p w14:paraId="2C59914E" w14:textId="15EB08FF" w:rsidR="65EAE5BC" w:rsidRPr="00223A96" w:rsidRDefault="00940D76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Árabe</w:t>
      </w:r>
    </w:p>
    <w:p w14:paraId="68205E0F" w14:textId="214EEDBF" w:rsidR="65EAE5BC" w:rsidRPr="00223A96" w:rsidRDefault="00940D76" w:rsidP="5FD594D9">
      <w:pPr>
        <w:pStyle w:val="ListParagraph"/>
        <w:numPr>
          <w:ilvl w:val="2"/>
          <w:numId w:val="5"/>
        </w:numPr>
        <w:rPr>
          <w:lang w:val="pt-BR"/>
        </w:rPr>
      </w:pPr>
      <w:r w:rsidRPr="00223A96">
        <w:rPr>
          <w:lang w:val="pt-BR"/>
        </w:rPr>
        <w:t>Amárico</w:t>
      </w:r>
    </w:p>
    <w:p w14:paraId="5B5C02CD" w14:textId="7AD07CBD" w:rsidR="00940D76" w:rsidRPr="00223A96" w:rsidRDefault="00940D76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>Adicionar</w:t>
      </w:r>
      <w:r w:rsidR="00646141" w:rsidRPr="00223A96">
        <w:rPr>
          <w:lang w:val="pt-BR"/>
        </w:rPr>
        <w:t xml:space="preserve"> pont</w:t>
      </w:r>
      <w:r w:rsidR="001D426D" w:rsidRPr="00223A96">
        <w:rPr>
          <w:lang w:val="pt-BR"/>
        </w:rPr>
        <w:t xml:space="preserve">o no início </w:t>
      </w:r>
      <w:r w:rsidR="00C11F9A" w:rsidRPr="00223A96">
        <w:rPr>
          <w:lang w:val="pt-BR"/>
        </w:rPr>
        <w:t>referente a</w:t>
      </w:r>
      <w:r w:rsidR="001D426D" w:rsidRPr="00223A96">
        <w:rPr>
          <w:lang w:val="pt-BR"/>
        </w:rPr>
        <w:t xml:space="preserve">: história: </w:t>
      </w:r>
      <w:r w:rsidR="00C11F9A" w:rsidRPr="00223A96">
        <w:rPr>
          <w:lang w:val="pt-BR"/>
        </w:rPr>
        <w:t xml:space="preserve">a abertura do Parque Riverbend aos domingos foi celebrada mundialmente como exemplo de </w:t>
      </w:r>
      <w:r w:rsidR="00827B2D" w:rsidRPr="00223A96">
        <w:rPr>
          <w:lang w:val="pt-BR"/>
        </w:rPr>
        <w:t xml:space="preserve">possibilidade de utilização </w:t>
      </w:r>
      <w:r w:rsidR="00C11F9A" w:rsidRPr="00223A96">
        <w:rPr>
          <w:lang w:val="pt-BR"/>
        </w:rPr>
        <w:t>de espaços públicos</w:t>
      </w:r>
    </w:p>
    <w:p w14:paraId="6A030106" w14:textId="2B107485" w:rsidR="00827B2D" w:rsidRPr="00223A96" w:rsidRDefault="00827B2D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Cidadãos idosos, biblioteca, prefeitura – chamar sua atenção, </w:t>
      </w:r>
      <w:r w:rsidR="0085286C" w:rsidRPr="00223A96">
        <w:rPr>
          <w:lang w:val="pt-BR"/>
        </w:rPr>
        <w:t>exibir algo nas áreas que costumam frequentar e fazer com que se sintam bem-vindos</w:t>
      </w:r>
    </w:p>
    <w:p w14:paraId="7626DED0" w14:textId="7ED01037" w:rsidR="0085286C" w:rsidRPr="00223A96" w:rsidRDefault="00D02E82" w:rsidP="5FD594D9">
      <w:pPr>
        <w:pStyle w:val="ListParagraph"/>
        <w:numPr>
          <w:ilvl w:val="1"/>
          <w:numId w:val="5"/>
        </w:numPr>
        <w:rPr>
          <w:lang w:val="pt-BR"/>
        </w:rPr>
      </w:pPr>
      <w:r w:rsidRPr="00223A96">
        <w:rPr>
          <w:lang w:val="pt-BR"/>
        </w:rPr>
        <w:t xml:space="preserve">Campanha e pesquisa de campo em tempo real – maneira realista de obter opiniões </w:t>
      </w:r>
      <w:r w:rsidR="00123C6F" w:rsidRPr="00223A96">
        <w:rPr>
          <w:lang w:val="pt-BR"/>
        </w:rPr>
        <w:t xml:space="preserve">da população </w:t>
      </w:r>
      <w:r w:rsidRPr="00223A96">
        <w:rPr>
          <w:lang w:val="pt-BR"/>
        </w:rPr>
        <w:t xml:space="preserve">sobre o que está acontecendo </w:t>
      </w:r>
    </w:p>
    <w:p w14:paraId="45C685E5" w14:textId="56FD3CEB" w:rsidR="27771FA5" w:rsidRPr="00223A96" w:rsidRDefault="00123C6F" w:rsidP="006B3607">
      <w:pPr>
        <w:pStyle w:val="Heading5"/>
        <w:rPr>
          <w:lang w:val="pt-BR"/>
        </w:rPr>
      </w:pPr>
      <w:r w:rsidRPr="00223A96">
        <w:rPr>
          <w:lang w:val="pt-BR"/>
        </w:rPr>
        <w:t>Encerramento da Reunião</w:t>
      </w:r>
      <w:r w:rsidR="27771FA5" w:rsidRPr="00223A96">
        <w:rPr>
          <w:lang w:val="pt-BR"/>
        </w:rPr>
        <w:t xml:space="preserve">: </w:t>
      </w:r>
    </w:p>
    <w:p w14:paraId="52BA0661" w14:textId="74D1EDB3" w:rsidR="27771FA5" w:rsidRPr="00223A96" w:rsidRDefault="00123C6F" w:rsidP="5841B2CD">
      <w:pPr>
        <w:pStyle w:val="ListParagraph"/>
        <w:numPr>
          <w:ilvl w:val="0"/>
          <w:numId w:val="1"/>
        </w:numPr>
        <w:rPr>
          <w:lang w:val="pt-BR"/>
        </w:rPr>
      </w:pPr>
      <w:r w:rsidRPr="00223A96">
        <w:rPr>
          <w:lang w:val="pt-BR"/>
        </w:rPr>
        <w:t>Proposta de encerramento</w:t>
      </w:r>
      <w:r w:rsidR="27771FA5" w:rsidRPr="00223A96">
        <w:rPr>
          <w:lang w:val="pt-BR"/>
        </w:rPr>
        <w:t xml:space="preserve">: Jeremy </w:t>
      </w:r>
    </w:p>
    <w:p w14:paraId="0FB4DC8E" w14:textId="2D42B266" w:rsidR="27771FA5" w:rsidRPr="00223A96" w:rsidRDefault="00123C6F" w:rsidP="5841B2CD">
      <w:pPr>
        <w:pStyle w:val="ListParagraph"/>
        <w:numPr>
          <w:ilvl w:val="0"/>
          <w:numId w:val="1"/>
        </w:numPr>
        <w:rPr>
          <w:lang w:val="pt-BR"/>
        </w:rPr>
      </w:pPr>
      <w:r w:rsidRPr="00223A96">
        <w:rPr>
          <w:lang w:val="pt-BR"/>
        </w:rPr>
        <w:t>Referendada por</w:t>
      </w:r>
      <w:r w:rsidR="27771FA5" w:rsidRPr="00223A96">
        <w:rPr>
          <w:lang w:val="pt-BR"/>
        </w:rPr>
        <w:t>: Lawrence</w:t>
      </w:r>
    </w:p>
    <w:p w14:paraId="6B9B00FE" w14:textId="5723950C" w:rsidR="27771FA5" w:rsidRPr="00223A96" w:rsidRDefault="27771FA5" w:rsidP="5841B2CD">
      <w:pPr>
        <w:pStyle w:val="ListParagraph"/>
        <w:rPr>
          <w:lang w:val="pt-BR"/>
        </w:rPr>
      </w:pPr>
    </w:p>
    <w:p w14:paraId="3A57BFF8" w14:textId="2AB21A63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Monika Roy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Pr="00223A96">
        <w:rPr>
          <w:rFonts w:ascii="Aptos" w:hAnsi="Aptos"/>
          <w:color w:val="000000" w:themeColor="text1"/>
          <w:lang w:val="pt-BR"/>
        </w:rPr>
        <w:t xml:space="preserve">, </w:t>
      </w:r>
      <w:r w:rsidR="00123C6F" w:rsidRPr="00223A96">
        <w:rPr>
          <w:rFonts w:ascii="Aptos" w:hAnsi="Aptos"/>
          <w:color w:val="000000" w:themeColor="text1"/>
          <w:lang w:val="pt-BR"/>
        </w:rPr>
        <w:t>Não</w:t>
      </w:r>
      <w:r w:rsidRPr="00223A96">
        <w:rPr>
          <w:rFonts w:ascii="Aptos" w:hAnsi="Aptos"/>
          <w:color w:val="000000" w:themeColor="text1"/>
          <w:lang w:val="pt-BR"/>
        </w:rPr>
        <w:t xml:space="preserve">, </w:t>
      </w:r>
      <w:r w:rsidR="00123C6F" w:rsidRPr="00223A96">
        <w:rPr>
          <w:rFonts w:ascii="Aptos" w:hAnsi="Aptos"/>
          <w:color w:val="000000" w:themeColor="text1"/>
          <w:lang w:val="pt-BR"/>
        </w:rPr>
        <w:t>ou Abstenção</w:t>
      </w:r>
      <w:r w:rsidRPr="00223A96">
        <w:rPr>
          <w:rFonts w:ascii="Aptos" w:hAnsi="Aptos"/>
          <w:color w:val="000000" w:themeColor="text1"/>
          <w:lang w:val="pt-BR"/>
        </w:rPr>
        <w:t xml:space="preserve"> 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06D0B261" w14:textId="701D495E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Logan Bailey – 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Sim,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Ausente</w:t>
      </w:r>
    </w:p>
    <w:p w14:paraId="6B18EEB2" w14:textId="5A572F07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>Derrick Neal –</w:t>
      </w:r>
      <w:r w:rsidRPr="00223A96">
        <w:rPr>
          <w:rFonts w:ascii="Aptos" w:hAnsi="Aptos"/>
          <w:b/>
          <w:bCs/>
          <w:color w:val="000000" w:themeColor="text1"/>
          <w:lang w:val="pt-BR"/>
        </w:rPr>
        <w:t xml:space="preserve">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2A603BD4" w14:textId="3767DB01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Kyle Vangel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7AB6D7CA" w14:textId="3DC985AB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Ken Reeves – 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Sim,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5C79751D" w14:textId="31A9F4D0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Jeremy D. Battle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26C5D037" w14:textId="33092880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Galen Mook – 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Sim,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Ausente</w:t>
      </w:r>
    </w:p>
    <w:p w14:paraId="0B0053F2" w14:textId="3E6EA697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Laura Jasinski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1B58B44D" w14:textId="09BB7714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Angela DeSousa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608FCEAB" w14:textId="570034D0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Franziska "Fran" Amacher- 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Sim,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Ausente</w:t>
      </w:r>
    </w:p>
    <w:p w14:paraId="4D0B752A" w14:textId="2EE7FE36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Lawrence Adkins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3589F120" w14:textId="009C303D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Sheila Headley-Burwell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6B331565" w14:textId="0BD9DCBE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Steven Miller – 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Sim,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Ausente</w:t>
      </w:r>
    </w:p>
    <w:p w14:paraId="22EA1852" w14:textId="7662AE70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 xml:space="preserve">Denise Haynes – 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4A98EEE0" w14:textId="28C61AF6" w:rsidR="27771FA5" w:rsidRPr="00223A96" w:rsidRDefault="5B2E39E7" w:rsidP="5841B2CD">
      <w:pPr>
        <w:pStyle w:val="ListParagraph"/>
        <w:numPr>
          <w:ilvl w:val="0"/>
          <w:numId w:val="1"/>
        </w:numPr>
        <w:rPr>
          <w:rFonts w:ascii="Aptos" w:hAnsi="Aptos"/>
          <w:color w:val="000000" w:themeColor="text1"/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t>Thomas Leonard –</w:t>
      </w:r>
      <w:r w:rsidR="00123C6F" w:rsidRPr="00223A96">
        <w:rPr>
          <w:rFonts w:ascii="Aptos" w:hAnsi="Aptos"/>
          <w:b/>
          <w:bCs/>
          <w:color w:val="000000" w:themeColor="text1"/>
          <w:lang w:val="pt-BR"/>
        </w:rPr>
        <w:t xml:space="preserve"> Sim</w:t>
      </w:r>
      <w:r w:rsidR="00123C6F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123C6F" w:rsidRPr="00223A96">
        <w:rPr>
          <w:rFonts w:ascii="Aptos" w:hAnsi="Aptos"/>
          <w:color w:val="000000" w:themeColor="text1"/>
          <w:lang w:val="pt-BR"/>
        </w:rPr>
        <w:t>Ausente</w:t>
      </w:r>
    </w:p>
    <w:p w14:paraId="274B4A02" w14:textId="56ED5E06" w:rsidR="27771FA5" w:rsidRPr="00223A96" w:rsidRDefault="5B2E39E7" w:rsidP="5841B2CD">
      <w:pPr>
        <w:pStyle w:val="ListParagraph"/>
        <w:widowControl w:val="0"/>
        <w:numPr>
          <w:ilvl w:val="0"/>
          <w:numId w:val="1"/>
        </w:numPr>
        <w:rPr>
          <w:lang w:val="pt-BR"/>
        </w:rPr>
      </w:pPr>
      <w:r w:rsidRPr="00223A96">
        <w:rPr>
          <w:rFonts w:ascii="Aptos" w:hAnsi="Aptos"/>
          <w:color w:val="000000" w:themeColor="text1"/>
          <w:lang w:val="pt-BR"/>
        </w:rPr>
        <w:lastRenderedPageBreak/>
        <w:t>Jonathan Guzman–</w:t>
      </w:r>
      <w:r w:rsidRPr="00223A96">
        <w:rPr>
          <w:rFonts w:ascii="Aptos" w:hAnsi="Aptos"/>
          <w:b/>
          <w:bCs/>
          <w:color w:val="000000" w:themeColor="text1"/>
          <w:lang w:val="pt-BR"/>
        </w:rPr>
        <w:t xml:space="preserve"> </w:t>
      </w:r>
      <w:r w:rsidR="000E714D" w:rsidRPr="00223A96">
        <w:rPr>
          <w:rFonts w:ascii="Aptos" w:hAnsi="Aptos"/>
          <w:b/>
          <w:bCs/>
          <w:color w:val="000000" w:themeColor="text1"/>
          <w:lang w:val="pt-BR"/>
        </w:rPr>
        <w:t>Sim</w:t>
      </w:r>
      <w:r w:rsidR="000E714D" w:rsidRPr="00223A96">
        <w:rPr>
          <w:rFonts w:ascii="Aptos" w:hAnsi="Aptos"/>
          <w:color w:val="000000" w:themeColor="text1"/>
          <w:lang w:val="pt-BR"/>
        </w:rPr>
        <w:t xml:space="preserve">, Não, ou Abstenção </w:t>
      </w:r>
      <w:r w:rsidRPr="00223A96">
        <w:rPr>
          <w:rFonts w:ascii="Aptos" w:hAnsi="Aptos"/>
          <w:color w:val="000000" w:themeColor="text1"/>
          <w:lang w:val="pt-BR"/>
        </w:rPr>
        <w:t xml:space="preserve">– </w:t>
      </w:r>
      <w:r w:rsidR="000E714D" w:rsidRPr="00223A96">
        <w:rPr>
          <w:rFonts w:ascii="Aptos" w:hAnsi="Aptos"/>
          <w:color w:val="000000" w:themeColor="text1"/>
          <w:lang w:val="pt-BR"/>
        </w:rPr>
        <w:t>Ausente</w:t>
      </w:r>
      <w:r w:rsidR="27771FA5" w:rsidRPr="00223A96">
        <w:rPr>
          <w:lang w:val="pt-BR"/>
        </w:rPr>
        <w:br/>
      </w:r>
    </w:p>
    <w:p w14:paraId="7CC0140C" w14:textId="6300011B" w:rsidR="5FD594D9" w:rsidRPr="00223A96" w:rsidRDefault="003F775C" w:rsidP="006B3607">
      <w:pPr>
        <w:pStyle w:val="Heading5"/>
        <w:rPr>
          <w:lang w:val="pt-BR"/>
        </w:rPr>
      </w:pPr>
      <w:r w:rsidRPr="00223A96">
        <w:rPr>
          <w:lang w:val="pt-BR"/>
        </w:rPr>
        <w:t>Resumo do Chat do Zoom</w:t>
      </w:r>
      <w:r w:rsidR="4E4C11D4" w:rsidRPr="00223A96">
        <w:rPr>
          <w:lang w:val="pt-BR"/>
        </w:rPr>
        <w:t>:</w:t>
      </w:r>
    </w:p>
    <w:p w14:paraId="6DE4F8E4" w14:textId="40F2670F" w:rsidR="003F775C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11:02:22: </w:t>
      </w:r>
      <w:r w:rsidR="003F775C" w:rsidRPr="00223A96">
        <w:rPr>
          <w:rFonts w:ascii="Aptos" w:eastAsia="Aptos" w:hAnsi="Aptos" w:cs="Aptos"/>
          <w:lang w:val="pt-BR"/>
        </w:rPr>
        <w:t xml:space="preserve">Obrigado por </w:t>
      </w:r>
      <w:r w:rsidR="008C27BC" w:rsidRPr="00223A96">
        <w:rPr>
          <w:rFonts w:ascii="Aptos" w:eastAsia="Aptos" w:hAnsi="Aptos" w:cs="Aptos"/>
          <w:lang w:val="pt-BR"/>
        </w:rPr>
        <w:t>participar! Iniciaremos a reunião em alguns minutos. Pedimos desculpas pelo atraso.</w:t>
      </w:r>
    </w:p>
    <w:p w14:paraId="490C0809" w14:textId="1A06FBF7" w:rsidR="008C27BC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11:08:52: </w:t>
      </w:r>
      <w:r w:rsidR="008C27BC" w:rsidRPr="00223A96">
        <w:rPr>
          <w:rFonts w:ascii="Aptos" w:eastAsia="Aptos" w:hAnsi="Aptos" w:cs="Aptos"/>
          <w:lang w:val="pt-BR"/>
        </w:rPr>
        <w:t>Olá a todos! Estou contente de estar aqui</w:t>
      </w:r>
    </w:p>
    <w:p w14:paraId="631165EF" w14:textId="17508724" w:rsidR="008C27BC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>11:10:46</w:t>
      </w:r>
      <w:r w:rsidR="7E30A8D2" w:rsidRPr="00223A96">
        <w:rPr>
          <w:rFonts w:ascii="Aptos" w:eastAsia="Aptos" w:hAnsi="Aptos" w:cs="Aptos"/>
          <w:lang w:val="pt-BR"/>
        </w:rPr>
        <w:t>:</w:t>
      </w:r>
      <w:r w:rsidRPr="00223A96">
        <w:rPr>
          <w:rFonts w:ascii="Aptos" w:eastAsia="Aptos" w:hAnsi="Aptos" w:cs="Aptos"/>
          <w:lang w:val="pt-BR"/>
        </w:rPr>
        <w:t xml:space="preserve"> </w:t>
      </w:r>
      <w:r w:rsidR="008C27BC" w:rsidRPr="00223A96">
        <w:rPr>
          <w:rFonts w:ascii="Aptos" w:eastAsia="Aptos" w:hAnsi="Aptos" w:cs="Aptos"/>
          <w:lang w:val="pt-BR"/>
        </w:rPr>
        <w:t xml:space="preserve">Florence, a intérprete de cantonês, está presente. Tente me </w:t>
      </w:r>
      <w:r w:rsidR="00BE7AFA" w:rsidRPr="00223A96">
        <w:rPr>
          <w:rFonts w:ascii="Aptos" w:eastAsia="Aptos" w:hAnsi="Aptos" w:cs="Aptos"/>
          <w:lang w:val="pt-BR"/>
        </w:rPr>
        <w:t>dar permissão novamente. Obrigado</w:t>
      </w:r>
    </w:p>
    <w:p w14:paraId="5909C921" w14:textId="508DD0FD" w:rsidR="62173E56" w:rsidRPr="00223A96" w:rsidRDefault="62173E56" w:rsidP="5841B2CD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>1</w:t>
      </w:r>
      <w:r w:rsidR="7405B817" w:rsidRPr="00223A96">
        <w:rPr>
          <w:rFonts w:ascii="Aptos" w:eastAsia="Aptos" w:hAnsi="Aptos" w:cs="Aptos"/>
          <w:lang w:val="pt-BR"/>
        </w:rPr>
        <w:t xml:space="preserve">1:14:34: </w:t>
      </w:r>
      <w:r w:rsidR="00BE7AFA" w:rsidRPr="00223A96">
        <w:rPr>
          <w:rFonts w:ascii="Aptos" w:eastAsia="Aptos" w:hAnsi="Aptos" w:cs="Aptos"/>
          <w:lang w:val="pt-BR"/>
        </w:rPr>
        <w:t>A pauta desta reunião é:</w:t>
      </w:r>
      <w:r w:rsidR="7405B817" w:rsidRPr="00223A96">
        <w:rPr>
          <w:rFonts w:ascii="Aptos" w:eastAsia="Aptos" w:hAnsi="Aptos" w:cs="Aptos"/>
          <w:lang w:val="pt-BR"/>
        </w:rPr>
        <w:t xml:space="preserve"> </w:t>
      </w:r>
    </w:p>
    <w:p w14:paraId="5184CA65" w14:textId="31E02871" w:rsidR="7405B817" w:rsidRPr="00223A96" w:rsidRDefault="00BE7AFA" w:rsidP="5841B2CD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Recepção e </w:t>
      </w:r>
      <w:r w:rsidR="00850F85" w:rsidRPr="00223A96">
        <w:rPr>
          <w:rFonts w:ascii="Aptos" w:eastAsia="Aptos" w:hAnsi="Aptos" w:cs="Aptos"/>
          <w:lang w:val="pt-BR"/>
        </w:rPr>
        <w:t>presenças</w:t>
      </w:r>
    </w:p>
    <w:p w14:paraId="741F0533" w14:textId="39EB833C" w:rsidR="002E73B5" w:rsidRPr="00223A96" w:rsidRDefault="002E73B5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>Revisão da ata da reunião de 14 de agosto [Votação] Visão Geral da História do Rio Charles</w:t>
      </w:r>
      <w:r w:rsidR="009F1854" w:rsidRPr="00223A96">
        <w:rPr>
          <w:rFonts w:ascii="Aptos" w:eastAsia="Aptos" w:hAnsi="Aptos" w:cs="Aptos"/>
          <w:lang w:val="pt-BR"/>
        </w:rPr>
        <w:t xml:space="preserve">; Revisão dos objetivos da força-tarefa e partes interessadas neste trabalho; Revisão do cronograma revisado com Reuniões da Força-Tarefa, engajamento comunitário e audiências públicas </w:t>
      </w:r>
    </w:p>
    <w:p w14:paraId="2ABF7CBB" w14:textId="3F9CAF0F" w:rsidR="00174F20" w:rsidRPr="00223A96" w:rsidRDefault="00174F20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>Discussão sobre o conteúdo das audiências públicas, engajamento comunitário e relatório final da Força-Tarefa</w:t>
      </w:r>
    </w:p>
    <w:p w14:paraId="494D7016" w14:textId="71420DD7" w:rsidR="00174F20" w:rsidRPr="00223A96" w:rsidRDefault="00314376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Perguntas de membros da Força-Tarefa; Comentários </w:t>
      </w:r>
      <w:r w:rsidR="0063589A" w:rsidRPr="00223A96">
        <w:rPr>
          <w:rFonts w:ascii="Aptos" w:eastAsia="Aptos" w:hAnsi="Aptos" w:cs="Aptos"/>
          <w:lang w:val="pt-BR"/>
        </w:rPr>
        <w:t>da população (se houver tempo)</w:t>
      </w:r>
    </w:p>
    <w:p w14:paraId="7BF5A53E" w14:textId="7C1ED1DE" w:rsidR="7405B817" w:rsidRPr="00223A96" w:rsidRDefault="0063589A" w:rsidP="5841B2CD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Encerramento </w:t>
      </w:r>
      <w:r w:rsidR="7405B817" w:rsidRPr="00223A96">
        <w:rPr>
          <w:rFonts w:ascii="Aptos" w:eastAsia="Aptos" w:hAnsi="Aptos" w:cs="Aptos"/>
          <w:lang w:val="pt-BR"/>
        </w:rPr>
        <w:t>[</w:t>
      </w:r>
      <w:r w:rsidRPr="00223A96">
        <w:rPr>
          <w:rFonts w:ascii="Aptos" w:eastAsia="Aptos" w:hAnsi="Aptos" w:cs="Aptos"/>
          <w:lang w:val="pt-BR"/>
        </w:rPr>
        <w:t>Votação</w:t>
      </w:r>
      <w:r w:rsidR="7405B817" w:rsidRPr="00223A96">
        <w:rPr>
          <w:rFonts w:ascii="Aptos" w:eastAsia="Aptos" w:hAnsi="Aptos" w:cs="Aptos"/>
          <w:lang w:val="pt-BR"/>
        </w:rPr>
        <w:t xml:space="preserve">] </w:t>
      </w:r>
    </w:p>
    <w:p w14:paraId="3EFA0BF3" w14:textId="3D71F9DE" w:rsidR="03B35386" w:rsidRPr="00223A96" w:rsidRDefault="03B35386" w:rsidP="5841B2CD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>1</w:t>
      </w:r>
      <w:r w:rsidR="7405B817" w:rsidRPr="00223A96">
        <w:rPr>
          <w:rFonts w:ascii="Aptos" w:eastAsia="Aptos" w:hAnsi="Aptos" w:cs="Aptos"/>
          <w:lang w:val="pt-BR"/>
        </w:rPr>
        <w:t xml:space="preserve">1:17:26: </w:t>
      </w:r>
      <w:r w:rsidR="0063589A" w:rsidRPr="00223A96">
        <w:rPr>
          <w:rFonts w:ascii="Aptos" w:eastAsia="Aptos" w:hAnsi="Aptos" w:cs="Aptos"/>
          <w:lang w:val="pt-BR"/>
        </w:rPr>
        <w:t>Normas da Força-Tarefa</w:t>
      </w:r>
      <w:r w:rsidR="7405B817" w:rsidRPr="00223A96">
        <w:rPr>
          <w:rFonts w:ascii="Aptos" w:eastAsia="Aptos" w:hAnsi="Aptos" w:cs="Aptos"/>
          <w:lang w:val="pt-BR"/>
        </w:rPr>
        <w:t xml:space="preserve">: </w:t>
      </w:r>
    </w:p>
    <w:p w14:paraId="7DB17390" w14:textId="0FEB0FF0" w:rsidR="0063589A" w:rsidRPr="00223A96" w:rsidRDefault="0063589A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>Tod</w:t>
      </w:r>
      <w:r w:rsidR="00EC1E47" w:rsidRPr="00223A96">
        <w:rPr>
          <w:rFonts w:ascii="Aptos" w:eastAsia="Aptos" w:hAnsi="Aptos" w:cs="Aptos"/>
          <w:lang w:val="pt-BR"/>
        </w:rPr>
        <w:t xml:space="preserve">as as convocatórias de reunião serão </w:t>
      </w:r>
      <w:r w:rsidR="00BC2F05" w:rsidRPr="00223A96">
        <w:rPr>
          <w:rFonts w:ascii="Aptos" w:eastAsia="Aptos" w:hAnsi="Aptos" w:cs="Aptos"/>
          <w:lang w:val="pt-BR"/>
        </w:rPr>
        <w:t>divulgadas</w:t>
      </w:r>
      <w:r w:rsidR="00EC1E47" w:rsidRPr="00223A96">
        <w:rPr>
          <w:rFonts w:ascii="Aptos" w:eastAsia="Aptos" w:hAnsi="Aptos" w:cs="Aptos"/>
          <w:lang w:val="pt-BR"/>
        </w:rPr>
        <w:t xml:space="preserve"> publicamente, nos termos das exigências da Lei de Reuniões Abertas. </w:t>
      </w:r>
      <w:r w:rsidR="00111F49" w:rsidRPr="00223A96">
        <w:rPr>
          <w:rFonts w:ascii="Aptos" w:eastAsia="Aptos" w:hAnsi="Aptos" w:cs="Aptos"/>
          <w:lang w:val="pt-BR"/>
        </w:rPr>
        <w:t xml:space="preserve">A </w:t>
      </w:r>
      <w:r w:rsidR="006401E3" w:rsidRPr="00223A96">
        <w:rPr>
          <w:rFonts w:ascii="Aptos" w:eastAsia="Aptos" w:hAnsi="Aptos" w:cs="Aptos"/>
          <w:lang w:val="pt-BR"/>
        </w:rPr>
        <w:t>p</w:t>
      </w:r>
      <w:r w:rsidR="00111F49" w:rsidRPr="00223A96">
        <w:rPr>
          <w:rFonts w:ascii="Aptos" w:eastAsia="Aptos" w:hAnsi="Aptos" w:cs="Aptos"/>
          <w:lang w:val="pt-BR"/>
        </w:rPr>
        <w:t xml:space="preserve">auta será distribuída </w:t>
      </w:r>
      <w:r w:rsidR="006401E3" w:rsidRPr="00223A96">
        <w:rPr>
          <w:rFonts w:ascii="Aptos" w:eastAsia="Aptos" w:hAnsi="Aptos" w:cs="Aptos"/>
          <w:lang w:val="pt-BR"/>
        </w:rPr>
        <w:t xml:space="preserve">com </w:t>
      </w:r>
      <w:r w:rsidR="00111F49" w:rsidRPr="00223A96">
        <w:rPr>
          <w:rFonts w:ascii="Aptos" w:eastAsia="Aptos" w:hAnsi="Aptos" w:cs="Aptos"/>
          <w:lang w:val="pt-BR"/>
        </w:rPr>
        <w:t xml:space="preserve">pelo menos 48 </w:t>
      </w:r>
      <w:r w:rsidR="006401E3" w:rsidRPr="00223A96">
        <w:rPr>
          <w:rFonts w:ascii="Aptos" w:eastAsia="Aptos" w:hAnsi="Aptos" w:cs="Aptos"/>
          <w:lang w:val="pt-BR"/>
        </w:rPr>
        <w:t>de antecedência</w:t>
      </w:r>
      <w:r w:rsidR="00111F49" w:rsidRPr="00223A96">
        <w:rPr>
          <w:rFonts w:ascii="Aptos" w:eastAsia="Aptos" w:hAnsi="Aptos" w:cs="Aptos"/>
          <w:lang w:val="pt-BR"/>
        </w:rPr>
        <w:t xml:space="preserve">, </w:t>
      </w:r>
      <w:r w:rsidR="006401E3" w:rsidRPr="00223A96">
        <w:rPr>
          <w:rFonts w:ascii="Aptos" w:eastAsia="Aptos" w:hAnsi="Aptos" w:cs="Aptos"/>
          <w:lang w:val="pt-BR"/>
        </w:rPr>
        <w:t xml:space="preserve">com </w:t>
      </w:r>
      <w:r w:rsidR="00111F49" w:rsidRPr="00223A96">
        <w:rPr>
          <w:rFonts w:ascii="Aptos" w:eastAsia="Aptos" w:hAnsi="Aptos" w:cs="Aptos"/>
          <w:lang w:val="pt-BR"/>
        </w:rPr>
        <w:t xml:space="preserve">tópicos </w:t>
      </w:r>
      <w:r w:rsidR="006401E3" w:rsidRPr="00223A96">
        <w:rPr>
          <w:rFonts w:ascii="Aptos" w:eastAsia="Aptos" w:hAnsi="Aptos" w:cs="Aptos"/>
          <w:lang w:val="pt-BR"/>
        </w:rPr>
        <w:t xml:space="preserve">claros para </w:t>
      </w:r>
      <w:r w:rsidR="00111F49" w:rsidRPr="00223A96">
        <w:rPr>
          <w:rFonts w:ascii="Aptos" w:eastAsia="Aptos" w:hAnsi="Aptos" w:cs="Aptos"/>
          <w:lang w:val="pt-BR"/>
        </w:rPr>
        <w:t xml:space="preserve">discussão. As atas da reunião serão disponibilizadas </w:t>
      </w:r>
      <w:r w:rsidR="00CB3DEB" w:rsidRPr="00223A96">
        <w:rPr>
          <w:rFonts w:ascii="Aptos" w:eastAsia="Aptos" w:hAnsi="Aptos" w:cs="Aptos"/>
          <w:lang w:val="pt-BR"/>
        </w:rPr>
        <w:t xml:space="preserve">publicamente </w:t>
      </w:r>
      <w:r w:rsidR="00111F49" w:rsidRPr="00223A96">
        <w:rPr>
          <w:rFonts w:ascii="Aptos" w:eastAsia="Aptos" w:hAnsi="Aptos" w:cs="Aptos"/>
          <w:lang w:val="pt-BR"/>
        </w:rPr>
        <w:t xml:space="preserve">dentro de prazo razoável. Nenhuma deliberação ou tomada de decisão ocorrerá </w:t>
      </w:r>
      <w:r w:rsidR="008A3F3A" w:rsidRPr="00223A96">
        <w:rPr>
          <w:rFonts w:ascii="Aptos" w:eastAsia="Aptos" w:hAnsi="Aptos" w:cs="Aptos"/>
          <w:lang w:val="pt-BR"/>
        </w:rPr>
        <w:t xml:space="preserve">fora das reuniões divulgadas publicamente. Membros devem </w:t>
      </w:r>
      <w:r w:rsidR="00484F01" w:rsidRPr="00223A96">
        <w:rPr>
          <w:rFonts w:ascii="Aptos" w:eastAsia="Aptos" w:hAnsi="Aptos" w:cs="Aptos"/>
          <w:lang w:val="pt-BR"/>
        </w:rPr>
        <w:t xml:space="preserve">escutar ativamente e respeitosamente todos os falantes, incluindo comentários da população. </w:t>
      </w:r>
      <w:r w:rsidR="008F0181" w:rsidRPr="00223A96">
        <w:rPr>
          <w:rFonts w:ascii="Aptos" w:eastAsia="Aptos" w:hAnsi="Aptos" w:cs="Aptos"/>
          <w:lang w:val="pt-BR"/>
        </w:rPr>
        <w:t xml:space="preserve">Discordâncias devem ser expressas de maneira construtiva, com foco nas ideias e não em indivíduos. Interrupções </w:t>
      </w:r>
      <w:r w:rsidR="00B63C3C" w:rsidRPr="00223A96">
        <w:rPr>
          <w:rFonts w:ascii="Aptos" w:eastAsia="Aptos" w:hAnsi="Aptos" w:cs="Aptos"/>
          <w:lang w:val="pt-BR"/>
        </w:rPr>
        <w:t>devem ser</w:t>
      </w:r>
      <w:r w:rsidR="008F0181" w:rsidRPr="00223A96">
        <w:rPr>
          <w:rFonts w:ascii="Aptos" w:eastAsia="Aptos" w:hAnsi="Aptos" w:cs="Aptos"/>
          <w:lang w:val="pt-BR"/>
        </w:rPr>
        <w:t xml:space="preserve"> minimizadas para garantir participação equitativa </w:t>
      </w:r>
      <w:r w:rsidR="00B45578" w:rsidRPr="00223A96">
        <w:rPr>
          <w:rFonts w:ascii="Aptos" w:eastAsia="Aptos" w:hAnsi="Aptos" w:cs="Aptos"/>
          <w:lang w:val="pt-BR"/>
        </w:rPr>
        <w:t>entre coordenadores</w:t>
      </w:r>
      <w:r w:rsidR="006222A3" w:rsidRPr="00223A96">
        <w:rPr>
          <w:rFonts w:ascii="Aptos" w:eastAsia="Aptos" w:hAnsi="Aptos" w:cs="Aptos"/>
          <w:lang w:val="pt-BR"/>
        </w:rPr>
        <w:t xml:space="preserve">. Será alocado tempo para comentários da </w:t>
      </w:r>
      <w:r w:rsidR="006222A3" w:rsidRPr="00223A96">
        <w:rPr>
          <w:rFonts w:ascii="Aptos" w:eastAsia="Aptos" w:hAnsi="Aptos" w:cs="Aptos"/>
          <w:lang w:val="pt-BR"/>
        </w:rPr>
        <w:lastRenderedPageBreak/>
        <w:t xml:space="preserve">população, com diretrizes claras de duração e formato. Membros devem reconhecer e considerar a opinião pública como parte do processo de tomada de decisão. </w:t>
      </w:r>
    </w:p>
    <w:p w14:paraId="1509EE8E" w14:textId="19BC4463" w:rsidR="006222A3" w:rsidRPr="00223A96" w:rsidRDefault="005806C9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>Serviços de acessibilidade linguística e ac</w:t>
      </w:r>
      <w:r w:rsidR="00056EC6" w:rsidRPr="00223A96">
        <w:rPr>
          <w:rFonts w:ascii="Aptos" w:eastAsia="Aptos" w:hAnsi="Aptos" w:cs="Aptos"/>
          <w:lang w:val="pt-BR"/>
        </w:rPr>
        <w:t xml:space="preserve">omodações serão disponibilizados, garantindo a participação inclusiva. As reuniões devem ser realizadas em locais acessíveis e/ou virtualmente, para acomodar necessidades diversas. Os materiais </w:t>
      </w:r>
      <w:r w:rsidR="003C6D2C" w:rsidRPr="00223A96">
        <w:rPr>
          <w:rFonts w:ascii="Aptos" w:eastAsia="Aptos" w:hAnsi="Aptos" w:cs="Aptos"/>
          <w:lang w:val="pt-BR"/>
        </w:rPr>
        <w:t xml:space="preserve">serão </w:t>
      </w:r>
      <w:r w:rsidR="00056EC6" w:rsidRPr="00223A96">
        <w:rPr>
          <w:rFonts w:ascii="Aptos" w:eastAsia="Aptos" w:hAnsi="Aptos" w:cs="Aptos"/>
          <w:lang w:val="pt-BR"/>
        </w:rPr>
        <w:t>compartilhados em linguagem simples e traduzidos. Os membros devem se esforçar para</w:t>
      </w:r>
      <w:r w:rsidR="003E54EA" w:rsidRPr="00223A96">
        <w:rPr>
          <w:rFonts w:ascii="Aptos" w:eastAsia="Aptos" w:hAnsi="Aptos" w:cs="Aptos"/>
          <w:lang w:val="pt-BR"/>
        </w:rPr>
        <w:t xml:space="preserve"> impulsionar as vozes dos moradores mais afetados e de comunidades historicamente marginalizadas. Os membros devem </w:t>
      </w:r>
      <w:r w:rsidR="008302E0" w:rsidRPr="00223A96">
        <w:rPr>
          <w:rFonts w:ascii="Aptos" w:eastAsia="Aptos" w:hAnsi="Aptos" w:cs="Aptos"/>
          <w:lang w:val="pt-BR"/>
        </w:rPr>
        <w:t xml:space="preserve">revisar os materiais com antecedência, se preparando para participar de maneira </w:t>
      </w:r>
      <w:r w:rsidR="00EA7E7E" w:rsidRPr="00223A96">
        <w:rPr>
          <w:rFonts w:ascii="Aptos" w:eastAsia="Aptos" w:hAnsi="Aptos" w:cs="Aptos"/>
          <w:lang w:val="pt-BR"/>
        </w:rPr>
        <w:t xml:space="preserve">consciente. Há expectativa de assiduidade e pontualidade; os membros devem informar os coordenadores com antecedência caso não possam comparecer à reunião. Membros podem </w:t>
      </w:r>
      <w:r w:rsidR="00187064" w:rsidRPr="00223A96">
        <w:rPr>
          <w:rFonts w:ascii="Aptos" w:eastAsia="Aptos" w:hAnsi="Aptos" w:cs="Aptos"/>
          <w:lang w:val="pt-BR"/>
        </w:rPr>
        <w:t xml:space="preserve">enviar alguém para participar das reuniões em caráter público, mas essa pessoa não possuirá direito a voto ou </w:t>
      </w:r>
      <w:r w:rsidR="008D1679" w:rsidRPr="00223A96">
        <w:rPr>
          <w:rFonts w:ascii="Aptos" w:eastAsia="Aptos" w:hAnsi="Aptos" w:cs="Aptos"/>
          <w:lang w:val="pt-BR"/>
        </w:rPr>
        <w:t>participação</w:t>
      </w:r>
      <w:r w:rsidR="00572A21" w:rsidRPr="00223A96">
        <w:rPr>
          <w:rFonts w:ascii="Aptos" w:eastAsia="Aptos" w:hAnsi="Aptos" w:cs="Aptos"/>
          <w:lang w:val="pt-BR"/>
        </w:rPr>
        <w:t xml:space="preserve"> formal na força-tarefa. Conflitos de interesse devem ser divulgados e tratados de acordo com as diretrizes aplicáveis. As normas serão revisadas periodicamente para refletir a</w:t>
      </w:r>
      <w:r w:rsidR="000507F5" w:rsidRPr="00223A96">
        <w:rPr>
          <w:rFonts w:ascii="Aptos" w:eastAsia="Aptos" w:hAnsi="Aptos" w:cs="Aptos"/>
          <w:lang w:val="pt-BR"/>
        </w:rPr>
        <w:t xml:space="preserve"> evolução de necessidades e as contribuições da comunidade. Os membros são incentivados a sugerir melhorias aos procedimentos e acessibilidade das reuniões. </w:t>
      </w:r>
    </w:p>
    <w:p w14:paraId="7DFDABC4" w14:textId="3C4A8D02" w:rsidR="7405B817" w:rsidRPr="00223A96" w:rsidRDefault="7405B817" w:rsidP="5841B2CD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11:44:31: </w:t>
      </w:r>
      <w:hyperlink r:id="rId8">
        <w:r w:rsidRPr="00223A96">
          <w:rPr>
            <w:rStyle w:val="Hyperlink"/>
            <w:rFonts w:ascii="Aptos" w:eastAsia="Aptos" w:hAnsi="Aptos" w:cs="Aptos"/>
            <w:lang w:val="pt-BR"/>
          </w:rPr>
          <w:t>https://www.mass.gov/event/memorial-drive-improvements-phase-iii-pre-construction-informational-meeting-992025-09-09-2025</w:t>
        </w:r>
      </w:hyperlink>
      <w:r w:rsidRPr="00223A96">
        <w:rPr>
          <w:rFonts w:ascii="Aptos" w:eastAsia="Aptos" w:hAnsi="Aptos" w:cs="Aptos"/>
          <w:lang w:val="pt-BR"/>
        </w:rPr>
        <w:t xml:space="preserve"> </w:t>
      </w:r>
    </w:p>
    <w:p w14:paraId="7EA17F0C" w14:textId="008810ED" w:rsidR="000507F5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12:03:17: </w:t>
      </w:r>
      <w:r w:rsidR="007D6D43" w:rsidRPr="00223A96">
        <w:rPr>
          <w:rFonts w:ascii="Aptos" w:eastAsia="Aptos" w:hAnsi="Aptos" w:cs="Aptos"/>
          <w:lang w:val="pt-BR"/>
        </w:rPr>
        <w:t>As estratégias de engajamento sugeridas para as audiências públicas futuras também serão úteis para o DCR integrar</w:t>
      </w:r>
      <w:r w:rsidR="00802C37" w:rsidRPr="00223A96">
        <w:rPr>
          <w:rFonts w:ascii="Aptos" w:eastAsia="Aptos" w:hAnsi="Aptos" w:cs="Aptos"/>
          <w:lang w:val="pt-BR"/>
        </w:rPr>
        <w:t xml:space="preserve"> a iniciativas de divulgação de outros projetos, atividades e eventos. Obrigado pela contribuição. </w:t>
      </w:r>
    </w:p>
    <w:p w14:paraId="77F7EDC6" w14:textId="0963A6A2" w:rsidR="00802C37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12:04:40: </w:t>
      </w:r>
      <w:r w:rsidR="00802C37" w:rsidRPr="00223A96">
        <w:rPr>
          <w:rFonts w:ascii="Aptos" w:eastAsia="Aptos" w:hAnsi="Aptos" w:cs="Aptos"/>
          <w:lang w:val="pt-BR"/>
        </w:rPr>
        <w:t>Onde está a função de Levantar a Mão? Não a vejo na barra de ferramentas</w:t>
      </w:r>
    </w:p>
    <w:p w14:paraId="0D45ACFD" w14:textId="4334205A" w:rsidR="00802C37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12:05:03: </w:t>
      </w:r>
      <w:r w:rsidR="00802C37" w:rsidRPr="00223A96">
        <w:rPr>
          <w:rFonts w:ascii="Aptos" w:eastAsia="Aptos" w:hAnsi="Aptos" w:cs="Aptos"/>
          <w:lang w:val="pt-BR"/>
        </w:rPr>
        <w:t>Olá! Aperte em Reagir &gt; Levantar a mão</w:t>
      </w:r>
    </w:p>
    <w:p w14:paraId="3B6A1799" w14:textId="5F21B224" w:rsidR="00802C37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12:05:20: </w:t>
      </w:r>
      <w:r w:rsidR="00802C37" w:rsidRPr="00223A96">
        <w:rPr>
          <w:rFonts w:ascii="Aptos" w:eastAsia="Aptos" w:hAnsi="Aptos" w:cs="Aptos"/>
          <w:lang w:val="pt-BR"/>
        </w:rPr>
        <w:t xml:space="preserve">Fique à vontade para </w:t>
      </w:r>
      <w:r w:rsidR="00460C63" w:rsidRPr="00223A96">
        <w:rPr>
          <w:rFonts w:ascii="Aptos" w:eastAsia="Aptos" w:hAnsi="Aptos" w:cs="Aptos"/>
          <w:lang w:val="pt-BR"/>
        </w:rPr>
        <w:t>abrir o microfone também</w:t>
      </w:r>
    </w:p>
    <w:p w14:paraId="7159E514" w14:textId="0C70BF19" w:rsidR="7405B817" w:rsidRPr="00223A96" w:rsidRDefault="7405B817" w:rsidP="5841B2CD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12:05:25: </w:t>
      </w:r>
      <w:r w:rsidR="00460C63" w:rsidRPr="00223A96">
        <w:rPr>
          <w:rFonts w:ascii="Aptos" w:eastAsia="Aptos" w:hAnsi="Aptos" w:cs="Aptos"/>
          <w:lang w:val="pt-BR"/>
        </w:rPr>
        <w:t xml:space="preserve">Reagiu a “Reagir” com </w:t>
      </w:r>
      <w:r w:rsidRPr="00223A96">
        <w:rPr>
          <w:rFonts w:ascii="Aptos" w:eastAsia="Aptos" w:hAnsi="Aptos" w:cs="Aptos"/>
          <w:lang w:val="pt-BR"/>
        </w:rPr>
        <w:t xml:space="preserve">👍 </w:t>
      </w:r>
    </w:p>
    <w:p w14:paraId="342AEA6E" w14:textId="6F843A99" w:rsidR="7405B817" w:rsidRPr="00223A96" w:rsidRDefault="7405B817" w:rsidP="00460C63">
      <w:pPr>
        <w:spacing w:before="240" w:after="240"/>
        <w:rPr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12:11:48: </w:t>
      </w:r>
      <w:r w:rsidR="00460C63" w:rsidRPr="00223A96">
        <w:rPr>
          <w:rFonts w:ascii="Aptos" w:eastAsia="Aptos" w:hAnsi="Aptos" w:cs="Aptos"/>
          <w:lang w:val="pt-BR"/>
        </w:rPr>
        <w:t>Reagiu a “Olá! Aperte em Reagir &gt; Levantar a mão” com</w:t>
      </w:r>
      <w:r w:rsidRPr="00223A96">
        <w:rPr>
          <w:rFonts w:ascii="Aptos" w:eastAsia="Aptos" w:hAnsi="Aptos" w:cs="Aptos"/>
          <w:lang w:val="pt-BR"/>
        </w:rPr>
        <w:t xml:space="preserve"> </w:t>
      </w:r>
      <w:r w:rsidRPr="00223A96">
        <w:rPr>
          <w:rFonts w:ascii="Segoe UI Emoji" w:eastAsia="Aptos" w:hAnsi="Segoe UI Emoji" w:cs="Segoe UI Emoji"/>
          <w:lang w:val="pt-BR"/>
        </w:rPr>
        <w:t>👍</w:t>
      </w:r>
      <w:r w:rsidRPr="00223A96">
        <w:rPr>
          <w:rFonts w:ascii="Aptos" w:eastAsia="Aptos" w:hAnsi="Aptos" w:cs="Aptos"/>
          <w:lang w:val="pt-BR"/>
        </w:rPr>
        <w:t xml:space="preserve"> </w:t>
      </w:r>
    </w:p>
    <w:p w14:paraId="174FE568" w14:textId="6AA164A1" w:rsidR="00460C63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12:19:17: </w:t>
      </w:r>
      <w:r w:rsidR="00460C63" w:rsidRPr="00223A96">
        <w:rPr>
          <w:rFonts w:ascii="Aptos" w:eastAsia="Aptos" w:hAnsi="Aptos" w:cs="Aptos"/>
          <w:lang w:val="pt-BR"/>
        </w:rPr>
        <w:t>Quando muitos microfones estão abertos ao mesmo tempo, o áudio geral começa a falhar.</w:t>
      </w:r>
    </w:p>
    <w:p w14:paraId="59F36838" w14:textId="0D75C06C" w:rsidR="00460C63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12:19:58: </w:t>
      </w:r>
      <w:r w:rsidR="009273B6" w:rsidRPr="00223A96">
        <w:rPr>
          <w:rFonts w:ascii="Aptos" w:eastAsia="Aptos" w:hAnsi="Aptos" w:cs="Aptos"/>
          <w:lang w:val="pt-BR"/>
        </w:rPr>
        <w:t>Em resposta a “Quando muitos microfones estão...”</w:t>
      </w:r>
    </w:p>
    <w:p w14:paraId="024D8ED8" w14:textId="20A65136" w:rsidR="7405B817" w:rsidRPr="00223A96" w:rsidRDefault="009273B6" w:rsidP="5841B2CD">
      <w:pPr>
        <w:rPr>
          <w:rFonts w:ascii="Aptos" w:eastAsia="Aptos" w:hAnsi="Aptos" w:cs="Aptos"/>
          <w:lang w:val="pt-BR"/>
        </w:rPr>
      </w:pPr>
      <w:r w:rsidRPr="00223A96">
        <w:rPr>
          <w:rFonts w:ascii="Consolas" w:eastAsia="Consolas" w:hAnsi="Consolas" w:cs="Consolas"/>
          <w:lang w:val="pt-BR"/>
        </w:rPr>
        <w:t>está melhor agora</w:t>
      </w:r>
      <w:r w:rsidR="7405B817" w:rsidRPr="00223A96">
        <w:rPr>
          <w:rFonts w:ascii="Consolas" w:eastAsia="Consolas" w:hAnsi="Consolas" w:cs="Consolas"/>
          <w:lang w:val="pt-BR"/>
        </w:rPr>
        <w:t xml:space="preserve"> ?</w:t>
      </w:r>
    </w:p>
    <w:p w14:paraId="37C709B2" w14:textId="629BBD68" w:rsidR="001A191E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lastRenderedPageBreak/>
        <w:t xml:space="preserve">12:32:05 : </w:t>
      </w:r>
      <w:r w:rsidR="001A191E" w:rsidRPr="00223A96">
        <w:rPr>
          <w:rFonts w:ascii="Aptos" w:eastAsia="Aptos" w:hAnsi="Aptos" w:cs="Aptos"/>
          <w:lang w:val="pt-BR"/>
        </w:rPr>
        <w:t xml:space="preserve">Eu e Jonathan entraremos em contato após esta reunião, mas qualquer pessoa também pode entrar em contato em </w:t>
      </w:r>
      <w:hyperlink r:id="rId9" w:history="1">
        <w:r w:rsidR="001A191E" w:rsidRPr="00223A96">
          <w:rPr>
            <w:rStyle w:val="Hyperlink"/>
            <w:rFonts w:ascii="Aptos" w:eastAsia="Aptos" w:hAnsi="Aptos" w:cs="Aptos"/>
            <w:lang w:val="pt-BR"/>
          </w:rPr>
          <w:t>charlesrivertaskforce@mass.gov</w:t>
        </w:r>
      </w:hyperlink>
      <w:r w:rsidR="001A191E" w:rsidRPr="00223A96">
        <w:rPr>
          <w:rFonts w:ascii="Aptos" w:eastAsia="Aptos" w:hAnsi="Aptos" w:cs="Aptos"/>
          <w:lang w:val="pt-BR"/>
        </w:rPr>
        <w:t xml:space="preserve"> em caso de dúvidas ou sugestões.</w:t>
      </w:r>
    </w:p>
    <w:p w14:paraId="62DF0F25" w14:textId="73E1EB96" w:rsidR="001A191E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12:33:46 : </w:t>
      </w:r>
      <w:r w:rsidR="001A191E" w:rsidRPr="00223A96">
        <w:rPr>
          <w:rFonts w:ascii="Aptos" w:eastAsia="Aptos" w:hAnsi="Aptos" w:cs="Aptos"/>
          <w:lang w:val="pt-BR"/>
        </w:rPr>
        <w:t>Obrigado a todos pela discussão. Tenho que sair para ir à outra reunião.</w:t>
      </w:r>
    </w:p>
    <w:p w14:paraId="4F71E8B9" w14:textId="093FF6DD" w:rsidR="001A191E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12:36:09: </w:t>
      </w:r>
      <w:r w:rsidR="001A191E" w:rsidRPr="00223A96">
        <w:rPr>
          <w:rFonts w:ascii="Aptos" w:eastAsia="Aptos" w:hAnsi="Aptos" w:cs="Aptos"/>
          <w:lang w:val="pt-BR"/>
        </w:rPr>
        <w:t xml:space="preserve">Obrigado, Jeremy! Me desculpe por </w:t>
      </w:r>
      <w:r w:rsidR="001E59A4" w:rsidRPr="00223A96">
        <w:rPr>
          <w:rFonts w:ascii="Aptos" w:eastAsia="Aptos" w:hAnsi="Aptos" w:cs="Aptos"/>
          <w:lang w:val="pt-BR"/>
        </w:rPr>
        <w:t>pronunciar</w:t>
      </w:r>
      <w:r w:rsidR="001A191E" w:rsidRPr="00223A96">
        <w:rPr>
          <w:rFonts w:ascii="Aptos" w:eastAsia="Aptos" w:hAnsi="Aptos" w:cs="Aptos"/>
          <w:lang w:val="pt-BR"/>
        </w:rPr>
        <w:t xml:space="preserve"> seu nome errado.</w:t>
      </w:r>
    </w:p>
    <w:p w14:paraId="3A9E02DF" w14:textId="4AE1A2FE" w:rsidR="001A191E" w:rsidRPr="00223A96" w:rsidRDefault="7405B817" w:rsidP="5841B2CD">
      <w:pPr>
        <w:spacing w:before="240" w:after="240"/>
        <w:rPr>
          <w:rFonts w:ascii="Aptos" w:eastAsia="Aptos" w:hAnsi="Aptos" w:cs="Aptos"/>
          <w:lang w:val="pt-BR"/>
        </w:rPr>
      </w:pPr>
      <w:r w:rsidRPr="00223A96">
        <w:rPr>
          <w:rFonts w:ascii="Aptos" w:eastAsia="Aptos" w:hAnsi="Aptos" w:cs="Aptos"/>
          <w:lang w:val="pt-BR"/>
        </w:rPr>
        <w:t xml:space="preserve">12:38:15: </w:t>
      </w:r>
      <w:r w:rsidR="001A191E" w:rsidRPr="00223A96">
        <w:rPr>
          <w:rFonts w:ascii="Aptos" w:eastAsia="Aptos" w:hAnsi="Aptos" w:cs="Aptos"/>
          <w:lang w:val="pt-BR"/>
        </w:rPr>
        <w:t>Obrigado a todos!</w:t>
      </w:r>
    </w:p>
    <w:p w14:paraId="46F74650" w14:textId="2532C355" w:rsidR="5841B2CD" w:rsidRPr="00223A96" w:rsidRDefault="5841B2CD" w:rsidP="5841B2CD">
      <w:pPr>
        <w:rPr>
          <w:b/>
          <w:bCs/>
          <w:lang w:val="pt-BR"/>
        </w:rPr>
      </w:pPr>
    </w:p>
    <w:p w14:paraId="21B2264C" w14:textId="7AFCE339" w:rsidR="5841B2CD" w:rsidRPr="00223A96" w:rsidRDefault="5841B2CD" w:rsidP="5841B2CD">
      <w:pPr>
        <w:rPr>
          <w:lang w:val="pt-BR"/>
        </w:rPr>
      </w:pPr>
    </w:p>
    <w:p w14:paraId="01258169" w14:textId="306364A5" w:rsidR="5FD594D9" w:rsidRPr="00223A96" w:rsidRDefault="5FD594D9" w:rsidP="5FD594D9">
      <w:pPr>
        <w:rPr>
          <w:lang w:val="pt-BR"/>
        </w:rPr>
      </w:pPr>
    </w:p>
    <w:sectPr w:rsidR="5FD594D9" w:rsidRPr="0022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1E1"/>
    <w:multiLevelType w:val="hybridMultilevel"/>
    <w:tmpl w:val="93B87FF4"/>
    <w:lvl w:ilvl="0" w:tplc="4AC867F8">
      <w:start w:val="1"/>
      <w:numFmt w:val="bullet"/>
      <w:lvlText w:val=""/>
      <w:lvlJc w:val="left"/>
      <w:pPr>
        <w:ind w:left="720" w:hanging="360"/>
      </w:pPr>
      <w:rPr>
        <w:rFonts w:ascii="Aptos" w:hAnsi="Aptos" w:hint="default"/>
      </w:rPr>
    </w:lvl>
    <w:lvl w:ilvl="1" w:tplc="0994BF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BA7E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6E98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2E10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F610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8A35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5C14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7A2D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C835B"/>
    <w:multiLevelType w:val="hybridMultilevel"/>
    <w:tmpl w:val="C52A9896"/>
    <w:lvl w:ilvl="0" w:tplc="1E5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45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45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A0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4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2D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C6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AFCE"/>
    <w:multiLevelType w:val="hybridMultilevel"/>
    <w:tmpl w:val="4E988FC2"/>
    <w:lvl w:ilvl="0" w:tplc="A4ACC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C2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lang w:val="pt-PT"/>
      </w:rPr>
    </w:lvl>
    <w:lvl w:ilvl="2" w:tplc="8D486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pt-PT"/>
      </w:rPr>
    </w:lvl>
    <w:lvl w:ilvl="3" w:tplc="B04AA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E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1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C9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BA04"/>
    <w:multiLevelType w:val="hybridMultilevel"/>
    <w:tmpl w:val="264CBEA4"/>
    <w:lvl w:ilvl="0" w:tplc="126E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47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2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E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6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43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E2694"/>
    <w:multiLevelType w:val="hybridMultilevel"/>
    <w:tmpl w:val="F0E064EA"/>
    <w:lvl w:ilvl="0" w:tplc="CAD8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B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0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4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4F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AC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8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4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FD73B"/>
    <w:multiLevelType w:val="hybridMultilevel"/>
    <w:tmpl w:val="44B4FE60"/>
    <w:lvl w:ilvl="0" w:tplc="2FF8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AC01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D84B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1EBB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D4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C4A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BA82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F83F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0436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099824">
    <w:abstractNumId w:val="1"/>
  </w:num>
  <w:num w:numId="2" w16cid:durableId="1738479344">
    <w:abstractNumId w:val="5"/>
  </w:num>
  <w:num w:numId="3" w16cid:durableId="332534101">
    <w:abstractNumId w:val="3"/>
  </w:num>
  <w:num w:numId="4" w16cid:durableId="1457065328">
    <w:abstractNumId w:val="0"/>
  </w:num>
  <w:num w:numId="5" w16cid:durableId="1349677736">
    <w:abstractNumId w:val="2"/>
  </w:num>
  <w:num w:numId="6" w16cid:durableId="13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FF3E6"/>
    <w:rsid w:val="00003569"/>
    <w:rsid w:val="000054E1"/>
    <w:rsid w:val="0002710D"/>
    <w:rsid w:val="000431B9"/>
    <w:rsid w:val="000507F5"/>
    <w:rsid w:val="00056EC6"/>
    <w:rsid w:val="00070B06"/>
    <w:rsid w:val="00071625"/>
    <w:rsid w:val="000C4543"/>
    <w:rsid w:val="000E714D"/>
    <w:rsid w:val="00111F49"/>
    <w:rsid w:val="00123C6F"/>
    <w:rsid w:val="00140CF0"/>
    <w:rsid w:val="00174F20"/>
    <w:rsid w:val="001825AD"/>
    <w:rsid w:val="001842B0"/>
    <w:rsid w:val="00187064"/>
    <w:rsid w:val="0018907B"/>
    <w:rsid w:val="00194314"/>
    <w:rsid w:val="001A191E"/>
    <w:rsid w:val="001D426D"/>
    <w:rsid w:val="001E033B"/>
    <w:rsid w:val="001E59A4"/>
    <w:rsid w:val="00223A96"/>
    <w:rsid w:val="0029692F"/>
    <w:rsid w:val="002B26E9"/>
    <w:rsid w:val="002C4B74"/>
    <w:rsid w:val="002E161C"/>
    <w:rsid w:val="002E73B5"/>
    <w:rsid w:val="00300A72"/>
    <w:rsid w:val="00314376"/>
    <w:rsid w:val="00344267"/>
    <w:rsid w:val="003478BD"/>
    <w:rsid w:val="00390B2F"/>
    <w:rsid w:val="003C6D2C"/>
    <w:rsid w:val="003E54EA"/>
    <w:rsid w:val="003F775C"/>
    <w:rsid w:val="00425805"/>
    <w:rsid w:val="00426EBD"/>
    <w:rsid w:val="00440C8E"/>
    <w:rsid w:val="00460C63"/>
    <w:rsid w:val="00461192"/>
    <w:rsid w:val="00473519"/>
    <w:rsid w:val="00473993"/>
    <w:rsid w:val="00484F01"/>
    <w:rsid w:val="004B3BAB"/>
    <w:rsid w:val="004B7E7B"/>
    <w:rsid w:val="004D549A"/>
    <w:rsid w:val="00505E3A"/>
    <w:rsid w:val="00524B26"/>
    <w:rsid w:val="005424C3"/>
    <w:rsid w:val="00556F1A"/>
    <w:rsid w:val="00557111"/>
    <w:rsid w:val="00572A21"/>
    <w:rsid w:val="005806C9"/>
    <w:rsid w:val="005B061E"/>
    <w:rsid w:val="005C2C08"/>
    <w:rsid w:val="0061328A"/>
    <w:rsid w:val="0061632C"/>
    <w:rsid w:val="006222A3"/>
    <w:rsid w:val="00622B73"/>
    <w:rsid w:val="0063589A"/>
    <w:rsid w:val="006401E3"/>
    <w:rsid w:val="00646141"/>
    <w:rsid w:val="00662D66"/>
    <w:rsid w:val="00663452"/>
    <w:rsid w:val="00693D12"/>
    <w:rsid w:val="006A5E7B"/>
    <w:rsid w:val="006B3607"/>
    <w:rsid w:val="006C7407"/>
    <w:rsid w:val="006F13AF"/>
    <w:rsid w:val="006F31CD"/>
    <w:rsid w:val="007169DE"/>
    <w:rsid w:val="0072495B"/>
    <w:rsid w:val="00730FBA"/>
    <w:rsid w:val="00764DBD"/>
    <w:rsid w:val="007D6D43"/>
    <w:rsid w:val="00802C37"/>
    <w:rsid w:val="00823290"/>
    <w:rsid w:val="00827B2D"/>
    <w:rsid w:val="008302E0"/>
    <w:rsid w:val="00850F85"/>
    <w:rsid w:val="0085286C"/>
    <w:rsid w:val="008528B5"/>
    <w:rsid w:val="008A3F3A"/>
    <w:rsid w:val="008B7262"/>
    <w:rsid w:val="008C27BC"/>
    <w:rsid w:val="008D1679"/>
    <w:rsid w:val="008F0181"/>
    <w:rsid w:val="009013FA"/>
    <w:rsid w:val="009273B6"/>
    <w:rsid w:val="00940D76"/>
    <w:rsid w:val="009728D5"/>
    <w:rsid w:val="009F1854"/>
    <w:rsid w:val="00A039F8"/>
    <w:rsid w:val="00A264F9"/>
    <w:rsid w:val="00AA7880"/>
    <w:rsid w:val="00AC1ACD"/>
    <w:rsid w:val="00B27A9B"/>
    <w:rsid w:val="00B41D94"/>
    <w:rsid w:val="00B45578"/>
    <w:rsid w:val="00B63C3C"/>
    <w:rsid w:val="00B84D15"/>
    <w:rsid w:val="00BB415A"/>
    <w:rsid w:val="00BC2F05"/>
    <w:rsid w:val="00BE3C55"/>
    <w:rsid w:val="00BE7AFA"/>
    <w:rsid w:val="00BF4F20"/>
    <w:rsid w:val="00C11F9A"/>
    <w:rsid w:val="00C52820"/>
    <w:rsid w:val="00C90BDE"/>
    <w:rsid w:val="00CB3DEB"/>
    <w:rsid w:val="00CD6565"/>
    <w:rsid w:val="00CF1096"/>
    <w:rsid w:val="00D027D8"/>
    <w:rsid w:val="00D02E82"/>
    <w:rsid w:val="00D04AED"/>
    <w:rsid w:val="00D311D3"/>
    <w:rsid w:val="00D35A2A"/>
    <w:rsid w:val="00D43035"/>
    <w:rsid w:val="00D450CB"/>
    <w:rsid w:val="00D7331A"/>
    <w:rsid w:val="00D9122D"/>
    <w:rsid w:val="00E58DC9"/>
    <w:rsid w:val="00E73AAE"/>
    <w:rsid w:val="00EA10EF"/>
    <w:rsid w:val="00EA4AF9"/>
    <w:rsid w:val="00EA7E7E"/>
    <w:rsid w:val="00EB73D7"/>
    <w:rsid w:val="00EC1E47"/>
    <w:rsid w:val="00ED6EEB"/>
    <w:rsid w:val="00F86629"/>
    <w:rsid w:val="00FC6BF6"/>
    <w:rsid w:val="00FF150B"/>
    <w:rsid w:val="00FF77C4"/>
    <w:rsid w:val="011F2DF8"/>
    <w:rsid w:val="01D791A0"/>
    <w:rsid w:val="0216C449"/>
    <w:rsid w:val="03B35386"/>
    <w:rsid w:val="03ED5CA4"/>
    <w:rsid w:val="044FA1BB"/>
    <w:rsid w:val="04985B02"/>
    <w:rsid w:val="04D280B4"/>
    <w:rsid w:val="051D0269"/>
    <w:rsid w:val="05412549"/>
    <w:rsid w:val="060F3AA8"/>
    <w:rsid w:val="079B5183"/>
    <w:rsid w:val="07C187F3"/>
    <w:rsid w:val="08A0099C"/>
    <w:rsid w:val="08C0E8D8"/>
    <w:rsid w:val="097D6017"/>
    <w:rsid w:val="097F4D30"/>
    <w:rsid w:val="09D3B16D"/>
    <w:rsid w:val="0A4EF59E"/>
    <w:rsid w:val="0B0B132E"/>
    <w:rsid w:val="0BFB9579"/>
    <w:rsid w:val="0C28272C"/>
    <w:rsid w:val="0C80CE34"/>
    <w:rsid w:val="0CB50880"/>
    <w:rsid w:val="0CC01498"/>
    <w:rsid w:val="0F701A31"/>
    <w:rsid w:val="1018D87B"/>
    <w:rsid w:val="11A825A3"/>
    <w:rsid w:val="11DB7209"/>
    <w:rsid w:val="11E3B242"/>
    <w:rsid w:val="1203B72E"/>
    <w:rsid w:val="12633DDC"/>
    <w:rsid w:val="1288AB87"/>
    <w:rsid w:val="12B3F5A8"/>
    <w:rsid w:val="12FB639F"/>
    <w:rsid w:val="13000CD3"/>
    <w:rsid w:val="135260C9"/>
    <w:rsid w:val="135694D7"/>
    <w:rsid w:val="13FCFB36"/>
    <w:rsid w:val="140B2049"/>
    <w:rsid w:val="148B2F1B"/>
    <w:rsid w:val="149FA19C"/>
    <w:rsid w:val="14A0F967"/>
    <w:rsid w:val="1513D061"/>
    <w:rsid w:val="1528DD0A"/>
    <w:rsid w:val="1553B6F2"/>
    <w:rsid w:val="15DE5C43"/>
    <w:rsid w:val="15EB12F3"/>
    <w:rsid w:val="15F7E472"/>
    <w:rsid w:val="1657B7EE"/>
    <w:rsid w:val="1662F4B8"/>
    <w:rsid w:val="16663A17"/>
    <w:rsid w:val="16AA9E95"/>
    <w:rsid w:val="16CEACCE"/>
    <w:rsid w:val="16D30210"/>
    <w:rsid w:val="1702B17C"/>
    <w:rsid w:val="173CB71E"/>
    <w:rsid w:val="176C706C"/>
    <w:rsid w:val="17A9A0A4"/>
    <w:rsid w:val="18BFF409"/>
    <w:rsid w:val="197ACF54"/>
    <w:rsid w:val="19DE6AD8"/>
    <w:rsid w:val="1A6A6D5D"/>
    <w:rsid w:val="1A6C3C4A"/>
    <w:rsid w:val="1A99617C"/>
    <w:rsid w:val="1AF7AA26"/>
    <w:rsid w:val="1B2E2C4E"/>
    <w:rsid w:val="1C038E25"/>
    <w:rsid w:val="1CF9E1B6"/>
    <w:rsid w:val="1D13C9AD"/>
    <w:rsid w:val="1D41D783"/>
    <w:rsid w:val="1E8A7D82"/>
    <w:rsid w:val="1FBAEC69"/>
    <w:rsid w:val="1FE99724"/>
    <w:rsid w:val="201E14C0"/>
    <w:rsid w:val="2054D7B3"/>
    <w:rsid w:val="20B4884F"/>
    <w:rsid w:val="20C858FE"/>
    <w:rsid w:val="21DBDC93"/>
    <w:rsid w:val="22175D46"/>
    <w:rsid w:val="22DBFEBD"/>
    <w:rsid w:val="2364ABCA"/>
    <w:rsid w:val="23990147"/>
    <w:rsid w:val="23E26577"/>
    <w:rsid w:val="244FF3E6"/>
    <w:rsid w:val="25725187"/>
    <w:rsid w:val="2576DC4E"/>
    <w:rsid w:val="261BB932"/>
    <w:rsid w:val="275FCF16"/>
    <w:rsid w:val="2772D957"/>
    <w:rsid w:val="27771FA5"/>
    <w:rsid w:val="2790351C"/>
    <w:rsid w:val="28276F07"/>
    <w:rsid w:val="29003CA8"/>
    <w:rsid w:val="2A11E494"/>
    <w:rsid w:val="2BED716D"/>
    <w:rsid w:val="2C0CA9E5"/>
    <w:rsid w:val="2C654AE3"/>
    <w:rsid w:val="2D8A4607"/>
    <w:rsid w:val="2DEAB23A"/>
    <w:rsid w:val="2E5E0098"/>
    <w:rsid w:val="2F192E8C"/>
    <w:rsid w:val="2F2530FD"/>
    <w:rsid w:val="2F6D7683"/>
    <w:rsid w:val="2F90D161"/>
    <w:rsid w:val="2FBE5920"/>
    <w:rsid w:val="30003B9E"/>
    <w:rsid w:val="30E8EDFE"/>
    <w:rsid w:val="313BC0E1"/>
    <w:rsid w:val="31708979"/>
    <w:rsid w:val="3340C796"/>
    <w:rsid w:val="33506739"/>
    <w:rsid w:val="33BEC522"/>
    <w:rsid w:val="349BA173"/>
    <w:rsid w:val="351535CE"/>
    <w:rsid w:val="35AA9729"/>
    <w:rsid w:val="35D2606F"/>
    <w:rsid w:val="362F90AE"/>
    <w:rsid w:val="365C9EB4"/>
    <w:rsid w:val="36BB969F"/>
    <w:rsid w:val="372A8ADE"/>
    <w:rsid w:val="3783CD6E"/>
    <w:rsid w:val="386F0482"/>
    <w:rsid w:val="389791F6"/>
    <w:rsid w:val="38A0C3F3"/>
    <w:rsid w:val="38AB1629"/>
    <w:rsid w:val="38F7DAD0"/>
    <w:rsid w:val="39E38E6D"/>
    <w:rsid w:val="3A7DDB75"/>
    <w:rsid w:val="3AA79EF7"/>
    <w:rsid w:val="3B0A14B4"/>
    <w:rsid w:val="3B685798"/>
    <w:rsid w:val="3BCBF995"/>
    <w:rsid w:val="3D07F469"/>
    <w:rsid w:val="3D0C71A2"/>
    <w:rsid w:val="3D0D446F"/>
    <w:rsid w:val="3DBDD09E"/>
    <w:rsid w:val="3E1AD670"/>
    <w:rsid w:val="3ED3FE57"/>
    <w:rsid w:val="3F00FF1E"/>
    <w:rsid w:val="3FEE9CAD"/>
    <w:rsid w:val="40C113C7"/>
    <w:rsid w:val="40F466B8"/>
    <w:rsid w:val="4117E283"/>
    <w:rsid w:val="418A9F21"/>
    <w:rsid w:val="4202AB93"/>
    <w:rsid w:val="4228A55C"/>
    <w:rsid w:val="427F4731"/>
    <w:rsid w:val="4291B9DE"/>
    <w:rsid w:val="4354BFD4"/>
    <w:rsid w:val="4443591F"/>
    <w:rsid w:val="44C82C88"/>
    <w:rsid w:val="44D7FC08"/>
    <w:rsid w:val="4520FD69"/>
    <w:rsid w:val="45423A3F"/>
    <w:rsid w:val="45C45246"/>
    <w:rsid w:val="45F3CAEB"/>
    <w:rsid w:val="45F816B9"/>
    <w:rsid w:val="462FD90E"/>
    <w:rsid w:val="46E9F401"/>
    <w:rsid w:val="47006929"/>
    <w:rsid w:val="4735D975"/>
    <w:rsid w:val="475A4618"/>
    <w:rsid w:val="47A80196"/>
    <w:rsid w:val="47C50F2E"/>
    <w:rsid w:val="489DAFA5"/>
    <w:rsid w:val="490AE7AD"/>
    <w:rsid w:val="49AAC574"/>
    <w:rsid w:val="49FA3010"/>
    <w:rsid w:val="4A381AC6"/>
    <w:rsid w:val="4A3A3580"/>
    <w:rsid w:val="4A718C6A"/>
    <w:rsid w:val="4BF5B1C1"/>
    <w:rsid w:val="4BF76892"/>
    <w:rsid w:val="4C9B08D9"/>
    <w:rsid w:val="4D29093D"/>
    <w:rsid w:val="4DC744CD"/>
    <w:rsid w:val="4DD3ADCE"/>
    <w:rsid w:val="4DEA1A0C"/>
    <w:rsid w:val="4E15032C"/>
    <w:rsid w:val="4E263E23"/>
    <w:rsid w:val="4E4C11D4"/>
    <w:rsid w:val="4E4E5C51"/>
    <w:rsid w:val="4E89DD19"/>
    <w:rsid w:val="4EB83A70"/>
    <w:rsid w:val="4F27F750"/>
    <w:rsid w:val="4F2E5E90"/>
    <w:rsid w:val="50880016"/>
    <w:rsid w:val="50A8A672"/>
    <w:rsid w:val="50F4AA6A"/>
    <w:rsid w:val="50F89713"/>
    <w:rsid w:val="514B4B48"/>
    <w:rsid w:val="53EFAFFA"/>
    <w:rsid w:val="54FC37E5"/>
    <w:rsid w:val="552B4C7B"/>
    <w:rsid w:val="554BECEC"/>
    <w:rsid w:val="5719455B"/>
    <w:rsid w:val="575D231C"/>
    <w:rsid w:val="57908AB8"/>
    <w:rsid w:val="57A6FAB0"/>
    <w:rsid w:val="57FF24CF"/>
    <w:rsid w:val="580EA9F4"/>
    <w:rsid w:val="5841B2CD"/>
    <w:rsid w:val="5855D54B"/>
    <w:rsid w:val="588BCBDF"/>
    <w:rsid w:val="59317EE1"/>
    <w:rsid w:val="5995605E"/>
    <w:rsid w:val="59B9264C"/>
    <w:rsid w:val="5A0DA64B"/>
    <w:rsid w:val="5A1EF430"/>
    <w:rsid w:val="5AA4A5C1"/>
    <w:rsid w:val="5B2E39E7"/>
    <w:rsid w:val="5B6396C1"/>
    <w:rsid w:val="5BD4A7D6"/>
    <w:rsid w:val="5BDB82AC"/>
    <w:rsid w:val="5C65BDE0"/>
    <w:rsid w:val="5CD3802B"/>
    <w:rsid w:val="5CF22DF7"/>
    <w:rsid w:val="5D09DAAF"/>
    <w:rsid w:val="5D118755"/>
    <w:rsid w:val="5D25D8E0"/>
    <w:rsid w:val="5D28DBC1"/>
    <w:rsid w:val="5D738975"/>
    <w:rsid w:val="5D8B7EE4"/>
    <w:rsid w:val="5D8D6D01"/>
    <w:rsid w:val="5E2186A5"/>
    <w:rsid w:val="5E4A5089"/>
    <w:rsid w:val="5E801D08"/>
    <w:rsid w:val="5F0091EA"/>
    <w:rsid w:val="5F1A262C"/>
    <w:rsid w:val="5FD594D9"/>
    <w:rsid w:val="600D66A2"/>
    <w:rsid w:val="6027CC4D"/>
    <w:rsid w:val="61AF9EF3"/>
    <w:rsid w:val="62173E56"/>
    <w:rsid w:val="62195E04"/>
    <w:rsid w:val="6288937F"/>
    <w:rsid w:val="64CBA811"/>
    <w:rsid w:val="65EAE5BC"/>
    <w:rsid w:val="66487D57"/>
    <w:rsid w:val="671E509E"/>
    <w:rsid w:val="672E530D"/>
    <w:rsid w:val="6792FA8F"/>
    <w:rsid w:val="67A34829"/>
    <w:rsid w:val="680AD896"/>
    <w:rsid w:val="68AAD4B2"/>
    <w:rsid w:val="68FCA1DB"/>
    <w:rsid w:val="69AF0585"/>
    <w:rsid w:val="6A93247D"/>
    <w:rsid w:val="6AB33663"/>
    <w:rsid w:val="6ADCF347"/>
    <w:rsid w:val="6B58CE9E"/>
    <w:rsid w:val="6C46105F"/>
    <w:rsid w:val="6C94901E"/>
    <w:rsid w:val="6CE6AA76"/>
    <w:rsid w:val="6D2EE37E"/>
    <w:rsid w:val="6D91A6D1"/>
    <w:rsid w:val="6E81B638"/>
    <w:rsid w:val="6E894810"/>
    <w:rsid w:val="6ED6A5F9"/>
    <w:rsid w:val="6EE36E06"/>
    <w:rsid w:val="6F283A6F"/>
    <w:rsid w:val="6F5A57FC"/>
    <w:rsid w:val="6F603697"/>
    <w:rsid w:val="701E0E3E"/>
    <w:rsid w:val="70348E91"/>
    <w:rsid w:val="715C192F"/>
    <w:rsid w:val="71CE8DA1"/>
    <w:rsid w:val="72545625"/>
    <w:rsid w:val="7289847B"/>
    <w:rsid w:val="73832123"/>
    <w:rsid w:val="73CA0476"/>
    <w:rsid w:val="73E1E15B"/>
    <w:rsid w:val="73E7B5E6"/>
    <w:rsid w:val="7405B817"/>
    <w:rsid w:val="743FB4CB"/>
    <w:rsid w:val="74B8AE3E"/>
    <w:rsid w:val="7529B47B"/>
    <w:rsid w:val="754AD517"/>
    <w:rsid w:val="757AF6F5"/>
    <w:rsid w:val="75CEE6AA"/>
    <w:rsid w:val="76165E97"/>
    <w:rsid w:val="772EC490"/>
    <w:rsid w:val="7793FCEB"/>
    <w:rsid w:val="78AAAAFA"/>
    <w:rsid w:val="78CA5718"/>
    <w:rsid w:val="78F27484"/>
    <w:rsid w:val="799CFCDC"/>
    <w:rsid w:val="79F0E8FF"/>
    <w:rsid w:val="7A3B4CF7"/>
    <w:rsid w:val="7AE2674E"/>
    <w:rsid w:val="7AE94D88"/>
    <w:rsid w:val="7B343189"/>
    <w:rsid w:val="7B987013"/>
    <w:rsid w:val="7BDDB937"/>
    <w:rsid w:val="7C985B03"/>
    <w:rsid w:val="7CA909BC"/>
    <w:rsid w:val="7CBE0ED7"/>
    <w:rsid w:val="7E1D5721"/>
    <w:rsid w:val="7E30A8D2"/>
    <w:rsid w:val="7E8A584A"/>
    <w:rsid w:val="7F116755"/>
    <w:rsid w:val="7F19DE20"/>
    <w:rsid w:val="7F8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F3E6"/>
  <w15:chartTrackingRefBased/>
  <w15:docId w15:val="{25113764-8841-45FB-BFF6-64AE32D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FD59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841B2C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event/memorial-drive-improvements-phase-iii-pre-construction-informational-meeting-992025-09-09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arlesrivertaskfor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7EFCF-E2EC-48A5-8E22-2FB0E68A1C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A3E19-FF5F-4FE3-866A-AB0D2D38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7098E-5ADB-4EC3-B123-A945ACC63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Parodi, Sasha</dc:creator>
  <cp:keywords/>
  <dc:description/>
  <cp:lastModifiedBy>Roy, Monika (DCR)</cp:lastModifiedBy>
  <cp:revision>125</cp:revision>
  <dcterms:created xsi:type="dcterms:W3CDTF">2025-10-16T20:39:00Z</dcterms:created>
  <dcterms:modified xsi:type="dcterms:W3CDTF">2025-10-21T15:42:00Z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