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8021E" w14:textId="77777777" w:rsidR="003B3F5B" w:rsidRPr="003B3F5B" w:rsidRDefault="003B3F5B" w:rsidP="003B3F5B">
      <w:pPr>
        <w:pStyle w:val="Heading3"/>
        <w:spacing w:before="0" w:after="0"/>
        <w:jc w:val="center"/>
        <w:rPr>
          <w:rStyle w:val="Heading3Char"/>
          <w:b/>
          <w:bCs/>
          <w:color w:val="auto"/>
          <w:lang w:val="es-ES"/>
        </w:rPr>
      </w:pPr>
      <w:r w:rsidRPr="003B3F5B">
        <w:rPr>
          <w:rStyle w:val="Heading3Char"/>
          <w:b/>
          <w:bCs/>
          <w:color w:val="auto"/>
          <w:lang w:val="es-ES"/>
        </w:rPr>
        <w:t>Grupo de Trabajo del Río Charles sobre Acceso Equitativo al Río</w:t>
      </w:r>
    </w:p>
    <w:p w14:paraId="3EF0DD1E" w14:textId="65B60DDD" w:rsidR="5E41E6D2" w:rsidRPr="00434B0A" w:rsidRDefault="003B3F5B" w:rsidP="003B3F5B">
      <w:pPr>
        <w:pStyle w:val="Heading3"/>
        <w:spacing w:before="0" w:after="0"/>
        <w:jc w:val="center"/>
        <w:rPr>
          <w:rFonts w:eastAsia="Aptos"/>
          <w:b/>
          <w:bCs/>
          <w:color w:val="auto"/>
          <w:lang w:val="es-ES"/>
        </w:rPr>
      </w:pPr>
      <w:r w:rsidRPr="00434B0A">
        <w:rPr>
          <w:rStyle w:val="Heading3Char"/>
          <w:b/>
          <w:bCs/>
          <w:color w:val="auto"/>
          <w:lang w:val="es-ES"/>
        </w:rPr>
        <w:t>6 de octubre de 2025</w:t>
      </w:r>
    </w:p>
    <w:p w14:paraId="72020C8E" w14:textId="766D8BCB" w:rsidR="5E41E6D2" w:rsidRPr="00434B0A" w:rsidRDefault="003B3F5B" w:rsidP="00F87D13">
      <w:pPr>
        <w:pStyle w:val="Heading3"/>
        <w:jc w:val="center"/>
        <w:rPr>
          <w:rFonts w:eastAsia="Aptos"/>
          <w:lang w:val="es-ES"/>
        </w:rPr>
      </w:pPr>
      <w:r w:rsidRPr="00434B0A">
        <w:rPr>
          <w:rFonts w:eastAsia="Aptos"/>
          <w:b/>
          <w:bCs/>
          <w:color w:val="auto"/>
          <w:lang w:val="es-ES"/>
        </w:rPr>
        <w:t>Actas de la reunión</w:t>
      </w:r>
    </w:p>
    <w:p w14:paraId="04A62418" w14:textId="30F1C9BE" w:rsidR="5DF19E16" w:rsidRPr="003B3F5B" w:rsidRDefault="003B3F5B" w:rsidP="003B3F5B">
      <w:pPr>
        <w:pStyle w:val="ListParagraph"/>
        <w:numPr>
          <w:ilvl w:val="0"/>
          <w:numId w:val="4"/>
        </w:numPr>
        <w:rPr>
          <w:b/>
          <w:bCs/>
          <w:lang w:val="es-ES"/>
        </w:rPr>
      </w:pPr>
      <w:r w:rsidRPr="003B3F5B">
        <w:rPr>
          <w:b/>
          <w:bCs/>
          <w:lang w:val="es-ES"/>
        </w:rPr>
        <w:t>Bienvenida y lista de asistencia</w:t>
      </w:r>
    </w:p>
    <w:p w14:paraId="0EE0D129" w14:textId="23F1226D" w:rsidR="296A878E" w:rsidRPr="000F742E" w:rsidRDefault="296A878E" w:rsidP="6CE37F57">
      <w:pPr>
        <w:pStyle w:val="ListParagraph"/>
        <w:ind w:left="360"/>
        <w:rPr>
          <w:lang w:val="es-ES"/>
        </w:rPr>
      </w:pPr>
      <w:r w:rsidRPr="003B3F5B">
        <w:rPr>
          <w:b/>
          <w:bCs/>
          <w:lang w:val="es-ES"/>
        </w:rPr>
        <w:t>Jonathan Guzman</w:t>
      </w:r>
      <w:r w:rsidRPr="003B3F5B">
        <w:rPr>
          <w:lang w:val="es-ES"/>
        </w:rPr>
        <w:t xml:space="preserve"> – </w:t>
      </w:r>
      <w:r w:rsidR="003B3F5B" w:rsidRPr="003B3F5B">
        <w:rPr>
          <w:b/>
          <w:bCs/>
          <w:lang w:val="es-ES"/>
        </w:rPr>
        <w:t xml:space="preserve">Presente </w:t>
      </w:r>
      <w:r w:rsidR="003B3F5B" w:rsidRPr="000F742E">
        <w:rPr>
          <w:bCs/>
          <w:lang w:val="es-ES"/>
        </w:rPr>
        <w:t>o Ausente</w:t>
      </w:r>
    </w:p>
    <w:p w14:paraId="2ED1728A" w14:textId="65263298" w:rsidR="296A878E" w:rsidRPr="003B3F5B" w:rsidRDefault="296A878E" w:rsidP="6CE37F57">
      <w:pPr>
        <w:pStyle w:val="ListParagraph"/>
        <w:ind w:left="360"/>
        <w:rPr>
          <w:lang w:val="es-ES"/>
        </w:rPr>
      </w:pPr>
      <w:r w:rsidRPr="003B3F5B">
        <w:rPr>
          <w:b/>
          <w:bCs/>
          <w:lang w:val="es-ES"/>
        </w:rPr>
        <w:t>Logan Bailey</w:t>
      </w:r>
      <w:r w:rsidR="00116844">
        <w:rPr>
          <w:b/>
          <w:bCs/>
          <w:lang w:val="es-ES"/>
        </w:rPr>
        <w:t xml:space="preserve"> </w:t>
      </w:r>
      <w:r w:rsidR="00116844" w:rsidRPr="00116844">
        <w:rPr>
          <w:lang w:val="es-ES"/>
        </w:rPr>
        <w:t>(</w:t>
      </w:r>
      <w:r w:rsidR="00116844">
        <w:rPr>
          <w:lang w:val="es-ES"/>
        </w:rPr>
        <w:t xml:space="preserve">él) </w:t>
      </w:r>
      <w:r w:rsidRPr="003B3F5B">
        <w:rPr>
          <w:lang w:val="es-ES"/>
        </w:rPr>
        <w:t xml:space="preserve">– </w:t>
      </w:r>
      <w:r w:rsidR="003B3F5B" w:rsidRPr="000F742E">
        <w:rPr>
          <w:bCs/>
          <w:lang w:val="es-ES"/>
        </w:rPr>
        <w:t>Presente o</w:t>
      </w:r>
      <w:r w:rsidR="003B3F5B" w:rsidRPr="003B3F5B">
        <w:rPr>
          <w:b/>
          <w:bCs/>
          <w:lang w:val="es-ES"/>
        </w:rPr>
        <w:t xml:space="preserve"> Ausente</w:t>
      </w:r>
    </w:p>
    <w:p w14:paraId="0CE09360" w14:textId="38BC4A0D" w:rsidR="296A878E" w:rsidRPr="003B3F5B" w:rsidRDefault="296A878E" w:rsidP="6CE37F57">
      <w:pPr>
        <w:pStyle w:val="ListParagraph"/>
        <w:ind w:left="360"/>
        <w:rPr>
          <w:lang w:val="es-ES"/>
        </w:rPr>
      </w:pPr>
      <w:r w:rsidRPr="003B3F5B">
        <w:rPr>
          <w:b/>
          <w:bCs/>
          <w:lang w:val="es-ES"/>
        </w:rPr>
        <w:t xml:space="preserve">Derrick Neal </w:t>
      </w:r>
      <w:r w:rsidRPr="003B3F5B">
        <w:rPr>
          <w:lang w:val="es-ES"/>
        </w:rPr>
        <w:t xml:space="preserve">– </w:t>
      </w:r>
      <w:r w:rsidR="003B3F5B" w:rsidRPr="003B3F5B">
        <w:rPr>
          <w:b/>
          <w:bCs/>
          <w:lang w:val="es-ES"/>
        </w:rPr>
        <w:t xml:space="preserve">Presente </w:t>
      </w:r>
      <w:r w:rsidR="003B3F5B" w:rsidRPr="000F742E">
        <w:rPr>
          <w:bCs/>
          <w:lang w:val="es-ES"/>
        </w:rPr>
        <w:t>o Ausente</w:t>
      </w:r>
    </w:p>
    <w:p w14:paraId="3A9F8EAD" w14:textId="241A1C83" w:rsidR="296A878E" w:rsidRPr="003B3F5B" w:rsidRDefault="296A878E" w:rsidP="6CE37F57">
      <w:pPr>
        <w:pStyle w:val="ListParagraph"/>
        <w:ind w:left="360"/>
        <w:rPr>
          <w:lang w:val="es-ES"/>
        </w:rPr>
      </w:pPr>
      <w:r w:rsidRPr="003B3F5B">
        <w:rPr>
          <w:b/>
          <w:bCs/>
          <w:lang w:val="es-ES"/>
        </w:rPr>
        <w:t>Kyle Vangel</w:t>
      </w:r>
      <w:r w:rsidR="008A0570">
        <w:rPr>
          <w:b/>
          <w:bCs/>
          <w:lang w:val="es-ES"/>
        </w:rPr>
        <w:t xml:space="preserve"> </w:t>
      </w:r>
      <w:r w:rsidR="008A0570" w:rsidRPr="00116844">
        <w:rPr>
          <w:lang w:val="es-ES"/>
        </w:rPr>
        <w:t>(</w:t>
      </w:r>
      <w:r w:rsidR="008A0570">
        <w:rPr>
          <w:lang w:val="es-ES"/>
        </w:rPr>
        <w:t>él)</w:t>
      </w:r>
      <w:r w:rsidRPr="003B3F5B">
        <w:rPr>
          <w:b/>
          <w:bCs/>
          <w:lang w:val="es-ES"/>
        </w:rPr>
        <w:t xml:space="preserve"> </w:t>
      </w:r>
      <w:r w:rsidRPr="003B3F5B">
        <w:rPr>
          <w:lang w:val="es-ES"/>
        </w:rPr>
        <w:t xml:space="preserve">– </w:t>
      </w:r>
      <w:r w:rsidR="003B3F5B" w:rsidRPr="003B3F5B">
        <w:rPr>
          <w:b/>
          <w:bCs/>
          <w:lang w:val="es-ES"/>
        </w:rPr>
        <w:t xml:space="preserve">Presente </w:t>
      </w:r>
      <w:r w:rsidR="003B3F5B" w:rsidRPr="000F742E">
        <w:rPr>
          <w:bCs/>
          <w:lang w:val="es-ES"/>
        </w:rPr>
        <w:t>o Ausente</w:t>
      </w:r>
    </w:p>
    <w:p w14:paraId="4BB2268F" w14:textId="18C497B2" w:rsidR="296A878E" w:rsidRPr="003B3F5B" w:rsidRDefault="296A878E" w:rsidP="6CE37F57">
      <w:pPr>
        <w:pStyle w:val="ListParagraph"/>
        <w:ind w:left="360"/>
        <w:rPr>
          <w:lang w:val="es-ES"/>
        </w:rPr>
      </w:pPr>
      <w:r w:rsidRPr="003B3F5B">
        <w:rPr>
          <w:b/>
          <w:bCs/>
          <w:lang w:val="es-ES"/>
        </w:rPr>
        <w:t>Ken Reeves</w:t>
      </w:r>
      <w:r w:rsidR="008A0570">
        <w:rPr>
          <w:b/>
          <w:bCs/>
          <w:lang w:val="es-ES"/>
        </w:rPr>
        <w:t xml:space="preserve"> </w:t>
      </w:r>
      <w:r w:rsidR="008A0570" w:rsidRPr="00116844">
        <w:rPr>
          <w:lang w:val="es-ES"/>
        </w:rPr>
        <w:t>(</w:t>
      </w:r>
      <w:r w:rsidR="008A0570">
        <w:rPr>
          <w:lang w:val="es-ES"/>
        </w:rPr>
        <w:t>él)</w:t>
      </w:r>
      <w:r w:rsidR="003B3F5B">
        <w:rPr>
          <w:lang w:val="es-ES"/>
        </w:rPr>
        <w:t xml:space="preserve"> </w:t>
      </w:r>
      <w:r w:rsidRPr="003B3F5B">
        <w:rPr>
          <w:lang w:val="es-ES"/>
        </w:rPr>
        <w:t xml:space="preserve">– </w:t>
      </w:r>
      <w:r w:rsidR="003B3F5B" w:rsidRPr="003B3F5B">
        <w:rPr>
          <w:b/>
          <w:bCs/>
          <w:lang w:val="es-ES"/>
        </w:rPr>
        <w:t xml:space="preserve">Presente </w:t>
      </w:r>
      <w:r w:rsidR="003B3F5B" w:rsidRPr="000F742E">
        <w:rPr>
          <w:bCs/>
          <w:lang w:val="es-ES"/>
        </w:rPr>
        <w:t>o Ausente</w:t>
      </w:r>
      <w:r w:rsidR="003B3F5B" w:rsidRPr="003B3F5B">
        <w:rPr>
          <w:lang w:val="es-ES"/>
        </w:rPr>
        <w:t xml:space="preserve"> </w:t>
      </w:r>
      <w:r w:rsidRPr="003B3F5B">
        <w:rPr>
          <w:lang w:val="es-ES"/>
        </w:rPr>
        <w:t xml:space="preserve">– 1:54 PM  </w:t>
      </w:r>
    </w:p>
    <w:p w14:paraId="25674CDB" w14:textId="477F1DF8" w:rsidR="296A878E" w:rsidRPr="00116844" w:rsidRDefault="296A878E" w:rsidP="6CE37F57">
      <w:pPr>
        <w:pStyle w:val="ListParagraph"/>
        <w:ind w:left="360"/>
        <w:rPr>
          <w:lang w:val="es-ES"/>
        </w:rPr>
      </w:pPr>
      <w:r w:rsidRPr="00116844">
        <w:rPr>
          <w:b/>
          <w:bCs/>
          <w:lang w:val="es-ES"/>
        </w:rPr>
        <w:t>Jeremy D. Battle</w:t>
      </w:r>
      <w:r w:rsidRPr="00116844">
        <w:rPr>
          <w:lang w:val="es-ES"/>
        </w:rPr>
        <w:t xml:space="preserve"> – </w:t>
      </w:r>
      <w:r w:rsidR="003B3F5B" w:rsidRPr="00116844">
        <w:rPr>
          <w:b/>
          <w:bCs/>
          <w:lang w:val="es-ES"/>
        </w:rPr>
        <w:t xml:space="preserve">Presente </w:t>
      </w:r>
      <w:r w:rsidR="003B3F5B" w:rsidRPr="00116844">
        <w:rPr>
          <w:bCs/>
          <w:lang w:val="es-ES"/>
        </w:rPr>
        <w:t>o Ausente</w:t>
      </w:r>
    </w:p>
    <w:p w14:paraId="06B5B1BF" w14:textId="13275B34" w:rsidR="296A878E" w:rsidRPr="00FD659D" w:rsidRDefault="296A878E" w:rsidP="6CE37F57">
      <w:pPr>
        <w:pStyle w:val="ListParagraph"/>
        <w:ind w:left="360"/>
        <w:rPr>
          <w:lang w:val="es-MX"/>
        </w:rPr>
      </w:pPr>
      <w:r w:rsidRPr="00FD659D">
        <w:rPr>
          <w:b/>
          <w:bCs/>
          <w:lang w:val="es-MX"/>
        </w:rPr>
        <w:t>Galen Mook</w:t>
      </w:r>
      <w:r w:rsidR="008A0570">
        <w:rPr>
          <w:b/>
          <w:bCs/>
          <w:lang w:val="es-ES"/>
        </w:rPr>
        <w:t xml:space="preserve"> </w:t>
      </w:r>
      <w:r w:rsidR="008A0570" w:rsidRPr="00116844">
        <w:rPr>
          <w:lang w:val="es-ES"/>
        </w:rPr>
        <w:t>(</w:t>
      </w:r>
      <w:r w:rsidR="008A0570">
        <w:rPr>
          <w:lang w:val="es-ES"/>
        </w:rPr>
        <w:t>él)</w:t>
      </w:r>
      <w:r w:rsidRPr="00FD659D">
        <w:rPr>
          <w:lang w:val="es-MX"/>
        </w:rPr>
        <w:t xml:space="preserve"> – </w:t>
      </w:r>
      <w:r w:rsidR="003B3F5B" w:rsidRPr="00FD659D">
        <w:rPr>
          <w:b/>
          <w:bCs/>
          <w:lang w:val="es-MX"/>
        </w:rPr>
        <w:t xml:space="preserve">Presente </w:t>
      </w:r>
      <w:r w:rsidR="003B3F5B" w:rsidRPr="00FD659D">
        <w:rPr>
          <w:bCs/>
          <w:lang w:val="es-MX"/>
        </w:rPr>
        <w:t>o Ausente</w:t>
      </w:r>
    </w:p>
    <w:p w14:paraId="4AA6D45F" w14:textId="06CC8F9A" w:rsidR="296A878E" w:rsidRPr="003B3F5B" w:rsidRDefault="296A878E" w:rsidP="6CE37F57">
      <w:pPr>
        <w:pStyle w:val="ListParagraph"/>
        <w:ind w:left="360"/>
        <w:rPr>
          <w:lang w:val="pt-PT"/>
        </w:rPr>
      </w:pPr>
      <w:r w:rsidRPr="003B3F5B">
        <w:rPr>
          <w:b/>
          <w:bCs/>
          <w:lang w:val="pt-PT"/>
        </w:rPr>
        <w:t>Laura Jasinski</w:t>
      </w:r>
      <w:r w:rsidR="00FD659D">
        <w:rPr>
          <w:b/>
          <w:bCs/>
          <w:lang w:val="es-ES"/>
        </w:rPr>
        <w:t xml:space="preserve"> </w:t>
      </w:r>
      <w:r w:rsidR="00FD659D" w:rsidRPr="00116844">
        <w:rPr>
          <w:lang w:val="es-ES"/>
        </w:rPr>
        <w:t>(</w:t>
      </w:r>
      <w:r w:rsidR="00FD659D">
        <w:rPr>
          <w:lang w:val="es-ES"/>
        </w:rPr>
        <w:t>ella)</w:t>
      </w:r>
      <w:r w:rsidRPr="003B3F5B">
        <w:rPr>
          <w:b/>
          <w:bCs/>
          <w:lang w:val="pt-PT"/>
        </w:rPr>
        <w:t xml:space="preserve"> </w:t>
      </w:r>
      <w:r w:rsidRPr="003B3F5B">
        <w:rPr>
          <w:lang w:val="pt-PT"/>
        </w:rPr>
        <w:t xml:space="preserve">– </w:t>
      </w:r>
      <w:r w:rsidR="003B3F5B" w:rsidRPr="003B3F5B">
        <w:rPr>
          <w:b/>
          <w:bCs/>
          <w:lang w:val="pt-PT"/>
        </w:rPr>
        <w:t xml:space="preserve">Presente </w:t>
      </w:r>
      <w:r w:rsidR="003B3F5B" w:rsidRPr="000F742E">
        <w:rPr>
          <w:bCs/>
          <w:lang w:val="pt-PT"/>
        </w:rPr>
        <w:t>o Ausente</w:t>
      </w:r>
    </w:p>
    <w:p w14:paraId="06299D21" w14:textId="376F26EF" w:rsidR="296A878E" w:rsidRPr="000F742E" w:rsidRDefault="296A878E" w:rsidP="6CE37F57">
      <w:pPr>
        <w:pStyle w:val="ListParagraph"/>
        <w:ind w:left="360"/>
        <w:rPr>
          <w:b/>
          <w:lang w:val="pt-PT"/>
        </w:rPr>
      </w:pPr>
      <w:r w:rsidRPr="003B3F5B">
        <w:rPr>
          <w:b/>
          <w:bCs/>
          <w:lang w:val="pt-PT"/>
        </w:rPr>
        <w:t xml:space="preserve">Angela DeSousa </w:t>
      </w:r>
      <w:r w:rsidRPr="003B3F5B">
        <w:rPr>
          <w:lang w:val="pt-PT"/>
        </w:rPr>
        <w:t xml:space="preserve">– </w:t>
      </w:r>
      <w:r w:rsidR="003B3F5B" w:rsidRPr="000F742E">
        <w:rPr>
          <w:bCs/>
          <w:lang w:val="pt-PT"/>
        </w:rPr>
        <w:t xml:space="preserve">Presente o </w:t>
      </w:r>
      <w:r w:rsidR="003B3F5B" w:rsidRPr="000F742E">
        <w:rPr>
          <w:b/>
          <w:bCs/>
          <w:lang w:val="pt-PT"/>
        </w:rPr>
        <w:t>Ausente</w:t>
      </w:r>
    </w:p>
    <w:p w14:paraId="2A028562" w14:textId="222F7CC8" w:rsidR="296A878E" w:rsidRPr="003B3F5B" w:rsidRDefault="296A878E" w:rsidP="6CE37F57">
      <w:pPr>
        <w:pStyle w:val="ListParagraph"/>
        <w:ind w:left="360"/>
        <w:rPr>
          <w:lang w:val="pt-PT"/>
        </w:rPr>
      </w:pPr>
      <w:r w:rsidRPr="003B3F5B">
        <w:rPr>
          <w:b/>
          <w:bCs/>
          <w:lang w:val="pt-PT"/>
        </w:rPr>
        <w:t>Franziska "Fran" Amacher</w:t>
      </w:r>
      <w:r w:rsidRPr="003B3F5B">
        <w:rPr>
          <w:lang w:val="pt-PT"/>
        </w:rPr>
        <w:t xml:space="preserve"> – </w:t>
      </w:r>
      <w:r w:rsidR="003B3F5B" w:rsidRPr="003B3F5B">
        <w:rPr>
          <w:b/>
          <w:bCs/>
          <w:lang w:val="pt-PT"/>
        </w:rPr>
        <w:t xml:space="preserve">Presente </w:t>
      </w:r>
      <w:r w:rsidR="003B3F5B" w:rsidRPr="000F742E">
        <w:rPr>
          <w:bCs/>
          <w:lang w:val="pt-PT"/>
        </w:rPr>
        <w:t>o Ausente</w:t>
      </w:r>
    </w:p>
    <w:p w14:paraId="552272E8" w14:textId="392DFF2E" w:rsidR="296A878E" w:rsidRPr="003B3F5B" w:rsidRDefault="296A878E" w:rsidP="6CE37F57">
      <w:pPr>
        <w:pStyle w:val="ListParagraph"/>
        <w:ind w:left="360"/>
        <w:rPr>
          <w:lang w:val="pt-PT"/>
        </w:rPr>
      </w:pPr>
      <w:r w:rsidRPr="003B3F5B">
        <w:rPr>
          <w:b/>
          <w:bCs/>
          <w:lang w:val="pt-PT"/>
        </w:rPr>
        <w:t xml:space="preserve">Lawrence Adkins </w:t>
      </w:r>
      <w:r w:rsidRPr="003B3F5B">
        <w:rPr>
          <w:lang w:val="pt-PT"/>
        </w:rPr>
        <w:t xml:space="preserve">– </w:t>
      </w:r>
      <w:r w:rsidR="003B3F5B" w:rsidRPr="003B3F5B">
        <w:rPr>
          <w:b/>
          <w:bCs/>
          <w:lang w:val="pt-PT"/>
        </w:rPr>
        <w:t xml:space="preserve">Presente </w:t>
      </w:r>
      <w:r w:rsidR="003B3F5B" w:rsidRPr="000F742E">
        <w:rPr>
          <w:bCs/>
          <w:lang w:val="pt-PT"/>
        </w:rPr>
        <w:t>o Ausente</w:t>
      </w:r>
    </w:p>
    <w:p w14:paraId="2C98A442" w14:textId="78BA48B9" w:rsidR="296A878E" w:rsidRPr="003B3F5B" w:rsidRDefault="296A878E" w:rsidP="6CE37F57">
      <w:pPr>
        <w:pStyle w:val="ListParagraph"/>
        <w:ind w:left="360"/>
        <w:rPr>
          <w:lang w:val="pt-PT"/>
        </w:rPr>
      </w:pPr>
      <w:r w:rsidRPr="003B3F5B">
        <w:rPr>
          <w:b/>
          <w:bCs/>
          <w:lang w:val="pt-PT"/>
        </w:rPr>
        <w:t>Sheila Headley-Burwell</w:t>
      </w:r>
      <w:r w:rsidRPr="003B3F5B">
        <w:rPr>
          <w:lang w:val="pt-PT"/>
        </w:rPr>
        <w:t xml:space="preserve"> – </w:t>
      </w:r>
      <w:r w:rsidR="003B3F5B" w:rsidRPr="003B3F5B">
        <w:rPr>
          <w:b/>
          <w:bCs/>
          <w:lang w:val="pt-PT"/>
        </w:rPr>
        <w:t xml:space="preserve">Presente </w:t>
      </w:r>
      <w:r w:rsidR="003B3F5B" w:rsidRPr="000F742E">
        <w:rPr>
          <w:bCs/>
          <w:lang w:val="pt-PT"/>
        </w:rPr>
        <w:t>o Ausente</w:t>
      </w:r>
    </w:p>
    <w:p w14:paraId="7A077D2D" w14:textId="0B8F2480" w:rsidR="296A878E" w:rsidRPr="000F742E" w:rsidRDefault="296A878E" w:rsidP="6CE37F57">
      <w:pPr>
        <w:pStyle w:val="ListParagraph"/>
        <w:ind w:left="360"/>
        <w:rPr>
          <w:lang w:val="pt-PT"/>
        </w:rPr>
      </w:pPr>
      <w:r w:rsidRPr="003B3F5B">
        <w:rPr>
          <w:b/>
          <w:bCs/>
          <w:lang w:val="pt-PT"/>
        </w:rPr>
        <w:t xml:space="preserve">Steven Miller </w:t>
      </w:r>
      <w:r w:rsidRPr="003B3F5B">
        <w:rPr>
          <w:lang w:val="pt-PT"/>
        </w:rPr>
        <w:t xml:space="preserve">– </w:t>
      </w:r>
      <w:r w:rsidR="003B3F5B" w:rsidRPr="003B3F5B">
        <w:rPr>
          <w:b/>
          <w:bCs/>
          <w:lang w:val="pt-PT"/>
        </w:rPr>
        <w:t xml:space="preserve">Presente </w:t>
      </w:r>
      <w:r w:rsidR="003B3F5B" w:rsidRPr="000F742E">
        <w:rPr>
          <w:bCs/>
          <w:lang w:val="pt-PT"/>
        </w:rPr>
        <w:t>o Ausente</w:t>
      </w:r>
    </w:p>
    <w:p w14:paraId="0096DFED" w14:textId="50AB0C65" w:rsidR="296A878E" w:rsidRPr="003B3F5B" w:rsidRDefault="296A878E" w:rsidP="6CE37F57">
      <w:pPr>
        <w:pStyle w:val="ListParagraph"/>
        <w:ind w:left="360"/>
        <w:rPr>
          <w:lang w:val="pt-PT"/>
        </w:rPr>
      </w:pPr>
      <w:r w:rsidRPr="003B3F5B">
        <w:rPr>
          <w:b/>
          <w:bCs/>
          <w:lang w:val="pt-PT"/>
        </w:rPr>
        <w:t>Denise Haynes</w:t>
      </w:r>
      <w:r w:rsidRPr="003B3F5B">
        <w:rPr>
          <w:lang w:val="pt-PT"/>
        </w:rPr>
        <w:t xml:space="preserve"> – </w:t>
      </w:r>
      <w:r w:rsidR="003B3F5B" w:rsidRPr="003B3F5B">
        <w:rPr>
          <w:b/>
          <w:bCs/>
          <w:lang w:val="pt-PT"/>
        </w:rPr>
        <w:t xml:space="preserve">Presente </w:t>
      </w:r>
      <w:r w:rsidR="003B3F5B" w:rsidRPr="000F742E">
        <w:rPr>
          <w:bCs/>
          <w:lang w:val="pt-PT"/>
        </w:rPr>
        <w:t>o Ausente</w:t>
      </w:r>
    </w:p>
    <w:p w14:paraId="428A63F4" w14:textId="2CD0D71B" w:rsidR="296A878E" w:rsidRPr="003B3F5B" w:rsidRDefault="296A878E" w:rsidP="6CE37F57">
      <w:pPr>
        <w:pStyle w:val="ListParagraph"/>
        <w:ind w:left="360"/>
        <w:rPr>
          <w:lang w:val="pt-PT"/>
        </w:rPr>
      </w:pPr>
      <w:r w:rsidRPr="003B3F5B">
        <w:rPr>
          <w:b/>
          <w:bCs/>
          <w:lang w:val="pt-PT"/>
        </w:rPr>
        <w:t>Thomas Leonard</w:t>
      </w:r>
      <w:r w:rsidRPr="003B3F5B">
        <w:rPr>
          <w:lang w:val="pt-PT"/>
        </w:rPr>
        <w:t xml:space="preserve"> – </w:t>
      </w:r>
      <w:r w:rsidR="003B3F5B" w:rsidRPr="003B3F5B">
        <w:rPr>
          <w:b/>
          <w:bCs/>
          <w:lang w:val="pt-PT"/>
        </w:rPr>
        <w:t xml:space="preserve">Presente </w:t>
      </w:r>
      <w:r w:rsidR="003B3F5B" w:rsidRPr="000F742E">
        <w:rPr>
          <w:bCs/>
          <w:lang w:val="pt-PT"/>
        </w:rPr>
        <w:t>o Ausente</w:t>
      </w:r>
    </w:p>
    <w:p w14:paraId="27126BD6" w14:textId="39DB1366" w:rsidR="296A878E" w:rsidRPr="003B3F5B" w:rsidRDefault="296A878E" w:rsidP="6CE37F57">
      <w:pPr>
        <w:pStyle w:val="ListParagraph"/>
        <w:ind w:left="360"/>
        <w:rPr>
          <w:lang w:val="pt-PT"/>
        </w:rPr>
      </w:pPr>
      <w:r w:rsidRPr="003B3F5B">
        <w:rPr>
          <w:b/>
          <w:bCs/>
          <w:lang w:val="pt-PT"/>
        </w:rPr>
        <w:t>David English</w:t>
      </w:r>
      <w:r w:rsidRPr="003B3F5B">
        <w:rPr>
          <w:lang w:val="pt-PT"/>
        </w:rPr>
        <w:t xml:space="preserve"> – </w:t>
      </w:r>
      <w:r w:rsidR="003B3F5B" w:rsidRPr="003B3F5B">
        <w:rPr>
          <w:b/>
          <w:bCs/>
          <w:lang w:val="pt-PT"/>
        </w:rPr>
        <w:t xml:space="preserve">Presente </w:t>
      </w:r>
      <w:r w:rsidR="003B3F5B" w:rsidRPr="000F742E">
        <w:rPr>
          <w:bCs/>
          <w:lang w:val="pt-PT"/>
        </w:rPr>
        <w:t>o Ausente</w:t>
      </w:r>
    </w:p>
    <w:p w14:paraId="5832345E" w14:textId="79767C9C" w:rsidR="296A878E" w:rsidRPr="003B3F5B" w:rsidRDefault="296A878E" w:rsidP="6CE37F57">
      <w:pPr>
        <w:pStyle w:val="ListParagraph"/>
        <w:ind w:left="360"/>
        <w:rPr>
          <w:lang w:val="pt-PT"/>
        </w:rPr>
      </w:pPr>
      <w:r w:rsidRPr="003B3F5B">
        <w:rPr>
          <w:b/>
          <w:bCs/>
          <w:lang w:val="pt-PT"/>
        </w:rPr>
        <w:t>Monika Roy</w:t>
      </w:r>
      <w:r w:rsidRPr="003B3F5B">
        <w:rPr>
          <w:lang w:val="pt-PT"/>
        </w:rPr>
        <w:t xml:space="preserve"> – </w:t>
      </w:r>
      <w:r w:rsidR="003B3F5B" w:rsidRPr="003B3F5B">
        <w:rPr>
          <w:b/>
          <w:bCs/>
          <w:lang w:val="pt-PT"/>
        </w:rPr>
        <w:t xml:space="preserve">Presente </w:t>
      </w:r>
      <w:r w:rsidR="003B3F5B" w:rsidRPr="000F742E">
        <w:rPr>
          <w:bCs/>
          <w:lang w:val="pt-PT"/>
        </w:rPr>
        <w:t>o Ausente</w:t>
      </w:r>
    </w:p>
    <w:p w14:paraId="1A6E1961" w14:textId="0436C63F" w:rsidR="169A02EA" w:rsidRPr="003B3F5B" w:rsidRDefault="169A02EA" w:rsidP="169A02EA">
      <w:pPr>
        <w:pStyle w:val="ListParagraph"/>
        <w:ind w:left="360"/>
        <w:rPr>
          <w:lang w:val="pt-PT"/>
        </w:rPr>
      </w:pPr>
    </w:p>
    <w:p w14:paraId="27010D3B" w14:textId="533E8307" w:rsidR="5DF19E16" w:rsidRPr="00D80E7B" w:rsidRDefault="00D80E7B" w:rsidP="00D80E7B">
      <w:pPr>
        <w:pStyle w:val="ListParagraph"/>
        <w:numPr>
          <w:ilvl w:val="0"/>
          <w:numId w:val="4"/>
        </w:numPr>
        <w:rPr>
          <w:lang w:val="es-ES"/>
        </w:rPr>
      </w:pPr>
      <w:r w:rsidRPr="00D80E7B">
        <w:rPr>
          <w:lang w:val="es-ES"/>
        </w:rPr>
        <w:t>Revisión de las actas de la reunión de septiembre [Votación]</w:t>
      </w:r>
    </w:p>
    <w:p w14:paraId="14DD8C64" w14:textId="77777777" w:rsidR="00D80E7B" w:rsidRPr="00D80E7B" w:rsidRDefault="00D80E7B" w:rsidP="00D80E7B">
      <w:pPr>
        <w:pStyle w:val="ListParagraph"/>
        <w:ind w:left="360"/>
        <w:rPr>
          <w:lang w:val="es-ES"/>
        </w:rPr>
      </w:pPr>
      <w:r w:rsidRPr="00D80E7B">
        <w:rPr>
          <w:lang w:val="es-ES"/>
        </w:rPr>
        <w:t>Moción para aprobar el acta de la reunión del 12 de septiembre: Steve Miller</w:t>
      </w:r>
    </w:p>
    <w:p w14:paraId="7E66EB72" w14:textId="6E522D8F" w:rsidR="1E3524DF" w:rsidRDefault="005A7133" w:rsidP="00D80E7B">
      <w:pPr>
        <w:pStyle w:val="ListParagraph"/>
        <w:ind w:left="360"/>
      </w:pPr>
      <w:r>
        <w:t>Apoyo</w:t>
      </w:r>
      <w:r w:rsidR="00D80E7B">
        <w:t>: Thomas Leonard</w:t>
      </w:r>
    </w:p>
    <w:p w14:paraId="0DF0A12B" w14:textId="21DAE768" w:rsidR="1E3524DF" w:rsidRPr="00D80E7B" w:rsidRDefault="1E3524DF" w:rsidP="00D80E7B">
      <w:pPr>
        <w:pStyle w:val="ListParagraph"/>
        <w:numPr>
          <w:ilvl w:val="0"/>
          <w:numId w:val="3"/>
        </w:numPr>
        <w:rPr>
          <w:rFonts w:ascii="Aptos" w:eastAsia="Aptos" w:hAnsi="Aptos" w:cs="Aptos"/>
          <w:color w:val="000000" w:themeColor="text1"/>
          <w:lang w:val="es-ES"/>
        </w:rPr>
      </w:pPr>
      <w:r w:rsidRPr="00D80E7B">
        <w:rPr>
          <w:rFonts w:ascii="Aptos" w:eastAsia="Aptos" w:hAnsi="Aptos" w:cs="Aptos"/>
          <w:b/>
          <w:bCs/>
          <w:color w:val="000000" w:themeColor="text1"/>
          <w:lang w:val="es-ES"/>
        </w:rPr>
        <w:t>Monika Roy</w:t>
      </w:r>
      <w:r w:rsidRPr="00D80E7B">
        <w:rPr>
          <w:rFonts w:ascii="Aptos" w:eastAsia="Aptos" w:hAnsi="Aptos" w:cs="Aptos"/>
          <w:color w:val="000000" w:themeColor="text1"/>
          <w:lang w:val="es-ES"/>
        </w:rPr>
        <w:t xml:space="preserve"> – </w:t>
      </w:r>
      <w:r w:rsidR="00D80E7B" w:rsidRPr="00D80E7B">
        <w:rPr>
          <w:rFonts w:ascii="Aptos" w:eastAsia="Aptos" w:hAnsi="Aptos" w:cs="Aptos"/>
          <w:b/>
          <w:bCs/>
          <w:color w:val="000000" w:themeColor="text1"/>
          <w:lang w:val="es-ES"/>
        </w:rPr>
        <w:t xml:space="preserve">Aprobar, </w:t>
      </w:r>
      <w:r w:rsidR="00D80E7B" w:rsidRPr="00D80E7B">
        <w:rPr>
          <w:rFonts w:ascii="Aptos" w:eastAsia="Aptos" w:hAnsi="Aptos" w:cs="Aptos"/>
          <w:bCs/>
          <w:color w:val="000000" w:themeColor="text1"/>
          <w:lang w:val="es-ES"/>
        </w:rPr>
        <w:t>No o Abstenerse</w:t>
      </w:r>
    </w:p>
    <w:p w14:paraId="25AB9E79" w14:textId="0A69C4F5" w:rsidR="1E3524DF" w:rsidRPr="00D80E7B" w:rsidRDefault="1E3524DF" w:rsidP="00D80E7B">
      <w:pPr>
        <w:pStyle w:val="ListParagraph"/>
        <w:numPr>
          <w:ilvl w:val="0"/>
          <w:numId w:val="3"/>
        </w:numPr>
        <w:rPr>
          <w:rFonts w:ascii="Aptos" w:eastAsia="Aptos" w:hAnsi="Aptos" w:cs="Aptos"/>
          <w:b/>
          <w:color w:val="000000" w:themeColor="text1"/>
          <w:lang w:val="es-ES"/>
        </w:rPr>
      </w:pPr>
      <w:r w:rsidRPr="00D80E7B">
        <w:rPr>
          <w:rFonts w:ascii="Aptos" w:eastAsia="Aptos" w:hAnsi="Aptos" w:cs="Aptos"/>
          <w:b/>
          <w:bCs/>
          <w:color w:val="000000" w:themeColor="text1"/>
          <w:lang w:val="es-ES"/>
        </w:rPr>
        <w:t>Logan Bailey</w:t>
      </w:r>
      <w:r w:rsidRPr="00D80E7B">
        <w:rPr>
          <w:rFonts w:ascii="Aptos" w:eastAsia="Aptos" w:hAnsi="Aptos" w:cs="Aptos"/>
          <w:color w:val="000000" w:themeColor="text1"/>
          <w:lang w:val="es-ES"/>
        </w:rPr>
        <w:t xml:space="preserve">– </w:t>
      </w:r>
      <w:r w:rsidR="00D80E7B" w:rsidRPr="00D80E7B">
        <w:rPr>
          <w:rFonts w:ascii="Aptos" w:eastAsia="Aptos" w:hAnsi="Aptos" w:cs="Aptos"/>
          <w:color w:val="000000" w:themeColor="text1"/>
          <w:lang w:val="es-ES"/>
        </w:rPr>
        <w:t xml:space="preserve">Aprobar, No o Abstenerse - </w:t>
      </w:r>
      <w:r w:rsidR="00D80E7B" w:rsidRPr="00D80E7B">
        <w:rPr>
          <w:rFonts w:ascii="Aptos" w:eastAsia="Aptos" w:hAnsi="Aptos" w:cs="Aptos"/>
          <w:b/>
          <w:color w:val="000000" w:themeColor="text1"/>
          <w:lang w:val="es-ES"/>
        </w:rPr>
        <w:t>Ausente</w:t>
      </w:r>
    </w:p>
    <w:p w14:paraId="6549DD12" w14:textId="7DB800AC" w:rsidR="1E3524DF" w:rsidRDefault="1E3524DF" w:rsidP="00D80E7B">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Derrick Neal</w:t>
      </w:r>
      <w:r w:rsidRPr="6CE37F57">
        <w:rPr>
          <w:rFonts w:ascii="Aptos" w:eastAsia="Aptos" w:hAnsi="Aptos" w:cs="Aptos"/>
          <w:color w:val="000000" w:themeColor="text1"/>
        </w:rPr>
        <w:t xml:space="preserve"> – </w:t>
      </w:r>
      <w:r w:rsidR="00D80E7B" w:rsidRPr="00D80E7B">
        <w:rPr>
          <w:rFonts w:ascii="Aptos" w:eastAsia="Aptos" w:hAnsi="Aptos" w:cs="Aptos"/>
          <w:b/>
          <w:bCs/>
          <w:color w:val="000000" w:themeColor="text1"/>
        </w:rPr>
        <w:t xml:space="preserve">Aprobar, </w:t>
      </w:r>
      <w:r w:rsidR="00D80E7B" w:rsidRPr="00D80E7B">
        <w:rPr>
          <w:rFonts w:ascii="Aptos" w:eastAsia="Aptos" w:hAnsi="Aptos" w:cs="Aptos"/>
          <w:bCs/>
          <w:color w:val="000000" w:themeColor="text1"/>
        </w:rPr>
        <w:t>No o Abstenerse</w:t>
      </w:r>
    </w:p>
    <w:p w14:paraId="6E9B4167" w14:textId="34163F44" w:rsidR="1E3524DF" w:rsidRPr="00D80E7B" w:rsidRDefault="1E3524DF" w:rsidP="00D80E7B">
      <w:pPr>
        <w:pStyle w:val="ListParagraph"/>
        <w:numPr>
          <w:ilvl w:val="0"/>
          <w:numId w:val="3"/>
        </w:numPr>
        <w:rPr>
          <w:rFonts w:ascii="Aptos" w:eastAsia="Aptos" w:hAnsi="Aptos" w:cs="Aptos"/>
          <w:color w:val="000000" w:themeColor="text1"/>
          <w:lang w:val="es-ES"/>
        </w:rPr>
      </w:pPr>
      <w:r w:rsidRPr="00D80E7B">
        <w:rPr>
          <w:rFonts w:ascii="Aptos" w:eastAsia="Aptos" w:hAnsi="Aptos" w:cs="Aptos"/>
          <w:b/>
          <w:bCs/>
          <w:color w:val="000000" w:themeColor="text1"/>
          <w:lang w:val="es-ES"/>
        </w:rPr>
        <w:t>Kyle Vangel</w:t>
      </w:r>
      <w:r w:rsidR="00B75A61">
        <w:rPr>
          <w:b/>
          <w:bCs/>
          <w:lang w:val="es-ES"/>
        </w:rPr>
        <w:t xml:space="preserve"> </w:t>
      </w:r>
      <w:r w:rsidR="00B75A61" w:rsidRPr="00116844">
        <w:rPr>
          <w:lang w:val="es-ES"/>
        </w:rPr>
        <w:t>(</w:t>
      </w:r>
      <w:r w:rsidR="00B75A61">
        <w:rPr>
          <w:lang w:val="es-ES"/>
        </w:rPr>
        <w:t xml:space="preserve">él) </w:t>
      </w:r>
      <w:r w:rsidRPr="00D80E7B">
        <w:rPr>
          <w:rFonts w:ascii="Aptos" w:eastAsia="Aptos" w:hAnsi="Aptos" w:cs="Aptos"/>
          <w:color w:val="000000" w:themeColor="text1"/>
          <w:lang w:val="es-ES"/>
        </w:rPr>
        <w:t xml:space="preserve">– </w:t>
      </w:r>
      <w:r w:rsidR="00D80E7B" w:rsidRPr="00D80E7B">
        <w:rPr>
          <w:rFonts w:ascii="Aptos" w:eastAsia="Aptos" w:hAnsi="Aptos" w:cs="Aptos"/>
          <w:b/>
          <w:bCs/>
          <w:color w:val="000000" w:themeColor="text1"/>
          <w:lang w:val="es-ES"/>
        </w:rPr>
        <w:t xml:space="preserve">Aprobar, </w:t>
      </w:r>
      <w:r w:rsidR="00D80E7B" w:rsidRPr="00D80E7B">
        <w:rPr>
          <w:rFonts w:ascii="Aptos" w:eastAsia="Aptos" w:hAnsi="Aptos" w:cs="Aptos"/>
          <w:bCs/>
          <w:color w:val="000000" w:themeColor="text1"/>
          <w:lang w:val="es-ES"/>
        </w:rPr>
        <w:t>No o Abstenerse</w:t>
      </w:r>
    </w:p>
    <w:p w14:paraId="50F2A5A9" w14:textId="30EB3FB0" w:rsidR="1E3524DF" w:rsidRPr="00D80E7B" w:rsidRDefault="1E3524DF" w:rsidP="00D80E7B">
      <w:pPr>
        <w:pStyle w:val="ListParagraph"/>
        <w:numPr>
          <w:ilvl w:val="0"/>
          <w:numId w:val="3"/>
        </w:numPr>
        <w:rPr>
          <w:rFonts w:ascii="Aptos" w:eastAsia="Aptos" w:hAnsi="Aptos" w:cs="Aptos"/>
          <w:color w:val="000000" w:themeColor="text1"/>
          <w:lang w:val="es-ES"/>
        </w:rPr>
      </w:pPr>
      <w:r w:rsidRPr="00D80E7B">
        <w:rPr>
          <w:rFonts w:ascii="Aptos" w:eastAsia="Aptos" w:hAnsi="Aptos" w:cs="Aptos"/>
          <w:b/>
          <w:bCs/>
          <w:color w:val="000000" w:themeColor="text1"/>
          <w:lang w:val="es-ES"/>
        </w:rPr>
        <w:t>Ken Reeves</w:t>
      </w:r>
      <w:r w:rsidR="00B75A61">
        <w:rPr>
          <w:b/>
          <w:bCs/>
          <w:lang w:val="es-ES"/>
        </w:rPr>
        <w:t xml:space="preserve"> </w:t>
      </w:r>
      <w:r w:rsidR="00B75A61" w:rsidRPr="00116844">
        <w:rPr>
          <w:lang w:val="es-ES"/>
        </w:rPr>
        <w:t>(</w:t>
      </w:r>
      <w:r w:rsidR="00B75A61">
        <w:rPr>
          <w:lang w:val="es-ES"/>
        </w:rPr>
        <w:t xml:space="preserve">él) </w:t>
      </w:r>
      <w:r w:rsidRPr="00D80E7B">
        <w:rPr>
          <w:rFonts w:ascii="Aptos" w:eastAsia="Aptos" w:hAnsi="Aptos" w:cs="Aptos"/>
          <w:color w:val="000000" w:themeColor="text1"/>
          <w:lang w:val="es-ES"/>
        </w:rPr>
        <w:t xml:space="preserve">– </w:t>
      </w:r>
      <w:r w:rsidR="00D80E7B" w:rsidRPr="00D80E7B">
        <w:rPr>
          <w:rFonts w:ascii="Aptos" w:eastAsia="Aptos" w:hAnsi="Aptos" w:cs="Aptos"/>
          <w:color w:val="000000" w:themeColor="text1"/>
          <w:lang w:val="es-ES"/>
        </w:rPr>
        <w:t xml:space="preserve">Aprobar, No o </w:t>
      </w:r>
      <w:r w:rsidR="00D80E7B" w:rsidRPr="00D80E7B">
        <w:rPr>
          <w:rFonts w:ascii="Aptos" w:eastAsia="Aptos" w:hAnsi="Aptos" w:cs="Aptos"/>
          <w:b/>
          <w:color w:val="000000" w:themeColor="text1"/>
          <w:lang w:val="es-ES"/>
        </w:rPr>
        <w:t>Abstenerse</w:t>
      </w:r>
    </w:p>
    <w:p w14:paraId="76BDF610" w14:textId="12D33AD3" w:rsidR="1E3524DF" w:rsidRPr="00D80E7B" w:rsidRDefault="1E3524DF" w:rsidP="00D80E7B">
      <w:pPr>
        <w:pStyle w:val="ListParagraph"/>
        <w:numPr>
          <w:ilvl w:val="0"/>
          <w:numId w:val="3"/>
        </w:numPr>
        <w:rPr>
          <w:rFonts w:ascii="Aptos" w:eastAsia="Aptos" w:hAnsi="Aptos" w:cs="Aptos"/>
          <w:color w:val="000000" w:themeColor="text1"/>
          <w:lang w:val="es-ES"/>
        </w:rPr>
      </w:pPr>
      <w:r w:rsidRPr="00D80E7B">
        <w:rPr>
          <w:rFonts w:ascii="Aptos" w:eastAsia="Aptos" w:hAnsi="Aptos" w:cs="Aptos"/>
          <w:b/>
          <w:bCs/>
          <w:color w:val="000000" w:themeColor="text1"/>
          <w:lang w:val="es-ES"/>
        </w:rPr>
        <w:t>Jeremy D. Battle</w:t>
      </w:r>
      <w:r w:rsidRPr="00D80E7B">
        <w:rPr>
          <w:rFonts w:ascii="Aptos" w:eastAsia="Aptos" w:hAnsi="Aptos" w:cs="Aptos"/>
          <w:color w:val="000000" w:themeColor="text1"/>
          <w:lang w:val="es-ES"/>
        </w:rPr>
        <w:t xml:space="preserve"> – </w:t>
      </w:r>
      <w:r w:rsidR="00D80E7B" w:rsidRPr="00D80E7B">
        <w:rPr>
          <w:rFonts w:ascii="Aptos" w:eastAsia="Aptos" w:hAnsi="Aptos" w:cs="Aptos"/>
          <w:b/>
          <w:bCs/>
          <w:color w:val="000000" w:themeColor="text1"/>
          <w:lang w:val="es-ES"/>
        </w:rPr>
        <w:t xml:space="preserve">Aprobar, </w:t>
      </w:r>
      <w:r w:rsidR="00D80E7B" w:rsidRPr="00D80E7B">
        <w:rPr>
          <w:rFonts w:ascii="Aptos" w:eastAsia="Aptos" w:hAnsi="Aptos" w:cs="Aptos"/>
          <w:bCs/>
          <w:color w:val="000000" w:themeColor="text1"/>
          <w:lang w:val="es-ES"/>
        </w:rPr>
        <w:t>No o Abstenerse</w:t>
      </w:r>
    </w:p>
    <w:p w14:paraId="6314796F" w14:textId="7ECC2A33" w:rsidR="1E3524DF" w:rsidRPr="00D80E7B" w:rsidRDefault="1E3524DF" w:rsidP="00D80E7B">
      <w:pPr>
        <w:pStyle w:val="ListParagraph"/>
        <w:numPr>
          <w:ilvl w:val="0"/>
          <w:numId w:val="3"/>
        </w:numPr>
        <w:rPr>
          <w:rFonts w:ascii="Aptos" w:eastAsia="Aptos" w:hAnsi="Aptos" w:cs="Aptos"/>
          <w:color w:val="000000" w:themeColor="text1"/>
          <w:lang w:val="es-ES"/>
        </w:rPr>
      </w:pPr>
      <w:r w:rsidRPr="00D80E7B">
        <w:rPr>
          <w:rFonts w:ascii="Aptos" w:eastAsia="Aptos" w:hAnsi="Aptos" w:cs="Aptos"/>
          <w:b/>
          <w:bCs/>
          <w:color w:val="000000" w:themeColor="text1"/>
          <w:lang w:val="es-ES"/>
        </w:rPr>
        <w:t>Galen Mook</w:t>
      </w:r>
      <w:r w:rsidR="00D80E7B" w:rsidRPr="00D80E7B">
        <w:rPr>
          <w:rFonts w:ascii="Aptos" w:eastAsia="Aptos" w:hAnsi="Aptos" w:cs="Aptos"/>
          <w:color w:val="000000" w:themeColor="text1"/>
          <w:lang w:val="es-ES"/>
        </w:rPr>
        <w:t xml:space="preserve"> </w:t>
      </w:r>
      <w:r w:rsidR="00B75A61" w:rsidRPr="00B75A61">
        <w:rPr>
          <w:lang w:val="es-ES"/>
        </w:rPr>
        <w:t>(</w:t>
      </w:r>
      <w:r w:rsidR="00B75A61">
        <w:rPr>
          <w:lang w:val="es-ES"/>
        </w:rPr>
        <w:t xml:space="preserve">él) </w:t>
      </w:r>
      <w:r w:rsidRPr="00D80E7B">
        <w:rPr>
          <w:rFonts w:ascii="Aptos" w:eastAsia="Aptos" w:hAnsi="Aptos" w:cs="Aptos"/>
          <w:color w:val="000000" w:themeColor="text1"/>
          <w:lang w:val="es-ES"/>
        </w:rPr>
        <w:t xml:space="preserve">– </w:t>
      </w:r>
      <w:r w:rsidR="00D80E7B" w:rsidRPr="00D80E7B">
        <w:rPr>
          <w:rFonts w:ascii="Aptos" w:eastAsia="Aptos" w:hAnsi="Aptos" w:cs="Aptos"/>
          <w:color w:val="000000" w:themeColor="text1"/>
          <w:lang w:val="es-ES"/>
        </w:rPr>
        <w:t xml:space="preserve">Aprobar, No o </w:t>
      </w:r>
      <w:r w:rsidR="00D80E7B" w:rsidRPr="00D80E7B">
        <w:rPr>
          <w:rFonts w:ascii="Aptos" w:eastAsia="Aptos" w:hAnsi="Aptos" w:cs="Aptos"/>
          <w:b/>
          <w:color w:val="000000" w:themeColor="text1"/>
          <w:lang w:val="es-ES"/>
        </w:rPr>
        <w:t>Abstenerse</w:t>
      </w:r>
    </w:p>
    <w:p w14:paraId="7D0F506F" w14:textId="09A731F0" w:rsidR="1E3524DF" w:rsidRPr="00352C1A" w:rsidRDefault="1E3524DF" w:rsidP="00D80E7B">
      <w:pPr>
        <w:pStyle w:val="ListParagraph"/>
        <w:numPr>
          <w:ilvl w:val="0"/>
          <w:numId w:val="3"/>
        </w:numPr>
        <w:rPr>
          <w:rFonts w:ascii="Aptos" w:eastAsia="Aptos" w:hAnsi="Aptos" w:cs="Aptos"/>
          <w:color w:val="000000" w:themeColor="text1"/>
          <w:lang w:val="es-MX"/>
        </w:rPr>
      </w:pPr>
      <w:r w:rsidRPr="00352C1A">
        <w:rPr>
          <w:rFonts w:ascii="Aptos" w:eastAsia="Aptos" w:hAnsi="Aptos" w:cs="Aptos"/>
          <w:b/>
          <w:bCs/>
          <w:color w:val="000000" w:themeColor="text1"/>
          <w:lang w:val="es-MX"/>
        </w:rPr>
        <w:t>Laura Jasinski</w:t>
      </w:r>
      <w:r w:rsidR="009E21FC">
        <w:rPr>
          <w:b/>
          <w:bCs/>
          <w:lang w:val="es-ES"/>
        </w:rPr>
        <w:t xml:space="preserve"> </w:t>
      </w:r>
      <w:r w:rsidR="009E21FC" w:rsidRPr="00116844">
        <w:rPr>
          <w:lang w:val="es-ES"/>
        </w:rPr>
        <w:t>(</w:t>
      </w:r>
      <w:r w:rsidR="009E21FC">
        <w:rPr>
          <w:lang w:val="es-ES"/>
        </w:rPr>
        <w:t xml:space="preserve">ella) </w:t>
      </w:r>
      <w:r w:rsidRPr="00352C1A">
        <w:rPr>
          <w:rFonts w:ascii="Aptos" w:eastAsia="Aptos" w:hAnsi="Aptos" w:cs="Aptos"/>
          <w:color w:val="000000" w:themeColor="text1"/>
          <w:lang w:val="es-MX"/>
        </w:rPr>
        <w:t xml:space="preserve">– </w:t>
      </w:r>
      <w:r w:rsidR="00D80E7B" w:rsidRPr="00352C1A">
        <w:rPr>
          <w:rFonts w:ascii="Aptos" w:eastAsia="Aptos" w:hAnsi="Aptos" w:cs="Aptos"/>
          <w:b/>
          <w:bCs/>
          <w:color w:val="000000" w:themeColor="text1"/>
          <w:lang w:val="es-MX"/>
        </w:rPr>
        <w:t xml:space="preserve">Aprobar, </w:t>
      </w:r>
      <w:r w:rsidR="00D80E7B" w:rsidRPr="00352C1A">
        <w:rPr>
          <w:rFonts w:ascii="Aptos" w:eastAsia="Aptos" w:hAnsi="Aptos" w:cs="Aptos"/>
          <w:bCs/>
          <w:color w:val="000000" w:themeColor="text1"/>
          <w:lang w:val="es-MX"/>
        </w:rPr>
        <w:t>No o Abstenerse</w:t>
      </w:r>
    </w:p>
    <w:p w14:paraId="2C6F9869" w14:textId="7F0B177E" w:rsidR="1E3524DF" w:rsidRPr="00D80E7B" w:rsidRDefault="1E3524DF" w:rsidP="00D80E7B">
      <w:pPr>
        <w:pStyle w:val="ListParagraph"/>
        <w:numPr>
          <w:ilvl w:val="0"/>
          <w:numId w:val="3"/>
        </w:numPr>
        <w:rPr>
          <w:rFonts w:ascii="Aptos" w:eastAsia="Aptos" w:hAnsi="Aptos" w:cs="Aptos"/>
          <w:b/>
          <w:color w:val="000000" w:themeColor="text1"/>
        </w:rPr>
      </w:pPr>
      <w:r w:rsidRPr="6CE37F57">
        <w:rPr>
          <w:rFonts w:ascii="Aptos" w:eastAsia="Aptos" w:hAnsi="Aptos" w:cs="Aptos"/>
          <w:b/>
          <w:bCs/>
          <w:color w:val="000000" w:themeColor="text1"/>
        </w:rPr>
        <w:t xml:space="preserve">Angela DeSousa </w:t>
      </w:r>
      <w:r w:rsidRPr="6CE37F57">
        <w:rPr>
          <w:rFonts w:ascii="Aptos" w:eastAsia="Aptos" w:hAnsi="Aptos" w:cs="Aptos"/>
          <w:color w:val="000000" w:themeColor="text1"/>
        </w:rPr>
        <w:t xml:space="preserve">– </w:t>
      </w:r>
      <w:r w:rsidR="00D80E7B" w:rsidRPr="00D80E7B">
        <w:rPr>
          <w:rFonts w:ascii="Aptos" w:eastAsia="Aptos" w:hAnsi="Aptos" w:cs="Aptos"/>
          <w:color w:val="000000" w:themeColor="text1"/>
        </w:rPr>
        <w:t>Aprobar, No o Abstenerse</w:t>
      </w:r>
      <w:r w:rsidR="00352C1A">
        <w:rPr>
          <w:rFonts w:ascii="Aptos" w:eastAsia="Aptos" w:hAnsi="Aptos" w:cs="Aptos"/>
          <w:color w:val="000000" w:themeColor="text1"/>
        </w:rPr>
        <w:t xml:space="preserve"> </w:t>
      </w:r>
      <w:r w:rsidR="00D80E7B">
        <w:rPr>
          <w:rFonts w:ascii="Aptos" w:eastAsia="Aptos" w:hAnsi="Aptos" w:cs="Aptos"/>
          <w:color w:val="000000" w:themeColor="text1"/>
        </w:rPr>
        <w:t>-</w:t>
      </w:r>
      <w:r w:rsidR="00352C1A">
        <w:rPr>
          <w:rFonts w:ascii="Aptos" w:eastAsia="Aptos" w:hAnsi="Aptos" w:cs="Aptos"/>
          <w:color w:val="000000" w:themeColor="text1"/>
        </w:rPr>
        <w:t xml:space="preserve"> </w:t>
      </w:r>
      <w:r w:rsidR="00D80E7B" w:rsidRPr="00D80E7B">
        <w:rPr>
          <w:rFonts w:ascii="Aptos" w:eastAsia="Aptos" w:hAnsi="Aptos" w:cs="Aptos"/>
          <w:b/>
          <w:color w:val="000000" w:themeColor="text1"/>
        </w:rPr>
        <w:t>Ausente</w:t>
      </w:r>
    </w:p>
    <w:p w14:paraId="0245899C" w14:textId="2B8A6163" w:rsidR="1E3524DF" w:rsidRDefault="1E3524DF" w:rsidP="00D80E7B">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 xml:space="preserve">Franziska "Fran" Amacher </w:t>
      </w:r>
      <w:r w:rsidRPr="6CE37F57">
        <w:rPr>
          <w:rFonts w:ascii="Aptos" w:eastAsia="Aptos" w:hAnsi="Aptos" w:cs="Aptos"/>
          <w:color w:val="000000" w:themeColor="text1"/>
        </w:rPr>
        <w:t xml:space="preserve">– </w:t>
      </w:r>
      <w:r w:rsidR="00D80E7B" w:rsidRPr="00D80E7B">
        <w:rPr>
          <w:rFonts w:ascii="Aptos" w:eastAsia="Aptos" w:hAnsi="Aptos" w:cs="Aptos"/>
          <w:color w:val="000000" w:themeColor="text1"/>
        </w:rPr>
        <w:t xml:space="preserve">Aprobar, No o </w:t>
      </w:r>
      <w:r w:rsidR="00D80E7B" w:rsidRPr="00D80E7B">
        <w:rPr>
          <w:rFonts w:ascii="Aptos" w:eastAsia="Aptos" w:hAnsi="Aptos" w:cs="Aptos"/>
          <w:b/>
          <w:color w:val="000000" w:themeColor="text1"/>
        </w:rPr>
        <w:t>Abstenerse</w:t>
      </w:r>
    </w:p>
    <w:p w14:paraId="06D3F1A0" w14:textId="3FAE73CA" w:rsidR="1E3524DF" w:rsidRPr="00D80E7B" w:rsidRDefault="1E3524DF" w:rsidP="00D80E7B">
      <w:pPr>
        <w:pStyle w:val="ListParagraph"/>
        <w:numPr>
          <w:ilvl w:val="0"/>
          <w:numId w:val="3"/>
        </w:numPr>
        <w:rPr>
          <w:rFonts w:ascii="Aptos" w:eastAsia="Aptos" w:hAnsi="Aptos" w:cs="Aptos"/>
          <w:color w:val="000000" w:themeColor="text1"/>
          <w:lang w:val="es-ES"/>
        </w:rPr>
      </w:pPr>
      <w:r w:rsidRPr="00D80E7B">
        <w:rPr>
          <w:rFonts w:ascii="Aptos" w:eastAsia="Aptos" w:hAnsi="Aptos" w:cs="Aptos"/>
          <w:b/>
          <w:bCs/>
          <w:color w:val="000000" w:themeColor="text1"/>
          <w:lang w:val="es-ES"/>
        </w:rPr>
        <w:t xml:space="preserve">Lawrence Adkins </w:t>
      </w:r>
      <w:r w:rsidRPr="00D80E7B">
        <w:rPr>
          <w:rFonts w:ascii="Aptos" w:eastAsia="Aptos" w:hAnsi="Aptos" w:cs="Aptos"/>
          <w:color w:val="000000" w:themeColor="text1"/>
          <w:lang w:val="es-ES"/>
        </w:rPr>
        <w:t xml:space="preserve">– </w:t>
      </w:r>
      <w:r w:rsidR="00D80E7B" w:rsidRPr="00D80E7B">
        <w:rPr>
          <w:rFonts w:ascii="Aptos" w:eastAsia="Aptos" w:hAnsi="Aptos" w:cs="Aptos"/>
          <w:color w:val="000000" w:themeColor="text1"/>
          <w:lang w:val="es-ES"/>
        </w:rPr>
        <w:t xml:space="preserve">Aprobar, No o Abstenerse </w:t>
      </w:r>
      <w:r w:rsidR="00D80E7B">
        <w:rPr>
          <w:rFonts w:ascii="Aptos" w:eastAsia="Aptos" w:hAnsi="Aptos" w:cs="Aptos"/>
          <w:color w:val="000000" w:themeColor="text1"/>
          <w:lang w:val="es-ES"/>
        </w:rPr>
        <w:t>–</w:t>
      </w:r>
      <w:r w:rsidR="2BCA5F8E" w:rsidRPr="00D80E7B">
        <w:rPr>
          <w:rFonts w:ascii="Aptos" w:eastAsia="Aptos" w:hAnsi="Aptos" w:cs="Aptos"/>
          <w:color w:val="000000" w:themeColor="text1"/>
          <w:lang w:val="es-ES"/>
        </w:rPr>
        <w:t xml:space="preserve"> </w:t>
      </w:r>
      <w:r w:rsidR="00D80E7B" w:rsidRPr="00D80E7B">
        <w:rPr>
          <w:rFonts w:ascii="Aptos" w:eastAsia="Aptos" w:hAnsi="Aptos" w:cs="Aptos"/>
          <w:b/>
          <w:bCs/>
          <w:color w:val="000000" w:themeColor="text1"/>
          <w:lang w:val="es-ES"/>
        </w:rPr>
        <w:t>Sin respuesta</w:t>
      </w:r>
    </w:p>
    <w:p w14:paraId="37BD822D" w14:textId="655139BC" w:rsidR="1E3524DF" w:rsidRDefault="1E3524DF" w:rsidP="00D80E7B">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lastRenderedPageBreak/>
        <w:t xml:space="preserve">Sheila Headley-Burwell </w:t>
      </w:r>
      <w:r w:rsidRPr="6CE37F57">
        <w:rPr>
          <w:rFonts w:ascii="Aptos" w:eastAsia="Aptos" w:hAnsi="Aptos" w:cs="Aptos"/>
          <w:color w:val="000000" w:themeColor="text1"/>
        </w:rPr>
        <w:t xml:space="preserve">– </w:t>
      </w:r>
      <w:r w:rsidR="00D80E7B" w:rsidRPr="00D80E7B">
        <w:rPr>
          <w:rFonts w:ascii="Aptos" w:eastAsia="Aptos" w:hAnsi="Aptos" w:cs="Aptos"/>
          <w:b/>
          <w:bCs/>
          <w:color w:val="000000" w:themeColor="text1"/>
        </w:rPr>
        <w:t xml:space="preserve">Aprobar, </w:t>
      </w:r>
      <w:r w:rsidR="00D80E7B" w:rsidRPr="00D80E7B">
        <w:rPr>
          <w:rFonts w:ascii="Aptos" w:eastAsia="Aptos" w:hAnsi="Aptos" w:cs="Aptos"/>
          <w:bCs/>
          <w:color w:val="000000" w:themeColor="text1"/>
        </w:rPr>
        <w:t>No o Abstenerse</w:t>
      </w:r>
    </w:p>
    <w:p w14:paraId="79329DC1" w14:textId="3616D2F9" w:rsidR="1E3524DF" w:rsidRPr="00D80E7B" w:rsidRDefault="1E3524DF" w:rsidP="00D80E7B">
      <w:pPr>
        <w:pStyle w:val="ListParagraph"/>
        <w:numPr>
          <w:ilvl w:val="0"/>
          <w:numId w:val="3"/>
        </w:numPr>
        <w:rPr>
          <w:rFonts w:ascii="Aptos" w:eastAsia="Aptos" w:hAnsi="Aptos" w:cs="Aptos"/>
          <w:color w:val="000000" w:themeColor="text1"/>
          <w:lang w:val="es-ES"/>
        </w:rPr>
      </w:pPr>
      <w:r w:rsidRPr="00D80E7B">
        <w:rPr>
          <w:rFonts w:ascii="Aptos" w:eastAsia="Aptos" w:hAnsi="Aptos" w:cs="Aptos"/>
          <w:b/>
          <w:bCs/>
          <w:color w:val="000000" w:themeColor="text1"/>
          <w:lang w:val="es-ES"/>
        </w:rPr>
        <w:t>Steven Miller</w:t>
      </w:r>
      <w:r w:rsidR="00D80E7B">
        <w:rPr>
          <w:rFonts w:ascii="Aptos" w:eastAsia="Aptos" w:hAnsi="Aptos" w:cs="Aptos"/>
          <w:b/>
          <w:bCs/>
          <w:color w:val="000000" w:themeColor="text1"/>
          <w:lang w:val="es-ES"/>
        </w:rPr>
        <w:t>-</w:t>
      </w:r>
      <w:r w:rsidRPr="00D80E7B">
        <w:rPr>
          <w:rFonts w:ascii="Aptos" w:eastAsia="Aptos" w:hAnsi="Aptos" w:cs="Aptos"/>
          <w:b/>
          <w:bCs/>
          <w:color w:val="000000" w:themeColor="text1"/>
          <w:lang w:val="es-ES"/>
        </w:rPr>
        <w:t xml:space="preserve"> </w:t>
      </w:r>
      <w:r w:rsidR="00D80E7B" w:rsidRPr="00D80E7B">
        <w:rPr>
          <w:rFonts w:ascii="Aptos" w:eastAsia="Aptos" w:hAnsi="Aptos" w:cs="Aptos"/>
          <w:b/>
          <w:color w:val="000000" w:themeColor="text1"/>
          <w:lang w:val="es-ES"/>
        </w:rPr>
        <w:t>Aprobar</w:t>
      </w:r>
      <w:r w:rsidR="00D80E7B" w:rsidRPr="00D80E7B">
        <w:rPr>
          <w:rFonts w:ascii="Aptos" w:eastAsia="Aptos" w:hAnsi="Aptos" w:cs="Aptos"/>
          <w:color w:val="000000" w:themeColor="text1"/>
          <w:lang w:val="es-ES"/>
        </w:rPr>
        <w:t>, No o Abstenerse</w:t>
      </w:r>
    </w:p>
    <w:p w14:paraId="47959E6F" w14:textId="3A8AA398" w:rsidR="1E3524DF" w:rsidRPr="00D80E7B" w:rsidRDefault="1E3524DF" w:rsidP="00D80E7B">
      <w:pPr>
        <w:pStyle w:val="ListParagraph"/>
        <w:numPr>
          <w:ilvl w:val="0"/>
          <w:numId w:val="3"/>
        </w:numPr>
        <w:rPr>
          <w:rFonts w:ascii="Aptos" w:eastAsia="Aptos" w:hAnsi="Aptos" w:cs="Aptos"/>
          <w:color w:val="000000" w:themeColor="text1"/>
          <w:lang w:val="es-ES"/>
        </w:rPr>
      </w:pPr>
      <w:r w:rsidRPr="00D80E7B">
        <w:rPr>
          <w:rFonts w:ascii="Aptos" w:eastAsia="Aptos" w:hAnsi="Aptos" w:cs="Aptos"/>
          <w:b/>
          <w:bCs/>
          <w:color w:val="000000" w:themeColor="text1"/>
          <w:lang w:val="es-ES"/>
        </w:rPr>
        <w:t>Denise Haynes</w:t>
      </w:r>
      <w:r w:rsidRPr="00D80E7B">
        <w:rPr>
          <w:rFonts w:ascii="Aptos" w:eastAsia="Aptos" w:hAnsi="Aptos" w:cs="Aptos"/>
          <w:color w:val="000000" w:themeColor="text1"/>
          <w:lang w:val="es-ES"/>
        </w:rPr>
        <w:t xml:space="preserve"> –</w:t>
      </w:r>
      <w:r w:rsidRPr="00D80E7B">
        <w:rPr>
          <w:rFonts w:ascii="Aptos" w:eastAsia="Aptos" w:hAnsi="Aptos" w:cs="Aptos"/>
          <w:b/>
          <w:bCs/>
          <w:color w:val="000000" w:themeColor="text1"/>
          <w:lang w:val="es-ES"/>
        </w:rPr>
        <w:t xml:space="preserve"> </w:t>
      </w:r>
      <w:r w:rsidR="00D80E7B" w:rsidRPr="00D80E7B">
        <w:rPr>
          <w:rFonts w:ascii="Aptos" w:eastAsia="Aptos" w:hAnsi="Aptos" w:cs="Aptos"/>
          <w:b/>
          <w:bCs/>
          <w:color w:val="000000" w:themeColor="text1"/>
          <w:lang w:val="es-ES"/>
        </w:rPr>
        <w:t xml:space="preserve">Aprobar, </w:t>
      </w:r>
      <w:r w:rsidR="00D80E7B" w:rsidRPr="00D80E7B">
        <w:rPr>
          <w:rFonts w:ascii="Aptos" w:eastAsia="Aptos" w:hAnsi="Aptos" w:cs="Aptos"/>
          <w:bCs/>
          <w:color w:val="000000" w:themeColor="text1"/>
          <w:lang w:val="es-ES"/>
        </w:rPr>
        <w:t>No o Abstenerse</w:t>
      </w:r>
    </w:p>
    <w:p w14:paraId="7C198E0A" w14:textId="3504FDF5" w:rsidR="1E3524DF" w:rsidRDefault="1E3524DF" w:rsidP="00D80E7B">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Thomas Leonard</w:t>
      </w:r>
      <w:r w:rsidRPr="6CE37F57">
        <w:rPr>
          <w:rFonts w:ascii="Aptos" w:eastAsia="Aptos" w:hAnsi="Aptos" w:cs="Aptos"/>
          <w:color w:val="000000" w:themeColor="text1"/>
        </w:rPr>
        <w:t xml:space="preserve"> – </w:t>
      </w:r>
      <w:r w:rsidR="00D80E7B" w:rsidRPr="00D80E7B">
        <w:rPr>
          <w:rFonts w:ascii="Aptos" w:eastAsia="Aptos" w:hAnsi="Aptos" w:cs="Aptos"/>
          <w:b/>
          <w:bCs/>
          <w:color w:val="000000" w:themeColor="text1"/>
        </w:rPr>
        <w:t xml:space="preserve">Aprobar, </w:t>
      </w:r>
      <w:r w:rsidR="00D80E7B" w:rsidRPr="00D80E7B">
        <w:rPr>
          <w:rFonts w:ascii="Aptos" w:eastAsia="Aptos" w:hAnsi="Aptos" w:cs="Aptos"/>
          <w:bCs/>
          <w:color w:val="000000" w:themeColor="text1"/>
        </w:rPr>
        <w:t>No o Abstenerse</w:t>
      </w:r>
    </w:p>
    <w:p w14:paraId="45A7B8A8" w14:textId="252E7ED9" w:rsidR="1E3524DF" w:rsidRDefault="1E3524DF" w:rsidP="00D80E7B">
      <w:pPr>
        <w:pStyle w:val="ListParagraph"/>
        <w:numPr>
          <w:ilvl w:val="0"/>
          <w:numId w:val="3"/>
        </w:numPr>
        <w:rPr>
          <w:rFonts w:ascii="Aptos" w:eastAsia="Aptos" w:hAnsi="Aptos" w:cs="Aptos"/>
          <w:color w:val="000000" w:themeColor="text1"/>
        </w:rPr>
      </w:pPr>
      <w:r w:rsidRPr="6CE37F57">
        <w:rPr>
          <w:rFonts w:ascii="Aptos" w:eastAsia="Aptos" w:hAnsi="Aptos" w:cs="Aptos"/>
          <w:b/>
          <w:bCs/>
          <w:color w:val="000000" w:themeColor="text1"/>
        </w:rPr>
        <w:t>David English</w:t>
      </w:r>
      <w:r w:rsidRPr="6CE37F57">
        <w:rPr>
          <w:rFonts w:ascii="Aptos" w:eastAsia="Aptos" w:hAnsi="Aptos" w:cs="Aptos"/>
          <w:color w:val="000000" w:themeColor="text1"/>
        </w:rPr>
        <w:t xml:space="preserve"> – </w:t>
      </w:r>
      <w:r w:rsidR="00D80E7B" w:rsidRPr="00D80E7B">
        <w:rPr>
          <w:rFonts w:ascii="Aptos" w:eastAsia="Aptos" w:hAnsi="Aptos" w:cs="Aptos"/>
          <w:color w:val="000000" w:themeColor="text1"/>
        </w:rPr>
        <w:t xml:space="preserve">Aprobar, No o </w:t>
      </w:r>
      <w:r w:rsidR="00D80E7B" w:rsidRPr="00D80E7B">
        <w:rPr>
          <w:rFonts w:ascii="Aptos" w:eastAsia="Aptos" w:hAnsi="Aptos" w:cs="Aptos"/>
          <w:b/>
          <w:color w:val="000000" w:themeColor="text1"/>
        </w:rPr>
        <w:t>Abstenerse</w:t>
      </w:r>
    </w:p>
    <w:p w14:paraId="57550770" w14:textId="72431B41" w:rsidR="1E3524DF" w:rsidRPr="00D80E7B" w:rsidRDefault="1E3524DF" w:rsidP="00D80E7B">
      <w:pPr>
        <w:pStyle w:val="ListParagraph"/>
        <w:widowControl w:val="0"/>
        <w:numPr>
          <w:ilvl w:val="0"/>
          <w:numId w:val="3"/>
        </w:numPr>
        <w:spacing w:after="0" w:line="240" w:lineRule="auto"/>
        <w:rPr>
          <w:rFonts w:ascii="Aptos" w:eastAsia="Aptos" w:hAnsi="Aptos" w:cs="Aptos"/>
          <w:color w:val="000000" w:themeColor="text1"/>
          <w:lang w:val="es-ES"/>
        </w:rPr>
      </w:pPr>
      <w:r w:rsidRPr="00D80E7B">
        <w:rPr>
          <w:rFonts w:ascii="Aptos" w:eastAsia="Aptos" w:hAnsi="Aptos" w:cs="Aptos"/>
          <w:b/>
          <w:bCs/>
          <w:color w:val="000000" w:themeColor="text1"/>
          <w:lang w:val="es-ES"/>
        </w:rPr>
        <w:t xml:space="preserve">Jonathan Guzman </w:t>
      </w:r>
      <w:r w:rsidRPr="00D80E7B">
        <w:rPr>
          <w:rFonts w:ascii="Aptos" w:eastAsia="Aptos" w:hAnsi="Aptos" w:cs="Aptos"/>
          <w:color w:val="000000" w:themeColor="text1"/>
          <w:lang w:val="es-ES"/>
        </w:rPr>
        <w:t xml:space="preserve">– </w:t>
      </w:r>
      <w:r w:rsidR="00D80E7B" w:rsidRPr="00D80E7B">
        <w:rPr>
          <w:rFonts w:ascii="Aptos" w:eastAsia="Aptos" w:hAnsi="Aptos" w:cs="Aptos"/>
          <w:b/>
          <w:bCs/>
          <w:color w:val="000000" w:themeColor="text1"/>
          <w:lang w:val="es-ES"/>
        </w:rPr>
        <w:t xml:space="preserve">Aprobar, </w:t>
      </w:r>
      <w:r w:rsidR="00D80E7B" w:rsidRPr="00D80E7B">
        <w:rPr>
          <w:rFonts w:ascii="Aptos" w:eastAsia="Aptos" w:hAnsi="Aptos" w:cs="Aptos"/>
          <w:bCs/>
          <w:color w:val="000000" w:themeColor="text1"/>
          <w:lang w:val="es-ES"/>
        </w:rPr>
        <w:t>No o Abstenerse</w:t>
      </w:r>
    </w:p>
    <w:p w14:paraId="13798D6B" w14:textId="77777777" w:rsidR="00D80E7B" w:rsidRPr="00D80E7B" w:rsidRDefault="00D80E7B" w:rsidP="00D80E7B">
      <w:pPr>
        <w:pStyle w:val="ListParagraph"/>
        <w:widowControl w:val="0"/>
        <w:spacing w:after="0" w:line="240" w:lineRule="auto"/>
        <w:rPr>
          <w:rFonts w:ascii="Aptos" w:eastAsia="Aptos" w:hAnsi="Aptos" w:cs="Aptos"/>
          <w:color w:val="000000" w:themeColor="text1"/>
          <w:lang w:val="es-ES"/>
        </w:rPr>
      </w:pPr>
    </w:p>
    <w:p w14:paraId="7C2DEE6E" w14:textId="6C7226B0" w:rsidR="5DF19E16" w:rsidRPr="00D80E7B" w:rsidRDefault="00D80E7B" w:rsidP="00D80E7B">
      <w:pPr>
        <w:pStyle w:val="ListParagraph"/>
        <w:numPr>
          <w:ilvl w:val="0"/>
          <w:numId w:val="4"/>
        </w:numPr>
        <w:rPr>
          <w:b/>
          <w:lang w:val="es-ES"/>
        </w:rPr>
      </w:pPr>
      <w:r w:rsidRPr="00D80E7B">
        <w:rPr>
          <w:b/>
          <w:lang w:val="es-ES"/>
        </w:rPr>
        <w:t>Revisión de actividades de octubre y noviembre</w:t>
      </w:r>
    </w:p>
    <w:p w14:paraId="53FC9045" w14:textId="67913DDF" w:rsidR="1F102E37" w:rsidRPr="00D80E7B" w:rsidRDefault="00D80E7B" w:rsidP="00D80E7B">
      <w:pPr>
        <w:pStyle w:val="ListParagraph"/>
        <w:numPr>
          <w:ilvl w:val="1"/>
          <w:numId w:val="4"/>
        </w:numPr>
        <w:rPr>
          <w:lang w:val="es-ES"/>
        </w:rPr>
      </w:pPr>
      <w:r w:rsidRPr="00D80E7B">
        <w:rPr>
          <w:lang w:val="es-ES"/>
        </w:rPr>
        <w:t>Resumir las actividades realizadas hasta la fecha y revisar las actividades realizadas en l</w:t>
      </w:r>
      <w:r>
        <w:rPr>
          <w:lang w:val="es-ES"/>
        </w:rPr>
        <w:t>os meses de octubre y noviembre</w:t>
      </w:r>
    </w:p>
    <w:p w14:paraId="506971C9" w14:textId="2C14CB50" w:rsidR="1F102E37" w:rsidRPr="00D80E7B" w:rsidRDefault="00D80E7B" w:rsidP="00D80E7B">
      <w:pPr>
        <w:pStyle w:val="ListParagraph"/>
        <w:numPr>
          <w:ilvl w:val="1"/>
          <w:numId w:val="4"/>
        </w:numPr>
        <w:rPr>
          <w:lang w:val="es-ES"/>
        </w:rPr>
      </w:pPr>
      <w:r w:rsidRPr="00D80E7B">
        <w:rPr>
          <w:lang w:val="es-ES"/>
        </w:rPr>
        <w:t>Revisión</w:t>
      </w:r>
      <w:r w:rsidR="00352C1A">
        <w:rPr>
          <w:lang w:val="es-ES"/>
        </w:rPr>
        <w:t xml:space="preserve"> </w:t>
      </w:r>
      <w:r w:rsidR="00352C1A" w:rsidRPr="00352C1A">
        <w:rPr>
          <w:rFonts w:ascii="Aptos" w:eastAsia="Aptos" w:hAnsi="Aptos" w:cs="Aptos"/>
          <w:color w:val="000000" w:themeColor="text1"/>
          <w:lang w:val="es-MX"/>
        </w:rPr>
        <w:t>–</w:t>
      </w:r>
      <w:r w:rsidRPr="00D80E7B">
        <w:rPr>
          <w:lang w:val="es-ES"/>
        </w:rPr>
        <w:t xml:space="preserve"> contextualizar los elementos fundamentales de la participación, las audiencias públicas y las recomendaciones finales del grupo de trabajo</w:t>
      </w:r>
    </w:p>
    <w:p w14:paraId="121A0FEC" w14:textId="49B577C3" w:rsidR="169A02EA" w:rsidRPr="00D80E7B" w:rsidRDefault="169A02EA" w:rsidP="169A02EA">
      <w:pPr>
        <w:pStyle w:val="ListParagraph"/>
        <w:ind w:left="360"/>
        <w:rPr>
          <w:lang w:val="es-ES"/>
        </w:rPr>
      </w:pPr>
    </w:p>
    <w:p w14:paraId="7FE2B0AA" w14:textId="28C9AF1F" w:rsidR="5DF19E16" w:rsidRPr="00D80E7B" w:rsidRDefault="00D80E7B" w:rsidP="00D80E7B">
      <w:pPr>
        <w:pStyle w:val="ListParagraph"/>
        <w:numPr>
          <w:ilvl w:val="0"/>
          <w:numId w:val="4"/>
        </w:numPr>
        <w:rPr>
          <w:b/>
          <w:bCs/>
          <w:lang w:val="es-ES"/>
        </w:rPr>
      </w:pPr>
      <w:r w:rsidRPr="00D80E7B">
        <w:rPr>
          <w:b/>
          <w:bCs/>
          <w:lang w:val="es-ES"/>
        </w:rPr>
        <w:t>Proporcionar retroalimentación sobre las actividades de participación de octubre</w:t>
      </w:r>
    </w:p>
    <w:p w14:paraId="0268A90B" w14:textId="3E0A0B51" w:rsidR="71D5C60D" w:rsidRPr="00D80E7B" w:rsidRDefault="00D80E7B" w:rsidP="00D80E7B">
      <w:pPr>
        <w:pStyle w:val="ListParagraph"/>
        <w:numPr>
          <w:ilvl w:val="1"/>
          <w:numId w:val="4"/>
        </w:numPr>
        <w:rPr>
          <w:lang w:val="es-ES"/>
        </w:rPr>
      </w:pPr>
      <w:r w:rsidRPr="00D80E7B">
        <w:rPr>
          <w:lang w:val="es-ES"/>
        </w:rPr>
        <w:t>Presentamos cuatro actividades de participación principales que se llevarán a cabo durante las próximas 4 a 6 semanas</w:t>
      </w:r>
    </w:p>
    <w:p w14:paraId="1FB8341D" w14:textId="25C50043" w:rsidR="71D5C60D" w:rsidRPr="00D80E7B" w:rsidRDefault="00D80E7B" w:rsidP="00D80E7B">
      <w:pPr>
        <w:pStyle w:val="ListParagraph"/>
        <w:numPr>
          <w:ilvl w:val="1"/>
          <w:numId w:val="4"/>
        </w:numPr>
        <w:rPr>
          <w:lang w:val="es-ES"/>
        </w:rPr>
      </w:pPr>
      <w:r w:rsidRPr="00D80E7B">
        <w:rPr>
          <w:lang w:val="es-ES"/>
        </w:rPr>
        <w:t>Comentarios del Grupo de Trabajo sobre el borrador del folleto</w:t>
      </w:r>
      <w:r w:rsidR="17A2EEDB" w:rsidRPr="00D80E7B">
        <w:rPr>
          <w:lang w:val="es-ES"/>
        </w:rPr>
        <w:t>:</w:t>
      </w:r>
    </w:p>
    <w:p w14:paraId="0D77FA27" w14:textId="4B76EC0F" w:rsidR="71D5C60D" w:rsidRPr="00D80E7B" w:rsidRDefault="00D80E7B" w:rsidP="00D80E7B">
      <w:pPr>
        <w:pStyle w:val="ListParagraph"/>
        <w:numPr>
          <w:ilvl w:val="2"/>
          <w:numId w:val="4"/>
        </w:numPr>
        <w:rPr>
          <w:lang w:val="es-ES"/>
        </w:rPr>
      </w:pPr>
      <w:r w:rsidRPr="00D80E7B">
        <w:rPr>
          <w:lang w:val="es-ES"/>
        </w:rPr>
        <w:t>Sugerencia: ¿Añadir un código QR escaneable? Enlace directo al registro.</w:t>
      </w:r>
    </w:p>
    <w:p w14:paraId="02ADF9D5" w14:textId="38964437" w:rsidR="65E4B5EE" w:rsidRPr="00D80E7B" w:rsidRDefault="00D80E7B" w:rsidP="00D80E7B">
      <w:pPr>
        <w:pStyle w:val="ListParagraph"/>
        <w:numPr>
          <w:ilvl w:val="2"/>
          <w:numId w:val="4"/>
        </w:numPr>
        <w:rPr>
          <w:lang w:val="es-ES"/>
        </w:rPr>
      </w:pPr>
      <w:r w:rsidRPr="00D80E7B">
        <w:rPr>
          <w:lang w:val="es-ES"/>
        </w:rPr>
        <w:t>Pregunta: ¿Dónde están publicados?</w:t>
      </w:r>
    </w:p>
    <w:p w14:paraId="0D13B673" w14:textId="60550423" w:rsidR="2969F2AA" w:rsidRPr="00D80E7B" w:rsidRDefault="00D80E7B" w:rsidP="00D80E7B">
      <w:pPr>
        <w:pStyle w:val="ListParagraph"/>
        <w:numPr>
          <w:ilvl w:val="3"/>
          <w:numId w:val="4"/>
        </w:numPr>
        <w:rPr>
          <w:lang w:val="es-ES"/>
        </w:rPr>
      </w:pPr>
      <w:r w:rsidRPr="00D80E7B">
        <w:rPr>
          <w:lang w:val="es-ES"/>
        </w:rPr>
        <w:t>Se repartirán volantes al realizar actividades de visitas puerta a puerta; se solicitará su publicación en espacios comunitarios, como iglesias, centros comunitarios, etc.</w:t>
      </w:r>
    </w:p>
    <w:p w14:paraId="77E3F0C4" w14:textId="46F1B2BC" w:rsidR="2969F2AA" w:rsidRPr="00D80E7B" w:rsidRDefault="00D80E7B" w:rsidP="00D80E7B">
      <w:pPr>
        <w:pStyle w:val="ListParagraph"/>
        <w:numPr>
          <w:ilvl w:val="3"/>
          <w:numId w:val="4"/>
        </w:numPr>
        <w:rPr>
          <w:lang w:val="es-ES"/>
        </w:rPr>
      </w:pPr>
      <w:r w:rsidRPr="00D80E7B">
        <w:rPr>
          <w:lang w:val="es-ES"/>
        </w:rPr>
        <w:t>Abierto a sugerencias de los miembros del grupo de trabajo sobre dónde publicarlas también.</w:t>
      </w:r>
    </w:p>
    <w:p w14:paraId="7CDD9286" w14:textId="51FD320C" w:rsidR="71D5C60D" w:rsidRPr="003518D7" w:rsidRDefault="003518D7" w:rsidP="003518D7">
      <w:pPr>
        <w:pStyle w:val="ListParagraph"/>
        <w:numPr>
          <w:ilvl w:val="2"/>
          <w:numId w:val="4"/>
        </w:numPr>
        <w:rPr>
          <w:lang w:val="es-ES"/>
        </w:rPr>
      </w:pPr>
      <w:r w:rsidRPr="003518D7">
        <w:rPr>
          <w:lang w:val="es-ES"/>
        </w:rPr>
        <w:t>Comentario: Al igual que el folleto, ¿damos por sentado que la gente sabe qué significa/es el grupo de trabajo? ¿Estamos buscando recopilar información solo sobre mejoras? Para P.I.R.R.</w:t>
      </w:r>
      <w:r w:rsidR="001B560B">
        <w:rPr>
          <w:lang w:val="es-ES"/>
        </w:rPr>
        <w:t xml:space="preserve"> (</w:t>
      </w:r>
      <w:r w:rsidR="001B560B" w:rsidRPr="001B560B">
        <w:rPr>
          <w:lang w:val="es-ES"/>
        </w:rPr>
        <w:t>Residentes de Riverside Afectados por los Principios</w:t>
      </w:r>
      <w:r w:rsidR="001B560B">
        <w:rPr>
          <w:lang w:val="es-ES"/>
        </w:rPr>
        <w:t>)</w:t>
      </w:r>
      <w:r w:rsidRPr="003518D7">
        <w:rPr>
          <w:lang w:val="es-ES"/>
        </w:rPr>
        <w:t xml:space="preserve"> y los residentes de la avenida Putnam, no se trata solo de mejoras, sino también del impacto de los cambios a lo largo del río hasta la fecha.</w:t>
      </w:r>
    </w:p>
    <w:p w14:paraId="39B3982E" w14:textId="7D3532E3" w:rsidR="65F48D31" w:rsidRPr="003518D7" w:rsidRDefault="003518D7" w:rsidP="003518D7">
      <w:pPr>
        <w:pStyle w:val="ListParagraph"/>
        <w:numPr>
          <w:ilvl w:val="3"/>
          <w:numId w:val="4"/>
        </w:numPr>
        <w:rPr>
          <w:lang w:val="es-ES"/>
        </w:rPr>
      </w:pPr>
      <w:r w:rsidRPr="003518D7">
        <w:rPr>
          <w:lang w:val="es-ES"/>
        </w:rPr>
        <w:t>La palabra audiencia podría</w:t>
      </w:r>
      <w:r w:rsidR="00DF28E6">
        <w:rPr>
          <w:lang w:val="es-ES"/>
        </w:rPr>
        <w:t xml:space="preserve"> implicarse con</w:t>
      </w:r>
      <w:r w:rsidRPr="003518D7">
        <w:rPr>
          <w:lang w:val="es-ES"/>
        </w:rPr>
        <w:t xml:space="preserve"> "legal" hoy en día y no queremos que la gente piense que va a ir a los tribunales.</w:t>
      </w:r>
    </w:p>
    <w:p w14:paraId="297209DE" w14:textId="3B8F06E0" w:rsidR="65F48D31" w:rsidRPr="003518D7" w:rsidRDefault="003518D7" w:rsidP="003518D7">
      <w:pPr>
        <w:pStyle w:val="ListParagraph"/>
        <w:numPr>
          <w:ilvl w:val="3"/>
          <w:numId w:val="4"/>
        </w:numPr>
        <w:rPr>
          <w:lang w:val="es-ES"/>
        </w:rPr>
      </w:pPr>
      <w:r w:rsidRPr="003518D7">
        <w:rPr>
          <w:lang w:val="es-ES"/>
        </w:rPr>
        <w:t xml:space="preserve">Puede incluir más </w:t>
      </w:r>
      <w:r w:rsidR="00DF28E6">
        <w:rPr>
          <w:lang w:val="es-ES"/>
        </w:rPr>
        <w:t>recomendaciones</w:t>
      </w:r>
      <w:r w:rsidRPr="003518D7">
        <w:rPr>
          <w:lang w:val="es-ES"/>
        </w:rPr>
        <w:t xml:space="preserve"> aquí en el enlace de registro.</w:t>
      </w:r>
    </w:p>
    <w:p w14:paraId="3FCCB6E9" w14:textId="554DB3AE" w:rsidR="65F48D31" w:rsidRPr="003518D7" w:rsidRDefault="003518D7" w:rsidP="003518D7">
      <w:pPr>
        <w:pStyle w:val="ListParagraph"/>
        <w:numPr>
          <w:ilvl w:val="3"/>
          <w:numId w:val="4"/>
        </w:numPr>
        <w:rPr>
          <w:lang w:val="es-ES"/>
        </w:rPr>
      </w:pPr>
      <w:r w:rsidRPr="003518D7">
        <w:rPr>
          <w:lang w:val="es-ES"/>
        </w:rPr>
        <w:t>Acción a tomar: Monika y Jonathan verificarán legalmente si se puede cambiar parte del lenguaje.</w:t>
      </w:r>
    </w:p>
    <w:p w14:paraId="5CC7B038" w14:textId="56A678EE" w:rsidR="65F48D31" w:rsidRPr="003518D7" w:rsidRDefault="003518D7" w:rsidP="003518D7">
      <w:pPr>
        <w:pStyle w:val="ListParagraph"/>
        <w:numPr>
          <w:ilvl w:val="2"/>
          <w:numId w:val="4"/>
        </w:numPr>
        <w:rPr>
          <w:lang w:val="es-ES"/>
        </w:rPr>
      </w:pPr>
      <w:r w:rsidRPr="003518D7">
        <w:rPr>
          <w:lang w:val="es-ES"/>
        </w:rPr>
        <w:t>Sugerencia: Sería bueno agregar un mapa del área entre los dos puentes para que la gente sepa exactamente qué parte(s) estamos discutiendo.</w:t>
      </w:r>
    </w:p>
    <w:p w14:paraId="750357F6" w14:textId="75956563" w:rsidR="60B5D697" w:rsidRPr="003518D7" w:rsidRDefault="003518D7" w:rsidP="005E0ECE">
      <w:pPr>
        <w:pStyle w:val="ListParagraph"/>
        <w:numPr>
          <w:ilvl w:val="2"/>
          <w:numId w:val="4"/>
        </w:numPr>
        <w:tabs>
          <w:tab w:val="left" w:pos="2880"/>
        </w:tabs>
        <w:rPr>
          <w:lang w:val="es-ES"/>
        </w:rPr>
      </w:pPr>
      <w:r w:rsidRPr="003518D7">
        <w:rPr>
          <w:lang w:val="es-ES"/>
        </w:rPr>
        <w:lastRenderedPageBreak/>
        <w:t>Pregunta: ¿Se colgarán estos volantes en las iglesias? ¿Parece que el volante no llama la atención?</w:t>
      </w:r>
    </w:p>
    <w:p w14:paraId="50F8F15D" w14:textId="6F58DAE8" w:rsidR="6F216448" w:rsidRPr="003518D7" w:rsidRDefault="003518D7" w:rsidP="003518D7">
      <w:pPr>
        <w:pStyle w:val="ListParagraph"/>
        <w:numPr>
          <w:ilvl w:val="3"/>
          <w:numId w:val="4"/>
        </w:numPr>
        <w:rPr>
          <w:lang w:val="es-ES"/>
        </w:rPr>
      </w:pPr>
      <w:r w:rsidRPr="003518D7">
        <w:rPr>
          <w:lang w:val="es-ES"/>
        </w:rPr>
        <w:t>Sí, planeamos colocar los volantes en diferentes lugares para que lleguen a la gente donde estén. También llevaremos volantes cuando vayamos puerta por puerta.</w:t>
      </w:r>
    </w:p>
    <w:p w14:paraId="54D0F435" w14:textId="45F8AB2B" w:rsidR="6F216448" w:rsidRPr="003518D7" w:rsidRDefault="6F216448" w:rsidP="003518D7">
      <w:pPr>
        <w:pStyle w:val="ListParagraph"/>
        <w:numPr>
          <w:ilvl w:val="3"/>
          <w:numId w:val="4"/>
        </w:numPr>
        <w:rPr>
          <w:lang w:val="es-ES"/>
        </w:rPr>
      </w:pPr>
      <w:r w:rsidRPr="003518D7">
        <w:rPr>
          <w:lang w:val="es-ES"/>
        </w:rPr>
        <w:t xml:space="preserve"> </w:t>
      </w:r>
      <w:r w:rsidR="003518D7" w:rsidRPr="003518D7">
        <w:rPr>
          <w:lang w:val="es-ES"/>
        </w:rPr>
        <w:t>La Alianza de Pastores Negros de Cambridge puede ayudar</w:t>
      </w:r>
    </w:p>
    <w:p w14:paraId="5B7C1EB9" w14:textId="566ECA12" w:rsidR="6F216448" w:rsidRPr="003518D7" w:rsidRDefault="003518D7" w:rsidP="003518D7">
      <w:pPr>
        <w:pStyle w:val="ListParagraph"/>
        <w:numPr>
          <w:ilvl w:val="2"/>
          <w:numId w:val="4"/>
        </w:numPr>
        <w:rPr>
          <w:lang w:val="es-ES"/>
        </w:rPr>
      </w:pPr>
      <w:r w:rsidRPr="003518D7">
        <w:rPr>
          <w:lang w:val="es-ES"/>
        </w:rPr>
        <w:t>Pregunta: ¿Existe un plan para la retroalimentación digital?</w:t>
      </w:r>
    </w:p>
    <w:p w14:paraId="184FD59F" w14:textId="568BF917" w:rsidR="6F216448" w:rsidRPr="003518D7" w:rsidRDefault="003518D7" w:rsidP="003518D7">
      <w:pPr>
        <w:pStyle w:val="ListParagraph"/>
        <w:numPr>
          <w:ilvl w:val="3"/>
          <w:numId w:val="4"/>
        </w:numPr>
        <w:rPr>
          <w:lang w:val="es-ES"/>
        </w:rPr>
      </w:pPr>
      <w:r w:rsidRPr="003518D7">
        <w:rPr>
          <w:lang w:val="es-ES"/>
        </w:rPr>
        <w:t>El formato de retroalimentación digital previsto actualmente se encuentra en el período de revisión pública durante el primer borrador del informe del Grupo de Trabajo. Es una excelente idea incluir un formato de retroalimentación digital como alternativa para quienes no pueden acceder en tiempo real.</w:t>
      </w:r>
    </w:p>
    <w:p w14:paraId="1D3F76C0" w14:textId="4D259195" w:rsidR="6F216448" w:rsidRPr="003518D7" w:rsidRDefault="003518D7" w:rsidP="003518D7">
      <w:pPr>
        <w:pStyle w:val="ListParagraph"/>
        <w:numPr>
          <w:ilvl w:val="2"/>
          <w:numId w:val="4"/>
        </w:numPr>
        <w:rPr>
          <w:lang w:val="es-ES"/>
        </w:rPr>
      </w:pPr>
      <w:r w:rsidRPr="003518D7">
        <w:rPr>
          <w:lang w:val="es-ES"/>
        </w:rPr>
        <w:t>Comentario: Al mirar este folleto, parece un anuncio; debería mostrar imágenes que muestren los problemas; en general, hay cierta discontinuidad visual, y se pasan por alto los puntos problemáticos que el TF</w:t>
      </w:r>
      <w:r w:rsidR="003B280B">
        <w:rPr>
          <w:lang w:val="es-ES"/>
        </w:rPr>
        <w:t xml:space="preserve"> (Grupo de Trabajo)</w:t>
      </w:r>
      <w:r w:rsidRPr="003518D7">
        <w:rPr>
          <w:lang w:val="es-ES"/>
        </w:rPr>
        <w:t xml:space="preserve"> ha estado discutiendo.</w:t>
      </w:r>
    </w:p>
    <w:p w14:paraId="0D520777" w14:textId="07D680DC" w:rsidR="70073B44" w:rsidRPr="003518D7" w:rsidRDefault="003518D7" w:rsidP="003518D7">
      <w:pPr>
        <w:pStyle w:val="ListParagraph"/>
        <w:numPr>
          <w:ilvl w:val="2"/>
          <w:numId w:val="4"/>
        </w:numPr>
        <w:rPr>
          <w:lang w:val="es-ES"/>
        </w:rPr>
      </w:pPr>
      <w:r w:rsidRPr="003518D7">
        <w:rPr>
          <w:lang w:val="es-ES"/>
        </w:rPr>
        <w:t>Sugerencia: ¿Incluir más detalles sobre qué tipo de mejoras se discutirán para ayudar a adaptar la conversación?</w:t>
      </w:r>
    </w:p>
    <w:p w14:paraId="38A0A416" w14:textId="7391ACB6" w:rsidR="3127CD44" w:rsidRPr="003518D7" w:rsidRDefault="003518D7" w:rsidP="003518D7">
      <w:pPr>
        <w:pStyle w:val="ListParagraph"/>
        <w:numPr>
          <w:ilvl w:val="2"/>
          <w:numId w:val="4"/>
        </w:numPr>
        <w:rPr>
          <w:lang w:val="es-ES"/>
        </w:rPr>
      </w:pPr>
      <w:r w:rsidRPr="003518D7">
        <w:rPr>
          <w:lang w:val="es-ES"/>
        </w:rPr>
        <w:t>Sugerencia: El gráfico puede mostrar mejor en qué estamos involucrando a la gente. El objetivo no es solo atraer a la gente a las audiencias, sino también fomentar la participación activa</w:t>
      </w:r>
      <w:r w:rsidR="003F2CC6">
        <w:rPr>
          <w:lang w:val="es-ES"/>
        </w:rPr>
        <w:t xml:space="preserve"> </w:t>
      </w:r>
      <w:r w:rsidR="006C7BDD" w:rsidRPr="006C7BDD">
        <w:rPr>
          <w:lang w:val="es-MX"/>
        </w:rPr>
        <w:t>–</w:t>
      </w:r>
      <w:r w:rsidRPr="003518D7">
        <w:rPr>
          <w:lang w:val="es-ES"/>
        </w:rPr>
        <w:t xml:space="preserve"> un código QR para </w:t>
      </w:r>
      <w:r w:rsidR="006C7BDD">
        <w:rPr>
          <w:lang w:val="es-ES"/>
        </w:rPr>
        <w:t xml:space="preserve">canalizar </w:t>
      </w:r>
      <w:r w:rsidRPr="003518D7">
        <w:rPr>
          <w:lang w:val="es-ES"/>
        </w:rPr>
        <w:t>preguntas y que la gente también pueda dar su opinión. Aprovechar este folleto como una encuesta improvisada para captar la atención de la gente.</w:t>
      </w:r>
    </w:p>
    <w:p w14:paraId="11AFD30D" w14:textId="1D06180D" w:rsidR="31F1F0ED" w:rsidRPr="003518D7" w:rsidRDefault="003518D7" w:rsidP="003518D7">
      <w:pPr>
        <w:pStyle w:val="ListParagraph"/>
        <w:numPr>
          <w:ilvl w:val="3"/>
          <w:numId w:val="4"/>
        </w:numPr>
        <w:rPr>
          <w:lang w:val="es-ES"/>
        </w:rPr>
      </w:pPr>
      <w:r w:rsidRPr="003518D7">
        <w:rPr>
          <w:lang w:val="es-ES"/>
        </w:rPr>
        <w:t>También puedes incorporar esta idea en la actividad de tocar puertas. Esperamos que el folleto sirva como complemento</w:t>
      </w:r>
      <w:r w:rsidR="31F1F0ED" w:rsidRPr="003518D7">
        <w:rPr>
          <w:lang w:val="es-ES"/>
        </w:rPr>
        <w:t xml:space="preserve">. </w:t>
      </w:r>
    </w:p>
    <w:p w14:paraId="573EEFDA" w14:textId="14E6AE7F" w:rsidR="5E7BE7FF" w:rsidRPr="003518D7" w:rsidRDefault="003518D7" w:rsidP="003518D7">
      <w:pPr>
        <w:pStyle w:val="ListParagraph"/>
        <w:numPr>
          <w:ilvl w:val="1"/>
          <w:numId w:val="4"/>
        </w:numPr>
        <w:rPr>
          <w:lang w:val="es-ES"/>
        </w:rPr>
      </w:pPr>
      <w:r w:rsidRPr="003518D7">
        <w:rPr>
          <w:lang w:val="es-ES"/>
        </w:rPr>
        <w:t>El equipo del proyecto ajustará el gui</w:t>
      </w:r>
      <w:r w:rsidR="00830C9B">
        <w:rPr>
          <w:lang w:val="es-ES"/>
        </w:rPr>
        <w:t>o</w:t>
      </w:r>
      <w:r w:rsidRPr="003518D7">
        <w:rPr>
          <w:lang w:val="es-ES"/>
        </w:rPr>
        <w:t>n de visitas puerta a puerta según los come</w:t>
      </w:r>
      <w:r>
        <w:rPr>
          <w:lang w:val="es-ES"/>
        </w:rPr>
        <w:t>ntarios sobre el folleto de hoy</w:t>
      </w:r>
      <w:r w:rsidR="5E7BE7FF" w:rsidRPr="003518D7">
        <w:rPr>
          <w:lang w:val="es-ES"/>
        </w:rPr>
        <w:t xml:space="preserve">. </w:t>
      </w:r>
    </w:p>
    <w:p w14:paraId="7F53B406" w14:textId="36B86A3D" w:rsidR="169A02EA" w:rsidRPr="003518D7" w:rsidRDefault="169A02EA" w:rsidP="169A02EA">
      <w:pPr>
        <w:pStyle w:val="ListParagraph"/>
        <w:ind w:left="360"/>
        <w:rPr>
          <w:lang w:val="es-ES"/>
        </w:rPr>
      </w:pPr>
    </w:p>
    <w:p w14:paraId="36404AA0" w14:textId="12EBAEE1" w:rsidR="5DF19E16" w:rsidRPr="003518D7" w:rsidRDefault="003518D7" w:rsidP="003518D7">
      <w:pPr>
        <w:pStyle w:val="ListParagraph"/>
        <w:numPr>
          <w:ilvl w:val="0"/>
          <w:numId w:val="4"/>
        </w:numPr>
        <w:rPr>
          <w:b/>
          <w:bCs/>
          <w:lang w:val="es-ES"/>
        </w:rPr>
      </w:pPr>
      <w:r w:rsidRPr="003518D7">
        <w:rPr>
          <w:b/>
          <w:bCs/>
          <w:lang w:val="es-ES"/>
        </w:rPr>
        <w:t>Confirmar fechas, horarios y lugares para las audiencias públicas de noviembre.</w:t>
      </w:r>
    </w:p>
    <w:p w14:paraId="41122B28" w14:textId="73E56CD0" w:rsidR="1EEFFB08" w:rsidRPr="003518D7" w:rsidRDefault="003518D7" w:rsidP="003518D7">
      <w:pPr>
        <w:pStyle w:val="ListParagraph"/>
        <w:numPr>
          <w:ilvl w:val="1"/>
          <w:numId w:val="4"/>
        </w:numPr>
        <w:rPr>
          <w:lang w:val="es-ES"/>
        </w:rPr>
      </w:pPr>
      <w:r w:rsidRPr="003518D7">
        <w:rPr>
          <w:lang w:val="es-ES"/>
        </w:rPr>
        <w:t>Ofrecer opciones para las próximas fechas y horarios de audiencias públicas.</w:t>
      </w:r>
    </w:p>
    <w:p w14:paraId="3355999F" w14:textId="3C40CE03" w:rsidR="1EEFFB08" w:rsidRPr="003518D7" w:rsidRDefault="003518D7" w:rsidP="003518D7">
      <w:pPr>
        <w:pStyle w:val="ListParagraph"/>
        <w:numPr>
          <w:ilvl w:val="1"/>
          <w:numId w:val="4"/>
        </w:numPr>
        <w:rPr>
          <w:lang w:val="es-ES"/>
        </w:rPr>
      </w:pPr>
      <w:r w:rsidRPr="003518D7">
        <w:rPr>
          <w:lang w:val="es-ES"/>
        </w:rPr>
        <w:t>Mantendré la encuesta abierta durante aproximadamente un día más, pero me gustaría finalizar y programar estas reuniones antes de que finalice esta semana.</w:t>
      </w:r>
    </w:p>
    <w:p w14:paraId="6B2E8442" w14:textId="0F1A92AD" w:rsidR="169A02EA" w:rsidRPr="003518D7" w:rsidRDefault="169A02EA" w:rsidP="169A02EA">
      <w:pPr>
        <w:pStyle w:val="ListParagraph"/>
        <w:ind w:left="360"/>
        <w:rPr>
          <w:lang w:val="es-ES"/>
        </w:rPr>
      </w:pPr>
    </w:p>
    <w:p w14:paraId="3C32343B" w14:textId="56B4ACAE" w:rsidR="5DF19E16" w:rsidRPr="003518D7" w:rsidRDefault="003518D7" w:rsidP="003518D7">
      <w:pPr>
        <w:pStyle w:val="ListParagraph"/>
        <w:numPr>
          <w:ilvl w:val="0"/>
          <w:numId w:val="4"/>
        </w:numPr>
        <w:rPr>
          <w:b/>
          <w:bCs/>
          <w:lang w:val="es-ES"/>
        </w:rPr>
      </w:pPr>
      <w:r w:rsidRPr="003518D7">
        <w:rPr>
          <w:b/>
          <w:bCs/>
          <w:lang w:val="es-ES"/>
        </w:rPr>
        <w:t>Discutir el contenido de las audiencias públicas</w:t>
      </w:r>
    </w:p>
    <w:p w14:paraId="17287DD1" w14:textId="690B05B9" w:rsidR="0D8334A7" w:rsidRPr="003518D7" w:rsidRDefault="003518D7" w:rsidP="003518D7">
      <w:pPr>
        <w:pStyle w:val="ListParagraph"/>
        <w:numPr>
          <w:ilvl w:val="1"/>
          <w:numId w:val="4"/>
        </w:numPr>
        <w:rPr>
          <w:lang w:val="es-ES"/>
        </w:rPr>
      </w:pPr>
      <w:r w:rsidRPr="003518D7">
        <w:rPr>
          <w:lang w:val="es-ES"/>
        </w:rPr>
        <w:t>Pregunta: ¿Quisiera hablar sobre el formato de las audiencias? ¿Cómo funciona?</w:t>
      </w:r>
    </w:p>
    <w:p w14:paraId="346BCBDD" w14:textId="4BE79089" w:rsidR="0D8334A7" w:rsidRPr="003518D7" w:rsidRDefault="003518D7" w:rsidP="003518D7">
      <w:pPr>
        <w:pStyle w:val="ListParagraph"/>
        <w:numPr>
          <w:ilvl w:val="2"/>
          <w:numId w:val="4"/>
        </w:numPr>
        <w:rPr>
          <w:lang w:val="es-ES"/>
        </w:rPr>
      </w:pPr>
      <w:r w:rsidRPr="003518D7">
        <w:rPr>
          <w:lang w:val="es-ES"/>
        </w:rPr>
        <w:lastRenderedPageBreak/>
        <w:t>El formato es flexible: puede tener un poco de presentación.</w:t>
      </w:r>
    </w:p>
    <w:p w14:paraId="02350894" w14:textId="2ACB2EF0" w:rsidR="0D8334A7" w:rsidRPr="003518D7" w:rsidRDefault="003518D7" w:rsidP="003518D7">
      <w:pPr>
        <w:pStyle w:val="ListParagraph"/>
        <w:numPr>
          <w:ilvl w:val="1"/>
          <w:numId w:val="4"/>
        </w:numPr>
        <w:rPr>
          <w:lang w:val="es-ES"/>
        </w:rPr>
      </w:pPr>
      <w:r w:rsidRPr="003518D7">
        <w:rPr>
          <w:lang w:val="es-ES"/>
        </w:rPr>
        <w:t>Sugerencia: Los lunes por la tarde y los viernes por la mañana no son buenos horarios para audiencias públicas.</w:t>
      </w:r>
      <w:r w:rsidR="0D8334A7" w:rsidRPr="003518D7">
        <w:rPr>
          <w:lang w:val="es-ES"/>
        </w:rPr>
        <w:t xml:space="preserve"> </w:t>
      </w:r>
    </w:p>
    <w:p w14:paraId="689A004B" w14:textId="7B090B03" w:rsidR="0D8334A7" w:rsidRPr="0050736D" w:rsidRDefault="0050736D" w:rsidP="0050736D">
      <w:pPr>
        <w:pStyle w:val="ListParagraph"/>
        <w:numPr>
          <w:ilvl w:val="1"/>
          <w:numId w:val="4"/>
        </w:numPr>
        <w:rPr>
          <w:lang w:val="es-ES"/>
        </w:rPr>
      </w:pPr>
      <w:r w:rsidRPr="0050736D">
        <w:rPr>
          <w:lang w:val="es-ES"/>
        </w:rPr>
        <w:t>Pregunta y preocupación: ¿cómo estamos definiendo a las partes interesadas?</w:t>
      </w:r>
    </w:p>
    <w:p w14:paraId="6F74A3EA" w14:textId="5D04BC61" w:rsidR="0D8334A7" w:rsidRPr="003518D7" w:rsidRDefault="003518D7" w:rsidP="003518D7">
      <w:pPr>
        <w:pStyle w:val="ListParagraph"/>
        <w:numPr>
          <w:ilvl w:val="2"/>
          <w:numId w:val="4"/>
        </w:numPr>
        <w:rPr>
          <w:lang w:val="es-ES"/>
        </w:rPr>
      </w:pPr>
      <w:r w:rsidRPr="003518D7">
        <w:rPr>
          <w:lang w:val="es-ES"/>
        </w:rPr>
        <w:t>Incorporará preguntas a la encuesta para comprender mejor quién proporciona la retroalimentación y de dónde proviene.</w:t>
      </w:r>
    </w:p>
    <w:p w14:paraId="022D1C02" w14:textId="3448145D" w:rsidR="0D8334A7" w:rsidRPr="0050736D" w:rsidRDefault="0050736D" w:rsidP="0050736D">
      <w:pPr>
        <w:pStyle w:val="ListParagraph"/>
        <w:numPr>
          <w:ilvl w:val="2"/>
          <w:numId w:val="4"/>
        </w:numPr>
        <w:rPr>
          <w:lang w:val="es-ES"/>
        </w:rPr>
      </w:pPr>
      <w:r w:rsidRPr="0050736D">
        <w:rPr>
          <w:lang w:val="es-ES"/>
        </w:rPr>
        <w:t>El DCR</w:t>
      </w:r>
      <w:r w:rsidR="005C1858">
        <w:rPr>
          <w:lang w:val="es-ES"/>
        </w:rPr>
        <w:t xml:space="preserve"> (Departamento de Conservación y Recreación)</w:t>
      </w:r>
      <w:r w:rsidRPr="0050736D">
        <w:rPr>
          <w:lang w:val="es-ES"/>
        </w:rPr>
        <w:t xml:space="preserve"> volvió a compartir la definición de partes interesadas en el estatuto. Además, este Grupo de Trabajo revisará los comentarios públicos y determinará qué </w:t>
      </w:r>
      <w:r>
        <w:rPr>
          <w:lang w:val="es-ES"/>
        </w:rPr>
        <w:t>se incluirá en el informe final</w:t>
      </w:r>
      <w:r w:rsidR="0D8334A7" w:rsidRPr="0050736D">
        <w:rPr>
          <w:lang w:val="es-ES"/>
        </w:rPr>
        <w:t>.</w:t>
      </w:r>
    </w:p>
    <w:p w14:paraId="49F48662" w14:textId="79135DF2" w:rsidR="0D8334A7" w:rsidRPr="0050736D" w:rsidRDefault="0050736D" w:rsidP="0050736D">
      <w:pPr>
        <w:pStyle w:val="ListParagraph"/>
        <w:numPr>
          <w:ilvl w:val="1"/>
          <w:numId w:val="4"/>
        </w:numPr>
        <w:rPr>
          <w:lang w:val="es-ES"/>
        </w:rPr>
      </w:pPr>
      <w:r w:rsidRPr="0050736D">
        <w:rPr>
          <w:lang w:val="es-ES"/>
        </w:rPr>
        <w:t>Preocupado por las listas de correo electrónico nacionales que brindan información sobre nuestros problemas locales.</w:t>
      </w:r>
    </w:p>
    <w:p w14:paraId="7EFEF831" w14:textId="3CD99361" w:rsidR="0D8334A7" w:rsidRPr="0050736D" w:rsidRDefault="0050736D" w:rsidP="0050736D">
      <w:pPr>
        <w:pStyle w:val="ListParagraph"/>
        <w:numPr>
          <w:ilvl w:val="1"/>
          <w:numId w:val="4"/>
        </w:numPr>
        <w:rPr>
          <w:lang w:val="es-ES"/>
        </w:rPr>
      </w:pPr>
      <w:r w:rsidRPr="0050736D">
        <w:rPr>
          <w:lang w:val="es-ES"/>
        </w:rPr>
        <w:t>Me gustaría ver opciones de Zoom en línea para las audiencias públicas; incluir una descripción general del grupo de trabajo al inicio de la audiencia; me gustaría ver difusión en las asociacio</w:t>
      </w:r>
      <w:r>
        <w:rPr>
          <w:lang w:val="es-ES"/>
        </w:rPr>
        <w:t>nes cívicas locales</w:t>
      </w:r>
      <w:r w:rsidR="0D8334A7" w:rsidRPr="0050736D">
        <w:rPr>
          <w:lang w:val="es-ES"/>
        </w:rPr>
        <w:t>,</w:t>
      </w:r>
    </w:p>
    <w:p w14:paraId="02E3675B" w14:textId="4476E428" w:rsidR="0D8334A7" w:rsidRPr="0050736D" w:rsidRDefault="0038156E" w:rsidP="0038156E">
      <w:pPr>
        <w:pStyle w:val="ListParagraph"/>
        <w:numPr>
          <w:ilvl w:val="1"/>
          <w:numId w:val="4"/>
        </w:numPr>
        <w:rPr>
          <w:lang w:val="es-ES"/>
        </w:rPr>
      </w:pPr>
      <w:r w:rsidRPr="0038156E">
        <w:rPr>
          <w:lang w:val="es-ES"/>
        </w:rPr>
        <w:t>Tercera moción: la localización del alcance.</w:t>
      </w:r>
      <w:r w:rsidR="005C1858">
        <w:rPr>
          <w:lang w:val="es-ES"/>
        </w:rPr>
        <w:t xml:space="preserve"> </w:t>
      </w:r>
      <w:r w:rsidR="0050736D" w:rsidRPr="0050736D">
        <w:rPr>
          <w:lang w:val="es-ES"/>
        </w:rPr>
        <w:t xml:space="preserve">Quiere que se priorice a quienes viven en el vecindario local y se ven directamente afectados. Ejemplo: Boston Calling tiene una lista de residentes locales </w:t>
      </w:r>
      <w:r w:rsidR="00014A05">
        <w:rPr>
          <w:lang w:val="es-ES"/>
        </w:rPr>
        <w:t>afectados</w:t>
      </w:r>
      <w:r w:rsidR="0050736D" w:rsidRPr="0050736D">
        <w:rPr>
          <w:lang w:val="es-ES"/>
        </w:rPr>
        <w:t>.</w:t>
      </w:r>
    </w:p>
    <w:p w14:paraId="29AFEE8C" w14:textId="629D01B7" w:rsidR="0D8334A7" w:rsidRPr="0050736D" w:rsidRDefault="0050736D" w:rsidP="0050736D">
      <w:pPr>
        <w:pStyle w:val="ListParagraph"/>
        <w:numPr>
          <w:ilvl w:val="1"/>
          <w:numId w:val="4"/>
        </w:numPr>
        <w:rPr>
          <w:lang w:val="es-ES"/>
        </w:rPr>
      </w:pPr>
      <w:r w:rsidRPr="0050736D">
        <w:rPr>
          <w:lang w:val="es-ES"/>
        </w:rPr>
        <w:t>Implementaremos medidas de encuesta para aclarar e informarnos quiénes participan en las encuesta</w:t>
      </w:r>
      <w:r>
        <w:rPr>
          <w:lang w:val="es-ES"/>
        </w:rPr>
        <w:t>s, de quiénes nos informan, etc</w:t>
      </w:r>
      <w:r w:rsidR="3080D706" w:rsidRPr="0050736D">
        <w:rPr>
          <w:lang w:val="es-ES"/>
        </w:rPr>
        <w:t>.</w:t>
      </w:r>
    </w:p>
    <w:p w14:paraId="60A1F22A" w14:textId="2C2B485F" w:rsidR="0D8334A7" w:rsidRPr="0050736D" w:rsidRDefault="0050736D" w:rsidP="0050736D">
      <w:pPr>
        <w:pStyle w:val="ListParagraph"/>
        <w:numPr>
          <w:ilvl w:val="1"/>
          <w:numId w:val="4"/>
        </w:numPr>
        <w:rPr>
          <w:lang w:val="es-ES"/>
        </w:rPr>
      </w:pPr>
      <w:r w:rsidRPr="0050736D">
        <w:rPr>
          <w:lang w:val="es-ES"/>
        </w:rPr>
        <w:t>Pregunta: ¿Sabemos cómo se verán los cambios en Memorial Drive?</w:t>
      </w:r>
    </w:p>
    <w:p w14:paraId="6D6AAC16" w14:textId="03AF9446" w:rsidR="0D8334A7" w:rsidRPr="0050736D" w:rsidRDefault="0050736D" w:rsidP="0050736D">
      <w:pPr>
        <w:pStyle w:val="ListParagraph"/>
        <w:numPr>
          <w:ilvl w:val="2"/>
          <w:numId w:val="4"/>
        </w:numPr>
        <w:rPr>
          <w:lang w:val="es-ES"/>
        </w:rPr>
      </w:pPr>
      <w:r w:rsidRPr="0050736D">
        <w:rPr>
          <w:lang w:val="es-ES"/>
        </w:rPr>
        <w:t>El objetivo de las audiencias no es proporcionar una descripción general de ningún proyecto específico.</w:t>
      </w:r>
    </w:p>
    <w:p w14:paraId="5FE8C33D" w14:textId="0F420708" w:rsidR="169A02EA" w:rsidRPr="0050736D" w:rsidRDefault="169A02EA" w:rsidP="169A02EA">
      <w:pPr>
        <w:pStyle w:val="ListParagraph"/>
        <w:ind w:left="360"/>
        <w:rPr>
          <w:lang w:val="es-ES"/>
        </w:rPr>
      </w:pPr>
    </w:p>
    <w:p w14:paraId="7497DE59" w14:textId="357E0103" w:rsidR="5DF19E16" w:rsidRPr="0050736D" w:rsidRDefault="0050736D" w:rsidP="0050736D">
      <w:pPr>
        <w:pStyle w:val="ListParagraph"/>
        <w:numPr>
          <w:ilvl w:val="0"/>
          <w:numId w:val="4"/>
        </w:numPr>
        <w:rPr>
          <w:lang w:val="es-ES"/>
        </w:rPr>
      </w:pPr>
      <w:r w:rsidRPr="0050736D">
        <w:rPr>
          <w:b/>
          <w:bCs/>
          <w:lang w:val="es-ES"/>
        </w:rPr>
        <w:t xml:space="preserve">Analizar las recomendaciones preliminares para el informe final del Grupo de Trabajo. </w:t>
      </w:r>
      <w:r w:rsidR="210FD328" w:rsidRPr="0050736D">
        <w:rPr>
          <w:lang w:val="es-ES"/>
        </w:rPr>
        <w:t>–</w:t>
      </w:r>
      <w:r w:rsidR="49238642" w:rsidRPr="0050736D">
        <w:rPr>
          <w:b/>
          <w:bCs/>
          <w:lang w:val="es-ES"/>
        </w:rPr>
        <w:t xml:space="preserve"> </w:t>
      </w:r>
      <w:r w:rsidRPr="0050736D">
        <w:rPr>
          <w:lang w:val="es-ES"/>
        </w:rPr>
        <w:t>No discutido</w:t>
      </w:r>
      <w:r w:rsidR="005E0ECE">
        <w:rPr>
          <w:lang w:val="es-ES"/>
        </w:rPr>
        <w:t>.</w:t>
      </w:r>
    </w:p>
    <w:p w14:paraId="4716CBAC" w14:textId="22A0CD65" w:rsidR="49238642" w:rsidRPr="0050736D" w:rsidRDefault="49238642" w:rsidP="76CEB474">
      <w:pPr>
        <w:pStyle w:val="ListParagraph"/>
        <w:ind w:left="1080"/>
        <w:rPr>
          <w:b/>
          <w:bCs/>
          <w:lang w:val="es-ES"/>
        </w:rPr>
      </w:pPr>
      <w:r w:rsidRPr="0050736D">
        <w:rPr>
          <w:b/>
          <w:bCs/>
          <w:lang w:val="es-ES"/>
        </w:rPr>
        <w:t xml:space="preserve"> </w:t>
      </w:r>
    </w:p>
    <w:p w14:paraId="6664DC10" w14:textId="04F6CC54" w:rsidR="49238642" w:rsidRPr="0050736D" w:rsidRDefault="0050736D" w:rsidP="0050736D">
      <w:pPr>
        <w:pStyle w:val="ListParagraph"/>
        <w:numPr>
          <w:ilvl w:val="0"/>
          <w:numId w:val="4"/>
        </w:numPr>
        <w:rPr>
          <w:b/>
          <w:bCs/>
          <w:lang w:val="es-ES"/>
        </w:rPr>
      </w:pPr>
      <w:r w:rsidRPr="0050736D">
        <w:rPr>
          <w:b/>
          <w:bCs/>
          <w:lang w:val="es-ES"/>
        </w:rPr>
        <w:t>Preguntas de los miembros del Grupo de Trabajo</w:t>
      </w:r>
    </w:p>
    <w:p w14:paraId="3A9AFDDF" w14:textId="0C54714E" w:rsidR="3E1ECE17" w:rsidRPr="0050736D" w:rsidRDefault="0050736D" w:rsidP="0050736D">
      <w:pPr>
        <w:pStyle w:val="ListParagraph"/>
        <w:numPr>
          <w:ilvl w:val="1"/>
          <w:numId w:val="4"/>
        </w:numPr>
        <w:rPr>
          <w:lang w:val="es-ES"/>
        </w:rPr>
      </w:pPr>
      <w:r w:rsidRPr="0050736D">
        <w:rPr>
          <w:lang w:val="es-ES"/>
        </w:rPr>
        <w:t>Me gustaría escuchar de otros miembros del grupo de trabajo cuáles son sus puntos débiles.</w:t>
      </w:r>
    </w:p>
    <w:p w14:paraId="13121651" w14:textId="4EF559AC" w:rsidR="3E1ECE17" w:rsidRPr="0050736D" w:rsidRDefault="0050736D" w:rsidP="0050736D">
      <w:pPr>
        <w:pStyle w:val="ListParagraph"/>
        <w:numPr>
          <w:ilvl w:val="2"/>
          <w:numId w:val="4"/>
        </w:numPr>
        <w:rPr>
          <w:lang w:val="es-ES"/>
        </w:rPr>
      </w:pPr>
      <w:r w:rsidRPr="0050736D">
        <w:rPr>
          <w:lang w:val="es-ES"/>
        </w:rPr>
        <w:t>Preocupación por la violación de los requisitos de retroceso</w:t>
      </w:r>
      <w:r w:rsidR="005E0ECE">
        <w:rPr>
          <w:lang w:val="es-ES"/>
        </w:rPr>
        <w:t>.</w:t>
      </w:r>
    </w:p>
    <w:p w14:paraId="2F11226A" w14:textId="30E0DBC6" w:rsidR="3E1ECE17" w:rsidRPr="00434B0A" w:rsidRDefault="00434B0A" w:rsidP="00434B0A">
      <w:pPr>
        <w:pStyle w:val="ListParagraph"/>
        <w:numPr>
          <w:ilvl w:val="2"/>
          <w:numId w:val="4"/>
        </w:numPr>
        <w:rPr>
          <w:lang w:val="es-ES"/>
        </w:rPr>
      </w:pPr>
      <w:r w:rsidRPr="00434B0A">
        <w:rPr>
          <w:lang w:val="es-ES"/>
        </w:rPr>
        <w:t>El CRC</w:t>
      </w:r>
      <w:r w:rsidR="00642834">
        <w:rPr>
          <w:lang w:val="es-ES"/>
        </w:rPr>
        <w:t xml:space="preserve"> (</w:t>
      </w:r>
      <w:r w:rsidR="00642834" w:rsidRPr="00642834">
        <w:rPr>
          <w:lang w:val="es-ES"/>
        </w:rPr>
        <w:t>Conservación del Río Charles</w:t>
      </w:r>
      <w:r w:rsidR="00642834">
        <w:rPr>
          <w:lang w:val="es-ES"/>
        </w:rPr>
        <w:t>)</w:t>
      </w:r>
      <w:r w:rsidRPr="00434B0A">
        <w:rPr>
          <w:lang w:val="es-ES"/>
        </w:rPr>
        <w:t xml:space="preserve"> se preocupa y desea obtener más información sobre las mejoras de procesos; el interés se centra en la planificación y el mantenimiento de los terrenos del DCR a lo largo del río Charles, y en cómo podemos aprovechar los recursos para apoyar y participar en las labores de mantenimiento. Desafíos: observamos árboles que no se plantan correctamente y queremos centrarnos en cómo podemos abordar esa deficiencia y brindar apoyo; cómo colaborar </w:t>
      </w:r>
      <w:r w:rsidRPr="00434B0A">
        <w:rPr>
          <w:lang w:val="es-ES"/>
        </w:rPr>
        <w:lastRenderedPageBreak/>
        <w:t>mejor con el DCR para apoyar y abordar los desafíos y probl</w:t>
      </w:r>
      <w:r>
        <w:rPr>
          <w:lang w:val="es-ES"/>
        </w:rPr>
        <w:t>emas a lo largo del río Charles</w:t>
      </w:r>
      <w:r w:rsidR="005E0ECE">
        <w:rPr>
          <w:lang w:val="es-ES"/>
        </w:rPr>
        <w:t>.</w:t>
      </w:r>
    </w:p>
    <w:p w14:paraId="3099D43B" w14:textId="1F235D9A" w:rsidR="3E1ECE17" w:rsidRPr="00434B0A" w:rsidRDefault="00434B0A" w:rsidP="00434B0A">
      <w:pPr>
        <w:pStyle w:val="ListParagraph"/>
        <w:numPr>
          <w:ilvl w:val="2"/>
          <w:numId w:val="4"/>
        </w:numPr>
        <w:rPr>
          <w:lang w:val="es-ES"/>
        </w:rPr>
      </w:pPr>
      <w:r w:rsidRPr="00434B0A">
        <w:rPr>
          <w:lang w:val="es-ES"/>
        </w:rPr>
        <w:t>Autoridad de Reurbanización de Cambridge: centrada principalmente en el área de Kendall Square en la última década, lo que generó recursos para apoyar la sostenibilidad a largo plazo de los residentes de Cambridge. Busca comprender mejor las necesidades de la comu</w:t>
      </w:r>
      <w:r>
        <w:rPr>
          <w:lang w:val="es-ES"/>
        </w:rPr>
        <w:t>nidad y ayudar a implementarlas</w:t>
      </w:r>
      <w:r w:rsidR="3E1ECE17" w:rsidRPr="00434B0A">
        <w:rPr>
          <w:lang w:val="es-ES"/>
        </w:rPr>
        <w:t>.</w:t>
      </w:r>
    </w:p>
    <w:p w14:paraId="523BCD97" w14:textId="3DF9AEA6" w:rsidR="3E1ECE17" w:rsidRPr="00434B0A" w:rsidRDefault="00434B0A" w:rsidP="00434B0A">
      <w:pPr>
        <w:pStyle w:val="ListParagraph"/>
        <w:numPr>
          <w:ilvl w:val="2"/>
          <w:numId w:val="4"/>
        </w:numPr>
        <w:rPr>
          <w:lang w:val="es-ES"/>
        </w:rPr>
      </w:pPr>
      <w:r w:rsidRPr="00434B0A">
        <w:rPr>
          <w:lang w:val="es-ES"/>
        </w:rPr>
        <w:t>Pocos residentes de Allston forman parte del Grupo de Trabajo; los problemas que experimentan los residentes de Cambridge son muy diferentes. Preocupación por el tráfico significativo. Se acordó que la divulgación pública debería centrarse en</w:t>
      </w:r>
      <w:r>
        <w:rPr>
          <w:lang w:val="es-ES"/>
        </w:rPr>
        <w:t xml:space="preserve"> los más afectados directamente</w:t>
      </w:r>
      <w:r w:rsidR="005E0ECE">
        <w:rPr>
          <w:lang w:val="es-ES"/>
        </w:rPr>
        <w:t>.</w:t>
      </w:r>
    </w:p>
    <w:p w14:paraId="3C6564DD" w14:textId="2EADF8FD" w:rsidR="3E1ECE17" w:rsidRPr="00434B0A" w:rsidRDefault="00434B0A" w:rsidP="00434B0A">
      <w:pPr>
        <w:pStyle w:val="ListParagraph"/>
        <w:numPr>
          <w:ilvl w:val="2"/>
          <w:numId w:val="4"/>
        </w:numPr>
        <w:rPr>
          <w:lang w:val="es-ES"/>
        </w:rPr>
      </w:pPr>
      <w:r w:rsidRPr="00434B0A">
        <w:rPr>
          <w:lang w:val="es-ES"/>
        </w:rPr>
        <w:t>Nivel de ruido, problemas de tráfico que afectan; qué tipo de eventos están sucediendo y dónde; ha sido una verdadera pérdida no tener Memorial Drive cerrado el fin de semana</w:t>
      </w:r>
      <w:r w:rsidR="005E0ECE">
        <w:rPr>
          <w:lang w:val="es-ES"/>
        </w:rPr>
        <w:t>.</w:t>
      </w:r>
    </w:p>
    <w:p w14:paraId="0CA67BB8" w14:textId="0F5B9A1C" w:rsidR="169A02EA" w:rsidRPr="00434B0A" w:rsidRDefault="169A02EA" w:rsidP="169A02EA">
      <w:pPr>
        <w:pStyle w:val="ListParagraph"/>
        <w:ind w:left="360"/>
        <w:rPr>
          <w:lang w:val="es-ES"/>
        </w:rPr>
      </w:pPr>
    </w:p>
    <w:p w14:paraId="753D8391" w14:textId="6335BDDA" w:rsidR="377ECB05" w:rsidRPr="00434B0A" w:rsidRDefault="00434B0A" w:rsidP="00434B0A">
      <w:pPr>
        <w:pStyle w:val="ListParagraph"/>
        <w:numPr>
          <w:ilvl w:val="0"/>
          <w:numId w:val="4"/>
        </w:numPr>
        <w:rPr>
          <w:lang w:val="es-ES"/>
        </w:rPr>
      </w:pPr>
      <w:r w:rsidRPr="00434B0A">
        <w:rPr>
          <w:b/>
          <w:bCs/>
          <w:lang w:val="es-ES"/>
        </w:rPr>
        <w:t>Comentario Público</w:t>
      </w:r>
      <w:r w:rsidR="377ECB05" w:rsidRPr="00434B0A">
        <w:rPr>
          <w:b/>
          <w:bCs/>
          <w:lang w:val="es-ES"/>
        </w:rPr>
        <w:t xml:space="preserve"> </w:t>
      </w:r>
      <w:r w:rsidR="377ECB05" w:rsidRPr="00434B0A">
        <w:rPr>
          <w:lang w:val="es-ES"/>
        </w:rPr>
        <w:t>–</w:t>
      </w:r>
      <w:r w:rsidR="377ECB05" w:rsidRPr="00434B0A">
        <w:rPr>
          <w:b/>
          <w:bCs/>
          <w:lang w:val="es-ES"/>
        </w:rPr>
        <w:t xml:space="preserve"> </w:t>
      </w:r>
      <w:r w:rsidRPr="00434B0A">
        <w:rPr>
          <w:lang w:val="es-ES"/>
        </w:rPr>
        <w:t xml:space="preserve">No se tomaron </w:t>
      </w:r>
      <w:r>
        <w:rPr>
          <w:lang w:val="es-ES"/>
        </w:rPr>
        <w:t>debido a limitaciones de tiempo</w:t>
      </w:r>
      <w:r w:rsidR="005E0ECE">
        <w:rPr>
          <w:lang w:val="es-ES"/>
        </w:rPr>
        <w:t>.</w:t>
      </w:r>
    </w:p>
    <w:p w14:paraId="724488E5" w14:textId="16549013" w:rsidR="76CEB474" w:rsidRPr="00434B0A" w:rsidRDefault="76CEB474" w:rsidP="76CEB474">
      <w:pPr>
        <w:pStyle w:val="ListParagraph"/>
        <w:ind w:left="360"/>
        <w:rPr>
          <w:b/>
          <w:bCs/>
          <w:lang w:val="es-ES"/>
        </w:rPr>
      </w:pPr>
    </w:p>
    <w:p w14:paraId="2583E0E2" w14:textId="4F379F60" w:rsidR="377ECB05" w:rsidRPr="00434B0A" w:rsidRDefault="377ECB05" w:rsidP="00434B0A">
      <w:pPr>
        <w:pStyle w:val="ListParagraph"/>
        <w:numPr>
          <w:ilvl w:val="0"/>
          <w:numId w:val="4"/>
        </w:numPr>
        <w:rPr>
          <w:b/>
          <w:bCs/>
          <w:lang w:val="es-ES"/>
        </w:rPr>
      </w:pPr>
      <w:r w:rsidRPr="00434B0A">
        <w:rPr>
          <w:b/>
          <w:bCs/>
          <w:lang w:val="es-ES"/>
        </w:rPr>
        <w:t xml:space="preserve"> </w:t>
      </w:r>
      <w:r w:rsidR="00434B0A" w:rsidRPr="00434B0A">
        <w:rPr>
          <w:b/>
          <w:bCs/>
          <w:lang w:val="es-ES"/>
        </w:rPr>
        <w:t xml:space="preserve">Se levanta la sesión </w:t>
      </w:r>
      <w:r w:rsidRPr="00434B0A">
        <w:rPr>
          <w:b/>
          <w:bCs/>
          <w:lang w:val="es-ES"/>
        </w:rPr>
        <w:t>[</w:t>
      </w:r>
      <w:r w:rsidR="00434B0A" w:rsidRPr="00434B0A">
        <w:rPr>
          <w:b/>
          <w:bCs/>
          <w:lang w:val="es-ES"/>
        </w:rPr>
        <w:t>Vota</w:t>
      </w:r>
      <w:r w:rsidR="00867EC3">
        <w:rPr>
          <w:b/>
          <w:bCs/>
          <w:lang w:val="es-ES"/>
        </w:rPr>
        <w:t>ción</w:t>
      </w:r>
      <w:r w:rsidRPr="00434B0A">
        <w:rPr>
          <w:b/>
          <w:bCs/>
          <w:lang w:val="es-ES"/>
        </w:rPr>
        <w:t>]</w:t>
      </w:r>
    </w:p>
    <w:p w14:paraId="039E7C2C" w14:textId="3CC6DD2D" w:rsidR="169A02EA" w:rsidRPr="00434B0A" w:rsidRDefault="00434B0A" w:rsidP="00434B0A">
      <w:pPr>
        <w:pStyle w:val="ListParagraph"/>
        <w:numPr>
          <w:ilvl w:val="0"/>
          <w:numId w:val="2"/>
        </w:numPr>
        <w:rPr>
          <w:rFonts w:ascii="Aptos" w:eastAsia="Aptos" w:hAnsi="Aptos" w:cs="Aptos"/>
          <w:color w:val="000000" w:themeColor="text1"/>
          <w:lang w:val="es-ES"/>
        </w:rPr>
      </w:pPr>
      <w:r w:rsidRPr="00434B0A">
        <w:rPr>
          <w:rFonts w:ascii="Aptos" w:eastAsia="Aptos" w:hAnsi="Aptos" w:cs="Aptos"/>
          <w:color w:val="000000" w:themeColor="text1"/>
          <w:lang w:val="es-ES"/>
        </w:rPr>
        <w:t>Moción de aplazamiento por: Thomas Leonard</w:t>
      </w:r>
    </w:p>
    <w:p w14:paraId="094BD8CA" w14:textId="6A422555" w:rsidR="169A02EA" w:rsidRDefault="00867EC3" w:rsidP="00434B0A">
      <w:pPr>
        <w:pStyle w:val="ListParagraph"/>
        <w:numPr>
          <w:ilvl w:val="0"/>
          <w:numId w:val="2"/>
        </w:numPr>
        <w:rPr>
          <w:rFonts w:ascii="Aptos" w:eastAsia="Aptos" w:hAnsi="Aptos" w:cs="Aptos"/>
          <w:color w:val="000000" w:themeColor="text1"/>
        </w:rPr>
      </w:pPr>
      <w:r>
        <w:rPr>
          <w:rFonts w:ascii="Aptos" w:eastAsia="Aptos" w:hAnsi="Aptos" w:cs="Aptos"/>
          <w:color w:val="000000" w:themeColor="text1"/>
        </w:rPr>
        <w:t>Apoyado</w:t>
      </w:r>
      <w:r w:rsidR="00434B0A" w:rsidRPr="00434B0A">
        <w:rPr>
          <w:rFonts w:ascii="Aptos" w:eastAsia="Aptos" w:hAnsi="Aptos" w:cs="Aptos"/>
          <w:color w:val="000000" w:themeColor="text1"/>
        </w:rPr>
        <w:t xml:space="preserve"> por: Denise Haynes</w:t>
      </w:r>
    </w:p>
    <w:p w14:paraId="2D0F73B8" w14:textId="60F60DFD" w:rsidR="169A02EA" w:rsidRDefault="169A02EA" w:rsidP="67D95A34">
      <w:pPr>
        <w:pStyle w:val="ListParagraph"/>
        <w:rPr>
          <w:rFonts w:ascii="Aptos" w:eastAsia="Aptos" w:hAnsi="Aptos" w:cs="Aptos"/>
          <w:color w:val="000000" w:themeColor="text1"/>
        </w:rPr>
      </w:pPr>
    </w:p>
    <w:p w14:paraId="5C22D0C0" w14:textId="5E0525A0" w:rsidR="169A02EA" w:rsidRPr="00434B0A" w:rsidRDefault="317CA69D" w:rsidP="00434B0A">
      <w:pPr>
        <w:pStyle w:val="ListParagraph"/>
        <w:numPr>
          <w:ilvl w:val="0"/>
          <w:numId w:val="2"/>
        </w:numPr>
        <w:rPr>
          <w:rFonts w:ascii="Aptos" w:eastAsia="Aptos" w:hAnsi="Aptos" w:cs="Aptos"/>
          <w:color w:val="000000" w:themeColor="text1"/>
          <w:lang w:val="es-ES"/>
        </w:rPr>
      </w:pPr>
      <w:r w:rsidRPr="00434B0A">
        <w:rPr>
          <w:rFonts w:ascii="Aptos" w:eastAsia="Aptos" w:hAnsi="Aptos" w:cs="Aptos"/>
          <w:b/>
          <w:bCs/>
          <w:color w:val="000000" w:themeColor="text1"/>
          <w:lang w:val="es-ES"/>
        </w:rPr>
        <w:t xml:space="preserve">Monika Roy </w:t>
      </w:r>
      <w:r w:rsidRPr="00434B0A">
        <w:rPr>
          <w:rFonts w:ascii="Aptos" w:eastAsia="Aptos" w:hAnsi="Aptos" w:cs="Aptos"/>
          <w:color w:val="000000" w:themeColor="text1"/>
          <w:lang w:val="es-ES"/>
        </w:rPr>
        <w:t xml:space="preserve">– </w:t>
      </w:r>
      <w:r w:rsidR="00434B0A" w:rsidRPr="00434B0A">
        <w:rPr>
          <w:rFonts w:ascii="Aptos" w:eastAsia="Aptos" w:hAnsi="Aptos" w:cs="Aptos"/>
          <w:b/>
          <w:bCs/>
          <w:color w:val="000000" w:themeColor="text1"/>
          <w:lang w:val="es-ES"/>
        </w:rPr>
        <w:t xml:space="preserve">Sí, </w:t>
      </w:r>
      <w:r w:rsidR="00434B0A" w:rsidRPr="00434B0A">
        <w:rPr>
          <w:rFonts w:ascii="Aptos" w:eastAsia="Aptos" w:hAnsi="Aptos" w:cs="Aptos"/>
          <w:bCs/>
          <w:color w:val="000000" w:themeColor="text1"/>
          <w:lang w:val="es-ES"/>
        </w:rPr>
        <w:t>No o Abstenerse – Ausente</w:t>
      </w:r>
    </w:p>
    <w:p w14:paraId="7601BC5D" w14:textId="1E11AB65" w:rsidR="169A02EA" w:rsidRPr="00434B0A" w:rsidRDefault="317CA69D" w:rsidP="00434B0A">
      <w:pPr>
        <w:pStyle w:val="ListParagraph"/>
        <w:numPr>
          <w:ilvl w:val="0"/>
          <w:numId w:val="2"/>
        </w:numPr>
        <w:rPr>
          <w:rFonts w:ascii="Aptos" w:eastAsia="Aptos" w:hAnsi="Aptos" w:cs="Aptos"/>
          <w:color w:val="000000" w:themeColor="text1"/>
          <w:lang w:val="es-ES"/>
        </w:rPr>
      </w:pPr>
      <w:r w:rsidRPr="00434B0A">
        <w:rPr>
          <w:rFonts w:ascii="Aptos" w:eastAsia="Aptos" w:hAnsi="Aptos" w:cs="Aptos"/>
          <w:b/>
          <w:bCs/>
          <w:color w:val="000000" w:themeColor="text1"/>
          <w:lang w:val="es-ES"/>
        </w:rPr>
        <w:t xml:space="preserve">Logan Bailey </w:t>
      </w:r>
      <w:r w:rsidRPr="00434B0A">
        <w:rPr>
          <w:rFonts w:ascii="Aptos" w:eastAsia="Aptos" w:hAnsi="Aptos" w:cs="Aptos"/>
          <w:color w:val="000000" w:themeColor="text1"/>
          <w:lang w:val="es-ES"/>
        </w:rPr>
        <w:t xml:space="preserve">– </w:t>
      </w:r>
      <w:r w:rsidR="00434B0A" w:rsidRPr="00434B0A">
        <w:rPr>
          <w:rFonts w:ascii="Aptos" w:eastAsia="Aptos" w:hAnsi="Aptos" w:cs="Aptos"/>
          <w:color w:val="000000" w:themeColor="text1"/>
          <w:lang w:val="es-ES"/>
        </w:rPr>
        <w:t xml:space="preserve">Sí, No o Abstenerse – </w:t>
      </w:r>
      <w:r w:rsidR="00434B0A" w:rsidRPr="00434B0A">
        <w:rPr>
          <w:rFonts w:ascii="Aptos" w:eastAsia="Aptos" w:hAnsi="Aptos" w:cs="Aptos"/>
          <w:b/>
          <w:color w:val="000000" w:themeColor="text1"/>
          <w:lang w:val="es-ES"/>
        </w:rPr>
        <w:t>Ausente</w:t>
      </w:r>
    </w:p>
    <w:p w14:paraId="55A21038" w14:textId="704F7541" w:rsidR="169A02EA" w:rsidRPr="00434B0A" w:rsidRDefault="317CA69D" w:rsidP="00434B0A">
      <w:pPr>
        <w:pStyle w:val="ListParagraph"/>
        <w:numPr>
          <w:ilvl w:val="0"/>
          <w:numId w:val="2"/>
        </w:numPr>
        <w:rPr>
          <w:rFonts w:ascii="Aptos" w:eastAsia="Aptos" w:hAnsi="Aptos" w:cs="Aptos"/>
          <w:color w:val="000000" w:themeColor="text1"/>
          <w:lang w:val="es-ES"/>
        </w:rPr>
      </w:pPr>
      <w:r w:rsidRPr="00434B0A">
        <w:rPr>
          <w:rFonts w:ascii="Aptos" w:eastAsia="Aptos" w:hAnsi="Aptos" w:cs="Aptos"/>
          <w:b/>
          <w:bCs/>
          <w:color w:val="000000" w:themeColor="text1"/>
          <w:lang w:val="es-ES"/>
        </w:rPr>
        <w:t>Derrick Neal</w:t>
      </w:r>
      <w:r w:rsidRPr="00434B0A">
        <w:rPr>
          <w:rFonts w:ascii="Aptos" w:eastAsia="Aptos" w:hAnsi="Aptos" w:cs="Aptos"/>
          <w:color w:val="000000" w:themeColor="text1"/>
          <w:lang w:val="es-ES"/>
        </w:rPr>
        <w:t xml:space="preserve"> –</w:t>
      </w:r>
      <w:r w:rsidRPr="00434B0A">
        <w:rPr>
          <w:rFonts w:ascii="Aptos" w:eastAsia="Aptos" w:hAnsi="Aptos" w:cs="Aptos"/>
          <w:b/>
          <w:bCs/>
          <w:color w:val="000000" w:themeColor="text1"/>
          <w:lang w:val="es-ES"/>
        </w:rPr>
        <w:t xml:space="preserve"> </w:t>
      </w:r>
      <w:r w:rsidR="00434B0A" w:rsidRPr="00434B0A">
        <w:rPr>
          <w:rFonts w:ascii="Aptos" w:eastAsia="Aptos" w:hAnsi="Aptos" w:cs="Aptos"/>
          <w:b/>
          <w:bCs/>
          <w:color w:val="000000" w:themeColor="text1"/>
          <w:lang w:val="es-ES"/>
        </w:rPr>
        <w:t xml:space="preserve">Sí, </w:t>
      </w:r>
      <w:r w:rsidR="00434B0A" w:rsidRPr="00434B0A">
        <w:rPr>
          <w:rFonts w:ascii="Aptos" w:eastAsia="Aptos" w:hAnsi="Aptos" w:cs="Aptos"/>
          <w:bCs/>
          <w:color w:val="000000" w:themeColor="text1"/>
          <w:lang w:val="es-ES"/>
        </w:rPr>
        <w:t>No o Abstenerse – Ausente</w:t>
      </w:r>
    </w:p>
    <w:p w14:paraId="3F5CB0BA" w14:textId="37BE2558" w:rsidR="169A02EA" w:rsidRPr="00434B0A" w:rsidRDefault="317CA69D" w:rsidP="00434B0A">
      <w:pPr>
        <w:pStyle w:val="ListParagraph"/>
        <w:numPr>
          <w:ilvl w:val="0"/>
          <w:numId w:val="2"/>
        </w:numPr>
        <w:rPr>
          <w:rFonts w:ascii="Aptos" w:eastAsia="Aptos" w:hAnsi="Aptos" w:cs="Aptos"/>
          <w:color w:val="000000" w:themeColor="text1"/>
          <w:lang w:val="es-ES"/>
        </w:rPr>
      </w:pPr>
      <w:r w:rsidRPr="00434B0A">
        <w:rPr>
          <w:rFonts w:ascii="Aptos" w:eastAsia="Aptos" w:hAnsi="Aptos" w:cs="Aptos"/>
          <w:b/>
          <w:bCs/>
          <w:color w:val="000000" w:themeColor="text1"/>
          <w:lang w:val="es-ES"/>
        </w:rPr>
        <w:t xml:space="preserve">Kyle Vangel </w:t>
      </w:r>
      <w:r w:rsidRPr="00434B0A">
        <w:rPr>
          <w:rFonts w:ascii="Aptos" w:eastAsia="Aptos" w:hAnsi="Aptos" w:cs="Aptos"/>
          <w:color w:val="000000" w:themeColor="text1"/>
          <w:lang w:val="es-ES"/>
        </w:rPr>
        <w:t xml:space="preserve">– </w:t>
      </w:r>
      <w:r w:rsidR="00434B0A" w:rsidRPr="00434B0A">
        <w:rPr>
          <w:rFonts w:ascii="Aptos" w:eastAsia="Aptos" w:hAnsi="Aptos" w:cs="Aptos"/>
          <w:b/>
          <w:bCs/>
          <w:color w:val="000000" w:themeColor="text1"/>
          <w:lang w:val="es-ES"/>
        </w:rPr>
        <w:t xml:space="preserve">Sí, </w:t>
      </w:r>
      <w:r w:rsidR="00434B0A" w:rsidRPr="00434B0A">
        <w:rPr>
          <w:rFonts w:ascii="Aptos" w:eastAsia="Aptos" w:hAnsi="Aptos" w:cs="Aptos"/>
          <w:bCs/>
          <w:color w:val="000000" w:themeColor="text1"/>
          <w:lang w:val="es-ES"/>
        </w:rPr>
        <w:t>No o Abstenerse – Ausente</w:t>
      </w:r>
    </w:p>
    <w:p w14:paraId="7ADA2CB3" w14:textId="666227AD" w:rsidR="169A02EA" w:rsidRPr="00434B0A" w:rsidRDefault="317CA69D" w:rsidP="00434B0A">
      <w:pPr>
        <w:pStyle w:val="ListParagraph"/>
        <w:numPr>
          <w:ilvl w:val="0"/>
          <w:numId w:val="2"/>
        </w:numPr>
        <w:rPr>
          <w:rFonts w:ascii="Aptos" w:eastAsia="Aptos" w:hAnsi="Aptos" w:cs="Aptos"/>
          <w:color w:val="000000" w:themeColor="text1"/>
          <w:lang w:val="es-ES"/>
        </w:rPr>
      </w:pPr>
      <w:r w:rsidRPr="00434B0A">
        <w:rPr>
          <w:rFonts w:ascii="Aptos" w:eastAsia="Aptos" w:hAnsi="Aptos" w:cs="Aptos"/>
          <w:b/>
          <w:bCs/>
          <w:color w:val="000000" w:themeColor="text1"/>
          <w:lang w:val="es-ES"/>
        </w:rPr>
        <w:t>Ken Reeves</w:t>
      </w:r>
      <w:r w:rsidRPr="00434B0A">
        <w:rPr>
          <w:rFonts w:ascii="Aptos" w:eastAsia="Aptos" w:hAnsi="Aptos" w:cs="Aptos"/>
          <w:color w:val="000000" w:themeColor="text1"/>
          <w:lang w:val="es-ES"/>
        </w:rPr>
        <w:t xml:space="preserve"> – </w:t>
      </w:r>
      <w:r w:rsidR="00434B0A" w:rsidRPr="00434B0A">
        <w:rPr>
          <w:rFonts w:ascii="Aptos" w:eastAsia="Aptos" w:hAnsi="Aptos" w:cs="Aptos"/>
          <w:b/>
          <w:bCs/>
          <w:color w:val="000000" w:themeColor="text1"/>
          <w:lang w:val="es-ES"/>
        </w:rPr>
        <w:t xml:space="preserve">Sí, </w:t>
      </w:r>
      <w:r w:rsidR="00434B0A" w:rsidRPr="00434B0A">
        <w:rPr>
          <w:rFonts w:ascii="Aptos" w:eastAsia="Aptos" w:hAnsi="Aptos" w:cs="Aptos"/>
          <w:bCs/>
          <w:color w:val="000000" w:themeColor="text1"/>
          <w:lang w:val="es-ES"/>
        </w:rPr>
        <w:t>No o Abstenerse – Ausente</w:t>
      </w:r>
    </w:p>
    <w:p w14:paraId="356D9026" w14:textId="7653DEAF" w:rsidR="169A02EA" w:rsidRPr="00434B0A" w:rsidRDefault="317CA69D" w:rsidP="00434B0A">
      <w:pPr>
        <w:pStyle w:val="ListParagraph"/>
        <w:numPr>
          <w:ilvl w:val="0"/>
          <w:numId w:val="2"/>
        </w:numPr>
        <w:rPr>
          <w:rFonts w:ascii="Aptos" w:eastAsia="Aptos" w:hAnsi="Aptos" w:cs="Aptos"/>
          <w:b/>
          <w:color w:val="000000" w:themeColor="text1"/>
          <w:lang w:val="es-ES"/>
        </w:rPr>
      </w:pPr>
      <w:r w:rsidRPr="00434B0A">
        <w:rPr>
          <w:rFonts w:ascii="Aptos" w:eastAsia="Aptos" w:hAnsi="Aptos" w:cs="Aptos"/>
          <w:b/>
          <w:bCs/>
          <w:color w:val="000000" w:themeColor="text1"/>
          <w:lang w:val="es-ES"/>
        </w:rPr>
        <w:t>Jeremy D. Battle</w:t>
      </w:r>
      <w:r w:rsidRPr="00434B0A">
        <w:rPr>
          <w:rFonts w:ascii="Aptos" w:eastAsia="Aptos" w:hAnsi="Aptos" w:cs="Aptos"/>
          <w:color w:val="000000" w:themeColor="text1"/>
          <w:lang w:val="es-ES"/>
        </w:rPr>
        <w:t xml:space="preserve"> – </w:t>
      </w:r>
      <w:r w:rsidR="00434B0A" w:rsidRPr="00434B0A">
        <w:rPr>
          <w:rFonts w:ascii="Aptos" w:eastAsia="Aptos" w:hAnsi="Aptos" w:cs="Aptos"/>
          <w:color w:val="000000" w:themeColor="text1"/>
          <w:lang w:val="es-ES"/>
        </w:rPr>
        <w:t xml:space="preserve">Sí, No o Abstenerse </w:t>
      </w:r>
      <w:r w:rsidR="00434B0A" w:rsidRPr="00434B0A">
        <w:rPr>
          <w:rFonts w:ascii="Aptos" w:eastAsia="Aptos" w:hAnsi="Aptos" w:cs="Aptos"/>
          <w:b/>
          <w:color w:val="000000" w:themeColor="text1"/>
          <w:lang w:val="es-ES"/>
        </w:rPr>
        <w:t>– Ausente</w:t>
      </w:r>
    </w:p>
    <w:p w14:paraId="6546910A" w14:textId="4E8A0CCC" w:rsidR="169A02EA" w:rsidRPr="00434B0A" w:rsidRDefault="317CA69D" w:rsidP="00434B0A">
      <w:pPr>
        <w:pStyle w:val="ListParagraph"/>
        <w:numPr>
          <w:ilvl w:val="0"/>
          <w:numId w:val="2"/>
        </w:numPr>
        <w:rPr>
          <w:rFonts w:ascii="Aptos" w:eastAsia="Aptos" w:hAnsi="Aptos" w:cs="Aptos"/>
          <w:b/>
          <w:color w:val="000000" w:themeColor="text1"/>
          <w:lang w:val="es-ES"/>
        </w:rPr>
      </w:pPr>
      <w:r w:rsidRPr="00434B0A">
        <w:rPr>
          <w:rFonts w:ascii="Aptos" w:eastAsia="Aptos" w:hAnsi="Aptos" w:cs="Aptos"/>
          <w:b/>
          <w:bCs/>
          <w:color w:val="000000" w:themeColor="text1"/>
          <w:lang w:val="es-ES"/>
        </w:rPr>
        <w:t xml:space="preserve">Galen Mook </w:t>
      </w:r>
      <w:r w:rsidRPr="00434B0A">
        <w:rPr>
          <w:rFonts w:ascii="Aptos" w:eastAsia="Aptos" w:hAnsi="Aptos" w:cs="Aptos"/>
          <w:color w:val="000000" w:themeColor="text1"/>
          <w:lang w:val="es-ES"/>
        </w:rPr>
        <w:t xml:space="preserve">– </w:t>
      </w:r>
      <w:r w:rsidR="00434B0A" w:rsidRPr="00434B0A">
        <w:rPr>
          <w:rFonts w:ascii="Aptos" w:eastAsia="Aptos" w:hAnsi="Aptos" w:cs="Aptos"/>
          <w:color w:val="000000" w:themeColor="text1"/>
          <w:lang w:val="es-ES"/>
        </w:rPr>
        <w:t xml:space="preserve">Sí, No o Abstenerse – </w:t>
      </w:r>
      <w:r w:rsidR="00434B0A" w:rsidRPr="00434B0A">
        <w:rPr>
          <w:rFonts w:ascii="Aptos" w:eastAsia="Aptos" w:hAnsi="Aptos" w:cs="Aptos"/>
          <w:b/>
          <w:color w:val="000000" w:themeColor="text1"/>
          <w:lang w:val="es-ES"/>
        </w:rPr>
        <w:t>Ausente</w:t>
      </w:r>
    </w:p>
    <w:p w14:paraId="301B0AE5" w14:textId="189472F8" w:rsidR="169A02EA" w:rsidRPr="00434B0A" w:rsidRDefault="317CA69D" w:rsidP="00434B0A">
      <w:pPr>
        <w:pStyle w:val="ListParagraph"/>
        <w:numPr>
          <w:ilvl w:val="0"/>
          <w:numId w:val="2"/>
        </w:numPr>
        <w:rPr>
          <w:rFonts w:ascii="Aptos" w:eastAsia="Aptos" w:hAnsi="Aptos" w:cs="Aptos"/>
          <w:color w:val="000000" w:themeColor="text1"/>
          <w:lang w:val="es-ES"/>
        </w:rPr>
      </w:pPr>
      <w:r w:rsidRPr="00434B0A">
        <w:rPr>
          <w:rFonts w:ascii="Aptos" w:eastAsia="Aptos" w:hAnsi="Aptos" w:cs="Aptos"/>
          <w:b/>
          <w:bCs/>
          <w:color w:val="000000" w:themeColor="text1"/>
          <w:lang w:val="es-ES"/>
        </w:rPr>
        <w:t xml:space="preserve">Laura Jasinski </w:t>
      </w:r>
      <w:r w:rsidRPr="00434B0A">
        <w:rPr>
          <w:rFonts w:ascii="Aptos" w:eastAsia="Aptos" w:hAnsi="Aptos" w:cs="Aptos"/>
          <w:color w:val="000000" w:themeColor="text1"/>
          <w:lang w:val="es-ES"/>
        </w:rPr>
        <w:t xml:space="preserve">– </w:t>
      </w:r>
      <w:r w:rsidR="00434B0A" w:rsidRPr="00434B0A">
        <w:rPr>
          <w:rFonts w:ascii="Aptos" w:eastAsia="Aptos" w:hAnsi="Aptos" w:cs="Aptos"/>
          <w:b/>
          <w:bCs/>
          <w:color w:val="000000" w:themeColor="text1"/>
          <w:lang w:val="es-ES"/>
        </w:rPr>
        <w:t xml:space="preserve">Sí, </w:t>
      </w:r>
      <w:r w:rsidR="00434B0A" w:rsidRPr="00434B0A">
        <w:rPr>
          <w:rFonts w:ascii="Aptos" w:eastAsia="Aptos" w:hAnsi="Aptos" w:cs="Aptos"/>
          <w:bCs/>
          <w:color w:val="000000" w:themeColor="text1"/>
          <w:lang w:val="es-ES"/>
        </w:rPr>
        <w:t>No o Abstenerse – Ausente</w:t>
      </w:r>
    </w:p>
    <w:p w14:paraId="2BCE4937" w14:textId="125451C2" w:rsidR="169A02EA" w:rsidRDefault="317CA69D" w:rsidP="00434B0A">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 xml:space="preserve">Angela DeSousa </w:t>
      </w:r>
      <w:r w:rsidRPr="67D95A34">
        <w:rPr>
          <w:rFonts w:ascii="Aptos" w:eastAsia="Aptos" w:hAnsi="Aptos" w:cs="Aptos"/>
          <w:color w:val="000000" w:themeColor="text1"/>
        </w:rPr>
        <w:t xml:space="preserve">– </w:t>
      </w:r>
      <w:r w:rsidR="00434B0A" w:rsidRPr="00434B0A">
        <w:rPr>
          <w:rFonts w:ascii="Aptos" w:eastAsia="Aptos" w:hAnsi="Aptos" w:cs="Aptos"/>
          <w:color w:val="000000" w:themeColor="text1"/>
        </w:rPr>
        <w:t xml:space="preserve">Sí, No o Abstenerse – </w:t>
      </w:r>
      <w:r w:rsidR="00434B0A" w:rsidRPr="00434B0A">
        <w:rPr>
          <w:rFonts w:ascii="Aptos" w:eastAsia="Aptos" w:hAnsi="Aptos" w:cs="Aptos"/>
          <w:b/>
          <w:color w:val="000000" w:themeColor="text1"/>
        </w:rPr>
        <w:t>Ausente</w:t>
      </w:r>
    </w:p>
    <w:p w14:paraId="660322E8" w14:textId="6E0E2228" w:rsidR="169A02EA" w:rsidRPr="00434B0A" w:rsidRDefault="317CA69D" w:rsidP="00434B0A">
      <w:pPr>
        <w:pStyle w:val="ListParagraph"/>
        <w:numPr>
          <w:ilvl w:val="0"/>
          <w:numId w:val="2"/>
        </w:numPr>
        <w:rPr>
          <w:rFonts w:ascii="Aptos" w:eastAsia="Aptos" w:hAnsi="Aptos" w:cs="Aptos"/>
          <w:color w:val="000000" w:themeColor="text1"/>
          <w:lang w:val="es-ES"/>
        </w:rPr>
      </w:pPr>
      <w:r w:rsidRPr="00434B0A">
        <w:rPr>
          <w:rFonts w:ascii="Aptos" w:eastAsia="Aptos" w:hAnsi="Aptos" w:cs="Aptos"/>
          <w:b/>
          <w:bCs/>
          <w:color w:val="000000" w:themeColor="text1"/>
          <w:lang w:val="es-ES"/>
        </w:rPr>
        <w:t xml:space="preserve">Franziska "Fran" Amacher </w:t>
      </w:r>
      <w:r w:rsidRPr="00434B0A">
        <w:rPr>
          <w:rFonts w:ascii="Aptos" w:eastAsia="Aptos" w:hAnsi="Aptos" w:cs="Aptos"/>
          <w:color w:val="000000" w:themeColor="text1"/>
          <w:lang w:val="es-ES"/>
        </w:rPr>
        <w:t xml:space="preserve">- </w:t>
      </w:r>
      <w:r w:rsidR="00434B0A" w:rsidRPr="00434B0A">
        <w:rPr>
          <w:rFonts w:ascii="Aptos" w:eastAsia="Aptos" w:hAnsi="Aptos" w:cs="Aptos"/>
          <w:color w:val="000000" w:themeColor="text1"/>
          <w:lang w:val="es-ES"/>
        </w:rPr>
        <w:t xml:space="preserve">Sí, </w:t>
      </w:r>
      <w:r w:rsidR="00434B0A" w:rsidRPr="00434B0A">
        <w:rPr>
          <w:rFonts w:ascii="Aptos" w:eastAsia="Aptos" w:hAnsi="Aptos" w:cs="Aptos"/>
          <w:b/>
          <w:color w:val="000000" w:themeColor="text1"/>
          <w:lang w:val="es-ES"/>
        </w:rPr>
        <w:t>No</w:t>
      </w:r>
      <w:r w:rsidR="00434B0A" w:rsidRPr="00434B0A">
        <w:rPr>
          <w:rFonts w:ascii="Aptos" w:eastAsia="Aptos" w:hAnsi="Aptos" w:cs="Aptos"/>
          <w:color w:val="000000" w:themeColor="text1"/>
          <w:lang w:val="es-ES"/>
        </w:rPr>
        <w:t xml:space="preserve"> o Abstenerse – Ausente</w:t>
      </w:r>
    </w:p>
    <w:p w14:paraId="62CE9E8B" w14:textId="1EE9C2D5" w:rsidR="169A02EA" w:rsidRDefault="317CA69D" w:rsidP="00434B0A">
      <w:pPr>
        <w:pStyle w:val="ListParagraph"/>
        <w:numPr>
          <w:ilvl w:val="0"/>
          <w:numId w:val="2"/>
        </w:numPr>
        <w:rPr>
          <w:rFonts w:ascii="Aptos" w:eastAsia="Aptos" w:hAnsi="Aptos" w:cs="Aptos"/>
          <w:color w:val="000000" w:themeColor="text1"/>
        </w:rPr>
      </w:pPr>
      <w:r w:rsidRPr="67D95A34">
        <w:rPr>
          <w:rFonts w:ascii="Aptos" w:eastAsia="Aptos" w:hAnsi="Aptos" w:cs="Aptos"/>
          <w:b/>
          <w:bCs/>
          <w:color w:val="000000" w:themeColor="text1"/>
        </w:rPr>
        <w:t xml:space="preserve">Lawrence Adkins </w:t>
      </w:r>
      <w:r w:rsidRPr="67D95A34">
        <w:rPr>
          <w:rFonts w:ascii="Aptos" w:eastAsia="Aptos" w:hAnsi="Aptos" w:cs="Aptos"/>
          <w:color w:val="000000" w:themeColor="text1"/>
        </w:rPr>
        <w:t xml:space="preserve">– </w:t>
      </w:r>
      <w:r w:rsidR="00434B0A" w:rsidRPr="00434B0A">
        <w:rPr>
          <w:rFonts w:ascii="Aptos" w:eastAsia="Aptos" w:hAnsi="Aptos" w:cs="Aptos"/>
          <w:b/>
          <w:bCs/>
          <w:color w:val="000000" w:themeColor="text1"/>
        </w:rPr>
        <w:t xml:space="preserve">Sí, </w:t>
      </w:r>
      <w:r w:rsidR="00434B0A" w:rsidRPr="00434B0A">
        <w:rPr>
          <w:rFonts w:ascii="Aptos" w:eastAsia="Aptos" w:hAnsi="Aptos" w:cs="Aptos"/>
          <w:bCs/>
          <w:color w:val="000000" w:themeColor="text1"/>
        </w:rPr>
        <w:t>No o Abstenerse – Ausente</w:t>
      </w:r>
    </w:p>
    <w:p w14:paraId="003FF874" w14:textId="2EF835C1" w:rsidR="169A02EA" w:rsidRPr="00434B0A" w:rsidRDefault="317CA69D" w:rsidP="00434B0A">
      <w:pPr>
        <w:pStyle w:val="ListParagraph"/>
        <w:numPr>
          <w:ilvl w:val="0"/>
          <w:numId w:val="2"/>
        </w:numPr>
        <w:spacing w:after="0" w:line="240" w:lineRule="auto"/>
        <w:rPr>
          <w:rFonts w:ascii="Aptos" w:eastAsia="Aptos" w:hAnsi="Aptos" w:cs="Aptos"/>
          <w:color w:val="000000" w:themeColor="text1"/>
          <w:lang w:val="es-ES"/>
        </w:rPr>
      </w:pPr>
      <w:r w:rsidRPr="00434B0A">
        <w:rPr>
          <w:rFonts w:ascii="Aptos" w:eastAsia="Aptos" w:hAnsi="Aptos" w:cs="Aptos"/>
          <w:b/>
          <w:bCs/>
          <w:color w:val="000000" w:themeColor="text1"/>
          <w:lang w:val="es-ES"/>
        </w:rPr>
        <w:t>Sheila Headley-Burwell</w:t>
      </w:r>
      <w:r w:rsidRPr="00434B0A">
        <w:rPr>
          <w:rFonts w:ascii="Aptos" w:eastAsia="Aptos" w:hAnsi="Aptos" w:cs="Aptos"/>
          <w:color w:val="000000" w:themeColor="text1"/>
          <w:lang w:val="es-ES"/>
        </w:rPr>
        <w:t xml:space="preserve"> – </w:t>
      </w:r>
      <w:r w:rsidR="00434B0A" w:rsidRPr="00434B0A">
        <w:rPr>
          <w:rFonts w:ascii="Aptos" w:eastAsia="Aptos" w:hAnsi="Aptos" w:cs="Aptos"/>
          <w:b/>
          <w:bCs/>
          <w:color w:val="000000" w:themeColor="text1"/>
          <w:lang w:val="es-ES"/>
        </w:rPr>
        <w:t xml:space="preserve">Sí, </w:t>
      </w:r>
      <w:r w:rsidR="00434B0A" w:rsidRPr="00434B0A">
        <w:rPr>
          <w:rFonts w:ascii="Aptos" w:eastAsia="Aptos" w:hAnsi="Aptos" w:cs="Aptos"/>
          <w:bCs/>
          <w:color w:val="000000" w:themeColor="text1"/>
          <w:lang w:val="es-ES"/>
        </w:rPr>
        <w:t>No o Abstenerse – Ausente</w:t>
      </w:r>
    </w:p>
    <w:p w14:paraId="569E4750" w14:textId="3778021E" w:rsidR="169A02EA" w:rsidRPr="00434B0A" w:rsidRDefault="317CA69D" w:rsidP="00434B0A">
      <w:pPr>
        <w:pStyle w:val="ListParagraph"/>
        <w:numPr>
          <w:ilvl w:val="0"/>
          <w:numId w:val="2"/>
        </w:numPr>
        <w:spacing w:after="0" w:line="240" w:lineRule="auto"/>
        <w:rPr>
          <w:rFonts w:ascii="Aptos" w:eastAsia="Aptos" w:hAnsi="Aptos" w:cs="Aptos"/>
          <w:color w:val="000000" w:themeColor="text1"/>
          <w:lang w:val="es-ES"/>
        </w:rPr>
      </w:pPr>
      <w:r w:rsidRPr="00434B0A">
        <w:rPr>
          <w:rFonts w:ascii="Aptos" w:eastAsia="Aptos" w:hAnsi="Aptos" w:cs="Aptos"/>
          <w:b/>
          <w:bCs/>
          <w:color w:val="000000" w:themeColor="text1"/>
          <w:lang w:val="es-ES"/>
        </w:rPr>
        <w:t xml:space="preserve">Steven Miller </w:t>
      </w:r>
      <w:r w:rsidRPr="00434B0A">
        <w:rPr>
          <w:rFonts w:ascii="Aptos" w:eastAsia="Aptos" w:hAnsi="Aptos" w:cs="Aptos"/>
          <w:color w:val="000000" w:themeColor="text1"/>
          <w:lang w:val="es-ES"/>
        </w:rPr>
        <w:t xml:space="preserve">– </w:t>
      </w:r>
      <w:r w:rsidR="00434B0A" w:rsidRPr="00434B0A">
        <w:rPr>
          <w:rFonts w:ascii="Aptos" w:eastAsia="Aptos" w:hAnsi="Aptos" w:cs="Aptos"/>
          <w:b/>
          <w:bCs/>
          <w:color w:val="000000" w:themeColor="text1"/>
          <w:lang w:val="es-ES"/>
        </w:rPr>
        <w:t xml:space="preserve">Sí, </w:t>
      </w:r>
      <w:r w:rsidR="00434B0A" w:rsidRPr="00434B0A">
        <w:rPr>
          <w:rFonts w:ascii="Aptos" w:eastAsia="Aptos" w:hAnsi="Aptos" w:cs="Aptos"/>
          <w:bCs/>
          <w:color w:val="000000" w:themeColor="text1"/>
          <w:lang w:val="es-ES"/>
        </w:rPr>
        <w:t>No o Abstenerse – Ausente no hay representación</w:t>
      </w:r>
    </w:p>
    <w:p w14:paraId="1757414B" w14:textId="66B82926" w:rsidR="169A02EA" w:rsidRPr="00434B0A" w:rsidRDefault="317CA69D" w:rsidP="00434B0A">
      <w:pPr>
        <w:pStyle w:val="ListParagraph"/>
        <w:numPr>
          <w:ilvl w:val="0"/>
          <w:numId w:val="2"/>
        </w:numPr>
        <w:spacing w:after="0" w:line="240" w:lineRule="auto"/>
        <w:rPr>
          <w:rFonts w:ascii="Aptos" w:eastAsia="Aptos" w:hAnsi="Aptos" w:cs="Aptos"/>
          <w:color w:val="000000" w:themeColor="text1"/>
          <w:lang w:val="es-ES"/>
        </w:rPr>
      </w:pPr>
      <w:r w:rsidRPr="00434B0A">
        <w:rPr>
          <w:rFonts w:ascii="Aptos" w:eastAsia="Aptos" w:hAnsi="Aptos" w:cs="Aptos"/>
          <w:b/>
          <w:bCs/>
          <w:color w:val="000000" w:themeColor="text1"/>
          <w:lang w:val="es-ES"/>
        </w:rPr>
        <w:t xml:space="preserve">Denise Haynes </w:t>
      </w:r>
      <w:r w:rsidRPr="00434B0A">
        <w:rPr>
          <w:rFonts w:ascii="Aptos" w:eastAsia="Aptos" w:hAnsi="Aptos" w:cs="Aptos"/>
          <w:color w:val="000000" w:themeColor="text1"/>
          <w:lang w:val="es-ES"/>
        </w:rPr>
        <w:t xml:space="preserve">– </w:t>
      </w:r>
      <w:r w:rsidR="00434B0A" w:rsidRPr="00434B0A">
        <w:rPr>
          <w:rFonts w:ascii="Aptos" w:eastAsia="Aptos" w:hAnsi="Aptos" w:cs="Aptos"/>
          <w:b/>
          <w:bCs/>
          <w:color w:val="000000" w:themeColor="text1"/>
          <w:lang w:val="es-ES"/>
        </w:rPr>
        <w:t xml:space="preserve">Sí, </w:t>
      </w:r>
      <w:r w:rsidR="00434B0A" w:rsidRPr="00434B0A">
        <w:rPr>
          <w:rFonts w:ascii="Aptos" w:eastAsia="Aptos" w:hAnsi="Aptos" w:cs="Aptos"/>
          <w:bCs/>
          <w:color w:val="000000" w:themeColor="text1"/>
          <w:lang w:val="es-ES"/>
        </w:rPr>
        <w:t>No o Abstenerse – Ausente</w:t>
      </w:r>
    </w:p>
    <w:p w14:paraId="51443E04" w14:textId="568E3779" w:rsidR="169A02EA" w:rsidRDefault="317CA69D" w:rsidP="00434B0A">
      <w:pPr>
        <w:pStyle w:val="ListParagraph"/>
        <w:numPr>
          <w:ilvl w:val="0"/>
          <w:numId w:val="2"/>
        </w:numPr>
        <w:spacing w:after="0" w:line="240" w:lineRule="auto"/>
        <w:rPr>
          <w:rFonts w:ascii="Aptos" w:eastAsia="Aptos" w:hAnsi="Aptos" w:cs="Aptos"/>
          <w:color w:val="000000" w:themeColor="text1"/>
        </w:rPr>
      </w:pPr>
      <w:r w:rsidRPr="67D95A34">
        <w:rPr>
          <w:rFonts w:ascii="Aptos" w:eastAsia="Aptos" w:hAnsi="Aptos" w:cs="Aptos"/>
          <w:b/>
          <w:bCs/>
          <w:color w:val="000000" w:themeColor="text1"/>
        </w:rPr>
        <w:t>Thomas Leonard</w:t>
      </w:r>
      <w:r w:rsidRPr="67D95A34">
        <w:rPr>
          <w:rFonts w:ascii="Aptos" w:eastAsia="Aptos" w:hAnsi="Aptos" w:cs="Aptos"/>
          <w:color w:val="000000" w:themeColor="text1"/>
        </w:rPr>
        <w:t xml:space="preserve"> – </w:t>
      </w:r>
      <w:r w:rsidR="00434B0A" w:rsidRPr="00434B0A">
        <w:rPr>
          <w:rFonts w:ascii="Aptos" w:eastAsia="Aptos" w:hAnsi="Aptos" w:cs="Aptos"/>
          <w:b/>
          <w:bCs/>
          <w:color w:val="000000" w:themeColor="text1"/>
        </w:rPr>
        <w:t xml:space="preserve">Sí, </w:t>
      </w:r>
      <w:r w:rsidR="00434B0A" w:rsidRPr="00434B0A">
        <w:rPr>
          <w:rFonts w:ascii="Aptos" w:eastAsia="Aptos" w:hAnsi="Aptos" w:cs="Aptos"/>
          <w:bCs/>
          <w:color w:val="000000" w:themeColor="text1"/>
        </w:rPr>
        <w:t>No o Abstenerse – Ausente</w:t>
      </w:r>
    </w:p>
    <w:p w14:paraId="06241C0C" w14:textId="55AB9660" w:rsidR="169A02EA" w:rsidRPr="00434B0A" w:rsidRDefault="317CA69D" w:rsidP="00434B0A">
      <w:pPr>
        <w:pStyle w:val="ListParagraph"/>
        <w:numPr>
          <w:ilvl w:val="0"/>
          <w:numId w:val="2"/>
        </w:numPr>
        <w:rPr>
          <w:rFonts w:ascii="Aptos" w:eastAsia="Aptos" w:hAnsi="Aptos" w:cs="Aptos"/>
          <w:color w:val="000000" w:themeColor="text1"/>
          <w:lang w:val="es-ES"/>
        </w:rPr>
      </w:pPr>
      <w:r w:rsidRPr="00434B0A">
        <w:rPr>
          <w:rFonts w:ascii="Aptos" w:eastAsia="Aptos" w:hAnsi="Aptos" w:cs="Aptos"/>
          <w:b/>
          <w:bCs/>
          <w:color w:val="000000" w:themeColor="text1"/>
          <w:lang w:val="es-ES"/>
        </w:rPr>
        <w:lastRenderedPageBreak/>
        <w:t>David English</w:t>
      </w:r>
      <w:r w:rsidRPr="00434B0A">
        <w:rPr>
          <w:rFonts w:ascii="Aptos" w:eastAsia="Aptos" w:hAnsi="Aptos" w:cs="Aptos"/>
          <w:color w:val="000000" w:themeColor="text1"/>
          <w:lang w:val="es-ES"/>
        </w:rPr>
        <w:t xml:space="preserve"> – </w:t>
      </w:r>
      <w:r w:rsidR="00434B0A" w:rsidRPr="00434B0A">
        <w:rPr>
          <w:rFonts w:ascii="Aptos" w:eastAsia="Aptos" w:hAnsi="Aptos" w:cs="Aptos"/>
          <w:b/>
          <w:bCs/>
          <w:color w:val="000000" w:themeColor="text1"/>
          <w:lang w:val="es-ES"/>
        </w:rPr>
        <w:t xml:space="preserve">Sí, </w:t>
      </w:r>
      <w:r w:rsidR="00434B0A" w:rsidRPr="00434B0A">
        <w:rPr>
          <w:rFonts w:ascii="Aptos" w:eastAsia="Aptos" w:hAnsi="Aptos" w:cs="Aptos"/>
          <w:bCs/>
          <w:color w:val="000000" w:themeColor="text1"/>
          <w:lang w:val="es-ES"/>
        </w:rPr>
        <w:t>No o Abstenerse – Ausente</w:t>
      </w:r>
    </w:p>
    <w:p w14:paraId="6C77A0A7" w14:textId="75E176DC" w:rsidR="169A02EA" w:rsidRPr="00434B0A" w:rsidRDefault="317CA69D" w:rsidP="00434B0A">
      <w:pPr>
        <w:pStyle w:val="ListParagraph"/>
        <w:widowControl w:val="0"/>
        <w:numPr>
          <w:ilvl w:val="0"/>
          <w:numId w:val="2"/>
        </w:numPr>
        <w:spacing w:after="0" w:line="240" w:lineRule="auto"/>
        <w:rPr>
          <w:rFonts w:ascii="Aptos" w:eastAsia="Aptos" w:hAnsi="Aptos" w:cs="Aptos"/>
          <w:color w:val="000000" w:themeColor="text1"/>
          <w:lang w:val="es-ES"/>
        </w:rPr>
      </w:pPr>
      <w:r w:rsidRPr="00434B0A">
        <w:rPr>
          <w:rFonts w:ascii="Aptos" w:eastAsia="Aptos" w:hAnsi="Aptos" w:cs="Aptos"/>
          <w:b/>
          <w:bCs/>
          <w:color w:val="000000" w:themeColor="text1"/>
          <w:lang w:val="es-ES"/>
        </w:rPr>
        <w:t xml:space="preserve">Jonathan Guzman </w:t>
      </w:r>
      <w:r w:rsidRPr="00434B0A">
        <w:rPr>
          <w:rFonts w:ascii="Aptos" w:eastAsia="Aptos" w:hAnsi="Aptos" w:cs="Aptos"/>
          <w:color w:val="000000" w:themeColor="text1"/>
          <w:lang w:val="es-ES"/>
        </w:rPr>
        <w:t>–</w:t>
      </w:r>
      <w:r w:rsidRPr="00434B0A">
        <w:rPr>
          <w:rFonts w:ascii="Aptos" w:eastAsia="Aptos" w:hAnsi="Aptos" w:cs="Aptos"/>
          <w:b/>
          <w:bCs/>
          <w:color w:val="000000" w:themeColor="text1"/>
          <w:lang w:val="es-ES"/>
        </w:rPr>
        <w:t xml:space="preserve"> </w:t>
      </w:r>
      <w:r w:rsidR="00434B0A" w:rsidRPr="00434B0A">
        <w:rPr>
          <w:rFonts w:ascii="Aptos" w:eastAsia="Aptos" w:hAnsi="Aptos" w:cs="Aptos"/>
          <w:b/>
          <w:bCs/>
          <w:color w:val="000000" w:themeColor="text1"/>
          <w:lang w:val="es-ES"/>
        </w:rPr>
        <w:t xml:space="preserve">Sí, </w:t>
      </w:r>
      <w:r w:rsidR="00434B0A" w:rsidRPr="00434B0A">
        <w:rPr>
          <w:rFonts w:ascii="Aptos" w:eastAsia="Aptos" w:hAnsi="Aptos" w:cs="Aptos"/>
          <w:bCs/>
          <w:color w:val="000000" w:themeColor="text1"/>
          <w:lang w:val="es-ES"/>
        </w:rPr>
        <w:t>No o Abstenerse – Ausente</w:t>
      </w:r>
    </w:p>
    <w:p w14:paraId="4B811B9D" w14:textId="33DD2C5D" w:rsidR="169A02EA" w:rsidRPr="00434B0A" w:rsidRDefault="169A02EA" w:rsidP="169A02EA">
      <w:pPr>
        <w:rPr>
          <w:lang w:val="es-ES"/>
        </w:rPr>
      </w:pPr>
    </w:p>
    <w:p w14:paraId="4F90CCF8" w14:textId="1B08A970" w:rsidR="4A38B8D2" w:rsidRPr="00434B0A" w:rsidRDefault="00434B0A" w:rsidP="67D95A34">
      <w:pPr>
        <w:rPr>
          <w:rFonts w:ascii="Segoe UI" w:eastAsia="Segoe UI" w:hAnsi="Segoe UI" w:cs="Segoe UI"/>
          <w:b/>
          <w:bCs/>
          <w:lang w:val="es-ES"/>
        </w:rPr>
      </w:pPr>
      <w:r w:rsidRPr="00434B0A">
        <w:rPr>
          <w:rFonts w:ascii="Segoe UI" w:eastAsia="Segoe UI" w:hAnsi="Segoe UI" w:cs="Segoe UI"/>
          <w:b/>
          <w:bCs/>
          <w:lang w:val="es-ES"/>
        </w:rPr>
        <w:t>Resumen del chat de Zoom</w:t>
      </w:r>
      <w:r w:rsidR="4A38B8D2" w:rsidRPr="00434B0A">
        <w:rPr>
          <w:rFonts w:ascii="Segoe UI" w:eastAsia="Segoe UI" w:hAnsi="Segoe UI" w:cs="Segoe UI"/>
          <w:b/>
          <w:bCs/>
          <w:lang w:val="es-ES"/>
        </w:rPr>
        <w:t xml:space="preserve">: </w:t>
      </w:r>
    </w:p>
    <w:p w14:paraId="637E0DDA" w14:textId="28AF7BF5" w:rsidR="4A38B8D2" w:rsidRPr="00434B0A" w:rsidRDefault="4A38B8D2" w:rsidP="67D95A34">
      <w:pPr>
        <w:spacing w:before="240" w:after="240"/>
        <w:rPr>
          <w:lang w:val="es-ES"/>
        </w:rPr>
      </w:pPr>
      <w:r w:rsidRPr="00434B0A">
        <w:rPr>
          <w:rFonts w:ascii="Segoe UI" w:eastAsia="Segoe UI" w:hAnsi="Segoe UI" w:cs="Segoe UI"/>
          <w:lang w:val="es-ES"/>
        </w:rPr>
        <w:t xml:space="preserve">13:02:20 : </w:t>
      </w:r>
      <w:r w:rsidR="00434B0A" w:rsidRPr="00434B0A">
        <w:rPr>
          <w:rFonts w:ascii="Segoe UI" w:eastAsia="Segoe UI" w:hAnsi="Segoe UI" w:cs="Segoe UI"/>
          <w:lang w:val="es-ES"/>
        </w:rPr>
        <w:t xml:space="preserve">¡Bienvenidos! Esta reunión será grabada, y el Departamento de Conservación y Recreación y/o la Oficina Ejecutiva de Energía y Asuntos Ambientales podrán distribuir el video, las imágenes, el audio y/o la transcripción del chat. Al continuar con esta reunión virtual, usted acepta participar en un evento grabado. Las grabaciones y las transcripciones del chat podrán ser </w:t>
      </w:r>
      <w:r w:rsidR="00434B0A">
        <w:rPr>
          <w:rFonts w:ascii="Segoe UI" w:eastAsia="Segoe UI" w:hAnsi="Segoe UI" w:cs="Segoe UI"/>
          <w:lang w:val="es-ES"/>
        </w:rPr>
        <w:t>consideradas registros públicos</w:t>
      </w:r>
      <w:r w:rsidRPr="00434B0A">
        <w:rPr>
          <w:rFonts w:ascii="Segoe UI" w:eastAsia="Segoe UI" w:hAnsi="Segoe UI" w:cs="Segoe UI"/>
          <w:lang w:val="es-ES"/>
        </w:rPr>
        <w:t xml:space="preserve">. </w:t>
      </w:r>
    </w:p>
    <w:p w14:paraId="7991672E" w14:textId="71043AC7" w:rsidR="4A38B8D2" w:rsidRPr="001748C0" w:rsidRDefault="4A38B8D2" w:rsidP="67D95A34">
      <w:pPr>
        <w:spacing w:before="240" w:after="240"/>
        <w:rPr>
          <w:lang w:val="es-ES"/>
        </w:rPr>
      </w:pPr>
      <w:r w:rsidRPr="001748C0">
        <w:rPr>
          <w:rFonts w:ascii="Segoe UI" w:eastAsia="Segoe UI" w:hAnsi="Segoe UI" w:cs="Segoe UI"/>
          <w:lang w:val="es-ES"/>
        </w:rPr>
        <w:t xml:space="preserve">13:12:12 : </w:t>
      </w:r>
      <w:r w:rsidR="001748C0" w:rsidRPr="001748C0">
        <w:rPr>
          <w:rFonts w:ascii="Segoe UI" w:eastAsia="Segoe UI" w:hAnsi="Segoe UI" w:cs="Segoe UI"/>
          <w:lang w:val="es-ES"/>
        </w:rPr>
        <w:t>Normas del Grupo de Trabajo: Todas las convocatorias de reuniones se publicarán de acuerdo con la Ley de Reuniones Abiertas. Las agendas se distribuirán con al menos 48 horas de antelación e incluirán temas de debate claros. Las actas de las reuniones se publicarán en un plazo razonable. No se realizarán deliberaciones ni se tomarán decisiones fuera de las reuniones publicadas. Los miembros escucharán atenta y respetuosamente a todos los oradores, incluidos los comentarios del público. Los desacuerdos se expresarán de forma constructiva, centrándose en las ideas más que en las personas. Se minimizarán las interrupciones para garantizar la participación equitativa de los codirectores. Se asignará tiempo para los comentarios del público, con directrices claras sobre su duración y formato. Los miembros reconocerán y considerarán las aportaciones del público como parte de</w:t>
      </w:r>
      <w:r w:rsidR="001748C0">
        <w:rPr>
          <w:rFonts w:ascii="Segoe UI" w:eastAsia="Segoe UI" w:hAnsi="Segoe UI" w:cs="Segoe UI"/>
          <w:lang w:val="es-ES"/>
        </w:rPr>
        <w:t>l proceso de toma de decisiones</w:t>
      </w:r>
      <w:r w:rsidRPr="001748C0">
        <w:rPr>
          <w:rFonts w:ascii="Segoe UI" w:eastAsia="Segoe UI" w:hAnsi="Segoe UI" w:cs="Segoe UI"/>
          <w:lang w:val="es-ES"/>
        </w:rPr>
        <w:t xml:space="preserve">. </w:t>
      </w:r>
    </w:p>
    <w:p w14:paraId="4564EC60" w14:textId="4EDEEB37" w:rsidR="4A38B8D2" w:rsidRPr="001748C0" w:rsidRDefault="001748C0" w:rsidP="3C68596E">
      <w:pPr>
        <w:spacing w:before="240" w:after="240"/>
        <w:rPr>
          <w:lang w:val="es-ES"/>
        </w:rPr>
      </w:pPr>
      <w:r w:rsidRPr="001748C0">
        <w:rPr>
          <w:rFonts w:ascii="Segoe UI" w:eastAsia="Segoe UI" w:hAnsi="Segoe UI" w:cs="Segoe UI"/>
          <w:lang w:val="es-ES"/>
        </w:rPr>
        <w:t xml:space="preserve">Se proporcionará acceso lingüístico y adaptaciones para garantizar una participación inclusiva. Las reuniones se celebrarán en lugares accesibles o de forma virtual para satisfacer las diversas necesidades. Los materiales se compartirán en un lenguaje sencillo y se traducirán. Los miembros se esforzarán por dar voz a las comunidades de primera línea e históricamente marginadas. Revisarán los materiales con antelación y estarán preparados para participar de forma reflexiva. Se espera asistencia y puntualidad; los miembros notificarán a los codirectores con antelación si no pueden asistir. Los miembros pueden enviar a alguien a las reuniones en carácter público, pero esa persona no tiene derecho a voto ni representación formal dentro del grupo de trabajo. Los conflictos de intereses se divulgarán y gestionarán de acuerdo con las directrices aplicables. Las normas se revisarán periódicamente para reflejar la evolución de las </w:t>
      </w:r>
      <w:r w:rsidRPr="001748C0">
        <w:rPr>
          <w:rFonts w:ascii="Segoe UI" w:eastAsia="Segoe UI" w:hAnsi="Segoe UI" w:cs="Segoe UI"/>
          <w:lang w:val="es-ES"/>
        </w:rPr>
        <w:lastRenderedPageBreak/>
        <w:t>necesidades y la retroalimentación. Se anima a los miembros a sugerir mejoras en los procesos de reunión y la accesibilidad.</w:t>
      </w:r>
      <w:r w:rsidR="4A38B8D2" w:rsidRPr="001748C0">
        <w:rPr>
          <w:rFonts w:ascii="Segoe UI" w:eastAsia="Segoe UI" w:hAnsi="Segoe UI" w:cs="Segoe UI"/>
          <w:lang w:val="es-ES"/>
        </w:rPr>
        <w:t xml:space="preserve"> </w:t>
      </w:r>
    </w:p>
    <w:p w14:paraId="5FF97E9C" w14:textId="3EBCEFD7" w:rsidR="4A38B8D2" w:rsidRPr="001748C0" w:rsidRDefault="4A38B8D2" w:rsidP="67D95A34">
      <w:pPr>
        <w:rPr>
          <w:lang w:val="es-ES"/>
        </w:rPr>
      </w:pPr>
      <w:r w:rsidRPr="001748C0">
        <w:rPr>
          <w:lang w:val="es-ES"/>
        </w:rPr>
        <w:t>13:22:29</w:t>
      </w:r>
      <w:r w:rsidR="005E0ECE" w:rsidRPr="001748C0">
        <w:rPr>
          <w:lang w:val="es-ES"/>
        </w:rPr>
        <w:t>: ¿</w:t>
      </w:r>
      <w:r w:rsidR="001748C0" w:rsidRPr="001748C0">
        <w:rPr>
          <w:lang w:val="es-ES"/>
        </w:rPr>
        <w:t>Dónde están publicados?</w:t>
      </w:r>
    </w:p>
    <w:p w14:paraId="02EB8F11" w14:textId="21DC7B10" w:rsidR="4A38B8D2" w:rsidRPr="001748C0" w:rsidRDefault="4A38B8D2">
      <w:pPr>
        <w:rPr>
          <w:lang w:val="es-ES"/>
        </w:rPr>
      </w:pPr>
      <w:r w:rsidRPr="001748C0">
        <w:rPr>
          <w:lang w:val="es-ES"/>
        </w:rPr>
        <w:t>13:23:24</w:t>
      </w:r>
      <w:r w:rsidR="0EF31885" w:rsidRPr="001748C0">
        <w:rPr>
          <w:lang w:val="es-ES"/>
        </w:rPr>
        <w:t>:</w:t>
      </w:r>
      <w:r w:rsidRPr="001748C0">
        <w:rPr>
          <w:lang w:val="es-ES"/>
        </w:rPr>
        <w:t xml:space="preserve"> </w:t>
      </w:r>
      <w:r w:rsidR="001748C0" w:rsidRPr="001748C0">
        <w:rPr>
          <w:lang w:val="es-ES"/>
        </w:rPr>
        <w:t>El volante no ha sido publicado</w:t>
      </w:r>
    </w:p>
    <w:p w14:paraId="32F0B37D" w14:textId="24F4548E" w:rsidR="4A38B8D2" w:rsidRPr="001748C0" w:rsidRDefault="4A38B8D2">
      <w:pPr>
        <w:rPr>
          <w:lang w:val="es-ES"/>
        </w:rPr>
      </w:pPr>
      <w:r w:rsidRPr="001748C0">
        <w:rPr>
          <w:lang w:val="es-ES"/>
        </w:rPr>
        <w:t xml:space="preserve">13:25:05: </w:t>
      </w:r>
      <w:r w:rsidR="001748C0" w:rsidRPr="001748C0">
        <w:rPr>
          <w:lang w:val="es-ES"/>
        </w:rPr>
        <w:t xml:space="preserve">La última vez, la gente en o cerca de Putnam Ave dominó la reunión a pesar de que las mejoras están mucho más arriba </w:t>
      </w:r>
      <w:r w:rsidR="001748C0">
        <w:rPr>
          <w:lang w:val="es-ES"/>
        </w:rPr>
        <w:t>de los puentes Andersen y Eliot</w:t>
      </w:r>
      <w:r w:rsidRPr="001748C0">
        <w:rPr>
          <w:lang w:val="es-ES"/>
        </w:rPr>
        <w:t>.</w:t>
      </w:r>
    </w:p>
    <w:p w14:paraId="239ACD86" w14:textId="4AF7F5CC" w:rsidR="4A38B8D2" w:rsidRPr="001748C0" w:rsidRDefault="4A38B8D2">
      <w:pPr>
        <w:rPr>
          <w:lang w:val="es-ES"/>
        </w:rPr>
      </w:pPr>
      <w:r w:rsidRPr="001748C0">
        <w:rPr>
          <w:lang w:val="es-ES"/>
        </w:rPr>
        <w:t xml:space="preserve">13:25:41: </w:t>
      </w:r>
      <w:r w:rsidR="001748C0" w:rsidRPr="001748C0">
        <w:rPr>
          <w:lang w:val="es-ES"/>
        </w:rPr>
        <w:t>¿Podría asegurarse de que los vecinos reales puedan brindar información?</w:t>
      </w:r>
    </w:p>
    <w:p w14:paraId="730AF956" w14:textId="2B3C5A96" w:rsidR="4A38B8D2" w:rsidRPr="001748C0" w:rsidRDefault="4A38B8D2" w:rsidP="67D95A34">
      <w:pPr>
        <w:spacing w:before="240" w:after="240"/>
        <w:rPr>
          <w:lang w:val="es-ES"/>
        </w:rPr>
      </w:pPr>
      <w:r w:rsidRPr="001748C0">
        <w:rPr>
          <w:lang w:val="es-ES"/>
        </w:rPr>
        <w:t xml:space="preserve">13:26:29: </w:t>
      </w:r>
      <w:r w:rsidR="001748C0" w:rsidRPr="001748C0">
        <w:rPr>
          <w:lang w:val="es-ES"/>
        </w:rPr>
        <w:t xml:space="preserve">La reunión anterior </w:t>
      </w:r>
      <w:r w:rsidRPr="001748C0">
        <w:rPr>
          <w:lang w:val="es-ES"/>
        </w:rPr>
        <w:t>(2)</w:t>
      </w:r>
    </w:p>
    <w:p w14:paraId="77E274AF" w14:textId="6FFC2D1B" w:rsidR="4A38B8D2" w:rsidRPr="001748C0" w:rsidRDefault="4A38B8D2" w:rsidP="67D95A34">
      <w:pPr>
        <w:spacing w:before="240" w:after="240"/>
        <w:rPr>
          <w:lang w:val="es-ES"/>
        </w:rPr>
      </w:pPr>
      <w:r w:rsidRPr="001748C0">
        <w:rPr>
          <w:lang w:val="es-ES"/>
        </w:rPr>
        <w:t xml:space="preserve">13:26:58: </w:t>
      </w:r>
      <w:r w:rsidR="001748C0" w:rsidRPr="001748C0">
        <w:rPr>
          <w:lang w:val="es-ES"/>
        </w:rPr>
        <w:t>¿Para el Grupo de Trabajo del Río Charles?</w:t>
      </w:r>
    </w:p>
    <w:p w14:paraId="706C01D7" w14:textId="233EA5EB" w:rsidR="4A38B8D2" w:rsidRPr="001748C0" w:rsidRDefault="4A38B8D2" w:rsidP="67D95A34">
      <w:pPr>
        <w:spacing w:before="240" w:after="240"/>
        <w:rPr>
          <w:lang w:val="es-ES"/>
        </w:rPr>
      </w:pPr>
      <w:r w:rsidRPr="001748C0">
        <w:rPr>
          <w:lang w:val="es-ES"/>
        </w:rPr>
        <w:t xml:space="preserve">13:29:01: </w:t>
      </w:r>
      <w:r w:rsidR="001748C0" w:rsidRPr="001748C0">
        <w:rPr>
          <w:lang w:val="es-ES"/>
        </w:rPr>
        <w:t>S</w:t>
      </w:r>
      <w:r w:rsidR="008D5652">
        <w:rPr>
          <w:lang w:val="es-ES"/>
        </w:rPr>
        <w:t>í</w:t>
      </w:r>
    </w:p>
    <w:p w14:paraId="02C34ED8" w14:textId="5DFE2BF6" w:rsidR="4A38B8D2" w:rsidRPr="001748C0" w:rsidRDefault="4A38B8D2" w:rsidP="67D95A34">
      <w:pPr>
        <w:spacing w:before="240" w:after="240"/>
        <w:rPr>
          <w:lang w:val="es-ES"/>
        </w:rPr>
      </w:pPr>
      <w:r w:rsidRPr="001748C0">
        <w:rPr>
          <w:lang w:val="es-ES"/>
        </w:rPr>
        <w:t xml:space="preserve">13:29:43 : </w:t>
      </w:r>
      <w:r w:rsidR="001748C0" w:rsidRPr="001748C0">
        <w:rPr>
          <w:lang w:val="es-ES"/>
        </w:rPr>
        <w:t xml:space="preserve">A Monika y a mí nos gustaría conectarnos para </w:t>
      </w:r>
      <w:r w:rsidR="008D5652">
        <w:rPr>
          <w:lang w:val="es-ES"/>
        </w:rPr>
        <w:t>saber</w:t>
      </w:r>
      <w:r w:rsidR="001748C0" w:rsidRPr="001748C0">
        <w:rPr>
          <w:lang w:val="es-ES"/>
        </w:rPr>
        <w:t xml:space="preserve"> más de ti.</w:t>
      </w:r>
    </w:p>
    <w:p w14:paraId="1DB4F7D7" w14:textId="3716D755" w:rsidR="4A38B8D2" w:rsidRPr="001748C0" w:rsidRDefault="4A38B8D2" w:rsidP="67D95A34">
      <w:pPr>
        <w:spacing w:before="240" w:after="240"/>
        <w:rPr>
          <w:lang w:val="es-ES"/>
        </w:rPr>
      </w:pPr>
      <w:r w:rsidRPr="001748C0">
        <w:rPr>
          <w:rFonts w:ascii="Segoe UI" w:eastAsia="Segoe UI" w:hAnsi="Segoe UI" w:cs="Segoe UI"/>
          <w:lang w:val="es-ES"/>
        </w:rPr>
        <w:t xml:space="preserve">13:31:51: @Monika Roy </w:t>
      </w:r>
      <w:r w:rsidR="001748C0" w:rsidRPr="001748C0">
        <w:rPr>
          <w:rFonts w:ascii="Segoe UI" w:eastAsia="Segoe UI" w:hAnsi="Segoe UI" w:cs="Segoe UI"/>
          <w:lang w:val="es-ES"/>
        </w:rPr>
        <w:t>y</w:t>
      </w:r>
      <w:r w:rsidRPr="001748C0">
        <w:rPr>
          <w:rFonts w:ascii="Segoe UI" w:eastAsia="Segoe UI" w:hAnsi="Segoe UI" w:cs="Segoe UI"/>
          <w:lang w:val="es-ES"/>
        </w:rPr>
        <w:t xml:space="preserve"> @Jonathan Guzman </w:t>
      </w:r>
      <w:r w:rsidR="001748C0" w:rsidRPr="001748C0">
        <w:rPr>
          <w:rFonts w:ascii="Segoe UI" w:eastAsia="Segoe UI" w:hAnsi="Segoe UI" w:cs="Segoe UI"/>
          <w:lang w:val="es-ES"/>
        </w:rPr>
        <w:t>Sé que vamos con el tiempo justo. También me interesa la opinión de Fran y de los demás durante la llamada. Creo que es tan importante como hablar del folleto.</w:t>
      </w:r>
    </w:p>
    <w:p w14:paraId="467F480C" w14:textId="22B19A31" w:rsidR="58C2DE70" w:rsidRPr="001748C0" w:rsidRDefault="58C2DE70" w:rsidP="67D95A34">
      <w:pPr>
        <w:spacing w:before="240" w:after="240"/>
        <w:ind w:firstLine="720"/>
        <w:rPr>
          <w:rFonts w:ascii="Segoe UI" w:eastAsia="Segoe UI" w:hAnsi="Segoe UI" w:cs="Segoe UI"/>
          <w:lang w:val="es-ES"/>
        </w:rPr>
      </w:pPr>
      <w:r w:rsidRPr="001748C0">
        <w:rPr>
          <w:rFonts w:ascii="Segoe UI" w:eastAsia="Segoe UI" w:hAnsi="Segoe UI" w:cs="Segoe UI"/>
          <w:lang w:val="es-ES"/>
        </w:rPr>
        <w:t xml:space="preserve">13:40:35: </w:t>
      </w:r>
      <w:r w:rsidR="001748C0" w:rsidRPr="001748C0">
        <w:rPr>
          <w:rFonts w:ascii="Segoe UI" w:eastAsia="Segoe UI" w:hAnsi="Segoe UI" w:cs="Segoe UI"/>
          <w:lang w:val="es-ES"/>
        </w:rPr>
        <w:t xml:space="preserve">Reaccionó a </w:t>
      </w:r>
      <w:r w:rsidRPr="001748C0">
        <w:rPr>
          <w:rFonts w:ascii="Segoe UI" w:eastAsia="Segoe UI" w:hAnsi="Segoe UI" w:cs="Segoe UI"/>
          <w:lang w:val="es-ES"/>
        </w:rPr>
        <w:t xml:space="preserve">"@Monika Roy </w:t>
      </w:r>
      <w:r w:rsidR="001748C0">
        <w:rPr>
          <w:rFonts w:ascii="Segoe UI" w:eastAsia="Segoe UI" w:hAnsi="Segoe UI" w:cs="Segoe UI"/>
          <w:lang w:val="es-ES"/>
        </w:rPr>
        <w:t>y</w:t>
      </w:r>
      <w:r w:rsidRPr="001748C0">
        <w:rPr>
          <w:rFonts w:ascii="Segoe UI" w:eastAsia="Segoe UI" w:hAnsi="Segoe UI" w:cs="Segoe UI"/>
          <w:lang w:val="es-ES"/>
        </w:rPr>
        <w:t xml:space="preserve"> @Jon..." </w:t>
      </w:r>
      <w:r w:rsidRPr="001748C0">
        <w:rPr>
          <w:lang w:val="es-ES"/>
        </w:rPr>
        <w:tab/>
      </w:r>
      <w:r w:rsidR="001748C0" w:rsidRPr="001748C0">
        <w:rPr>
          <w:rFonts w:ascii="Segoe UI" w:eastAsia="Segoe UI" w:hAnsi="Segoe UI" w:cs="Segoe UI"/>
          <w:lang w:val="es-ES"/>
        </w:rPr>
        <w:t xml:space="preserve">con </w:t>
      </w:r>
      <w:r w:rsidRPr="67D95A34">
        <w:rPr>
          <w:rFonts w:ascii="Segoe UI" w:eastAsia="Segoe UI" w:hAnsi="Segoe UI" w:cs="Segoe UI"/>
        </w:rPr>
        <w:t>👍</w:t>
      </w:r>
    </w:p>
    <w:p w14:paraId="4447CA1D" w14:textId="35F45679" w:rsidR="4A38B8D2" w:rsidRPr="001748C0" w:rsidRDefault="4A38B8D2" w:rsidP="67D95A34">
      <w:pPr>
        <w:spacing w:before="240" w:after="240"/>
        <w:rPr>
          <w:lang w:val="es-ES"/>
        </w:rPr>
      </w:pPr>
      <w:r w:rsidRPr="001748C0">
        <w:rPr>
          <w:rFonts w:ascii="Segoe UI" w:eastAsia="Segoe UI" w:hAnsi="Segoe UI" w:cs="Segoe UI"/>
          <w:lang w:val="es-ES"/>
        </w:rPr>
        <w:t xml:space="preserve">13:39:20: </w:t>
      </w:r>
      <w:r w:rsidR="001748C0" w:rsidRPr="001748C0">
        <w:rPr>
          <w:rFonts w:ascii="Segoe UI" w:eastAsia="Segoe UI" w:hAnsi="Segoe UI" w:cs="Segoe UI"/>
          <w:lang w:val="es-ES"/>
        </w:rPr>
        <w:t>¿Qué tiene que ver el artículo 205 del Reglamento de Justicia</w:t>
      </w:r>
      <w:r w:rsidR="008F094D">
        <w:rPr>
          <w:rFonts w:ascii="Segoe UI" w:eastAsia="Segoe UI" w:hAnsi="Segoe UI" w:cs="Segoe UI"/>
          <w:lang w:val="es-ES"/>
        </w:rPr>
        <w:t xml:space="preserve"> del EEA</w:t>
      </w:r>
      <w:r w:rsidR="001748C0">
        <w:rPr>
          <w:rFonts w:ascii="Segoe UI" w:eastAsia="Segoe UI" w:hAnsi="Segoe UI" w:cs="Segoe UI"/>
          <w:lang w:val="es-ES"/>
        </w:rPr>
        <w:t xml:space="preserve"> con todo esto</w:t>
      </w:r>
      <w:r w:rsidRPr="001748C0">
        <w:rPr>
          <w:rFonts w:ascii="Segoe UI" w:eastAsia="Segoe UI" w:hAnsi="Segoe UI" w:cs="Segoe UI"/>
          <w:lang w:val="es-ES"/>
        </w:rPr>
        <w:t xml:space="preserve">?? </w:t>
      </w:r>
    </w:p>
    <w:p w14:paraId="2A6C809C" w14:textId="00108E1F" w:rsidR="4A38B8D2" w:rsidRPr="001748C0" w:rsidRDefault="3945B19F" w:rsidP="3C68596E">
      <w:pPr>
        <w:spacing w:before="240" w:after="240"/>
        <w:ind w:firstLine="720"/>
        <w:rPr>
          <w:rFonts w:ascii="Segoe UI" w:eastAsia="Segoe UI" w:hAnsi="Segoe UI" w:cs="Segoe UI"/>
          <w:lang w:val="es-ES"/>
        </w:rPr>
      </w:pPr>
      <w:r w:rsidRPr="001748C0">
        <w:rPr>
          <w:lang w:val="es-ES"/>
        </w:rPr>
        <w:t xml:space="preserve">13:41:19: </w:t>
      </w:r>
      <w:r w:rsidR="001748C0" w:rsidRPr="001748C0">
        <w:rPr>
          <w:lang w:val="es-ES"/>
        </w:rPr>
        <w:t>¿Podrías aclarar tu pregunta por favor?</w:t>
      </w:r>
    </w:p>
    <w:p w14:paraId="22C2C4DE" w14:textId="1F558C26" w:rsidR="4A38B8D2" w:rsidRPr="001748C0" w:rsidRDefault="4A38B8D2" w:rsidP="3C68596E">
      <w:pPr>
        <w:spacing w:before="240" w:after="240"/>
        <w:rPr>
          <w:rFonts w:ascii="Segoe UI" w:eastAsia="Segoe UI" w:hAnsi="Segoe UI" w:cs="Segoe UI"/>
          <w:lang w:val="es-ES"/>
        </w:rPr>
      </w:pPr>
      <w:r w:rsidRPr="001748C0">
        <w:rPr>
          <w:rFonts w:ascii="Segoe UI" w:eastAsia="Segoe UI" w:hAnsi="Segoe UI" w:cs="Segoe UI"/>
          <w:lang w:val="es-ES"/>
        </w:rPr>
        <w:t>13:40:51</w:t>
      </w:r>
      <w:r w:rsidR="7E3BC934" w:rsidRPr="001748C0">
        <w:rPr>
          <w:rFonts w:ascii="Segoe UI" w:eastAsia="Segoe UI" w:hAnsi="Segoe UI" w:cs="Segoe UI"/>
          <w:lang w:val="es-ES"/>
        </w:rPr>
        <w:t>:</w:t>
      </w:r>
      <w:r w:rsidRPr="001748C0">
        <w:rPr>
          <w:rFonts w:ascii="Segoe UI" w:eastAsia="Segoe UI" w:hAnsi="Segoe UI" w:cs="Segoe UI"/>
          <w:lang w:val="es-ES"/>
        </w:rPr>
        <w:t xml:space="preserve"> </w:t>
      </w:r>
      <w:r w:rsidR="001748C0" w:rsidRPr="001748C0">
        <w:rPr>
          <w:rFonts w:ascii="Segoe UI" w:eastAsia="Segoe UI" w:hAnsi="Segoe UI" w:cs="Segoe UI"/>
          <w:lang w:val="es-ES"/>
        </w:rPr>
        <w:t xml:space="preserve">Una sugerencia para obtener información sería pedirles su opinión durante el cierre del río los domingos. ¿Se podría usar </w:t>
      </w:r>
      <w:r w:rsidR="00064F91">
        <w:rPr>
          <w:rFonts w:ascii="Segoe UI" w:eastAsia="Segoe UI" w:hAnsi="Segoe UI" w:cs="Segoe UI"/>
          <w:lang w:val="es-ES"/>
        </w:rPr>
        <w:t>una</w:t>
      </w:r>
      <w:r w:rsidR="001748C0" w:rsidRPr="001748C0">
        <w:rPr>
          <w:rFonts w:ascii="Segoe UI" w:eastAsia="Segoe UI" w:hAnsi="Segoe UI" w:cs="Segoe UI"/>
          <w:lang w:val="es-ES"/>
        </w:rPr>
        <w:t xml:space="preserve"> encuesta para que puedan enviarla cuando quieran?</w:t>
      </w:r>
    </w:p>
    <w:p w14:paraId="7E935D30" w14:textId="32B6AE3F" w:rsidR="629D5FAB" w:rsidRPr="001748C0" w:rsidRDefault="629D5FAB" w:rsidP="67D95A34">
      <w:pPr>
        <w:spacing w:before="240" w:after="240"/>
        <w:ind w:firstLine="720"/>
        <w:rPr>
          <w:rFonts w:ascii="Segoe UI" w:eastAsia="Segoe UI" w:hAnsi="Segoe UI" w:cs="Segoe UI"/>
          <w:lang w:val="es-ES"/>
        </w:rPr>
      </w:pPr>
      <w:r w:rsidRPr="001748C0">
        <w:rPr>
          <w:lang w:val="es-ES"/>
        </w:rPr>
        <w:t xml:space="preserve">13:44:41: </w:t>
      </w:r>
      <w:r w:rsidR="001748C0" w:rsidRPr="001748C0">
        <w:rPr>
          <w:lang w:val="es-ES"/>
        </w:rPr>
        <w:t>¡Me encanta! Creo que es una excelente manera de conectar con la gente donde ya están. Lo incluiré en nuestro cronograma para tener en cuenta una sesión de comentarios y distribución de follet</w:t>
      </w:r>
      <w:r w:rsidR="001748C0">
        <w:rPr>
          <w:lang w:val="es-ES"/>
        </w:rPr>
        <w:t>os el domingo durante el cierre</w:t>
      </w:r>
      <w:r w:rsidRPr="001748C0">
        <w:rPr>
          <w:lang w:val="es-ES"/>
        </w:rPr>
        <w:t>.</w:t>
      </w:r>
    </w:p>
    <w:p w14:paraId="7C5A693A" w14:textId="66EF46F7" w:rsidR="4A38B8D2" w:rsidRPr="001748C0" w:rsidRDefault="4A38B8D2">
      <w:pPr>
        <w:rPr>
          <w:lang w:val="es-ES"/>
        </w:rPr>
      </w:pPr>
      <w:r w:rsidRPr="001748C0">
        <w:rPr>
          <w:lang w:val="es-ES"/>
        </w:rPr>
        <w:t>13:43:46</w:t>
      </w:r>
      <w:r w:rsidR="282216DB" w:rsidRPr="001748C0">
        <w:rPr>
          <w:lang w:val="es-ES"/>
        </w:rPr>
        <w:t>:</w:t>
      </w:r>
      <w:r w:rsidRPr="001748C0">
        <w:rPr>
          <w:lang w:val="es-ES"/>
        </w:rPr>
        <w:t xml:space="preserve"> </w:t>
      </w:r>
      <w:r w:rsidR="001748C0" w:rsidRPr="001748C0">
        <w:rPr>
          <w:lang w:val="es-ES"/>
        </w:rPr>
        <w:t>Los planes de Dan Driscoll para el terreno a lo largo del río entre los puentes Eliot y Andersen violan los requisitos de</w:t>
      </w:r>
      <w:r w:rsidR="001748C0">
        <w:rPr>
          <w:lang w:val="es-ES"/>
        </w:rPr>
        <w:t xml:space="preserve"> retroceso de la cuenca del río</w:t>
      </w:r>
      <w:r w:rsidRPr="001748C0">
        <w:rPr>
          <w:lang w:val="es-ES"/>
        </w:rPr>
        <w:t>.</w:t>
      </w:r>
    </w:p>
    <w:p w14:paraId="683EDDF8" w14:textId="349D4A49" w:rsidR="4A38B8D2" w:rsidRPr="001748C0" w:rsidRDefault="4A38B8D2" w:rsidP="67D95A34">
      <w:pPr>
        <w:spacing w:before="240" w:after="240"/>
        <w:rPr>
          <w:lang w:val="es-ES"/>
        </w:rPr>
      </w:pPr>
      <w:r w:rsidRPr="001748C0">
        <w:rPr>
          <w:rFonts w:ascii="Segoe UI" w:eastAsia="Segoe UI" w:hAnsi="Segoe UI" w:cs="Segoe UI"/>
          <w:lang w:val="es-ES"/>
        </w:rPr>
        <w:lastRenderedPageBreak/>
        <w:t xml:space="preserve">13:44:04: </w:t>
      </w:r>
      <w:r w:rsidR="001748C0" w:rsidRPr="001748C0">
        <w:rPr>
          <w:rFonts w:ascii="Segoe UI" w:eastAsia="Segoe UI" w:hAnsi="Segoe UI" w:cs="Segoe UI"/>
          <w:lang w:val="es-ES"/>
        </w:rPr>
        <w:t>Por favor, incluya un enlace a la encuesta de Doodle o envíelo en un correo electrónico de seguimiento. Gracias</w:t>
      </w:r>
      <w:r w:rsidRPr="001748C0">
        <w:rPr>
          <w:rFonts w:ascii="Segoe UI" w:eastAsia="Segoe UI" w:hAnsi="Segoe UI" w:cs="Segoe UI"/>
          <w:lang w:val="es-ES"/>
        </w:rPr>
        <w:t xml:space="preserve">. </w:t>
      </w:r>
    </w:p>
    <w:p w14:paraId="22C0879C" w14:textId="77777777" w:rsidR="001748C0" w:rsidRDefault="4A38B8D2" w:rsidP="67D95A34">
      <w:pPr>
        <w:spacing w:before="240" w:after="240"/>
        <w:rPr>
          <w:lang w:val="es-ES"/>
        </w:rPr>
      </w:pPr>
      <w:r w:rsidRPr="001748C0">
        <w:rPr>
          <w:lang w:val="es-ES"/>
        </w:rPr>
        <w:t xml:space="preserve">13:44:05: </w:t>
      </w:r>
      <w:r w:rsidR="001748C0" w:rsidRPr="001748C0">
        <w:rPr>
          <w:lang w:val="es-ES"/>
        </w:rPr>
        <w:t>Para quienes vieron el folleto, ¿qué despertó este interés? Un nuevo folleto de DCR, por primera vez, con todo el trabajo que se está realizando, ¿desearía hacer una consulta?</w:t>
      </w:r>
    </w:p>
    <w:p w14:paraId="3A562E88" w14:textId="67A52C59" w:rsidR="4A38B8D2" w:rsidRPr="001748C0" w:rsidRDefault="4A38B8D2" w:rsidP="67D95A34">
      <w:pPr>
        <w:spacing w:before="240" w:after="240"/>
        <w:rPr>
          <w:lang w:val="es-ES"/>
        </w:rPr>
      </w:pPr>
      <w:r w:rsidRPr="001748C0">
        <w:rPr>
          <w:lang w:val="es-ES"/>
        </w:rPr>
        <w:t xml:space="preserve">13:46:17: </w:t>
      </w:r>
      <w:r w:rsidR="001748C0" w:rsidRPr="001748C0">
        <w:rPr>
          <w:lang w:val="es-ES"/>
        </w:rPr>
        <w:t>Tampoco considera suficientemente el volumen de aguas pluviales previsto, que es extremadamente importante tener en cuenta para evitar inundac</w:t>
      </w:r>
      <w:r w:rsidR="001748C0">
        <w:rPr>
          <w:lang w:val="es-ES"/>
        </w:rPr>
        <w:t>iones en los barrios adyacentes</w:t>
      </w:r>
      <w:r w:rsidRPr="001748C0">
        <w:rPr>
          <w:lang w:val="es-ES"/>
        </w:rPr>
        <w:t>.</w:t>
      </w:r>
    </w:p>
    <w:p w14:paraId="230D73F7" w14:textId="6F026219" w:rsidR="4A38B8D2" w:rsidRPr="001748C0" w:rsidRDefault="4A38B8D2" w:rsidP="67D95A34">
      <w:pPr>
        <w:spacing w:before="240" w:after="240"/>
        <w:rPr>
          <w:lang w:val="es-ES"/>
        </w:rPr>
      </w:pPr>
      <w:r w:rsidRPr="001748C0">
        <w:rPr>
          <w:rFonts w:ascii="Segoe UI" w:eastAsia="Segoe UI" w:hAnsi="Segoe UI" w:cs="Segoe UI"/>
          <w:lang w:val="es-ES"/>
        </w:rPr>
        <w:t>13:52:06</w:t>
      </w:r>
      <w:r w:rsidR="2B8FC228" w:rsidRPr="001748C0">
        <w:rPr>
          <w:rFonts w:ascii="Segoe UI" w:eastAsia="Segoe UI" w:hAnsi="Segoe UI" w:cs="Segoe UI"/>
          <w:lang w:val="es-ES"/>
        </w:rPr>
        <w:t>:</w:t>
      </w:r>
      <w:r w:rsidRPr="001748C0">
        <w:rPr>
          <w:rFonts w:ascii="Segoe UI" w:eastAsia="Segoe UI" w:hAnsi="Segoe UI" w:cs="Segoe UI"/>
          <w:lang w:val="es-ES"/>
        </w:rPr>
        <w:t xml:space="preserve"> </w:t>
      </w:r>
      <w:r w:rsidR="001748C0" w:rsidRPr="001748C0">
        <w:rPr>
          <w:rFonts w:ascii="Segoe UI" w:eastAsia="Segoe UI" w:hAnsi="Segoe UI" w:cs="Segoe UI"/>
          <w:lang w:val="es-ES"/>
        </w:rPr>
        <w:t>Gracias Fran por aclararlo</w:t>
      </w:r>
    </w:p>
    <w:p w14:paraId="7B2B1469" w14:textId="1ED5CF38" w:rsidR="4A38B8D2" w:rsidRPr="001748C0" w:rsidRDefault="4A38B8D2" w:rsidP="67D95A34">
      <w:pPr>
        <w:spacing w:before="240" w:after="240"/>
        <w:rPr>
          <w:lang w:val="es-ES"/>
        </w:rPr>
      </w:pPr>
      <w:r w:rsidRPr="001748C0">
        <w:rPr>
          <w:rFonts w:ascii="Segoe UI" w:eastAsia="Segoe UI" w:hAnsi="Segoe UI" w:cs="Segoe UI"/>
          <w:lang w:val="es-ES"/>
        </w:rPr>
        <w:t>14:00:50</w:t>
      </w:r>
      <w:r w:rsidR="008F094D">
        <w:rPr>
          <w:rFonts w:ascii="Segoe UI" w:eastAsia="Segoe UI" w:hAnsi="Segoe UI" w:cs="Segoe UI"/>
          <w:lang w:val="es-ES"/>
        </w:rPr>
        <w:t>:</w:t>
      </w:r>
      <w:r w:rsidRPr="001748C0">
        <w:rPr>
          <w:rFonts w:ascii="Segoe UI" w:eastAsia="Segoe UI" w:hAnsi="Segoe UI" w:cs="Segoe UI"/>
          <w:lang w:val="es-ES"/>
        </w:rPr>
        <w:t xml:space="preserve"> </w:t>
      </w:r>
      <w:r w:rsidR="001748C0" w:rsidRPr="001748C0">
        <w:rPr>
          <w:rFonts w:ascii="Segoe UI" w:eastAsia="Segoe UI" w:hAnsi="Segoe UI" w:cs="Segoe UI"/>
          <w:lang w:val="es-ES"/>
        </w:rPr>
        <w:t>De Galen Mook, MassBike para todos: Tengo que ir a una reunión a las 2 p. m., disculpas por tener que irme temprano, me aseguraré de ver el video y ponerme al día con las notas an</w:t>
      </w:r>
      <w:r w:rsidR="001748C0">
        <w:rPr>
          <w:rFonts w:ascii="Segoe UI" w:eastAsia="Segoe UI" w:hAnsi="Segoe UI" w:cs="Segoe UI"/>
          <w:lang w:val="es-ES"/>
        </w:rPr>
        <w:t>tes de la próxima reunión</w:t>
      </w:r>
      <w:r w:rsidRPr="001748C0">
        <w:rPr>
          <w:rFonts w:ascii="Segoe UI" w:eastAsia="Segoe UI" w:hAnsi="Segoe UI" w:cs="Segoe UI"/>
          <w:lang w:val="es-ES"/>
        </w:rPr>
        <w:t xml:space="preserve">. </w:t>
      </w:r>
    </w:p>
    <w:p w14:paraId="5565634F" w14:textId="5F377B69" w:rsidR="4A38B8D2" w:rsidRPr="001748C0" w:rsidRDefault="4A38B8D2" w:rsidP="67D95A34">
      <w:pPr>
        <w:spacing w:before="240" w:after="240"/>
        <w:rPr>
          <w:lang w:val="es-ES"/>
        </w:rPr>
      </w:pPr>
      <w:r w:rsidRPr="001748C0">
        <w:rPr>
          <w:rFonts w:ascii="Segoe UI" w:eastAsia="Segoe UI" w:hAnsi="Segoe UI" w:cs="Segoe UI"/>
          <w:lang w:val="es-ES"/>
        </w:rPr>
        <w:t xml:space="preserve">14:20:40: </w:t>
      </w:r>
      <w:r w:rsidR="001748C0" w:rsidRPr="001748C0">
        <w:rPr>
          <w:rFonts w:ascii="Segoe UI" w:eastAsia="Segoe UI" w:hAnsi="Segoe UI" w:cs="Segoe UI"/>
          <w:lang w:val="es-ES"/>
        </w:rPr>
        <w:t>¿A quién se le ha permitido ser escuchado?</w:t>
      </w:r>
    </w:p>
    <w:p w14:paraId="36814524" w14:textId="55A0A875" w:rsidR="4A38B8D2" w:rsidRPr="006E6028" w:rsidRDefault="4A38B8D2" w:rsidP="67D95A34">
      <w:pPr>
        <w:spacing w:before="240" w:after="240"/>
        <w:rPr>
          <w:lang w:val="es-ES"/>
        </w:rPr>
      </w:pPr>
      <w:r w:rsidRPr="006E6028">
        <w:rPr>
          <w:rFonts w:ascii="Segoe UI" w:eastAsia="Segoe UI" w:hAnsi="Segoe UI" w:cs="Segoe UI"/>
          <w:lang w:val="es-ES"/>
        </w:rPr>
        <w:t xml:space="preserve">14:22:32: </w:t>
      </w:r>
      <w:r w:rsidR="006E6028" w:rsidRPr="006E6028">
        <w:rPr>
          <w:rFonts w:ascii="Segoe UI" w:eastAsia="Segoe UI" w:hAnsi="Segoe UI" w:cs="Segoe UI"/>
          <w:lang w:val="es-ES"/>
        </w:rPr>
        <w:t>Denise, quería agradecerte por mencionar esa oportunidad (disculpas por decir el nombre equivocado).</w:t>
      </w:r>
    </w:p>
    <w:p w14:paraId="41D838A0" w14:textId="37C546A0" w:rsidR="4A38B8D2" w:rsidRPr="006E6028" w:rsidRDefault="4A38B8D2" w:rsidP="3C68596E">
      <w:pPr>
        <w:spacing w:before="240" w:after="240"/>
        <w:rPr>
          <w:rFonts w:ascii="Segoe UI" w:eastAsia="Segoe UI" w:hAnsi="Segoe UI" w:cs="Segoe UI"/>
          <w:lang w:val="es-ES"/>
        </w:rPr>
      </w:pPr>
      <w:r w:rsidRPr="006E6028">
        <w:rPr>
          <w:lang w:val="es-ES"/>
        </w:rPr>
        <w:t xml:space="preserve">14:29:58: </w:t>
      </w:r>
      <w:r w:rsidR="006E6028" w:rsidRPr="006E6028">
        <w:rPr>
          <w:lang w:val="es-ES"/>
        </w:rPr>
        <w:t>Me preocupa que nuestras aportaciones no se tomen en serio ni se estudien para ver si tienen sentido.</w:t>
      </w:r>
    </w:p>
    <w:p w14:paraId="65DBEB7B" w14:textId="5BCB051F" w:rsidR="4A38B8D2" w:rsidRPr="006E6028" w:rsidRDefault="4A38B8D2" w:rsidP="67D95A34">
      <w:pPr>
        <w:spacing w:before="240" w:after="240"/>
        <w:rPr>
          <w:rFonts w:ascii="Segoe UI" w:eastAsia="Segoe UI" w:hAnsi="Segoe UI" w:cs="Segoe UI"/>
          <w:lang w:val="es-ES"/>
        </w:rPr>
      </w:pPr>
      <w:r w:rsidRPr="006E6028">
        <w:rPr>
          <w:lang w:val="es-ES"/>
        </w:rPr>
        <w:t xml:space="preserve">14:31:33: </w:t>
      </w:r>
      <w:r w:rsidR="006E6028" w:rsidRPr="006E6028">
        <w:rPr>
          <w:lang w:val="es-ES"/>
        </w:rPr>
        <w:t>Y para hacernos saber cómo su análisis explica por qué no está considerando nuestra opinión.</w:t>
      </w:r>
      <w:r w:rsidRPr="006E6028">
        <w:rPr>
          <w:lang w:val="es-ES"/>
        </w:rPr>
        <w:br/>
      </w:r>
    </w:p>
    <w:p w14:paraId="6B4B6A98" w14:textId="46F7D767" w:rsidR="169A02EA" w:rsidRPr="006E6028" w:rsidRDefault="169A02EA" w:rsidP="169A02EA">
      <w:pPr>
        <w:pStyle w:val="ListParagraph"/>
        <w:ind w:left="360"/>
        <w:rPr>
          <w:lang w:val="es-ES"/>
        </w:rPr>
      </w:pPr>
    </w:p>
    <w:p w14:paraId="01EC42E3" w14:textId="26AF6B7D" w:rsidR="169A02EA" w:rsidRPr="006E6028" w:rsidRDefault="169A02EA">
      <w:pPr>
        <w:rPr>
          <w:lang w:val="es-ES"/>
        </w:rPr>
      </w:pPr>
    </w:p>
    <w:sectPr w:rsidR="169A02EA" w:rsidRPr="006E6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875"/>
    <w:multiLevelType w:val="hybridMultilevel"/>
    <w:tmpl w:val="3F80A5B6"/>
    <w:lvl w:ilvl="0" w:tplc="AA6C9C0C">
      <w:start w:val="1"/>
      <w:numFmt w:val="decimal"/>
      <w:lvlText w:val="%1."/>
      <w:lvlJc w:val="left"/>
      <w:pPr>
        <w:ind w:left="360" w:hanging="360"/>
      </w:pPr>
      <w:rPr>
        <w:b/>
      </w:rPr>
    </w:lvl>
    <w:lvl w:ilvl="1" w:tplc="E2380944">
      <w:start w:val="1"/>
      <w:numFmt w:val="lowerLetter"/>
      <w:lvlText w:val="%2."/>
      <w:lvlJc w:val="left"/>
      <w:pPr>
        <w:ind w:left="1080" w:hanging="360"/>
      </w:pPr>
    </w:lvl>
    <w:lvl w:ilvl="2" w:tplc="B7164822">
      <w:start w:val="1"/>
      <w:numFmt w:val="lowerRoman"/>
      <w:lvlText w:val="%3."/>
      <w:lvlJc w:val="right"/>
      <w:pPr>
        <w:ind w:left="1800" w:hanging="180"/>
      </w:pPr>
    </w:lvl>
    <w:lvl w:ilvl="3" w:tplc="B6B48F44">
      <w:start w:val="1"/>
      <w:numFmt w:val="decimal"/>
      <w:lvlText w:val="%4."/>
      <w:lvlJc w:val="left"/>
      <w:pPr>
        <w:ind w:left="2520" w:hanging="360"/>
      </w:pPr>
    </w:lvl>
    <w:lvl w:ilvl="4" w:tplc="D08893DC">
      <w:start w:val="1"/>
      <w:numFmt w:val="lowerLetter"/>
      <w:lvlText w:val="%5."/>
      <w:lvlJc w:val="left"/>
      <w:pPr>
        <w:ind w:left="3240" w:hanging="360"/>
      </w:pPr>
    </w:lvl>
    <w:lvl w:ilvl="5" w:tplc="DFC8A310">
      <w:start w:val="1"/>
      <w:numFmt w:val="lowerRoman"/>
      <w:lvlText w:val="%6."/>
      <w:lvlJc w:val="right"/>
      <w:pPr>
        <w:ind w:left="3960" w:hanging="180"/>
      </w:pPr>
    </w:lvl>
    <w:lvl w:ilvl="6" w:tplc="471ECDCE">
      <w:start w:val="1"/>
      <w:numFmt w:val="decimal"/>
      <w:lvlText w:val="%7."/>
      <w:lvlJc w:val="left"/>
      <w:pPr>
        <w:ind w:left="4680" w:hanging="360"/>
      </w:pPr>
    </w:lvl>
    <w:lvl w:ilvl="7" w:tplc="F9F604C8">
      <w:start w:val="1"/>
      <w:numFmt w:val="lowerLetter"/>
      <w:lvlText w:val="%8."/>
      <w:lvlJc w:val="left"/>
      <w:pPr>
        <w:ind w:left="5400" w:hanging="360"/>
      </w:pPr>
    </w:lvl>
    <w:lvl w:ilvl="8" w:tplc="B454A7EA">
      <w:start w:val="1"/>
      <w:numFmt w:val="lowerRoman"/>
      <w:lvlText w:val="%9."/>
      <w:lvlJc w:val="right"/>
      <w:pPr>
        <w:ind w:left="6120" w:hanging="180"/>
      </w:pPr>
    </w:lvl>
  </w:abstractNum>
  <w:abstractNum w:abstractNumId="1" w15:restartNumberingAfterBreak="0">
    <w:nsid w:val="076AA727"/>
    <w:multiLevelType w:val="hybridMultilevel"/>
    <w:tmpl w:val="61D814F6"/>
    <w:lvl w:ilvl="0" w:tplc="94A88154">
      <w:start w:val="1"/>
      <w:numFmt w:val="bullet"/>
      <w:lvlText w:val=""/>
      <w:lvlJc w:val="left"/>
      <w:pPr>
        <w:ind w:left="720" w:hanging="360"/>
      </w:pPr>
      <w:rPr>
        <w:rFonts w:ascii="Symbol" w:hAnsi="Symbol" w:hint="default"/>
      </w:rPr>
    </w:lvl>
    <w:lvl w:ilvl="1" w:tplc="FD1EFD64">
      <w:start w:val="1"/>
      <w:numFmt w:val="bullet"/>
      <w:lvlText w:val="o"/>
      <w:lvlJc w:val="left"/>
      <w:pPr>
        <w:ind w:left="1440" w:hanging="360"/>
      </w:pPr>
      <w:rPr>
        <w:rFonts w:ascii="Courier New" w:hAnsi="Courier New" w:hint="default"/>
      </w:rPr>
    </w:lvl>
    <w:lvl w:ilvl="2" w:tplc="7D8CDD4C">
      <w:start w:val="1"/>
      <w:numFmt w:val="bullet"/>
      <w:lvlText w:val=""/>
      <w:lvlJc w:val="left"/>
      <w:pPr>
        <w:ind w:left="2160" w:hanging="360"/>
      </w:pPr>
      <w:rPr>
        <w:rFonts w:ascii="Wingdings" w:hAnsi="Wingdings" w:hint="default"/>
      </w:rPr>
    </w:lvl>
    <w:lvl w:ilvl="3" w:tplc="4838E6F0">
      <w:start w:val="1"/>
      <w:numFmt w:val="bullet"/>
      <w:lvlText w:val=""/>
      <w:lvlJc w:val="left"/>
      <w:pPr>
        <w:ind w:left="2880" w:hanging="360"/>
      </w:pPr>
      <w:rPr>
        <w:rFonts w:ascii="Symbol" w:hAnsi="Symbol" w:hint="default"/>
      </w:rPr>
    </w:lvl>
    <w:lvl w:ilvl="4" w:tplc="0CA20B7E">
      <w:start w:val="1"/>
      <w:numFmt w:val="bullet"/>
      <w:lvlText w:val="o"/>
      <w:lvlJc w:val="left"/>
      <w:pPr>
        <w:ind w:left="3600" w:hanging="360"/>
      </w:pPr>
      <w:rPr>
        <w:rFonts w:ascii="Courier New" w:hAnsi="Courier New" w:hint="default"/>
      </w:rPr>
    </w:lvl>
    <w:lvl w:ilvl="5" w:tplc="66869A8E">
      <w:start w:val="1"/>
      <w:numFmt w:val="bullet"/>
      <w:lvlText w:val=""/>
      <w:lvlJc w:val="left"/>
      <w:pPr>
        <w:ind w:left="4320" w:hanging="360"/>
      </w:pPr>
      <w:rPr>
        <w:rFonts w:ascii="Wingdings" w:hAnsi="Wingdings" w:hint="default"/>
      </w:rPr>
    </w:lvl>
    <w:lvl w:ilvl="6" w:tplc="A8241184">
      <w:start w:val="1"/>
      <w:numFmt w:val="bullet"/>
      <w:lvlText w:val=""/>
      <w:lvlJc w:val="left"/>
      <w:pPr>
        <w:ind w:left="5040" w:hanging="360"/>
      </w:pPr>
      <w:rPr>
        <w:rFonts w:ascii="Symbol" w:hAnsi="Symbol" w:hint="default"/>
      </w:rPr>
    </w:lvl>
    <w:lvl w:ilvl="7" w:tplc="74FA0802">
      <w:start w:val="1"/>
      <w:numFmt w:val="bullet"/>
      <w:lvlText w:val="o"/>
      <w:lvlJc w:val="left"/>
      <w:pPr>
        <w:ind w:left="5760" w:hanging="360"/>
      </w:pPr>
      <w:rPr>
        <w:rFonts w:ascii="Courier New" w:hAnsi="Courier New" w:hint="default"/>
      </w:rPr>
    </w:lvl>
    <w:lvl w:ilvl="8" w:tplc="9B3A9872">
      <w:start w:val="1"/>
      <w:numFmt w:val="bullet"/>
      <w:lvlText w:val=""/>
      <w:lvlJc w:val="left"/>
      <w:pPr>
        <w:ind w:left="6480" w:hanging="360"/>
      </w:pPr>
      <w:rPr>
        <w:rFonts w:ascii="Wingdings" w:hAnsi="Wingdings" w:hint="default"/>
      </w:rPr>
    </w:lvl>
  </w:abstractNum>
  <w:abstractNum w:abstractNumId="2" w15:restartNumberingAfterBreak="0">
    <w:nsid w:val="324CE0D2"/>
    <w:multiLevelType w:val="hybridMultilevel"/>
    <w:tmpl w:val="1B20F158"/>
    <w:lvl w:ilvl="0" w:tplc="518CCA9C">
      <w:start w:val="1"/>
      <w:numFmt w:val="bullet"/>
      <w:lvlText w:val=""/>
      <w:lvlJc w:val="left"/>
      <w:pPr>
        <w:ind w:left="720" w:hanging="360"/>
      </w:pPr>
      <w:rPr>
        <w:rFonts w:ascii="Symbol" w:hAnsi="Symbol" w:hint="default"/>
      </w:rPr>
    </w:lvl>
    <w:lvl w:ilvl="1" w:tplc="63F89B54">
      <w:start w:val="1"/>
      <w:numFmt w:val="bullet"/>
      <w:lvlText w:val="o"/>
      <w:lvlJc w:val="left"/>
      <w:pPr>
        <w:ind w:left="1440" w:hanging="360"/>
      </w:pPr>
      <w:rPr>
        <w:rFonts w:ascii="Courier New" w:hAnsi="Courier New" w:hint="default"/>
      </w:rPr>
    </w:lvl>
    <w:lvl w:ilvl="2" w:tplc="6DF6EE14">
      <w:start w:val="1"/>
      <w:numFmt w:val="bullet"/>
      <w:lvlText w:val=""/>
      <w:lvlJc w:val="left"/>
      <w:pPr>
        <w:ind w:left="2160" w:hanging="360"/>
      </w:pPr>
      <w:rPr>
        <w:rFonts w:ascii="Wingdings" w:hAnsi="Wingdings" w:hint="default"/>
      </w:rPr>
    </w:lvl>
    <w:lvl w:ilvl="3" w:tplc="0CE4F740">
      <w:start w:val="1"/>
      <w:numFmt w:val="bullet"/>
      <w:lvlText w:val=""/>
      <w:lvlJc w:val="left"/>
      <w:pPr>
        <w:ind w:left="2880" w:hanging="360"/>
      </w:pPr>
      <w:rPr>
        <w:rFonts w:ascii="Symbol" w:hAnsi="Symbol" w:hint="default"/>
      </w:rPr>
    </w:lvl>
    <w:lvl w:ilvl="4" w:tplc="01487724">
      <w:start w:val="1"/>
      <w:numFmt w:val="bullet"/>
      <w:lvlText w:val="o"/>
      <w:lvlJc w:val="left"/>
      <w:pPr>
        <w:ind w:left="3600" w:hanging="360"/>
      </w:pPr>
      <w:rPr>
        <w:rFonts w:ascii="Courier New" w:hAnsi="Courier New" w:hint="default"/>
      </w:rPr>
    </w:lvl>
    <w:lvl w:ilvl="5" w:tplc="20F476B8">
      <w:start w:val="1"/>
      <w:numFmt w:val="bullet"/>
      <w:lvlText w:val=""/>
      <w:lvlJc w:val="left"/>
      <w:pPr>
        <w:ind w:left="4320" w:hanging="360"/>
      </w:pPr>
      <w:rPr>
        <w:rFonts w:ascii="Wingdings" w:hAnsi="Wingdings" w:hint="default"/>
      </w:rPr>
    </w:lvl>
    <w:lvl w:ilvl="6" w:tplc="EDAC879C">
      <w:start w:val="1"/>
      <w:numFmt w:val="bullet"/>
      <w:lvlText w:val=""/>
      <w:lvlJc w:val="left"/>
      <w:pPr>
        <w:ind w:left="5040" w:hanging="360"/>
      </w:pPr>
      <w:rPr>
        <w:rFonts w:ascii="Symbol" w:hAnsi="Symbol" w:hint="default"/>
      </w:rPr>
    </w:lvl>
    <w:lvl w:ilvl="7" w:tplc="E3EA125E">
      <w:start w:val="1"/>
      <w:numFmt w:val="bullet"/>
      <w:lvlText w:val="o"/>
      <w:lvlJc w:val="left"/>
      <w:pPr>
        <w:ind w:left="5760" w:hanging="360"/>
      </w:pPr>
      <w:rPr>
        <w:rFonts w:ascii="Courier New" w:hAnsi="Courier New" w:hint="default"/>
      </w:rPr>
    </w:lvl>
    <w:lvl w:ilvl="8" w:tplc="F814C97A">
      <w:start w:val="1"/>
      <w:numFmt w:val="bullet"/>
      <w:lvlText w:val=""/>
      <w:lvlJc w:val="left"/>
      <w:pPr>
        <w:ind w:left="6480" w:hanging="360"/>
      </w:pPr>
      <w:rPr>
        <w:rFonts w:ascii="Wingdings" w:hAnsi="Wingdings" w:hint="default"/>
      </w:rPr>
    </w:lvl>
  </w:abstractNum>
  <w:abstractNum w:abstractNumId="3" w15:restartNumberingAfterBreak="0">
    <w:nsid w:val="6F3EDA3A"/>
    <w:multiLevelType w:val="hybridMultilevel"/>
    <w:tmpl w:val="5916302A"/>
    <w:lvl w:ilvl="0" w:tplc="0D7E2012">
      <w:start w:val="1"/>
      <w:numFmt w:val="bullet"/>
      <w:lvlText w:val=""/>
      <w:lvlJc w:val="left"/>
      <w:pPr>
        <w:ind w:left="720" w:hanging="360"/>
      </w:pPr>
      <w:rPr>
        <w:rFonts w:ascii="Symbol" w:hAnsi="Symbol" w:hint="default"/>
        <w:lang w:val="es-MX"/>
      </w:rPr>
    </w:lvl>
    <w:lvl w:ilvl="1" w:tplc="6FC686B0">
      <w:start w:val="1"/>
      <w:numFmt w:val="bullet"/>
      <w:lvlText w:val="o"/>
      <w:lvlJc w:val="left"/>
      <w:pPr>
        <w:ind w:left="1440" w:hanging="360"/>
      </w:pPr>
      <w:rPr>
        <w:rFonts w:ascii="Courier New" w:hAnsi="Courier New" w:hint="default"/>
      </w:rPr>
    </w:lvl>
    <w:lvl w:ilvl="2" w:tplc="76E49E1E">
      <w:start w:val="1"/>
      <w:numFmt w:val="bullet"/>
      <w:lvlText w:val=""/>
      <w:lvlJc w:val="left"/>
      <w:pPr>
        <w:ind w:left="2160" w:hanging="360"/>
      </w:pPr>
      <w:rPr>
        <w:rFonts w:ascii="Wingdings" w:hAnsi="Wingdings" w:hint="default"/>
      </w:rPr>
    </w:lvl>
    <w:lvl w:ilvl="3" w:tplc="65421AE4">
      <w:start w:val="1"/>
      <w:numFmt w:val="bullet"/>
      <w:lvlText w:val=""/>
      <w:lvlJc w:val="left"/>
      <w:pPr>
        <w:ind w:left="2880" w:hanging="360"/>
      </w:pPr>
      <w:rPr>
        <w:rFonts w:ascii="Symbol" w:hAnsi="Symbol" w:hint="default"/>
      </w:rPr>
    </w:lvl>
    <w:lvl w:ilvl="4" w:tplc="1E42285E">
      <w:start w:val="1"/>
      <w:numFmt w:val="bullet"/>
      <w:lvlText w:val="o"/>
      <w:lvlJc w:val="left"/>
      <w:pPr>
        <w:ind w:left="3600" w:hanging="360"/>
      </w:pPr>
      <w:rPr>
        <w:rFonts w:ascii="Courier New" w:hAnsi="Courier New" w:hint="default"/>
      </w:rPr>
    </w:lvl>
    <w:lvl w:ilvl="5" w:tplc="E07EEB4A">
      <w:start w:val="1"/>
      <w:numFmt w:val="bullet"/>
      <w:lvlText w:val=""/>
      <w:lvlJc w:val="left"/>
      <w:pPr>
        <w:ind w:left="4320" w:hanging="360"/>
      </w:pPr>
      <w:rPr>
        <w:rFonts w:ascii="Wingdings" w:hAnsi="Wingdings" w:hint="default"/>
      </w:rPr>
    </w:lvl>
    <w:lvl w:ilvl="6" w:tplc="292CDCBA">
      <w:start w:val="1"/>
      <w:numFmt w:val="bullet"/>
      <w:lvlText w:val=""/>
      <w:lvlJc w:val="left"/>
      <w:pPr>
        <w:ind w:left="5040" w:hanging="360"/>
      </w:pPr>
      <w:rPr>
        <w:rFonts w:ascii="Symbol" w:hAnsi="Symbol" w:hint="default"/>
      </w:rPr>
    </w:lvl>
    <w:lvl w:ilvl="7" w:tplc="678030CE">
      <w:start w:val="1"/>
      <w:numFmt w:val="bullet"/>
      <w:lvlText w:val="o"/>
      <w:lvlJc w:val="left"/>
      <w:pPr>
        <w:ind w:left="5760" w:hanging="360"/>
      </w:pPr>
      <w:rPr>
        <w:rFonts w:ascii="Courier New" w:hAnsi="Courier New" w:hint="default"/>
      </w:rPr>
    </w:lvl>
    <w:lvl w:ilvl="8" w:tplc="CC30DDC6">
      <w:start w:val="1"/>
      <w:numFmt w:val="bullet"/>
      <w:lvlText w:val=""/>
      <w:lvlJc w:val="left"/>
      <w:pPr>
        <w:ind w:left="6480" w:hanging="360"/>
      </w:pPr>
      <w:rPr>
        <w:rFonts w:ascii="Wingdings" w:hAnsi="Wingdings" w:hint="default"/>
      </w:rPr>
    </w:lvl>
  </w:abstractNum>
  <w:num w:numId="1" w16cid:durableId="1855876698">
    <w:abstractNumId w:val="2"/>
  </w:num>
  <w:num w:numId="2" w16cid:durableId="868489123">
    <w:abstractNumId w:val="1"/>
  </w:num>
  <w:num w:numId="3" w16cid:durableId="426077644">
    <w:abstractNumId w:val="3"/>
  </w:num>
  <w:num w:numId="4" w16cid:durableId="75886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DA68C6"/>
    <w:rsid w:val="00014A05"/>
    <w:rsid w:val="000468A0"/>
    <w:rsid w:val="00064F91"/>
    <w:rsid w:val="000C3A3B"/>
    <w:rsid w:val="000F742E"/>
    <w:rsid w:val="00116844"/>
    <w:rsid w:val="001748C0"/>
    <w:rsid w:val="001B560B"/>
    <w:rsid w:val="003257AF"/>
    <w:rsid w:val="003518D7"/>
    <w:rsid w:val="00352C1A"/>
    <w:rsid w:val="0038156E"/>
    <w:rsid w:val="003B280B"/>
    <w:rsid w:val="003B3F5B"/>
    <w:rsid w:val="003F2CC6"/>
    <w:rsid w:val="00434B0A"/>
    <w:rsid w:val="00504DAC"/>
    <w:rsid w:val="0050736D"/>
    <w:rsid w:val="005A5885"/>
    <w:rsid w:val="005A7133"/>
    <w:rsid w:val="005C1858"/>
    <w:rsid w:val="005E0ECE"/>
    <w:rsid w:val="00642834"/>
    <w:rsid w:val="006C2186"/>
    <w:rsid w:val="006C7BDD"/>
    <w:rsid w:val="006D3FCA"/>
    <w:rsid w:val="006E6028"/>
    <w:rsid w:val="00722417"/>
    <w:rsid w:val="00787C61"/>
    <w:rsid w:val="007B6162"/>
    <w:rsid w:val="00830C9B"/>
    <w:rsid w:val="00852DE0"/>
    <w:rsid w:val="00867EC3"/>
    <w:rsid w:val="00877008"/>
    <w:rsid w:val="008A0570"/>
    <w:rsid w:val="008D5652"/>
    <w:rsid w:val="008F094D"/>
    <w:rsid w:val="00951919"/>
    <w:rsid w:val="009E21FC"/>
    <w:rsid w:val="00B26204"/>
    <w:rsid w:val="00B75A61"/>
    <w:rsid w:val="00CADE4A"/>
    <w:rsid w:val="00D245BA"/>
    <w:rsid w:val="00D80E7B"/>
    <w:rsid w:val="00DF28E6"/>
    <w:rsid w:val="00E71837"/>
    <w:rsid w:val="00EA3F44"/>
    <w:rsid w:val="00F22054"/>
    <w:rsid w:val="00F87D13"/>
    <w:rsid w:val="00FD659D"/>
    <w:rsid w:val="01D6897C"/>
    <w:rsid w:val="028A0BE8"/>
    <w:rsid w:val="0485A419"/>
    <w:rsid w:val="04B46373"/>
    <w:rsid w:val="061FE9EC"/>
    <w:rsid w:val="068B38B9"/>
    <w:rsid w:val="0708D97A"/>
    <w:rsid w:val="07319F9B"/>
    <w:rsid w:val="0AF3235C"/>
    <w:rsid w:val="0BEF3FC6"/>
    <w:rsid w:val="0C67D06B"/>
    <w:rsid w:val="0CAEA898"/>
    <w:rsid w:val="0CCA652E"/>
    <w:rsid w:val="0D311F44"/>
    <w:rsid w:val="0D8334A7"/>
    <w:rsid w:val="0DBDA262"/>
    <w:rsid w:val="0DE93F0B"/>
    <w:rsid w:val="0E313E95"/>
    <w:rsid w:val="0E54DC5F"/>
    <w:rsid w:val="0ECA714C"/>
    <w:rsid w:val="0EF31885"/>
    <w:rsid w:val="0EF52071"/>
    <w:rsid w:val="0F144365"/>
    <w:rsid w:val="0FD3C555"/>
    <w:rsid w:val="10044889"/>
    <w:rsid w:val="10DB7BC5"/>
    <w:rsid w:val="1130D08B"/>
    <w:rsid w:val="1143CBB2"/>
    <w:rsid w:val="1189A59F"/>
    <w:rsid w:val="12D805FB"/>
    <w:rsid w:val="137DB45C"/>
    <w:rsid w:val="158D9D19"/>
    <w:rsid w:val="15DF4F72"/>
    <w:rsid w:val="169A02EA"/>
    <w:rsid w:val="169EA287"/>
    <w:rsid w:val="16AD9098"/>
    <w:rsid w:val="16FB872C"/>
    <w:rsid w:val="17A2EEDB"/>
    <w:rsid w:val="17B64F0A"/>
    <w:rsid w:val="186D32EB"/>
    <w:rsid w:val="18E54234"/>
    <w:rsid w:val="192715C5"/>
    <w:rsid w:val="199FD9B2"/>
    <w:rsid w:val="1ACEAA71"/>
    <w:rsid w:val="1AD48A4F"/>
    <w:rsid w:val="1B4A0AD9"/>
    <w:rsid w:val="1C4AF0A9"/>
    <w:rsid w:val="1CB76589"/>
    <w:rsid w:val="1D1D7658"/>
    <w:rsid w:val="1DB06BC4"/>
    <w:rsid w:val="1E3524DF"/>
    <w:rsid w:val="1E7CFD26"/>
    <w:rsid w:val="1EB60E75"/>
    <w:rsid w:val="1EEFFB08"/>
    <w:rsid w:val="1F102E37"/>
    <w:rsid w:val="1F4684BF"/>
    <w:rsid w:val="1FE948D5"/>
    <w:rsid w:val="20033C72"/>
    <w:rsid w:val="210FD328"/>
    <w:rsid w:val="21117F96"/>
    <w:rsid w:val="22453AD8"/>
    <w:rsid w:val="22BA90DD"/>
    <w:rsid w:val="235A5563"/>
    <w:rsid w:val="24F5FF71"/>
    <w:rsid w:val="25578796"/>
    <w:rsid w:val="256AA7AA"/>
    <w:rsid w:val="25E06E14"/>
    <w:rsid w:val="265B5400"/>
    <w:rsid w:val="266443FB"/>
    <w:rsid w:val="273FE5FA"/>
    <w:rsid w:val="282216DB"/>
    <w:rsid w:val="28B39DA4"/>
    <w:rsid w:val="2969F2AA"/>
    <w:rsid w:val="296A878E"/>
    <w:rsid w:val="2A615A8B"/>
    <w:rsid w:val="2A8BDB02"/>
    <w:rsid w:val="2AEFE3FD"/>
    <w:rsid w:val="2B1B4719"/>
    <w:rsid w:val="2B8FC228"/>
    <w:rsid w:val="2BCA5F8E"/>
    <w:rsid w:val="2C9CE9F9"/>
    <w:rsid w:val="2CCE3B24"/>
    <w:rsid w:val="2D1CC7C7"/>
    <w:rsid w:val="2D489519"/>
    <w:rsid w:val="2D95A798"/>
    <w:rsid w:val="2DF75FEA"/>
    <w:rsid w:val="2E522CBD"/>
    <w:rsid w:val="2FAF03C5"/>
    <w:rsid w:val="2FF30267"/>
    <w:rsid w:val="300CF221"/>
    <w:rsid w:val="3080D706"/>
    <w:rsid w:val="3096786C"/>
    <w:rsid w:val="3127CD44"/>
    <w:rsid w:val="3141A71A"/>
    <w:rsid w:val="317CA69D"/>
    <w:rsid w:val="31AAD94B"/>
    <w:rsid w:val="31F1F0ED"/>
    <w:rsid w:val="32305218"/>
    <w:rsid w:val="32319682"/>
    <w:rsid w:val="3275A358"/>
    <w:rsid w:val="32D5ACBC"/>
    <w:rsid w:val="34275ED7"/>
    <w:rsid w:val="3489E4B1"/>
    <w:rsid w:val="3598B0BC"/>
    <w:rsid w:val="372EC6F5"/>
    <w:rsid w:val="377ECB05"/>
    <w:rsid w:val="384525C7"/>
    <w:rsid w:val="387A8AEE"/>
    <w:rsid w:val="388A220E"/>
    <w:rsid w:val="39111C99"/>
    <w:rsid w:val="3945B19F"/>
    <w:rsid w:val="395FF29B"/>
    <w:rsid w:val="39897397"/>
    <w:rsid w:val="39978D79"/>
    <w:rsid w:val="39A00739"/>
    <w:rsid w:val="3A03CC95"/>
    <w:rsid w:val="3A72BAA0"/>
    <w:rsid w:val="3AAFCB8A"/>
    <w:rsid w:val="3B6302EB"/>
    <w:rsid w:val="3BD8E9CD"/>
    <w:rsid w:val="3C68596E"/>
    <w:rsid w:val="3CEDC7CD"/>
    <w:rsid w:val="3E0CB887"/>
    <w:rsid w:val="3E1ECE17"/>
    <w:rsid w:val="3E865A26"/>
    <w:rsid w:val="3EB046E0"/>
    <w:rsid w:val="3ECD366D"/>
    <w:rsid w:val="3F6358DE"/>
    <w:rsid w:val="3FFB94F2"/>
    <w:rsid w:val="401355DA"/>
    <w:rsid w:val="40862FDC"/>
    <w:rsid w:val="40ABCCE1"/>
    <w:rsid w:val="411D65E0"/>
    <w:rsid w:val="42C1675A"/>
    <w:rsid w:val="4366740F"/>
    <w:rsid w:val="4482455F"/>
    <w:rsid w:val="449757A1"/>
    <w:rsid w:val="44CA7F38"/>
    <w:rsid w:val="45B6FF2E"/>
    <w:rsid w:val="45FE5DEE"/>
    <w:rsid w:val="46321EC0"/>
    <w:rsid w:val="46F1A33B"/>
    <w:rsid w:val="470141AC"/>
    <w:rsid w:val="4747D19F"/>
    <w:rsid w:val="47E400F4"/>
    <w:rsid w:val="482450C5"/>
    <w:rsid w:val="48B1A6F4"/>
    <w:rsid w:val="49238642"/>
    <w:rsid w:val="493816E9"/>
    <w:rsid w:val="49874E08"/>
    <w:rsid w:val="49A6AED9"/>
    <w:rsid w:val="4A38B8D2"/>
    <w:rsid w:val="4B6BFB93"/>
    <w:rsid w:val="4B87FD24"/>
    <w:rsid w:val="4BE5D505"/>
    <w:rsid w:val="4C6B50A7"/>
    <w:rsid w:val="4CF1E6C1"/>
    <w:rsid w:val="4D34188B"/>
    <w:rsid w:val="4DD06DEC"/>
    <w:rsid w:val="4DEF9981"/>
    <w:rsid w:val="4E4DF44D"/>
    <w:rsid w:val="4F9F35CE"/>
    <w:rsid w:val="4FA379CE"/>
    <w:rsid w:val="51BD12B5"/>
    <w:rsid w:val="51DA68C6"/>
    <w:rsid w:val="533C8C29"/>
    <w:rsid w:val="537E43C1"/>
    <w:rsid w:val="539E5E35"/>
    <w:rsid w:val="5402F2F0"/>
    <w:rsid w:val="5408A6FF"/>
    <w:rsid w:val="5661D7A1"/>
    <w:rsid w:val="56ACCE2B"/>
    <w:rsid w:val="56C4E7C8"/>
    <w:rsid w:val="57F7AF5E"/>
    <w:rsid w:val="58B15F5D"/>
    <w:rsid w:val="58C2DE70"/>
    <w:rsid w:val="5AE639D7"/>
    <w:rsid w:val="5C9FC9CF"/>
    <w:rsid w:val="5DF19E16"/>
    <w:rsid w:val="5E2D674F"/>
    <w:rsid w:val="5E41E6D2"/>
    <w:rsid w:val="5E7BE7FF"/>
    <w:rsid w:val="5EC15757"/>
    <w:rsid w:val="5FC05D90"/>
    <w:rsid w:val="5FDCE04D"/>
    <w:rsid w:val="5FE0DFEC"/>
    <w:rsid w:val="60B5D697"/>
    <w:rsid w:val="61243632"/>
    <w:rsid w:val="620DFF31"/>
    <w:rsid w:val="629D5FAB"/>
    <w:rsid w:val="63F7172D"/>
    <w:rsid w:val="6469153D"/>
    <w:rsid w:val="65C991E1"/>
    <w:rsid w:val="65CE22D1"/>
    <w:rsid w:val="65E1CB7D"/>
    <w:rsid w:val="65E4B5EE"/>
    <w:rsid w:val="65F48D31"/>
    <w:rsid w:val="6614AFA4"/>
    <w:rsid w:val="66A90278"/>
    <w:rsid w:val="67D95A34"/>
    <w:rsid w:val="6801EDC3"/>
    <w:rsid w:val="696D4B32"/>
    <w:rsid w:val="69703F2F"/>
    <w:rsid w:val="6AD93078"/>
    <w:rsid w:val="6B4854B9"/>
    <w:rsid w:val="6BA80C5A"/>
    <w:rsid w:val="6BF05B41"/>
    <w:rsid w:val="6CB671C7"/>
    <w:rsid w:val="6CE37F57"/>
    <w:rsid w:val="6D037100"/>
    <w:rsid w:val="6F216448"/>
    <w:rsid w:val="6F2E7EDC"/>
    <w:rsid w:val="70073B44"/>
    <w:rsid w:val="70226DA8"/>
    <w:rsid w:val="70BBD687"/>
    <w:rsid w:val="71D5C60D"/>
    <w:rsid w:val="7259859D"/>
    <w:rsid w:val="731E1E3E"/>
    <w:rsid w:val="73269E9E"/>
    <w:rsid w:val="7392CD22"/>
    <w:rsid w:val="744E613B"/>
    <w:rsid w:val="75D3FBDF"/>
    <w:rsid w:val="75DB5766"/>
    <w:rsid w:val="76CEB474"/>
    <w:rsid w:val="77120900"/>
    <w:rsid w:val="7714C617"/>
    <w:rsid w:val="7748C578"/>
    <w:rsid w:val="782FFA44"/>
    <w:rsid w:val="7833A46F"/>
    <w:rsid w:val="79A03AE8"/>
    <w:rsid w:val="7A5A55EA"/>
    <w:rsid w:val="7AAB96B2"/>
    <w:rsid w:val="7ADA99C9"/>
    <w:rsid w:val="7B0682D9"/>
    <w:rsid w:val="7BD08DB4"/>
    <w:rsid w:val="7D124CD1"/>
    <w:rsid w:val="7E3BC934"/>
    <w:rsid w:val="7E7FC94B"/>
    <w:rsid w:val="7E9983E6"/>
    <w:rsid w:val="7F3B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68C6"/>
  <w15:chartTrackingRefBased/>
  <w15:docId w15:val="{836D6481-B970-41A2-B9FE-C81998A7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43401415c2348b2acf59bdd2b778bd91">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559ddc06d7d51001f1c6522b6cd52ddb"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863D1-BAA7-405F-B5A1-18B8E0B1D6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A8A001-3807-47CF-98E2-01B690BA9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34D84-3194-40EC-8919-1FD52BA6B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2368</Words>
  <Characters>12318</Characters>
  <Application>Microsoft Office Word</Application>
  <DocSecurity>0</DocSecurity>
  <Lines>273</Lines>
  <Paragraphs>183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Van</dc:creator>
  <cp:keywords/>
  <dc:description/>
  <cp:lastModifiedBy>Emily P</cp:lastModifiedBy>
  <cp:revision>35</cp:revision>
  <dcterms:created xsi:type="dcterms:W3CDTF">2025-10-06T16:48:00Z</dcterms:created>
  <dcterms:modified xsi:type="dcterms:W3CDTF">2025-12-02T20:04:00Z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ies>
</file>