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46D1C4" w:rsidP="26BE8008" w:rsidRDefault="3746D1C4" w14:paraId="5BC3946E" w14:textId="62B49589">
      <w:pPr>
        <w:jc w:val="center"/>
        <w:rPr>
          <w:rFonts w:ascii="Times New Roman" w:hAnsi="Times New Roman" w:eastAsia="Times New Roman" w:cs="Times New Roman"/>
        </w:rPr>
      </w:pPr>
      <w:r w:rsidRPr="26BE8008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NOTICE OF PUBLIC MEETING</w:t>
      </w:r>
    </w:p>
    <w:p w:rsidR="737C0842" w:rsidP="26BE8008" w:rsidRDefault="2BCB706A" w14:paraId="49152067" w14:textId="24B7B23E">
      <w:pPr>
        <w:rPr>
          <w:rFonts w:ascii="Times New Roman" w:hAnsi="Times New Roman" w:eastAsia="Times New Roman" w:cs="Times New Roman"/>
        </w:rPr>
      </w:pPr>
      <w:r w:rsidRPr="2C5E2364" w:rsidR="3BEAD558">
        <w:rPr>
          <w:rFonts w:ascii="Times New Roman" w:hAnsi="Times New Roman" w:eastAsia="Times New Roman" w:cs="Times New Roman"/>
          <w:b w:val="1"/>
          <w:bCs w:val="1"/>
        </w:rPr>
        <w:t>Date and time:</w:t>
      </w:r>
      <w:r w:rsidRPr="2C5E2364" w:rsidR="3BEAD558">
        <w:rPr>
          <w:rFonts w:ascii="Times New Roman" w:hAnsi="Times New Roman" w:eastAsia="Times New Roman" w:cs="Times New Roman"/>
        </w:rPr>
        <w:t xml:space="preserve"> </w:t>
      </w:r>
      <w:r w:rsidRPr="2C5E2364" w:rsidR="4E9C99FB">
        <w:rPr>
          <w:rFonts w:ascii="Times New Roman" w:hAnsi="Times New Roman" w:eastAsia="Times New Roman" w:cs="Times New Roman"/>
        </w:rPr>
        <w:t xml:space="preserve">Monday, </w:t>
      </w:r>
      <w:r w:rsidRPr="2C5E2364" w:rsidR="15199D89">
        <w:rPr>
          <w:rFonts w:ascii="Times New Roman" w:hAnsi="Times New Roman" w:eastAsia="Times New Roman" w:cs="Times New Roman"/>
        </w:rPr>
        <w:t>Dec</w:t>
      </w:r>
      <w:r w:rsidRPr="2C5E2364" w:rsidR="3F0D7273">
        <w:rPr>
          <w:rFonts w:ascii="Times New Roman" w:hAnsi="Times New Roman" w:eastAsia="Times New Roman" w:cs="Times New Roman"/>
        </w:rPr>
        <w:t>em</w:t>
      </w:r>
      <w:r w:rsidRPr="2C5E2364" w:rsidR="4E9C99FB">
        <w:rPr>
          <w:rFonts w:ascii="Times New Roman" w:hAnsi="Times New Roman" w:eastAsia="Times New Roman" w:cs="Times New Roman"/>
        </w:rPr>
        <w:t xml:space="preserve">ber </w:t>
      </w:r>
      <w:r w:rsidRPr="2C5E2364" w:rsidR="63157B10">
        <w:rPr>
          <w:rFonts w:ascii="Times New Roman" w:hAnsi="Times New Roman" w:eastAsia="Times New Roman" w:cs="Times New Roman"/>
        </w:rPr>
        <w:t>1</w:t>
      </w:r>
      <w:r w:rsidRPr="2C5E2364" w:rsidR="65F56376">
        <w:rPr>
          <w:rFonts w:ascii="Times New Roman" w:hAnsi="Times New Roman" w:eastAsia="Times New Roman" w:cs="Times New Roman"/>
        </w:rPr>
        <w:t xml:space="preserve">, 2025, </w:t>
      </w:r>
      <w:r w:rsidRPr="2C5E2364" w:rsidR="6961DCEC">
        <w:rPr>
          <w:rFonts w:ascii="Times New Roman" w:hAnsi="Times New Roman" w:eastAsia="Times New Roman" w:cs="Times New Roman"/>
        </w:rPr>
        <w:t>9</w:t>
      </w:r>
      <w:r w:rsidRPr="2C5E2364" w:rsidR="65F56376">
        <w:rPr>
          <w:rFonts w:ascii="Times New Roman" w:hAnsi="Times New Roman" w:eastAsia="Times New Roman" w:cs="Times New Roman"/>
        </w:rPr>
        <w:t>:</w:t>
      </w:r>
      <w:r w:rsidRPr="2C5E2364" w:rsidR="4DE6D5C8">
        <w:rPr>
          <w:rFonts w:ascii="Times New Roman" w:hAnsi="Times New Roman" w:eastAsia="Times New Roman" w:cs="Times New Roman"/>
        </w:rPr>
        <w:t>3</w:t>
      </w:r>
      <w:r w:rsidRPr="2C5E2364" w:rsidR="65F56376">
        <w:rPr>
          <w:rFonts w:ascii="Times New Roman" w:hAnsi="Times New Roman" w:eastAsia="Times New Roman" w:cs="Times New Roman"/>
        </w:rPr>
        <w:t xml:space="preserve">0 </w:t>
      </w:r>
      <w:r w:rsidRPr="2C5E2364" w:rsidR="2C78F370">
        <w:rPr>
          <w:rFonts w:ascii="Times New Roman" w:hAnsi="Times New Roman" w:eastAsia="Times New Roman" w:cs="Times New Roman"/>
        </w:rPr>
        <w:t>A</w:t>
      </w:r>
      <w:r w:rsidRPr="2C5E2364" w:rsidR="65F56376">
        <w:rPr>
          <w:rFonts w:ascii="Times New Roman" w:hAnsi="Times New Roman" w:eastAsia="Times New Roman" w:cs="Times New Roman"/>
        </w:rPr>
        <w:t xml:space="preserve">M </w:t>
      </w:r>
      <w:r w:rsidRPr="2C5E2364" w:rsidR="2FB48DDA">
        <w:rPr>
          <w:rFonts w:ascii="Times New Roman" w:hAnsi="Times New Roman" w:eastAsia="Times New Roman" w:cs="Times New Roman"/>
        </w:rPr>
        <w:t xml:space="preserve">- </w:t>
      </w:r>
      <w:r w:rsidRPr="2C5E2364" w:rsidR="799AEC69">
        <w:rPr>
          <w:rFonts w:ascii="Times New Roman" w:hAnsi="Times New Roman" w:eastAsia="Times New Roman" w:cs="Times New Roman"/>
        </w:rPr>
        <w:t>1</w:t>
      </w:r>
      <w:r w:rsidRPr="2C5E2364" w:rsidR="2A891CA6">
        <w:rPr>
          <w:rFonts w:ascii="Times New Roman" w:hAnsi="Times New Roman" w:eastAsia="Times New Roman" w:cs="Times New Roman"/>
        </w:rPr>
        <w:t>1</w:t>
      </w:r>
      <w:r w:rsidRPr="2C5E2364" w:rsidR="65F56376">
        <w:rPr>
          <w:rFonts w:ascii="Times New Roman" w:hAnsi="Times New Roman" w:eastAsia="Times New Roman" w:cs="Times New Roman"/>
        </w:rPr>
        <w:t>:</w:t>
      </w:r>
      <w:r w:rsidRPr="2C5E2364" w:rsidR="2277247A">
        <w:rPr>
          <w:rFonts w:ascii="Times New Roman" w:hAnsi="Times New Roman" w:eastAsia="Times New Roman" w:cs="Times New Roman"/>
        </w:rPr>
        <w:t>0</w:t>
      </w:r>
      <w:r w:rsidRPr="2C5E2364" w:rsidR="65F56376">
        <w:rPr>
          <w:rFonts w:ascii="Times New Roman" w:hAnsi="Times New Roman" w:eastAsia="Times New Roman" w:cs="Times New Roman"/>
        </w:rPr>
        <w:t xml:space="preserve">0 </w:t>
      </w:r>
      <w:r w:rsidRPr="2C5E2364" w:rsidR="7E3EDE70">
        <w:rPr>
          <w:rFonts w:ascii="Times New Roman" w:hAnsi="Times New Roman" w:eastAsia="Times New Roman" w:cs="Times New Roman"/>
        </w:rPr>
        <w:t>A</w:t>
      </w:r>
      <w:r w:rsidRPr="2C5E2364" w:rsidR="65F56376">
        <w:rPr>
          <w:rFonts w:ascii="Times New Roman" w:hAnsi="Times New Roman" w:eastAsia="Times New Roman" w:cs="Times New Roman"/>
        </w:rPr>
        <w:t xml:space="preserve">M </w:t>
      </w:r>
    </w:p>
    <w:p w:rsidR="737C0842" w:rsidP="1DF6DF55" w:rsidRDefault="2BCB706A" w14:paraId="6264D2AF" w14:textId="4D798D25">
      <w:pPr>
        <w:rPr>
          <w:rFonts w:ascii="Times New Roman" w:hAnsi="Times New Roman" w:eastAsia="Times New Roman" w:cs="Times New Roman"/>
          <w:color w:val="000000" w:themeColor="text1" w:themeTint="FF" w:themeShade="FF"/>
          <w:lang w:val="fr-FR"/>
        </w:rPr>
      </w:pPr>
      <w:r w:rsidRPr="1DF6DF55" w:rsidR="3BEAD558">
        <w:rPr>
          <w:rFonts w:ascii="Times New Roman" w:hAnsi="Times New Roman" w:eastAsia="Times New Roman" w:cs="Times New Roman"/>
          <w:b w:val="1"/>
          <w:bCs w:val="1"/>
        </w:rPr>
        <w:t>Location:</w:t>
      </w:r>
      <w:r w:rsidRPr="1DF6DF55" w:rsidR="3BEAD558">
        <w:rPr>
          <w:rFonts w:ascii="Times New Roman" w:hAnsi="Times New Roman" w:eastAsia="Times New Roman" w:cs="Times New Roman"/>
        </w:rPr>
        <w:t xml:space="preserve"> </w:t>
      </w:r>
      <w:r w:rsidRPr="1DF6DF55" w:rsidR="184F4620">
        <w:rPr>
          <w:rFonts w:ascii="Times New Roman" w:hAnsi="Times New Roman" w:eastAsia="Times New Roman" w:cs="Times New Roman"/>
          <w:color w:val="000000" w:themeColor="text1" w:themeTint="FF" w:themeShade="FF"/>
          <w:lang w:val="fr-FR"/>
        </w:rPr>
        <w:t>Remote</w:t>
      </w:r>
      <w:r w:rsidRPr="1DF6DF55" w:rsidR="184F4620">
        <w:rPr>
          <w:rFonts w:ascii="Times New Roman" w:hAnsi="Times New Roman" w:eastAsia="Times New Roman" w:cs="Times New Roman"/>
          <w:color w:val="000000" w:themeColor="text1" w:themeTint="FF" w:themeShade="FF"/>
          <w:lang w:val="fr-FR"/>
        </w:rPr>
        <w:t xml:space="preserve">, </w:t>
      </w:r>
      <w:r w:rsidRPr="1DF6DF55" w:rsidR="195282CD">
        <w:rPr>
          <w:rFonts w:ascii="Times New Roman" w:hAnsi="Times New Roman" w:eastAsia="Times New Roman" w:cs="Times New Roman"/>
          <w:color w:val="000000" w:themeColor="text1" w:themeTint="FF" w:themeShade="FF"/>
          <w:lang w:val="fr-FR"/>
        </w:rPr>
        <w:t>pleas</w:t>
      </w:r>
      <w:r w:rsidRPr="1DF6DF55" w:rsidR="116D3ED3">
        <w:rPr>
          <w:rFonts w:ascii="Times New Roman" w:hAnsi="Times New Roman" w:eastAsia="Times New Roman" w:cs="Times New Roman"/>
          <w:color w:val="000000" w:themeColor="text1" w:themeTint="FF" w:themeShade="FF"/>
          <w:lang w:val="fr-FR"/>
        </w:rPr>
        <w:t>e</w:t>
      </w:r>
      <w:r w:rsidRPr="1DF6DF55" w:rsidR="195282CD">
        <w:rPr>
          <w:rFonts w:ascii="Times New Roman" w:hAnsi="Times New Roman" w:eastAsia="Times New Roman" w:cs="Times New Roman"/>
          <w:color w:val="000000" w:themeColor="text1" w:themeTint="FF" w:themeShade="FF"/>
          <w:lang w:val="fr-FR"/>
        </w:rPr>
        <w:t xml:space="preserve"> </w:t>
      </w:r>
      <w:hyperlink r:id="R23557665ab864c4b">
        <w:r w:rsidRPr="1DF6DF55" w:rsidR="195282CD">
          <w:rPr>
            <w:rStyle w:val="Hyperlink"/>
            <w:rFonts w:ascii="Times New Roman" w:hAnsi="Times New Roman" w:eastAsia="Times New Roman" w:cs="Times New Roman"/>
            <w:lang w:val="fr-FR"/>
          </w:rPr>
          <w:t>register</w:t>
        </w:r>
        <w:r w:rsidRPr="1DF6DF55" w:rsidR="4A80F425">
          <w:rPr>
            <w:rStyle w:val="Hyperlink"/>
            <w:rFonts w:ascii="Times New Roman" w:hAnsi="Times New Roman" w:eastAsia="Times New Roman" w:cs="Times New Roman"/>
            <w:lang w:val="fr-FR"/>
          </w:rPr>
          <w:t xml:space="preserve"> for the meeting</w:t>
        </w:r>
        <w:r w:rsidRPr="1DF6DF55" w:rsidR="08660688">
          <w:rPr>
            <w:rStyle w:val="Hyperlink"/>
            <w:rFonts w:ascii="Times New Roman" w:hAnsi="Times New Roman" w:eastAsia="Times New Roman" w:cs="Times New Roman"/>
            <w:lang w:val="fr-FR"/>
          </w:rPr>
          <w:t xml:space="preserve"> </w:t>
        </w:r>
        <w:r w:rsidRPr="1DF6DF55" w:rsidR="08660688">
          <w:rPr>
            <w:rStyle w:val="Hyperlink"/>
            <w:rFonts w:ascii="Times New Roman" w:hAnsi="Times New Roman" w:eastAsia="Times New Roman" w:cs="Times New Roman"/>
            <w:lang w:val="fr-FR"/>
          </w:rPr>
          <w:t xml:space="preserve">to </w:t>
        </w:r>
        <w:r w:rsidRPr="1DF6DF55" w:rsidR="08660688">
          <w:rPr>
            <w:rStyle w:val="Hyperlink"/>
            <w:rFonts w:ascii="Times New Roman" w:hAnsi="Times New Roman" w:eastAsia="Times New Roman" w:cs="Times New Roman"/>
            <w:lang w:val="fr-FR"/>
          </w:rPr>
          <w:t>obtain</w:t>
        </w:r>
        <w:r w:rsidRPr="1DF6DF55" w:rsidR="08660688">
          <w:rPr>
            <w:rStyle w:val="Hyperlink"/>
            <w:rFonts w:ascii="Times New Roman" w:hAnsi="Times New Roman" w:eastAsia="Times New Roman" w:cs="Times New Roman"/>
            <w:lang w:val="fr-FR"/>
          </w:rPr>
          <w:t xml:space="preserve"> a Zoom </w:t>
        </w:r>
        <w:r w:rsidRPr="1DF6DF55" w:rsidR="08660688">
          <w:rPr>
            <w:rStyle w:val="Hyperlink"/>
            <w:rFonts w:ascii="Times New Roman" w:hAnsi="Times New Roman" w:eastAsia="Times New Roman" w:cs="Times New Roman"/>
            <w:lang w:val="fr-FR"/>
          </w:rPr>
          <w:t>link</w:t>
        </w:r>
        <w:r w:rsidRPr="1DF6DF55" w:rsidR="4031ECC6">
          <w:rPr>
            <w:rStyle w:val="Hyperlink"/>
            <w:rFonts w:ascii="Times New Roman" w:hAnsi="Times New Roman" w:eastAsia="Times New Roman" w:cs="Times New Roman"/>
            <w:lang w:val="fr-FR"/>
          </w:rPr>
          <w:t>.</w:t>
        </w:r>
      </w:hyperlink>
    </w:p>
    <w:p w:rsidR="737C0842" w:rsidP="26BE8008" w:rsidRDefault="2BCB706A" w14:paraId="7382933F" w14:textId="366A963B">
      <w:pPr>
        <w:rPr>
          <w:rFonts w:ascii="Times New Roman" w:hAnsi="Times New Roman" w:eastAsia="Times New Roman" w:cs="Times New Roman"/>
        </w:rPr>
      </w:pPr>
      <w:r w:rsidRPr="4EA1CA3E" w:rsidR="2BCB706A">
        <w:rPr>
          <w:rFonts w:ascii="Times New Roman" w:hAnsi="Times New Roman" w:eastAsia="Times New Roman" w:cs="Times New Roman"/>
        </w:rPr>
        <w:t>The Charles River Task Force (CRTF),</w:t>
      </w:r>
      <w:r w:rsidRPr="4EA1CA3E" w:rsidR="2BCB706A">
        <w:rPr>
          <w:rFonts w:ascii="Times New Roman" w:hAnsi="Times New Roman" w:eastAsia="Times New Roman" w:cs="Times New Roman"/>
        </w:rPr>
        <w:t xml:space="preserve"> </w:t>
      </w:r>
      <w:r w:rsidRPr="4EA1CA3E" w:rsidR="2BCB706A">
        <w:rPr>
          <w:rFonts w:ascii="Times New Roman" w:hAnsi="Times New Roman" w:eastAsia="Times New Roman" w:cs="Times New Roman"/>
        </w:rPr>
        <w:t>established</w:t>
      </w:r>
      <w:r w:rsidRPr="4EA1CA3E" w:rsidR="2BCB706A">
        <w:rPr>
          <w:rFonts w:ascii="Times New Roman" w:hAnsi="Times New Roman" w:eastAsia="Times New Roman" w:cs="Times New Roman"/>
        </w:rPr>
        <w:t xml:space="preserve"> </w:t>
      </w:r>
      <w:r w:rsidRPr="4EA1CA3E" w:rsidR="2BCB706A">
        <w:rPr>
          <w:rFonts w:ascii="Times New Roman" w:hAnsi="Times New Roman" w:eastAsia="Times New Roman" w:cs="Times New Roman"/>
        </w:rPr>
        <w:t>pursuant to</w:t>
      </w:r>
      <w:r w:rsidRPr="4EA1CA3E" w:rsidR="2BCB706A">
        <w:rPr>
          <w:rFonts w:ascii="Times New Roman" w:hAnsi="Times New Roman" w:eastAsia="Times New Roman" w:cs="Times New Roman"/>
        </w:rPr>
        <w:t xml:space="preserve"> St. 2024, c. 140 § 205, announces a meeting of the CRTF. Any member of the public or task force who has difficulty accessing this meeting should </w:t>
      </w:r>
      <w:r w:rsidRPr="4EA1CA3E" w:rsidR="2BCB706A">
        <w:rPr>
          <w:rFonts w:ascii="Times New Roman" w:hAnsi="Times New Roman" w:eastAsia="Times New Roman" w:cs="Times New Roman"/>
        </w:rPr>
        <w:t>immediately</w:t>
      </w:r>
      <w:r w:rsidRPr="4EA1CA3E" w:rsidR="2BCB706A">
        <w:rPr>
          <w:rFonts w:ascii="Times New Roman" w:hAnsi="Times New Roman" w:eastAsia="Times New Roman" w:cs="Times New Roman"/>
        </w:rPr>
        <w:t xml:space="preserve"> contact </w:t>
      </w:r>
      <w:r w:rsidRPr="4EA1CA3E" w:rsidR="1243385C">
        <w:rPr>
          <w:rFonts w:ascii="Times New Roman" w:hAnsi="Times New Roman" w:eastAsia="Times New Roman" w:cs="Times New Roman"/>
        </w:rPr>
        <w:t>Monika Roy</w:t>
      </w:r>
      <w:r w:rsidRPr="4EA1CA3E" w:rsidR="00D96E1B">
        <w:rPr>
          <w:rFonts w:ascii="Times New Roman" w:hAnsi="Times New Roman" w:eastAsia="Times New Roman" w:cs="Times New Roman"/>
        </w:rPr>
        <w:t xml:space="preserve"> </w:t>
      </w:r>
      <w:r w:rsidRPr="4EA1CA3E" w:rsidR="2BCB706A">
        <w:rPr>
          <w:rFonts w:ascii="Times New Roman" w:hAnsi="Times New Roman" w:eastAsia="Times New Roman" w:cs="Times New Roman"/>
        </w:rPr>
        <w:t>at</w:t>
      </w:r>
      <w:r w:rsidRPr="4EA1CA3E" w:rsidR="00D96E1B">
        <w:rPr>
          <w:rFonts w:ascii="Times New Roman" w:hAnsi="Times New Roman" w:eastAsia="Times New Roman" w:cs="Times New Roman"/>
        </w:rPr>
        <w:t xml:space="preserve"> </w:t>
      </w:r>
      <w:hyperlink r:id="Rfd9924cf41644525">
        <w:r w:rsidRPr="4EA1CA3E" w:rsidR="00D96E1B">
          <w:rPr>
            <w:rStyle w:val="Hyperlink"/>
            <w:rFonts w:ascii="Times New Roman" w:hAnsi="Times New Roman" w:eastAsia="Times New Roman" w:cs="Times New Roman"/>
          </w:rPr>
          <w:t>monika.roy@mass.gov</w:t>
        </w:r>
      </w:hyperlink>
      <w:r w:rsidRPr="4EA1CA3E" w:rsidR="2BCB706A">
        <w:rPr>
          <w:rFonts w:ascii="Times New Roman" w:hAnsi="Times New Roman" w:eastAsia="Times New Roman" w:cs="Times New Roman"/>
        </w:rPr>
        <w:t>.</w:t>
      </w:r>
    </w:p>
    <w:p w:rsidR="737C0842" w:rsidP="26BE8008" w:rsidRDefault="2BCB706A" w14:paraId="5BD76CEC" w14:textId="4EA5E0DA">
      <w:pPr>
        <w:rPr>
          <w:rFonts w:ascii="Times New Roman" w:hAnsi="Times New Roman" w:eastAsia="Times New Roman" w:cs="Times New Roman"/>
          <w:b/>
          <w:bCs/>
        </w:rPr>
      </w:pPr>
      <w:r w:rsidRPr="26BE8008">
        <w:rPr>
          <w:rFonts w:ascii="Times New Roman" w:hAnsi="Times New Roman" w:eastAsia="Times New Roman" w:cs="Times New Roman"/>
          <w:b/>
          <w:bCs/>
        </w:rPr>
        <w:t>The agenda for this meeting is:</w:t>
      </w:r>
    </w:p>
    <w:p w:rsidR="4EA305A4" w:rsidP="26BE8008" w:rsidRDefault="4EA305A4" w14:paraId="75295157" w14:textId="33954F0A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6BE8008">
        <w:rPr>
          <w:rFonts w:ascii="Times New Roman" w:hAnsi="Times New Roman" w:eastAsia="Times New Roman" w:cs="Times New Roman"/>
          <w:color w:val="000000" w:themeColor="text1"/>
        </w:rPr>
        <w:t xml:space="preserve">Welcome and Roll call </w:t>
      </w:r>
    </w:p>
    <w:p w:rsidR="4EA305A4" w:rsidP="78A3EFB9" w:rsidRDefault="4EA305A4" w14:paraId="3C704E02" w14:textId="592EB126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C5E2364" w:rsidR="2FA0F84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Review of </w:t>
      </w:r>
      <w:r w:rsidRPr="2C5E2364" w:rsidR="09931480">
        <w:rPr>
          <w:rFonts w:ascii="Times New Roman" w:hAnsi="Times New Roman" w:eastAsia="Times New Roman" w:cs="Times New Roman"/>
          <w:color w:val="000000" w:themeColor="text1" w:themeTint="FF" w:themeShade="FF"/>
        </w:rPr>
        <w:t>Novem</w:t>
      </w:r>
      <w:r w:rsidRPr="2C5E2364" w:rsidR="15A52ABD">
        <w:rPr>
          <w:rFonts w:ascii="Times New Roman" w:hAnsi="Times New Roman" w:eastAsia="Times New Roman" w:cs="Times New Roman"/>
          <w:color w:val="000000" w:themeColor="text1" w:themeTint="FF" w:themeShade="FF"/>
        </w:rPr>
        <w:t>ber</w:t>
      </w:r>
      <w:r w:rsidRPr="2C5E2364" w:rsidR="2FA0F84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C5E2364" w:rsidR="5E137A89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2C5E2364" w:rsidR="2FA0F84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C5E2364" w:rsidR="26B45CC2">
        <w:rPr>
          <w:rFonts w:ascii="Times New Roman" w:hAnsi="Times New Roman" w:eastAsia="Times New Roman" w:cs="Times New Roman"/>
          <w:color w:val="000000" w:themeColor="text1" w:themeTint="FF" w:themeShade="FF"/>
        </w:rPr>
        <w:t>M</w:t>
      </w:r>
      <w:r w:rsidRPr="2C5E2364" w:rsidR="2FA0F84A">
        <w:rPr>
          <w:rFonts w:ascii="Times New Roman" w:hAnsi="Times New Roman" w:eastAsia="Times New Roman" w:cs="Times New Roman"/>
          <w:color w:val="000000" w:themeColor="text1" w:themeTint="FF" w:themeShade="FF"/>
        </w:rPr>
        <w:t>eeting</w:t>
      </w:r>
      <w:r w:rsidRPr="2C5E2364" w:rsidR="22F0CE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4</w:t>
      </w:r>
      <w:r w:rsidRPr="2C5E2364" w:rsidR="2FA0F84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minutes [Vote]</w:t>
      </w:r>
    </w:p>
    <w:p w:rsidR="3FDFA7F7" w:rsidP="2C5E2364" w:rsidRDefault="3FDFA7F7" w14:paraId="0448A486" w14:textId="46051CE6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5E2364" w:rsidR="3FDFA7F7">
        <w:rPr>
          <w:rFonts w:ascii="Times New Roman" w:hAnsi="Times New Roman" w:eastAsia="Times New Roman" w:cs="Times New Roman"/>
          <w:color w:val="000000" w:themeColor="text1" w:themeTint="FF" w:themeShade="FF"/>
        </w:rPr>
        <w:t>Overview of meeting processes</w:t>
      </w:r>
    </w:p>
    <w:p w:rsidR="28EEF5D3" w:rsidP="2C5E2364" w:rsidRDefault="28EEF5D3" w14:paraId="21CE54F6" w14:textId="21E8E953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 w:hanging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C5E2364" w:rsidR="28EEF5D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Old Business:</w:t>
      </w:r>
    </w:p>
    <w:p w:rsidR="05C35BBC" w:rsidP="2C5E2364" w:rsidRDefault="05C35BBC" w14:paraId="21E357A9" w14:textId="2EC7D367">
      <w:pPr>
        <w:pStyle w:val="ListParagraph"/>
        <w:numPr>
          <w:ilvl w:val="0"/>
          <w:numId w:val="3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C5E2364" w:rsidR="05C35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preliminary recommendations for the Task Force’s final report (Tabled Item from Task Force Meeting #4)</w:t>
      </w:r>
    </w:p>
    <w:p w:rsidR="67F55822" w:rsidP="2C5E2364" w:rsidRDefault="67F55822" w14:paraId="26FFAEF6" w14:textId="6CCBEE80">
      <w:pPr>
        <w:pStyle w:val="Normal"/>
        <w:shd w:val="clear" w:color="auto" w:fill="FFFFFF" w:themeFill="background1"/>
        <w:spacing w:after="0"/>
        <w:ind w:left="0" w:firstLine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5E2364" w:rsidR="67F55822">
        <w:rPr>
          <w:rFonts w:ascii="Times New Roman" w:hAnsi="Times New Roman" w:eastAsia="Times New Roman" w:cs="Times New Roman"/>
          <w:color w:val="000000" w:themeColor="text1" w:themeTint="FF" w:themeShade="FF"/>
        </w:rPr>
        <w:t>New Business</w:t>
      </w:r>
    </w:p>
    <w:p w:rsidR="67F55822" w:rsidP="2C5E2364" w:rsidRDefault="67F55822" w14:paraId="18334DA8" w14:textId="089C6E3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5E2364" w:rsidR="67F5582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CRTF Survey Update </w:t>
      </w:r>
      <w:r w:rsidRPr="2C5E2364" w:rsidR="720D49C2">
        <w:rPr>
          <w:rFonts w:ascii="Times New Roman" w:hAnsi="Times New Roman" w:eastAsia="Times New Roman" w:cs="Times New Roman"/>
          <w:color w:val="000000" w:themeColor="text1" w:themeTint="FF" w:themeShade="FF"/>
        </w:rPr>
        <w:t>and Discussion</w:t>
      </w:r>
      <w:r w:rsidRPr="2C5E2364" w:rsidR="7AEC726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[Vote]</w:t>
      </w:r>
    </w:p>
    <w:p w:rsidR="1BEB61CB" w:rsidP="4EA1CA3E" w:rsidRDefault="1BEB61CB" w14:paraId="2920E5A4" w14:textId="1A59BE16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5E2364" w:rsidR="1BEB61CB">
        <w:rPr>
          <w:rFonts w:ascii="Times New Roman" w:hAnsi="Times New Roman" w:eastAsia="Times New Roman" w:cs="Times New Roman"/>
          <w:color w:val="000000" w:themeColor="text1" w:themeTint="FF" w:themeShade="FF"/>
        </w:rPr>
        <w:t>Discuss</w:t>
      </w:r>
      <w:r w:rsidRPr="2C5E2364" w:rsidR="1BEB61C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C5E2364" w:rsidR="5A40AB58">
        <w:rPr>
          <w:rFonts w:ascii="Times New Roman" w:hAnsi="Times New Roman" w:eastAsia="Times New Roman" w:cs="Times New Roman"/>
          <w:color w:val="000000" w:themeColor="text1" w:themeTint="FF" w:themeShade="FF"/>
        </w:rPr>
        <w:t>the P</w:t>
      </w:r>
      <w:r w:rsidRPr="2C5E2364" w:rsidR="1BEB61C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ublic </w:t>
      </w:r>
      <w:r w:rsidRPr="2C5E2364" w:rsidR="5D9BC391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2C5E2364" w:rsidR="1BEB61CB">
        <w:rPr>
          <w:rFonts w:ascii="Times New Roman" w:hAnsi="Times New Roman" w:eastAsia="Times New Roman" w:cs="Times New Roman"/>
          <w:color w:val="000000" w:themeColor="text1" w:themeTint="FF" w:themeShade="FF"/>
        </w:rPr>
        <w:t>earings</w:t>
      </w:r>
    </w:p>
    <w:p w:rsidR="4EA305A4" w:rsidP="4EA1CA3E" w:rsidRDefault="4EA305A4" w14:paraId="7503A467" w14:textId="0F90C778">
      <w:pPr>
        <w:pStyle w:val="Normal"/>
        <w:numPr>
          <w:ilvl w:val="0"/>
          <w:numId w:val="3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5E2364" w:rsidR="071B56E2">
        <w:rPr>
          <w:rFonts w:ascii="Times New Roman" w:hAnsi="Times New Roman" w:eastAsia="Times New Roman" w:cs="Times New Roman"/>
          <w:color w:val="000000" w:themeColor="text1" w:themeTint="FF" w:themeShade="FF"/>
        </w:rPr>
        <w:t>Focus Group</w:t>
      </w:r>
      <w:r w:rsidRPr="2C5E2364" w:rsidR="37C23744">
        <w:rPr>
          <w:rFonts w:ascii="Times New Roman" w:hAnsi="Times New Roman" w:eastAsia="Times New Roman" w:cs="Times New Roman"/>
          <w:color w:val="000000" w:themeColor="text1" w:themeTint="FF" w:themeShade="FF"/>
        </w:rPr>
        <w:t>s Update</w:t>
      </w:r>
      <w:r w:rsidRPr="2C5E2364" w:rsidR="52855C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Discussion</w:t>
      </w:r>
    </w:p>
    <w:p w:rsidR="4EA305A4" w:rsidP="4EA1CA3E" w:rsidRDefault="4EA305A4" w14:paraId="09F7DA30" w14:textId="1890796B">
      <w:pPr>
        <w:pStyle w:val="Normal"/>
        <w:numPr>
          <w:ilvl w:val="0"/>
          <w:numId w:val="3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5E2364" w:rsidR="78AC9DE4">
        <w:rPr>
          <w:rFonts w:ascii="Times New Roman" w:hAnsi="Times New Roman" w:eastAsia="Times New Roman" w:cs="Times New Roman"/>
          <w:color w:val="000000" w:themeColor="text1" w:themeTint="FF" w:themeShade="FF"/>
        </w:rPr>
        <w:t>Discuss the November 6 site walk</w:t>
      </w:r>
    </w:p>
    <w:p w:rsidR="4EA305A4" w:rsidP="4EA1CA3E" w:rsidRDefault="4EA305A4" w14:paraId="3EDEB83D" w14:textId="36B8DA5D">
      <w:pPr>
        <w:pStyle w:val="Normal"/>
        <w:numPr>
          <w:ilvl w:val="0"/>
          <w:numId w:val="3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5E2364" w:rsidR="4EA305A4">
        <w:rPr>
          <w:rFonts w:ascii="Times New Roman" w:hAnsi="Times New Roman" w:eastAsia="Times New Roman" w:cs="Times New Roman"/>
          <w:color w:val="000000" w:themeColor="text1" w:themeTint="FF" w:themeShade="FF"/>
        </w:rPr>
        <w:t>Questions from Task Force members</w:t>
      </w:r>
    </w:p>
    <w:p w:rsidR="4EA305A4" w:rsidP="26BE8008" w:rsidRDefault="4EA305A4" w14:paraId="28B48311" w14:textId="2D505B36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6BE8008">
        <w:rPr>
          <w:rFonts w:ascii="Times New Roman" w:hAnsi="Times New Roman" w:eastAsia="Times New Roman" w:cs="Times New Roman"/>
          <w:color w:val="000000" w:themeColor="text1"/>
        </w:rPr>
        <w:t>Public comments (as time is permissible)</w:t>
      </w:r>
    </w:p>
    <w:p w:rsidR="4EA305A4" w:rsidP="26BE8008" w:rsidRDefault="4EA305A4" w14:paraId="03F9A000" w14:textId="5064458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6BE8008">
        <w:rPr>
          <w:rFonts w:ascii="Times New Roman" w:hAnsi="Times New Roman" w:eastAsia="Times New Roman" w:cs="Times New Roman"/>
          <w:color w:val="000000" w:themeColor="text1"/>
        </w:rPr>
        <w:t>Adjourn [Vote]</w:t>
      </w:r>
    </w:p>
    <w:p w:rsidR="26BE8008" w:rsidP="26BE8008" w:rsidRDefault="26BE8008" w14:paraId="6CE72CE1" w14:textId="5C0E3EE5">
      <w:pPr>
        <w:rPr>
          <w:rFonts w:ascii="Times New Roman" w:hAnsi="Times New Roman" w:eastAsia="Times New Roman" w:cs="Times New Roman"/>
        </w:rPr>
      </w:pPr>
    </w:p>
    <w:p w:rsidR="26DA1A4C" w:rsidP="26BE8008" w:rsidRDefault="26DA1A4C" w14:paraId="77FC82BE" w14:textId="0E7F911A">
      <w:pPr>
        <w:rPr>
          <w:rFonts w:ascii="Times New Roman" w:hAnsi="Times New Roman" w:eastAsia="Times New Roman" w:cs="Times New Roman"/>
        </w:rPr>
      </w:pPr>
      <w:r w:rsidRPr="26BE8008">
        <w:rPr>
          <w:rFonts w:ascii="Times New Roman" w:hAnsi="Times New Roman" w:eastAsia="Times New Roman" w:cs="Times New Roman"/>
        </w:rPr>
        <w:t xml:space="preserve">This notice is provided pursuant to M.G.L. c. 30A § 20. </w:t>
      </w:r>
    </w:p>
    <w:p w:rsidR="26DA1A4C" w:rsidP="26BE8008" w:rsidRDefault="26DA1A4C" w14:paraId="30939707" w14:textId="085F9A0A">
      <w:pPr>
        <w:rPr>
          <w:rFonts w:ascii="Times New Roman" w:hAnsi="Times New Roman" w:eastAsia="Times New Roman" w:cs="Times New Roman"/>
        </w:rPr>
      </w:pPr>
      <w:r w:rsidRPr="26BE8008">
        <w:rPr>
          <w:rFonts w:ascii="Times New Roman" w:hAnsi="Times New Roman" w:eastAsia="Times New Roman" w:cs="Times New Roman"/>
        </w:rPr>
        <w:t xml:space="preserve">For more information, please visit the </w:t>
      </w:r>
      <w:hyperlink r:id="rId11">
        <w:r w:rsidRPr="26BE8008">
          <w:rPr>
            <w:rStyle w:val="Hyperlink"/>
            <w:rFonts w:ascii="Times New Roman" w:hAnsi="Times New Roman" w:eastAsia="Times New Roman" w:cs="Times New Roman"/>
          </w:rPr>
          <w:t>Charles River Task Force Webpage</w:t>
        </w:r>
      </w:hyperlink>
      <w:r w:rsidRPr="26BE8008">
        <w:rPr>
          <w:rFonts w:ascii="Times New Roman" w:hAnsi="Times New Roman" w:eastAsia="Times New Roman" w:cs="Times New Roman"/>
        </w:rPr>
        <w:t xml:space="preserve"> or contact: </w:t>
      </w:r>
      <w:hyperlink r:id="rId12">
        <w:r w:rsidRPr="26BE8008">
          <w:rPr>
            <w:rStyle w:val="Hyperlink"/>
            <w:rFonts w:ascii="Times New Roman" w:hAnsi="Times New Roman" w:eastAsia="Times New Roman" w:cs="Times New Roman"/>
          </w:rPr>
          <w:t>charlesrivertaskforce@mass.gov</w:t>
        </w:r>
      </w:hyperlink>
      <w:r w:rsidRPr="26BE8008">
        <w:rPr>
          <w:rFonts w:ascii="Times New Roman" w:hAnsi="Times New Roman" w:eastAsia="Times New Roman" w:cs="Times New Roman"/>
        </w:rPr>
        <w:t>.</w:t>
      </w:r>
    </w:p>
    <w:p w:rsidR="26DA1A4C" w:rsidP="26BE8008" w:rsidRDefault="26DA1A4C" w14:paraId="58521E9F" w14:textId="6EAF0E37">
      <w:pPr>
        <w:rPr>
          <w:rFonts w:ascii="Times New Roman" w:hAnsi="Times New Roman" w:eastAsia="Times New Roman" w:cs="Times New Roman"/>
        </w:rPr>
      </w:pPr>
      <w:r w:rsidRPr="4EA1CA3E" w:rsidR="4E2245D2">
        <w:rPr>
          <w:rFonts w:ascii="Times New Roman" w:hAnsi="Times New Roman" w:eastAsia="Times New Roman" w:cs="Times New Roman"/>
          <w:b w:val="1"/>
          <w:bCs w:val="1"/>
        </w:rPr>
        <w:t>Posted:</w:t>
      </w:r>
      <w:r w:rsidRPr="4EA1CA3E" w:rsidR="4E2245D2">
        <w:rPr>
          <w:rFonts w:ascii="Times New Roman" w:hAnsi="Times New Roman" w:eastAsia="Times New Roman" w:cs="Times New Roman"/>
        </w:rPr>
        <w:t xml:space="preserve"> </w:t>
      </w:r>
      <w:r w:rsidRPr="4EA1CA3E" w:rsidR="235D8DEA">
        <w:rPr>
          <w:rFonts w:ascii="Times New Roman" w:hAnsi="Times New Roman" w:eastAsia="Times New Roman" w:cs="Times New Roman"/>
        </w:rPr>
        <w:t>Wedne</w:t>
      </w:r>
      <w:r w:rsidRPr="4EA1CA3E" w:rsidR="3F0D7273">
        <w:rPr>
          <w:rFonts w:ascii="Times New Roman" w:hAnsi="Times New Roman" w:eastAsia="Times New Roman" w:cs="Times New Roman"/>
        </w:rPr>
        <w:t xml:space="preserve">sday </w:t>
      </w:r>
      <w:r w:rsidRPr="4EA1CA3E" w:rsidR="797C2A61">
        <w:rPr>
          <w:rFonts w:ascii="Times New Roman" w:hAnsi="Times New Roman" w:eastAsia="Times New Roman" w:cs="Times New Roman"/>
        </w:rPr>
        <w:t>Novem</w:t>
      </w:r>
      <w:r w:rsidRPr="4EA1CA3E" w:rsidR="3F0D7273">
        <w:rPr>
          <w:rFonts w:ascii="Times New Roman" w:hAnsi="Times New Roman" w:eastAsia="Times New Roman" w:cs="Times New Roman"/>
        </w:rPr>
        <w:t xml:space="preserve">ber </w:t>
      </w:r>
      <w:r w:rsidRPr="4EA1CA3E" w:rsidR="0A88808A">
        <w:rPr>
          <w:rFonts w:ascii="Times New Roman" w:hAnsi="Times New Roman" w:eastAsia="Times New Roman" w:cs="Times New Roman"/>
        </w:rPr>
        <w:t>26</w:t>
      </w:r>
      <w:r w:rsidRPr="4EA1CA3E" w:rsidR="3F0D7273">
        <w:rPr>
          <w:rFonts w:ascii="Times New Roman" w:hAnsi="Times New Roman" w:eastAsia="Times New Roman" w:cs="Times New Roman"/>
        </w:rPr>
        <w:t>,</w:t>
      </w:r>
      <w:r w:rsidRPr="4EA1CA3E" w:rsidR="0586B117">
        <w:rPr>
          <w:rFonts w:ascii="Times New Roman" w:hAnsi="Times New Roman" w:eastAsia="Times New Roman" w:cs="Times New Roman"/>
        </w:rPr>
        <w:t xml:space="preserve"> </w:t>
      </w:r>
      <w:r w:rsidRPr="4EA1CA3E" w:rsidR="0586B117">
        <w:rPr>
          <w:rFonts w:ascii="Times New Roman" w:hAnsi="Times New Roman" w:eastAsia="Times New Roman" w:cs="Times New Roman"/>
        </w:rPr>
        <w:t>2025</w:t>
      </w:r>
      <w:r w:rsidRPr="4EA1CA3E" w:rsidR="0586B117">
        <w:rPr>
          <w:rFonts w:ascii="Times New Roman" w:hAnsi="Times New Roman" w:eastAsia="Times New Roman" w:cs="Times New Roman"/>
        </w:rPr>
        <w:t xml:space="preserve"> at</w:t>
      </w:r>
      <w:r w:rsidRPr="4EA1CA3E" w:rsidR="3F0D7273">
        <w:rPr>
          <w:rFonts w:ascii="Times New Roman" w:hAnsi="Times New Roman" w:eastAsia="Times New Roman" w:cs="Times New Roman"/>
        </w:rPr>
        <w:t xml:space="preserve"> </w:t>
      </w:r>
      <w:r w:rsidRPr="4EA1CA3E" w:rsidR="5D267257">
        <w:rPr>
          <w:rFonts w:ascii="Times New Roman" w:hAnsi="Times New Roman" w:eastAsia="Times New Roman" w:cs="Times New Roman"/>
        </w:rPr>
        <w:t>9</w:t>
      </w:r>
      <w:r w:rsidRPr="4EA1CA3E" w:rsidR="3F0D7273">
        <w:rPr>
          <w:rFonts w:ascii="Times New Roman" w:hAnsi="Times New Roman" w:eastAsia="Times New Roman" w:cs="Times New Roman"/>
        </w:rPr>
        <w:t>:30</w:t>
      </w:r>
      <w:r w:rsidRPr="4EA1CA3E" w:rsidR="2DDB5CC5">
        <w:rPr>
          <w:rFonts w:ascii="Times New Roman" w:hAnsi="Times New Roman" w:eastAsia="Times New Roman" w:cs="Times New Roman"/>
        </w:rPr>
        <w:t>a</w:t>
      </w:r>
      <w:r w:rsidRPr="4EA1CA3E" w:rsidR="3F0D7273">
        <w:rPr>
          <w:rFonts w:ascii="Times New Roman" w:hAnsi="Times New Roman" w:eastAsia="Times New Roman" w:cs="Times New Roman"/>
        </w:rPr>
        <w:t>m</w:t>
      </w:r>
    </w:p>
    <w:p w:rsidR="737C0842" w:rsidRDefault="737C0842" w14:paraId="3B629EC0" w14:textId="1D384781"/>
    <w:sectPr w:rsidR="737C0842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8A7" w:rsidRDefault="006C58A7" w14:paraId="22A90DB9" w14:textId="77777777">
      <w:pPr>
        <w:spacing w:after="0" w:line="240" w:lineRule="auto"/>
      </w:pPr>
      <w:r>
        <w:separator/>
      </w:r>
    </w:p>
  </w:endnote>
  <w:endnote w:type="continuationSeparator" w:id="0">
    <w:p w:rsidR="006C58A7" w:rsidRDefault="006C58A7" w14:paraId="331846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:rsidTr="26BE8008" w14:paraId="1C8F9B94" w14:textId="77777777">
      <w:trPr>
        <w:trHeight w:val="300"/>
      </w:trPr>
      <w:tc>
        <w:tcPr>
          <w:tcW w:w="3120" w:type="dxa"/>
        </w:tcPr>
        <w:p w:rsidR="26BE8008" w:rsidP="26BE8008" w:rsidRDefault="26BE8008" w14:paraId="56B07ED6" w14:textId="487A7304">
          <w:pPr>
            <w:pStyle w:val="Header"/>
            <w:ind w:left="-115"/>
          </w:pPr>
        </w:p>
      </w:tc>
      <w:tc>
        <w:tcPr>
          <w:tcW w:w="3120" w:type="dxa"/>
        </w:tcPr>
        <w:p w:rsidR="26BE8008" w:rsidP="26BE8008" w:rsidRDefault="26BE8008" w14:paraId="5595671B" w14:textId="1A606CC0">
          <w:pPr>
            <w:pStyle w:val="Header"/>
            <w:jc w:val="center"/>
          </w:pPr>
        </w:p>
      </w:tc>
      <w:tc>
        <w:tcPr>
          <w:tcW w:w="3120" w:type="dxa"/>
        </w:tcPr>
        <w:p w:rsidR="26BE8008" w:rsidP="26BE8008" w:rsidRDefault="26BE8008" w14:paraId="190F2B06" w14:textId="695052E4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3EE661C9" w14:textId="0F2A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8A7" w:rsidRDefault="006C58A7" w14:paraId="107D4F36" w14:textId="77777777">
      <w:pPr>
        <w:spacing w:after="0" w:line="240" w:lineRule="auto"/>
      </w:pPr>
      <w:r>
        <w:separator/>
      </w:r>
    </w:p>
  </w:footnote>
  <w:footnote w:type="continuationSeparator" w:id="0">
    <w:p w:rsidR="006C58A7" w:rsidRDefault="006C58A7" w14:paraId="6FFD1E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Tr="4EA1CA3E" w14:paraId="2A4856AD" w14:textId="77777777">
      <w:trPr>
        <w:trHeight w:val="300"/>
      </w:trPr>
      <w:tc>
        <w:tcPr>
          <w:tcW w:w="2820" w:type="dxa"/>
          <w:tcMar/>
        </w:tcPr>
        <w:p w:rsidR="26BE8008" w:rsidP="26BE8008" w:rsidRDefault="26BE8008" w14:paraId="28C4481A" w14:textId="1DEB4C72">
          <w:pPr>
            <w:ind w:left="-115"/>
            <w:jc w:val="right"/>
            <w:rPr>
              <w:rFonts w:ascii="Times New Roman" w:hAnsi="Times New Roman" w:eastAsia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  <w:tcMar/>
        </w:tcPr>
        <w:p w:rsidR="26BE8008" w:rsidP="26BE8008" w:rsidRDefault="26BE8008" w14:paraId="3FE27002" w14:textId="0CEAFA82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0DED19D" w14:textId="5B40A4C0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BD98B08" w14:textId="795330C1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  <w:r w:rsidRPr="26BE8008">
            <w:rPr>
              <w:rFonts w:ascii="Times New Roman" w:hAnsi="Times New Roman" w:eastAsia="Times New Roman" w:cs="Times New Roman"/>
              <w:color w:val="000000" w:themeColor="text1"/>
            </w:rPr>
            <w:t>COMMONWEALTH OF MASSACHUSETTS</w:t>
          </w:r>
        </w:p>
        <w:p w:rsidR="26BE8008" w:rsidP="26BE8008" w:rsidRDefault="26BE8008" w14:paraId="06EE9FC1" w14:textId="38426329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  <w:sz w:val="32"/>
              <w:szCs w:val="32"/>
            </w:rPr>
          </w:pPr>
          <w:r w:rsidRPr="26BE8008"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32"/>
              <w:szCs w:val="32"/>
            </w:rPr>
            <w:t>CHARLES RIVER TASK FORCE</w:t>
          </w:r>
        </w:p>
        <w:p w:rsidR="26BE8008" w:rsidP="78A3EFB9" w:rsidRDefault="78A3EFB9" w14:paraId="342975E8" w14:textId="1CF9851F">
          <w:pPr>
            <w:spacing w:after="0"/>
            <w:rPr>
              <w:rFonts w:ascii="Times New Roman" w:hAnsi="Times New Roman" w:eastAsia="Times New Roman" w:cs="Times New Roman"/>
              <w:b w:val="1"/>
              <w:bCs w:val="1"/>
              <w:color w:val="000000" w:themeColor="text1"/>
              <w:sz w:val="32"/>
              <w:szCs w:val="32"/>
            </w:rPr>
          </w:pPr>
          <w:r w:rsidRPr="4EA1CA3E" w:rsidR="4EA1CA3E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Meeting #</w:t>
          </w:r>
          <w:r w:rsidRPr="4EA1CA3E" w:rsidR="4EA1CA3E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5</w:t>
          </w:r>
        </w:p>
        <w:p w:rsidR="26BE8008" w:rsidP="26BE8008" w:rsidRDefault="26BE8008" w14:paraId="28FB81BA" w14:textId="5ED0A7D1">
          <w:pPr>
            <w:pStyle w:val="Header"/>
          </w:pPr>
        </w:p>
      </w:tc>
      <w:tc>
        <w:tcPr>
          <w:tcW w:w="345" w:type="dxa"/>
          <w:tcMar/>
        </w:tcPr>
        <w:p w:rsidR="26BE8008" w:rsidP="26BE8008" w:rsidRDefault="26BE8008" w14:paraId="04B8DA1C" w14:textId="4993B88C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760A24AE" w14:textId="7418A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437EDB"/>
    <w:rsid w:val="00500F8E"/>
    <w:rsid w:val="00671929"/>
    <w:rsid w:val="006C58A7"/>
    <w:rsid w:val="0071939D"/>
    <w:rsid w:val="0091622F"/>
    <w:rsid w:val="00942A79"/>
    <w:rsid w:val="00A95F66"/>
    <w:rsid w:val="00B2103C"/>
    <w:rsid w:val="00B542B3"/>
    <w:rsid w:val="00B74E60"/>
    <w:rsid w:val="00D96E1B"/>
    <w:rsid w:val="00DB3DC0"/>
    <w:rsid w:val="03D0D7A4"/>
    <w:rsid w:val="0412287B"/>
    <w:rsid w:val="0434CEE8"/>
    <w:rsid w:val="04965EB3"/>
    <w:rsid w:val="0586B117"/>
    <w:rsid w:val="05A6B070"/>
    <w:rsid w:val="05C35BBC"/>
    <w:rsid w:val="071B56E2"/>
    <w:rsid w:val="07D438A3"/>
    <w:rsid w:val="07FB06B0"/>
    <w:rsid w:val="0801F375"/>
    <w:rsid w:val="08646604"/>
    <w:rsid w:val="08660688"/>
    <w:rsid w:val="08EE210F"/>
    <w:rsid w:val="09931480"/>
    <w:rsid w:val="0A2F179A"/>
    <w:rsid w:val="0A88808A"/>
    <w:rsid w:val="0AD707ED"/>
    <w:rsid w:val="0B59FB4D"/>
    <w:rsid w:val="0D8B460C"/>
    <w:rsid w:val="0DB3165B"/>
    <w:rsid w:val="107413C3"/>
    <w:rsid w:val="116D3ED3"/>
    <w:rsid w:val="11FF611F"/>
    <w:rsid w:val="1243385C"/>
    <w:rsid w:val="126268DF"/>
    <w:rsid w:val="15199D89"/>
    <w:rsid w:val="15A52ABD"/>
    <w:rsid w:val="171D68B8"/>
    <w:rsid w:val="172A16B2"/>
    <w:rsid w:val="1803BCD3"/>
    <w:rsid w:val="184F4620"/>
    <w:rsid w:val="18C20CC0"/>
    <w:rsid w:val="195282CD"/>
    <w:rsid w:val="1AF7F5FC"/>
    <w:rsid w:val="1B1E5943"/>
    <w:rsid w:val="1BA1E8F1"/>
    <w:rsid w:val="1BEB61CB"/>
    <w:rsid w:val="1D2682CF"/>
    <w:rsid w:val="1D9B6B74"/>
    <w:rsid w:val="1DF6DF55"/>
    <w:rsid w:val="1EB7A7FA"/>
    <w:rsid w:val="212ACDE2"/>
    <w:rsid w:val="22297722"/>
    <w:rsid w:val="2277247A"/>
    <w:rsid w:val="22F0CE03"/>
    <w:rsid w:val="2321B9EF"/>
    <w:rsid w:val="235D8DEA"/>
    <w:rsid w:val="241162D4"/>
    <w:rsid w:val="2551307C"/>
    <w:rsid w:val="265BD758"/>
    <w:rsid w:val="26B45CC2"/>
    <w:rsid w:val="26BE8008"/>
    <w:rsid w:val="26D48513"/>
    <w:rsid w:val="26DA1A4C"/>
    <w:rsid w:val="2731B20B"/>
    <w:rsid w:val="27578142"/>
    <w:rsid w:val="288668F7"/>
    <w:rsid w:val="28D2D05B"/>
    <w:rsid w:val="28DF9659"/>
    <w:rsid w:val="28EEF5D3"/>
    <w:rsid w:val="2A891CA6"/>
    <w:rsid w:val="2AABD576"/>
    <w:rsid w:val="2B9E73AC"/>
    <w:rsid w:val="2BCB706A"/>
    <w:rsid w:val="2C1C6C59"/>
    <w:rsid w:val="2C5E2364"/>
    <w:rsid w:val="2C78F370"/>
    <w:rsid w:val="2C94DAFD"/>
    <w:rsid w:val="2CA1A117"/>
    <w:rsid w:val="2D1CFB83"/>
    <w:rsid w:val="2D3051E7"/>
    <w:rsid w:val="2DDB5CC5"/>
    <w:rsid w:val="2EFEA313"/>
    <w:rsid w:val="2F3A1017"/>
    <w:rsid w:val="2F46B372"/>
    <w:rsid w:val="2FA0F84A"/>
    <w:rsid w:val="2FB48DDA"/>
    <w:rsid w:val="3189CF0D"/>
    <w:rsid w:val="31F778C9"/>
    <w:rsid w:val="322D40F6"/>
    <w:rsid w:val="333944E3"/>
    <w:rsid w:val="344ED26F"/>
    <w:rsid w:val="351232D9"/>
    <w:rsid w:val="355E2BD2"/>
    <w:rsid w:val="35709D15"/>
    <w:rsid w:val="35B53460"/>
    <w:rsid w:val="360B7CFD"/>
    <w:rsid w:val="3746D1C4"/>
    <w:rsid w:val="37C23744"/>
    <w:rsid w:val="387E9194"/>
    <w:rsid w:val="39972827"/>
    <w:rsid w:val="39A31450"/>
    <w:rsid w:val="39DFAE7D"/>
    <w:rsid w:val="3A15F248"/>
    <w:rsid w:val="3B516073"/>
    <w:rsid w:val="3BEAD558"/>
    <w:rsid w:val="3D7454D8"/>
    <w:rsid w:val="3E7629A4"/>
    <w:rsid w:val="3EF6CB17"/>
    <w:rsid w:val="3EFA26D3"/>
    <w:rsid w:val="3F0D7273"/>
    <w:rsid w:val="3FDFA7F7"/>
    <w:rsid w:val="4031ECC6"/>
    <w:rsid w:val="4071327D"/>
    <w:rsid w:val="424A3D89"/>
    <w:rsid w:val="427FB01D"/>
    <w:rsid w:val="4383CE3F"/>
    <w:rsid w:val="43E2B8A7"/>
    <w:rsid w:val="4567A55D"/>
    <w:rsid w:val="4714274E"/>
    <w:rsid w:val="47D979F2"/>
    <w:rsid w:val="490613BC"/>
    <w:rsid w:val="49B42A7F"/>
    <w:rsid w:val="4A51326D"/>
    <w:rsid w:val="4A570C67"/>
    <w:rsid w:val="4A80F425"/>
    <w:rsid w:val="4A80F9FC"/>
    <w:rsid w:val="4BA3F098"/>
    <w:rsid w:val="4C49CF31"/>
    <w:rsid w:val="4D282FEE"/>
    <w:rsid w:val="4D46FEC7"/>
    <w:rsid w:val="4DD66EF0"/>
    <w:rsid w:val="4DE6D5C8"/>
    <w:rsid w:val="4E1055FB"/>
    <w:rsid w:val="4E2245D2"/>
    <w:rsid w:val="4E898F36"/>
    <w:rsid w:val="4E915AD5"/>
    <w:rsid w:val="4E9C99FB"/>
    <w:rsid w:val="4EA1CA3E"/>
    <w:rsid w:val="4EA305A4"/>
    <w:rsid w:val="5030F6C0"/>
    <w:rsid w:val="510EC8AD"/>
    <w:rsid w:val="5132FB8E"/>
    <w:rsid w:val="51E0A809"/>
    <w:rsid w:val="52855C3D"/>
    <w:rsid w:val="53E6CAAE"/>
    <w:rsid w:val="54813E3E"/>
    <w:rsid w:val="575F3415"/>
    <w:rsid w:val="5893BD89"/>
    <w:rsid w:val="595E3BD0"/>
    <w:rsid w:val="5A40AB58"/>
    <w:rsid w:val="5AE9D0C8"/>
    <w:rsid w:val="5AFAFA21"/>
    <w:rsid w:val="5AFCA8C3"/>
    <w:rsid w:val="5B03F92A"/>
    <w:rsid w:val="5CAC99A9"/>
    <w:rsid w:val="5D267257"/>
    <w:rsid w:val="5D9BC391"/>
    <w:rsid w:val="5E137A89"/>
    <w:rsid w:val="5F126485"/>
    <w:rsid w:val="5FA28A6A"/>
    <w:rsid w:val="602D6CC6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5F56376"/>
    <w:rsid w:val="67D43C94"/>
    <w:rsid w:val="67F55822"/>
    <w:rsid w:val="68CA3BB9"/>
    <w:rsid w:val="6961DCEC"/>
    <w:rsid w:val="696B2FFF"/>
    <w:rsid w:val="69B044EB"/>
    <w:rsid w:val="6A511F9C"/>
    <w:rsid w:val="6AB504E1"/>
    <w:rsid w:val="6B05188E"/>
    <w:rsid w:val="6B2175B6"/>
    <w:rsid w:val="6D735F82"/>
    <w:rsid w:val="6D7D7642"/>
    <w:rsid w:val="720D49C2"/>
    <w:rsid w:val="72DD8EAB"/>
    <w:rsid w:val="737C0842"/>
    <w:rsid w:val="73835377"/>
    <w:rsid w:val="746A00CA"/>
    <w:rsid w:val="766A3833"/>
    <w:rsid w:val="76E8EEE1"/>
    <w:rsid w:val="7755C5BE"/>
    <w:rsid w:val="78145198"/>
    <w:rsid w:val="78A3EFB9"/>
    <w:rsid w:val="78AC9DE4"/>
    <w:rsid w:val="797C2A61"/>
    <w:rsid w:val="799AEC69"/>
    <w:rsid w:val="7AB9C00F"/>
    <w:rsid w:val="7AEC726F"/>
    <w:rsid w:val="7BF97281"/>
    <w:rsid w:val="7C8C35E4"/>
    <w:rsid w:val="7C97CE69"/>
    <w:rsid w:val="7D45EFBB"/>
    <w:rsid w:val="7D879C7E"/>
    <w:rsid w:val="7E3EDE70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harlesrivertaskforce@mass.gov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ss.gov/info-details/charles-river-task-force-on-equitable-river-access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zoom.us/meeting/register/F3xZeVEfTRuPgIZ3-4Pg9Q" TargetMode="External" Id="R23557665ab864c4b" /><Relationship Type="http://schemas.openxmlformats.org/officeDocument/2006/relationships/hyperlink" Target="mailto:monika.roy@mass.gov" TargetMode="External" Id="Rfd9924cf4164452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1C4E9-A06E-490E-BE7A-DAF4BF6257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Du, Van</dc:creator>
  <keywords/>
  <dc:description/>
  <lastModifiedBy>Du, Van</lastModifiedBy>
  <revision>10</revision>
  <dcterms:created xsi:type="dcterms:W3CDTF">2025-08-15T18:10:00.0000000Z</dcterms:created>
  <dcterms:modified xsi:type="dcterms:W3CDTF">2025-11-25T21:17:28.1112757Z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