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46D1C4" w:rsidP="26BE8008" w:rsidRDefault="3746D1C4" w14:paraId="5BC3946E" w14:textId="616EB2B9">
      <w:pPr>
        <w:jc w:val="center"/>
        <w:rPr>
          <w:rFonts w:ascii="Times New Roman" w:hAnsi="Times New Roman" w:eastAsia="Times New Roman" w:cs="Times New Roman"/>
        </w:rPr>
      </w:pPr>
      <w:r w:rsidRPr="53C84992" w:rsidR="3746D1C4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single"/>
        </w:rPr>
        <w:t xml:space="preserve">NOTICE OF </w:t>
      </w:r>
      <w:r w:rsidRPr="53C84992" w:rsidR="7417823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single"/>
        </w:rPr>
        <w:t>PUBLIC HEARINGS</w:t>
      </w:r>
    </w:p>
    <w:p w:rsidR="730882E0" w:rsidP="53C84992" w:rsidRDefault="730882E0" w14:paraId="1BED372C" w14:textId="4A088D67">
      <w:pPr>
        <w:rPr>
          <w:rFonts w:ascii="Times New Roman" w:hAnsi="Times New Roman" w:eastAsia="Times New Roman" w:cs="Times New Roman"/>
        </w:rPr>
      </w:pPr>
      <w:r w:rsidRPr="53C84992" w:rsidR="730882E0">
        <w:rPr>
          <w:rFonts w:ascii="Times New Roman" w:hAnsi="Times New Roman" w:eastAsia="Times New Roman" w:cs="Times New Roman"/>
        </w:rPr>
        <w:t>T</w:t>
      </w:r>
      <w:r w:rsidRPr="53C84992" w:rsidR="2BCB706A">
        <w:rPr>
          <w:rFonts w:ascii="Times New Roman" w:hAnsi="Times New Roman" w:eastAsia="Times New Roman" w:cs="Times New Roman"/>
        </w:rPr>
        <w:t>he Charles River Task Force (CRTF),</w:t>
      </w:r>
      <w:r w:rsidRPr="53C84992" w:rsidR="2BCB706A">
        <w:rPr>
          <w:rFonts w:ascii="Times New Roman" w:hAnsi="Times New Roman" w:eastAsia="Times New Roman" w:cs="Times New Roman"/>
        </w:rPr>
        <w:t xml:space="preserve"> </w:t>
      </w:r>
      <w:r w:rsidRPr="53C84992" w:rsidR="2BCB706A">
        <w:rPr>
          <w:rFonts w:ascii="Times New Roman" w:hAnsi="Times New Roman" w:eastAsia="Times New Roman" w:cs="Times New Roman"/>
        </w:rPr>
        <w:t>established</w:t>
      </w:r>
      <w:r w:rsidRPr="53C84992" w:rsidR="2BCB706A">
        <w:rPr>
          <w:rFonts w:ascii="Times New Roman" w:hAnsi="Times New Roman" w:eastAsia="Times New Roman" w:cs="Times New Roman"/>
        </w:rPr>
        <w:t xml:space="preserve"> </w:t>
      </w:r>
      <w:r w:rsidRPr="53C84992" w:rsidR="2BCB706A">
        <w:rPr>
          <w:rFonts w:ascii="Times New Roman" w:hAnsi="Times New Roman" w:eastAsia="Times New Roman" w:cs="Times New Roman"/>
        </w:rPr>
        <w:t>pursuant to</w:t>
      </w:r>
      <w:r w:rsidRPr="53C84992" w:rsidR="2BCB706A">
        <w:rPr>
          <w:rFonts w:ascii="Times New Roman" w:hAnsi="Times New Roman" w:eastAsia="Times New Roman" w:cs="Times New Roman"/>
        </w:rPr>
        <w:t xml:space="preserve"> St. 2024, c. 140 § 205, announces </w:t>
      </w:r>
      <w:r w:rsidRPr="53C84992" w:rsidR="004B5C30">
        <w:rPr>
          <w:rFonts w:ascii="Times New Roman" w:hAnsi="Times New Roman" w:eastAsia="Times New Roman" w:cs="Times New Roman"/>
        </w:rPr>
        <w:t>two public hearings for</w:t>
      </w:r>
      <w:r w:rsidRPr="53C84992" w:rsidR="2BCB706A">
        <w:rPr>
          <w:rFonts w:ascii="Times New Roman" w:hAnsi="Times New Roman" w:eastAsia="Times New Roman" w:cs="Times New Roman"/>
        </w:rPr>
        <w:t xml:space="preserve"> the CRTF. </w:t>
      </w:r>
      <w:r w:rsidRPr="53C84992" w:rsidR="09E02766">
        <w:rPr>
          <w:rFonts w:ascii="Times New Roman" w:hAnsi="Times New Roman" w:eastAsia="Times New Roman" w:cs="Times New Roman"/>
        </w:rPr>
        <w:t>The first two public hearings for the Task Force were held in Fall 2025. Information for the next two public hearings are as follows:</w:t>
      </w:r>
    </w:p>
    <w:p w:rsidR="09E02766" w:rsidP="53C84992" w:rsidRDefault="09E02766" w14:paraId="37B60647" w14:textId="09A9FDB6">
      <w:pPr>
        <w:rPr>
          <w:rFonts w:ascii="Times New Roman" w:hAnsi="Times New Roman" w:eastAsia="Times New Roman" w:cs="Times New Roman"/>
        </w:rPr>
      </w:pPr>
      <w:r w:rsidRPr="53C84992" w:rsidR="09E02766">
        <w:rPr>
          <w:rFonts w:ascii="Times New Roman" w:hAnsi="Times New Roman" w:eastAsia="Times New Roman" w:cs="Times New Roman"/>
          <w:b w:val="1"/>
          <w:bCs w:val="1"/>
        </w:rPr>
        <w:t>Public Hearing 3 Date and Time:</w:t>
      </w:r>
      <w:r w:rsidRPr="53C84992" w:rsidR="09E02766">
        <w:rPr>
          <w:rFonts w:ascii="Times New Roman" w:hAnsi="Times New Roman" w:eastAsia="Times New Roman" w:cs="Times New Roman"/>
        </w:rPr>
        <w:t xml:space="preserve"> Wednesday, April 29, 2026, 6:30 PM - 8:30 PM </w:t>
      </w:r>
    </w:p>
    <w:p w:rsidR="09E02766" w:rsidP="53C84992" w:rsidRDefault="09E02766" w14:paraId="0A04B3A2" w14:textId="608803A1">
      <w:pPr>
        <w:pStyle w:val="Normal"/>
        <w:rPr>
          <w:rFonts w:ascii="Times New Roman" w:hAnsi="Times New Roman" w:eastAsia="Times New Roman" w:cs="Times New Roman"/>
          <w:lang w:val="fr-FR"/>
        </w:rPr>
      </w:pPr>
      <w:r w:rsidRPr="53C84992" w:rsidR="09E02766">
        <w:rPr>
          <w:rFonts w:ascii="Times New Roman" w:hAnsi="Times New Roman" w:eastAsia="Times New Roman" w:cs="Times New Roman"/>
          <w:b w:val="1"/>
          <w:bCs w:val="1"/>
        </w:rPr>
        <w:t>Public Hearing 3 Meeting Location:</w:t>
      </w:r>
      <w:r w:rsidRPr="53C84992" w:rsidR="09E02766">
        <w:rPr>
          <w:rFonts w:ascii="Times New Roman" w:hAnsi="Times New Roman" w:eastAsia="Times New Roman" w:cs="Times New Roman"/>
        </w:rPr>
        <w:t xml:space="preserve"> In person, Morse Elementary School Auditorium, 40 Granite St, Cambridge, MA 02139. </w:t>
      </w:r>
      <w:hyperlink r:id="R306cf593bf96474c">
        <w:r w:rsidRPr="53C84992" w:rsidR="09E02766">
          <w:rPr>
            <w:rStyle w:val="Hyperlink"/>
            <w:rFonts w:ascii="Times New Roman" w:hAnsi="Times New Roman" w:eastAsia="Times New Roman" w:cs="Times New Roman"/>
          </w:rPr>
          <w:t>Please register</w:t>
        </w:r>
      </w:hyperlink>
      <w:r w:rsidRPr="53C84992" w:rsidR="09E02766">
        <w:rPr>
          <w:rFonts w:ascii="Times New Roman" w:hAnsi="Times New Roman" w:eastAsia="Times New Roman" w:cs="Times New Roman"/>
        </w:rPr>
        <w:t xml:space="preserve"> to let us know that you are coming and to provide us with any accommodation and/or language interpretation requests. </w:t>
      </w:r>
    </w:p>
    <w:p w:rsidR="09E02766" w:rsidP="53C84992" w:rsidRDefault="09E02766" w14:paraId="117F5F79" w14:textId="2C0EF7CE">
      <w:pPr>
        <w:rPr>
          <w:rFonts w:ascii="Times New Roman" w:hAnsi="Times New Roman" w:eastAsia="Times New Roman" w:cs="Times New Roman"/>
        </w:rPr>
      </w:pPr>
      <w:r w:rsidRPr="53C84992" w:rsidR="09E02766">
        <w:rPr>
          <w:rFonts w:ascii="Times New Roman" w:hAnsi="Times New Roman" w:eastAsia="Times New Roman" w:cs="Times New Roman"/>
          <w:b w:val="1"/>
          <w:bCs w:val="1"/>
        </w:rPr>
        <w:t>Public Hearing 4 Date and Time:</w:t>
      </w:r>
      <w:r w:rsidRPr="53C84992" w:rsidR="09E02766">
        <w:rPr>
          <w:rFonts w:ascii="Times New Roman" w:hAnsi="Times New Roman" w:eastAsia="Times New Roman" w:cs="Times New Roman"/>
        </w:rPr>
        <w:t xml:space="preserve"> Tuesday, May 5, 2026, 6:00 PM - 8:00 PM</w:t>
      </w:r>
    </w:p>
    <w:p w:rsidR="09E02766" w:rsidP="53C84992" w:rsidRDefault="09E02766" w14:paraId="2436B39F" w14:textId="071166F8">
      <w:pPr>
        <w:rPr>
          <w:rFonts w:ascii="Times New Roman" w:hAnsi="Times New Roman" w:eastAsia="Times New Roman" w:cs="Times New Roman"/>
          <w:lang w:val="fr-FR"/>
        </w:rPr>
      </w:pPr>
      <w:r w:rsidRPr="46E6A846" w:rsidR="09E02766">
        <w:rPr>
          <w:rFonts w:ascii="Times New Roman" w:hAnsi="Times New Roman" w:eastAsia="Times New Roman" w:cs="Times New Roman"/>
          <w:b w:val="1"/>
          <w:bCs w:val="1"/>
        </w:rPr>
        <w:t>Public Hearing 4 Meeting Location:</w:t>
      </w:r>
      <w:r w:rsidRPr="46E6A846" w:rsidR="09E02766">
        <w:rPr>
          <w:rFonts w:ascii="Times New Roman" w:hAnsi="Times New Roman" w:eastAsia="Times New Roman" w:cs="Times New Roman"/>
        </w:rPr>
        <w:t xml:space="preserve"> Virtual, </w:t>
      </w:r>
      <w:hyperlink w:anchor="/registration" r:id="Rf09cdb3ff3264a95">
        <w:r w:rsidRPr="46E6A846" w:rsidR="09E02766">
          <w:rPr>
            <w:rStyle w:val="Hyperlink"/>
            <w:rFonts w:ascii="Times New Roman" w:hAnsi="Times New Roman" w:eastAsia="Times New Roman" w:cs="Times New Roman"/>
          </w:rPr>
          <w:t>please register</w:t>
        </w:r>
      </w:hyperlink>
      <w:r w:rsidRPr="46E6A846" w:rsidR="09E02766">
        <w:rPr>
          <w:rFonts w:ascii="Times New Roman" w:hAnsi="Times New Roman" w:eastAsia="Times New Roman" w:cs="Times New Roman"/>
        </w:rPr>
        <w:t xml:space="preserve"> to obtain a Zoom link.</w:t>
      </w:r>
    </w:p>
    <w:p w:rsidR="2F1E8BEF" w:rsidP="46E6A846" w:rsidRDefault="2F1E8BEF" w14:paraId="194D60DF" w14:textId="71EFBA46">
      <w:pPr>
        <w:pStyle w:val="Normal"/>
        <w:rPr>
          <w:rFonts w:ascii="Times New Roman" w:hAnsi="Times New Roman" w:eastAsia="Times New Roman" w:cs="Times New Roman"/>
        </w:rPr>
      </w:pPr>
      <w:r w:rsidRPr="46E6A846" w:rsidR="2F1E8BEF">
        <w:rPr>
          <w:rFonts w:ascii="Times New Roman" w:hAnsi="Times New Roman" w:eastAsia="Times New Roman" w:cs="Times New Roman"/>
        </w:rPr>
        <w:t>Both public hearings will follow the following format:</w:t>
      </w:r>
    </w:p>
    <w:p w:rsidR="2F1E8BEF" w:rsidP="384E55AD" w:rsidRDefault="2F1E8BEF" w14:paraId="29353700" w14:textId="637E3003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3C84992" w:rsidR="4A5FF528">
        <w:rPr>
          <w:rFonts w:ascii="Times New Roman" w:hAnsi="Times New Roman" w:eastAsia="Times New Roman" w:cs="Times New Roman"/>
          <w:sz w:val="24"/>
          <w:szCs w:val="24"/>
        </w:rPr>
        <w:t>1</w:t>
      </w:r>
      <w:r w:rsidRPr="53C84992" w:rsidR="0A7028A0">
        <w:rPr>
          <w:rFonts w:ascii="Times New Roman" w:hAnsi="Times New Roman" w:eastAsia="Times New Roman" w:cs="Times New Roman"/>
          <w:sz w:val="24"/>
          <w:szCs w:val="24"/>
        </w:rPr>
        <w:t xml:space="preserve">0 </w:t>
      </w:r>
      <w:r w:rsidRPr="53C84992" w:rsidR="5E78BCC8">
        <w:rPr>
          <w:rFonts w:ascii="Times New Roman" w:hAnsi="Times New Roman" w:eastAsia="Times New Roman" w:cs="Times New Roman"/>
          <w:sz w:val="24"/>
          <w:szCs w:val="24"/>
        </w:rPr>
        <w:t>minutes</w:t>
      </w:r>
      <w:r w:rsidRPr="53C84992" w:rsidR="2F1E8BEF">
        <w:rPr>
          <w:rFonts w:ascii="Times New Roman" w:hAnsi="Times New Roman" w:eastAsia="Times New Roman" w:cs="Times New Roman"/>
          <w:sz w:val="24"/>
          <w:szCs w:val="24"/>
        </w:rPr>
        <w:t xml:space="preserve">: Arrival and </w:t>
      </w:r>
      <w:r w:rsidRPr="53C84992" w:rsidR="3A056305">
        <w:rPr>
          <w:rFonts w:ascii="Times New Roman" w:hAnsi="Times New Roman" w:eastAsia="Times New Roman" w:cs="Times New Roman"/>
          <w:sz w:val="24"/>
          <w:szCs w:val="24"/>
        </w:rPr>
        <w:t>Welco</w:t>
      </w:r>
      <w:r w:rsidRPr="53C84992" w:rsidR="2F1E8BEF">
        <w:rPr>
          <w:rFonts w:ascii="Times New Roman" w:hAnsi="Times New Roman" w:eastAsia="Times New Roman" w:cs="Times New Roman"/>
          <w:sz w:val="24"/>
          <w:szCs w:val="24"/>
        </w:rPr>
        <w:t>me</w:t>
      </w:r>
    </w:p>
    <w:p w:rsidR="2F1E8BEF" w:rsidP="384E55AD" w:rsidRDefault="2F1E8BEF" w14:paraId="5809FB79" w14:textId="0382B860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3C84992" w:rsidR="28517E01">
        <w:rPr>
          <w:rFonts w:ascii="Times New Roman" w:hAnsi="Times New Roman" w:eastAsia="Times New Roman" w:cs="Times New Roman"/>
          <w:sz w:val="24"/>
          <w:szCs w:val="24"/>
        </w:rPr>
        <w:t>45 minutes</w:t>
      </w:r>
      <w:r w:rsidRPr="53C84992" w:rsidR="2F1E8BEF">
        <w:rPr>
          <w:rFonts w:ascii="Times New Roman" w:hAnsi="Times New Roman" w:eastAsia="Times New Roman" w:cs="Times New Roman"/>
          <w:sz w:val="24"/>
          <w:szCs w:val="24"/>
        </w:rPr>
        <w:t>: Overview Presentation + Q&amp;A</w:t>
      </w:r>
    </w:p>
    <w:p w:rsidR="2F1E8BEF" w:rsidP="384E55AD" w:rsidRDefault="2F1E8BEF" w14:paraId="4DBBB736" w14:textId="704020D9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3C84992" w:rsidR="71AC913E">
        <w:rPr>
          <w:rFonts w:ascii="Times New Roman" w:hAnsi="Times New Roman" w:eastAsia="Times New Roman" w:cs="Times New Roman"/>
          <w:sz w:val="24"/>
          <w:szCs w:val="24"/>
        </w:rPr>
        <w:t>45 minutes</w:t>
      </w:r>
      <w:r w:rsidRPr="53C84992" w:rsidR="2F1E8BEF">
        <w:rPr>
          <w:rFonts w:ascii="Times New Roman" w:hAnsi="Times New Roman" w:eastAsia="Times New Roman" w:cs="Times New Roman"/>
          <w:sz w:val="24"/>
          <w:szCs w:val="24"/>
        </w:rPr>
        <w:t>: Small Group Discussion</w:t>
      </w:r>
    </w:p>
    <w:p w:rsidR="2F1E8BEF" w:rsidP="384E55AD" w:rsidRDefault="2F1E8BEF" w14:paraId="5610B080" w14:textId="40656218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sz w:val="24"/>
          <w:szCs w:val="24"/>
        </w:rPr>
      </w:pPr>
      <w:r w:rsidRPr="53C84992" w:rsidR="5424CE7C">
        <w:rPr>
          <w:rFonts w:ascii="Times New Roman" w:hAnsi="Times New Roman" w:eastAsia="Times New Roman" w:cs="Times New Roman"/>
          <w:sz w:val="24"/>
          <w:szCs w:val="24"/>
        </w:rPr>
        <w:t>20 minutes</w:t>
      </w:r>
      <w:r w:rsidRPr="53C84992" w:rsidR="2F1E8BEF">
        <w:rPr>
          <w:rFonts w:ascii="Times New Roman" w:hAnsi="Times New Roman" w:eastAsia="Times New Roman" w:cs="Times New Roman"/>
          <w:sz w:val="24"/>
          <w:szCs w:val="24"/>
        </w:rPr>
        <w:t>: Discussion Share-out &amp; Close</w:t>
      </w:r>
    </w:p>
    <w:p w:rsidRPr="00BF62E8" w:rsidR="00BF62E8" w:rsidP="00BF62E8" w:rsidRDefault="00BF62E8" w14:paraId="55E45320" w14:textId="124CD15F">
      <w:pPr>
        <w:rPr>
          <w:rFonts w:ascii="Times New Roman" w:hAnsi="Times New Roman" w:eastAsia="Times New Roman" w:cs="Times New Roman"/>
        </w:rPr>
      </w:pPr>
      <w:r w:rsidRPr="53C84992" w:rsidR="38A6201F">
        <w:rPr>
          <w:rFonts w:ascii="Times New Roman" w:hAnsi="Times New Roman" w:eastAsia="Times New Roman" w:cs="Times New Roman"/>
        </w:rPr>
        <w:t xml:space="preserve">These public hearings are not CRTF meetings and no attendance or voting on any matters will take place. The public hearings are </w:t>
      </w:r>
      <w:r w:rsidRPr="53C84992" w:rsidR="2BF4431C">
        <w:rPr>
          <w:rFonts w:ascii="Times New Roman" w:hAnsi="Times New Roman" w:eastAsia="Times New Roman" w:cs="Times New Roman"/>
        </w:rPr>
        <w:t xml:space="preserve">to accept public comment to support the CRTF’s recommendations </w:t>
      </w:r>
      <w:r w:rsidRPr="53C84992" w:rsidR="2BF4431C">
        <w:rPr>
          <w:rFonts w:ascii="Times New Roman" w:hAnsi="Times New Roman" w:eastAsia="Times New Roman" w:cs="Times New Roman"/>
        </w:rPr>
        <w:t>pursuant to</w:t>
      </w:r>
      <w:r w:rsidRPr="53C84992" w:rsidR="2BF4431C">
        <w:rPr>
          <w:rFonts w:ascii="Times New Roman" w:hAnsi="Times New Roman" w:eastAsia="Times New Roman" w:cs="Times New Roman"/>
        </w:rPr>
        <w:t xml:space="preserve"> </w:t>
      </w:r>
      <w:hyperlink r:id="Rbaac68ed08c14082">
        <w:r w:rsidRPr="53C84992" w:rsidR="2BF4431C">
          <w:rPr>
            <w:rStyle w:val="Hyperlink"/>
            <w:rFonts w:ascii="Times New Roman" w:hAnsi="Times New Roman" w:eastAsia="Times New Roman" w:cs="Times New Roman"/>
          </w:rPr>
          <w:t>Section 205</w:t>
        </w:r>
      </w:hyperlink>
      <w:r w:rsidRPr="53C84992" w:rsidR="2BF4431C">
        <w:rPr>
          <w:rFonts w:ascii="Times New Roman" w:hAnsi="Times New Roman" w:eastAsia="Times New Roman" w:cs="Times New Roman"/>
        </w:rPr>
        <w:t>.</w:t>
      </w:r>
      <w:r w:rsidRPr="53C84992" w:rsidR="38A6201F">
        <w:rPr>
          <w:rFonts w:ascii="Times New Roman" w:hAnsi="Times New Roman" w:eastAsia="Times New Roman" w:cs="Times New Roman"/>
        </w:rPr>
        <w:t xml:space="preserve"> </w:t>
      </w:r>
    </w:p>
    <w:p w:rsidR="6C759D6C" w:rsidP="384E55AD" w:rsidRDefault="6C759D6C" w14:paraId="02172BBD" w14:textId="796E5A0A">
      <w:pPr>
        <w:rPr>
          <w:rFonts w:ascii="Times New Roman" w:hAnsi="Times New Roman" w:eastAsia="Times New Roman" w:cs="Times New Roman"/>
        </w:rPr>
      </w:pPr>
      <w:r w:rsidRPr="384E55AD" w:rsidR="6C759D6C">
        <w:rPr>
          <w:rFonts w:ascii="Times New Roman" w:hAnsi="Times New Roman" w:eastAsia="Times New Roman" w:cs="Times New Roman"/>
        </w:rPr>
        <w:t>Interpretation for both meetings will be provided in Amharic, Arabic,</w:t>
      </w:r>
      <w:r w:rsidRPr="384E55AD" w:rsidR="63730B3F">
        <w:rPr>
          <w:rFonts w:ascii="Times New Roman" w:hAnsi="Times New Roman" w:eastAsia="Times New Roman" w:cs="Times New Roman"/>
        </w:rPr>
        <w:t xml:space="preserve"> Chinese</w:t>
      </w:r>
      <w:r w:rsidRPr="384E55AD" w:rsidR="154E52CB">
        <w:rPr>
          <w:rFonts w:ascii="Times New Roman" w:hAnsi="Times New Roman" w:eastAsia="Times New Roman" w:cs="Times New Roman"/>
        </w:rPr>
        <w:t>-</w:t>
      </w:r>
      <w:r w:rsidRPr="384E55AD" w:rsidR="63730B3F">
        <w:rPr>
          <w:rFonts w:ascii="Times New Roman" w:hAnsi="Times New Roman" w:eastAsia="Times New Roman" w:cs="Times New Roman"/>
        </w:rPr>
        <w:t>Cantonese,</w:t>
      </w:r>
      <w:r w:rsidRPr="384E55AD" w:rsidR="6C759D6C">
        <w:rPr>
          <w:rFonts w:ascii="Times New Roman" w:hAnsi="Times New Roman" w:eastAsia="Times New Roman" w:cs="Times New Roman"/>
        </w:rPr>
        <w:t xml:space="preserve"> </w:t>
      </w:r>
      <w:r w:rsidRPr="384E55AD" w:rsidR="33B73E68">
        <w:rPr>
          <w:rFonts w:ascii="Times New Roman" w:hAnsi="Times New Roman" w:eastAsia="Times New Roman" w:cs="Times New Roman"/>
        </w:rPr>
        <w:t xml:space="preserve">Chinese-Mandarin, </w:t>
      </w:r>
      <w:r w:rsidRPr="384E55AD" w:rsidR="1E8C0AA5">
        <w:rPr>
          <w:rFonts w:ascii="Times New Roman" w:hAnsi="Times New Roman" w:eastAsia="Times New Roman" w:cs="Times New Roman"/>
        </w:rPr>
        <w:t xml:space="preserve">Haitian Creole, </w:t>
      </w:r>
      <w:r w:rsidRPr="384E55AD" w:rsidR="4B06E10D">
        <w:rPr>
          <w:rFonts w:ascii="Times New Roman" w:hAnsi="Times New Roman" w:eastAsia="Times New Roman" w:cs="Times New Roman"/>
        </w:rPr>
        <w:t>Portuguese-</w:t>
      </w:r>
      <w:r w:rsidRPr="384E55AD" w:rsidR="6C759D6C">
        <w:rPr>
          <w:rFonts w:ascii="Times New Roman" w:hAnsi="Times New Roman" w:eastAsia="Times New Roman" w:cs="Times New Roman"/>
        </w:rPr>
        <w:t>Brazilian</w:t>
      </w:r>
      <w:r w:rsidRPr="384E55AD" w:rsidR="6C759D6C">
        <w:rPr>
          <w:rFonts w:ascii="Times New Roman" w:hAnsi="Times New Roman" w:eastAsia="Times New Roman" w:cs="Times New Roman"/>
        </w:rPr>
        <w:t xml:space="preserve">, </w:t>
      </w:r>
      <w:r w:rsidRPr="384E55AD" w:rsidR="659C0613">
        <w:rPr>
          <w:rFonts w:ascii="Times New Roman" w:hAnsi="Times New Roman" w:eastAsia="Times New Roman" w:cs="Times New Roman"/>
        </w:rPr>
        <w:t>and</w:t>
      </w:r>
      <w:r w:rsidRPr="384E55AD" w:rsidR="6C759D6C">
        <w:rPr>
          <w:rFonts w:ascii="Times New Roman" w:hAnsi="Times New Roman" w:eastAsia="Times New Roman" w:cs="Times New Roman"/>
        </w:rPr>
        <w:t xml:space="preserve"> </w:t>
      </w:r>
      <w:r w:rsidRPr="384E55AD" w:rsidR="1A6F97E7">
        <w:rPr>
          <w:rFonts w:ascii="Times New Roman" w:hAnsi="Times New Roman" w:eastAsia="Times New Roman" w:cs="Times New Roman"/>
        </w:rPr>
        <w:t>Spanish</w:t>
      </w:r>
      <w:r w:rsidRPr="384E55AD" w:rsidR="66539E13">
        <w:rPr>
          <w:rFonts w:ascii="Times New Roman" w:hAnsi="Times New Roman" w:eastAsia="Times New Roman" w:cs="Times New Roman"/>
        </w:rPr>
        <w:t>.</w:t>
      </w:r>
    </w:p>
    <w:p w:rsidR="26DA1A4C" w:rsidP="26BE8008" w:rsidRDefault="26DA1A4C" w14:paraId="77FC82BE" w14:textId="0E7F911A">
      <w:pPr>
        <w:rPr>
          <w:rFonts w:ascii="Times New Roman" w:hAnsi="Times New Roman" w:eastAsia="Times New Roman" w:cs="Times New Roman"/>
        </w:rPr>
      </w:pPr>
      <w:r w:rsidRPr="26BE8008">
        <w:rPr>
          <w:rFonts w:ascii="Times New Roman" w:hAnsi="Times New Roman" w:eastAsia="Times New Roman" w:cs="Times New Roman"/>
        </w:rPr>
        <w:t xml:space="preserve">This notice is provided pursuant to M.G.L. c. 30A § 20. </w:t>
      </w:r>
    </w:p>
    <w:p w:rsidR="26DA1A4C" w:rsidP="26BE8008" w:rsidRDefault="26DA1A4C" w14:paraId="30939707" w14:textId="085F9A0A">
      <w:pPr>
        <w:rPr>
          <w:rFonts w:ascii="Times New Roman" w:hAnsi="Times New Roman" w:eastAsia="Times New Roman" w:cs="Times New Roman"/>
        </w:rPr>
      </w:pPr>
      <w:r w:rsidRPr="46E6A846" w:rsidR="26DA1A4C">
        <w:rPr>
          <w:rFonts w:ascii="Times New Roman" w:hAnsi="Times New Roman" w:eastAsia="Times New Roman" w:cs="Times New Roman"/>
        </w:rPr>
        <w:t xml:space="preserve">For more information, please visit the </w:t>
      </w:r>
      <w:hyperlink r:id="R4e6eb459f7a04f12">
        <w:r w:rsidRPr="46E6A846" w:rsidR="26DA1A4C">
          <w:rPr>
            <w:rStyle w:val="Hyperlink"/>
            <w:rFonts w:ascii="Times New Roman" w:hAnsi="Times New Roman" w:eastAsia="Times New Roman" w:cs="Times New Roman"/>
          </w:rPr>
          <w:t>Charles River Task Force Webpage</w:t>
        </w:r>
      </w:hyperlink>
      <w:r w:rsidRPr="46E6A846" w:rsidR="26DA1A4C">
        <w:rPr>
          <w:rFonts w:ascii="Times New Roman" w:hAnsi="Times New Roman" w:eastAsia="Times New Roman" w:cs="Times New Roman"/>
        </w:rPr>
        <w:t xml:space="preserve"> or contact: </w:t>
      </w:r>
      <w:hyperlink r:id="Re329f2764e944592">
        <w:r w:rsidRPr="46E6A846" w:rsidR="26DA1A4C">
          <w:rPr>
            <w:rStyle w:val="Hyperlink"/>
            <w:rFonts w:ascii="Times New Roman" w:hAnsi="Times New Roman" w:eastAsia="Times New Roman" w:cs="Times New Roman"/>
          </w:rPr>
          <w:t>charlesrivertaskforce@mass.gov</w:t>
        </w:r>
      </w:hyperlink>
      <w:r w:rsidRPr="46E6A846" w:rsidR="26DA1A4C">
        <w:rPr>
          <w:rFonts w:ascii="Times New Roman" w:hAnsi="Times New Roman" w:eastAsia="Times New Roman" w:cs="Times New Roman"/>
        </w:rPr>
        <w:t>.</w:t>
      </w:r>
    </w:p>
    <w:p w:rsidR="46E6A846" w:rsidP="46E6A846" w:rsidRDefault="46E6A846" w14:paraId="0164D8D0" w14:textId="76D97B1C">
      <w:pPr>
        <w:rPr>
          <w:rFonts w:ascii="Times New Roman" w:hAnsi="Times New Roman" w:eastAsia="Times New Roman" w:cs="Times New Roman"/>
          <w:b w:val="1"/>
          <w:bCs w:val="1"/>
        </w:rPr>
      </w:pPr>
    </w:p>
    <w:p w:rsidR="737C0842" w:rsidP="53C84992" w:rsidRDefault="737C0842" w14:paraId="3B629EC0" w14:textId="43BDBD66">
      <w:pPr>
        <w:rPr>
          <w:rFonts w:ascii="Times New Roman" w:hAnsi="Times New Roman" w:eastAsia="Times New Roman" w:cs="Times New Roman"/>
        </w:rPr>
      </w:pPr>
      <w:r w:rsidRPr="53C84992" w:rsidR="4E2245D2">
        <w:rPr>
          <w:rFonts w:ascii="Times New Roman" w:hAnsi="Times New Roman" w:eastAsia="Times New Roman" w:cs="Times New Roman"/>
          <w:b w:val="1"/>
          <w:bCs w:val="1"/>
        </w:rPr>
        <w:t>Posted:</w:t>
      </w:r>
      <w:r w:rsidRPr="53C84992" w:rsidR="4E2245D2">
        <w:rPr>
          <w:rFonts w:ascii="Times New Roman" w:hAnsi="Times New Roman" w:eastAsia="Times New Roman" w:cs="Times New Roman"/>
        </w:rPr>
        <w:t xml:space="preserve"> </w:t>
      </w:r>
      <w:r w:rsidRPr="53C84992" w:rsidR="0124AB5A">
        <w:rPr>
          <w:rFonts w:ascii="Times New Roman" w:hAnsi="Times New Roman" w:eastAsia="Times New Roman" w:cs="Times New Roman"/>
        </w:rPr>
        <w:t>Mon</w:t>
      </w:r>
      <w:r w:rsidRPr="53C84992" w:rsidR="00BF62E8">
        <w:rPr>
          <w:rFonts w:ascii="Times New Roman" w:hAnsi="Times New Roman" w:eastAsia="Times New Roman" w:cs="Times New Roman"/>
        </w:rPr>
        <w:t>day</w:t>
      </w:r>
      <w:r w:rsidRPr="53C84992" w:rsidR="249048A6">
        <w:rPr>
          <w:rFonts w:ascii="Times New Roman" w:hAnsi="Times New Roman" w:eastAsia="Times New Roman" w:cs="Times New Roman"/>
        </w:rPr>
        <w:t>,</w:t>
      </w:r>
      <w:r w:rsidRPr="53C84992" w:rsidR="3F0D7273">
        <w:rPr>
          <w:rFonts w:ascii="Times New Roman" w:hAnsi="Times New Roman" w:eastAsia="Times New Roman" w:cs="Times New Roman"/>
        </w:rPr>
        <w:t xml:space="preserve"> </w:t>
      </w:r>
      <w:r w:rsidRPr="53C84992" w:rsidR="2231008A">
        <w:rPr>
          <w:rFonts w:ascii="Times New Roman" w:hAnsi="Times New Roman" w:eastAsia="Times New Roman" w:cs="Times New Roman"/>
        </w:rPr>
        <w:t>April 27</w:t>
      </w:r>
      <w:r w:rsidRPr="53C84992" w:rsidR="3F0D7273">
        <w:rPr>
          <w:rFonts w:ascii="Times New Roman" w:hAnsi="Times New Roman" w:eastAsia="Times New Roman" w:cs="Times New Roman"/>
        </w:rPr>
        <w:t>,</w:t>
      </w:r>
      <w:r w:rsidRPr="53C84992" w:rsidR="0586B117">
        <w:rPr>
          <w:rFonts w:ascii="Times New Roman" w:hAnsi="Times New Roman" w:eastAsia="Times New Roman" w:cs="Times New Roman"/>
        </w:rPr>
        <w:t xml:space="preserve"> </w:t>
      </w:r>
      <w:r w:rsidRPr="53C84992" w:rsidR="0586B117">
        <w:rPr>
          <w:rFonts w:ascii="Times New Roman" w:hAnsi="Times New Roman" w:eastAsia="Times New Roman" w:cs="Times New Roman"/>
        </w:rPr>
        <w:t>202</w:t>
      </w:r>
      <w:r w:rsidRPr="53C84992" w:rsidR="33F364CF">
        <w:rPr>
          <w:rFonts w:ascii="Times New Roman" w:hAnsi="Times New Roman" w:eastAsia="Times New Roman" w:cs="Times New Roman"/>
        </w:rPr>
        <w:t>6</w:t>
      </w:r>
      <w:r w:rsidRPr="53C84992" w:rsidR="0586B117">
        <w:rPr>
          <w:rFonts w:ascii="Times New Roman" w:hAnsi="Times New Roman" w:eastAsia="Times New Roman" w:cs="Times New Roman"/>
        </w:rPr>
        <w:t xml:space="preserve"> at</w:t>
      </w:r>
      <w:r w:rsidRPr="53C84992" w:rsidR="3F0D7273">
        <w:rPr>
          <w:rFonts w:ascii="Times New Roman" w:hAnsi="Times New Roman" w:eastAsia="Times New Roman" w:cs="Times New Roman"/>
        </w:rPr>
        <w:t xml:space="preserve"> </w:t>
      </w:r>
      <w:r w:rsidRPr="53C84992" w:rsidR="480302CF">
        <w:rPr>
          <w:rFonts w:ascii="Times New Roman" w:hAnsi="Times New Roman" w:eastAsia="Times New Roman" w:cs="Times New Roman"/>
        </w:rPr>
        <w:t>9</w:t>
      </w:r>
      <w:r w:rsidRPr="53C84992" w:rsidR="3F0D7273">
        <w:rPr>
          <w:rFonts w:ascii="Times New Roman" w:hAnsi="Times New Roman" w:eastAsia="Times New Roman" w:cs="Times New Roman"/>
        </w:rPr>
        <w:t>:</w:t>
      </w:r>
      <w:r w:rsidRPr="53C84992" w:rsidR="092E1A16">
        <w:rPr>
          <w:rFonts w:ascii="Times New Roman" w:hAnsi="Times New Roman" w:eastAsia="Times New Roman" w:cs="Times New Roman"/>
        </w:rPr>
        <w:t>0</w:t>
      </w:r>
      <w:r w:rsidRPr="53C84992" w:rsidR="3F0D7273">
        <w:rPr>
          <w:rFonts w:ascii="Times New Roman" w:hAnsi="Times New Roman" w:eastAsia="Times New Roman" w:cs="Times New Roman"/>
        </w:rPr>
        <w:t>0</w:t>
      </w:r>
      <w:r w:rsidRPr="53C84992" w:rsidR="4F5D3368">
        <w:rPr>
          <w:rFonts w:ascii="Times New Roman" w:hAnsi="Times New Roman" w:eastAsia="Times New Roman" w:cs="Times New Roman"/>
        </w:rPr>
        <w:t>a</w:t>
      </w:r>
      <w:r w:rsidRPr="53C84992" w:rsidR="3F0D7273">
        <w:rPr>
          <w:rFonts w:ascii="Times New Roman" w:hAnsi="Times New Roman" w:eastAsia="Times New Roman" w:cs="Times New Roman"/>
        </w:rPr>
        <w:t>m</w:t>
      </w:r>
    </w:p>
    <w:sectPr w:rsidR="737C0842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65FB" w:rsidRDefault="007765FB" w14:paraId="144EDE76" w14:textId="77777777">
      <w:pPr>
        <w:spacing w:after="0" w:line="240" w:lineRule="auto"/>
      </w:pPr>
      <w:r>
        <w:separator/>
      </w:r>
    </w:p>
  </w:endnote>
  <w:endnote w:type="continuationSeparator" w:id="0">
    <w:p w:rsidR="007765FB" w:rsidRDefault="007765FB" w14:paraId="477613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:rsidTr="26BE8008" w14:paraId="1C8F9B94" w14:textId="77777777">
      <w:trPr>
        <w:trHeight w:val="300"/>
      </w:trPr>
      <w:tc>
        <w:tcPr>
          <w:tcW w:w="3120" w:type="dxa"/>
        </w:tcPr>
        <w:p w:rsidR="26BE8008" w:rsidP="26BE8008" w:rsidRDefault="26BE8008" w14:paraId="56B07ED6" w14:textId="487A7304">
          <w:pPr>
            <w:pStyle w:val="Header"/>
            <w:ind w:left="-115"/>
          </w:pPr>
        </w:p>
      </w:tc>
      <w:tc>
        <w:tcPr>
          <w:tcW w:w="3120" w:type="dxa"/>
        </w:tcPr>
        <w:p w:rsidR="26BE8008" w:rsidP="26BE8008" w:rsidRDefault="26BE8008" w14:paraId="5595671B" w14:textId="1A606CC0">
          <w:pPr>
            <w:pStyle w:val="Header"/>
            <w:jc w:val="center"/>
          </w:pPr>
        </w:p>
      </w:tc>
      <w:tc>
        <w:tcPr>
          <w:tcW w:w="3120" w:type="dxa"/>
        </w:tcPr>
        <w:p w:rsidR="26BE8008" w:rsidP="26BE8008" w:rsidRDefault="26BE8008" w14:paraId="190F2B06" w14:textId="695052E4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3EE661C9" w14:textId="0F2A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65FB" w:rsidRDefault="007765FB" w14:paraId="13EDB990" w14:textId="77777777">
      <w:pPr>
        <w:spacing w:after="0" w:line="240" w:lineRule="auto"/>
      </w:pPr>
      <w:r>
        <w:separator/>
      </w:r>
    </w:p>
  </w:footnote>
  <w:footnote w:type="continuationSeparator" w:id="0">
    <w:p w:rsidR="007765FB" w:rsidRDefault="007765FB" w14:paraId="3F18B86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:rsidTr="384E55AD" w14:paraId="2A4856AD" w14:textId="77777777">
      <w:trPr>
        <w:trHeight w:val="300"/>
      </w:trPr>
      <w:tc>
        <w:tcPr>
          <w:tcW w:w="2820" w:type="dxa"/>
          <w:tcMar/>
        </w:tcPr>
        <w:p w:rsidR="26BE8008" w:rsidP="26BE8008" w:rsidRDefault="26BE8008" w14:paraId="28C4481A" w14:textId="1DEB4C72">
          <w:pPr>
            <w:ind w:left="-115"/>
            <w:jc w:val="right"/>
            <w:rPr>
              <w:rFonts w:ascii="Times New Roman" w:hAnsi="Times New Roman" w:eastAsia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6F589518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  <w:tcMar/>
        </w:tcPr>
        <w:p w:rsidR="26BE8008" w:rsidP="26BE8008" w:rsidRDefault="26BE8008" w14:paraId="3FE27002" w14:textId="0CEAFA82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26BE8008" w14:paraId="00DED19D" w14:textId="5B40A4C0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26BE8008" w14:paraId="0BD98B08" w14:textId="795330C1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  <w:r w:rsidRPr="26BE8008">
            <w:rPr>
              <w:rFonts w:ascii="Times New Roman" w:hAnsi="Times New Roman" w:eastAsia="Times New Roman" w:cs="Times New Roman"/>
              <w:color w:val="000000" w:themeColor="text1"/>
            </w:rPr>
            <w:t>COMMONWEALTH OF MASSACHUSETTS</w:t>
          </w:r>
        </w:p>
        <w:p w:rsidR="26BE8008" w:rsidP="26BE8008" w:rsidRDefault="26BE8008" w14:paraId="06EE9FC1" w14:textId="38426329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  <w:sz w:val="32"/>
              <w:szCs w:val="32"/>
            </w:rPr>
          </w:pPr>
          <w:r w:rsidRPr="26BE8008"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32"/>
              <w:szCs w:val="32"/>
            </w:rPr>
            <w:t>CHARLES RIVER TASK FORCE</w:t>
          </w:r>
        </w:p>
        <w:p w:rsidR="26BE8008" w:rsidP="78A3EFB9" w:rsidRDefault="00BF62E8" w14:paraId="342975E8" w14:textId="25956C0D">
          <w:pPr>
            <w:spacing w:after="0"/>
            <w:rPr>
              <w:rFonts w:ascii="Times New Roman" w:hAnsi="Times New Roman" w:eastAsia="Times New Roman" w:cs="Times New Roman"/>
              <w:b w:val="1"/>
              <w:bCs w:val="1"/>
              <w:color w:val="000000" w:themeColor="text1"/>
              <w:sz w:val="32"/>
              <w:szCs w:val="32"/>
            </w:rPr>
          </w:pPr>
          <w:r w:rsidRPr="384E55AD" w:rsidR="384E55AD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Public Hearings</w:t>
          </w:r>
        </w:p>
        <w:p w:rsidR="26BE8008" w:rsidP="26BE8008" w:rsidRDefault="26BE8008" w14:paraId="28FB81BA" w14:textId="5ED0A7D1">
          <w:pPr>
            <w:pStyle w:val="Header"/>
          </w:pPr>
        </w:p>
      </w:tc>
      <w:tc>
        <w:tcPr>
          <w:tcW w:w="345" w:type="dxa"/>
          <w:tcMar/>
        </w:tcPr>
        <w:p w:rsidR="26BE8008" w:rsidP="26BE8008" w:rsidRDefault="26BE8008" w14:paraId="04B8DA1C" w14:textId="4993B88C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760A24AE" w14:textId="7418A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23cabc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437EDB"/>
    <w:rsid w:val="004B5C30"/>
    <w:rsid w:val="004E09AA"/>
    <w:rsid w:val="00500F8E"/>
    <w:rsid w:val="00671929"/>
    <w:rsid w:val="006A16C2"/>
    <w:rsid w:val="006C58A7"/>
    <w:rsid w:val="0071939D"/>
    <w:rsid w:val="007765FB"/>
    <w:rsid w:val="00890296"/>
    <w:rsid w:val="0091622F"/>
    <w:rsid w:val="00942A79"/>
    <w:rsid w:val="00A95F66"/>
    <w:rsid w:val="00B2103C"/>
    <w:rsid w:val="00B542B3"/>
    <w:rsid w:val="00B74E60"/>
    <w:rsid w:val="00BF62E8"/>
    <w:rsid w:val="00D96E1B"/>
    <w:rsid w:val="00DB3DC0"/>
    <w:rsid w:val="0124AB5A"/>
    <w:rsid w:val="0412287B"/>
    <w:rsid w:val="0434CEE8"/>
    <w:rsid w:val="04965EB3"/>
    <w:rsid w:val="0586B117"/>
    <w:rsid w:val="05A6B070"/>
    <w:rsid w:val="0752FC68"/>
    <w:rsid w:val="07FB06B0"/>
    <w:rsid w:val="0801F375"/>
    <w:rsid w:val="08660688"/>
    <w:rsid w:val="089BC051"/>
    <w:rsid w:val="08EE210F"/>
    <w:rsid w:val="092E1A16"/>
    <w:rsid w:val="09C5263A"/>
    <w:rsid w:val="09E02766"/>
    <w:rsid w:val="0A7028A0"/>
    <w:rsid w:val="0B38BE40"/>
    <w:rsid w:val="0B59FB4D"/>
    <w:rsid w:val="0BAE551A"/>
    <w:rsid w:val="0CA7E207"/>
    <w:rsid w:val="0CBF5110"/>
    <w:rsid w:val="0D8B460C"/>
    <w:rsid w:val="0D9A7114"/>
    <w:rsid w:val="0DB3165B"/>
    <w:rsid w:val="0F923F5F"/>
    <w:rsid w:val="0FE3A902"/>
    <w:rsid w:val="1162530A"/>
    <w:rsid w:val="116D3ED3"/>
    <w:rsid w:val="11BDD340"/>
    <w:rsid w:val="11FF611F"/>
    <w:rsid w:val="13A3BDCD"/>
    <w:rsid w:val="1420F6FA"/>
    <w:rsid w:val="154E52CB"/>
    <w:rsid w:val="15A52ABD"/>
    <w:rsid w:val="171D68B8"/>
    <w:rsid w:val="1803BCD3"/>
    <w:rsid w:val="184F4620"/>
    <w:rsid w:val="18C20CC0"/>
    <w:rsid w:val="1913F3C1"/>
    <w:rsid w:val="1942852F"/>
    <w:rsid w:val="195282CD"/>
    <w:rsid w:val="197396B7"/>
    <w:rsid w:val="1A6F97E7"/>
    <w:rsid w:val="1B1E5943"/>
    <w:rsid w:val="1BA1E8F1"/>
    <w:rsid w:val="1BEB61CB"/>
    <w:rsid w:val="1D2682CF"/>
    <w:rsid w:val="1D41D307"/>
    <w:rsid w:val="1D9B6B74"/>
    <w:rsid w:val="1DF6DF55"/>
    <w:rsid w:val="1E8C0AA5"/>
    <w:rsid w:val="1EB7A7FA"/>
    <w:rsid w:val="22297722"/>
    <w:rsid w:val="2231008A"/>
    <w:rsid w:val="22C832EC"/>
    <w:rsid w:val="22EAC47D"/>
    <w:rsid w:val="23F6B860"/>
    <w:rsid w:val="241162D4"/>
    <w:rsid w:val="249048A6"/>
    <w:rsid w:val="2551307C"/>
    <w:rsid w:val="265BD758"/>
    <w:rsid w:val="26BE8008"/>
    <w:rsid w:val="26D48513"/>
    <w:rsid w:val="26DA1A4C"/>
    <w:rsid w:val="27578142"/>
    <w:rsid w:val="278EE0EA"/>
    <w:rsid w:val="283C6BD5"/>
    <w:rsid w:val="28517E01"/>
    <w:rsid w:val="288668F7"/>
    <w:rsid w:val="28D2D05B"/>
    <w:rsid w:val="28DF9659"/>
    <w:rsid w:val="2A55A818"/>
    <w:rsid w:val="2AABD576"/>
    <w:rsid w:val="2B081614"/>
    <w:rsid w:val="2B9E73AC"/>
    <w:rsid w:val="2BCB706A"/>
    <w:rsid w:val="2BF4431C"/>
    <w:rsid w:val="2C94DAFD"/>
    <w:rsid w:val="2D1CFB83"/>
    <w:rsid w:val="2D3051E7"/>
    <w:rsid w:val="2D973FF6"/>
    <w:rsid w:val="2F1E8BEF"/>
    <w:rsid w:val="2F46B372"/>
    <w:rsid w:val="2FA0F84A"/>
    <w:rsid w:val="2FB48DDA"/>
    <w:rsid w:val="305B8CB0"/>
    <w:rsid w:val="3189CF0D"/>
    <w:rsid w:val="31C6CC00"/>
    <w:rsid w:val="31F778C9"/>
    <w:rsid w:val="322D40F6"/>
    <w:rsid w:val="3265BD5A"/>
    <w:rsid w:val="3308581A"/>
    <w:rsid w:val="3399AED8"/>
    <w:rsid w:val="339D81BB"/>
    <w:rsid w:val="33B73E68"/>
    <w:rsid w:val="33F364CF"/>
    <w:rsid w:val="344ED26F"/>
    <w:rsid w:val="351232D9"/>
    <w:rsid w:val="355E2BD2"/>
    <w:rsid w:val="35709D15"/>
    <w:rsid w:val="35B53460"/>
    <w:rsid w:val="3746D1C4"/>
    <w:rsid w:val="384E55AD"/>
    <w:rsid w:val="38A6201F"/>
    <w:rsid w:val="397AC2AE"/>
    <w:rsid w:val="39972827"/>
    <w:rsid w:val="39A31450"/>
    <w:rsid w:val="3A056305"/>
    <w:rsid w:val="3B516073"/>
    <w:rsid w:val="3BEAD558"/>
    <w:rsid w:val="3C979224"/>
    <w:rsid w:val="3ECA5F05"/>
    <w:rsid w:val="3EFA26D3"/>
    <w:rsid w:val="3F0D7273"/>
    <w:rsid w:val="3F92E8F6"/>
    <w:rsid w:val="3F9D10EF"/>
    <w:rsid w:val="4031ECC6"/>
    <w:rsid w:val="40915F02"/>
    <w:rsid w:val="413685A3"/>
    <w:rsid w:val="42092702"/>
    <w:rsid w:val="4226A5C0"/>
    <w:rsid w:val="424A3D89"/>
    <w:rsid w:val="427C6E8A"/>
    <w:rsid w:val="427FB01D"/>
    <w:rsid w:val="4383CE3F"/>
    <w:rsid w:val="43B11C0F"/>
    <w:rsid w:val="43E2B8A7"/>
    <w:rsid w:val="4505A721"/>
    <w:rsid w:val="452D0187"/>
    <w:rsid w:val="4567A55D"/>
    <w:rsid w:val="4631D56B"/>
    <w:rsid w:val="466BF8ED"/>
    <w:rsid w:val="46E6A846"/>
    <w:rsid w:val="4714274E"/>
    <w:rsid w:val="480302CF"/>
    <w:rsid w:val="490613BC"/>
    <w:rsid w:val="49B42A7F"/>
    <w:rsid w:val="4A51326D"/>
    <w:rsid w:val="4A570C67"/>
    <w:rsid w:val="4A5FF528"/>
    <w:rsid w:val="4A80F425"/>
    <w:rsid w:val="4B06E10D"/>
    <w:rsid w:val="4BA3F098"/>
    <w:rsid w:val="4BE4A263"/>
    <w:rsid w:val="4C49CF31"/>
    <w:rsid w:val="4C586B90"/>
    <w:rsid w:val="4D282FEE"/>
    <w:rsid w:val="4D46FEC7"/>
    <w:rsid w:val="4DD66EF0"/>
    <w:rsid w:val="4DE6D5C8"/>
    <w:rsid w:val="4E2245D2"/>
    <w:rsid w:val="4E898F36"/>
    <w:rsid w:val="4E915AD5"/>
    <w:rsid w:val="4E9C99FB"/>
    <w:rsid w:val="4EA305A4"/>
    <w:rsid w:val="4F5D3368"/>
    <w:rsid w:val="4FA02BC1"/>
    <w:rsid w:val="5030F6C0"/>
    <w:rsid w:val="510EC8AD"/>
    <w:rsid w:val="5132FB8E"/>
    <w:rsid w:val="52F62D0C"/>
    <w:rsid w:val="53835080"/>
    <w:rsid w:val="53C84992"/>
    <w:rsid w:val="53E6CAAE"/>
    <w:rsid w:val="5424CE7C"/>
    <w:rsid w:val="54813E3E"/>
    <w:rsid w:val="575F3415"/>
    <w:rsid w:val="587B6DFB"/>
    <w:rsid w:val="5893BD89"/>
    <w:rsid w:val="595E3BD0"/>
    <w:rsid w:val="5A40AB58"/>
    <w:rsid w:val="5AE9D0C8"/>
    <w:rsid w:val="5AFCA8C3"/>
    <w:rsid w:val="5CAC99A9"/>
    <w:rsid w:val="5D9BC391"/>
    <w:rsid w:val="5E78BCC8"/>
    <w:rsid w:val="5EE811CF"/>
    <w:rsid w:val="5FA28A6A"/>
    <w:rsid w:val="602D6CC6"/>
    <w:rsid w:val="60C14CC4"/>
    <w:rsid w:val="6192FBD8"/>
    <w:rsid w:val="61FFEB7E"/>
    <w:rsid w:val="6334BC03"/>
    <w:rsid w:val="63730B3F"/>
    <w:rsid w:val="638F9199"/>
    <w:rsid w:val="63F73024"/>
    <w:rsid w:val="644120B8"/>
    <w:rsid w:val="645FBEFB"/>
    <w:rsid w:val="64D63877"/>
    <w:rsid w:val="659C0613"/>
    <w:rsid w:val="65F56376"/>
    <w:rsid w:val="66539E13"/>
    <w:rsid w:val="678826F9"/>
    <w:rsid w:val="6798A8BB"/>
    <w:rsid w:val="67EFEFD5"/>
    <w:rsid w:val="68C61B25"/>
    <w:rsid w:val="68CA3BB9"/>
    <w:rsid w:val="696B2FFF"/>
    <w:rsid w:val="6A511F9C"/>
    <w:rsid w:val="6AB504E1"/>
    <w:rsid w:val="6B05188E"/>
    <w:rsid w:val="6B2175B6"/>
    <w:rsid w:val="6C759D6C"/>
    <w:rsid w:val="6D735F82"/>
    <w:rsid w:val="6D7D7642"/>
    <w:rsid w:val="6DA83198"/>
    <w:rsid w:val="71AC913E"/>
    <w:rsid w:val="72DD8EAB"/>
    <w:rsid w:val="730882E0"/>
    <w:rsid w:val="737C0842"/>
    <w:rsid w:val="74178237"/>
    <w:rsid w:val="74C748DA"/>
    <w:rsid w:val="766A3833"/>
    <w:rsid w:val="76E8EEE1"/>
    <w:rsid w:val="7755C5BE"/>
    <w:rsid w:val="78145198"/>
    <w:rsid w:val="78A3EFB9"/>
    <w:rsid w:val="7939E26F"/>
    <w:rsid w:val="7AAE69AE"/>
    <w:rsid w:val="7AB9C00F"/>
    <w:rsid w:val="7BB8810D"/>
    <w:rsid w:val="7BF97281"/>
    <w:rsid w:val="7C8C35E4"/>
    <w:rsid w:val="7C97CE69"/>
    <w:rsid w:val="7D45EFBB"/>
    <w:rsid w:val="7E87126A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EBF0E01C-9F06-434D-8E48-870BDD38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5A6B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6BE800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mapc.az1.qualtrics.com/jfe/form/SV_cXVowXrgoBa86vY" TargetMode="External" Id="R306cf593bf96474c" /><Relationship Type="http://schemas.openxmlformats.org/officeDocument/2006/relationships/hyperlink" Target="https://budget.digital.mass.gov/summary/fy25/outside-section/section-205-charles-river-task-force-on-equitable-river-access/" TargetMode="External" Id="Rbaac68ed08c14082" /><Relationship Type="http://schemas.openxmlformats.org/officeDocument/2006/relationships/hyperlink" Target="https://us06web.zoom.us/meeting/register/eRoVPOn-SHySQ-IXNfs8fg" TargetMode="External" Id="Rf09cdb3ff3264a95" /><Relationship Type="http://schemas.openxmlformats.org/officeDocument/2006/relationships/hyperlink" Target="https://www.mass.gov/info-details/charles-river-task-force-on-equitable-river-access" TargetMode="External" Id="R4e6eb459f7a04f12" /><Relationship Type="http://schemas.openxmlformats.org/officeDocument/2006/relationships/hyperlink" Target="mailto:charlesrivertaskforce@mass.gov" TargetMode="External" Id="Re329f2764e94459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14" ma:contentTypeDescription="Create a new document." ma:contentTypeScope="" ma:versionID="2fea115a275ac8d6f430b672391ff4c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e4fbdf1cc72f0db62e371ff3d98755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06e644-e941-40e6-a9f7-79db2ae58d56}" ma:internalName="TaxCatchAll" ma:showField="CatchAllData" ma:web="699ac1d4-ca39-4946-aa46-a9cdf037d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ac1d4-ca39-4946-aa46-a9cdf037dbb3" xsi:nil="true"/>
    <lcf76f155ced4ddcb4097134ff3c332f xmlns="cfac202d-5dfe-4943-8fc4-9115dd8079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DE67A0-956C-4B64-9133-721F7A7F369D}"/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Roy, Monika (DCR)</cp:lastModifiedBy>
  <cp:revision>14</cp:revision>
  <dcterms:created xsi:type="dcterms:W3CDTF">2025-08-15T18:10:00Z</dcterms:created>
  <dcterms:modified xsi:type="dcterms:W3CDTF">2026-04-27T01:48:40Z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MediaServiceImageTags">
    <vt:lpwstr/>
  </property>
</Properties>
</file>