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6EC18" w14:textId="77777777" w:rsidR="00A97ED1" w:rsidRPr="00A97ED1" w:rsidRDefault="00A97ED1" w:rsidP="00A97ED1">
      <w:pPr>
        <w:shd w:val="clear" w:color="auto" w:fill="D9E2F3"/>
        <w:ind w:right="270"/>
        <w:rPr>
          <w:rFonts w:asciiTheme="minorHAnsi" w:hAnsiTheme="minorHAnsi" w:cstheme="minorHAnsi"/>
          <w:b/>
          <w:sz w:val="22"/>
          <w:szCs w:val="22"/>
        </w:rPr>
      </w:pPr>
      <w:r w:rsidRPr="1DA41D1E">
        <w:rPr>
          <w:rFonts w:asciiTheme="minorHAnsi" w:hAnsiTheme="minorHAnsi" w:cstheme="minorBidi"/>
          <w:b/>
          <w:bCs/>
          <w:sz w:val="22"/>
          <w:szCs w:val="22"/>
        </w:rPr>
        <w:t>Applicability Definitions/Key</w:t>
      </w:r>
    </w:p>
    <w:p w14:paraId="11864A48" w14:textId="7343C6ED" w:rsidR="297107C7" w:rsidRDefault="297107C7">
      <w:pPr>
        <w:rPr>
          <w:rFonts w:asciiTheme="minorHAnsi" w:hAnsiTheme="minorHAnsi" w:cstheme="minorBidi"/>
          <w:b/>
          <w:bCs/>
          <w:sz w:val="22"/>
          <w:szCs w:val="22"/>
        </w:rPr>
      </w:pPr>
      <w:r w:rsidRPr="00A03F5A">
        <w:rPr>
          <w:rFonts w:ascii="Wingdings" w:eastAsia="Wingdings" w:hAnsi="Wingdings" w:cs="Wingdings"/>
          <w:b/>
          <w:bCs/>
          <w:sz w:val="32"/>
          <w:szCs w:val="32"/>
        </w:rPr>
        <w:t>O</w:t>
      </w:r>
      <w:r w:rsidRPr="1DA41D1E">
        <w:rPr>
          <w:rFonts w:asciiTheme="minorHAnsi" w:hAnsiTheme="minorHAnsi" w:cstheme="minorBidi"/>
          <w:b/>
          <w:bCs/>
          <w:sz w:val="22"/>
          <w:szCs w:val="22"/>
        </w:rPr>
        <w:t xml:space="preserve"> </w:t>
      </w:r>
      <w:r w:rsidR="407D2025" w:rsidRPr="1DA41D1E">
        <w:rPr>
          <w:rFonts w:asciiTheme="minorHAnsi" w:hAnsiTheme="minorHAnsi" w:cstheme="minorBidi"/>
          <w:b/>
          <w:bCs/>
          <w:sz w:val="22"/>
          <w:szCs w:val="22"/>
        </w:rPr>
        <w:t>Flagged critical indicator</w:t>
      </w:r>
    </w:p>
    <w:p w14:paraId="0A335A1A" w14:textId="2DC02FDC" w:rsidR="002E4864" w:rsidRDefault="002E4864">
      <w:pPr>
        <w:rPr>
          <w:rFonts w:asciiTheme="minorHAnsi" w:hAnsiTheme="minorHAnsi" w:cstheme="minorBidi"/>
          <w:b/>
          <w:sz w:val="22"/>
          <w:szCs w:val="22"/>
        </w:rPr>
      </w:pPr>
      <w:r w:rsidRPr="000C6797">
        <w:rPr>
          <w:rFonts w:asciiTheme="minorHAnsi" w:hAnsiTheme="minorHAnsi" w:cstheme="minorBidi"/>
          <w:b/>
          <w:sz w:val="22"/>
          <w:szCs w:val="22"/>
          <w:highlight w:val="yellow"/>
        </w:rPr>
        <w:t>Highlighted wording</w:t>
      </w:r>
      <w:r w:rsidR="0010576E" w:rsidRPr="000C6797">
        <w:rPr>
          <w:rFonts w:asciiTheme="minorHAnsi" w:hAnsiTheme="minorHAnsi" w:cstheme="minorBidi"/>
          <w:b/>
          <w:sz w:val="22"/>
          <w:szCs w:val="22"/>
          <w:highlight w:val="yellow"/>
        </w:rPr>
        <w:t xml:space="preserve"> reflects changes as of 3/1/21</w:t>
      </w:r>
    </w:p>
    <w:p w14:paraId="40F8D494" w14:textId="603C9954" w:rsidR="00715635" w:rsidRDefault="00715635">
      <w:pPr>
        <w:rPr>
          <w:rFonts w:asciiTheme="minorHAnsi" w:hAnsiTheme="minorHAnsi" w:cstheme="minorBidi"/>
          <w:b/>
          <w:sz w:val="22"/>
          <w:szCs w:val="22"/>
        </w:rPr>
      </w:pPr>
      <w:r w:rsidRPr="00C11232">
        <w:rPr>
          <w:rFonts w:asciiTheme="minorHAnsi" w:hAnsiTheme="minorHAnsi" w:cstheme="minorBidi"/>
          <w:b/>
          <w:sz w:val="22"/>
          <w:szCs w:val="22"/>
          <w:highlight w:val="cyan"/>
        </w:rPr>
        <w:t xml:space="preserve">Highlighted reflects changes as of </w:t>
      </w:r>
      <w:r w:rsidR="00C11232" w:rsidRPr="00C11232">
        <w:rPr>
          <w:rFonts w:asciiTheme="minorHAnsi" w:hAnsiTheme="minorHAnsi" w:cstheme="minorBidi"/>
          <w:b/>
          <w:sz w:val="22"/>
          <w:szCs w:val="22"/>
          <w:highlight w:val="cyan"/>
        </w:rPr>
        <w:t>7/1/2021</w:t>
      </w:r>
    </w:p>
    <w:p w14:paraId="4B96A3AF" w14:textId="117F61AA" w:rsidR="006C5F3E" w:rsidRPr="006C5F3E" w:rsidRDefault="006C5F3E" w:rsidP="006C5F3E">
      <w:pPr>
        <w:tabs>
          <w:tab w:val="left" w:pos="9960"/>
        </w:tabs>
        <w:rPr>
          <w:rFonts w:asciiTheme="minorHAnsi" w:hAnsiTheme="minorHAnsi" w:cstheme="minorBidi"/>
          <w:b/>
          <w:bCs/>
          <w:sz w:val="22"/>
          <w:szCs w:val="22"/>
        </w:rPr>
      </w:pPr>
      <w:r w:rsidRPr="006C5F3E">
        <w:rPr>
          <w:rFonts w:asciiTheme="minorHAnsi" w:hAnsiTheme="minorHAnsi" w:cstheme="minorBidi"/>
          <w:b/>
          <w:bCs/>
          <w:sz w:val="22"/>
          <w:szCs w:val="22"/>
          <w:highlight w:val="green"/>
        </w:rPr>
        <w:t xml:space="preserve">Highlighted reflected addition of </w:t>
      </w:r>
      <w:bookmarkStart w:id="0" w:name="_Hlk95385073"/>
      <w:r w:rsidRPr="006C5F3E">
        <w:rPr>
          <w:rFonts w:asciiTheme="minorHAnsi" w:hAnsiTheme="minorHAnsi" w:cstheme="minorBidi"/>
          <w:b/>
          <w:bCs/>
          <w:sz w:val="22"/>
          <w:szCs w:val="22"/>
          <w:highlight w:val="green"/>
        </w:rPr>
        <w:t xml:space="preserve">Remote Supports and </w:t>
      </w:r>
      <w:r w:rsidR="00DC2C59">
        <w:rPr>
          <w:rFonts w:asciiTheme="minorHAnsi" w:hAnsiTheme="minorHAnsi" w:cstheme="minorBidi"/>
          <w:b/>
          <w:bCs/>
          <w:sz w:val="22"/>
          <w:szCs w:val="22"/>
          <w:highlight w:val="green"/>
        </w:rPr>
        <w:t>M</w:t>
      </w:r>
      <w:r w:rsidRPr="006C5F3E">
        <w:rPr>
          <w:rFonts w:asciiTheme="minorHAnsi" w:hAnsiTheme="minorHAnsi" w:cstheme="minorBidi"/>
          <w:b/>
          <w:bCs/>
          <w:sz w:val="22"/>
          <w:szCs w:val="22"/>
          <w:highlight w:val="green"/>
        </w:rPr>
        <w:t xml:space="preserve">onitoring </w:t>
      </w:r>
      <w:r w:rsidR="00DC2C59">
        <w:rPr>
          <w:rFonts w:asciiTheme="minorHAnsi" w:hAnsiTheme="minorHAnsi" w:cstheme="minorBidi"/>
          <w:b/>
          <w:bCs/>
          <w:sz w:val="22"/>
          <w:szCs w:val="22"/>
          <w:highlight w:val="green"/>
        </w:rPr>
        <w:t>S</w:t>
      </w:r>
      <w:r w:rsidRPr="006C5F3E">
        <w:rPr>
          <w:rFonts w:asciiTheme="minorHAnsi" w:hAnsiTheme="minorHAnsi" w:cstheme="minorBidi"/>
          <w:b/>
          <w:bCs/>
          <w:sz w:val="22"/>
          <w:szCs w:val="22"/>
          <w:highlight w:val="green"/>
        </w:rPr>
        <w:t xml:space="preserve">ervices </w:t>
      </w:r>
      <w:bookmarkEnd w:id="0"/>
      <w:r w:rsidRPr="006C5F3E">
        <w:rPr>
          <w:rFonts w:asciiTheme="minorHAnsi" w:hAnsiTheme="minorHAnsi" w:cstheme="minorBidi"/>
          <w:b/>
          <w:bCs/>
          <w:sz w:val="22"/>
          <w:szCs w:val="22"/>
          <w:highlight w:val="green"/>
        </w:rPr>
        <w:t xml:space="preserve">– effective </w:t>
      </w:r>
      <w:r w:rsidR="00071E53">
        <w:rPr>
          <w:rFonts w:asciiTheme="minorHAnsi" w:hAnsiTheme="minorHAnsi" w:cstheme="minorBidi"/>
          <w:b/>
          <w:sz w:val="22"/>
          <w:szCs w:val="22"/>
          <w:highlight w:val="green"/>
        </w:rPr>
        <w:t>5/1</w:t>
      </w:r>
      <w:r w:rsidR="00DC2C59" w:rsidRPr="00C66E4E">
        <w:rPr>
          <w:rFonts w:asciiTheme="minorHAnsi" w:hAnsiTheme="minorHAnsi" w:cstheme="minorBidi"/>
          <w:b/>
          <w:sz w:val="22"/>
          <w:szCs w:val="22"/>
          <w:highlight w:val="green"/>
        </w:rPr>
        <w:t>/22</w:t>
      </w:r>
    </w:p>
    <w:p w14:paraId="566286B2" w14:textId="77777777" w:rsidR="00EC614A" w:rsidRPr="00EC614A" w:rsidRDefault="00EC614A" w:rsidP="00EC614A">
      <w:pPr>
        <w:spacing w:after="0"/>
        <w:ind w:right="274"/>
        <w:rPr>
          <w:rFonts w:asciiTheme="minorHAnsi" w:hAnsiTheme="minorHAnsi" w:cstheme="minorHAnsi"/>
          <w:sz w:val="22"/>
          <w:szCs w:val="22"/>
        </w:rPr>
      </w:pPr>
      <w:r w:rsidRPr="00EC614A">
        <w:rPr>
          <w:rFonts w:asciiTheme="minorHAnsi" w:hAnsiTheme="minorHAnsi" w:cstheme="minorHAnsi"/>
          <w:b/>
          <w:sz w:val="22"/>
          <w:szCs w:val="22"/>
        </w:rPr>
        <w:t>All Services</w:t>
      </w:r>
      <w:r w:rsidRPr="00EC614A">
        <w:rPr>
          <w:rFonts w:asciiTheme="minorHAnsi" w:hAnsiTheme="minorHAnsi" w:cstheme="minorHAnsi"/>
          <w:sz w:val="22"/>
          <w:szCs w:val="22"/>
        </w:rPr>
        <w:t xml:space="preserve"> = All Residential, Remote Supports and Monitoring, Employment, and Community Based Day Services</w:t>
      </w:r>
    </w:p>
    <w:p w14:paraId="1CD640DE" w14:textId="77777777" w:rsidR="00EC614A" w:rsidRPr="00EC614A" w:rsidRDefault="00EC614A" w:rsidP="00EC614A">
      <w:pPr>
        <w:spacing w:after="0"/>
        <w:ind w:right="274"/>
        <w:rPr>
          <w:rFonts w:asciiTheme="minorHAnsi" w:hAnsiTheme="minorHAnsi" w:cstheme="minorHAnsi"/>
          <w:sz w:val="22"/>
          <w:szCs w:val="22"/>
        </w:rPr>
      </w:pPr>
      <w:r w:rsidRPr="00EC614A">
        <w:rPr>
          <w:rFonts w:asciiTheme="minorHAnsi" w:hAnsiTheme="minorHAnsi" w:cstheme="minorHAnsi"/>
          <w:b/>
          <w:sz w:val="22"/>
          <w:szCs w:val="22"/>
        </w:rPr>
        <w:t>Residential Services includes</w:t>
      </w:r>
      <w:r w:rsidRPr="00EC614A">
        <w:rPr>
          <w:rFonts w:asciiTheme="minorHAnsi" w:hAnsiTheme="minorHAnsi" w:cstheme="minorHAnsi"/>
          <w:sz w:val="22"/>
          <w:szCs w:val="22"/>
        </w:rPr>
        <w:t>: 24-hr residential (3153), ABI/MFP 24-hr residential (3751), Individual Homes Supports (IHS) (only if &gt; 15/</w:t>
      </w:r>
      <w:proofErr w:type="spellStart"/>
      <w:r w:rsidRPr="00EC614A">
        <w:rPr>
          <w:rFonts w:asciiTheme="minorHAnsi" w:hAnsiTheme="minorHAnsi" w:cstheme="minorHAnsi"/>
          <w:sz w:val="22"/>
          <w:szCs w:val="22"/>
        </w:rPr>
        <w:t>hrs</w:t>
      </w:r>
      <w:proofErr w:type="spellEnd"/>
      <w:r w:rsidRPr="00EC614A">
        <w:rPr>
          <w:rFonts w:asciiTheme="minorHAnsi" w:hAnsiTheme="minorHAnsi" w:cstheme="minorHAnsi"/>
          <w:sz w:val="22"/>
          <w:szCs w:val="22"/>
        </w:rPr>
        <w:t xml:space="preserve"> per week), Placement, ABI/MFP Placement, Respite</w:t>
      </w:r>
    </w:p>
    <w:p w14:paraId="62835532" w14:textId="77777777" w:rsidR="00EC614A" w:rsidRPr="00EC614A" w:rsidRDefault="00EC614A" w:rsidP="00EC614A">
      <w:pPr>
        <w:spacing w:after="0"/>
        <w:ind w:right="274"/>
        <w:rPr>
          <w:rFonts w:asciiTheme="minorHAnsi" w:hAnsiTheme="minorHAnsi" w:cstheme="minorHAnsi"/>
          <w:sz w:val="22"/>
          <w:szCs w:val="22"/>
        </w:rPr>
      </w:pPr>
      <w:r w:rsidRPr="00EC614A">
        <w:rPr>
          <w:rFonts w:asciiTheme="minorHAnsi" w:hAnsiTheme="minorHAnsi" w:cstheme="minorBidi"/>
          <w:b/>
          <w:bCs/>
          <w:sz w:val="22"/>
          <w:szCs w:val="22"/>
        </w:rPr>
        <w:t xml:space="preserve">Remote Supports and Monitoring Services (RSMS): </w:t>
      </w:r>
      <w:r w:rsidRPr="00EC614A">
        <w:rPr>
          <w:rFonts w:asciiTheme="minorHAnsi" w:hAnsiTheme="minorHAnsi" w:cstheme="minorBidi"/>
          <w:sz w:val="22"/>
          <w:szCs w:val="22"/>
        </w:rPr>
        <w:t>(3786)</w:t>
      </w:r>
    </w:p>
    <w:p w14:paraId="6368431E" w14:textId="77777777" w:rsidR="00EC614A" w:rsidRPr="00EC614A" w:rsidRDefault="00EC614A" w:rsidP="00EC614A">
      <w:pPr>
        <w:spacing w:after="0"/>
        <w:ind w:right="274"/>
        <w:rPr>
          <w:rFonts w:asciiTheme="minorHAnsi" w:hAnsiTheme="minorHAnsi" w:cstheme="minorHAnsi"/>
          <w:sz w:val="22"/>
          <w:szCs w:val="22"/>
        </w:rPr>
      </w:pPr>
      <w:r w:rsidRPr="00EC614A">
        <w:rPr>
          <w:rFonts w:asciiTheme="minorHAnsi" w:hAnsiTheme="minorHAnsi" w:cstheme="minorHAnsi"/>
          <w:b/>
          <w:sz w:val="22"/>
          <w:szCs w:val="22"/>
        </w:rPr>
        <w:t>Employment Services:</w:t>
      </w:r>
      <w:r w:rsidRPr="00EC614A">
        <w:rPr>
          <w:rFonts w:asciiTheme="minorHAnsi" w:hAnsiTheme="minorHAnsi" w:cstheme="minorHAnsi"/>
          <w:sz w:val="22"/>
          <w:szCs w:val="22"/>
        </w:rPr>
        <w:t xml:space="preserve"> Individual Supported Employment (3168), Grouped Supported Employment /Enclaves (3181)</w:t>
      </w:r>
    </w:p>
    <w:p w14:paraId="31E3BB94" w14:textId="77777777" w:rsidR="00EC614A" w:rsidRPr="00EC614A" w:rsidRDefault="00EC614A" w:rsidP="00EC614A">
      <w:pPr>
        <w:spacing w:after="0"/>
        <w:ind w:right="274"/>
        <w:rPr>
          <w:rFonts w:asciiTheme="minorHAnsi" w:hAnsiTheme="minorHAnsi" w:cstheme="minorHAnsi"/>
          <w:sz w:val="22"/>
          <w:szCs w:val="22"/>
        </w:rPr>
      </w:pPr>
      <w:r w:rsidRPr="00EC614A">
        <w:rPr>
          <w:rFonts w:asciiTheme="minorHAnsi" w:hAnsiTheme="minorHAnsi" w:cstheme="minorHAnsi"/>
          <w:b/>
          <w:sz w:val="22"/>
          <w:szCs w:val="22"/>
        </w:rPr>
        <w:t>Community Based Day Services</w:t>
      </w:r>
      <w:r w:rsidRPr="00EC614A">
        <w:rPr>
          <w:rFonts w:asciiTheme="minorHAnsi" w:hAnsiTheme="minorHAnsi" w:cstheme="minorHAnsi"/>
          <w:sz w:val="22"/>
          <w:szCs w:val="22"/>
        </w:rPr>
        <w:t xml:space="preserve"> </w:t>
      </w:r>
      <w:r w:rsidRPr="00EC614A">
        <w:rPr>
          <w:rFonts w:asciiTheme="minorHAnsi" w:hAnsiTheme="minorHAnsi" w:cstheme="minorHAnsi"/>
          <w:b/>
          <w:bCs/>
          <w:sz w:val="22"/>
          <w:szCs w:val="22"/>
        </w:rPr>
        <w:t xml:space="preserve">(CBDS): </w:t>
      </w:r>
      <w:r w:rsidRPr="00EC614A">
        <w:rPr>
          <w:rFonts w:asciiTheme="minorHAnsi" w:hAnsiTheme="minorHAnsi" w:cstheme="minorHAnsi"/>
          <w:sz w:val="22"/>
          <w:szCs w:val="22"/>
        </w:rPr>
        <w:t>(3168)</w:t>
      </w:r>
    </w:p>
    <w:p w14:paraId="3AA12BF7" w14:textId="4B7FEA4E" w:rsidR="00A97ED1" w:rsidRPr="00A97ED1" w:rsidRDefault="00A97ED1" w:rsidP="00631DE7">
      <w:pPr>
        <w:pBdr>
          <w:top w:val="single" w:sz="4" w:space="1" w:color="auto"/>
        </w:pBdr>
        <w:tabs>
          <w:tab w:val="left" w:pos="3396"/>
        </w:tabs>
        <w:spacing w:after="0"/>
        <w:ind w:right="274"/>
        <w:rPr>
          <w:rFonts w:asciiTheme="minorHAnsi" w:hAnsiTheme="minorHAnsi" w:cstheme="minorBidi"/>
          <w:sz w:val="22"/>
          <w:szCs w:val="22"/>
        </w:rPr>
      </w:pPr>
      <w:r w:rsidRPr="7CA700CE">
        <w:rPr>
          <w:rFonts w:asciiTheme="minorHAnsi" w:hAnsiTheme="minorHAnsi" w:cstheme="minorBidi"/>
          <w:sz w:val="22"/>
          <w:szCs w:val="22"/>
        </w:rPr>
        <w:t>If a check box is marked (</w:t>
      </w:r>
      <w:sdt>
        <w:sdtPr>
          <w:rPr>
            <w:rFonts w:asciiTheme="minorHAnsi" w:hAnsiTheme="minorHAnsi" w:cstheme="minorBidi"/>
            <w:color w:val="2B579A"/>
            <w:sz w:val="22"/>
            <w:szCs w:val="22"/>
            <w:shd w:val="clear" w:color="auto" w:fill="E6E6E6"/>
          </w:rPr>
          <w:id w:val="-176822726"/>
          <w:placeholder>
            <w:docPart w:val="228CE8AD4807470BBD5CE2DD728DA753"/>
          </w:placeholder>
          <w14:checkbox>
            <w14:checked w14:val="1"/>
            <w14:checkedState w14:val="2612" w14:font="MS Gothic"/>
            <w14:uncheckedState w14:val="2610" w14:font="MS Gothic"/>
          </w14:checkbox>
        </w:sdtPr>
        <w:sdtEndPr/>
        <w:sdtContent>
          <w:r w:rsidRPr="00A97ED1">
            <w:rPr>
              <w:rFonts w:ascii="MS Gothic" w:eastAsia="MS Gothic" w:hAnsi="MS Gothic" w:cs="MS Gothic" w:hint="eastAsia"/>
              <w:sz w:val="22"/>
              <w:szCs w:val="22"/>
            </w:rPr>
            <w:t>☒</w:t>
          </w:r>
        </w:sdtContent>
      </w:sdt>
      <w:r w:rsidRPr="7CA700CE">
        <w:rPr>
          <w:rFonts w:asciiTheme="minorHAnsi" w:hAnsiTheme="minorHAnsi" w:cstheme="minorBidi"/>
          <w:sz w:val="22"/>
          <w:szCs w:val="22"/>
        </w:rPr>
        <w:t xml:space="preserve">), then that indicator is applicable to that </w:t>
      </w:r>
      <w:r w:rsidR="00CE17F0" w:rsidRPr="7CA700CE">
        <w:rPr>
          <w:rFonts w:asciiTheme="minorHAnsi" w:hAnsiTheme="minorHAnsi" w:cstheme="minorBidi"/>
          <w:sz w:val="22"/>
          <w:szCs w:val="22"/>
        </w:rPr>
        <w:t>service.</w:t>
      </w:r>
      <w:r w:rsidRPr="7CA700CE">
        <w:rPr>
          <w:rFonts w:asciiTheme="minorHAnsi" w:hAnsiTheme="minorHAnsi" w:cstheme="minorBidi"/>
          <w:sz w:val="22"/>
          <w:szCs w:val="22"/>
        </w:rPr>
        <w:t xml:space="preserve"> </w:t>
      </w:r>
    </w:p>
    <w:p w14:paraId="542083B0" w14:textId="77777777" w:rsidR="00A97ED1" w:rsidRPr="00A97ED1" w:rsidRDefault="00A97ED1" w:rsidP="00631DE7">
      <w:pPr>
        <w:tabs>
          <w:tab w:val="left" w:pos="3396"/>
        </w:tabs>
        <w:spacing w:after="0"/>
        <w:ind w:right="274"/>
        <w:rPr>
          <w:rFonts w:asciiTheme="minorHAnsi" w:hAnsiTheme="minorHAnsi" w:cstheme="minorHAnsi"/>
          <w:sz w:val="22"/>
          <w:szCs w:val="22"/>
        </w:rPr>
      </w:pPr>
      <w:r w:rsidRPr="00A97ED1">
        <w:rPr>
          <w:rFonts w:asciiTheme="minorHAnsi" w:hAnsiTheme="minorHAnsi" w:cstheme="minorHAnsi"/>
          <w:sz w:val="22"/>
          <w:szCs w:val="22"/>
        </w:rPr>
        <w:t>If one of the following symbols follows a service type, then the indicator only applies in the indicated circumstances:</w:t>
      </w:r>
    </w:p>
    <w:p w14:paraId="30D0CDBF" w14:textId="15AF2697" w:rsidR="000D3C41" w:rsidRDefault="005F5066" w:rsidP="00A75B74">
      <w:pPr>
        <w:tabs>
          <w:tab w:val="left" w:pos="3396"/>
        </w:tabs>
        <w:spacing w:after="0"/>
        <w:ind w:left="270" w:right="274" w:hanging="270"/>
        <w:rPr>
          <w:rFonts w:asciiTheme="minorHAnsi" w:hAnsiTheme="minorHAnsi" w:cstheme="minorBidi"/>
          <w:sz w:val="22"/>
          <w:szCs w:val="22"/>
        </w:rPr>
      </w:pPr>
      <w:r w:rsidRPr="4A364D7F" w:rsidDel="003F656C">
        <w:rPr>
          <w:rFonts w:ascii="Wingdings" w:eastAsia="Wingdings" w:hAnsi="Wingdings" w:cstheme="minorBidi"/>
          <w:sz w:val="18"/>
          <w:szCs w:val="18"/>
        </w:rPr>
        <w:t>£</w:t>
      </w:r>
      <w:r w:rsidR="00740578">
        <w:rPr>
          <w:rFonts w:ascii="Wingdings" w:eastAsia="Wingdings" w:hAnsi="Wingdings" w:cstheme="minorBidi"/>
          <w:sz w:val="18"/>
          <w:szCs w:val="18"/>
        </w:rPr>
        <w:t xml:space="preserve">  </w:t>
      </w:r>
      <w:r w:rsidR="00A97ED1" w:rsidRPr="643BD218">
        <w:rPr>
          <w:rFonts w:asciiTheme="minorHAnsi" w:hAnsiTheme="minorHAnsi" w:cstheme="minorBidi"/>
          <w:sz w:val="22"/>
          <w:szCs w:val="22"/>
        </w:rPr>
        <w:t>applies when Provider is responsible.  For instance: (L33-L47) when provider is responsible for health care; L67-L72 apply when provider is responsible for financial support)</w:t>
      </w:r>
      <w:r w:rsidR="00CA4DC7" w:rsidRPr="643BD218">
        <w:rPr>
          <w:rFonts w:asciiTheme="minorHAnsi" w:hAnsiTheme="minorHAnsi" w:cstheme="minorBidi"/>
          <w:sz w:val="22"/>
          <w:szCs w:val="22"/>
        </w:rPr>
        <w:t xml:space="preserve">, </w:t>
      </w:r>
      <w:r w:rsidR="005026E0" w:rsidRPr="643BD218">
        <w:rPr>
          <w:rFonts w:ascii="Wingdings" w:eastAsia="Wingdings" w:hAnsi="Wingdings" w:cstheme="minorBidi"/>
          <w:sz w:val="18"/>
          <w:szCs w:val="18"/>
        </w:rPr>
        <w:t>«</w:t>
      </w:r>
      <w:r w:rsidR="00A97ED1" w:rsidRPr="643BD218">
        <w:rPr>
          <w:rFonts w:asciiTheme="minorHAnsi" w:hAnsiTheme="minorHAnsi" w:cstheme="minorBidi"/>
          <w:sz w:val="22"/>
          <w:szCs w:val="22"/>
        </w:rPr>
        <w:t xml:space="preserve"> -when location is owned, </w:t>
      </w:r>
      <w:proofErr w:type="gramStart"/>
      <w:r w:rsidR="00A97ED1" w:rsidRPr="643BD218">
        <w:rPr>
          <w:rFonts w:asciiTheme="minorHAnsi" w:hAnsiTheme="minorHAnsi" w:cstheme="minorBidi"/>
          <w:sz w:val="22"/>
          <w:szCs w:val="22"/>
        </w:rPr>
        <w:t>rented</w:t>
      </w:r>
      <w:proofErr w:type="gramEnd"/>
      <w:r w:rsidR="00A97ED1" w:rsidRPr="643BD218">
        <w:rPr>
          <w:rFonts w:asciiTheme="minorHAnsi" w:hAnsiTheme="minorHAnsi" w:cstheme="minorBidi"/>
          <w:sz w:val="22"/>
          <w:szCs w:val="22"/>
        </w:rPr>
        <w:t xml:space="preserve"> or leased by the </w:t>
      </w:r>
      <w:r w:rsidR="00A03F5A" w:rsidRPr="643BD218">
        <w:rPr>
          <w:rFonts w:asciiTheme="minorHAnsi" w:hAnsiTheme="minorHAnsi" w:cstheme="minorBidi"/>
          <w:sz w:val="22"/>
          <w:szCs w:val="22"/>
        </w:rPr>
        <w:t>provider.</w:t>
      </w:r>
      <w:r w:rsidR="00A97ED1" w:rsidRPr="643BD218">
        <w:rPr>
          <w:rFonts w:asciiTheme="minorHAnsi" w:hAnsiTheme="minorHAnsi" w:cstheme="minorBidi"/>
          <w:sz w:val="22"/>
          <w:szCs w:val="22"/>
        </w:rPr>
        <w:t xml:space="preserve">  </w:t>
      </w:r>
    </w:p>
    <w:p w14:paraId="1227C8B1" w14:textId="77777777" w:rsidR="00A75B74" w:rsidRPr="00631DE7" w:rsidRDefault="00A75B74" w:rsidP="00A75B74">
      <w:pPr>
        <w:tabs>
          <w:tab w:val="left" w:pos="3396"/>
        </w:tabs>
        <w:spacing w:after="0"/>
        <w:ind w:left="270" w:right="274" w:hanging="270"/>
        <w:rPr>
          <w:rFonts w:asciiTheme="minorHAnsi" w:hAnsiTheme="minorHAnsi" w:cstheme="minorHAnsi"/>
          <w:sz w:val="22"/>
          <w:szCs w:val="22"/>
        </w:rPr>
      </w:pPr>
    </w:p>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AF0850" w14:paraId="360F81E7" w14:textId="77777777" w:rsidTr="1DA41D1E">
        <w:tc>
          <w:tcPr>
            <w:tcW w:w="14614" w:type="dxa"/>
            <w:gridSpan w:val="5"/>
            <w:shd w:val="clear" w:color="auto" w:fill="8EAADB" w:themeFill="accent1" w:themeFillTint="99"/>
          </w:tcPr>
          <w:p w14:paraId="07B496F2" w14:textId="5F667011" w:rsidR="00AF0850" w:rsidRPr="00AF0850" w:rsidRDefault="00AF0850" w:rsidP="00AF0850">
            <w:pPr>
              <w:jc w:val="center"/>
              <w:rPr>
                <w:rFonts w:asciiTheme="minorHAnsi" w:hAnsiTheme="minorHAnsi" w:cstheme="minorHAnsi"/>
                <w:b/>
                <w:sz w:val="28"/>
                <w:szCs w:val="28"/>
              </w:rPr>
            </w:pPr>
            <w:r w:rsidRPr="00AF0850">
              <w:rPr>
                <w:rFonts w:asciiTheme="minorHAnsi" w:hAnsiTheme="minorHAnsi" w:cstheme="minorHAnsi"/>
                <w:b/>
                <w:sz w:val="28"/>
                <w:szCs w:val="28"/>
              </w:rPr>
              <w:t>PERSONAL SAFETY</w:t>
            </w:r>
          </w:p>
        </w:tc>
      </w:tr>
      <w:tr w:rsidR="00897223" w14:paraId="55A8BCBA" w14:textId="77777777" w:rsidTr="1DA41D1E">
        <w:tc>
          <w:tcPr>
            <w:tcW w:w="1908" w:type="dxa"/>
            <w:vMerge w:val="restart"/>
          </w:tcPr>
          <w:p w14:paraId="158FD340" w14:textId="77777777" w:rsidR="00897223" w:rsidRPr="005626E3" w:rsidRDefault="00897223" w:rsidP="0013316F">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bookmarkStart w:id="1" w:name="_Hlk44055251"/>
            <w:r w:rsidRPr="005626E3">
              <w:rPr>
                <w:rFonts w:asciiTheme="minorHAnsi" w:hAnsiTheme="minorHAnsi" w:cstheme="minorHAnsi"/>
                <w:b/>
                <w:sz w:val="22"/>
                <w:szCs w:val="22"/>
                <w:shd w:val="clear" w:color="auto" w:fill="D9E2F3" w:themeFill="accent1" w:themeFillTint="33"/>
              </w:rPr>
              <w:t>INDICATOR</w:t>
            </w:r>
          </w:p>
          <w:p w14:paraId="68D5F59A" w14:textId="77777777" w:rsidR="00897223" w:rsidRPr="005626E3" w:rsidRDefault="00897223" w:rsidP="005B43DF">
            <w:pPr>
              <w:rPr>
                <w:rFonts w:asciiTheme="minorHAnsi" w:hAnsiTheme="minorHAnsi" w:cstheme="minorHAnsi"/>
                <w:sz w:val="22"/>
                <w:szCs w:val="22"/>
              </w:rPr>
            </w:pPr>
          </w:p>
          <w:p w14:paraId="5CA9B134" w14:textId="1812F0F6" w:rsidR="005626E3" w:rsidRPr="005626E3" w:rsidRDefault="005626E3" w:rsidP="005626E3">
            <w:pPr>
              <w:rPr>
                <w:rFonts w:asciiTheme="minorHAnsi" w:hAnsiTheme="minorHAnsi" w:cstheme="minorHAnsi"/>
                <w:sz w:val="22"/>
                <w:szCs w:val="22"/>
              </w:rPr>
            </w:pPr>
            <w:r w:rsidRPr="005626E3">
              <w:rPr>
                <w:rFonts w:asciiTheme="minorHAnsi" w:hAnsiTheme="minorHAnsi" w:cstheme="minorHAnsi"/>
                <w:b/>
                <w:sz w:val="22"/>
                <w:szCs w:val="22"/>
              </w:rPr>
              <w:t>L1.</w:t>
            </w:r>
            <w:r>
              <w:rPr>
                <w:rFonts w:asciiTheme="minorHAnsi" w:hAnsiTheme="minorHAnsi" w:cstheme="minorHAnsi"/>
                <w:sz w:val="22"/>
                <w:szCs w:val="22"/>
              </w:rPr>
              <w:t xml:space="preserve"> </w:t>
            </w:r>
            <w:r w:rsidRPr="005626E3">
              <w:rPr>
                <w:rFonts w:asciiTheme="minorHAnsi" w:hAnsiTheme="minorHAnsi" w:cstheme="minorHAnsi"/>
                <w:sz w:val="22"/>
                <w:szCs w:val="22"/>
              </w:rPr>
              <w:t>Individuals and guardians are trained in how to report alleged abuse/neglect.</w:t>
            </w:r>
          </w:p>
          <w:p w14:paraId="4939F533" w14:textId="77777777" w:rsidR="005626E3" w:rsidRPr="005626E3" w:rsidRDefault="005626E3" w:rsidP="005B43DF">
            <w:pPr>
              <w:rPr>
                <w:rFonts w:asciiTheme="minorHAnsi" w:hAnsiTheme="minorHAnsi" w:cstheme="minorHAnsi"/>
                <w:sz w:val="22"/>
                <w:szCs w:val="22"/>
              </w:rPr>
            </w:pPr>
          </w:p>
          <w:p w14:paraId="74776FD5" w14:textId="77777777" w:rsidR="00897223" w:rsidRPr="005626E3" w:rsidRDefault="00897223" w:rsidP="006D1795">
            <w:pPr>
              <w:jc w:val="center"/>
              <w:rPr>
                <w:rFonts w:asciiTheme="minorHAnsi" w:hAnsiTheme="minorHAnsi" w:cstheme="minorHAnsi"/>
                <w:sz w:val="22"/>
                <w:szCs w:val="22"/>
              </w:rPr>
            </w:pPr>
          </w:p>
          <w:p w14:paraId="250A2362" w14:textId="77777777" w:rsidR="00897223" w:rsidRPr="005626E3" w:rsidRDefault="00897223"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626E3">
              <w:rPr>
                <w:rFonts w:asciiTheme="minorHAnsi" w:hAnsiTheme="minorHAnsi" w:cstheme="minorHAnsi"/>
                <w:b/>
                <w:sz w:val="22"/>
                <w:szCs w:val="22"/>
              </w:rPr>
              <w:t>APPLICABILITY</w:t>
            </w:r>
          </w:p>
          <w:p w14:paraId="10FC3AC0" w14:textId="18DB4CA2" w:rsidR="00897223" w:rsidRDefault="00897223" w:rsidP="00897223">
            <w:pPr>
              <w:rPr>
                <w:rFonts w:asciiTheme="minorHAnsi" w:hAnsiTheme="minorHAnsi" w:cstheme="minorHAnsi"/>
                <w:sz w:val="22"/>
                <w:szCs w:val="22"/>
              </w:rPr>
            </w:pPr>
          </w:p>
          <w:p w14:paraId="30179CEC" w14:textId="14EBDACF" w:rsidR="00AF6CDA" w:rsidRPr="00AF6CDA" w:rsidRDefault="00AF6CDA" w:rsidP="00AF6CDA">
            <w:pPr>
              <w:rPr>
                <w:rFonts w:asciiTheme="minorHAnsi" w:hAnsiTheme="minorHAnsi" w:cstheme="minorHAnsi"/>
                <w:sz w:val="22"/>
                <w:szCs w:val="22"/>
              </w:rPr>
            </w:pPr>
          </w:p>
          <w:p w14:paraId="3735FF35" w14:textId="77777777" w:rsidR="00AF6CDA" w:rsidRPr="00AF6CDA" w:rsidRDefault="00AF6CDA">
            <w:pPr>
              <w:rPr>
                <w:rFonts w:asciiTheme="minorHAnsi" w:hAnsiTheme="minorHAnsi" w:cstheme="minorHAnsi"/>
                <w:sz w:val="22"/>
                <w:szCs w:val="22"/>
              </w:rPr>
            </w:pPr>
          </w:p>
          <w:p w14:paraId="45EF72B1" w14:textId="0E0FD575" w:rsidR="00AF6CDA" w:rsidRPr="00AF6CDA" w:rsidRDefault="00AF6CDA" w:rsidP="00AF6CDA">
            <w:pPr>
              <w:rPr>
                <w:rFonts w:asciiTheme="minorHAnsi" w:hAnsiTheme="minorHAnsi" w:cstheme="minorHAnsi"/>
                <w:sz w:val="22"/>
                <w:szCs w:val="22"/>
              </w:rPr>
            </w:pPr>
          </w:p>
          <w:p w14:paraId="107CA53A" w14:textId="77777777" w:rsidR="00AF6CDA" w:rsidRPr="00AF6CDA" w:rsidRDefault="00AF6CDA">
            <w:pPr>
              <w:rPr>
                <w:rFonts w:asciiTheme="minorHAnsi" w:hAnsiTheme="minorHAnsi" w:cstheme="minorHAnsi"/>
                <w:sz w:val="22"/>
                <w:szCs w:val="22"/>
              </w:rPr>
            </w:pPr>
          </w:p>
          <w:p w14:paraId="6D89FAC5" w14:textId="77777777" w:rsidR="00897223" w:rsidRDefault="004050D3" w:rsidP="004050D3">
            <w:pPr>
              <w:ind w:left="180" w:hanging="180"/>
              <w:jc w:val="center"/>
              <w:rPr>
                <w:rFonts w:asciiTheme="minorHAnsi" w:hAnsiTheme="minorHAnsi" w:cstheme="minorHAnsi"/>
                <w:sz w:val="22"/>
                <w:szCs w:val="22"/>
              </w:rPr>
            </w:pPr>
            <w:r w:rsidRPr="000F0F7C">
              <w:rPr>
                <w:rFonts w:asciiTheme="minorHAnsi" w:hAnsiTheme="minorHAnsi" w:cstheme="minorHAnsi"/>
                <w:color w:val="2B579A"/>
                <w:sz w:val="22"/>
                <w:szCs w:val="22"/>
                <w:highlight w:val="green"/>
                <w:shd w:val="clear" w:color="auto" w:fill="E6E6E6"/>
              </w:rPr>
              <w:t>All Services</w:t>
            </w:r>
          </w:p>
          <w:p w14:paraId="2D4D9D62" w14:textId="77777777" w:rsidR="00F83C23" w:rsidRPr="00F83C23" w:rsidRDefault="00F83C23" w:rsidP="007F6B13">
            <w:pPr>
              <w:rPr>
                <w:rFonts w:asciiTheme="minorHAnsi" w:hAnsiTheme="minorHAnsi" w:cstheme="minorHAnsi"/>
                <w:sz w:val="22"/>
                <w:szCs w:val="22"/>
              </w:rPr>
            </w:pPr>
          </w:p>
          <w:p w14:paraId="09540CFF" w14:textId="77777777" w:rsidR="00F83C23" w:rsidRPr="006B0428" w:rsidRDefault="00F83C23" w:rsidP="007F6B13">
            <w:pPr>
              <w:rPr>
                <w:rFonts w:asciiTheme="minorHAnsi" w:hAnsiTheme="minorHAnsi" w:cstheme="minorHAnsi"/>
                <w:sz w:val="22"/>
                <w:szCs w:val="22"/>
              </w:rPr>
            </w:pPr>
          </w:p>
          <w:p w14:paraId="61C35A13" w14:textId="77777777" w:rsidR="00F83C23" w:rsidRPr="00F83C23" w:rsidRDefault="00F83C23" w:rsidP="007F6B13">
            <w:pPr>
              <w:rPr>
                <w:rFonts w:asciiTheme="minorHAnsi" w:hAnsiTheme="minorHAnsi" w:cstheme="minorHAnsi"/>
                <w:sz w:val="22"/>
                <w:szCs w:val="22"/>
              </w:rPr>
            </w:pPr>
          </w:p>
          <w:p w14:paraId="73DE22E7" w14:textId="78835791" w:rsidR="00897223" w:rsidRPr="005626E3" w:rsidRDefault="00897223" w:rsidP="007F6B13">
            <w:pPr>
              <w:rPr>
                <w:rFonts w:asciiTheme="minorHAnsi" w:hAnsiTheme="minorHAnsi" w:cstheme="minorHAnsi"/>
                <w:sz w:val="22"/>
                <w:szCs w:val="22"/>
              </w:rPr>
            </w:pPr>
          </w:p>
        </w:tc>
        <w:tc>
          <w:tcPr>
            <w:tcW w:w="2068" w:type="dxa"/>
            <w:shd w:val="clear" w:color="auto" w:fill="D9E2F3" w:themeFill="accent1" w:themeFillTint="33"/>
          </w:tcPr>
          <w:p w14:paraId="2BEDF666" w14:textId="5876E71E" w:rsidR="00897223" w:rsidRPr="005626E3" w:rsidRDefault="005626E3" w:rsidP="006D1795">
            <w:pPr>
              <w:rPr>
                <w:rFonts w:asciiTheme="minorHAnsi" w:hAnsiTheme="minorHAnsi" w:cstheme="minorHAnsi"/>
                <w:b/>
                <w:sz w:val="22"/>
                <w:szCs w:val="22"/>
              </w:rPr>
            </w:pPr>
            <w:r w:rsidRPr="005626E3">
              <w:rPr>
                <w:rFonts w:asciiTheme="minorHAnsi" w:hAnsiTheme="minorHAnsi" w:cstheme="minorHAnsi"/>
                <w:b/>
                <w:sz w:val="22"/>
                <w:szCs w:val="22"/>
              </w:rPr>
              <w:lastRenderedPageBreak/>
              <w:t>Regulations 9.04 (2):</w:t>
            </w:r>
          </w:p>
        </w:tc>
        <w:tc>
          <w:tcPr>
            <w:tcW w:w="10638" w:type="dxa"/>
            <w:gridSpan w:val="3"/>
            <w:shd w:val="clear" w:color="auto" w:fill="auto"/>
          </w:tcPr>
          <w:p w14:paraId="631271E8" w14:textId="2C75BF42" w:rsidR="00897223" w:rsidRPr="005626E3" w:rsidRDefault="005626E3" w:rsidP="00897223">
            <w:pPr>
              <w:rPr>
                <w:rFonts w:asciiTheme="minorHAnsi" w:hAnsiTheme="minorHAnsi" w:cstheme="minorHAnsi"/>
                <w:sz w:val="22"/>
                <w:szCs w:val="22"/>
              </w:rPr>
            </w:pPr>
            <w:r w:rsidRPr="005626E3">
              <w:rPr>
                <w:rFonts w:asciiTheme="minorHAnsi" w:hAnsiTheme="minorHAnsi" w:cstheme="minorHAnsi"/>
                <w:sz w:val="22"/>
                <w:szCs w:val="22"/>
              </w:rPr>
              <w:t>All providers shall provide to all individuals served an initial and subsequent, annual training on when and how to file a complaint or obtain assistance under 115 CMR 9.00.  Such training shall include use of alternative means of communication where the individual is hearing or speech impaired or unable to communicate without</w:t>
            </w:r>
            <w:r w:rsidR="00A97ED1">
              <w:rPr>
                <w:rFonts w:asciiTheme="minorHAnsi" w:hAnsiTheme="minorHAnsi" w:cstheme="minorHAnsi"/>
                <w:sz w:val="22"/>
                <w:szCs w:val="22"/>
              </w:rPr>
              <w:t xml:space="preserve"> assistance or an interpreter. </w:t>
            </w:r>
          </w:p>
        </w:tc>
      </w:tr>
      <w:tr w:rsidR="00897223" w14:paraId="5CE72FB8" w14:textId="77777777" w:rsidTr="1DA41D1E">
        <w:tc>
          <w:tcPr>
            <w:tcW w:w="1908" w:type="dxa"/>
            <w:vMerge/>
          </w:tcPr>
          <w:p w14:paraId="455D178B" w14:textId="77777777" w:rsidR="00897223" w:rsidRPr="005626E3" w:rsidRDefault="00897223" w:rsidP="006D1795">
            <w:pPr>
              <w:jc w:val="center"/>
              <w:rPr>
                <w:rFonts w:asciiTheme="minorHAnsi" w:hAnsiTheme="minorHAnsi" w:cstheme="minorHAnsi"/>
                <w:sz w:val="22"/>
                <w:szCs w:val="22"/>
              </w:rPr>
            </w:pPr>
          </w:p>
        </w:tc>
        <w:tc>
          <w:tcPr>
            <w:tcW w:w="12706" w:type="dxa"/>
            <w:gridSpan w:val="4"/>
          </w:tcPr>
          <w:p w14:paraId="1F5CFF86" w14:textId="77777777" w:rsidR="00897223" w:rsidRPr="005626E3" w:rsidRDefault="00897223" w:rsidP="006D1795">
            <w:pPr>
              <w:shd w:val="clear" w:color="auto" w:fill="D9E2F3" w:themeFill="accent1" w:themeFillTint="33"/>
              <w:rPr>
                <w:rFonts w:asciiTheme="minorHAnsi" w:hAnsiTheme="minorHAnsi" w:cstheme="minorHAnsi"/>
                <w:b/>
                <w:sz w:val="22"/>
                <w:szCs w:val="22"/>
              </w:rPr>
            </w:pPr>
            <w:r w:rsidRPr="005626E3">
              <w:rPr>
                <w:rFonts w:asciiTheme="minorHAnsi" w:hAnsiTheme="minorHAnsi" w:cstheme="minorHAnsi"/>
                <w:b/>
                <w:sz w:val="22"/>
                <w:szCs w:val="22"/>
              </w:rPr>
              <w:t>GUIDELINES:</w:t>
            </w:r>
          </w:p>
          <w:p w14:paraId="0E550C8A" w14:textId="77777777" w:rsidR="005626E3" w:rsidRPr="005626E3" w:rsidRDefault="005626E3" w:rsidP="005626E3">
            <w:pPr>
              <w:rPr>
                <w:rFonts w:asciiTheme="minorHAnsi" w:hAnsiTheme="minorHAnsi" w:cstheme="minorHAnsi"/>
                <w:sz w:val="22"/>
                <w:szCs w:val="22"/>
              </w:rPr>
            </w:pPr>
            <w:r w:rsidRPr="005626E3">
              <w:rPr>
                <w:rFonts w:asciiTheme="minorHAnsi" w:hAnsiTheme="minorHAnsi" w:cstheme="minorHAnsi"/>
                <w:sz w:val="22"/>
                <w:szCs w:val="22"/>
              </w:rPr>
              <w:t>Individuals must be informed of how to file a complaint, including DPPC Hotline information, what constitutes a reportable condition and their right to file a Complaint if they have reason to believe that there is mistreatment, abuse or neglect occurring.  Individuals should be trained in accordance with their communication and other needs.</w:t>
            </w:r>
          </w:p>
          <w:p w14:paraId="6FCED116" w14:textId="77777777" w:rsidR="005626E3" w:rsidRPr="005626E3" w:rsidRDefault="005626E3" w:rsidP="005626E3">
            <w:pPr>
              <w:rPr>
                <w:rFonts w:asciiTheme="minorHAnsi" w:hAnsiTheme="minorHAnsi" w:cstheme="minorHAnsi"/>
                <w:sz w:val="22"/>
                <w:szCs w:val="22"/>
              </w:rPr>
            </w:pPr>
          </w:p>
          <w:p w14:paraId="4DC36ADB" w14:textId="6C3839B7" w:rsidR="00897223" w:rsidRPr="005626E3" w:rsidRDefault="005626E3" w:rsidP="005626E3">
            <w:pPr>
              <w:rPr>
                <w:rFonts w:asciiTheme="minorHAnsi" w:hAnsiTheme="minorHAnsi" w:cstheme="minorHAnsi"/>
                <w:sz w:val="22"/>
                <w:szCs w:val="22"/>
              </w:rPr>
            </w:pPr>
            <w:r w:rsidRPr="005626E3">
              <w:rPr>
                <w:rFonts w:asciiTheme="minorHAnsi" w:hAnsiTheme="minorHAnsi" w:cstheme="minorHAnsi"/>
                <w:sz w:val="22"/>
                <w:szCs w:val="22"/>
              </w:rPr>
              <w:t xml:space="preserve">Guardians of individuals need to be provided with information and training on how to file a complaint. This serves as an additional safeguard for individuals who, even with individualized training, may not comprehend how to file a complaint.  </w:t>
            </w:r>
          </w:p>
        </w:tc>
      </w:tr>
      <w:tr w:rsidR="00897223" w14:paraId="6FCF5163" w14:textId="77777777" w:rsidTr="1DA41D1E">
        <w:tc>
          <w:tcPr>
            <w:tcW w:w="1908" w:type="dxa"/>
            <w:vMerge/>
          </w:tcPr>
          <w:p w14:paraId="2C1E8FB8" w14:textId="77777777" w:rsidR="00897223" w:rsidRPr="005626E3" w:rsidRDefault="00897223" w:rsidP="006D1795">
            <w:pPr>
              <w:jc w:val="center"/>
              <w:rPr>
                <w:rFonts w:asciiTheme="minorHAnsi" w:hAnsiTheme="minorHAnsi" w:cstheme="minorHAnsi"/>
                <w:b/>
                <w:sz w:val="22"/>
                <w:szCs w:val="22"/>
              </w:rPr>
            </w:pPr>
          </w:p>
        </w:tc>
        <w:tc>
          <w:tcPr>
            <w:tcW w:w="2068" w:type="dxa"/>
            <w:shd w:val="clear" w:color="auto" w:fill="D9E2F3" w:themeFill="accent1" w:themeFillTint="33"/>
          </w:tcPr>
          <w:p w14:paraId="2B7C5292" w14:textId="77777777" w:rsidR="00897223" w:rsidRPr="005626E3" w:rsidRDefault="00897223" w:rsidP="006D1795">
            <w:pPr>
              <w:jc w:val="center"/>
              <w:rPr>
                <w:rFonts w:asciiTheme="minorHAnsi" w:hAnsiTheme="minorHAnsi" w:cstheme="minorHAnsi"/>
                <w:sz w:val="22"/>
                <w:szCs w:val="22"/>
              </w:rPr>
            </w:pPr>
            <w:r w:rsidRPr="005626E3">
              <w:rPr>
                <w:rFonts w:asciiTheme="minorHAnsi" w:hAnsiTheme="minorHAnsi" w:cstheme="minorHAnsi"/>
                <w:b/>
                <w:sz w:val="22"/>
                <w:szCs w:val="22"/>
              </w:rPr>
              <w:t>INFORMATION SOURCE</w:t>
            </w:r>
          </w:p>
        </w:tc>
        <w:tc>
          <w:tcPr>
            <w:tcW w:w="3060" w:type="dxa"/>
            <w:shd w:val="clear" w:color="auto" w:fill="D9E2F3" w:themeFill="accent1" w:themeFillTint="33"/>
          </w:tcPr>
          <w:p w14:paraId="5B7884E0" w14:textId="77777777" w:rsidR="00897223" w:rsidRPr="005626E3" w:rsidRDefault="00897223" w:rsidP="006D1795">
            <w:pPr>
              <w:jc w:val="center"/>
              <w:rPr>
                <w:rFonts w:asciiTheme="minorHAnsi" w:hAnsiTheme="minorHAnsi" w:cstheme="minorHAnsi"/>
                <w:sz w:val="22"/>
                <w:szCs w:val="22"/>
              </w:rPr>
            </w:pPr>
            <w:r w:rsidRPr="005626E3">
              <w:rPr>
                <w:rFonts w:asciiTheme="minorHAnsi" w:hAnsiTheme="minorHAnsi" w:cstheme="minorHAnsi"/>
                <w:b/>
                <w:sz w:val="22"/>
                <w:szCs w:val="22"/>
              </w:rPr>
              <w:t>HOW MEASURED</w:t>
            </w:r>
          </w:p>
        </w:tc>
        <w:tc>
          <w:tcPr>
            <w:tcW w:w="3756" w:type="dxa"/>
            <w:shd w:val="clear" w:color="auto" w:fill="D9E2F3" w:themeFill="accent1" w:themeFillTint="33"/>
          </w:tcPr>
          <w:p w14:paraId="398E7D69" w14:textId="77777777" w:rsidR="00897223" w:rsidRPr="005626E3" w:rsidRDefault="00897223" w:rsidP="006D1795">
            <w:pPr>
              <w:jc w:val="center"/>
              <w:rPr>
                <w:rFonts w:asciiTheme="minorHAnsi" w:hAnsiTheme="minorHAnsi" w:cstheme="minorHAnsi"/>
                <w:sz w:val="22"/>
                <w:szCs w:val="22"/>
              </w:rPr>
            </w:pPr>
            <w:r w:rsidRPr="005626E3">
              <w:rPr>
                <w:rFonts w:asciiTheme="minorHAnsi" w:hAnsiTheme="minorHAnsi" w:cstheme="minorHAnsi"/>
                <w:b/>
                <w:sz w:val="22"/>
                <w:szCs w:val="22"/>
              </w:rPr>
              <w:t>CRITERIA FOR STANDARD MET</w:t>
            </w:r>
          </w:p>
        </w:tc>
        <w:tc>
          <w:tcPr>
            <w:tcW w:w="3822" w:type="dxa"/>
            <w:shd w:val="clear" w:color="auto" w:fill="D9E2F3" w:themeFill="accent1" w:themeFillTint="33"/>
          </w:tcPr>
          <w:p w14:paraId="2A6DFE89" w14:textId="77777777" w:rsidR="00897223" w:rsidRPr="005626E3" w:rsidRDefault="00897223" w:rsidP="006D1795">
            <w:pPr>
              <w:jc w:val="center"/>
              <w:rPr>
                <w:rFonts w:asciiTheme="minorHAnsi" w:hAnsiTheme="minorHAnsi" w:cstheme="minorHAnsi"/>
                <w:b/>
                <w:sz w:val="22"/>
                <w:szCs w:val="22"/>
              </w:rPr>
            </w:pPr>
            <w:r w:rsidRPr="005626E3">
              <w:rPr>
                <w:rFonts w:asciiTheme="minorHAnsi" w:hAnsiTheme="minorHAnsi" w:cstheme="minorHAnsi"/>
                <w:b/>
                <w:sz w:val="22"/>
                <w:szCs w:val="22"/>
              </w:rPr>
              <w:t>CRITERIA FOR STANDARD</w:t>
            </w:r>
          </w:p>
          <w:p w14:paraId="58CA9BFE" w14:textId="77777777" w:rsidR="00897223" w:rsidRPr="005626E3" w:rsidRDefault="00897223" w:rsidP="006D1795">
            <w:pPr>
              <w:jc w:val="center"/>
              <w:rPr>
                <w:rFonts w:asciiTheme="minorHAnsi" w:hAnsiTheme="minorHAnsi" w:cstheme="minorHAnsi"/>
                <w:sz w:val="22"/>
                <w:szCs w:val="22"/>
              </w:rPr>
            </w:pPr>
            <w:r w:rsidRPr="005626E3">
              <w:rPr>
                <w:rFonts w:asciiTheme="minorHAnsi" w:hAnsiTheme="minorHAnsi" w:cstheme="minorHAnsi"/>
                <w:b/>
                <w:sz w:val="22"/>
                <w:szCs w:val="22"/>
              </w:rPr>
              <w:t>NOT MET</w:t>
            </w:r>
          </w:p>
        </w:tc>
      </w:tr>
      <w:tr w:rsidR="005626E3" w14:paraId="780C2B43" w14:textId="77777777" w:rsidTr="1DA41D1E">
        <w:trPr>
          <w:trHeight w:val="647"/>
        </w:trPr>
        <w:tc>
          <w:tcPr>
            <w:tcW w:w="1908" w:type="dxa"/>
            <w:vMerge/>
          </w:tcPr>
          <w:p w14:paraId="7F72354D" w14:textId="77777777" w:rsidR="005626E3" w:rsidRPr="005626E3" w:rsidRDefault="005626E3" w:rsidP="006D1795">
            <w:pPr>
              <w:jc w:val="center"/>
              <w:rPr>
                <w:rFonts w:asciiTheme="minorHAnsi" w:hAnsiTheme="minorHAnsi" w:cstheme="minorHAnsi"/>
                <w:b/>
                <w:sz w:val="22"/>
                <w:szCs w:val="22"/>
              </w:rPr>
            </w:pPr>
          </w:p>
        </w:tc>
        <w:tc>
          <w:tcPr>
            <w:tcW w:w="2068" w:type="dxa"/>
          </w:tcPr>
          <w:p w14:paraId="31301E3C" w14:textId="77777777" w:rsidR="005626E3" w:rsidRPr="005626E3" w:rsidRDefault="005626E3">
            <w:pPr>
              <w:spacing w:line="276" w:lineRule="auto"/>
              <w:rPr>
                <w:rFonts w:asciiTheme="minorHAnsi" w:hAnsiTheme="minorHAnsi" w:cstheme="minorHAnsi"/>
                <w:sz w:val="22"/>
                <w:szCs w:val="22"/>
              </w:rPr>
            </w:pPr>
            <w:r w:rsidRPr="005626E3">
              <w:rPr>
                <w:rFonts w:asciiTheme="minorHAnsi" w:hAnsiTheme="minorHAnsi" w:cstheme="minorHAnsi"/>
                <w:sz w:val="22"/>
                <w:szCs w:val="22"/>
              </w:rPr>
              <w:t xml:space="preserve">Abuse and mistreatment training documentation </w:t>
            </w:r>
          </w:p>
          <w:p w14:paraId="1E04BEC3" w14:textId="77777777" w:rsidR="005626E3" w:rsidRPr="005626E3" w:rsidRDefault="005626E3">
            <w:pPr>
              <w:spacing w:line="276" w:lineRule="auto"/>
              <w:ind w:left="360"/>
              <w:rPr>
                <w:rFonts w:asciiTheme="minorHAnsi" w:hAnsiTheme="minorHAnsi" w:cstheme="minorHAnsi"/>
                <w:sz w:val="22"/>
                <w:szCs w:val="22"/>
              </w:rPr>
            </w:pPr>
          </w:p>
          <w:p w14:paraId="28CB2481" w14:textId="77777777" w:rsidR="005626E3" w:rsidRPr="005626E3" w:rsidRDefault="005626E3" w:rsidP="005626E3">
            <w:pPr>
              <w:spacing w:line="276" w:lineRule="auto"/>
              <w:rPr>
                <w:rFonts w:asciiTheme="minorHAnsi" w:hAnsiTheme="minorHAnsi" w:cstheme="minorHAnsi"/>
                <w:sz w:val="22"/>
                <w:szCs w:val="22"/>
              </w:rPr>
            </w:pPr>
          </w:p>
          <w:p w14:paraId="14443F7C" w14:textId="77777777" w:rsidR="005626E3" w:rsidRPr="005626E3" w:rsidRDefault="005626E3">
            <w:pPr>
              <w:spacing w:line="276" w:lineRule="auto"/>
              <w:rPr>
                <w:rFonts w:asciiTheme="minorHAnsi" w:hAnsiTheme="minorHAnsi" w:cstheme="minorHAnsi"/>
                <w:sz w:val="22"/>
                <w:szCs w:val="22"/>
              </w:rPr>
            </w:pPr>
            <w:r w:rsidRPr="005626E3">
              <w:rPr>
                <w:rFonts w:asciiTheme="minorHAnsi" w:hAnsiTheme="minorHAnsi" w:cstheme="minorHAnsi"/>
                <w:sz w:val="22"/>
                <w:szCs w:val="22"/>
              </w:rPr>
              <w:t xml:space="preserve">Staff interview </w:t>
            </w:r>
          </w:p>
          <w:p w14:paraId="19442AA0" w14:textId="77777777" w:rsidR="005626E3" w:rsidRPr="005626E3" w:rsidRDefault="005626E3">
            <w:pPr>
              <w:spacing w:line="276" w:lineRule="auto"/>
              <w:rPr>
                <w:rFonts w:asciiTheme="minorHAnsi" w:hAnsiTheme="minorHAnsi" w:cstheme="minorHAnsi"/>
                <w:sz w:val="22"/>
                <w:szCs w:val="22"/>
              </w:rPr>
            </w:pPr>
          </w:p>
          <w:p w14:paraId="672406E7" w14:textId="77777777" w:rsidR="005626E3" w:rsidRPr="005626E3" w:rsidRDefault="005626E3">
            <w:pPr>
              <w:spacing w:line="276" w:lineRule="auto"/>
              <w:rPr>
                <w:rFonts w:asciiTheme="minorHAnsi" w:hAnsiTheme="minorHAnsi" w:cstheme="minorHAnsi"/>
                <w:sz w:val="22"/>
                <w:szCs w:val="22"/>
              </w:rPr>
            </w:pPr>
          </w:p>
          <w:p w14:paraId="5B73D25E" w14:textId="2A2F0451" w:rsidR="005626E3" w:rsidRPr="005626E3" w:rsidRDefault="005626E3" w:rsidP="005B43DF">
            <w:pPr>
              <w:ind w:left="-18"/>
              <w:rPr>
                <w:rFonts w:asciiTheme="minorHAnsi" w:hAnsiTheme="minorHAnsi" w:cstheme="minorHAnsi"/>
                <w:sz w:val="22"/>
                <w:szCs w:val="22"/>
              </w:rPr>
            </w:pPr>
          </w:p>
        </w:tc>
        <w:tc>
          <w:tcPr>
            <w:tcW w:w="3060" w:type="dxa"/>
          </w:tcPr>
          <w:p w14:paraId="166102C9" w14:textId="18F43050" w:rsidR="005626E3" w:rsidRPr="005626E3" w:rsidRDefault="510BCC50" w:rsidP="1DA41D1E">
            <w:pPr>
              <w:spacing w:line="276" w:lineRule="auto"/>
              <w:rPr>
                <w:rFonts w:asciiTheme="minorHAnsi" w:hAnsiTheme="minorHAnsi" w:cstheme="minorBidi"/>
                <w:sz w:val="22"/>
                <w:szCs w:val="22"/>
              </w:rPr>
            </w:pPr>
            <w:r w:rsidRPr="1DA41D1E">
              <w:rPr>
                <w:rFonts w:asciiTheme="minorHAnsi" w:hAnsiTheme="minorHAnsi" w:cstheme="minorBidi"/>
                <w:sz w:val="22"/>
                <w:szCs w:val="22"/>
              </w:rPr>
              <w:t>I</w:t>
            </w:r>
            <w:r w:rsidR="005626E3" w:rsidRPr="1DA41D1E">
              <w:rPr>
                <w:rFonts w:asciiTheme="minorHAnsi" w:hAnsiTheme="minorHAnsi" w:cstheme="minorBidi"/>
                <w:sz w:val="22"/>
                <w:szCs w:val="22"/>
              </w:rPr>
              <w:t xml:space="preserve">ndividuals’ training records </w:t>
            </w:r>
            <w:r w:rsidR="1EF20EE3" w:rsidRPr="2A7F7C8F">
              <w:rPr>
                <w:rFonts w:asciiTheme="minorHAnsi" w:hAnsiTheme="minorHAnsi" w:cstheme="minorBidi"/>
                <w:sz w:val="22"/>
                <w:szCs w:val="22"/>
              </w:rPr>
              <w:t>are</w:t>
            </w:r>
            <w:r w:rsidR="005626E3" w:rsidRPr="1DA41D1E">
              <w:rPr>
                <w:rFonts w:asciiTheme="minorHAnsi" w:hAnsiTheme="minorHAnsi" w:cstheme="minorBidi"/>
                <w:sz w:val="22"/>
                <w:szCs w:val="22"/>
              </w:rPr>
              <w:t xml:space="preserve"> reviewed to determine whether there is documented abuse and mistreatment training to individuals that has occurred in the past year.  This is further validated by checking those with communication needs and any special accommodations needed against methods used to train.</w:t>
            </w:r>
          </w:p>
          <w:p w14:paraId="22B4A8AC" w14:textId="77777777" w:rsidR="005626E3" w:rsidRPr="005626E3" w:rsidRDefault="005626E3">
            <w:pPr>
              <w:spacing w:line="276" w:lineRule="auto"/>
              <w:rPr>
                <w:rFonts w:asciiTheme="minorHAnsi" w:hAnsiTheme="minorHAnsi" w:cstheme="minorHAnsi"/>
                <w:sz w:val="22"/>
                <w:szCs w:val="22"/>
              </w:rPr>
            </w:pPr>
          </w:p>
          <w:p w14:paraId="72BCE194" w14:textId="38BA5F64" w:rsidR="005626E3" w:rsidRPr="005626E3" w:rsidRDefault="005626E3" w:rsidP="005626E3">
            <w:pPr>
              <w:spacing w:line="276" w:lineRule="auto"/>
              <w:rPr>
                <w:rFonts w:asciiTheme="minorHAnsi" w:hAnsiTheme="minorHAnsi" w:cstheme="minorHAnsi"/>
                <w:sz w:val="22"/>
                <w:szCs w:val="22"/>
              </w:rPr>
            </w:pPr>
            <w:r w:rsidRPr="005626E3">
              <w:rPr>
                <w:rFonts w:asciiTheme="minorHAnsi" w:hAnsiTheme="minorHAnsi" w:cstheme="minorHAnsi"/>
                <w:sz w:val="22"/>
                <w:szCs w:val="22"/>
              </w:rPr>
              <w:t>A sample of guardian documentation is reviewed to determine whether guardians have been apprised of how to report alleged abuse/neglect.</w:t>
            </w:r>
          </w:p>
        </w:tc>
        <w:tc>
          <w:tcPr>
            <w:tcW w:w="3756" w:type="dxa"/>
          </w:tcPr>
          <w:p w14:paraId="289E6E8D" w14:textId="7DB5813E" w:rsidR="005626E3" w:rsidRPr="005626E3" w:rsidRDefault="005626E3" w:rsidP="1DA41D1E">
            <w:pPr>
              <w:pStyle w:val="ListParagraph"/>
              <w:numPr>
                <w:ilvl w:val="0"/>
                <w:numId w:val="1"/>
              </w:numPr>
              <w:spacing w:line="276" w:lineRule="auto"/>
              <w:ind w:left="344"/>
              <w:rPr>
                <w:rFonts w:asciiTheme="minorHAnsi" w:hAnsiTheme="minorHAnsi" w:cstheme="minorBidi"/>
                <w:sz w:val="22"/>
                <w:szCs w:val="22"/>
              </w:rPr>
            </w:pPr>
            <w:r w:rsidRPr="1DA41D1E">
              <w:rPr>
                <w:rFonts w:asciiTheme="minorHAnsi" w:hAnsiTheme="minorHAnsi" w:cstheme="minorBidi"/>
                <w:sz w:val="22"/>
                <w:szCs w:val="22"/>
              </w:rPr>
              <w:t xml:space="preserve">Individuals have received annual training in </w:t>
            </w:r>
            <w:r w:rsidR="00F24E73" w:rsidRPr="1DA41D1E">
              <w:rPr>
                <w:rFonts w:asciiTheme="minorHAnsi" w:hAnsiTheme="minorHAnsi" w:cstheme="minorBidi"/>
                <w:sz w:val="22"/>
                <w:szCs w:val="22"/>
              </w:rPr>
              <w:t xml:space="preserve">the past year </w:t>
            </w:r>
            <w:r w:rsidR="000D3C41" w:rsidRPr="1DA41D1E">
              <w:rPr>
                <w:rFonts w:asciiTheme="minorHAnsi" w:hAnsiTheme="minorHAnsi" w:cstheme="minorBidi"/>
                <w:sz w:val="22"/>
                <w:szCs w:val="22"/>
              </w:rPr>
              <w:t>in accordance</w:t>
            </w:r>
            <w:r w:rsidRPr="1DA41D1E">
              <w:rPr>
                <w:rFonts w:asciiTheme="minorHAnsi" w:hAnsiTheme="minorHAnsi" w:cstheme="minorBidi"/>
                <w:sz w:val="22"/>
                <w:szCs w:val="22"/>
              </w:rPr>
              <w:t xml:space="preserve"> with their method of communication </w:t>
            </w:r>
          </w:p>
          <w:p w14:paraId="0DDE6E21" w14:textId="44FEE534" w:rsidR="005626E3" w:rsidRPr="005626E3" w:rsidRDefault="005626E3" w:rsidP="1DA41D1E">
            <w:pPr>
              <w:pStyle w:val="ListParagraph"/>
              <w:numPr>
                <w:ilvl w:val="0"/>
                <w:numId w:val="1"/>
              </w:numPr>
              <w:spacing w:line="276" w:lineRule="auto"/>
              <w:ind w:left="344"/>
              <w:rPr>
                <w:rFonts w:asciiTheme="minorHAnsi" w:hAnsiTheme="minorHAnsi" w:cstheme="minorBidi"/>
                <w:sz w:val="22"/>
                <w:szCs w:val="22"/>
              </w:rPr>
            </w:pPr>
            <w:r w:rsidRPr="1DA41D1E">
              <w:rPr>
                <w:rFonts w:asciiTheme="minorHAnsi" w:hAnsiTheme="minorHAnsi" w:cstheme="minorBidi"/>
                <w:b/>
                <w:bCs/>
                <w:sz w:val="22"/>
                <w:szCs w:val="22"/>
                <w:u w:val="single"/>
              </w:rPr>
              <w:t>and</w:t>
            </w:r>
            <w:r w:rsidRPr="1DA41D1E">
              <w:rPr>
                <w:rFonts w:asciiTheme="minorHAnsi" w:hAnsiTheme="minorHAnsi" w:cstheme="minorBidi"/>
                <w:b/>
                <w:bCs/>
                <w:sz w:val="22"/>
                <w:szCs w:val="22"/>
              </w:rPr>
              <w:t xml:space="preserve"> </w:t>
            </w:r>
            <w:r w:rsidRPr="1DA41D1E">
              <w:rPr>
                <w:rFonts w:asciiTheme="minorHAnsi" w:hAnsiTheme="minorHAnsi" w:cstheme="minorBidi"/>
                <w:sz w:val="22"/>
                <w:szCs w:val="22"/>
              </w:rPr>
              <w:t>guardians received information on the procedures for reporting alleged abuse/neglect.</w:t>
            </w:r>
          </w:p>
          <w:p w14:paraId="29338F67" w14:textId="77777777" w:rsidR="005626E3" w:rsidRPr="005626E3" w:rsidRDefault="005626E3" w:rsidP="005626E3">
            <w:pPr>
              <w:spacing w:line="276" w:lineRule="auto"/>
              <w:ind w:left="344"/>
              <w:rPr>
                <w:rFonts w:asciiTheme="minorHAnsi" w:hAnsiTheme="minorHAnsi" w:cstheme="minorHAnsi"/>
                <w:sz w:val="22"/>
                <w:szCs w:val="22"/>
              </w:rPr>
            </w:pPr>
          </w:p>
          <w:p w14:paraId="5AE849EA" w14:textId="77777777" w:rsidR="005626E3" w:rsidRPr="005626E3" w:rsidRDefault="005626E3" w:rsidP="005626E3">
            <w:pPr>
              <w:ind w:left="344"/>
              <w:rPr>
                <w:rFonts w:asciiTheme="minorHAnsi" w:hAnsiTheme="minorHAnsi" w:cstheme="minorHAnsi"/>
                <w:sz w:val="22"/>
                <w:szCs w:val="22"/>
              </w:rPr>
            </w:pPr>
          </w:p>
        </w:tc>
        <w:tc>
          <w:tcPr>
            <w:tcW w:w="3822" w:type="dxa"/>
          </w:tcPr>
          <w:p w14:paraId="60EA3EB7" w14:textId="77777777" w:rsidR="005626E3" w:rsidRPr="005626E3" w:rsidRDefault="005626E3" w:rsidP="00846760">
            <w:pPr>
              <w:pStyle w:val="ListParagraph"/>
              <w:numPr>
                <w:ilvl w:val="0"/>
                <w:numId w:val="1"/>
              </w:numPr>
              <w:spacing w:line="276" w:lineRule="auto"/>
              <w:ind w:left="344"/>
              <w:rPr>
                <w:rFonts w:asciiTheme="minorHAnsi" w:hAnsiTheme="minorHAnsi" w:cstheme="minorHAnsi"/>
                <w:sz w:val="22"/>
                <w:szCs w:val="22"/>
              </w:rPr>
            </w:pPr>
            <w:r w:rsidRPr="005626E3">
              <w:rPr>
                <w:rFonts w:asciiTheme="minorHAnsi" w:hAnsiTheme="minorHAnsi" w:cstheme="minorHAnsi"/>
                <w:sz w:val="22"/>
                <w:szCs w:val="22"/>
              </w:rPr>
              <w:t xml:space="preserve">Individuals have not received annual training at all </w:t>
            </w:r>
          </w:p>
          <w:p w14:paraId="40A64B3B" w14:textId="77777777" w:rsidR="005626E3" w:rsidRPr="005626E3" w:rsidRDefault="005626E3" w:rsidP="00846760">
            <w:pPr>
              <w:pStyle w:val="ListParagraph"/>
              <w:numPr>
                <w:ilvl w:val="0"/>
                <w:numId w:val="1"/>
              </w:numPr>
              <w:spacing w:line="276" w:lineRule="auto"/>
              <w:ind w:left="344"/>
              <w:rPr>
                <w:rFonts w:asciiTheme="minorHAnsi" w:hAnsiTheme="minorHAnsi" w:cstheme="minorHAnsi"/>
                <w:sz w:val="22"/>
                <w:szCs w:val="22"/>
              </w:rPr>
            </w:pPr>
            <w:r w:rsidRPr="005626E3">
              <w:rPr>
                <w:rFonts w:asciiTheme="minorHAnsi" w:hAnsiTheme="minorHAnsi" w:cstheme="minorHAnsi"/>
                <w:b/>
                <w:sz w:val="22"/>
                <w:szCs w:val="22"/>
                <w:u w:val="single"/>
              </w:rPr>
              <w:t>or</w:t>
            </w:r>
            <w:r w:rsidRPr="005626E3">
              <w:rPr>
                <w:rFonts w:asciiTheme="minorHAnsi" w:hAnsiTheme="minorHAnsi" w:cstheme="minorHAnsi"/>
                <w:sz w:val="22"/>
                <w:szCs w:val="22"/>
              </w:rPr>
              <w:t xml:space="preserve"> did not receive training in accordance with their method of communication </w:t>
            </w:r>
          </w:p>
          <w:p w14:paraId="3FA0DFE9" w14:textId="46A0F9DD" w:rsidR="005626E3" w:rsidRPr="005626E3" w:rsidRDefault="005626E3" w:rsidP="00846760">
            <w:pPr>
              <w:pStyle w:val="ListParagraph"/>
              <w:numPr>
                <w:ilvl w:val="0"/>
                <w:numId w:val="1"/>
              </w:numPr>
              <w:spacing w:line="276" w:lineRule="auto"/>
              <w:ind w:left="344"/>
              <w:rPr>
                <w:rFonts w:asciiTheme="minorHAnsi" w:hAnsiTheme="minorHAnsi" w:cstheme="minorHAnsi"/>
                <w:sz w:val="22"/>
                <w:szCs w:val="22"/>
              </w:rPr>
            </w:pPr>
            <w:r w:rsidRPr="005626E3">
              <w:rPr>
                <w:rFonts w:asciiTheme="minorHAnsi" w:hAnsiTheme="minorHAnsi" w:cstheme="minorHAnsi"/>
                <w:b/>
                <w:sz w:val="22"/>
                <w:szCs w:val="22"/>
                <w:u w:val="single"/>
              </w:rPr>
              <w:t>and/or</w:t>
            </w:r>
            <w:r w:rsidRPr="005626E3">
              <w:rPr>
                <w:rFonts w:asciiTheme="minorHAnsi" w:hAnsiTheme="minorHAnsi" w:cstheme="minorHAnsi"/>
                <w:b/>
                <w:sz w:val="22"/>
                <w:szCs w:val="22"/>
              </w:rPr>
              <w:t xml:space="preserve"> </w:t>
            </w:r>
            <w:r w:rsidRPr="005626E3">
              <w:rPr>
                <w:rFonts w:asciiTheme="minorHAnsi" w:hAnsiTheme="minorHAnsi" w:cstheme="minorHAnsi"/>
                <w:sz w:val="22"/>
                <w:szCs w:val="22"/>
              </w:rPr>
              <w:t>guardians did not receive information on the procedures for reporting alleged abuse/neglect.</w:t>
            </w:r>
          </w:p>
          <w:p w14:paraId="19BACC48" w14:textId="77777777" w:rsidR="005626E3" w:rsidRPr="005626E3" w:rsidRDefault="005626E3" w:rsidP="005626E3">
            <w:pPr>
              <w:spacing w:line="276" w:lineRule="auto"/>
              <w:ind w:left="344"/>
              <w:rPr>
                <w:rFonts w:asciiTheme="minorHAnsi" w:hAnsiTheme="minorHAnsi" w:cstheme="minorHAnsi"/>
                <w:sz w:val="22"/>
                <w:szCs w:val="22"/>
              </w:rPr>
            </w:pPr>
          </w:p>
          <w:p w14:paraId="4356E7EC" w14:textId="77777777" w:rsidR="005626E3" w:rsidRPr="005626E3" w:rsidRDefault="005626E3" w:rsidP="005626E3">
            <w:pPr>
              <w:ind w:left="344"/>
              <w:rPr>
                <w:rFonts w:asciiTheme="minorHAnsi" w:hAnsiTheme="minorHAnsi" w:cstheme="minorHAnsi"/>
                <w:color w:val="000080"/>
                <w:sz w:val="22"/>
                <w:szCs w:val="22"/>
              </w:rPr>
            </w:pPr>
          </w:p>
        </w:tc>
      </w:tr>
      <w:bookmarkEnd w:id="1"/>
    </w:tbl>
    <w:p w14:paraId="7658B1EA" w14:textId="43AE4C3A" w:rsidR="000A7E34" w:rsidRDefault="000A7E34"/>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5626E3" w14:paraId="2CEEC1F7" w14:textId="77777777" w:rsidTr="345449D4">
        <w:tc>
          <w:tcPr>
            <w:tcW w:w="1908" w:type="dxa"/>
            <w:vMerge w:val="restart"/>
          </w:tcPr>
          <w:p w14:paraId="766C0E29" w14:textId="79E8E2FB" w:rsidR="005626E3" w:rsidRPr="008F354E" w:rsidRDefault="000A7E34" w:rsidP="00863ADE">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br w:type="page"/>
            </w:r>
            <w:r w:rsidR="005626E3" w:rsidRPr="008F354E">
              <w:rPr>
                <w:rFonts w:asciiTheme="minorHAnsi" w:hAnsiTheme="minorHAnsi" w:cstheme="minorHAnsi"/>
                <w:b/>
                <w:sz w:val="22"/>
                <w:szCs w:val="22"/>
                <w:shd w:val="clear" w:color="auto" w:fill="D9E2F3" w:themeFill="accent1" w:themeFillTint="33"/>
              </w:rPr>
              <w:t>INDICATOR</w:t>
            </w:r>
          </w:p>
          <w:p w14:paraId="2A682632" w14:textId="77777777" w:rsidR="005626E3" w:rsidRPr="008F354E" w:rsidRDefault="005626E3" w:rsidP="00863ADE">
            <w:pPr>
              <w:rPr>
                <w:rFonts w:asciiTheme="minorHAnsi" w:hAnsiTheme="minorHAnsi" w:cstheme="minorHAnsi"/>
                <w:sz w:val="22"/>
                <w:szCs w:val="22"/>
              </w:rPr>
            </w:pPr>
          </w:p>
          <w:p w14:paraId="527D8D09" w14:textId="4EE1A48C" w:rsidR="008F354E" w:rsidRDefault="5A6DAAA0" w:rsidP="008F354E">
            <w:pPr>
              <w:rPr>
                <w:rFonts w:asciiTheme="minorHAnsi" w:hAnsiTheme="minorHAnsi" w:cstheme="minorBidi"/>
                <w:sz w:val="22"/>
                <w:szCs w:val="22"/>
              </w:rPr>
            </w:pPr>
            <w:r w:rsidRPr="1DA41D1E">
              <w:rPr>
                <w:rFonts w:asciiTheme="minorHAnsi" w:hAnsiTheme="minorHAnsi" w:cstheme="minorBidi"/>
                <w:b/>
                <w:bCs/>
                <w:sz w:val="22"/>
                <w:szCs w:val="22"/>
              </w:rPr>
              <w:t>L2.</w:t>
            </w:r>
            <w:r w:rsidRPr="1DA41D1E">
              <w:rPr>
                <w:rFonts w:asciiTheme="minorHAnsi" w:hAnsiTheme="minorHAnsi" w:cstheme="minorBidi"/>
                <w:sz w:val="22"/>
                <w:szCs w:val="22"/>
              </w:rPr>
              <w:t xml:space="preserve"> Allegations of abuse/neglect are reported as mandated by regulation</w:t>
            </w:r>
          </w:p>
          <w:p w14:paraId="4172621B" w14:textId="5C2A7814" w:rsidR="00B02FD2" w:rsidRPr="008F354E" w:rsidRDefault="712D269F" w:rsidP="008F354E">
            <w:pPr>
              <w:rPr>
                <w:rFonts w:asciiTheme="minorHAnsi" w:hAnsiTheme="minorHAnsi" w:cstheme="minorHAnsi"/>
                <w:sz w:val="22"/>
                <w:szCs w:val="22"/>
              </w:rPr>
            </w:pPr>
            <w:r w:rsidRPr="2BE90F3F">
              <w:rPr>
                <w:rFonts w:ascii="Wingdings" w:eastAsia="Wingdings" w:hAnsi="Wingdings" w:cs="Wingdings"/>
                <w:b/>
                <w:bCs/>
                <w:sz w:val="44"/>
                <w:szCs w:val="44"/>
              </w:rPr>
              <w:t>O</w:t>
            </w:r>
          </w:p>
          <w:p w14:paraId="3D8EA4FA" w14:textId="7A471C12" w:rsidR="005626E3" w:rsidRPr="008F354E" w:rsidRDefault="5576330C" w:rsidP="2BE90F3F">
            <w:pPr>
              <w:pBdr>
                <w:top w:val="single" w:sz="4" w:space="1" w:color="auto"/>
                <w:bottom w:val="single" w:sz="4" w:space="1" w:color="auto"/>
              </w:pBdr>
              <w:shd w:val="clear" w:color="auto" w:fill="D9E2F3" w:themeFill="accent1" w:themeFillTint="33"/>
              <w:jc w:val="center"/>
              <w:rPr>
                <w:rFonts w:asciiTheme="minorHAnsi" w:hAnsiTheme="minorHAnsi" w:cstheme="minorBidi"/>
                <w:b/>
                <w:bCs/>
                <w:sz w:val="22"/>
                <w:szCs w:val="22"/>
              </w:rPr>
            </w:pPr>
            <w:r w:rsidRPr="00B02FD2">
              <w:rPr>
                <w:rFonts w:asciiTheme="minorHAnsi" w:hAnsiTheme="minorHAnsi" w:cstheme="minorBidi"/>
                <w:b/>
                <w:sz w:val="20"/>
                <w:szCs w:val="20"/>
              </w:rPr>
              <w:t>APPLICABILITY</w:t>
            </w:r>
          </w:p>
          <w:p w14:paraId="245BCFE8" w14:textId="77777777" w:rsidR="005626E3" w:rsidRPr="004050D3" w:rsidRDefault="005626E3" w:rsidP="00863ADE">
            <w:pPr>
              <w:rPr>
                <w:rFonts w:asciiTheme="minorHAnsi" w:hAnsiTheme="minorHAnsi" w:cstheme="minorHAnsi"/>
                <w:sz w:val="22"/>
                <w:szCs w:val="22"/>
              </w:rPr>
            </w:pPr>
          </w:p>
          <w:p w14:paraId="4EB246DA" w14:textId="3D565577" w:rsidR="005626E3" w:rsidRPr="00040F8C" w:rsidRDefault="008F354E" w:rsidP="005626E3">
            <w:pPr>
              <w:jc w:val="center"/>
              <w:rPr>
                <w:rFonts w:asciiTheme="minorHAnsi" w:hAnsiTheme="minorHAnsi" w:cstheme="minorHAnsi"/>
                <w:b/>
                <w:sz w:val="22"/>
                <w:szCs w:val="22"/>
              </w:rPr>
            </w:pPr>
            <w:r w:rsidRPr="000F0F7C">
              <w:rPr>
                <w:rFonts w:asciiTheme="minorHAnsi" w:hAnsiTheme="minorHAnsi" w:cstheme="minorHAnsi"/>
                <w:color w:val="2B579A"/>
                <w:sz w:val="22"/>
                <w:szCs w:val="22"/>
                <w:highlight w:val="green"/>
                <w:shd w:val="clear" w:color="auto" w:fill="E6E6E6"/>
              </w:rPr>
              <w:t>All Services</w:t>
            </w:r>
          </w:p>
        </w:tc>
        <w:tc>
          <w:tcPr>
            <w:tcW w:w="2068" w:type="dxa"/>
            <w:shd w:val="clear" w:color="auto" w:fill="D9E2F3" w:themeFill="accent1" w:themeFillTint="33"/>
          </w:tcPr>
          <w:p w14:paraId="2854F2BD" w14:textId="6DB30C8F" w:rsidR="005626E3" w:rsidRPr="008F354E" w:rsidRDefault="008F354E" w:rsidP="00863ADE">
            <w:pPr>
              <w:rPr>
                <w:rFonts w:asciiTheme="minorHAnsi" w:hAnsiTheme="minorHAnsi" w:cstheme="minorHAnsi"/>
                <w:b/>
                <w:sz w:val="22"/>
                <w:szCs w:val="22"/>
              </w:rPr>
            </w:pPr>
            <w:r w:rsidRPr="008F354E">
              <w:rPr>
                <w:rFonts w:asciiTheme="minorHAnsi" w:hAnsiTheme="minorHAnsi" w:cstheme="minorHAnsi"/>
                <w:b/>
                <w:sz w:val="22"/>
                <w:szCs w:val="22"/>
              </w:rPr>
              <w:t xml:space="preserve">Regulations 9.06 (2):  </w:t>
            </w:r>
          </w:p>
        </w:tc>
        <w:tc>
          <w:tcPr>
            <w:tcW w:w="10638" w:type="dxa"/>
            <w:gridSpan w:val="3"/>
            <w:shd w:val="clear" w:color="auto" w:fill="auto"/>
          </w:tcPr>
          <w:p w14:paraId="7F925C60" w14:textId="007A4972" w:rsidR="005626E3" w:rsidRPr="008F354E" w:rsidRDefault="18A6BED8" w:rsidP="345449D4">
            <w:pPr>
              <w:rPr>
                <w:rFonts w:asciiTheme="minorHAnsi" w:hAnsiTheme="minorHAnsi" w:cstheme="minorBidi"/>
                <w:sz w:val="22"/>
                <w:szCs w:val="22"/>
              </w:rPr>
            </w:pPr>
            <w:r w:rsidRPr="345449D4">
              <w:rPr>
                <w:rFonts w:asciiTheme="minorHAnsi" w:hAnsiTheme="minorHAnsi" w:cstheme="minorBidi"/>
                <w:sz w:val="22"/>
                <w:szCs w:val="22"/>
              </w:rPr>
              <w:t xml:space="preserve">A Department or provider employee is mandated to and shall immediately file a complaint under 115 CMR 9.00 with the DPPC when he or she has reason to believe that there is a non-frivolous allegation of mistreatment, an illegal, </w:t>
            </w:r>
            <w:proofErr w:type="gramStart"/>
            <w:r w:rsidRPr="345449D4">
              <w:rPr>
                <w:rFonts w:asciiTheme="minorHAnsi" w:hAnsiTheme="minorHAnsi" w:cstheme="minorBidi"/>
                <w:sz w:val="22"/>
                <w:szCs w:val="22"/>
              </w:rPr>
              <w:t>dangerous</w:t>
            </w:r>
            <w:proofErr w:type="gramEnd"/>
            <w:r w:rsidRPr="345449D4">
              <w:rPr>
                <w:rFonts w:asciiTheme="minorHAnsi" w:hAnsiTheme="minorHAnsi" w:cstheme="minorBidi"/>
                <w:sz w:val="22"/>
                <w:szCs w:val="22"/>
              </w:rPr>
              <w:t xml:space="preserve"> or inhumane condition or incident, or a medicolegal death of an individual. … </w:t>
            </w:r>
          </w:p>
        </w:tc>
      </w:tr>
      <w:tr w:rsidR="005626E3" w14:paraId="67E0900F" w14:textId="77777777" w:rsidTr="345449D4">
        <w:tc>
          <w:tcPr>
            <w:tcW w:w="1908" w:type="dxa"/>
            <w:vMerge/>
          </w:tcPr>
          <w:p w14:paraId="5E93FA91" w14:textId="77777777" w:rsidR="005626E3" w:rsidRPr="008F354E" w:rsidRDefault="005626E3" w:rsidP="00863ADE">
            <w:pPr>
              <w:jc w:val="center"/>
              <w:rPr>
                <w:rFonts w:asciiTheme="minorHAnsi" w:hAnsiTheme="minorHAnsi" w:cstheme="minorHAnsi"/>
                <w:sz w:val="22"/>
                <w:szCs w:val="22"/>
              </w:rPr>
            </w:pPr>
          </w:p>
        </w:tc>
        <w:tc>
          <w:tcPr>
            <w:tcW w:w="12706" w:type="dxa"/>
            <w:gridSpan w:val="4"/>
          </w:tcPr>
          <w:p w14:paraId="6E0084B5" w14:textId="77777777" w:rsidR="005626E3" w:rsidRPr="008F354E" w:rsidRDefault="005626E3" w:rsidP="00863ADE">
            <w:pPr>
              <w:shd w:val="clear" w:color="auto" w:fill="D9E2F3" w:themeFill="accent1" w:themeFillTint="33"/>
              <w:rPr>
                <w:rFonts w:asciiTheme="minorHAnsi" w:hAnsiTheme="minorHAnsi" w:cstheme="minorHAnsi"/>
                <w:b/>
                <w:sz w:val="22"/>
                <w:szCs w:val="22"/>
              </w:rPr>
            </w:pPr>
            <w:r w:rsidRPr="008F354E">
              <w:rPr>
                <w:rFonts w:asciiTheme="minorHAnsi" w:hAnsiTheme="minorHAnsi" w:cstheme="minorHAnsi"/>
                <w:b/>
                <w:sz w:val="22"/>
                <w:szCs w:val="22"/>
              </w:rPr>
              <w:t>GUIDELINES:</w:t>
            </w:r>
          </w:p>
          <w:p w14:paraId="2C377DC4" w14:textId="671CD85B" w:rsidR="005626E3" w:rsidRPr="008F354E" w:rsidRDefault="008F354E" w:rsidP="345449D4">
            <w:pPr>
              <w:rPr>
                <w:rFonts w:asciiTheme="minorHAnsi" w:hAnsiTheme="minorHAnsi" w:cstheme="minorBidi"/>
                <w:sz w:val="22"/>
                <w:szCs w:val="22"/>
              </w:rPr>
            </w:pPr>
            <w:r w:rsidRPr="345449D4">
              <w:rPr>
                <w:rFonts w:asciiTheme="minorHAnsi" w:hAnsiTheme="minorHAnsi" w:cstheme="minorBidi"/>
                <w:sz w:val="22"/>
                <w:szCs w:val="22"/>
              </w:rPr>
              <w:t xml:space="preserve">Policies and procedures need to outline staff’s role as mandated reporters and specify those conditions and situations requiring the filing of a complaint.  All staff need to be knowledgeable concerning what constitutes a reportable condition, their role as mandated reporter, and practices for filing with the DPPC, and reporting to supervisory personnel.   </w:t>
            </w:r>
          </w:p>
        </w:tc>
      </w:tr>
      <w:tr w:rsidR="005626E3" w14:paraId="1B2CBFC4" w14:textId="77777777" w:rsidTr="345449D4">
        <w:tc>
          <w:tcPr>
            <w:tcW w:w="1908" w:type="dxa"/>
            <w:vMerge/>
          </w:tcPr>
          <w:p w14:paraId="2D0370B5" w14:textId="77777777" w:rsidR="005626E3" w:rsidRPr="008F354E" w:rsidRDefault="005626E3" w:rsidP="00863ADE">
            <w:pPr>
              <w:jc w:val="center"/>
              <w:rPr>
                <w:rFonts w:asciiTheme="minorHAnsi" w:hAnsiTheme="minorHAnsi" w:cstheme="minorHAnsi"/>
                <w:b/>
                <w:sz w:val="22"/>
                <w:szCs w:val="22"/>
              </w:rPr>
            </w:pPr>
          </w:p>
        </w:tc>
        <w:tc>
          <w:tcPr>
            <w:tcW w:w="2068" w:type="dxa"/>
            <w:shd w:val="clear" w:color="auto" w:fill="D9E2F3" w:themeFill="accent1" w:themeFillTint="33"/>
          </w:tcPr>
          <w:p w14:paraId="7807A0C0" w14:textId="77777777" w:rsidR="005626E3" w:rsidRPr="008F354E" w:rsidRDefault="005626E3" w:rsidP="00863ADE">
            <w:pPr>
              <w:jc w:val="center"/>
              <w:rPr>
                <w:rFonts w:asciiTheme="minorHAnsi" w:hAnsiTheme="minorHAnsi" w:cstheme="minorHAnsi"/>
                <w:sz w:val="22"/>
                <w:szCs w:val="22"/>
              </w:rPr>
            </w:pPr>
            <w:r w:rsidRPr="008F354E">
              <w:rPr>
                <w:rFonts w:asciiTheme="minorHAnsi" w:hAnsiTheme="minorHAnsi" w:cstheme="minorHAnsi"/>
                <w:b/>
                <w:sz w:val="22"/>
                <w:szCs w:val="22"/>
              </w:rPr>
              <w:t>INFORMATION SOURCE</w:t>
            </w:r>
          </w:p>
        </w:tc>
        <w:tc>
          <w:tcPr>
            <w:tcW w:w="3060" w:type="dxa"/>
            <w:shd w:val="clear" w:color="auto" w:fill="D9E2F3" w:themeFill="accent1" w:themeFillTint="33"/>
          </w:tcPr>
          <w:p w14:paraId="57AECD26" w14:textId="77777777" w:rsidR="005626E3" w:rsidRPr="008F354E" w:rsidRDefault="005626E3" w:rsidP="00863ADE">
            <w:pPr>
              <w:jc w:val="center"/>
              <w:rPr>
                <w:rFonts w:asciiTheme="minorHAnsi" w:hAnsiTheme="minorHAnsi" w:cstheme="minorHAnsi"/>
                <w:sz w:val="22"/>
                <w:szCs w:val="22"/>
              </w:rPr>
            </w:pPr>
            <w:r w:rsidRPr="008F354E">
              <w:rPr>
                <w:rFonts w:asciiTheme="minorHAnsi" w:hAnsiTheme="minorHAnsi" w:cstheme="minorHAnsi"/>
                <w:b/>
                <w:sz w:val="22"/>
                <w:szCs w:val="22"/>
              </w:rPr>
              <w:t>HOW MEASURED</w:t>
            </w:r>
          </w:p>
        </w:tc>
        <w:tc>
          <w:tcPr>
            <w:tcW w:w="3756" w:type="dxa"/>
            <w:shd w:val="clear" w:color="auto" w:fill="D9E2F3" w:themeFill="accent1" w:themeFillTint="33"/>
          </w:tcPr>
          <w:p w14:paraId="68011E1E" w14:textId="77777777" w:rsidR="005626E3" w:rsidRPr="008F354E" w:rsidRDefault="005626E3" w:rsidP="00863ADE">
            <w:pPr>
              <w:jc w:val="center"/>
              <w:rPr>
                <w:rFonts w:asciiTheme="minorHAnsi" w:hAnsiTheme="minorHAnsi" w:cstheme="minorHAnsi"/>
                <w:sz w:val="22"/>
                <w:szCs w:val="22"/>
              </w:rPr>
            </w:pPr>
            <w:r w:rsidRPr="008F354E">
              <w:rPr>
                <w:rFonts w:asciiTheme="minorHAnsi" w:hAnsiTheme="minorHAnsi" w:cstheme="minorHAnsi"/>
                <w:b/>
                <w:sz w:val="22"/>
                <w:szCs w:val="22"/>
              </w:rPr>
              <w:t>CRITERIA FOR STANDARD MET</w:t>
            </w:r>
          </w:p>
        </w:tc>
        <w:tc>
          <w:tcPr>
            <w:tcW w:w="3822" w:type="dxa"/>
            <w:shd w:val="clear" w:color="auto" w:fill="D9E2F3" w:themeFill="accent1" w:themeFillTint="33"/>
          </w:tcPr>
          <w:p w14:paraId="0DED53A5" w14:textId="77777777" w:rsidR="005626E3" w:rsidRPr="008F354E" w:rsidRDefault="005626E3" w:rsidP="00863ADE">
            <w:pPr>
              <w:jc w:val="center"/>
              <w:rPr>
                <w:rFonts w:asciiTheme="minorHAnsi" w:hAnsiTheme="minorHAnsi" w:cstheme="minorHAnsi"/>
                <w:b/>
                <w:sz w:val="22"/>
                <w:szCs w:val="22"/>
              </w:rPr>
            </w:pPr>
            <w:r w:rsidRPr="008F354E">
              <w:rPr>
                <w:rFonts w:asciiTheme="minorHAnsi" w:hAnsiTheme="minorHAnsi" w:cstheme="minorHAnsi"/>
                <w:b/>
                <w:sz w:val="22"/>
                <w:szCs w:val="22"/>
              </w:rPr>
              <w:t>CRITERIA FOR STANDARD</w:t>
            </w:r>
          </w:p>
          <w:p w14:paraId="64AEA640" w14:textId="77777777" w:rsidR="005626E3" w:rsidRPr="008F354E" w:rsidRDefault="005626E3" w:rsidP="00863ADE">
            <w:pPr>
              <w:jc w:val="center"/>
              <w:rPr>
                <w:rFonts w:asciiTheme="minorHAnsi" w:hAnsiTheme="minorHAnsi" w:cstheme="minorHAnsi"/>
                <w:sz w:val="22"/>
                <w:szCs w:val="22"/>
              </w:rPr>
            </w:pPr>
            <w:r w:rsidRPr="008F354E">
              <w:rPr>
                <w:rFonts w:asciiTheme="minorHAnsi" w:hAnsiTheme="minorHAnsi" w:cstheme="minorHAnsi"/>
                <w:b/>
                <w:sz w:val="22"/>
                <w:szCs w:val="22"/>
              </w:rPr>
              <w:t>NOT MET</w:t>
            </w:r>
          </w:p>
        </w:tc>
      </w:tr>
      <w:tr w:rsidR="008F354E" w14:paraId="7D15A8CD" w14:textId="77777777" w:rsidTr="345449D4">
        <w:trPr>
          <w:trHeight w:val="629"/>
        </w:trPr>
        <w:tc>
          <w:tcPr>
            <w:tcW w:w="1908" w:type="dxa"/>
            <w:vMerge/>
          </w:tcPr>
          <w:p w14:paraId="1EC585DE" w14:textId="77777777" w:rsidR="008F354E" w:rsidRPr="008F354E" w:rsidRDefault="008F354E" w:rsidP="00863ADE">
            <w:pPr>
              <w:jc w:val="center"/>
              <w:rPr>
                <w:rFonts w:asciiTheme="minorHAnsi" w:hAnsiTheme="minorHAnsi" w:cstheme="minorHAnsi"/>
                <w:b/>
                <w:sz w:val="22"/>
                <w:szCs w:val="22"/>
              </w:rPr>
            </w:pPr>
          </w:p>
        </w:tc>
        <w:tc>
          <w:tcPr>
            <w:tcW w:w="2068" w:type="dxa"/>
          </w:tcPr>
          <w:p w14:paraId="796EC1AF" w14:textId="77777777" w:rsidR="008F354E" w:rsidRPr="008F354E" w:rsidRDefault="008F354E" w:rsidP="00863ADE">
            <w:pPr>
              <w:rPr>
                <w:rFonts w:asciiTheme="minorHAnsi" w:hAnsiTheme="minorHAnsi" w:cstheme="minorHAnsi"/>
                <w:sz w:val="22"/>
                <w:szCs w:val="22"/>
              </w:rPr>
            </w:pPr>
          </w:p>
          <w:p w14:paraId="29095AAD" w14:textId="21B648AB" w:rsidR="008F354E" w:rsidRPr="008F354E" w:rsidRDefault="5A6DAAA0" w:rsidP="1DA41D1E">
            <w:pPr>
              <w:rPr>
                <w:rFonts w:asciiTheme="minorHAnsi" w:hAnsiTheme="minorHAnsi" w:cstheme="minorBidi"/>
                <w:sz w:val="22"/>
                <w:szCs w:val="22"/>
              </w:rPr>
            </w:pPr>
            <w:r w:rsidRPr="1DA41D1E">
              <w:rPr>
                <w:rFonts w:asciiTheme="minorHAnsi" w:hAnsiTheme="minorHAnsi" w:cstheme="minorBidi"/>
                <w:sz w:val="22"/>
                <w:szCs w:val="22"/>
              </w:rPr>
              <w:lastRenderedPageBreak/>
              <w:t xml:space="preserve">Policies and procedures for reporting abuse, </w:t>
            </w:r>
            <w:r w:rsidR="65015036" w:rsidRPr="1DA41D1E">
              <w:rPr>
                <w:rFonts w:asciiTheme="minorHAnsi" w:hAnsiTheme="minorHAnsi" w:cstheme="minorBidi"/>
                <w:sz w:val="22"/>
                <w:szCs w:val="22"/>
              </w:rPr>
              <w:t xml:space="preserve">neglect, </w:t>
            </w:r>
            <w:r w:rsidRPr="1DA41D1E">
              <w:rPr>
                <w:rFonts w:asciiTheme="minorHAnsi" w:hAnsiTheme="minorHAnsi" w:cstheme="minorBidi"/>
                <w:sz w:val="22"/>
                <w:szCs w:val="22"/>
              </w:rPr>
              <w:t>and mistreatment</w:t>
            </w:r>
          </w:p>
          <w:p w14:paraId="66E85B50" w14:textId="77777777" w:rsidR="008F354E" w:rsidRPr="008F354E" w:rsidRDefault="008F354E" w:rsidP="00863ADE">
            <w:pPr>
              <w:ind w:left="360"/>
              <w:rPr>
                <w:rFonts w:asciiTheme="minorHAnsi" w:hAnsiTheme="minorHAnsi" w:cstheme="minorHAnsi"/>
                <w:sz w:val="22"/>
                <w:szCs w:val="22"/>
              </w:rPr>
            </w:pPr>
          </w:p>
          <w:p w14:paraId="7B03FC4D" w14:textId="77777777" w:rsidR="008F354E" w:rsidRPr="008F354E" w:rsidRDefault="008F354E" w:rsidP="00863ADE">
            <w:pPr>
              <w:rPr>
                <w:rFonts w:asciiTheme="minorHAnsi" w:hAnsiTheme="minorHAnsi" w:cstheme="minorHAnsi"/>
                <w:sz w:val="22"/>
                <w:szCs w:val="22"/>
              </w:rPr>
            </w:pPr>
            <w:r w:rsidRPr="008F354E">
              <w:rPr>
                <w:rFonts w:asciiTheme="minorHAnsi" w:hAnsiTheme="minorHAnsi" w:cstheme="minorHAnsi"/>
                <w:sz w:val="22"/>
                <w:szCs w:val="22"/>
              </w:rPr>
              <w:t xml:space="preserve">DPPC Complaint Allegations </w:t>
            </w:r>
          </w:p>
          <w:p w14:paraId="62F319EB" w14:textId="77777777" w:rsidR="008F354E" w:rsidRPr="008F354E" w:rsidRDefault="008F354E" w:rsidP="00863ADE">
            <w:pPr>
              <w:rPr>
                <w:rFonts w:asciiTheme="minorHAnsi" w:hAnsiTheme="minorHAnsi" w:cstheme="minorHAnsi"/>
                <w:sz w:val="22"/>
                <w:szCs w:val="22"/>
              </w:rPr>
            </w:pPr>
          </w:p>
          <w:p w14:paraId="233647A1" w14:textId="77777777" w:rsidR="008F354E" w:rsidRPr="008F354E" w:rsidRDefault="008F354E" w:rsidP="00863ADE">
            <w:pPr>
              <w:rPr>
                <w:rFonts w:asciiTheme="minorHAnsi" w:hAnsiTheme="minorHAnsi" w:cstheme="minorHAnsi"/>
                <w:sz w:val="22"/>
                <w:szCs w:val="22"/>
              </w:rPr>
            </w:pPr>
            <w:r w:rsidRPr="008F354E">
              <w:rPr>
                <w:rFonts w:asciiTheme="minorHAnsi" w:hAnsiTheme="minorHAnsi" w:cstheme="minorHAnsi"/>
                <w:sz w:val="22"/>
                <w:szCs w:val="22"/>
              </w:rPr>
              <w:t xml:space="preserve">Communication Log </w:t>
            </w:r>
          </w:p>
          <w:p w14:paraId="7466BD9B" w14:textId="77777777" w:rsidR="008F354E" w:rsidRPr="008F354E" w:rsidRDefault="008F354E" w:rsidP="00863ADE">
            <w:pPr>
              <w:ind w:left="360"/>
              <w:rPr>
                <w:rFonts w:asciiTheme="minorHAnsi" w:hAnsiTheme="minorHAnsi" w:cstheme="minorHAnsi"/>
                <w:sz w:val="22"/>
                <w:szCs w:val="22"/>
              </w:rPr>
            </w:pPr>
          </w:p>
          <w:p w14:paraId="2484E683" w14:textId="77777777" w:rsidR="008F354E" w:rsidRPr="008F354E" w:rsidRDefault="008F354E" w:rsidP="00863ADE">
            <w:pPr>
              <w:rPr>
                <w:rFonts w:asciiTheme="minorHAnsi" w:hAnsiTheme="minorHAnsi" w:cstheme="minorHAnsi"/>
                <w:sz w:val="22"/>
                <w:szCs w:val="22"/>
              </w:rPr>
            </w:pPr>
            <w:r w:rsidRPr="008F354E">
              <w:rPr>
                <w:rFonts w:asciiTheme="minorHAnsi" w:hAnsiTheme="minorHAnsi" w:cstheme="minorHAnsi"/>
                <w:sz w:val="22"/>
                <w:szCs w:val="22"/>
              </w:rPr>
              <w:t xml:space="preserve">Individual Record </w:t>
            </w:r>
          </w:p>
          <w:p w14:paraId="198BE52B" w14:textId="77777777" w:rsidR="008F354E" w:rsidRPr="008F354E" w:rsidRDefault="008F354E" w:rsidP="00863ADE">
            <w:pPr>
              <w:ind w:left="360"/>
              <w:rPr>
                <w:rFonts w:asciiTheme="minorHAnsi" w:hAnsiTheme="minorHAnsi" w:cstheme="minorHAnsi"/>
                <w:sz w:val="22"/>
                <w:szCs w:val="22"/>
              </w:rPr>
            </w:pPr>
          </w:p>
          <w:p w14:paraId="59AD6E11" w14:textId="26E3513A" w:rsidR="008F354E" w:rsidRPr="008F354E" w:rsidRDefault="008F354E" w:rsidP="00863ADE">
            <w:pPr>
              <w:ind w:left="-18"/>
              <w:rPr>
                <w:rFonts w:asciiTheme="minorHAnsi" w:hAnsiTheme="minorHAnsi" w:cstheme="minorHAnsi"/>
                <w:sz w:val="22"/>
                <w:szCs w:val="22"/>
              </w:rPr>
            </w:pPr>
            <w:r w:rsidRPr="008F354E">
              <w:rPr>
                <w:rFonts w:asciiTheme="minorHAnsi" w:hAnsiTheme="minorHAnsi" w:cstheme="minorHAnsi"/>
                <w:sz w:val="22"/>
                <w:szCs w:val="22"/>
              </w:rPr>
              <w:t>Staff interview</w:t>
            </w:r>
          </w:p>
        </w:tc>
        <w:tc>
          <w:tcPr>
            <w:tcW w:w="3060" w:type="dxa"/>
          </w:tcPr>
          <w:p w14:paraId="79AFF728" w14:textId="77777777" w:rsidR="008F354E" w:rsidRPr="008F354E" w:rsidRDefault="008F354E" w:rsidP="00863ADE">
            <w:pPr>
              <w:rPr>
                <w:rFonts w:asciiTheme="minorHAnsi" w:hAnsiTheme="minorHAnsi" w:cstheme="minorHAnsi"/>
                <w:sz w:val="22"/>
                <w:szCs w:val="22"/>
              </w:rPr>
            </w:pPr>
          </w:p>
          <w:p w14:paraId="6EA9B89B" w14:textId="77777777" w:rsidR="008F354E" w:rsidRPr="008F354E" w:rsidRDefault="008F354E" w:rsidP="00863ADE">
            <w:pPr>
              <w:rPr>
                <w:rFonts w:asciiTheme="minorHAnsi" w:hAnsiTheme="minorHAnsi" w:cstheme="minorHAnsi"/>
                <w:sz w:val="22"/>
                <w:szCs w:val="22"/>
              </w:rPr>
            </w:pPr>
            <w:r w:rsidRPr="008F354E">
              <w:rPr>
                <w:rFonts w:asciiTheme="minorHAnsi" w:hAnsiTheme="minorHAnsi" w:cstheme="minorHAnsi"/>
                <w:sz w:val="22"/>
                <w:szCs w:val="22"/>
              </w:rPr>
              <w:t>Review of Policy.</w:t>
            </w:r>
          </w:p>
          <w:p w14:paraId="001C14EA" w14:textId="77777777" w:rsidR="008F354E" w:rsidRPr="008F354E" w:rsidRDefault="008F354E" w:rsidP="00863ADE">
            <w:pPr>
              <w:rPr>
                <w:rFonts w:asciiTheme="minorHAnsi" w:hAnsiTheme="minorHAnsi" w:cstheme="minorHAnsi"/>
                <w:sz w:val="22"/>
                <w:szCs w:val="22"/>
              </w:rPr>
            </w:pPr>
          </w:p>
          <w:p w14:paraId="4D16E91A" w14:textId="10D8E789" w:rsidR="008F354E" w:rsidRDefault="65015036" w:rsidP="1DA41D1E">
            <w:pPr>
              <w:rPr>
                <w:rFonts w:asciiTheme="minorHAnsi" w:hAnsiTheme="minorHAnsi" w:cstheme="minorBidi"/>
                <w:sz w:val="22"/>
                <w:szCs w:val="22"/>
              </w:rPr>
            </w:pPr>
            <w:r w:rsidRPr="1DA41D1E">
              <w:rPr>
                <w:rFonts w:asciiTheme="minorHAnsi" w:hAnsiTheme="minorHAnsi" w:cstheme="minorBidi"/>
                <w:sz w:val="22"/>
                <w:szCs w:val="22"/>
              </w:rPr>
              <w:t>A review of complaints filed to identify those complaints that have been filed.</w:t>
            </w:r>
          </w:p>
          <w:p w14:paraId="0E65B141" w14:textId="77777777" w:rsidR="008B00AD" w:rsidRDefault="008B00AD" w:rsidP="00863ADE">
            <w:pPr>
              <w:rPr>
                <w:rFonts w:asciiTheme="minorHAnsi" w:hAnsiTheme="minorHAnsi" w:cstheme="minorHAnsi"/>
                <w:sz w:val="22"/>
                <w:szCs w:val="22"/>
              </w:rPr>
            </w:pPr>
          </w:p>
          <w:p w14:paraId="1491F63F" w14:textId="6BC04B2C" w:rsidR="008B00AD" w:rsidRDefault="65015036" w:rsidP="1DA41D1E">
            <w:pPr>
              <w:spacing w:line="276" w:lineRule="auto"/>
              <w:rPr>
                <w:rFonts w:asciiTheme="minorHAnsi" w:hAnsiTheme="minorHAnsi" w:cstheme="minorBidi"/>
                <w:sz w:val="22"/>
                <w:szCs w:val="22"/>
              </w:rPr>
            </w:pPr>
            <w:r w:rsidRPr="1DA41D1E">
              <w:rPr>
                <w:rFonts w:asciiTheme="minorHAnsi" w:hAnsiTheme="minorHAnsi" w:cstheme="minorBidi"/>
                <w:sz w:val="22"/>
                <w:szCs w:val="22"/>
              </w:rPr>
              <w:t>A review of a sample of documentation (individual and location) is conducted to assess whether reportable items noted within communication log or incident reports were also filed as complaints</w:t>
            </w:r>
            <w:r w:rsidR="255B8A78" w:rsidRPr="1DA41D1E">
              <w:rPr>
                <w:rFonts w:asciiTheme="minorHAnsi" w:hAnsiTheme="minorHAnsi" w:cstheme="minorBidi"/>
                <w:sz w:val="22"/>
                <w:szCs w:val="22"/>
              </w:rPr>
              <w:t>.</w:t>
            </w:r>
          </w:p>
          <w:p w14:paraId="60C46604" w14:textId="045D7F95" w:rsidR="008B00AD" w:rsidRDefault="008B00AD" w:rsidP="1DA41D1E">
            <w:pPr>
              <w:spacing w:line="276" w:lineRule="auto"/>
              <w:rPr>
                <w:rFonts w:asciiTheme="minorHAnsi" w:hAnsiTheme="minorHAnsi" w:cstheme="minorBidi"/>
                <w:sz w:val="22"/>
                <w:szCs w:val="22"/>
              </w:rPr>
            </w:pPr>
          </w:p>
          <w:p w14:paraId="4B123C0B" w14:textId="78421CC5" w:rsidR="008B00AD" w:rsidRPr="008F354E" w:rsidRDefault="2155FE43" w:rsidP="2BE90F3F">
            <w:pPr>
              <w:spacing w:line="276" w:lineRule="auto"/>
              <w:rPr>
                <w:rFonts w:asciiTheme="minorHAnsi" w:hAnsiTheme="minorHAnsi" w:cstheme="minorBidi"/>
                <w:sz w:val="22"/>
                <w:szCs w:val="22"/>
              </w:rPr>
            </w:pPr>
            <w:r w:rsidRPr="2BE90F3F">
              <w:rPr>
                <w:rFonts w:asciiTheme="minorHAnsi" w:hAnsiTheme="minorHAnsi" w:cstheme="minorBidi"/>
                <w:sz w:val="22"/>
                <w:szCs w:val="22"/>
              </w:rPr>
              <w:t>Staff interviewed to determine knowledge of what constitutes reportable allegations</w:t>
            </w:r>
            <w:r w:rsidR="17912068" w:rsidRPr="2BE90F3F">
              <w:rPr>
                <w:rFonts w:asciiTheme="minorHAnsi" w:hAnsiTheme="minorHAnsi" w:cstheme="minorBidi"/>
                <w:sz w:val="22"/>
                <w:szCs w:val="22"/>
              </w:rPr>
              <w:t>.</w:t>
            </w:r>
          </w:p>
          <w:p w14:paraId="6E3B857F" w14:textId="6D99CBD3" w:rsidR="008B00AD" w:rsidRPr="008F354E" w:rsidRDefault="008B00AD" w:rsidP="2BE90F3F">
            <w:pPr>
              <w:spacing w:line="276" w:lineRule="auto"/>
              <w:rPr>
                <w:rFonts w:asciiTheme="minorHAnsi" w:hAnsiTheme="minorHAnsi" w:cstheme="minorBidi"/>
                <w:sz w:val="22"/>
                <w:szCs w:val="22"/>
              </w:rPr>
            </w:pPr>
          </w:p>
          <w:p w14:paraId="3EF7D2AE" w14:textId="1F9A1738" w:rsidR="008B00AD" w:rsidRPr="008F354E" w:rsidRDefault="17912068" w:rsidP="2BE90F3F">
            <w:pPr>
              <w:spacing w:line="276" w:lineRule="auto"/>
              <w:rPr>
                <w:rFonts w:asciiTheme="minorHAnsi" w:hAnsiTheme="minorHAnsi" w:cstheme="minorBidi"/>
                <w:sz w:val="22"/>
                <w:szCs w:val="22"/>
              </w:rPr>
            </w:pPr>
            <w:r w:rsidRPr="2BE90F3F">
              <w:rPr>
                <w:rFonts w:asciiTheme="minorHAnsi" w:hAnsiTheme="minorHAnsi" w:cstheme="minorBidi"/>
                <w:sz w:val="22"/>
                <w:szCs w:val="22"/>
              </w:rPr>
              <w:t>As mandated reporters, when a reportable incident is revealed, OQE will report it.</w:t>
            </w:r>
            <w:r w:rsidR="49D193E1" w:rsidRPr="2BE90F3F">
              <w:rPr>
                <w:rFonts w:asciiTheme="minorHAnsi" w:hAnsiTheme="minorHAnsi" w:cstheme="minorBidi"/>
                <w:sz w:val="22"/>
                <w:szCs w:val="22"/>
              </w:rPr>
              <w:t xml:space="preserve"> </w:t>
            </w:r>
          </w:p>
        </w:tc>
        <w:tc>
          <w:tcPr>
            <w:tcW w:w="3756" w:type="dxa"/>
          </w:tcPr>
          <w:p w14:paraId="3533EBAB" w14:textId="77777777" w:rsidR="008F354E" w:rsidRPr="008F354E" w:rsidRDefault="008F354E" w:rsidP="00863ADE">
            <w:pPr>
              <w:rPr>
                <w:rFonts w:asciiTheme="minorHAnsi" w:hAnsiTheme="minorHAnsi" w:cstheme="minorHAnsi"/>
                <w:sz w:val="22"/>
                <w:szCs w:val="22"/>
              </w:rPr>
            </w:pPr>
          </w:p>
          <w:p w14:paraId="64556609" w14:textId="6D7070A7" w:rsidR="008F354E" w:rsidRPr="008F354E" w:rsidRDefault="008F354E" w:rsidP="00846760">
            <w:pPr>
              <w:pStyle w:val="ListParagraph"/>
              <w:numPr>
                <w:ilvl w:val="0"/>
                <w:numId w:val="2"/>
              </w:numPr>
              <w:ind w:left="261" w:hanging="261"/>
              <w:rPr>
                <w:rFonts w:asciiTheme="minorHAnsi" w:hAnsiTheme="minorHAnsi" w:cstheme="minorHAnsi"/>
                <w:sz w:val="22"/>
                <w:szCs w:val="22"/>
              </w:rPr>
            </w:pPr>
            <w:r w:rsidRPr="2A7F7C8F">
              <w:rPr>
                <w:rFonts w:asciiTheme="minorHAnsi" w:hAnsiTheme="minorHAnsi" w:cstheme="minorBidi"/>
                <w:sz w:val="22"/>
                <w:szCs w:val="22"/>
              </w:rPr>
              <w:lastRenderedPageBreak/>
              <w:t xml:space="preserve">Policy is in place, and does not require someone to ask permission of their supervisor prior to </w:t>
            </w:r>
            <w:r w:rsidR="003130BC" w:rsidRPr="2A7F7C8F">
              <w:rPr>
                <w:rFonts w:asciiTheme="minorHAnsi" w:hAnsiTheme="minorHAnsi" w:cstheme="minorBidi"/>
                <w:sz w:val="22"/>
                <w:szCs w:val="22"/>
              </w:rPr>
              <w:t>filing;</w:t>
            </w:r>
            <w:r w:rsidR="003130BC" w:rsidRPr="008F354E">
              <w:rPr>
                <w:rFonts w:asciiTheme="minorHAnsi" w:hAnsiTheme="minorHAnsi" w:cstheme="minorHAnsi"/>
                <w:b/>
                <w:sz w:val="22"/>
                <w:szCs w:val="22"/>
                <w:u w:val="single"/>
              </w:rPr>
              <w:t xml:space="preserve"> and</w:t>
            </w:r>
            <w:r w:rsidRPr="008F354E">
              <w:rPr>
                <w:rFonts w:asciiTheme="minorHAnsi" w:hAnsiTheme="minorHAnsi" w:cstheme="minorHAnsi"/>
                <w:sz w:val="22"/>
                <w:szCs w:val="22"/>
              </w:rPr>
              <w:t xml:space="preserve"> review of complaints indicates that staff are filing, </w:t>
            </w:r>
          </w:p>
          <w:p w14:paraId="5DAB81BC" w14:textId="387FE194" w:rsidR="008F354E" w:rsidRPr="008F354E" w:rsidRDefault="5A6DAAA0" w:rsidP="1DA41D1E">
            <w:pPr>
              <w:pStyle w:val="ListParagraph"/>
              <w:numPr>
                <w:ilvl w:val="0"/>
                <w:numId w:val="2"/>
              </w:numPr>
              <w:ind w:left="261" w:hanging="261"/>
              <w:rPr>
                <w:rFonts w:asciiTheme="minorHAnsi" w:hAnsiTheme="minorHAnsi" w:cstheme="minorBidi"/>
                <w:sz w:val="22"/>
                <w:szCs w:val="22"/>
              </w:rPr>
            </w:pPr>
            <w:r w:rsidRPr="1DA41D1E">
              <w:rPr>
                <w:rFonts w:asciiTheme="minorHAnsi" w:hAnsiTheme="minorHAnsi" w:cstheme="minorBidi"/>
                <w:b/>
                <w:bCs/>
                <w:sz w:val="22"/>
                <w:szCs w:val="22"/>
                <w:u w:val="single"/>
              </w:rPr>
              <w:t>and</w:t>
            </w:r>
            <w:r w:rsidRPr="1DA41D1E">
              <w:rPr>
                <w:rFonts w:asciiTheme="minorHAnsi" w:hAnsiTheme="minorHAnsi" w:cstheme="minorBidi"/>
                <w:sz w:val="22"/>
                <w:szCs w:val="22"/>
              </w:rPr>
              <w:t xml:space="preserve"> information shared through either interview or documentation showed no evidence of</w:t>
            </w:r>
            <w:r w:rsidR="29A23708" w:rsidRPr="1DA41D1E">
              <w:rPr>
                <w:rFonts w:asciiTheme="minorHAnsi" w:hAnsiTheme="minorHAnsi" w:cstheme="minorBidi"/>
                <w:sz w:val="22"/>
                <w:szCs w:val="22"/>
              </w:rPr>
              <w:t xml:space="preserve"> unreported allegations</w:t>
            </w:r>
            <w:r w:rsidRPr="1DA41D1E">
              <w:rPr>
                <w:rFonts w:asciiTheme="minorHAnsi" w:hAnsiTheme="minorHAnsi" w:cstheme="minorBidi"/>
                <w:sz w:val="22"/>
                <w:szCs w:val="22"/>
              </w:rPr>
              <w:t>.</w:t>
            </w:r>
          </w:p>
          <w:p w14:paraId="727133A0" w14:textId="77777777" w:rsidR="008F354E" w:rsidRPr="008F354E" w:rsidRDefault="008F354E" w:rsidP="00863ADE">
            <w:pPr>
              <w:ind w:left="344"/>
              <w:rPr>
                <w:rFonts w:asciiTheme="minorHAnsi" w:hAnsiTheme="minorHAnsi" w:cstheme="minorHAnsi"/>
                <w:sz w:val="22"/>
                <w:szCs w:val="22"/>
              </w:rPr>
            </w:pPr>
          </w:p>
        </w:tc>
        <w:tc>
          <w:tcPr>
            <w:tcW w:w="3822" w:type="dxa"/>
          </w:tcPr>
          <w:p w14:paraId="179CE78F" w14:textId="77777777" w:rsidR="008F354E" w:rsidRPr="008F354E" w:rsidRDefault="008F354E" w:rsidP="00863ADE">
            <w:pPr>
              <w:rPr>
                <w:rFonts w:asciiTheme="minorHAnsi" w:hAnsiTheme="minorHAnsi" w:cstheme="minorHAnsi"/>
                <w:sz w:val="22"/>
                <w:szCs w:val="22"/>
              </w:rPr>
            </w:pPr>
          </w:p>
          <w:p w14:paraId="24371C71" w14:textId="77777777" w:rsidR="008F354E" w:rsidRDefault="008F354E" w:rsidP="00846760">
            <w:pPr>
              <w:pStyle w:val="ListParagraph"/>
              <w:numPr>
                <w:ilvl w:val="0"/>
                <w:numId w:val="2"/>
              </w:numPr>
              <w:ind w:left="127" w:hanging="180"/>
              <w:rPr>
                <w:rFonts w:asciiTheme="minorHAnsi" w:hAnsiTheme="minorHAnsi" w:cstheme="minorHAnsi"/>
                <w:sz w:val="22"/>
                <w:szCs w:val="22"/>
              </w:rPr>
            </w:pPr>
            <w:r w:rsidRPr="008F354E">
              <w:rPr>
                <w:rFonts w:asciiTheme="minorHAnsi" w:hAnsiTheme="minorHAnsi" w:cstheme="minorHAnsi"/>
                <w:sz w:val="22"/>
                <w:szCs w:val="22"/>
              </w:rPr>
              <w:lastRenderedPageBreak/>
              <w:t xml:space="preserve">Policy is either not in place or requires someone to ask permission of their supervisor prior to filing, </w:t>
            </w:r>
          </w:p>
          <w:p w14:paraId="440B21E7" w14:textId="13FB8CB3" w:rsidR="008F354E" w:rsidRPr="008F354E" w:rsidRDefault="1442BCE7" w:rsidP="2BE90F3F">
            <w:pPr>
              <w:pStyle w:val="ListParagraph"/>
              <w:numPr>
                <w:ilvl w:val="0"/>
                <w:numId w:val="2"/>
              </w:numPr>
              <w:ind w:left="127" w:hanging="180"/>
              <w:rPr>
                <w:rFonts w:asciiTheme="minorHAnsi" w:hAnsiTheme="minorHAnsi" w:cstheme="minorBidi"/>
                <w:sz w:val="22"/>
                <w:szCs w:val="22"/>
              </w:rPr>
            </w:pPr>
            <w:r w:rsidRPr="2BE90F3F">
              <w:rPr>
                <w:rFonts w:asciiTheme="minorHAnsi" w:hAnsiTheme="minorHAnsi" w:cstheme="minorBidi"/>
                <w:b/>
                <w:bCs/>
                <w:sz w:val="22"/>
                <w:szCs w:val="22"/>
              </w:rPr>
              <w:t>and/or</w:t>
            </w:r>
            <w:r w:rsidRPr="2BE90F3F">
              <w:rPr>
                <w:rFonts w:asciiTheme="minorHAnsi" w:hAnsiTheme="minorHAnsi" w:cstheme="minorBidi"/>
                <w:sz w:val="22"/>
                <w:szCs w:val="22"/>
              </w:rPr>
              <w:t xml:space="preserve"> information shared either through interview or documentation shows that potential case of abuse/neglect/mistreatment went unreported.</w:t>
            </w:r>
          </w:p>
          <w:p w14:paraId="337DD308" w14:textId="7B8A8CC4" w:rsidR="008F354E" w:rsidRPr="008F354E" w:rsidRDefault="008F354E" w:rsidP="2BE90F3F">
            <w:pPr>
              <w:ind w:left="344"/>
              <w:rPr>
                <w:rFonts w:asciiTheme="minorHAnsi" w:hAnsiTheme="minorHAnsi" w:cstheme="minorBidi"/>
                <w:color w:val="000080"/>
                <w:sz w:val="22"/>
                <w:szCs w:val="22"/>
              </w:rPr>
            </w:pPr>
          </w:p>
        </w:tc>
      </w:tr>
    </w:tbl>
    <w:p w14:paraId="2B93FD63" w14:textId="676C7BE1" w:rsidR="000A7E34" w:rsidRDefault="000A7E34"/>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8F354E" w14:paraId="7679F10B" w14:textId="77777777" w:rsidTr="00A75B74">
        <w:trPr>
          <w:trHeight w:val="1790"/>
        </w:trPr>
        <w:tc>
          <w:tcPr>
            <w:tcW w:w="1908" w:type="dxa"/>
            <w:vMerge w:val="restart"/>
          </w:tcPr>
          <w:p w14:paraId="687CBA2E" w14:textId="10AF2E68" w:rsidR="008F354E" w:rsidRPr="008F354E" w:rsidRDefault="008F354E" w:rsidP="00863ADE">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F354E">
              <w:rPr>
                <w:rFonts w:asciiTheme="minorHAnsi" w:hAnsiTheme="minorHAnsi" w:cstheme="minorHAnsi"/>
                <w:b/>
                <w:sz w:val="22"/>
                <w:szCs w:val="22"/>
                <w:shd w:val="clear" w:color="auto" w:fill="D9E2F3" w:themeFill="accent1" w:themeFillTint="33"/>
              </w:rPr>
              <w:t>INDICATOR</w:t>
            </w:r>
          </w:p>
          <w:p w14:paraId="13FF6562" w14:textId="77777777" w:rsidR="008F354E" w:rsidRPr="008F354E" w:rsidRDefault="008F354E" w:rsidP="00863ADE">
            <w:pPr>
              <w:rPr>
                <w:rFonts w:asciiTheme="minorHAnsi" w:hAnsiTheme="minorHAnsi" w:cstheme="minorHAnsi"/>
                <w:sz w:val="22"/>
                <w:szCs w:val="22"/>
              </w:rPr>
            </w:pPr>
          </w:p>
          <w:p w14:paraId="4C67B963" w14:textId="3547096A" w:rsidR="008F354E" w:rsidRPr="008F354E" w:rsidRDefault="008F354E" w:rsidP="008F354E">
            <w:pPr>
              <w:rPr>
                <w:rFonts w:asciiTheme="minorHAnsi" w:hAnsiTheme="minorHAnsi" w:cstheme="minorHAnsi"/>
                <w:sz w:val="22"/>
                <w:szCs w:val="22"/>
              </w:rPr>
            </w:pPr>
            <w:r w:rsidRPr="008F354E">
              <w:rPr>
                <w:rFonts w:asciiTheme="minorHAnsi" w:hAnsiTheme="minorHAnsi" w:cstheme="minorHAnsi"/>
                <w:b/>
                <w:sz w:val="22"/>
                <w:szCs w:val="22"/>
              </w:rPr>
              <w:t xml:space="preserve">L3. </w:t>
            </w:r>
            <w:r w:rsidRPr="008F354E">
              <w:rPr>
                <w:rFonts w:asciiTheme="minorHAnsi" w:hAnsiTheme="minorHAnsi" w:cstheme="minorHAnsi"/>
                <w:sz w:val="22"/>
                <w:szCs w:val="22"/>
              </w:rPr>
              <w:t xml:space="preserve">Immediate action is taken to protect the health and safety of individuals when potential </w:t>
            </w:r>
            <w:r w:rsidRPr="008F354E">
              <w:rPr>
                <w:rFonts w:asciiTheme="minorHAnsi" w:hAnsiTheme="minorHAnsi" w:cstheme="minorHAnsi"/>
                <w:sz w:val="22"/>
                <w:szCs w:val="22"/>
              </w:rPr>
              <w:lastRenderedPageBreak/>
              <w:t>abuse/neglect is reported</w:t>
            </w:r>
          </w:p>
          <w:p w14:paraId="47E11EF1" w14:textId="77777777" w:rsidR="008F354E" w:rsidRPr="008F354E" w:rsidRDefault="008F354E" w:rsidP="00863ADE">
            <w:pPr>
              <w:rPr>
                <w:rFonts w:asciiTheme="minorHAnsi" w:hAnsiTheme="minorHAnsi" w:cstheme="minorHAnsi"/>
                <w:sz w:val="22"/>
                <w:szCs w:val="22"/>
              </w:rPr>
            </w:pPr>
          </w:p>
          <w:p w14:paraId="226CE230" w14:textId="77777777" w:rsidR="008F354E" w:rsidRPr="008F354E" w:rsidRDefault="008F354E" w:rsidP="00863ADE">
            <w:pPr>
              <w:jc w:val="center"/>
              <w:rPr>
                <w:rFonts w:asciiTheme="minorHAnsi" w:hAnsiTheme="minorHAnsi" w:cstheme="minorHAnsi"/>
                <w:sz w:val="22"/>
                <w:szCs w:val="22"/>
              </w:rPr>
            </w:pPr>
          </w:p>
          <w:p w14:paraId="462E0EB9" w14:textId="77777777" w:rsidR="008F354E" w:rsidRPr="008F354E" w:rsidRDefault="008F354E" w:rsidP="00863ADE">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F354E">
              <w:rPr>
                <w:rFonts w:asciiTheme="minorHAnsi" w:hAnsiTheme="minorHAnsi" w:cstheme="minorHAnsi"/>
                <w:b/>
                <w:sz w:val="22"/>
                <w:szCs w:val="22"/>
              </w:rPr>
              <w:t>APPLICABILITY</w:t>
            </w:r>
          </w:p>
          <w:p w14:paraId="6FF7AD64" w14:textId="77777777" w:rsidR="008F354E" w:rsidRPr="008F354E" w:rsidRDefault="008F354E" w:rsidP="00863ADE">
            <w:pPr>
              <w:rPr>
                <w:rFonts w:asciiTheme="minorHAnsi" w:hAnsiTheme="minorHAnsi" w:cstheme="minorHAnsi"/>
                <w:sz w:val="22"/>
                <w:szCs w:val="22"/>
              </w:rPr>
            </w:pPr>
          </w:p>
          <w:p w14:paraId="0BC3BB89" w14:textId="1D7D0D99" w:rsidR="008F354E" w:rsidRPr="004050D3" w:rsidRDefault="008F354E" w:rsidP="00863ADE">
            <w:pPr>
              <w:jc w:val="center"/>
              <w:rPr>
                <w:rFonts w:asciiTheme="minorHAnsi" w:hAnsiTheme="minorHAnsi" w:cstheme="minorHAnsi"/>
                <w:sz w:val="22"/>
                <w:szCs w:val="22"/>
              </w:rPr>
            </w:pPr>
            <w:r w:rsidRPr="000F0F7C">
              <w:rPr>
                <w:rFonts w:asciiTheme="minorHAnsi" w:hAnsiTheme="minorHAnsi" w:cstheme="minorHAnsi"/>
                <w:color w:val="2B579A"/>
                <w:sz w:val="22"/>
                <w:szCs w:val="22"/>
                <w:highlight w:val="green"/>
                <w:shd w:val="clear" w:color="auto" w:fill="E6E6E6"/>
              </w:rPr>
              <w:t>All Services</w:t>
            </w:r>
          </w:p>
        </w:tc>
        <w:tc>
          <w:tcPr>
            <w:tcW w:w="2068" w:type="dxa"/>
            <w:shd w:val="clear" w:color="auto" w:fill="D9E2F3" w:themeFill="accent1" w:themeFillTint="33"/>
          </w:tcPr>
          <w:p w14:paraId="3B8AA781" w14:textId="42B96F7D" w:rsidR="008F354E" w:rsidRDefault="5A6DAAA0" w:rsidP="1DA41D1E">
            <w:pPr>
              <w:rPr>
                <w:rFonts w:asciiTheme="minorHAnsi" w:hAnsiTheme="minorHAnsi" w:cstheme="minorBidi"/>
                <w:b/>
                <w:bCs/>
                <w:sz w:val="22"/>
                <w:szCs w:val="22"/>
              </w:rPr>
            </w:pPr>
            <w:r w:rsidRPr="1DA41D1E">
              <w:rPr>
                <w:rFonts w:asciiTheme="minorHAnsi" w:hAnsiTheme="minorHAnsi" w:cstheme="minorBidi"/>
                <w:b/>
                <w:bCs/>
                <w:sz w:val="22"/>
                <w:szCs w:val="22"/>
              </w:rPr>
              <w:lastRenderedPageBreak/>
              <w:t>Regulations 9</w:t>
            </w:r>
            <w:r w:rsidR="29A23708" w:rsidRPr="1DA41D1E">
              <w:rPr>
                <w:rFonts w:asciiTheme="minorHAnsi" w:hAnsiTheme="minorHAnsi" w:cstheme="minorBidi"/>
                <w:b/>
                <w:bCs/>
                <w:sz w:val="22"/>
                <w:szCs w:val="22"/>
              </w:rPr>
              <w:t>. 07 (1) and (2)</w:t>
            </w:r>
          </w:p>
          <w:p w14:paraId="5148DCC6" w14:textId="77777777" w:rsidR="00607717" w:rsidRDefault="00607717" w:rsidP="1DA41D1E">
            <w:pPr>
              <w:rPr>
                <w:rFonts w:asciiTheme="minorHAnsi" w:hAnsiTheme="minorHAnsi" w:cstheme="minorBidi"/>
                <w:b/>
                <w:bCs/>
                <w:sz w:val="22"/>
                <w:szCs w:val="22"/>
              </w:rPr>
            </w:pPr>
          </w:p>
          <w:p w14:paraId="6EFE20F4" w14:textId="5858DBD7" w:rsidR="00607717" w:rsidRPr="008F354E" w:rsidRDefault="00607717" w:rsidP="00863ADE">
            <w:pPr>
              <w:rPr>
                <w:rFonts w:asciiTheme="minorHAnsi" w:hAnsiTheme="minorHAnsi" w:cstheme="minorHAnsi"/>
                <w:b/>
                <w:sz w:val="22"/>
                <w:szCs w:val="22"/>
              </w:rPr>
            </w:pPr>
          </w:p>
        </w:tc>
        <w:tc>
          <w:tcPr>
            <w:tcW w:w="10638" w:type="dxa"/>
            <w:gridSpan w:val="3"/>
            <w:shd w:val="clear" w:color="auto" w:fill="auto"/>
          </w:tcPr>
          <w:p w14:paraId="4382C904" w14:textId="1150C369" w:rsidR="00607717" w:rsidRDefault="00607717" w:rsidP="1DA41D1E">
            <w:pPr>
              <w:rPr>
                <w:rFonts w:asciiTheme="minorHAnsi" w:hAnsiTheme="minorHAnsi" w:cstheme="minorBidi"/>
                <w:sz w:val="22"/>
                <w:szCs w:val="22"/>
              </w:rPr>
            </w:pPr>
          </w:p>
          <w:p w14:paraId="736CBA93" w14:textId="77777777" w:rsidR="00607717" w:rsidRPr="008F354E" w:rsidRDefault="29A23708" w:rsidP="1DA41D1E">
            <w:pPr>
              <w:rPr>
                <w:rFonts w:asciiTheme="minorHAnsi" w:hAnsiTheme="minorHAnsi" w:cstheme="minorBidi"/>
                <w:sz w:val="22"/>
                <w:szCs w:val="22"/>
              </w:rPr>
            </w:pPr>
            <w:r w:rsidRPr="1DA41D1E">
              <w:rPr>
                <w:rFonts w:asciiTheme="minorHAnsi" w:hAnsiTheme="minorHAnsi" w:cstheme="minorBidi"/>
                <w:sz w:val="22"/>
                <w:szCs w:val="22"/>
              </w:rPr>
              <w:t xml:space="preserve">(1): The Regional Director or designee shall notify the provider, who shall be responsible for taking immediate </w:t>
            </w:r>
            <w:proofErr w:type="gramStart"/>
            <w:r w:rsidRPr="1DA41D1E">
              <w:rPr>
                <w:rFonts w:asciiTheme="minorHAnsi" w:hAnsiTheme="minorHAnsi" w:cstheme="minorBidi"/>
                <w:sz w:val="22"/>
                <w:szCs w:val="22"/>
              </w:rPr>
              <w:t>action;</w:t>
            </w:r>
            <w:proofErr w:type="gramEnd"/>
            <w:r w:rsidRPr="1DA41D1E">
              <w:rPr>
                <w:rFonts w:asciiTheme="minorHAnsi" w:hAnsiTheme="minorHAnsi" w:cstheme="minorBidi"/>
                <w:sz w:val="22"/>
                <w:szCs w:val="22"/>
              </w:rPr>
              <w:t xml:space="preserve"> </w:t>
            </w:r>
          </w:p>
          <w:p w14:paraId="26431499" w14:textId="5A7E8904" w:rsidR="008F354E" w:rsidRPr="008F354E" w:rsidRDefault="29A23708" w:rsidP="1DA41D1E">
            <w:pPr>
              <w:rPr>
                <w:rFonts w:asciiTheme="minorHAnsi" w:hAnsiTheme="minorHAnsi" w:cstheme="minorBidi"/>
                <w:sz w:val="22"/>
                <w:szCs w:val="22"/>
              </w:rPr>
            </w:pPr>
            <w:r w:rsidRPr="1DA41D1E">
              <w:rPr>
                <w:rFonts w:asciiTheme="minorHAnsi" w:hAnsiTheme="minorHAnsi" w:cstheme="minorBidi"/>
                <w:sz w:val="22"/>
                <w:szCs w:val="22"/>
              </w:rPr>
              <w:t>(2): A provider notified of a complaint alleging intentional physical injury of an individual, including any sexual activity between an individual and an employee or volunteer of a provider shall immediately remove the employee or volunteer from all direct contact responsibilities pending resolution or investigation of the complaint.</w:t>
            </w:r>
          </w:p>
        </w:tc>
      </w:tr>
      <w:tr w:rsidR="008F354E" w14:paraId="7774C7E9" w14:textId="77777777" w:rsidTr="1DA41D1E">
        <w:tc>
          <w:tcPr>
            <w:tcW w:w="1908" w:type="dxa"/>
            <w:vMerge/>
          </w:tcPr>
          <w:p w14:paraId="3F212D6E" w14:textId="77777777" w:rsidR="008F354E" w:rsidRPr="008F354E" w:rsidRDefault="008F354E" w:rsidP="00863ADE">
            <w:pPr>
              <w:jc w:val="center"/>
              <w:rPr>
                <w:rFonts w:asciiTheme="minorHAnsi" w:hAnsiTheme="minorHAnsi" w:cstheme="minorHAnsi"/>
                <w:sz w:val="22"/>
                <w:szCs w:val="22"/>
              </w:rPr>
            </w:pPr>
          </w:p>
        </w:tc>
        <w:tc>
          <w:tcPr>
            <w:tcW w:w="12706" w:type="dxa"/>
            <w:gridSpan w:val="4"/>
          </w:tcPr>
          <w:p w14:paraId="76D8A74E" w14:textId="77777777" w:rsidR="008F354E" w:rsidRPr="008F354E" w:rsidRDefault="008F354E" w:rsidP="00863ADE">
            <w:pPr>
              <w:shd w:val="clear" w:color="auto" w:fill="D9E2F3" w:themeFill="accent1" w:themeFillTint="33"/>
              <w:rPr>
                <w:rFonts w:asciiTheme="minorHAnsi" w:hAnsiTheme="minorHAnsi" w:cstheme="minorHAnsi"/>
                <w:b/>
                <w:sz w:val="22"/>
                <w:szCs w:val="22"/>
              </w:rPr>
            </w:pPr>
            <w:r w:rsidRPr="008F354E">
              <w:rPr>
                <w:rFonts w:asciiTheme="minorHAnsi" w:hAnsiTheme="minorHAnsi" w:cstheme="minorHAnsi"/>
                <w:b/>
                <w:sz w:val="22"/>
                <w:szCs w:val="22"/>
              </w:rPr>
              <w:t>GUIDELINES:</w:t>
            </w:r>
          </w:p>
          <w:p w14:paraId="70974D13" w14:textId="0140FA75" w:rsidR="008F354E" w:rsidRPr="008F354E" w:rsidRDefault="008F354E" w:rsidP="00863ADE">
            <w:pPr>
              <w:rPr>
                <w:rFonts w:asciiTheme="minorHAnsi" w:hAnsiTheme="minorHAnsi" w:cstheme="minorHAnsi"/>
                <w:sz w:val="22"/>
                <w:szCs w:val="22"/>
              </w:rPr>
            </w:pPr>
            <w:r w:rsidRPr="008F354E">
              <w:rPr>
                <w:rFonts w:asciiTheme="minorHAnsi" w:hAnsiTheme="minorHAnsi" w:cstheme="minorHAnsi"/>
                <w:sz w:val="22"/>
                <w:szCs w:val="22"/>
              </w:rPr>
              <w:t xml:space="preserve"> Immediate actions must be taken by the provider once the provider becomes aware of an allegation.  These activities, such as removing the employee from all contact with individuals, must remain in place pending resolution and the results of the </w:t>
            </w:r>
            <w:r w:rsidRPr="008F354E">
              <w:rPr>
                <w:rFonts w:asciiTheme="minorHAnsi" w:hAnsiTheme="minorHAnsi" w:cstheme="minorHAnsi"/>
                <w:sz w:val="22"/>
                <w:szCs w:val="22"/>
              </w:rPr>
              <w:lastRenderedPageBreak/>
              <w:t>investigation.  The agency needs to have a system for ensuring that immediate actions are issued when necessary, and for monitoring these actions to ensure that they remain in place pending resolution/decision.</w:t>
            </w:r>
          </w:p>
        </w:tc>
      </w:tr>
      <w:tr w:rsidR="008F354E" w14:paraId="7702E436" w14:textId="77777777" w:rsidTr="1DA41D1E">
        <w:tc>
          <w:tcPr>
            <w:tcW w:w="1908" w:type="dxa"/>
            <w:vMerge/>
          </w:tcPr>
          <w:p w14:paraId="56263925" w14:textId="77777777" w:rsidR="008F354E" w:rsidRPr="008F354E" w:rsidRDefault="008F354E" w:rsidP="00863ADE">
            <w:pPr>
              <w:jc w:val="center"/>
              <w:rPr>
                <w:rFonts w:asciiTheme="minorHAnsi" w:hAnsiTheme="minorHAnsi" w:cstheme="minorHAnsi"/>
                <w:b/>
                <w:sz w:val="22"/>
                <w:szCs w:val="22"/>
              </w:rPr>
            </w:pPr>
          </w:p>
        </w:tc>
        <w:tc>
          <w:tcPr>
            <w:tcW w:w="2068" w:type="dxa"/>
            <w:shd w:val="clear" w:color="auto" w:fill="D9E2F3" w:themeFill="accent1" w:themeFillTint="33"/>
          </w:tcPr>
          <w:p w14:paraId="136B11E4" w14:textId="77777777" w:rsidR="008F354E" w:rsidRPr="008F354E" w:rsidRDefault="008F354E" w:rsidP="00863ADE">
            <w:pPr>
              <w:jc w:val="center"/>
              <w:rPr>
                <w:rFonts w:asciiTheme="minorHAnsi" w:hAnsiTheme="minorHAnsi" w:cstheme="minorHAnsi"/>
                <w:sz w:val="22"/>
                <w:szCs w:val="22"/>
              </w:rPr>
            </w:pPr>
            <w:r w:rsidRPr="008F354E">
              <w:rPr>
                <w:rFonts w:asciiTheme="minorHAnsi" w:hAnsiTheme="minorHAnsi" w:cstheme="minorHAnsi"/>
                <w:b/>
                <w:sz w:val="22"/>
                <w:szCs w:val="22"/>
              </w:rPr>
              <w:t>INFORMATION SOURCE</w:t>
            </w:r>
          </w:p>
        </w:tc>
        <w:tc>
          <w:tcPr>
            <w:tcW w:w="3060" w:type="dxa"/>
            <w:shd w:val="clear" w:color="auto" w:fill="D9E2F3" w:themeFill="accent1" w:themeFillTint="33"/>
          </w:tcPr>
          <w:p w14:paraId="0D9A1C51" w14:textId="77777777" w:rsidR="008F354E" w:rsidRPr="008F354E" w:rsidRDefault="008F354E" w:rsidP="00863ADE">
            <w:pPr>
              <w:jc w:val="center"/>
              <w:rPr>
                <w:rFonts w:asciiTheme="minorHAnsi" w:hAnsiTheme="minorHAnsi" w:cstheme="minorHAnsi"/>
                <w:sz w:val="22"/>
                <w:szCs w:val="22"/>
              </w:rPr>
            </w:pPr>
            <w:r w:rsidRPr="008F354E">
              <w:rPr>
                <w:rFonts w:asciiTheme="minorHAnsi" w:hAnsiTheme="minorHAnsi" w:cstheme="minorHAnsi"/>
                <w:b/>
                <w:sz w:val="22"/>
                <w:szCs w:val="22"/>
              </w:rPr>
              <w:t>HOW MEASURED</w:t>
            </w:r>
          </w:p>
        </w:tc>
        <w:tc>
          <w:tcPr>
            <w:tcW w:w="3756" w:type="dxa"/>
            <w:shd w:val="clear" w:color="auto" w:fill="D9E2F3" w:themeFill="accent1" w:themeFillTint="33"/>
          </w:tcPr>
          <w:p w14:paraId="6C3D03A6" w14:textId="77777777" w:rsidR="008F354E" w:rsidRPr="008F354E" w:rsidRDefault="008F354E" w:rsidP="00863ADE">
            <w:pPr>
              <w:jc w:val="center"/>
              <w:rPr>
                <w:rFonts w:asciiTheme="minorHAnsi" w:hAnsiTheme="minorHAnsi" w:cstheme="minorHAnsi"/>
                <w:sz w:val="22"/>
                <w:szCs w:val="22"/>
              </w:rPr>
            </w:pPr>
            <w:r w:rsidRPr="008F354E">
              <w:rPr>
                <w:rFonts w:asciiTheme="minorHAnsi" w:hAnsiTheme="minorHAnsi" w:cstheme="minorHAnsi"/>
                <w:b/>
                <w:sz w:val="22"/>
                <w:szCs w:val="22"/>
              </w:rPr>
              <w:t>CRITERIA FOR STANDARD MET</w:t>
            </w:r>
          </w:p>
        </w:tc>
        <w:tc>
          <w:tcPr>
            <w:tcW w:w="3822" w:type="dxa"/>
            <w:shd w:val="clear" w:color="auto" w:fill="D9E2F3" w:themeFill="accent1" w:themeFillTint="33"/>
          </w:tcPr>
          <w:p w14:paraId="7BC1E84B" w14:textId="77777777" w:rsidR="008F354E" w:rsidRPr="008F354E" w:rsidRDefault="008F354E" w:rsidP="00863ADE">
            <w:pPr>
              <w:jc w:val="center"/>
              <w:rPr>
                <w:rFonts w:asciiTheme="minorHAnsi" w:hAnsiTheme="minorHAnsi" w:cstheme="minorHAnsi"/>
                <w:b/>
                <w:sz w:val="22"/>
                <w:szCs w:val="22"/>
              </w:rPr>
            </w:pPr>
            <w:r w:rsidRPr="008F354E">
              <w:rPr>
                <w:rFonts w:asciiTheme="minorHAnsi" w:hAnsiTheme="minorHAnsi" w:cstheme="minorHAnsi"/>
                <w:b/>
                <w:sz w:val="22"/>
                <w:szCs w:val="22"/>
              </w:rPr>
              <w:t>CRITERIA FOR STANDARD</w:t>
            </w:r>
          </w:p>
          <w:p w14:paraId="58F98226" w14:textId="77777777" w:rsidR="008F354E" w:rsidRPr="008F354E" w:rsidRDefault="008F354E" w:rsidP="00863ADE">
            <w:pPr>
              <w:jc w:val="center"/>
              <w:rPr>
                <w:rFonts w:asciiTheme="minorHAnsi" w:hAnsiTheme="minorHAnsi" w:cstheme="minorHAnsi"/>
                <w:sz w:val="22"/>
                <w:szCs w:val="22"/>
              </w:rPr>
            </w:pPr>
            <w:r w:rsidRPr="008F354E">
              <w:rPr>
                <w:rFonts w:asciiTheme="minorHAnsi" w:hAnsiTheme="minorHAnsi" w:cstheme="minorHAnsi"/>
                <w:b/>
                <w:sz w:val="22"/>
                <w:szCs w:val="22"/>
              </w:rPr>
              <w:t>NOT MET</w:t>
            </w:r>
          </w:p>
        </w:tc>
      </w:tr>
      <w:tr w:rsidR="008F354E" w14:paraId="1921072B" w14:textId="77777777" w:rsidTr="00A75B74">
        <w:trPr>
          <w:trHeight w:val="2159"/>
        </w:trPr>
        <w:tc>
          <w:tcPr>
            <w:tcW w:w="1908" w:type="dxa"/>
            <w:vMerge/>
          </w:tcPr>
          <w:p w14:paraId="44F9E7D9" w14:textId="77777777" w:rsidR="008F354E" w:rsidRPr="008F354E" w:rsidRDefault="008F354E" w:rsidP="00863ADE">
            <w:pPr>
              <w:jc w:val="center"/>
              <w:rPr>
                <w:rFonts w:asciiTheme="minorHAnsi" w:hAnsiTheme="minorHAnsi" w:cstheme="minorHAnsi"/>
                <w:b/>
                <w:sz w:val="22"/>
                <w:szCs w:val="22"/>
              </w:rPr>
            </w:pPr>
          </w:p>
        </w:tc>
        <w:tc>
          <w:tcPr>
            <w:tcW w:w="2068" w:type="dxa"/>
          </w:tcPr>
          <w:p w14:paraId="714F8276" w14:textId="77777777" w:rsidR="008F354E" w:rsidRPr="008F354E" w:rsidRDefault="008F354E" w:rsidP="00863ADE">
            <w:pPr>
              <w:rPr>
                <w:rFonts w:asciiTheme="minorHAnsi" w:hAnsiTheme="minorHAnsi" w:cstheme="minorHAnsi"/>
                <w:sz w:val="22"/>
                <w:szCs w:val="22"/>
              </w:rPr>
            </w:pPr>
            <w:r w:rsidRPr="008F354E">
              <w:rPr>
                <w:rFonts w:asciiTheme="minorHAnsi" w:hAnsiTheme="minorHAnsi" w:cstheme="minorHAnsi"/>
                <w:sz w:val="22"/>
                <w:szCs w:val="22"/>
              </w:rPr>
              <w:t>DPPC Complaint allegations</w:t>
            </w:r>
          </w:p>
          <w:p w14:paraId="124CD391" w14:textId="77777777" w:rsidR="008F354E" w:rsidRPr="008F354E" w:rsidRDefault="008F354E" w:rsidP="00863ADE">
            <w:pPr>
              <w:ind w:left="360"/>
              <w:rPr>
                <w:rFonts w:asciiTheme="minorHAnsi" w:hAnsiTheme="minorHAnsi" w:cstheme="minorHAnsi"/>
                <w:sz w:val="22"/>
                <w:szCs w:val="22"/>
              </w:rPr>
            </w:pPr>
          </w:p>
          <w:p w14:paraId="285D2E54" w14:textId="77777777" w:rsidR="008F354E" w:rsidRPr="008F354E" w:rsidRDefault="008F354E" w:rsidP="00863ADE">
            <w:pPr>
              <w:ind w:left="360"/>
              <w:rPr>
                <w:rFonts w:asciiTheme="minorHAnsi" w:hAnsiTheme="minorHAnsi" w:cstheme="minorHAnsi"/>
                <w:sz w:val="22"/>
                <w:szCs w:val="22"/>
              </w:rPr>
            </w:pPr>
          </w:p>
          <w:p w14:paraId="19C71F64" w14:textId="77777777" w:rsidR="008F354E" w:rsidRPr="008F354E" w:rsidRDefault="008F354E" w:rsidP="00863ADE">
            <w:pPr>
              <w:rPr>
                <w:rFonts w:asciiTheme="minorHAnsi" w:hAnsiTheme="minorHAnsi" w:cstheme="minorHAnsi"/>
                <w:sz w:val="22"/>
                <w:szCs w:val="22"/>
              </w:rPr>
            </w:pPr>
            <w:r w:rsidRPr="008F354E">
              <w:rPr>
                <w:rFonts w:asciiTheme="minorHAnsi" w:hAnsiTheme="minorHAnsi" w:cstheme="minorHAnsi"/>
                <w:sz w:val="22"/>
                <w:szCs w:val="22"/>
              </w:rPr>
              <w:t xml:space="preserve">Staff Interviews </w:t>
            </w:r>
          </w:p>
          <w:p w14:paraId="070BEEC3" w14:textId="77777777" w:rsidR="008F354E" w:rsidRPr="008F354E" w:rsidRDefault="008F354E" w:rsidP="00863ADE">
            <w:pPr>
              <w:rPr>
                <w:rFonts w:asciiTheme="minorHAnsi" w:hAnsiTheme="minorHAnsi" w:cstheme="minorHAnsi"/>
                <w:sz w:val="22"/>
                <w:szCs w:val="22"/>
              </w:rPr>
            </w:pPr>
          </w:p>
          <w:p w14:paraId="6FD3617D" w14:textId="77777777" w:rsidR="008F354E" w:rsidRPr="008F354E" w:rsidRDefault="008F354E" w:rsidP="00863ADE">
            <w:pPr>
              <w:rPr>
                <w:rFonts w:asciiTheme="minorHAnsi" w:hAnsiTheme="minorHAnsi" w:cstheme="minorHAnsi"/>
                <w:sz w:val="22"/>
                <w:szCs w:val="22"/>
              </w:rPr>
            </w:pPr>
            <w:r w:rsidRPr="008F354E">
              <w:rPr>
                <w:rFonts w:asciiTheme="minorHAnsi" w:hAnsiTheme="minorHAnsi" w:cstheme="minorHAnsi"/>
                <w:sz w:val="22"/>
                <w:szCs w:val="22"/>
              </w:rPr>
              <w:t>Agency policy</w:t>
            </w:r>
          </w:p>
          <w:p w14:paraId="1B4FF086" w14:textId="77777777" w:rsidR="008F354E" w:rsidRPr="008F354E" w:rsidRDefault="008F354E" w:rsidP="00863ADE">
            <w:pPr>
              <w:ind w:left="360"/>
              <w:rPr>
                <w:rFonts w:asciiTheme="minorHAnsi" w:hAnsiTheme="minorHAnsi" w:cstheme="minorHAnsi"/>
                <w:sz w:val="22"/>
                <w:szCs w:val="22"/>
              </w:rPr>
            </w:pPr>
          </w:p>
          <w:p w14:paraId="53211FBC" w14:textId="77777777" w:rsidR="008F354E" w:rsidRPr="008F354E" w:rsidRDefault="008F354E" w:rsidP="00A75B74">
            <w:pPr>
              <w:rPr>
                <w:rFonts w:asciiTheme="minorHAnsi" w:hAnsiTheme="minorHAnsi" w:cstheme="minorHAnsi"/>
                <w:sz w:val="22"/>
                <w:szCs w:val="22"/>
              </w:rPr>
            </w:pPr>
          </w:p>
        </w:tc>
        <w:tc>
          <w:tcPr>
            <w:tcW w:w="3060" w:type="dxa"/>
          </w:tcPr>
          <w:p w14:paraId="5A9BDCD2" w14:textId="77777777" w:rsidR="008F354E" w:rsidRPr="008F354E" w:rsidRDefault="008F354E" w:rsidP="00863ADE">
            <w:pPr>
              <w:rPr>
                <w:rFonts w:asciiTheme="minorHAnsi" w:hAnsiTheme="minorHAnsi" w:cstheme="minorHAnsi"/>
                <w:sz w:val="22"/>
                <w:szCs w:val="22"/>
              </w:rPr>
            </w:pPr>
            <w:r w:rsidRPr="008F354E">
              <w:rPr>
                <w:rFonts w:asciiTheme="minorHAnsi" w:hAnsiTheme="minorHAnsi" w:cstheme="minorHAnsi"/>
                <w:sz w:val="22"/>
                <w:szCs w:val="22"/>
              </w:rPr>
              <w:t xml:space="preserve">A sample of complaint allegations is reviewed to determine if immediate action occurred as required. </w:t>
            </w:r>
          </w:p>
          <w:p w14:paraId="287352A9" w14:textId="77777777" w:rsidR="008F354E" w:rsidRDefault="008F354E" w:rsidP="00863ADE">
            <w:pPr>
              <w:rPr>
                <w:rFonts w:asciiTheme="minorHAnsi" w:hAnsiTheme="minorHAnsi" w:cstheme="minorHAnsi"/>
                <w:sz w:val="22"/>
                <w:szCs w:val="22"/>
              </w:rPr>
            </w:pPr>
          </w:p>
          <w:p w14:paraId="38CB5CFE" w14:textId="7AE22888" w:rsidR="008F354E" w:rsidRPr="005032F5" w:rsidRDefault="6EF43ED2" w:rsidP="005032F5">
            <w:pPr>
              <w:rPr>
                <w:rFonts w:asciiTheme="minorHAnsi" w:hAnsiTheme="minorHAnsi" w:cstheme="minorBidi"/>
                <w:sz w:val="22"/>
                <w:szCs w:val="22"/>
              </w:rPr>
            </w:pPr>
            <w:r w:rsidRPr="1DA41D1E">
              <w:rPr>
                <w:rFonts w:asciiTheme="minorHAnsi" w:hAnsiTheme="minorHAnsi" w:cstheme="minorBidi"/>
                <w:sz w:val="22"/>
                <w:szCs w:val="22"/>
              </w:rPr>
              <w:t>Interview of provider staff to determine what immediate action was taken to protect individuals, if necessary.</w:t>
            </w:r>
          </w:p>
        </w:tc>
        <w:tc>
          <w:tcPr>
            <w:tcW w:w="3756" w:type="dxa"/>
          </w:tcPr>
          <w:p w14:paraId="2ABD4EA9" w14:textId="4FFEB8F1" w:rsidR="008F354E" w:rsidRPr="008F354E" w:rsidRDefault="6EF43ED2" w:rsidP="1DA41D1E">
            <w:pPr>
              <w:pStyle w:val="ListParagraph"/>
              <w:numPr>
                <w:ilvl w:val="0"/>
                <w:numId w:val="3"/>
              </w:numPr>
              <w:ind w:left="344"/>
              <w:rPr>
                <w:rFonts w:asciiTheme="minorHAnsi" w:hAnsiTheme="minorHAnsi" w:cstheme="minorBidi"/>
                <w:sz w:val="22"/>
                <w:szCs w:val="22"/>
              </w:rPr>
            </w:pPr>
            <w:r w:rsidRPr="1DA41D1E">
              <w:rPr>
                <w:rFonts w:asciiTheme="minorHAnsi" w:hAnsiTheme="minorHAnsi" w:cstheme="minorBidi"/>
                <w:sz w:val="22"/>
                <w:szCs w:val="22"/>
              </w:rPr>
              <w:t xml:space="preserve">Immediate actions were determined to have occurred. </w:t>
            </w:r>
            <w:r w:rsidR="50CFAA01" w:rsidRPr="37EA2D1A">
              <w:rPr>
                <w:rFonts w:asciiTheme="minorHAnsi" w:hAnsiTheme="minorHAnsi" w:cstheme="minorBidi"/>
                <w:sz w:val="22"/>
                <w:szCs w:val="22"/>
              </w:rPr>
              <w:t xml:space="preserve">and </w:t>
            </w:r>
            <w:r w:rsidR="5A6DAAA0" w:rsidRPr="1DA41D1E">
              <w:rPr>
                <w:rFonts w:asciiTheme="minorHAnsi" w:hAnsiTheme="minorHAnsi" w:cstheme="minorBidi"/>
                <w:sz w:val="22"/>
                <w:szCs w:val="22"/>
              </w:rPr>
              <w:t>were implemented to protect the individual(s)</w:t>
            </w:r>
          </w:p>
          <w:p w14:paraId="4F053558" w14:textId="350662A8" w:rsidR="008F354E" w:rsidRPr="008F354E" w:rsidRDefault="75418BCE" w:rsidP="00846760">
            <w:pPr>
              <w:pStyle w:val="ListParagraph"/>
              <w:numPr>
                <w:ilvl w:val="0"/>
                <w:numId w:val="3"/>
              </w:numPr>
              <w:ind w:left="344"/>
              <w:rPr>
                <w:rFonts w:asciiTheme="minorHAnsi" w:hAnsiTheme="minorHAnsi" w:cstheme="minorBidi"/>
                <w:sz w:val="22"/>
                <w:szCs w:val="22"/>
              </w:rPr>
            </w:pPr>
            <w:r w:rsidRPr="37EA2D1A">
              <w:rPr>
                <w:rFonts w:asciiTheme="minorHAnsi" w:hAnsiTheme="minorHAnsi" w:cstheme="minorBidi"/>
                <w:b/>
                <w:bCs/>
                <w:sz w:val="22"/>
                <w:szCs w:val="22"/>
                <w:u w:val="single"/>
              </w:rPr>
              <w:t>and</w:t>
            </w:r>
            <w:r w:rsidRPr="37EA2D1A">
              <w:rPr>
                <w:rFonts w:asciiTheme="minorHAnsi" w:hAnsiTheme="minorHAnsi" w:cstheme="minorBidi"/>
                <w:sz w:val="22"/>
                <w:szCs w:val="22"/>
              </w:rPr>
              <w:t xml:space="preserve"> these </w:t>
            </w:r>
            <w:r w:rsidR="58A09B71" w:rsidRPr="37EA2D1A">
              <w:rPr>
                <w:rFonts w:asciiTheme="minorHAnsi" w:hAnsiTheme="minorHAnsi" w:cstheme="minorBidi"/>
                <w:sz w:val="22"/>
                <w:szCs w:val="22"/>
              </w:rPr>
              <w:t xml:space="preserve">were </w:t>
            </w:r>
            <w:r w:rsidR="2AC9A4FF" w:rsidRPr="37EA2D1A">
              <w:rPr>
                <w:rFonts w:asciiTheme="minorHAnsi" w:hAnsiTheme="minorHAnsi" w:cstheme="minorBidi"/>
                <w:sz w:val="22"/>
                <w:szCs w:val="22"/>
              </w:rPr>
              <w:t>maintained</w:t>
            </w:r>
            <w:r w:rsidR="303D4097" w:rsidRPr="37EA2D1A">
              <w:rPr>
                <w:rFonts w:asciiTheme="minorHAnsi" w:hAnsiTheme="minorHAnsi" w:cstheme="minorBidi"/>
                <w:sz w:val="22"/>
                <w:szCs w:val="22"/>
              </w:rPr>
              <w:t xml:space="preserve"> and </w:t>
            </w:r>
            <w:r w:rsidR="58A09B71" w:rsidRPr="37EA2D1A">
              <w:rPr>
                <w:rFonts w:asciiTheme="minorHAnsi" w:hAnsiTheme="minorHAnsi" w:cstheme="minorBidi"/>
                <w:sz w:val="22"/>
                <w:szCs w:val="22"/>
              </w:rPr>
              <w:t>adequate</w:t>
            </w:r>
            <w:r w:rsidRPr="37EA2D1A">
              <w:rPr>
                <w:rFonts w:asciiTheme="minorHAnsi" w:hAnsiTheme="minorHAnsi" w:cstheme="minorBidi"/>
                <w:sz w:val="22"/>
                <w:szCs w:val="22"/>
              </w:rPr>
              <w:t xml:space="preserve"> until a </w:t>
            </w:r>
            <w:r w:rsidR="0A99195C" w:rsidRPr="37EA2D1A">
              <w:rPr>
                <w:rFonts w:asciiTheme="minorHAnsi" w:hAnsiTheme="minorHAnsi" w:cstheme="minorBidi"/>
                <w:sz w:val="22"/>
                <w:szCs w:val="22"/>
              </w:rPr>
              <w:t>R</w:t>
            </w:r>
            <w:r w:rsidRPr="37EA2D1A">
              <w:rPr>
                <w:rFonts w:asciiTheme="minorHAnsi" w:hAnsiTheme="minorHAnsi" w:cstheme="minorBidi"/>
                <w:sz w:val="22"/>
                <w:szCs w:val="22"/>
              </w:rPr>
              <w:t>esolution/</w:t>
            </w:r>
            <w:r w:rsidR="0D752C81" w:rsidRPr="37EA2D1A">
              <w:rPr>
                <w:rFonts w:asciiTheme="minorHAnsi" w:hAnsiTheme="minorHAnsi" w:cstheme="minorBidi"/>
                <w:sz w:val="22"/>
                <w:szCs w:val="22"/>
              </w:rPr>
              <w:t>D</w:t>
            </w:r>
            <w:r w:rsidRPr="37EA2D1A">
              <w:rPr>
                <w:rFonts w:asciiTheme="minorHAnsi" w:hAnsiTheme="minorHAnsi" w:cstheme="minorBidi"/>
                <w:sz w:val="22"/>
                <w:szCs w:val="22"/>
              </w:rPr>
              <w:t>ecision is made.</w:t>
            </w:r>
          </w:p>
          <w:p w14:paraId="15DC46D7" w14:textId="77777777" w:rsidR="008F354E" w:rsidRPr="008F354E" w:rsidRDefault="008F354E" w:rsidP="00863ADE">
            <w:pPr>
              <w:rPr>
                <w:rFonts w:asciiTheme="minorHAnsi" w:hAnsiTheme="minorHAnsi" w:cstheme="minorHAnsi"/>
                <w:sz w:val="22"/>
                <w:szCs w:val="22"/>
              </w:rPr>
            </w:pPr>
          </w:p>
          <w:p w14:paraId="6CBB531D" w14:textId="3AE63E87" w:rsidR="008F354E" w:rsidRPr="00002E14" w:rsidRDefault="008F354E" w:rsidP="1DA41D1E">
            <w:pPr>
              <w:rPr>
                <w:rFonts w:asciiTheme="minorHAnsi" w:hAnsiTheme="minorHAnsi" w:cstheme="minorBidi"/>
                <w:sz w:val="22"/>
                <w:szCs w:val="22"/>
              </w:rPr>
            </w:pPr>
          </w:p>
        </w:tc>
        <w:tc>
          <w:tcPr>
            <w:tcW w:w="3822" w:type="dxa"/>
          </w:tcPr>
          <w:p w14:paraId="51693BE7" w14:textId="6E52F0B0" w:rsidR="00002E14" w:rsidRPr="00002E14" w:rsidDel="00002E14" w:rsidRDefault="6EF43ED2" w:rsidP="1DA41D1E">
            <w:pPr>
              <w:rPr>
                <w:rFonts w:asciiTheme="minorHAnsi" w:hAnsiTheme="minorHAnsi" w:cstheme="minorBidi"/>
                <w:sz w:val="22"/>
                <w:szCs w:val="22"/>
              </w:rPr>
            </w:pPr>
            <w:r w:rsidRPr="1DA41D1E">
              <w:rPr>
                <w:rFonts w:asciiTheme="minorHAnsi" w:hAnsiTheme="minorHAnsi" w:cstheme="minorBidi"/>
                <w:sz w:val="22"/>
                <w:szCs w:val="22"/>
              </w:rPr>
              <w:t>Immediate actions referenced did not occur</w:t>
            </w:r>
          </w:p>
          <w:p w14:paraId="3987E0C0" w14:textId="77777777" w:rsidR="008F354E" w:rsidRPr="008F354E" w:rsidRDefault="5A6DAAA0" w:rsidP="1DA41D1E">
            <w:pPr>
              <w:numPr>
                <w:ilvl w:val="0"/>
                <w:numId w:val="4"/>
              </w:numPr>
              <w:ind w:left="368"/>
            </w:pPr>
            <w:r w:rsidRPr="1DA41D1E">
              <w:rPr>
                <w:rFonts w:asciiTheme="minorHAnsi" w:hAnsiTheme="minorHAnsi" w:cstheme="minorBidi"/>
                <w:sz w:val="22"/>
                <w:szCs w:val="22"/>
              </w:rPr>
              <w:t xml:space="preserve">Immediate actions to protect the individual (s) were not implemented </w:t>
            </w:r>
          </w:p>
          <w:p w14:paraId="69706D61" w14:textId="313CADEC" w:rsidR="008F354E" w:rsidRPr="005032F5" w:rsidRDefault="008F354E" w:rsidP="1DA41D1E">
            <w:pPr>
              <w:pStyle w:val="ListParagraph"/>
              <w:numPr>
                <w:ilvl w:val="0"/>
                <w:numId w:val="4"/>
              </w:numPr>
              <w:ind w:left="368"/>
              <w:rPr>
                <w:rFonts w:asciiTheme="minorHAnsi" w:hAnsiTheme="minorHAnsi" w:cstheme="minorBidi"/>
                <w:sz w:val="22"/>
                <w:szCs w:val="22"/>
              </w:rPr>
            </w:pPr>
            <w:r w:rsidRPr="37EA2D1A">
              <w:rPr>
                <w:rFonts w:asciiTheme="minorHAnsi" w:hAnsiTheme="minorHAnsi" w:cstheme="minorBidi"/>
                <w:b/>
                <w:sz w:val="22"/>
                <w:szCs w:val="22"/>
                <w:u w:val="single"/>
              </w:rPr>
              <w:t>or</w:t>
            </w:r>
            <w:r w:rsidRPr="37EA2D1A">
              <w:rPr>
                <w:rFonts w:asciiTheme="minorHAnsi" w:hAnsiTheme="minorHAnsi" w:cstheme="minorBidi"/>
                <w:sz w:val="22"/>
                <w:szCs w:val="22"/>
              </w:rPr>
              <w:t xml:space="preserve"> these </w:t>
            </w:r>
            <w:r w:rsidR="0A2A50B2" w:rsidRPr="37EA2D1A">
              <w:rPr>
                <w:rFonts w:asciiTheme="minorHAnsi" w:hAnsiTheme="minorHAnsi" w:cstheme="minorBidi"/>
                <w:sz w:val="22"/>
                <w:szCs w:val="22"/>
              </w:rPr>
              <w:t>were</w:t>
            </w:r>
            <w:r w:rsidRPr="37EA2D1A">
              <w:rPr>
                <w:rFonts w:asciiTheme="minorHAnsi" w:hAnsiTheme="minorHAnsi" w:cstheme="minorBidi"/>
                <w:sz w:val="22"/>
                <w:szCs w:val="22"/>
              </w:rPr>
              <w:t xml:space="preserve"> not </w:t>
            </w:r>
            <w:r w:rsidR="3CB60442" w:rsidRPr="37EA2D1A">
              <w:rPr>
                <w:rFonts w:asciiTheme="minorHAnsi" w:hAnsiTheme="minorHAnsi" w:cstheme="minorBidi"/>
                <w:sz w:val="22"/>
                <w:szCs w:val="22"/>
              </w:rPr>
              <w:t>maintained</w:t>
            </w:r>
            <w:r w:rsidR="70522258" w:rsidRPr="37EA2D1A">
              <w:rPr>
                <w:rFonts w:asciiTheme="minorHAnsi" w:hAnsiTheme="minorHAnsi" w:cstheme="minorBidi"/>
                <w:sz w:val="22"/>
                <w:szCs w:val="22"/>
              </w:rPr>
              <w:t xml:space="preserve"> and </w:t>
            </w:r>
            <w:r w:rsidR="0A2A50B2" w:rsidRPr="37EA2D1A">
              <w:rPr>
                <w:rFonts w:asciiTheme="minorHAnsi" w:hAnsiTheme="minorHAnsi" w:cstheme="minorBidi"/>
                <w:sz w:val="22"/>
                <w:szCs w:val="22"/>
              </w:rPr>
              <w:t>adequate</w:t>
            </w:r>
            <w:r w:rsidRPr="37EA2D1A">
              <w:rPr>
                <w:rFonts w:asciiTheme="minorHAnsi" w:hAnsiTheme="minorHAnsi" w:cstheme="minorBidi"/>
                <w:sz w:val="22"/>
                <w:szCs w:val="22"/>
              </w:rPr>
              <w:t xml:space="preserve"> until a </w:t>
            </w:r>
            <w:r w:rsidR="0A2A50B2" w:rsidRPr="37EA2D1A">
              <w:rPr>
                <w:rFonts w:asciiTheme="minorHAnsi" w:hAnsiTheme="minorHAnsi" w:cstheme="minorBidi"/>
                <w:sz w:val="22"/>
                <w:szCs w:val="22"/>
              </w:rPr>
              <w:t>Resolution/ Decision</w:t>
            </w:r>
            <w:r w:rsidRPr="37EA2D1A">
              <w:rPr>
                <w:rFonts w:asciiTheme="minorHAnsi" w:hAnsiTheme="minorHAnsi" w:cstheme="minorBidi"/>
                <w:sz w:val="22"/>
                <w:szCs w:val="22"/>
              </w:rPr>
              <w:t xml:space="preserve"> is made.</w:t>
            </w:r>
          </w:p>
        </w:tc>
      </w:tr>
    </w:tbl>
    <w:p w14:paraId="22AC4889" w14:textId="46677680" w:rsidR="0012590F" w:rsidRDefault="0012590F"/>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136BBC" w14:paraId="3CF045CA" w14:textId="77777777" w:rsidTr="2BE90F3F">
        <w:tc>
          <w:tcPr>
            <w:tcW w:w="1908" w:type="dxa"/>
            <w:vMerge w:val="restart"/>
          </w:tcPr>
          <w:p w14:paraId="355C2600" w14:textId="60AB320F" w:rsidR="00136BBC" w:rsidRPr="008F354E" w:rsidRDefault="005032F5" w:rsidP="00863ADE">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br w:type="page"/>
            </w:r>
            <w:r w:rsidR="00136BBC" w:rsidRPr="008F354E">
              <w:rPr>
                <w:rFonts w:asciiTheme="minorHAnsi" w:hAnsiTheme="minorHAnsi" w:cstheme="minorHAnsi"/>
                <w:b/>
                <w:sz w:val="22"/>
                <w:szCs w:val="22"/>
                <w:shd w:val="clear" w:color="auto" w:fill="D9E2F3" w:themeFill="accent1" w:themeFillTint="33"/>
              </w:rPr>
              <w:t>INDICATOR</w:t>
            </w:r>
          </w:p>
          <w:p w14:paraId="2B2AA9A4" w14:textId="77777777" w:rsidR="00136BBC" w:rsidRPr="008F354E" w:rsidRDefault="00136BBC" w:rsidP="00863ADE">
            <w:pPr>
              <w:rPr>
                <w:rFonts w:asciiTheme="minorHAnsi" w:hAnsiTheme="minorHAnsi" w:cstheme="minorHAnsi"/>
                <w:sz w:val="22"/>
                <w:szCs w:val="22"/>
              </w:rPr>
            </w:pPr>
          </w:p>
          <w:p w14:paraId="1EBAB1AD" w14:textId="081CA4E9" w:rsidR="00136BBC" w:rsidRPr="008F354E" w:rsidRDefault="008F354E" w:rsidP="008F354E">
            <w:pPr>
              <w:rPr>
                <w:rFonts w:asciiTheme="minorHAnsi" w:hAnsiTheme="minorHAnsi" w:cstheme="minorHAnsi"/>
                <w:sz w:val="22"/>
                <w:szCs w:val="22"/>
              </w:rPr>
            </w:pPr>
            <w:r w:rsidRPr="004050D3">
              <w:rPr>
                <w:rFonts w:asciiTheme="minorHAnsi" w:hAnsiTheme="minorHAnsi" w:cstheme="minorHAnsi"/>
                <w:b/>
                <w:sz w:val="22"/>
                <w:szCs w:val="22"/>
              </w:rPr>
              <w:t>L4.</w:t>
            </w:r>
            <w:r w:rsidRPr="008F354E">
              <w:rPr>
                <w:rFonts w:asciiTheme="minorHAnsi" w:hAnsiTheme="minorHAnsi" w:cstheme="minorHAnsi"/>
                <w:sz w:val="22"/>
                <w:szCs w:val="22"/>
              </w:rPr>
              <w:t xml:space="preserve"> Action is taken when an individual is subject to abuse or neglect</w:t>
            </w:r>
            <w:r w:rsidR="00346F8A">
              <w:rPr>
                <w:rFonts w:asciiTheme="minorHAnsi" w:hAnsiTheme="minorHAnsi" w:cstheme="minorHAnsi"/>
                <w:sz w:val="22"/>
                <w:szCs w:val="22"/>
              </w:rPr>
              <w:t>.</w:t>
            </w:r>
          </w:p>
          <w:p w14:paraId="7B3EFD0E" w14:textId="77777777" w:rsidR="00136BBC" w:rsidRPr="008F354E" w:rsidRDefault="00136BBC" w:rsidP="00863ADE">
            <w:pPr>
              <w:jc w:val="center"/>
              <w:rPr>
                <w:rFonts w:asciiTheme="minorHAnsi" w:hAnsiTheme="minorHAnsi" w:cstheme="minorHAnsi"/>
                <w:sz w:val="22"/>
                <w:szCs w:val="22"/>
              </w:rPr>
            </w:pPr>
          </w:p>
          <w:p w14:paraId="3A7EFFAB" w14:textId="77777777" w:rsidR="00136BBC" w:rsidRPr="008F354E" w:rsidRDefault="00136BBC" w:rsidP="00863ADE">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F354E">
              <w:rPr>
                <w:rFonts w:asciiTheme="minorHAnsi" w:hAnsiTheme="minorHAnsi" w:cstheme="minorHAnsi"/>
                <w:b/>
                <w:sz w:val="22"/>
                <w:szCs w:val="22"/>
              </w:rPr>
              <w:t>APPLICABILITY</w:t>
            </w:r>
          </w:p>
          <w:p w14:paraId="35230715" w14:textId="77777777" w:rsidR="00136BBC" w:rsidRPr="004050D3" w:rsidRDefault="00136BBC" w:rsidP="00863ADE">
            <w:pPr>
              <w:rPr>
                <w:rFonts w:asciiTheme="minorHAnsi" w:hAnsiTheme="minorHAnsi" w:cstheme="minorHAnsi"/>
                <w:sz w:val="22"/>
                <w:szCs w:val="22"/>
              </w:rPr>
            </w:pPr>
          </w:p>
          <w:p w14:paraId="7E19F3B8" w14:textId="5FA4F51B" w:rsidR="008F354E" w:rsidRPr="004050D3" w:rsidRDefault="008F354E" w:rsidP="008F354E">
            <w:pPr>
              <w:jc w:val="center"/>
              <w:rPr>
                <w:rFonts w:asciiTheme="minorHAnsi" w:hAnsiTheme="minorHAnsi" w:cstheme="minorHAnsi"/>
                <w:sz w:val="22"/>
                <w:szCs w:val="22"/>
              </w:rPr>
            </w:pPr>
            <w:r w:rsidRPr="000F0F7C">
              <w:rPr>
                <w:rFonts w:asciiTheme="minorHAnsi" w:hAnsiTheme="minorHAnsi" w:cstheme="minorHAnsi"/>
                <w:color w:val="2B579A"/>
                <w:sz w:val="22"/>
                <w:szCs w:val="22"/>
                <w:highlight w:val="green"/>
                <w:shd w:val="clear" w:color="auto" w:fill="E6E6E6"/>
              </w:rPr>
              <w:t>All Services</w:t>
            </w:r>
          </w:p>
          <w:p w14:paraId="1BD380CE" w14:textId="77777777" w:rsidR="00136BBC" w:rsidRPr="008F354E" w:rsidRDefault="00136BBC" w:rsidP="00863ADE">
            <w:pPr>
              <w:jc w:val="center"/>
              <w:rPr>
                <w:rFonts w:asciiTheme="minorHAnsi" w:hAnsiTheme="minorHAnsi" w:cstheme="minorHAnsi"/>
                <w:sz w:val="22"/>
                <w:szCs w:val="22"/>
              </w:rPr>
            </w:pPr>
          </w:p>
        </w:tc>
        <w:tc>
          <w:tcPr>
            <w:tcW w:w="2068" w:type="dxa"/>
            <w:shd w:val="clear" w:color="auto" w:fill="D9E2F3" w:themeFill="accent1" w:themeFillTint="33"/>
          </w:tcPr>
          <w:p w14:paraId="53EFC9E6" w14:textId="77777777" w:rsidR="007F13B6" w:rsidRDefault="5A6DAAA0" w:rsidP="1DA41D1E">
            <w:pPr>
              <w:rPr>
                <w:rFonts w:asciiTheme="minorHAnsi" w:hAnsiTheme="minorHAnsi" w:cstheme="minorBidi"/>
                <w:b/>
                <w:bCs/>
                <w:sz w:val="22"/>
                <w:szCs w:val="22"/>
              </w:rPr>
            </w:pPr>
            <w:r w:rsidRPr="1DA41D1E">
              <w:rPr>
                <w:rFonts w:asciiTheme="minorHAnsi" w:hAnsiTheme="minorHAnsi" w:cstheme="minorBidi"/>
                <w:b/>
                <w:bCs/>
                <w:sz w:val="22"/>
                <w:szCs w:val="22"/>
              </w:rPr>
              <w:t xml:space="preserve">Regulations </w:t>
            </w:r>
          </w:p>
          <w:p w14:paraId="1C011FF3" w14:textId="23944DE0" w:rsidR="00136BBC" w:rsidRPr="008F354E" w:rsidRDefault="5A6DAAA0" w:rsidP="1DA41D1E">
            <w:pPr>
              <w:rPr>
                <w:rFonts w:asciiTheme="minorHAnsi" w:hAnsiTheme="minorHAnsi" w:cstheme="minorBidi"/>
                <w:b/>
                <w:bCs/>
                <w:sz w:val="22"/>
                <w:szCs w:val="22"/>
              </w:rPr>
            </w:pPr>
            <w:r w:rsidRPr="1DA41D1E">
              <w:rPr>
                <w:rFonts w:asciiTheme="minorHAnsi" w:hAnsiTheme="minorHAnsi" w:cstheme="minorBidi"/>
                <w:b/>
                <w:bCs/>
                <w:sz w:val="22"/>
                <w:szCs w:val="22"/>
              </w:rPr>
              <w:t>9.14(6):</w:t>
            </w:r>
          </w:p>
        </w:tc>
        <w:tc>
          <w:tcPr>
            <w:tcW w:w="10638" w:type="dxa"/>
            <w:gridSpan w:val="3"/>
            <w:shd w:val="clear" w:color="auto" w:fill="auto"/>
          </w:tcPr>
          <w:p w14:paraId="18982DA0" w14:textId="6D5AC6B7" w:rsidR="008F354E" w:rsidRPr="008F354E" w:rsidRDefault="54372A5D" w:rsidP="2BE90F3F">
            <w:pPr>
              <w:rPr>
                <w:rFonts w:asciiTheme="minorHAnsi" w:hAnsiTheme="minorHAnsi" w:cstheme="minorBidi"/>
                <w:sz w:val="22"/>
                <w:szCs w:val="22"/>
              </w:rPr>
            </w:pPr>
            <w:r w:rsidRPr="2BE90F3F">
              <w:rPr>
                <w:rFonts w:asciiTheme="minorHAnsi" w:hAnsiTheme="minorHAnsi" w:cstheme="minorBidi"/>
                <w:sz w:val="22"/>
                <w:szCs w:val="22"/>
              </w:rPr>
              <w:t>Any person or provider required to implement corrective action(s) set forth in the action plan or resolution letter shall provide documentation to the C</w:t>
            </w:r>
            <w:r w:rsidR="6EB3BCAB" w:rsidRPr="2BE90F3F">
              <w:rPr>
                <w:rFonts w:asciiTheme="minorHAnsi" w:hAnsiTheme="minorHAnsi" w:cstheme="minorBidi"/>
                <w:sz w:val="22"/>
                <w:szCs w:val="22"/>
              </w:rPr>
              <w:t xml:space="preserve">omplaint </w:t>
            </w:r>
            <w:r w:rsidRPr="2BE90F3F">
              <w:rPr>
                <w:rFonts w:asciiTheme="minorHAnsi" w:hAnsiTheme="minorHAnsi" w:cstheme="minorBidi"/>
                <w:sz w:val="22"/>
                <w:szCs w:val="22"/>
              </w:rPr>
              <w:t>R</w:t>
            </w:r>
            <w:r w:rsidR="700D1F1E" w:rsidRPr="2BE90F3F">
              <w:rPr>
                <w:rFonts w:asciiTheme="minorHAnsi" w:hAnsiTheme="minorHAnsi" w:cstheme="minorBidi"/>
                <w:sz w:val="22"/>
                <w:szCs w:val="22"/>
              </w:rPr>
              <w:t xml:space="preserve">esolution </w:t>
            </w:r>
            <w:r w:rsidRPr="2BE90F3F">
              <w:rPr>
                <w:rFonts w:asciiTheme="minorHAnsi" w:hAnsiTheme="minorHAnsi" w:cstheme="minorBidi"/>
                <w:sz w:val="22"/>
                <w:szCs w:val="22"/>
              </w:rPr>
              <w:t>T</w:t>
            </w:r>
            <w:r w:rsidR="7DF34AAB" w:rsidRPr="2BE90F3F">
              <w:rPr>
                <w:rFonts w:asciiTheme="minorHAnsi" w:hAnsiTheme="minorHAnsi" w:cstheme="minorBidi"/>
                <w:sz w:val="22"/>
                <w:szCs w:val="22"/>
              </w:rPr>
              <w:t>eam</w:t>
            </w:r>
            <w:r w:rsidRPr="2BE90F3F">
              <w:rPr>
                <w:rFonts w:asciiTheme="minorHAnsi" w:hAnsiTheme="minorHAnsi" w:cstheme="minorBidi"/>
                <w:sz w:val="22"/>
                <w:szCs w:val="22"/>
              </w:rPr>
              <w:t xml:space="preserve"> coordinator as soon as the corrective action(s) have been implemented which the CRT coordinator shall report in writing to the regional director, the senior investigator, and the CRT. </w:t>
            </w:r>
          </w:p>
          <w:p w14:paraId="72338132" w14:textId="77777777" w:rsidR="00136BBC" w:rsidRPr="008F354E" w:rsidRDefault="00136BBC" w:rsidP="00863ADE">
            <w:pPr>
              <w:rPr>
                <w:rFonts w:asciiTheme="minorHAnsi" w:hAnsiTheme="minorHAnsi" w:cstheme="minorHAnsi"/>
                <w:sz w:val="22"/>
                <w:szCs w:val="22"/>
              </w:rPr>
            </w:pPr>
          </w:p>
        </w:tc>
      </w:tr>
      <w:tr w:rsidR="00136BBC" w14:paraId="0E6BBE60" w14:textId="77777777" w:rsidTr="2BE90F3F">
        <w:tc>
          <w:tcPr>
            <w:tcW w:w="1908" w:type="dxa"/>
            <w:vMerge/>
          </w:tcPr>
          <w:p w14:paraId="68B21C24" w14:textId="77777777" w:rsidR="00136BBC" w:rsidRPr="008F354E" w:rsidRDefault="00136BBC" w:rsidP="00863ADE">
            <w:pPr>
              <w:jc w:val="center"/>
              <w:rPr>
                <w:rFonts w:asciiTheme="minorHAnsi" w:hAnsiTheme="minorHAnsi" w:cstheme="minorHAnsi"/>
                <w:sz w:val="22"/>
                <w:szCs w:val="22"/>
              </w:rPr>
            </w:pPr>
          </w:p>
        </w:tc>
        <w:tc>
          <w:tcPr>
            <w:tcW w:w="12706" w:type="dxa"/>
            <w:gridSpan w:val="4"/>
          </w:tcPr>
          <w:p w14:paraId="13EE6F0B" w14:textId="77777777" w:rsidR="00136BBC" w:rsidRPr="008F354E" w:rsidRDefault="00136BBC" w:rsidP="00863ADE">
            <w:pPr>
              <w:shd w:val="clear" w:color="auto" w:fill="D9E2F3" w:themeFill="accent1" w:themeFillTint="33"/>
              <w:rPr>
                <w:rFonts w:asciiTheme="minorHAnsi" w:hAnsiTheme="minorHAnsi" w:cstheme="minorHAnsi"/>
                <w:b/>
                <w:sz w:val="22"/>
                <w:szCs w:val="22"/>
              </w:rPr>
            </w:pPr>
            <w:r w:rsidRPr="008F354E">
              <w:rPr>
                <w:rFonts w:asciiTheme="minorHAnsi" w:hAnsiTheme="minorHAnsi" w:cstheme="minorHAnsi"/>
                <w:b/>
                <w:sz w:val="22"/>
                <w:szCs w:val="22"/>
              </w:rPr>
              <w:t>GUIDELINES:</w:t>
            </w:r>
          </w:p>
          <w:p w14:paraId="5BD6BCE7" w14:textId="77777777" w:rsidR="008F354E" w:rsidRPr="008F354E" w:rsidRDefault="00136BBC" w:rsidP="008F354E">
            <w:pPr>
              <w:rPr>
                <w:rFonts w:asciiTheme="minorHAnsi" w:hAnsiTheme="minorHAnsi" w:cstheme="minorHAnsi"/>
                <w:sz w:val="22"/>
                <w:szCs w:val="22"/>
              </w:rPr>
            </w:pPr>
            <w:r w:rsidRPr="008F354E">
              <w:rPr>
                <w:rFonts w:asciiTheme="minorHAnsi" w:hAnsiTheme="minorHAnsi" w:cstheme="minorHAnsi"/>
                <w:sz w:val="22"/>
                <w:szCs w:val="22"/>
              </w:rPr>
              <w:t xml:space="preserve"> </w:t>
            </w:r>
            <w:r w:rsidR="008F354E" w:rsidRPr="008F354E">
              <w:rPr>
                <w:rFonts w:asciiTheme="minorHAnsi" w:hAnsiTheme="minorHAnsi" w:cstheme="minorHAnsi"/>
                <w:sz w:val="22"/>
                <w:szCs w:val="22"/>
              </w:rPr>
              <w:t xml:space="preserve">There are a variety of specific actions that are typically set forth in the Action Plan including but not limited to (re)training, suspension, increased supervision and monitoring and disciplinary actions. </w:t>
            </w:r>
          </w:p>
          <w:p w14:paraId="5819CE8C" w14:textId="77777777" w:rsidR="008F354E" w:rsidRPr="008F354E" w:rsidRDefault="008F354E" w:rsidP="008F354E">
            <w:pPr>
              <w:rPr>
                <w:rFonts w:asciiTheme="minorHAnsi" w:hAnsiTheme="minorHAnsi" w:cstheme="minorHAnsi"/>
                <w:sz w:val="22"/>
                <w:szCs w:val="22"/>
              </w:rPr>
            </w:pPr>
          </w:p>
          <w:p w14:paraId="3D26A3EE" w14:textId="7115A886" w:rsidR="00136BBC" w:rsidRPr="008F354E" w:rsidRDefault="008F354E" w:rsidP="008F354E">
            <w:pPr>
              <w:rPr>
                <w:rFonts w:asciiTheme="minorHAnsi" w:hAnsiTheme="minorHAnsi" w:cstheme="minorHAnsi"/>
                <w:sz w:val="22"/>
                <w:szCs w:val="22"/>
              </w:rPr>
            </w:pPr>
            <w:r w:rsidRPr="008F354E">
              <w:rPr>
                <w:rFonts w:asciiTheme="minorHAnsi" w:hAnsiTheme="minorHAnsi" w:cstheme="minorHAnsi"/>
                <w:sz w:val="22"/>
                <w:szCs w:val="22"/>
              </w:rPr>
              <w:t>The agency needs to have a system for ensuring that all specific actions are taken, and for monitoring these actions to ensure that they remain in place as indicated.</w:t>
            </w:r>
          </w:p>
        </w:tc>
      </w:tr>
      <w:tr w:rsidR="00136BBC" w14:paraId="4895FF92" w14:textId="77777777" w:rsidTr="2BE90F3F">
        <w:tc>
          <w:tcPr>
            <w:tcW w:w="1908" w:type="dxa"/>
            <w:vMerge/>
          </w:tcPr>
          <w:p w14:paraId="56732557" w14:textId="77777777" w:rsidR="00136BBC" w:rsidRPr="008F354E" w:rsidRDefault="00136BBC" w:rsidP="00863ADE">
            <w:pPr>
              <w:jc w:val="center"/>
              <w:rPr>
                <w:rFonts w:asciiTheme="minorHAnsi" w:hAnsiTheme="minorHAnsi" w:cstheme="minorHAnsi"/>
                <w:b/>
                <w:sz w:val="22"/>
                <w:szCs w:val="22"/>
              </w:rPr>
            </w:pPr>
          </w:p>
        </w:tc>
        <w:tc>
          <w:tcPr>
            <w:tcW w:w="2068" w:type="dxa"/>
            <w:shd w:val="clear" w:color="auto" w:fill="D9E2F3" w:themeFill="accent1" w:themeFillTint="33"/>
          </w:tcPr>
          <w:p w14:paraId="1A6C6ADA" w14:textId="77777777" w:rsidR="00136BBC" w:rsidRPr="008F354E" w:rsidRDefault="00136BBC" w:rsidP="00863ADE">
            <w:pPr>
              <w:jc w:val="center"/>
              <w:rPr>
                <w:rFonts w:asciiTheme="minorHAnsi" w:hAnsiTheme="minorHAnsi" w:cstheme="minorHAnsi"/>
                <w:sz w:val="22"/>
                <w:szCs w:val="22"/>
              </w:rPr>
            </w:pPr>
            <w:r w:rsidRPr="008F354E">
              <w:rPr>
                <w:rFonts w:asciiTheme="minorHAnsi" w:hAnsiTheme="minorHAnsi" w:cstheme="minorHAnsi"/>
                <w:b/>
                <w:sz w:val="22"/>
                <w:szCs w:val="22"/>
              </w:rPr>
              <w:t>INFORMATION SOURCE</w:t>
            </w:r>
          </w:p>
        </w:tc>
        <w:tc>
          <w:tcPr>
            <w:tcW w:w="3060" w:type="dxa"/>
            <w:shd w:val="clear" w:color="auto" w:fill="D9E2F3" w:themeFill="accent1" w:themeFillTint="33"/>
          </w:tcPr>
          <w:p w14:paraId="4C4BE46B" w14:textId="77777777" w:rsidR="00136BBC" w:rsidRPr="008F354E" w:rsidRDefault="00136BBC" w:rsidP="00863ADE">
            <w:pPr>
              <w:jc w:val="center"/>
              <w:rPr>
                <w:rFonts w:asciiTheme="minorHAnsi" w:hAnsiTheme="minorHAnsi" w:cstheme="minorHAnsi"/>
                <w:sz w:val="22"/>
                <w:szCs w:val="22"/>
              </w:rPr>
            </w:pPr>
            <w:r w:rsidRPr="008F354E">
              <w:rPr>
                <w:rFonts w:asciiTheme="minorHAnsi" w:hAnsiTheme="minorHAnsi" w:cstheme="minorHAnsi"/>
                <w:b/>
                <w:sz w:val="22"/>
                <w:szCs w:val="22"/>
              </w:rPr>
              <w:t>HOW MEASURED</w:t>
            </w:r>
          </w:p>
        </w:tc>
        <w:tc>
          <w:tcPr>
            <w:tcW w:w="3756" w:type="dxa"/>
            <w:shd w:val="clear" w:color="auto" w:fill="D9E2F3" w:themeFill="accent1" w:themeFillTint="33"/>
          </w:tcPr>
          <w:p w14:paraId="1686B1B1" w14:textId="77777777" w:rsidR="00136BBC" w:rsidRPr="008F354E" w:rsidRDefault="00136BBC" w:rsidP="00863ADE">
            <w:pPr>
              <w:jc w:val="center"/>
              <w:rPr>
                <w:rFonts w:asciiTheme="minorHAnsi" w:hAnsiTheme="minorHAnsi" w:cstheme="minorHAnsi"/>
                <w:sz w:val="22"/>
                <w:szCs w:val="22"/>
              </w:rPr>
            </w:pPr>
            <w:r w:rsidRPr="008F354E">
              <w:rPr>
                <w:rFonts w:asciiTheme="minorHAnsi" w:hAnsiTheme="minorHAnsi" w:cstheme="minorHAnsi"/>
                <w:b/>
                <w:sz w:val="22"/>
                <w:szCs w:val="22"/>
              </w:rPr>
              <w:t>CRITERIA FOR STANDARD MET</w:t>
            </w:r>
          </w:p>
        </w:tc>
        <w:tc>
          <w:tcPr>
            <w:tcW w:w="3822" w:type="dxa"/>
            <w:shd w:val="clear" w:color="auto" w:fill="D9E2F3" w:themeFill="accent1" w:themeFillTint="33"/>
          </w:tcPr>
          <w:p w14:paraId="485B9E74" w14:textId="77777777" w:rsidR="00136BBC" w:rsidRPr="008F354E" w:rsidRDefault="00136BBC" w:rsidP="00863ADE">
            <w:pPr>
              <w:jc w:val="center"/>
              <w:rPr>
                <w:rFonts w:asciiTheme="minorHAnsi" w:hAnsiTheme="minorHAnsi" w:cstheme="minorHAnsi"/>
                <w:b/>
                <w:sz w:val="22"/>
                <w:szCs w:val="22"/>
              </w:rPr>
            </w:pPr>
            <w:r w:rsidRPr="008F354E">
              <w:rPr>
                <w:rFonts w:asciiTheme="minorHAnsi" w:hAnsiTheme="minorHAnsi" w:cstheme="minorHAnsi"/>
                <w:b/>
                <w:sz w:val="22"/>
                <w:szCs w:val="22"/>
              </w:rPr>
              <w:t>CRITERIA FOR STANDARD</w:t>
            </w:r>
          </w:p>
          <w:p w14:paraId="7DDAA918" w14:textId="77777777" w:rsidR="00136BBC" w:rsidRPr="008F354E" w:rsidRDefault="00136BBC" w:rsidP="00863ADE">
            <w:pPr>
              <w:jc w:val="center"/>
              <w:rPr>
                <w:rFonts w:asciiTheme="minorHAnsi" w:hAnsiTheme="minorHAnsi" w:cstheme="minorHAnsi"/>
                <w:sz w:val="22"/>
                <w:szCs w:val="22"/>
              </w:rPr>
            </w:pPr>
            <w:r w:rsidRPr="008F354E">
              <w:rPr>
                <w:rFonts w:asciiTheme="minorHAnsi" w:hAnsiTheme="minorHAnsi" w:cstheme="minorHAnsi"/>
                <w:b/>
                <w:sz w:val="22"/>
                <w:szCs w:val="22"/>
              </w:rPr>
              <w:t>NOT MET</w:t>
            </w:r>
          </w:p>
        </w:tc>
      </w:tr>
      <w:tr w:rsidR="008F354E" w14:paraId="6754628B" w14:textId="77777777" w:rsidTr="2BE90F3F">
        <w:trPr>
          <w:trHeight w:val="557"/>
        </w:trPr>
        <w:tc>
          <w:tcPr>
            <w:tcW w:w="1908" w:type="dxa"/>
            <w:vMerge/>
          </w:tcPr>
          <w:p w14:paraId="3D7A55A3" w14:textId="77777777" w:rsidR="008F354E" w:rsidRPr="008F354E" w:rsidRDefault="008F354E" w:rsidP="00863ADE">
            <w:pPr>
              <w:jc w:val="center"/>
              <w:rPr>
                <w:rFonts w:asciiTheme="minorHAnsi" w:hAnsiTheme="minorHAnsi" w:cstheme="minorHAnsi"/>
                <w:b/>
                <w:sz w:val="22"/>
                <w:szCs w:val="22"/>
              </w:rPr>
            </w:pPr>
          </w:p>
        </w:tc>
        <w:tc>
          <w:tcPr>
            <w:tcW w:w="2068" w:type="dxa"/>
          </w:tcPr>
          <w:p w14:paraId="2AEAD6AC" w14:textId="7948AD57" w:rsidR="008F354E" w:rsidRPr="008F354E" w:rsidRDefault="54372A5D" w:rsidP="008F354E">
            <w:pPr>
              <w:rPr>
                <w:rFonts w:asciiTheme="minorHAnsi" w:hAnsiTheme="minorHAnsi" w:cstheme="minorHAnsi"/>
                <w:sz w:val="22"/>
                <w:szCs w:val="22"/>
              </w:rPr>
            </w:pPr>
            <w:r w:rsidRPr="2BE90F3F">
              <w:rPr>
                <w:rFonts w:asciiTheme="minorHAnsi" w:hAnsiTheme="minorHAnsi" w:cstheme="minorBidi"/>
                <w:sz w:val="22"/>
                <w:szCs w:val="22"/>
              </w:rPr>
              <w:t xml:space="preserve">HCSIS </w:t>
            </w:r>
            <w:r w:rsidR="0B6FD507" w:rsidRPr="2BE90F3F">
              <w:rPr>
                <w:rFonts w:asciiTheme="minorHAnsi" w:hAnsiTheme="minorHAnsi" w:cstheme="minorBidi"/>
                <w:sz w:val="22"/>
                <w:szCs w:val="22"/>
              </w:rPr>
              <w:t>–</w:t>
            </w:r>
            <w:r w:rsidRPr="2BE90F3F">
              <w:rPr>
                <w:rFonts w:asciiTheme="minorHAnsi" w:hAnsiTheme="minorHAnsi" w:cstheme="minorBidi"/>
                <w:sz w:val="22"/>
                <w:szCs w:val="22"/>
              </w:rPr>
              <w:t xml:space="preserve"> </w:t>
            </w:r>
            <w:r w:rsidR="0B6FD507" w:rsidRPr="2BE90F3F">
              <w:rPr>
                <w:rFonts w:asciiTheme="minorHAnsi" w:hAnsiTheme="minorHAnsi" w:cstheme="minorBidi"/>
                <w:sz w:val="22"/>
                <w:szCs w:val="22"/>
              </w:rPr>
              <w:t xml:space="preserve">Review </w:t>
            </w:r>
            <w:r w:rsidRPr="2BE90F3F">
              <w:rPr>
                <w:rFonts w:asciiTheme="minorHAnsi" w:hAnsiTheme="minorHAnsi" w:cstheme="minorBidi"/>
                <w:sz w:val="22"/>
                <w:szCs w:val="22"/>
              </w:rPr>
              <w:t>Action Plans</w:t>
            </w:r>
          </w:p>
          <w:p w14:paraId="0E3A606D" w14:textId="742EEDE5" w:rsidR="008F354E" w:rsidRPr="008F354E" w:rsidRDefault="5A6DAAA0" w:rsidP="1DA41D1E">
            <w:pPr>
              <w:rPr>
                <w:rFonts w:asciiTheme="minorHAnsi" w:hAnsiTheme="minorHAnsi" w:cstheme="minorBidi"/>
                <w:sz w:val="22"/>
                <w:szCs w:val="22"/>
              </w:rPr>
            </w:pPr>
            <w:r w:rsidRPr="1DA41D1E">
              <w:rPr>
                <w:rFonts w:asciiTheme="minorHAnsi" w:hAnsiTheme="minorHAnsi" w:cstheme="minorBidi"/>
                <w:sz w:val="22"/>
                <w:szCs w:val="22"/>
              </w:rPr>
              <w:t xml:space="preserve">Interview with designated staff person responsible for enforcing and monitoring the implementation of </w:t>
            </w:r>
            <w:r w:rsidRPr="1DA41D1E">
              <w:rPr>
                <w:rFonts w:asciiTheme="minorHAnsi" w:hAnsiTheme="minorHAnsi" w:cstheme="minorBidi"/>
                <w:sz w:val="22"/>
                <w:szCs w:val="22"/>
              </w:rPr>
              <w:lastRenderedPageBreak/>
              <w:t>action plans –Administrative review</w:t>
            </w:r>
          </w:p>
          <w:p w14:paraId="7091E433" w14:textId="77777777" w:rsidR="008F354E" w:rsidRPr="008F354E" w:rsidRDefault="008F354E" w:rsidP="008F354E">
            <w:pPr>
              <w:rPr>
                <w:rFonts w:asciiTheme="minorHAnsi" w:hAnsiTheme="minorHAnsi" w:cstheme="minorHAnsi"/>
                <w:sz w:val="22"/>
                <w:szCs w:val="22"/>
              </w:rPr>
            </w:pPr>
          </w:p>
          <w:p w14:paraId="249162B1" w14:textId="115ABF2A" w:rsidR="008F354E" w:rsidRPr="008F354E" w:rsidRDefault="5A6DAAA0" w:rsidP="1DA41D1E">
            <w:pPr>
              <w:rPr>
                <w:rFonts w:asciiTheme="minorHAnsi" w:hAnsiTheme="minorHAnsi" w:cstheme="minorBidi"/>
                <w:sz w:val="22"/>
                <w:szCs w:val="22"/>
              </w:rPr>
            </w:pPr>
            <w:r w:rsidRPr="1DA41D1E">
              <w:rPr>
                <w:rFonts w:asciiTheme="minorHAnsi" w:hAnsiTheme="minorHAnsi" w:cstheme="minorBidi"/>
                <w:sz w:val="22"/>
                <w:szCs w:val="22"/>
              </w:rPr>
              <w:t>Provider documentation relative to action plan.</w:t>
            </w:r>
          </w:p>
        </w:tc>
        <w:tc>
          <w:tcPr>
            <w:tcW w:w="3060" w:type="dxa"/>
          </w:tcPr>
          <w:p w14:paraId="35C3B0F9" w14:textId="77777777" w:rsidR="008F354E" w:rsidRPr="008F354E" w:rsidRDefault="008F354E" w:rsidP="008F354E">
            <w:pPr>
              <w:rPr>
                <w:rFonts w:asciiTheme="minorHAnsi" w:hAnsiTheme="minorHAnsi" w:cstheme="minorHAnsi"/>
                <w:sz w:val="22"/>
                <w:szCs w:val="22"/>
              </w:rPr>
            </w:pPr>
            <w:r w:rsidRPr="008F354E">
              <w:rPr>
                <w:rFonts w:asciiTheme="minorHAnsi" w:hAnsiTheme="minorHAnsi" w:cstheme="minorHAnsi"/>
                <w:sz w:val="22"/>
                <w:szCs w:val="22"/>
              </w:rPr>
              <w:lastRenderedPageBreak/>
              <w:t>A sample of action plans is reviewed to determine whether recommended actions have been implemented.</w:t>
            </w:r>
          </w:p>
          <w:p w14:paraId="2F6923AA" w14:textId="77777777" w:rsidR="008F354E" w:rsidRPr="008F354E" w:rsidRDefault="008F354E" w:rsidP="008F354E">
            <w:pPr>
              <w:rPr>
                <w:rFonts w:asciiTheme="minorHAnsi" w:hAnsiTheme="minorHAnsi" w:cstheme="minorHAnsi"/>
                <w:sz w:val="22"/>
                <w:szCs w:val="22"/>
              </w:rPr>
            </w:pPr>
          </w:p>
          <w:p w14:paraId="6F89F71D" w14:textId="3A6D36E7" w:rsidR="008F354E" w:rsidRPr="008F354E" w:rsidRDefault="008F354E" w:rsidP="008F354E">
            <w:pPr>
              <w:rPr>
                <w:rFonts w:asciiTheme="minorHAnsi" w:hAnsiTheme="minorHAnsi" w:cstheme="minorHAnsi"/>
                <w:sz w:val="22"/>
                <w:szCs w:val="22"/>
              </w:rPr>
            </w:pPr>
            <w:r w:rsidRPr="008F354E">
              <w:rPr>
                <w:rFonts w:asciiTheme="minorHAnsi" w:hAnsiTheme="minorHAnsi" w:cstheme="minorHAnsi"/>
                <w:sz w:val="22"/>
                <w:szCs w:val="22"/>
              </w:rPr>
              <w:t xml:space="preserve">When the action plan/ resolution report does not indicate that action was </w:t>
            </w:r>
            <w:r w:rsidRPr="008F354E">
              <w:rPr>
                <w:rFonts w:asciiTheme="minorHAnsi" w:hAnsiTheme="minorHAnsi" w:cstheme="minorHAnsi"/>
                <w:sz w:val="22"/>
                <w:szCs w:val="22"/>
              </w:rPr>
              <w:lastRenderedPageBreak/>
              <w:t>completed, follow-up with staff to determine what actions have been implemented.</w:t>
            </w:r>
          </w:p>
          <w:p w14:paraId="1ADA02E2" w14:textId="77777777" w:rsidR="008F354E" w:rsidRPr="008F354E" w:rsidRDefault="008F354E" w:rsidP="008F354E">
            <w:pPr>
              <w:rPr>
                <w:rFonts w:asciiTheme="minorHAnsi" w:hAnsiTheme="minorHAnsi" w:cstheme="minorHAnsi"/>
                <w:sz w:val="22"/>
                <w:szCs w:val="22"/>
              </w:rPr>
            </w:pPr>
          </w:p>
          <w:p w14:paraId="7883EFF2" w14:textId="77777777" w:rsidR="008F354E" w:rsidRPr="008F354E" w:rsidRDefault="008F354E" w:rsidP="008F354E">
            <w:pPr>
              <w:spacing w:line="276" w:lineRule="auto"/>
              <w:rPr>
                <w:rFonts w:asciiTheme="minorHAnsi" w:hAnsiTheme="minorHAnsi" w:cstheme="minorHAnsi"/>
                <w:sz w:val="22"/>
                <w:szCs w:val="22"/>
              </w:rPr>
            </w:pPr>
          </w:p>
        </w:tc>
        <w:tc>
          <w:tcPr>
            <w:tcW w:w="3756" w:type="dxa"/>
          </w:tcPr>
          <w:p w14:paraId="78991A56" w14:textId="6B4A7F09" w:rsidR="008F354E" w:rsidRPr="008F354E" w:rsidRDefault="5A6DAAA0" w:rsidP="1DA41D1E">
            <w:pPr>
              <w:rPr>
                <w:rFonts w:asciiTheme="minorHAnsi" w:hAnsiTheme="minorHAnsi" w:cstheme="minorBidi"/>
                <w:sz w:val="22"/>
                <w:szCs w:val="22"/>
              </w:rPr>
            </w:pPr>
            <w:r w:rsidRPr="1DA41D1E">
              <w:rPr>
                <w:rFonts w:asciiTheme="minorHAnsi" w:hAnsiTheme="minorHAnsi" w:cstheme="minorBidi"/>
                <w:sz w:val="22"/>
                <w:szCs w:val="22"/>
              </w:rPr>
              <w:lastRenderedPageBreak/>
              <w:t>Actions outlined in the plan</w:t>
            </w:r>
            <w:r w:rsidR="2D992404" w:rsidRPr="1DA41D1E">
              <w:rPr>
                <w:rFonts w:asciiTheme="minorHAnsi" w:hAnsiTheme="minorHAnsi" w:cstheme="minorBidi"/>
                <w:sz w:val="22"/>
                <w:szCs w:val="22"/>
              </w:rPr>
              <w:t>/resolution report</w:t>
            </w:r>
            <w:r w:rsidRPr="1DA41D1E">
              <w:rPr>
                <w:rFonts w:asciiTheme="minorHAnsi" w:hAnsiTheme="minorHAnsi" w:cstheme="minorBidi"/>
                <w:sz w:val="22"/>
                <w:szCs w:val="22"/>
              </w:rPr>
              <w:t xml:space="preserve"> occurred within specified time frame.</w:t>
            </w:r>
          </w:p>
        </w:tc>
        <w:tc>
          <w:tcPr>
            <w:tcW w:w="3822" w:type="dxa"/>
          </w:tcPr>
          <w:p w14:paraId="6AC6439C" w14:textId="411D986A" w:rsidR="008F354E" w:rsidRPr="008F354E" w:rsidRDefault="5A6DAAA0" w:rsidP="1DA41D1E">
            <w:pPr>
              <w:rPr>
                <w:rFonts w:asciiTheme="minorHAnsi" w:hAnsiTheme="minorHAnsi" w:cstheme="minorBidi"/>
                <w:sz w:val="22"/>
                <w:szCs w:val="22"/>
              </w:rPr>
            </w:pPr>
            <w:r w:rsidRPr="1DA41D1E">
              <w:rPr>
                <w:rFonts w:asciiTheme="minorHAnsi" w:hAnsiTheme="minorHAnsi" w:cstheme="minorBidi"/>
                <w:sz w:val="22"/>
                <w:szCs w:val="22"/>
              </w:rPr>
              <w:t>Actions outlined in the plan</w:t>
            </w:r>
            <w:r w:rsidR="2D992404" w:rsidRPr="1DA41D1E">
              <w:rPr>
                <w:rFonts w:asciiTheme="minorHAnsi" w:hAnsiTheme="minorHAnsi" w:cstheme="minorBidi"/>
                <w:sz w:val="22"/>
                <w:szCs w:val="22"/>
              </w:rPr>
              <w:t>/resolution report</w:t>
            </w:r>
            <w:r w:rsidRPr="1DA41D1E">
              <w:rPr>
                <w:rFonts w:asciiTheme="minorHAnsi" w:hAnsiTheme="minorHAnsi" w:cstheme="minorBidi"/>
                <w:sz w:val="22"/>
                <w:szCs w:val="22"/>
              </w:rPr>
              <w:t xml:space="preserve"> were not fully implemented within specified time frame.</w:t>
            </w:r>
          </w:p>
          <w:p w14:paraId="531C9C73" w14:textId="77777777" w:rsidR="008F354E" w:rsidRPr="008F354E" w:rsidRDefault="008F354E" w:rsidP="008F354E">
            <w:pPr>
              <w:rPr>
                <w:rFonts w:asciiTheme="minorHAnsi" w:hAnsiTheme="minorHAnsi" w:cstheme="minorHAnsi"/>
                <w:sz w:val="22"/>
                <w:szCs w:val="22"/>
              </w:rPr>
            </w:pPr>
          </w:p>
          <w:p w14:paraId="3BCFED0D" w14:textId="77777777" w:rsidR="008F354E" w:rsidRDefault="008F354E" w:rsidP="008F354E">
            <w:pPr>
              <w:rPr>
                <w:rFonts w:asciiTheme="minorHAnsi" w:hAnsiTheme="minorHAnsi" w:cstheme="minorHAnsi"/>
                <w:sz w:val="22"/>
                <w:szCs w:val="22"/>
              </w:rPr>
            </w:pPr>
            <w:r w:rsidRPr="008F354E">
              <w:rPr>
                <w:rFonts w:asciiTheme="minorHAnsi" w:hAnsiTheme="minorHAnsi" w:cstheme="minorHAnsi"/>
                <w:sz w:val="22"/>
                <w:szCs w:val="22"/>
              </w:rPr>
              <w:t xml:space="preserve"> </w:t>
            </w:r>
          </w:p>
          <w:p w14:paraId="6C01E29F" w14:textId="77777777" w:rsidR="008035B4" w:rsidRPr="008035B4" w:rsidRDefault="008035B4" w:rsidP="008035B4">
            <w:pPr>
              <w:rPr>
                <w:rFonts w:asciiTheme="minorHAnsi" w:hAnsiTheme="minorHAnsi" w:cstheme="minorHAnsi"/>
                <w:sz w:val="22"/>
                <w:szCs w:val="22"/>
              </w:rPr>
            </w:pPr>
          </w:p>
          <w:p w14:paraId="3C3F053D" w14:textId="77777777" w:rsidR="008035B4" w:rsidRPr="008035B4" w:rsidRDefault="008035B4" w:rsidP="008035B4">
            <w:pPr>
              <w:rPr>
                <w:rFonts w:asciiTheme="minorHAnsi" w:hAnsiTheme="minorHAnsi" w:cstheme="minorHAnsi"/>
                <w:sz w:val="22"/>
                <w:szCs w:val="22"/>
              </w:rPr>
            </w:pPr>
          </w:p>
          <w:p w14:paraId="455A1FA1" w14:textId="77777777" w:rsidR="008035B4" w:rsidRPr="008035B4" w:rsidRDefault="008035B4" w:rsidP="008035B4">
            <w:pPr>
              <w:rPr>
                <w:rFonts w:asciiTheme="minorHAnsi" w:hAnsiTheme="minorHAnsi" w:cstheme="minorHAnsi"/>
                <w:sz w:val="22"/>
                <w:szCs w:val="22"/>
              </w:rPr>
            </w:pPr>
          </w:p>
          <w:p w14:paraId="11217E83" w14:textId="77777777" w:rsidR="008035B4" w:rsidRPr="008035B4" w:rsidRDefault="008035B4" w:rsidP="008035B4">
            <w:pPr>
              <w:rPr>
                <w:rFonts w:asciiTheme="minorHAnsi" w:hAnsiTheme="minorHAnsi" w:cstheme="minorHAnsi"/>
                <w:sz w:val="22"/>
                <w:szCs w:val="22"/>
              </w:rPr>
            </w:pPr>
          </w:p>
          <w:p w14:paraId="720BC95A" w14:textId="77777777" w:rsidR="008035B4" w:rsidRDefault="008035B4" w:rsidP="008035B4">
            <w:pPr>
              <w:rPr>
                <w:rFonts w:asciiTheme="minorHAnsi" w:hAnsiTheme="minorHAnsi" w:cstheme="minorHAnsi"/>
                <w:sz w:val="22"/>
                <w:szCs w:val="22"/>
              </w:rPr>
            </w:pPr>
          </w:p>
          <w:p w14:paraId="185D8069" w14:textId="77777777" w:rsidR="008035B4" w:rsidRPr="008035B4" w:rsidRDefault="008035B4" w:rsidP="008035B4">
            <w:pPr>
              <w:rPr>
                <w:rFonts w:asciiTheme="minorHAnsi" w:hAnsiTheme="minorHAnsi" w:cstheme="minorHAnsi"/>
                <w:sz w:val="22"/>
                <w:szCs w:val="22"/>
              </w:rPr>
            </w:pPr>
          </w:p>
          <w:p w14:paraId="56BF8E37" w14:textId="77777777" w:rsidR="008035B4" w:rsidRDefault="008035B4" w:rsidP="008035B4">
            <w:pPr>
              <w:rPr>
                <w:rFonts w:asciiTheme="minorHAnsi" w:hAnsiTheme="minorHAnsi" w:cstheme="minorHAnsi"/>
                <w:sz w:val="22"/>
                <w:szCs w:val="22"/>
              </w:rPr>
            </w:pPr>
          </w:p>
          <w:p w14:paraId="24944629" w14:textId="0DBFC114" w:rsidR="008035B4" w:rsidRPr="008035B4" w:rsidRDefault="008035B4" w:rsidP="008035B4">
            <w:pPr>
              <w:tabs>
                <w:tab w:val="left" w:pos="1020"/>
              </w:tabs>
              <w:rPr>
                <w:rFonts w:asciiTheme="minorHAnsi" w:hAnsiTheme="minorHAnsi" w:cstheme="minorHAnsi"/>
                <w:sz w:val="22"/>
                <w:szCs w:val="22"/>
              </w:rPr>
            </w:pPr>
            <w:r>
              <w:rPr>
                <w:rFonts w:asciiTheme="minorHAnsi" w:hAnsiTheme="minorHAnsi" w:cstheme="minorHAnsi"/>
                <w:sz w:val="22"/>
                <w:szCs w:val="22"/>
              </w:rPr>
              <w:tab/>
            </w:r>
          </w:p>
        </w:tc>
      </w:tr>
    </w:tbl>
    <w:p w14:paraId="2B554B8F" w14:textId="77777777" w:rsidR="00136BBC" w:rsidRDefault="00136BBC"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136BBC" w14:paraId="6F7711D0" w14:textId="77777777" w:rsidTr="2BE90F3F">
        <w:tc>
          <w:tcPr>
            <w:tcW w:w="1908" w:type="dxa"/>
            <w:vMerge w:val="restart"/>
          </w:tcPr>
          <w:p w14:paraId="7E2F9FB1" w14:textId="007DE39E" w:rsidR="00136BBC" w:rsidRPr="00040F8C" w:rsidRDefault="00136BBC" w:rsidP="00863ADE">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040F8C">
              <w:rPr>
                <w:rFonts w:asciiTheme="minorHAnsi" w:hAnsiTheme="minorHAnsi" w:cstheme="minorHAnsi"/>
                <w:b/>
                <w:sz w:val="22"/>
                <w:szCs w:val="22"/>
                <w:shd w:val="clear" w:color="auto" w:fill="D9E2F3" w:themeFill="accent1" w:themeFillTint="33"/>
              </w:rPr>
              <w:t>INDICATOR</w:t>
            </w:r>
          </w:p>
          <w:p w14:paraId="040E4E01" w14:textId="77777777" w:rsidR="00136BBC" w:rsidRPr="00040F8C" w:rsidRDefault="00136BBC" w:rsidP="00863ADE">
            <w:pPr>
              <w:rPr>
                <w:rFonts w:asciiTheme="minorHAnsi" w:hAnsiTheme="minorHAnsi" w:cstheme="minorHAnsi"/>
                <w:sz w:val="22"/>
                <w:szCs w:val="22"/>
              </w:rPr>
            </w:pPr>
          </w:p>
          <w:p w14:paraId="33D33AC8" w14:textId="03382E58" w:rsidR="00136BBC" w:rsidRPr="00040F8C" w:rsidRDefault="00040F8C" w:rsidP="00863ADE">
            <w:pPr>
              <w:rPr>
                <w:rFonts w:asciiTheme="minorHAnsi" w:hAnsiTheme="minorHAnsi" w:cstheme="minorHAnsi"/>
                <w:sz w:val="22"/>
                <w:szCs w:val="22"/>
              </w:rPr>
            </w:pPr>
            <w:r w:rsidRPr="00040F8C">
              <w:rPr>
                <w:rFonts w:asciiTheme="minorHAnsi" w:hAnsiTheme="minorHAnsi" w:cstheme="minorHAnsi"/>
                <w:sz w:val="22"/>
                <w:szCs w:val="22"/>
              </w:rPr>
              <w:t>L5. There is an approved safety plan in home and work locations</w:t>
            </w:r>
          </w:p>
          <w:p w14:paraId="4982C9E5" w14:textId="77777777" w:rsidR="00136BBC" w:rsidRPr="00040F8C" w:rsidRDefault="00136BBC" w:rsidP="00863ADE">
            <w:pPr>
              <w:jc w:val="center"/>
              <w:rPr>
                <w:rFonts w:asciiTheme="minorHAnsi" w:hAnsiTheme="minorHAnsi" w:cstheme="minorHAnsi"/>
                <w:sz w:val="22"/>
                <w:szCs w:val="22"/>
              </w:rPr>
            </w:pPr>
          </w:p>
          <w:p w14:paraId="39883BB8" w14:textId="77777777" w:rsidR="00136BBC" w:rsidRPr="00040F8C" w:rsidRDefault="00136BBC" w:rsidP="00863ADE">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040F8C">
              <w:rPr>
                <w:rFonts w:asciiTheme="minorHAnsi" w:hAnsiTheme="minorHAnsi" w:cstheme="minorHAnsi"/>
                <w:b/>
                <w:sz w:val="22"/>
                <w:szCs w:val="22"/>
              </w:rPr>
              <w:t>APPLICABILITY</w:t>
            </w:r>
          </w:p>
          <w:p w14:paraId="5F516DE3" w14:textId="77777777" w:rsidR="004050D3" w:rsidRDefault="004050D3" w:rsidP="004050D3">
            <w:pPr>
              <w:jc w:val="center"/>
              <w:rPr>
                <w:rFonts w:asciiTheme="minorHAnsi" w:hAnsiTheme="minorHAnsi" w:cstheme="minorHAnsi"/>
                <w:sz w:val="22"/>
                <w:szCs w:val="22"/>
              </w:rPr>
            </w:pPr>
          </w:p>
          <w:p w14:paraId="44392556" w14:textId="77777777" w:rsidR="00F84B53" w:rsidRDefault="00550408" w:rsidP="00F84B5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401593326"/>
                <w14:checkbox>
                  <w14:checked w14:val="1"/>
                  <w14:checkedState w14:val="2612" w14:font="MS Gothic"/>
                  <w14:uncheckedState w14:val="2610" w14:font="MS Gothic"/>
                </w14:checkbox>
              </w:sdtPr>
              <w:sdtEndPr/>
              <w:sdtContent>
                <w:r w:rsidR="00F84B53">
                  <w:rPr>
                    <w:rFonts w:ascii="MS Gothic" w:eastAsia="MS Gothic" w:hAnsi="MS Gothic" w:cstheme="minorHAnsi" w:hint="eastAsia"/>
                    <w:sz w:val="22"/>
                    <w:szCs w:val="22"/>
                  </w:rPr>
                  <w:t>☒</w:t>
                </w:r>
              </w:sdtContent>
            </w:sdt>
            <w:r w:rsidR="00F84B53">
              <w:rPr>
                <w:rFonts w:asciiTheme="minorHAnsi" w:hAnsiTheme="minorHAnsi" w:cstheme="minorHAnsi"/>
                <w:sz w:val="22"/>
                <w:szCs w:val="22"/>
              </w:rPr>
              <w:t>24/</w:t>
            </w:r>
            <w:proofErr w:type="spellStart"/>
            <w:r w:rsidR="00F84B53">
              <w:rPr>
                <w:rFonts w:asciiTheme="minorHAnsi" w:hAnsiTheme="minorHAnsi" w:cstheme="minorHAnsi"/>
                <w:sz w:val="22"/>
                <w:szCs w:val="22"/>
              </w:rPr>
              <w:t>hr</w:t>
            </w:r>
            <w:proofErr w:type="spellEnd"/>
            <w:r w:rsidR="00F84B53">
              <w:rPr>
                <w:rFonts w:asciiTheme="minorHAnsi" w:hAnsiTheme="minorHAnsi" w:cstheme="minorHAnsi"/>
                <w:sz w:val="22"/>
                <w:szCs w:val="22"/>
              </w:rPr>
              <w:t xml:space="preserve"> R</w:t>
            </w:r>
            <w:r w:rsidR="00F84B53" w:rsidRPr="00A97ED1">
              <w:rPr>
                <w:rFonts w:asciiTheme="minorHAnsi" w:hAnsiTheme="minorHAnsi" w:cstheme="minorHAnsi"/>
                <w:sz w:val="22"/>
                <w:szCs w:val="22"/>
              </w:rPr>
              <w:t xml:space="preserve">esidential </w:t>
            </w:r>
          </w:p>
          <w:p w14:paraId="5F5A3533" w14:textId="77777777" w:rsidR="00F84B53" w:rsidRDefault="00550408" w:rsidP="00F84B5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358348531"/>
                <w14:checkbox>
                  <w14:checked w14:val="1"/>
                  <w14:checkedState w14:val="2612" w14:font="MS Gothic"/>
                  <w14:uncheckedState w14:val="2610" w14:font="MS Gothic"/>
                </w14:checkbox>
              </w:sdtPr>
              <w:sdtEndPr/>
              <w:sdtContent>
                <w:r w:rsidR="00F84B53">
                  <w:rPr>
                    <w:rFonts w:ascii="MS Gothic" w:eastAsia="MS Gothic" w:hAnsi="MS Gothic" w:cstheme="minorHAnsi" w:hint="eastAsia"/>
                    <w:sz w:val="22"/>
                    <w:szCs w:val="22"/>
                  </w:rPr>
                  <w:t>☒</w:t>
                </w:r>
              </w:sdtContent>
            </w:sdt>
            <w:r w:rsidR="00F84B53">
              <w:rPr>
                <w:rFonts w:asciiTheme="minorHAnsi" w:hAnsiTheme="minorHAnsi" w:cstheme="minorHAnsi"/>
                <w:sz w:val="22"/>
                <w:szCs w:val="22"/>
              </w:rPr>
              <w:t>ABI/MFP 24/</w:t>
            </w:r>
            <w:proofErr w:type="spellStart"/>
            <w:r w:rsidR="00F84B53">
              <w:rPr>
                <w:rFonts w:asciiTheme="minorHAnsi" w:hAnsiTheme="minorHAnsi" w:cstheme="minorHAnsi"/>
                <w:sz w:val="22"/>
                <w:szCs w:val="22"/>
              </w:rPr>
              <w:t>hr</w:t>
            </w:r>
            <w:proofErr w:type="spellEnd"/>
            <w:r w:rsidR="00F84B53">
              <w:rPr>
                <w:rFonts w:asciiTheme="minorHAnsi" w:hAnsiTheme="minorHAnsi" w:cstheme="minorHAnsi"/>
                <w:sz w:val="22"/>
                <w:szCs w:val="22"/>
              </w:rPr>
              <w:t xml:space="preserve"> Residential </w:t>
            </w:r>
          </w:p>
          <w:p w14:paraId="22B7C104" w14:textId="08F55104" w:rsidR="00F84B53" w:rsidRDefault="00550408" w:rsidP="00F84B5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519284550"/>
                <w14:checkbox>
                  <w14:checked w14:val="1"/>
                  <w14:checkedState w14:val="2612" w14:font="MS Gothic"/>
                  <w14:uncheckedState w14:val="2610" w14:font="MS Gothic"/>
                </w14:checkbox>
              </w:sdtPr>
              <w:sdtEndPr/>
              <w:sdtContent>
                <w:r w:rsidR="00F84B53">
                  <w:rPr>
                    <w:rFonts w:ascii="MS Gothic" w:eastAsia="MS Gothic" w:hAnsi="MS Gothic" w:cstheme="minorHAnsi" w:hint="eastAsia"/>
                    <w:sz w:val="22"/>
                    <w:szCs w:val="22"/>
                  </w:rPr>
                  <w:t>☒</w:t>
                </w:r>
              </w:sdtContent>
            </w:sdt>
            <w:r w:rsidR="00F84B53">
              <w:rPr>
                <w:rFonts w:asciiTheme="minorHAnsi" w:hAnsiTheme="minorHAnsi" w:cstheme="minorHAnsi"/>
                <w:sz w:val="22"/>
                <w:szCs w:val="22"/>
              </w:rPr>
              <w:t>IHS</w:t>
            </w:r>
            <w:r w:rsidR="00F84B53" w:rsidRPr="00A97ED1">
              <w:rPr>
                <w:rFonts w:asciiTheme="minorHAnsi" w:hAnsiTheme="minorHAnsi" w:cstheme="minorHAnsi"/>
                <w:sz w:val="22"/>
                <w:szCs w:val="22"/>
              </w:rPr>
              <w:t xml:space="preserve"> </w:t>
            </w:r>
          </w:p>
          <w:p w14:paraId="7E7487F9" w14:textId="7A976992" w:rsidR="00F84B53" w:rsidRDefault="00550408" w:rsidP="00F84B5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889953474"/>
                <w14:checkbox>
                  <w14:checked w14:val="1"/>
                  <w14:checkedState w14:val="2612" w14:font="MS Gothic"/>
                  <w14:uncheckedState w14:val="2610" w14:font="MS Gothic"/>
                </w14:checkbox>
              </w:sdtPr>
              <w:sdtEndPr/>
              <w:sdtContent>
                <w:r w:rsidR="00F84B53">
                  <w:rPr>
                    <w:rFonts w:ascii="MS Gothic" w:eastAsia="MS Gothic" w:hAnsi="MS Gothic" w:cstheme="minorHAnsi" w:hint="eastAsia"/>
                    <w:sz w:val="22"/>
                    <w:szCs w:val="22"/>
                  </w:rPr>
                  <w:t>☒</w:t>
                </w:r>
              </w:sdtContent>
            </w:sdt>
            <w:r w:rsidR="00F84B53">
              <w:rPr>
                <w:rFonts w:asciiTheme="minorHAnsi" w:hAnsiTheme="minorHAnsi" w:cstheme="minorHAnsi"/>
                <w:sz w:val="22"/>
                <w:szCs w:val="22"/>
              </w:rPr>
              <w:t>Placement</w:t>
            </w:r>
          </w:p>
          <w:p w14:paraId="57914D46" w14:textId="063A96EE" w:rsidR="00F84B53" w:rsidRDefault="00550408" w:rsidP="00F84B5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878361328"/>
                <w14:checkbox>
                  <w14:checked w14:val="1"/>
                  <w14:checkedState w14:val="2612" w14:font="MS Gothic"/>
                  <w14:uncheckedState w14:val="2610" w14:font="MS Gothic"/>
                </w14:checkbox>
              </w:sdtPr>
              <w:sdtEndPr/>
              <w:sdtContent>
                <w:r w:rsidR="00F84B53">
                  <w:rPr>
                    <w:rFonts w:ascii="MS Gothic" w:eastAsia="MS Gothic" w:hAnsi="MS Gothic" w:cstheme="minorHAnsi" w:hint="eastAsia"/>
                    <w:sz w:val="22"/>
                    <w:szCs w:val="22"/>
                  </w:rPr>
                  <w:t>☒</w:t>
                </w:r>
              </w:sdtContent>
            </w:sdt>
            <w:r w:rsidR="00F84B53">
              <w:rPr>
                <w:rFonts w:asciiTheme="minorHAnsi" w:hAnsiTheme="minorHAnsi" w:cstheme="minorHAnsi"/>
                <w:sz w:val="22"/>
                <w:szCs w:val="22"/>
              </w:rPr>
              <w:t>ABI/MFP Placement</w:t>
            </w:r>
          </w:p>
          <w:p w14:paraId="7C4E4CF8" w14:textId="38347906" w:rsidR="00F84B53" w:rsidRDefault="00550408" w:rsidP="00F84B5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493264073"/>
                <w14:checkbox>
                  <w14:checked w14:val="1"/>
                  <w14:checkedState w14:val="2612" w14:font="MS Gothic"/>
                  <w14:uncheckedState w14:val="2610" w14:font="MS Gothic"/>
                </w14:checkbox>
              </w:sdtPr>
              <w:sdtEndPr/>
              <w:sdtContent>
                <w:r w:rsidR="00F84B53">
                  <w:rPr>
                    <w:rFonts w:ascii="MS Gothic" w:eastAsia="MS Gothic" w:hAnsi="MS Gothic" w:cstheme="minorHAnsi" w:hint="eastAsia"/>
                    <w:sz w:val="22"/>
                    <w:szCs w:val="22"/>
                  </w:rPr>
                  <w:t>☒</w:t>
                </w:r>
              </w:sdtContent>
            </w:sdt>
            <w:r w:rsidR="00F84B53" w:rsidRPr="00A97ED1">
              <w:rPr>
                <w:rFonts w:asciiTheme="minorHAnsi" w:hAnsiTheme="minorHAnsi" w:cstheme="minorHAnsi"/>
                <w:sz w:val="22"/>
                <w:szCs w:val="22"/>
              </w:rPr>
              <w:t>Respite</w:t>
            </w:r>
          </w:p>
          <w:p w14:paraId="19ADFF3B" w14:textId="15AA096D" w:rsidR="004050D3" w:rsidRDefault="004050D3" w:rsidP="004050D3">
            <w:pPr>
              <w:rPr>
                <w:rFonts w:asciiTheme="minorHAnsi" w:hAnsiTheme="minorHAnsi" w:cstheme="minorHAnsi"/>
                <w:sz w:val="22"/>
                <w:szCs w:val="22"/>
              </w:rPr>
            </w:pPr>
          </w:p>
          <w:p w14:paraId="432544EA" w14:textId="68A66914" w:rsidR="004050D3" w:rsidRDefault="00550408" w:rsidP="004050D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055723095"/>
                <w14:checkbox>
                  <w14:checked w14:val="1"/>
                  <w14:checkedState w14:val="2612" w14:font="MS Gothic"/>
                  <w14:uncheckedState w14:val="2610" w14:font="MS Gothic"/>
                </w14:checkbox>
              </w:sdtPr>
              <w:sdtEndPr/>
              <w:sdtContent>
                <w:r w:rsidR="004050D3">
                  <w:rPr>
                    <w:rFonts w:ascii="MS Gothic" w:eastAsia="MS Gothic" w:hAnsi="MS Gothic" w:cstheme="minorHAnsi" w:hint="eastAsia"/>
                    <w:sz w:val="22"/>
                    <w:szCs w:val="22"/>
                  </w:rPr>
                  <w:t>☒</w:t>
                </w:r>
              </w:sdtContent>
            </w:sdt>
            <w:r w:rsidR="004050D3">
              <w:rPr>
                <w:rFonts w:asciiTheme="minorHAnsi" w:hAnsiTheme="minorHAnsi" w:cstheme="minorHAnsi"/>
                <w:sz w:val="22"/>
                <w:szCs w:val="22"/>
              </w:rPr>
              <w:t>Employment Services</w:t>
            </w:r>
            <w:r w:rsidR="005026E0">
              <w:rPr>
                <w:rFonts w:asciiTheme="minorHAnsi" w:hAnsiTheme="minorHAnsi" w:cstheme="minorHAnsi"/>
                <w:sz w:val="22"/>
                <w:szCs w:val="22"/>
              </w:rPr>
              <w:t xml:space="preserve"> </w:t>
            </w:r>
            <w:r w:rsidR="005026E0" w:rsidRPr="00A97ED1">
              <w:rPr>
                <w:rFonts w:ascii="Wingdings" w:eastAsia="Wingdings" w:hAnsi="Wingdings" w:cstheme="minorHAnsi"/>
                <w:sz w:val="18"/>
                <w:szCs w:val="20"/>
              </w:rPr>
              <w:t>«</w:t>
            </w:r>
            <w:r w:rsidR="004050D3" w:rsidRPr="008E7FA0">
              <w:rPr>
                <w:rFonts w:asciiTheme="minorHAnsi" w:hAnsiTheme="minorHAnsi" w:cstheme="minorHAnsi"/>
                <w:sz w:val="22"/>
                <w:szCs w:val="22"/>
              </w:rPr>
              <w:tab/>
            </w:r>
          </w:p>
          <w:p w14:paraId="3E18B219" w14:textId="54864CB0" w:rsidR="00136BBC" w:rsidRPr="008E7FA0" w:rsidRDefault="00550408" w:rsidP="0086455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677380425"/>
                <w14:checkbox>
                  <w14:checked w14:val="1"/>
                  <w14:checkedState w14:val="2612" w14:font="MS Gothic"/>
                  <w14:uncheckedState w14:val="2610" w14:font="MS Gothic"/>
                </w14:checkbox>
              </w:sdtPr>
              <w:sdtEndPr/>
              <w:sdtContent>
                <w:r w:rsidR="004050D3">
                  <w:rPr>
                    <w:rFonts w:ascii="MS Gothic" w:eastAsia="MS Gothic" w:hAnsi="MS Gothic" w:cstheme="minorHAnsi" w:hint="eastAsia"/>
                    <w:sz w:val="22"/>
                    <w:szCs w:val="22"/>
                  </w:rPr>
                  <w:t>☒</w:t>
                </w:r>
              </w:sdtContent>
            </w:sdt>
            <w:r w:rsidR="00864558">
              <w:rPr>
                <w:rFonts w:asciiTheme="minorHAnsi" w:hAnsiTheme="minorHAnsi" w:cstheme="minorHAnsi"/>
                <w:sz w:val="22"/>
                <w:szCs w:val="22"/>
              </w:rPr>
              <w:t>CBDS</w:t>
            </w:r>
          </w:p>
        </w:tc>
        <w:tc>
          <w:tcPr>
            <w:tcW w:w="2068" w:type="dxa"/>
            <w:shd w:val="clear" w:color="auto" w:fill="D9E2F3" w:themeFill="accent1" w:themeFillTint="33"/>
          </w:tcPr>
          <w:p w14:paraId="54754B63" w14:textId="24D52306" w:rsidR="00136BBC" w:rsidRPr="00040F8C" w:rsidRDefault="00040F8C" w:rsidP="00863ADE">
            <w:pPr>
              <w:rPr>
                <w:rFonts w:asciiTheme="minorHAnsi" w:hAnsiTheme="minorHAnsi" w:cstheme="minorHAnsi"/>
                <w:b/>
                <w:sz w:val="22"/>
                <w:szCs w:val="22"/>
              </w:rPr>
            </w:pPr>
            <w:r w:rsidRPr="00040F8C">
              <w:rPr>
                <w:rFonts w:asciiTheme="minorHAnsi" w:hAnsiTheme="minorHAnsi" w:cstheme="minorHAnsi"/>
                <w:b/>
                <w:sz w:val="22"/>
                <w:szCs w:val="22"/>
                <w:u w:val="single"/>
              </w:rPr>
              <w:t>Regulations 7.06 (3):</w:t>
            </w:r>
            <w:r w:rsidR="00A7649B">
              <w:rPr>
                <w:rFonts w:asciiTheme="minorHAnsi" w:hAnsiTheme="minorHAnsi" w:cstheme="minorHAnsi"/>
                <w:b/>
                <w:sz w:val="22"/>
                <w:szCs w:val="22"/>
                <w:u w:val="single"/>
              </w:rPr>
              <w:t xml:space="preserve"> (a)</w:t>
            </w:r>
            <w:r w:rsidRPr="00040F8C">
              <w:rPr>
                <w:rFonts w:asciiTheme="minorHAnsi" w:hAnsiTheme="minorHAnsi" w:cstheme="minorHAnsi"/>
                <w:b/>
                <w:sz w:val="22"/>
                <w:szCs w:val="22"/>
                <w:u w:val="single"/>
              </w:rPr>
              <w:t xml:space="preserve">  </w:t>
            </w:r>
          </w:p>
        </w:tc>
        <w:tc>
          <w:tcPr>
            <w:tcW w:w="10638" w:type="dxa"/>
            <w:gridSpan w:val="3"/>
            <w:shd w:val="clear" w:color="auto" w:fill="auto"/>
          </w:tcPr>
          <w:p w14:paraId="32D9FACB" w14:textId="1B56662E" w:rsidR="00136BBC" w:rsidRPr="00040F8C" w:rsidRDefault="08A84766" w:rsidP="1DA41D1E">
            <w:pPr>
              <w:rPr>
                <w:rFonts w:asciiTheme="minorHAnsi" w:hAnsiTheme="minorHAnsi" w:cstheme="minorBidi"/>
                <w:sz w:val="22"/>
                <w:szCs w:val="22"/>
              </w:rPr>
            </w:pPr>
            <w:r w:rsidRPr="37EA2D1A">
              <w:rPr>
                <w:rFonts w:asciiTheme="minorHAnsi" w:hAnsiTheme="minorHAnsi" w:cstheme="minorBidi"/>
                <w:sz w:val="22"/>
                <w:szCs w:val="22"/>
              </w:rPr>
              <w:t xml:space="preserve">...shall </w:t>
            </w:r>
            <w:r w:rsidR="3F0D5F3A" w:rsidRPr="37AC6836">
              <w:rPr>
                <w:rFonts w:asciiTheme="minorHAnsi" w:hAnsiTheme="minorHAnsi" w:cstheme="minorBidi"/>
                <w:sz w:val="22"/>
                <w:szCs w:val="22"/>
              </w:rPr>
              <w:t>prepar</w:t>
            </w:r>
            <w:r w:rsidR="52824988" w:rsidRPr="37AC6836">
              <w:rPr>
                <w:rFonts w:asciiTheme="minorHAnsi" w:hAnsiTheme="minorHAnsi" w:cstheme="minorBidi"/>
                <w:sz w:val="22"/>
                <w:szCs w:val="22"/>
              </w:rPr>
              <w:t>e</w:t>
            </w:r>
            <w:r w:rsidR="3ECEBD18" w:rsidRPr="1DA41D1E">
              <w:rPr>
                <w:rFonts w:asciiTheme="minorHAnsi" w:hAnsiTheme="minorHAnsi" w:cstheme="minorBidi"/>
                <w:sz w:val="22"/>
                <w:szCs w:val="22"/>
              </w:rPr>
              <w:t xml:space="preserve"> and file with the area office a written safety plan assuring the safety of individuals in the event of a disaster, such as fire, explosion, loss of heat or electricity, interior flooding, or any other circumstances requiring emergency evacuation. Safety plans must be specific to and must be on hand at each site where supports and services are provided and must be easily accessible to all staff and others who provide supports and services to the individual.</w:t>
            </w:r>
          </w:p>
        </w:tc>
      </w:tr>
      <w:tr w:rsidR="00136BBC" w14:paraId="48B18CA3" w14:textId="77777777" w:rsidTr="2BE90F3F">
        <w:tc>
          <w:tcPr>
            <w:tcW w:w="1908" w:type="dxa"/>
            <w:vMerge/>
          </w:tcPr>
          <w:p w14:paraId="45F3511F" w14:textId="77777777" w:rsidR="00136BBC" w:rsidRPr="00040F8C" w:rsidRDefault="00136BBC" w:rsidP="00863ADE">
            <w:pPr>
              <w:jc w:val="center"/>
              <w:rPr>
                <w:rFonts w:asciiTheme="minorHAnsi" w:hAnsiTheme="minorHAnsi" w:cstheme="minorHAnsi"/>
                <w:sz w:val="22"/>
                <w:szCs w:val="22"/>
              </w:rPr>
            </w:pPr>
          </w:p>
        </w:tc>
        <w:tc>
          <w:tcPr>
            <w:tcW w:w="12706" w:type="dxa"/>
            <w:gridSpan w:val="4"/>
          </w:tcPr>
          <w:p w14:paraId="227BF625" w14:textId="77777777" w:rsidR="00136BBC" w:rsidRPr="00040F8C" w:rsidRDefault="00136BBC" w:rsidP="00863ADE">
            <w:pPr>
              <w:shd w:val="clear" w:color="auto" w:fill="D9E2F3" w:themeFill="accent1" w:themeFillTint="33"/>
              <w:rPr>
                <w:rFonts w:asciiTheme="minorHAnsi" w:hAnsiTheme="minorHAnsi" w:cstheme="minorHAnsi"/>
                <w:b/>
                <w:sz w:val="22"/>
                <w:szCs w:val="22"/>
              </w:rPr>
            </w:pPr>
            <w:r w:rsidRPr="00040F8C">
              <w:rPr>
                <w:rFonts w:asciiTheme="minorHAnsi" w:hAnsiTheme="minorHAnsi" w:cstheme="minorHAnsi"/>
                <w:b/>
                <w:sz w:val="22"/>
                <w:szCs w:val="22"/>
              </w:rPr>
              <w:t>GUIDELINES:</w:t>
            </w:r>
          </w:p>
          <w:p w14:paraId="483909AE" w14:textId="77777777" w:rsidR="00040F8C" w:rsidRPr="00040F8C" w:rsidRDefault="00136BBC" w:rsidP="00040F8C">
            <w:pPr>
              <w:rPr>
                <w:rFonts w:asciiTheme="minorHAnsi" w:hAnsiTheme="minorHAnsi" w:cstheme="minorHAnsi"/>
                <w:sz w:val="22"/>
                <w:szCs w:val="22"/>
              </w:rPr>
            </w:pPr>
            <w:r w:rsidRPr="00040F8C">
              <w:rPr>
                <w:rFonts w:asciiTheme="minorHAnsi" w:hAnsiTheme="minorHAnsi" w:cstheme="minorHAnsi"/>
                <w:sz w:val="22"/>
                <w:szCs w:val="22"/>
              </w:rPr>
              <w:t xml:space="preserve"> </w:t>
            </w:r>
            <w:r w:rsidR="00040F8C" w:rsidRPr="00040F8C" w:rsidDel="009B77D1">
              <w:rPr>
                <w:rFonts w:asciiTheme="minorHAnsi" w:hAnsiTheme="minorHAnsi" w:cstheme="minorHAnsi"/>
                <w:sz w:val="22"/>
                <w:szCs w:val="22"/>
              </w:rPr>
              <w:t>The safety plan m</w:t>
            </w:r>
            <w:r w:rsidR="00040F8C" w:rsidRPr="00040F8C">
              <w:rPr>
                <w:rFonts w:asciiTheme="minorHAnsi" w:hAnsiTheme="minorHAnsi" w:cstheme="minorHAnsi"/>
                <w:sz w:val="22"/>
                <w:szCs w:val="22"/>
              </w:rPr>
              <w:t xml:space="preserve">ust be approved every two years.  </w:t>
            </w:r>
            <w:r w:rsidR="00040F8C" w:rsidRPr="00040F8C" w:rsidDel="009B77D1">
              <w:rPr>
                <w:rFonts w:asciiTheme="minorHAnsi" w:hAnsiTheme="minorHAnsi" w:cstheme="minorHAnsi"/>
                <w:sz w:val="22"/>
                <w:szCs w:val="22"/>
              </w:rPr>
              <w:t>It c</w:t>
            </w:r>
            <w:r w:rsidR="00040F8C" w:rsidRPr="00040F8C">
              <w:rPr>
                <w:rFonts w:asciiTheme="minorHAnsi" w:hAnsiTheme="minorHAnsi" w:cstheme="minorHAnsi"/>
                <w:sz w:val="22"/>
                <w:szCs w:val="22"/>
              </w:rPr>
              <w:t>annot require staff to return to the building to evacuate others.</w:t>
            </w:r>
          </w:p>
          <w:p w14:paraId="4F3536FF" w14:textId="77777777" w:rsidR="00040F8C" w:rsidRPr="00040F8C" w:rsidDel="009B77D1" w:rsidRDefault="00040F8C" w:rsidP="00040F8C">
            <w:pPr>
              <w:rPr>
                <w:rFonts w:asciiTheme="minorHAnsi" w:hAnsiTheme="minorHAnsi" w:cstheme="minorHAnsi"/>
                <w:sz w:val="22"/>
                <w:szCs w:val="22"/>
              </w:rPr>
            </w:pPr>
          </w:p>
          <w:p w14:paraId="478BA5DC" w14:textId="77777777" w:rsidR="00040F8C" w:rsidRPr="00040F8C" w:rsidRDefault="00040F8C" w:rsidP="00040F8C">
            <w:pPr>
              <w:rPr>
                <w:rFonts w:asciiTheme="minorHAnsi" w:hAnsiTheme="minorHAnsi" w:cstheme="minorHAnsi"/>
                <w:sz w:val="22"/>
                <w:szCs w:val="22"/>
              </w:rPr>
            </w:pPr>
            <w:r w:rsidRPr="00040F8C" w:rsidDel="009B77D1">
              <w:rPr>
                <w:rFonts w:asciiTheme="minorHAnsi" w:hAnsiTheme="minorHAnsi" w:cstheme="minorHAnsi"/>
                <w:sz w:val="22"/>
                <w:szCs w:val="22"/>
              </w:rPr>
              <w:t>E</w:t>
            </w:r>
            <w:r w:rsidRPr="00040F8C">
              <w:rPr>
                <w:rFonts w:asciiTheme="minorHAnsi" w:hAnsiTheme="minorHAnsi" w:cstheme="minorHAnsi"/>
                <w:sz w:val="22"/>
                <w:szCs w:val="22"/>
              </w:rPr>
              <w:t>xisting practices must be consistent with the safety plan.  (</w:t>
            </w:r>
            <w:proofErr w:type="gramStart"/>
            <w:r w:rsidRPr="00040F8C">
              <w:rPr>
                <w:rFonts w:asciiTheme="minorHAnsi" w:hAnsiTheme="minorHAnsi" w:cstheme="minorHAnsi"/>
                <w:sz w:val="22"/>
                <w:szCs w:val="22"/>
              </w:rPr>
              <w:t>e.g.</w:t>
            </w:r>
            <w:proofErr w:type="gramEnd"/>
            <w:r w:rsidRPr="00040F8C">
              <w:rPr>
                <w:rFonts w:asciiTheme="minorHAnsi" w:hAnsiTheme="minorHAnsi" w:cstheme="minorHAnsi"/>
                <w:sz w:val="22"/>
                <w:szCs w:val="22"/>
              </w:rPr>
              <w:t xml:space="preserve"> individuals names; staffing patterns; protocol as written is what is being performed)</w:t>
            </w:r>
          </w:p>
          <w:p w14:paraId="5366BEDD" w14:textId="77777777" w:rsidR="00040F8C" w:rsidRPr="00040F8C" w:rsidRDefault="00040F8C" w:rsidP="00040F8C">
            <w:pPr>
              <w:rPr>
                <w:rFonts w:asciiTheme="minorHAnsi" w:hAnsiTheme="minorHAnsi" w:cstheme="minorHAnsi"/>
                <w:sz w:val="22"/>
                <w:szCs w:val="22"/>
              </w:rPr>
            </w:pPr>
          </w:p>
          <w:p w14:paraId="27B50B3D" w14:textId="77777777" w:rsidR="00040F8C" w:rsidRPr="00040F8C" w:rsidRDefault="00040F8C" w:rsidP="00040F8C">
            <w:pPr>
              <w:rPr>
                <w:rFonts w:asciiTheme="minorHAnsi" w:hAnsiTheme="minorHAnsi" w:cstheme="minorHAnsi"/>
                <w:sz w:val="22"/>
                <w:szCs w:val="22"/>
              </w:rPr>
            </w:pPr>
            <w:r w:rsidRPr="00040F8C">
              <w:rPr>
                <w:rFonts w:asciiTheme="minorHAnsi" w:hAnsiTheme="minorHAnsi" w:cstheme="minorHAnsi"/>
                <w:sz w:val="22"/>
                <w:szCs w:val="22"/>
              </w:rPr>
              <w:t>All required components need to be contained in the safety plan.</w:t>
            </w:r>
          </w:p>
          <w:p w14:paraId="677CECAA" w14:textId="77777777" w:rsidR="00040F8C" w:rsidRPr="00040F8C" w:rsidRDefault="00040F8C" w:rsidP="00040F8C">
            <w:pPr>
              <w:rPr>
                <w:rFonts w:asciiTheme="minorHAnsi" w:hAnsiTheme="minorHAnsi" w:cstheme="minorHAnsi"/>
                <w:sz w:val="22"/>
                <w:szCs w:val="22"/>
              </w:rPr>
            </w:pPr>
          </w:p>
          <w:p w14:paraId="089EA1CB" w14:textId="3E9016DE" w:rsidR="00136BBC" w:rsidRPr="00040F8C" w:rsidRDefault="00040F8C" w:rsidP="00040F8C">
            <w:pPr>
              <w:rPr>
                <w:rFonts w:asciiTheme="minorHAnsi" w:hAnsiTheme="minorHAnsi" w:cstheme="minorHAnsi"/>
                <w:sz w:val="22"/>
                <w:szCs w:val="22"/>
              </w:rPr>
            </w:pPr>
            <w:r w:rsidRPr="00040F8C" w:rsidDel="009B77D1">
              <w:rPr>
                <w:rFonts w:asciiTheme="minorHAnsi" w:hAnsiTheme="minorHAnsi" w:cstheme="minorHAnsi"/>
                <w:sz w:val="22"/>
                <w:szCs w:val="22"/>
              </w:rPr>
              <w:t>Plans m</w:t>
            </w:r>
            <w:r w:rsidRPr="00040F8C">
              <w:rPr>
                <w:rFonts w:asciiTheme="minorHAnsi" w:hAnsiTheme="minorHAnsi" w:cstheme="minorHAnsi"/>
                <w:sz w:val="22"/>
                <w:szCs w:val="22"/>
              </w:rPr>
              <w:t>ust include any environmental / other exceptions noted to be present. (</w:t>
            </w:r>
            <w:proofErr w:type="gramStart"/>
            <w:r w:rsidRPr="00040F8C">
              <w:rPr>
                <w:rFonts w:asciiTheme="minorHAnsi" w:hAnsiTheme="minorHAnsi" w:cstheme="minorHAnsi"/>
                <w:sz w:val="22"/>
                <w:szCs w:val="22"/>
              </w:rPr>
              <w:t>e.g.</w:t>
            </w:r>
            <w:proofErr w:type="gramEnd"/>
            <w:r w:rsidRPr="00040F8C">
              <w:rPr>
                <w:rFonts w:asciiTheme="minorHAnsi" w:hAnsiTheme="minorHAnsi" w:cstheme="minorHAnsi"/>
                <w:sz w:val="22"/>
                <w:szCs w:val="22"/>
              </w:rPr>
              <w:t xml:space="preserve"> large porch in lieu of second means of egress in house; nighttime fire drills)</w:t>
            </w:r>
          </w:p>
        </w:tc>
      </w:tr>
      <w:tr w:rsidR="00136BBC" w14:paraId="607B1526" w14:textId="77777777" w:rsidTr="2BE90F3F">
        <w:tc>
          <w:tcPr>
            <w:tcW w:w="1908" w:type="dxa"/>
            <w:vMerge/>
          </w:tcPr>
          <w:p w14:paraId="5E6D2347" w14:textId="77777777" w:rsidR="00136BBC" w:rsidRPr="00040F8C" w:rsidRDefault="00136BBC" w:rsidP="00863ADE">
            <w:pPr>
              <w:jc w:val="center"/>
              <w:rPr>
                <w:rFonts w:asciiTheme="minorHAnsi" w:hAnsiTheme="minorHAnsi" w:cstheme="minorHAnsi"/>
                <w:b/>
                <w:sz w:val="22"/>
                <w:szCs w:val="22"/>
              </w:rPr>
            </w:pPr>
          </w:p>
        </w:tc>
        <w:tc>
          <w:tcPr>
            <w:tcW w:w="2068" w:type="dxa"/>
            <w:shd w:val="clear" w:color="auto" w:fill="D9E2F3" w:themeFill="accent1" w:themeFillTint="33"/>
          </w:tcPr>
          <w:p w14:paraId="1BEF415F" w14:textId="77777777" w:rsidR="00136BBC" w:rsidRPr="00040F8C" w:rsidRDefault="00136BBC" w:rsidP="00863ADE">
            <w:pPr>
              <w:jc w:val="center"/>
              <w:rPr>
                <w:rFonts w:asciiTheme="minorHAnsi" w:hAnsiTheme="minorHAnsi" w:cstheme="minorHAnsi"/>
                <w:sz w:val="22"/>
                <w:szCs w:val="22"/>
              </w:rPr>
            </w:pPr>
            <w:r w:rsidRPr="00040F8C">
              <w:rPr>
                <w:rFonts w:asciiTheme="minorHAnsi" w:hAnsiTheme="minorHAnsi" w:cstheme="minorHAnsi"/>
                <w:b/>
                <w:sz w:val="22"/>
                <w:szCs w:val="22"/>
              </w:rPr>
              <w:t>INFORMATION SOURCE</w:t>
            </w:r>
          </w:p>
        </w:tc>
        <w:tc>
          <w:tcPr>
            <w:tcW w:w="3060" w:type="dxa"/>
            <w:shd w:val="clear" w:color="auto" w:fill="D9E2F3" w:themeFill="accent1" w:themeFillTint="33"/>
          </w:tcPr>
          <w:p w14:paraId="44ABA68A" w14:textId="77777777" w:rsidR="00136BBC" w:rsidRPr="00040F8C" w:rsidRDefault="00136BBC" w:rsidP="00863ADE">
            <w:pPr>
              <w:jc w:val="center"/>
              <w:rPr>
                <w:rFonts w:asciiTheme="minorHAnsi" w:hAnsiTheme="minorHAnsi" w:cstheme="minorHAnsi"/>
                <w:sz w:val="22"/>
                <w:szCs w:val="22"/>
              </w:rPr>
            </w:pPr>
            <w:r w:rsidRPr="00040F8C">
              <w:rPr>
                <w:rFonts w:asciiTheme="minorHAnsi" w:hAnsiTheme="minorHAnsi" w:cstheme="minorHAnsi"/>
                <w:b/>
                <w:sz w:val="22"/>
                <w:szCs w:val="22"/>
              </w:rPr>
              <w:t>HOW MEASURED</w:t>
            </w:r>
          </w:p>
        </w:tc>
        <w:tc>
          <w:tcPr>
            <w:tcW w:w="3756" w:type="dxa"/>
            <w:shd w:val="clear" w:color="auto" w:fill="D9E2F3" w:themeFill="accent1" w:themeFillTint="33"/>
          </w:tcPr>
          <w:p w14:paraId="0820CB7C" w14:textId="77777777" w:rsidR="00136BBC" w:rsidRPr="00040F8C" w:rsidRDefault="00136BBC" w:rsidP="00863ADE">
            <w:pPr>
              <w:jc w:val="center"/>
              <w:rPr>
                <w:rFonts w:asciiTheme="minorHAnsi" w:hAnsiTheme="minorHAnsi" w:cstheme="minorHAnsi"/>
                <w:sz w:val="22"/>
                <w:szCs w:val="22"/>
              </w:rPr>
            </w:pPr>
            <w:r w:rsidRPr="00040F8C">
              <w:rPr>
                <w:rFonts w:asciiTheme="minorHAnsi" w:hAnsiTheme="minorHAnsi" w:cstheme="minorHAnsi"/>
                <w:b/>
                <w:sz w:val="22"/>
                <w:szCs w:val="22"/>
              </w:rPr>
              <w:t>CRITERIA FOR STANDARD MET</w:t>
            </w:r>
          </w:p>
        </w:tc>
        <w:tc>
          <w:tcPr>
            <w:tcW w:w="3822" w:type="dxa"/>
            <w:shd w:val="clear" w:color="auto" w:fill="D9E2F3" w:themeFill="accent1" w:themeFillTint="33"/>
          </w:tcPr>
          <w:p w14:paraId="6D2B153B" w14:textId="77777777" w:rsidR="00136BBC" w:rsidRPr="00040F8C" w:rsidRDefault="00136BBC" w:rsidP="00863ADE">
            <w:pPr>
              <w:jc w:val="center"/>
              <w:rPr>
                <w:rFonts w:asciiTheme="minorHAnsi" w:hAnsiTheme="minorHAnsi" w:cstheme="minorHAnsi"/>
                <w:b/>
                <w:sz w:val="22"/>
                <w:szCs w:val="22"/>
              </w:rPr>
            </w:pPr>
            <w:r w:rsidRPr="00040F8C">
              <w:rPr>
                <w:rFonts w:asciiTheme="minorHAnsi" w:hAnsiTheme="minorHAnsi" w:cstheme="minorHAnsi"/>
                <w:b/>
                <w:sz w:val="22"/>
                <w:szCs w:val="22"/>
              </w:rPr>
              <w:t>CRITERIA FOR STANDARD</w:t>
            </w:r>
          </w:p>
          <w:p w14:paraId="28DA79B0" w14:textId="77777777" w:rsidR="00136BBC" w:rsidRPr="00040F8C" w:rsidRDefault="00136BBC" w:rsidP="00863ADE">
            <w:pPr>
              <w:jc w:val="center"/>
              <w:rPr>
                <w:rFonts w:asciiTheme="minorHAnsi" w:hAnsiTheme="minorHAnsi" w:cstheme="minorHAnsi"/>
                <w:sz w:val="22"/>
                <w:szCs w:val="22"/>
              </w:rPr>
            </w:pPr>
            <w:r w:rsidRPr="00040F8C">
              <w:rPr>
                <w:rFonts w:asciiTheme="minorHAnsi" w:hAnsiTheme="minorHAnsi" w:cstheme="minorHAnsi"/>
                <w:b/>
                <w:sz w:val="22"/>
                <w:szCs w:val="22"/>
              </w:rPr>
              <w:t>NOT MET</w:t>
            </w:r>
          </w:p>
        </w:tc>
      </w:tr>
      <w:tr w:rsidR="00040F8C" w14:paraId="1BA8ED17" w14:textId="77777777" w:rsidTr="2BE90F3F">
        <w:trPr>
          <w:trHeight w:val="2492"/>
        </w:trPr>
        <w:tc>
          <w:tcPr>
            <w:tcW w:w="1908" w:type="dxa"/>
            <w:vMerge/>
          </w:tcPr>
          <w:p w14:paraId="6CE74631" w14:textId="77777777" w:rsidR="00040F8C" w:rsidRPr="00040F8C" w:rsidRDefault="00040F8C" w:rsidP="00863ADE">
            <w:pPr>
              <w:jc w:val="center"/>
              <w:rPr>
                <w:rFonts w:asciiTheme="minorHAnsi" w:hAnsiTheme="minorHAnsi" w:cstheme="minorHAnsi"/>
                <w:b/>
                <w:sz w:val="22"/>
                <w:szCs w:val="22"/>
              </w:rPr>
            </w:pPr>
          </w:p>
        </w:tc>
        <w:tc>
          <w:tcPr>
            <w:tcW w:w="2068" w:type="dxa"/>
          </w:tcPr>
          <w:p w14:paraId="798DE305" w14:textId="44BCFC6A" w:rsidR="00040F8C" w:rsidRDefault="3ECEBD18" w:rsidP="1DA41D1E">
            <w:pPr>
              <w:rPr>
                <w:rFonts w:asciiTheme="minorHAnsi" w:hAnsiTheme="minorHAnsi" w:cstheme="minorBidi"/>
                <w:sz w:val="22"/>
                <w:szCs w:val="22"/>
              </w:rPr>
            </w:pPr>
            <w:r w:rsidRPr="1DA41D1E">
              <w:rPr>
                <w:rFonts w:asciiTheme="minorHAnsi" w:hAnsiTheme="minorHAnsi" w:cstheme="minorBidi"/>
                <w:sz w:val="22"/>
                <w:szCs w:val="22"/>
              </w:rPr>
              <w:t>Provider Assurance form</w:t>
            </w:r>
          </w:p>
          <w:p w14:paraId="7D1D660D" w14:textId="77777777" w:rsidR="00A7649B" w:rsidRPr="00040F8C" w:rsidRDefault="00A7649B" w:rsidP="00863ADE">
            <w:pPr>
              <w:rPr>
                <w:rFonts w:asciiTheme="minorHAnsi" w:hAnsiTheme="minorHAnsi" w:cstheme="minorHAnsi"/>
                <w:sz w:val="22"/>
                <w:szCs w:val="22"/>
              </w:rPr>
            </w:pPr>
          </w:p>
          <w:p w14:paraId="534B379E" w14:textId="77777777" w:rsidR="00040F8C" w:rsidRPr="00040F8C" w:rsidRDefault="00040F8C" w:rsidP="00863ADE">
            <w:pPr>
              <w:rPr>
                <w:rFonts w:asciiTheme="minorHAnsi" w:hAnsiTheme="minorHAnsi" w:cstheme="minorBidi"/>
                <w:sz w:val="22"/>
                <w:szCs w:val="22"/>
              </w:rPr>
            </w:pPr>
            <w:r w:rsidRPr="2A7F7C8F">
              <w:rPr>
                <w:rFonts w:asciiTheme="minorHAnsi" w:hAnsiTheme="minorHAnsi" w:cstheme="minorBidi"/>
                <w:sz w:val="22"/>
                <w:szCs w:val="22"/>
              </w:rPr>
              <w:t>Site review</w:t>
            </w:r>
          </w:p>
          <w:p w14:paraId="57C26D77" w14:textId="63EB5F9C" w:rsidR="2A7F7C8F" w:rsidRDefault="2A7F7C8F" w:rsidP="2A7F7C8F">
            <w:pPr>
              <w:rPr>
                <w:rFonts w:asciiTheme="minorHAnsi" w:hAnsiTheme="minorHAnsi" w:cstheme="minorBidi"/>
                <w:sz w:val="22"/>
                <w:szCs w:val="22"/>
              </w:rPr>
            </w:pPr>
          </w:p>
          <w:p w14:paraId="5D9F3139" w14:textId="5CEC1904" w:rsidR="20D31BEB" w:rsidRDefault="20D31BEB" w:rsidP="2A7F7C8F">
            <w:pPr>
              <w:rPr>
                <w:rFonts w:asciiTheme="minorHAnsi" w:hAnsiTheme="minorHAnsi" w:cstheme="minorBidi"/>
                <w:sz w:val="22"/>
                <w:szCs w:val="22"/>
              </w:rPr>
            </w:pPr>
            <w:r w:rsidRPr="2BE90F3F">
              <w:rPr>
                <w:rFonts w:asciiTheme="minorHAnsi" w:hAnsiTheme="minorHAnsi" w:cstheme="minorBidi"/>
                <w:sz w:val="22"/>
                <w:szCs w:val="22"/>
              </w:rPr>
              <w:t>Location-specific Safety Plans</w:t>
            </w:r>
          </w:p>
          <w:p w14:paraId="07A18B88" w14:textId="77777777" w:rsidR="00040F8C" w:rsidRPr="00040F8C" w:rsidRDefault="00040F8C" w:rsidP="00863ADE">
            <w:pPr>
              <w:rPr>
                <w:rFonts w:asciiTheme="minorHAnsi" w:hAnsiTheme="minorHAnsi" w:cstheme="minorHAnsi"/>
                <w:sz w:val="22"/>
                <w:szCs w:val="22"/>
              </w:rPr>
            </w:pPr>
          </w:p>
          <w:p w14:paraId="7E3AB7E9" w14:textId="5B729FCB" w:rsidR="00040F8C" w:rsidRPr="00040F8C" w:rsidRDefault="00040F8C" w:rsidP="00863ADE">
            <w:pPr>
              <w:ind w:left="-18"/>
              <w:rPr>
                <w:rFonts w:asciiTheme="minorHAnsi" w:hAnsiTheme="minorHAnsi" w:cstheme="minorHAnsi"/>
                <w:sz w:val="22"/>
                <w:szCs w:val="22"/>
              </w:rPr>
            </w:pPr>
            <w:r w:rsidRPr="00040F8C">
              <w:rPr>
                <w:rFonts w:asciiTheme="minorHAnsi" w:hAnsiTheme="minorHAnsi" w:cstheme="minorHAnsi"/>
                <w:sz w:val="22"/>
                <w:szCs w:val="22"/>
              </w:rPr>
              <w:t>Staff interviews</w:t>
            </w:r>
          </w:p>
        </w:tc>
        <w:tc>
          <w:tcPr>
            <w:tcW w:w="3060" w:type="dxa"/>
          </w:tcPr>
          <w:p w14:paraId="2DAE4F12" w14:textId="34698C23" w:rsidR="00040F8C" w:rsidRPr="00040F8C" w:rsidRDefault="2D992404" w:rsidP="1DA41D1E">
            <w:pPr>
              <w:rPr>
                <w:rFonts w:asciiTheme="minorHAnsi" w:hAnsiTheme="minorHAnsi" w:cstheme="minorBidi"/>
                <w:sz w:val="22"/>
                <w:szCs w:val="22"/>
              </w:rPr>
            </w:pPr>
            <w:r w:rsidRPr="1DA41D1E">
              <w:rPr>
                <w:rFonts w:asciiTheme="minorHAnsi" w:hAnsiTheme="minorHAnsi" w:cstheme="minorBidi"/>
                <w:sz w:val="22"/>
                <w:szCs w:val="22"/>
              </w:rPr>
              <w:t xml:space="preserve">A sample of the location- specific </w:t>
            </w:r>
            <w:r w:rsidR="3ECEBD18" w:rsidRPr="1DA41D1E">
              <w:rPr>
                <w:rFonts w:asciiTheme="minorHAnsi" w:hAnsiTheme="minorHAnsi" w:cstheme="minorBidi"/>
                <w:sz w:val="22"/>
                <w:szCs w:val="22"/>
              </w:rPr>
              <w:t xml:space="preserve">Safety Plans is reviewed to determine whether plans are updated as required, contain all the required </w:t>
            </w:r>
            <w:proofErr w:type="gramStart"/>
            <w:r w:rsidR="3ECEBD18" w:rsidRPr="1DA41D1E">
              <w:rPr>
                <w:rFonts w:asciiTheme="minorHAnsi" w:hAnsiTheme="minorHAnsi" w:cstheme="minorBidi"/>
                <w:sz w:val="22"/>
                <w:szCs w:val="22"/>
              </w:rPr>
              <w:t>components</w:t>
            </w:r>
            <w:proofErr w:type="gramEnd"/>
            <w:r w:rsidR="3ECEBD18" w:rsidRPr="1DA41D1E">
              <w:rPr>
                <w:rFonts w:asciiTheme="minorHAnsi" w:hAnsiTheme="minorHAnsi" w:cstheme="minorBidi"/>
                <w:sz w:val="22"/>
                <w:szCs w:val="22"/>
              </w:rPr>
              <w:t xml:space="preserve"> and reflect actual conditions in the home or workplace.  </w:t>
            </w:r>
          </w:p>
        </w:tc>
        <w:tc>
          <w:tcPr>
            <w:tcW w:w="3756" w:type="dxa"/>
          </w:tcPr>
          <w:p w14:paraId="512D6088" w14:textId="7515B11B" w:rsidR="00040F8C" w:rsidRPr="00040F8C" w:rsidRDefault="3ECEBD18" w:rsidP="1DA41D1E">
            <w:pPr>
              <w:pStyle w:val="ListParagraph"/>
              <w:numPr>
                <w:ilvl w:val="0"/>
                <w:numId w:val="5"/>
              </w:numPr>
              <w:ind w:left="326" w:hanging="270"/>
              <w:rPr>
                <w:rFonts w:asciiTheme="minorHAnsi" w:hAnsiTheme="minorHAnsi" w:cstheme="minorBidi"/>
                <w:sz w:val="22"/>
                <w:szCs w:val="22"/>
              </w:rPr>
            </w:pPr>
            <w:r w:rsidRPr="1DA41D1E">
              <w:rPr>
                <w:rFonts w:asciiTheme="minorHAnsi" w:hAnsiTheme="minorHAnsi" w:cstheme="minorBidi"/>
                <w:sz w:val="22"/>
                <w:szCs w:val="22"/>
              </w:rPr>
              <w:t>Safety plan must be approved by AD or designee,</w:t>
            </w:r>
          </w:p>
          <w:p w14:paraId="44B83700" w14:textId="4948C822" w:rsidR="00040F8C" w:rsidRPr="00040F8C" w:rsidRDefault="00040F8C" w:rsidP="00846760">
            <w:pPr>
              <w:pStyle w:val="ListParagraph"/>
              <w:numPr>
                <w:ilvl w:val="0"/>
                <w:numId w:val="5"/>
              </w:numPr>
              <w:ind w:left="326" w:hanging="270"/>
              <w:rPr>
                <w:rFonts w:asciiTheme="minorHAnsi" w:hAnsiTheme="minorHAnsi" w:cstheme="minorHAnsi"/>
                <w:sz w:val="22"/>
                <w:szCs w:val="22"/>
              </w:rPr>
            </w:pPr>
            <w:r w:rsidRPr="00040F8C">
              <w:rPr>
                <w:rFonts w:asciiTheme="minorHAnsi" w:hAnsiTheme="minorHAnsi" w:cstheme="minorHAnsi"/>
                <w:b/>
                <w:sz w:val="22"/>
                <w:szCs w:val="22"/>
                <w:u w:val="single"/>
              </w:rPr>
              <w:t xml:space="preserve">and </w:t>
            </w:r>
            <w:r w:rsidRPr="00040F8C">
              <w:rPr>
                <w:rFonts w:asciiTheme="minorHAnsi" w:hAnsiTheme="minorHAnsi" w:cstheme="minorHAnsi"/>
                <w:sz w:val="22"/>
                <w:szCs w:val="22"/>
              </w:rPr>
              <w:t xml:space="preserve">be less than two years old, </w:t>
            </w:r>
          </w:p>
          <w:p w14:paraId="566E60B7" w14:textId="08E26927" w:rsidR="00040F8C" w:rsidRPr="00040F8C" w:rsidRDefault="00040F8C" w:rsidP="00846760">
            <w:pPr>
              <w:pStyle w:val="ListParagraph"/>
              <w:numPr>
                <w:ilvl w:val="0"/>
                <w:numId w:val="5"/>
              </w:numPr>
              <w:ind w:left="326" w:hanging="270"/>
              <w:rPr>
                <w:rFonts w:asciiTheme="minorHAnsi" w:hAnsiTheme="minorHAnsi" w:cstheme="minorHAnsi"/>
                <w:sz w:val="22"/>
                <w:szCs w:val="22"/>
              </w:rPr>
            </w:pPr>
            <w:r w:rsidRPr="00040F8C">
              <w:rPr>
                <w:rFonts w:asciiTheme="minorHAnsi" w:hAnsiTheme="minorHAnsi" w:cstheme="minorHAnsi"/>
                <w:b/>
                <w:sz w:val="22"/>
                <w:szCs w:val="22"/>
                <w:u w:val="single"/>
              </w:rPr>
              <w:t>and</w:t>
            </w:r>
            <w:r w:rsidRPr="00040F8C">
              <w:rPr>
                <w:rFonts w:asciiTheme="minorHAnsi" w:hAnsiTheme="minorHAnsi" w:cstheme="minorHAnsi"/>
                <w:b/>
                <w:sz w:val="22"/>
                <w:szCs w:val="22"/>
              </w:rPr>
              <w:t xml:space="preserve"> </w:t>
            </w:r>
            <w:r w:rsidRPr="00040F8C">
              <w:rPr>
                <w:rFonts w:asciiTheme="minorHAnsi" w:hAnsiTheme="minorHAnsi" w:cstheme="minorHAnsi"/>
                <w:sz w:val="22"/>
                <w:szCs w:val="22"/>
              </w:rPr>
              <w:t xml:space="preserve">include all elements, </w:t>
            </w:r>
          </w:p>
          <w:p w14:paraId="131C2EE6" w14:textId="5EB36511" w:rsidR="00040F8C" w:rsidRPr="00040F8C" w:rsidRDefault="00040F8C" w:rsidP="00846760">
            <w:pPr>
              <w:pStyle w:val="ListParagraph"/>
              <w:numPr>
                <w:ilvl w:val="0"/>
                <w:numId w:val="5"/>
              </w:numPr>
              <w:ind w:left="326" w:hanging="270"/>
              <w:rPr>
                <w:rFonts w:asciiTheme="minorHAnsi" w:hAnsiTheme="minorHAnsi" w:cstheme="minorHAnsi"/>
                <w:sz w:val="22"/>
                <w:szCs w:val="22"/>
              </w:rPr>
            </w:pPr>
            <w:r w:rsidRPr="00040F8C">
              <w:rPr>
                <w:rFonts w:asciiTheme="minorHAnsi" w:hAnsiTheme="minorHAnsi" w:cstheme="minorHAnsi"/>
                <w:b/>
                <w:sz w:val="22"/>
                <w:szCs w:val="22"/>
                <w:u w:val="single"/>
              </w:rPr>
              <w:t>and</w:t>
            </w:r>
            <w:r w:rsidRPr="00040F8C">
              <w:rPr>
                <w:rFonts w:asciiTheme="minorHAnsi" w:hAnsiTheme="minorHAnsi" w:cstheme="minorHAnsi"/>
                <w:b/>
                <w:sz w:val="22"/>
                <w:szCs w:val="22"/>
              </w:rPr>
              <w:t xml:space="preserve"> </w:t>
            </w:r>
            <w:r w:rsidRPr="00040F8C">
              <w:rPr>
                <w:rFonts w:asciiTheme="minorHAnsi" w:hAnsiTheme="minorHAnsi" w:cstheme="minorHAnsi"/>
                <w:sz w:val="22"/>
                <w:szCs w:val="22"/>
              </w:rPr>
              <w:t>reflect current practices.</w:t>
            </w:r>
          </w:p>
        </w:tc>
        <w:tc>
          <w:tcPr>
            <w:tcW w:w="3822" w:type="dxa"/>
          </w:tcPr>
          <w:p w14:paraId="6D740047" w14:textId="72FF7EC7" w:rsidR="00040F8C" w:rsidRPr="00040F8C" w:rsidRDefault="2E84CA08" w:rsidP="2BE90F3F">
            <w:pPr>
              <w:pStyle w:val="ListParagraph"/>
              <w:numPr>
                <w:ilvl w:val="0"/>
                <w:numId w:val="5"/>
              </w:numPr>
              <w:ind w:left="371"/>
              <w:rPr>
                <w:rFonts w:asciiTheme="minorHAnsi" w:hAnsiTheme="minorHAnsi" w:cstheme="minorBidi"/>
                <w:sz w:val="22"/>
                <w:szCs w:val="22"/>
              </w:rPr>
            </w:pPr>
            <w:r w:rsidRPr="2BE90F3F">
              <w:rPr>
                <w:rFonts w:asciiTheme="minorHAnsi" w:hAnsiTheme="minorHAnsi" w:cstheme="minorBidi"/>
                <w:sz w:val="22"/>
                <w:szCs w:val="22"/>
              </w:rPr>
              <w:t>Safety plan is outdated</w:t>
            </w:r>
            <w:r w:rsidR="1FB2B1D4" w:rsidRPr="2BE90F3F">
              <w:rPr>
                <w:rFonts w:asciiTheme="minorHAnsi" w:hAnsiTheme="minorHAnsi" w:cstheme="minorBidi"/>
                <w:sz w:val="22"/>
                <w:szCs w:val="22"/>
              </w:rPr>
              <w:t xml:space="preserve"> or not approved </w:t>
            </w:r>
            <w:r w:rsidR="19A953DE" w:rsidRPr="2BE90F3F">
              <w:rPr>
                <w:rFonts w:asciiTheme="minorHAnsi" w:hAnsiTheme="minorHAnsi" w:cstheme="minorBidi"/>
                <w:sz w:val="22"/>
                <w:szCs w:val="22"/>
              </w:rPr>
              <w:t xml:space="preserve">by AD or designee  </w:t>
            </w:r>
          </w:p>
          <w:p w14:paraId="0563499A" w14:textId="5C5D51FE" w:rsidR="00040F8C" w:rsidRPr="00040F8C" w:rsidRDefault="00040F8C" w:rsidP="00846760">
            <w:pPr>
              <w:pStyle w:val="ListParagraph"/>
              <w:numPr>
                <w:ilvl w:val="0"/>
                <w:numId w:val="5"/>
              </w:numPr>
              <w:ind w:left="371"/>
              <w:rPr>
                <w:rFonts w:asciiTheme="minorHAnsi" w:hAnsiTheme="minorHAnsi" w:cstheme="minorHAnsi"/>
                <w:sz w:val="22"/>
                <w:szCs w:val="22"/>
              </w:rPr>
            </w:pPr>
            <w:r w:rsidRPr="00040F8C">
              <w:rPr>
                <w:rFonts w:asciiTheme="minorHAnsi" w:hAnsiTheme="minorHAnsi" w:cstheme="minorHAnsi"/>
                <w:b/>
                <w:sz w:val="22"/>
                <w:szCs w:val="22"/>
                <w:u w:val="single"/>
              </w:rPr>
              <w:t>and/or</w:t>
            </w:r>
            <w:r w:rsidRPr="00040F8C">
              <w:rPr>
                <w:rFonts w:asciiTheme="minorHAnsi" w:hAnsiTheme="minorHAnsi" w:cstheme="minorHAnsi"/>
                <w:b/>
                <w:sz w:val="22"/>
                <w:szCs w:val="22"/>
              </w:rPr>
              <w:t xml:space="preserve"> </w:t>
            </w:r>
            <w:r w:rsidRPr="00040F8C">
              <w:rPr>
                <w:rFonts w:asciiTheme="minorHAnsi" w:hAnsiTheme="minorHAnsi" w:cstheme="minorHAnsi"/>
                <w:sz w:val="22"/>
                <w:szCs w:val="22"/>
              </w:rPr>
              <w:t>reflects staffing pattern not in place</w:t>
            </w:r>
          </w:p>
          <w:p w14:paraId="46293547" w14:textId="0832A7E8" w:rsidR="00040F8C" w:rsidRPr="00040F8C" w:rsidRDefault="3ECEBD18" w:rsidP="1DA41D1E">
            <w:pPr>
              <w:pStyle w:val="ListParagraph"/>
              <w:numPr>
                <w:ilvl w:val="0"/>
                <w:numId w:val="5"/>
              </w:numPr>
              <w:ind w:left="390"/>
              <w:rPr>
                <w:rFonts w:asciiTheme="minorHAnsi" w:hAnsiTheme="minorHAnsi" w:cstheme="minorBidi"/>
                <w:sz w:val="22"/>
                <w:szCs w:val="22"/>
              </w:rPr>
            </w:pPr>
            <w:r w:rsidRPr="1DA41D1E">
              <w:rPr>
                <w:rFonts w:asciiTheme="minorHAnsi" w:hAnsiTheme="minorHAnsi" w:cstheme="minorBidi"/>
                <w:b/>
                <w:bCs/>
                <w:sz w:val="22"/>
                <w:szCs w:val="22"/>
                <w:u w:val="single"/>
              </w:rPr>
              <w:t>and/or</w:t>
            </w:r>
            <w:r w:rsidRPr="1DA41D1E">
              <w:rPr>
                <w:rFonts w:asciiTheme="minorHAnsi" w:hAnsiTheme="minorHAnsi" w:cstheme="minorBidi"/>
                <w:sz w:val="22"/>
                <w:szCs w:val="22"/>
              </w:rPr>
              <w:t xml:space="preserve"> does not include all individuals </w:t>
            </w:r>
          </w:p>
          <w:p w14:paraId="3B3FDA5D" w14:textId="0089FC01" w:rsidR="00040F8C" w:rsidRPr="00040F8C" w:rsidRDefault="3ECEBD18" w:rsidP="1DA41D1E">
            <w:pPr>
              <w:pStyle w:val="ListParagraph"/>
              <w:numPr>
                <w:ilvl w:val="0"/>
                <w:numId w:val="5"/>
              </w:numPr>
              <w:ind w:left="390"/>
              <w:rPr>
                <w:sz w:val="22"/>
                <w:szCs w:val="22"/>
              </w:rPr>
            </w:pPr>
            <w:r w:rsidRPr="1DA41D1E">
              <w:rPr>
                <w:rFonts w:asciiTheme="minorHAnsi" w:hAnsiTheme="minorHAnsi" w:cstheme="minorBidi"/>
                <w:b/>
                <w:bCs/>
                <w:sz w:val="22"/>
                <w:szCs w:val="22"/>
                <w:u w:val="single"/>
              </w:rPr>
              <w:t>and/or</w:t>
            </w:r>
            <w:r w:rsidRPr="1DA41D1E">
              <w:rPr>
                <w:rFonts w:asciiTheme="minorHAnsi" w:hAnsiTheme="minorHAnsi" w:cstheme="minorBidi"/>
                <w:sz w:val="22"/>
                <w:szCs w:val="22"/>
              </w:rPr>
              <w:t xml:space="preserve"> needs to be revised </w:t>
            </w:r>
            <w:r w:rsidR="2D992404" w:rsidRPr="1DA41D1E">
              <w:rPr>
                <w:rFonts w:asciiTheme="minorHAnsi" w:hAnsiTheme="minorHAnsi" w:cstheme="minorBidi"/>
                <w:sz w:val="22"/>
                <w:szCs w:val="22"/>
              </w:rPr>
              <w:t>to reflect current practices.</w:t>
            </w:r>
          </w:p>
        </w:tc>
      </w:tr>
    </w:tbl>
    <w:p w14:paraId="4B26B231" w14:textId="0C44E7F2" w:rsidR="00136BBC" w:rsidRDefault="00136BBC"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136BBC" w14:paraId="4A1AF7AD" w14:textId="77777777" w:rsidTr="44CE7EC6">
        <w:tc>
          <w:tcPr>
            <w:tcW w:w="1908" w:type="dxa"/>
            <w:vMerge w:val="restart"/>
          </w:tcPr>
          <w:p w14:paraId="4A1A5E63" w14:textId="77777777" w:rsidR="00136BBC" w:rsidRPr="00040F8C" w:rsidRDefault="00136BBC" w:rsidP="00863ADE">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040F8C">
              <w:rPr>
                <w:rFonts w:asciiTheme="minorHAnsi" w:hAnsiTheme="minorHAnsi" w:cstheme="minorHAnsi"/>
                <w:b/>
                <w:sz w:val="22"/>
                <w:szCs w:val="22"/>
                <w:shd w:val="clear" w:color="auto" w:fill="D9E2F3" w:themeFill="accent1" w:themeFillTint="33"/>
              </w:rPr>
              <w:t>INDICATOR</w:t>
            </w:r>
          </w:p>
          <w:p w14:paraId="70A3E6BC" w14:textId="77777777" w:rsidR="00136BBC" w:rsidRPr="00040F8C" w:rsidRDefault="00136BBC" w:rsidP="00863ADE">
            <w:pPr>
              <w:rPr>
                <w:rFonts w:asciiTheme="minorHAnsi" w:hAnsiTheme="minorHAnsi" w:cstheme="minorHAnsi"/>
                <w:sz w:val="22"/>
                <w:szCs w:val="22"/>
              </w:rPr>
            </w:pPr>
          </w:p>
          <w:p w14:paraId="301E3D6B" w14:textId="4D69DD8D" w:rsidR="00040F8C" w:rsidRPr="00040F8C" w:rsidRDefault="3ECEBD18" w:rsidP="00040F8C">
            <w:pPr>
              <w:rPr>
                <w:rFonts w:asciiTheme="minorHAnsi" w:hAnsiTheme="minorHAnsi" w:cstheme="minorHAnsi"/>
                <w:sz w:val="22"/>
                <w:szCs w:val="22"/>
              </w:rPr>
            </w:pPr>
            <w:r w:rsidRPr="1DA41D1E">
              <w:rPr>
                <w:rFonts w:asciiTheme="minorHAnsi" w:hAnsiTheme="minorHAnsi" w:cstheme="minorBidi"/>
                <w:b/>
                <w:bCs/>
                <w:sz w:val="22"/>
                <w:szCs w:val="22"/>
              </w:rPr>
              <w:t>L6.</w:t>
            </w:r>
            <w:r w:rsidRPr="1DA41D1E">
              <w:rPr>
                <w:rFonts w:asciiTheme="minorHAnsi" w:hAnsiTheme="minorHAnsi" w:cstheme="minorBidi"/>
                <w:sz w:val="22"/>
                <w:szCs w:val="22"/>
              </w:rPr>
              <w:t xml:space="preserve"> All individuals are able to evacuate homes in 2 1/2 minutes with or without assistance and workplaces within a reasonable amount of time</w:t>
            </w:r>
          </w:p>
          <w:p w14:paraId="4CFF50CC" w14:textId="32897F68" w:rsidR="00040F8C" w:rsidRPr="00040F8C" w:rsidRDefault="5D975D81" w:rsidP="00040F8C">
            <w:r w:rsidRPr="1DA41D1E">
              <w:rPr>
                <w:rFonts w:ascii="Wingdings" w:eastAsia="Wingdings" w:hAnsi="Wingdings" w:cs="Wingdings"/>
                <w:b/>
                <w:bCs/>
                <w:sz w:val="44"/>
                <w:szCs w:val="44"/>
              </w:rPr>
              <w:t>O</w:t>
            </w:r>
          </w:p>
          <w:p w14:paraId="1326F7A2" w14:textId="762A3683" w:rsidR="00040F8C" w:rsidRPr="00040F8C" w:rsidRDefault="00040F8C" w:rsidP="1DA41D1E">
            <w:pPr>
              <w:rPr>
                <w:rFonts w:asciiTheme="minorHAnsi" w:eastAsia="Wingdings" w:hAnsiTheme="minorHAnsi" w:cstheme="minorBidi"/>
                <w:b/>
                <w:bCs/>
                <w:color w:val="FF0000"/>
                <w:sz w:val="40"/>
                <w:szCs w:val="40"/>
              </w:rPr>
            </w:pPr>
          </w:p>
          <w:p w14:paraId="5AD7B447" w14:textId="77777777" w:rsidR="00136BBC" w:rsidRPr="00040F8C" w:rsidRDefault="00136BBC" w:rsidP="00863ADE">
            <w:pPr>
              <w:rPr>
                <w:rFonts w:asciiTheme="minorHAnsi" w:hAnsiTheme="minorHAnsi" w:cstheme="minorHAnsi"/>
                <w:sz w:val="22"/>
                <w:szCs w:val="22"/>
              </w:rPr>
            </w:pPr>
          </w:p>
          <w:p w14:paraId="202BFCE8" w14:textId="77777777" w:rsidR="00136BBC" w:rsidRPr="00040F8C" w:rsidRDefault="00136BBC" w:rsidP="00863ADE">
            <w:pPr>
              <w:jc w:val="center"/>
              <w:rPr>
                <w:rFonts w:asciiTheme="minorHAnsi" w:hAnsiTheme="minorHAnsi" w:cstheme="minorHAnsi"/>
                <w:sz w:val="22"/>
                <w:szCs w:val="22"/>
              </w:rPr>
            </w:pPr>
          </w:p>
          <w:p w14:paraId="52922673" w14:textId="77777777" w:rsidR="00136BBC" w:rsidRPr="00040F8C" w:rsidRDefault="00136BBC" w:rsidP="00863ADE">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040F8C">
              <w:rPr>
                <w:rFonts w:asciiTheme="minorHAnsi" w:hAnsiTheme="minorHAnsi" w:cstheme="minorHAnsi"/>
                <w:b/>
                <w:sz w:val="22"/>
                <w:szCs w:val="22"/>
              </w:rPr>
              <w:t>APPLICABILITY</w:t>
            </w:r>
          </w:p>
          <w:p w14:paraId="51F18038" w14:textId="77777777" w:rsidR="00136BBC" w:rsidRDefault="00136BBC" w:rsidP="00864558">
            <w:pPr>
              <w:ind w:left="180" w:hanging="180"/>
              <w:jc w:val="center"/>
              <w:rPr>
                <w:rFonts w:asciiTheme="minorHAnsi" w:hAnsiTheme="minorHAnsi" w:cstheme="minorHAnsi"/>
                <w:sz w:val="22"/>
                <w:szCs w:val="22"/>
              </w:rPr>
            </w:pPr>
          </w:p>
          <w:p w14:paraId="43DDBA05" w14:textId="77777777" w:rsidR="00F84B53" w:rsidRDefault="00550408" w:rsidP="00F84B5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385871951"/>
                <w14:checkbox>
                  <w14:checked w14:val="1"/>
                  <w14:checkedState w14:val="2612" w14:font="MS Gothic"/>
                  <w14:uncheckedState w14:val="2610" w14:font="MS Gothic"/>
                </w14:checkbox>
              </w:sdtPr>
              <w:sdtEndPr/>
              <w:sdtContent>
                <w:r w:rsidR="00F84B53">
                  <w:rPr>
                    <w:rFonts w:ascii="MS Gothic" w:eastAsia="MS Gothic" w:hAnsi="MS Gothic" w:cstheme="minorHAnsi" w:hint="eastAsia"/>
                    <w:sz w:val="22"/>
                    <w:szCs w:val="22"/>
                  </w:rPr>
                  <w:t>☒</w:t>
                </w:r>
              </w:sdtContent>
            </w:sdt>
            <w:r w:rsidR="00F84B53">
              <w:rPr>
                <w:rFonts w:asciiTheme="minorHAnsi" w:hAnsiTheme="minorHAnsi" w:cstheme="minorHAnsi"/>
                <w:sz w:val="22"/>
                <w:szCs w:val="22"/>
              </w:rPr>
              <w:t>24/</w:t>
            </w:r>
            <w:proofErr w:type="spellStart"/>
            <w:r w:rsidR="00F84B53">
              <w:rPr>
                <w:rFonts w:asciiTheme="minorHAnsi" w:hAnsiTheme="minorHAnsi" w:cstheme="minorHAnsi"/>
                <w:sz w:val="22"/>
                <w:szCs w:val="22"/>
              </w:rPr>
              <w:t>hr</w:t>
            </w:r>
            <w:proofErr w:type="spellEnd"/>
            <w:r w:rsidR="00F84B53">
              <w:rPr>
                <w:rFonts w:asciiTheme="minorHAnsi" w:hAnsiTheme="minorHAnsi" w:cstheme="minorHAnsi"/>
                <w:sz w:val="22"/>
                <w:szCs w:val="22"/>
              </w:rPr>
              <w:t xml:space="preserve"> R</w:t>
            </w:r>
            <w:r w:rsidR="00F84B53" w:rsidRPr="00A97ED1">
              <w:rPr>
                <w:rFonts w:asciiTheme="minorHAnsi" w:hAnsiTheme="minorHAnsi" w:cstheme="minorHAnsi"/>
                <w:sz w:val="22"/>
                <w:szCs w:val="22"/>
              </w:rPr>
              <w:t xml:space="preserve">esidential </w:t>
            </w:r>
          </w:p>
          <w:p w14:paraId="2C362A9C" w14:textId="77777777" w:rsidR="00F84B53" w:rsidRDefault="00550408" w:rsidP="00F84B5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104766020"/>
                <w14:checkbox>
                  <w14:checked w14:val="1"/>
                  <w14:checkedState w14:val="2612" w14:font="MS Gothic"/>
                  <w14:uncheckedState w14:val="2610" w14:font="MS Gothic"/>
                </w14:checkbox>
              </w:sdtPr>
              <w:sdtEndPr/>
              <w:sdtContent>
                <w:r w:rsidR="00F84B53">
                  <w:rPr>
                    <w:rFonts w:ascii="MS Gothic" w:eastAsia="MS Gothic" w:hAnsi="MS Gothic" w:cstheme="minorHAnsi" w:hint="eastAsia"/>
                    <w:sz w:val="22"/>
                    <w:szCs w:val="22"/>
                  </w:rPr>
                  <w:t>☒</w:t>
                </w:r>
              </w:sdtContent>
            </w:sdt>
            <w:r w:rsidR="00F84B53">
              <w:rPr>
                <w:rFonts w:asciiTheme="minorHAnsi" w:hAnsiTheme="minorHAnsi" w:cstheme="minorHAnsi"/>
                <w:sz w:val="22"/>
                <w:szCs w:val="22"/>
              </w:rPr>
              <w:t>ABI/MFP 24/</w:t>
            </w:r>
            <w:proofErr w:type="spellStart"/>
            <w:r w:rsidR="00F84B53">
              <w:rPr>
                <w:rFonts w:asciiTheme="minorHAnsi" w:hAnsiTheme="minorHAnsi" w:cstheme="minorHAnsi"/>
                <w:sz w:val="22"/>
                <w:szCs w:val="22"/>
              </w:rPr>
              <w:t>hr</w:t>
            </w:r>
            <w:proofErr w:type="spellEnd"/>
            <w:r w:rsidR="00F84B53">
              <w:rPr>
                <w:rFonts w:asciiTheme="minorHAnsi" w:hAnsiTheme="minorHAnsi" w:cstheme="minorHAnsi"/>
                <w:sz w:val="22"/>
                <w:szCs w:val="22"/>
              </w:rPr>
              <w:t xml:space="preserve"> Residential </w:t>
            </w:r>
          </w:p>
          <w:p w14:paraId="350D5F84" w14:textId="53BB497D" w:rsidR="00F84B53" w:rsidRDefault="00550408" w:rsidP="00F84B5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825661220"/>
                <w14:checkbox>
                  <w14:checked w14:val="1"/>
                  <w14:checkedState w14:val="2612" w14:font="MS Gothic"/>
                  <w14:uncheckedState w14:val="2610" w14:font="MS Gothic"/>
                </w14:checkbox>
              </w:sdtPr>
              <w:sdtEndPr/>
              <w:sdtContent>
                <w:r w:rsidR="00F84B53">
                  <w:rPr>
                    <w:rFonts w:ascii="MS Gothic" w:eastAsia="MS Gothic" w:hAnsi="MS Gothic" w:cstheme="minorHAnsi" w:hint="eastAsia"/>
                    <w:sz w:val="22"/>
                    <w:szCs w:val="22"/>
                  </w:rPr>
                  <w:t>☒</w:t>
                </w:r>
              </w:sdtContent>
            </w:sdt>
            <w:r w:rsidR="00F84B53">
              <w:rPr>
                <w:rFonts w:asciiTheme="minorHAnsi" w:hAnsiTheme="minorHAnsi" w:cstheme="minorHAnsi"/>
                <w:sz w:val="22"/>
                <w:szCs w:val="22"/>
              </w:rPr>
              <w:t>IHS</w:t>
            </w:r>
            <w:r w:rsidR="00F84B53" w:rsidRPr="00A97ED1">
              <w:rPr>
                <w:rFonts w:asciiTheme="minorHAnsi" w:hAnsiTheme="minorHAnsi" w:cstheme="minorHAnsi"/>
                <w:sz w:val="22"/>
                <w:szCs w:val="22"/>
              </w:rPr>
              <w:t xml:space="preserve"> </w:t>
            </w:r>
          </w:p>
          <w:p w14:paraId="5D16114F" w14:textId="72E138EC" w:rsidR="00F84B53" w:rsidRDefault="00550408" w:rsidP="00F84B5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42859753"/>
                <w14:checkbox>
                  <w14:checked w14:val="1"/>
                  <w14:checkedState w14:val="2612" w14:font="MS Gothic"/>
                  <w14:uncheckedState w14:val="2610" w14:font="MS Gothic"/>
                </w14:checkbox>
              </w:sdtPr>
              <w:sdtEndPr/>
              <w:sdtContent>
                <w:r w:rsidR="00F84B53">
                  <w:rPr>
                    <w:rFonts w:ascii="MS Gothic" w:eastAsia="MS Gothic" w:hAnsi="MS Gothic" w:cstheme="minorHAnsi" w:hint="eastAsia"/>
                    <w:sz w:val="22"/>
                    <w:szCs w:val="22"/>
                  </w:rPr>
                  <w:t>☒</w:t>
                </w:r>
              </w:sdtContent>
            </w:sdt>
            <w:r w:rsidR="00F84B53">
              <w:rPr>
                <w:rFonts w:asciiTheme="minorHAnsi" w:hAnsiTheme="minorHAnsi" w:cstheme="minorHAnsi"/>
                <w:sz w:val="22"/>
                <w:szCs w:val="22"/>
              </w:rPr>
              <w:t>Placement</w:t>
            </w:r>
          </w:p>
          <w:p w14:paraId="32A2F30B" w14:textId="27070D5A" w:rsidR="00F84B53" w:rsidRDefault="00550408" w:rsidP="00F84B5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407371192"/>
                <w14:checkbox>
                  <w14:checked w14:val="1"/>
                  <w14:checkedState w14:val="2612" w14:font="MS Gothic"/>
                  <w14:uncheckedState w14:val="2610" w14:font="MS Gothic"/>
                </w14:checkbox>
              </w:sdtPr>
              <w:sdtEndPr/>
              <w:sdtContent>
                <w:r w:rsidR="00F84B53">
                  <w:rPr>
                    <w:rFonts w:ascii="MS Gothic" w:eastAsia="MS Gothic" w:hAnsi="MS Gothic" w:cstheme="minorHAnsi" w:hint="eastAsia"/>
                    <w:sz w:val="22"/>
                    <w:szCs w:val="22"/>
                  </w:rPr>
                  <w:t>☒</w:t>
                </w:r>
              </w:sdtContent>
            </w:sdt>
            <w:r w:rsidR="00F84B53">
              <w:rPr>
                <w:rFonts w:asciiTheme="minorHAnsi" w:hAnsiTheme="minorHAnsi" w:cstheme="minorHAnsi"/>
                <w:sz w:val="22"/>
                <w:szCs w:val="22"/>
              </w:rPr>
              <w:t>ABI/MFP Placement</w:t>
            </w:r>
          </w:p>
          <w:p w14:paraId="3052C3B0" w14:textId="6A2AF074" w:rsidR="00F84B53" w:rsidRDefault="00550408" w:rsidP="00F84B5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132197592"/>
                <w14:checkbox>
                  <w14:checked w14:val="1"/>
                  <w14:checkedState w14:val="2612" w14:font="MS Gothic"/>
                  <w14:uncheckedState w14:val="2610" w14:font="MS Gothic"/>
                </w14:checkbox>
              </w:sdtPr>
              <w:sdtEndPr/>
              <w:sdtContent>
                <w:r w:rsidR="00F84B53">
                  <w:rPr>
                    <w:rFonts w:ascii="MS Gothic" w:eastAsia="MS Gothic" w:hAnsi="MS Gothic" w:cstheme="minorHAnsi" w:hint="eastAsia"/>
                    <w:sz w:val="22"/>
                    <w:szCs w:val="22"/>
                  </w:rPr>
                  <w:t>☒</w:t>
                </w:r>
              </w:sdtContent>
            </w:sdt>
            <w:r w:rsidR="00F84B53" w:rsidRPr="00A97ED1">
              <w:rPr>
                <w:rFonts w:asciiTheme="minorHAnsi" w:hAnsiTheme="minorHAnsi" w:cstheme="minorHAnsi"/>
                <w:sz w:val="22"/>
                <w:szCs w:val="22"/>
              </w:rPr>
              <w:t>Respite</w:t>
            </w:r>
          </w:p>
          <w:p w14:paraId="55B91372" w14:textId="77777777" w:rsidR="00864558" w:rsidRDefault="00864558" w:rsidP="00864558">
            <w:pPr>
              <w:ind w:left="180" w:hanging="180"/>
              <w:rPr>
                <w:rFonts w:asciiTheme="minorHAnsi" w:hAnsiTheme="minorHAnsi" w:cstheme="minorHAnsi"/>
                <w:sz w:val="22"/>
                <w:szCs w:val="22"/>
              </w:rPr>
            </w:pPr>
          </w:p>
          <w:p w14:paraId="382BF0EE" w14:textId="05B50A8F" w:rsidR="00864558" w:rsidRDefault="00550408" w:rsidP="0086455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062997425"/>
                <w14:checkbox>
                  <w14:checked w14:val="1"/>
                  <w14:checkedState w14:val="2612" w14:font="MS Gothic"/>
                  <w14:uncheckedState w14:val="2610" w14:font="MS Gothic"/>
                </w14:checkbox>
              </w:sdtPr>
              <w:sdtEndPr/>
              <w:sdtContent>
                <w:r w:rsidR="00864558">
                  <w:rPr>
                    <w:rFonts w:ascii="MS Gothic" w:eastAsia="MS Gothic" w:hAnsi="MS Gothic" w:cstheme="minorHAnsi" w:hint="eastAsia"/>
                    <w:sz w:val="22"/>
                    <w:szCs w:val="22"/>
                  </w:rPr>
                  <w:t>☒</w:t>
                </w:r>
              </w:sdtContent>
            </w:sdt>
            <w:r w:rsidR="00864558">
              <w:rPr>
                <w:rFonts w:asciiTheme="minorHAnsi" w:hAnsiTheme="minorHAnsi" w:cstheme="minorHAnsi"/>
                <w:sz w:val="22"/>
                <w:szCs w:val="22"/>
              </w:rPr>
              <w:t>Employment Services</w:t>
            </w:r>
            <w:r w:rsidR="005026E0">
              <w:rPr>
                <w:rFonts w:asciiTheme="minorHAnsi" w:eastAsia="Wingdings" w:hAnsiTheme="minorHAnsi" w:cstheme="minorHAnsi"/>
                <w:sz w:val="20"/>
                <w:szCs w:val="20"/>
              </w:rPr>
              <w:t xml:space="preserve"> </w:t>
            </w:r>
            <w:r w:rsidR="005026E0" w:rsidRPr="00A97ED1">
              <w:rPr>
                <w:rFonts w:ascii="Wingdings" w:eastAsia="Wingdings" w:hAnsi="Wingdings" w:cstheme="minorHAnsi"/>
                <w:sz w:val="18"/>
                <w:szCs w:val="20"/>
              </w:rPr>
              <w:t>«</w:t>
            </w:r>
            <w:r w:rsidR="00864558" w:rsidRPr="008E7FA0">
              <w:rPr>
                <w:rFonts w:asciiTheme="minorHAnsi" w:hAnsiTheme="minorHAnsi" w:cstheme="minorHAnsi"/>
                <w:sz w:val="22"/>
                <w:szCs w:val="22"/>
              </w:rPr>
              <w:tab/>
            </w:r>
          </w:p>
          <w:p w14:paraId="00573D93" w14:textId="034E3AE2" w:rsidR="004050D3" w:rsidRPr="00040F8C" w:rsidRDefault="00550408" w:rsidP="0086455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086255731"/>
                <w14:checkbox>
                  <w14:checked w14:val="1"/>
                  <w14:checkedState w14:val="2612" w14:font="MS Gothic"/>
                  <w14:uncheckedState w14:val="2610" w14:font="MS Gothic"/>
                </w14:checkbox>
              </w:sdtPr>
              <w:sdtEndPr/>
              <w:sdtContent>
                <w:r w:rsidR="00864558">
                  <w:rPr>
                    <w:rFonts w:ascii="MS Gothic" w:eastAsia="MS Gothic" w:hAnsi="MS Gothic" w:cstheme="minorHAnsi" w:hint="eastAsia"/>
                    <w:sz w:val="22"/>
                    <w:szCs w:val="22"/>
                  </w:rPr>
                  <w:t>☒</w:t>
                </w:r>
              </w:sdtContent>
            </w:sdt>
            <w:r w:rsidR="00864558">
              <w:rPr>
                <w:rFonts w:asciiTheme="minorHAnsi" w:hAnsiTheme="minorHAnsi" w:cstheme="minorHAnsi"/>
                <w:sz w:val="22"/>
                <w:szCs w:val="22"/>
              </w:rPr>
              <w:t>CBDS</w:t>
            </w:r>
          </w:p>
        </w:tc>
        <w:tc>
          <w:tcPr>
            <w:tcW w:w="2068" w:type="dxa"/>
            <w:shd w:val="clear" w:color="auto" w:fill="D9E2F3" w:themeFill="accent1" w:themeFillTint="33"/>
          </w:tcPr>
          <w:p w14:paraId="2DE1EC45" w14:textId="1479EFC0" w:rsidR="00136BBC" w:rsidRPr="008E7FA0" w:rsidRDefault="00040F8C" w:rsidP="00863ADE">
            <w:pPr>
              <w:rPr>
                <w:rFonts w:asciiTheme="minorHAnsi" w:hAnsiTheme="minorHAnsi" w:cstheme="minorHAnsi"/>
                <w:b/>
                <w:sz w:val="22"/>
                <w:szCs w:val="22"/>
              </w:rPr>
            </w:pPr>
            <w:r w:rsidRPr="008E7FA0">
              <w:rPr>
                <w:rFonts w:asciiTheme="minorHAnsi" w:hAnsiTheme="minorHAnsi" w:cstheme="minorHAnsi"/>
                <w:b/>
                <w:sz w:val="22"/>
                <w:szCs w:val="22"/>
              </w:rPr>
              <w:t xml:space="preserve">Regulations 7.06 (3) (b) 6:  </w:t>
            </w:r>
          </w:p>
        </w:tc>
        <w:tc>
          <w:tcPr>
            <w:tcW w:w="10638" w:type="dxa"/>
            <w:gridSpan w:val="3"/>
            <w:shd w:val="clear" w:color="auto" w:fill="auto"/>
          </w:tcPr>
          <w:p w14:paraId="4F31F1ED" w14:textId="40240133" w:rsidR="00136BBC" w:rsidRPr="00040F8C" w:rsidRDefault="3ECEBD18" w:rsidP="1DA41D1E">
            <w:pPr>
              <w:rPr>
                <w:rFonts w:asciiTheme="minorHAnsi" w:hAnsiTheme="minorHAnsi" w:cstheme="minorBidi"/>
                <w:sz w:val="22"/>
                <w:szCs w:val="22"/>
              </w:rPr>
            </w:pPr>
            <w:r w:rsidRPr="1DA41D1E">
              <w:rPr>
                <w:rFonts w:asciiTheme="minorHAnsi" w:hAnsiTheme="minorHAnsi" w:cstheme="minorBidi"/>
                <w:sz w:val="22"/>
                <w:szCs w:val="22"/>
              </w:rPr>
              <w:t>For sites where residential supports and 24</w:t>
            </w:r>
            <w:r w:rsidR="00DD5EC8">
              <w:rPr>
                <w:rFonts w:asciiTheme="minorHAnsi" w:hAnsiTheme="minorHAnsi" w:cstheme="minorBidi"/>
                <w:sz w:val="22"/>
                <w:szCs w:val="22"/>
              </w:rPr>
              <w:t>-</w:t>
            </w:r>
            <w:r w:rsidRPr="1DA41D1E">
              <w:rPr>
                <w:rFonts w:asciiTheme="minorHAnsi" w:hAnsiTheme="minorHAnsi" w:cstheme="minorBidi"/>
                <w:sz w:val="22"/>
                <w:szCs w:val="22"/>
              </w:rPr>
              <w:t xml:space="preserve">hour </w:t>
            </w:r>
            <w:proofErr w:type="gramStart"/>
            <w:r w:rsidRPr="1DA41D1E">
              <w:rPr>
                <w:rFonts w:asciiTheme="minorHAnsi" w:hAnsiTheme="minorHAnsi" w:cstheme="minorBidi"/>
                <w:sz w:val="22"/>
                <w:szCs w:val="22"/>
              </w:rPr>
              <w:t>site based</w:t>
            </w:r>
            <w:proofErr w:type="gramEnd"/>
            <w:r w:rsidRPr="1DA41D1E">
              <w:rPr>
                <w:rFonts w:asciiTheme="minorHAnsi" w:hAnsiTheme="minorHAnsi" w:cstheme="minorBidi"/>
                <w:sz w:val="22"/>
                <w:szCs w:val="22"/>
              </w:rPr>
              <w:t xml:space="preserve"> respite supports are provided, safe evacuation is defined as assuring that all individuals can get out of the home in 2 minutes</w:t>
            </w:r>
            <w:r w:rsidR="183ECB6F" w:rsidRPr="1DA41D1E">
              <w:rPr>
                <w:rFonts w:asciiTheme="minorHAnsi" w:hAnsiTheme="minorHAnsi" w:cstheme="minorBidi"/>
                <w:sz w:val="22"/>
                <w:szCs w:val="22"/>
              </w:rPr>
              <w:t xml:space="preserve"> and 30 seconds</w:t>
            </w:r>
            <w:r w:rsidRPr="1DA41D1E">
              <w:rPr>
                <w:rFonts w:asciiTheme="minorHAnsi" w:hAnsiTheme="minorHAnsi" w:cstheme="minorBidi"/>
                <w:sz w:val="22"/>
                <w:szCs w:val="22"/>
              </w:rPr>
              <w:t xml:space="preserve">, with or without assistance, without reliance on staff who have evacuated to return to provide assistance, and in accordance with professionally accepted fire safety evacuation procedures. For sites where employment supports or day supports are provided, safe evacuation is defined as assuring that individuals can evacuate in a safe, </w:t>
            </w:r>
            <w:proofErr w:type="gramStart"/>
            <w:r w:rsidRPr="1DA41D1E">
              <w:rPr>
                <w:rFonts w:asciiTheme="minorHAnsi" w:hAnsiTheme="minorHAnsi" w:cstheme="minorBidi"/>
                <w:sz w:val="22"/>
                <w:szCs w:val="22"/>
              </w:rPr>
              <w:t>orderly</w:t>
            </w:r>
            <w:proofErr w:type="gramEnd"/>
            <w:r w:rsidRPr="1DA41D1E">
              <w:rPr>
                <w:rFonts w:asciiTheme="minorHAnsi" w:hAnsiTheme="minorHAnsi" w:cstheme="minorBidi"/>
                <w:sz w:val="22"/>
                <w:szCs w:val="22"/>
              </w:rPr>
              <w:t xml:space="preserve"> and timely manner, with staff assigned to individuals needing assistance.</w:t>
            </w:r>
          </w:p>
        </w:tc>
      </w:tr>
      <w:tr w:rsidR="00136BBC" w14:paraId="31A3B15E" w14:textId="77777777" w:rsidTr="44CE7EC6">
        <w:tc>
          <w:tcPr>
            <w:tcW w:w="1908" w:type="dxa"/>
            <w:vMerge/>
          </w:tcPr>
          <w:p w14:paraId="079C74E1" w14:textId="77777777" w:rsidR="00136BBC" w:rsidRPr="00040F8C" w:rsidRDefault="00136BBC" w:rsidP="00863ADE">
            <w:pPr>
              <w:jc w:val="center"/>
              <w:rPr>
                <w:rFonts w:asciiTheme="minorHAnsi" w:hAnsiTheme="minorHAnsi" w:cstheme="minorHAnsi"/>
                <w:sz w:val="22"/>
                <w:szCs w:val="22"/>
              </w:rPr>
            </w:pPr>
          </w:p>
        </w:tc>
        <w:tc>
          <w:tcPr>
            <w:tcW w:w="12706" w:type="dxa"/>
            <w:gridSpan w:val="4"/>
          </w:tcPr>
          <w:p w14:paraId="183C84BA" w14:textId="77777777" w:rsidR="00136BBC" w:rsidRPr="00040F8C" w:rsidRDefault="00136BBC" w:rsidP="00863ADE">
            <w:pPr>
              <w:shd w:val="clear" w:color="auto" w:fill="D9E2F3" w:themeFill="accent1" w:themeFillTint="33"/>
              <w:rPr>
                <w:rFonts w:asciiTheme="minorHAnsi" w:hAnsiTheme="minorHAnsi" w:cstheme="minorHAnsi"/>
                <w:b/>
                <w:sz w:val="22"/>
                <w:szCs w:val="22"/>
              </w:rPr>
            </w:pPr>
            <w:r w:rsidRPr="00040F8C">
              <w:rPr>
                <w:rFonts w:asciiTheme="minorHAnsi" w:hAnsiTheme="minorHAnsi" w:cstheme="minorHAnsi"/>
                <w:b/>
                <w:sz w:val="22"/>
                <w:szCs w:val="22"/>
              </w:rPr>
              <w:t>GUIDELINES:</w:t>
            </w:r>
          </w:p>
          <w:p w14:paraId="27D599CD" w14:textId="5E872B3F" w:rsidR="00040F8C" w:rsidRPr="00346F8A" w:rsidRDefault="3ECEBD18" w:rsidP="00722DBF">
            <w:pPr>
              <w:pStyle w:val="ListParagraph"/>
              <w:numPr>
                <w:ilvl w:val="0"/>
                <w:numId w:val="57"/>
              </w:numPr>
              <w:ind w:left="250" w:hanging="250"/>
              <w:rPr>
                <w:rFonts w:asciiTheme="minorHAnsi" w:hAnsiTheme="minorHAnsi" w:cstheme="minorBidi"/>
                <w:sz w:val="22"/>
                <w:szCs w:val="22"/>
              </w:rPr>
            </w:pPr>
            <w:r w:rsidRPr="00346F8A">
              <w:rPr>
                <w:rFonts w:asciiTheme="minorHAnsi" w:hAnsiTheme="minorHAnsi" w:cstheme="minorBidi"/>
                <w:sz w:val="22"/>
                <w:szCs w:val="22"/>
              </w:rPr>
              <w:t xml:space="preserve">This regulation applies to all residential services, as </w:t>
            </w:r>
            <w:r w:rsidR="183ECB6F" w:rsidRPr="00346F8A">
              <w:rPr>
                <w:rFonts w:asciiTheme="minorHAnsi" w:hAnsiTheme="minorHAnsi" w:cstheme="minorBidi"/>
                <w:sz w:val="22"/>
                <w:szCs w:val="22"/>
              </w:rPr>
              <w:t xml:space="preserve">well as </w:t>
            </w:r>
            <w:r w:rsidRPr="00346F8A">
              <w:rPr>
                <w:rFonts w:asciiTheme="minorHAnsi" w:hAnsiTheme="minorHAnsi" w:cstheme="minorBidi"/>
                <w:sz w:val="22"/>
                <w:szCs w:val="22"/>
              </w:rPr>
              <w:t xml:space="preserve">all </w:t>
            </w:r>
            <w:r w:rsidR="00346F8A" w:rsidRPr="00346F8A">
              <w:rPr>
                <w:rFonts w:asciiTheme="minorHAnsi" w:hAnsiTheme="minorHAnsi" w:cstheme="minorBidi"/>
                <w:sz w:val="22"/>
                <w:szCs w:val="22"/>
              </w:rPr>
              <w:t>site-based</w:t>
            </w:r>
            <w:r w:rsidRPr="00346F8A">
              <w:rPr>
                <w:rFonts w:asciiTheme="minorHAnsi" w:hAnsiTheme="minorHAnsi" w:cstheme="minorBidi"/>
                <w:sz w:val="22"/>
                <w:szCs w:val="22"/>
              </w:rPr>
              <w:t xml:space="preserve"> day services.</w:t>
            </w:r>
          </w:p>
          <w:p w14:paraId="0CAB4EA2" w14:textId="1D3C24F0" w:rsidR="00040F8C" w:rsidRPr="00346F8A" w:rsidRDefault="3ECEBD18" w:rsidP="00722DBF">
            <w:pPr>
              <w:pStyle w:val="ListParagraph"/>
              <w:numPr>
                <w:ilvl w:val="0"/>
                <w:numId w:val="57"/>
              </w:numPr>
              <w:ind w:left="250" w:hanging="250"/>
              <w:rPr>
                <w:rFonts w:asciiTheme="minorHAnsi" w:hAnsiTheme="minorHAnsi" w:cstheme="minorBidi"/>
                <w:sz w:val="22"/>
                <w:szCs w:val="22"/>
              </w:rPr>
            </w:pPr>
            <w:r w:rsidRPr="00346F8A">
              <w:rPr>
                <w:rFonts w:asciiTheme="minorHAnsi" w:hAnsiTheme="minorHAnsi" w:cstheme="minorBidi"/>
                <w:sz w:val="22"/>
                <w:szCs w:val="22"/>
              </w:rPr>
              <w:t xml:space="preserve">Where an individual who has consistently evacuated historically, but experiences current difficulties and has not evacuated in </w:t>
            </w:r>
            <w:r w:rsidR="183ECB6F" w:rsidRPr="00346F8A">
              <w:rPr>
                <w:rFonts w:asciiTheme="minorHAnsi" w:hAnsiTheme="minorHAnsi" w:cstheme="minorBidi"/>
                <w:sz w:val="22"/>
                <w:szCs w:val="22"/>
              </w:rPr>
              <w:t>2</w:t>
            </w:r>
            <w:r w:rsidRPr="00346F8A">
              <w:rPr>
                <w:rFonts w:asciiTheme="minorHAnsi" w:hAnsiTheme="minorHAnsi" w:cstheme="minorBidi"/>
                <w:sz w:val="22"/>
                <w:szCs w:val="22"/>
              </w:rPr>
              <w:t xml:space="preserve"> minutes</w:t>
            </w:r>
            <w:r w:rsidR="183ECB6F" w:rsidRPr="00346F8A">
              <w:rPr>
                <w:rFonts w:asciiTheme="minorHAnsi" w:hAnsiTheme="minorHAnsi" w:cstheme="minorBidi"/>
                <w:sz w:val="22"/>
                <w:szCs w:val="22"/>
              </w:rPr>
              <w:t xml:space="preserve"> and 30 seconds</w:t>
            </w:r>
            <w:r w:rsidRPr="00346F8A">
              <w:rPr>
                <w:rFonts w:asciiTheme="minorHAnsi" w:hAnsiTheme="minorHAnsi" w:cstheme="minorBidi"/>
                <w:sz w:val="22"/>
                <w:szCs w:val="22"/>
              </w:rPr>
              <w:t>, there is a (training) plan to resolve this situation.</w:t>
            </w:r>
          </w:p>
          <w:p w14:paraId="114A5D3C" w14:textId="3E21E85A" w:rsidR="00040F8C" w:rsidRPr="00346F8A" w:rsidRDefault="182ACC81" w:rsidP="00722DBF">
            <w:pPr>
              <w:pStyle w:val="ListParagraph"/>
              <w:numPr>
                <w:ilvl w:val="0"/>
                <w:numId w:val="57"/>
              </w:numPr>
              <w:ind w:left="250" w:hanging="250"/>
              <w:rPr>
                <w:rFonts w:asciiTheme="minorHAnsi" w:hAnsiTheme="minorHAnsi" w:cstheme="minorBidi"/>
                <w:sz w:val="22"/>
                <w:szCs w:val="22"/>
              </w:rPr>
            </w:pPr>
            <w:r w:rsidRPr="44CE7EC6">
              <w:rPr>
                <w:rFonts w:asciiTheme="minorHAnsi" w:hAnsiTheme="minorHAnsi" w:cstheme="minorBidi"/>
                <w:sz w:val="22"/>
                <w:szCs w:val="22"/>
              </w:rPr>
              <w:t>When participant simulation is part of the plan, the rationale for this is clearly outlined, and nighttime evacuation is adequately assured</w:t>
            </w:r>
            <w:r w:rsidR="5649F2AE" w:rsidRPr="44CE7EC6">
              <w:rPr>
                <w:rFonts w:asciiTheme="minorHAnsi" w:hAnsiTheme="minorHAnsi" w:cstheme="minorBidi"/>
                <w:sz w:val="22"/>
                <w:szCs w:val="22"/>
              </w:rPr>
              <w:t xml:space="preserve"> </w:t>
            </w:r>
            <w:r w:rsidRPr="44CE7EC6">
              <w:rPr>
                <w:rFonts w:asciiTheme="minorHAnsi" w:hAnsiTheme="minorHAnsi" w:cstheme="minorBidi"/>
                <w:sz w:val="22"/>
                <w:szCs w:val="22"/>
              </w:rPr>
              <w:t>(</w:t>
            </w:r>
            <w:proofErr w:type="gramStart"/>
            <w:r w:rsidRPr="44CE7EC6">
              <w:rPr>
                <w:rFonts w:asciiTheme="minorHAnsi" w:hAnsiTheme="minorHAnsi" w:cstheme="minorBidi"/>
                <w:sz w:val="22"/>
                <w:szCs w:val="22"/>
              </w:rPr>
              <w:t>e.g.</w:t>
            </w:r>
            <w:proofErr w:type="gramEnd"/>
            <w:r w:rsidRPr="44CE7EC6">
              <w:rPr>
                <w:rFonts w:asciiTheme="minorHAnsi" w:hAnsiTheme="minorHAnsi" w:cstheme="minorBidi"/>
                <w:sz w:val="22"/>
                <w:szCs w:val="22"/>
              </w:rPr>
              <w:t xml:space="preserve"> staff training; at least one nighttime drill per year)</w:t>
            </w:r>
            <w:r w:rsidR="56B636E2" w:rsidRPr="44CE7EC6">
              <w:rPr>
                <w:rFonts w:asciiTheme="minorHAnsi" w:hAnsiTheme="minorHAnsi" w:cstheme="minorBidi"/>
                <w:sz w:val="22"/>
                <w:szCs w:val="22"/>
              </w:rPr>
              <w:t>.</w:t>
            </w:r>
            <w:r w:rsidRPr="44CE7EC6">
              <w:rPr>
                <w:rFonts w:asciiTheme="minorHAnsi" w:hAnsiTheme="minorHAnsi" w:cstheme="minorBidi"/>
                <w:sz w:val="22"/>
                <w:szCs w:val="22"/>
              </w:rPr>
              <w:t xml:space="preserve">  </w:t>
            </w:r>
          </w:p>
          <w:p w14:paraId="08503556" w14:textId="2A846C0D" w:rsidR="00040F8C" w:rsidRPr="00346F8A" w:rsidRDefault="00040F8C" w:rsidP="00722DBF">
            <w:pPr>
              <w:pStyle w:val="ListParagraph"/>
              <w:numPr>
                <w:ilvl w:val="0"/>
                <w:numId w:val="57"/>
              </w:numPr>
              <w:ind w:left="250" w:hanging="250"/>
              <w:rPr>
                <w:rFonts w:asciiTheme="minorHAnsi" w:hAnsiTheme="minorHAnsi" w:cstheme="minorHAnsi"/>
                <w:sz w:val="22"/>
                <w:szCs w:val="22"/>
              </w:rPr>
            </w:pPr>
            <w:r w:rsidRPr="00346F8A">
              <w:rPr>
                <w:rFonts w:asciiTheme="minorHAnsi" w:hAnsiTheme="minorHAnsi" w:cstheme="minorHAnsi"/>
                <w:sz w:val="22"/>
                <w:szCs w:val="22"/>
              </w:rPr>
              <w:t xml:space="preserve">When living in a </w:t>
            </w:r>
            <w:r w:rsidR="00346F8A" w:rsidRPr="00346F8A">
              <w:rPr>
                <w:rFonts w:asciiTheme="minorHAnsi" w:hAnsiTheme="minorHAnsi" w:cstheme="minorHAnsi"/>
                <w:sz w:val="22"/>
                <w:szCs w:val="22"/>
              </w:rPr>
              <w:t>high-rise</w:t>
            </w:r>
            <w:r w:rsidRPr="00346F8A">
              <w:rPr>
                <w:rFonts w:asciiTheme="minorHAnsi" w:hAnsiTheme="minorHAnsi" w:cstheme="minorHAnsi"/>
                <w:sz w:val="22"/>
                <w:szCs w:val="22"/>
              </w:rPr>
              <w:t xml:space="preserve"> apartment, ambulatory individuals must evacuate promptly via the stairs.  </w:t>
            </w:r>
          </w:p>
          <w:p w14:paraId="0A0EB14B" w14:textId="1F13B40D" w:rsidR="00040F8C" w:rsidRPr="00346F8A" w:rsidRDefault="3ECEBD18" w:rsidP="00722DBF">
            <w:pPr>
              <w:pStyle w:val="ListParagraph"/>
              <w:numPr>
                <w:ilvl w:val="0"/>
                <w:numId w:val="57"/>
              </w:numPr>
              <w:ind w:left="250" w:hanging="250"/>
              <w:rPr>
                <w:rFonts w:asciiTheme="minorHAnsi" w:hAnsiTheme="minorHAnsi" w:cstheme="minorBidi"/>
                <w:sz w:val="22"/>
                <w:szCs w:val="22"/>
              </w:rPr>
            </w:pPr>
            <w:r w:rsidRPr="00346F8A">
              <w:rPr>
                <w:rFonts w:asciiTheme="minorHAnsi" w:hAnsiTheme="minorHAnsi" w:cstheme="minorBidi"/>
                <w:sz w:val="22"/>
                <w:szCs w:val="22"/>
              </w:rPr>
              <w:t>If the building has a place of refuge for individuals</w:t>
            </w:r>
            <w:r w:rsidR="35B1F117" w:rsidRPr="00346F8A">
              <w:rPr>
                <w:rFonts w:asciiTheme="minorHAnsi" w:hAnsiTheme="minorHAnsi" w:cstheme="minorBidi"/>
                <w:sz w:val="22"/>
                <w:szCs w:val="22"/>
              </w:rPr>
              <w:t xml:space="preserve"> </w:t>
            </w:r>
            <w:r w:rsidRPr="00346F8A">
              <w:rPr>
                <w:rFonts w:asciiTheme="minorHAnsi" w:hAnsiTheme="minorHAnsi" w:cstheme="minorBidi"/>
                <w:sz w:val="22"/>
                <w:szCs w:val="22"/>
              </w:rPr>
              <w:t xml:space="preserve">who cannot ambulate </w:t>
            </w:r>
            <w:r w:rsidR="183ECB6F" w:rsidRPr="00346F8A">
              <w:rPr>
                <w:rFonts w:asciiTheme="minorHAnsi" w:hAnsiTheme="minorHAnsi" w:cstheme="minorBidi"/>
                <w:sz w:val="22"/>
                <w:szCs w:val="22"/>
              </w:rPr>
              <w:t xml:space="preserve">using </w:t>
            </w:r>
            <w:r w:rsidRPr="00346F8A">
              <w:rPr>
                <w:rFonts w:asciiTheme="minorHAnsi" w:hAnsiTheme="minorHAnsi" w:cstheme="minorBidi"/>
                <w:sz w:val="22"/>
                <w:szCs w:val="22"/>
              </w:rPr>
              <w:t>the stairs</w:t>
            </w:r>
            <w:r w:rsidR="183ECB6F" w:rsidRPr="00346F8A">
              <w:rPr>
                <w:rFonts w:asciiTheme="minorHAnsi" w:hAnsiTheme="minorHAnsi" w:cstheme="minorBidi"/>
                <w:sz w:val="22"/>
                <w:szCs w:val="22"/>
              </w:rPr>
              <w:t>, where they would a</w:t>
            </w:r>
            <w:r w:rsidRPr="00346F8A">
              <w:rPr>
                <w:rFonts w:asciiTheme="minorHAnsi" w:hAnsiTheme="minorHAnsi" w:cstheme="minorBidi"/>
                <w:sz w:val="22"/>
                <w:szCs w:val="22"/>
              </w:rPr>
              <w:t>wait pending fire department rescue, the building evacuation plan needs to be outlined in the safety plan.</w:t>
            </w:r>
          </w:p>
          <w:p w14:paraId="64BC94C2" w14:textId="56D67AA8" w:rsidR="00136BBC" w:rsidRPr="00346F8A" w:rsidRDefault="00040F8C" w:rsidP="00722DBF">
            <w:pPr>
              <w:pStyle w:val="ListParagraph"/>
              <w:numPr>
                <w:ilvl w:val="0"/>
                <w:numId w:val="57"/>
              </w:numPr>
              <w:ind w:left="250" w:hanging="250"/>
              <w:rPr>
                <w:rFonts w:asciiTheme="minorHAnsi" w:hAnsiTheme="minorHAnsi" w:cstheme="minorHAnsi"/>
                <w:sz w:val="22"/>
                <w:szCs w:val="22"/>
              </w:rPr>
            </w:pPr>
            <w:r w:rsidRPr="00346F8A">
              <w:rPr>
                <w:rFonts w:asciiTheme="minorHAnsi" w:hAnsiTheme="minorHAnsi" w:cstheme="minorHAnsi"/>
                <w:sz w:val="22"/>
                <w:szCs w:val="22"/>
              </w:rPr>
              <w:t xml:space="preserve">In </w:t>
            </w:r>
            <w:r w:rsidR="00346F8A" w:rsidRPr="00346F8A">
              <w:rPr>
                <w:rFonts w:asciiTheme="minorHAnsi" w:hAnsiTheme="minorHAnsi" w:cstheme="minorHAnsi"/>
                <w:sz w:val="22"/>
                <w:szCs w:val="22"/>
              </w:rPr>
              <w:t>site-based</w:t>
            </w:r>
            <w:r w:rsidRPr="00346F8A">
              <w:rPr>
                <w:rFonts w:asciiTheme="minorHAnsi" w:hAnsiTheme="minorHAnsi" w:cstheme="minorHAnsi"/>
                <w:sz w:val="22"/>
                <w:szCs w:val="22"/>
              </w:rPr>
              <w:t xml:space="preserve"> respite, staff need to be familiar with evacuate strategies, and fire drills must occur to ensure that staff can implement evacuation procedures consistent with safety plan.</w:t>
            </w:r>
          </w:p>
        </w:tc>
      </w:tr>
      <w:tr w:rsidR="00136BBC" w14:paraId="0F4FC321" w14:textId="77777777" w:rsidTr="44CE7EC6">
        <w:tc>
          <w:tcPr>
            <w:tcW w:w="1908" w:type="dxa"/>
            <w:vMerge/>
          </w:tcPr>
          <w:p w14:paraId="6FD82349" w14:textId="77777777" w:rsidR="00136BBC" w:rsidRPr="00040F8C" w:rsidRDefault="00136BBC" w:rsidP="00863ADE">
            <w:pPr>
              <w:jc w:val="center"/>
              <w:rPr>
                <w:rFonts w:asciiTheme="minorHAnsi" w:hAnsiTheme="minorHAnsi" w:cstheme="minorHAnsi"/>
                <w:b/>
                <w:sz w:val="22"/>
                <w:szCs w:val="22"/>
              </w:rPr>
            </w:pPr>
          </w:p>
        </w:tc>
        <w:tc>
          <w:tcPr>
            <w:tcW w:w="2068" w:type="dxa"/>
            <w:shd w:val="clear" w:color="auto" w:fill="D9E2F3" w:themeFill="accent1" w:themeFillTint="33"/>
          </w:tcPr>
          <w:p w14:paraId="51CE93F1" w14:textId="77777777" w:rsidR="00136BBC" w:rsidRPr="00040F8C" w:rsidRDefault="00136BBC" w:rsidP="00863ADE">
            <w:pPr>
              <w:jc w:val="center"/>
              <w:rPr>
                <w:rFonts w:asciiTheme="minorHAnsi" w:hAnsiTheme="minorHAnsi" w:cstheme="minorHAnsi"/>
                <w:sz w:val="22"/>
                <w:szCs w:val="22"/>
              </w:rPr>
            </w:pPr>
            <w:r w:rsidRPr="00040F8C">
              <w:rPr>
                <w:rFonts w:asciiTheme="minorHAnsi" w:hAnsiTheme="minorHAnsi" w:cstheme="minorHAnsi"/>
                <w:b/>
                <w:sz w:val="22"/>
                <w:szCs w:val="22"/>
              </w:rPr>
              <w:t>INFORMATION SOURCE</w:t>
            </w:r>
          </w:p>
        </w:tc>
        <w:tc>
          <w:tcPr>
            <w:tcW w:w="3060" w:type="dxa"/>
            <w:shd w:val="clear" w:color="auto" w:fill="D9E2F3" w:themeFill="accent1" w:themeFillTint="33"/>
          </w:tcPr>
          <w:p w14:paraId="7D0E5818" w14:textId="77777777" w:rsidR="00136BBC" w:rsidRPr="00040F8C" w:rsidRDefault="00136BBC" w:rsidP="00863ADE">
            <w:pPr>
              <w:jc w:val="center"/>
              <w:rPr>
                <w:rFonts w:asciiTheme="minorHAnsi" w:hAnsiTheme="minorHAnsi" w:cstheme="minorHAnsi"/>
                <w:sz w:val="22"/>
                <w:szCs w:val="22"/>
              </w:rPr>
            </w:pPr>
            <w:r w:rsidRPr="00040F8C">
              <w:rPr>
                <w:rFonts w:asciiTheme="minorHAnsi" w:hAnsiTheme="minorHAnsi" w:cstheme="minorHAnsi"/>
                <w:b/>
                <w:sz w:val="22"/>
                <w:szCs w:val="22"/>
              </w:rPr>
              <w:t>HOW MEASURED</w:t>
            </w:r>
          </w:p>
        </w:tc>
        <w:tc>
          <w:tcPr>
            <w:tcW w:w="3756" w:type="dxa"/>
            <w:shd w:val="clear" w:color="auto" w:fill="D9E2F3" w:themeFill="accent1" w:themeFillTint="33"/>
          </w:tcPr>
          <w:p w14:paraId="2A567EDD" w14:textId="77777777" w:rsidR="00136BBC" w:rsidRPr="00040F8C" w:rsidRDefault="00136BBC" w:rsidP="00863ADE">
            <w:pPr>
              <w:jc w:val="center"/>
              <w:rPr>
                <w:rFonts w:asciiTheme="minorHAnsi" w:hAnsiTheme="minorHAnsi" w:cstheme="minorHAnsi"/>
                <w:sz w:val="22"/>
                <w:szCs w:val="22"/>
              </w:rPr>
            </w:pPr>
            <w:r w:rsidRPr="00040F8C">
              <w:rPr>
                <w:rFonts w:asciiTheme="minorHAnsi" w:hAnsiTheme="minorHAnsi" w:cstheme="minorHAnsi"/>
                <w:b/>
                <w:sz w:val="22"/>
                <w:szCs w:val="22"/>
              </w:rPr>
              <w:t>CRITERIA FOR STANDARD MET</w:t>
            </w:r>
          </w:p>
        </w:tc>
        <w:tc>
          <w:tcPr>
            <w:tcW w:w="3822" w:type="dxa"/>
            <w:shd w:val="clear" w:color="auto" w:fill="D9E2F3" w:themeFill="accent1" w:themeFillTint="33"/>
          </w:tcPr>
          <w:p w14:paraId="534DBEB9" w14:textId="77777777" w:rsidR="00136BBC" w:rsidRPr="00040F8C" w:rsidRDefault="00136BBC" w:rsidP="00863ADE">
            <w:pPr>
              <w:jc w:val="center"/>
              <w:rPr>
                <w:rFonts w:asciiTheme="minorHAnsi" w:hAnsiTheme="minorHAnsi" w:cstheme="minorHAnsi"/>
                <w:b/>
                <w:sz w:val="22"/>
                <w:szCs w:val="22"/>
              </w:rPr>
            </w:pPr>
            <w:r w:rsidRPr="00040F8C">
              <w:rPr>
                <w:rFonts w:asciiTheme="minorHAnsi" w:hAnsiTheme="minorHAnsi" w:cstheme="minorHAnsi"/>
                <w:b/>
                <w:sz w:val="22"/>
                <w:szCs w:val="22"/>
              </w:rPr>
              <w:t>CRITERIA FOR STANDARD</w:t>
            </w:r>
          </w:p>
          <w:p w14:paraId="689AA243" w14:textId="77777777" w:rsidR="00136BBC" w:rsidRPr="00040F8C" w:rsidRDefault="00136BBC" w:rsidP="00863ADE">
            <w:pPr>
              <w:jc w:val="center"/>
              <w:rPr>
                <w:rFonts w:asciiTheme="minorHAnsi" w:hAnsiTheme="minorHAnsi" w:cstheme="minorHAnsi"/>
                <w:sz w:val="22"/>
                <w:szCs w:val="22"/>
              </w:rPr>
            </w:pPr>
            <w:r w:rsidRPr="00040F8C">
              <w:rPr>
                <w:rFonts w:asciiTheme="minorHAnsi" w:hAnsiTheme="minorHAnsi" w:cstheme="minorHAnsi"/>
                <w:b/>
                <w:sz w:val="22"/>
                <w:szCs w:val="22"/>
              </w:rPr>
              <w:t>NOT MET</w:t>
            </w:r>
          </w:p>
        </w:tc>
      </w:tr>
      <w:tr w:rsidR="00040F8C" w14:paraId="491C8BA9" w14:textId="77777777" w:rsidTr="44CE7EC6">
        <w:trPr>
          <w:trHeight w:val="2492"/>
        </w:trPr>
        <w:tc>
          <w:tcPr>
            <w:tcW w:w="1908" w:type="dxa"/>
            <w:vMerge/>
          </w:tcPr>
          <w:p w14:paraId="01FD73DA" w14:textId="77777777" w:rsidR="00040F8C" w:rsidRPr="00040F8C" w:rsidRDefault="00040F8C" w:rsidP="00863ADE">
            <w:pPr>
              <w:jc w:val="center"/>
              <w:rPr>
                <w:rFonts w:asciiTheme="minorHAnsi" w:hAnsiTheme="minorHAnsi" w:cstheme="minorHAnsi"/>
                <w:b/>
                <w:sz w:val="22"/>
                <w:szCs w:val="22"/>
              </w:rPr>
            </w:pPr>
          </w:p>
        </w:tc>
        <w:tc>
          <w:tcPr>
            <w:tcW w:w="2068" w:type="dxa"/>
          </w:tcPr>
          <w:p w14:paraId="7183A7F5" w14:textId="26A6CA79" w:rsidR="00040F8C" w:rsidRDefault="58481AB4" w:rsidP="2BE90F3F">
            <w:pPr>
              <w:rPr>
                <w:rFonts w:asciiTheme="minorHAnsi" w:hAnsiTheme="minorHAnsi" w:cstheme="minorBidi"/>
                <w:sz w:val="22"/>
                <w:szCs w:val="22"/>
              </w:rPr>
            </w:pPr>
            <w:r w:rsidRPr="2BE90F3F">
              <w:rPr>
                <w:rFonts w:asciiTheme="minorHAnsi" w:hAnsiTheme="minorHAnsi" w:cstheme="minorBidi"/>
                <w:sz w:val="22"/>
                <w:szCs w:val="22"/>
              </w:rPr>
              <w:t xml:space="preserve">Fire drill logs for </w:t>
            </w:r>
            <w:r w:rsidR="2E94A530" w:rsidRPr="2BE90F3F">
              <w:rPr>
                <w:rFonts w:asciiTheme="minorHAnsi" w:hAnsiTheme="minorHAnsi" w:cstheme="minorBidi"/>
                <w:sz w:val="22"/>
                <w:szCs w:val="22"/>
              </w:rPr>
              <w:t>24-hour</w:t>
            </w:r>
            <w:r w:rsidRPr="2BE90F3F">
              <w:rPr>
                <w:rFonts w:asciiTheme="minorHAnsi" w:hAnsiTheme="minorHAnsi" w:cstheme="minorBidi"/>
                <w:sz w:val="22"/>
                <w:szCs w:val="22"/>
              </w:rPr>
              <w:t xml:space="preserve"> homes and </w:t>
            </w:r>
            <w:r w:rsidR="00DD5EC8" w:rsidRPr="2BE90F3F">
              <w:rPr>
                <w:rFonts w:asciiTheme="minorHAnsi" w:hAnsiTheme="minorHAnsi" w:cstheme="minorBidi"/>
                <w:sz w:val="22"/>
                <w:szCs w:val="22"/>
              </w:rPr>
              <w:t>site-based</w:t>
            </w:r>
            <w:r w:rsidRPr="2BE90F3F">
              <w:rPr>
                <w:rFonts w:asciiTheme="minorHAnsi" w:hAnsiTheme="minorHAnsi" w:cstheme="minorBidi"/>
                <w:sz w:val="22"/>
                <w:szCs w:val="22"/>
              </w:rPr>
              <w:t xml:space="preserve"> day services</w:t>
            </w:r>
          </w:p>
          <w:p w14:paraId="6CF681B5" w14:textId="77777777" w:rsidR="00B8030E" w:rsidRPr="00040F8C" w:rsidRDefault="00B8030E" w:rsidP="00040F8C">
            <w:pPr>
              <w:rPr>
                <w:rFonts w:asciiTheme="minorHAnsi" w:hAnsiTheme="minorHAnsi" w:cstheme="minorHAnsi"/>
                <w:sz w:val="22"/>
                <w:szCs w:val="22"/>
              </w:rPr>
            </w:pPr>
          </w:p>
          <w:p w14:paraId="62CF5E75" w14:textId="77777777" w:rsidR="00040F8C" w:rsidRPr="00040F8C" w:rsidRDefault="00040F8C" w:rsidP="00040F8C">
            <w:pPr>
              <w:rPr>
                <w:rFonts w:asciiTheme="minorHAnsi" w:hAnsiTheme="minorHAnsi" w:cstheme="minorHAnsi"/>
                <w:sz w:val="22"/>
                <w:szCs w:val="22"/>
              </w:rPr>
            </w:pPr>
            <w:r w:rsidRPr="00040F8C">
              <w:rPr>
                <w:rFonts w:asciiTheme="minorHAnsi" w:hAnsiTheme="minorHAnsi" w:cstheme="minorHAnsi"/>
                <w:sz w:val="22"/>
                <w:szCs w:val="22"/>
              </w:rPr>
              <w:t>Staff interview</w:t>
            </w:r>
          </w:p>
          <w:p w14:paraId="4867A377" w14:textId="77777777" w:rsidR="00040F8C" w:rsidRPr="00040F8C" w:rsidRDefault="00040F8C" w:rsidP="00040F8C">
            <w:pPr>
              <w:rPr>
                <w:rFonts w:asciiTheme="minorHAnsi" w:hAnsiTheme="minorHAnsi" w:cstheme="minorHAnsi"/>
                <w:sz w:val="22"/>
                <w:szCs w:val="22"/>
              </w:rPr>
            </w:pPr>
          </w:p>
          <w:p w14:paraId="182AB1B0" w14:textId="3E35CA45" w:rsidR="00040F8C" w:rsidRPr="00040F8C" w:rsidRDefault="00040F8C" w:rsidP="00040F8C">
            <w:pPr>
              <w:rPr>
                <w:rFonts w:asciiTheme="minorHAnsi" w:hAnsiTheme="minorHAnsi" w:cstheme="minorHAnsi"/>
                <w:sz w:val="22"/>
                <w:szCs w:val="22"/>
              </w:rPr>
            </w:pPr>
            <w:r w:rsidRPr="00040F8C">
              <w:rPr>
                <w:rFonts w:asciiTheme="minorHAnsi" w:hAnsiTheme="minorHAnsi" w:cstheme="minorHAnsi"/>
                <w:sz w:val="22"/>
                <w:szCs w:val="22"/>
              </w:rPr>
              <w:t xml:space="preserve">Less than </w:t>
            </w:r>
            <w:r w:rsidR="00DD5EC8" w:rsidRPr="00040F8C">
              <w:rPr>
                <w:rFonts w:asciiTheme="minorHAnsi" w:hAnsiTheme="minorHAnsi" w:cstheme="minorHAnsi"/>
                <w:sz w:val="22"/>
                <w:szCs w:val="22"/>
              </w:rPr>
              <w:t>24-hour</w:t>
            </w:r>
            <w:r w:rsidRPr="00040F8C">
              <w:rPr>
                <w:rFonts w:asciiTheme="minorHAnsi" w:hAnsiTheme="minorHAnsi" w:cstheme="minorHAnsi"/>
                <w:sz w:val="22"/>
                <w:szCs w:val="22"/>
              </w:rPr>
              <w:t xml:space="preserve"> residential supports and Placement Services – individual interview</w:t>
            </w:r>
          </w:p>
        </w:tc>
        <w:tc>
          <w:tcPr>
            <w:tcW w:w="3060" w:type="dxa"/>
          </w:tcPr>
          <w:p w14:paraId="00014E64" w14:textId="573D4E96" w:rsidR="00040F8C" w:rsidRPr="00040F8C" w:rsidRDefault="3ECEBD18" w:rsidP="1DA41D1E">
            <w:pPr>
              <w:rPr>
                <w:rFonts w:asciiTheme="minorHAnsi" w:hAnsiTheme="minorHAnsi" w:cstheme="minorBidi"/>
                <w:sz w:val="22"/>
                <w:szCs w:val="22"/>
              </w:rPr>
            </w:pPr>
            <w:r w:rsidRPr="1DA41D1E">
              <w:rPr>
                <w:rFonts w:asciiTheme="minorHAnsi" w:hAnsiTheme="minorHAnsi" w:cstheme="minorBidi"/>
                <w:sz w:val="22"/>
                <w:szCs w:val="22"/>
              </w:rPr>
              <w:t xml:space="preserve">A review of the fire drill records </w:t>
            </w:r>
            <w:r w:rsidR="003F5A7F">
              <w:rPr>
                <w:rFonts w:asciiTheme="minorHAnsi" w:hAnsiTheme="minorHAnsi" w:cstheme="minorBidi"/>
                <w:sz w:val="22"/>
                <w:szCs w:val="22"/>
              </w:rPr>
              <w:t xml:space="preserve">for </w:t>
            </w:r>
            <w:r w:rsidR="003F5A7F" w:rsidRPr="1DA41D1E">
              <w:rPr>
                <w:rFonts w:asciiTheme="minorHAnsi" w:hAnsiTheme="minorHAnsi" w:cstheme="minorBidi"/>
                <w:sz w:val="22"/>
                <w:szCs w:val="22"/>
              </w:rPr>
              <w:t>the</w:t>
            </w:r>
            <w:r w:rsidRPr="1DA41D1E">
              <w:rPr>
                <w:rFonts w:asciiTheme="minorHAnsi" w:hAnsiTheme="minorHAnsi" w:cstheme="minorBidi"/>
                <w:sz w:val="22"/>
                <w:szCs w:val="22"/>
              </w:rPr>
              <w:t xml:space="preserve"> location for the past year to determine whether individuals were able to evacuate their homes in 2 minutes</w:t>
            </w:r>
            <w:r w:rsidR="183ECB6F" w:rsidRPr="1DA41D1E">
              <w:rPr>
                <w:rFonts w:asciiTheme="minorHAnsi" w:hAnsiTheme="minorHAnsi" w:cstheme="minorBidi"/>
                <w:sz w:val="22"/>
                <w:szCs w:val="22"/>
              </w:rPr>
              <w:t xml:space="preserve"> and 30 </w:t>
            </w:r>
            <w:r w:rsidR="003F5A7F" w:rsidRPr="1DA41D1E">
              <w:rPr>
                <w:rFonts w:asciiTheme="minorHAnsi" w:hAnsiTheme="minorHAnsi" w:cstheme="minorBidi"/>
                <w:sz w:val="22"/>
                <w:szCs w:val="22"/>
              </w:rPr>
              <w:t>seconds.</w:t>
            </w:r>
            <w:r w:rsidRPr="1DA41D1E">
              <w:rPr>
                <w:rFonts w:asciiTheme="minorHAnsi" w:hAnsiTheme="minorHAnsi" w:cstheme="minorBidi"/>
                <w:sz w:val="22"/>
                <w:szCs w:val="22"/>
              </w:rPr>
              <w:t xml:space="preserve"> </w:t>
            </w:r>
          </w:p>
          <w:p w14:paraId="4D290EB8" w14:textId="77777777" w:rsidR="00040F8C" w:rsidRPr="00040F8C" w:rsidRDefault="00040F8C" w:rsidP="00040F8C">
            <w:pPr>
              <w:rPr>
                <w:rFonts w:asciiTheme="minorHAnsi" w:hAnsiTheme="minorHAnsi" w:cstheme="minorHAnsi"/>
                <w:sz w:val="22"/>
                <w:szCs w:val="22"/>
              </w:rPr>
            </w:pPr>
            <w:r w:rsidRPr="00040F8C">
              <w:rPr>
                <w:rFonts w:asciiTheme="minorHAnsi" w:hAnsiTheme="minorHAnsi" w:cstheme="minorHAnsi"/>
                <w:sz w:val="22"/>
                <w:szCs w:val="22"/>
              </w:rPr>
              <w:t xml:space="preserve">Day Services – fire drills demonstrate the location is evacuated in a reasonable amount of time.  </w:t>
            </w:r>
          </w:p>
          <w:p w14:paraId="3B26921F" w14:textId="77777777" w:rsidR="00040F8C" w:rsidRPr="00040F8C" w:rsidRDefault="00040F8C" w:rsidP="00040F8C">
            <w:pPr>
              <w:rPr>
                <w:rFonts w:asciiTheme="minorHAnsi" w:hAnsiTheme="minorHAnsi" w:cstheme="minorHAnsi"/>
                <w:sz w:val="22"/>
                <w:szCs w:val="22"/>
              </w:rPr>
            </w:pPr>
          </w:p>
          <w:p w14:paraId="51C07877" w14:textId="77777777" w:rsidR="00040F8C" w:rsidRPr="00040F8C" w:rsidRDefault="00040F8C" w:rsidP="00040F8C">
            <w:pPr>
              <w:rPr>
                <w:rFonts w:asciiTheme="minorHAnsi" w:hAnsiTheme="minorHAnsi" w:cstheme="minorHAnsi"/>
                <w:sz w:val="22"/>
                <w:szCs w:val="22"/>
              </w:rPr>
            </w:pPr>
            <w:r w:rsidRPr="00040F8C">
              <w:rPr>
                <w:rFonts w:asciiTheme="minorHAnsi" w:hAnsiTheme="minorHAnsi" w:cstheme="minorHAnsi"/>
                <w:sz w:val="22"/>
                <w:szCs w:val="22"/>
              </w:rPr>
              <w:t xml:space="preserve">Where the location has a current approved FSES waiver in place, fire drills are assessed to determine </w:t>
            </w:r>
            <w:r w:rsidRPr="00040F8C">
              <w:rPr>
                <w:rFonts w:asciiTheme="minorHAnsi" w:hAnsiTheme="minorHAnsi" w:cstheme="minorHAnsi"/>
                <w:sz w:val="22"/>
                <w:szCs w:val="22"/>
              </w:rPr>
              <w:lastRenderedPageBreak/>
              <w:t xml:space="preserve">whether the evacuation time is consistent with the approved FSES waiver time limit.  </w:t>
            </w:r>
          </w:p>
          <w:p w14:paraId="5FDA58D3" w14:textId="77777777" w:rsidR="00040F8C" w:rsidRPr="00040F8C" w:rsidRDefault="00040F8C" w:rsidP="00040F8C">
            <w:pPr>
              <w:rPr>
                <w:rFonts w:asciiTheme="minorHAnsi" w:hAnsiTheme="minorHAnsi" w:cstheme="minorHAnsi"/>
                <w:sz w:val="22"/>
                <w:szCs w:val="22"/>
              </w:rPr>
            </w:pPr>
          </w:p>
          <w:p w14:paraId="568E908F" w14:textId="77777777" w:rsidR="00040F8C" w:rsidRPr="00040F8C" w:rsidRDefault="00040F8C" w:rsidP="00040F8C">
            <w:pPr>
              <w:rPr>
                <w:rFonts w:asciiTheme="minorHAnsi" w:hAnsiTheme="minorHAnsi" w:cstheme="minorHAnsi"/>
                <w:sz w:val="22"/>
                <w:szCs w:val="22"/>
              </w:rPr>
            </w:pPr>
            <w:r w:rsidRPr="00040F8C">
              <w:rPr>
                <w:rFonts w:asciiTheme="minorHAnsi" w:hAnsiTheme="minorHAnsi" w:cstheme="minorHAnsi"/>
                <w:sz w:val="22"/>
                <w:szCs w:val="22"/>
              </w:rPr>
              <w:t>Determine if individuals have been trained and know how to evacuate safely.</w:t>
            </w:r>
          </w:p>
          <w:p w14:paraId="364CAC18" w14:textId="77777777" w:rsidR="00040F8C" w:rsidRPr="00040F8C" w:rsidRDefault="00040F8C" w:rsidP="00040F8C">
            <w:pPr>
              <w:rPr>
                <w:rFonts w:asciiTheme="minorHAnsi" w:hAnsiTheme="minorHAnsi" w:cstheme="minorHAnsi"/>
                <w:sz w:val="22"/>
                <w:szCs w:val="22"/>
              </w:rPr>
            </w:pPr>
          </w:p>
          <w:p w14:paraId="38EF6596" w14:textId="2AE587E4" w:rsidR="00040F8C" w:rsidRPr="00040F8C" w:rsidRDefault="3ECEBD18" w:rsidP="1DA41D1E">
            <w:pPr>
              <w:rPr>
                <w:rFonts w:asciiTheme="minorHAnsi" w:hAnsiTheme="minorHAnsi" w:cstheme="minorBidi"/>
                <w:sz w:val="22"/>
                <w:szCs w:val="22"/>
              </w:rPr>
            </w:pPr>
            <w:r w:rsidRPr="1DA41D1E">
              <w:rPr>
                <w:rFonts w:asciiTheme="minorHAnsi" w:hAnsiTheme="minorHAnsi" w:cstheme="minorBidi"/>
                <w:sz w:val="22"/>
                <w:szCs w:val="22"/>
              </w:rPr>
              <w:t xml:space="preserve">In homes where regulation does not specify a minimum requirement for drills, the provider has a means for initial and periodic assessment of the individual’s ability to evacuate. </w:t>
            </w:r>
            <w:r w:rsidR="183ECB6F" w:rsidRPr="1DA41D1E">
              <w:rPr>
                <w:rFonts w:asciiTheme="minorHAnsi" w:hAnsiTheme="minorHAnsi" w:cstheme="minorBidi"/>
                <w:sz w:val="22"/>
                <w:szCs w:val="22"/>
              </w:rPr>
              <w:t>(Placement/IHS).</w:t>
            </w:r>
          </w:p>
        </w:tc>
        <w:tc>
          <w:tcPr>
            <w:tcW w:w="3756" w:type="dxa"/>
          </w:tcPr>
          <w:p w14:paraId="18727DB0" w14:textId="309D7EFA" w:rsidR="00040F8C" w:rsidRPr="00040F8C" w:rsidRDefault="3ECEBD18" w:rsidP="1DA41D1E">
            <w:pPr>
              <w:rPr>
                <w:rFonts w:asciiTheme="minorHAnsi" w:hAnsiTheme="minorHAnsi" w:cstheme="minorBidi"/>
                <w:sz w:val="22"/>
                <w:szCs w:val="22"/>
              </w:rPr>
            </w:pPr>
            <w:r w:rsidRPr="1DA41D1E">
              <w:rPr>
                <w:rFonts w:asciiTheme="minorHAnsi" w:hAnsiTheme="minorHAnsi" w:cstheme="minorBidi"/>
                <w:sz w:val="22"/>
                <w:szCs w:val="22"/>
              </w:rPr>
              <w:lastRenderedPageBreak/>
              <w:t xml:space="preserve">Individuals in homes are able to evacuate in </w:t>
            </w:r>
            <w:r w:rsidR="003F5A7F" w:rsidRPr="1DA41D1E">
              <w:rPr>
                <w:rFonts w:asciiTheme="minorHAnsi" w:hAnsiTheme="minorHAnsi" w:cstheme="minorBidi"/>
                <w:sz w:val="22"/>
                <w:szCs w:val="22"/>
              </w:rPr>
              <w:t>two</w:t>
            </w:r>
            <w:r w:rsidR="3B8D9996" w:rsidRPr="2A7F7C8F">
              <w:rPr>
                <w:rFonts w:asciiTheme="minorHAnsi" w:hAnsiTheme="minorHAnsi" w:cstheme="minorBidi"/>
                <w:sz w:val="22"/>
                <w:szCs w:val="22"/>
              </w:rPr>
              <w:t xml:space="preserve"> </w:t>
            </w:r>
            <w:r w:rsidR="05898E0F" w:rsidRPr="2A7F7C8F">
              <w:rPr>
                <w:rFonts w:asciiTheme="minorHAnsi" w:hAnsiTheme="minorHAnsi" w:cstheme="minorBidi"/>
                <w:sz w:val="22"/>
                <w:szCs w:val="22"/>
              </w:rPr>
              <w:t>minutes</w:t>
            </w:r>
            <w:r w:rsidR="40DC1C97" w:rsidRPr="2A7F7C8F">
              <w:rPr>
                <w:rFonts w:asciiTheme="minorHAnsi" w:hAnsiTheme="minorHAnsi" w:cstheme="minorBidi"/>
                <w:sz w:val="22"/>
                <w:szCs w:val="22"/>
              </w:rPr>
              <w:t xml:space="preserve"> </w:t>
            </w:r>
            <w:r w:rsidR="003F5A7F" w:rsidRPr="1DA41D1E">
              <w:rPr>
                <w:rFonts w:asciiTheme="minorHAnsi" w:hAnsiTheme="minorHAnsi" w:cstheme="minorBidi"/>
                <w:sz w:val="22"/>
                <w:szCs w:val="22"/>
              </w:rPr>
              <w:t>and 30</w:t>
            </w:r>
            <w:r w:rsidR="6456D07F" w:rsidRPr="2A7F7C8F">
              <w:rPr>
                <w:rFonts w:asciiTheme="minorHAnsi" w:hAnsiTheme="minorHAnsi" w:cstheme="minorBidi"/>
                <w:sz w:val="22"/>
                <w:szCs w:val="22"/>
              </w:rPr>
              <w:t xml:space="preserve"> </w:t>
            </w:r>
            <w:r w:rsidR="003F5A7F" w:rsidRPr="1DA41D1E">
              <w:rPr>
                <w:rFonts w:asciiTheme="minorHAnsi" w:hAnsiTheme="minorHAnsi" w:cstheme="minorBidi"/>
                <w:sz w:val="22"/>
                <w:szCs w:val="22"/>
              </w:rPr>
              <w:t>seconds</w:t>
            </w:r>
            <w:r w:rsidR="183ECB6F" w:rsidRPr="1DA41D1E">
              <w:rPr>
                <w:rFonts w:asciiTheme="minorHAnsi" w:hAnsiTheme="minorHAnsi" w:cstheme="minorBidi"/>
                <w:sz w:val="22"/>
                <w:szCs w:val="22"/>
              </w:rPr>
              <w:t xml:space="preserve"> </w:t>
            </w:r>
            <w:r w:rsidRPr="1DA41D1E">
              <w:rPr>
                <w:rFonts w:asciiTheme="minorHAnsi" w:hAnsiTheme="minorHAnsi" w:cstheme="minorBidi"/>
                <w:sz w:val="22"/>
                <w:szCs w:val="22"/>
              </w:rPr>
              <w:t xml:space="preserve">or less or in </w:t>
            </w:r>
            <w:r w:rsidR="003F5A7F" w:rsidRPr="1DA41D1E">
              <w:rPr>
                <w:rFonts w:asciiTheme="minorHAnsi" w:hAnsiTheme="minorHAnsi" w:cstheme="minorBidi"/>
                <w:sz w:val="22"/>
                <w:szCs w:val="22"/>
              </w:rPr>
              <w:t>site-based</w:t>
            </w:r>
            <w:r w:rsidRPr="1DA41D1E">
              <w:rPr>
                <w:rFonts w:asciiTheme="minorHAnsi" w:hAnsiTheme="minorHAnsi" w:cstheme="minorBidi"/>
                <w:sz w:val="22"/>
                <w:szCs w:val="22"/>
              </w:rPr>
              <w:t xml:space="preserve"> day</w:t>
            </w:r>
            <w:r w:rsidR="57887D8A" w:rsidRPr="1DA41D1E">
              <w:rPr>
                <w:rFonts w:asciiTheme="minorHAnsi" w:hAnsiTheme="minorHAnsi" w:cstheme="minorBidi"/>
                <w:sz w:val="22"/>
                <w:szCs w:val="22"/>
              </w:rPr>
              <w:t xml:space="preserve"> services in a reasonable time.</w:t>
            </w:r>
          </w:p>
          <w:p w14:paraId="7B4C8686" w14:textId="77777777" w:rsidR="00040F8C" w:rsidRPr="00040F8C" w:rsidRDefault="00040F8C" w:rsidP="00040F8C">
            <w:pPr>
              <w:rPr>
                <w:rFonts w:asciiTheme="minorHAnsi" w:hAnsiTheme="minorHAnsi" w:cstheme="minorHAnsi"/>
                <w:sz w:val="22"/>
                <w:szCs w:val="22"/>
              </w:rPr>
            </w:pPr>
          </w:p>
          <w:p w14:paraId="5318EB41" w14:textId="3054E49D" w:rsidR="00040F8C" w:rsidRPr="00040F8C" w:rsidRDefault="3ECEBD18" w:rsidP="1DA41D1E">
            <w:pPr>
              <w:rPr>
                <w:rFonts w:asciiTheme="minorHAnsi" w:hAnsiTheme="minorHAnsi" w:cstheme="minorBidi"/>
                <w:sz w:val="22"/>
                <w:szCs w:val="22"/>
              </w:rPr>
            </w:pPr>
            <w:r w:rsidRPr="1DA41D1E">
              <w:rPr>
                <w:rFonts w:asciiTheme="minorHAnsi" w:hAnsiTheme="minorHAnsi" w:cstheme="minorBidi"/>
                <w:sz w:val="22"/>
                <w:szCs w:val="22"/>
              </w:rPr>
              <w:t xml:space="preserve">The provider is implementing strategies, which are supported by documentation, to resolve a </w:t>
            </w:r>
            <w:r w:rsidR="14B1C03C" w:rsidRPr="7F5E1A47">
              <w:rPr>
                <w:rFonts w:asciiTheme="minorHAnsi" w:hAnsiTheme="minorHAnsi" w:cstheme="minorBidi"/>
                <w:sz w:val="22"/>
                <w:szCs w:val="22"/>
              </w:rPr>
              <w:t xml:space="preserve">temporary new </w:t>
            </w:r>
            <w:r w:rsidRPr="1DA41D1E">
              <w:rPr>
                <w:rFonts w:asciiTheme="minorHAnsi" w:hAnsiTheme="minorHAnsi" w:cstheme="minorBidi"/>
                <w:sz w:val="22"/>
                <w:szCs w:val="22"/>
              </w:rPr>
              <w:t xml:space="preserve">situation that has caused evacuation to exceed 2 minutes </w:t>
            </w:r>
            <w:r w:rsidR="183ECB6F" w:rsidRPr="1DA41D1E">
              <w:rPr>
                <w:rFonts w:asciiTheme="minorHAnsi" w:hAnsiTheme="minorHAnsi" w:cstheme="minorBidi"/>
                <w:sz w:val="22"/>
                <w:szCs w:val="22"/>
              </w:rPr>
              <w:t xml:space="preserve">and 30 seconds </w:t>
            </w:r>
            <w:r w:rsidRPr="1DA41D1E">
              <w:rPr>
                <w:rFonts w:asciiTheme="minorHAnsi" w:hAnsiTheme="minorHAnsi" w:cstheme="minorBidi"/>
                <w:sz w:val="22"/>
                <w:szCs w:val="22"/>
              </w:rPr>
              <w:t xml:space="preserve">from their homes or for day </w:t>
            </w:r>
            <w:r w:rsidR="42569081" w:rsidRPr="7F5E1A47">
              <w:rPr>
                <w:rFonts w:asciiTheme="minorHAnsi" w:hAnsiTheme="minorHAnsi" w:cstheme="minorBidi"/>
                <w:sz w:val="22"/>
                <w:szCs w:val="22"/>
              </w:rPr>
              <w:t>s</w:t>
            </w:r>
            <w:r w:rsidR="43C46E37" w:rsidRPr="7F5E1A47">
              <w:rPr>
                <w:rFonts w:asciiTheme="minorHAnsi" w:hAnsiTheme="minorHAnsi" w:cstheme="minorBidi"/>
                <w:sz w:val="22"/>
                <w:szCs w:val="22"/>
              </w:rPr>
              <w:t>ervices</w:t>
            </w:r>
            <w:r w:rsidR="7696780B" w:rsidRPr="2A7F7C8F">
              <w:rPr>
                <w:rFonts w:asciiTheme="minorHAnsi" w:hAnsiTheme="minorHAnsi" w:cstheme="minorBidi"/>
                <w:sz w:val="22"/>
                <w:szCs w:val="22"/>
              </w:rPr>
              <w:t xml:space="preserve">, </w:t>
            </w:r>
            <w:r w:rsidR="25FCDD31" w:rsidRPr="2A7F7C8F">
              <w:rPr>
                <w:rFonts w:asciiTheme="minorHAnsi" w:hAnsiTheme="minorHAnsi" w:cstheme="minorBidi"/>
                <w:sz w:val="22"/>
                <w:szCs w:val="22"/>
              </w:rPr>
              <w:t>when the evacuation</w:t>
            </w:r>
            <w:r w:rsidRPr="1DA41D1E">
              <w:rPr>
                <w:rFonts w:asciiTheme="minorHAnsi" w:hAnsiTheme="minorHAnsi" w:cstheme="minorBidi"/>
                <w:sz w:val="22"/>
                <w:szCs w:val="22"/>
              </w:rPr>
              <w:t xml:space="preserve"> exceeds the time allocated within the safety plan.  </w:t>
            </w:r>
          </w:p>
        </w:tc>
        <w:tc>
          <w:tcPr>
            <w:tcW w:w="3822" w:type="dxa"/>
          </w:tcPr>
          <w:p w14:paraId="28F4556B" w14:textId="6F3E65EC" w:rsidR="00040F8C" w:rsidRPr="00040F8C" w:rsidRDefault="3ECEBD18" w:rsidP="1DA41D1E">
            <w:pPr>
              <w:rPr>
                <w:rFonts w:asciiTheme="minorHAnsi" w:hAnsiTheme="minorHAnsi" w:cstheme="minorBidi"/>
                <w:sz w:val="22"/>
                <w:szCs w:val="22"/>
              </w:rPr>
            </w:pPr>
            <w:r w:rsidRPr="1DA41D1E">
              <w:rPr>
                <w:rFonts w:asciiTheme="minorHAnsi" w:hAnsiTheme="minorHAnsi" w:cstheme="minorBidi"/>
                <w:sz w:val="22"/>
                <w:szCs w:val="22"/>
              </w:rPr>
              <w:t xml:space="preserve">Individuals are not able to evacuate homes in </w:t>
            </w:r>
            <w:r w:rsidR="003F5A7F" w:rsidRPr="1DA41D1E">
              <w:rPr>
                <w:rFonts w:asciiTheme="minorHAnsi" w:hAnsiTheme="minorHAnsi" w:cstheme="minorBidi"/>
                <w:sz w:val="22"/>
                <w:szCs w:val="22"/>
              </w:rPr>
              <w:t>2 minutes</w:t>
            </w:r>
            <w:r w:rsidRPr="1DA41D1E">
              <w:rPr>
                <w:rFonts w:asciiTheme="minorHAnsi" w:hAnsiTheme="minorHAnsi" w:cstheme="minorBidi"/>
                <w:sz w:val="22"/>
                <w:szCs w:val="22"/>
              </w:rPr>
              <w:t xml:space="preserve"> </w:t>
            </w:r>
            <w:r w:rsidR="183ECB6F" w:rsidRPr="1DA41D1E">
              <w:rPr>
                <w:rFonts w:asciiTheme="minorHAnsi" w:hAnsiTheme="minorHAnsi" w:cstheme="minorBidi"/>
                <w:sz w:val="22"/>
                <w:szCs w:val="22"/>
              </w:rPr>
              <w:t xml:space="preserve">and 30 seconds </w:t>
            </w:r>
            <w:r w:rsidRPr="1DA41D1E">
              <w:rPr>
                <w:rFonts w:asciiTheme="minorHAnsi" w:hAnsiTheme="minorHAnsi" w:cstheme="minorBidi"/>
                <w:sz w:val="22"/>
                <w:szCs w:val="22"/>
              </w:rPr>
              <w:t xml:space="preserve">or less or in </w:t>
            </w:r>
            <w:r w:rsidR="003F5A7F" w:rsidRPr="1DA41D1E">
              <w:rPr>
                <w:rFonts w:asciiTheme="minorHAnsi" w:hAnsiTheme="minorHAnsi" w:cstheme="minorBidi"/>
                <w:sz w:val="22"/>
                <w:szCs w:val="22"/>
              </w:rPr>
              <w:t>site-based</w:t>
            </w:r>
            <w:r w:rsidRPr="1DA41D1E">
              <w:rPr>
                <w:rFonts w:asciiTheme="minorHAnsi" w:hAnsiTheme="minorHAnsi" w:cstheme="minorBidi"/>
                <w:sz w:val="22"/>
                <w:szCs w:val="22"/>
              </w:rPr>
              <w:t xml:space="preserve"> day services in a reasonable time.</w:t>
            </w:r>
          </w:p>
          <w:p w14:paraId="407DA4EA" w14:textId="77777777" w:rsidR="00040F8C" w:rsidRPr="00040F8C" w:rsidRDefault="00040F8C" w:rsidP="00040F8C">
            <w:pPr>
              <w:rPr>
                <w:rFonts w:asciiTheme="minorHAnsi" w:hAnsiTheme="minorHAnsi" w:cstheme="minorHAnsi"/>
                <w:sz w:val="22"/>
                <w:szCs w:val="22"/>
              </w:rPr>
            </w:pPr>
          </w:p>
          <w:p w14:paraId="7E060C8D" w14:textId="0A5E1C5C" w:rsidR="00040F8C" w:rsidRPr="00040F8C" w:rsidRDefault="3ECEBD18" w:rsidP="1DA41D1E">
            <w:pPr>
              <w:rPr>
                <w:rFonts w:asciiTheme="minorHAnsi" w:hAnsiTheme="minorHAnsi" w:cstheme="minorBidi"/>
                <w:color w:val="000080"/>
                <w:sz w:val="22"/>
                <w:szCs w:val="22"/>
              </w:rPr>
            </w:pPr>
            <w:r w:rsidRPr="1DA41D1E">
              <w:rPr>
                <w:rFonts w:asciiTheme="minorHAnsi" w:hAnsiTheme="minorHAnsi" w:cstheme="minorBidi"/>
                <w:sz w:val="22"/>
                <w:szCs w:val="22"/>
              </w:rPr>
              <w:t xml:space="preserve">The provider is </w:t>
            </w:r>
            <w:r w:rsidR="6EC40E26" w:rsidRPr="7F5E1A47">
              <w:rPr>
                <w:rFonts w:asciiTheme="minorHAnsi" w:hAnsiTheme="minorHAnsi" w:cstheme="minorBidi"/>
                <w:sz w:val="22"/>
                <w:szCs w:val="22"/>
              </w:rPr>
              <w:t>n</w:t>
            </w:r>
            <w:r w:rsidR="43C46E37" w:rsidRPr="7F5E1A47">
              <w:rPr>
                <w:rFonts w:asciiTheme="minorHAnsi" w:hAnsiTheme="minorHAnsi" w:cstheme="minorBidi"/>
                <w:sz w:val="22"/>
                <w:szCs w:val="22"/>
              </w:rPr>
              <w:t>ot</w:t>
            </w:r>
            <w:r w:rsidRPr="1DA41D1E">
              <w:rPr>
                <w:rFonts w:asciiTheme="minorHAnsi" w:hAnsiTheme="minorHAnsi" w:cstheme="minorBidi"/>
                <w:sz w:val="22"/>
                <w:szCs w:val="22"/>
              </w:rPr>
              <w:t xml:space="preserve"> implementing strategies, which are supported by documentation, to resolve a situation that has caused evacuation to exceed </w:t>
            </w:r>
            <w:r w:rsidR="183ECB6F" w:rsidRPr="1DA41D1E">
              <w:rPr>
                <w:rFonts w:asciiTheme="minorHAnsi" w:hAnsiTheme="minorHAnsi" w:cstheme="minorBidi"/>
                <w:sz w:val="22"/>
                <w:szCs w:val="22"/>
              </w:rPr>
              <w:t xml:space="preserve">two </w:t>
            </w:r>
            <w:r w:rsidRPr="1DA41D1E">
              <w:rPr>
                <w:rFonts w:asciiTheme="minorHAnsi" w:hAnsiTheme="minorHAnsi" w:cstheme="minorBidi"/>
                <w:sz w:val="22"/>
                <w:szCs w:val="22"/>
              </w:rPr>
              <w:t xml:space="preserve">minutes </w:t>
            </w:r>
            <w:r w:rsidR="183ECB6F" w:rsidRPr="1DA41D1E">
              <w:rPr>
                <w:rFonts w:asciiTheme="minorHAnsi" w:hAnsiTheme="minorHAnsi" w:cstheme="minorBidi"/>
                <w:sz w:val="22"/>
                <w:szCs w:val="22"/>
              </w:rPr>
              <w:t xml:space="preserve">and 30 seconds </w:t>
            </w:r>
            <w:r w:rsidRPr="1DA41D1E">
              <w:rPr>
                <w:rFonts w:asciiTheme="minorHAnsi" w:hAnsiTheme="minorHAnsi" w:cstheme="minorBidi"/>
                <w:sz w:val="22"/>
                <w:szCs w:val="22"/>
              </w:rPr>
              <w:t>or for day Services</w:t>
            </w:r>
            <w:r w:rsidR="026C2ED8" w:rsidRPr="2A7F7C8F">
              <w:rPr>
                <w:rFonts w:asciiTheme="minorHAnsi" w:hAnsiTheme="minorHAnsi" w:cstheme="minorBidi"/>
                <w:sz w:val="22"/>
                <w:szCs w:val="22"/>
              </w:rPr>
              <w:t>, when evacuation</w:t>
            </w:r>
            <w:r w:rsidRPr="1DA41D1E">
              <w:rPr>
                <w:rFonts w:asciiTheme="minorHAnsi" w:hAnsiTheme="minorHAnsi" w:cstheme="minorBidi"/>
                <w:sz w:val="22"/>
                <w:szCs w:val="22"/>
              </w:rPr>
              <w:t xml:space="preserve"> exceeds the time allocated within the safety plan.   .</w:t>
            </w:r>
          </w:p>
        </w:tc>
      </w:tr>
    </w:tbl>
    <w:p w14:paraId="1C94AC04" w14:textId="52446C75" w:rsidR="00136BBC" w:rsidRDefault="00136BBC"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136BBC" w14:paraId="17E741E4" w14:textId="77777777" w:rsidTr="44CE7EC6">
        <w:tc>
          <w:tcPr>
            <w:tcW w:w="1908" w:type="dxa"/>
            <w:vMerge w:val="restart"/>
          </w:tcPr>
          <w:p w14:paraId="6379C725" w14:textId="77777777" w:rsidR="00136BBC" w:rsidRPr="000273A3" w:rsidRDefault="00136BBC" w:rsidP="00863ADE">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0273A3">
              <w:rPr>
                <w:rFonts w:asciiTheme="minorHAnsi" w:hAnsiTheme="minorHAnsi" w:cstheme="minorHAnsi"/>
                <w:b/>
                <w:sz w:val="22"/>
                <w:szCs w:val="22"/>
                <w:shd w:val="clear" w:color="auto" w:fill="D9E2F3" w:themeFill="accent1" w:themeFillTint="33"/>
              </w:rPr>
              <w:t>INDICATOR</w:t>
            </w:r>
          </w:p>
          <w:p w14:paraId="51D9B7FF" w14:textId="77777777" w:rsidR="00136BBC" w:rsidRPr="000273A3" w:rsidRDefault="00136BBC" w:rsidP="00863ADE">
            <w:pPr>
              <w:rPr>
                <w:rFonts w:asciiTheme="minorHAnsi" w:hAnsiTheme="minorHAnsi" w:cstheme="minorHAnsi"/>
                <w:sz w:val="22"/>
                <w:szCs w:val="22"/>
              </w:rPr>
            </w:pPr>
          </w:p>
          <w:p w14:paraId="28749E82" w14:textId="5BB6B257" w:rsidR="00136BBC" w:rsidRPr="000273A3" w:rsidRDefault="000273A3" w:rsidP="000273A3">
            <w:pPr>
              <w:rPr>
                <w:rFonts w:asciiTheme="minorHAnsi" w:hAnsiTheme="minorHAnsi" w:cstheme="minorHAnsi"/>
                <w:sz w:val="22"/>
                <w:szCs w:val="22"/>
              </w:rPr>
            </w:pPr>
            <w:r w:rsidRPr="000273A3">
              <w:rPr>
                <w:rFonts w:asciiTheme="minorHAnsi" w:hAnsiTheme="minorHAnsi" w:cstheme="minorHAnsi"/>
                <w:b/>
                <w:sz w:val="22"/>
                <w:szCs w:val="22"/>
              </w:rPr>
              <w:t>L7.</w:t>
            </w:r>
            <w:r>
              <w:rPr>
                <w:rFonts w:asciiTheme="minorHAnsi" w:hAnsiTheme="minorHAnsi" w:cstheme="minorHAnsi"/>
                <w:sz w:val="22"/>
                <w:szCs w:val="22"/>
              </w:rPr>
              <w:t xml:space="preserve"> </w:t>
            </w:r>
            <w:r w:rsidRPr="000273A3">
              <w:rPr>
                <w:rFonts w:asciiTheme="minorHAnsi" w:hAnsiTheme="minorHAnsi" w:cstheme="minorHAnsi"/>
                <w:sz w:val="22"/>
                <w:szCs w:val="22"/>
              </w:rPr>
              <w:t>Fire drills are conducted as required.</w:t>
            </w:r>
          </w:p>
          <w:p w14:paraId="1CF1B825" w14:textId="77777777" w:rsidR="00136BBC" w:rsidRPr="000273A3" w:rsidRDefault="00136BBC" w:rsidP="00863ADE">
            <w:pPr>
              <w:jc w:val="center"/>
              <w:rPr>
                <w:rFonts w:asciiTheme="minorHAnsi" w:hAnsiTheme="minorHAnsi" w:cstheme="minorHAnsi"/>
                <w:sz w:val="22"/>
                <w:szCs w:val="22"/>
              </w:rPr>
            </w:pPr>
          </w:p>
          <w:p w14:paraId="003231E5" w14:textId="77777777" w:rsidR="00136BBC" w:rsidRPr="000273A3" w:rsidRDefault="00136BBC" w:rsidP="00863ADE">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0273A3">
              <w:rPr>
                <w:rFonts w:asciiTheme="minorHAnsi" w:hAnsiTheme="minorHAnsi" w:cstheme="minorHAnsi"/>
                <w:b/>
                <w:sz w:val="22"/>
                <w:szCs w:val="22"/>
              </w:rPr>
              <w:t>APPLICABILITY</w:t>
            </w:r>
          </w:p>
          <w:p w14:paraId="20B0D87D" w14:textId="77777777" w:rsidR="00136BBC" w:rsidRPr="000273A3" w:rsidRDefault="00136BBC" w:rsidP="00863ADE">
            <w:pPr>
              <w:rPr>
                <w:rFonts w:asciiTheme="minorHAnsi" w:hAnsiTheme="minorHAnsi" w:cstheme="minorHAnsi"/>
                <w:sz w:val="22"/>
                <w:szCs w:val="22"/>
              </w:rPr>
            </w:pPr>
          </w:p>
          <w:p w14:paraId="39F6EF45" w14:textId="1B8D716F"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134236897"/>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24/</w:t>
            </w:r>
            <w:proofErr w:type="spellStart"/>
            <w:r w:rsidR="00B371C7">
              <w:rPr>
                <w:rFonts w:asciiTheme="minorHAnsi" w:hAnsiTheme="minorHAnsi" w:cstheme="minorHAnsi"/>
                <w:sz w:val="22"/>
                <w:szCs w:val="22"/>
              </w:rPr>
              <w:t>hr</w:t>
            </w:r>
            <w:proofErr w:type="spellEnd"/>
            <w:r w:rsidR="00B371C7">
              <w:rPr>
                <w:rFonts w:asciiTheme="minorHAnsi" w:hAnsiTheme="minorHAnsi" w:cstheme="minorHAnsi"/>
                <w:sz w:val="22"/>
                <w:szCs w:val="22"/>
              </w:rPr>
              <w:t xml:space="preserve"> R</w:t>
            </w:r>
            <w:r w:rsidR="00B371C7" w:rsidRPr="00A97ED1">
              <w:rPr>
                <w:rFonts w:asciiTheme="minorHAnsi" w:hAnsiTheme="minorHAnsi" w:cstheme="minorHAnsi"/>
                <w:sz w:val="22"/>
                <w:szCs w:val="22"/>
              </w:rPr>
              <w:t xml:space="preserve">esidential </w:t>
            </w:r>
          </w:p>
          <w:p w14:paraId="5145F884" w14:textId="47D2B690"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481388625"/>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ABI/MFP 24/</w:t>
            </w:r>
            <w:proofErr w:type="spellStart"/>
            <w:r w:rsidR="00B371C7">
              <w:rPr>
                <w:rFonts w:asciiTheme="minorHAnsi" w:hAnsiTheme="minorHAnsi" w:cstheme="minorHAnsi"/>
                <w:sz w:val="22"/>
                <w:szCs w:val="22"/>
              </w:rPr>
              <w:t>hr</w:t>
            </w:r>
            <w:proofErr w:type="spellEnd"/>
            <w:r w:rsidR="00B371C7">
              <w:rPr>
                <w:rFonts w:asciiTheme="minorHAnsi" w:hAnsiTheme="minorHAnsi" w:cstheme="minorHAnsi"/>
                <w:sz w:val="22"/>
                <w:szCs w:val="22"/>
              </w:rPr>
              <w:t xml:space="preserve"> Residential </w:t>
            </w:r>
          </w:p>
          <w:p w14:paraId="045BC09D" w14:textId="77777777"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955752980"/>
                <w14:checkbox>
                  <w14:checked w14:val="0"/>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IHS</w:t>
            </w:r>
            <w:r w:rsidR="00B371C7" w:rsidRPr="00A97ED1">
              <w:rPr>
                <w:rFonts w:asciiTheme="minorHAnsi" w:hAnsiTheme="minorHAnsi" w:cstheme="minorHAnsi"/>
                <w:sz w:val="22"/>
                <w:szCs w:val="22"/>
              </w:rPr>
              <w:t xml:space="preserve"> </w:t>
            </w:r>
          </w:p>
          <w:p w14:paraId="4EF906A6" w14:textId="77777777"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926947011"/>
                <w14:checkbox>
                  <w14:checked w14:val="0"/>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Placement</w:t>
            </w:r>
          </w:p>
          <w:p w14:paraId="4280F050" w14:textId="77777777"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320575783"/>
                <w14:checkbox>
                  <w14:checked w14:val="0"/>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ABI/MFP Placement</w:t>
            </w:r>
          </w:p>
          <w:p w14:paraId="678FF704" w14:textId="77777777"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976674043"/>
                <w14:checkbox>
                  <w14:checked w14:val="0"/>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sidRPr="00A97ED1">
              <w:rPr>
                <w:rFonts w:asciiTheme="minorHAnsi" w:hAnsiTheme="minorHAnsi" w:cstheme="minorHAnsi"/>
                <w:sz w:val="22"/>
                <w:szCs w:val="22"/>
              </w:rPr>
              <w:t>Respite</w:t>
            </w:r>
          </w:p>
          <w:p w14:paraId="19043902" w14:textId="77777777" w:rsidR="00B371C7" w:rsidRPr="00A97ED1" w:rsidRDefault="00B371C7" w:rsidP="00B371C7">
            <w:pPr>
              <w:ind w:left="180" w:hanging="180"/>
              <w:rPr>
                <w:rFonts w:asciiTheme="minorHAnsi" w:hAnsiTheme="minorHAnsi" w:cstheme="minorHAnsi"/>
                <w:sz w:val="22"/>
                <w:szCs w:val="22"/>
              </w:rPr>
            </w:pPr>
          </w:p>
          <w:p w14:paraId="520BD26C" w14:textId="676572FF"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772352930"/>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Employment Services</w:t>
            </w:r>
            <w:r w:rsidR="005026E0">
              <w:rPr>
                <w:rFonts w:asciiTheme="minorHAnsi" w:eastAsia="Wingdings" w:hAnsiTheme="minorHAnsi" w:cstheme="minorHAnsi"/>
                <w:sz w:val="22"/>
                <w:szCs w:val="22"/>
              </w:rPr>
              <w:t xml:space="preserve"> </w:t>
            </w:r>
            <w:r w:rsidR="005026E0" w:rsidRPr="00A97ED1">
              <w:rPr>
                <w:rFonts w:ascii="Wingdings" w:eastAsia="Wingdings" w:hAnsi="Wingdings" w:cstheme="minorHAnsi"/>
                <w:sz w:val="18"/>
                <w:szCs w:val="20"/>
              </w:rPr>
              <w:t>«</w:t>
            </w:r>
          </w:p>
          <w:p w14:paraId="3B6DF307" w14:textId="53B8E64D" w:rsidR="00136BBC" w:rsidRPr="000273A3" w:rsidRDefault="00550408" w:rsidP="00B371C7">
            <w:pPr>
              <w:tabs>
                <w:tab w:val="center" w:pos="846"/>
              </w:tabs>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564244911"/>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CBDS</w:t>
            </w:r>
          </w:p>
        </w:tc>
        <w:tc>
          <w:tcPr>
            <w:tcW w:w="2068" w:type="dxa"/>
            <w:shd w:val="clear" w:color="auto" w:fill="D9E2F3" w:themeFill="accent1" w:themeFillTint="33"/>
          </w:tcPr>
          <w:p w14:paraId="04111D93" w14:textId="423F790F" w:rsidR="00136BBC" w:rsidRPr="000273A3" w:rsidRDefault="000273A3" w:rsidP="00863ADE">
            <w:pPr>
              <w:rPr>
                <w:rFonts w:asciiTheme="minorHAnsi" w:hAnsiTheme="minorHAnsi" w:cstheme="minorHAnsi"/>
                <w:b/>
                <w:sz w:val="22"/>
                <w:szCs w:val="22"/>
              </w:rPr>
            </w:pPr>
            <w:r w:rsidRPr="000273A3">
              <w:rPr>
                <w:rFonts w:asciiTheme="minorHAnsi" w:hAnsiTheme="minorHAnsi" w:cstheme="minorHAnsi"/>
                <w:b/>
                <w:sz w:val="22"/>
                <w:szCs w:val="22"/>
              </w:rPr>
              <w:lastRenderedPageBreak/>
              <w:t>Regulations 7.06 (3) (b) 7a.</w:t>
            </w:r>
          </w:p>
        </w:tc>
        <w:tc>
          <w:tcPr>
            <w:tcW w:w="10638" w:type="dxa"/>
            <w:gridSpan w:val="3"/>
            <w:shd w:val="clear" w:color="auto" w:fill="auto"/>
          </w:tcPr>
          <w:p w14:paraId="56D76B08" w14:textId="7997CF00" w:rsidR="000273A3" w:rsidRPr="000273A3" w:rsidRDefault="6DB828CD" w:rsidP="1DA41D1E">
            <w:pPr>
              <w:rPr>
                <w:rFonts w:asciiTheme="minorHAnsi" w:hAnsiTheme="minorHAnsi" w:cstheme="minorBidi"/>
                <w:sz w:val="22"/>
                <w:szCs w:val="22"/>
              </w:rPr>
            </w:pPr>
            <w:r w:rsidRPr="1DA41D1E">
              <w:rPr>
                <w:rFonts w:asciiTheme="minorHAnsi" w:hAnsiTheme="minorHAnsi" w:cstheme="minorBidi"/>
                <w:sz w:val="22"/>
                <w:szCs w:val="22"/>
              </w:rPr>
              <w:t xml:space="preserve">Providers of residential supports except placement services shall conduct quarterly fire drills and maintain records of evacuation times, types of assistance, if needed, and assessments of individual and staff performance. At least two drills per year shall be conducted in the nighttime when individuals are in bed and asleep. </w:t>
            </w:r>
          </w:p>
          <w:p w14:paraId="2131E9F3" w14:textId="49866DC5" w:rsidR="000273A3" w:rsidRPr="000273A3" w:rsidRDefault="000273A3" w:rsidP="000273A3">
            <w:pPr>
              <w:rPr>
                <w:rFonts w:asciiTheme="minorHAnsi" w:hAnsiTheme="minorHAnsi" w:cstheme="minorHAnsi"/>
                <w:sz w:val="22"/>
                <w:szCs w:val="22"/>
              </w:rPr>
            </w:pPr>
            <w:r w:rsidRPr="000273A3">
              <w:rPr>
                <w:rFonts w:asciiTheme="minorHAnsi" w:hAnsiTheme="minorHAnsi" w:cstheme="minorHAnsi"/>
                <w:sz w:val="22"/>
                <w:szCs w:val="22"/>
              </w:rPr>
              <w:t xml:space="preserve">b. Providers of employment </w:t>
            </w:r>
            <w:r w:rsidR="003F5A7F" w:rsidRPr="000273A3">
              <w:rPr>
                <w:rFonts w:asciiTheme="minorHAnsi" w:hAnsiTheme="minorHAnsi" w:cstheme="minorHAnsi"/>
                <w:sz w:val="22"/>
                <w:szCs w:val="22"/>
              </w:rPr>
              <w:t>supports,</w:t>
            </w:r>
            <w:r w:rsidRPr="000273A3">
              <w:rPr>
                <w:rFonts w:asciiTheme="minorHAnsi" w:hAnsiTheme="minorHAnsi" w:cstheme="minorHAnsi"/>
                <w:sz w:val="22"/>
                <w:szCs w:val="22"/>
              </w:rPr>
              <w:t xml:space="preserve"> or day supports shall conduct two fire drills annually, with records of evacuation times and type of assistance needed, if any, and assessments of individual and staff performance. </w:t>
            </w:r>
          </w:p>
          <w:p w14:paraId="12E8D32A" w14:textId="77777777" w:rsidR="000273A3" w:rsidRPr="000273A3" w:rsidRDefault="000273A3" w:rsidP="000273A3">
            <w:pPr>
              <w:rPr>
                <w:rFonts w:asciiTheme="minorHAnsi" w:hAnsiTheme="minorHAnsi" w:cstheme="minorHAnsi"/>
                <w:sz w:val="22"/>
                <w:szCs w:val="22"/>
              </w:rPr>
            </w:pPr>
            <w:r w:rsidRPr="000273A3">
              <w:rPr>
                <w:rFonts w:asciiTheme="minorHAnsi" w:hAnsiTheme="minorHAnsi" w:cstheme="minorHAnsi"/>
                <w:sz w:val="22"/>
                <w:szCs w:val="22"/>
              </w:rPr>
              <w:t xml:space="preserve">c. A provider shall not deviate in any respect from the foregoing minimum requirements for fire drills unless it has provided alternative assurances in the provider safety plan submitted to and approved by the area director. </w:t>
            </w:r>
          </w:p>
          <w:p w14:paraId="1FA85590" w14:textId="68A6C78B" w:rsidR="00136BBC" w:rsidRPr="000273A3" w:rsidRDefault="000273A3" w:rsidP="00863ADE">
            <w:pPr>
              <w:rPr>
                <w:rFonts w:asciiTheme="minorHAnsi" w:hAnsiTheme="minorHAnsi" w:cstheme="minorHAnsi"/>
                <w:sz w:val="22"/>
                <w:szCs w:val="22"/>
              </w:rPr>
            </w:pPr>
            <w:r w:rsidRPr="000273A3">
              <w:rPr>
                <w:rFonts w:asciiTheme="minorHAnsi" w:hAnsiTheme="minorHAnsi" w:cstheme="minorHAnsi"/>
                <w:sz w:val="22"/>
                <w:szCs w:val="22"/>
              </w:rPr>
              <w:t>d. Records documenting the results of the required fire drills shall be submitted to the area office at the time safety plans are re-filed pursuant to 115 CMR 7.06(3)(e).</w:t>
            </w:r>
          </w:p>
        </w:tc>
      </w:tr>
      <w:tr w:rsidR="00136BBC" w14:paraId="402FB64D" w14:textId="77777777" w:rsidTr="44CE7EC6">
        <w:tc>
          <w:tcPr>
            <w:tcW w:w="1908" w:type="dxa"/>
            <w:vMerge/>
          </w:tcPr>
          <w:p w14:paraId="1DD793BC" w14:textId="77777777" w:rsidR="00136BBC" w:rsidRPr="000273A3" w:rsidRDefault="00136BBC" w:rsidP="00863ADE">
            <w:pPr>
              <w:jc w:val="center"/>
              <w:rPr>
                <w:rFonts w:asciiTheme="minorHAnsi" w:hAnsiTheme="minorHAnsi" w:cstheme="minorHAnsi"/>
                <w:sz w:val="22"/>
                <w:szCs w:val="22"/>
              </w:rPr>
            </w:pPr>
          </w:p>
        </w:tc>
        <w:tc>
          <w:tcPr>
            <w:tcW w:w="12706" w:type="dxa"/>
            <w:gridSpan w:val="4"/>
          </w:tcPr>
          <w:p w14:paraId="724B46D8" w14:textId="77777777" w:rsidR="00136BBC" w:rsidRPr="000273A3" w:rsidRDefault="00136BBC" w:rsidP="00863ADE">
            <w:pPr>
              <w:shd w:val="clear" w:color="auto" w:fill="D9E2F3" w:themeFill="accent1" w:themeFillTint="33"/>
              <w:rPr>
                <w:rFonts w:asciiTheme="minorHAnsi" w:hAnsiTheme="minorHAnsi" w:cstheme="minorHAnsi"/>
                <w:b/>
                <w:sz w:val="22"/>
                <w:szCs w:val="22"/>
              </w:rPr>
            </w:pPr>
            <w:r w:rsidRPr="000273A3">
              <w:rPr>
                <w:rFonts w:asciiTheme="minorHAnsi" w:hAnsiTheme="minorHAnsi" w:cstheme="minorHAnsi"/>
                <w:b/>
                <w:sz w:val="22"/>
                <w:szCs w:val="22"/>
              </w:rPr>
              <w:t>GUIDELINES:</w:t>
            </w:r>
          </w:p>
          <w:p w14:paraId="650266E7" w14:textId="7B63814B" w:rsidR="000273A3" w:rsidRPr="00665095" w:rsidRDefault="4B72817A" w:rsidP="00722DBF">
            <w:pPr>
              <w:pStyle w:val="ListParagraph"/>
              <w:numPr>
                <w:ilvl w:val="0"/>
                <w:numId w:val="58"/>
              </w:numPr>
              <w:ind w:left="340" w:hanging="340"/>
              <w:rPr>
                <w:rFonts w:asciiTheme="minorHAnsi" w:hAnsiTheme="minorHAnsi" w:cstheme="minorBidi"/>
                <w:sz w:val="22"/>
                <w:szCs w:val="22"/>
              </w:rPr>
            </w:pPr>
            <w:r w:rsidRPr="44CE7EC6">
              <w:rPr>
                <w:rFonts w:asciiTheme="minorHAnsi" w:hAnsiTheme="minorHAnsi" w:cstheme="minorBidi"/>
                <w:sz w:val="22"/>
                <w:szCs w:val="22"/>
              </w:rPr>
              <w:t xml:space="preserve">The purpose of the fire drills is to ensure that both staff and individuals are trained and familiar with strategies for </w:t>
            </w:r>
            <w:r w:rsidR="00462823" w:rsidRPr="44CE7EC6">
              <w:rPr>
                <w:rFonts w:asciiTheme="minorHAnsi" w:hAnsiTheme="minorHAnsi" w:cstheme="minorBidi"/>
                <w:sz w:val="22"/>
                <w:szCs w:val="22"/>
              </w:rPr>
              <w:t>evacuation and</w:t>
            </w:r>
            <w:r w:rsidRPr="44CE7EC6">
              <w:rPr>
                <w:rFonts w:asciiTheme="minorHAnsi" w:hAnsiTheme="minorHAnsi" w:cstheme="minorBidi"/>
                <w:sz w:val="22"/>
                <w:szCs w:val="22"/>
              </w:rPr>
              <w:t xml:space="preserve"> can demonstrate evacuation within </w:t>
            </w:r>
            <w:r w:rsidR="60814B9D" w:rsidRPr="44CE7EC6">
              <w:rPr>
                <w:rFonts w:asciiTheme="minorHAnsi" w:hAnsiTheme="minorHAnsi" w:cstheme="minorBidi"/>
                <w:sz w:val="22"/>
                <w:szCs w:val="22"/>
              </w:rPr>
              <w:t xml:space="preserve">2 minutes and 30 seconds </w:t>
            </w:r>
            <w:r w:rsidRPr="44CE7EC6">
              <w:rPr>
                <w:rFonts w:asciiTheme="minorHAnsi" w:hAnsiTheme="minorHAnsi" w:cstheme="minorBidi"/>
                <w:sz w:val="22"/>
                <w:szCs w:val="22"/>
              </w:rPr>
              <w:t xml:space="preserve">(unless an approved FSES waiver is in place for extended time).  </w:t>
            </w:r>
          </w:p>
          <w:p w14:paraId="36700792" w14:textId="77777777" w:rsidR="000273A3" w:rsidRPr="00665095" w:rsidRDefault="000273A3" w:rsidP="00722DBF">
            <w:pPr>
              <w:pStyle w:val="ListParagraph"/>
              <w:numPr>
                <w:ilvl w:val="0"/>
                <w:numId w:val="58"/>
              </w:numPr>
              <w:ind w:left="340" w:hanging="340"/>
              <w:rPr>
                <w:rFonts w:asciiTheme="minorHAnsi" w:hAnsiTheme="minorHAnsi" w:cstheme="minorHAnsi"/>
                <w:sz w:val="22"/>
                <w:szCs w:val="22"/>
              </w:rPr>
            </w:pPr>
            <w:r w:rsidRPr="00665095">
              <w:rPr>
                <w:rFonts w:asciiTheme="minorHAnsi" w:hAnsiTheme="minorHAnsi" w:cstheme="minorHAnsi"/>
                <w:sz w:val="22"/>
                <w:szCs w:val="22"/>
              </w:rPr>
              <w:t>Fire drills need to be conducted with the minimum number of staff noted in the safety plan, and the Provider needs to demonstrate success in meeting evacuation time with the requisite number of staff.</w:t>
            </w:r>
          </w:p>
          <w:p w14:paraId="48DC4DAE" w14:textId="07044279" w:rsidR="000273A3" w:rsidRPr="00665095" w:rsidRDefault="7FAFF6E6" w:rsidP="00722DBF">
            <w:pPr>
              <w:pStyle w:val="ListParagraph"/>
              <w:numPr>
                <w:ilvl w:val="0"/>
                <w:numId w:val="58"/>
              </w:numPr>
              <w:ind w:left="340" w:hanging="340"/>
              <w:rPr>
                <w:rFonts w:asciiTheme="minorHAnsi" w:hAnsiTheme="minorHAnsi" w:cstheme="minorBidi"/>
                <w:sz w:val="22"/>
                <w:szCs w:val="22"/>
              </w:rPr>
            </w:pPr>
            <w:r w:rsidRPr="44CE7EC6">
              <w:rPr>
                <w:rFonts w:asciiTheme="minorHAnsi" w:hAnsiTheme="minorHAnsi" w:cstheme="minorBidi"/>
                <w:sz w:val="22"/>
                <w:szCs w:val="22"/>
              </w:rPr>
              <w:lastRenderedPageBreak/>
              <w:t>Fire drills must be documented correctly (</w:t>
            </w:r>
            <w:proofErr w:type="gramStart"/>
            <w:r w:rsidRPr="44CE7EC6">
              <w:rPr>
                <w:rFonts w:asciiTheme="minorHAnsi" w:hAnsiTheme="minorHAnsi" w:cstheme="minorBidi"/>
                <w:sz w:val="22"/>
                <w:szCs w:val="22"/>
              </w:rPr>
              <w:t>e.g.</w:t>
            </w:r>
            <w:proofErr w:type="gramEnd"/>
            <w:r w:rsidRPr="44CE7EC6">
              <w:rPr>
                <w:rFonts w:asciiTheme="minorHAnsi" w:hAnsiTheme="minorHAnsi" w:cstheme="minorBidi"/>
                <w:sz w:val="22"/>
                <w:szCs w:val="22"/>
              </w:rPr>
              <w:t xml:space="preserve"> type of assistance needed; time to exit, etc.)</w:t>
            </w:r>
            <w:r w:rsidR="6EE14B35" w:rsidRPr="44CE7EC6">
              <w:rPr>
                <w:rFonts w:asciiTheme="minorHAnsi" w:hAnsiTheme="minorHAnsi" w:cstheme="minorBidi"/>
                <w:sz w:val="22"/>
                <w:szCs w:val="22"/>
              </w:rPr>
              <w:t>.</w:t>
            </w:r>
          </w:p>
          <w:p w14:paraId="0C29C9CA" w14:textId="77777777" w:rsidR="000273A3" w:rsidRPr="00665095" w:rsidRDefault="000273A3" w:rsidP="00722DBF">
            <w:pPr>
              <w:pStyle w:val="ListParagraph"/>
              <w:numPr>
                <w:ilvl w:val="0"/>
                <w:numId w:val="58"/>
              </w:numPr>
              <w:ind w:left="340" w:hanging="340"/>
              <w:rPr>
                <w:rFonts w:asciiTheme="minorHAnsi" w:hAnsiTheme="minorHAnsi" w:cstheme="minorHAnsi"/>
                <w:sz w:val="22"/>
                <w:szCs w:val="22"/>
              </w:rPr>
            </w:pPr>
            <w:r w:rsidRPr="00665095">
              <w:rPr>
                <w:rFonts w:asciiTheme="minorHAnsi" w:hAnsiTheme="minorHAnsi" w:cstheme="minorHAnsi"/>
                <w:sz w:val="22"/>
                <w:szCs w:val="22"/>
              </w:rPr>
              <w:t xml:space="preserve">Blocked egress fire drills so that both staff and individuals become knowledgeable and trained in the utilization of both ways out, is strongly recommended.  </w:t>
            </w:r>
          </w:p>
          <w:p w14:paraId="383AEDAE" w14:textId="3C9014DF" w:rsidR="000273A3" w:rsidRPr="00665095" w:rsidRDefault="000273A3" w:rsidP="00722DBF">
            <w:pPr>
              <w:pStyle w:val="ListParagraph"/>
              <w:numPr>
                <w:ilvl w:val="0"/>
                <w:numId w:val="58"/>
              </w:numPr>
              <w:ind w:left="340" w:hanging="340"/>
              <w:rPr>
                <w:rFonts w:asciiTheme="minorHAnsi" w:hAnsiTheme="minorHAnsi" w:cstheme="minorHAnsi"/>
                <w:sz w:val="22"/>
                <w:szCs w:val="22"/>
              </w:rPr>
            </w:pPr>
            <w:r w:rsidRPr="00665095">
              <w:rPr>
                <w:rFonts w:asciiTheme="minorHAnsi" w:hAnsiTheme="minorHAnsi" w:cstheme="minorHAnsi"/>
                <w:sz w:val="22"/>
                <w:szCs w:val="22"/>
              </w:rPr>
              <w:t>Where the location has a fire drill strategy that differs from regulation, fire drills must meet that particular</w:t>
            </w:r>
            <w:r w:rsidR="005F169F" w:rsidRPr="00665095">
              <w:rPr>
                <w:rFonts w:asciiTheme="minorHAnsi" w:hAnsiTheme="minorHAnsi" w:cstheme="minorHAnsi"/>
                <w:sz w:val="22"/>
                <w:szCs w:val="22"/>
              </w:rPr>
              <w:t xml:space="preserve"> </w:t>
            </w:r>
            <w:r w:rsidRPr="00665095">
              <w:rPr>
                <w:rFonts w:asciiTheme="minorHAnsi" w:hAnsiTheme="minorHAnsi" w:cstheme="minorHAnsi"/>
                <w:sz w:val="22"/>
                <w:szCs w:val="22"/>
              </w:rPr>
              <w:t>standard. (</w:t>
            </w:r>
            <w:proofErr w:type="gramStart"/>
            <w:r w:rsidRPr="00665095">
              <w:rPr>
                <w:rFonts w:asciiTheme="minorHAnsi" w:hAnsiTheme="minorHAnsi" w:cstheme="minorHAnsi"/>
                <w:sz w:val="22"/>
                <w:szCs w:val="22"/>
              </w:rPr>
              <w:t>e.g.</w:t>
            </w:r>
            <w:proofErr w:type="gramEnd"/>
            <w:r w:rsidRPr="00665095">
              <w:rPr>
                <w:rFonts w:asciiTheme="minorHAnsi" w:hAnsiTheme="minorHAnsi" w:cstheme="minorHAnsi"/>
                <w:sz w:val="22"/>
                <w:szCs w:val="22"/>
              </w:rPr>
              <w:t xml:space="preserve"> more frequent drills).</w:t>
            </w:r>
          </w:p>
          <w:p w14:paraId="4CE9CB79" w14:textId="1BE1AA88" w:rsidR="00136BBC" w:rsidRPr="00665095" w:rsidRDefault="6DB828CD" w:rsidP="00722DBF">
            <w:pPr>
              <w:pStyle w:val="ListParagraph"/>
              <w:numPr>
                <w:ilvl w:val="0"/>
                <w:numId w:val="58"/>
              </w:numPr>
              <w:ind w:left="340" w:hanging="340"/>
              <w:rPr>
                <w:rFonts w:asciiTheme="minorHAnsi" w:hAnsiTheme="minorHAnsi" w:cstheme="minorBidi"/>
                <w:i/>
                <w:iCs/>
                <w:sz w:val="22"/>
                <w:szCs w:val="22"/>
              </w:rPr>
            </w:pPr>
            <w:r w:rsidRPr="00665095">
              <w:rPr>
                <w:rFonts w:asciiTheme="minorHAnsi" w:hAnsiTheme="minorHAnsi" w:cstheme="minorBidi"/>
                <w:sz w:val="22"/>
                <w:szCs w:val="22"/>
              </w:rPr>
              <w:t xml:space="preserve">If approved through the safety plan, participant simulated fire drills can be conducted. </w:t>
            </w:r>
            <w:hyperlink r:id="rId11">
              <w:r w:rsidRPr="00665095">
                <w:rPr>
                  <w:rStyle w:val="Hyperlink"/>
                  <w:rFonts w:asciiTheme="minorHAnsi" w:hAnsiTheme="minorHAnsi" w:cstheme="minorBidi"/>
                  <w:i/>
                  <w:iCs/>
                  <w:sz w:val="22"/>
                  <w:szCs w:val="22"/>
                </w:rPr>
                <w:t xml:space="preserve">See participant simulated fire drill guidance for </w:t>
              </w:r>
              <w:r w:rsidR="29E8133F" w:rsidRPr="00665095">
                <w:rPr>
                  <w:rStyle w:val="Hyperlink"/>
                  <w:rFonts w:asciiTheme="minorHAnsi" w:hAnsiTheme="minorHAnsi" w:cstheme="minorBidi"/>
                  <w:i/>
                  <w:iCs/>
                  <w:sz w:val="22"/>
                  <w:szCs w:val="22"/>
                </w:rPr>
                <w:t xml:space="preserve">when permissible and </w:t>
              </w:r>
              <w:r w:rsidRPr="00665095">
                <w:rPr>
                  <w:rStyle w:val="Hyperlink"/>
                  <w:rFonts w:asciiTheme="minorHAnsi" w:hAnsiTheme="minorHAnsi" w:cstheme="minorBidi"/>
                  <w:i/>
                  <w:iCs/>
                  <w:sz w:val="22"/>
                  <w:szCs w:val="22"/>
                </w:rPr>
                <w:t>how to conduct.</w:t>
              </w:r>
            </w:hyperlink>
          </w:p>
        </w:tc>
      </w:tr>
      <w:tr w:rsidR="00136BBC" w14:paraId="4EBB2BFB" w14:textId="77777777" w:rsidTr="44CE7EC6">
        <w:tc>
          <w:tcPr>
            <w:tcW w:w="1908" w:type="dxa"/>
            <w:vMerge/>
          </w:tcPr>
          <w:p w14:paraId="01717D8B" w14:textId="77777777" w:rsidR="00136BBC" w:rsidRPr="000273A3" w:rsidRDefault="00136BBC" w:rsidP="00863ADE">
            <w:pPr>
              <w:jc w:val="center"/>
              <w:rPr>
                <w:rFonts w:asciiTheme="minorHAnsi" w:hAnsiTheme="minorHAnsi" w:cstheme="minorHAnsi"/>
                <w:b/>
                <w:sz w:val="22"/>
                <w:szCs w:val="22"/>
              </w:rPr>
            </w:pPr>
          </w:p>
        </w:tc>
        <w:tc>
          <w:tcPr>
            <w:tcW w:w="2068" w:type="dxa"/>
            <w:shd w:val="clear" w:color="auto" w:fill="D9E2F3" w:themeFill="accent1" w:themeFillTint="33"/>
          </w:tcPr>
          <w:p w14:paraId="79EA019A" w14:textId="77777777" w:rsidR="00136BBC" w:rsidRPr="000273A3" w:rsidRDefault="00136BBC" w:rsidP="00863ADE">
            <w:pPr>
              <w:jc w:val="center"/>
              <w:rPr>
                <w:rFonts w:asciiTheme="minorHAnsi" w:hAnsiTheme="minorHAnsi" w:cstheme="minorHAnsi"/>
                <w:sz w:val="22"/>
                <w:szCs w:val="22"/>
              </w:rPr>
            </w:pPr>
            <w:r w:rsidRPr="000273A3">
              <w:rPr>
                <w:rFonts w:asciiTheme="minorHAnsi" w:hAnsiTheme="minorHAnsi" w:cstheme="minorHAnsi"/>
                <w:b/>
                <w:sz w:val="22"/>
                <w:szCs w:val="22"/>
              </w:rPr>
              <w:t>INFORMATION SOURCE</w:t>
            </w:r>
          </w:p>
        </w:tc>
        <w:tc>
          <w:tcPr>
            <w:tcW w:w="3060" w:type="dxa"/>
            <w:shd w:val="clear" w:color="auto" w:fill="D9E2F3" w:themeFill="accent1" w:themeFillTint="33"/>
          </w:tcPr>
          <w:p w14:paraId="214C756C" w14:textId="77777777" w:rsidR="00136BBC" w:rsidRPr="000273A3" w:rsidRDefault="00136BBC" w:rsidP="00863ADE">
            <w:pPr>
              <w:jc w:val="center"/>
              <w:rPr>
                <w:rFonts w:asciiTheme="minorHAnsi" w:hAnsiTheme="minorHAnsi" w:cstheme="minorHAnsi"/>
                <w:sz w:val="22"/>
                <w:szCs w:val="22"/>
              </w:rPr>
            </w:pPr>
            <w:r w:rsidRPr="000273A3">
              <w:rPr>
                <w:rFonts w:asciiTheme="minorHAnsi" w:hAnsiTheme="minorHAnsi" w:cstheme="minorHAnsi"/>
                <w:b/>
                <w:sz w:val="22"/>
                <w:szCs w:val="22"/>
              </w:rPr>
              <w:t>HOW MEASURED</w:t>
            </w:r>
          </w:p>
        </w:tc>
        <w:tc>
          <w:tcPr>
            <w:tcW w:w="3756" w:type="dxa"/>
            <w:shd w:val="clear" w:color="auto" w:fill="D9E2F3" w:themeFill="accent1" w:themeFillTint="33"/>
          </w:tcPr>
          <w:p w14:paraId="0D4174A6" w14:textId="77777777" w:rsidR="00136BBC" w:rsidRPr="000273A3" w:rsidRDefault="00136BBC" w:rsidP="00863ADE">
            <w:pPr>
              <w:jc w:val="center"/>
              <w:rPr>
                <w:rFonts w:asciiTheme="minorHAnsi" w:hAnsiTheme="minorHAnsi" w:cstheme="minorHAnsi"/>
                <w:sz w:val="22"/>
                <w:szCs w:val="22"/>
              </w:rPr>
            </w:pPr>
            <w:r w:rsidRPr="000273A3">
              <w:rPr>
                <w:rFonts w:asciiTheme="minorHAnsi" w:hAnsiTheme="minorHAnsi" w:cstheme="minorHAnsi"/>
                <w:b/>
                <w:sz w:val="22"/>
                <w:szCs w:val="22"/>
              </w:rPr>
              <w:t>CRITERIA FOR STANDARD MET</w:t>
            </w:r>
          </w:p>
        </w:tc>
        <w:tc>
          <w:tcPr>
            <w:tcW w:w="3822" w:type="dxa"/>
            <w:shd w:val="clear" w:color="auto" w:fill="D9E2F3" w:themeFill="accent1" w:themeFillTint="33"/>
          </w:tcPr>
          <w:p w14:paraId="2324B190" w14:textId="77777777" w:rsidR="00136BBC" w:rsidRPr="000273A3" w:rsidRDefault="00136BBC" w:rsidP="00863ADE">
            <w:pPr>
              <w:jc w:val="center"/>
              <w:rPr>
                <w:rFonts w:asciiTheme="minorHAnsi" w:hAnsiTheme="minorHAnsi" w:cstheme="minorHAnsi"/>
                <w:b/>
                <w:sz w:val="22"/>
                <w:szCs w:val="22"/>
              </w:rPr>
            </w:pPr>
            <w:r w:rsidRPr="000273A3">
              <w:rPr>
                <w:rFonts w:asciiTheme="minorHAnsi" w:hAnsiTheme="minorHAnsi" w:cstheme="minorHAnsi"/>
                <w:b/>
                <w:sz w:val="22"/>
                <w:szCs w:val="22"/>
              </w:rPr>
              <w:t>CRITERIA FOR STANDARD</w:t>
            </w:r>
          </w:p>
          <w:p w14:paraId="51BCB010" w14:textId="77777777" w:rsidR="00136BBC" w:rsidRPr="000273A3" w:rsidRDefault="00136BBC" w:rsidP="00863ADE">
            <w:pPr>
              <w:jc w:val="center"/>
              <w:rPr>
                <w:rFonts w:asciiTheme="minorHAnsi" w:hAnsiTheme="minorHAnsi" w:cstheme="minorHAnsi"/>
                <w:sz w:val="22"/>
                <w:szCs w:val="22"/>
              </w:rPr>
            </w:pPr>
            <w:r w:rsidRPr="000273A3">
              <w:rPr>
                <w:rFonts w:asciiTheme="minorHAnsi" w:hAnsiTheme="minorHAnsi" w:cstheme="minorHAnsi"/>
                <w:b/>
                <w:sz w:val="22"/>
                <w:szCs w:val="22"/>
              </w:rPr>
              <w:t>NOT MET</w:t>
            </w:r>
          </w:p>
        </w:tc>
      </w:tr>
      <w:tr w:rsidR="000273A3" w14:paraId="023FA85D" w14:textId="77777777" w:rsidTr="44CE7EC6">
        <w:trPr>
          <w:trHeight w:val="2492"/>
        </w:trPr>
        <w:tc>
          <w:tcPr>
            <w:tcW w:w="1908" w:type="dxa"/>
            <w:vMerge/>
          </w:tcPr>
          <w:p w14:paraId="7D9311AC" w14:textId="77777777" w:rsidR="000273A3" w:rsidRPr="000273A3" w:rsidRDefault="000273A3" w:rsidP="00863ADE">
            <w:pPr>
              <w:jc w:val="center"/>
              <w:rPr>
                <w:rFonts w:asciiTheme="minorHAnsi" w:hAnsiTheme="minorHAnsi" w:cstheme="minorHAnsi"/>
                <w:b/>
                <w:sz w:val="22"/>
                <w:szCs w:val="22"/>
              </w:rPr>
            </w:pPr>
          </w:p>
        </w:tc>
        <w:tc>
          <w:tcPr>
            <w:tcW w:w="2068" w:type="dxa"/>
          </w:tcPr>
          <w:p w14:paraId="4981FEC2" w14:textId="77777777" w:rsidR="000273A3" w:rsidRPr="000273A3" w:rsidRDefault="000273A3" w:rsidP="00AF0850">
            <w:pPr>
              <w:rPr>
                <w:rFonts w:asciiTheme="minorHAnsi" w:hAnsiTheme="minorHAnsi" w:cstheme="minorHAnsi"/>
                <w:sz w:val="22"/>
                <w:szCs w:val="22"/>
              </w:rPr>
            </w:pPr>
            <w:r w:rsidRPr="000273A3">
              <w:rPr>
                <w:rFonts w:asciiTheme="minorHAnsi" w:hAnsiTheme="minorHAnsi" w:cstheme="minorHAnsi"/>
                <w:sz w:val="22"/>
                <w:szCs w:val="22"/>
              </w:rPr>
              <w:t xml:space="preserve">Fire drill logs </w:t>
            </w:r>
          </w:p>
          <w:p w14:paraId="62E92DF4" w14:textId="1B172342" w:rsidR="000273A3" w:rsidRPr="000273A3" w:rsidRDefault="000273A3" w:rsidP="00863ADE">
            <w:pPr>
              <w:ind w:left="-18"/>
              <w:rPr>
                <w:rFonts w:asciiTheme="minorHAnsi" w:hAnsiTheme="minorHAnsi" w:cstheme="minorHAnsi"/>
                <w:sz w:val="22"/>
                <w:szCs w:val="22"/>
              </w:rPr>
            </w:pPr>
            <w:r w:rsidRPr="000273A3">
              <w:rPr>
                <w:rFonts w:asciiTheme="minorHAnsi" w:hAnsiTheme="minorHAnsi" w:cstheme="minorHAnsi"/>
                <w:sz w:val="22"/>
                <w:szCs w:val="22"/>
              </w:rPr>
              <w:tab/>
            </w:r>
          </w:p>
        </w:tc>
        <w:tc>
          <w:tcPr>
            <w:tcW w:w="3060" w:type="dxa"/>
          </w:tcPr>
          <w:p w14:paraId="61B05917" w14:textId="77777777" w:rsidR="000273A3" w:rsidRPr="000273A3" w:rsidRDefault="000273A3" w:rsidP="00AF0850">
            <w:pPr>
              <w:rPr>
                <w:rFonts w:asciiTheme="minorHAnsi" w:hAnsiTheme="minorHAnsi" w:cstheme="minorHAnsi"/>
                <w:sz w:val="22"/>
                <w:szCs w:val="22"/>
              </w:rPr>
            </w:pPr>
            <w:r w:rsidRPr="000273A3">
              <w:rPr>
                <w:rFonts w:asciiTheme="minorHAnsi" w:hAnsiTheme="minorHAnsi" w:cstheme="minorHAnsi"/>
                <w:sz w:val="22"/>
                <w:szCs w:val="22"/>
              </w:rPr>
              <w:t xml:space="preserve">Fire drill records for the location for the past year are reviewed to determine whether fire drills were conducted as indicated in regulation and documented appropriately.  </w:t>
            </w:r>
          </w:p>
          <w:p w14:paraId="4556B773" w14:textId="77777777" w:rsidR="000273A3" w:rsidRPr="000273A3" w:rsidRDefault="000273A3" w:rsidP="00AF0850">
            <w:pPr>
              <w:rPr>
                <w:rFonts w:asciiTheme="minorHAnsi" w:hAnsiTheme="minorHAnsi" w:cstheme="minorHAnsi"/>
                <w:sz w:val="22"/>
                <w:szCs w:val="22"/>
              </w:rPr>
            </w:pPr>
          </w:p>
          <w:p w14:paraId="2AC8866E" w14:textId="77777777" w:rsidR="000273A3" w:rsidRPr="000273A3" w:rsidRDefault="000273A3" w:rsidP="00AF0850">
            <w:pPr>
              <w:rPr>
                <w:rFonts w:asciiTheme="minorHAnsi" w:hAnsiTheme="minorHAnsi" w:cstheme="minorHAnsi"/>
                <w:sz w:val="22"/>
                <w:szCs w:val="22"/>
              </w:rPr>
            </w:pPr>
          </w:p>
          <w:p w14:paraId="2694E832" w14:textId="77777777" w:rsidR="000273A3" w:rsidRPr="000273A3" w:rsidRDefault="000273A3" w:rsidP="00863ADE">
            <w:pPr>
              <w:spacing w:line="276" w:lineRule="auto"/>
              <w:rPr>
                <w:rFonts w:asciiTheme="minorHAnsi" w:hAnsiTheme="minorHAnsi" w:cstheme="minorHAnsi"/>
                <w:sz w:val="22"/>
                <w:szCs w:val="22"/>
              </w:rPr>
            </w:pPr>
          </w:p>
        </w:tc>
        <w:tc>
          <w:tcPr>
            <w:tcW w:w="3756" w:type="dxa"/>
          </w:tcPr>
          <w:p w14:paraId="1A275A9A" w14:textId="235FF3A1" w:rsidR="000273A3" w:rsidRPr="000273A3" w:rsidRDefault="6DB828CD" w:rsidP="1DA41D1E">
            <w:pPr>
              <w:pStyle w:val="ListParagraph"/>
              <w:numPr>
                <w:ilvl w:val="0"/>
                <w:numId w:val="6"/>
              </w:numPr>
              <w:ind w:left="344"/>
              <w:rPr>
                <w:rFonts w:asciiTheme="minorHAnsi" w:hAnsiTheme="minorHAnsi" w:cstheme="minorBidi"/>
                <w:sz w:val="22"/>
                <w:szCs w:val="22"/>
              </w:rPr>
            </w:pPr>
            <w:r w:rsidRPr="1DA41D1E">
              <w:rPr>
                <w:rFonts w:asciiTheme="minorHAnsi" w:hAnsiTheme="minorHAnsi" w:cstheme="minorBidi"/>
                <w:sz w:val="22"/>
                <w:szCs w:val="22"/>
              </w:rPr>
              <w:t>Fire drill logs for the location indicate that fire drills were conducted at the frequency (but not less than 4 per year with 2 at night in 24</w:t>
            </w:r>
            <w:r w:rsidR="00462823">
              <w:rPr>
                <w:rFonts w:asciiTheme="minorHAnsi" w:hAnsiTheme="minorHAnsi" w:cstheme="minorBidi"/>
                <w:sz w:val="22"/>
                <w:szCs w:val="22"/>
              </w:rPr>
              <w:t>-</w:t>
            </w:r>
            <w:r w:rsidRPr="1DA41D1E">
              <w:rPr>
                <w:rFonts w:asciiTheme="minorHAnsi" w:hAnsiTheme="minorHAnsi" w:cstheme="minorBidi"/>
                <w:sz w:val="22"/>
                <w:szCs w:val="22"/>
              </w:rPr>
              <w:t xml:space="preserve">hour homes and 2 per year in </w:t>
            </w:r>
            <w:proofErr w:type="gramStart"/>
            <w:r w:rsidRPr="1DA41D1E">
              <w:rPr>
                <w:rFonts w:asciiTheme="minorHAnsi" w:hAnsiTheme="minorHAnsi" w:cstheme="minorBidi"/>
                <w:sz w:val="22"/>
                <w:szCs w:val="22"/>
              </w:rPr>
              <w:t>site based</w:t>
            </w:r>
            <w:proofErr w:type="gramEnd"/>
            <w:r w:rsidRPr="1DA41D1E">
              <w:rPr>
                <w:rFonts w:asciiTheme="minorHAnsi" w:hAnsiTheme="minorHAnsi" w:cstheme="minorBidi"/>
                <w:sz w:val="22"/>
                <w:szCs w:val="22"/>
              </w:rPr>
              <w:t xml:space="preserve"> day services); </w:t>
            </w:r>
          </w:p>
          <w:p w14:paraId="69D9E0A8" w14:textId="72CB92F8" w:rsidR="000273A3" w:rsidRPr="000273A3" w:rsidRDefault="000273A3" w:rsidP="00846760">
            <w:pPr>
              <w:pStyle w:val="ListParagraph"/>
              <w:numPr>
                <w:ilvl w:val="0"/>
                <w:numId w:val="6"/>
              </w:numPr>
              <w:ind w:left="344"/>
              <w:rPr>
                <w:rFonts w:asciiTheme="minorHAnsi" w:hAnsiTheme="minorHAnsi" w:cstheme="minorHAnsi"/>
                <w:sz w:val="22"/>
                <w:szCs w:val="22"/>
              </w:rPr>
            </w:pPr>
            <w:r w:rsidRPr="000273A3">
              <w:rPr>
                <w:rFonts w:asciiTheme="minorHAnsi" w:hAnsiTheme="minorHAnsi" w:cstheme="minorHAnsi"/>
                <w:b/>
                <w:sz w:val="22"/>
                <w:szCs w:val="22"/>
                <w:u w:val="single"/>
              </w:rPr>
              <w:t>and</w:t>
            </w:r>
            <w:r w:rsidRPr="000273A3">
              <w:rPr>
                <w:rFonts w:asciiTheme="minorHAnsi" w:hAnsiTheme="minorHAnsi" w:cstheme="minorHAnsi"/>
                <w:sz w:val="22"/>
                <w:szCs w:val="22"/>
              </w:rPr>
              <w:t xml:space="preserve"> with the minimum ratio of staff outlined in the safety plan</w:t>
            </w:r>
          </w:p>
          <w:p w14:paraId="399C97FD" w14:textId="4E2B8370" w:rsidR="000273A3" w:rsidRPr="000273A3" w:rsidRDefault="000273A3" w:rsidP="00846760">
            <w:pPr>
              <w:pStyle w:val="ListParagraph"/>
              <w:numPr>
                <w:ilvl w:val="0"/>
                <w:numId w:val="6"/>
              </w:numPr>
              <w:ind w:left="344"/>
              <w:rPr>
                <w:rFonts w:asciiTheme="minorHAnsi" w:hAnsiTheme="minorHAnsi" w:cstheme="minorHAnsi"/>
                <w:sz w:val="22"/>
                <w:szCs w:val="22"/>
              </w:rPr>
            </w:pPr>
            <w:r w:rsidRPr="000273A3">
              <w:rPr>
                <w:rFonts w:asciiTheme="minorHAnsi" w:hAnsiTheme="minorHAnsi" w:cstheme="minorHAnsi"/>
                <w:b/>
                <w:sz w:val="22"/>
                <w:szCs w:val="22"/>
                <w:u w:val="single"/>
              </w:rPr>
              <w:t>and</w:t>
            </w:r>
            <w:r w:rsidRPr="000273A3">
              <w:rPr>
                <w:rFonts w:asciiTheme="minorHAnsi" w:hAnsiTheme="minorHAnsi" w:cstheme="minorHAnsi"/>
                <w:sz w:val="22"/>
                <w:szCs w:val="22"/>
              </w:rPr>
              <w:t xml:space="preserve"> documentation of fire drills is complete.</w:t>
            </w:r>
          </w:p>
        </w:tc>
        <w:tc>
          <w:tcPr>
            <w:tcW w:w="3822" w:type="dxa"/>
          </w:tcPr>
          <w:p w14:paraId="6EBB8480" w14:textId="77777777" w:rsidR="000273A3" w:rsidRPr="000273A3" w:rsidRDefault="000273A3" w:rsidP="00846760">
            <w:pPr>
              <w:pStyle w:val="ListParagraph"/>
              <w:numPr>
                <w:ilvl w:val="0"/>
                <w:numId w:val="6"/>
              </w:numPr>
              <w:ind w:left="344"/>
              <w:rPr>
                <w:rFonts w:asciiTheme="minorHAnsi" w:hAnsiTheme="minorHAnsi" w:cstheme="minorHAnsi"/>
                <w:sz w:val="22"/>
                <w:szCs w:val="22"/>
              </w:rPr>
            </w:pPr>
            <w:r w:rsidRPr="000273A3">
              <w:rPr>
                <w:rFonts w:asciiTheme="minorHAnsi" w:hAnsiTheme="minorHAnsi" w:cstheme="minorHAnsi"/>
                <w:sz w:val="22"/>
                <w:szCs w:val="22"/>
              </w:rPr>
              <w:t xml:space="preserve">Fire drill logs for the location indicate that fire drills were not conducted as frequently as required </w:t>
            </w:r>
          </w:p>
          <w:p w14:paraId="1575DD87" w14:textId="77777777" w:rsidR="000273A3" w:rsidRPr="000273A3" w:rsidRDefault="000273A3" w:rsidP="00846760">
            <w:pPr>
              <w:pStyle w:val="ListParagraph"/>
              <w:numPr>
                <w:ilvl w:val="0"/>
                <w:numId w:val="6"/>
              </w:numPr>
              <w:ind w:left="344"/>
              <w:rPr>
                <w:rFonts w:asciiTheme="minorHAnsi" w:hAnsiTheme="minorHAnsi" w:cstheme="minorHAnsi"/>
                <w:sz w:val="22"/>
                <w:szCs w:val="22"/>
              </w:rPr>
            </w:pPr>
            <w:r w:rsidRPr="000273A3">
              <w:rPr>
                <w:rFonts w:asciiTheme="minorHAnsi" w:hAnsiTheme="minorHAnsi" w:cstheme="minorHAnsi"/>
                <w:b/>
                <w:sz w:val="22"/>
                <w:szCs w:val="22"/>
                <w:u w:val="single"/>
              </w:rPr>
              <w:t>and/or</w:t>
            </w:r>
            <w:r w:rsidRPr="000273A3">
              <w:rPr>
                <w:rFonts w:asciiTheme="minorHAnsi" w:hAnsiTheme="minorHAnsi" w:cstheme="minorHAnsi"/>
                <w:sz w:val="22"/>
                <w:szCs w:val="22"/>
              </w:rPr>
              <w:t xml:space="preserve"> are not conducted with the minimum ratio of </w:t>
            </w:r>
            <w:proofErr w:type="gramStart"/>
            <w:r w:rsidRPr="000273A3">
              <w:rPr>
                <w:rFonts w:asciiTheme="minorHAnsi" w:hAnsiTheme="minorHAnsi" w:cstheme="minorHAnsi"/>
                <w:sz w:val="22"/>
                <w:szCs w:val="22"/>
              </w:rPr>
              <w:t>staff;</w:t>
            </w:r>
            <w:proofErr w:type="gramEnd"/>
            <w:r w:rsidRPr="000273A3">
              <w:rPr>
                <w:rFonts w:asciiTheme="minorHAnsi" w:hAnsiTheme="minorHAnsi" w:cstheme="minorHAnsi"/>
                <w:sz w:val="22"/>
                <w:szCs w:val="22"/>
              </w:rPr>
              <w:t xml:space="preserve"> </w:t>
            </w:r>
          </w:p>
          <w:p w14:paraId="6D8F8781" w14:textId="1A25D687" w:rsidR="000273A3" w:rsidRPr="000273A3" w:rsidRDefault="6DB828CD" w:rsidP="1DA41D1E">
            <w:pPr>
              <w:pStyle w:val="ListParagraph"/>
              <w:numPr>
                <w:ilvl w:val="0"/>
                <w:numId w:val="6"/>
              </w:numPr>
              <w:ind w:left="344"/>
              <w:rPr>
                <w:rFonts w:asciiTheme="minorHAnsi" w:hAnsiTheme="minorHAnsi" w:cstheme="minorBidi"/>
                <w:sz w:val="22"/>
                <w:szCs w:val="22"/>
              </w:rPr>
            </w:pPr>
            <w:r w:rsidRPr="1DA41D1E">
              <w:rPr>
                <w:rFonts w:asciiTheme="minorHAnsi" w:hAnsiTheme="minorHAnsi" w:cstheme="minorBidi"/>
                <w:b/>
                <w:bCs/>
                <w:sz w:val="22"/>
                <w:szCs w:val="22"/>
                <w:u w:val="single"/>
              </w:rPr>
              <w:t>or</w:t>
            </w:r>
            <w:r w:rsidRPr="1DA41D1E">
              <w:rPr>
                <w:rFonts w:asciiTheme="minorHAnsi" w:hAnsiTheme="minorHAnsi" w:cstheme="minorBidi"/>
                <w:b/>
                <w:bCs/>
                <w:sz w:val="22"/>
                <w:szCs w:val="22"/>
              </w:rPr>
              <w:t xml:space="preserve"> </w:t>
            </w:r>
            <w:r w:rsidR="747F4780" w:rsidRPr="1DA41D1E">
              <w:rPr>
                <w:rFonts w:asciiTheme="minorHAnsi" w:hAnsiTheme="minorHAnsi" w:cstheme="minorBidi"/>
                <w:sz w:val="22"/>
                <w:szCs w:val="22"/>
              </w:rPr>
              <w:t xml:space="preserve">when </w:t>
            </w:r>
            <w:r w:rsidRPr="1DA41D1E">
              <w:rPr>
                <w:rFonts w:asciiTheme="minorHAnsi" w:hAnsiTheme="minorHAnsi" w:cstheme="minorBidi"/>
                <w:sz w:val="22"/>
                <w:szCs w:val="22"/>
              </w:rPr>
              <w:t>there are</w:t>
            </w:r>
            <w:r w:rsidR="747F4780" w:rsidRPr="1DA41D1E">
              <w:rPr>
                <w:rFonts w:asciiTheme="minorHAnsi" w:hAnsiTheme="minorHAnsi" w:cstheme="minorBidi"/>
                <w:sz w:val="22"/>
                <w:szCs w:val="22"/>
              </w:rPr>
              <w:t xml:space="preserve"> </w:t>
            </w:r>
            <w:r w:rsidRPr="1DA41D1E">
              <w:rPr>
                <w:rFonts w:asciiTheme="minorHAnsi" w:hAnsiTheme="minorHAnsi" w:cstheme="minorBidi"/>
                <w:sz w:val="22"/>
                <w:szCs w:val="22"/>
              </w:rPr>
              <w:t xml:space="preserve">documentation omissions/ errors. </w:t>
            </w:r>
          </w:p>
          <w:p w14:paraId="477F85DF" w14:textId="77777777" w:rsidR="000273A3" w:rsidRPr="000273A3" w:rsidRDefault="000273A3" w:rsidP="000273A3">
            <w:pPr>
              <w:ind w:left="344"/>
              <w:rPr>
                <w:rFonts w:asciiTheme="minorHAnsi" w:hAnsiTheme="minorHAnsi" w:cstheme="minorHAnsi"/>
                <w:color w:val="000080"/>
                <w:sz w:val="22"/>
                <w:szCs w:val="22"/>
              </w:rPr>
            </w:pPr>
          </w:p>
        </w:tc>
      </w:tr>
    </w:tbl>
    <w:p w14:paraId="5A4E5557" w14:textId="77777777" w:rsidR="000273A3" w:rsidRDefault="000273A3"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0273A3" w14:paraId="37B81C73" w14:textId="77777777" w:rsidTr="00665095">
        <w:trPr>
          <w:trHeight w:val="827"/>
        </w:trPr>
        <w:tc>
          <w:tcPr>
            <w:tcW w:w="1908" w:type="dxa"/>
            <w:vMerge w:val="restart"/>
          </w:tcPr>
          <w:p w14:paraId="18B688D3" w14:textId="77777777" w:rsidR="000273A3" w:rsidRPr="000273A3" w:rsidRDefault="000273A3" w:rsidP="00AF085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0273A3">
              <w:rPr>
                <w:rFonts w:asciiTheme="minorHAnsi" w:hAnsiTheme="minorHAnsi" w:cstheme="minorHAnsi"/>
                <w:b/>
                <w:sz w:val="22"/>
                <w:szCs w:val="22"/>
                <w:shd w:val="clear" w:color="auto" w:fill="D9E2F3" w:themeFill="accent1" w:themeFillTint="33"/>
              </w:rPr>
              <w:t>INDICATOR</w:t>
            </w:r>
          </w:p>
          <w:p w14:paraId="0A2CD2C2" w14:textId="77777777" w:rsidR="000273A3" w:rsidRDefault="000273A3" w:rsidP="000273A3">
            <w:pPr>
              <w:rPr>
                <w:rFonts w:asciiTheme="minorHAnsi" w:hAnsiTheme="minorHAnsi" w:cstheme="minorHAnsi"/>
                <w:b/>
                <w:sz w:val="22"/>
                <w:szCs w:val="22"/>
              </w:rPr>
            </w:pPr>
          </w:p>
          <w:p w14:paraId="40F8A962" w14:textId="3600A60D" w:rsidR="000273A3" w:rsidRPr="000273A3" w:rsidRDefault="000273A3" w:rsidP="000273A3">
            <w:pPr>
              <w:rPr>
                <w:rFonts w:asciiTheme="minorHAnsi" w:hAnsiTheme="minorHAnsi" w:cstheme="minorHAnsi"/>
                <w:sz w:val="22"/>
                <w:szCs w:val="22"/>
              </w:rPr>
            </w:pPr>
            <w:r w:rsidRPr="000273A3">
              <w:rPr>
                <w:rFonts w:asciiTheme="minorHAnsi" w:hAnsiTheme="minorHAnsi" w:cstheme="minorHAnsi"/>
                <w:b/>
                <w:sz w:val="22"/>
                <w:szCs w:val="22"/>
              </w:rPr>
              <w:t>L8.</w:t>
            </w:r>
            <w:r>
              <w:rPr>
                <w:rFonts w:asciiTheme="minorHAnsi" w:hAnsiTheme="minorHAnsi" w:cstheme="minorHAnsi"/>
                <w:sz w:val="22"/>
                <w:szCs w:val="22"/>
              </w:rPr>
              <w:t xml:space="preserve"> </w:t>
            </w:r>
            <w:r w:rsidRPr="000273A3">
              <w:rPr>
                <w:rFonts w:asciiTheme="minorHAnsi" w:hAnsiTheme="minorHAnsi" w:cstheme="minorHAnsi"/>
                <w:sz w:val="22"/>
                <w:szCs w:val="22"/>
              </w:rPr>
              <w:t xml:space="preserve">Emergency fact sheets are current and </w:t>
            </w:r>
          </w:p>
          <w:p w14:paraId="7781ED29" w14:textId="109804DF" w:rsidR="000273A3" w:rsidRDefault="000273A3" w:rsidP="00665095">
            <w:pPr>
              <w:rPr>
                <w:rFonts w:asciiTheme="minorHAnsi" w:hAnsiTheme="minorHAnsi" w:cstheme="minorHAnsi"/>
                <w:sz w:val="22"/>
                <w:szCs w:val="22"/>
              </w:rPr>
            </w:pPr>
            <w:r w:rsidRPr="000273A3">
              <w:rPr>
                <w:rFonts w:asciiTheme="minorHAnsi" w:hAnsiTheme="minorHAnsi" w:cstheme="minorHAnsi"/>
                <w:sz w:val="22"/>
                <w:szCs w:val="22"/>
              </w:rPr>
              <w:t>accurate and available on site</w:t>
            </w:r>
          </w:p>
          <w:p w14:paraId="1075C4AA" w14:textId="77777777" w:rsidR="00665095" w:rsidRPr="000273A3" w:rsidRDefault="00665095" w:rsidP="00665095">
            <w:pPr>
              <w:rPr>
                <w:rFonts w:asciiTheme="minorHAnsi" w:hAnsiTheme="minorHAnsi" w:cstheme="minorHAnsi"/>
                <w:sz w:val="22"/>
                <w:szCs w:val="22"/>
              </w:rPr>
            </w:pPr>
          </w:p>
          <w:p w14:paraId="69DAA25C" w14:textId="612DD7BB" w:rsidR="00B371C7" w:rsidRPr="00665095" w:rsidRDefault="000273A3" w:rsidP="006650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0273A3">
              <w:rPr>
                <w:rFonts w:asciiTheme="minorHAnsi" w:hAnsiTheme="minorHAnsi" w:cstheme="minorHAnsi"/>
                <w:b/>
                <w:sz w:val="22"/>
                <w:szCs w:val="22"/>
              </w:rPr>
              <w:t>APPLICABILITY</w:t>
            </w:r>
          </w:p>
          <w:p w14:paraId="2B0B5458" w14:textId="09E120EF" w:rsidR="00C17698" w:rsidRDefault="00C17698" w:rsidP="00B371C7">
            <w:pPr>
              <w:rPr>
                <w:rFonts w:asciiTheme="minorHAnsi" w:hAnsiTheme="minorHAnsi" w:cstheme="minorHAnsi"/>
                <w:sz w:val="22"/>
                <w:szCs w:val="22"/>
              </w:rPr>
            </w:pPr>
          </w:p>
          <w:p w14:paraId="222D3B56" w14:textId="32C3A3B1" w:rsidR="004D70A5" w:rsidRPr="000273A3" w:rsidRDefault="004D70A5" w:rsidP="00B371C7">
            <w:pPr>
              <w:rPr>
                <w:rFonts w:asciiTheme="minorHAnsi" w:hAnsiTheme="minorHAnsi" w:cstheme="minorHAnsi"/>
                <w:sz w:val="22"/>
                <w:szCs w:val="22"/>
              </w:rPr>
            </w:pPr>
            <w:r w:rsidRPr="000F0F7C">
              <w:rPr>
                <w:rFonts w:asciiTheme="minorHAnsi" w:hAnsiTheme="minorHAnsi" w:cstheme="minorHAnsi"/>
                <w:color w:val="2B579A"/>
                <w:sz w:val="22"/>
                <w:szCs w:val="22"/>
                <w:highlight w:val="green"/>
                <w:shd w:val="clear" w:color="auto" w:fill="E6E6E6"/>
              </w:rPr>
              <w:lastRenderedPageBreak/>
              <w:t>All Services</w:t>
            </w:r>
            <w:r>
              <w:rPr>
                <w:rFonts w:asciiTheme="minorHAnsi" w:hAnsiTheme="minorHAnsi" w:cstheme="minorHAnsi"/>
                <w:sz w:val="22"/>
                <w:szCs w:val="22"/>
              </w:rPr>
              <w:t xml:space="preserve"> </w:t>
            </w:r>
          </w:p>
        </w:tc>
        <w:tc>
          <w:tcPr>
            <w:tcW w:w="2068" w:type="dxa"/>
            <w:shd w:val="clear" w:color="auto" w:fill="D9E2F3" w:themeFill="accent1" w:themeFillTint="33"/>
          </w:tcPr>
          <w:p w14:paraId="3C4A1CF2" w14:textId="553A96B8" w:rsidR="000273A3" w:rsidRPr="000273A3" w:rsidRDefault="000273A3" w:rsidP="00AF0850">
            <w:pPr>
              <w:rPr>
                <w:rFonts w:asciiTheme="minorHAnsi" w:hAnsiTheme="minorHAnsi" w:cstheme="minorHAnsi"/>
                <w:b/>
                <w:sz w:val="22"/>
                <w:szCs w:val="22"/>
              </w:rPr>
            </w:pPr>
            <w:r w:rsidRPr="000273A3">
              <w:rPr>
                <w:rFonts w:asciiTheme="minorHAnsi" w:hAnsiTheme="minorHAnsi" w:cstheme="minorHAnsi"/>
                <w:b/>
                <w:sz w:val="22"/>
                <w:szCs w:val="22"/>
              </w:rPr>
              <w:lastRenderedPageBreak/>
              <w:t xml:space="preserve">Regulations 4.03 (4):  </w:t>
            </w:r>
          </w:p>
        </w:tc>
        <w:tc>
          <w:tcPr>
            <w:tcW w:w="10638" w:type="dxa"/>
            <w:gridSpan w:val="3"/>
            <w:shd w:val="clear" w:color="auto" w:fill="auto"/>
          </w:tcPr>
          <w:p w14:paraId="02454D6E" w14:textId="33DC5D7F" w:rsidR="000273A3" w:rsidRPr="000273A3" w:rsidRDefault="000273A3" w:rsidP="000273A3">
            <w:pPr>
              <w:rPr>
                <w:rFonts w:asciiTheme="minorHAnsi" w:hAnsiTheme="minorHAnsi" w:cstheme="minorHAnsi"/>
                <w:sz w:val="22"/>
                <w:szCs w:val="22"/>
              </w:rPr>
            </w:pPr>
            <w:r w:rsidRPr="000273A3">
              <w:rPr>
                <w:rFonts w:asciiTheme="minorHAnsi" w:hAnsiTheme="minorHAnsi" w:cstheme="minorHAnsi"/>
                <w:sz w:val="22"/>
                <w:szCs w:val="22"/>
              </w:rPr>
              <w:t>Emergency Information.  Each individual’s area office and provider record shall contain, in readily accessible and duplicate form, descriptive and other information of use in finding an individual if missing, or otherwise in an emergency, as more fully set forth in 4.03 (4) (a) through (n).</w:t>
            </w:r>
          </w:p>
        </w:tc>
      </w:tr>
      <w:tr w:rsidR="000273A3" w14:paraId="15DCC39C" w14:textId="77777777" w:rsidTr="1DA41D1E">
        <w:tc>
          <w:tcPr>
            <w:tcW w:w="1908" w:type="dxa"/>
            <w:vMerge/>
          </w:tcPr>
          <w:p w14:paraId="2D28370E" w14:textId="77777777" w:rsidR="000273A3" w:rsidRPr="000273A3" w:rsidRDefault="000273A3" w:rsidP="00AF0850">
            <w:pPr>
              <w:jc w:val="center"/>
              <w:rPr>
                <w:rFonts w:asciiTheme="minorHAnsi" w:hAnsiTheme="minorHAnsi" w:cstheme="minorHAnsi"/>
                <w:sz w:val="22"/>
                <w:szCs w:val="22"/>
              </w:rPr>
            </w:pPr>
          </w:p>
        </w:tc>
        <w:tc>
          <w:tcPr>
            <w:tcW w:w="12706" w:type="dxa"/>
            <w:gridSpan w:val="4"/>
          </w:tcPr>
          <w:p w14:paraId="7AD4E54E" w14:textId="77777777" w:rsidR="000273A3" w:rsidRPr="000273A3" w:rsidRDefault="000273A3" w:rsidP="00AF0850">
            <w:pPr>
              <w:shd w:val="clear" w:color="auto" w:fill="D9E2F3" w:themeFill="accent1" w:themeFillTint="33"/>
              <w:rPr>
                <w:rFonts w:asciiTheme="minorHAnsi" w:hAnsiTheme="minorHAnsi" w:cstheme="minorHAnsi"/>
                <w:b/>
                <w:sz w:val="22"/>
                <w:szCs w:val="22"/>
              </w:rPr>
            </w:pPr>
            <w:r w:rsidRPr="000273A3">
              <w:rPr>
                <w:rFonts w:asciiTheme="minorHAnsi" w:hAnsiTheme="minorHAnsi" w:cstheme="minorHAnsi"/>
                <w:b/>
                <w:sz w:val="22"/>
                <w:szCs w:val="22"/>
              </w:rPr>
              <w:t>GUIDELINES:</w:t>
            </w:r>
          </w:p>
          <w:p w14:paraId="14B101AA" w14:textId="15E8B032" w:rsidR="009C00D5" w:rsidRPr="009C00D5" w:rsidDel="009C00D5" w:rsidRDefault="6DB828CD" w:rsidP="1DA41D1E">
            <w:pPr>
              <w:rPr>
                <w:rFonts w:asciiTheme="minorHAnsi" w:hAnsiTheme="minorHAnsi" w:cstheme="minorBidi"/>
                <w:sz w:val="22"/>
                <w:szCs w:val="22"/>
              </w:rPr>
            </w:pPr>
            <w:r w:rsidRPr="1DA41D1E">
              <w:rPr>
                <w:rFonts w:asciiTheme="minorHAnsi" w:hAnsiTheme="minorHAnsi" w:cstheme="minorBidi"/>
                <w:sz w:val="22"/>
                <w:szCs w:val="22"/>
              </w:rPr>
              <w:t xml:space="preserve"> The </w:t>
            </w:r>
            <w:hyperlink r:id="rId12">
              <w:r w:rsidRPr="1DA41D1E">
                <w:rPr>
                  <w:rStyle w:val="Hyperlink"/>
                  <w:rFonts w:asciiTheme="minorHAnsi" w:hAnsiTheme="minorHAnsi" w:cstheme="minorBidi"/>
                  <w:sz w:val="22"/>
                  <w:szCs w:val="22"/>
                </w:rPr>
                <w:t>Emergency Fact Sheet</w:t>
              </w:r>
            </w:hyperlink>
            <w:r w:rsidRPr="1DA41D1E">
              <w:rPr>
                <w:rFonts w:asciiTheme="minorHAnsi" w:hAnsiTheme="minorHAnsi" w:cstheme="minorBidi"/>
                <w:sz w:val="22"/>
                <w:szCs w:val="22"/>
              </w:rPr>
              <w:t xml:space="preserve"> must be accurate and current. </w:t>
            </w:r>
            <w:r w:rsidR="747F4780" w:rsidRPr="1DA41D1E">
              <w:rPr>
                <w:rFonts w:asciiTheme="minorHAnsi" w:hAnsiTheme="minorHAnsi" w:cstheme="minorBidi"/>
                <w:sz w:val="22"/>
                <w:szCs w:val="22"/>
              </w:rPr>
              <w:t xml:space="preserve">It needs to include identifying information such as age, general physical characteristics, emergency contacts, guardian information, general nature of abilities and physical </w:t>
            </w:r>
            <w:r w:rsidR="4BACE560" w:rsidRPr="54695F20">
              <w:rPr>
                <w:rFonts w:asciiTheme="minorHAnsi" w:hAnsiTheme="minorHAnsi" w:cstheme="minorBidi"/>
                <w:sz w:val="22"/>
                <w:szCs w:val="22"/>
              </w:rPr>
              <w:t>disabilities</w:t>
            </w:r>
            <w:r w:rsidR="747F4780" w:rsidRPr="1DA41D1E">
              <w:rPr>
                <w:rFonts w:asciiTheme="minorHAnsi" w:hAnsiTheme="minorHAnsi" w:cstheme="minorBidi"/>
                <w:sz w:val="22"/>
                <w:szCs w:val="22"/>
              </w:rPr>
              <w:t xml:space="preserve">, special medical </w:t>
            </w:r>
            <w:proofErr w:type="gramStart"/>
            <w:r w:rsidR="747F4780" w:rsidRPr="1DA41D1E">
              <w:rPr>
                <w:rFonts w:asciiTheme="minorHAnsi" w:hAnsiTheme="minorHAnsi" w:cstheme="minorBidi"/>
                <w:sz w:val="22"/>
                <w:szCs w:val="22"/>
              </w:rPr>
              <w:t>needs</w:t>
            </w:r>
            <w:proofErr w:type="gramEnd"/>
            <w:r w:rsidR="747F4780" w:rsidRPr="1DA41D1E">
              <w:rPr>
                <w:rFonts w:asciiTheme="minorHAnsi" w:hAnsiTheme="minorHAnsi" w:cstheme="minorBidi"/>
                <w:sz w:val="22"/>
                <w:szCs w:val="22"/>
              </w:rPr>
              <w:t xml:space="preserve"> and current medications.</w:t>
            </w:r>
          </w:p>
          <w:p w14:paraId="659996E5" w14:textId="2A4F29BE" w:rsidR="009C00D5" w:rsidRPr="009C00D5" w:rsidDel="009C00D5" w:rsidRDefault="009C00D5" w:rsidP="1DA41D1E">
            <w:pPr>
              <w:rPr>
                <w:rFonts w:asciiTheme="minorHAnsi" w:hAnsiTheme="minorHAnsi" w:cstheme="minorBidi"/>
                <w:sz w:val="22"/>
                <w:szCs w:val="22"/>
              </w:rPr>
            </w:pPr>
          </w:p>
          <w:p w14:paraId="546DDDA4" w14:textId="0EF97A03" w:rsidR="000273A3" w:rsidRPr="000273A3" w:rsidRDefault="747F4780" w:rsidP="1DA41D1E">
            <w:pPr>
              <w:rPr>
                <w:rFonts w:asciiTheme="minorHAnsi" w:hAnsiTheme="minorHAnsi" w:cstheme="minorBidi"/>
                <w:sz w:val="22"/>
                <w:szCs w:val="22"/>
              </w:rPr>
            </w:pPr>
            <w:r w:rsidRPr="1DA41D1E">
              <w:rPr>
                <w:rFonts w:asciiTheme="minorHAnsi" w:hAnsiTheme="minorHAnsi" w:cstheme="minorBidi"/>
                <w:sz w:val="22"/>
                <w:szCs w:val="22"/>
              </w:rPr>
              <w:t>However, confidential information (</w:t>
            </w:r>
            <w:proofErr w:type="gramStart"/>
            <w:r w:rsidRPr="1DA41D1E">
              <w:rPr>
                <w:rFonts w:asciiTheme="minorHAnsi" w:hAnsiTheme="minorHAnsi" w:cstheme="minorBidi"/>
                <w:sz w:val="22"/>
                <w:szCs w:val="22"/>
              </w:rPr>
              <w:t>e.g.</w:t>
            </w:r>
            <w:proofErr w:type="gramEnd"/>
            <w:r w:rsidRPr="1DA41D1E">
              <w:rPr>
                <w:rFonts w:asciiTheme="minorHAnsi" w:hAnsiTheme="minorHAnsi" w:cstheme="minorBidi"/>
                <w:sz w:val="22"/>
                <w:szCs w:val="22"/>
              </w:rPr>
              <w:t xml:space="preserve"> HIV status) must be maintained separately. </w:t>
            </w:r>
          </w:p>
        </w:tc>
      </w:tr>
      <w:tr w:rsidR="000273A3" w14:paraId="349D0BA6" w14:textId="77777777" w:rsidTr="1DA41D1E">
        <w:tc>
          <w:tcPr>
            <w:tcW w:w="1908" w:type="dxa"/>
            <w:vMerge/>
          </w:tcPr>
          <w:p w14:paraId="5148E1C8" w14:textId="77777777" w:rsidR="000273A3" w:rsidRPr="000273A3" w:rsidRDefault="000273A3" w:rsidP="00AF0850">
            <w:pPr>
              <w:jc w:val="center"/>
              <w:rPr>
                <w:rFonts w:asciiTheme="minorHAnsi" w:hAnsiTheme="minorHAnsi" w:cstheme="minorHAnsi"/>
                <w:b/>
                <w:sz w:val="22"/>
                <w:szCs w:val="22"/>
              </w:rPr>
            </w:pPr>
          </w:p>
        </w:tc>
        <w:tc>
          <w:tcPr>
            <w:tcW w:w="2068" w:type="dxa"/>
            <w:shd w:val="clear" w:color="auto" w:fill="D9E2F3" w:themeFill="accent1" w:themeFillTint="33"/>
          </w:tcPr>
          <w:p w14:paraId="740A92A4" w14:textId="77777777" w:rsidR="000273A3" w:rsidRPr="000273A3" w:rsidRDefault="000273A3" w:rsidP="00AF0850">
            <w:pPr>
              <w:jc w:val="center"/>
              <w:rPr>
                <w:rFonts w:asciiTheme="minorHAnsi" w:hAnsiTheme="minorHAnsi" w:cstheme="minorHAnsi"/>
                <w:sz w:val="22"/>
                <w:szCs w:val="22"/>
              </w:rPr>
            </w:pPr>
            <w:r w:rsidRPr="000273A3">
              <w:rPr>
                <w:rFonts w:asciiTheme="minorHAnsi" w:hAnsiTheme="minorHAnsi" w:cstheme="minorHAnsi"/>
                <w:b/>
                <w:sz w:val="22"/>
                <w:szCs w:val="22"/>
              </w:rPr>
              <w:t>INFORMATION SOURCE</w:t>
            </w:r>
          </w:p>
        </w:tc>
        <w:tc>
          <w:tcPr>
            <w:tcW w:w="3060" w:type="dxa"/>
            <w:shd w:val="clear" w:color="auto" w:fill="D9E2F3" w:themeFill="accent1" w:themeFillTint="33"/>
          </w:tcPr>
          <w:p w14:paraId="54A88760" w14:textId="77777777" w:rsidR="000273A3" w:rsidRPr="000273A3" w:rsidRDefault="000273A3" w:rsidP="00AF0850">
            <w:pPr>
              <w:jc w:val="center"/>
              <w:rPr>
                <w:rFonts w:asciiTheme="minorHAnsi" w:hAnsiTheme="minorHAnsi" w:cstheme="minorHAnsi"/>
                <w:sz w:val="22"/>
                <w:szCs w:val="22"/>
              </w:rPr>
            </w:pPr>
            <w:r w:rsidRPr="000273A3">
              <w:rPr>
                <w:rFonts w:asciiTheme="minorHAnsi" w:hAnsiTheme="minorHAnsi" w:cstheme="minorHAnsi"/>
                <w:b/>
                <w:sz w:val="22"/>
                <w:szCs w:val="22"/>
              </w:rPr>
              <w:t>HOW MEASURED</w:t>
            </w:r>
          </w:p>
        </w:tc>
        <w:tc>
          <w:tcPr>
            <w:tcW w:w="3756" w:type="dxa"/>
            <w:shd w:val="clear" w:color="auto" w:fill="D9E2F3" w:themeFill="accent1" w:themeFillTint="33"/>
          </w:tcPr>
          <w:p w14:paraId="605E59FF" w14:textId="77777777" w:rsidR="000273A3" w:rsidRPr="000273A3" w:rsidRDefault="000273A3" w:rsidP="00AF0850">
            <w:pPr>
              <w:jc w:val="center"/>
              <w:rPr>
                <w:rFonts w:asciiTheme="minorHAnsi" w:hAnsiTheme="minorHAnsi" w:cstheme="minorHAnsi"/>
                <w:sz w:val="22"/>
                <w:szCs w:val="22"/>
              </w:rPr>
            </w:pPr>
            <w:r w:rsidRPr="000273A3">
              <w:rPr>
                <w:rFonts w:asciiTheme="minorHAnsi" w:hAnsiTheme="minorHAnsi" w:cstheme="minorHAnsi"/>
                <w:b/>
                <w:sz w:val="22"/>
                <w:szCs w:val="22"/>
              </w:rPr>
              <w:t>CRITERIA FOR STANDARD MET</w:t>
            </w:r>
          </w:p>
        </w:tc>
        <w:tc>
          <w:tcPr>
            <w:tcW w:w="3822" w:type="dxa"/>
            <w:shd w:val="clear" w:color="auto" w:fill="D9E2F3" w:themeFill="accent1" w:themeFillTint="33"/>
          </w:tcPr>
          <w:p w14:paraId="1EAF6999" w14:textId="77777777" w:rsidR="000273A3" w:rsidRPr="000273A3" w:rsidRDefault="000273A3" w:rsidP="00AF0850">
            <w:pPr>
              <w:jc w:val="center"/>
              <w:rPr>
                <w:rFonts w:asciiTheme="minorHAnsi" w:hAnsiTheme="minorHAnsi" w:cstheme="minorHAnsi"/>
                <w:b/>
                <w:sz w:val="22"/>
                <w:szCs w:val="22"/>
              </w:rPr>
            </w:pPr>
            <w:r w:rsidRPr="000273A3">
              <w:rPr>
                <w:rFonts w:asciiTheme="minorHAnsi" w:hAnsiTheme="minorHAnsi" w:cstheme="minorHAnsi"/>
                <w:b/>
                <w:sz w:val="22"/>
                <w:szCs w:val="22"/>
              </w:rPr>
              <w:t>CRITERIA FOR STANDARD</w:t>
            </w:r>
          </w:p>
          <w:p w14:paraId="4A72E3E1" w14:textId="77777777" w:rsidR="000273A3" w:rsidRPr="000273A3" w:rsidRDefault="000273A3" w:rsidP="00AF0850">
            <w:pPr>
              <w:jc w:val="center"/>
              <w:rPr>
                <w:rFonts w:asciiTheme="minorHAnsi" w:hAnsiTheme="minorHAnsi" w:cstheme="minorHAnsi"/>
                <w:sz w:val="22"/>
                <w:szCs w:val="22"/>
              </w:rPr>
            </w:pPr>
            <w:r w:rsidRPr="000273A3">
              <w:rPr>
                <w:rFonts w:asciiTheme="minorHAnsi" w:hAnsiTheme="minorHAnsi" w:cstheme="minorHAnsi"/>
                <w:b/>
                <w:sz w:val="22"/>
                <w:szCs w:val="22"/>
              </w:rPr>
              <w:t>NOT MET</w:t>
            </w:r>
          </w:p>
        </w:tc>
      </w:tr>
      <w:tr w:rsidR="000273A3" w14:paraId="525ED737" w14:textId="77777777" w:rsidTr="1DA41D1E">
        <w:trPr>
          <w:trHeight w:val="2492"/>
        </w:trPr>
        <w:tc>
          <w:tcPr>
            <w:tcW w:w="1908" w:type="dxa"/>
            <w:vMerge/>
          </w:tcPr>
          <w:p w14:paraId="07D4C224" w14:textId="77777777" w:rsidR="000273A3" w:rsidRPr="000273A3" w:rsidRDefault="000273A3" w:rsidP="00AF0850">
            <w:pPr>
              <w:jc w:val="center"/>
              <w:rPr>
                <w:rFonts w:asciiTheme="minorHAnsi" w:hAnsiTheme="minorHAnsi" w:cstheme="minorHAnsi"/>
                <w:b/>
                <w:sz w:val="22"/>
                <w:szCs w:val="22"/>
              </w:rPr>
            </w:pPr>
          </w:p>
        </w:tc>
        <w:tc>
          <w:tcPr>
            <w:tcW w:w="2068" w:type="dxa"/>
          </w:tcPr>
          <w:p w14:paraId="646741D4" w14:textId="6C0BD070" w:rsidR="000273A3" w:rsidRPr="000273A3" w:rsidRDefault="000273A3" w:rsidP="00AF0850">
            <w:pPr>
              <w:rPr>
                <w:rFonts w:asciiTheme="minorHAnsi" w:hAnsiTheme="minorHAnsi" w:cstheme="minorHAnsi"/>
                <w:sz w:val="22"/>
                <w:szCs w:val="22"/>
              </w:rPr>
            </w:pPr>
            <w:r w:rsidRPr="000273A3">
              <w:rPr>
                <w:rFonts w:asciiTheme="minorHAnsi" w:hAnsiTheme="minorHAnsi" w:cstheme="minorHAnsi"/>
                <w:sz w:val="22"/>
                <w:szCs w:val="22"/>
              </w:rPr>
              <w:t>Emergency Fact Sheets - on site</w:t>
            </w:r>
          </w:p>
          <w:p w14:paraId="68555913" w14:textId="77777777" w:rsidR="000273A3" w:rsidRPr="000273A3" w:rsidRDefault="000273A3" w:rsidP="00AF0850">
            <w:pPr>
              <w:rPr>
                <w:rFonts w:asciiTheme="minorHAnsi" w:hAnsiTheme="minorHAnsi" w:cstheme="minorHAnsi"/>
                <w:sz w:val="22"/>
                <w:szCs w:val="22"/>
              </w:rPr>
            </w:pPr>
          </w:p>
          <w:p w14:paraId="0F3E59A8" w14:textId="2D471FCB" w:rsidR="000273A3" w:rsidRPr="000273A3" w:rsidRDefault="000273A3" w:rsidP="00AF0850">
            <w:pPr>
              <w:ind w:left="-18"/>
              <w:rPr>
                <w:rFonts w:asciiTheme="minorHAnsi" w:hAnsiTheme="minorHAnsi" w:cstheme="minorHAnsi"/>
                <w:sz w:val="22"/>
                <w:szCs w:val="22"/>
              </w:rPr>
            </w:pPr>
            <w:r w:rsidRPr="000273A3">
              <w:rPr>
                <w:rFonts w:asciiTheme="minorHAnsi" w:hAnsiTheme="minorHAnsi" w:cstheme="minorHAnsi"/>
                <w:sz w:val="22"/>
                <w:szCs w:val="22"/>
              </w:rPr>
              <w:t xml:space="preserve">Other individual documentation </w:t>
            </w:r>
          </w:p>
        </w:tc>
        <w:tc>
          <w:tcPr>
            <w:tcW w:w="3060" w:type="dxa"/>
          </w:tcPr>
          <w:p w14:paraId="66024D2F" w14:textId="196FF4E6" w:rsidR="000273A3" w:rsidRPr="000273A3" w:rsidRDefault="6DB828CD" w:rsidP="1DA41D1E">
            <w:pPr>
              <w:rPr>
                <w:rFonts w:asciiTheme="minorHAnsi" w:hAnsiTheme="minorHAnsi" w:cstheme="minorBidi"/>
                <w:sz w:val="22"/>
                <w:szCs w:val="22"/>
              </w:rPr>
            </w:pPr>
            <w:r w:rsidRPr="1DA41D1E">
              <w:rPr>
                <w:rFonts w:asciiTheme="minorHAnsi" w:hAnsiTheme="minorHAnsi" w:cstheme="minorBidi"/>
                <w:sz w:val="22"/>
                <w:szCs w:val="22"/>
              </w:rPr>
              <w:t xml:space="preserve">Emergency Fact Sheets are reviewed and compared with other information </w:t>
            </w:r>
            <w:r w:rsidR="747F4780" w:rsidRPr="1DA41D1E">
              <w:rPr>
                <w:rFonts w:asciiTheme="minorHAnsi" w:hAnsiTheme="minorHAnsi" w:cstheme="minorBidi"/>
                <w:sz w:val="22"/>
                <w:szCs w:val="22"/>
              </w:rPr>
              <w:t>(</w:t>
            </w:r>
            <w:proofErr w:type="gramStart"/>
            <w:r w:rsidR="747F4780" w:rsidRPr="1DA41D1E">
              <w:rPr>
                <w:rFonts w:asciiTheme="minorHAnsi" w:hAnsiTheme="minorHAnsi" w:cstheme="minorBidi"/>
                <w:sz w:val="22"/>
                <w:szCs w:val="22"/>
              </w:rPr>
              <w:t>e.g.</w:t>
            </w:r>
            <w:proofErr w:type="gramEnd"/>
            <w:r w:rsidR="747F4780" w:rsidRPr="1DA41D1E">
              <w:rPr>
                <w:rFonts w:asciiTheme="minorHAnsi" w:hAnsiTheme="minorHAnsi" w:cstheme="minorBidi"/>
                <w:sz w:val="22"/>
                <w:szCs w:val="22"/>
              </w:rPr>
              <w:t xml:space="preserve"> medical records) </w:t>
            </w:r>
            <w:r w:rsidRPr="1DA41D1E">
              <w:rPr>
                <w:rFonts w:asciiTheme="minorHAnsi" w:hAnsiTheme="minorHAnsi" w:cstheme="minorBidi"/>
                <w:sz w:val="22"/>
                <w:szCs w:val="22"/>
              </w:rPr>
              <w:t>regarding an individual(s) to determine whether information is complete and current.</w:t>
            </w:r>
          </w:p>
        </w:tc>
        <w:tc>
          <w:tcPr>
            <w:tcW w:w="3756" w:type="dxa"/>
          </w:tcPr>
          <w:p w14:paraId="7B3FFCFC" w14:textId="77777777" w:rsidR="000273A3" w:rsidRPr="000273A3" w:rsidRDefault="000273A3" w:rsidP="00846760">
            <w:pPr>
              <w:pStyle w:val="ListParagraph"/>
              <w:numPr>
                <w:ilvl w:val="0"/>
                <w:numId w:val="7"/>
              </w:numPr>
              <w:ind w:left="344"/>
              <w:jc w:val="both"/>
              <w:rPr>
                <w:rFonts w:asciiTheme="minorHAnsi" w:hAnsiTheme="minorHAnsi" w:cstheme="minorHAnsi"/>
                <w:sz w:val="22"/>
                <w:szCs w:val="22"/>
              </w:rPr>
            </w:pPr>
            <w:r w:rsidRPr="000273A3">
              <w:rPr>
                <w:rFonts w:asciiTheme="minorHAnsi" w:hAnsiTheme="minorHAnsi" w:cstheme="minorHAnsi"/>
                <w:sz w:val="22"/>
                <w:szCs w:val="22"/>
              </w:rPr>
              <w:t xml:space="preserve">The Emergency Fact Sheet is current </w:t>
            </w:r>
          </w:p>
          <w:p w14:paraId="0157E509" w14:textId="60D936CC" w:rsidR="000273A3" w:rsidRPr="000273A3" w:rsidRDefault="000273A3" w:rsidP="00846760">
            <w:pPr>
              <w:pStyle w:val="ListParagraph"/>
              <w:numPr>
                <w:ilvl w:val="0"/>
                <w:numId w:val="7"/>
              </w:numPr>
              <w:ind w:left="344"/>
              <w:jc w:val="both"/>
              <w:rPr>
                <w:rFonts w:asciiTheme="minorHAnsi" w:hAnsiTheme="minorHAnsi" w:cstheme="minorHAnsi"/>
                <w:sz w:val="22"/>
                <w:szCs w:val="22"/>
              </w:rPr>
            </w:pPr>
            <w:r w:rsidRPr="000273A3">
              <w:rPr>
                <w:rFonts w:asciiTheme="minorHAnsi" w:hAnsiTheme="minorHAnsi" w:cstheme="minorHAnsi"/>
                <w:b/>
                <w:sz w:val="22"/>
                <w:szCs w:val="22"/>
                <w:u w:val="single"/>
              </w:rPr>
              <w:t>and</w:t>
            </w:r>
            <w:r w:rsidRPr="000273A3">
              <w:rPr>
                <w:rFonts w:asciiTheme="minorHAnsi" w:hAnsiTheme="minorHAnsi" w:cstheme="minorHAnsi"/>
                <w:sz w:val="22"/>
                <w:szCs w:val="22"/>
              </w:rPr>
              <w:t xml:space="preserve"> complete.</w:t>
            </w:r>
          </w:p>
        </w:tc>
        <w:tc>
          <w:tcPr>
            <w:tcW w:w="3822" w:type="dxa"/>
          </w:tcPr>
          <w:p w14:paraId="081815A4" w14:textId="77777777" w:rsidR="000273A3" w:rsidRPr="000273A3" w:rsidRDefault="000273A3" w:rsidP="00846760">
            <w:pPr>
              <w:pStyle w:val="ListParagraph"/>
              <w:numPr>
                <w:ilvl w:val="0"/>
                <w:numId w:val="7"/>
              </w:numPr>
              <w:ind w:left="344"/>
              <w:jc w:val="both"/>
              <w:rPr>
                <w:rFonts w:asciiTheme="minorHAnsi" w:hAnsiTheme="minorHAnsi" w:cstheme="minorHAnsi"/>
                <w:sz w:val="22"/>
                <w:szCs w:val="22"/>
              </w:rPr>
            </w:pPr>
            <w:r w:rsidRPr="000273A3">
              <w:rPr>
                <w:rFonts w:asciiTheme="minorHAnsi" w:hAnsiTheme="minorHAnsi" w:cstheme="minorHAnsi"/>
                <w:sz w:val="22"/>
                <w:szCs w:val="22"/>
              </w:rPr>
              <w:t xml:space="preserve">The Emergency Fact Sheet is not current </w:t>
            </w:r>
          </w:p>
          <w:p w14:paraId="23FA3F65" w14:textId="1F02ECC7" w:rsidR="000273A3" w:rsidRPr="000273A3" w:rsidRDefault="000273A3" w:rsidP="00846760">
            <w:pPr>
              <w:pStyle w:val="ListParagraph"/>
              <w:numPr>
                <w:ilvl w:val="0"/>
                <w:numId w:val="7"/>
              </w:numPr>
              <w:ind w:left="344"/>
              <w:jc w:val="both"/>
              <w:rPr>
                <w:rFonts w:asciiTheme="minorHAnsi" w:hAnsiTheme="minorHAnsi" w:cstheme="minorHAnsi"/>
                <w:color w:val="000080"/>
                <w:sz w:val="22"/>
                <w:szCs w:val="22"/>
              </w:rPr>
            </w:pPr>
            <w:r w:rsidRPr="000273A3">
              <w:rPr>
                <w:rFonts w:asciiTheme="minorHAnsi" w:hAnsiTheme="minorHAnsi" w:cstheme="minorHAnsi"/>
                <w:b/>
                <w:sz w:val="22"/>
                <w:szCs w:val="22"/>
                <w:u w:val="single"/>
              </w:rPr>
              <w:t>and/or</w:t>
            </w:r>
            <w:r w:rsidRPr="000273A3">
              <w:rPr>
                <w:rFonts w:asciiTheme="minorHAnsi" w:hAnsiTheme="minorHAnsi" w:cstheme="minorHAnsi"/>
                <w:sz w:val="22"/>
                <w:szCs w:val="22"/>
              </w:rPr>
              <w:t xml:space="preserve"> is incomplete.</w:t>
            </w:r>
          </w:p>
        </w:tc>
      </w:tr>
      <w:tr w:rsidR="000273A3" w14:paraId="2F04F391" w14:textId="77777777" w:rsidTr="1DA41D1E">
        <w:tc>
          <w:tcPr>
            <w:tcW w:w="1908" w:type="dxa"/>
            <w:vMerge w:val="restart"/>
          </w:tcPr>
          <w:p w14:paraId="5EE500E6" w14:textId="77777777" w:rsidR="000273A3" w:rsidRPr="000273A3" w:rsidRDefault="000273A3" w:rsidP="00AF085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0273A3">
              <w:rPr>
                <w:rFonts w:asciiTheme="minorHAnsi" w:hAnsiTheme="minorHAnsi" w:cstheme="minorHAnsi"/>
                <w:b/>
                <w:sz w:val="22"/>
                <w:szCs w:val="22"/>
                <w:shd w:val="clear" w:color="auto" w:fill="D9E2F3" w:themeFill="accent1" w:themeFillTint="33"/>
              </w:rPr>
              <w:t>INDICATOR</w:t>
            </w:r>
          </w:p>
          <w:p w14:paraId="12606ED8" w14:textId="77777777" w:rsidR="000273A3" w:rsidRPr="000273A3" w:rsidRDefault="000273A3" w:rsidP="00AF0850">
            <w:pPr>
              <w:rPr>
                <w:rFonts w:asciiTheme="minorHAnsi" w:hAnsiTheme="minorHAnsi" w:cstheme="minorHAnsi"/>
                <w:sz w:val="22"/>
                <w:szCs w:val="22"/>
              </w:rPr>
            </w:pPr>
          </w:p>
          <w:p w14:paraId="18890E8A" w14:textId="0954F198" w:rsidR="000273A3" w:rsidRPr="000273A3" w:rsidRDefault="000273A3" w:rsidP="000273A3">
            <w:pPr>
              <w:rPr>
                <w:rFonts w:asciiTheme="minorHAnsi" w:hAnsiTheme="minorHAnsi" w:cstheme="minorHAnsi"/>
                <w:sz w:val="22"/>
                <w:szCs w:val="22"/>
              </w:rPr>
            </w:pPr>
            <w:r w:rsidRPr="000273A3">
              <w:rPr>
                <w:rFonts w:asciiTheme="minorHAnsi" w:hAnsiTheme="minorHAnsi" w:cstheme="minorHAnsi"/>
                <w:b/>
                <w:sz w:val="22"/>
                <w:szCs w:val="22"/>
              </w:rPr>
              <w:t>L9.</w:t>
            </w:r>
            <w:r>
              <w:rPr>
                <w:rFonts w:asciiTheme="minorHAnsi" w:hAnsiTheme="minorHAnsi" w:cstheme="minorHAnsi"/>
                <w:sz w:val="22"/>
                <w:szCs w:val="22"/>
              </w:rPr>
              <w:t xml:space="preserve"> </w:t>
            </w:r>
            <w:r w:rsidRPr="000273A3">
              <w:rPr>
                <w:rFonts w:asciiTheme="minorHAnsi" w:hAnsiTheme="minorHAnsi" w:cstheme="minorHAnsi"/>
                <w:sz w:val="22"/>
                <w:szCs w:val="22"/>
              </w:rPr>
              <w:t>Individuals are able to utilize equipment and machinery safely.</w:t>
            </w:r>
          </w:p>
          <w:p w14:paraId="5CFF9534" w14:textId="77777777" w:rsidR="000273A3" w:rsidRPr="000273A3" w:rsidRDefault="000273A3" w:rsidP="00AF0850">
            <w:pPr>
              <w:jc w:val="center"/>
              <w:rPr>
                <w:rFonts w:asciiTheme="minorHAnsi" w:hAnsiTheme="minorHAnsi" w:cstheme="minorHAnsi"/>
                <w:sz w:val="22"/>
                <w:szCs w:val="22"/>
              </w:rPr>
            </w:pPr>
          </w:p>
          <w:p w14:paraId="540BDA42" w14:textId="77777777" w:rsidR="000273A3" w:rsidRPr="000273A3" w:rsidRDefault="000273A3" w:rsidP="00AF085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0273A3">
              <w:rPr>
                <w:rFonts w:asciiTheme="minorHAnsi" w:hAnsiTheme="minorHAnsi" w:cstheme="minorHAnsi"/>
                <w:b/>
                <w:sz w:val="22"/>
                <w:szCs w:val="22"/>
              </w:rPr>
              <w:t>APPLICABILITY</w:t>
            </w:r>
          </w:p>
          <w:p w14:paraId="4D8ACEAB" w14:textId="77777777" w:rsidR="00B371C7" w:rsidRPr="000273A3" w:rsidRDefault="00B371C7" w:rsidP="00B371C7">
            <w:pPr>
              <w:rPr>
                <w:rFonts w:asciiTheme="minorHAnsi" w:hAnsiTheme="minorHAnsi" w:cstheme="minorHAnsi"/>
                <w:sz w:val="22"/>
                <w:szCs w:val="22"/>
              </w:rPr>
            </w:pPr>
          </w:p>
          <w:p w14:paraId="61274804" w14:textId="77777777"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438486851"/>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24/</w:t>
            </w:r>
            <w:proofErr w:type="spellStart"/>
            <w:r w:rsidR="00B371C7">
              <w:rPr>
                <w:rFonts w:asciiTheme="minorHAnsi" w:hAnsiTheme="minorHAnsi" w:cstheme="minorHAnsi"/>
                <w:sz w:val="22"/>
                <w:szCs w:val="22"/>
              </w:rPr>
              <w:t>hr</w:t>
            </w:r>
            <w:proofErr w:type="spellEnd"/>
            <w:r w:rsidR="00B371C7">
              <w:rPr>
                <w:rFonts w:asciiTheme="minorHAnsi" w:hAnsiTheme="minorHAnsi" w:cstheme="minorHAnsi"/>
                <w:sz w:val="22"/>
                <w:szCs w:val="22"/>
              </w:rPr>
              <w:t xml:space="preserve"> R</w:t>
            </w:r>
            <w:r w:rsidR="00B371C7" w:rsidRPr="00A97ED1">
              <w:rPr>
                <w:rFonts w:asciiTheme="minorHAnsi" w:hAnsiTheme="minorHAnsi" w:cstheme="minorHAnsi"/>
                <w:sz w:val="22"/>
                <w:szCs w:val="22"/>
              </w:rPr>
              <w:t xml:space="preserve">esidential </w:t>
            </w:r>
          </w:p>
          <w:p w14:paraId="3B02AFC0" w14:textId="77777777"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453918989"/>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ABI/MFP 24/</w:t>
            </w:r>
            <w:proofErr w:type="spellStart"/>
            <w:r w:rsidR="00B371C7">
              <w:rPr>
                <w:rFonts w:asciiTheme="minorHAnsi" w:hAnsiTheme="minorHAnsi" w:cstheme="minorHAnsi"/>
                <w:sz w:val="22"/>
                <w:szCs w:val="22"/>
              </w:rPr>
              <w:t>hr</w:t>
            </w:r>
            <w:proofErr w:type="spellEnd"/>
            <w:r w:rsidR="00B371C7">
              <w:rPr>
                <w:rFonts w:asciiTheme="minorHAnsi" w:hAnsiTheme="minorHAnsi" w:cstheme="minorHAnsi"/>
                <w:sz w:val="22"/>
                <w:szCs w:val="22"/>
              </w:rPr>
              <w:t xml:space="preserve"> Residential </w:t>
            </w:r>
          </w:p>
          <w:p w14:paraId="711D1A9C" w14:textId="16B72FAF"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680118633"/>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IHS</w:t>
            </w:r>
            <w:r w:rsidR="00B371C7" w:rsidRPr="00A97ED1">
              <w:rPr>
                <w:rFonts w:asciiTheme="minorHAnsi" w:hAnsiTheme="minorHAnsi" w:cstheme="minorHAnsi"/>
                <w:sz w:val="22"/>
                <w:szCs w:val="22"/>
              </w:rPr>
              <w:t xml:space="preserve"> </w:t>
            </w:r>
          </w:p>
          <w:p w14:paraId="025BAF69" w14:textId="7D1B0455"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314078930"/>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sidRPr="00A97ED1">
              <w:rPr>
                <w:rFonts w:asciiTheme="minorHAnsi" w:hAnsiTheme="minorHAnsi" w:cstheme="minorHAnsi"/>
                <w:sz w:val="22"/>
                <w:szCs w:val="22"/>
              </w:rPr>
              <w:t>Respite</w:t>
            </w:r>
          </w:p>
          <w:p w14:paraId="1264FAAE" w14:textId="77777777" w:rsidR="00B371C7" w:rsidRPr="00A97ED1" w:rsidRDefault="00B371C7" w:rsidP="00B371C7">
            <w:pPr>
              <w:ind w:left="180" w:hanging="180"/>
              <w:rPr>
                <w:rFonts w:asciiTheme="minorHAnsi" w:hAnsiTheme="minorHAnsi" w:cstheme="minorHAnsi"/>
                <w:sz w:val="22"/>
                <w:szCs w:val="22"/>
              </w:rPr>
            </w:pPr>
          </w:p>
          <w:p w14:paraId="46F1AD25" w14:textId="44E8FEF8"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292433346"/>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Employment Services</w:t>
            </w:r>
            <w:r w:rsidR="00346F8A">
              <w:rPr>
                <w:rFonts w:asciiTheme="minorHAnsi" w:eastAsia="Wingdings" w:hAnsiTheme="minorHAnsi" w:cstheme="minorHAnsi"/>
                <w:sz w:val="22"/>
                <w:szCs w:val="22"/>
              </w:rPr>
              <w:t xml:space="preserve"> </w:t>
            </w:r>
            <w:r w:rsidR="00346F8A" w:rsidRPr="00A97ED1">
              <w:rPr>
                <w:rFonts w:ascii="Wingdings" w:eastAsia="Wingdings" w:hAnsi="Wingdings" w:cstheme="minorHAnsi"/>
                <w:sz w:val="18"/>
                <w:szCs w:val="20"/>
              </w:rPr>
              <w:t>«</w:t>
            </w:r>
          </w:p>
          <w:p w14:paraId="33B36ECF" w14:textId="77777777" w:rsidR="000273A3" w:rsidRDefault="00550408" w:rsidP="00B371C7">
            <w:pPr>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131704465"/>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CBDS</w:t>
            </w:r>
          </w:p>
          <w:p w14:paraId="38F031BE" w14:textId="5C7D5B89" w:rsidR="00A707E2" w:rsidRPr="000273A3" w:rsidRDefault="00A707E2" w:rsidP="00B371C7">
            <w:pPr>
              <w:rPr>
                <w:rFonts w:asciiTheme="minorHAnsi" w:hAnsiTheme="minorHAnsi" w:cstheme="minorHAnsi"/>
                <w:sz w:val="22"/>
                <w:szCs w:val="22"/>
              </w:rPr>
            </w:pPr>
            <w:r w:rsidRPr="000F0F7C">
              <w:rPr>
                <w:rFonts w:ascii="MS Gothic" w:eastAsia="MS Gothic" w:hAnsi="MS Gothic" w:cstheme="minorHAnsi"/>
                <w:color w:val="2B579A"/>
                <w:sz w:val="22"/>
                <w:szCs w:val="22"/>
                <w:highlight w:val="green"/>
                <w:shd w:val="clear" w:color="auto" w:fill="E6E6E6"/>
              </w:rPr>
              <w:t>☒</w:t>
            </w:r>
            <w:r w:rsidRPr="000F0F7C">
              <w:rPr>
                <w:rFonts w:asciiTheme="minorHAnsi" w:eastAsia="MS Gothic" w:hAnsiTheme="minorHAnsi" w:cstheme="minorHAnsi"/>
                <w:color w:val="2B579A"/>
                <w:sz w:val="22"/>
                <w:szCs w:val="22"/>
                <w:highlight w:val="green"/>
                <w:shd w:val="clear" w:color="auto" w:fill="E6E6E6"/>
              </w:rPr>
              <w:t>RSM</w:t>
            </w:r>
          </w:p>
        </w:tc>
        <w:tc>
          <w:tcPr>
            <w:tcW w:w="2068" w:type="dxa"/>
            <w:shd w:val="clear" w:color="auto" w:fill="D9E2F3" w:themeFill="accent1" w:themeFillTint="33"/>
          </w:tcPr>
          <w:p w14:paraId="3A6BF88E" w14:textId="2A597136" w:rsidR="000273A3" w:rsidRPr="0001624D" w:rsidRDefault="6DB828CD" w:rsidP="1DA41D1E">
            <w:pPr>
              <w:rPr>
                <w:rFonts w:asciiTheme="minorHAnsi" w:eastAsia="Calibri" w:hAnsiTheme="minorHAnsi" w:cstheme="minorBidi"/>
                <w:b/>
                <w:bCs/>
                <w:sz w:val="22"/>
                <w:szCs w:val="22"/>
              </w:rPr>
            </w:pPr>
            <w:r w:rsidRPr="1DA41D1E">
              <w:rPr>
                <w:rFonts w:asciiTheme="minorHAnsi" w:hAnsiTheme="minorHAnsi" w:cstheme="minorBidi"/>
                <w:b/>
                <w:bCs/>
                <w:sz w:val="22"/>
                <w:szCs w:val="22"/>
                <w:u w:val="single"/>
              </w:rPr>
              <w:t xml:space="preserve">Regulations </w:t>
            </w:r>
            <w:r w:rsidRPr="0001624D">
              <w:rPr>
                <w:rFonts w:asciiTheme="minorHAnsi" w:eastAsia="Calibri" w:hAnsiTheme="minorHAnsi" w:cstheme="minorBidi"/>
                <w:b/>
                <w:bCs/>
                <w:sz w:val="22"/>
                <w:szCs w:val="22"/>
              </w:rPr>
              <w:t xml:space="preserve">7.06 (2) (a) </w:t>
            </w:r>
            <w:r w:rsidR="008B6F27" w:rsidRPr="0001624D">
              <w:rPr>
                <w:rFonts w:asciiTheme="minorHAnsi" w:eastAsia="Calibri" w:hAnsiTheme="minorHAnsi" w:cstheme="minorBidi"/>
                <w:b/>
                <w:bCs/>
                <w:sz w:val="22"/>
                <w:szCs w:val="22"/>
              </w:rPr>
              <w:t>(c)</w:t>
            </w:r>
          </w:p>
          <w:p w14:paraId="71B107CF" w14:textId="77777777" w:rsidR="000273A3" w:rsidRPr="000273A3" w:rsidRDefault="000273A3" w:rsidP="00AF0850">
            <w:pPr>
              <w:rPr>
                <w:rFonts w:asciiTheme="minorHAnsi" w:hAnsiTheme="minorHAnsi" w:cstheme="minorHAnsi"/>
                <w:b/>
                <w:sz w:val="22"/>
                <w:szCs w:val="22"/>
              </w:rPr>
            </w:pPr>
          </w:p>
        </w:tc>
        <w:tc>
          <w:tcPr>
            <w:tcW w:w="10638" w:type="dxa"/>
            <w:gridSpan w:val="3"/>
            <w:shd w:val="clear" w:color="auto" w:fill="auto"/>
          </w:tcPr>
          <w:p w14:paraId="5CC39768" w14:textId="77777777" w:rsidR="000273A3" w:rsidRPr="000273A3" w:rsidRDefault="000273A3" w:rsidP="000273A3">
            <w:pPr>
              <w:rPr>
                <w:rFonts w:asciiTheme="minorHAnsi" w:eastAsia="Calibri" w:hAnsiTheme="minorHAnsi" w:cstheme="minorHAnsi"/>
                <w:sz w:val="22"/>
                <w:szCs w:val="22"/>
              </w:rPr>
            </w:pPr>
            <w:r w:rsidRPr="000273A3">
              <w:rPr>
                <w:rFonts w:asciiTheme="minorHAnsi" w:eastAsia="Calibri" w:hAnsiTheme="minorHAnsi" w:cstheme="minorHAnsi"/>
                <w:sz w:val="22"/>
                <w:szCs w:val="22"/>
              </w:rPr>
              <w:t xml:space="preserve">(2) Individual Safety Assessment. </w:t>
            </w:r>
          </w:p>
          <w:p w14:paraId="56944AC5" w14:textId="77777777" w:rsidR="000273A3" w:rsidRPr="000273A3" w:rsidRDefault="000273A3" w:rsidP="000273A3">
            <w:pPr>
              <w:rPr>
                <w:rFonts w:asciiTheme="minorHAnsi" w:eastAsia="Calibri" w:hAnsiTheme="minorHAnsi" w:cstheme="minorHAnsi"/>
                <w:sz w:val="22"/>
                <w:szCs w:val="22"/>
              </w:rPr>
            </w:pPr>
            <w:r w:rsidRPr="000273A3">
              <w:rPr>
                <w:rFonts w:asciiTheme="minorHAnsi" w:eastAsia="Calibri" w:hAnsiTheme="minorHAnsi" w:cstheme="minorHAnsi"/>
                <w:sz w:val="22"/>
                <w:szCs w:val="22"/>
              </w:rPr>
              <w:t xml:space="preserve">(a) All providers shall assure that individual safety assessments are conducted and that strategies are developed for meeting the specific and unique safety needs of each individual. Individual safety assessments shall be conducted as part of the individual's ISP. </w:t>
            </w:r>
          </w:p>
          <w:p w14:paraId="042A1065" w14:textId="200BC209" w:rsidR="000273A3" w:rsidRPr="000273A3" w:rsidRDefault="6DB828CD" w:rsidP="1DA41D1E">
            <w:pPr>
              <w:rPr>
                <w:rFonts w:asciiTheme="minorHAnsi" w:eastAsia="Calibri" w:hAnsiTheme="minorHAnsi" w:cstheme="minorBidi"/>
                <w:sz w:val="22"/>
                <w:szCs w:val="22"/>
              </w:rPr>
            </w:pPr>
            <w:r w:rsidRPr="1DA41D1E">
              <w:rPr>
                <w:rFonts w:asciiTheme="minorHAnsi" w:eastAsia="Calibri" w:hAnsiTheme="minorHAnsi" w:cstheme="minorBidi"/>
                <w:sz w:val="22"/>
                <w:szCs w:val="22"/>
              </w:rPr>
              <w:t xml:space="preserve">(c) Safety strategies may include modification to the location where services are provided, other environmental modifications and </w:t>
            </w:r>
            <w:r w:rsidR="000E76F9">
              <w:rPr>
                <w:rFonts w:asciiTheme="minorHAnsi" w:eastAsia="Calibri" w:hAnsiTheme="minorHAnsi" w:cstheme="minorBidi"/>
                <w:sz w:val="22"/>
                <w:szCs w:val="22"/>
              </w:rPr>
              <w:t>use of assistive technology</w:t>
            </w:r>
            <w:r w:rsidRPr="1DA41D1E">
              <w:rPr>
                <w:rFonts w:asciiTheme="minorHAnsi" w:eastAsia="Calibri" w:hAnsiTheme="minorHAnsi" w:cstheme="minorBidi"/>
                <w:sz w:val="22"/>
                <w:szCs w:val="22"/>
              </w:rPr>
              <w:t xml:space="preserve">, staff supports, staff training focused on the </w:t>
            </w:r>
            <w:r w:rsidR="38A8A538" w:rsidRPr="1DA41D1E">
              <w:rPr>
                <w:rFonts w:asciiTheme="minorHAnsi" w:eastAsia="Calibri" w:hAnsiTheme="minorHAnsi" w:cstheme="minorBidi"/>
                <w:sz w:val="22"/>
                <w:szCs w:val="22"/>
              </w:rPr>
              <w:t xml:space="preserve"> individuals’</w:t>
            </w:r>
            <w:r w:rsidRPr="1DA41D1E">
              <w:rPr>
                <w:rFonts w:asciiTheme="minorHAnsi" w:eastAsia="Calibri" w:hAnsiTheme="minorHAnsi" w:cstheme="minorBidi"/>
                <w:sz w:val="22"/>
                <w:szCs w:val="22"/>
              </w:rPr>
              <w:t xml:space="preserve"> needs, and education of individual</w:t>
            </w:r>
            <w:r w:rsidR="38A8A538" w:rsidRPr="1DA41D1E">
              <w:rPr>
                <w:rFonts w:asciiTheme="minorHAnsi" w:eastAsia="Calibri" w:hAnsiTheme="minorHAnsi" w:cstheme="minorBidi"/>
                <w:sz w:val="22"/>
                <w:szCs w:val="22"/>
              </w:rPr>
              <w:t>s</w:t>
            </w:r>
            <w:r w:rsidRPr="1DA41D1E">
              <w:rPr>
                <w:rFonts w:asciiTheme="minorHAnsi" w:eastAsia="Calibri" w:hAnsiTheme="minorHAnsi" w:cstheme="minorBidi"/>
                <w:sz w:val="22"/>
                <w:szCs w:val="22"/>
              </w:rPr>
              <w:t xml:space="preserve"> to assure optimal understanding and independence regarding safety precautions and procedures.</w:t>
            </w:r>
          </w:p>
        </w:tc>
      </w:tr>
      <w:tr w:rsidR="000273A3" w14:paraId="0B727A91" w14:textId="77777777" w:rsidTr="1DA41D1E">
        <w:tc>
          <w:tcPr>
            <w:tcW w:w="1908" w:type="dxa"/>
            <w:vMerge/>
          </w:tcPr>
          <w:p w14:paraId="6C00D1B2" w14:textId="77777777" w:rsidR="000273A3" w:rsidRPr="000273A3" w:rsidRDefault="000273A3" w:rsidP="00AF0850">
            <w:pPr>
              <w:jc w:val="center"/>
              <w:rPr>
                <w:rFonts w:asciiTheme="minorHAnsi" w:hAnsiTheme="minorHAnsi" w:cstheme="minorHAnsi"/>
                <w:sz w:val="22"/>
                <w:szCs w:val="22"/>
              </w:rPr>
            </w:pPr>
          </w:p>
        </w:tc>
        <w:tc>
          <w:tcPr>
            <w:tcW w:w="12706" w:type="dxa"/>
            <w:gridSpan w:val="4"/>
          </w:tcPr>
          <w:p w14:paraId="76799990" w14:textId="77777777" w:rsidR="000273A3" w:rsidRPr="000273A3" w:rsidRDefault="000273A3" w:rsidP="00AF0850">
            <w:pPr>
              <w:shd w:val="clear" w:color="auto" w:fill="D9E2F3" w:themeFill="accent1" w:themeFillTint="33"/>
              <w:rPr>
                <w:rFonts w:asciiTheme="minorHAnsi" w:hAnsiTheme="minorHAnsi" w:cstheme="minorHAnsi"/>
                <w:b/>
                <w:sz w:val="22"/>
                <w:szCs w:val="22"/>
              </w:rPr>
            </w:pPr>
            <w:r w:rsidRPr="000273A3">
              <w:rPr>
                <w:rFonts w:asciiTheme="minorHAnsi" w:hAnsiTheme="minorHAnsi" w:cstheme="minorHAnsi"/>
                <w:b/>
                <w:sz w:val="22"/>
                <w:szCs w:val="22"/>
              </w:rPr>
              <w:t>GUIDELINES:</w:t>
            </w:r>
          </w:p>
          <w:p w14:paraId="103FB410" w14:textId="1D25C88D" w:rsidR="000273A3" w:rsidRPr="00665095" w:rsidRDefault="6DB828CD" w:rsidP="00722DBF">
            <w:pPr>
              <w:pStyle w:val="ListParagraph"/>
              <w:numPr>
                <w:ilvl w:val="0"/>
                <w:numId w:val="59"/>
              </w:numPr>
              <w:ind w:left="430"/>
              <w:rPr>
                <w:rFonts w:asciiTheme="minorHAnsi" w:hAnsiTheme="minorHAnsi" w:cstheme="minorBidi"/>
                <w:sz w:val="22"/>
                <w:szCs w:val="22"/>
              </w:rPr>
            </w:pPr>
            <w:r w:rsidRPr="00665095">
              <w:rPr>
                <w:rFonts w:asciiTheme="minorHAnsi" w:hAnsiTheme="minorHAnsi" w:cstheme="minorBidi"/>
                <w:sz w:val="22"/>
                <w:szCs w:val="22"/>
              </w:rPr>
              <w:t xml:space="preserve">Training and education are essential </w:t>
            </w:r>
            <w:r w:rsidR="722A69F8" w:rsidRPr="00665095">
              <w:rPr>
                <w:rFonts w:asciiTheme="minorHAnsi" w:hAnsiTheme="minorHAnsi" w:cstheme="minorBidi"/>
                <w:sz w:val="22"/>
                <w:szCs w:val="22"/>
              </w:rPr>
              <w:t xml:space="preserve">prerequisites </w:t>
            </w:r>
            <w:r w:rsidRPr="00665095">
              <w:rPr>
                <w:rFonts w:asciiTheme="minorHAnsi" w:hAnsiTheme="minorHAnsi" w:cstheme="minorBidi"/>
                <w:sz w:val="22"/>
                <w:szCs w:val="22"/>
              </w:rPr>
              <w:t xml:space="preserve">to using equipment and machinery as independently as possible.  Guidance, supervision, review of safety precautions, and generalized training must be provided for any equipment, such as a microwave or a lawn mower or a piece of </w:t>
            </w:r>
            <w:proofErr w:type="gramStart"/>
            <w:r w:rsidRPr="00665095">
              <w:rPr>
                <w:rFonts w:asciiTheme="minorHAnsi" w:hAnsiTheme="minorHAnsi" w:cstheme="minorBidi"/>
                <w:sz w:val="22"/>
                <w:szCs w:val="22"/>
              </w:rPr>
              <w:t>machinery</w:t>
            </w:r>
            <w:r w:rsidR="5CF83E03" w:rsidRPr="54695F20">
              <w:rPr>
                <w:rFonts w:asciiTheme="minorHAnsi" w:hAnsiTheme="minorHAnsi" w:cstheme="minorBidi"/>
                <w:sz w:val="22"/>
                <w:szCs w:val="22"/>
              </w:rPr>
              <w:t>,</w:t>
            </w:r>
            <w:r w:rsidRPr="00665095">
              <w:rPr>
                <w:rFonts w:asciiTheme="minorHAnsi" w:hAnsiTheme="minorHAnsi" w:cstheme="minorBidi"/>
                <w:sz w:val="22"/>
                <w:szCs w:val="22"/>
              </w:rPr>
              <w:t xml:space="preserve"> before</w:t>
            </w:r>
            <w:proofErr w:type="gramEnd"/>
            <w:r w:rsidRPr="00665095">
              <w:rPr>
                <w:rFonts w:asciiTheme="minorHAnsi" w:hAnsiTheme="minorHAnsi" w:cstheme="minorBidi"/>
                <w:sz w:val="22"/>
                <w:szCs w:val="22"/>
              </w:rPr>
              <w:t xml:space="preserve"> individuals begin to use them independently.  </w:t>
            </w:r>
          </w:p>
          <w:p w14:paraId="4429866F" w14:textId="63FBF7F6" w:rsidR="000273A3" w:rsidRPr="00665095" w:rsidRDefault="000273A3" w:rsidP="00722DBF">
            <w:pPr>
              <w:pStyle w:val="ListParagraph"/>
              <w:numPr>
                <w:ilvl w:val="0"/>
                <w:numId w:val="59"/>
              </w:numPr>
              <w:ind w:left="430"/>
              <w:rPr>
                <w:rFonts w:asciiTheme="minorHAnsi" w:hAnsiTheme="minorHAnsi" w:cstheme="minorHAnsi"/>
                <w:sz w:val="22"/>
                <w:szCs w:val="22"/>
              </w:rPr>
            </w:pPr>
            <w:r w:rsidRPr="00665095">
              <w:rPr>
                <w:rFonts w:asciiTheme="minorHAnsi" w:hAnsiTheme="minorHAnsi" w:cstheme="minorHAnsi"/>
                <w:sz w:val="22"/>
                <w:szCs w:val="22"/>
              </w:rPr>
              <w:t xml:space="preserve">Evaluation of the individual’s skills and his/her independence in operating devices needs to occur as the first step in the formulation of individualized training that matches an individual’s learning style.  </w:t>
            </w:r>
          </w:p>
          <w:p w14:paraId="7A496F7B" w14:textId="618C7CF8" w:rsidR="000273A3" w:rsidRPr="00665095" w:rsidRDefault="000273A3" w:rsidP="00722DBF">
            <w:pPr>
              <w:pStyle w:val="ListParagraph"/>
              <w:numPr>
                <w:ilvl w:val="0"/>
                <w:numId w:val="59"/>
              </w:numPr>
              <w:ind w:left="430"/>
              <w:rPr>
                <w:rFonts w:asciiTheme="minorHAnsi" w:hAnsiTheme="minorHAnsi" w:cstheme="minorHAnsi"/>
                <w:sz w:val="22"/>
                <w:szCs w:val="22"/>
              </w:rPr>
            </w:pPr>
            <w:r w:rsidRPr="00665095">
              <w:rPr>
                <w:rFonts w:asciiTheme="minorHAnsi" w:hAnsiTheme="minorHAnsi" w:cstheme="minorHAnsi"/>
                <w:sz w:val="22"/>
                <w:szCs w:val="22"/>
              </w:rPr>
              <w:t xml:space="preserve">Formalized documented training to individuals to use appliances or daily equipment at home such as the stove, microwave, or blender is not necessary; however, it is important that individuals receive some basic instruction and information prior to use.  </w:t>
            </w:r>
          </w:p>
          <w:p w14:paraId="32052BEA" w14:textId="5CC7D949" w:rsidR="000273A3" w:rsidRPr="00665095" w:rsidRDefault="6DB828CD" w:rsidP="00722DBF">
            <w:pPr>
              <w:pStyle w:val="ListParagraph"/>
              <w:numPr>
                <w:ilvl w:val="0"/>
                <w:numId w:val="59"/>
              </w:numPr>
              <w:ind w:left="430"/>
              <w:rPr>
                <w:rFonts w:asciiTheme="minorHAnsi" w:hAnsiTheme="minorHAnsi" w:cstheme="minorBidi"/>
                <w:sz w:val="22"/>
                <w:szCs w:val="22"/>
              </w:rPr>
            </w:pPr>
            <w:r w:rsidRPr="00665095">
              <w:rPr>
                <w:rFonts w:asciiTheme="minorHAnsi" w:hAnsiTheme="minorHAnsi" w:cstheme="minorBidi"/>
                <w:sz w:val="22"/>
                <w:szCs w:val="22"/>
              </w:rPr>
              <w:t>This will assist individuals to become more independent as well as informed and knowledgeable concerning basic safety precautions of appliances and equipment.</w:t>
            </w:r>
          </w:p>
        </w:tc>
      </w:tr>
      <w:tr w:rsidR="000273A3" w14:paraId="7FE1A6E4" w14:textId="77777777" w:rsidTr="1DA41D1E">
        <w:tc>
          <w:tcPr>
            <w:tcW w:w="1908" w:type="dxa"/>
            <w:vMerge/>
          </w:tcPr>
          <w:p w14:paraId="41D4B5E3" w14:textId="77777777" w:rsidR="000273A3" w:rsidRPr="000273A3" w:rsidRDefault="000273A3" w:rsidP="00AF0850">
            <w:pPr>
              <w:jc w:val="center"/>
              <w:rPr>
                <w:rFonts w:asciiTheme="minorHAnsi" w:hAnsiTheme="minorHAnsi" w:cstheme="minorHAnsi"/>
                <w:b/>
                <w:sz w:val="22"/>
                <w:szCs w:val="22"/>
              </w:rPr>
            </w:pPr>
          </w:p>
        </w:tc>
        <w:tc>
          <w:tcPr>
            <w:tcW w:w="2068" w:type="dxa"/>
            <w:shd w:val="clear" w:color="auto" w:fill="D9E2F3" w:themeFill="accent1" w:themeFillTint="33"/>
          </w:tcPr>
          <w:p w14:paraId="18529B8F" w14:textId="77777777" w:rsidR="000273A3" w:rsidRPr="000273A3" w:rsidRDefault="000273A3" w:rsidP="00AF0850">
            <w:pPr>
              <w:jc w:val="center"/>
              <w:rPr>
                <w:rFonts w:asciiTheme="minorHAnsi" w:hAnsiTheme="minorHAnsi" w:cstheme="minorHAnsi"/>
                <w:sz w:val="22"/>
                <w:szCs w:val="22"/>
              </w:rPr>
            </w:pPr>
            <w:r w:rsidRPr="000273A3">
              <w:rPr>
                <w:rFonts w:asciiTheme="minorHAnsi" w:hAnsiTheme="minorHAnsi" w:cstheme="minorHAnsi"/>
                <w:b/>
                <w:sz w:val="22"/>
                <w:szCs w:val="22"/>
              </w:rPr>
              <w:t>INFORMATION SOURCE</w:t>
            </w:r>
          </w:p>
        </w:tc>
        <w:tc>
          <w:tcPr>
            <w:tcW w:w="3060" w:type="dxa"/>
            <w:shd w:val="clear" w:color="auto" w:fill="D9E2F3" w:themeFill="accent1" w:themeFillTint="33"/>
          </w:tcPr>
          <w:p w14:paraId="34268B7A" w14:textId="77777777" w:rsidR="000273A3" w:rsidRPr="000273A3" w:rsidRDefault="000273A3" w:rsidP="00AF0850">
            <w:pPr>
              <w:jc w:val="center"/>
              <w:rPr>
                <w:rFonts w:asciiTheme="minorHAnsi" w:hAnsiTheme="minorHAnsi" w:cstheme="minorHAnsi"/>
                <w:sz w:val="22"/>
                <w:szCs w:val="22"/>
              </w:rPr>
            </w:pPr>
            <w:r w:rsidRPr="000273A3">
              <w:rPr>
                <w:rFonts w:asciiTheme="minorHAnsi" w:hAnsiTheme="minorHAnsi" w:cstheme="minorHAnsi"/>
                <w:b/>
                <w:sz w:val="22"/>
                <w:szCs w:val="22"/>
              </w:rPr>
              <w:t>HOW MEASURED</w:t>
            </w:r>
          </w:p>
        </w:tc>
        <w:tc>
          <w:tcPr>
            <w:tcW w:w="3756" w:type="dxa"/>
            <w:shd w:val="clear" w:color="auto" w:fill="D9E2F3" w:themeFill="accent1" w:themeFillTint="33"/>
          </w:tcPr>
          <w:p w14:paraId="45C18895" w14:textId="77777777" w:rsidR="000273A3" w:rsidRPr="000273A3" w:rsidRDefault="000273A3" w:rsidP="00AF0850">
            <w:pPr>
              <w:jc w:val="center"/>
              <w:rPr>
                <w:rFonts w:asciiTheme="minorHAnsi" w:hAnsiTheme="minorHAnsi" w:cstheme="minorHAnsi"/>
                <w:sz w:val="22"/>
                <w:szCs w:val="22"/>
              </w:rPr>
            </w:pPr>
            <w:r w:rsidRPr="000273A3">
              <w:rPr>
                <w:rFonts w:asciiTheme="minorHAnsi" w:hAnsiTheme="minorHAnsi" w:cstheme="minorHAnsi"/>
                <w:b/>
                <w:sz w:val="22"/>
                <w:szCs w:val="22"/>
              </w:rPr>
              <w:t>CRITERIA FOR STANDARD MET</w:t>
            </w:r>
          </w:p>
        </w:tc>
        <w:tc>
          <w:tcPr>
            <w:tcW w:w="3822" w:type="dxa"/>
            <w:shd w:val="clear" w:color="auto" w:fill="D9E2F3" w:themeFill="accent1" w:themeFillTint="33"/>
          </w:tcPr>
          <w:p w14:paraId="2CA19DFD" w14:textId="77777777" w:rsidR="000273A3" w:rsidRPr="000273A3" w:rsidRDefault="000273A3" w:rsidP="00AF0850">
            <w:pPr>
              <w:jc w:val="center"/>
              <w:rPr>
                <w:rFonts w:asciiTheme="minorHAnsi" w:hAnsiTheme="minorHAnsi" w:cstheme="minorHAnsi"/>
                <w:b/>
                <w:sz w:val="22"/>
                <w:szCs w:val="22"/>
              </w:rPr>
            </w:pPr>
            <w:r w:rsidRPr="000273A3">
              <w:rPr>
                <w:rFonts w:asciiTheme="minorHAnsi" w:hAnsiTheme="minorHAnsi" w:cstheme="minorHAnsi"/>
                <w:b/>
                <w:sz w:val="22"/>
                <w:szCs w:val="22"/>
              </w:rPr>
              <w:t>CRITERIA FOR STANDARD</w:t>
            </w:r>
          </w:p>
          <w:p w14:paraId="4F36AEED" w14:textId="77777777" w:rsidR="000273A3" w:rsidRPr="000273A3" w:rsidRDefault="000273A3" w:rsidP="00AF0850">
            <w:pPr>
              <w:jc w:val="center"/>
              <w:rPr>
                <w:rFonts w:asciiTheme="minorHAnsi" w:hAnsiTheme="minorHAnsi" w:cstheme="minorHAnsi"/>
                <w:sz w:val="22"/>
                <w:szCs w:val="22"/>
              </w:rPr>
            </w:pPr>
            <w:r w:rsidRPr="000273A3">
              <w:rPr>
                <w:rFonts w:asciiTheme="minorHAnsi" w:hAnsiTheme="minorHAnsi" w:cstheme="minorHAnsi"/>
                <w:b/>
                <w:sz w:val="22"/>
                <w:szCs w:val="22"/>
              </w:rPr>
              <w:t>NOT MET</w:t>
            </w:r>
          </w:p>
        </w:tc>
      </w:tr>
      <w:tr w:rsidR="000273A3" w14:paraId="7B85E58A" w14:textId="77777777" w:rsidTr="00665095">
        <w:trPr>
          <w:trHeight w:val="449"/>
        </w:trPr>
        <w:tc>
          <w:tcPr>
            <w:tcW w:w="1908" w:type="dxa"/>
            <w:vMerge/>
          </w:tcPr>
          <w:p w14:paraId="0ECC6F25" w14:textId="77777777" w:rsidR="000273A3" w:rsidRPr="000273A3" w:rsidRDefault="000273A3" w:rsidP="00AF0850">
            <w:pPr>
              <w:jc w:val="center"/>
              <w:rPr>
                <w:rFonts w:asciiTheme="minorHAnsi" w:hAnsiTheme="minorHAnsi" w:cstheme="minorHAnsi"/>
                <w:b/>
                <w:sz w:val="22"/>
                <w:szCs w:val="22"/>
              </w:rPr>
            </w:pPr>
          </w:p>
        </w:tc>
        <w:tc>
          <w:tcPr>
            <w:tcW w:w="2068" w:type="dxa"/>
          </w:tcPr>
          <w:p w14:paraId="2AD4749B" w14:textId="77777777" w:rsidR="000273A3" w:rsidRPr="000273A3" w:rsidRDefault="000273A3" w:rsidP="00AF0850">
            <w:pPr>
              <w:rPr>
                <w:rFonts w:asciiTheme="minorHAnsi" w:hAnsiTheme="minorHAnsi" w:cstheme="minorHAnsi"/>
                <w:sz w:val="22"/>
                <w:szCs w:val="22"/>
              </w:rPr>
            </w:pPr>
            <w:r w:rsidRPr="000273A3">
              <w:rPr>
                <w:rFonts w:asciiTheme="minorHAnsi" w:hAnsiTheme="minorHAnsi" w:cstheme="minorHAnsi"/>
                <w:sz w:val="22"/>
                <w:szCs w:val="22"/>
              </w:rPr>
              <w:t>Individual Interview/</w:t>
            </w:r>
          </w:p>
          <w:p w14:paraId="338A1828" w14:textId="77777777" w:rsidR="000273A3" w:rsidRPr="000273A3" w:rsidRDefault="000273A3" w:rsidP="00AF0850">
            <w:pPr>
              <w:rPr>
                <w:rFonts w:asciiTheme="minorHAnsi" w:hAnsiTheme="minorHAnsi" w:cstheme="minorHAnsi"/>
                <w:sz w:val="22"/>
                <w:szCs w:val="22"/>
              </w:rPr>
            </w:pPr>
            <w:r w:rsidRPr="000273A3">
              <w:rPr>
                <w:rFonts w:asciiTheme="minorHAnsi" w:hAnsiTheme="minorHAnsi" w:cstheme="minorHAnsi"/>
                <w:sz w:val="22"/>
                <w:szCs w:val="22"/>
              </w:rPr>
              <w:t>Observation</w:t>
            </w:r>
          </w:p>
          <w:p w14:paraId="53CD72B3" w14:textId="77777777" w:rsidR="000273A3" w:rsidRPr="000273A3" w:rsidRDefault="000273A3" w:rsidP="00AF0850">
            <w:pPr>
              <w:rPr>
                <w:rFonts w:asciiTheme="minorHAnsi" w:hAnsiTheme="minorHAnsi" w:cstheme="minorHAnsi"/>
                <w:sz w:val="22"/>
                <w:szCs w:val="22"/>
              </w:rPr>
            </w:pPr>
          </w:p>
          <w:p w14:paraId="0BB61166" w14:textId="77777777" w:rsidR="000273A3" w:rsidRPr="000273A3" w:rsidRDefault="000273A3" w:rsidP="00AF0850">
            <w:pPr>
              <w:rPr>
                <w:rFonts w:asciiTheme="minorHAnsi" w:hAnsiTheme="minorHAnsi" w:cstheme="minorHAnsi"/>
                <w:sz w:val="22"/>
                <w:szCs w:val="22"/>
              </w:rPr>
            </w:pPr>
            <w:r w:rsidRPr="000273A3">
              <w:rPr>
                <w:rFonts w:asciiTheme="minorHAnsi" w:hAnsiTheme="minorHAnsi" w:cstheme="minorHAnsi"/>
                <w:sz w:val="22"/>
                <w:szCs w:val="22"/>
              </w:rPr>
              <w:t>Staff interview</w:t>
            </w:r>
          </w:p>
          <w:p w14:paraId="6A3C3528" w14:textId="77777777" w:rsidR="000273A3" w:rsidRPr="000273A3" w:rsidRDefault="000273A3" w:rsidP="00AF0850">
            <w:pPr>
              <w:rPr>
                <w:rFonts w:asciiTheme="minorHAnsi" w:hAnsiTheme="minorHAnsi" w:cstheme="minorHAnsi"/>
                <w:sz w:val="22"/>
                <w:szCs w:val="22"/>
              </w:rPr>
            </w:pPr>
            <w:r w:rsidRPr="000273A3">
              <w:rPr>
                <w:rFonts w:asciiTheme="minorHAnsi" w:hAnsiTheme="minorHAnsi" w:cstheme="minorHAnsi"/>
                <w:sz w:val="22"/>
                <w:szCs w:val="22"/>
              </w:rPr>
              <w:t>Individual Record</w:t>
            </w:r>
          </w:p>
          <w:p w14:paraId="22D03F23" w14:textId="77777777" w:rsidR="000273A3" w:rsidRPr="000273A3" w:rsidRDefault="000273A3" w:rsidP="00AF0850">
            <w:pPr>
              <w:rPr>
                <w:rFonts w:asciiTheme="minorHAnsi" w:hAnsiTheme="minorHAnsi" w:cstheme="minorHAnsi"/>
                <w:sz w:val="22"/>
                <w:szCs w:val="22"/>
              </w:rPr>
            </w:pPr>
          </w:p>
          <w:p w14:paraId="2A12E201" w14:textId="77777777" w:rsidR="000273A3" w:rsidRPr="000273A3" w:rsidRDefault="000273A3" w:rsidP="00AF0850">
            <w:pPr>
              <w:rPr>
                <w:rFonts w:asciiTheme="minorHAnsi" w:hAnsiTheme="minorHAnsi" w:cstheme="minorHAnsi"/>
                <w:sz w:val="22"/>
                <w:szCs w:val="22"/>
              </w:rPr>
            </w:pPr>
            <w:r w:rsidRPr="000273A3">
              <w:rPr>
                <w:rFonts w:asciiTheme="minorHAnsi" w:hAnsiTheme="minorHAnsi" w:cstheme="minorHAnsi"/>
                <w:sz w:val="22"/>
                <w:szCs w:val="22"/>
              </w:rPr>
              <w:t>Training information – Employment/</w:t>
            </w:r>
          </w:p>
          <w:p w14:paraId="518AEEE0" w14:textId="61D4F49B" w:rsidR="000273A3" w:rsidRPr="000273A3" w:rsidRDefault="000273A3" w:rsidP="00AF0850">
            <w:pPr>
              <w:rPr>
                <w:rFonts w:asciiTheme="minorHAnsi" w:hAnsiTheme="minorHAnsi" w:cstheme="minorHAnsi"/>
                <w:sz w:val="22"/>
                <w:szCs w:val="22"/>
              </w:rPr>
            </w:pPr>
            <w:r w:rsidRPr="000273A3">
              <w:rPr>
                <w:rFonts w:asciiTheme="minorHAnsi" w:hAnsiTheme="minorHAnsi" w:cstheme="minorHAnsi"/>
                <w:sz w:val="22"/>
                <w:szCs w:val="22"/>
              </w:rPr>
              <w:t>CBDS</w:t>
            </w:r>
          </w:p>
          <w:p w14:paraId="59FAE03D" w14:textId="77777777" w:rsidR="000273A3" w:rsidRPr="000273A3" w:rsidRDefault="000273A3" w:rsidP="00AF0850">
            <w:pPr>
              <w:rPr>
                <w:rFonts w:asciiTheme="minorHAnsi" w:hAnsiTheme="minorHAnsi" w:cstheme="minorHAnsi"/>
                <w:sz w:val="22"/>
                <w:szCs w:val="22"/>
              </w:rPr>
            </w:pPr>
          </w:p>
          <w:p w14:paraId="3B3EE7E2" w14:textId="6A7B01E3" w:rsidR="000273A3" w:rsidRPr="000273A3" w:rsidRDefault="00665095" w:rsidP="00AF0850">
            <w:pPr>
              <w:ind w:left="-18"/>
              <w:rPr>
                <w:rFonts w:asciiTheme="minorHAnsi" w:hAnsiTheme="minorHAnsi" w:cstheme="minorHAnsi"/>
                <w:sz w:val="22"/>
                <w:szCs w:val="22"/>
              </w:rPr>
            </w:pPr>
            <w:r>
              <w:rPr>
                <w:rFonts w:asciiTheme="minorHAnsi" w:eastAsia="Calibri" w:hAnsiTheme="minorHAnsi" w:cstheme="minorHAnsi"/>
                <w:sz w:val="22"/>
                <w:szCs w:val="22"/>
              </w:rPr>
              <w:t>U</w:t>
            </w:r>
            <w:r w:rsidR="000273A3" w:rsidRPr="000273A3">
              <w:rPr>
                <w:rFonts w:asciiTheme="minorHAnsi" w:eastAsia="Calibri" w:hAnsiTheme="minorHAnsi" w:cstheme="minorHAnsi"/>
                <w:sz w:val="22"/>
                <w:szCs w:val="22"/>
              </w:rPr>
              <w:t>se of assistive</w:t>
            </w:r>
            <w:r>
              <w:rPr>
                <w:rFonts w:asciiTheme="minorHAnsi" w:eastAsia="Calibri" w:hAnsiTheme="minorHAnsi" w:cstheme="minorHAnsi"/>
                <w:sz w:val="22"/>
                <w:szCs w:val="22"/>
              </w:rPr>
              <w:t xml:space="preserve"> Tech</w:t>
            </w:r>
            <w:r w:rsidR="00CE7C90">
              <w:rPr>
                <w:rFonts w:asciiTheme="minorHAnsi" w:eastAsia="Calibri" w:hAnsiTheme="minorHAnsi" w:cstheme="minorHAnsi"/>
                <w:sz w:val="22"/>
                <w:szCs w:val="22"/>
              </w:rPr>
              <w:t>nology</w:t>
            </w:r>
          </w:p>
        </w:tc>
        <w:tc>
          <w:tcPr>
            <w:tcW w:w="3060" w:type="dxa"/>
          </w:tcPr>
          <w:p w14:paraId="775299B9" w14:textId="1EEDD021" w:rsidR="000273A3" w:rsidRPr="000273A3" w:rsidRDefault="6DB828CD" w:rsidP="1DA41D1E">
            <w:pPr>
              <w:spacing w:line="276" w:lineRule="auto"/>
              <w:rPr>
                <w:rFonts w:asciiTheme="minorHAnsi" w:hAnsiTheme="minorHAnsi" w:cstheme="minorBidi"/>
                <w:sz w:val="22"/>
                <w:szCs w:val="22"/>
              </w:rPr>
            </w:pPr>
            <w:r w:rsidRPr="1DA41D1E">
              <w:rPr>
                <w:rFonts w:asciiTheme="minorHAnsi" w:hAnsiTheme="minorHAnsi" w:cstheme="minorBidi"/>
                <w:sz w:val="22"/>
                <w:szCs w:val="22"/>
              </w:rPr>
              <w:lastRenderedPageBreak/>
              <w:t xml:space="preserve">Individual information is reviewed to determine whether individuals received the necessary training to </w:t>
            </w:r>
            <w:r w:rsidRPr="1DA41D1E">
              <w:rPr>
                <w:rFonts w:asciiTheme="minorHAnsi" w:hAnsiTheme="minorHAnsi" w:cstheme="minorBidi"/>
                <w:sz w:val="22"/>
                <w:szCs w:val="22"/>
              </w:rPr>
              <w:lastRenderedPageBreak/>
              <w:t>utilize equipment and machinery safely.</w:t>
            </w:r>
          </w:p>
        </w:tc>
        <w:tc>
          <w:tcPr>
            <w:tcW w:w="3756" w:type="dxa"/>
          </w:tcPr>
          <w:p w14:paraId="36E05022" w14:textId="294EAAF2" w:rsidR="000273A3" w:rsidRPr="000273A3" w:rsidRDefault="722A69F8" w:rsidP="1DA41D1E">
            <w:pPr>
              <w:pStyle w:val="ListParagraph"/>
              <w:numPr>
                <w:ilvl w:val="0"/>
                <w:numId w:val="8"/>
              </w:numPr>
              <w:ind w:left="344"/>
              <w:rPr>
                <w:rFonts w:asciiTheme="minorHAnsi" w:hAnsiTheme="minorHAnsi" w:cstheme="minorBidi"/>
                <w:sz w:val="22"/>
                <w:szCs w:val="22"/>
              </w:rPr>
            </w:pPr>
            <w:r w:rsidRPr="1DA41D1E">
              <w:rPr>
                <w:rFonts w:asciiTheme="minorHAnsi" w:hAnsiTheme="minorHAnsi" w:cstheme="minorBidi"/>
                <w:sz w:val="22"/>
                <w:szCs w:val="22"/>
              </w:rPr>
              <w:lastRenderedPageBreak/>
              <w:t>I</w:t>
            </w:r>
            <w:r w:rsidR="6DB828CD" w:rsidRPr="1DA41D1E">
              <w:rPr>
                <w:rFonts w:asciiTheme="minorHAnsi" w:hAnsiTheme="minorHAnsi" w:cstheme="minorBidi"/>
                <w:sz w:val="22"/>
                <w:szCs w:val="22"/>
              </w:rPr>
              <w:t xml:space="preserve">ndividuals are using equipment and machinery safely.  </w:t>
            </w:r>
          </w:p>
        </w:tc>
        <w:tc>
          <w:tcPr>
            <w:tcW w:w="3822" w:type="dxa"/>
          </w:tcPr>
          <w:p w14:paraId="54FDE5C7" w14:textId="40372B82" w:rsidR="000273A3" w:rsidRPr="000273A3" w:rsidRDefault="6DB828CD" w:rsidP="1DA41D1E">
            <w:pPr>
              <w:pStyle w:val="ListParagraph"/>
              <w:numPr>
                <w:ilvl w:val="0"/>
                <w:numId w:val="8"/>
              </w:numPr>
              <w:ind w:left="344"/>
              <w:rPr>
                <w:rFonts w:asciiTheme="minorHAnsi" w:hAnsiTheme="minorHAnsi" w:cstheme="minorBidi"/>
                <w:color w:val="000080"/>
                <w:sz w:val="22"/>
                <w:szCs w:val="22"/>
              </w:rPr>
            </w:pPr>
            <w:r w:rsidRPr="1DA41D1E">
              <w:rPr>
                <w:rFonts w:asciiTheme="minorHAnsi" w:hAnsiTheme="minorHAnsi" w:cstheme="minorBidi"/>
                <w:sz w:val="22"/>
                <w:szCs w:val="22"/>
              </w:rPr>
              <w:t xml:space="preserve">Individuals are not using equipment and machinery safely </w:t>
            </w:r>
          </w:p>
          <w:p w14:paraId="566F00FE" w14:textId="2B64E766" w:rsidR="000273A3" w:rsidRPr="000273A3" w:rsidRDefault="000273A3" w:rsidP="00846760">
            <w:pPr>
              <w:pStyle w:val="ListParagraph"/>
              <w:numPr>
                <w:ilvl w:val="0"/>
                <w:numId w:val="8"/>
              </w:numPr>
              <w:ind w:left="344"/>
              <w:rPr>
                <w:rFonts w:asciiTheme="minorHAnsi" w:hAnsiTheme="minorHAnsi" w:cstheme="minorHAnsi"/>
                <w:color w:val="000080"/>
                <w:sz w:val="22"/>
                <w:szCs w:val="22"/>
              </w:rPr>
            </w:pPr>
            <w:r w:rsidRPr="000273A3">
              <w:rPr>
                <w:rFonts w:asciiTheme="minorHAnsi" w:hAnsiTheme="minorHAnsi" w:cstheme="minorHAnsi"/>
                <w:b/>
                <w:sz w:val="22"/>
                <w:szCs w:val="22"/>
                <w:u w:val="single"/>
              </w:rPr>
              <w:t>and/or</w:t>
            </w:r>
            <w:r w:rsidRPr="000273A3">
              <w:rPr>
                <w:rFonts w:asciiTheme="minorHAnsi" w:hAnsiTheme="minorHAnsi" w:cstheme="minorHAnsi"/>
                <w:sz w:val="22"/>
                <w:szCs w:val="22"/>
              </w:rPr>
              <w:t xml:space="preserve"> teaching is inadequate for an individual to utilize equipment and machinery safely.</w:t>
            </w:r>
          </w:p>
        </w:tc>
      </w:tr>
      <w:tr w:rsidR="000273A3" w14:paraId="34945033" w14:textId="77777777" w:rsidTr="1DA41D1E">
        <w:tc>
          <w:tcPr>
            <w:tcW w:w="1908" w:type="dxa"/>
            <w:vMerge w:val="restart"/>
          </w:tcPr>
          <w:p w14:paraId="676C39AB" w14:textId="77777777" w:rsidR="000273A3" w:rsidRPr="00AF0850" w:rsidRDefault="000273A3" w:rsidP="00AF085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AF0850">
              <w:rPr>
                <w:rFonts w:asciiTheme="minorHAnsi" w:hAnsiTheme="minorHAnsi" w:cstheme="minorHAnsi"/>
                <w:b/>
                <w:sz w:val="22"/>
                <w:szCs w:val="22"/>
                <w:shd w:val="clear" w:color="auto" w:fill="D9E2F3" w:themeFill="accent1" w:themeFillTint="33"/>
              </w:rPr>
              <w:t>INDICATOR</w:t>
            </w:r>
          </w:p>
          <w:p w14:paraId="3DED33C2" w14:textId="77777777" w:rsidR="000273A3" w:rsidRPr="00AF0850" w:rsidRDefault="000273A3" w:rsidP="00AF0850">
            <w:pPr>
              <w:rPr>
                <w:rFonts w:asciiTheme="minorHAnsi" w:hAnsiTheme="minorHAnsi" w:cstheme="minorHAnsi"/>
                <w:sz w:val="22"/>
                <w:szCs w:val="22"/>
              </w:rPr>
            </w:pPr>
          </w:p>
          <w:p w14:paraId="035B5A79" w14:textId="23544690" w:rsidR="002F070A" w:rsidRPr="00AF0850" w:rsidRDefault="002F070A" w:rsidP="002F070A">
            <w:pPr>
              <w:rPr>
                <w:rFonts w:asciiTheme="minorHAnsi" w:hAnsiTheme="minorHAnsi" w:cstheme="minorHAnsi"/>
                <w:color w:val="000000"/>
                <w:sz w:val="22"/>
                <w:szCs w:val="22"/>
              </w:rPr>
            </w:pPr>
            <w:r w:rsidRPr="00AF0850">
              <w:rPr>
                <w:rFonts w:asciiTheme="minorHAnsi" w:hAnsiTheme="minorHAnsi" w:cstheme="minorHAnsi"/>
                <w:b/>
                <w:color w:val="000000"/>
                <w:sz w:val="22"/>
                <w:szCs w:val="22"/>
              </w:rPr>
              <w:t>L10.</w:t>
            </w:r>
            <w:r w:rsidRPr="00AF0850">
              <w:rPr>
                <w:rFonts w:asciiTheme="minorHAnsi" w:hAnsiTheme="minorHAnsi" w:cstheme="minorHAnsi"/>
                <w:color w:val="000000"/>
                <w:sz w:val="22"/>
                <w:szCs w:val="22"/>
              </w:rPr>
              <w:t xml:space="preserve"> The provider implements interventions to reduce risk for individuals whose behavior may pose a risk to themselves or others. </w:t>
            </w:r>
          </w:p>
          <w:p w14:paraId="4FE75CC3" w14:textId="77777777" w:rsidR="000273A3" w:rsidRPr="00AF0850" w:rsidRDefault="000273A3" w:rsidP="00AF0850">
            <w:pPr>
              <w:rPr>
                <w:rFonts w:asciiTheme="minorHAnsi" w:hAnsiTheme="minorHAnsi" w:cstheme="minorHAnsi"/>
                <w:sz w:val="22"/>
                <w:szCs w:val="22"/>
              </w:rPr>
            </w:pPr>
          </w:p>
          <w:p w14:paraId="79DE8306" w14:textId="77777777" w:rsidR="000273A3" w:rsidRPr="00AF0850" w:rsidRDefault="000273A3" w:rsidP="00AF0850">
            <w:pPr>
              <w:jc w:val="center"/>
              <w:rPr>
                <w:rFonts w:asciiTheme="minorHAnsi" w:hAnsiTheme="minorHAnsi" w:cstheme="minorHAnsi"/>
                <w:sz w:val="22"/>
                <w:szCs w:val="22"/>
              </w:rPr>
            </w:pPr>
          </w:p>
          <w:p w14:paraId="68556361" w14:textId="77777777" w:rsidR="000273A3" w:rsidRPr="00AF0850" w:rsidRDefault="000273A3" w:rsidP="00AF085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AF0850">
              <w:rPr>
                <w:rFonts w:asciiTheme="minorHAnsi" w:hAnsiTheme="minorHAnsi" w:cstheme="minorHAnsi"/>
                <w:b/>
                <w:sz w:val="22"/>
                <w:szCs w:val="22"/>
              </w:rPr>
              <w:t>APPLICABILITY</w:t>
            </w:r>
          </w:p>
          <w:p w14:paraId="2ED27727" w14:textId="77777777" w:rsidR="000273A3" w:rsidRPr="00AF0850" w:rsidRDefault="000273A3" w:rsidP="00AF0850">
            <w:pPr>
              <w:rPr>
                <w:rFonts w:asciiTheme="minorHAnsi" w:hAnsiTheme="minorHAnsi" w:cstheme="minorHAnsi"/>
                <w:sz w:val="22"/>
                <w:szCs w:val="22"/>
              </w:rPr>
            </w:pPr>
          </w:p>
          <w:p w14:paraId="5B31D0C2" w14:textId="2EB2F8DD" w:rsidR="000273A3" w:rsidRPr="00AF0850" w:rsidRDefault="00AF0850" w:rsidP="00AF0850">
            <w:pPr>
              <w:jc w:val="center"/>
              <w:rPr>
                <w:rFonts w:asciiTheme="minorHAnsi" w:hAnsiTheme="minorHAnsi" w:cstheme="minorHAnsi"/>
                <w:sz w:val="22"/>
                <w:szCs w:val="22"/>
              </w:rPr>
            </w:pPr>
            <w:r w:rsidRPr="000F0F7C">
              <w:rPr>
                <w:rFonts w:asciiTheme="minorHAnsi" w:hAnsiTheme="minorHAnsi" w:cstheme="minorHAnsi"/>
                <w:color w:val="2B579A"/>
                <w:sz w:val="22"/>
                <w:szCs w:val="22"/>
                <w:highlight w:val="green"/>
                <w:shd w:val="clear" w:color="auto" w:fill="E6E6E6"/>
              </w:rPr>
              <w:t>All Services</w:t>
            </w:r>
          </w:p>
        </w:tc>
        <w:tc>
          <w:tcPr>
            <w:tcW w:w="2068" w:type="dxa"/>
            <w:shd w:val="clear" w:color="auto" w:fill="D9E2F3" w:themeFill="accent1" w:themeFillTint="33"/>
          </w:tcPr>
          <w:p w14:paraId="21228828" w14:textId="5B236C34" w:rsidR="000273A3" w:rsidRPr="00AF0850" w:rsidRDefault="002F070A" w:rsidP="00AF0850">
            <w:pPr>
              <w:rPr>
                <w:rFonts w:asciiTheme="minorHAnsi" w:hAnsiTheme="minorHAnsi" w:cstheme="minorHAnsi"/>
                <w:b/>
                <w:sz w:val="22"/>
                <w:szCs w:val="22"/>
              </w:rPr>
            </w:pPr>
            <w:r w:rsidRPr="00AF0850">
              <w:rPr>
                <w:rFonts w:asciiTheme="minorHAnsi" w:hAnsiTheme="minorHAnsi" w:cstheme="minorHAnsi"/>
                <w:b/>
                <w:sz w:val="22"/>
                <w:szCs w:val="22"/>
              </w:rPr>
              <w:t>Regulations 5.03(3)(e)</w:t>
            </w:r>
          </w:p>
        </w:tc>
        <w:tc>
          <w:tcPr>
            <w:tcW w:w="10638" w:type="dxa"/>
            <w:gridSpan w:val="3"/>
            <w:shd w:val="clear" w:color="auto" w:fill="auto"/>
          </w:tcPr>
          <w:p w14:paraId="44CE2CAA" w14:textId="3BDC40AC" w:rsidR="000273A3" w:rsidRPr="00AF0850" w:rsidRDefault="002F070A" w:rsidP="002F070A">
            <w:pPr>
              <w:rPr>
                <w:rFonts w:asciiTheme="minorHAnsi" w:hAnsiTheme="minorHAnsi" w:cstheme="minorHAnsi"/>
                <w:sz w:val="22"/>
                <w:szCs w:val="22"/>
              </w:rPr>
            </w:pPr>
            <w:r w:rsidRPr="00AF0850">
              <w:rPr>
                <w:rFonts w:asciiTheme="minorHAnsi" w:hAnsiTheme="minorHAnsi" w:cstheme="minorHAnsi"/>
                <w:color w:val="000000"/>
                <w:sz w:val="22"/>
                <w:szCs w:val="22"/>
              </w:rPr>
              <w:t xml:space="preserve">Services and supports are to be provided in such a manner that </w:t>
            </w:r>
            <w:r w:rsidR="00B64937" w:rsidRPr="00AF0850">
              <w:rPr>
                <w:rFonts w:asciiTheme="minorHAnsi" w:hAnsiTheme="minorHAnsi" w:cstheme="minorHAnsi"/>
                <w:color w:val="000000"/>
                <w:sz w:val="22"/>
                <w:szCs w:val="22"/>
              </w:rPr>
              <w:t>promotes; …</w:t>
            </w:r>
            <w:r w:rsidRPr="00AF0850">
              <w:rPr>
                <w:rFonts w:asciiTheme="minorHAnsi" w:hAnsiTheme="minorHAnsi" w:cstheme="minorHAnsi"/>
                <w:color w:val="000000"/>
                <w:sz w:val="22"/>
                <w:szCs w:val="22"/>
              </w:rPr>
              <w:t>.The opportunity to undergo typical developmental experiences, even though such experiences may entail an element of risk; provided, however, that the individual’s safety and well-being shall not be unreasonably jeopardized;</w:t>
            </w:r>
          </w:p>
        </w:tc>
      </w:tr>
      <w:tr w:rsidR="000273A3" w14:paraId="06169490" w14:textId="77777777" w:rsidTr="1DA41D1E">
        <w:tc>
          <w:tcPr>
            <w:tcW w:w="1908" w:type="dxa"/>
            <w:vMerge/>
          </w:tcPr>
          <w:p w14:paraId="38D57138" w14:textId="77777777" w:rsidR="000273A3" w:rsidRPr="00AF0850" w:rsidRDefault="000273A3" w:rsidP="00AF0850">
            <w:pPr>
              <w:jc w:val="center"/>
              <w:rPr>
                <w:rFonts w:asciiTheme="minorHAnsi" w:hAnsiTheme="minorHAnsi" w:cstheme="minorHAnsi"/>
                <w:sz w:val="22"/>
                <w:szCs w:val="22"/>
              </w:rPr>
            </w:pPr>
          </w:p>
        </w:tc>
        <w:tc>
          <w:tcPr>
            <w:tcW w:w="12706" w:type="dxa"/>
            <w:gridSpan w:val="4"/>
          </w:tcPr>
          <w:p w14:paraId="6F655020" w14:textId="77777777" w:rsidR="000273A3" w:rsidRPr="00AF0850" w:rsidRDefault="000273A3" w:rsidP="00AF0850">
            <w:pPr>
              <w:shd w:val="clear" w:color="auto" w:fill="D9E2F3" w:themeFill="accent1" w:themeFillTint="33"/>
              <w:rPr>
                <w:rFonts w:asciiTheme="minorHAnsi" w:hAnsiTheme="minorHAnsi" w:cstheme="minorHAnsi"/>
                <w:b/>
                <w:sz w:val="22"/>
                <w:szCs w:val="22"/>
              </w:rPr>
            </w:pPr>
            <w:r w:rsidRPr="00AF0850">
              <w:rPr>
                <w:rFonts w:asciiTheme="minorHAnsi" w:hAnsiTheme="minorHAnsi" w:cstheme="minorHAnsi"/>
                <w:b/>
                <w:sz w:val="22"/>
                <w:szCs w:val="22"/>
              </w:rPr>
              <w:t>GUIDELINES:</w:t>
            </w:r>
          </w:p>
          <w:p w14:paraId="6BB744FB" w14:textId="61872494" w:rsidR="002F070A" w:rsidRPr="00881C77" w:rsidRDefault="392AB880" w:rsidP="00722DBF">
            <w:pPr>
              <w:pStyle w:val="ListParagraph"/>
              <w:numPr>
                <w:ilvl w:val="0"/>
                <w:numId w:val="60"/>
              </w:numPr>
              <w:ind w:left="340"/>
              <w:rPr>
                <w:rFonts w:asciiTheme="minorHAnsi" w:hAnsiTheme="minorHAnsi" w:cstheme="minorBidi"/>
                <w:color w:val="000000"/>
                <w:sz w:val="22"/>
                <w:szCs w:val="22"/>
              </w:rPr>
            </w:pPr>
            <w:r w:rsidRPr="00881C77">
              <w:rPr>
                <w:rFonts w:asciiTheme="minorHAnsi" w:hAnsiTheme="minorHAnsi" w:cstheme="minorBidi"/>
                <w:color w:val="000000" w:themeColor="text1"/>
                <w:sz w:val="22"/>
                <w:szCs w:val="22"/>
              </w:rPr>
              <w:t xml:space="preserve">Some individuals may exhibit behaviors, actions, or have conditions that may pose a risk to themselves or others. </w:t>
            </w:r>
          </w:p>
          <w:p w14:paraId="1C6F0E82" w14:textId="14582631" w:rsidR="002F070A" w:rsidRPr="00881C77" w:rsidRDefault="002F070A" w:rsidP="00722DBF">
            <w:pPr>
              <w:pStyle w:val="ListParagraph"/>
              <w:numPr>
                <w:ilvl w:val="0"/>
                <w:numId w:val="60"/>
              </w:numPr>
              <w:ind w:left="340"/>
              <w:rPr>
                <w:rFonts w:asciiTheme="minorHAnsi" w:hAnsiTheme="minorHAnsi" w:cstheme="minorBidi"/>
                <w:color w:val="000000"/>
                <w:sz w:val="22"/>
                <w:szCs w:val="22"/>
              </w:rPr>
            </w:pPr>
            <w:r w:rsidRPr="54695F20">
              <w:rPr>
                <w:rFonts w:asciiTheme="minorHAnsi" w:hAnsiTheme="minorHAnsi" w:cstheme="minorBidi"/>
                <w:color w:val="000000" w:themeColor="text1"/>
                <w:sz w:val="22"/>
                <w:szCs w:val="22"/>
              </w:rPr>
              <w:t>Once identified, an assessment of the degree of risk, as well as strategies</w:t>
            </w:r>
            <w:r w:rsidR="4A05E126" w:rsidRPr="54695F20">
              <w:rPr>
                <w:rFonts w:asciiTheme="minorHAnsi" w:hAnsiTheme="minorHAnsi" w:cstheme="minorBidi"/>
                <w:color w:val="000000" w:themeColor="text1"/>
                <w:sz w:val="22"/>
                <w:szCs w:val="22"/>
              </w:rPr>
              <w:t>,</w:t>
            </w:r>
            <w:r w:rsidRPr="54695F20">
              <w:rPr>
                <w:rFonts w:asciiTheme="minorHAnsi" w:hAnsiTheme="minorHAnsi" w:cstheme="minorBidi"/>
                <w:color w:val="000000" w:themeColor="text1"/>
                <w:sz w:val="22"/>
                <w:szCs w:val="22"/>
              </w:rPr>
              <w:t xml:space="preserve"> must be outlined to address this risk.  Strategies may </w:t>
            </w:r>
            <w:r w:rsidR="00881C77" w:rsidRPr="54695F20">
              <w:rPr>
                <w:rFonts w:asciiTheme="minorHAnsi" w:hAnsiTheme="minorHAnsi" w:cstheme="minorBidi"/>
                <w:color w:val="000000" w:themeColor="text1"/>
                <w:sz w:val="22"/>
                <w:szCs w:val="22"/>
              </w:rPr>
              <w:t>include but</w:t>
            </w:r>
            <w:r w:rsidRPr="54695F20">
              <w:rPr>
                <w:rFonts w:asciiTheme="minorHAnsi" w:hAnsiTheme="minorHAnsi" w:cstheme="minorBidi"/>
                <w:color w:val="000000" w:themeColor="text1"/>
                <w:sz w:val="22"/>
                <w:szCs w:val="22"/>
              </w:rPr>
              <w:t xml:space="preserve"> are not necessarily limited to risk plans.  </w:t>
            </w:r>
          </w:p>
          <w:p w14:paraId="7F4B7E06" w14:textId="06CAAE95" w:rsidR="002F070A" w:rsidRPr="00881C77" w:rsidRDefault="392AB880" w:rsidP="00722DBF">
            <w:pPr>
              <w:pStyle w:val="ListParagraph"/>
              <w:numPr>
                <w:ilvl w:val="0"/>
                <w:numId w:val="60"/>
              </w:numPr>
              <w:ind w:left="340"/>
              <w:rPr>
                <w:rFonts w:asciiTheme="minorHAnsi" w:hAnsiTheme="minorHAnsi" w:cstheme="minorBidi"/>
                <w:color w:val="000000"/>
                <w:sz w:val="22"/>
                <w:szCs w:val="22"/>
              </w:rPr>
            </w:pPr>
            <w:r w:rsidRPr="00881C77">
              <w:rPr>
                <w:rFonts w:asciiTheme="minorHAnsi" w:hAnsiTheme="minorHAnsi" w:cstheme="minorBidi"/>
                <w:color w:val="000000" w:themeColor="text1"/>
                <w:sz w:val="22"/>
                <w:szCs w:val="22"/>
              </w:rPr>
              <w:t xml:space="preserve">Staff must be knowledgeable about the </w:t>
            </w:r>
            <w:r w:rsidR="00615531" w:rsidRPr="00881C77">
              <w:rPr>
                <w:rFonts w:asciiTheme="minorHAnsi" w:hAnsiTheme="minorHAnsi" w:cstheme="minorBidi"/>
                <w:color w:val="000000" w:themeColor="text1"/>
                <w:sz w:val="22"/>
                <w:szCs w:val="22"/>
              </w:rPr>
              <w:t xml:space="preserve">individual’s </w:t>
            </w:r>
            <w:r w:rsidRPr="00881C77">
              <w:rPr>
                <w:rFonts w:asciiTheme="minorHAnsi" w:hAnsiTheme="minorHAnsi" w:cstheme="minorBidi"/>
                <w:color w:val="000000" w:themeColor="text1"/>
                <w:sz w:val="22"/>
                <w:szCs w:val="22"/>
              </w:rPr>
              <w:t>particular behaviors and</w:t>
            </w:r>
            <w:r w:rsidR="00615531" w:rsidRPr="00881C77">
              <w:rPr>
                <w:rFonts w:asciiTheme="minorHAnsi" w:hAnsiTheme="minorHAnsi" w:cstheme="minorBidi"/>
                <w:color w:val="000000" w:themeColor="text1"/>
                <w:sz w:val="22"/>
                <w:szCs w:val="22"/>
              </w:rPr>
              <w:t>/or</w:t>
            </w:r>
            <w:r w:rsidRPr="00881C77">
              <w:rPr>
                <w:rFonts w:asciiTheme="minorHAnsi" w:hAnsiTheme="minorHAnsi" w:cstheme="minorBidi"/>
                <w:color w:val="000000" w:themeColor="text1"/>
                <w:sz w:val="22"/>
                <w:szCs w:val="22"/>
              </w:rPr>
              <w:t xml:space="preserve"> conditions as well as strategies in place to address them.  Training in how to implement strategies as designed must occur.</w:t>
            </w:r>
          </w:p>
          <w:p w14:paraId="1CBFD337" w14:textId="305B748E" w:rsidR="000273A3" w:rsidRPr="00881C77" w:rsidRDefault="002F070A" w:rsidP="00722DBF">
            <w:pPr>
              <w:pStyle w:val="ListParagraph"/>
              <w:numPr>
                <w:ilvl w:val="0"/>
                <w:numId w:val="60"/>
              </w:numPr>
              <w:ind w:left="340"/>
              <w:rPr>
                <w:rFonts w:asciiTheme="minorHAnsi" w:hAnsiTheme="minorHAnsi" w:cstheme="minorHAnsi"/>
                <w:sz w:val="22"/>
                <w:szCs w:val="22"/>
              </w:rPr>
            </w:pPr>
            <w:r w:rsidRPr="00881C77">
              <w:rPr>
                <w:rFonts w:asciiTheme="minorHAnsi" w:hAnsiTheme="minorHAnsi" w:cstheme="minorHAnsi"/>
                <w:color w:val="000000"/>
                <w:sz w:val="22"/>
                <w:szCs w:val="22"/>
              </w:rPr>
              <w:t xml:space="preserve">Reviews of the risks and effectiveness of the strategies to manage the risk must also occur.  </w:t>
            </w:r>
          </w:p>
        </w:tc>
      </w:tr>
      <w:tr w:rsidR="000273A3" w14:paraId="0B27AA01" w14:textId="77777777" w:rsidTr="1DA41D1E">
        <w:tc>
          <w:tcPr>
            <w:tcW w:w="1908" w:type="dxa"/>
            <w:vMerge/>
          </w:tcPr>
          <w:p w14:paraId="2B4E18E7" w14:textId="77777777" w:rsidR="000273A3" w:rsidRPr="00AF0850" w:rsidRDefault="000273A3" w:rsidP="00AF0850">
            <w:pPr>
              <w:jc w:val="center"/>
              <w:rPr>
                <w:rFonts w:asciiTheme="minorHAnsi" w:hAnsiTheme="minorHAnsi" w:cstheme="minorHAnsi"/>
                <w:b/>
                <w:sz w:val="22"/>
                <w:szCs w:val="22"/>
              </w:rPr>
            </w:pPr>
          </w:p>
        </w:tc>
        <w:tc>
          <w:tcPr>
            <w:tcW w:w="2068" w:type="dxa"/>
            <w:shd w:val="clear" w:color="auto" w:fill="D9E2F3" w:themeFill="accent1" w:themeFillTint="33"/>
          </w:tcPr>
          <w:p w14:paraId="6E1E1F6C" w14:textId="77777777" w:rsidR="000273A3" w:rsidRPr="00AF0850" w:rsidRDefault="000273A3" w:rsidP="00AF0850">
            <w:pPr>
              <w:jc w:val="center"/>
              <w:rPr>
                <w:rFonts w:asciiTheme="minorHAnsi" w:hAnsiTheme="minorHAnsi" w:cstheme="minorHAnsi"/>
                <w:sz w:val="22"/>
                <w:szCs w:val="22"/>
              </w:rPr>
            </w:pPr>
            <w:r w:rsidRPr="00AF0850">
              <w:rPr>
                <w:rFonts w:asciiTheme="minorHAnsi" w:hAnsiTheme="minorHAnsi" w:cstheme="minorHAnsi"/>
                <w:b/>
                <w:sz w:val="22"/>
                <w:szCs w:val="22"/>
              </w:rPr>
              <w:t>INFORMATION SOURCE</w:t>
            </w:r>
          </w:p>
        </w:tc>
        <w:tc>
          <w:tcPr>
            <w:tcW w:w="3060" w:type="dxa"/>
            <w:shd w:val="clear" w:color="auto" w:fill="D9E2F3" w:themeFill="accent1" w:themeFillTint="33"/>
          </w:tcPr>
          <w:p w14:paraId="14A85358" w14:textId="77777777" w:rsidR="000273A3" w:rsidRPr="00AF0850" w:rsidRDefault="000273A3" w:rsidP="00AF0850">
            <w:pPr>
              <w:jc w:val="center"/>
              <w:rPr>
                <w:rFonts w:asciiTheme="minorHAnsi" w:hAnsiTheme="minorHAnsi" w:cstheme="minorHAnsi"/>
                <w:sz w:val="22"/>
                <w:szCs w:val="22"/>
              </w:rPr>
            </w:pPr>
            <w:r w:rsidRPr="00AF0850">
              <w:rPr>
                <w:rFonts w:asciiTheme="minorHAnsi" w:hAnsiTheme="minorHAnsi" w:cstheme="minorHAnsi"/>
                <w:b/>
                <w:sz w:val="22"/>
                <w:szCs w:val="22"/>
              </w:rPr>
              <w:t>HOW MEASURED</w:t>
            </w:r>
          </w:p>
        </w:tc>
        <w:tc>
          <w:tcPr>
            <w:tcW w:w="3756" w:type="dxa"/>
            <w:shd w:val="clear" w:color="auto" w:fill="D9E2F3" w:themeFill="accent1" w:themeFillTint="33"/>
          </w:tcPr>
          <w:p w14:paraId="18921A08" w14:textId="77777777" w:rsidR="000273A3" w:rsidRPr="00AF0850" w:rsidRDefault="000273A3" w:rsidP="00AF0850">
            <w:pPr>
              <w:jc w:val="center"/>
              <w:rPr>
                <w:rFonts w:asciiTheme="minorHAnsi" w:hAnsiTheme="minorHAnsi" w:cstheme="minorHAnsi"/>
                <w:sz w:val="22"/>
                <w:szCs w:val="22"/>
              </w:rPr>
            </w:pPr>
            <w:r w:rsidRPr="00AF0850">
              <w:rPr>
                <w:rFonts w:asciiTheme="minorHAnsi" w:hAnsiTheme="minorHAnsi" w:cstheme="minorHAnsi"/>
                <w:b/>
                <w:sz w:val="22"/>
                <w:szCs w:val="22"/>
              </w:rPr>
              <w:t>CRITERIA FOR STANDARD MET</w:t>
            </w:r>
          </w:p>
        </w:tc>
        <w:tc>
          <w:tcPr>
            <w:tcW w:w="3822" w:type="dxa"/>
            <w:shd w:val="clear" w:color="auto" w:fill="D9E2F3" w:themeFill="accent1" w:themeFillTint="33"/>
          </w:tcPr>
          <w:p w14:paraId="37FD6E30" w14:textId="77777777" w:rsidR="000273A3" w:rsidRPr="00AF0850" w:rsidRDefault="000273A3" w:rsidP="00AF0850">
            <w:pPr>
              <w:jc w:val="center"/>
              <w:rPr>
                <w:rFonts w:asciiTheme="minorHAnsi" w:hAnsiTheme="minorHAnsi" w:cstheme="minorHAnsi"/>
                <w:b/>
                <w:sz w:val="22"/>
                <w:szCs w:val="22"/>
              </w:rPr>
            </w:pPr>
            <w:r w:rsidRPr="00AF0850">
              <w:rPr>
                <w:rFonts w:asciiTheme="minorHAnsi" w:hAnsiTheme="minorHAnsi" w:cstheme="minorHAnsi"/>
                <w:b/>
                <w:sz w:val="22"/>
                <w:szCs w:val="22"/>
              </w:rPr>
              <w:t>CRITERIA FOR STANDARD</w:t>
            </w:r>
          </w:p>
          <w:p w14:paraId="1078F3A5" w14:textId="77777777" w:rsidR="000273A3" w:rsidRPr="00AF0850" w:rsidRDefault="000273A3" w:rsidP="00AF0850">
            <w:pPr>
              <w:jc w:val="center"/>
              <w:rPr>
                <w:rFonts w:asciiTheme="minorHAnsi" w:hAnsiTheme="minorHAnsi" w:cstheme="minorHAnsi"/>
                <w:sz w:val="22"/>
                <w:szCs w:val="22"/>
              </w:rPr>
            </w:pPr>
            <w:r w:rsidRPr="00AF0850">
              <w:rPr>
                <w:rFonts w:asciiTheme="minorHAnsi" w:hAnsiTheme="minorHAnsi" w:cstheme="minorHAnsi"/>
                <w:b/>
                <w:sz w:val="22"/>
                <w:szCs w:val="22"/>
              </w:rPr>
              <w:t>NOT MET</w:t>
            </w:r>
          </w:p>
        </w:tc>
      </w:tr>
      <w:tr w:rsidR="002F070A" w14:paraId="4E150717" w14:textId="77777777" w:rsidTr="1DA41D1E">
        <w:trPr>
          <w:trHeight w:val="2492"/>
        </w:trPr>
        <w:tc>
          <w:tcPr>
            <w:tcW w:w="1908" w:type="dxa"/>
            <w:vMerge/>
          </w:tcPr>
          <w:p w14:paraId="0BB1B086" w14:textId="77777777" w:rsidR="002F070A" w:rsidRPr="00AF0850" w:rsidRDefault="002F070A" w:rsidP="00AF0850">
            <w:pPr>
              <w:jc w:val="center"/>
              <w:rPr>
                <w:rFonts w:asciiTheme="minorHAnsi" w:hAnsiTheme="minorHAnsi" w:cstheme="minorHAnsi"/>
                <w:b/>
                <w:sz w:val="22"/>
                <w:szCs w:val="22"/>
              </w:rPr>
            </w:pPr>
          </w:p>
        </w:tc>
        <w:tc>
          <w:tcPr>
            <w:tcW w:w="2068" w:type="dxa"/>
          </w:tcPr>
          <w:p w14:paraId="2CCA5D1A" w14:textId="77777777" w:rsidR="002F070A" w:rsidRPr="00AF0850" w:rsidRDefault="002F070A" w:rsidP="00AF0850">
            <w:pPr>
              <w:rPr>
                <w:rFonts w:asciiTheme="minorHAnsi" w:hAnsiTheme="minorHAnsi" w:cstheme="minorHAnsi"/>
                <w:color w:val="000000"/>
                <w:sz w:val="22"/>
                <w:szCs w:val="22"/>
              </w:rPr>
            </w:pPr>
            <w:r w:rsidRPr="00AF0850">
              <w:rPr>
                <w:rFonts w:asciiTheme="minorHAnsi" w:hAnsiTheme="minorHAnsi" w:cstheme="minorHAnsi"/>
                <w:color w:val="000000"/>
                <w:sz w:val="22"/>
                <w:szCs w:val="22"/>
              </w:rPr>
              <w:t>Staff Interview Staff Log</w:t>
            </w:r>
          </w:p>
          <w:p w14:paraId="6A627C85" w14:textId="77777777" w:rsidR="002F070A" w:rsidRPr="00AF0850" w:rsidRDefault="002F070A" w:rsidP="00AF0850">
            <w:pPr>
              <w:rPr>
                <w:rFonts w:asciiTheme="minorHAnsi" w:hAnsiTheme="minorHAnsi" w:cstheme="minorHAnsi"/>
                <w:color w:val="000000"/>
                <w:sz w:val="22"/>
                <w:szCs w:val="22"/>
              </w:rPr>
            </w:pPr>
          </w:p>
          <w:p w14:paraId="5F4FDE7E" w14:textId="77777777" w:rsidR="002F070A" w:rsidRPr="00AF0850" w:rsidRDefault="002F070A" w:rsidP="00AF0850">
            <w:pPr>
              <w:rPr>
                <w:rFonts w:asciiTheme="minorHAnsi" w:hAnsiTheme="minorHAnsi" w:cstheme="minorHAnsi"/>
                <w:color w:val="000000"/>
                <w:sz w:val="22"/>
                <w:szCs w:val="22"/>
              </w:rPr>
            </w:pPr>
            <w:r w:rsidRPr="00AF0850">
              <w:rPr>
                <w:rFonts w:asciiTheme="minorHAnsi" w:hAnsiTheme="minorHAnsi" w:cstheme="minorHAnsi"/>
                <w:color w:val="000000"/>
                <w:sz w:val="22"/>
                <w:szCs w:val="22"/>
              </w:rPr>
              <w:t xml:space="preserve">Individual Record </w:t>
            </w:r>
          </w:p>
          <w:p w14:paraId="1617825C" w14:textId="77777777" w:rsidR="002F070A" w:rsidRPr="00AF0850" w:rsidRDefault="002F070A" w:rsidP="00AF0850">
            <w:pPr>
              <w:rPr>
                <w:rFonts w:asciiTheme="minorHAnsi" w:hAnsiTheme="minorHAnsi" w:cstheme="minorHAnsi"/>
                <w:color w:val="000000"/>
                <w:sz w:val="22"/>
                <w:szCs w:val="22"/>
              </w:rPr>
            </w:pPr>
          </w:p>
          <w:p w14:paraId="1EF0BD32" w14:textId="39D33A93" w:rsidR="002F070A" w:rsidRPr="00AF0850" w:rsidRDefault="002F070A" w:rsidP="00AF0850">
            <w:pPr>
              <w:rPr>
                <w:rFonts w:asciiTheme="minorHAnsi" w:hAnsiTheme="minorHAnsi" w:cstheme="minorBidi"/>
                <w:color w:val="000000"/>
                <w:sz w:val="22"/>
                <w:szCs w:val="22"/>
              </w:rPr>
            </w:pPr>
            <w:r w:rsidRPr="70C073A0">
              <w:rPr>
                <w:rFonts w:asciiTheme="minorHAnsi" w:hAnsiTheme="minorHAnsi" w:cstheme="minorBidi"/>
                <w:color w:val="000000" w:themeColor="text1"/>
                <w:sz w:val="22"/>
                <w:szCs w:val="22"/>
              </w:rPr>
              <w:t>Risk Plans/ ISP</w:t>
            </w:r>
          </w:p>
          <w:p w14:paraId="1496DC5E" w14:textId="77777777" w:rsidR="002F070A" w:rsidRPr="00AF0850" w:rsidRDefault="002F070A" w:rsidP="00AF0850">
            <w:pPr>
              <w:rPr>
                <w:rFonts w:asciiTheme="minorHAnsi" w:hAnsiTheme="minorHAnsi" w:cstheme="minorHAnsi"/>
                <w:color w:val="000000"/>
                <w:sz w:val="22"/>
                <w:szCs w:val="22"/>
              </w:rPr>
            </w:pPr>
          </w:p>
          <w:p w14:paraId="66E0B6C3" w14:textId="0DB76158" w:rsidR="002F070A" w:rsidRPr="00AF0850" w:rsidRDefault="392AB880" w:rsidP="1DA41D1E">
            <w:pPr>
              <w:ind w:left="-18"/>
              <w:rPr>
                <w:rFonts w:asciiTheme="minorHAnsi" w:hAnsiTheme="minorHAnsi" w:cstheme="minorBidi"/>
                <w:sz w:val="22"/>
                <w:szCs w:val="22"/>
              </w:rPr>
            </w:pPr>
            <w:r w:rsidRPr="1DA41D1E">
              <w:rPr>
                <w:rFonts w:asciiTheme="minorHAnsi" w:hAnsiTheme="minorHAnsi" w:cstheme="minorBidi"/>
                <w:color w:val="000000" w:themeColor="text1"/>
                <w:sz w:val="22"/>
                <w:szCs w:val="22"/>
              </w:rPr>
              <w:t>Meditech</w:t>
            </w:r>
            <w:r w:rsidR="1A5BF053" w:rsidRPr="1DA41D1E">
              <w:rPr>
                <w:rFonts w:asciiTheme="minorHAnsi" w:hAnsiTheme="minorHAnsi" w:cstheme="minorBidi"/>
                <w:color w:val="000000" w:themeColor="text1"/>
                <w:sz w:val="22"/>
                <w:szCs w:val="22"/>
              </w:rPr>
              <w:t xml:space="preserve"> and HCSIS</w:t>
            </w:r>
            <w:r w:rsidRPr="1DA41D1E">
              <w:rPr>
                <w:rFonts w:asciiTheme="minorHAnsi" w:hAnsiTheme="minorHAnsi" w:cstheme="minorBidi"/>
                <w:color w:val="000000" w:themeColor="text1"/>
                <w:sz w:val="22"/>
                <w:szCs w:val="22"/>
              </w:rPr>
              <w:t xml:space="preserve"> information</w:t>
            </w:r>
          </w:p>
        </w:tc>
        <w:tc>
          <w:tcPr>
            <w:tcW w:w="3060" w:type="dxa"/>
          </w:tcPr>
          <w:p w14:paraId="1C60CF21" w14:textId="04A1312E" w:rsidR="002F070A" w:rsidRPr="00AF0850" w:rsidRDefault="00615531" w:rsidP="1DA41D1E">
            <w:pPr>
              <w:rPr>
                <w:rFonts w:asciiTheme="minorHAnsi" w:hAnsiTheme="minorHAnsi" w:cstheme="minorBidi"/>
                <w:color w:val="000000"/>
                <w:sz w:val="22"/>
                <w:szCs w:val="22"/>
              </w:rPr>
            </w:pPr>
            <w:r w:rsidRPr="1DA41D1E">
              <w:rPr>
                <w:rFonts w:asciiTheme="minorHAnsi" w:hAnsiTheme="minorHAnsi" w:cstheme="minorBidi"/>
                <w:color w:val="000000" w:themeColor="text1"/>
                <w:sz w:val="22"/>
                <w:szCs w:val="22"/>
              </w:rPr>
              <w:t xml:space="preserve">Review staff’s knowledge of potential individual risky behavior and their plans and activities to mitigate that risk. </w:t>
            </w:r>
            <w:r w:rsidR="392AB880" w:rsidRPr="1DA41D1E">
              <w:rPr>
                <w:rFonts w:asciiTheme="minorHAnsi" w:hAnsiTheme="minorHAnsi" w:cstheme="minorBidi"/>
                <w:color w:val="000000" w:themeColor="text1"/>
                <w:sz w:val="22"/>
                <w:szCs w:val="22"/>
              </w:rPr>
              <w:t>Assess staff’s knowledge of an individual behavior/condition that puts them at risk and the strategies in place to mitigate that risk.</w:t>
            </w:r>
          </w:p>
          <w:p w14:paraId="48F6D577" w14:textId="77777777" w:rsidR="002F070A" w:rsidRPr="00AF0850" w:rsidRDefault="002F070A" w:rsidP="00AF0850">
            <w:pPr>
              <w:rPr>
                <w:rFonts w:asciiTheme="minorHAnsi" w:hAnsiTheme="minorHAnsi" w:cstheme="minorHAnsi"/>
                <w:color w:val="000000"/>
                <w:sz w:val="22"/>
                <w:szCs w:val="22"/>
              </w:rPr>
            </w:pPr>
          </w:p>
          <w:p w14:paraId="5475E62E" w14:textId="63036806" w:rsidR="00615531" w:rsidRDefault="392AB880" w:rsidP="1DA41D1E">
            <w:pPr>
              <w:rPr>
                <w:rFonts w:asciiTheme="minorHAnsi" w:hAnsiTheme="minorHAnsi" w:cstheme="minorBidi"/>
                <w:color w:val="000000"/>
                <w:sz w:val="22"/>
                <w:szCs w:val="22"/>
              </w:rPr>
            </w:pPr>
            <w:r w:rsidRPr="1DA41D1E">
              <w:rPr>
                <w:rFonts w:asciiTheme="minorHAnsi" w:hAnsiTheme="minorHAnsi" w:cstheme="minorBidi"/>
                <w:color w:val="000000" w:themeColor="text1"/>
                <w:sz w:val="22"/>
                <w:szCs w:val="22"/>
              </w:rPr>
              <w:t xml:space="preserve">Review individual record </w:t>
            </w:r>
            <w:r w:rsidR="00615531" w:rsidRPr="1DA41D1E">
              <w:rPr>
                <w:rFonts w:asciiTheme="minorHAnsi" w:hAnsiTheme="minorHAnsi" w:cstheme="minorBidi"/>
                <w:color w:val="000000" w:themeColor="text1"/>
                <w:sz w:val="22"/>
                <w:szCs w:val="22"/>
              </w:rPr>
              <w:t>and staff log</w:t>
            </w:r>
            <w:r w:rsidR="00881C77">
              <w:rPr>
                <w:rFonts w:asciiTheme="minorHAnsi" w:hAnsiTheme="minorHAnsi" w:cstheme="minorBidi"/>
                <w:color w:val="000000" w:themeColor="text1"/>
                <w:sz w:val="22"/>
                <w:szCs w:val="22"/>
              </w:rPr>
              <w:t xml:space="preserve"> </w:t>
            </w:r>
            <w:r w:rsidRPr="1DA41D1E">
              <w:rPr>
                <w:rFonts w:asciiTheme="minorHAnsi" w:hAnsiTheme="minorHAnsi" w:cstheme="minorBidi"/>
                <w:color w:val="000000" w:themeColor="text1"/>
                <w:sz w:val="22"/>
                <w:szCs w:val="22"/>
              </w:rPr>
              <w:t>to identify need(s) in this area, which should then be reviewed with staff during staff interview.</w:t>
            </w:r>
          </w:p>
          <w:p w14:paraId="552C4B88" w14:textId="77777777" w:rsidR="00615531" w:rsidRDefault="00615531" w:rsidP="00AF0850">
            <w:pPr>
              <w:rPr>
                <w:rFonts w:asciiTheme="minorHAnsi" w:hAnsiTheme="minorHAnsi" w:cstheme="minorHAnsi"/>
                <w:color w:val="000000"/>
                <w:sz w:val="22"/>
                <w:szCs w:val="22"/>
              </w:rPr>
            </w:pPr>
          </w:p>
          <w:p w14:paraId="55D03C11" w14:textId="6A7FD4A4" w:rsidR="002F070A" w:rsidRPr="00AF0850" w:rsidRDefault="00615531" w:rsidP="00A75B74">
            <w:pPr>
              <w:rPr>
                <w:rFonts w:asciiTheme="minorHAnsi" w:hAnsiTheme="minorHAnsi" w:cstheme="minorBidi"/>
                <w:color w:val="000000" w:themeColor="text1"/>
                <w:sz w:val="22"/>
                <w:szCs w:val="22"/>
              </w:rPr>
            </w:pPr>
            <w:r w:rsidRPr="007F6B13">
              <w:rPr>
                <w:rFonts w:ascii="Arial" w:eastAsia="Arial" w:hAnsi="Arial" w:cs="Arial"/>
                <w:color w:val="000000" w:themeColor="text1"/>
                <w:sz w:val="22"/>
                <w:szCs w:val="22"/>
              </w:rPr>
              <w:lastRenderedPageBreak/>
              <w:t>Review whether staff</w:t>
            </w:r>
            <w:r w:rsidR="00346F8A" w:rsidRPr="007F6B13">
              <w:rPr>
                <w:rFonts w:ascii="Arial" w:eastAsia="Arial" w:hAnsi="Arial" w:cs="Arial"/>
                <w:color w:val="000000" w:themeColor="text1"/>
                <w:sz w:val="22"/>
                <w:szCs w:val="22"/>
              </w:rPr>
              <w:t xml:space="preserve"> </w:t>
            </w:r>
            <w:r w:rsidRPr="007F6B13">
              <w:rPr>
                <w:rFonts w:ascii="Arial" w:eastAsia="Arial" w:hAnsi="Arial" w:cs="Arial"/>
                <w:color w:val="000000" w:themeColor="text1"/>
                <w:sz w:val="22"/>
                <w:szCs w:val="22"/>
              </w:rPr>
              <w:t>are aware of the individual risks and whether they are being addressed</w:t>
            </w:r>
            <w:r w:rsidRPr="1DA41D1E">
              <w:rPr>
                <w:rFonts w:asciiTheme="minorHAnsi" w:hAnsiTheme="minorHAnsi" w:cstheme="minorBidi"/>
                <w:color w:val="000000" w:themeColor="text1"/>
                <w:sz w:val="22"/>
                <w:szCs w:val="22"/>
              </w:rPr>
              <w:t>.</w:t>
            </w:r>
            <w:r w:rsidR="392AB880" w:rsidRPr="1DA41D1E">
              <w:rPr>
                <w:rFonts w:asciiTheme="minorHAnsi" w:hAnsiTheme="minorHAnsi" w:cstheme="minorBidi"/>
                <w:color w:val="000000" w:themeColor="text1"/>
                <w:sz w:val="22"/>
                <w:szCs w:val="22"/>
              </w:rPr>
              <w:t xml:space="preserve">  </w:t>
            </w:r>
          </w:p>
        </w:tc>
        <w:tc>
          <w:tcPr>
            <w:tcW w:w="3756" w:type="dxa"/>
          </w:tcPr>
          <w:p w14:paraId="3103498D" w14:textId="77777777" w:rsidR="00AF0850" w:rsidRPr="00AF0850" w:rsidRDefault="002F070A" w:rsidP="00846760">
            <w:pPr>
              <w:pStyle w:val="ListParagraph"/>
              <w:numPr>
                <w:ilvl w:val="0"/>
                <w:numId w:val="9"/>
              </w:numPr>
              <w:ind w:left="344"/>
              <w:rPr>
                <w:rFonts w:asciiTheme="minorHAnsi" w:hAnsiTheme="minorHAnsi" w:cstheme="minorHAnsi"/>
                <w:color w:val="000000"/>
                <w:sz w:val="22"/>
                <w:szCs w:val="22"/>
              </w:rPr>
            </w:pPr>
            <w:r w:rsidRPr="00AF0850">
              <w:rPr>
                <w:rFonts w:asciiTheme="minorHAnsi" w:hAnsiTheme="minorHAnsi" w:cstheme="minorHAnsi"/>
                <w:color w:val="000000"/>
                <w:sz w:val="22"/>
                <w:szCs w:val="22"/>
              </w:rPr>
              <w:lastRenderedPageBreak/>
              <w:t xml:space="preserve">Clear strategies are in place as needed outlining interventions to reduce risk for individuals </w:t>
            </w:r>
          </w:p>
          <w:p w14:paraId="309D4CB1" w14:textId="6629780B" w:rsidR="002F070A" w:rsidRPr="00AF0850" w:rsidRDefault="002F070A" w:rsidP="00846760">
            <w:pPr>
              <w:pStyle w:val="ListParagraph"/>
              <w:numPr>
                <w:ilvl w:val="0"/>
                <w:numId w:val="9"/>
              </w:numPr>
              <w:ind w:left="344"/>
              <w:rPr>
                <w:rFonts w:asciiTheme="minorHAnsi" w:hAnsiTheme="minorHAnsi" w:cstheme="minorHAnsi"/>
                <w:color w:val="000000"/>
                <w:sz w:val="22"/>
                <w:szCs w:val="22"/>
              </w:rPr>
            </w:pPr>
            <w:r w:rsidRPr="00AF0850">
              <w:rPr>
                <w:rFonts w:asciiTheme="minorHAnsi" w:hAnsiTheme="minorHAnsi" w:cstheme="minorHAnsi"/>
                <w:b/>
                <w:color w:val="000000"/>
                <w:sz w:val="22"/>
                <w:szCs w:val="22"/>
                <w:u w:val="single"/>
              </w:rPr>
              <w:t>and</w:t>
            </w:r>
            <w:r w:rsidRPr="00AF0850">
              <w:rPr>
                <w:rFonts w:asciiTheme="minorHAnsi" w:hAnsiTheme="minorHAnsi" w:cstheme="minorHAnsi"/>
                <w:color w:val="000000"/>
                <w:sz w:val="22"/>
                <w:szCs w:val="22"/>
              </w:rPr>
              <w:t xml:space="preserve"> are implemented. </w:t>
            </w:r>
          </w:p>
        </w:tc>
        <w:tc>
          <w:tcPr>
            <w:tcW w:w="3822" w:type="dxa"/>
          </w:tcPr>
          <w:p w14:paraId="5FEF2552" w14:textId="77777777" w:rsidR="00AF0850" w:rsidRPr="00AF0850" w:rsidRDefault="002F070A" w:rsidP="00846760">
            <w:pPr>
              <w:pStyle w:val="ListParagraph"/>
              <w:numPr>
                <w:ilvl w:val="0"/>
                <w:numId w:val="9"/>
              </w:numPr>
              <w:ind w:left="344"/>
              <w:rPr>
                <w:rFonts w:asciiTheme="minorHAnsi" w:hAnsiTheme="minorHAnsi" w:cstheme="minorHAnsi"/>
                <w:color w:val="000000"/>
                <w:sz w:val="22"/>
                <w:szCs w:val="22"/>
              </w:rPr>
            </w:pPr>
            <w:r w:rsidRPr="00AF0850">
              <w:rPr>
                <w:rFonts w:asciiTheme="minorHAnsi" w:hAnsiTheme="minorHAnsi" w:cstheme="minorHAnsi"/>
                <w:color w:val="000000"/>
                <w:sz w:val="22"/>
                <w:szCs w:val="22"/>
              </w:rPr>
              <w:t xml:space="preserve">Clear strategies are not in place when needed </w:t>
            </w:r>
          </w:p>
          <w:p w14:paraId="2D53B638" w14:textId="77777777" w:rsidR="00AF0850" w:rsidRPr="00AF0850" w:rsidRDefault="002F070A" w:rsidP="00846760">
            <w:pPr>
              <w:pStyle w:val="ListParagraph"/>
              <w:numPr>
                <w:ilvl w:val="0"/>
                <w:numId w:val="9"/>
              </w:numPr>
              <w:ind w:left="344"/>
              <w:rPr>
                <w:rFonts w:asciiTheme="minorHAnsi" w:hAnsiTheme="minorHAnsi" w:cstheme="minorHAnsi"/>
                <w:color w:val="000000"/>
                <w:sz w:val="22"/>
                <w:szCs w:val="22"/>
              </w:rPr>
            </w:pPr>
            <w:r w:rsidRPr="00AF0850">
              <w:rPr>
                <w:rFonts w:asciiTheme="minorHAnsi" w:hAnsiTheme="minorHAnsi" w:cstheme="minorHAnsi"/>
                <w:b/>
                <w:color w:val="000000"/>
                <w:sz w:val="22"/>
                <w:szCs w:val="22"/>
                <w:u w:val="single"/>
              </w:rPr>
              <w:t>and/or</w:t>
            </w:r>
            <w:r w:rsidRPr="00AF0850">
              <w:rPr>
                <w:rFonts w:asciiTheme="minorHAnsi" w:hAnsiTheme="minorHAnsi" w:cstheme="minorHAnsi"/>
                <w:color w:val="000000"/>
                <w:sz w:val="22"/>
                <w:szCs w:val="22"/>
              </w:rPr>
              <w:t xml:space="preserve"> do not outline needed interventions to reduce risk </w:t>
            </w:r>
          </w:p>
          <w:p w14:paraId="1D93E716" w14:textId="7F824759" w:rsidR="002F070A" w:rsidRPr="00AF0850" w:rsidRDefault="002F070A" w:rsidP="00846760">
            <w:pPr>
              <w:pStyle w:val="ListParagraph"/>
              <w:numPr>
                <w:ilvl w:val="0"/>
                <w:numId w:val="9"/>
              </w:numPr>
              <w:ind w:left="344"/>
              <w:rPr>
                <w:rFonts w:asciiTheme="minorHAnsi" w:hAnsiTheme="minorHAnsi" w:cstheme="minorHAnsi"/>
                <w:color w:val="000080"/>
                <w:sz w:val="22"/>
                <w:szCs w:val="22"/>
              </w:rPr>
            </w:pPr>
            <w:r w:rsidRPr="00AF0850">
              <w:rPr>
                <w:rFonts w:asciiTheme="minorHAnsi" w:hAnsiTheme="minorHAnsi" w:cstheme="minorHAnsi"/>
                <w:b/>
                <w:color w:val="000000"/>
                <w:sz w:val="22"/>
                <w:szCs w:val="22"/>
                <w:u w:val="single"/>
              </w:rPr>
              <w:t>and/or</w:t>
            </w:r>
            <w:r w:rsidRPr="00AF0850">
              <w:rPr>
                <w:rFonts w:asciiTheme="minorHAnsi" w:hAnsiTheme="minorHAnsi" w:cstheme="minorHAnsi"/>
                <w:color w:val="000000"/>
                <w:sz w:val="22"/>
                <w:szCs w:val="22"/>
              </w:rPr>
              <w:t xml:space="preserve"> plans are not fully implemented.</w:t>
            </w:r>
          </w:p>
        </w:tc>
      </w:tr>
    </w:tbl>
    <w:p w14:paraId="37961365" w14:textId="77777777" w:rsidR="000273A3" w:rsidRDefault="000273A3"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AF0850" w14:paraId="66F359E5" w14:textId="77777777" w:rsidTr="1DA41D1E">
        <w:tc>
          <w:tcPr>
            <w:tcW w:w="14614" w:type="dxa"/>
            <w:gridSpan w:val="5"/>
            <w:shd w:val="clear" w:color="auto" w:fill="8EAADB" w:themeFill="accent1" w:themeFillTint="99"/>
          </w:tcPr>
          <w:p w14:paraId="7DC418AB" w14:textId="7D7425C0" w:rsidR="00AF0850" w:rsidRPr="00AF0850" w:rsidRDefault="00AF0850" w:rsidP="00AF0850">
            <w:pPr>
              <w:jc w:val="center"/>
              <w:rPr>
                <w:rFonts w:asciiTheme="minorHAnsi" w:hAnsiTheme="minorHAnsi" w:cstheme="minorHAnsi"/>
                <w:b/>
                <w:sz w:val="28"/>
                <w:szCs w:val="28"/>
              </w:rPr>
            </w:pPr>
            <w:r w:rsidRPr="00AF0850">
              <w:rPr>
                <w:rFonts w:asciiTheme="minorHAnsi" w:hAnsiTheme="minorHAnsi" w:cstheme="minorHAnsi"/>
                <w:b/>
                <w:sz w:val="28"/>
                <w:szCs w:val="28"/>
              </w:rPr>
              <w:t>ENVIRONMENTAL SAFETY</w:t>
            </w:r>
          </w:p>
        </w:tc>
      </w:tr>
      <w:tr w:rsidR="000273A3" w14:paraId="7F379237" w14:textId="77777777" w:rsidTr="1DA41D1E">
        <w:tc>
          <w:tcPr>
            <w:tcW w:w="1908" w:type="dxa"/>
            <w:vMerge w:val="restart"/>
          </w:tcPr>
          <w:p w14:paraId="384AD8B1" w14:textId="77777777" w:rsidR="000273A3" w:rsidRPr="00B85713" w:rsidRDefault="000273A3" w:rsidP="00AF085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B85713">
              <w:rPr>
                <w:rFonts w:asciiTheme="minorHAnsi" w:hAnsiTheme="minorHAnsi" w:cstheme="minorHAnsi"/>
                <w:b/>
                <w:sz w:val="22"/>
                <w:szCs w:val="22"/>
                <w:shd w:val="clear" w:color="auto" w:fill="D9E2F3" w:themeFill="accent1" w:themeFillTint="33"/>
              </w:rPr>
              <w:t>INDICATOR</w:t>
            </w:r>
          </w:p>
          <w:p w14:paraId="2A67DD03" w14:textId="77777777" w:rsidR="000273A3" w:rsidRPr="00B85713" w:rsidRDefault="000273A3" w:rsidP="00AF0850">
            <w:pPr>
              <w:rPr>
                <w:rFonts w:asciiTheme="minorHAnsi" w:hAnsiTheme="minorHAnsi" w:cstheme="minorHAnsi"/>
                <w:sz w:val="22"/>
                <w:szCs w:val="22"/>
              </w:rPr>
            </w:pPr>
          </w:p>
          <w:p w14:paraId="6CDCC984" w14:textId="7B6CE9F5" w:rsidR="00B85713" w:rsidRPr="00B85713" w:rsidRDefault="00B85713" w:rsidP="00B85713">
            <w:pPr>
              <w:rPr>
                <w:rFonts w:asciiTheme="minorHAnsi" w:hAnsiTheme="minorHAnsi" w:cstheme="minorHAnsi"/>
                <w:sz w:val="22"/>
                <w:szCs w:val="22"/>
              </w:rPr>
            </w:pPr>
            <w:r w:rsidRPr="00B85713">
              <w:rPr>
                <w:rFonts w:asciiTheme="minorHAnsi" w:hAnsiTheme="minorHAnsi" w:cstheme="minorHAnsi"/>
                <w:b/>
                <w:sz w:val="22"/>
                <w:szCs w:val="22"/>
              </w:rPr>
              <w:t>L11.</w:t>
            </w:r>
            <w:r>
              <w:rPr>
                <w:rFonts w:asciiTheme="minorHAnsi" w:hAnsiTheme="minorHAnsi" w:cstheme="minorHAnsi"/>
                <w:sz w:val="22"/>
                <w:szCs w:val="22"/>
              </w:rPr>
              <w:t xml:space="preserve"> </w:t>
            </w:r>
            <w:r w:rsidRPr="00B85713">
              <w:rPr>
                <w:rFonts w:asciiTheme="minorHAnsi" w:hAnsiTheme="minorHAnsi" w:cstheme="minorHAnsi"/>
                <w:sz w:val="22"/>
                <w:szCs w:val="22"/>
              </w:rPr>
              <w:t xml:space="preserve">All required annual inspections have been </w:t>
            </w:r>
            <w:r w:rsidR="00B56664" w:rsidRPr="00B85713">
              <w:rPr>
                <w:rFonts w:asciiTheme="minorHAnsi" w:hAnsiTheme="minorHAnsi" w:cstheme="minorHAnsi"/>
                <w:sz w:val="22"/>
                <w:szCs w:val="22"/>
              </w:rPr>
              <w:t>conducted.</w:t>
            </w:r>
          </w:p>
          <w:p w14:paraId="6D2BB0C1" w14:textId="77777777" w:rsidR="00B85713" w:rsidRPr="00B85713" w:rsidRDefault="00B85713" w:rsidP="00B85713">
            <w:pPr>
              <w:rPr>
                <w:rFonts w:asciiTheme="minorHAnsi" w:hAnsiTheme="minorHAnsi" w:cstheme="minorHAnsi"/>
                <w:sz w:val="22"/>
                <w:szCs w:val="22"/>
              </w:rPr>
            </w:pPr>
            <w:r w:rsidRPr="00B85713">
              <w:rPr>
                <w:rFonts w:asciiTheme="minorHAnsi" w:hAnsiTheme="minorHAnsi" w:cstheme="minorHAnsi"/>
                <w:sz w:val="22"/>
                <w:szCs w:val="22"/>
              </w:rPr>
              <w:t>Revised 3/1/19</w:t>
            </w:r>
          </w:p>
          <w:p w14:paraId="42ACB808" w14:textId="3A7C7D16" w:rsidR="000273A3" w:rsidRPr="00B85713" w:rsidRDefault="45525C04" w:rsidP="00B85713">
            <w:pPr>
              <w:rPr>
                <w:rFonts w:asciiTheme="minorHAnsi" w:hAnsiTheme="minorHAnsi" w:cstheme="minorHAnsi"/>
                <w:sz w:val="22"/>
                <w:szCs w:val="22"/>
              </w:rPr>
            </w:pPr>
            <w:r w:rsidRPr="1DA41D1E">
              <w:rPr>
                <w:rFonts w:ascii="Wingdings" w:eastAsia="Wingdings" w:hAnsi="Wingdings" w:cs="Wingdings"/>
                <w:b/>
                <w:bCs/>
                <w:sz w:val="44"/>
                <w:szCs w:val="44"/>
              </w:rPr>
              <w:t>O</w:t>
            </w:r>
          </w:p>
          <w:p w14:paraId="771CF1A1" w14:textId="77777777" w:rsidR="000273A3" w:rsidRPr="00B85713" w:rsidRDefault="000273A3" w:rsidP="00AF085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B85713">
              <w:rPr>
                <w:rFonts w:asciiTheme="minorHAnsi" w:hAnsiTheme="minorHAnsi" w:cstheme="minorHAnsi"/>
                <w:b/>
                <w:sz w:val="22"/>
                <w:szCs w:val="22"/>
              </w:rPr>
              <w:t>APPLICABILITY</w:t>
            </w:r>
          </w:p>
          <w:p w14:paraId="2C6EAED1" w14:textId="77777777" w:rsidR="000273A3" w:rsidRPr="00B85713" w:rsidRDefault="000273A3" w:rsidP="00AF0850">
            <w:pPr>
              <w:rPr>
                <w:rFonts w:asciiTheme="minorHAnsi" w:hAnsiTheme="minorHAnsi" w:cstheme="minorHAnsi"/>
                <w:sz w:val="22"/>
                <w:szCs w:val="22"/>
              </w:rPr>
            </w:pPr>
          </w:p>
          <w:p w14:paraId="0B28774A" w14:textId="77777777"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053843840"/>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24/</w:t>
            </w:r>
            <w:proofErr w:type="spellStart"/>
            <w:r w:rsidR="00B371C7">
              <w:rPr>
                <w:rFonts w:asciiTheme="minorHAnsi" w:hAnsiTheme="minorHAnsi" w:cstheme="minorHAnsi"/>
                <w:sz w:val="22"/>
                <w:szCs w:val="22"/>
              </w:rPr>
              <w:t>hr</w:t>
            </w:r>
            <w:proofErr w:type="spellEnd"/>
            <w:r w:rsidR="00B371C7">
              <w:rPr>
                <w:rFonts w:asciiTheme="minorHAnsi" w:hAnsiTheme="minorHAnsi" w:cstheme="minorHAnsi"/>
                <w:sz w:val="22"/>
                <w:szCs w:val="22"/>
              </w:rPr>
              <w:t xml:space="preserve"> R</w:t>
            </w:r>
            <w:r w:rsidR="00B371C7" w:rsidRPr="00A97ED1">
              <w:rPr>
                <w:rFonts w:asciiTheme="minorHAnsi" w:hAnsiTheme="minorHAnsi" w:cstheme="minorHAnsi"/>
                <w:sz w:val="22"/>
                <w:szCs w:val="22"/>
              </w:rPr>
              <w:t xml:space="preserve">esidential </w:t>
            </w:r>
          </w:p>
          <w:p w14:paraId="2A7502AA" w14:textId="77777777"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87586878"/>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ABI/MFP 24/</w:t>
            </w:r>
            <w:proofErr w:type="spellStart"/>
            <w:r w:rsidR="00B371C7">
              <w:rPr>
                <w:rFonts w:asciiTheme="minorHAnsi" w:hAnsiTheme="minorHAnsi" w:cstheme="minorHAnsi"/>
                <w:sz w:val="22"/>
                <w:szCs w:val="22"/>
              </w:rPr>
              <w:t>hr</w:t>
            </w:r>
            <w:proofErr w:type="spellEnd"/>
            <w:r w:rsidR="00B371C7">
              <w:rPr>
                <w:rFonts w:asciiTheme="minorHAnsi" w:hAnsiTheme="minorHAnsi" w:cstheme="minorHAnsi"/>
                <w:sz w:val="22"/>
                <w:szCs w:val="22"/>
              </w:rPr>
              <w:t xml:space="preserve"> Residential </w:t>
            </w:r>
          </w:p>
          <w:p w14:paraId="65F3F0BF" w14:textId="545236EA"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333196868"/>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56664">
              <w:rPr>
                <w:rFonts w:asciiTheme="minorHAnsi" w:hAnsiTheme="minorHAnsi" w:cstheme="minorHAnsi"/>
                <w:sz w:val="22"/>
                <w:szCs w:val="22"/>
              </w:rPr>
              <w:t>IHS</w:t>
            </w:r>
            <w:r w:rsidR="00346F8A">
              <w:rPr>
                <w:rFonts w:asciiTheme="minorHAnsi" w:eastAsia="Wingdings" w:hAnsiTheme="minorHAnsi" w:cstheme="minorHAnsi"/>
                <w:sz w:val="22"/>
                <w:szCs w:val="22"/>
              </w:rPr>
              <w:t xml:space="preserve"> </w:t>
            </w:r>
            <w:r w:rsidR="00346F8A" w:rsidRPr="00A97ED1">
              <w:rPr>
                <w:rFonts w:ascii="Wingdings" w:eastAsia="Wingdings" w:hAnsi="Wingdings" w:cstheme="minorHAnsi"/>
                <w:sz w:val="18"/>
                <w:szCs w:val="20"/>
              </w:rPr>
              <w:t>«</w:t>
            </w:r>
            <w:r w:rsidR="00B371C7" w:rsidRPr="00A97ED1">
              <w:rPr>
                <w:rFonts w:asciiTheme="minorHAnsi" w:hAnsiTheme="minorHAnsi" w:cstheme="minorHAnsi"/>
                <w:sz w:val="22"/>
                <w:szCs w:val="22"/>
              </w:rPr>
              <w:t xml:space="preserve"> </w:t>
            </w:r>
          </w:p>
          <w:p w14:paraId="5A67CA0B" w14:textId="5B5A2F16"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637692648"/>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Placement</w:t>
            </w:r>
          </w:p>
          <w:p w14:paraId="5ABEEF19" w14:textId="1C768307"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495486810"/>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ABI/MFP Placement</w:t>
            </w:r>
          </w:p>
          <w:p w14:paraId="69E76985" w14:textId="52A0BD93"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063864107"/>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sidRPr="00A97ED1">
              <w:rPr>
                <w:rFonts w:asciiTheme="minorHAnsi" w:hAnsiTheme="minorHAnsi" w:cstheme="minorHAnsi"/>
                <w:sz w:val="22"/>
                <w:szCs w:val="22"/>
              </w:rPr>
              <w:t>Respite</w:t>
            </w:r>
          </w:p>
          <w:p w14:paraId="6DC8128B" w14:textId="77777777" w:rsidR="00B371C7" w:rsidRPr="00A97ED1" w:rsidRDefault="00B371C7" w:rsidP="00B371C7">
            <w:pPr>
              <w:ind w:left="180" w:hanging="180"/>
              <w:rPr>
                <w:rFonts w:asciiTheme="minorHAnsi" w:hAnsiTheme="minorHAnsi" w:cstheme="minorHAnsi"/>
                <w:sz w:val="22"/>
                <w:szCs w:val="22"/>
              </w:rPr>
            </w:pPr>
          </w:p>
          <w:p w14:paraId="2F7C48AC" w14:textId="60D9B1CD"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880778439"/>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Employment Services</w:t>
            </w:r>
            <w:r w:rsidR="00346F8A">
              <w:rPr>
                <w:rFonts w:asciiTheme="minorHAnsi" w:eastAsia="Wingdings" w:hAnsiTheme="minorHAnsi" w:cstheme="minorHAnsi"/>
                <w:sz w:val="22"/>
                <w:szCs w:val="22"/>
              </w:rPr>
              <w:t xml:space="preserve"> </w:t>
            </w:r>
            <w:r w:rsidR="00346F8A" w:rsidRPr="00A97ED1">
              <w:rPr>
                <w:rFonts w:ascii="Wingdings" w:eastAsia="Wingdings" w:hAnsi="Wingdings" w:cstheme="minorHAnsi"/>
                <w:sz w:val="18"/>
                <w:szCs w:val="20"/>
              </w:rPr>
              <w:t>«</w:t>
            </w:r>
          </w:p>
          <w:p w14:paraId="2D354F2F" w14:textId="4DFCB0CC" w:rsidR="000273A3" w:rsidRPr="00B85713" w:rsidRDefault="00550408" w:rsidP="00B371C7">
            <w:pPr>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384718490"/>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CBDS</w:t>
            </w:r>
          </w:p>
        </w:tc>
        <w:tc>
          <w:tcPr>
            <w:tcW w:w="2068" w:type="dxa"/>
            <w:shd w:val="clear" w:color="auto" w:fill="D9E2F3" w:themeFill="accent1" w:themeFillTint="33"/>
          </w:tcPr>
          <w:p w14:paraId="712B8DF2" w14:textId="16B8921A" w:rsidR="000273A3" w:rsidRPr="00B85713" w:rsidRDefault="0017000C" w:rsidP="0017000C">
            <w:pPr>
              <w:ind w:hanging="18"/>
              <w:rPr>
                <w:rFonts w:asciiTheme="minorHAnsi" w:hAnsiTheme="minorHAnsi" w:cstheme="minorHAnsi"/>
                <w:b/>
                <w:sz w:val="22"/>
                <w:szCs w:val="22"/>
              </w:rPr>
            </w:pPr>
            <w:r>
              <w:rPr>
                <w:rFonts w:asciiTheme="minorHAnsi" w:hAnsiTheme="minorHAnsi" w:cstheme="minorHAnsi"/>
                <w:b/>
                <w:sz w:val="22"/>
                <w:szCs w:val="22"/>
              </w:rPr>
              <w:lastRenderedPageBreak/>
              <w:t xml:space="preserve">Regulations </w:t>
            </w:r>
            <w:r w:rsidR="00B85713" w:rsidRPr="00B85713">
              <w:rPr>
                <w:rFonts w:asciiTheme="minorHAnsi" w:hAnsiTheme="minorHAnsi" w:cstheme="minorHAnsi"/>
                <w:b/>
                <w:sz w:val="22"/>
                <w:szCs w:val="22"/>
              </w:rPr>
              <w:t>7.07 (1):</w:t>
            </w:r>
          </w:p>
        </w:tc>
        <w:tc>
          <w:tcPr>
            <w:tcW w:w="10638" w:type="dxa"/>
            <w:gridSpan w:val="3"/>
            <w:shd w:val="clear" w:color="auto" w:fill="auto"/>
          </w:tcPr>
          <w:p w14:paraId="2EF16EE2" w14:textId="282A5D86" w:rsidR="000273A3" w:rsidRPr="00B85713" w:rsidRDefault="00B85713" w:rsidP="00B85713">
            <w:pPr>
              <w:rPr>
                <w:rFonts w:asciiTheme="minorHAnsi" w:hAnsiTheme="minorHAnsi" w:cstheme="minorHAnsi"/>
                <w:sz w:val="22"/>
                <w:szCs w:val="22"/>
              </w:rPr>
            </w:pPr>
            <w:r w:rsidRPr="00B85713">
              <w:rPr>
                <w:rFonts w:asciiTheme="minorHAnsi" w:hAnsiTheme="minorHAnsi" w:cstheme="minorHAnsi"/>
                <w:sz w:val="22"/>
                <w:szCs w:val="22"/>
              </w:rPr>
              <w:t>All homes and work/day supports must meet all applicable building, sanitary, health, safety, and zoning requirements.</w:t>
            </w:r>
          </w:p>
        </w:tc>
      </w:tr>
      <w:tr w:rsidR="00B85713" w14:paraId="61165C3E" w14:textId="77777777" w:rsidTr="1DA41D1E">
        <w:tc>
          <w:tcPr>
            <w:tcW w:w="1908" w:type="dxa"/>
            <w:vMerge/>
          </w:tcPr>
          <w:p w14:paraId="0D07C1EB" w14:textId="77777777" w:rsidR="00B85713" w:rsidRPr="00B85713" w:rsidRDefault="00B85713" w:rsidP="00AF085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7DA6FAE1" w14:textId="6EDE8BD4" w:rsidR="00B85713" w:rsidRPr="00B85713" w:rsidRDefault="0017000C" w:rsidP="00AF0850">
            <w:pPr>
              <w:rPr>
                <w:rFonts w:asciiTheme="minorHAnsi" w:hAnsiTheme="minorHAnsi" w:cstheme="minorHAnsi"/>
                <w:b/>
                <w:sz w:val="22"/>
                <w:szCs w:val="22"/>
              </w:rPr>
            </w:pPr>
            <w:r>
              <w:rPr>
                <w:rFonts w:asciiTheme="minorHAnsi" w:hAnsiTheme="minorHAnsi" w:cstheme="minorHAnsi"/>
                <w:b/>
                <w:sz w:val="22"/>
                <w:szCs w:val="22"/>
              </w:rPr>
              <w:t xml:space="preserve">Regulations </w:t>
            </w:r>
            <w:r w:rsidR="00B85713" w:rsidRPr="00B85713">
              <w:rPr>
                <w:rFonts w:asciiTheme="minorHAnsi" w:hAnsiTheme="minorHAnsi" w:cstheme="minorHAnsi"/>
                <w:b/>
                <w:sz w:val="22"/>
                <w:szCs w:val="22"/>
              </w:rPr>
              <w:t>7.07 (5) (f)</w:t>
            </w:r>
          </w:p>
        </w:tc>
        <w:tc>
          <w:tcPr>
            <w:tcW w:w="10638" w:type="dxa"/>
            <w:gridSpan w:val="3"/>
            <w:shd w:val="clear" w:color="auto" w:fill="auto"/>
          </w:tcPr>
          <w:p w14:paraId="09F397E2" w14:textId="08ED624F" w:rsidR="00B85713" w:rsidRPr="00B85713" w:rsidRDefault="00B85713" w:rsidP="00AF0850">
            <w:pPr>
              <w:rPr>
                <w:rFonts w:asciiTheme="minorHAnsi" w:hAnsiTheme="minorHAnsi" w:cstheme="minorHAnsi"/>
                <w:sz w:val="22"/>
                <w:szCs w:val="22"/>
              </w:rPr>
            </w:pPr>
            <w:r w:rsidRPr="00B85713">
              <w:rPr>
                <w:rFonts w:asciiTheme="minorHAnsi" w:hAnsiTheme="minorHAnsi" w:cstheme="minorHAnsi"/>
                <w:sz w:val="22"/>
                <w:szCs w:val="22"/>
              </w:rPr>
              <w:t>Heating and plumbing systems shall be installed and maintained for safe, healthy, and comfortable use by the individuals supported by the provider.</w:t>
            </w:r>
          </w:p>
        </w:tc>
      </w:tr>
      <w:tr w:rsidR="000273A3" w14:paraId="1DEE0113" w14:textId="77777777" w:rsidTr="1DA41D1E">
        <w:tc>
          <w:tcPr>
            <w:tcW w:w="1908" w:type="dxa"/>
            <w:vMerge/>
          </w:tcPr>
          <w:p w14:paraId="11F13814" w14:textId="77777777" w:rsidR="000273A3" w:rsidRPr="00B85713" w:rsidRDefault="000273A3" w:rsidP="00AF0850">
            <w:pPr>
              <w:jc w:val="center"/>
              <w:rPr>
                <w:rFonts w:asciiTheme="minorHAnsi" w:hAnsiTheme="minorHAnsi" w:cstheme="minorHAnsi"/>
                <w:sz w:val="22"/>
                <w:szCs w:val="22"/>
              </w:rPr>
            </w:pPr>
          </w:p>
        </w:tc>
        <w:tc>
          <w:tcPr>
            <w:tcW w:w="12706" w:type="dxa"/>
            <w:gridSpan w:val="4"/>
          </w:tcPr>
          <w:p w14:paraId="6E01008C" w14:textId="77777777" w:rsidR="000273A3" w:rsidRPr="00B85713" w:rsidRDefault="6DB828CD" w:rsidP="1DA41D1E">
            <w:pPr>
              <w:shd w:val="clear" w:color="auto" w:fill="D9E2F3" w:themeFill="accent1" w:themeFillTint="33"/>
              <w:rPr>
                <w:rFonts w:asciiTheme="minorHAnsi" w:hAnsiTheme="minorHAnsi" w:cstheme="minorBidi"/>
                <w:b/>
                <w:bCs/>
                <w:sz w:val="22"/>
                <w:szCs w:val="22"/>
              </w:rPr>
            </w:pPr>
            <w:r w:rsidRPr="1DA41D1E">
              <w:rPr>
                <w:rFonts w:asciiTheme="minorHAnsi" w:hAnsiTheme="minorHAnsi" w:cstheme="minorBidi"/>
                <w:b/>
                <w:bCs/>
                <w:sz w:val="22"/>
                <w:szCs w:val="22"/>
              </w:rPr>
              <w:t>GUIDELINES:</w:t>
            </w:r>
          </w:p>
          <w:p w14:paraId="079850C6" w14:textId="0BA9DAB5" w:rsidR="00B85713" w:rsidRPr="00B85713" w:rsidRDefault="6DB828CD" w:rsidP="1DA41D1E">
            <w:pPr>
              <w:rPr>
                <w:rFonts w:asciiTheme="minorHAnsi" w:hAnsiTheme="minorHAnsi" w:cstheme="minorBidi"/>
                <w:sz w:val="22"/>
                <w:szCs w:val="22"/>
              </w:rPr>
            </w:pPr>
            <w:r w:rsidRPr="1DA41D1E">
              <w:rPr>
                <w:rFonts w:asciiTheme="minorHAnsi" w:hAnsiTheme="minorHAnsi" w:cstheme="minorBidi"/>
                <w:sz w:val="22"/>
                <w:szCs w:val="22"/>
              </w:rPr>
              <w:t xml:space="preserve"> </w:t>
            </w:r>
            <w:r w:rsidR="27D18A02" w:rsidRPr="1DA41D1E">
              <w:rPr>
                <w:rFonts w:asciiTheme="minorHAnsi" w:hAnsiTheme="minorHAnsi" w:cstheme="minorBidi"/>
                <w:sz w:val="22"/>
                <w:szCs w:val="22"/>
              </w:rPr>
              <w:t>Required inspections include the following:</w:t>
            </w:r>
          </w:p>
          <w:p w14:paraId="795F5FBE" w14:textId="77777777" w:rsidR="00B85713" w:rsidRPr="00B85713" w:rsidRDefault="27D18A02" w:rsidP="1DA41D1E">
            <w:pPr>
              <w:ind w:left="522" w:hanging="252"/>
              <w:rPr>
                <w:rFonts w:asciiTheme="minorHAnsi" w:hAnsiTheme="minorHAnsi" w:cstheme="minorBidi"/>
                <w:sz w:val="22"/>
                <w:szCs w:val="22"/>
              </w:rPr>
            </w:pPr>
            <w:r w:rsidRPr="1DA41D1E">
              <w:rPr>
                <w:rFonts w:asciiTheme="minorHAnsi" w:hAnsiTheme="minorHAnsi" w:cstheme="minorBidi"/>
                <w:sz w:val="22"/>
                <w:szCs w:val="22"/>
              </w:rPr>
              <w:t>•</w:t>
            </w:r>
            <w:r w:rsidR="00B85713" w:rsidRPr="00B85713">
              <w:rPr>
                <w:rFonts w:asciiTheme="minorHAnsi" w:hAnsiTheme="minorHAnsi" w:cstheme="minorHAnsi"/>
                <w:sz w:val="22"/>
                <w:szCs w:val="22"/>
              </w:rPr>
              <w:tab/>
            </w:r>
            <w:r w:rsidRPr="1DA41D1E">
              <w:rPr>
                <w:rFonts w:asciiTheme="minorHAnsi" w:hAnsiTheme="minorHAnsi" w:cstheme="minorBidi"/>
                <w:sz w:val="22"/>
                <w:szCs w:val="22"/>
              </w:rPr>
              <w:t>Section 8 Housing Inspection</w:t>
            </w:r>
          </w:p>
          <w:p w14:paraId="5AE8F57B" w14:textId="77777777" w:rsidR="00B85713" w:rsidRPr="00B85713" w:rsidRDefault="27D18A02" w:rsidP="1DA41D1E">
            <w:pPr>
              <w:ind w:left="522" w:hanging="252"/>
              <w:rPr>
                <w:rFonts w:asciiTheme="minorHAnsi" w:hAnsiTheme="minorHAnsi" w:cstheme="minorBidi"/>
                <w:sz w:val="22"/>
                <w:szCs w:val="22"/>
              </w:rPr>
            </w:pPr>
            <w:r w:rsidRPr="1DA41D1E">
              <w:rPr>
                <w:rFonts w:asciiTheme="minorHAnsi" w:hAnsiTheme="minorHAnsi" w:cstheme="minorBidi"/>
                <w:sz w:val="22"/>
                <w:szCs w:val="22"/>
              </w:rPr>
              <w:t>•</w:t>
            </w:r>
            <w:r w:rsidR="00B85713" w:rsidRPr="00B85713">
              <w:rPr>
                <w:rFonts w:asciiTheme="minorHAnsi" w:hAnsiTheme="minorHAnsi" w:cstheme="minorHAnsi"/>
                <w:sz w:val="22"/>
                <w:szCs w:val="22"/>
              </w:rPr>
              <w:tab/>
            </w:r>
            <w:r w:rsidRPr="1DA41D1E">
              <w:rPr>
                <w:rFonts w:asciiTheme="minorHAnsi" w:hAnsiTheme="minorHAnsi" w:cstheme="minorBidi"/>
                <w:sz w:val="22"/>
                <w:szCs w:val="22"/>
              </w:rPr>
              <w:t>Certificate of Occupancy (CO) for day/work program</w:t>
            </w:r>
          </w:p>
          <w:p w14:paraId="361E5A75" w14:textId="77777777" w:rsidR="00B85713" w:rsidRPr="00B85713" w:rsidRDefault="27D18A02" w:rsidP="1DA41D1E">
            <w:pPr>
              <w:ind w:left="522" w:hanging="252"/>
              <w:rPr>
                <w:rFonts w:asciiTheme="minorHAnsi" w:hAnsiTheme="minorHAnsi" w:cstheme="minorBidi"/>
                <w:sz w:val="22"/>
                <w:szCs w:val="22"/>
              </w:rPr>
            </w:pPr>
            <w:r w:rsidRPr="1DA41D1E">
              <w:rPr>
                <w:rFonts w:asciiTheme="minorHAnsi" w:hAnsiTheme="minorHAnsi" w:cstheme="minorBidi"/>
                <w:sz w:val="22"/>
                <w:szCs w:val="22"/>
              </w:rPr>
              <w:t>•</w:t>
            </w:r>
            <w:r w:rsidR="00B85713" w:rsidRPr="00B85713">
              <w:rPr>
                <w:rFonts w:asciiTheme="minorHAnsi" w:hAnsiTheme="minorHAnsi" w:cstheme="minorHAnsi"/>
                <w:sz w:val="22"/>
                <w:szCs w:val="22"/>
              </w:rPr>
              <w:tab/>
            </w:r>
            <w:r w:rsidRPr="1DA41D1E">
              <w:rPr>
                <w:rFonts w:asciiTheme="minorHAnsi" w:hAnsiTheme="minorHAnsi" w:cstheme="minorBidi"/>
                <w:sz w:val="22"/>
                <w:szCs w:val="22"/>
              </w:rPr>
              <w:t>Signed building permits for any renovations; CO if needed for major renovations performed prior to occupancy</w:t>
            </w:r>
          </w:p>
          <w:p w14:paraId="45810E20" w14:textId="77777777" w:rsidR="00B85713" w:rsidRPr="00B85713" w:rsidRDefault="27D18A02" w:rsidP="1DA41D1E">
            <w:pPr>
              <w:ind w:left="522" w:hanging="252"/>
              <w:rPr>
                <w:rFonts w:asciiTheme="minorHAnsi" w:hAnsiTheme="minorHAnsi" w:cstheme="minorBidi"/>
                <w:sz w:val="22"/>
                <w:szCs w:val="22"/>
              </w:rPr>
            </w:pPr>
            <w:r w:rsidRPr="1DA41D1E">
              <w:rPr>
                <w:rFonts w:asciiTheme="minorHAnsi" w:hAnsiTheme="minorHAnsi" w:cstheme="minorBidi"/>
                <w:sz w:val="22"/>
                <w:szCs w:val="22"/>
              </w:rPr>
              <w:t>•</w:t>
            </w:r>
            <w:r w:rsidR="00B85713" w:rsidRPr="00B85713">
              <w:rPr>
                <w:rFonts w:asciiTheme="minorHAnsi" w:hAnsiTheme="minorHAnsi" w:cstheme="minorHAnsi"/>
                <w:sz w:val="22"/>
                <w:szCs w:val="22"/>
              </w:rPr>
              <w:tab/>
            </w:r>
            <w:r w:rsidRPr="1DA41D1E">
              <w:rPr>
                <w:rFonts w:asciiTheme="minorHAnsi" w:hAnsiTheme="minorHAnsi" w:cstheme="minorBidi"/>
                <w:sz w:val="22"/>
                <w:szCs w:val="22"/>
              </w:rPr>
              <w:t>Certificate of inspection from Board of Health for any work/day service location that prepares food for retail sale</w:t>
            </w:r>
          </w:p>
          <w:p w14:paraId="0307B061" w14:textId="4D4576B2" w:rsidR="00B85713" w:rsidRPr="00B85713" w:rsidRDefault="27D18A02" w:rsidP="1DA41D1E">
            <w:pPr>
              <w:ind w:left="522" w:hanging="252"/>
              <w:rPr>
                <w:rFonts w:asciiTheme="minorHAnsi" w:hAnsiTheme="minorHAnsi" w:cstheme="minorBidi"/>
                <w:sz w:val="22"/>
                <w:szCs w:val="22"/>
              </w:rPr>
            </w:pPr>
            <w:r w:rsidRPr="1DA41D1E">
              <w:rPr>
                <w:rFonts w:asciiTheme="minorHAnsi" w:hAnsiTheme="minorHAnsi" w:cstheme="minorBidi"/>
                <w:sz w:val="22"/>
                <w:szCs w:val="22"/>
              </w:rPr>
              <w:t>•</w:t>
            </w:r>
            <w:r w:rsidR="00B85713">
              <w:tab/>
            </w:r>
            <w:r w:rsidRPr="1DA41D1E">
              <w:rPr>
                <w:rFonts w:asciiTheme="minorHAnsi" w:hAnsiTheme="minorHAnsi" w:cstheme="minorBidi"/>
                <w:sz w:val="22"/>
                <w:szCs w:val="22"/>
              </w:rPr>
              <w:t xml:space="preserve">If sprinklers are present, annual inspection for sprinklers </w:t>
            </w:r>
            <w:r w:rsidR="26D62000" w:rsidRPr="70C073A0">
              <w:rPr>
                <w:rFonts w:asciiTheme="minorHAnsi" w:hAnsiTheme="minorHAnsi" w:cstheme="minorBidi"/>
                <w:sz w:val="22"/>
                <w:szCs w:val="22"/>
              </w:rPr>
              <w:t>is</w:t>
            </w:r>
            <w:r w:rsidRPr="1DA41D1E">
              <w:rPr>
                <w:rFonts w:asciiTheme="minorHAnsi" w:hAnsiTheme="minorHAnsi" w:cstheme="minorBidi"/>
                <w:sz w:val="22"/>
                <w:szCs w:val="22"/>
              </w:rPr>
              <w:t xml:space="preserve"> needed</w:t>
            </w:r>
          </w:p>
          <w:p w14:paraId="5906290B" w14:textId="77777777" w:rsidR="00B85713" w:rsidRPr="00B85713" w:rsidRDefault="27D18A02" w:rsidP="1DA41D1E">
            <w:pPr>
              <w:ind w:left="522" w:hanging="252"/>
              <w:rPr>
                <w:rFonts w:asciiTheme="minorHAnsi" w:hAnsiTheme="minorHAnsi" w:cstheme="minorBidi"/>
                <w:sz w:val="22"/>
                <w:szCs w:val="22"/>
              </w:rPr>
            </w:pPr>
            <w:r w:rsidRPr="1DA41D1E">
              <w:rPr>
                <w:rFonts w:asciiTheme="minorHAnsi" w:hAnsiTheme="minorHAnsi" w:cstheme="minorBidi"/>
                <w:sz w:val="22"/>
                <w:szCs w:val="22"/>
              </w:rPr>
              <w:t>•</w:t>
            </w:r>
            <w:r w:rsidR="00B85713" w:rsidRPr="00B85713">
              <w:rPr>
                <w:rFonts w:asciiTheme="minorHAnsi" w:hAnsiTheme="minorHAnsi" w:cstheme="minorHAnsi"/>
                <w:sz w:val="22"/>
                <w:szCs w:val="22"/>
              </w:rPr>
              <w:tab/>
            </w:r>
            <w:r w:rsidRPr="1DA41D1E">
              <w:rPr>
                <w:rFonts w:asciiTheme="minorHAnsi" w:hAnsiTheme="minorHAnsi" w:cstheme="minorBidi"/>
                <w:sz w:val="22"/>
                <w:szCs w:val="22"/>
              </w:rPr>
              <w:t>Annual elevator inspection (MGL c 143, sec 64)</w:t>
            </w:r>
          </w:p>
          <w:p w14:paraId="5C61607D" w14:textId="18CCF604" w:rsidR="00B85713" w:rsidRPr="00B85713" w:rsidRDefault="27D18A02" w:rsidP="1DA41D1E">
            <w:pPr>
              <w:ind w:left="522" w:hanging="252"/>
              <w:rPr>
                <w:rFonts w:asciiTheme="minorHAnsi" w:hAnsiTheme="minorHAnsi" w:cstheme="minorBidi"/>
                <w:sz w:val="22"/>
                <w:szCs w:val="22"/>
              </w:rPr>
            </w:pPr>
            <w:r w:rsidRPr="1DA41D1E">
              <w:rPr>
                <w:rFonts w:asciiTheme="minorHAnsi" w:hAnsiTheme="minorHAnsi" w:cstheme="minorBidi"/>
                <w:sz w:val="22"/>
                <w:szCs w:val="22"/>
              </w:rPr>
              <w:t>•</w:t>
            </w:r>
            <w:r w:rsidR="00B85713" w:rsidRPr="00B85713">
              <w:rPr>
                <w:rFonts w:asciiTheme="minorHAnsi" w:hAnsiTheme="minorHAnsi" w:cstheme="minorHAnsi"/>
                <w:sz w:val="22"/>
                <w:szCs w:val="22"/>
              </w:rPr>
              <w:tab/>
            </w:r>
            <w:r w:rsidRPr="1DA41D1E">
              <w:rPr>
                <w:rFonts w:asciiTheme="minorHAnsi" w:hAnsiTheme="minorHAnsi" w:cstheme="minorBidi"/>
                <w:sz w:val="22"/>
                <w:szCs w:val="22"/>
              </w:rPr>
              <w:t xml:space="preserve">Annual*** maintenance inspections and service (for oil/gas </w:t>
            </w:r>
            <w:r w:rsidR="00B64937" w:rsidRPr="1DA41D1E">
              <w:rPr>
                <w:rFonts w:asciiTheme="minorHAnsi" w:hAnsiTheme="minorHAnsi" w:cstheme="minorBidi"/>
                <w:sz w:val="22"/>
                <w:szCs w:val="22"/>
              </w:rPr>
              <w:t>furnaces) *</w:t>
            </w:r>
          </w:p>
          <w:p w14:paraId="1EBF95EC" w14:textId="77777777" w:rsidR="00B85713" w:rsidRPr="00B85713" w:rsidRDefault="27D18A02" w:rsidP="1DA41D1E">
            <w:pPr>
              <w:ind w:left="522" w:hanging="252"/>
              <w:rPr>
                <w:rFonts w:asciiTheme="minorHAnsi" w:hAnsiTheme="minorHAnsi" w:cstheme="minorBidi"/>
                <w:sz w:val="22"/>
                <w:szCs w:val="22"/>
              </w:rPr>
            </w:pPr>
            <w:r w:rsidRPr="1DA41D1E">
              <w:rPr>
                <w:rFonts w:asciiTheme="minorHAnsi" w:hAnsiTheme="minorHAnsi" w:cstheme="minorBidi"/>
                <w:sz w:val="22"/>
                <w:szCs w:val="22"/>
              </w:rPr>
              <w:t>•</w:t>
            </w:r>
            <w:r w:rsidR="00B85713" w:rsidRPr="00B85713">
              <w:rPr>
                <w:rFonts w:asciiTheme="minorHAnsi" w:hAnsiTheme="minorHAnsi" w:cstheme="minorHAnsi"/>
                <w:sz w:val="22"/>
                <w:szCs w:val="22"/>
              </w:rPr>
              <w:tab/>
            </w:r>
            <w:r w:rsidRPr="1DA41D1E">
              <w:rPr>
                <w:rFonts w:asciiTheme="minorHAnsi" w:hAnsiTheme="minorHAnsi" w:cstheme="minorBidi"/>
                <w:sz w:val="22"/>
                <w:szCs w:val="22"/>
              </w:rPr>
              <w:t>Annual maintenance inspections and cleaning for fireplaces, wood-</w:t>
            </w:r>
            <w:proofErr w:type="gramStart"/>
            <w:r w:rsidRPr="1DA41D1E">
              <w:rPr>
                <w:rFonts w:asciiTheme="minorHAnsi" w:hAnsiTheme="minorHAnsi" w:cstheme="minorBidi"/>
                <w:sz w:val="22"/>
                <w:szCs w:val="22"/>
              </w:rPr>
              <w:t>burning</w:t>
            </w:r>
            <w:proofErr w:type="gramEnd"/>
            <w:r w:rsidRPr="1DA41D1E">
              <w:rPr>
                <w:rFonts w:asciiTheme="minorHAnsi" w:hAnsiTheme="minorHAnsi" w:cstheme="minorBidi"/>
                <w:sz w:val="22"/>
                <w:szCs w:val="22"/>
              </w:rPr>
              <w:t xml:space="preserve"> and pellet stoves*</w:t>
            </w:r>
          </w:p>
          <w:p w14:paraId="5E643474" w14:textId="6AAC876A" w:rsidR="00B85713" w:rsidRPr="00B85713" w:rsidRDefault="27D18A02" w:rsidP="1DA41D1E">
            <w:pPr>
              <w:ind w:left="522" w:hanging="252"/>
              <w:rPr>
                <w:rFonts w:asciiTheme="minorHAnsi" w:hAnsiTheme="minorHAnsi" w:cstheme="minorBidi"/>
                <w:sz w:val="22"/>
                <w:szCs w:val="22"/>
              </w:rPr>
            </w:pPr>
            <w:r w:rsidRPr="1DA41D1E">
              <w:rPr>
                <w:rFonts w:asciiTheme="minorHAnsi" w:hAnsiTheme="minorHAnsi" w:cstheme="minorBidi"/>
                <w:sz w:val="22"/>
                <w:szCs w:val="22"/>
              </w:rPr>
              <w:t>•</w:t>
            </w:r>
            <w:r w:rsidR="00B85713" w:rsidRPr="00B85713">
              <w:rPr>
                <w:rFonts w:asciiTheme="minorHAnsi" w:hAnsiTheme="minorHAnsi" w:cstheme="minorHAnsi"/>
                <w:sz w:val="22"/>
                <w:szCs w:val="22"/>
              </w:rPr>
              <w:tab/>
            </w:r>
            <w:r w:rsidRPr="1DA41D1E">
              <w:rPr>
                <w:rFonts w:asciiTheme="minorHAnsi" w:hAnsiTheme="minorHAnsi" w:cstheme="minorBidi"/>
                <w:sz w:val="22"/>
                <w:szCs w:val="22"/>
              </w:rPr>
              <w:t xml:space="preserve">The Placement </w:t>
            </w:r>
            <w:r w:rsidR="00B56664" w:rsidRPr="1DA41D1E">
              <w:rPr>
                <w:rFonts w:asciiTheme="minorHAnsi" w:hAnsiTheme="minorHAnsi" w:cstheme="minorBidi"/>
                <w:sz w:val="22"/>
                <w:szCs w:val="22"/>
              </w:rPr>
              <w:t>agency needs</w:t>
            </w:r>
            <w:r w:rsidRPr="1DA41D1E">
              <w:rPr>
                <w:rFonts w:asciiTheme="minorHAnsi" w:hAnsiTheme="minorHAnsi" w:cstheme="minorBidi"/>
                <w:sz w:val="22"/>
                <w:szCs w:val="22"/>
              </w:rPr>
              <w:t xml:space="preserve"> to assure either through monthly visits or through some other process (</w:t>
            </w:r>
            <w:proofErr w:type="gramStart"/>
            <w:r w:rsidRPr="1DA41D1E">
              <w:rPr>
                <w:rFonts w:asciiTheme="minorHAnsi" w:hAnsiTheme="minorHAnsi" w:cstheme="minorBidi"/>
                <w:sz w:val="22"/>
                <w:szCs w:val="22"/>
              </w:rPr>
              <w:t>e.g.</w:t>
            </w:r>
            <w:proofErr w:type="gramEnd"/>
            <w:r w:rsidRPr="1DA41D1E">
              <w:rPr>
                <w:rFonts w:asciiTheme="minorHAnsi" w:hAnsiTheme="minorHAnsi" w:cstheme="minorBidi"/>
                <w:sz w:val="22"/>
                <w:szCs w:val="22"/>
              </w:rPr>
              <w:t xml:space="preserve"> an annual site i</w:t>
            </w:r>
            <w:r w:rsidR="3F3D25A9" w:rsidRPr="1DA41D1E">
              <w:rPr>
                <w:rFonts w:asciiTheme="minorHAnsi" w:hAnsiTheme="minorHAnsi" w:cstheme="minorBidi"/>
                <w:sz w:val="22"/>
                <w:szCs w:val="22"/>
              </w:rPr>
              <w:t xml:space="preserve">nspection) </w:t>
            </w:r>
            <w:r w:rsidR="00B85713">
              <w:br/>
            </w:r>
          </w:p>
          <w:p w14:paraId="453D1E42" w14:textId="77777777" w:rsidR="00B85713" w:rsidRPr="00B85713" w:rsidRDefault="27D18A02" w:rsidP="1DA41D1E">
            <w:pPr>
              <w:rPr>
                <w:rFonts w:asciiTheme="minorHAnsi" w:hAnsiTheme="minorHAnsi" w:cstheme="minorBidi"/>
                <w:sz w:val="22"/>
                <w:szCs w:val="22"/>
              </w:rPr>
            </w:pPr>
            <w:r w:rsidRPr="1DA41D1E">
              <w:rPr>
                <w:rFonts w:asciiTheme="minorHAnsi" w:hAnsiTheme="minorHAnsi" w:cstheme="minorBidi"/>
                <w:sz w:val="22"/>
                <w:szCs w:val="22"/>
              </w:rPr>
              <w:t xml:space="preserve">Where Section 8 Inspections are in place, only a partial site review would be conducted for several of the following </w:t>
            </w:r>
            <w:proofErr w:type="gramStart"/>
            <w:r w:rsidRPr="1DA41D1E">
              <w:rPr>
                <w:rFonts w:asciiTheme="minorHAnsi" w:hAnsiTheme="minorHAnsi" w:cstheme="minorBidi"/>
                <w:sz w:val="22"/>
                <w:szCs w:val="22"/>
              </w:rPr>
              <w:t>indicators.*</w:t>
            </w:r>
            <w:proofErr w:type="gramEnd"/>
            <w:r w:rsidRPr="1DA41D1E">
              <w:rPr>
                <w:rFonts w:asciiTheme="minorHAnsi" w:hAnsiTheme="minorHAnsi" w:cstheme="minorBidi"/>
                <w:sz w:val="22"/>
                <w:szCs w:val="22"/>
              </w:rPr>
              <w:t xml:space="preserve">*   Although several indicators are not designated for review, if a deficiency is noted while completing other sections of licensure, the deficiency must be noted and the indicator rated.  </w:t>
            </w:r>
          </w:p>
          <w:p w14:paraId="54BE94D4" w14:textId="77777777" w:rsidR="00B85713" w:rsidRPr="00B85713" w:rsidRDefault="00B85713" w:rsidP="1DA41D1E">
            <w:pPr>
              <w:rPr>
                <w:rFonts w:asciiTheme="minorHAnsi" w:hAnsiTheme="minorHAnsi" w:cstheme="minorBidi"/>
                <w:sz w:val="22"/>
                <w:szCs w:val="22"/>
              </w:rPr>
            </w:pPr>
          </w:p>
          <w:p w14:paraId="14397332" w14:textId="77777777" w:rsidR="00377D12" w:rsidRPr="00377D12" w:rsidRDefault="1323EB26" w:rsidP="1DA41D1E">
            <w:pPr>
              <w:rPr>
                <w:rFonts w:ascii="Arial" w:hAnsi="Arial" w:cs="Arial"/>
                <w:sz w:val="22"/>
                <w:szCs w:val="22"/>
              </w:rPr>
            </w:pPr>
            <w:r w:rsidRPr="1DA41D1E">
              <w:rPr>
                <w:rFonts w:ascii="Arial" w:hAnsi="Arial" w:cs="Arial"/>
                <w:sz w:val="22"/>
                <w:szCs w:val="22"/>
              </w:rPr>
              <w:t xml:space="preserve">Each furnace varies, and each manufacturer may assign different level(s) and type(s) of ongoing routine service requirements and maintenance schedules for safe operation.  In order to ensure that heating systems are well-maintained and safe, at least annually the furnace needs to be inspected by a qualified service technician to confirm that it is functioning effectively and </w:t>
            </w:r>
            <w:r w:rsidRPr="1DA41D1E">
              <w:rPr>
                <w:rFonts w:ascii="Arial" w:hAnsi="Arial" w:cs="Arial"/>
                <w:sz w:val="22"/>
                <w:szCs w:val="22"/>
              </w:rPr>
              <w:lastRenderedPageBreak/>
              <w:t xml:space="preserve">determine whether any service or maintenance is needed.  Demonstration through a tag, invoice, </w:t>
            </w:r>
            <w:proofErr w:type="gramStart"/>
            <w:r w:rsidRPr="1DA41D1E">
              <w:rPr>
                <w:rFonts w:ascii="Arial" w:hAnsi="Arial" w:cs="Arial"/>
                <w:sz w:val="22"/>
                <w:szCs w:val="22"/>
              </w:rPr>
              <w:t>receipt</w:t>
            </w:r>
            <w:proofErr w:type="gramEnd"/>
            <w:r w:rsidRPr="1DA41D1E">
              <w:rPr>
                <w:rFonts w:ascii="Arial" w:hAnsi="Arial" w:cs="Arial"/>
                <w:sz w:val="22"/>
                <w:szCs w:val="22"/>
              </w:rPr>
              <w:t xml:space="preserve"> or notation from a qualified person that the unit has been inspected and either requires “no service” or “needs (something) in some (time parameter)” is sufficient to meet this requirement.  </w:t>
            </w:r>
          </w:p>
          <w:p w14:paraId="4560BED7" w14:textId="77777777" w:rsidR="00B85713" w:rsidRPr="00B85713" w:rsidRDefault="00B85713" w:rsidP="1DA41D1E">
            <w:pPr>
              <w:rPr>
                <w:rFonts w:asciiTheme="minorHAnsi" w:hAnsiTheme="minorHAnsi" w:cstheme="minorBidi"/>
                <w:sz w:val="22"/>
                <w:szCs w:val="22"/>
              </w:rPr>
            </w:pPr>
          </w:p>
          <w:p w14:paraId="2B860E21" w14:textId="77777777" w:rsidR="00B85713" w:rsidRPr="00B85713" w:rsidRDefault="27D18A02" w:rsidP="1DA41D1E">
            <w:pPr>
              <w:rPr>
                <w:rFonts w:asciiTheme="minorHAnsi" w:hAnsiTheme="minorHAnsi" w:cstheme="minorBidi"/>
                <w:sz w:val="22"/>
                <w:szCs w:val="22"/>
              </w:rPr>
            </w:pPr>
            <w:r w:rsidRPr="1DA41D1E">
              <w:rPr>
                <w:rFonts w:asciiTheme="minorHAnsi" w:hAnsiTheme="minorHAnsi" w:cstheme="minorBidi"/>
                <w:sz w:val="22"/>
                <w:szCs w:val="22"/>
              </w:rPr>
              <w:t>(*furnaces must be serviced in accordance with Manufacturer’s specifications)</w:t>
            </w:r>
          </w:p>
          <w:p w14:paraId="50D8E187" w14:textId="77777777" w:rsidR="00B85713" w:rsidRPr="00B85713" w:rsidRDefault="00B85713" w:rsidP="1DA41D1E">
            <w:pPr>
              <w:rPr>
                <w:rFonts w:asciiTheme="minorHAnsi" w:hAnsiTheme="minorHAnsi" w:cstheme="minorBidi"/>
                <w:sz w:val="22"/>
                <w:szCs w:val="22"/>
              </w:rPr>
            </w:pPr>
          </w:p>
          <w:p w14:paraId="2B50D435" w14:textId="77777777" w:rsidR="00B85713" w:rsidRPr="00B85713" w:rsidRDefault="27D18A02" w:rsidP="1DA41D1E">
            <w:pPr>
              <w:rPr>
                <w:rFonts w:asciiTheme="minorHAnsi" w:hAnsiTheme="minorHAnsi" w:cstheme="minorBidi"/>
                <w:sz w:val="22"/>
                <w:szCs w:val="22"/>
              </w:rPr>
            </w:pPr>
            <w:r w:rsidRPr="1DA41D1E">
              <w:rPr>
                <w:rFonts w:asciiTheme="minorHAnsi" w:hAnsiTheme="minorHAnsi" w:cstheme="minorBidi"/>
                <w:sz w:val="22"/>
                <w:szCs w:val="22"/>
              </w:rPr>
              <w:t xml:space="preserve">(**this item is reviewed as part of Section 8)  </w:t>
            </w:r>
          </w:p>
          <w:p w14:paraId="56E9B8C3" w14:textId="77777777" w:rsidR="00B85713" w:rsidRPr="00B85713" w:rsidRDefault="00B85713" w:rsidP="1DA41D1E">
            <w:pPr>
              <w:rPr>
                <w:rFonts w:asciiTheme="minorHAnsi" w:hAnsiTheme="minorHAnsi" w:cstheme="minorBidi"/>
                <w:sz w:val="22"/>
                <w:szCs w:val="22"/>
              </w:rPr>
            </w:pPr>
          </w:p>
          <w:p w14:paraId="377EFE49" w14:textId="7A5CDA06" w:rsidR="000273A3" w:rsidRPr="00B85713" w:rsidRDefault="27D18A02" w:rsidP="1DA41D1E">
            <w:pPr>
              <w:rPr>
                <w:rFonts w:asciiTheme="minorHAnsi" w:hAnsiTheme="minorHAnsi" w:cstheme="minorBidi"/>
                <w:sz w:val="22"/>
                <w:szCs w:val="22"/>
              </w:rPr>
            </w:pPr>
            <w:r w:rsidRPr="1DA41D1E">
              <w:rPr>
                <w:rFonts w:asciiTheme="minorHAnsi" w:hAnsiTheme="minorHAnsi" w:cstheme="minorBidi"/>
                <w:sz w:val="22"/>
                <w:szCs w:val="22"/>
              </w:rPr>
              <w:t>(***As of 9/1/17, Providers have up to 15 months between heating inspections to be considered acceptable as annual inspections</w:t>
            </w:r>
            <w:r w:rsidR="1A13AC86" w:rsidRPr="70C073A0">
              <w:rPr>
                <w:rFonts w:asciiTheme="minorHAnsi" w:hAnsiTheme="minorHAnsi" w:cstheme="minorBidi"/>
                <w:sz w:val="22"/>
                <w:szCs w:val="22"/>
              </w:rPr>
              <w:t>.</w:t>
            </w:r>
            <w:r w:rsidR="57C596EB" w:rsidRPr="70C073A0">
              <w:rPr>
                <w:rFonts w:asciiTheme="minorHAnsi" w:hAnsiTheme="minorHAnsi" w:cstheme="minorBidi"/>
                <w:sz w:val="22"/>
                <w:szCs w:val="22"/>
              </w:rPr>
              <w:t>)</w:t>
            </w:r>
          </w:p>
        </w:tc>
      </w:tr>
      <w:tr w:rsidR="000273A3" w14:paraId="5F061CA3" w14:textId="77777777" w:rsidTr="1DA41D1E">
        <w:tc>
          <w:tcPr>
            <w:tcW w:w="1908" w:type="dxa"/>
            <w:vMerge/>
          </w:tcPr>
          <w:p w14:paraId="4EAC057A" w14:textId="77777777" w:rsidR="000273A3" w:rsidRPr="00B85713" w:rsidRDefault="000273A3" w:rsidP="00AF0850">
            <w:pPr>
              <w:jc w:val="center"/>
              <w:rPr>
                <w:rFonts w:asciiTheme="minorHAnsi" w:hAnsiTheme="minorHAnsi" w:cstheme="minorHAnsi"/>
                <w:b/>
                <w:sz w:val="22"/>
                <w:szCs w:val="22"/>
              </w:rPr>
            </w:pPr>
          </w:p>
        </w:tc>
        <w:tc>
          <w:tcPr>
            <w:tcW w:w="2068" w:type="dxa"/>
            <w:shd w:val="clear" w:color="auto" w:fill="D9E2F3" w:themeFill="accent1" w:themeFillTint="33"/>
          </w:tcPr>
          <w:p w14:paraId="385AEF6A" w14:textId="77777777" w:rsidR="000273A3" w:rsidRPr="00B85713" w:rsidRDefault="6DB828CD" w:rsidP="1DA41D1E">
            <w:pPr>
              <w:jc w:val="center"/>
              <w:rPr>
                <w:rFonts w:asciiTheme="minorHAnsi" w:hAnsiTheme="minorHAnsi" w:cstheme="minorBidi"/>
                <w:sz w:val="22"/>
                <w:szCs w:val="22"/>
              </w:rPr>
            </w:pPr>
            <w:r w:rsidRPr="1DA41D1E">
              <w:rPr>
                <w:rFonts w:asciiTheme="minorHAnsi" w:hAnsiTheme="minorHAnsi" w:cstheme="minorBidi"/>
                <w:b/>
                <w:bCs/>
                <w:sz w:val="22"/>
                <w:szCs w:val="22"/>
              </w:rPr>
              <w:t>INFORMATION SOURCE</w:t>
            </w:r>
          </w:p>
        </w:tc>
        <w:tc>
          <w:tcPr>
            <w:tcW w:w="3060" w:type="dxa"/>
            <w:shd w:val="clear" w:color="auto" w:fill="D9E2F3" w:themeFill="accent1" w:themeFillTint="33"/>
          </w:tcPr>
          <w:p w14:paraId="139F8409" w14:textId="77777777" w:rsidR="000273A3" w:rsidRPr="00B85713" w:rsidRDefault="6DB828CD" w:rsidP="1DA41D1E">
            <w:pPr>
              <w:jc w:val="center"/>
              <w:rPr>
                <w:rFonts w:asciiTheme="minorHAnsi" w:hAnsiTheme="minorHAnsi" w:cstheme="minorBidi"/>
                <w:sz w:val="22"/>
                <w:szCs w:val="22"/>
              </w:rPr>
            </w:pPr>
            <w:r w:rsidRPr="1DA41D1E">
              <w:rPr>
                <w:rFonts w:asciiTheme="minorHAnsi" w:hAnsiTheme="minorHAnsi" w:cstheme="minorBidi"/>
                <w:b/>
                <w:bCs/>
                <w:sz w:val="22"/>
                <w:szCs w:val="22"/>
              </w:rPr>
              <w:t>HOW MEASURED</w:t>
            </w:r>
          </w:p>
        </w:tc>
        <w:tc>
          <w:tcPr>
            <w:tcW w:w="3756" w:type="dxa"/>
            <w:shd w:val="clear" w:color="auto" w:fill="D9E2F3" w:themeFill="accent1" w:themeFillTint="33"/>
          </w:tcPr>
          <w:p w14:paraId="69990E88" w14:textId="77777777" w:rsidR="000273A3" w:rsidRPr="00B85713" w:rsidRDefault="6DB828CD" w:rsidP="1DA41D1E">
            <w:pPr>
              <w:jc w:val="center"/>
              <w:rPr>
                <w:rFonts w:asciiTheme="minorHAnsi" w:hAnsiTheme="minorHAnsi" w:cstheme="minorBidi"/>
                <w:sz w:val="22"/>
                <w:szCs w:val="22"/>
              </w:rPr>
            </w:pPr>
            <w:r w:rsidRPr="1DA41D1E">
              <w:rPr>
                <w:rFonts w:asciiTheme="minorHAnsi" w:hAnsiTheme="minorHAnsi" w:cstheme="minorBidi"/>
                <w:b/>
                <w:bCs/>
                <w:sz w:val="22"/>
                <w:szCs w:val="22"/>
              </w:rPr>
              <w:t>CRITERIA FOR STANDARD MET</w:t>
            </w:r>
          </w:p>
        </w:tc>
        <w:tc>
          <w:tcPr>
            <w:tcW w:w="3822" w:type="dxa"/>
            <w:shd w:val="clear" w:color="auto" w:fill="D9E2F3" w:themeFill="accent1" w:themeFillTint="33"/>
          </w:tcPr>
          <w:p w14:paraId="2FCF5944" w14:textId="77777777" w:rsidR="000273A3" w:rsidRPr="00B85713" w:rsidRDefault="6DB828CD" w:rsidP="1DA41D1E">
            <w:pPr>
              <w:jc w:val="center"/>
              <w:rPr>
                <w:rFonts w:asciiTheme="minorHAnsi" w:hAnsiTheme="minorHAnsi" w:cstheme="minorBidi"/>
                <w:b/>
                <w:bCs/>
                <w:sz w:val="22"/>
                <w:szCs w:val="22"/>
              </w:rPr>
            </w:pPr>
            <w:r w:rsidRPr="1DA41D1E">
              <w:rPr>
                <w:rFonts w:asciiTheme="minorHAnsi" w:hAnsiTheme="minorHAnsi" w:cstheme="minorBidi"/>
                <w:b/>
                <w:bCs/>
                <w:sz w:val="22"/>
                <w:szCs w:val="22"/>
              </w:rPr>
              <w:t>CRITERIA FOR STANDARD</w:t>
            </w:r>
          </w:p>
          <w:p w14:paraId="40A041B9" w14:textId="77777777" w:rsidR="000273A3" w:rsidRPr="00B85713" w:rsidRDefault="6DB828CD" w:rsidP="1DA41D1E">
            <w:pPr>
              <w:jc w:val="center"/>
              <w:rPr>
                <w:rFonts w:asciiTheme="minorHAnsi" w:hAnsiTheme="minorHAnsi" w:cstheme="minorBidi"/>
                <w:sz w:val="22"/>
                <w:szCs w:val="22"/>
              </w:rPr>
            </w:pPr>
            <w:r w:rsidRPr="1DA41D1E">
              <w:rPr>
                <w:rFonts w:asciiTheme="minorHAnsi" w:hAnsiTheme="minorHAnsi" w:cstheme="minorBidi"/>
                <w:b/>
                <w:bCs/>
                <w:sz w:val="22"/>
                <w:szCs w:val="22"/>
              </w:rPr>
              <w:t>NOT MET</w:t>
            </w:r>
          </w:p>
        </w:tc>
      </w:tr>
      <w:tr w:rsidR="00B85713" w14:paraId="6BA89E68" w14:textId="77777777" w:rsidTr="00A36BC3">
        <w:trPr>
          <w:trHeight w:val="2177"/>
        </w:trPr>
        <w:tc>
          <w:tcPr>
            <w:tcW w:w="1908" w:type="dxa"/>
            <w:vMerge/>
          </w:tcPr>
          <w:p w14:paraId="08858F88" w14:textId="77777777" w:rsidR="00B85713" w:rsidRPr="00B85713" w:rsidRDefault="00B85713" w:rsidP="00AF0850">
            <w:pPr>
              <w:jc w:val="center"/>
              <w:rPr>
                <w:rFonts w:asciiTheme="minorHAnsi" w:hAnsiTheme="minorHAnsi" w:cstheme="minorHAnsi"/>
                <w:b/>
                <w:sz w:val="22"/>
                <w:szCs w:val="22"/>
              </w:rPr>
            </w:pPr>
          </w:p>
        </w:tc>
        <w:tc>
          <w:tcPr>
            <w:tcW w:w="2068" w:type="dxa"/>
          </w:tcPr>
          <w:p w14:paraId="491C2647" w14:textId="77777777" w:rsidR="00B85713" w:rsidRPr="00B85713" w:rsidRDefault="27D18A02" w:rsidP="1DA41D1E">
            <w:pPr>
              <w:rPr>
                <w:rFonts w:asciiTheme="minorHAnsi" w:hAnsiTheme="minorHAnsi" w:cstheme="minorBidi"/>
                <w:sz w:val="22"/>
                <w:szCs w:val="22"/>
              </w:rPr>
            </w:pPr>
            <w:r w:rsidRPr="1DA41D1E">
              <w:rPr>
                <w:rFonts w:asciiTheme="minorHAnsi" w:hAnsiTheme="minorHAnsi" w:cstheme="minorBidi"/>
                <w:sz w:val="22"/>
                <w:szCs w:val="22"/>
              </w:rPr>
              <w:t>Inspection and service documentation.  Inquiry as to service provider’s process.</w:t>
            </w:r>
          </w:p>
          <w:p w14:paraId="7677CDA3" w14:textId="77777777" w:rsidR="00B85713" w:rsidRPr="00B85713" w:rsidRDefault="00B85713" w:rsidP="1DA41D1E">
            <w:pPr>
              <w:rPr>
                <w:rFonts w:asciiTheme="minorHAnsi" w:hAnsiTheme="minorHAnsi" w:cstheme="minorBidi"/>
                <w:sz w:val="22"/>
                <w:szCs w:val="22"/>
              </w:rPr>
            </w:pPr>
          </w:p>
          <w:p w14:paraId="247C77ED" w14:textId="3B6885FE" w:rsidR="00B85713" w:rsidRPr="00B85713" w:rsidRDefault="27D18A02" w:rsidP="1DA41D1E">
            <w:pPr>
              <w:rPr>
                <w:rFonts w:asciiTheme="minorHAnsi" w:hAnsiTheme="minorHAnsi" w:cstheme="minorBidi"/>
                <w:sz w:val="22"/>
                <w:szCs w:val="22"/>
              </w:rPr>
            </w:pPr>
            <w:r w:rsidRPr="1DA41D1E">
              <w:rPr>
                <w:rFonts w:asciiTheme="minorHAnsi" w:hAnsiTheme="minorHAnsi" w:cstheme="minorBidi"/>
                <w:sz w:val="22"/>
                <w:szCs w:val="22"/>
              </w:rPr>
              <w:t>Current Section 8 inspection / letter</w:t>
            </w:r>
          </w:p>
        </w:tc>
        <w:tc>
          <w:tcPr>
            <w:tcW w:w="3060" w:type="dxa"/>
          </w:tcPr>
          <w:p w14:paraId="56118F58" w14:textId="6FA9E561" w:rsidR="00B85713" w:rsidRPr="00B85713" w:rsidRDefault="27D18A02" w:rsidP="1DA41D1E">
            <w:pPr>
              <w:spacing w:line="276" w:lineRule="auto"/>
              <w:rPr>
                <w:rFonts w:asciiTheme="minorHAnsi" w:hAnsiTheme="minorHAnsi" w:cstheme="minorBidi"/>
                <w:sz w:val="22"/>
                <w:szCs w:val="22"/>
              </w:rPr>
            </w:pPr>
            <w:r w:rsidRPr="1DA41D1E">
              <w:rPr>
                <w:rFonts w:asciiTheme="minorHAnsi" w:hAnsiTheme="minorHAnsi" w:cstheme="minorBidi"/>
                <w:sz w:val="22"/>
                <w:szCs w:val="22"/>
              </w:rPr>
              <w:t xml:space="preserve">A sample of home and work locations is </w:t>
            </w:r>
            <w:r w:rsidR="00A36BC3" w:rsidRPr="1DA41D1E">
              <w:rPr>
                <w:rFonts w:asciiTheme="minorHAnsi" w:hAnsiTheme="minorHAnsi" w:cstheme="minorBidi"/>
                <w:sz w:val="22"/>
                <w:szCs w:val="22"/>
              </w:rPr>
              <w:t>visited,</w:t>
            </w:r>
            <w:r w:rsidRPr="1DA41D1E">
              <w:rPr>
                <w:rFonts w:asciiTheme="minorHAnsi" w:hAnsiTheme="minorHAnsi" w:cstheme="minorBidi"/>
                <w:sz w:val="22"/>
                <w:szCs w:val="22"/>
              </w:rPr>
              <w:t xml:space="preserve"> and inspections are viewed. </w:t>
            </w:r>
          </w:p>
        </w:tc>
        <w:tc>
          <w:tcPr>
            <w:tcW w:w="3756" w:type="dxa"/>
          </w:tcPr>
          <w:p w14:paraId="114BDCA6" w14:textId="1015E418" w:rsidR="00B85713" w:rsidRPr="00B85713" w:rsidRDefault="27D18A02" w:rsidP="1DA41D1E">
            <w:pPr>
              <w:rPr>
                <w:rFonts w:asciiTheme="minorHAnsi" w:hAnsiTheme="minorHAnsi" w:cstheme="minorBidi"/>
                <w:sz w:val="22"/>
                <w:szCs w:val="22"/>
              </w:rPr>
            </w:pPr>
            <w:r w:rsidRPr="1DA41D1E">
              <w:rPr>
                <w:rFonts w:asciiTheme="minorHAnsi" w:hAnsiTheme="minorHAnsi" w:cstheme="minorBidi"/>
                <w:sz w:val="22"/>
                <w:szCs w:val="22"/>
              </w:rPr>
              <w:t>Presence of all inspection</w:t>
            </w:r>
            <w:r w:rsidR="1323EB26" w:rsidRPr="1DA41D1E">
              <w:rPr>
                <w:rFonts w:asciiTheme="minorHAnsi" w:hAnsiTheme="minorHAnsi" w:cstheme="minorBidi"/>
                <w:sz w:val="22"/>
                <w:szCs w:val="22"/>
              </w:rPr>
              <w:t xml:space="preserve">s, including annual service inspections from qualified technicians. </w:t>
            </w:r>
            <w:r w:rsidRPr="1DA41D1E">
              <w:rPr>
                <w:rFonts w:asciiTheme="minorHAnsi" w:hAnsiTheme="minorHAnsi" w:cstheme="minorBidi"/>
                <w:sz w:val="22"/>
                <w:szCs w:val="22"/>
              </w:rPr>
              <w:t xml:space="preserve"> </w:t>
            </w:r>
          </w:p>
          <w:p w14:paraId="265C9536" w14:textId="77777777" w:rsidR="00B85713" w:rsidRPr="00B85713" w:rsidRDefault="00B85713" w:rsidP="1DA41D1E">
            <w:pPr>
              <w:rPr>
                <w:rFonts w:asciiTheme="minorHAnsi" w:hAnsiTheme="minorHAnsi" w:cstheme="minorBidi"/>
                <w:sz w:val="22"/>
                <w:szCs w:val="22"/>
              </w:rPr>
            </w:pPr>
          </w:p>
          <w:p w14:paraId="7AB51169" w14:textId="48D50857" w:rsidR="00B85713" w:rsidRPr="00B85713" w:rsidRDefault="27D18A02" w:rsidP="1DA41D1E">
            <w:pPr>
              <w:rPr>
                <w:rFonts w:asciiTheme="minorHAnsi" w:hAnsiTheme="minorHAnsi" w:cstheme="minorBidi"/>
                <w:sz w:val="22"/>
                <w:szCs w:val="22"/>
              </w:rPr>
            </w:pPr>
            <w:r w:rsidRPr="1DA41D1E">
              <w:rPr>
                <w:rFonts w:asciiTheme="minorHAnsi" w:hAnsiTheme="minorHAnsi" w:cstheme="minorBidi"/>
                <w:sz w:val="22"/>
                <w:szCs w:val="22"/>
              </w:rPr>
              <w:t>Or Section 8 letter</w:t>
            </w:r>
          </w:p>
        </w:tc>
        <w:tc>
          <w:tcPr>
            <w:tcW w:w="3822" w:type="dxa"/>
          </w:tcPr>
          <w:p w14:paraId="0F69DF4F" w14:textId="692DF685" w:rsidR="00B85713" w:rsidRPr="00B85713" w:rsidRDefault="27D18A02" w:rsidP="1DA41D1E">
            <w:pPr>
              <w:rPr>
                <w:rFonts w:asciiTheme="minorHAnsi" w:hAnsiTheme="minorHAnsi" w:cstheme="minorBidi"/>
                <w:sz w:val="22"/>
                <w:szCs w:val="22"/>
              </w:rPr>
            </w:pPr>
            <w:r w:rsidRPr="1DA41D1E">
              <w:rPr>
                <w:rFonts w:asciiTheme="minorHAnsi" w:hAnsiTheme="minorHAnsi" w:cstheme="minorBidi"/>
                <w:sz w:val="22"/>
                <w:szCs w:val="22"/>
              </w:rPr>
              <w:t>One or more inspection</w:t>
            </w:r>
            <w:r w:rsidR="1323EB26" w:rsidRPr="1DA41D1E">
              <w:rPr>
                <w:rFonts w:asciiTheme="minorHAnsi" w:hAnsiTheme="minorHAnsi" w:cstheme="minorBidi"/>
                <w:sz w:val="22"/>
                <w:szCs w:val="22"/>
              </w:rPr>
              <w:t>s (including annual service inspections from qualified technicians) is missing.</w:t>
            </w:r>
          </w:p>
        </w:tc>
      </w:tr>
    </w:tbl>
    <w:p w14:paraId="3ED1EB46" w14:textId="77777777" w:rsidR="000273A3" w:rsidRDefault="000273A3"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0273A3" w14:paraId="528CB2F7" w14:textId="77777777" w:rsidTr="1DA41D1E">
        <w:tc>
          <w:tcPr>
            <w:tcW w:w="1908" w:type="dxa"/>
            <w:vMerge w:val="restart"/>
          </w:tcPr>
          <w:p w14:paraId="0D6A341E" w14:textId="77777777" w:rsidR="000273A3" w:rsidRPr="005626E3" w:rsidRDefault="000273A3" w:rsidP="00AF085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626E3">
              <w:rPr>
                <w:rFonts w:asciiTheme="minorHAnsi" w:hAnsiTheme="minorHAnsi" w:cstheme="minorHAnsi"/>
                <w:b/>
                <w:sz w:val="22"/>
                <w:szCs w:val="22"/>
                <w:shd w:val="clear" w:color="auto" w:fill="D9E2F3" w:themeFill="accent1" w:themeFillTint="33"/>
              </w:rPr>
              <w:t>INDICATOR</w:t>
            </w:r>
          </w:p>
          <w:p w14:paraId="3E5E2A4E" w14:textId="77777777" w:rsidR="000273A3" w:rsidRPr="00B85713" w:rsidRDefault="000273A3" w:rsidP="00AF0850">
            <w:pPr>
              <w:rPr>
                <w:rFonts w:asciiTheme="minorHAnsi" w:hAnsiTheme="minorHAnsi" w:cstheme="minorHAnsi"/>
                <w:sz w:val="22"/>
                <w:szCs w:val="22"/>
              </w:rPr>
            </w:pPr>
          </w:p>
          <w:p w14:paraId="0B3322B7" w14:textId="3A41D4BB" w:rsidR="00B85713" w:rsidRPr="005626E3" w:rsidRDefault="27D18A02" w:rsidP="00AF0850">
            <w:pPr>
              <w:rPr>
                <w:rFonts w:asciiTheme="minorHAnsi" w:hAnsiTheme="minorHAnsi" w:cstheme="minorHAnsi"/>
                <w:sz w:val="22"/>
                <w:szCs w:val="22"/>
              </w:rPr>
            </w:pPr>
            <w:r w:rsidRPr="1DA41D1E">
              <w:rPr>
                <w:rFonts w:asciiTheme="minorHAnsi" w:hAnsiTheme="minorHAnsi" w:cstheme="minorBidi"/>
                <w:b/>
                <w:bCs/>
                <w:sz w:val="22"/>
                <w:szCs w:val="22"/>
              </w:rPr>
              <w:t>L12.</w:t>
            </w:r>
            <w:r w:rsidRPr="1DA41D1E">
              <w:rPr>
                <w:rFonts w:asciiTheme="minorHAnsi" w:hAnsiTheme="minorHAnsi" w:cstheme="minorBidi"/>
                <w:sz w:val="22"/>
                <w:szCs w:val="22"/>
              </w:rPr>
              <w:t xml:space="preserve"> Smoke detectors and carbon monoxide detectors, and other elements of the fire alarm system required for evacuation are located where required </w:t>
            </w:r>
            <w:r w:rsidRPr="1DA41D1E">
              <w:rPr>
                <w:rFonts w:asciiTheme="minorHAnsi" w:hAnsiTheme="minorHAnsi" w:cstheme="minorBidi"/>
                <w:sz w:val="22"/>
                <w:szCs w:val="22"/>
              </w:rPr>
              <w:lastRenderedPageBreak/>
              <w:t xml:space="preserve">and are operational.  </w:t>
            </w:r>
          </w:p>
          <w:p w14:paraId="740E136F" w14:textId="379966CA" w:rsidR="00B85713" w:rsidRPr="00B85713" w:rsidRDefault="4D1B429E" w:rsidP="00B85713">
            <w:r w:rsidRPr="1DA41D1E">
              <w:rPr>
                <w:rFonts w:ascii="Wingdings" w:eastAsia="Wingdings" w:hAnsi="Wingdings" w:cs="Wingdings"/>
                <w:b/>
                <w:bCs/>
                <w:sz w:val="44"/>
                <w:szCs w:val="44"/>
              </w:rPr>
              <w:t>O</w:t>
            </w:r>
          </w:p>
          <w:p w14:paraId="09563A61" w14:textId="6FE32126" w:rsidR="00B85713" w:rsidRPr="00B85713" w:rsidRDefault="00B85713" w:rsidP="1DA41D1E">
            <w:pPr>
              <w:rPr>
                <w:rFonts w:asciiTheme="minorHAnsi" w:eastAsia="Wingdings" w:hAnsiTheme="minorHAnsi" w:cstheme="minorBidi"/>
                <w:b/>
                <w:bCs/>
                <w:color w:val="FF0000"/>
                <w:sz w:val="40"/>
                <w:szCs w:val="40"/>
              </w:rPr>
            </w:pPr>
          </w:p>
          <w:p w14:paraId="6B03052A" w14:textId="77777777" w:rsidR="000273A3" w:rsidRPr="005626E3" w:rsidRDefault="000273A3" w:rsidP="00B85713">
            <w:pPr>
              <w:rPr>
                <w:rFonts w:asciiTheme="minorHAnsi" w:hAnsiTheme="minorHAnsi" w:cstheme="minorHAnsi"/>
                <w:sz w:val="22"/>
                <w:szCs w:val="22"/>
              </w:rPr>
            </w:pPr>
          </w:p>
          <w:p w14:paraId="6DEA0169" w14:textId="77777777" w:rsidR="000273A3" w:rsidRPr="005626E3" w:rsidRDefault="000273A3" w:rsidP="00AF085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626E3">
              <w:rPr>
                <w:rFonts w:asciiTheme="minorHAnsi" w:hAnsiTheme="minorHAnsi" w:cstheme="minorHAnsi"/>
                <w:b/>
                <w:sz w:val="22"/>
                <w:szCs w:val="22"/>
              </w:rPr>
              <w:t>APPLICABILITY</w:t>
            </w:r>
          </w:p>
          <w:p w14:paraId="5CE4AB5A" w14:textId="77777777" w:rsidR="00B371C7" w:rsidRDefault="00B371C7" w:rsidP="00B371C7">
            <w:pPr>
              <w:rPr>
                <w:rFonts w:asciiTheme="minorHAnsi" w:hAnsiTheme="minorHAnsi" w:cstheme="minorHAnsi"/>
                <w:sz w:val="22"/>
                <w:szCs w:val="22"/>
              </w:rPr>
            </w:pPr>
          </w:p>
          <w:p w14:paraId="3E6015BE" w14:textId="77777777"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001341877"/>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24/</w:t>
            </w:r>
            <w:proofErr w:type="spellStart"/>
            <w:r w:rsidR="00B371C7">
              <w:rPr>
                <w:rFonts w:asciiTheme="minorHAnsi" w:hAnsiTheme="minorHAnsi" w:cstheme="minorHAnsi"/>
                <w:sz w:val="22"/>
                <w:szCs w:val="22"/>
              </w:rPr>
              <w:t>hr</w:t>
            </w:r>
            <w:proofErr w:type="spellEnd"/>
            <w:r w:rsidR="00B371C7">
              <w:rPr>
                <w:rFonts w:asciiTheme="minorHAnsi" w:hAnsiTheme="minorHAnsi" w:cstheme="minorHAnsi"/>
                <w:sz w:val="22"/>
                <w:szCs w:val="22"/>
              </w:rPr>
              <w:t xml:space="preserve"> R</w:t>
            </w:r>
            <w:r w:rsidR="00B371C7" w:rsidRPr="00A97ED1">
              <w:rPr>
                <w:rFonts w:asciiTheme="minorHAnsi" w:hAnsiTheme="minorHAnsi" w:cstheme="minorHAnsi"/>
                <w:sz w:val="22"/>
                <w:szCs w:val="22"/>
              </w:rPr>
              <w:t xml:space="preserve">esidential </w:t>
            </w:r>
          </w:p>
          <w:p w14:paraId="072EF7FD" w14:textId="77777777"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766537776"/>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ABI/MFP 24/</w:t>
            </w:r>
            <w:proofErr w:type="spellStart"/>
            <w:r w:rsidR="00B371C7">
              <w:rPr>
                <w:rFonts w:asciiTheme="minorHAnsi" w:hAnsiTheme="minorHAnsi" w:cstheme="minorHAnsi"/>
                <w:sz w:val="22"/>
                <w:szCs w:val="22"/>
              </w:rPr>
              <w:t>hr</w:t>
            </w:r>
            <w:proofErr w:type="spellEnd"/>
            <w:r w:rsidR="00B371C7">
              <w:rPr>
                <w:rFonts w:asciiTheme="minorHAnsi" w:hAnsiTheme="minorHAnsi" w:cstheme="minorHAnsi"/>
                <w:sz w:val="22"/>
                <w:szCs w:val="22"/>
              </w:rPr>
              <w:t xml:space="preserve"> Residential </w:t>
            </w:r>
          </w:p>
          <w:p w14:paraId="2FEC4FD8" w14:textId="6FCA24A5"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640466209"/>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IHS</w:t>
            </w:r>
            <w:r w:rsidR="00B371C7" w:rsidRPr="00A97ED1">
              <w:rPr>
                <w:rFonts w:asciiTheme="minorHAnsi" w:hAnsiTheme="minorHAnsi" w:cstheme="minorHAnsi"/>
                <w:sz w:val="22"/>
                <w:szCs w:val="22"/>
              </w:rPr>
              <w:t xml:space="preserve"> </w:t>
            </w:r>
          </w:p>
          <w:p w14:paraId="17BFEE62" w14:textId="77777777"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34019718"/>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Placement</w:t>
            </w:r>
          </w:p>
          <w:p w14:paraId="3928E212" w14:textId="77777777"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387922495"/>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ABI/MFP Placement</w:t>
            </w:r>
          </w:p>
          <w:p w14:paraId="7075966A" w14:textId="77777777"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702670255"/>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sidRPr="00A97ED1">
              <w:rPr>
                <w:rFonts w:asciiTheme="minorHAnsi" w:hAnsiTheme="minorHAnsi" w:cstheme="minorHAnsi"/>
                <w:sz w:val="22"/>
                <w:szCs w:val="22"/>
              </w:rPr>
              <w:t>Respite</w:t>
            </w:r>
          </w:p>
          <w:p w14:paraId="6A186474" w14:textId="77777777" w:rsidR="00B371C7" w:rsidRPr="00A97ED1" w:rsidRDefault="00B371C7" w:rsidP="00B371C7">
            <w:pPr>
              <w:ind w:left="180" w:hanging="180"/>
              <w:rPr>
                <w:rFonts w:asciiTheme="minorHAnsi" w:hAnsiTheme="minorHAnsi" w:cstheme="minorHAnsi"/>
                <w:sz w:val="22"/>
                <w:szCs w:val="22"/>
              </w:rPr>
            </w:pPr>
          </w:p>
          <w:p w14:paraId="44D2B166" w14:textId="7102A00C"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547915822"/>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Employment Services</w:t>
            </w:r>
            <w:r w:rsidR="00346F8A">
              <w:rPr>
                <w:rFonts w:asciiTheme="minorHAnsi" w:eastAsia="Wingdings" w:hAnsiTheme="minorHAnsi" w:cstheme="minorHAnsi"/>
                <w:sz w:val="22"/>
                <w:szCs w:val="22"/>
              </w:rPr>
              <w:t xml:space="preserve"> </w:t>
            </w:r>
            <w:r w:rsidR="00346F8A" w:rsidRPr="00A97ED1">
              <w:rPr>
                <w:rFonts w:ascii="Wingdings" w:eastAsia="Wingdings" w:hAnsi="Wingdings" w:cstheme="minorHAnsi"/>
                <w:sz w:val="18"/>
                <w:szCs w:val="20"/>
              </w:rPr>
              <w:t>«</w:t>
            </w:r>
          </w:p>
          <w:p w14:paraId="026C70D0" w14:textId="61EC682D" w:rsidR="000273A3" w:rsidRPr="005626E3" w:rsidRDefault="00550408" w:rsidP="00B371C7">
            <w:pPr>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12629127"/>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CBDS</w:t>
            </w:r>
          </w:p>
        </w:tc>
        <w:tc>
          <w:tcPr>
            <w:tcW w:w="2068" w:type="dxa"/>
            <w:shd w:val="clear" w:color="auto" w:fill="D9E2F3" w:themeFill="accent1" w:themeFillTint="33"/>
          </w:tcPr>
          <w:p w14:paraId="450716CC" w14:textId="414DA3AD" w:rsidR="00B85713" w:rsidRPr="0017000C" w:rsidRDefault="00B85713" w:rsidP="00B85713">
            <w:pPr>
              <w:rPr>
                <w:rFonts w:asciiTheme="minorHAnsi" w:eastAsia="Calibri" w:hAnsiTheme="minorHAnsi" w:cstheme="minorHAnsi"/>
                <w:b/>
                <w:sz w:val="22"/>
                <w:szCs w:val="22"/>
              </w:rPr>
            </w:pPr>
            <w:r w:rsidRPr="0017000C">
              <w:rPr>
                <w:rFonts w:asciiTheme="minorHAnsi" w:hAnsiTheme="minorHAnsi" w:cstheme="minorHAnsi"/>
                <w:b/>
                <w:sz w:val="22"/>
                <w:szCs w:val="22"/>
              </w:rPr>
              <w:lastRenderedPageBreak/>
              <w:t xml:space="preserve">Regulations </w:t>
            </w:r>
            <w:r w:rsidR="0017000C">
              <w:rPr>
                <w:rFonts w:asciiTheme="minorHAnsi" w:eastAsia="Calibri" w:hAnsiTheme="minorHAnsi" w:cstheme="minorHAnsi"/>
                <w:b/>
                <w:sz w:val="22"/>
                <w:szCs w:val="22"/>
              </w:rPr>
              <w:t>7.07 (7)(c)and</w:t>
            </w:r>
            <w:r w:rsidRPr="0017000C">
              <w:rPr>
                <w:rFonts w:asciiTheme="minorHAnsi" w:eastAsia="Calibri" w:hAnsiTheme="minorHAnsi" w:cstheme="minorHAnsi"/>
                <w:b/>
                <w:sz w:val="22"/>
                <w:szCs w:val="22"/>
              </w:rPr>
              <w:t>(d)</w:t>
            </w:r>
          </w:p>
          <w:p w14:paraId="1530945C" w14:textId="77777777" w:rsidR="000273A3" w:rsidRPr="0017000C" w:rsidRDefault="000273A3" w:rsidP="00AF0850">
            <w:pPr>
              <w:rPr>
                <w:rFonts w:asciiTheme="minorHAnsi" w:hAnsiTheme="minorHAnsi" w:cstheme="minorHAnsi"/>
                <w:b/>
                <w:sz w:val="22"/>
                <w:szCs w:val="22"/>
              </w:rPr>
            </w:pPr>
          </w:p>
        </w:tc>
        <w:tc>
          <w:tcPr>
            <w:tcW w:w="10638" w:type="dxa"/>
            <w:gridSpan w:val="3"/>
            <w:shd w:val="clear" w:color="auto" w:fill="auto"/>
          </w:tcPr>
          <w:p w14:paraId="5542CB2D" w14:textId="77777777" w:rsidR="00B85713" w:rsidRPr="00B85713" w:rsidRDefault="00B85713" w:rsidP="00B85713">
            <w:pPr>
              <w:rPr>
                <w:rFonts w:asciiTheme="minorHAnsi" w:eastAsia="Calibri" w:hAnsiTheme="minorHAnsi" w:cstheme="minorHAnsi"/>
                <w:sz w:val="22"/>
                <w:szCs w:val="22"/>
              </w:rPr>
            </w:pPr>
            <w:r w:rsidRPr="00B85713">
              <w:rPr>
                <w:rFonts w:asciiTheme="minorHAnsi" w:eastAsia="Calibri" w:hAnsiTheme="minorHAnsi" w:cstheme="minorHAnsi"/>
                <w:sz w:val="22"/>
                <w:szCs w:val="22"/>
              </w:rPr>
              <w:t xml:space="preserve">(c) All sites shall have smoke detectors as required by 780 CMR: Board of Building Regulations and Standards. </w:t>
            </w:r>
          </w:p>
          <w:p w14:paraId="03B85B21" w14:textId="4F1A2D1F" w:rsidR="000273A3" w:rsidRPr="00B85713" w:rsidRDefault="00B85713" w:rsidP="00B85713">
            <w:pPr>
              <w:rPr>
                <w:rFonts w:asciiTheme="minorHAnsi" w:hAnsiTheme="minorHAnsi" w:cstheme="minorHAnsi"/>
                <w:sz w:val="22"/>
                <w:szCs w:val="22"/>
              </w:rPr>
            </w:pPr>
            <w:r w:rsidRPr="00B85713">
              <w:rPr>
                <w:rFonts w:asciiTheme="minorHAnsi" w:eastAsia="Calibri" w:hAnsiTheme="minorHAnsi" w:cstheme="minorHAnsi"/>
                <w:sz w:val="22"/>
                <w:szCs w:val="22"/>
              </w:rPr>
              <w:t>If more than one detector is required per site, each detector shall be interconnected so as to activate all other detectors. (d) All sites shall have carbon monoxide detectors as required by 780 CMR: Board of Building Regulations and Standards.</w:t>
            </w:r>
          </w:p>
        </w:tc>
      </w:tr>
      <w:tr w:rsidR="000273A3" w14:paraId="0FA19158" w14:textId="77777777" w:rsidTr="1DA41D1E">
        <w:tc>
          <w:tcPr>
            <w:tcW w:w="1908" w:type="dxa"/>
            <w:vMerge/>
          </w:tcPr>
          <w:p w14:paraId="7ABA8D7C" w14:textId="77777777" w:rsidR="000273A3" w:rsidRPr="005626E3" w:rsidRDefault="000273A3" w:rsidP="00AF0850">
            <w:pPr>
              <w:jc w:val="center"/>
              <w:rPr>
                <w:rFonts w:asciiTheme="minorHAnsi" w:hAnsiTheme="minorHAnsi" w:cstheme="minorHAnsi"/>
                <w:sz w:val="22"/>
                <w:szCs w:val="22"/>
              </w:rPr>
            </w:pPr>
          </w:p>
        </w:tc>
        <w:tc>
          <w:tcPr>
            <w:tcW w:w="12706" w:type="dxa"/>
            <w:gridSpan w:val="4"/>
          </w:tcPr>
          <w:p w14:paraId="61D2D37E" w14:textId="77777777" w:rsidR="000273A3" w:rsidRPr="00B85713" w:rsidRDefault="000273A3" w:rsidP="00AF0850">
            <w:pPr>
              <w:shd w:val="clear" w:color="auto" w:fill="D9E2F3" w:themeFill="accent1" w:themeFillTint="33"/>
              <w:rPr>
                <w:rFonts w:asciiTheme="minorHAnsi" w:hAnsiTheme="minorHAnsi" w:cstheme="minorHAnsi"/>
                <w:b/>
                <w:sz w:val="22"/>
                <w:szCs w:val="22"/>
              </w:rPr>
            </w:pPr>
            <w:r w:rsidRPr="00B85713">
              <w:rPr>
                <w:rFonts w:asciiTheme="minorHAnsi" w:hAnsiTheme="minorHAnsi" w:cstheme="minorHAnsi"/>
                <w:b/>
                <w:sz w:val="22"/>
                <w:szCs w:val="22"/>
              </w:rPr>
              <w:t>GUIDELINES:</w:t>
            </w:r>
          </w:p>
          <w:p w14:paraId="4AD8F620" w14:textId="6D73BDBA" w:rsidR="00B85713" w:rsidRPr="00B85713" w:rsidRDefault="00B85713" w:rsidP="00B85713">
            <w:pPr>
              <w:rPr>
                <w:rFonts w:asciiTheme="minorHAnsi" w:hAnsiTheme="minorHAnsi" w:cstheme="minorHAnsi"/>
                <w:sz w:val="22"/>
                <w:szCs w:val="22"/>
              </w:rPr>
            </w:pPr>
            <w:r w:rsidRPr="00B85713">
              <w:rPr>
                <w:rFonts w:asciiTheme="minorHAnsi" w:hAnsiTheme="minorHAnsi" w:cstheme="minorHAnsi"/>
                <w:sz w:val="22"/>
                <w:szCs w:val="22"/>
              </w:rPr>
              <w:t>Carbon Monoxide detectors are now required by the Massachusetts State Building Code and must be within 10 feet of bedrooms.</w:t>
            </w:r>
          </w:p>
          <w:p w14:paraId="0066F3F5" w14:textId="77777777" w:rsidR="00B85713" w:rsidRPr="00B85713" w:rsidRDefault="00B85713" w:rsidP="00B85713">
            <w:pPr>
              <w:rPr>
                <w:rFonts w:asciiTheme="minorHAnsi" w:hAnsiTheme="minorHAnsi" w:cstheme="minorHAnsi"/>
                <w:sz w:val="22"/>
                <w:szCs w:val="22"/>
              </w:rPr>
            </w:pPr>
          </w:p>
          <w:p w14:paraId="08A9B8AD" w14:textId="77777777" w:rsidR="00B85713" w:rsidRPr="00B85713" w:rsidRDefault="00B85713" w:rsidP="00B85713">
            <w:pPr>
              <w:rPr>
                <w:rFonts w:asciiTheme="minorHAnsi" w:hAnsiTheme="minorHAnsi" w:cstheme="minorHAnsi"/>
                <w:sz w:val="22"/>
                <w:szCs w:val="22"/>
              </w:rPr>
            </w:pPr>
            <w:r w:rsidRPr="00B85713">
              <w:rPr>
                <w:rFonts w:asciiTheme="minorHAnsi" w:hAnsiTheme="minorHAnsi" w:cstheme="minorHAnsi"/>
                <w:sz w:val="22"/>
                <w:szCs w:val="22"/>
              </w:rPr>
              <w:t xml:space="preserve">In homes, there must be at least one approved smoke detector on each level of the home, including basements.  On any floor, level or story exceeding 1200 square feet or part thereof, smoke detectors are located outside sleeping areas on every floor of the home (or inside bedrooms if the fire system has been installed or upgraded after 8/27/97).  </w:t>
            </w:r>
          </w:p>
          <w:p w14:paraId="721E80F0" w14:textId="77777777" w:rsidR="00B85713" w:rsidRPr="00B85713" w:rsidRDefault="00B85713" w:rsidP="00B85713">
            <w:pPr>
              <w:rPr>
                <w:rFonts w:asciiTheme="minorHAnsi" w:hAnsiTheme="minorHAnsi" w:cstheme="minorHAnsi"/>
                <w:sz w:val="22"/>
                <w:szCs w:val="22"/>
              </w:rPr>
            </w:pPr>
          </w:p>
          <w:p w14:paraId="17457955" w14:textId="77777777" w:rsidR="00B85713" w:rsidRPr="00B85713" w:rsidRDefault="00B85713" w:rsidP="00B85713">
            <w:pPr>
              <w:rPr>
                <w:rFonts w:asciiTheme="minorHAnsi" w:hAnsiTheme="minorHAnsi" w:cstheme="minorHAnsi"/>
                <w:sz w:val="22"/>
                <w:szCs w:val="22"/>
              </w:rPr>
            </w:pPr>
            <w:r w:rsidRPr="00B85713">
              <w:rPr>
                <w:rFonts w:asciiTheme="minorHAnsi" w:hAnsiTheme="minorHAnsi" w:cstheme="minorHAnsi"/>
                <w:sz w:val="22"/>
                <w:szCs w:val="22"/>
              </w:rPr>
              <w:lastRenderedPageBreak/>
              <w:t>In residential homes not owned or leased by the individual(s), if more than one smoke detector is required in the home, each detector must be interconnected so that when one activates, all will sound.</w:t>
            </w:r>
          </w:p>
          <w:p w14:paraId="5F4C69B3" w14:textId="77777777" w:rsidR="00B85713" w:rsidRPr="00B85713" w:rsidRDefault="00B85713" w:rsidP="00B85713">
            <w:pPr>
              <w:rPr>
                <w:rFonts w:asciiTheme="minorHAnsi" w:hAnsiTheme="minorHAnsi" w:cstheme="minorHAnsi"/>
                <w:sz w:val="22"/>
                <w:szCs w:val="22"/>
              </w:rPr>
            </w:pPr>
          </w:p>
          <w:p w14:paraId="700875F1" w14:textId="117FDE3C" w:rsidR="000273A3" w:rsidRPr="00B85713" w:rsidRDefault="00B85713" w:rsidP="00B85713">
            <w:pPr>
              <w:rPr>
                <w:rFonts w:asciiTheme="minorHAnsi" w:hAnsiTheme="minorHAnsi" w:cstheme="minorHAnsi"/>
                <w:sz w:val="22"/>
                <w:szCs w:val="22"/>
              </w:rPr>
            </w:pPr>
            <w:r w:rsidRPr="00B85713">
              <w:rPr>
                <w:rFonts w:asciiTheme="minorHAnsi" w:hAnsiTheme="minorHAnsi" w:cstheme="minorHAnsi"/>
                <w:sz w:val="22"/>
                <w:szCs w:val="22"/>
              </w:rPr>
              <w:t xml:space="preserve">Where present, such as in sites supporting individuals who are deaf or blind, additional adaptations should be in place and operational including bed shakers, audible </w:t>
            </w:r>
            <w:proofErr w:type="gramStart"/>
            <w:r w:rsidRPr="00B85713">
              <w:rPr>
                <w:rFonts w:asciiTheme="minorHAnsi" w:hAnsiTheme="minorHAnsi" w:cstheme="minorHAnsi"/>
                <w:sz w:val="22"/>
                <w:szCs w:val="22"/>
              </w:rPr>
              <w:t>horns</w:t>
            </w:r>
            <w:proofErr w:type="gramEnd"/>
            <w:r w:rsidRPr="00B85713">
              <w:rPr>
                <w:rFonts w:asciiTheme="minorHAnsi" w:hAnsiTheme="minorHAnsi" w:cstheme="minorHAnsi"/>
                <w:sz w:val="22"/>
                <w:szCs w:val="22"/>
              </w:rPr>
              <w:t xml:space="preserve"> and strobe lights.</w:t>
            </w:r>
          </w:p>
        </w:tc>
      </w:tr>
      <w:tr w:rsidR="000273A3" w14:paraId="4FB9D900" w14:textId="77777777" w:rsidTr="1DA41D1E">
        <w:tc>
          <w:tcPr>
            <w:tcW w:w="1908" w:type="dxa"/>
            <w:vMerge/>
          </w:tcPr>
          <w:p w14:paraId="44519AEF" w14:textId="77777777" w:rsidR="000273A3" w:rsidRPr="005626E3" w:rsidRDefault="000273A3" w:rsidP="00AF0850">
            <w:pPr>
              <w:jc w:val="center"/>
              <w:rPr>
                <w:rFonts w:asciiTheme="minorHAnsi" w:hAnsiTheme="minorHAnsi" w:cstheme="minorHAnsi"/>
                <w:b/>
                <w:sz w:val="22"/>
                <w:szCs w:val="22"/>
              </w:rPr>
            </w:pPr>
          </w:p>
        </w:tc>
        <w:tc>
          <w:tcPr>
            <w:tcW w:w="2068" w:type="dxa"/>
            <w:shd w:val="clear" w:color="auto" w:fill="D9E2F3" w:themeFill="accent1" w:themeFillTint="33"/>
          </w:tcPr>
          <w:p w14:paraId="09B1A4FC" w14:textId="77777777" w:rsidR="000273A3" w:rsidRPr="00B85713" w:rsidRDefault="000273A3" w:rsidP="00AF0850">
            <w:pPr>
              <w:jc w:val="center"/>
              <w:rPr>
                <w:rFonts w:asciiTheme="minorHAnsi" w:hAnsiTheme="minorHAnsi" w:cstheme="minorHAnsi"/>
                <w:sz w:val="22"/>
                <w:szCs w:val="22"/>
              </w:rPr>
            </w:pPr>
            <w:r w:rsidRPr="00B85713">
              <w:rPr>
                <w:rFonts w:asciiTheme="minorHAnsi" w:hAnsiTheme="minorHAnsi" w:cstheme="minorHAnsi"/>
                <w:b/>
                <w:sz w:val="22"/>
                <w:szCs w:val="22"/>
              </w:rPr>
              <w:t>INFORMATION SOURCE</w:t>
            </w:r>
          </w:p>
        </w:tc>
        <w:tc>
          <w:tcPr>
            <w:tcW w:w="3060" w:type="dxa"/>
            <w:shd w:val="clear" w:color="auto" w:fill="D9E2F3" w:themeFill="accent1" w:themeFillTint="33"/>
          </w:tcPr>
          <w:p w14:paraId="7F130912" w14:textId="77777777" w:rsidR="000273A3" w:rsidRPr="00B85713" w:rsidRDefault="000273A3" w:rsidP="00AF0850">
            <w:pPr>
              <w:jc w:val="center"/>
              <w:rPr>
                <w:rFonts w:asciiTheme="minorHAnsi" w:hAnsiTheme="minorHAnsi" w:cstheme="minorHAnsi"/>
                <w:sz w:val="22"/>
                <w:szCs w:val="22"/>
              </w:rPr>
            </w:pPr>
            <w:r w:rsidRPr="00B85713">
              <w:rPr>
                <w:rFonts w:asciiTheme="minorHAnsi" w:hAnsiTheme="minorHAnsi" w:cstheme="minorHAnsi"/>
                <w:b/>
                <w:sz w:val="22"/>
                <w:szCs w:val="22"/>
              </w:rPr>
              <w:t>HOW MEASURED</w:t>
            </w:r>
          </w:p>
        </w:tc>
        <w:tc>
          <w:tcPr>
            <w:tcW w:w="3756" w:type="dxa"/>
            <w:shd w:val="clear" w:color="auto" w:fill="D9E2F3" w:themeFill="accent1" w:themeFillTint="33"/>
          </w:tcPr>
          <w:p w14:paraId="184FFA37" w14:textId="77777777" w:rsidR="000273A3" w:rsidRPr="00B85713" w:rsidRDefault="000273A3" w:rsidP="00AF0850">
            <w:pPr>
              <w:jc w:val="center"/>
              <w:rPr>
                <w:rFonts w:asciiTheme="minorHAnsi" w:hAnsiTheme="minorHAnsi" w:cstheme="minorHAnsi"/>
                <w:sz w:val="22"/>
                <w:szCs w:val="22"/>
              </w:rPr>
            </w:pPr>
            <w:r w:rsidRPr="00B85713">
              <w:rPr>
                <w:rFonts w:asciiTheme="minorHAnsi" w:hAnsiTheme="minorHAnsi" w:cstheme="minorHAnsi"/>
                <w:b/>
                <w:sz w:val="22"/>
                <w:szCs w:val="22"/>
              </w:rPr>
              <w:t>CRITERIA FOR STANDARD MET</w:t>
            </w:r>
          </w:p>
        </w:tc>
        <w:tc>
          <w:tcPr>
            <w:tcW w:w="3822" w:type="dxa"/>
            <w:shd w:val="clear" w:color="auto" w:fill="D9E2F3" w:themeFill="accent1" w:themeFillTint="33"/>
          </w:tcPr>
          <w:p w14:paraId="4F3EE16D" w14:textId="77777777" w:rsidR="000273A3" w:rsidRPr="00B85713" w:rsidRDefault="000273A3" w:rsidP="00AF0850">
            <w:pPr>
              <w:jc w:val="center"/>
              <w:rPr>
                <w:rFonts w:asciiTheme="minorHAnsi" w:hAnsiTheme="minorHAnsi" w:cstheme="minorHAnsi"/>
                <w:b/>
                <w:sz w:val="22"/>
                <w:szCs w:val="22"/>
              </w:rPr>
            </w:pPr>
            <w:r w:rsidRPr="00B85713">
              <w:rPr>
                <w:rFonts w:asciiTheme="minorHAnsi" w:hAnsiTheme="minorHAnsi" w:cstheme="minorHAnsi"/>
                <w:b/>
                <w:sz w:val="22"/>
                <w:szCs w:val="22"/>
              </w:rPr>
              <w:t>CRITERIA FOR STANDARD</w:t>
            </w:r>
          </w:p>
          <w:p w14:paraId="3A5AFD72" w14:textId="77777777" w:rsidR="000273A3" w:rsidRPr="00B85713" w:rsidRDefault="000273A3" w:rsidP="00AF0850">
            <w:pPr>
              <w:jc w:val="center"/>
              <w:rPr>
                <w:rFonts w:asciiTheme="minorHAnsi" w:hAnsiTheme="minorHAnsi" w:cstheme="minorHAnsi"/>
                <w:sz w:val="22"/>
                <w:szCs w:val="22"/>
              </w:rPr>
            </w:pPr>
            <w:r w:rsidRPr="00B85713">
              <w:rPr>
                <w:rFonts w:asciiTheme="minorHAnsi" w:hAnsiTheme="minorHAnsi" w:cstheme="minorHAnsi"/>
                <w:b/>
                <w:sz w:val="22"/>
                <w:szCs w:val="22"/>
              </w:rPr>
              <w:t>NOT MET</w:t>
            </w:r>
          </w:p>
        </w:tc>
      </w:tr>
      <w:tr w:rsidR="00B85713" w14:paraId="166EE22A" w14:textId="77777777" w:rsidTr="1DA41D1E">
        <w:trPr>
          <w:trHeight w:val="2492"/>
        </w:trPr>
        <w:tc>
          <w:tcPr>
            <w:tcW w:w="1908" w:type="dxa"/>
            <w:vMerge/>
          </w:tcPr>
          <w:p w14:paraId="27C6C5FE" w14:textId="77777777" w:rsidR="00B85713" w:rsidRPr="005626E3" w:rsidRDefault="00B85713" w:rsidP="00AF0850">
            <w:pPr>
              <w:jc w:val="center"/>
              <w:rPr>
                <w:rFonts w:asciiTheme="minorHAnsi" w:hAnsiTheme="minorHAnsi" w:cstheme="minorHAnsi"/>
                <w:b/>
                <w:sz w:val="22"/>
                <w:szCs w:val="22"/>
              </w:rPr>
            </w:pPr>
          </w:p>
        </w:tc>
        <w:tc>
          <w:tcPr>
            <w:tcW w:w="2068" w:type="dxa"/>
          </w:tcPr>
          <w:p w14:paraId="482FB284" w14:textId="04E9EB75" w:rsidR="00B85713" w:rsidRPr="007F6B13" w:rsidRDefault="1323EB26" w:rsidP="1DA41D1E">
            <w:pPr>
              <w:rPr>
                <w:rFonts w:asciiTheme="minorHAnsi" w:hAnsiTheme="minorHAnsi" w:cstheme="minorBidi"/>
                <w:sz w:val="22"/>
                <w:szCs w:val="22"/>
              </w:rPr>
            </w:pPr>
            <w:r w:rsidRPr="007F6B13">
              <w:rPr>
                <w:rFonts w:asciiTheme="minorHAnsi" w:hAnsiTheme="minorHAnsi" w:cstheme="minorBidi"/>
                <w:sz w:val="22"/>
                <w:szCs w:val="22"/>
              </w:rPr>
              <w:t xml:space="preserve">Location </w:t>
            </w:r>
            <w:r w:rsidR="27D18A02" w:rsidRPr="007F6B13">
              <w:rPr>
                <w:rFonts w:asciiTheme="minorHAnsi" w:hAnsiTheme="minorHAnsi" w:cstheme="minorBidi"/>
                <w:sz w:val="22"/>
                <w:szCs w:val="22"/>
              </w:rPr>
              <w:t>review</w:t>
            </w:r>
            <w:r w:rsidR="27D18A02" w:rsidRPr="002E4864">
              <w:rPr>
                <w:rFonts w:asciiTheme="minorHAnsi" w:hAnsiTheme="minorHAnsi" w:cstheme="minorBidi"/>
                <w:sz w:val="22"/>
                <w:szCs w:val="22"/>
              </w:rPr>
              <w:t xml:space="preserve"> </w:t>
            </w:r>
          </w:p>
          <w:p w14:paraId="68E04E1D" w14:textId="77777777" w:rsidR="00B85713" w:rsidRPr="007F6B13" w:rsidRDefault="00B85713" w:rsidP="1DA41D1E">
            <w:pPr>
              <w:rPr>
                <w:rFonts w:asciiTheme="minorHAnsi" w:hAnsiTheme="minorHAnsi" w:cstheme="minorBidi"/>
                <w:sz w:val="22"/>
                <w:szCs w:val="22"/>
              </w:rPr>
            </w:pPr>
          </w:p>
          <w:p w14:paraId="7FF86C73" w14:textId="0EAF6932" w:rsidR="00B85713" w:rsidRPr="007F6B13" w:rsidRDefault="27D18A02" w:rsidP="1DA41D1E">
            <w:pPr>
              <w:rPr>
                <w:rFonts w:asciiTheme="minorHAnsi" w:hAnsiTheme="minorHAnsi" w:cstheme="minorBidi"/>
                <w:sz w:val="22"/>
                <w:szCs w:val="22"/>
              </w:rPr>
            </w:pPr>
            <w:r w:rsidRPr="007F6B13">
              <w:rPr>
                <w:rFonts w:asciiTheme="minorHAnsi" w:hAnsiTheme="minorHAnsi" w:cstheme="minorBidi"/>
                <w:sz w:val="22"/>
                <w:szCs w:val="22"/>
              </w:rPr>
              <w:t xml:space="preserve">Current Section 8 inspection / letter </w:t>
            </w:r>
            <w:r w:rsidR="72BF69D9" w:rsidRPr="007F6B13">
              <w:rPr>
                <w:rFonts w:asciiTheme="minorHAnsi" w:hAnsiTheme="minorHAnsi" w:cstheme="minorBidi"/>
                <w:sz w:val="22"/>
                <w:szCs w:val="22"/>
              </w:rPr>
              <w:t xml:space="preserve">re </w:t>
            </w:r>
            <w:r w:rsidR="1323EB26" w:rsidRPr="007F6B13">
              <w:rPr>
                <w:rFonts w:asciiTheme="minorHAnsi" w:hAnsiTheme="minorHAnsi" w:cstheme="minorBidi"/>
                <w:sz w:val="22"/>
                <w:szCs w:val="22"/>
              </w:rPr>
              <w:t>inspe</w:t>
            </w:r>
            <w:r w:rsidR="1A42564F" w:rsidRPr="007F6B13">
              <w:rPr>
                <w:rFonts w:asciiTheme="minorHAnsi" w:hAnsiTheme="minorHAnsi" w:cstheme="minorBidi"/>
                <w:sz w:val="22"/>
                <w:szCs w:val="22"/>
              </w:rPr>
              <w:t>ction</w:t>
            </w:r>
            <w:r w:rsidR="1323EB26" w:rsidRPr="007F6B13">
              <w:rPr>
                <w:rFonts w:asciiTheme="minorHAnsi" w:hAnsiTheme="minorHAnsi" w:cstheme="minorBidi"/>
                <w:sz w:val="22"/>
                <w:szCs w:val="22"/>
              </w:rPr>
              <w:t>.</w:t>
            </w:r>
          </w:p>
        </w:tc>
        <w:tc>
          <w:tcPr>
            <w:tcW w:w="3060" w:type="dxa"/>
          </w:tcPr>
          <w:p w14:paraId="005404DB" w14:textId="7DABCFBF" w:rsidR="00B85713" w:rsidRPr="007F6B13" w:rsidRDefault="27D18A02" w:rsidP="1DA41D1E">
            <w:pPr>
              <w:rPr>
                <w:rFonts w:asciiTheme="minorHAnsi" w:hAnsiTheme="minorHAnsi" w:cstheme="minorBidi"/>
                <w:sz w:val="22"/>
                <w:szCs w:val="22"/>
              </w:rPr>
            </w:pPr>
            <w:r w:rsidRPr="007F6B13">
              <w:rPr>
                <w:rFonts w:asciiTheme="minorHAnsi" w:hAnsiTheme="minorHAnsi" w:cstheme="minorBidi"/>
                <w:sz w:val="22"/>
                <w:szCs w:val="22"/>
              </w:rPr>
              <w:t>The location is reviewed to determine whether smoke and CO detectors are located as required and are tested to determine if they are operational.  If sounding the alarm would disrupt others in the building, documentation indicating that alarms are operational will suffice.</w:t>
            </w:r>
            <w:r w:rsidRPr="002E4864">
              <w:rPr>
                <w:rFonts w:asciiTheme="minorHAnsi" w:hAnsiTheme="minorHAnsi" w:cstheme="minorBidi"/>
                <w:sz w:val="22"/>
                <w:szCs w:val="22"/>
              </w:rPr>
              <w:t xml:space="preserve"> </w:t>
            </w:r>
          </w:p>
          <w:p w14:paraId="324AFF41" w14:textId="77777777" w:rsidR="00B85713" w:rsidRPr="007F6B13" w:rsidRDefault="00B85713" w:rsidP="1DA41D1E">
            <w:pPr>
              <w:rPr>
                <w:rFonts w:asciiTheme="minorHAnsi" w:hAnsiTheme="minorHAnsi" w:cstheme="minorBidi"/>
                <w:sz w:val="22"/>
                <w:szCs w:val="22"/>
              </w:rPr>
            </w:pPr>
          </w:p>
          <w:p w14:paraId="7865823E" w14:textId="0891143B" w:rsidR="00B85713" w:rsidRPr="007F6B13" w:rsidRDefault="27D18A02" w:rsidP="1DA41D1E">
            <w:pPr>
              <w:rPr>
                <w:rFonts w:asciiTheme="minorHAnsi" w:hAnsiTheme="minorHAnsi" w:cstheme="minorBidi"/>
                <w:sz w:val="22"/>
                <w:szCs w:val="22"/>
              </w:rPr>
            </w:pPr>
            <w:r w:rsidRPr="007F6B13">
              <w:rPr>
                <w:rFonts w:asciiTheme="minorHAnsi" w:hAnsiTheme="minorHAnsi" w:cstheme="minorBidi"/>
                <w:sz w:val="22"/>
                <w:szCs w:val="22"/>
              </w:rPr>
              <w:t>Not reviewed if reviewed by Section 8</w:t>
            </w:r>
          </w:p>
        </w:tc>
        <w:tc>
          <w:tcPr>
            <w:tcW w:w="3756" w:type="dxa"/>
          </w:tcPr>
          <w:p w14:paraId="00EE86A8" w14:textId="1546090A" w:rsidR="0006666C" w:rsidRPr="002E4864" w:rsidRDefault="27D18A02" w:rsidP="1DA41D1E">
            <w:pPr>
              <w:pStyle w:val="ListParagraph"/>
              <w:numPr>
                <w:ilvl w:val="0"/>
                <w:numId w:val="12"/>
              </w:numPr>
              <w:ind w:left="344"/>
              <w:rPr>
                <w:rFonts w:asciiTheme="minorHAnsi" w:hAnsiTheme="minorHAnsi" w:cstheme="minorBidi"/>
                <w:sz w:val="22"/>
                <w:szCs w:val="22"/>
              </w:rPr>
            </w:pPr>
            <w:r w:rsidRPr="007F6B13">
              <w:rPr>
                <w:rFonts w:asciiTheme="minorHAnsi" w:hAnsiTheme="minorHAnsi" w:cstheme="minorBidi"/>
                <w:sz w:val="22"/>
                <w:szCs w:val="22"/>
              </w:rPr>
              <w:t xml:space="preserve">Smoke detectors and Carbon Monoxide detectors are present in the proper </w:t>
            </w:r>
            <w:r w:rsidR="00A36BC3" w:rsidRPr="007F6B13">
              <w:rPr>
                <w:rFonts w:asciiTheme="minorHAnsi" w:hAnsiTheme="minorHAnsi" w:cstheme="minorBidi"/>
                <w:sz w:val="22"/>
                <w:szCs w:val="22"/>
              </w:rPr>
              <w:t>locations.</w:t>
            </w:r>
            <w:r w:rsidRPr="002E4864">
              <w:rPr>
                <w:rFonts w:asciiTheme="minorHAnsi" w:hAnsiTheme="minorHAnsi" w:cstheme="minorBidi"/>
                <w:sz w:val="22"/>
                <w:szCs w:val="22"/>
              </w:rPr>
              <w:t xml:space="preserve"> </w:t>
            </w:r>
          </w:p>
          <w:p w14:paraId="268408C7" w14:textId="59B0994C" w:rsidR="00B85713" w:rsidRPr="002E4864" w:rsidRDefault="27D18A02" w:rsidP="1DA41D1E">
            <w:pPr>
              <w:pStyle w:val="ListParagraph"/>
              <w:numPr>
                <w:ilvl w:val="0"/>
                <w:numId w:val="12"/>
              </w:numPr>
              <w:ind w:left="344"/>
              <w:rPr>
                <w:rFonts w:asciiTheme="minorHAnsi" w:hAnsiTheme="minorHAnsi" w:cstheme="minorBidi"/>
                <w:sz w:val="22"/>
                <w:szCs w:val="22"/>
              </w:rPr>
            </w:pPr>
            <w:r w:rsidRPr="007F6B13">
              <w:rPr>
                <w:rFonts w:asciiTheme="minorHAnsi" w:hAnsiTheme="minorHAnsi" w:cstheme="minorBidi"/>
                <w:b/>
                <w:bCs/>
                <w:sz w:val="22"/>
                <w:szCs w:val="22"/>
              </w:rPr>
              <w:t>and</w:t>
            </w:r>
            <w:r w:rsidRPr="007F6B13">
              <w:rPr>
                <w:rFonts w:asciiTheme="minorHAnsi" w:hAnsiTheme="minorHAnsi" w:cstheme="minorBidi"/>
                <w:sz w:val="22"/>
                <w:szCs w:val="22"/>
              </w:rPr>
              <w:t xml:space="preserve"> are operational.</w:t>
            </w:r>
            <w:r w:rsidRPr="002E4864">
              <w:rPr>
                <w:rFonts w:asciiTheme="minorHAnsi" w:hAnsiTheme="minorHAnsi" w:cstheme="minorBidi"/>
                <w:sz w:val="22"/>
                <w:szCs w:val="22"/>
              </w:rPr>
              <w:t xml:space="preserve">  </w:t>
            </w:r>
          </w:p>
          <w:p w14:paraId="7689294F" w14:textId="77777777" w:rsidR="0006666C" w:rsidRPr="007F6B13" w:rsidRDefault="0006666C" w:rsidP="1DA41D1E">
            <w:pPr>
              <w:pStyle w:val="ListParagraph"/>
              <w:ind w:left="344"/>
              <w:rPr>
                <w:rFonts w:asciiTheme="minorHAnsi" w:hAnsiTheme="minorHAnsi" w:cstheme="minorBidi"/>
                <w:sz w:val="22"/>
                <w:szCs w:val="22"/>
              </w:rPr>
            </w:pPr>
          </w:p>
          <w:p w14:paraId="66F5D046" w14:textId="77777777" w:rsidR="0006666C" w:rsidRPr="007F6B13" w:rsidRDefault="27D18A02" w:rsidP="1DA41D1E">
            <w:pPr>
              <w:rPr>
                <w:rFonts w:asciiTheme="minorHAnsi" w:hAnsiTheme="minorHAnsi" w:cstheme="minorBidi"/>
                <w:sz w:val="22"/>
                <w:szCs w:val="22"/>
              </w:rPr>
            </w:pPr>
            <w:r w:rsidRPr="007F6B13">
              <w:rPr>
                <w:rFonts w:asciiTheme="minorHAnsi" w:hAnsiTheme="minorHAnsi" w:cstheme="minorBidi"/>
                <w:sz w:val="22"/>
                <w:szCs w:val="22"/>
              </w:rPr>
              <w:t>If home is owned or leased by the provider, if one smoke detector sounds, all detectors sound.</w:t>
            </w:r>
            <w:r w:rsidRPr="002E4864">
              <w:rPr>
                <w:rFonts w:asciiTheme="minorHAnsi" w:hAnsiTheme="minorHAnsi" w:cstheme="minorBidi"/>
                <w:sz w:val="22"/>
                <w:szCs w:val="22"/>
              </w:rPr>
              <w:t xml:space="preserve"> </w:t>
            </w:r>
          </w:p>
          <w:p w14:paraId="325193AF" w14:textId="7F4406A9" w:rsidR="00B85713" w:rsidRPr="007F6B13" w:rsidRDefault="27D18A02" w:rsidP="1DA41D1E">
            <w:pPr>
              <w:rPr>
                <w:rFonts w:asciiTheme="minorHAnsi" w:hAnsiTheme="minorHAnsi" w:cstheme="minorBidi"/>
                <w:sz w:val="22"/>
                <w:szCs w:val="22"/>
              </w:rPr>
            </w:pPr>
            <w:r w:rsidRPr="007F6B13">
              <w:rPr>
                <w:rFonts w:asciiTheme="minorHAnsi" w:hAnsiTheme="minorHAnsi" w:cstheme="minorBidi"/>
                <w:sz w:val="22"/>
                <w:szCs w:val="22"/>
              </w:rPr>
              <w:t>When needed for evacuation additional adaptations are operational.</w:t>
            </w:r>
          </w:p>
          <w:p w14:paraId="7E9B6ECC" w14:textId="77777777" w:rsidR="00B85713" w:rsidRPr="007F6B13" w:rsidRDefault="00B85713" w:rsidP="1DA41D1E">
            <w:pPr>
              <w:rPr>
                <w:rFonts w:asciiTheme="minorHAnsi" w:hAnsiTheme="minorHAnsi" w:cstheme="minorBidi"/>
                <w:sz w:val="22"/>
                <w:szCs w:val="22"/>
              </w:rPr>
            </w:pPr>
          </w:p>
          <w:p w14:paraId="69428686" w14:textId="48A3FEB7" w:rsidR="00B85713" w:rsidRPr="007F6B13" w:rsidRDefault="27D18A02" w:rsidP="1DA41D1E">
            <w:pPr>
              <w:rPr>
                <w:rFonts w:asciiTheme="minorHAnsi" w:hAnsiTheme="minorHAnsi" w:cstheme="minorBidi"/>
                <w:sz w:val="22"/>
                <w:szCs w:val="22"/>
              </w:rPr>
            </w:pPr>
            <w:r w:rsidRPr="007F6B13">
              <w:rPr>
                <w:rFonts w:asciiTheme="minorHAnsi" w:hAnsiTheme="minorHAnsi" w:cstheme="minorBidi"/>
                <w:sz w:val="22"/>
                <w:szCs w:val="22"/>
              </w:rPr>
              <w:t>Or Section 8 inspection</w:t>
            </w:r>
          </w:p>
        </w:tc>
        <w:tc>
          <w:tcPr>
            <w:tcW w:w="3822" w:type="dxa"/>
          </w:tcPr>
          <w:p w14:paraId="0702A368" w14:textId="77777777" w:rsidR="0006666C" w:rsidRPr="0006666C" w:rsidRDefault="00B85713" w:rsidP="00846760">
            <w:pPr>
              <w:pStyle w:val="ListParagraph"/>
              <w:numPr>
                <w:ilvl w:val="0"/>
                <w:numId w:val="13"/>
              </w:numPr>
              <w:ind w:left="368"/>
              <w:rPr>
                <w:rFonts w:asciiTheme="minorHAnsi" w:hAnsiTheme="minorHAnsi" w:cstheme="minorHAnsi"/>
                <w:sz w:val="22"/>
                <w:szCs w:val="22"/>
              </w:rPr>
            </w:pPr>
            <w:r w:rsidRPr="0006666C">
              <w:rPr>
                <w:rFonts w:asciiTheme="minorHAnsi" w:hAnsiTheme="minorHAnsi" w:cstheme="minorHAnsi"/>
                <w:sz w:val="22"/>
                <w:szCs w:val="22"/>
              </w:rPr>
              <w:t xml:space="preserve">Smoke detectors and/or Carbon Monoxide detectors are not present in the correct locations </w:t>
            </w:r>
          </w:p>
          <w:p w14:paraId="35D60A15" w14:textId="77777777" w:rsidR="0006666C" w:rsidRPr="0006666C" w:rsidRDefault="00B85713" w:rsidP="00846760">
            <w:pPr>
              <w:pStyle w:val="ListParagraph"/>
              <w:numPr>
                <w:ilvl w:val="0"/>
                <w:numId w:val="13"/>
              </w:numPr>
              <w:ind w:left="368"/>
              <w:rPr>
                <w:rFonts w:asciiTheme="minorHAnsi" w:hAnsiTheme="minorHAnsi" w:cstheme="minorHAnsi"/>
                <w:sz w:val="22"/>
                <w:szCs w:val="22"/>
              </w:rPr>
            </w:pPr>
            <w:r w:rsidRPr="0006666C">
              <w:rPr>
                <w:rFonts w:asciiTheme="minorHAnsi" w:hAnsiTheme="minorHAnsi" w:cstheme="minorHAnsi"/>
                <w:b/>
                <w:sz w:val="22"/>
                <w:szCs w:val="22"/>
                <w:u w:val="single"/>
              </w:rPr>
              <w:t>and /or</w:t>
            </w:r>
            <w:r w:rsidRPr="0006666C">
              <w:rPr>
                <w:rFonts w:asciiTheme="minorHAnsi" w:hAnsiTheme="minorHAnsi" w:cstheme="minorHAnsi"/>
                <w:sz w:val="22"/>
                <w:szCs w:val="22"/>
              </w:rPr>
              <w:t xml:space="preserve"> are not fully operational </w:t>
            </w:r>
          </w:p>
          <w:p w14:paraId="382FA237" w14:textId="6F4D9FF8" w:rsidR="00B85713" w:rsidRPr="0006666C" w:rsidRDefault="00B85713" w:rsidP="00846760">
            <w:pPr>
              <w:pStyle w:val="ListParagraph"/>
              <w:numPr>
                <w:ilvl w:val="0"/>
                <w:numId w:val="13"/>
              </w:numPr>
              <w:ind w:left="368"/>
              <w:rPr>
                <w:rFonts w:asciiTheme="minorHAnsi" w:hAnsiTheme="minorHAnsi" w:cstheme="minorHAnsi"/>
                <w:color w:val="000080"/>
                <w:sz w:val="22"/>
                <w:szCs w:val="22"/>
              </w:rPr>
            </w:pPr>
            <w:r w:rsidRPr="0006666C">
              <w:rPr>
                <w:rFonts w:asciiTheme="minorHAnsi" w:hAnsiTheme="minorHAnsi" w:cstheme="minorHAnsi"/>
                <w:b/>
                <w:sz w:val="22"/>
                <w:szCs w:val="22"/>
                <w:u w:val="single"/>
              </w:rPr>
              <w:t>and/or</w:t>
            </w:r>
            <w:r w:rsidRPr="0006666C">
              <w:rPr>
                <w:rFonts w:asciiTheme="minorHAnsi" w:hAnsiTheme="minorHAnsi" w:cstheme="minorHAnsi"/>
                <w:b/>
                <w:sz w:val="22"/>
                <w:szCs w:val="22"/>
              </w:rPr>
              <w:t xml:space="preserve"> </w:t>
            </w:r>
            <w:r w:rsidRPr="0006666C">
              <w:rPr>
                <w:rFonts w:asciiTheme="minorHAnsi" w:hAnsiTheme="minorHAnsi" w:cstheme="minorHAnsi"/>
                <w:sz w:val="22"/>
                <w:szCs w:val="22"/>
              </w:rPr>
              <w:t>other needed adaptations are not operational.</w:t>
            </w:r>
          </w:p>
        </w:tc>
      </w:tr>
    </w:tbl>
    <w:p w14:paraId="393E996A" w14:textId="77777777" w:rsidR="00242D4E" w:rsidRDefault="00242D4E"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242D4E" w14:paraId="3DF72612" w14:textId="77777777" w:rsidTr="77AB7BCF">
        <w:tc>
          <w:tcPr>
            <w:tcW w:w="1908" w:type="dxa"/>
            <w:vMerge w:val="restart"/>
          </w:tcPr>
          <w:p w14:paraId="058E178A" w14:textId="77777777" w:rsidR="00242D4E" w:rsidRPr="00DD53A1" w:rsidRDefault="00242D4E"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DD53A1">
              <w:rPr>
                <w:rFonts w:asciiTheme="minorHAnsi" w:hAnsiTheme="minorHAnsi" w:cstheme="minorHAnsi"/>
                <w:b/>
                <w:sz w:val="22"/>
                <w:szCs w:val="22"/>
                <w:shd w:val="clear" w:color="auto" w:fill="D9E2F3" w:themeFill="accent1" w:themeFillTint="33"/>
              </w:rPr>
              <w:t>INDICATOR</w:t>
            </w:r>
          </w:p>
          <w:p w14:paraId="3729AFF2" w14:textId="77777777" w:rsidR="00242D4E" w:rsidRPr="00DD53A1" w:rsidRDefault="00242D4E" w:rsidP="00B371C7">
            <w:pPr>
              <w:rPr>
                <w:rFonts w:asciiTheme="minorHAnsi" w:hAnsiTheme="minorHAnsi" w:cstheme="minorHAnsi"/>
                <w:sz w:val="22"/>
                <w:szCs w:val="22"/>
              </w:rPr>
            </w:pPr>
          </w:p>
          <w:p w14:paraId="37B6F1CE" w14:textId="55F8257D" w:rsidR="00DD53A1" w:rsidRPr="00DD53A1" w:rsidRDefault="73B264A5" w:rsidP="1DA41D1E">
            <w:pPr>
              <w:rPr>
                <w:rFonts w:asciiTheme="minorHAnsi" w:hAnsiTheme="minorHAnsi" w:cstheme="minorBidi"/>
                <w:sz w:val="22"/>
                <w:szCs w:val="22"/>
              </w:rPr>
            </w:pPr>
            <w:r w:rsidRPr="1DA41D1E">
              <w:rPr>
                <w:rFonts w:asciiTheme="minorHAnsi" w:hAnsiTheme="minorHAnsi" w:cstheme="minorBidi"/>
                <w:b/>
                <w:bCs/>
                <w:sz w:val="22"/>
                <w:szCs w:val="22"/>
              </w:rPr>
              <w:t>L13.</w:t>
            </w:r>
            <w:r w:rsidRPr="1DA41D1E">
              <w:rPr>
                <w:rFonts w:asciiTheme="minorHAnsi" w:hAnsiTheme="minorHAnsi" w:cstheme="minorBidi"/>
                <w:sz w:val="22"/>
                <w:szCs w:val="22"/>
              </w:rPr>
              <w:t xml:space="preserve"> Location is clean, </w:t>
            </w:r>
            <w:r w:rsidR="66C58906" w:rsidRPr="1DA41D1E">
              <w:rPr>
                <w:rFonts w:asciiTheme="minorHAnsi" w:hAnsiTheme="minorHAnsi" w:cstheme="minorBidi"/>
                <w:sz w:val="22"/>
                <w:szCs w:val="22"/>
              </w:rPr>
              <w:t xml:space="preserve">environmentally safe, </w:t>
            </w:r>
            <w:r w:rsidRPr="1DA41D1E">
              <w:rPr>
                <w:rFonts w:asciiTheme="minorHAnsi" w:hAnsiTheme="minorHAnsi" w:cstheme="minorBidi"/>
                <w:sz w:val="22"/>
                <w:szCs w:val="22"/>
              </w:rPr>
              <w:t xml:space="preserve">and free of rodent and/or insect infestation </w:t>
            </w:r>
          </w:p>
          <w:p w14:paraId="1C4080B2" w14:textId="6F38DE87" w:rsidR="00242D4E" w:rsidRPr="00DD53A1" w:rsidRDefault="53221EAF" w:rsidP="00B371C7">
            <w:r w:rsidRPr="1DA41D1E">
              <w:rPr>
                <w:rFonts w:ascii="Wingdings" w:eastAsia="Wingdings" w:hAnsi="Wingdings" w:cs="Wingdings"/>
                <w:b/>
                <w:bCs/>
                <w:sz w:val="44"/>
                <w:szCs w:val="44"/>
              </w:rPr>
              <w:lastRenderedPageBreak/>
              <w:t>O</w:t>
            </w:r>
          </w:p>
          <w:p w14:paraId="554FB433" w14:textId="12DBB1AE" w:rsidR="00242D4E" w:rsidRPr="00DD53A1" w:rsidRDefault="00242D4E" w:rsidP="1DA41D1E">
            <w:pPr>
              <w:rPr>
                <w:rFonts w:asciiTheme="minorHAnsi" w:eastAsia="Wingdings" w:hAnsiTheme="minorHAnsi" w:cstheme="minorBidi"/>
                <w:b/>
                <w:bCs/>
                <w:color w:val="FF0000"/>
                <w:sz w:val="40"/>
                <w:szCs w:val="40"/>
              </w:rPr>
            </w:pPr>
          </w:p>
          <w:p w14:paraId="6DC0E7D5" w14:textId="77777777" w:rsidR="00242D4E" w:rsidRPr="00DD53A1" w:rsidRDefault="00242D4E" w:rsidP="00B371C7">
            <w:pPr>
              <w:jc w:val="center"/>
              <w:rPr>
                <w:rFonts w:asciiTheme="minorHAnsi" w:hAnsiTheme="minorHAnsi" w:cstheme="minorHAnsi"/>
                <w:sz w:val="22"/>
                <w:szCs w:val="22"/>
              </w:rPr>
            </w:pPr>
          </w:p>
          <w:p w14:paraId="1C8AD862" w14:textId="77777777" w:rsidR="00242D4E" w:rsidRPr="00DD53A1" w:rsidRDefault="00242D4E"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DD53A1">
              <w:rPr>
                <w:rFonts w:asciiTheme="minorHAnsi" w:hAnsiTheme="minorHAnsi" w:cstheme="minorHAnsi"/>
                <w:b/>
                <w:sz w:val="22"/>
                <w:szCs w:val="22"/>
              </w:rPr>
              <w:t>APPLICABILITY</w:t>
            </w:r>
          </w:p>
          <w:p w14:paraId="159BE0C6" w14:textId="77777777" w:rsidR="00242D4E" w:rsidRPr="00DD53A1" w:rsidRDefault="00242D4E" w:rsidP="00B371C7">
            <w:pPr>
              <w:rPr>
                <w:rFonts w:asciiTheme="minorHAnsi" w:hAnsiTheme="minorHAnsi" w:cstheme="minorHAnsi"/>
                <w:sz w:val="22"/>
                <w:szCs w:val="22"/>
              </w:rPr>
            </w:pPr>
          </w:p>
          <w:p w14:paraId="1DE3C3D4" w14:textId="77777777"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897279061"/>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24/</w:t>
            </w:r>
            <w:proofErr w:type="spellStart"/>
            <w:r w:rsidR="00B371C7">
              <w:rPr>
                <w:rFonts w:asciiTheme="minorHAnsi" w:hAnsiTheme="minorHAnsi" w:cstheme="minorHAnsi"/>
                <w:sz w:val="22"/>
                <w:szCs w:val="22"/>
              </w:rPr>
              <w:t>hr</w:t>
            </w:r>
            <w:proofErr w:type="spellEnd"/>
            <w:r w:rsidR="00B371C7">
              <w:rPr>
                <w:rFonts w:asciiTheme="minorHAnsi" w:hAnsiTheme="minorHAnsi" w:cstheme="minorHAnsi"/>
                <w:sz w:val="22"/>
                <w:szCs w:val="22"/>
              </w:rPr>
              <w:t xml:space="preserve"> R</w:t>
            </w:r>
            <w:r w:rsidR="00B371C7" w:rsidRPr="00A97ED1">
              <w:rPr>
                <w:rFonts w:asciiTheme="minorHAnsi" w:hAnsiTheme="minorHAnsi" w:cstheme="minorHAnsi"/>
                <w:sz w:val="22"/>
                <w:szCs w:val="22"/>
              </w:rPr>
              <w:t xml:space="preserve">esidential </w:t>
            </w:r>
          </w:p>
          <w:p w14:paraId="45DC70E9" w14:textId="77777777"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491180130"/>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ABI/MFP 24/</w:t>
            </w:r>
            <w:proofErr w:type="spellStart"/>
            <w:r w:rsidR="00B371C7">
              <w:rPr>
                <w:rFonts w:asciiTheme="minorHAnsi" w:hAnsiTheme="minorHAnsi" w:cstheme="minorHAnsi"/>
                <w:sz w:val="22"/>
                <w:szCs w:val="22"/>
              </w:rPr>
              <w:t>hr</w:t>
            </w:r>
            <w:proofErr w:type="spellEnd"/>
            <w:r w:rsidR="00B371C7">
              <w:rPr>
                <w:rFonts w:asciiTheme="minorHAnsi" w:hAnsiTheme="minorHAnsi" w:cstheme="minorHAnsi"/>
                <w:sz w:val="22"/>
                <w:szCs w:val="22"/>
              </w:rPr>
              <w:t xml:space="preserve"> Residential </w:t>
            </w:r>
          </w:p>
          <w:p w14:paraId="34E46CC4" w14:textId="18569FAD"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533011646"/>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A36BC3">
              <w:rPr>
                <w:rFonts w:asciiTheme="minorHAnsi" w:hAnsiTheme="minorHAnsi" w:cstheme="minorHAnsi"/>
                <w:sz w:val="22"/>
                <w:szCs w:val="22"/>
              </w:rPr>
              <w:t>IHS</w:t>
            </w:r>
            <w:r w:rsidR="00346F8A" w:rsidRPr="00A97ED1">
              <w:rPr>
                <w:rFonts w:ascii="Wingdings" w:eastAsia="Wingdings" w:hAnsi="Wingdings" w:cstheme="minorHAnsi"/>
                <w:sz w:val="18"/>
                <w:szCs w:val="20"/>
              </w:rPr>
              <w:t>«</w:t>
            </w:r>
          </w:p>
          <w:p w14:paraId="3A2D780A" w14:textId="77777777"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47587057"/>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Placement</w:t>
            </w:r>
          </w:p>
          <w:p w14:paraId="7D62F37E" w14:textId="77777777"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106688962"/>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ABI/MFP Placement</w:t>
            </w:r>
          </w:p>
          <w:p w14:paraId="58241D23" w14:textId="77777777"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750118268"/>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sidRPr="00A97ED1">
              <w:rPr>
                <w:rFonts w:asciiTheme="minorHAnsi" w:hAnsiTheme="minorHAnsi" w:cstheme="minorHAnsi"/>
                <w:sz w:val="22"/>
                <w:szCs w:val="22"/>
              </w:rPr>
              <w:t>Respite</w:t>
            </w:r>
          </w:p>
          <w:p w14:paraId="7C7EA4FF" w14:textId="77777777" w:rsidR="00B371C7" w:rsidRPr="00A97ED1" w:rsidRDefault="00B371C7" w:rsidP="00B371C7">
            <w:pPr>
              <w:ind w:left="180" w:hanging="180"/>
              <w:rPr>
                <w:rFonts w:asciiTheme="minorHAnsi" w:hAnsiTheme="minorHAnsi" w:cstheme="minorHAnsi"/>
                <w:sz w:val="22"/>
                <w:szCs w:val="22"/>
              </w:rPr>
            </w:pPr>
          </w:p>
          <w:p w14:paraId="218CD050" w14:textId="6828F78B"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004813563"/>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Employment Services</w:t>
            </w:r>
            <w:r w:rsidR="00346F8A">
              <w:rPr>
                <w:rFonts w:asciiTheme="minorHAnsi" w:eastAsia="Wingdings" w:hAnsiTheme="minorHAnsi" w:cstheme="minorHAnsi"/>
                <w:sz w:val="22"/>
                <w:szCs w:val="22"/>
              </w:rPr>
              <w:t xml:space="preserve"> </w:t>
            </w:r>
            <w:r w:rsidR="00346F8A" w:rsidRPr="00A97ED1">
              <w:rPr>
                <w:rFonts w:ascii="Wingdings" w:eastAsia="Wingdings" w:hAnsi="Wingdings" w:cstheme="minorHAnsi"/>
                <w:sz w:val="18"/>
                <w:szCs w:val="20"/>
              </w:rPr>
              <w:t>«</w:t>
            </w:r>
          </w:p>
          <w:p w14:paraId="180AD61D" w14:textId="32204256" w:rsidR="00242D4E" w:rsidRPr="00DD53A1" w:rsidRDefault="00550408" w:rsidP="00B371C7">
            <w:pPr>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568953302"/>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CBDS</w:t>
            </w:r>
          </w:p>
        </w:tc>
        <w:tc>
          <w:tcPr>
            <w:tcW w:w="2068" w:type="dxa"/>
            <w:shd w:val="clear" w:color="auto" w:fill="D9E2F3" w:themeFill="accent1" w:themeFillTint="33"/>
          </w:tcPr>
          <w:p w14:paraId="72C4C344" w14:textId="2AD4BB8D" w:rsidR="00242D4E" w:rsidRPr="00DD53A1" w:rsidRDefault="00DD53A1" w:rsidP="00DD53A1">
            <w:pPr>
              <w:rPr>
                <w:rFonts w:asciiTheme="minorHAnsi" w:eastAsia="Calibri" w:hAnsiTheme="minorHAnsi" w:cstheme="minorHAnsi"/>
                <w:sz w:val="22"/>
                <w:szCs w:val="22"/>
              </w:rPr>
            </w:pPr>
            <w:r w:rsidRPr="00DD53A1">
              <w:rPr>
                <w:rFonts w:asciiTheme="minorHAnsi" w:hAnsiTheme="minorHAnsi" w:cstheme="minorHAnsi"/>
                <w:b/>
                <w:sz w:val="22"/>
                <w:szCs w:val="22"/>
                <w:u w:val="single"/>
              </w:rPr>
              <w:lastRenderedPageBreak/>
              <w:t xml:space="preserve">Regulations </w:t>
            </w:r>
            <w:r w:rsidRPr="00DD53A1">
              <w:rPr>
                <w:rFonts w:asciiTheme="minorHAnsi" w:eastAsia="Calibri" w:hAnsiTheme="minorHAnsi" w:cstheme="minorHAnsi"/>
                <w:sz w:val="22"/>
                <w:szCs w:val="22"/>
              </w:rPr>
              <w:t>7.07 (3)</w:t>
            </w:r>
          </w:p>
        </w:tc>
        <w:tc>
          <w:tcPr>
            <w:tcW w:w="10638" w:type="dxa"/>
            <w:gridSpan w:val="3"/>
            <w:shd w:val="clear" w:color="auto" w:fill="auto"/>
          </w:tcPr>
          <w:p w14:paraId="0183F268" w14:textId="25708182" w:rsidR="00242D4E" w:rsidRPr="00DD53A1" w:rsidRDefault="66C58906" w:rsidP="1DA41D1E">
            <w:pPr>
              <w:rPr>
                <w:rFonts w:asciiTheme="minorHAnsi" w:hAnsiTheme="minorHAnsi" w:cstheme="minorBidi"/>
                <w:sz w:val="22"/>
                <w:szCs w:val="22"/>
              </w:rPr>
            </w:pPr>
            <w:r w:rsidRPr="1DA41D1E">
              <w:rPr>
                <w:rFonts w:asciiTheme="minorHAnsi" w:eastAsia="Calibri" w:hAnsiTheme="minorHAnsi" w:cstheme="minorBidi"/>
                <w:sz w:val="22"/>
                <w:szCs w:val="22"/>
              </w:rPr>
              <w:t xml:space="preserve"> </w:t>
            </w:r>
            <w:r w:rsidR="73B264A5" w:rsidRPr="1DA41D1E">
              <w:rPr>
                <w:rFonts w:asciiTheme="minorHAnsi" w:eastAsia="Calibri" w:hAnsiTheme="minorHAnsi" w:cstheme="minorBidi"/>
                <w:sz w:val="22"/>
                <w:szCs w:val="22"/>
              </w:rPr>
              <w:t xml:space="preserve">(3) All providers must assure that the sites where </w:t>
            </w:r>
            <w:proofErr w:type="gramStart"/>
            <w:r w:rsidR="73B264A5" w:rsidRPr="1DA41D1E">
              <w:rPr>
                <w:rFonts w:asciiTheme="minorHAnsi" w:eastAsia="Calibri" w:hAnsiTheme="minorHAnsi" w:cstheme="minorBidi"/>
                <w:sz w:val="22"/>
                <w:szCs w:val="22"/>
              </w:rPr>
              <w:t>supports</w:t>
            </w:r>
            <w:proofErr w:type="gramEnd"/>
            <w:r w:rsidR="73B264A5" w:rsidRPr="1DA41D1E">
              <w:rPr>
                <w:rFonts w:asciiTheme="minorHAnsi" w:eastAsia="Calibri" w:hAnsiTheme="minorHAnsi" w:cstheme="minorBidi"/>
                <w:sz w:val="22"/>
                <w:szCs w:val="22"/>
              </w:rPr>
              <w:t xml:space="preserve"> and services are provided are clean, environmentally safe, and free of vermin.  Any objects or conditions that represent a fire hazard greater than that which could be expected of ordinary household furnishings shall not be permitted.</w:t>
            </w:r>
          </w:p>
        </w:tc>
      </w:tr>
      <w:tr w:rsidR="00242D4E" w14:paraId="3F85EDE9" w14:textId="77777777" w:rsidTr="77AB7BCF">
        <w:tc>
          <w:tcPr>
            <w:tcW w:w="1908" w:type="dxa"/>
            <w:vMerge/>
          </w:tcPr>
          <w:p w14:paraId="4D7C5369" w14:textId="77777777" w:rsidR="00242D4E" w:rsidRPr="00DD53A1" w:rsidRDefault="00242D4E" w:rsidP="00B371C7">
            <w:pPr>
              <w:jc w:val="center"/>
              <w:rPr>
                <w:rFonts w:asciiTheme="minorHAnsi" w:hAnsiTheme="minorHAnsi" w:cstheme="minorHAnsi"/>
                <w:sz w:val="22"/>
                <w:szCs w:val="22"/>
              </w:rPr>
            </w:pPr>
          </w:p>
        </w:tc>
        <w:tc>
          <w:tcPr>
            <w:tcW w:w="12706" w:type="dxa"/>
            <w:gridSpan w:val="4"/>
          </w:tcPr>
          <w:p w14:paraId="3598C467" w14:textId="77777777" w:rsidR="00242D4E" w:rsidRPr="00DD53A1" w:rsidRDefault="00242D4E" w:rsidP="00B371C7">
            <w:pPr>
              <w:shd w:val="clear" w:color="auto" w:fill="D9E2F3" w:themeFill="accent1" w:themeFillTint="33"/>
              <w:rPr>
                <w:rFonts w:asciiTheme="minorHAnsi" w:hAnsiTheme="minorHAnsi" w:cstheme="minorHAnsi"/>
                <w:b/>
                <w:sz w:val="22"/>
                <w:szCs w:val="22"/>
              </w:rPr>
            </w:pPr>
            <w:r w:rsidRPr="00DD53A1">
              <w:rPr>
                <w:rFonts w:asciiTheme="minorHAnsi" w:hAnsiTheme="minorHAnsi" w:cstheme="minorHAnsi"/>
                <w:b/>
                <w:sz w:val="22"/>
                <w:szCs w:val="22"/>
              </w:rPr>
              <w:t>GUIDELINES:</w:t>
            </w:r>
          </w:p>
          <w:p w14:paraId="2DAC67BF" w14:textId="77777777" w:rsidR="00DD53A1" w:rsidRPr="00DD53A1" w:rsidRDefault="00242D4E" w:rsidP="37AC6836">
            <w:pPr>
              <w:jc w:val="both"/>
              <w:rPr>
                <w:rFonts w:ascii="Arial" w:eastAsia="Arial" w:hAnsi="Arial" w:cs="Arial"/>
                <w:sz w:val="22"/>
                <w:szCs w:val="22"/>
              </w:rPr>
            </w:pPr>
            <w:r w:rsidRPr="37AC6836">
              <w:rPr>
                <w:rFonts w:ascii="Arial" w:eastAsia="Arial" w:hAnsi="Arial" w:cs="Arial"/>
                <w:sz w:val="22"/>
                <w:szCs w:val="22"/>
              </w:rPr>
              <w:t xml:space="preserve"> </w:t>
            </w:r>
            <w:r w:rsidR="00DD53A1" w:rsidRPr="37AC6836">
              <w:rPr>
                <w:rFonts w:ascii="Arial" w:eastAsia="Arial" w:hAnsi="Arial" w:cs="Arial"/>
                <w:sz w:val="22"/>
                <w:szCs w:val="22"/>
              </w:rPr>
              <w:t>The site must be free of infestation and in clean, sanitary condition.  Cleanliness and sanitation of all areas of the location is critical to prevent the likelihood of infestation.</w:t>
            </w:r>
          </w:p>
          <w:p w14:paraId="4A14D0AB" w14:textId="77777777" w:rsidR="00DD53A1" w:rsidRPr="00DD53A1" w:rsidRDefault="00DD53A1" w:rsidP="37AC6836">
            <w:pPr>
              <w:jc w:val="both"/>
              <w:rPr>
                <w:rFonts w:ascii="Arial" w:eastAsia="Arial" w:hAnsi="Arial" w:cs="Arial"/>
                <w:sz w:val="22"/>
                <w:szCs w:val="22"/>
              </w:rPr>
            </w:pPr>
          </w:p>
          <w:p w14:paraId="1B961880" w14:textId="764C5A6D" w:rsidR="00DD53A1" w:rsidRPr="00DD53A1" w:rsidRDefault="00DD53A1" w:rsidP="37AC6836">
            <w:pPr>
              <w:jc w:val="both"/>
              <w:rPr>
                <w:rFonts w:ascii="Arial" w:eastAsia="Arial" w:hAnsi="Arial" w:cs="Arial"/>
                <w:sz w:val="22"/>
                <w:szCs w:val="22"/>
              </w:rPr>
            </w:pPr>
            <w:r w:rsidRPr="37AC6836">
              <w:rPr>
                <w:rFonts w:ascii="Arial" w:eastAsia="Arial" w:hAnsi="Arial" w:cs="Arial"/>
                <w:sz w:val="22"/>
                <w:szCs w:val="22"/>
              </w:rPr>
              <w:t xml:space="preserve">If the agency has experienced </w:t>
            </w:r>
            <w:r w:rsidR="00BF3B66" w:rsidRPr="37AC6836">
              <w:rPr>
                <w:rFonts w:ascii="Arial" w:eastAsia="Arial" w:hAnsi="Arial" w:cs="Arial"/>
                <w:sz w:val="22"/>
                <w:szCs w:val="22"/>
                <w:highlight w:val="yellow"/>
              </w:rPr>
              <w:t>problems</w:t>
            </w:r>
            <w:r w:rsidRPr="37AC6836">
              <w:rPr>
                <w:rFonts w:ascii="Arial" w:eastAsia="Arial" w:hAnsi="Arial" w:cs="Arial"/>
                <w:sz w:val="22"/>
                <w:szCs w:val="22"/>
              </w:rPr>
              <w:t xml:space="preserve"> with rodent or insect infestation in the past, there must be an initial, and possibly a routine pest/insect control service consultation(s)/ schedule established.</w:t>
            </w:r>
          </w:p>
          <w:p w14:paraId="68369AF3" w14:textId="77777777" w:rsidR="00DD53A1" w:rsidRPr="00DD53A1" w:rsidRDefault="00DD53A1" w:rsidP="37AC6836">
            <w:pPr>
              <w:jc w:val="both"/>
              <w:rPr>
                <w:rFonts w:ascii="Arial" w:eastAsia="Arial" w:hAnsi="Arial" w:cs="Arial"/>
                <w:sz w:val="22"/>
                <w:szCs w:val="22"/>
              </w:rPr>
            </w:pPr>
          </w:p>
          <w:p w14:paraId="3E4BA280" w14:textId="06F57313" w:rsidR="00BF3B66" w:rsidRDefault="62651FAE" w:rsidP="37AC6836">
            <w:pPr>
              <w:jc w:val="both"/>
              <w:rPr>
                <w:rFonts w:ascii="Arial" w:eastAsia="Arial" w:hAnsi="Arial" w:cs="Arial"/>
                <w:sz w:val="22"/>
                <w:szCs w:val="22"/>
                <w:highlight w:val="yellow"/>
              </w:rPr>
            </w:pPr>
            <w:r w:rsidRPr="77AB7BCF">
              <w:rPr>
                <w:rFonts w:ascii="Arial" w:eastAsia="Arial" w:hAnsi="Arial" w:cs="Arial"/>
                <w:b/>
                <w:bCs/>
                <w:sz w:val="22"/>
                <w:szCs w:val="22"/>
              </w:rPr>
              <w:lastRenderedPageBreak/>
              <w:t>Interior:</w:t>
            </w:r>
            <w:r w:rsidRPr="77AB7BCF">
              <w:rPr>
                <w:rFonts w:ascii="Arial" w:eastAsia="Arial" w:hAnsi="Arial" w:cs="Arial"/>
                <w:sz w:val="22"/>
                <w:szCs w:val="22"/>
              </w:rPr>
              <w:t xml:space="preserve">  Home must be clean and free of unnecessary garbage and rubbish that would invite pests.</w:t>
            </w:r>
            <w:r w:rsidR="6439AEE6" w:rsidRPr="77AB7BCF">
              <w:rPr>
                <w:rFonts w:ascii="Arial" w:eastAsia="Arial" w:hAnsi="Arial" w:cs="Arial"/>
                <w:sz w:val="22"/>
                <w:szCs w:val="22"/>
              </w:rPr>
              <w:t xml:space="preserve">  </w:t>
            </w:r>
            <w:r w:rsidRPr="77AB7BCF">
              <w:rPr>
                <w:rFonts w:ascii="Arial" w:eastAsia="Arial" w:hAnsi="Arial" w:cs="Arial"/>
                <w:sz w:val="22"/>
                <w:szCs w:val="22"/>
                <w:highlight w:val="yellow"/>
              </w:rPr>
              <w:t>C</w:t>
            </w:r>
            <w:r w:rsidR="6439AEE6" w:rsidRPr="77AB7BCF">
              <w:rPr>
                <w:rFonts w:ascii="Arial" w:eastAsia="Arial" w:hAnsi="Arial" w:cs="Arial"/>
                <w:sz w:val="22"/>
                <w:szCs w:val="22"/>
                <w:highlight w:val="yellow"/>
              </w:rPr>
              <w:t xml:space="preserve">leaning of high-touch surfaces in common areas including door handles, faucets, railings, knobs, counters, handrails, and grab bars. </w:t>
            </w:r>
            <w:r w:rsidRPr="77AB7BCF">
              <w:rPr>
                <w:rFonts w:ascii="Arial" w:eastAsia="Arial" w:hAnsi="Arial" w:cs="Arial"/>
                <w:sz w:val="22"/>
                <w:szCs w:val="22"/>
                <w:highlight w:val="yellow"/>
              </w:rPr>
              <w:t>Use alcohol wipes to clean tablets, phones, touchscreens, and keyboards.</w:t>
            </w:r>
          </w:p>
          <w:p w14:paraId="1BB6F86F" w14:textId="0592A668" w:rsidR="00BF3B66" w:rsidRDefault="00BF3B66" w:rsidP="37AC6836">
            <w:pPr>
              <w:jc w:val="both"/>
              <w:rPr>
                <w:rFonts w:ascii="Arial" w:eastAsia="Arial" w:hAnsi="Arial" w:cs="Arial"/>
                <w:sz w:val="22"/>
                <w:szCs w:val="22"/>
                <w:highlight w:val="yellow"/>
              </w:rPr>
            </w:pPr>
            <w:r w:rsidRPr="37AC6836">
              <w:rPr>
                <w:rFonts w:ascii="Arial" w:eastAsia="Arial" w:hAnsi="Arial" w:cs="Arial"/>
                <w:sz w:val="22"/>
                <w:szCs w:val="22"/>
                <w:highlight w:val="yellow"/>
              </w:rPr>
              <w:t>Cleaning of all rooms with a focus on hard surfaces (including desks, tables, countertops, sinks, appliances, and vehicle interiors) with a disinfectant on the EPA list.</w:t>
            </w:r>
            <w:r w:rsidRPr="37AC6836">
              <w:rPr>
                <w:rFonts w:ascii="Arial" w:eastAsia="Arial" w:hAnsi="Arial" w:cs="Arial"/>
                <w:sz w:val="22"/>
                <w:szCs w:val="22"/>
              </w:rPr>
              <w:t xml:space="preserve">  </w:t>
            </w:r>
            <w:r w:rsidRPr="37AC6836">
              <w:rPr>
                <w:rFonts w:ascii="Arial" w:eastAsia="Arial" w:hAnsi="Arial" w:cs="Arial"/>
                <w:sz w:val="22"/>
                <w:szCs w:val="22"/>
                <w:highlight w:val="yellow"/>
              </w:rPr>
              <w:t>Proper use and disposal of personal protective equipment (PPE).</w:t>
            </w:r>
          </w:p>
          <w:p w14:paraId="557A64BE" w14:textId="55657644" w:rsidR="00DD53A1" w:rsidRPr="00DD53A1" w:rsidRDefault="00DD53A1" w:rsidP="37AC6836">
            <w:pPr>
              <w:jc w:val="both"/>
              <w:rPr>
                <w:rFonts w:ascii="Arial" w:eastAsia="Arial" w:hAnsi="Arial" w:cs="Arial"/>
                <w:sz w:val="22"/>
                <w:szCs w:val="22"/>
              </w:rPr>
            </w:pPr>
          </w:p>
          <w:p w14:paraId="40B3746A" w14:textId="4665C508" w:rsidR="00242D4E" w:rsidRPr="00DD53A1" w:rsidRDefault="00DD53A1" w:rsidP="37AC6836">
            <w:pPr>
              <w:jc w:val="both"/>
              <w:rPr>
                <w:rFonts w:ascii="Arial" w:eastAsia="Arial" w:hAnsi="Arial" w:cs="Arial"/>
                <w:sz w:val="22"/>
                <w:szCs w:val="22"/>
              </w:rPr>
            </w:pPr>
            <w:r w:rsidRPr="37AC6836">
              <w:rPr>
                <w:rFonts w:ascii="Arial" w:eastAsia="Arial" w:hAnsi="Arial" w:cs="Arial"/>
                <w:b/>
                <w:sz w:val="22"/>
                <w:szCs w:val="22"/>
              </w:rPr>
              <w:t>Exterior:</w:t>
            </w:r>
            <w:r w:rsidRPr="37AC6836">
              <w:rPr>
                <w:rFonts w:ascii="Arial" w:eastAsia="Arial" w:hAnsi="Arial" w:cs="Arial"/>
                <w:sz w:val="22"/>
                <w:szCs w:val="22"/>
              </w:rPr>
              <w:t xml:space="preserve">  Garbage and rubbish are stored in rodent-proof, </w:t>
            </w:r>
            <w:r w:rsidR="00FA113F" w:rsidRPr="37AC6836">
              <w:rPr>
                <w:rFonts w:ascii="Arial" w:eastAsia="Arial" w:hAnsi="Arial" w:cs="Arial"/>
                <w:sz w:val="22"/>
                <w:szCs w:val="22"/>
              </w:rPr>
              <w:t>watertight</w:t>
            </w:r>
            <w:r w:rsidRPr="37AC6836">
              <w:rPr>
                <w:rFonts w:ascii="Arial" w:eastAsia="Arial" w:hAnsi="Arial" w:cs="Arial"/>
                <w:sz w:val="22"/>
                <w:szCs w:val="22"/>
              </w:rPr>
              <w:t xml:space="preserve"> receptacles with tight fitting covers.  There is no rubbish accumulating against or near the home.  </w:t>
            </w:r>
          </w:p>
        </w:tc>
      </w:tr>
      <w:tr w:rsidR="00242D4E" w14:paraId="5FBC4EC9" w14:textId="77777777" w:rsidTr="77AB7BCF">
        <w:tc>
          <w:tcPr>
            <w:tcW w:w="1908" w:type="dxa"/>
            <w:vMerge/>
          </w:tcPr>
          <w:p w14:paraId="1004D099" w14:textId="77777777" w:rsidR="00242D4E" w:rsidRPr="00DD53A1" w:rsidRDefault="00242D4E" w:rsidP="00B371C7">
            <w:pPr>
              <w:jc w:val="center"/>
              <w:rPr>
                <w:rFonts w:asciiTheme="minorHAnsi" w:hAnsiTheme="minorHAnsi" w:cstheme="minorHAnsi"/>
                <w:b/>
                <w:sz w:val="22"/>
                <w:szCs w:val="22"/>
              </w:rPr>
            </w:pPr>
          </w:p>
        </w:tc>
        <w:tc>
          <w:tcPr>
            <w:tcW w:w="2068" w:type="dxa"/>
            <w:shd w:val="clear" w:color="auto" w:fill="D9E2F3" w:themeFill="accent1" w:themeFillTint="33"/>
          </w:tcPr>
          <w:p w14:paraId="23C345F7" w14:textId="77777777" w:rsidR="00242D4E" w:rsidRPr="00DD53A1" w:rsidRDefault="00242D4E" w:rsidP="00B371C7">
            <w:pPr>
              <w:jc w:val="center"/>
              <w:rPr>
                <w:rFonts w:asciiTheme="minorHAnsi" w:hAnsiTheme="minorHAnsi" w:cstheme="minorHAnsi"/>
                <w:sz w:val="22"/>
                <w:szCs w:val="22"/>
              </w:rPr>
            </w:pPr>
            <w:r w:rsidRPr="00DD53A1">
              <w:rPr>
                <w:rFonts w:asciiTheme="minorHAnsi" w:hAnsiTheme="minorHAnsi" w:cstheme="minorHAnsi"/>
                <w:b/>
                <w:sz w:val="22"/>
                <w:szCs w:val="22"/>
              </w:rPr>
              <w:t>INFORMATION SOURCE</w:t>
            </w:r>
          </w:p>
        </w:tc>
        <w:tc>
          <w:tcPr>
            <w:tcW w:w="3060" w:type="dxa"/>
            <w:shd w:val="clear" w:color="auto" w:fill="D9E2F3" w:themeFill="accent1" w:themeFillTint="33"/>
          </w:tcPr>
          <w:p w14:paraId="155FDA0B" w14:textId="77777777" w:rsidR="00242D4E" w:rsidRPr="00DD53A1" w:rsidRDefault="00242D4E" w:rsidP="00B371C7">
            <w:pPr>
              <w:jc w:val="center"/>
              <w:rPr>
                <w:rFonts w:asciiTheme="minorHAnsi" w:hAnsiTheme="minorHAnsi" w:cstheme="minorHAnsi"/>
                <w:sz w:val="22"/>
                <w:szCs w:val="22"/>
              </w:rPr>
            </w:pPr>
            <w:r w:rsidRPr="00DD53A1">
              <w:rPr>
                <w:rFonts w:asciiTheme="minorHAnsi" w:hAnsiTheme="minorHAnsi" w:cstheme="minorHAnsi"/>
                <w:b/>
                <w:sz w:val="22"/>
                <w:szCs w:val="22"/>
              </w:rPr>
              <w:t>HOW MEASURED</w:t>
            </w:r>
          </w:p>
        </w:tc>
        <w:tc>
          <w:tcPr>
            <w:tcW w:w="3756" w:type="dxa"/>
            <w:shd w:val="clear" w:color="auto" w:fill="D9E2F3" w:themeFill="accent1" w:themeFillTint="33"/>
          </w:tcPr>
          <w:p w14:paraId="193C8C26" w14:textId="77777777" w:rsidR="00242D4E" w:rsidRPr="00DD53A1" w:rsidRDefault="00242D4E" w:rsidP="00B371C7">
            <w:pPr>
              <w:jc w:val="center"/>
              <w:rPr>
                <w:rFonts w:asciiTheme="minorHAnsi" w:hAnsiTheme="minorHAnsi" w:cstheme="minorHAnsi"/>
                <w:sz w:val="22"/>
                <w:szCs w:val="22"/>
              </w:rPr>
            </w:pPr>
            <w:r w:rsidRPr="00DD53A1">
              <w:rPr>
                <w:rFonts w:asciiTheme="minorHAnsi" w:hAnsiTheme="minorHAnsi" w:cstheme="minorHAnsi"/>
                <w:b/>
                <w:sz w:val="22"/>
                <w:szCs w:val="22"/>
              </w:rPr>
              <w:t>CRITERIA FOR STANDARD MET</w:t>
            </w:r>
          </w:p>
        </w:tc>
        <w:tc>
          <w:tcPr>
            <w:tcW w:w="3822" w:type="dxa"/>
            <w:shd w:val="clear" w:color="auto" w:fill="D9E2F3" w:themeFill="accent1" w:themeFillTint="33"/>
          </w:tcPr>
          <w:p w14:paraId="42D95177" w14:textId="77777777" w:rsidR="00242D4E" w:rsidRPr="00DD53A1" w:rsidRDefault="00242D4E" w:rsidP="00B371C7">
            <w:pPr>
              <w:jc w:val="center"/>
              <w:rPr>
                <w:rFonts w:asciiTheme="minorHAnsi" w:hAnsiTheme="minorHAnsi" w:cstheme="minorHAnsi"/>
                <w:b/>
                <w:sz w:val="22"/>
                <w:szCs w:val="22"/>
              </w:rPr>
            </w:pPr>
            <w:r w:rsidRPr="00DD53A1">
              <w:rPr>
                <w:rFonts w:asciiTheme="minorHAnsi" w:hAnsiTheme="minorHAnsi" w:cstheme="minorHAnsi"/>
                <w:b/>
                <w:sz w:val="22"/>
                <w:szCs w:val="22"/>
              </w:rPr>
              <w:t>CRITERIA FOR STANDARD</w:t>
            </w:r>
          </w:p>
          <w:p w14:paraId="26171CE5" w14:textId="77777777" w:rsidR="00242D4E" w:rsidRPr="00DD53A1" w:rsidRDefault="00242D4E" w:rsidP="00B371C7">
            <w:pPr>
              <w:jc w:val="center"/>
              <w:rPr>
                <w:rFonts w:asciiTheme="minorHAnsi" w:hAnsiTheme="minorHAnsi" w:cstheme="minorHAnsi"/>
                <w:sz w:val="22"/>
                <w:szCs w:val="22"/>
              </w:rPr>
            </w:pPr>
            <w:r w:rsidRPr="00DD53A1">
              <w:rPr>
                <w:rFonts w:asciiTheme="minorHAnsi" w:hAnsiTheme="minorHAnsi" w:cstheme="minorHAnsi"/>
                <w:b/>
                <w:sz w:val="22"/>
                <w:szCs w:val="22"/>
              </w:rPr>
              <w:t>NOT MET</w:t>
            </w:r>
          </w:p>
        </w:tc>
      </w:tr>
      <w:tr w:rsidR="00DD53A1" w14:paraId="4EC982B2" w14:textId="77777777" w:rsidTr="77AB7BCF">
        <w:trPr>
          <w:trHeight w:val="2492"/>
        </w:trPr>
        <w:tc>
          <w:tcPr>
            <w:tcW w:w="1908" w:type="dxa"/>
            <w:vMerge/>
          </w:tcPr>
          <w:p w14:paraId="56276DCE" w14:textId="77777777" w:rsidR="00DD53A1" w:rsidRPr="00DD53A1" w:rsidRDefault="00DD53A1" w:rsidP="00B371C7">
            <w:pPr>
              <w:jc w:val="center"/>
              <w:rPr>
                <w:rFonts w:asciiTheme="minorHAnsi" w:hAnsiTheme="minorHAnsi" w:cstheme="minorHAnsi"/>
                <w:b/>
                <w:sz w:val="22"/>
                <w:szCs w:val="22"/>
              </w:rPr>
            </w:pPr>
          </w:p>
        </w:tc>
        <w:tc>
          <w:tcPr>
            <w:tcW w:w="2068" w:type="dxa"/>
          </w:tcPr>
          <w:p w14:paraId="5E7CC755" w14:textId="77777777" w:rsidR="00DD53A1" w:rsidRPr="00DD53A1" w:rsidRDefault="00DD53A1" w:rsidP="00B371C7">
            <w:pPr>
              <w:rPr>
                <w:rFonts w:asciiTheme="minorHAnsi" w:hAnsiTheme="minorHAnsi" w:cstheme="minorHAnsi"/>
                <w:sz w:val="22"/>
                <w:szCs w:val="22"/>
              </w:rPr>
            </w:pPr>
            <w:r w:rsidRPr="00DD53A1">
              <w:rPr>
                <w:rFonts w:asciiTheme="minorHAnsi" w:hAnsiTheme="minorHAnsi" w:cstheme="minorHAnsi"/>
                <w:sz w:val="22"/>
                <w:szCs w:val="22"/>
              </w:rPr>
              <w:t>Location review</w:t>
            </w:r>
          </w:p>
          <w:p w14:paraId="73F7E443" w14:textId="77777777" w:rsidR="00DD53A1" w:rsidRPr="00DD53A1" w:rsidRDefault="00DD53A1" w:rsidP="00B371C7">
            <w:pPr>
              <w:rPr>
                <w:rFonts w:asciiTheme="minorHAnsi" w:hAnsiTheme="minorHAnsi" w:cstheme="minorHAnsi"/>
                <w:sz w:val="22"/>
                <w:szCs w:val="22"/>
              </w:rPr>
            </w:pPr>
          </w:p>
          <w:p w14:paraId="07FCDD1F" w14:textId="77777777" w:rsidR="00DD53A1" w:rsidRPr="00DD53A1" w:rsidRDefault="00DD53A1" w:rsidP="00B371C7">
            <w:pPr>
              <w:rPr>
                <w:rFonts w:asciiTheme="minorHAnsi" w:hAnsiTheme="minorHAnsi" w:cstheme="minorHAnsi"/>
                <w:sz w:val="22"/>
                <w:szCs w:val="22"/>
              </w:rPr>
            </w:pPr>
            <w:r w:rsidRPr="00DD53A1">
              <w:rPr>
                <w:rFonts w:asciiTheme="minorHAnsi" w:hAnsiTheme="minorHAnsi" w:cstheme="minorHAnsi"/>
                <w:sz w:val="22"/>
                <w:szCs w:val="22"/>
              </w:rPr>
              <w:t xml:space="preserve">Documentation of consultation with Pest control </w:t>
            </w:r>
            <w:proofErr w:type="gramStart"/>
            <w:r w:rsidRPr="00DD53A1">
              <w:rPr>
                <w:rFonts w:asciiTheme="minorHAnsi" w:hAnsiTheme="minorHAnsi" w:cstheme="minorHAnsi"/>
                <w:sz w:val="22"/>
                <w:szCs w:val="22"/>
              </w:rPr>
              <w:t>services, if</w:t>
            </w:r>
            <w:proofErr w:type="gramEnd"/>
            <w:r w:rsidRPr="00DD53A1">
              <w:rPr>
                <w:rFonts w:asciiTheme="minorHAnsi" w:hAnsiTheme="minorHAnsi" w:cstheme="minorHAnsi"/>
                <w:sz w:val="22"/>
                <w:szCs w:val="22"/>
              </w:rPr>
              <w:t xml:space="preserve"> pests are present</w:t>
            </w:r>
          </w:p>
          <w:p w14:paraId="0ABBAEA1" w14:textId="77777777" w:rsidR="00DD53A1" w:rsidRPr="00DD53A1" w:rsidRDefault="00DD53A1" w:rsidP="00B371C7">
            <w:pPr>
              <w:ind w:left="360"/>
              <w:rPr>
                <w:rFonts w:asciiTheme="minorHAnsi" w:hAnsiTheme="minorHAnsi" w:cstheme="minorHAnsi"/>
                <w:sz w:val="22"/>
                <w:szCs w:val="22"/>
              </w:rPr>
            </w:pPr>
          </w:p>
          <w:p w14:paraId="613C0AF1" w14:textId="7FCCC2AF" w:rsidR="00DD53A1" w:rsidRDefault="00DD53A1" w:rsidP="00DD53A1">
            <w:pPr>
              <w:rPr>
                <w:rFonts w:asciiTheme="minorHAnsi" w:hAnsiTheme="minorHAnsi" w:cstheme="minorHAnsi"/>
                <w:sz w:val="22"/>
                <w:szCs w:val="22"/>
              </w:rPr>
            </w:pPr>
            <w:r w:rsidRPr="00DD53A1">
              <w:rPr>
                <w:rFonts w:asciiTheme="minorHAnsi" w:hAnsiTheme="minorHAnsi" w:cstheme="minorHAnsi"/>
                <w:sz w:val="22"/>
                <w:szCs w:val="22"/>
              </w:rPr>
              <w:t>Section 8 inspection/letter</w:t>
            </w:r>
          </w:p>
          <w:p w14:paraId="6D55C11C" w14:textId="77777777" w:rsidR="005F169F" w:rsidRDefault="005F169F" w:rsidP="00DD53A1">
            <w:pPr>
              <w:rPr>
                <w:rFonts w:asciiTheme="minorHAnsi" w:hAnsiTheme="minorHAnsi" w:cstheme="minorHAnsi"/>
                <w:sz w:val="22"/>
                <w:szCs w:val="22"/>
              </w:rPr>
            </w:pPr>
          </w:p>
          <w:p w14:paraId="577CADEB" w14:textId="77777777" w:rsidR="005F169F" w:rsidRPr="007F6B13" w:rsidRDefault="005F169F" w:rsidP="005F169F">
            <w:pPr>
              <w:rPr>
                <w:rFonts w:ascii="Arial" w:eastAsia="Arial" w:hAnsi="Arial" w:cs="Arial"/>
                <w:sz w:val="22"/>
                <w:szCs w:val="22"/>
                <w:highlight w:val="yellow"/>
              </w:rPr>
            </w:pPr>
            <w:r w:rsidRPr="007F6B13">
              <w:rPr>
                <w:rFonts w:ascii="Arial" w:eastAsia="Arial" w:hAnsi="Arial" w:cs="Arial"/>
                <w:sz w:val="22"/>
                <w:szCs w:val="22"/>
                <w:highlight w:val="yellow"/>
              </w:rPr>
              <w:t>Staff interview</w:t>
            </w:r>
          </w:p>
          <w:p w14:paraId="6AB9F7E0" w14:textId="4135DD3B" w:rsidR="70C073A0" w:rsidRDefault="70C073A0" w:rsidP="70C073A0">
            <w:pPr>
              <w:rPr>
                <w:rFonts w:ascii="Arial" w:eastAsia="Arial" w:hAnsi="Arial" w:cs="Arial"/>
                <w:sz w:val="22"/>
                <w:szCs w:val="22"/>
                <w:highlight w:val="yellow"/>
              </w:rPr>
            </w:pPr>
          </w:p>
          <w:p w14:paraId="6528FF90" w14:textId="77777777" w:rsidR="005F169F" w:rsidRPr="007F6B13" w:rsidRDefault="005F169F" w:rsidP="005F169F">
            <w:pPr>
              <w:rPr>
                <w:rFonts w:ascii="Arial" w:eastAsia="Arial" w:hAnsi="Arial" w:cs="Arial"/>
                <w:sz w:val="22"/>
                <w:szCs w:val="22"/>
                <w:highlight w:val="yellow"/>
              </w:rPr>
            </w:pPr>
            <w:r w:rsidRPr="007F6B13">
              <w:rPr>
                <w:rFonts w:ascii="Arial" w:eastAsia="Arial" w:hAnsi="Arial" w:cs="Arial"/>
                <w:sz w:val="22"/>
                <w:szCs w:val="22"/>
                <w:highlight w:val="yellow"/>
              </w:rPr>
              <w:t>Schedule of regular cleaning and disinfecting using EPA Registered Disinfectants.</w:t>
            </w:r>
          </w:p>
          <w:p w14:paraId="0FC2D2CA" w14:textId="3431FDAE" w:rsidR="70C073A0" w:rsidRDefault="70C073A0" w:rsidP="70C073A0">
            <w:pPr>
              <w:rPr>
                <w:rFonts w:ascii="Arial" w:eastAsia="Arial" w:hAnsi="Arial" w:cs="Arial"/>
                <w:sz w:val="22"/>
                <w:szCs w:val="22"/>
                <w:highlight w:val="yellow"/>
              </w:rPr>
            </w:pPr>
          </w:p>
          <w:p w14:paraId="70E1266E" w14:textId="77777777" w:rsidR="005F169F" w:rsidRDefault="005F169F" w:rsidP="005F169F">
            <w:pPr>
              <w:rPr>
                <w:rFonts w:ascii="Arial" w:eastAsia="Arial" w:hAnsi="Arial" w:cs="Arial"/>
                <w:sz w:val="22"/>
                <w:szCs w:val="22"/>
                <w:highlight w:val="yellow"/>
              </w:rPr>
            </w:pPr>
            <w:r w:rsidRPr="007F6B13">
              <w:rPr>
                <w:rFonts w:ascii="Arial" w:eastAsia="Arial" w:hAnsi="Arial" w:cs="Arial"/>
                <w:sz w:val="22"/>
                <w:szCs w:val="22"/>
                <w:highlight w:val="yellow"/>
              </w:rPr>
              <w:t xml:space="preserve">Documentation of staff training on the use of disinfectants in a safe and effective manner and to clean up </w:t>
            </w:r>
            <w:r w:rsidRPr="007F6B13">
              <w:rPr>
                <w:rFonts w:ascii="Arial" w:eastAsia="Arial" w:hAnsi="Arial" w:cs="Arial"/>
                <w:sz w:val="22"/>
                <w:szCs w:val="22"/>
                <w:highlight w:val="yellow"/>
              </w:rPr>
              <w:lastRenderedPageBreak/>
              <w:t>potentially infectious materials and bodily fluid spills</w:t>
            </w:r>
          </w:p>
          <w:p w14:paraId="5BFF09A3" w14:textId="76FCF47B" w:rsidR="005F169F" w:rsidRPr="00DD53A1" w:rsidRDefault="005F169F" w:rsidP="00DD53A1">
            <w:pPr>
              <w:rPr>
                <w:rFonts w:asciiTheme="minorHAnsi" w:hAnsiTheme="minorHAnsi" w:cstheme="minorHAnsi"/>
                <w:sz w:val="22"/>
                <w:szCs w:val="22"/>
              </w:rPr>
            </w:pPr>
          </w:p>
        </w:tc>
        <w:tc>
          <w:tcPr>
            <w:tcW w:w="3060" w:type="dxa"/>
          </w:tcPr>
          <w:p w14:paraId="3DE13876" w14:textId="17F5805D" w:rsidR="00DD53A1" w:rsidRPr="00DD53A1" w:rsidRDefault="1323EB26" w:rsidP="1DA41D1E">
            <w:pPr>
              <w:rPr>
                <w:rFonts w:asciiTheme="minorHAnsi" w:hAnsiTheme="minorHAnsi" w:cstheme="minorBidi"/>
                <w:sz w:val="22"/>
                <w:szCs w:val="22"/>
              </w:rPr>
            </w:pPr>
            <w:r w:rsidRPr="1DA41D1E">
              <w:rPr>
                <w:rFonts w:asciiTheme="minorHAnsi" w:hAnsiTheme="minorHAnsi" w:cstheme="minorBidi"/>
                <w:sz w:val="22"/>
                <w:szCs w:val="22"/>
              </w:rPr>
              <w:lastRenderedPageBreak/>
              <w:t>The</w:t>
            </w:r>
            <w:r w:rsidR="377AEFEF" w:rsidRPr="1DA41D1E">
              <w:rPr>
                <w:rFonts w:asciiTheme="minorHAnsi" w:hAnsiTheme="minorHAnsi" w:cstheme="minorBidi"/>
                <w:sz w:val="22"/>
                <w:szCs w:val="22"/>
              </w:rPr>
              <w:t xml:space="preserve"> </w:t>
            </w:r>
            <w:r w:rsidR="73B264A5" w:rsidRPr="1DA41D1E">
              <w:rPr>
                <w:rFonts w:asciiTheme="minorHAnsi" w:hAnsiTheme="minorHAnsi" w:cstheme="minorBidi"/>
                <w:sz w:val="22"/>
                <w:szCs w:val="22"/>
              </w:rPr>
              <w:t xml:space="preserve">location is </w:t>
            </w:r>
            <w:r w:rsidR="00E40A76" w:rsidRPr="1DA41D1E">
              <w:rPr>
                <w:rFonts w:asciiTheme="minorHAnsi" w:hAnsiTheme="minorHAnsi" w:cstheme="minorBidi"/>
                <w:sz w:val="22"/>
                <w:szCs w:val="22"/>
              </w:rPr>
              <w:t>reviewed and</w:t>
            </w:r>
            <w:r w:rsidR="73B264A5" w:rsidRPr="1DA41D1E">
              <w:rPr>
                <w:rFonts w:asciiTheme="minorHAnsi" w:hAnsiTheme="minorHAnsi" w:cstheme="minorBidi"/>
                <w:sz w:val="22"/>
                <w:szCs w:val="22"/>
              </w:rPr>
              <w:t xml:space="preserve"> inspected. </w:t>
            </w:r>
          </w:p>
          <w:p w14:paraId="23C71878" w14:textId="77777777" w:rsidR="00DD53A1" w:rsidRPr="00DD53A1" w:rsidRDefault="00DD53A1" w:rsidP="00B371C7">
            <w:pPr>
              <w:rPr>
                <w:rFonts w:asciiTheme="minorHAnsi" w:hAnsiTheme="minorHAnsi" w:cstheme="minorHAnsi"/>
                <w:sz w:val="22"/>
                <w:szCs w:val="22"/>
              </w:rPr>
            </w:pPr>
          </w:p>
          <w:p w14:paraId="280270E3" w14:textId="11D0219B" w:rsidR="00DD53A1" w:rsidRPr="00DD53A1" w:rsidRDefault="48B3540B" w:rsidP="1DA41D1E">
            <w:pPr>
              <w:rPr>
                <w:rFonts w:asciiTheme="minorHAnsi" w:hAnsiTheme="minorHAnsi" w:cstheme="minorBidi"/>
                <w:b/>
                <w:bCs/>
                <w:sz w:val="22"/>
                <w:szCs w:val="22"/>
                <w:highlight w:val="yellow"/>
              </w:rPr>
            </w:pPr>
            <w:r w:rsidRPr="1DA41D1E">
              <w:rPr>
                <w:rFonts w:asciiTheme="minorHAnsi" w:hAnsiTheme="minorHAnsi" w:cstheme="minorBidi"/>
                <w:b/>
                <w:bCs/>
                <w:sz w:val="22"/>
                <w:szCs w:val="22"/>
                <w:highlight w:val="yellow"/>
              </w:rPr>
              <w:t>***also reviewed</w:t>
            </w:r>
            <w:r w:rsidRPr="1DA41D1E">
              <w:rPr>
                <w:rFonts w:asciiTheme="minorHAnsi" w:hAnsiTheme="minorHAnsi" w:cstheme="minorBidi"/>
                <w:b/>
                <w:bCs/>
                <w:sz w:val="22"/>
                <w:szCs w:val="22"/>
              </w:rPr>
              <w:t xml:space="preserve"> </w:t>
            </w:r>
          </w:p>
          <w:p w14:paraId="6221A7B3" w14:textId="082D4C18" w:rsidR="00DD53A1" w:rsidRPr="00DD53A1" w:rsidRDefault="48B3540B" w:rsidP="000F0F7C">
            <w:pPr>
              <w:rPr>
                <w:rFonts w:asciiTheme="minorHAnsi" w:hAnsiTheme="minorHAnsi" w:cstheme="minorHAnsi"/>
                <w:sz w:val="22"/>
                <w:szCs w:val="22"/>
              </w:rPr>
            </w:pPr>
            <w:r w:rsidRPr="1DA41D1E">
              <w:rPr>
                <w:rFonts w:asciiTheme="minorHAnsi" w:hAnsiTheme="minorHAnsi" w:cstheme="minorBidi"/>
                <w:b/>
                <w:bCs/>
                <w:sz w:val="22"/>
                <w:szCs w:val="22"/>
                <w:highlight w:val="yellow"/>
              </w:rPr>
              <w:t>For Section 8 homes</w:t>
            </w:r>
            <w:r w:rsidR="00D3326E">
              <w:rPr>
                <w:rFonts w:asciiTheme="minorHAnsi" w:hAnsiTheme="minorHAnsi" w:cstheme="minorBidi"/>
                <w:b/>
                <w:bCs/>
                <w:sz w:val="22"/>
                <w:szCs w:val="22"/>
              </w:rPr>
              <w:t xml:space="preserve"> </w:t>
            </w:r>
          </w:p>
        </w:tc>
        <w:tc>
          <w:tcPr>
            <w:tcW w:w="3756" w:type="dxa"/>
          </w:tcPr>
          <w:p w14:paraId="094D3EB0" w14:textId="77777777" w:rsidR="00DD53A1" w:rsidRPr="00DD53A1" w:rsidRDefault="00DD53A1" w:rsidP="00846760">
            <w:pPr>
              <w:pStyle w:val="ListParagraph"/>
              <w:numPr>
                <w:ilvl w:val="0"/>
                <w:numId w:val="14"/>
              </w:numPr>
              <w:ind w:left="344"/>
              <w:rPr>
                <w:rFonts w:ascii="Arial" w:eastAsia="Arial" w:hAnsi="Arial" w:cs="Arial"/>
                <w:sz w:val="22"/>
                <w:szCs w:val="22"/>
              </w:rPr>
            </w:pPr>
            <w:r w:rsidRPr="007F6B13">
              <w:rPr>
                <w:rFonts w:ascii="Arial" w:eastAsia="Arial" w:hAnsi="Arial" w:cs="Arial"/>
                <w:sz w:val="22"/>
                <w:szCs w:val="22"/>
              </w:rPr>
              <w:t xml:space="preserve">Location is observed to be free of evidence of rodents or insect infestation </w:t>
            </w:r>
          </w:p>
          <w:p w14:paraId="55619930" w14:textId="77777777" w:rsidR="00DD53A1" w:rsidRDefault="00DD53A1" w:rsidP="00846760">
            <w:pPr>
              <w:pStyle w:val="ListParagraph"/>
              <w:numPr>
                <w:ilvl w:val="0"/>
                <w:numId w:val="14"/>
              </w:numPr>
              <w:ind w:left="344"/>
              <w:rPr>
                <w:rFonts w:ascii="Arial" w:eastAsia="Arial" w:hAnsi="Arial" w:cs="Arial"/>
                <w:sz w:val="22"/>
                <w:szCs w:val="22"/>
              </w:rPr>
            </w:pPr>
            <w:r w:rsidRPr="007F6B13">
              <w:rPr>
                <w:rFonts w:ascii="Arial" w:eastAsia="Arial" w:hAnsi="Arial" w:cs="Arial"/>
                <w:b/>
                <w:sz w:val="22"/>
                <w:szCs w:val="22"/>
                <w:u w:val="single"/>
              </w:rPr>
              <w:t>and</w:t>
            </w:r>
            <w:r w:rsidRPr="007F6B13">
              <w:rPr>
                <w:rFonts w:ascii="Arial" w:eastAsia="Arial" w:hAnsi="Arial" w:cs="Arial"/>
                <w:b/>
                <w:sz w:val="22"/>
                <w:szCs w:val="22"/>
              </w:rPr>
              <w:t xml:space="preserve"> </w:t>
            </w:r>
            <w:r w:rsidRPr="007F6B13">
              <w:rPr>
                <w:rFonts w:ascii="Arial" w:eastAsia="Arial" w:hAnsi="Arial" w:cs="Arial"/>
                <w:sz w:val="22"/>
                <w:szCs w:val="22"/>
              </w:rPr>
              <w:t xml:space="preserve">the site is clean and sanitary </w:t>
            </w:r>
          </w:p>
          <w:p w14:paraId="4BE0A503" w14:textId="77777777" w:rsidR="00FF0A07" w:rsidRDefault="00DD53A1" w:rsidP="005F169F">
            <w:pPr>
              <w:pStyle w:val="ListParagraph"/>
              <w:numPr>
                <w:ilvl w:val="0"/>
                <w:numId w:val="14"/>
              </w:numPr>
              <w:ind w:left="344"/>
              <w:rPr>
                <w:rFonts w:ascii="Arial" w:eastAsia="Arial" w:hAnsi="Arial" w:cs="Arial"/>
                <w:sz w:val="22"/>
                <w:szCs w:val="22"/>
              </w:rPr>
            </w:pPr>
            <w:r w:rsidRPr="007F6B13">
              <w:rPr>
                <w:rFonts w:ascii="Arial" w:eastAsia="Arial" w:hAnsi="Arial" w:cs="Arial"/>
                <w:b/>
                <w:sz w:val="22"/>
                <w:szCs w:val="22"/>
                <w:u w:val="single"/>
              </w:rPr>
              <w:t>and</w:t>
            </w:r>
            <w:r w:rsidRPr="007F6B13">
              <w:rPr>
                <w:rFonts w:ascii="Arial" w:eastAsia="Arial" w:hAnsi="Arial" w:cs="Arial"/>
                <w:sz w:val="22"/>
                <w:szCs w:val="22"/>
              </w:rPr>
              <w:t xml:space="preserve"> environmentally safe.</w:t>
            </w:r>
          </w:p>
          <w:p w14:paraId="75073AAF" w14:textId="77777777" w:rsidR="00FF0A07" w:rsidRPr="00FF0A07" w:rsidRDefault="00FF0A07" w:rsidP="005F169F">
            <w:pPr>
              <w:pStyle w:val="ListParagraph"/>
              <w:numPr>
                <w:ilvl w:val="0"/>
                <w:numId w:val="14"/>
              </w:numPr>
              <w:ind w:left="344"/>
              <w:rPr>
                <w:rFonts w:ascii="Arial" w:eastAsia="Arial" w:hAnsi="Arial" w:cs="Arial"/>
                <w:sz w:val="22"/>
                <w:szCs w:val="22"/>
              </w:rPr>
            </w:pPr>
            <w:r w:rsidRPr="007F6B13">
              <w:rPr>
                <w:rFonts w:ascii="Arial" w:eastAsia="Arial" w:hAnsi="Arial" w:cs="Arial"/>
                <w:b/>
                <w:sz w:val="22"/>
                <w:szCs w:val="22"/>
                <w:u w:val="single"/>
              </w:rPr>
              <w:t xml:space="preserve">and </w:t>
            </w:r>
            <w:r w:rsidR="005F169F" w:rsidRPr="007F6B13">
              <w:rPr>
                <w:rFonts w:ascii="Arial" w:eastAsia="Arial" w:hAnsi="Arial" w:cs="Arial"/>
                <w:sz w:val="22"/>
                <w:szCs w:val="22"/>
                <w:highlight w:val="yellow"/>
              </w:rPr>
              <w:t>Evidence of frequent cleaning and disinfection practices</w:t>
            </w:r>
          </w:p>
          <w:p w14:paraId="70699EEF" w14:textId="38681706" w:rsidR="005F169F" w:rsidRPr="00FF0A07" w:rsidRDefault="00FF0A07" w:rsidP="005F169F">
            <w:pPr>
              <w:pStyle w:val="ListParagraph"/>
              <w:numPr>
                <w:ilvl w:val="0"/>
                <w:numId w:val="14"/>
              </w:numPr>
              <w:ind w:left="344"/>
              <w:rPr>
                <w:rFonts w:ascii="Arial" w:eastAsia="Arial" w:hAnsi="Arial" w:cs="Arial"/>
                <w:sz w:val="22"/>
                <w:szCs w:val="22"/>
              </w:rPr>
            </w:pPr>
            <w:r w:rsidRPr="007F6B13">
              <w:rPr>
                <w:rFonts w:ascii="Arial" w:eastAsia="Arial" w:hAnsi="Arial" w:cs="Arial"/>
                <w:b/>
                <w:sz w:val="22"/>
                <w:szCs w:val="22"/>
                <w:u w:val="single"/>
              </w:rPr>
              <w:t xml:space="preserve">and </w:t>
            </w:r>
            <w:r w:rsidR="005F169F" w:rsidRPr="007F6B13">
              <w:rPr>
                <w:rFonts w:ascii="Arial" w:eastAsia="Arial" w:hAnsi="Arial" w:cs="Arial"/>
                <w:sz w:val="22"/>
                <w:szCs w:val="22"/>
                <w:highlight w:val="yellow"/>
              </w:rPr>
              <w:t>Evidence of proper PPE use and disposal</w:t>
            </w:r>
          </w:p>
          <w:p w14:paraId="2D18C573" w14:textId="77777777" w:rsidR="005F169F" w:rsidRPr="007F6B13" w:rsidRDefault="005F169F" w:rsidP="00DD53A1">
            <w:pPr>
              <w:rPr>
                <w:rFonts w:ascii="Arial" w:eastAsia="Arial" w:hAnsi="Arial" w:cs="Arial"/>
                <w:sz w:val="22"/>
                <w:szCs w:val="22"/>
              </w:rPr>
            </w:pPr>
          </w:p>
          <w:p w14:paraId="4150F33C" w14:textId="7B5954D7" w:rsidR="00DD53A1" w:rsidRPr="007F6B13" w:rsidRDefault="00DD53A1" w:rsidP="00DD53A1">
            <w:pPr>
              <w:rPr>
                <w:rFonts w:ascii="Arial" w:eastAsia="Arial" w:hAnsi="Arial" w:cs="Arial"/>
                <w:sz w:val="22"/>
                <w:szCs w:val="22"/>
              </w:rPr>
            </w:pPr>
            <w:r w:rsidRPr="007F6B13">
              <w:rPr>
                <w:rFonts w:ascii="Arial" w:eastAsia="Arial" w:hAnsi="Arial" w:cs="Arial"/>
                <w:sz w:val="22"/>
                <w:szCs w:val="22"/>
              </w:rPr>
              <w:t>Or Section 8 inspection/ letter</w:t>
            </w:r>
          </w:p>
          <w:p w14:paraId="402B7709" w14:textId="77777777" w:rsidR="00DD53A1" w:rsidRPr="007F6B13" w:rsidRDefault="00DD53A1" w:rsidP="00DD53A1">
            <w:pPr>
              <w:ind w:left="344"/>
              <w:rPr>
                <w:rFonts w:ascii="Arial" w:eastAsia="Arial" w:hAnsi="Arial" w:cs="Arial"/>
                <w:sz w:val="22"/>
                <w:szCs w:val="22"/>
              </w:rPr>
            </w:pPr>
          </w:p>
        </w:tc>
        <w:tc>
          <w:tcPr>
            <w:tcW w:w="3822" w:type="dxa"/>
          </w:tcPr>
          <w:p w14:paraId="5B97C8A9" w14:textId="77777777" w:rsidR="00DD53A1" w:rsidRPr="00DD53A1" w:rsidRDefault="00DD53A1" w:rsidP="00846760">
            <w:pPr>
              <w:pStyle w:val="ListParagraph"/>
              <w:numPr>
                <w:ilvl w:val="0"/>
                <w:numId w:val="14"/>
              </w:numPr>
              <w:ind w:left="344"/>
              <w:rPr>
                <w:rFonts w:ascii="Arial" w:eastAsia="Arial" w:hAnsi="Arial" w:cs="Arial"/>
                <w:sz w:val="22"/>
                <w:szCs w:val="22"/>
              </w:rPr>
            </w:pPr>
            <w:r w:rsidRPr="007F6B13">
              <w:rPr>
                <w:rFonts w:ascii="Arial" w:eastAsia="Arial" w:hAnsi="Arial" w:cs="Arial"/>
                <w:sz w:val="22"/>
                <w:szCs w:val="22"/>
              </w:rPr>
              <w:t xml:space="preserve">Location is not free from rodent/ insect infestation, </w:t>
            </w:r>
          </w:p>
          <w:p w14:paraId="56B20B39" w14:textId="77777777" w:rsidR="00DD53A1" w:rsidRPr="00DD53A1" w:rsidRDefault="00DD53A1" w:rsidP="00846760">
            <w:pPr>
              <w:pStyle w:val="ListParagraph"/>
              <w:numPr>
                <w:ilvl w:val="0"/>
                <w:numId w:val="14"/>
              </w:numPr>
              <w:ind w:left="344"/>
              <w:rPr>
                <w:rFonts w:ascii="Arial" w:eastAsia="Arial" w:hAnsi="Arial" w:cs="Arial"/>
                <w:sz w:val="22"/>
                <w:szCs w:val="22"/>
              </w:rPr>
            </w:pPr>
            <w:r w:rsidRPr="007F6B13">
              <w:rPr>
                <w:rFonts w:ascii="Arial" w:eastAsia="Arial" w:hAnsi="Arial" w:cs="Arial"/>
                <w:b/>
                <w:sz w:val="22"/>
                <w:szCs w:val="22"/>
                <w:u w:val="single"/>
              </w:rPr>
              <w:t>and/or</w:t>
            </w:r>
            <w:r w:rsidRPr="007F6B13">
              <w:rPr>
                <w:rFonts w:ascii="Arial" w:eastAsia="Arial" w:hAnsi="Arial" w:cs="Arial"/>
                <w:sz w:val="22"/>
                <w:szCs w:val="22"/>
              </w:rPr>
              <w:t xml:space="preserve"> the location is not engaged in actions moving toward resolution </w:t>
            </w:r>
          </w:p>
          <w:p w14:paraId="57F3802B" w14:textId="77777777" w:rsidR="00DD53A1" w:rsidRPr="00DD53A1" w:rsidRDefault="00DD53A1" w:rsidP="00846760">
            <w:pPr>
              <w:pStyle w:val="ListParagraph"/>
              <w:numPr>
                <w:ilvl w:val="0"/>
                <w:numId w:val="14"/>
              </w:numPr>
              <w:ind w:left="344"/>
              <w:rPr>
                <w:rFonts w:ascii="Arial" w:eastAsia="Arial" w:hAnsi="Arial" w:cs="Arial"/>
                <w:sz w:val="22"/>
                <w:szCs w:val="22"/>
              </w:rPr>
            </w:pPr>
            <w:r w:rsidRPr="007F6B13">
              <w:rPr>
                <w:rFonts w:ascii="Arial" w:eastAsia="Arial" w:hAnsi="Arial" w:cs="Arial"/>
                <w:b/>
                <w:sz w:val="22"/>
                <w:szCs w:val="22"/>
                <w:u w:val="single"/>
              </w:rPr>
              <w:t>and/or</w:t>
            </w:r>
            <w:r w:rsidRPr="007F6B13">
              <w:rPr>
                <w:rFonts w:ascii="Arial" w:eastAsia="Arial" w:hAnsi="Arial" w:cs="Arial"/>
                <w:b/>
                <w:sz w:val="22"/>
                <w:szCs w:val="22"/>
              </w:rPr>
              <w:t xml:space="preserve"> </w:t>
            </w:r>
            <w:r w:rsidRPr="007F6B13">
              <w:rPr>
                <w:rFonts w:ascii="Arial" w:eastAsia="Arial" w:hAnsi="Arial" w:cs="Arial"/>
                <w:sz w:val="22"/>
                <w:szCs w:val="22"/>
              </w:rPr>
              <w:t xml:space="preserve">site is not in clean, sanitary condition </w:t>
            </w:r>
          </w:p>
          <w:p w14:paraId="347E6536" w14:textId="77777777" w:rsidR="005F169F" w:rsidRPr="005F169F" w:rsidRDefault="00DD53A1" w:rsidP="005F169F">
            <w:pPr>
              <w:pStyle w:val="ListParagraph"/>
              <w:numPr>
                <w:ilvl w:val="0"/>
                <w:numId w:val="14"/>
              </w:numPr>
              <w:ind w:left="344"/>
              <w:rPr>
                <w:rFonts w:ascii="Arial" w:eastAsia="Arial" w:hAnsi="Arial" w:cs="Arial"/>
                <w:color w:val="000080"/>
                <w:sz w:val="22"/>
                <w:szCs w:val="22"/>
              </w:rPr>
            </w:pPr>
            <w:r w:rsidRPr="007F6B13">
              <w:rPr>
                <w:rFonts w:ascii="Arial" w:eastAsia="Arial" w:hAnsi="Arial" w:cs="Arial"/>
                <w:b/>
                <w:sz w:val="22"/>
                <w:szCs w:val="22"/>
              </w:rPr>
              <w:t>and/or</w:t>
            </w:r>
            <w:r w:rsidRPr="007F6B13">
              <w:rPr>
                <w:rFonts w:ascii="Arial" w:eastAsia="Arial" w:hAnsi="Arial" w:cs="Arial"/>
                <w:sz w:val="22"/>
                <w:szCs w:val="22"/>
              </w:rPr>
              <w:t xml:space="preserve"> is not environmentally safe.</w:t>
            </w:r>
          </w:p>
          <w:p w14:paraId="48CAF2D2" w14:textId="77777777" w:rsidR="005F169F" w:rsidRPr="005F169F" w:rsidRDefault="005F169F" w:rsidP="005F169F">
            <w:pPr>
              <w:pStyle w:val="ListParagraph"/>
              <w:numPr>
                <w:ilvl w:val="0"/>
                <w:numId w:val="14"/>
              </w:numPr>
              <w:ind w:left="344"/>
              <w:rPr>
                <w:rFonts w:ascii="Arial" w:eastAsia="Arial" w:hAnsi="Arial" w:cs="Arial"/>
                <w:color w:val="000080"/>
                <w:sz w:val="22"/>
                <w:szCs w:val="22"/>
              </w:rPr>
            </w:pPr>
            <w:r w:rsidRPr="007F6B13">
              <w:rPr>
                <w:rFonts w:ascii="Arial" w:eastAsia="Arial" w:hAnsi="Arial" w:cs="Arial"/>
                <w:sz w:val="22"/>
                <w:szCs w:val="22"/>
                <w:highlight w:val="yellow"/>
              </w:rPr>
              <w:t>Evidence of infrequent cleaning and disinfection practices</w:t>
            </w:r>
            <w:r w:rsidRPr="007F6B13">
              <w:rPr>
                <w:rFonts w:ascii="Arial" w:eastAsia="Arial" w:hAnsi="Arial" w:cs="Arial"/>
                <w:sz w:val="22"/>
                <w:szCs w:val="22"/>
              </w:rPr>
              <w:t>.</w:t>
            </w:r>
          </w:p>
          <w:p w14:paraId="65983173" w14:textId="7E84D421" w:rsidR="005F169F" w:rsidRPr="005F169F" w:rsidRDefault="005F169F" w:rsidP="005F169F">
            <w:pPr>
              <w:pStyle w:val="ListParagraph"/>
              <w:numPr>
                <w:ilvl w:val="0"/>
                <w:numId w:val="14"/>
              </w:numPr>
              <w:ind w:left="344"/>
              <w:rPr>
                <w:rFonts w:ascii="Arial" w:eastAsia="Arial" w:hAnsi="Arial" w:cs="Arial"/>
                <w:color w:val="000080"/>
                <w:sz w:val="22"/>
                <w:szCs w:val="22"/>
              </w:rPr>
            </w:pPr>
            <w:r w:rsidRPr="007F6B13">
              <w:rPr>
                <w:rFonts w:ascii="Arial" w:eastAsia="Arial" w:hAnsi="Arial" w:cs="Arial"/>
                <w:sz w:val="22"/>
                <w:szCs w:val="22"/>
                <w:highlight w:val="yellow"/>
              </w:rPr>
              <w:t>Evidence of improper PPE use and disposal</w:t>
            </w:r>
          </w:p>
          <w:p w14:paraId="5E827B85" w14:textId="748843C5" w:rsidR="005F169F" w:rsidRPr="007F6B13" w:rsidRDefault="005F169F" w:rsidP="005F169F">
            <w:pPr>
              <w:pStyle w:val="ListParagraph"/>
              <w:ind w:left="344"/>
              <w:rPr>
                <w:rFonts w:ascii="Arial" w:eastAsia="Arial" w:hAnsi="Arial" w:cs="Arial"/>
                <w:color w:val="000080"/>
                <w:sz w:val="22"/>
                <w:szCs w:val="22"/>
              </w:rPr>
            </w:pPr>
          </w:p>
        </w:tc>
      </w:tr>
    </w:tbl>
    <w:p w14:paraId="7C75D2F8" w14:textId="4F2B7558" w:rsidR="00242D4E" w:rsidRDefault="00242D4E"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242D4E" w:rsidRPr="008561F2" w14:paraId="269ECF5E" w14:textId="77777777" w:rsidTr="00B371C7">
        <w:tc>
          <w:tcPr>
            <w:tcW w:w="1908" w:type="dxa"/>
            <w:vMerge w:val="restart"/>
          </w:tcPr>
          <w:p w14:paraId="57140E9B" w14:textId="3A918A5D" w:rsidR="00242D4E" w:rsidRPr="008561F2" w:rsidRDefault="00242D4E"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561F2">
              <w:rPr>
                <w:rFonts w:asciiTheme="minorHAnsi" w:hAnsiTheme="minorHAnsi" w:cstheme="minorHAnsi"/>
                <w:b/>
                <w:sz w:val="22"/>
                <w:szCs w:val="22"/>
                <w:shd w:val="clear" w:color="auto" w:fill="D9E2F3" w:themeFill="accent1" w:themeFillTint="33"/>
              </w:rPr>
              <w:t>INDICATOR</w:t>
            </w:r>
          </w:p>
          <w:p w14:paraId="37813D55" w14:textId="77777777" w:rsidR="00242D4E" w:rsidRPr="008561F2" w:rsidRDefault="00242D4E" w:rsidP="00B371C7">
            <w:pPr>
              <w:rPr>
                <w:rFonts w:asciiTheme="minorHAnsi" w:hAnsiTheme="minorHAnsi" w:cstheme="minorHAnsi"/>
                <w:sz w:val="22"/>
                <w:szCs w:val="22"/>
              </w:rPr>
            </w:pPr>
          </w:p>
          <w:p w14:paraId="741AA45E" w14:textId="081A256A" w:rsidR="00242D4E" w:rsidRPr="008561F2" w:rsidRDefault="00204EE9" w:rsidP="00204EE9">
            <w:pPr>
              <w:rPr>
                <w:rFonts w:asciiTheme="minorHAnsi" w:hAnsiTheme="minorHAnsi" w:cstheme="minorHAnsi"/>
                <w:sz w:val="22"/>
                <w:szCs w:val="22"/>
              </w:rPr>
            </w:pPr>
            <w:r w:rsidRPr="008561F2">
              <w:rPr>
                <w:rFonts w:asciiTheme="minorHAnsi" w:hAnsiTheme="minorHAnsi" w:cstheme="minorHAnsi"/>
                <w:b/>
                <w:sz w:val="22"/>
                <w:szCs w:val="22"/>
              </w:rPr>
              <w:t>L14.</w:t>
            </w:r>
            <w:r w:rsidRPr="008561F2">
              <w:rPr>
                <w:rFonts w:asciiTheme="minorHAnsi" w:hAnsiTheme="minorHAnsi" w:cstheme="minorHAnsi"/>
                <w:sz w:val="22"/>
                <w:szCs w:val="22"/>
              </w:rPr>
              <w:t xml:space="preserve"> Handrails, balusters, </w:t>
            </w:r>
            <w:proofErr w:type="gramStart"/>
            <w:r w:rsidRPr="008561F2">
              <w:rPr>
                <w:rFonts w:asciiTheme="minorHAnsi" w:hAnsiTheme="minorHAnsi" w:cstheme="minorHAnsi"/>
                <w:sz w:val="22"/>
                <w:szCs w:val="22"/>
              </w:rPr>
              <w:t>stairs</w:t>
            </w:r>
            <w:proofErr w:type="gramEnd"/>
            <w:r w:rsidRPr="008561F2">
              <w:rPr>
                <w:rFonts w:asciiTheme="minorHAnsi" w:hAnsiTheme="minorHAnsi" w:cstheme="minorHAnsi"/>
                <w:sz w:val="22"/>
                <w:szCs w:val="22"/>
              </w:rPr>
              <w:t xml:space="preserve"> and stairways are in good repair.</w:t>
            </w:r>
          </w:p>
          <w:p w14:paraId="3D2096B8" w14:textId="77777777" w:rsidR="00242D4E" w:rsidRPr="008561F2" w:rsidRDefault="00242D4E" w:rsidP="00B371C7">
            <w:pPr>
              <w:jc w:val="center"/>
              <w:rPr>
                <w:rFonts w:asciiTheme="minorHAnsi" w:hAnsiTheme="minorHAnsi" w:cstheme="minorHAnsi"/>
                <w:sz w:val="22"/>
                <w:szCs w:val="22"/>
              </w:rPr>
            </w:pPr>
          </w:p>
          <w:p w14:paraId="2642F254" w14:textId="77777777" w:rsidR="00242D4E" w:rsidRPr="008561F2" w:rsidRDefault="00242D4E"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561F2">
              <w:rPr>
                <w:rFonts w:asciiTheme="minorHAnsi" w:hAnsiTheme="minorHAnsi" w:cstheme="minorHAnsi"/>
                <w:b/>
                <w:sz w:val="22"/>
                <w:szCs w:val="22"/>
              </w:rPr>
              <w:t>APPLICABILITY</w:t>
            </w:r>
          </w:p>
          <w:p w14:paraId="7157400D" w14:textId="77777777" w:rsidR="00242D4E" w:rsidRPr="008561F2" w:rsidRDefault="00242D4E" w:rsidP="00B371C7">
            <w:pPr>
              <w:rPr>
                <w:rFonts w:asciiTheme="minorHAnsi" w:hAnsiTheme="minorHAnsi" w:cstheme="minorHAnsi"/>
                <w:sz w:val="22"/>
                <w:szCs w:val="22"/>
              </w:rPr>
            </w:pPr>
          </w:p>
          <w:p w14:paraId="04BF5B3F" w14:textId="77777777"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301661195"/>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24/</w:t>
            </w:r>
            <w:proofErr w:type="spellStart"/>
            <w:r w:rsidR="00B371C7">
              <w:rPr>
                <w:rFonts w:asciiTheme="minorHAnsi" w:hAnsiTheme="minorHAnsi" w:cstheme="minorHAnsi"/>
                <w:sz w:val="22"/>
                <w:szCs w:val="22"/>
              </w:rPr>
              <w:t>hr</w:t>
            </w:r>
            <w:proofErr w:type="spellEnd"/>
            <w:r w:rsidR="00B371C7">
              <w:rPr>
                <w:rFonts w:asciiTheme="minorHAnsi" w:hAnsiTheme="minorHAnsi" w:cstheme="minorHAnsi"/>
                <w:sz w:val="22"/>
                <w:szCs w:val="22"/>
              </w:rPr>
              <w:t xml:space="preserve"> R</w:t>
            </w:r>
            <w:r w:rsidR="00B371C7" w:rsidRPr="00A97ED1">
              <w:rPr>
                <w:rFonts w:asciiTheme="minorHAnsi" w:hAnsiTheme="minorHAnsi" w:cstheme="minorHAnsi"/>
                <w:sz w:val="22"/>
                <w:szCs w:val="22"/>
              </w:rPr>
              <w:t xml:space="preserve">esidential </w:t>
            </w:r>
          </w:p>
          <w:p w14:paraId="3C1C3683" w14:textId="77777777"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696836434"/>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ABI/MFP 24/</w:t>
            </w:r>
            <w:proofErr w:type="spellStart"/>
            <w:r w:rsidR="00B371C7">
              <w:rPr>
                <w:rFonts w:asciiTheme="minorHAnsi" w:hAnsiTheme="minorHAnsi" w:cstheme="minorHAnsi"/>
                <w:sz w:val="22"/>
                <w:szCs w:val="22"/>
              </w:rPr>
              <w:t>hr</w:t>
            </w:r>
            <w:proofErr w:type="spellEnd"/>
            <w:r w:rsidR="00B371C7">
              <w:rPr>
                <w:rFonts w:asciiTheme="minorHAnsi" w:hAnsiTheme="minorHAnsi" w:cstheme="minorHAnsi"/>
                <w:sz w:val="22"/>
                <w:szCs w:val="22"/>
              </w:rPr>
              <w:t xml:space="preserve"> Residential </w:t>
            </w:r>
          </w:p>
          <w:p w14:paraId="21640307" w14:textId="6846DFC7"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336457756"/>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A36BC3">
              <w:rPr>
                <w:rFonts w:asciiTheme="minorHAnsi" w:hAnsiTheme="minorHAnsi" w:cstheme="minorHAnsi"/>
                <w:sz w:val="22"/>
                <w:szCs w:val="22"/>
              </w:rPr>
              <w:t>IHS</w:t>
            </w:r>
            <w:r w:rsidR="00346F8A">
              <w:rPr>
                <w:rFonts w:asciiTheme="minorHAnsi" w:eastAsia="Wingdings" w:hAnsiTheme="minorHAnsi" w:cstheme="minorHAnsi"/>
                <w:sz w:val="22"/>
                <w:szCs w:val="22"/>
              </w:rPr>
              <w:t xml:space="preserve"> </w:t>
            </w:r>
            <w:r w:rsidR="00346F8A" w:rsidRPr="00A97ED1">
              <w:rPr>
                <w:rFonts w:ascii="Wingdings" w:eastAsia="Wingdings" w:hAnsi="Wingdings" w:cstheme="minorHAnsi"/>
                <w:sz w:val="18"/>
                <w:szCs w:val="20"/>
              </w:rPr>
              <w:t>«</w:t>
            </w:r>
            <w:r w:rsidR="00B371C7" w:rsidRPr="00A97ED1">
              <w:rPr>
                <w:rFonts w:asciiTheme="minorHAnsi" w:hAnsiTheme="minorHAnsi" w:cstheme="minorHAnsi"/>
                <w:sz w:val="22"/>
                <w:szCs w:val="22"/>
              </w:rPr>
              <w:t xml:space="preserve"> </w:t>
            </w:r>
          </w:p>
          <w:p w14:paraId="14D4E94E" w14:textId="77777777"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55749786"/>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Placement</w:t>
            </w:r>
          </w:p>
          <w:p w14:paraId="47070CEF" w14:textId="77777777"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232267965"/>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ABI/MFP Placement</w:t>
            </w:r>
          </w:p>
          <w:p w14:paraId="7487FE1E" w14:textId="77777777"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980383143"/>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sidRPr="00A97ED1">
              <w:rPr>
                <w:rFonts w:asciiTheme="minorHAnsi" w:hAnsiTheme="minorHAnsi" w:cstheme="minorHAnsi"/>
                <w:sz w:val="22"/>
                <w:szCs w:val="22"/>
              </w:rPr>
              <w:t>Respite</w:t>
            </w:r>
          </w:p>
          <w:p w14:paraId="202CC82D" w14:textId="77777777" w:rsidR="00B371C7" w:rsidRPr="00A97ED1" w:rsidRDefault="00B371C7" w:rsidP="00B371C7">
            <w:pPr>
              <w:ind w:left="180" w:hanging="180"/>
              <w:rPr>
                <w:rFonts w:asciiTheme="minorHAnsi" w:hAnsiTheme="minorHAnsi" w:cstheme="minorHAnsi"/>
                <w:sz w:val="22"/>
                <w:szCs w:val="22"/>
              </w:rPr>
            </w:pPr>
          </w:p>
          <w:p w14:paraId="710822D0" w14:textId="47647722" w:rsidR="00B371C7" w:rsidRDefault="00550408" w:rsidP="00B371C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591621176"/>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Employment Services</w:t>
            </w:r>
            <w:r w:rsidR="00346F8A">
              <w:rPr>
                <w:rFonts w:asciiTheme="minorHAnsi" w:eastAsia="Wingdings" w:hAnsiTheme="minorHAnsi" w:cstheme="minorHAnsi"/>
                <w:sz w:val="22"/>
                <w:szCs w:val="22"/>
              </w:rPr>
              <w:t xml:space="preserve"> </w:t>
            </w:r>
            <w:r w:rsidR="00346F8A" w:rsidRPr="00A97ED1">
              <w:rPr>
                <w:rFonts w:ascii="Wingdings" w:eastAsia="Wingdings" w:hAnsi="Wingdings" w:cstheme="minorHAnsi"/>
                <w:sz w:val="18"/>
                <w:szCs w:val="20"/>
              </w:rPr>
              <w:t>«</w:t>
            </w:r>
          </w:p>
          <w:p w14:paraId="6424634A" w14:textId="6301FDAD" w:rsidR="00242D4E" w:rsidRPr="00756BB5" w:rsidRDefault="00550408" w:rsidP="00756BB5">
            <w:pPr>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375930038"/>
                <w14:checkbox>
                  <w14:checked w14:val="1"/>
                  <w14:checkedState w14:val="2612" w14:font="MS Gothic"/>
                  <w14:uncheckedState w14:val="2610" w14:font="MS Gothic"/>
                </w14:checkbox>
              </w:sdtPr>
              <w:sdtEndPr/>
              <w:sdtContent>
                <w:r w:rsidR="00B371C7">
                  <w:rPr>
                    <w:rFonts w:ascii="MS Gothic" w:eastAsia="MS Gothic" w:hAnsi="MS Gothic" w:cstheme="minorHAnsi" w:hint="eastAsia"/>
                    <w:sz w:val="22"/>
                    <w:szCs w:val="22"/>
                  </w:rPr>
                  <w:t>☒</w:t>
                </w:r>
              </w:sdtContent>
            </w:sdt>
            <w:r w:rsidR="00B371C7">
              <w:rPr>
                <w:rFonts w:asciiTheme="minorHAnsi" w:hAnsiTheme="minorHAnsi" w:cstheme="minorHAnsi"/>
                <w:sz w:val="22"/>
                <w:szCs w:val="22"/>
              </w:rPr>
              <w:t>CBDS</w:t>
            </w:r>
          </w:p>
        </w:tc>
        <w:tc>
          <w:tcPr>
            <w:tcW w:w="2068" w:type="dxa"/>
            <w:shd w:val="clear" w:color="auto" w:fill="D9E2F3" w:themeFill="accent1" w:themeFillTint="33"/>
          </w:tcPr>
          <w:p w14:paraId="4F797DC6" w14:textId="68DAAB22" w:rsidR="00242D4E" w:rsidRPr="008561F2" w:rsidRDefault="00204EE9" w:rsidP="00B371C7">
            <w:pPr>
              <w:rPr>
                <w:rFonts w:asciiTheme="minorHAnsi" w:hAnsiTheme="minorHAnsi" w:cstheme="minorHAnsi"/>
                <w:b/>
                <w:sz w:val="22"/>
                <w:szCs w:val="22"/>
              </w:rPr>
            </w:pPr>
            <w:r w:rsidRPr="008561F2">
              <w:rPr>
                <w:rFonts w:asciiTheme="minorHAnsi" w:hAnsiTheme="minorHAnsi" w:cstheme="minorHAnsi"/>
                <w:b/>
                <w:sz w:val="22"/>
                <w:szCs w:val="22"/>
              </w:rPr>
              <w:t xml:space="preserve">Regulation 7.07 (1):  </w:t>
            </w:r>
          </w:p>
        </w:tc>
        <w:tc>
          <w:tcPr>
            <w:tcW w:w="10638" w:type="dxa"/>
            <w:gridSpan w:val="3"/>
            <w:shd w:val="clear" w:color="auto" w:fill="auto"/>
          </w:tcPr>
          <w:p w14:paraId="02DB0015" w14:textId="0E0DA90A" w:rsidR="00242D4E" w:rsidRPr="008561F2" w:rsidRDefault="00204EE9" w:rsidP="00B371C7">
            <w:pPr>
              <w:rPr>
                <w:rFonts w:asciiTheme="minorHAnsi" w:hAnsiTheme="minorHAnsi" w:cstheme="minorHAnsi"/>
                <w:sz w:val="22"/>
                <w:szCs w:val="22"/>
              </w:rPr>
            </w:pPr>
            <w:r w:rsidRPr="008561F2">
              <w:rPr>
                <w:rFonts w:asciiTheme="minorHAnsi" w:hAnsiTheme="minorHAnsi" w:cstheme="minorHAnsi"/>
                <w:sz w:val="22"/>
                <w:szCs w:val="22"/>
              </w:rPr>
              <w:t>All homes and work/day supports must meet all applicable building, sanitary, health, safety, and zoning requirements.</w:t>
            </w:r>
          </w:p>
        </w:tc>
      </w:tr>
      <w:tr w:rsidR="00242D4E" w:rsidRPr="008561F2" w14:paraId="2B010948" w14:textId="77777777" w:rsidTr="00B371C7">
        <w:tc>
          <w:tcPr>
            <w:tcW w:w="1908" w:type="dxa"/>
            <w:vMerge/>
          </w:tcPr>
          <w:p w14:paraId="3586034C" w14:textId="77777777" w:rsidR="00242D4E" w:rsidRPr="008561F2" w:rsidRDefault="00242D4E" w:rsidP="00B371C7">
            <w:pPr>
              <w:jc w:val="center"/>
              <w:rPr>
                <w:rFonts w:asciiTheme="minorHAnsi" w:hAnsiTheme="minorHAnsi" w:cstheme="minorHAnsi"/>
                <w:sz w:val="22"/>
                <w:szCs w:val="22"/>
              </w:rPr>
            </w:pPr>
          </w:p>
        </w:tc>
        <w:tc>
          <w:tcPr>
            <w:tcW w:w="12706" w:type="dxa"/>
            <w:gridSpan w:val="4"/>
          </w:tcPr>
          <w:p w14:paraId="7139434A" w14:textId="77777777" w:rsidR="00242D4E" w:rsidRPr="008561F2" w:rsidRDefault="00242D4E" w:rsidP="00B371C7">
            <w:pPr>
              <w:shd w:val="clear" w:color="auto" w:fill="D9E2F3" w:themeFill="accent1" w:themeFillTint="33"/>
              <w:rPr>
                <w:rFonts w:asciiTheme="minorHAnsi" w:hAnsiTheme="minorHAnsi" w:cstheme="minorHAnsi"/>
                <w:b/>
                <w:sz w:val="22"/>
                <w:szCs w:val="22"/>
              </w:rPr>
            </w:pPr>
            <w:r w:rsidRPr="008561F2">
              <w:rPr>
                <w:rFonts w:asciiTheme="minorHAnsi" w:hAnsiTheme="minorHAnsi" w:cstheme="minorHAnsi"/>
                <w:b/>
                <w:sz w:val="22"/>
                <w:szCs w:val="22"/>
              </w:rPr>
              <w:t>GUIDELINES:</w:t>
            </w:r>
          </w:p>
          <w:p w14:paraId="3CD74F11" w14:textId="5086DBED" w:rsidR="00242D4E" w:rsidRPr="008561F2" w:rsidRDefault="00242D4E" w:rsidP="00204EE9">
            <w:pPr>
              <w:rPr>
                <w:rFonts w:asciiTheme="minorHAnsi" w:hAnsiTheme="minorHAnsi" w:cstheme="minorHAnsi"/>
                <w:sz w:val="22"/>
                <w:szCs w:val="22"/>
              </w:rPr>
            </w:pPr>
            <w:r w:rsidRPr="008561F2">
              <w:rPr>
                <w:rFonts w:asciiTheme="minorHAnsi" w:hAnsiTheme="minorHAnsi" w:cstheme="minorHAnsi"/>
                <w:sz w:val="22"/>
                <w:szCs w:val="22"/>
              </w:rPr>
              <w:t xml:space="preserve"> </w:t>
            </w:r>
            <w:r w:rsidR="00204EE9" w:rsidRPr="008561F2">
              <w:rPr>
                <w:rFonts w:asciiTheme="minorHAnsi" w:hAnsiTheme="minorHAnsi" w:cstheme="minorHAnsi"/>
                <w:sz w:val="22"/>
                <w:szCs w:val="22"/>
              </w:rPr>
              <w:t>Handrails both inside and outside need to be present when required. (shall be provided on at least one side of each continuous run of treads or flight with three or more risers).  The handrails need to be between 34-38 inches in height.  They need to be sturdy and able to support use of stairs for all individuals.</w:t>
            </w:r>
          </w:p>
        </w:tc>
      </w:tr>
      <w:tr w:rsidR="00242D4E" w:rsidRPr="008561F2" w14:paraId="4AE39CE2" w14:textId="77777777" w:rsidTr="00B371C7">
        <w:tc>
          <w:tcPr>
            <w:tcW w:w="1908" w:type="dxa"/>
            <w:vMerge/>
          </w:tcPr>
          <w:p w14:paraId="61CDDB48" w14:textId="77777777" w:rsidR="00242D4E" w:rsidRPr="008561F2" w:rsidRDefault="00242D4E" w:rsidP="00B371C7">
            <w:pPr>
              <w:jc w:val="center"/>
              <w:rPr>
                <w:rFonts w:asciiTheme="minorHAnsi" w:hAnsiTheme="minorHAnsi" w:cstheme="minorHAnsi"/>
                <w:b/>
                <w:sz w:val="22"/>
                <w:szCs w:val="22"/>
              </w:rPr>
            </w:pPr>
          </w:p>
        </w:tc>
        <w:tc>
          <w:tcPr>
            <w:tcW w:w="2068" w:type="dxa"/>
            <w:shd w:val="clear" w:color="auto" w:fill="D9E2F3" w:themeFill="accent1" w:themeFillTint="33"/>
          </w:tcPr>
          <w:p w14:paraId="316247FA" w14:textId="77777777" w:rsidR="00242D4E" w:rsidRPr="008561F2" w:rsidRDefault="00242D4E" w:rsidP="00B371C7">
            <w:pPr>
              <w:jc w:val="center"/>
              <w:rPr>
                <w:rFonts w:asciiTheme="minorHAnsi" w:hAnsiTheme="minorHAnsi" w:cstheme="minorHAnsi"/>
                <w:sz w:val="22"/>
                <w:szCs w:val="22"/>
              </w:rPr>
            </w:pPr>
            <w:r w:rsidRPr="008561F2">
              <w:rPr>
                <w:rFonts w:asciiTheme="minorHAnsi" w:hAnsiTheme="minorHAnsi" w:cstheme="minorHAnsi"/>
                <w:b/>
                <w:sz w:val="22"/>
                <w:szCs w:val="22"/>
              </w:rPr>
              <w:t>INFORMATION SOURCE</w:t>
            </w:r>
          </w:p>
        </w:tc>
        <w:tc>
          <w:tcPr>
            <w:tcW w:w="3060" w:type="dxa"/>
            <w:shd w:val="clear" w:color="auto" w:fill="D9E2F3" w:themeFill="accent1" w:themeFillTint="33"/>
          </w:tcPr>
          <w:p w14:paraId="22700E19" w14:textId="77777777" w:rsidR="00242D4E" w:rsidRPr="008561F2" w:rsidRDefault="00242D4E" w:rsidP="00B371C7">
            <w:pPr>
              <w:jc w:val="center"/>
              <w:rPr>
                <w:rFonts w:asciiTheme="minorHAnsi" w:hAnsiTheme="minorHAnsi" w:cstheme="minorHAnsi"/>
                <w:sz w:val="22"/>
                <w:szCs w:val="22"/>
              </w:rPr>
            </w:pPr>
            <w:r w:rsidRPr="008561F2">
              <w:rPr>
                <w:rFonts w:asciiTheme="minorHAnsi" w:hAnsiTheme="minorHAnsi" w:cstheme="minorHAnsi"/>
                <w:b/>
                <w:sz w:val="22"/>
                <w:szCs w:val="22"/>
              </w:rPr>
              <w:t>HOW MEASURED</w:t>
            </w:r>
          </w:p>
        </w:tc>
        <w:tc>
          <w:tcPr>
            <w:tcW w:w="3756" w:type="dxa"/>
            <w:shd w:val="clear" w:color="auto" w:fill="D9E2F3" w:themeFill="accent1" w:themeFillTint="33"/>
          </w:tcPr>
          <w:p w14:paraId="3FD9AB7A" w14:textId="77777777" w:rsidR="00242D4E" w:rsidRPr="008561F2" w:rsidRDefault="00242D4E" w:rsidP="00B371C7">
            <w:pPr>
              <w:jc w:val="center"/>
              <w:rPr>
                <w:rFonts w:asciiTheme="minorHAnsi" w:hAnsiTheme="minorHAnsi" w:cstheme="minorHAnsi"/>
                <w:sz w:val="22"/>
                <w:szCs w:val="22"/>
              </w:rPr>
            </w:pPr>
            <w:r w:rsidRPr="008561F2">
              <w:rPr>
                <w:rFonts w:asciiTheme="minorHAnsi" w:hAnsiTheme="minorHAnsi" w:cstheme="minorHAnsi"/>
                <w:b/>
                <w:sz w:val="22"/>
                <w:szCs w:val="22"/>
              </w:rPr>
              <w:t>CRITERIA FOR STANDARD MET</w:t>
            </w:r>
          </w:p>
        </w:tc>
        <w:tc>
          <w:tcPr>
            <w:tcW w:w="3822" w:type="dxa"/>
            <w:shd w:val="clear" w:color="auto" w:fill="D9E2F3" w:themeFill="accent1" w:themeFillTint="33"/>
          </w:tcPr>
          <w:p w14:paraId="1C942B5C" w14:textId="77777777" w:rsidR="00242D4E" w:rsidRPr="008561F2" w:rsidRDefault="00242D4E" w:rsidP="00B371C7">
            <w:pPr>
              <w:jc w:val="center"/>
              <w:rPr>
                <w:rFonts w:asciiTheme="minorHAnsi" w:hAnsiTheme="minorHAnsi" w:cstheme="minorHAnsi"/>
                <w:b/>
                <w:sz w:val="22"/>
                <w:szCs w:val="22"/>
              </w:rPr>
            </w:pPr>
            <w:r w:rsidRPr="008561F2">
              <w:rPr>
                <w:rFonts w:asciiTheme="minorHAnsi" w:hAnsiTheme="minorHAnsi" w:cstheme="minorHAnsi"/>
                <w:b/>
                <w:sz w:val="22"/>
                <w:szCs w:val="22"/>
              </w:rPr>
              <w:t>CRITERIA FOR STANDARD</w:t>
            </w:r>
          </w:p>
          <w:p w14:paraId="7B501932" w14:textId="77777777" w:rsidR="00242D4E" w:rsidRPr="008561F2" w:rsidRDefault="00242D4E" w:rsidP="00B371C7">
            <w:pPr>
              <w:jc w:val="center"/>
              <w:rPr>
                <w:rFonts w:asciiTheme="minorHAnsi" w:hAnsiTheme="minorHAnsi" w:cstheme="minorHAnsi"/>
                <w:sz w:val="22"/>
                <w:szCs w:val="22"/>
              </w:rPr>
            </w:pPr>
            <w:r w:rsidRPr="008561F2">
              <w:rPr>
                <w:rFonts w:asciiTheme="minorHAnsi" w:hAnsiTheme="minorHAnsi" w:cstheme="minorHAnsi"/>
                <w:b/>
                <w:sz w:val="22"/>
                <w:szCs w:val="22"/>
              </w:rPr>
              <w:t>NOT MET</w:t>
            </w:r>
          </w:p>
        </w:tc>
      </w:tr>
      <w:tr w:rsidR="00204EE9" w:rsidRPr="008561F2" w14:paraId="55651CC9" w14:textId="77777777" w:rsidTr="00204EE9">
        <w:trPr>
          <w:trHeight w:val="1790"/>
        </w:trPr>
        <w:tc>
          <w:tcPr>
            <w:tcW w:w="1908" w:type="dxa"/>
            <w:vMerge/>
          </w:tcPr>
          <w:p w14:paraId="19065E8C" w14:textId="77777777" w:rsidR="00204EE9" w:rsidRPr="008561F2" w:rsidRDefault="00204EE9" w:rsidP="00B371C7">
            <w:pPr>
              <w:jc w:val="center"/>
              <w:rPr>
                <w:rFonts w:asciiTheme="minorHAnsi" w:hAnsiTheme="minorHAnsi" w:cstheme="minorHAnsi"/>
                <w:b/>
                <w:sz w:val="22"/>
                <w:szCs w:val="22"/>
              </w:rPr>
            </w:pPr>
          </w:p>
        </w:tc>
        <w:tc>
          <w:tcPr>
            <w:tcW w:w="2068" w:type="dxa"/>
          </w:tcPr>
          <w:p w14:paraId="6AC61BC3" w14:textId="77777777" w:rsidR="00204EE9" w:rsidRPr="008561F2" w:rsidRDefault="00204EE9" w:rsidP="00B371C7">
            <w:pPr>
              <w:rPr>
                <w:rFonts w:asciiTheme="minorHAnsi" w:hAnsiTheme="minorHAnsi" w:cstheme="minorHAnsi"/>
                <w:sz w:val="22"/>
                <w:szCs w:val="22"/>
              </w:rPr>
            </w:pPr>
            <w:r w:rsidRPr="008561F2">
              <w:rPr>
                <w:rFonts w:asciiTheme="minorHAnsi" w:hAnsiTheme="minorHAnsi" w:cstheme="minorHAnsi"/>
                <w:sz w:val="22"/>
                <w:szCs w:val="22"/>
              </w:rPr>
              <w:t>Site review</w:t>
            </w:r>
          </w:p>
          <w:p w14:paraId="4D23FBFA" w14:textId="77777777" w:rsidR="00204EE9" w:rsidRPr="008561F2" w:rsidRDefault="00204EE9" w:rsidP="00B371C7">
            <w:pPr>
              <w:rPr>
                <w:rFonts w:asciiTheme="minorHAnsi" w:hAnsiTheme="minorHAnsi" w:cstheme="minorHAnsi"/>
                <w:sz w:val="22"/>
                <w:szCs w:val="22"/>
              </w:rPr>
            </w:pPr>
          </w:p>
          <w:p w14:paraId="0F8DE8B6" w14:textId="788694A3" w:rsidR="00204EE9" w:rsidRPr="008561F2" w:rsidRDefault="00204EE9" w:rsidP="00B371C7">
            <w:pPr>
              <w:ind w:left="-18"/>
              <w:rPr>
                <w:rFonts w:asciiTheme="minorHAnsi" w:hAnsiTheme="minorHAnsi" w:cstheme="minorHAnsi"/>
                <w:sz w:val="22"/>
                <w:szCs w:val="22"/>
              </w:rPr>
            </w:pPr>
            <w:r w:rsidRPr="008561F2">
              <w:rPr>
                <w:rFonts w:asciiTheme="minorHAnsi" w:hAnsiTheme="minorHAnsi" w:cstheme="minorHAnsi"/>
                <w:sz w:val="22"/>
                <w:szCs w:val="22"/>
              </w:rPr>
              <w:t>Current Section 8 inspection/letter</w:t>
            </w:r>
          </w:p>
        </w:tc>
        <w:tc>
          <w:tcPr>
            <w:tcW w:w="3060" w:type="dxa"/>
          </w:tcPr>
          <w:p w14:paraId="5E0123DB" w14:textId="77777777" w:rsidR="00204EE9" w:rsidRPr="008561F2" w:rsidRDefault="00204EE9" w:rsidP="00B371C7">
            <w:pPr>
              <w:rPr>
                <w:rFonts w:asciiTheme="minorHAnsi" w:hAnsiTheme="minorHAnsi" w:cstheme="minorHAnsi"/>
                <w:sz w:val="22"/>
                <w:szCs w:val="22"/>
              </w:rPr>
            </w:pPr>
            <w:r w:rsidRPr="008561F2">
              <w:rPr>
                <w:rFonts w:asciiTheme="minorHAnsi" w:hAnsiTheme="minorHAnsi" w:cstheme="minorHAnsi"/>
                <w:sz w:val="22"/>
                <w:szCs w:val="22"/>
              </w:rPr>
              <w:t>The location is reviewed to determine if handrails and balusters are located as required and in good repair.</w:t>
            </w:r>
          </w:p>
          <w:p w14:paraId="6CC95F19" w14:textId="77777777" w:rsidR="00204EE9" w:rsidRPr="008561F2" w:rsidRDefault="00204EE9" w:rsidP="00B371C7">
            <w:pPr>
              <w:rPr>
                <w:rFonts w:asciiTheme="minorHAnsi" w:hAnsiTheme="minorHAnsi" w:cstheme="minorHAnsi"/>
                <w:sz w:val="22"/>
                <w:szCs w:val="22"/>
              </w:rPr>
            </w:pPr>
          </w:p>
          <w:p w14:paraId="52254AE2" w14:textId="5A520BA4" w:rsidR="00204EE9" w:rsidRPr="008561F2" w:rsidRDefault="00204EE9" w:rsidP="00204EE9">
            <w:pPr>
              <w:rPr>
                <w:rFonts w:asciiTheme="minorHAnsi" w:hAnsiTheme="minorHAnsi" w:cstheme="minorHAnsi"/>
                <w:sz w:val="22"/>
                <w:szCs w:val="22"/>
              </w:rPr>
            </w:pPr>
            <w:r w:rsidRPr="008561F2">
              <w:rPr>
                <w:rFonts w:asciiTheme="minorHAnsi" w:hAnsiTheme="minorHAnsi" w:cstheme="minorHAnsi"/>
                <w:sz w:val="22"/>
                <w:szCs w:val="22"/>
              </w:rPr>
              <w:t>Not reviewed if reviewed by Section 8</w:t>
            </w:r>
          </w:p>
        </w:tc>
        <w:tc>
          <w:tcPr>
            <w:tcW w:w="3756" w:type="dxa"/>
          </w:tcPr>
          <w:p w14:paraId="18956DFE" w14:textId="77777777" w:rsidR="00204EE9" w:rsidRPr="008561F2" w:rsidRDefault="00204EE9" w:rsidP="00846760">
            <w:pPr>
              <w:pStyle w:val="ListParagraph"/>
              <w:numPr>
                <w:ilvl w:val="0"/>
                <w:numId w:val="15"/>
              </w:numPr>
              <w:ind w:left="344"/>
              <w:rPr>
                <w:rFonts w:asciiTheme="minorHAnsi" w:hAnsiTheme="minorHAnsi" w:cstheme="minorHAnsi"/>
                <w:sz w:val="22"/>
                <w:szCs w:val="22"/>
              </w:rPr>
            </w:pPr>
            <w:r w:rsidRPr="008561F2">
              <w:rPr>
                <w:rFonts w:asciiTheme="minorHAnsi" w:hAnsiTheme="minorHAnsi" w:cstheme="minorHAnsi"/>
                <w:sz w:val="22"/>
                <w:szCs w:val="22"/>
              </w:rPr>
              <w:t xml:space="preserve">All handrails and balusters are located as required </w:t>
            </w:r>
          </w:p>
          <w:p w14:paraId="6197E9EB" w14:textId="37A973D4" w:rsidR="00204EE9" w:rsidRPr="008561F2" w:rsidRDefault="00204EE9" w:rsidP="00846760">
            <w:pPr>
              <w:pStyle w:val="ListParagraph"/>
              <w:numPr>
                <w:ilvl w:val="0"/>
                <w:numId w:val="15"/>
              </w:numPr>
              <w:ind w:left="344"/>
              <w:rPr>
                <w:rFonts w:asciiTheme="minorHAnsi" w:hAnsiTheme="minorHAnsi" w:cstheme="minorHAnsi"/>
                <w:sz w:val="22"/>
                <w:szCs w:val="22"/>
              </w:rPr>
            </w:pPr>
            <w:r w:rsidRPr="008561F2">
              <w:rPr>
                <w:rFonts w:asciiTheme="minorHAnsi" w:hAnsiTheme="minorHAnsi" w:cstheme="minorHAnsi"/>
                <w:b/>
                <w:sz w:val="22"/>
                <w:szCs w:val="22"/>
                <w:u w:val="single"/>
              </w:rPr>
              <w:t>and</w:t>
            </w:r>
            <w:r w:rsidRPr="008561F2">
              <w:rPr>
                <w:rFonts w:asciiTheme="minorHAnsi" w:hAnsiTheme="minorHAnsi" w:cstheme="minorHAnsi"/>
                <w:sz w:val="22"/>
                <w:szCs w:val="22"/>
              </w:rPr>
              <w:t xml:space="preserve"> in good repair.</w:t>
            </w:r>
          </w:p>
          <w:p w14:paraId="1BF5CE6A" w14:textId="77777777" w:rsidR="00204EE9" w:rsidRPr="008561F2" w:rsidRDefault="00204EE9" w:rsidP="00204EE9">
            <w:pPr>
              <w:ind w:left="344"/>
              <w:rPr>
                <w:rFonts w:asciiTheme="minorHAnsi" w:hAnsiTheme="minorHAnsi" w:cstheme="minorHAnsi"/>
                <w:sz w:val="22"/>
                <w:szCs w:val="22"/>
              </w:rPr>
            </w:pPr>
          </w:p>
          <w:p w14:paraId="7BB6A5DA" w14:textId="3FFC7D84" w:rsidR="00204EE9" w:rsidRPr="008561F2" w:rsidRDefault="00204EE9" w:rsidP="00204EE9">
            <w:pPr>
              <w:rPr>
                <w:rFonts w:asciiTheme="minorHAnsi" w:hAnsiTheme="minorHAnsi" w:cstheme="minorHAnsi"/>
                <w:sz w:val="22"/>
                <w:szCs w:val="22"/>
              </w:rPr>
            </w:pPr>
            <w:r w:rsidRPr="008561F2">
              <w:rPr>
                <w:rFonts w:asciiTheme="minorHAnsi" w:hAnsiTheme="minorHAnsi" w:cstheme="minorHAnsi"/>
                <w:sz w:val="22"/>
                <w:szCs w:val="22"/>
              </w:rPr>
              <w:t>Or Section 8 inspection/ letter</w:t>
            </w:r>
          </w:p>
        </w:tc>
        <w:tc>
          <w:tcPr>
            <w:tcW w:w="3822" w:type="dxa"/>
          </w:tcPr>
          <w:p w14:paraId="7ACD5B96" w14:textId="77777777" w:rsidR="00204EE9" w:rsidRPr="008561F2" w:rsidRDefault="00204EE9" w:rsidP="00846760">
            <w:pPr>
              <w:pStyle w:val="ListParagraph"/>
              <w:numPr>
                <w:ilvl w:val="0"/>
                <w:numId w:val="15"/>
              </w:numPr>
              <w:ind w:left="344"/>
              <w:rPr>
                <w:rFonts w:asciiTheme="minorHAnsi" w:hAnsiTheme="minorHAnsi" w:cstheme="minorHAnsi"/>
                <w:sz w:val="22"/>
                <w:szCs w:val="22"/>
              </w:rPr>
            </w:pPr>
            <w:r w:rsidRPr="008561F2">
              <w:rPr>
                <w:rFonts w:asciiTheme="minorHAnsi" w:hAnsiTheme="minorHAnsi" w:cstheme="minorHAnsi"/>
                <w:sz w:val="22"/>
                <w:szCs w:val="22"/>
              </w:rPr>
              <w:t xml:space="preserve">Handrails and balusters are not located as required </w:t>
            </w:r>
          </w:p>
          <w:p w14:paraId="29058FA9" w14:textId="333F85F3" w:rsidR="00204EE9" w:rsidRPr="008561F2" w:rsidRDefault="00204EE9" w:rsidP="00846760">
            <w:pPr>
              <w:pStyle w:val="ListParagraph"/>
              <w:numPr>
                <w:ilvl w:val="0"/>
                <w:numId w:val="15"/>
              </w:numPr>
              <w:ind w:left="344"/>
              <w:rPr>
                <w:rFonts w:asciiTheme="minorHAnsi" w:hAnsiTheme="minorHAnsi" w:cstheme="minorHAnsi"/>
                <w:color w:val="000080"/>
                <w:sz w:val="22"/>
                <w:szCs w:val="22"/>
              </w:rPr>
            </w:pPr>
            <w:r w:rsidRPr="008561F2">
              <w:rPr>
                <w:rFonts w:asciiTheme="minorHAnsi" w:hAnsiTheme="minorHAnsi" w:cstheme="minorHAnsi"/>
                <w:b/>
                <w:sz w:val="22"/>
                <w:szCs w:val="22"/>
                <w:u w:val="single"/>
              </w:rPr>
              <w:t>and/or</w:t>
            </w:r>
            <w:r w:rsidRPr="008561F2">
              <w:rPr>
                <w:rFonts w:asciiTheme="minorHAnsi" w:hAnsiTheme="minorHAnsi" w:cstheme="minorHAnsi"/>
                <w:sz w:val="22"/>
                <w:szCs w:val="22"/>
                <w:u w:val="single"/>
              </w:rPr>
              <w:t xml:space="preserve"> </w:t>
            </w:r>
            <w:r w:rsidRPr="008561F2">
              <w:rPr>
                <w:rFonts w:asciiTheme="minorHAnsi" w:hAnsiTheme="minorHAnsi" w:cstheme="minorHAnsi"/>
                <w:sz w:val="22"/>
                <w:szCs w:val="22"/>
              </w:rPr>
              <w:t>are not in good repair.</w:t>
            </w:r>
          </w:p>
        </w:tc>
      </w:tr>
      <w:tr w:rsidR="00242D4E" w:rsidRPr="008561F2" w14:paraId="5FEFD9BB" w14:textId="77777777" w:rsidTr="009C1FBB">
        <w:trPr>
          <w:trHeight w:val="539"/>
        </w:trPr>
        <w:tc>
          <w:tcPr>
            <w:tcW w:w="1908" w:type="dxa"/>
            <w:vMerge w:val="restart"/>
          </w:tcPr>
          <w:p w14:paraId="4C135372" w14:textId="77777777" w:rsidR="00242D4E" w:rsidRPr="008561F2" w:rsidRDefault="00242D4E"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561F2">
              <w:rPr>
                <w:rFonts w:asciiTheme="minorHAnsi" w:hAnsiTheme="minorHAnsi" w:cstheme="minorHAnsi"/>
                <w:b/>
                <w:sz w:val="22"/>
                <w:szCs w:val="22"/>
                <w:shd w:val="clear" w:color="auto" w:fill="D9E2F3" w:themeFill="accent1" w:themeFillTint="33"/>
              </w:rPr>
              <w:lastRenderedPageBreak/>
              <w:t>INDICATOR</w:t>
            </w:r>
          </w:p>
          <w:p w14:paraId="1C7510DC" w14:textId="77777777" w:rsidR="00242D4E" w:rsidRPr="008561F2" w:rsidRDefault="00242D4E" w:rsidP="00B371C7">
            <w:pPr>
              <w:rPr>
                <w:rFonts w:asciiTheme="minorHAnsi" w:hAnsiTheme="minorHAnsi" w:cstheme="minorHAnsi"/>
                <w:sz w:val="22"/>
                <w:szCs w:val="22"/>
              </w:rPr>
            </w:pPr>
          </w:p>
          <w:p w14:paraId="52149699" w14:textId="4BC8B162" w:rsidR="00242D4E" w:rsidRPr="008561F2" w:rsidRDefault="61BB425F" w:rsidP="1DA41D1E">
            <w:pPr>
              <w:rPr>
                <w:rFonts w:asciiTheme="minorHAnsi" w:hAnsiTheme="minorHAnsi" w:cstheme="minorBidi"/>
                <w:b/>
                <w:bCs/>
                <w:sz w:val="22"/>
                <w:szCs w:val="22"/>
              </w:rPr>
            </w:pPr>
            <w:r w:rsidRPr="1DA41D1E">
              <w:rPr>
                <w:rFonts w:asciiTheme="minorHAnsi" w:hAnsiTheme="minorHAnsi" w:cstheme="minorBidi"/>
                <w:b/>
                <w:bCs/>
                <w:sz w:val="22"/>
                <w:szCs w:val="22"/>
              </w:rPr>
              <w:t>L15.</w:t>
            </w:r>
            <w:r w:rsidRPr="1DA41D1E">
              <w:rPr>
                <w:rFonts w:asciiTheme="minorHAnsi" w:hAnsiTheme="minorHAnsi" w:cstheme="minorBidi"/>
                <w:sz w:val="22"/>
                <w:szCs w:val="22"/>
              </w:rPr>
              <w:t xml:space="preserve"> Hot water </w:t>
            </w:r>
            <w:r w:rsidR="66C58906" w:rsidRPr="1DA41D1E">
              <w:rPr>
                <w:rFonts w:asciiTheme="minorHAnsi" w:hAnsiTheme="minorHAnsi" w:cstheme="minorBidi"/>
                <w:sz w:val="22"/>
                <w:szCs w:val="22"/>
              </w:rPr>
              <w:t xml:space="preserve">temperature </w:t>
            </w:r>
            <w:r w:rsidRPr="1DA41D1E">
              <w:rPr>
                <w:rFonts w:asciiTheme="minorHAnsi" w:hAnsiTheme="minorHAnsi" w:cstheme="minorBidi"/>
                <w:sz w:val="22"/>
                <w:szCs w:val="22"/>
              </w:rPr>
              <w:t>tests between 110 and 120 degrees.</w:t>
            </w:r>
          </w:p>
          <w:p w14:paraId="7AE23AC7" w14:textId="77777777" w:rsidR="00242D4E" w:rsidRPr="008561F2" w:rsidRDefault="00242D4E" w:rsidP="00B371C7">
            <w:pPr>
              <w:jc w:val="center"/>
              <w:rPr>
                <w:rFonts w:asciiTheme="minorHAnsi" w:hAnsiTheme="minorHAnsi" w:cstheme="minorHAnsi"/>
                <w:sz w:val="22"/>
                <w:szCs w:val="22"/>
              </w:rPr>
            </w:pPr>
          </w:p>
          <w:p w14:paraId="53F5E445" w14:textId="77777777" w:rsidR="00242D4E" w:rsidRPr="008561F2" w:rsidRDefault="00242D4E"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561F2">
              <w:rPr>
                <w:rFonts w:asciiTheme="minorHAnsi" w:hAnsiTheme="minorHAnsi" w:cstheme="minorHAnsi"/>
                <w:b/>
                <w:sz w:val="22"/>
                <w:szCs w:val="22"/>
              </w:rPr>
              <w:t>APPLICABILITY</w:t>
            </w:r>
          </w:p>
          <w:p w14:paraId="1B430E33" w14:textId="77777777" w:rsidR="00242D4E" w:rsidRPr="008561F2" w:rsidRDefault="00242D4E" w:rsidP="00B371C7">
            <w:pPr>
              <w:rPr>
                <w:rFonts w:asciiTheme="minorHAnsi" w:hAnsiTheme="minorHAnsi" w:cstheme="minorHAnsi"/>
                <w:sz w:val="22"/>
                <w:szCs w:val="22"/>
              </w:rPr>
            </w:pPr>
          </w:p>
          <w:p w14:paraId="78E16B95" w14:textId="77777777"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438806157"/>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24/</w:t>
            </w:r>
            <w:proofErr w:type="spellStart"/>
            <w:r w:rsidR="00756BB5">
              <w:rPr>
                <w:rFonts w:asciiTheme="minorHAnsi" w:hAnsiTheme="minorHAnsi" w:cstheme="minorHAnsi"/>
                <w:sz w:val="22"/>
                <w:szCs w:val="22"/>
              </w:rPr>
              <w:t>hr</w:t>
            </w:r>
            <w:proofErr w:type="spellEnd"/>
            <w:r w:rsidR="00756BB5">
              <w:rPr>
                <w:rFonts w:asciiTheme="minorHAnsi" w:hAnsiTheme="minorHAnsi" w:cstheme="minorHAnsi"/>
                <w:sz w:val="22"/>
                <w:szCs w:val="22"/>
              </w:rPr>
              <w:t xml:space="preserve"> R</w:t>
            </w:r>
            <w:r w:rsidR="00756BB5" w:rsidRPr="00A97ED1">
              <w:rPr>
                <w:rFonts w:asciiTheme="minorHAnsi" w:hAnsiTheme="minorHAnsi" w:cstheme="minorHAnsi"/>
                <w:sz w:val="22"/>
                <w:szCs w:val="22"/>
              </w:rPr>
              <w:t xml:space="preserve">esidential </w:t>
            </w:r>
          </w:p>
          <w:p w14:paraId="7AE936C6" w14:textId="77777777"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912472692"/>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ABI/MFP 24/</w:t>
            </w:r>
            <w:proofErr w:type="spellStart"/>
            <w:r w:rsidR="00756BB5">
              <w:rPr>
                <w:rFonts w:asciiTheme="minorHAnsi" w:hAnsiTheme="minorHAnsi" w:cstheme="minorHAnsi"/>
                <w:sz w:val="22"/>
                <w:szCs w:val="22"/>
              </w:rPr>
              <w:t>hr</w:t>
            </w:r>
            <w:proofErr w:type="spellEnd"/>
            <w:r w:rsidR="00756BB5">
              <w:rPr>
                <w:rFonts w:asciiTheme="minorHAnsi" w:hAnsiTheme="minorHAnsi" w:cstheme="minorHAnsi"/>
                <w:sz w:val="22"/>
                <w:szCs w:val="22"/>
              </w:rPr>
              <w:t xml:space="preserve"> Residential </w:t>
            </w:r>
          </w:p>
          <w:p w14:paraId="5FE74FAD" w14:textId="132437CF"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348564827"/>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346F8A">
              <w:rPr>
                <w:rFonts w:asciiTheme="minorHAnsi" w:hAnsiTheme="minorHAnsi" w:cstheme="minorHAnsi"/>
                <w:sz w:val="22"/>
                <w:szCs w:val="22"/>
              </w:rPr>
              <w:t>IHS</w:t>
            </w:r>
            <w:r w:rsidR="00346F8A">
              <w:rPr>
                <w:rFonts w:asciiTheme="minorHAnsi" w:eastAsia="Wingdings" w:hAnsiTheme="minorHAnsi" w:cstheme="minorHAnsi"/>
                <w:sz w:val="22"/>
                <w:szCs w:val="22"/>
              </w:rPr>
              <w:t xml:space="preserve"> </w:t>
            </w:r>
            <w:r w:rsidR="00346F8A" w:rsidRPr="00A97ED1">
              <w:rPr>
                <w:rFonts w:ascii="Wingdings" w:eastAsia="Wingdings" w:hAnsi="Wingdings" w:cstheme="minorHAnsi"/>
                <w:sz w:val="18"/>
                <w:szCs w:val="20"/>
              </w:rPr>
              <w:t>«</w:t>
            </w:r>
          </w:p>
          <w:p w14:paraId="47E88287" w14:textId="77777777"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369232978"/>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Placement</w:t>
            </w:r>
          </w:p>
          <w:p w14:paraId="3DE45759" w14:textId="77777777"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063251881"/>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ABI/MFP Placement</w:t>
            </w:r>
          </w:p>
          <w:p w14:paraId="7BF7D728" w14:textId="77777777"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695657283"/>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sidRPr="00A97ED1">
              <w:rPr>
                <w:rFonts w:asciiTheme="minorHAnsi" w:hAnsiTheme="minorHAnsi" w:cstheme="minorHAnsi"/>
                <w:sz w:val="22"/>
                <w:szCs w:val="22"/>
              </w:rPr>
              <w:t>Respite</w:t>
            </w:r>
          </w:p>
          <w:p w14:paraId="6E0613F6" w14:textId="77777777" w:rsidR="00756BB5" w:rsidRPr="00A97ED1" w:rsidRDefault="00756BB5" w:rsidP="00756BB5">
            <w:pPr>
              <w:ind w:left="180" w:hanging="180"/>
              <w:rPr>
                <w:rFonts w:asciiTheme="minorHAnsi" w:hAnsiTheme="minorHAnsi" w:cstheme="minorHAnsi"/>
                <w:sz w:val="22"/>
                <w:szCs w:val="22"/>
              </w:rPr>
            </w:pPr>
          </w:p>
          <w:p w14:paraId="7A38BD13" w14:textId="02A68EFB"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6415866"/>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Employment Services</w:t>
            </w:r>
            <w:r w:rsidR="00346F8A">
              <w:rPr>
                <w:rFonts w:asciiTheme="minorHAnsi" w:eastAsia="Wingdings" w:hAnsiTheme="minorHAnsi" w:cstheme="minorHAnsi"/>
                <w:sz w:val="22"/>
                <w:szCs w:val="22"/>
              </w:rPr>
              <w:t xml:space="preserve"> </w:t>
            </w:r>
            <w:r w:rsidR="00346F8A" w:rsidRPr="00A97ED1">
              <w:rPr>
                <w:rFonts w:ascii="Wingdings" w:eastAsia="Wingdings" w:hAnsi="Wingdings" w:cstheme="minorHAnsi"/>
                <w:sz w:val="18"/>
                <w:szCs w:val="20"/>
              </w:rPr>
              <w:t>«</w:t>
            </w:r>
          </w:p>
          <w:p w14:paraId="768479EA" w14:textId="6DBA73B7" w:rsidR="00242D4E" w:rsidRPr="008561F2" w:rsidRDefault="00550408" w:rsidP="00756BB5">
            <w:pPr>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511341322"/>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CBDS</w:t>
            </w:r>
          </w:p>
        </w:tc>
        <w:tc>
          <w:tcPr>
            <w:tcW w:w="2068" w:type="dxa"/>
            <w:shd w:val="clear" w:color="auto" w:fill="D9E2F3" w:themeFill="accent1" w:themeFillTint="33"/>
          </w:tcPr>
          <w:p w14:paraId="5345F979" w14:textId="39FF3684" w:rsidR="00242D4E" w:rsidRPr="008561F2" w:rsidRDefault="008561F2" w:rsidP="00B371C7">
            <w:pPr>
              <w:rPr>
                <w:rFonts w:asciiTheme="minorHAnsi" w:hAnsiTheme="minorHAnsi" w:cstheme="minorHAnsi"/>
                <w:b/>
                <w:sz w:val="22"/>
                <w:szCs w:val="22"/>
              </w:rPr>
            </w:pPr>
            <w:r w:rsidRPr="008561F2">
              <w:rPr>
                <w:rFonts w:asciiTheme="minorHAnsi" w:hAnsiTheme="minorHAnsi" w:cstheme="minorHAnsi"/>
                <w:b/>
                <w:sz w:val="22"/>
                <w:szCs w:val="22"/>
              </w:rPr>
              <w:t>Regulations 7.07 (1):</w:t>
            </w:r>
          </w:p>
        </w:tc>
        <w:tc>
          <w:tcPr>
            <w:tcW w:w="10638" w:type="dxa"/>
            <w:gridSpan w:val="3"/>
            <w:shd w:val="clear" w:color="auto" w:fill="auto"/>
          </w:tcPr>
          <w:p w14:paraId="3E806D5A" w14:textId="5D40884F" w:rsidR="00242D4E" w:rsidRPr="008561F2" w:rsidRDefault="008561F2" w:rsidP="00B371C7">
            <w:pPr>
              <w:rPr>
                <w:rFonts w:asciiTheme="minorHAnsi" w:hAnsiTheme="minorHAnsi" w:cstheme="minorHAnsi"/>
                <w:sz w:val="22"/>
                <w:szCs w:val="22"/>
              </w:rPr>
            </w:pPr>
            <w:r w:rsidRPr="008561F2">
              <w:rPr>
                <w:rFonts w:asciiTheme="minorHAnsi" w:hAnsiTheme="minorHAnsi" w:cstheme="minorHAnsi"/>
                <w:sz w:val="22"/>
                <w:szCs w:val="22"/>
              </w:rPr>
              <w:t>All homes and work/day supports must meet all applicable building, sanitary, health, safety, and zoning requirements.</w:t>
            </w:r>
          </w:p>
        </w:tc>
      </w:tr>
      <w:tr w:rsidR="008561F2" w:rsidRPr="008561F2" w14:paraId="77EE7711" w14:textId="77777777" w:rsidTr="1DA41D1E">
        <w:tc>
          <w:tcPr>
            <w:tcW w:w="1908" w:type="dxa"/>
            <w:vMerge/>
          </w:tcPr>
          <w:p w14:paraId="705DD118" w14:textId="77777777" w:rsidR="008561F2" w:rsidRPr="008561F2" w:rsidRDefault="008561F2"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5A2B7F41" w14:textId="376425C2" w:rsidR="008561F2" w:rsidRPr="008561F2" w:rsidRDefault="0017000C" w:rsidP="00B371C7">
            <w:pPr>
              <w:rPr>
                <w:rFonts w:asciiTheme="minorHAnsi" w:hAnsiTheme="minorHAnsi" w:cstheme="minorHAnsi"/>
                <w:b/>
                <w:sz w:val="22"/>
                <w:szCs w:val="22"/>
              </w:rPr>
            </w:pPr>
            <w:r>
              <w:rPr>
                <w:rFonts w:asciiTheme="minorHAnsi" w:hAnsiTheme="minorHAnsi" w:cstheme="minorHAnsi"/>
                <w:b/>
                <w:sz w:val="22"/>
                <w:szCs w:val="22"/>
              </w:rPr>
              <w:t xml:space="preserve">Regulations </w:t>
            </w:r>
            <w:r w:rsidR="008561F2" w:rsidRPr="008561F2">
              <w:rPr>
                <w:rFonts w:asciiTheme="minorHAnsi" w:hAnsiTheme="minorHAnsi" w:cstheme="minorHAnsi"/>
                <w:b/>
                <w:sz w:val="22"/>
                <w:szCs w:val="22"/>
              </w:rPr>
              <w:t>7.07</w:t>
            </w:r>
            <w:r>
              <w:rPr>
                <w:rFonts w:asciiTheme="minorHAnsi" w:hAnsiTheme="minorHAnsi" w:cstheme="minorHAnsi"/>
                <w:b/>
                <w:sz w:val="22"/>
                <w:szCs w:val="22"/>
              </w:rPr>
              <w:t xml:space="preserve"> </w:t>
            </w:r>
            <w:r w:rsidR="008561F2" w:rsidRPr="008561F2">
              <w:rPr>
                <w:rFonts w:asciiTheme="minorHAnsi" w:hAnsiTheme="minorHAnsi" w:cstheme="minorHAnsi"/>
                <w:b/>
                <w:sz w:val="22"/>
                <w:szCs w:val="22"/>
              </w:rPr>
              <w:t>(5)(f)</w:t>
            </w:r>
            <w:r>
              <w:rPr>
                <w:rFonts w:asciiTheme="minorHAnsi" w:hAnsiTheme="minorHAnsi" w:cstheme="minorHAnsi"/>
                <w:b/>
                <w:sz w:val="22"/>
                <w:szCs w:val="22"/>
              </w:rPr>
              <w:t>:</w:t>
            </w:r>
          </w:p>
        </w:tc>
        <w:tc>
          <w:tcPr>
            <w:tcW w:w="10638" w:type="dxa"/>
            <w:gridSpan w:val="3"/>
            <w:shd w:val="clear" w:color="auto" w:fill="auto"/>
          </w:tcPr>
          <w:p w14:paraId="51BDC2FE" w14:textId="1847B771" w:rsidR="008561F2" w:rsidRPr="008561F2" w:rsidRDefault="008561F2" w:rsidP="00B371C7">
            <w:pPr>
              <w:rPr>
                <w:rFonts w:asciiTheme="minorHAnsi" w:hAnsiTheme="minorHAnsi" w:cstheme="minorHAnsi"/>
                <w:sz w:val="22"/>
                <w:szCs w:val="22"/>
              </w:rPr>
            </w:pPr>
            <w:r w:rsidRPr="008561F2">
              <w:rPr>
                <w:rFonts w:asciiTheme="minorHAnsi" w:hAnsiTheme="minorHAnsi" w:cstheme="minorHAnsi"/>
                <w:sz w:val="22"/>
                <w:szCs w:val="22"/>
              </w:rPr>
              <w:t xml:space="preserve">Heating and plumbing systems shall be installed and maintained for safe, </w:t>
            </w:r>
            <w:proofErr w:type="gramStart"/>
            <w:r w:rsidRPr="008561F2">
              <w:rPr>
                <w:rFonts w:asciiTheme="minorHAnsi" w:hAnsiTheme="minorHAnsi" w:cstheme="minorHAnsi"/>
                <w:sz w:val="22"/>
                <w:szCs w:val="22"/>
              </w:rPr>
              <w:t>healthy</w:t>
            </w:r>
            <w:proofErr w:type="gramEnd"/>
            <w:r w:rsidRPr="008561F2">
              <w:rPr>
                <w:rFonts w:asciiTheme="minorHAnsi" w:hAnsiTheme="minorHAnsi" w:cstheme="minorHAnsi"/>
                <w:sz w:val="22"/>
                <w:szCs w:val="22"/>
              </w:rPr>
              <w:t xml:space="preserve"> and comfortable use by individuals.</w:t>
            </w:r>
          </w:p>
        </w:tc>
      </w:tr>
      <w:tr w:rsidR="00242D4E" w:rsidRPr="008561F2" w14:paraId="01622C2C" w14:textId="77777777" w:rsidTr="1DA41D1E">
        <w:tc>
          <w:tcPr>
            <w:tcW w:w="1908" w:type="dxa"/>
            <w:vMerge/>
          </w:tcPr>
          <w:p w14:paraId="0F80B214" w14:textId="77777777" w:rsidR="00242D4E" w:rsidRPr="008561F2" w:rsidRDefault="00242D4E" w:rsidP="00B371C7">
            <w:pPr>
              <w:jc w:val="center"/>
              <w:rPr>
                <w:rFonts w:asciiTheme="minorHAnsi" w:hAnsiTheme="minorHAnsi" w:cstheme="minorHAnsi"/>
                <w:sz w:val="22"/>
                <w:szCs w:val="22"/>
              </w:rPr>
            </w:pPr>
          </w:p>
        </w:tc>
        <w:tc>
          <w:tcPr>
            <w:tcW w:w="12706" w:type="dxa"/>
            <w:gridSpan w:val="4"/>
          </w:tcPr>
          <w:p w14:paraId="573C6642" w14:textId="77777777" w:rsidR="00242D4E" w:rsidRPr="008561F2" w:rsidRDefault="00242D4E" w:rsidP="00B371C7">
            <w:pPr>
              <w:shd w:val="clear" w:color="auto" w:fill="D9E2F3" w:themeFill="accent1" w:themeFillTint="33"/>
              <w:rPr>
                <w:rFonts w:asciiTheme="minorHAnsi" w:hAnsiTheme="minorHAnsi" w:cstheme="minorHAnsi"/>
                <w:b/>
                <w:sz w:val="22"/>
                <w:szCs w:val="22"/>
              </w:rPr>
            </w:pPr>
            <w:r w:rsidRPr="008561F2">
              <w:rPr>
                <w:rFonts w:asciiTheme="minorHAnsi" w:hAnsiTheme="minorHAnsi" w:cstheme="minorHAnsi"/>
                <w:b/>
                <w:sz w:val="22"/>
                <w:szCs w:val="22"/>
              </w:rPr>
              <w:t>GUIDELINES:</w:t>
            </w:r>
          </w:p>
          <w:p w14:paraId="747BADA1" w14:textId="0034B82E" w:rsidR="008561F2" w:rsidRPr="008561F2" w:rsidRDefault="4CD27D7C" w:rsidP="1DA41D1E">
            <w:pPr>
              <w:rPr>
                <w:rFonts w:asciiTheme="minorHAnsi" w:hAnsiTheme="minorHAnsi" w:cstheme="minorBidi"/>
                <w:i/>
                <w:iCs/>
                <w:sz w:val="22"/>
                <w:szCs w:val="22"/>
              </w:rPr>
            </w:pPr>
            <w:r w:rsidRPr="1DA41D1E">
              <w:rPr>
                <w:rFonts w:asciiTheme="minorHAnsi" w:hAnsiTheme="minorHAnsi" w:cstheme="minorBidi"/>
                <w:sz w:val="22"/>
                <w:szCs w:val="22"/>
              </w:rPr>
              <w:t xml:space="preserve">As of </w:t>
            </w:r>
            <w:r w:rsidR="00E40A76" w:rsidRPr="1DA41D1E">
              <w:rPr>
                <w:rFonts w:asciiTheme="minorHAnsi" w:hAnsiTheme="minorHAnsi" w:cstheme="minorBidi"/>
                <w:sz w:val="22"/>
                <w:szCs w:val="22"/>
              </w:rPr>
              <w:t>January 2014,</w:t>
            </w:r>
            <w:r w:rsidRPr="1DA41D1E">
              <w:rPr>
                <w:rFonts w:asciiTheme="minorHAnsi" w:hAnsiTheme="minorHAnsi" w:cstheme="minorBidi"/>
                <w:sz w:val="22"/>
                <w:szCs w:val="22"/>
              </w:rPr>
              <w:t xml:space="preserve"> the more stringent standard which is based on the plumbing code and the Consumer Product Safety Commission’s recommendations </w:t>
            </w:r>
            <w:r w:rsidR="35558F4D" w:rsidRPr="4A364D7F">
              <w:rPr>
                <w:rFonts w:asciiTheme="minorHAnsi" w:hAnsiTheme="minorHAnsi" w:cstheme="minorBidi"/>
                <w:sz w:val="22"/>
                <w:szCs w:val="22"/>
              </w:rPr>
              <w:t>is being applied</w:t>
            </w:r>
            <w:r w:rsidRPr="1DA41D1E">
              <w:rPr>
                <w:rFonts w:asciiTheme="minorHAnsi" w:hAnsiTheme="minorHAnsi" w:cstheme="minorBidi"/>
                <w:sz w:val="22"/>
                <w:szCs w:val="22"/>
              </w:rPr>
              <w:t xml:space="preserve">:  </w:t>
            </w:r>
            <w:r w:rsidRPr="1DA41D1E">
              <w:rPr>
                <w:rFonts w:asciiTheme="minorHAnsi" w:hAnsiTheme="minorHAnsi" w:cstheme="minorBidi"/>
                <w:i/>
                <w:iCs/>
                <w:sz w:val="22"/>
                <w:szCs w:val="22"/>
              </w:rPr>
              <w:t xml:space="preserve">Deliverable water temperatures should be no more than 112 degrees for shower temperatures, and no more than 120 degrees for residential faucets and 110 degrees for faucets in public buildings (employment / day sites).  </w:t>
            </w:r>
          </w:p>
          <w:p w14:paraId="47C0EADB" w14:textId="77777777" w:rsidR="008561F2" w:rsidRPr="008561F2" w:rsidRDefault="008561F2" w:rsidP="008561F2">
            <w:pPr>
              <w:rPr>
                <w:rFonts w:asciiTheme="minorHAnsi" w:hAnsiTheme="minorHAnsi" w:cstheme="minorHAnsi"/>
                <w:sz w:val="22"/>
                <w:szCs w:val="22"/>
              </w:rPr>
            </w:pPr>
          </w:p>
          <w:p w14:paraId="4EFEB231" w14:textId="77777777" w:rsidR="008561F2" w:rsidRPr="008561F2" w:rsidRDefault="008561F2" w:rsidP="008561F2">
            <w:pPr>
              <w:rPr>
                <w:rFonts w:asciiTheme="minorHAnsi" w:hAnsiTheme="minorHAnsi" w:cstheme="minorHAnsi"/>
                <w:sz w:val="22"/>
                <w:szCs w:val="22"/>
              </w:rPr>
            </w:pPr>
            <w:r w:rsidRPr="008561F2">
              <w:rPr>
                <w:rFonts w:asciiTheme="minorHAnsi" w:hAnsiTheme="minorHAnsi" w:cstheme="minorHAnsi"/>
                <w:sz w:val="22"/>
                <w:szCs w:val="22"/>
              </w:rPr>
              <w:t>While water heaters can be set slightly higher to ensure that bacteria is killed and dishwashers are accommodated, the delivered water temperature (temperature when it comes out of the faucet) should be at these lower levels.  This can be accomplished by equipping faucets and shower heads with thermostatic mixing valves and/ or anti-scald devices.  To ensure that the temperatures remain within acceptable limits, it is important that the providers develop a system to regularly check deliverable water temperatures.</w:t>
            </w:r>
          </w:p>
          <w:p w14:paraId="39FA0591" w14:textId="77777777" w:rsidR="00717452" w:rsidRDefault="00717452" w:rsidP="1DA41D1E">
            <w:pPr>
              <w:rPr>
                <w:rFonts w:asciiTheme="minorHAnsi" w:hAnsiTheme="minorHAnsi" w:cstheme="minorBidi"/>
                <w:sz w:val="22"/>
                <w:szCs w:val="22"/>
              </w:rPr>
            </w:pPr>
          </w:p>
          <w:p w14:paraId="5EC45B91" w14:textId="77777777" w:rsidR="008561F2" w:rsidRPr="008561F2" w:rsidRDefault="4CD27D7C" w:rsidP="1DA41D1E">
            <w:pPr>
              <w:rPr>
                <w:rFonts w:asciiTheme="minorHAnsi" w:hAnsiTheme="minorHAnsi" w:cstheme="minorBidi"/>
                <w:sz w:val="22"/>
                <w:szCs w:val="22"/>
              </w:rPr>
            </w:pPr>
            <w:r w:rsidRPr="1DA41D1E">
              <w:rPr>
                <w:rFonts w:asciiTheme="minorHAnsi" w:hAnsiTheme="minorHAnsi" w:cstheme="minorBidi"/>
                <w:sz w:val="22"/>
                <w:szCs w:val="22"/>
              </w:rPr>
              <w:t xml:space="preserve">In work/day locations, standard for water temperature at sinks must be no higher than 110 degrees; plumbing fixtures requiring higher temperatures for their proper use </w:t>
            </w:r>
            <w:proofErr w:type="gramStart"/>
            <w:r w:rsidRPr="1DA41D1E">
              <w:rPr>
                <w:rFonts w:asciiTheme="minorHAnsi" w:hAnsiTheme="minorHAnsi" w:cstheme="minorBidi"/>
                <w:sz w:val="22"/>
                <w:szCs w:val="22"/>
              </w:rPr>
              <w:t>e.g.</w:t>
            </w:r>
            <w:proofErr w:type="gramEnd"/>
            <w:r w:rsidRPr="1DA41D1E">
              <w:rPr>
                <w:rFonts w:asciiTheme="minorHAnsi" w:hAnsiTheme="minorHAnsi" w:cstheme="minorBidi"/>
                <w:sz w:val="22"/>
                <w:szCs w:val="22"/>
              </w:rPr>
              <w:t xml:space="preserve"> if showering facilities present must be between 110 and 120 degrees.</w:t>
            </w:r>
          </w:p>
          <w:p w14:paraId="2DF9C097" w14:textId="77777777" w:rsidR="008561F2" w:rsidRPr="008561F2" w:rsidRDefault="008561F2" w:rsidP="008561F2">
            <w:pPr>
              <w:rPr>
                <w:rFonts w:asciiTheme="minorHAnsi" w:hAnsiTheme="minorHAnsi" w:cstheme="minorHAnsi"/>
                <w:sz w:val="22"/>
                <w:szCs w:val="22"/>
              </w:rPr>
            </w:pPr>
          </w:p>
          <w:p w14:paraId="615E1E72" w14:textId="77777777" w:rsidR="008561F2" w:rsidRPr="008561F2" w:rsidRDefault="008561F2" w:rsidP="008561F2">
            <w:pPr>
              <w:rPr>
                <w:rFonts w:asciiTheme="minorHAnsi" w:hAnsiTheme="minorHAnsi" w:cstheme="minorHAnsi"/>
                <w:sz w:val="22"/>
                <w:szCs w:val="22"/>
              </w:rPr>
            </w:pPr>
            <w:r w:rsidRPr="008561F2">
              <w:rPr>
                <w:rFonts w:asciiTheme="minorHAnsi" w:hAnsiTheme="minorHAnsi" w:cstheme="minorHAnsi"/>
                <w:sz w:val="22"/>
                <w:szCs w:val="22"/>
              </w:rPr>
              <w:t>In all locations, where individuals are utilizing water with staff assistance, all necessary precautions must be taken to regulate the water temperature, and to keep the temperatures at safe optimal levels.  For example, in locations where individuals are less mobile, water may pool/ collect on the individual and is more likely to scald at lower temperatures.  In these locations, use of scald protectors, adjustment of the water temperature to lower levels, and ongoing checks of the water temperature is advised.</w:t>
            </w:r>
          </w:p>
          <w:p w14:paraId="72C2E117" w14:textId="77777777" w:rsidR="008561F2" w:rsidRPr="008561F2" w:rsidRDefault="008561F2" w:rsidP="008561F2">
            <w:pPr>
              <w:rPr>
                <w:rFonts w:asciiTheme="minorHAnsi" w:hAnsiTheme="minorHAnsi" w:cstheme="minorHAnsi"/>
                <w:sz w:val="22"/>
                <w:szCs w:val="22"/>
              </w:rPr>
            </w:pPr>
          </w:p>
          <w:p w14:paraId="432BC645" w14:textId="52A26966" w:rsidR="00242D4E" w:rsidRPr="008561F2" w:rsidRDefault="008561F2" w:rsidP="00B371C7">
            <w:pPr>
              <w:rPr>
                <w:rFonts w:asciiTheme="minorHAnsi" w:hAnsiTheme="minorHAnsi" w:cstheme="minorHAnsi"/>
                <w:sz w:val="22"/>
                <w:szCs w:val="22"/>
              </w:rPr>
            </w:pPr>
            <w:r w:rsidRPr="008561F2">
              <w:rPr>
                <w:rFonts w:asciiTheme="minorHAnsi" w:hAnsiTheme="minorHAnsi" w:cstheme="minorHAnsi"/>
                <w:sz w:val="22"/>
                <w:szCs w:val="22"/>
              </w:rPr>
              <w:t>Anti-scalding devices installed that shut water off when temperature exceeds 120 degrees are typically found in apartment dwellings where water temperature is not under the control of the provider.</w:t>
            </w:r>
          </w:p>
        </w:tc>
      </w:tr>
      <w:tr w:rsidR="00242D4E" w:rsidRPr="008561F2" w14:paraId="39CF70E7" w14:textId="77777777" w:rsidTr="1DA41D1E">
        <w:tc>
          <w:tcPr>
            <w:tcW w:w="1908" w:type="dxa"/>
            <w:vMerge/>
          </w:tcPr>
          <w:p w14:paraId="2E454510" w14:textId="77777777" w:rsidR="00242D4E" w:rsidRPr="008561F2" w:rsidRDefault="00242D4E" w:rsidP="00B371C7">
            <w:pPr>
              <w:jc w:val="center"/>
              <w:rPr>
                <w:rFonts w:asciiTheme="minorHAnsi" w:hAnsiTheme="minorHAnsi" w:cstheme="minorHAnsi"/>
                <w:b/>
                <w:sz w:val="22"/>
                <w:szCs w:val="22"/>
              </w:rPr>
            </w:pPr>
          </w:p>
        </w:tc>
        <w:tc>
          <w:tcPr>
            <w:tcW w:w="2068" w:type="dxa"/>
            <w:shd w:val="clear" w:color="auto" w:fill="D9E2F3" w:themeFill="accent1" w:themeFillTint="33"/>
          </w:tcPr>
          <w:p w14:paraId="32774FAE" w14:textId="77777777" w:rsidR="00242D4E" w:rsidRPr="008561F2" w:rsidRDefault="00242D4E" w:rsidP="00B371C7">
            <w:pPr>
              <w:jc w:val="center"/>
              <w:rPr>
                <w:rFonts w:asciiTheme="minorHAnsi" w:hAnsiTheme="minorHAnsi" w:cstheme="minorHAnsi"/>
                <w:sz w:val="22"/>
                <w:szCs w:val="22"/>
              </w:rPr>
            </w:pPr>
            <w:r w:rsidRPr="008561F2">
              <w:rPr>
                <w:rFonts w:asciiTheme="minorHAnsi" w:hAnsiTheme="minorHAnsi" w:cstheme="minorHAnsi"/>
                <w:b/>
                <w:sz w:val="22"/>
                <w:szCs w:val="22"/>
              </w:rPr>
              <w:t>INFORMATION SOURCE</w:t>
            </w:r>
          </w:p>
        </w:tc>
        <w:tc>
          <w:tcPr>
            <w:tcW w:w="3060" w:type="dxa"/>
            <w:shd w:val="clear" w:color="auto" w:fill="D9E2F3" w:themeFill="accent1" w:themeFillTint="33"/>
          </w:tcPr>
          <w:p w14:paraId="26389586" w14:textId="77777777" w:rsidR="00242D4E" w:rsidRPr="008561F2" w:rsidRDefault="00242D4E" w:rsidP="00B371C7">
            <w:pPr>
              <w:jc w:val="center"/>
              <w:rPr>
                <w:rFonts w:asciiTheme="minorHAnsi" w:hAnsiTheme="minorHAnsi" w:cstheme="minorHAnsi"/>
                <w:sz w:val="22"/>
                <w:szCs w:val="22"/>
              </w:rPr>
            </w:pPr>
            <w:r w:rsidRPr="008561F2">
              <w:rPr>
                <w:rFonts w:asciiTheme="minorHAnsi" w:hAnsiTheme="minorHAnsi" w:cstheme="minorHAnsi"/>
                <w:b/>
                <w:sz w:val="22"/>
                <w:szCs w:val="22"/>
              </w:rPr>
              <w:t>HOW MEASURED</w:t>
            </w:r>
          </w:p>
        </w:tc>
        <w:tc>
          <w:tcPr>
            <w:tcW w:w="3756" w:type="dxa"/>
            <w:shd w:val="clear" w:color="auto" w:fill="D9E2F3" w:themeFill="accent1" w:themeFillTint="33"/>
          </w:tcPr>
          <w:p w14:paraId="63CD0690" w14:textId="77777777" w:rsidR="00242D4E" w:rsidRPr="008561F2" w:rsidRDefault="00242D4E" w:rsidP="00B371C7">
            <w:pPr>
              <w:jc w:val="center"/>
              <w:rPr>
                <w:rFonts w:asciiTheme="minorHAnsi" w:hAnsiTheme="minorHAnsi" w:cstheme="minorHAnsi"/>
                <w:sz w:val="22"/>
                <w:szCs w:val="22"/>
              </w:rPr>
            </w:pPr>
            <w:r w:rsidRPr="008561F2">
              <w:rPr>
                <w:rFonts w:asciiTheme="minorHAnsi" w:hAnsiTheme="minorHAnsi" w:cstheme="minorHAnsi"/>
                <w:b/>
                <w:sz w:val="22"/>
                <w:szCs w:val="22"/>
              </w:rPr>
              <w:t>CRITERIA FOR STANDARD MET</w:t>
            </w:r>
          </w:p>
        </w:tc>
        <w:tc>
          <w:tcPr>
            <w:tcW w:w="3822" w:type="dxa"/>
            <w:shd w:val="clear" w:color="auto" w:fill="D9E2F3" w:themeFill="accent1" w:themeFillTint="33"/>
          </w:tcPr>
          <w:p w14:paraId="4B81B271" w14:textId="77777777" w:rsidR="00242D4E" w:rsidRPr="008561F2" w:rsidRDefault="00242D4E" w:rsidP="00B371C7">
            <w:pPr>
              <w:jc w:val="center"/>
              <w:rPr>
                <w:rFonts w:asciiTheme="minorHAnsi" w:hAnsiTheme="minorHAnsi" w:cstheme="minorHAnsi"/>
                <w:b/>
                <w:sz w:val="22"/>
                <w:szCs w:val="22"/>
              </w:rPr>
            </w:pPr>
            <w:r w:rsidRPr="008561F2">
              <w:rPr>
                <w:rFonts w:asciiTheme="minorHAnsi" w:hAnsiTheme="minorHAnsi" w:cstheme="minorHAnsi"/>
                <w:b/>
                <w:sz w:val="22"/>
                <w:szCs w:val="22"/>
              </w:rPr>
              <w:t>CRITERIA FOR STANDARD</w:t>
            </w:r>
          </w:p>
          <w:p w14:paraId="49A77F67" w14:textId="77777777" w:rsidR="00242D4E" w:rsidRPr="008561F2" w:rsidRDefault="00242D4E" w:rsidP="00B371C7">
            <w:pPr>
              <w:jc w:val="center"/>
              <w:rPr>
                <w:rFonts w:asciiTheme="minorHAnsi" w:hAnsiTheme="minorHAnsi" w:cstheme="minorHAnsi"/>
                <w:sz w:val="22"/>
                <w:szCs w:val="22"/>
              </w:rPr>
            </w:pPr>
            <w:r w:rsidRPr="008561F2">
              <w:rPr>
                <w:rFonts w:asciiTheme="minorHAnsi" w:hAnsiTheme="minorHAnsi" w:cstheme="minorHAnsi"/>
                <w:b/>
                <w:sz w:val="22"/>
                <w:szCs w:val="22"/>
              </w:rPr>
              <w:t>NOT MET</w:t>
            </w:r>
          </w:p>
        </w:tc>
      </w:tr>
      <w:tr w:rsidR="008561F2" w:rsidRPr="008561F2" w14:paraId="5447318C" w14:textId="77777777" w:rsidTr="1DA41D1E">
        <w:trPr>
          <w:trHeight w:val="2348"/>
        </w:trPr>
        <w:tc>
          <w:tcPr>
            <w:tcW w:w="1908" w:type="dxa"/>
            <w:vMerge/>
          </w:tcPr>
          <w:p w14:paraId="662B29A1" w14:textId="77777777" w:rsidR="008561F2" w:rsidRPr="008561F2" w:rsidRDefault="008561F2" w:rsidP="00B371C7">
            <w:pPr>
              <w:jc w:val="center"/>
              <w:rPr>
                <w:rFonts w:asciiTheme="minorHAnsi" w:hAnsiTheme="minorHAnsi" w:cstheme="minorHAnsi"/>
                <w:b/>
                <w:sz w:val="22"/>
                <w:szCs w:val="22"/>
              </w:rPr>
            </w:pPr>
          </w:p>
        </w:tc>
        <w:tc>
          <w:tcPr>
            <w:tcW w:w="2068" w:type="dxa"/>
          </w:tcPr>
          <w:p w14:paraId="4599C14C" w14:textId="77777777" w:rsidR="008561F2" w:rsidRDefault="008561F2" w:rsidP="00B371C7">
            <w:pPr>
              <w:rPr>
                <w:rFonts w:asciiTheme="minorHAnsi" w:hAnsiTheme="minorHAnsi" w:cstheme="minorHAnsi"/>
                <w:sz w:val="22"/>
                <w:szCs w:val="22"/>
              </w:rPr>
            </w:pPr>
            <w:r w:rsidRPr="008561F2">
              <w:rPr>
                <w:rFonts w:asciiTheme="minorHAnsi" w:hAnsiTheme="minorHAnsi" w:cstheme="minorHAnsi"/>
                <w:sz w:val="22"/>
                <w:szCs w:val="22"/>
              </w:rPr>
              <w:t>Site review</w:t>
            </w:r>
          </w:p>
          <w:p w14:paraId="0257CB5C" w14:textId="77777777" w:rsidR="008561F2" w:rsidRPr="008561F2" w:rsidRDefault="008561F2" w:rsidP="00B371C7">
            <w:pPr>
              <w:rPr>
                <w:rFonts w:asciiTheme="minorHAnsi" w:hAnsiTheme="minorHAnsi" w:cstheme="minorHAnsi"/>
                <w:sz w:val="22"/>
                <w:szCs w:val="22"/>
              </w:rPr>
            </w:pPr>
          </w:p>
          <w:p w14:paraId="3B6E6775" w14:textId="369969BC" w:rsidR="008561F2" w:rsidRPr="008561F2" w:rsidRDefault="4CD27D7C" w:rsidP="1DA41D1E">
            <w:pPr>
              <w:ind w:left="-18"/>
              <w:rPr>
                <w:rFonts w:asciiTheme="minorHAnsi" w:hAnsiTheme="minorHAnsi" w:cstheme="minorBidi"/>
                <w:sz w:val="22"/>
                <w:szCs w:val="22"/>
              </w:rPr>
            </w:pPr>
            <w:r w:rsidRPr="1DA41D1E">
              <w:rPr>
                <w:rFonts w:asciiTheme="minorHAnsi" w:hAnsiTheme="minorHAnsi" w:cstheme="minorBidi"/>
                <w:sz w:val="22"/>
                <w:szCs w:val="22"/>
              </w:rPr>
              <w:t>current Section 8 inspection/letter</w:t>
            </w:r>
          </w:p>
        </w:tc>
        <w:tc>
          <w:tcPr>
            <w:tcW w:w="3060" w:type="dxa"/>
          </w:tcPr>
          <w:p w14:paraId="06ECD9DE" w14:textId="77777777" w:rsidR="008561F2" w:rsidRPr="008561F2" w:rsidRDefault="008561F2" w:rsidP="00B371C7">
            <w:pPr>
              <w:rPr>
                <w:rFonts w:asciiTheme="minorHAnsi" w:hAnsiTheme="minorHAnsi" w:cstheme="minorHAnsi"/>
                <w:sz w:val="22"/>
                <w:szCs w:val="22"/>
              </w:rPr>
            </w:pPr>
            <w:r w:rsidRPr="008561F2">
              <w:rPr>
                <w:rFonts w:asciiTheme="minorHAnsi" w:hAnsiTheme="minorHAnsi" w:cstheme="minorHAnsi"/>
                <w:sz w:val="22"/>
                <w:szCs w:val="22"/>
              </w:rPr>
              <w:t xml:space="preserve">Water is tested with a thermometer to determine if it is within acceptable range.  </w:t>
            </w:r>
          </w:p>
          <w:p w14:paraId="476EC136" w14:textId="77777777" w:rsidR="008561F2" w:rsidRPr="008561F2" w:rsidRDefault="008561F2" w:rsidP="00B371C7">
            <w:pPr>
              <w:rPr>
                <w:rFonts w:asciiTheme="minorHAnsi" w:hAnsiTheme="minorHAnsi" w:cstheme="minorHAnsi"/>
                <w:sz w:val="22"/>
                <w:szCs w:val="22"/>
              </w:rPr>
            </w:pPr>
          </w:p>
          <w:p w14:paraId="1583DA4F" w14:textId="7D213920" w:rsidR="008561F2" w:rsidRPr="008561F2" w:rsidRDefault="008561F2" w:rsidP="008561F2">
            <w:pPr>
              <w:rPr>
                <w:rFonts w:asciiTheme="minorHAnsi" w:hAnsiTheme="minorHAnsi" w:cstheme="minorHAnsi"/>
                <w:sz w:val="22"/>
                <w:szCs w:val="22"/>
              </w:rPr>
            </w:pPr>
            <w:r w:rsidRPr="008561F2">
              <w:rPr>
                <w:rFonts w:asciiTheme="minorHAnsi" w:hAnsiTheme="minorHAnsi" w:cstheme="minorHAnsi"/>
                <w:sz w:val="22"/>
                <w:szCs w:val="22"/>
              </w:rPr>
              <w:t>Not reviewed if reviewed by Section 8 and explicitly written in inspection/letter (sometimes performed and referenced; sometimes not)</w:t>
            </w:r>
          </w:p>
        </w:tc>
        <w:tc>
          <w:tcPr>
            <w:tcW w:w="3756" w:type="dxa"/>
          </w:tcPr>
          <w:p w14:paraId="66687662" w14:textId="77777777" w:rsidR="008561F2" w:rsidRPr="008561F2" w:rsidRDefault="008561F2" w:rsidP="00B371C7">
            <w:pPr>
              <w:rPr>
                <w:rFonts w:asciiTheme="minorHAnsi" w:hAnsiTheme="minorHAnsi" w:cstheme="minorHAnsi"/>
                <w:sz w:val="22"/>
                <w:szCs w:val="22"/>
              </w:rPr>
            </w:pPr>
            <w:r w:rsidRPr="008561F2">
              <w:rPr>
                <w:rFonts w:asciiTheme="minorHAnsi" w:hAnsiTheme="minorHAnsi" w:cstheme="minorHAnsi"/>
                <w:sz w:val="22"/>
                <w:szCs w:val="22"/>
              </w:rPr>
              <w:t>Water temperature is within acceptable limits.</w:t>
            </w:r>
          </w:p>
          <w:p w14:paraId="50926D22" w14:textId="77777777" w:rsidR="008561F2" w:rsidRPr="008561F2" w:rsidRDefault="008561F2" w:rsidP="00B371C7">
            <w:pPr>
              <w:rPr>
                <w:rFonts w:asciiTheme="minorHAnsi" w:hAnsiTheme="minorHAnsi" w:cstheme="minorHAnsi"/>
                <w:sz w:val="22"/>
                <w:szCs w:val="22"/>
              </w:rPr>
            </w:pPr>
          </w:p>
          <w:p w14:paraId="7E5AC444" w14:textId="1C71A1E5" w:rsidR="008561F2" w:rsidRPr="008561F2" w:rsidRDefault="008561F2" w:rsidP="008561F2">
            <w:pPr>
              <w:rPr>
                <w:rFonts w:asciiTheme="minorHAnsi" w:hAnsiTheme="minorHAnsi" w:cstheme="minorHAnsi"/>
                <w:sz w:val="22"/>
                <w:szCs w:val="22"/>
              </w:rPr>
            </w:pPr>
            <w:r w:rsidRPr="008561F2">
              <w:rPr>
                <w:rFonts w:asciiTheme="minorHAnsi" w:hAnsiTheme="minorHAnsi" w:cstheme="minorHAnsi"/>
                <w:sz w:val="22"/>
                <w:szCs w:val="22"/>
              </w:rPr>
              <w:t>If reviewed by Section 8, the inspection/letter confirms the standard was met.</w:t>
            </w:r>
          </w:p>
        </w:tc>
        <w:tc>
          <w:tcPr>
            <w:tcW w:w="3822" w:type="dxa"/>
          </w:tcPr>
          <w:p w14:paraId="7B284E0D" w14:textId="4E5CA149" w:rsidR="008561F2" w:rsidRPr="008561F2" w:rsidRDefault="008561F2" w:rsidP="008561F2">
            <w:pPr>
              <w:rPr>
                <w:rFonts w:asciiTheme="minorHAnsi" w:hAnsiTheme="minorHAnsi" w:cstheme="minorHAnsi"/>
                <w:color w:val="000080"/>
                <w:sz w:val="22"/>
                <w:szCs w:val="22"/>
              </w:rPr>
            </w:pPr>
            <w:r w:rsidRPr="008561F2">
              <w:rPr>
                <w:rFonts w:asciiTheme="minorHAnsi" w:hAnsiTheme="minorHAnsi" w:cstheme="minorHAnsi"/>
                <w:sz w:val="22"/>
                <w:szCs w:val="22"/>
              </w:rPr>
              <w:t>Water temperature is not within limits.</w:t>
            </w:r>
          </w:p>
        </w:tc>
      </w:tr>
    </w:tbl>
    <w:p w14:paraId="4A44A632" w14:textId="77777777" w:rsidR="00242D4E" w:rsidRDefault="00242D4E"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242D4E" w14:paraId="0DAF5A43" w14:textId="77777777" w:rsidTr="00AF51A5">
        <w:trPr>
          <w:trHeight w:val="953"/>
        </w:trPr>
        <w:tc>
          <w:tcPr>
            <w:tcW w:w="1908" w:type="dxa"/>
            <w:vMerge w:val="restart"/>
          </w:tcPr>
          <w:p w14:paraId="4D267ADB" w14:textId="77777777" w:rsidR="00242D4E" w:rsidRPr="008561F2" w:rsidRDefault="00242D4E"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561F2">
              <w:rPr>
                <w:rFonts w:asciiTheme="minorHAnsi" w:hAnsiTheme="minorHAnsi" w:cstheme="minorHAnsi"/>
                <w:b/>
                <w:sz w:val="22"/>
                <w:szCs w:val="22"/>
                <w:shd w:val="clear" w:color="auto" w:fill="D9E2F3" w:themeFill="accent1" w:themeFillTint="33"/>
              </w:rPr>
              <w:t>INDICATOR</w:t>
            </w:r>
          </w:p>
          <w:p w14:paraId="58440843" w14:textId="77777777" w:rsidR="00242D4E" w:rsidRPr="008561F2" w:rsidRDefault="00242D4E" w:rsidP="00B371C7">
            <w:pPr>
              <w:rPr>
                <w:rFonts w:asciiTheme="minorHAnsi" w:hAnsiTheme="minorHAnsi" w:cstheme="minorHAnsi"/>
                <w:sz w:val="22"/>
                <w:szCs w:val="22"/>
              </w:rPr>
            </w:pPr>
          </w:p>
          <w:p w14:paraId="44FDD0F9" w14:textId="3FDAC200" w:rsidR="00242D4E" w:rsidRPr="008561F2" w:rsidRDefault="008561F2" w:rsidP="008561F2">
            <w:pPr>
              <w:rPr>
                <w:rFonts w:asciiTheme="minorHAnsi" w:hAnsiTheme="minorHAnsi" w:cstheme="minorHAnsi"/>
                <w:sz w:val="22"/>
                <w:szCs w:val="22"/>
              </w:rPr>
            </w:pPr>
            <w:r w:rsidRPr="008561F2">
              <w:rPr>
                <w:rFonts w:asciiTheme="minorHAnsi" w:hAnsiTheme="minorHAnsi" w:cstheme="minorHAnsi"/>
                <w:b/>
                <w:sz w:val="22"/>
              </w:rPr>
              <w:t>L16</w:t>
            </w:r>
            <w:r>
              <w:rPr>
                <w:rFonts w:asciiTheme="minorHAnsi" w:hAnsiTheme="minorHAnsi" w:cstheme="minorHAnsi"/>
                <w:b/>
                <w:sz w:val="22"/>
              </w:rPr>
              <w:t xml:space="preserve">. </w:t>
            </w:r>
            <w:r w:rsidRPr="008561F2">
              <w:rPr>
                <w:rFonts w:asciiTheme="minorHAnsi" w:hAnsiTheme="minorHAnsi" w:cstheme="minorHAnsi"/>
                <w:sz w:val="22"/>
              </w:rPr>
              <w:t>The location is adapted and accessible to the needs of the individuals.</w:t>
            </w:r>
          </w:p>
          <w:p w14:paraId="5846CA1B" w14:textId="77777777" w:rsidR="00242D4E" w:rsidRPr="008561F2" w:rsidRDefault="00242D4E" w:rsidP="00B371C7">
            <w:pPr>
              <w:jc w:val="center"/>
              <w:rPr>
                <w:rFonts w:asciiTheme="minorHAnsi" w:hAnsiTheme="minorHAnsi" w:cstheme="minorHAnsi"/>
                <w:sz w:val="22"/>
                <w:szCs w:val="22"/>
              </w:rPr>
            </w:pPr>
          </w:p>
          <w:p w14:paraId="2EC44BFF" w14:textId="77777777" w:rsidR="00242D4E" w:rsidRPr="008561F2" w:rsidRDefault="00242D4E"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561F2">
              <w:rPr>
                <w:rFonts w:asciiTheme="minorHAnsi" w:hAnsiTheme="minorHAnsi" w:cstheme="minorHAnsi"/>
                <w:b/>
                <w:sz w:val="22"/>
                <w:szCs w:val="22"/>
              </w:rPr>
              <w:t>APPLICABILITY</w:t>
            </w:r>
          </w:p>
          <w:p w14:paraId="3BA4357A" w14:textId="77777777" w:rsidR="00242D4E" w:rsidRPr="008561F2" w:rsidRDefault="00242D4E" w:rsidP="00B371C7">
            <w:pPr>
              <w:rPr>
                <w:rFonts w:asciiTheme="minorHAnsi" w:hAnsiTheme="minorHAnsi" w:cstheme="minorHAnsi"/>
                <w:sz w:val="22"/>
                <w:szCs w:val="22"/>
              </w:rPr>
            </w:pPr>
          </w:p>
          <w:p w14:paraId="7927FD97" w14:textId="77777777"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744414561"/>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24/</w:t>
            </w:r>
            <w:proofErr w:type="spellStart"/>
            <w:r w:rsidR="00756BB5">
              <w:rPr>
                <w:rFonts w:asciiTheme="minorHAnsi" w:hAnsiTheme="minorHAnsi" w:cstheme="minorHAnsi"/>
                <w:sz w:val="22"/>
                <w:szCs w:val="22"/>
              </w:rPr>
              <w:t>hr</w:t>
            </w:r>
            <w:proofErr w:type="spellEnd"/>
            <w:r w:rsidR="00756BB5">
              <w:rPr>
                <w:rFonts w:asciiTheme="minorHAnsi" w:hAnsiTheme="minorHAnsi" w:cstheme="minorHAnsi"/>
                <w:sz w:val="22"/>
                <w:szCs w:val="22"/>
              </w:rPr>
              <w:t xml:space="preserve"> R</w:t>
            </w:r>
            <w:r w:rsidR="00756BB5" w:rsidRPr="00A97ED1">
              <w:rPr>
                <w:rFonts w:asciiTheme="minorHAnsi" w:hAnsiTheme="minorHAnsi" w:cstheme="minorHAnsi"/>
                <w:sz w:val="22"/>
                <w:szCs w:val="22"/>
              </w:rPr>
              <w:t xml:space="preserve">esidential </w:t>
            </w:r>
          </w:p>
          <w:p w14:paraId="0E386FB0" w14:textId="77777777"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890876486"/>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ABI/MFP 24/</w:t>
            </w:r>
            <w:proofErr w:type="spellStart"/>
            <w:r w:rsidR="00756BB5">
              <w:rPr>
                <w:rFonts w:asciiTheme="minorHAnsi" w:hAnsiTheme="minorHAnsi" w:cstheme="minorHAnsi"/>
                <w:sz w:val="22"/>
                <w:szCs w:val="22"/>
              </w:rPr>
              <w:t>hr</w:t>
            </w:r>
            <w:proofErr w:type="spellEnd"/>
            <w:r w:rsidR="00756BB5">
              <w:rPr>
                <w:rFonts w:asciiTheme="minorHAnsi" w:hAnsiTheme="minorHAnsi" w:cstheme="minorHAnsi"/>
                <w:sz w:val="22"/>
                <w:szCs w:val="22"/>
              </w:rPr>
              <w:t xml:space="preserve"> Residential </w:t>
            </w:r>
          </w:p>
          <w:p w14:paraId="69884C02" w14:textId="77777777"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301084461"/>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Placement</w:t>
            </w:r>
          </w:p>
          <w:p w14:paraId="2CD8C869" w14:textId="77777777"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981297804"/>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ABI/MFP Placement</w:t>
            </w:r>
          </w:p>
          <w:p w14:paraId="138D3C43" w14:textId="77777777"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032557366"/>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sidRPr="00A97ED1">
              <w:rPr>
                <w:rFonts w:asciiTheme="minorHAnsi" w:hAnsiTheme="minorHAnsi" w:cstheme="minorHAnsi"/>
                <w:sz w:val="22"/>
                <w:szCs w:val="22"/>
              </w:rPr>
              <w:t>Respite</w:t>
            </w:r>
          </w:p>
          <w:p w14:paraId="2C4DA132" w14:textId="77777777" w:rsidR="00756BB5" w:rsidRPr="00A97ED1" w:rsidRDefault="00756BB5" w:rsidP="00756BB5">
            <w:pPr>
              <w:ind w:left="180" w:hanging="180"/>
              <w:rPr>
                <w:rFonts w:asciiTheme="minorHAnsi" w:hAnsiTheme="minorHAnsi" w:cstheme="minorHAnsi"/>
                <w:sz w:val="22"/>
                <w:szCs w:val="22"/>
              </w:rPr>
            </w:pPr>
          </w:p>
          <w:p w14:paraId="392DC040" w14:textId="1502FC7C"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024823582"/>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Employment Services</w:t>
            </w:r>
            <w:r w:rsidR="00875A3B">
              <w:rPr>
                <w:rFonts w:asciiTheme="minorHAnsi" w:hAnsiTheme="minorHAnsi" w:cstheme="minorHAnsi"/>
                <w:sz w:val="22"/>
                <w:szCs w:val="22"/>
              </w:rPr>
              <w:t xml:space="preserve"> </w:t>
            </w:r>
            <w:r w:rsidR="00875A3B" w:rsidRPr="00A97ED1">
              <w:rPr>
                <w:rFonts w:ascii="Wingdings" w:eastAsia="Wingdings" w:hAnsi="Wingdings" w:cstheme="minorHAnsi"/>
                <w:sz w:val="18"/>
                <w:szCs w:val="20"/>
              </w:rPr>
              <w:t>«</w:t>
            </w:r>
          </w:p>
          <w:p w14:paraId="25A459DF" w14:textId="2B351CDC" w:rsidR="00242D4E" w:rsidRPr="008561F2" w:rsidRDefault="00550408" w:rsidP="00756BB5">
            <w:pPr>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345181445"/>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CBDS</w:t>
            </w:r>
          </w:p>
        </w:tc>
        <w:tc>
          <w:tcPr>
            <w:tcW w:w="2068" w:type="dxa"/>
            <w:shd w:val="clear" w:color="auto" w:fill="D9E2F3" w:themeFill="accent1" w:themeFillTint="33"/>
          </w:tcPr>
          <w:p w14:paraId="2D187D9B" w14:textId="4A8C6569" w:rsidR="00242D4E" w:rsidRPr="008561F2" w:rsidRDefault="008561F2" w:rsidP="00B371C7">
            <w:pPr>
              <w:rPr>
                <w:rFonts w:asciiTheme="minorHAnsi" w:hAnsiTheme="minorHAnsi" w:cstheme="minorHAnsi"/>
                <w:b/>
                <w:sz w:val="22"/>
                <w:szCs w:val="22"/>
              </w:rPr>
            </w:pPr>
            <w:r w:rsidRPr="008561F2">
              <w:rPr>
                <w:rFonts w:asciiTheme="minorHAnsi" w:hAnsiTheme="minorHAnsi" w:cstheme="minorHAnsi"/>
                <w:b/>
                <w:sz w:val="22"/>
              </w:rPr>
              <w:t>Regulation 7.07 (4):</w:t>
            </w:r>
          </w:p>
        </w:tc>
        <w:tc>
          <w:tcPr>
            <w:tcW w:w="10638" w:type="dxa"/>
            <w:gridSpan w:val="3"/>
            <w:shd w:val="clear" w:color="auto" w:fill="auto"/>
          </w:tcPr>
          <w:p w14:paraId="1F9762A0" w14:textId="0831EFF9" w:rsidR="00242D4E" w:rsidRPr="00AF51A5" w:rsidRDefault="008561F2" w:rsidP="00B371C7">
            <w:pPr>
              <w:rPr>
                <w:rFonts w:asciiTheme="minorHAnsi" w:hAnsiTheme="minorHAnsi" w:cstheme="minorHAnsi"/>
                <w:sz w:val="22"/>
              </w:rPr>
            </w:pPr>
            <w:r w:rsidRPr="008561F2">
              <w:rPr>
                <w:rFonts w:asciiTheme="minorHAnsi" w:hAnsiTheme="minorHAnsi" w:cstheme="minorHAnsi"/>
                <w:sz w:val="22"/>
              </w:rPr>
              <w:t>All providers must assure that the sites used by persons with substantial mobility impairment are barrier-free to the extent necessary to permit access to the supports, services, personal, and common areas. A location shall be deemed to be barrier-free, in whole or part, if it meets the applicable standards of 521 CMR: Architectural Access Board as adopted by 780 CMR: Board of Building Regulations and Standards.</w:t>
            </w:r>
          </w:p>
        </w:tc>
      </w:tr>
      <w:tr w:rsidR="008561F2" w14:paraId="60E0828B" w14:textId="77777777" w:rsidTr="1DA41D1E">
        <w:tc>
          <w:tcPr>
            <w:tcW w:w="1908" w:type="dxa"/>
            <w:vMerge/>
          </w:tcPr>
          <w:p w14:paraId="24162B6D" w14:textId="77777777" w:rsidR="008561F2" w:rsidRPr="008561F2" w:rsidRDefault="008561F2"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4526447B" w14:textId="1CCC4F67" w:rsidR="008561F2" w:rsidRPr="008561F2" w:rsidRDefault="0017000C" w:rsidP="008561F2">
            <w:pPr>
              <w:rPr>
                <w:rFonts w:asciiTheme="minorHAnsi" w:hAnsiTheme="minorHAnsi" w:cstheme="minorHAnsi"/>
                <w:b/>
                <w:sz w:val="22"/>
              </w:rPr>
            </w:pPr>
            <w:r>
              <w:rPr>
                <w:rFonts w:asciiTheme="minorHAnsi" w:hAnsiTheme="minorHAnsi" w:cstheme="minorHAnsi"/>
                <w:b/>
                <w:sz w:val="22"/>
              </w:rPr>
              <w:t xml:space="preserve">Regulations </w:t>
            </w:r>
            <w:r w:rsidR="008561F2" w:rsidRPr="008561F2">
              <w:rPr>
                <w:rFonts w:asciiTheme="minorHAnsi" w:hAnsiTheme="minorHAnsi" w:cstheme="minorHAnsi"/>
                <w:b/>
                <w:sz w:val="22"/>
              </w:rPr>
              <w:t>7.07 5(e)</w:t>
            </w:r>
            <w:r>
              <w:rPr>
                <w:rFonts w:asciiTheme="minorHAnsi" w:hAnsiTheme="minorHAnsi" w:cstheme="minorHAnsi"/>
                <w:b/>
                <w:sz w:val="22"/>
              </w:rPr>
              <w:t>:</w:t>
            </w:r>
          </w:p>
          <w:p w14:paraId="018CC7C6" w14:textId="77777777" w:rsidR="008561F2" w:rsidRPr="008561F2" w:rsidRDefault="008561F2" w:rsidP="00B371C7">
            <w:pPr>
              <w:rPr>
                <w:rFonts w:asciiTheme="minorHAnsi" w:hAnsiTheme="minorHAnsi" w:cstheme="minorHAnsi"/>
                <w:b/>
                <w:sz w:val="22"/>
              </w:rPr>
            </w:pPr>
          </w:p>
        </w:tc>
        <w:tc>
          <w:tcPr>
            <w:tcW w:w="10638" w:type="dxa"/>
            <w:gridSpan w:val="3"/>
            <w:shd w:val="clear" w:color="auto" w:fill="auto"/>
          </w:tcPr>
          <w:p w14:paraId="10D89BDF" w14:textId="286EE514" w:rsidR="008561F2" w:rsidRPr="008561F2" w:rsidRDefault="008561F2" w:rsidP="008561F2">
            <w:pPr>
              <w:rPr>
                <w:rFonts w:asciiTheme="minorHAnsi" w:hAnsiTheme="minorHAnsi" w:cstheme="minorBidi"/>
                <w:sz w:val="22"/>
                <w:szCs w:val="22"/>
              </w:rPr>
            </w:pPr>
            <w:r w:rsidRPr="2A4B5E8A">
              <w:rPr>
                <w:rFonts w:asciiTheme="minorHAnsi" w:hAnsiTheme="minorHAnsi" w:cstheme="minorBidi"/>
                <w:sz w:val="22"/>
                <w:szCs w:val="22"/>
              </w:rPr>
              <w:t>Major environmental controls, including those for lighting, appliances, plumbing, windows, and shades shall be operable by and accessible to individuals.</w:t>
            </w:r>
          </w:p>
        </w:tc>
      </w:tr>
      <w:tr w:rsidR="00242D4E" w14:paraId="74EE344D" w14:textId="77777777" w:rsidTr="1DA41D1E">
        <w:tc>
          <w:tcPr>
            <w:tcW w:w="1908" w:type="dxa"/>
            <w:vMerge/>
          </w:tcPr>
          <w:p w14:paraId="1B26706B" w14:textId="77777777" w:rsidR="00242D4E" w:rsidRPr="008561F2" w:rsidRDefault="00242D4E" w:rsidP="00B371C7">
            <w:pPr>
              <w:jc w:val="center"/>
              <w:rPr>
                <w:rFonts w:asciiTheme="minorHAnsi" w:hAnsiTheme="minorHAnsi" w:cstheme="minorHAnsi"/>
                <w:sz w:val="22"/>
                <w:szCs w:val="22"/>
              </w:rPr>
            </w:pPr>
          </w:p>
        </w:tc>
        <w:tc>
          <w:tcPr>
            <w:tcW w:w="12706" w:type="dxa"/>
            <w:gridSpan w:val="4"/>
          </w:tcPr>
          <w:p w14:paraId="2CB37591" w14:textId="77777777" w:rsidR="00242D4E" w:rsidRPr="008561F2" w:rsidRDefault="00242D4E" w:rsidP="00B371C7">
            <w:pPr>
              <w:shd w:val="clear" w:color="auto" w:fill="D9E2F3" w:themeFill="accent1" w:themeFillTint="33"/>
              <w:rPr>
                <w:rFonts w:asciiTheme="minorHAnsi" w:hAnsiTheme="minorHAnsi" w:cstheme="minorHAnsi"/>
                <w:b/>
                <w:sz w:val="22"/>
                <w:szCs w:val="22"/>
              </w:rPr>
            </w:pPr>
            <w:r w:rsidRPr="008561F2">
              <w:rPr>
                <w:rFonts w:asciiTheme="minorHAnsi" w:hAnsiTheme="minorHAnsi" w:cstheme="minorHAnsi"/>
                <w:b/>
                <w:sz w:val="22"/>
                <w:szCs w:val="22"/>
              </w:rPr>
              <w:t>GUIDELINES:</w:t>
            </w:r>
          </w:p>
          <w:p w14:paraId="74ECEB68" w14:textId="4F3D9A7F" w:rsidR="008561F2" w:rsidRPr="008561F2" w:rsidRDefault="4CD27D7C" w:rsidP="1DA41D1E">
            <w:pPr>
              <w:rPr>
                <w:rFonts w:asciiTheme="minorHAnsi" w:hAnsiTheme="minorHAnsi" w:cstheme="minorBidi"/>
                <w:sz w:val="22"/>
                <w:szCs w:val="22"/>
              </w:rPr>
            </w:pPr>
            <w:r w:rsidRPr="1DA41D1E">
              <w:rPr>
                <w:rFonts w:asciiTheme="minorHAnsi" w:hAnsiTheme="minorHAnsi" w:cstheme="minorBidi"/>
                <w:sz w:val="22"/>
                <w:szCs w:val="22"/>
              </w:rPr>
              <w:t xml:space="preserve">A barrier free environment is essential for individuals with mobility impairments to fully access their home as independently as </w:t>
            </w:r>
            <w:proofErr w:type="gramStart"/>
            <w:r w:rsidRPr="1DA41D1E">
              <w:rPr>
                <w:rFonts w:asciiTheme="minorHAnsi" w:hAnsiTheme="minorHAnsi" w:cstheme="minorBidi"/>
                <w:sz w:val="22"/>
                <w:szCs w:val="22"/>
              </w:rPr>
              <w:t>possible</w:t>
            </w:r>
            <w:r w:rsidR="66C58906" w:rsidRPr="1DA41D1E">
              <w:rPr>
                <w:rFonts w:asciiTheme="minorHAnsi" w:hAnsiTheme="minorHAnsi" w:cstheme="minorBidi"/>
                <w:sz w:val="22"/>
                <w:szCs w:val="22"/>
              </w:rPr>
              <w:t>;</w:t>
            </w:r>
            <w:proofErr w:type="gramEnd"/>
            <w:r w:rsidR="66C58906" w:rsidRPr="1DA41D1E">
              <w:rPr>
                <w:rFonts w:asciiTheme="minorHAnsi" w:hAnsiTheme="minorHAnsi" w:cstheme="minorBidi"/>
                <w:sz w:val="22"/>
                <w:szCs w:val="22"/>
              </w:rPr>
              <w:t xml:space="preserve"> such as roll under sinks and stove tops.  </w:t>
            </w:r>
          </w:p>
          <w:p w14:paraId="400FDEF4" w14:textId="77777777" w:rsidR="008561F2" w:rsidRPr="008561F2" w:rsidRDefault="008561F2" w:rsidP="008561F2">
            <w:pPr>
              <w:rPr>
                <w:rFonts w:asciiTheme="minorHAnsi" w:hAnsiTheme="minorHAnsi" w:cstheme="minorHAnsi"/>
                <w:sz w:val="22"/>
                <w:szCs w:val="22"/>
              </w:rPr>
            </w:pPr>
          </w:p>
          <w:p w14:paraId="3BE91F51" w14:textId="69DD9953" w:rsidR="008561F2" w:rsidRPr="008561F2" w:rsidRDefault="4CD27D7C" w:rsidP="1DA41D1E">
            <w:pPr>
              <w:rPr>
                <w:rFonts w:asciiTheme="minorHAnsi" w:hAnsiTheme="minorHAnsi" w:cstheme="minorBidi"/>
                <w:sz w:val="22"/>
                <w:szCs w:val="22"/>
              </w:rPr>
            </w:pPr>
            <w:r w:rsidRPr="1DA41D1E">
              <w:rPr>
                <w:rFonts w:asciiTheme="minorHAnsi" w:hAnsiTheme="minorHAnsi" w:cstheme="minorBidi"/>
                <w:sz w:val="22"/>
                <w:szCs w:val="22"/>
              </w:rPr>
              <w:t>Additionally, adaptations to meet individual needs, such as rails on walls</w:t>
            </w:r>
            <w:r w:rsidR="66C58906" w:rsidRPr="1DA41D1E">
              <w:rPr>
                <w:rFonts w:asciiTheme="minorHAnsi" w:hAnsiTheme="minorHAnsi" w:cstheme="minorBidi"/>
                <w:sz w:val="22"/>
                <w:szCs w:val="22"/>
              </w:rPr>
              <w:t>/enhanced lighting</w:t>
            </w:r>
            <w:r w:rsidRPr="1DA41D1E">
              <w:rPr>
                <w:rFonts w:asciiTheme="minorHAnsi" w:hAnsiTheme="minorHAnsi" w:cstheme="minorBidi"/>
                <w:sz w:val="22"/>
                <w:szCs w:val="22"/>
              </w:rPr>
              <w:t xml:space="preserve"> for individuals with vision </w:t>
            </w:r>
            <w:r w:rsidR="00875A3B" w:rsidRPr="1DA41D1E">
              <w:rPr>
                <w:rFonts w:asciiTheme="minorHAnsi" w:hAnsiTheme="minorHAnsi" w:cstheme="minorBidi"/>
                <w:sz w:val="22"/>
                <w:szCs w:val="22"/>
              </w:rPr>
              <w:t>impairments</w:t>
            </w:r>
            <w:r w:rsidR="4C0B4379" w:rsidRPr="7F5E1A47">
              <w:rPr>
                <w:rFonts w:asciiTheme="minorHAnsi" w:hAnsiTheme="minorHAnsi" w:cstheme="minorBidi"/>
                <w:sz w:val="22"/>
                <w:szCs w:val="22"/>
              </w:rPr>
              <w:t>, and visual alerts for doorbells for those with hearing impairments</w:t>
            </w:r>
            <w:r w:rsidR="00875A3B" w:rsidRPr="1DA41D1E">
              <w:rPr>
                <w:rFonts w:asciiTheme="minorHAnsi" w:hAnsiTheme="minorHAnsi" w:cstheme="minorBidi"/>
                <w:sz w:val="22"/>
                <w:szCs w:val="22"/>
              </w:rPr>
              <w:t>.</w:t>
            </w:r>
          </w:p>
          <w:p w14:paraId="7BB1F418" w14:textId="7212801C" w:rsidR="00242D4E" w:rsidRPr="008561F2" w:rsidRDefault="00242D4E" w:rsidP="008561F2">
            <w:pPr>
              <w:rPr>
                <w:rFonts w:asciiTheme="minorHAnsi" w:hAnsiTheme="minorHAnsi" w:cstheme="minorBidi"/>
                <w:sz w:val="22"/>
                <w:szCs w:val="22"/>
              </w:rPr>
            </w:pPr>
          </w:p>
        </w:tc>
      </w:tr>
      <w:tr w:rsidR="00242D4E" w14:paraId="4F446CE2" w14:textId="77777777" w:rsidTr="1DA41D1E">
        <w:tc>
          <w:tcPr>
            <w:tcW w:w="1908" w:type="dxa"/>
            <w:vMerge/>
          </w:tcPr>
          <w:p w14:paraId="71596A47" w14:textId="77777777" w:rsidR="00242D4E" w:rsidRPr="008561F2" w:rsidRDefault="00242D4E" w:rsidP="00B371C7">
            <w:pPr>
              <w:jc w:val="center"/>
              <w:rPr>
                <w:rFonts w:asciiTheme="minorHAnsi" w:hAnsiTheme="minorHAnsi" w:cstheme="minorHAnsi"/>
                <w:b/>
                <w:sz w:val="22"/>
                <w:szCs w:val="22"/>
              </w:rPr>
            </w:pPr>
          </w:p>
        </w:tc>
        <w:tc>
          <w:tcPr>
            <w:tcW w:w="2068" w:type="dxa"/>
            <w:shd w:val="clear" w:color="auto" w:fill="D9E2F3" w:themeFill="accent1" w:themeFillTint="33"/>
          </w:tcPr>
          <w:p w14:paraId="0E4F0CD3" w14:textId="77777777" w:rsidR="00242D4E" w:rsidRPr="008561F2" w:rsidRDefault="00242D4E" w:rsidP="00B371C7">
            <w:pPr>
              <w:jc w:val="center"/>
              <w:rPr>
                <w:rFonts w:asciiTheme="minorHAnsi" w:hAnsiTheme="minorHAnsi" w:cstheme="minorHAnsi"/>
                <w:sz w:val="22"/>
                <w:szCs w:val="22"/>
              </w:rPr>
            </w:pPr>
            <w:r w:rsidRPr="008561F2">
              <w:rPr>
                <w:rFonts w:asciiTheme="minorHAnsi" w:hAnsiTheme="minorHAnsi" w:cstheme="minorHAnsi"/>
                <w:b/>
                <w:sz w:val="22"/>
                <w:szCs w:val="22"/>
              </w:rPr>
              <w:t>INFORMATION SOURCE</w:t>
            </w:r>
          </w:p>
        </w:tc>
        <w:tc>
          <w:tcPr>
            <w:tcW w:w="3060" w:type="dxa"/>
            <w:shd w:val="clear" w:color="auto" w:fill="D9E2F3" w:themeFill="accent1" w:themeFillTint="33"/>
          </w:tcPr>
          <w:p w14:paraId="09ABA4D7" w14:textId="77777777" w:rsidR="00242D4E" w:rsidRPr="008561F2" w:rsidRDefault="00242D4E" w:rsidP="00B371C7">
            <w:pPr>
              <w:jc w:val="center"/>
              <w:rPr>
                <w:rFonts w:asciiTheme="minorHAnsi" w:hAnsiTheme="minorHAnsi" w:cstheme="minorHAnsi"/>
                <w:sz w:val="22"/>
                <w:szCs w:val="22"/>
              </w:rPr>
            </w:pPr>
            <w:r w:rsidRPr="008561F2">
              <w:rPr>
                <w:rFonts w:asciiTheme="minorHAnsi" w:hAnsiTheme="minorHAnsi" w:cstheme="minorHAnsi"/>
                <w:b/>
                <w:sz w:val="22"/>
                <w:szCs w:val="22"/>
              </w:rPr>
              <w:t>HOW MEASURED</w:t>
            </w:r>
          </w:p>
        </w:tc>
        <w:tc>
          <w:tcPr>
            <w:tcW w:w="3756" w:type="dxa"/>
            <w:shd w:val="clear" w:color="auto" w:fill="D9E2F3" w:themeFill="accent1" w:themeFillTint="33"/>
          </w:tcPr>
          <w:p w14:paraId="18DF89B3" w14:textId="77777777" w:rsidR="00242D4E" w:rsidRPr="008561F2" w:rsidRDefault="00242D4E" w:rsidP="00B371C7">
            <w:pPr>
              <w:jc w:val="center"/>
              <w:rPr>
                <w:rFonts w:asciiTheme="minorHAnsi" w:hAnsiTheme="minorHAnsi" w:cstheme="minorHAnsi"/>
                <w:sz w:val="22"/>
                <w:szCs w:val="22"/>
              </w:rPr>
            </w:pPr>
            <w:r w:rsidRPr="008561F2">
              <w:rPr>
                <w:rFonts w:asciiTheme="minorHAnsi" w:hAnsiTheme="minorHAnsi" w:cstheme="minorHAnsi"/>
                <w:b/>
                <w:sz w:val="22"/>
                <w:szCs w:val="22"/>
              </w:rPr>
              <w:t>CRITERIA FOR STANDARD MET</w:t>
            </w:r>
          </w:p>
        </w:tc>
        <w:tc>
          <w:tcPr>
            <w:tcW w:w="3822" w:type="dxa"/>
            <w:shd w:val="clear" w:color="auto" w:fill="D9E2F3" w:themeFill="accent1" w:themeFillTint="33"/>
          </w:tcPr>
          <w:p w14:paraId="52B25757" w14:textId="77777777" w:rsidR="00242D4E" w:rsidRPr="008561F2" w:rsidRDefault="00242D4E" w:rsidP="00B371C7">
            <w:pPr>
              <w:jc w:val="center"/>
              <w:rPr>
                <w:rFonts w:asciiTheme="minorHAnsi" w:hAnsiTheme="minorHAnsi" w:cstheme="minorHAnsi"/>
                <w:b/>
                <w:sz w:val="22"/>
                <w:szCs w:val="22"/>
              </w:rPr>
            </w:pPr>
            <w:r w:rsidRPr="008561F2">
              <w:rPr>
                <w:rFonts w:asciiTheme="minorHAnsi" w:hAnsiTheme="minorHAnsi" w:cstheme="minorHAnsi"/>
                <w:b/>
                <w:sz w:val="22"/>
                <w:szCs w:val="22"/>
              </w:rPr>
              <w:t>CRITERIA FOR STANDARD</w:t>
            </w:r>
          </w:p>
          <w:p w14:paraId="1ECD911B" w14:textId="77777777" w:rsidR="00242D4E" w:rsidRPr="008561F2" w:rsidRDefault="00242D4E" w:rsidP="00B371C7">
            <w:pPr>
              <w:jc w:val="center"/>
              <w:rPr>
                <w:rFonts w:asciiTheme="minorHAnsi" w:hAnsiTheme="minorHAnsi" w:cstheme="minorHAnsi"/>
                <w:sz w:val="22"/>
                <w:szCs w:val="22"/>
              </w:rPr>
            </w:pPr>
            <w:r w:rsidRPr="008561F2">
              <w:rPr>
                <w:rFonts w:asciiTheme="minorHAnsi" w:hAnsiTheme="minorHAnsi" w:cstheme="minorHAnsi"/>
                <w:b/>
                <w:sz w:val="22"/>
                <w:szCs w:val="22"/>
              </w:rPr>
              <w:t>NOT MET</w:t>
            </w:r>
          </w:p>
        </w:tc>
      </w:tr>
      <w:tr w:rsidR="008561F2" w14:paraId="42B8A4B8" w14:textId="77777777" w:rsidTr="1DA41D1E">
        <w:trPr>
          <w:trHeight w:val="2492"/>
        </w:trPr>
        <w:tc>
          <w:tcPr>
            <w:tcW w:w="1908" w:type="dxa"/>
            <w:vMerge/>
          </w:tcPr>
          <w:p w14:paraId="0F11FD29" w14:textId="77777777" w:rsidR="008561F2" w:rsidRPr="008561F2" w:rsidRDefault="008561F2" w:rsidP="00B371C7">
            <w:pPr>
              <w:jc w:val="center"/>
              <w:rPr>
                <w:rFonts w:asciiTheme="minorHAnsi" w:hAnsiTheme="minorHAnsi" w:cstheme="minorHAnsi"/>
                <w:b/>
                <w:sz w:val="22"/>
                <w:szCs w:val="22"/>
              </w:rPr>
            </w:pPr>
          </w:p>
        </w:tc>
        <w:tc>
          <w:tcPr>
            <w:tcW w:w="2068" w:type="dxa"/>
          </w:tcPr>
          <w:p w14:paraId="699DDC98" w14:textId="77777777" w:rsidR="008561F2" w:rsidRPr="008561F2" w:rsidRDefault="008561F2" w:rsidP="00B371C7">
            <w:pPr>
              <w:rPr>
                <w:rFonts w:asciiTheme="minorHAnsi" w:hAnsiTheme="minorHAnsi" w:cstheme="minorHAnsi"/>
                <w:sz w:val="22"/>
              </w:rPr>
            </w:pPr>
            <w:r w:rsidRPr="008561F2">
              <w:rPr>
                <w:rFonts w:asciiTheme="minorHAnsi" w:hAnsiTheme="minorHAnsi" w:cstheme="minorHAnsi"/>
                <w:sz w:val="22"/>
              </w:rPr>
              <w:t>Location Review</w:t>
            </w:r>
          </w:p>
          <w:p w14:paraId="6824A22F" w14:textId="77777777" w:rsidR="008561F2" w:rsidRPr="008561F2" w:rsidRDefault="008561F2" w:rsidP="00B371C7">
            <w:pPr>
              <w:rPr>
                <w:rFonts w:asciiTheme="minorHAnsi" w:hAnsiTheme="minorHAnsi" w:cstheme="minorHAnsi"/>
                <w:sz w:val="22"/>
              </w:rPr>
            </w:pPr>
          </w:p>
          <w:p w14:paraId="606EE5A6" w14:textId="77777777" w:rsidR="008561F2" w:rsidRPr="008561F2" w:rsidRDefault="008561F2" w:rsidP="00B371C7">
            <w:pPr>
              <w:rPr>
                <w:rFonts w:asciiTheme="minorHAnsi" w:hAnsiTheme="minorHAnsi" w:cstheme="minorHAnsi"/>
                <w:sz w:val="22"/>
              </w:rPr>
            </w:pPr>
            <w:r w:rsidRPr="008561F2">
              <w:rPr>
                <w:rFonts w:asciiTheme="minorHAnsi" w:hAnsiTheme="minorHAnsi" w:cstheme="minorHAnsi"/>
                <w:sz w:val="22"/>
              </w:rPr>
              <w:t>Observation</w:t>
            </w:r>
          </w:p>
          <w:p w14:paraId="196D05D2" w14:textId="77777777" w:rsidR="008561F2" w:rsidRPr="008561F2" w:rsidRDefault="008561F2" w:rsidP="00B371C7">
            <w:pPr>
              <w:rPr>
                <w:rFonts w:asciiTheme="minorHAnsi" w:hAnsiTheme="minorHAnsi" w:cstheme="minorHAnsi"/>
                <w:sz w:val="22"/>
              </w:rPr>
            </w:pPr>
          </w:p>
          <w:p w14:paraId="06850E14" w14:textId="77777777" w:rsidR="008561F2" w:rsidRPr="008561F2" w:rsidRDefault="008561F2" w:rsidP="00B371C7">
            <w:pPr>
              <w:rPr>
                <w:rFonts w:asciiTheme="minorHAnsi" w:hAnsiTheme="minorHAnsi" w:cstheme="minorHAnsi"/>
                <w:sz w:val="22"/>
              </w:rPr>
            </w:pPr>
            <w:r w:rsidRPr="008561F2">
              <w:rPr>
                <w:rFonts w:asciiTheme="minorHAnsi" w:hAnsiTheme="minorHAnsi" w:cstheme="minorHAnsi"/>
                <w:sz w:val="22"/>
              </w:rPr>
              <w:t>Staff Interview</w:t>
            </w:r>
          </w:p>
          <w:p w14:paraId="3979BF00" w14:textId="77777777" w:rsidR="008561F2" w:rsidRPr="008561F2" w:rsidRDefault="008561F2" w:rsidP="00B371C7">
            <w:pPr>
              <w:rPr>
                <w:rFonts w:asciiTheme="minorHAnsi" w:hAnsiTheme="minorHAnsi" w:cstheme="minorHAnsi"/>
                <w:sz w:val="22"/>
              </w:rPr>
            </w:pPr>
          </w:p>
          <w:p w14:paraId="1968D040" w14:textId="0EA14383" w:rsidR="008561F2" w:rsidRPr="008561F2" w:rsidRDefault="008561F2" w:rsidP="00B371C7">
            <w:pPr>
              <w:ind w:left="-18"/>
              <w:rPr>
                <w:rFonts w:asciiTheme="minorHAnsi" w:hAnsiTheme="minorHAnsi" w:cstheme="minorHAnsi"/>
                <w:sz w:val="22"/>
                <w:szCs w:val="22"/>
              </w:rPr>
            </w:pPr>
            <w:r w:rsidRPr="008561F2">
              <w:rPr>
                <w:rFonts w:asciiTheme="minorHAnsi" w:hAnsiTheme="minorHAnsi" w:cstheme="minorHAnsi"/>
                <w:sz w:val="22"/>
              </w:rPr>
              <w:t>Individual record review</w:t>
            </w:r>
          </w:p>
        </w:tc>
        <w:tc>
          <w:tcPr>
            <w:tcW w:w="3060" w:type="dxa"/>
          </w:tcPr>
          <w:p w14:paraId="6509E7D6" w14:textId="1B971AE8" w:rsidR="008561F2" w:rsidRPr="008561F2" w:rsidRDefault="008561F2" w:rsidP="007F6B13">
            <w:pPr>
              <w:rPr>
                <w:rFonts w:asciiTheme="minorHAnsi" w:hAnsiTheme="minorHAnsi" w:cstheme="minorBidi"/>
                <w:sz w:val="22"/>
                <w:szCs w:val="22"/>
              </w:rPr>
            </w:pPr>
            <w:r w:rsidRPr="4A364D7F">
              <w:rPr>
                <w:rFonts w:asciiTheme="minorHAnsi" w:hAnsiTheme="minorHAnsi" w:cstheme="minorBidi"/>
                <w:sz w:val="22"/>
                <w:szCs w:val="22"/>
              </w:rPr>
              <w:t xml:space="preserve">The location is reviewed to determine whether it is adapted and accessible to meet the needs of the individuals supported.  </w:t>
            </w:r>
          </w:p>
        </w:tc>
        <w:tc>
          <w:tcPr>
            <w:tcW w:w="3756" w:type="dxa"/>
          </w:tcPr>
          <w:p w14:paraId="54EA7710" w14:textId="77777777" w:rsidR="008561F2" w:rsidRPr="008561F2" w:rsidRDefault="008561F2" w:rsidP="00846760">
            <w:pPr>
              <w:pStyle w:val="ListParagraph"/>
              <w:numPr>
                <w:ilvl w:val="0"/>
                <w:numId w:val="16"/>
              </w:numPr>
              <w:ind w:left="344"/>
              <w:rPr>
                <w:rFonts w:asciiTheme="minorHAnsi" w:hAnsiTheme="minorHAnsi" w:cstheme="minorHAnsi"/>
                <w:sz w:val="22"/>
              </w:rPr>
            </w:pPr>
            <w:r w:rsidRPr="008561F2">
              <w:rPr>
                <w:rFonts w:asciiTheme="minorHAnsi" w:hAnsiTheme="minorHAnsi" w:cstheme="minorHAnsi"/>
                <w:sz w:val="22"/>
              </w:rPr>
              <w:t xml:space="preserve">The location has the necessary accessibility </w:t>
            </w:r>
          </w:p>
          <w:p w14:paraId="480FEC9C" w14:textId="41E68225" w:rsidR="008561F2" w:rsidRPr="008561F2" w:rsidRDefault="008561F2" w:rsidP="00846760">
            <w:pPr>
              <w:pStyle w:val="ListParagraph"/>
              <w:numPr>
                <w:ilvl w:val="0"/>
                <w:numId w:val="16"/>
              </w:numPr>
              <w:ind w:left="344"/>
              <w:rPr>
                <w:rFonts w:asciiTheme="minorHAnsi" w:hAnsiTheme="minorHAnsi" w:cstheme="minorHAnsi"/>
                <w:sz w:val="22"/>
                <w:szCs w:val="22"/>
              </w:rPr>
            </w:pPr>
            <w:r w:rsidRPr="008561F2">
              <w:rPr>
                <w:rFonts w:asciiTheme="minorHAnsi" w:hAnsiTheme="minorHAnsi" w:cstheme="minorHAnsi"/>
                <w:b/>
                <w:sz w:val="22"/>
                <w:u w:val="single"/>
              </w:rPr>
              <w:t>and</w:t>
            </w:r>
            <w:r w:rsidRPr="008561F2">
              <w:rPr>
                <w:rFonts w:asciiTheme="minorHAnsi" w:hAnsiTheme="minorHAnsi" w:cstheme="minorHAnsi"/>
                <w:sz w:val="22"/>
              </w:rPr>
              <w:t xml:space="preserve"> adaptations to meet the needs of the individuals supported.</w:t>
            </w:r>
          </w:p>
        </w:tc>
        <w:tc>
          <w:tcPr>
            <w:tcW w:w="3822" w:type="dxa"/>
          </w:tcPr>
          <w:p w14:paraId="6DBC5B10" w14:textId="77777777" w:rsidR="008561F2" w:rsidRPr="008561F2" w:rsidRDefault="008561F2" w:rsidP="00846760">
            <w:pPr>
              <w:pStyle w:val="ListParagraph"/>
              <w:numPr>
                <w:ilvl w:val="0"/>
                <w:numId w:val="16"/>
              </w:numPr>
              <w:ind w:left="344"/>
              <w:rPr>
                <w:rFonts w:asciiTheme="minorHAnsi" w:hAnsiTheme="minorHAnsi" w:cstheme="minorHAnsi"/>
                <w:sz w:val="22"/>
              </w:rPr>
            </w:pPr>
            <w:r w:rsidRPr="008561F2">
              <w:rPr>
                <w:rFonts w:asciiTheme="minorHAnsi" w:hAnsiTheme="minorHAnsi" w:cstheme="minorHAnsi"/>
                <w:sz w:val="22"/>
              </w:rPr>
              <w:t>The site does not have the necessary accessibility</w:t>
            </w:r>
          </w:p>
          <w:p w14:paraId="759845D8" w14:textId="3B77460E" w:rsidR="008561F2" w:rsidRPr="008561F2" w:rsidRDefault="008561F2" w:rsidP="00846760">
            <w:pPr>
              <w:pStyle w:val="ListParagraph"/>
              <w:numPr>
                <w:ilvl w:val="0"/>
                <w:numId w:val="16"/>
              </w:numPr>
              <w:ind w:left="344"/>
              <w:rPr>
                <w:rFonts w:asciiTheme="minorHAnsi" w:hAnsiTheme="minorHAnsi" w:cstheme="minorHAnsi"/>
                <w:sz w:val="22"/>
              </w:rPr>
            </w:pPr>
            <w:r w:rsidRPr="008561F2">
              <w:rPr>
                <w:rFonts w:asciiTheme="minorHAnsi" w:hAnsiTheme="minorHAnsi" w:cstheme="minorHAnsi"/>
                <w:b/>
                <w:sz w:val="22"/>
                <w:u w:val="single"/>
              </w:rPr>
              <w:t>and/or</w:t>
            </w:r>
            <w:r w:rsidRPr="008561F2">
              <w:rPr>
                <w:rFonts w:asciiTheme="minorHAnsi" w:hAnsiTheme="minorHAnsi" w:cstheme="minorHAnsi"/>
                <w:sz w:val="22"/>
              </w:rPr>
              <w:t xml:space="preserve"> adaptations to meet the needs of the individuals supported.</w:t>
            </w:r>
          </w:p>
          <w:p w14:paraId="25F4FDC8" w14:textId="77777777" w:rsidR="008561F2" w:rsidRPr="008561F2" w:rsidRDefault="008561F2" w:rsidP="008561F2">
            <w:pPr>
              <w:ind w:left="344"/>
              <w:rPr>
                <w:rFonts w:asciiTheme="minorHAnsi" w:hAnsiTheme="minorHAnsi" w:cstheme="minorHAnsi"/>
                <w:color w:val="000080"/>
                <w:sz w:val="22"/>
                <w:szCs w:val="22"/>
              </w:rPr>
            </w:pPr>
          </w:p>
        </w:tc>
      </w:tr>
    </w:tbl>
    <w:p w14:paraId="4093F020" w14:textId="77777777" w:rsidR="00242D4E" w:rsidRDefault="00242D4E"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242D4E" w14:paraId="0C2ACCD0" w14:textId="77777777" w:rsidTr="1DA41D1E">
        <w:tc>
          <w:tcPr>
            <w:tcW w:w="1908" w:type="dxa"/>
            <w:vMerge w:val="restart"/>
          </w:tcPr>
          <w:p w14:paraId="0951DF71" w14:textId="77777777" w:rsidR="00242D4E" w:rsidRPr="008561F2" w:rsidRDefault="00242D4E"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561F2">
              <w:rPr>
                <w:rFonts w:asciiTheme="minorHAnsi" w:hAnsiTheme="minorHAnsi" w:cstheme="minorHAnsi"/>
                <w:b/>
                <w:sz w:val="22"/>
                <w:szCs w:val="22"/>
                <w:shd w:val="clear" w:color="auto" w:fill="D9E2F3" w:themeFill="accent1" w:themeFillTint="33"/>
              </w:rPr>
              <w:t>INDICATOR</w:t>
            </w:r>
          </w:p>
          <w:p w14:paraId="24F5BA35" w14:textId="77777777" w:rsidR="00242D4E" w:rsidRPr="008561F2" w:rsidRDefault="00242D4E" w:rsidP="00B371C7">
            <w:pPr>
              <w:rPr>
                <w:rFonts w:asciiTheme="minorHAnsi" w:hAnsiTheme="minorHAnsi" w:cstheme="minorHAnsi"/>
                <w:sz w:val="22"/>
                <w:szCs w:val="22"/>
              </w:rPr>
            </w:pPr>
          </w:p>
          <w:p w14:paraId="01F55A06" w14:textId="410D5B97" w:rsidR="00242D4E" w:rsidRPr="008561F2" w:rsidRDefault="008561F2" w:rsidP="008561F2">
            <w:pPr>
              <w:rPr>
                <w:rFonts w:asciiTheme="minorHAnsi" w:hAnsiTheme="minorHAnsi" w:cstheme="minorHAnsi"/>
                <w:sz w:val="22"/>
                <w:szCs w:val="22"/>
              </w:rPr>
            </w:pPr>
            <w:r w:rsidRPr="008561F2">
              <w:rPr>
                <w:rFonts w:asciiTheme="minorHAnsi" w:hAnsiTheme="minorHAnsi" w:cstheme="minorHAnsi"/>
                <w:b/>
                <w:sz w:val="22"/>
                <w:szCs w:val="22"/>
              </w:rPr>
              <w:t>L17.</w:t>
            </w:r>
            <w:r>
              <w:rPr>
                <w:rFonts w:asciiTheme="minorHAnsi" w:hAnsiTheme="minorHAnsi" w:cstheme="minorHAnsi"/>
                <w:sz w:val="22"/>
                <w:szCs w:val="22"/>
              </w:rPr>
              <w:t xml:space="preserve"> </w:t>
            </w:r>
            <w:r w:rsidRPr="008561F2">
              <w:rPr>
                <w:rFonts w:asciiTheme="minorHAnsi" w:hAnsiTheme="minorHAnsi" w:cstheme="minorHAnsi"/>
                <w:sz w:val="22"/>
                <w:szCs w:val="22"/>
              </w:rPr>
              <w:t xml:space="preserve">There are two means of egress from </w:t>
            </w:r>
            <w:r w:rsidRPr="008561F2">
              <w:rPr>
                <w:rFonts w:asciiTheme="minorHAnsi" w:hAnsiTheme="minorHAnsi" w:cstheme="minorHAnsi"/>
                <w:sz w:val="22"/>
                <w:szCs w:val="22"/>
              </w:rPr>
              <w:lastRenderedPageBreak/>
              <w:t>floors at grade level</w:t>
            </w:r>
          </w:p>
          <w:p w14:paraId="3C8B58B2" w14:textId="77777777" w:rsidR="00242D4E" w:rsidRPr="008561F2" w:rsidRDefault="00242D4E" w:rsidP="00B371C7">
            <w:pPr>
              <w:jc w:val="center"/>
              <w:rPr>
                <w:rFonts w:asciiTheme="minorHAnsi" w:hAnsiTheme="minorHAnsi" w:cstheme="minorHAnsi"/>
                <w:sz w:val="22"/>
                <w:szCs w:val="22"/>
              </w:rPr>
            </w:pPr>
          </w:p>
          <w:p w14:paraId="48D66734" w14:textId="77777777" w:rsidR="00242D4E" w:rsidRPr="008561F2" w:rsidRDefault="00242D4E"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561F2">
              <w:rPr>
                <w:rFonts w:asciiTheme="minorHAnsi" w:hAnsiTheme="minorHAnsi" w:cstheme="minorHAnsi"/>
                <w:b/>
                <w:sz w:val="22"/>
                <w:szCs w:val="22"/>
              </w:rPr>
              <w:t>APPLICABILITY</w:t>
            </w:r>
          </w:p>
          <w:p w14:paraId="64420BC2" w14:textId="77777777" w:rsidR="00242D4E" w:rsidRDefault="00242D4E" w:rsidP="00B371C7">
            <w:pPr>
              <w:rPr>
                <w:rFonts w:asciiTheme="minorHAnsi" w:hAnsiTheme="minorHAnsi" w:cstheme="minorHAnsi"/>
                <w:sz w:val="22"/>
                <w:szCs w:val="22"/>
              </w:rPr>
            </w:pPr>
          </w:p>
          <w:p w14:paraId="7DCA0462" w14:textId="6DB04D89"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931722257"/>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24/</w:t>
            </w:r>
            <w:proofErr w:type="spellStart"/>
            <w:r w:rsidR="00756BB5">
              <w:rPr>
                <w:rFonts w:asciiTheme="minorHAnsi" w:hAnsiTheme="minorHAnsi" w:cstheme="minorHAnsi"/>
                <w:sz w:val="22"/>
                <w:szCs w:val="22"/>
              </w:rPr>
              <w:t>hr</w:t>
            </w:r>
            <w:proofErr w:type="spellEnd"/>
            <w:r w:rsidR="00756BB5">
              <w:rPr>
                <w:rFonts w:asciiTheme="minorHAnsi" w:hAnsiTheme="minorHAnsi" w:cstheme="minorHAnsi"/>
                <w:sz w:val="22"/>
                <w:szCs w:val="22"/>
              </w:rPr>
              <w:t xml:space="preserve"> R</w:t>
            </w:r>
            <w:r w:rsidR="00756BB5" w:rsidRPr="00A97ED1">
              <w:rPr>
                <w:rFonts w:asciiTheme="minorHAnsi" w:hAnsiTheme="minorHAnsi" w:cstheme="minorHAnsi"/>
                <w:sz w:val="22"/>
                <w:szCs w:val="22"/>
              </w:rPr>
              <w:t>esidential</w:t>
            </w:r>
            <w:r w:rsidR="000B4B5D">
              <w:rPr>
                <w:rFonts w:asciiTheme="minorHAnsi" w:eastAsia="Wingdings" w:hAnsiTheme="minorHAnsi" w:cstheme="minorHAnsi"/>
                <w:sz w:val="22"/>
                <w:szCs w:val="22"/>
              </w:rPr>
              <w:t xml:space="preserve"> </w:t>
            </w:r>
            <w:r w:rsidR="000B4B5D" w:rsidRPr="00A97ED1">
              <w:rPr>
                <w:rFonts w:ascii="Wingdings" w:eastAsia="Wingdings" w:hAnsi="Wingdings" w:cstheme="minorHAnsi"/>
                <w:sz w:val="18"/>
                <w:szCs w:val="20"/>
              </w:rPr>
              <w:t>«</w:t>
            </w:r>
            <w:r w:rsidR="00756BB5" w:rsidRPr="00A97ED1">
              <w:rPr>
                <w:rFonts w:asciiTheme="minorHAnsi" w:hAnsiTheme="minorHAnsi" w:cstheme="minorHAnsi"/>
                <w:sz w:val="22"/>
                <w:szCs w:val="22"/>
              </w:rPr>
              <w:t xml:space="preserve"> </w:t>
            </w:r>
          </w:p>
          <w:p w14:paraId="4A173257" w14:textId="548FD939"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093318691"/>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ABI/MFP 24/</w:t>
            </w:r>
            <w:proofErr w:type="spellStart"/>
            <w:r w:rsidR="00756BB5">
              <w:rPr>
                <w:rFonts w:asciiTheme="minorHAnsi" w:hAnsiTheme="minorHAnsi" w:cstheme="minorHAnsi"/>
                <w:sz w:val="22"/>
                <w:szCs w:val="22"/>
              </w:rPr>
              <w:t>hr</w:t>
            </w:r>
            <w:proofErr w:type="spellEnd"/>
            <w:r w:rsidR="00756BB5">
              <w:rPr>
                <w:rFonts w:asciiTheme="minorHAnsi" w:hAnsiTheme="minorHAnsi" w:cstheme="minorHAnsi"/>
                <w:sz w:val="22"/>
                <w:szCs w:val="22"/>
              </w:rPr>
              <w:t xml:space="preserve"> Residential</w:t>
            </w:r>
            <w:r w:rsidR="00756BB5" w:rsidRPr="00B371C7">
              <w:rPr>
                <w:rFonts w:asciiTheme="minorHAnsi" w:eastAsia="Wingdings" w:hAnsiTheme="minorHAnsi" w:cstheme="minorHAnsi"/>
                <w:sz w:val="22"/>
                <w:szCs w:val="22"/>
              </w:rPr>
              <w:t>«</w:t>
            </w:r>
            <w:r w:rsidR="00756BB5">
              <w:rPr>
                <w:rFonts w:asciiTheme="minorHAnsi" w:hAnsiTheme="minorHAnsi" w:cstheme="minorHAnsi"/>
                <w:sz w:val="22"/>
                <w:szCs w:val="22"/>
              </w:rPr>
              <w:t xml:space="preserve"> </w:t>
            </w:r>
          </w:p>
          <w:p w14:paraId="657FDE46" w14:textId="69A2EB42"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880737242"/>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Placement</w:t>
            </w:r>
            <w:r w:rsidR="000B4B5D">
              <w:rPr>
                <w:rFonts w:asciiTheme="minorHAnsi" w:eastAsia="Wingdings" w:hAnsiTheme="minorHAnsi" w:cstheme="minorHAnsi"/>
                <w:sz w:val="22"/>
                <w:szCs w:val="22"/>
              </w:rPr>
              <w:t xml:space="preserve"> </w:t>
            </w:r>
            <w:r w:rsidR="000B4B5D" w:rsidRPr="00A97ED1">
              <w:rPr>
                <w:rFonts w:ascii="Wingdings" w:eastAsia="Wingdings" w:hAnsi="Wingdings" w:cstheme="minorHAnsi"/>
                <w:sz w:val="18"/>
                <w:szCs w:val="20"/>
              </w:rPr>
              <w:t>«</w:t>
            </w:r>
          </w:p>
          <w:p w14:paraId="757F0FD9" w14:textId="3583CE58"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829442099"/>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ABI/MFP Placement</w:t>
            </w:r>
            <w:r w:rsidR="000B4B5D">
              <w:rPr>
                <w:rFonts w:asciiTheme="minorHAnsi" w:hAnsiTheme="minorHAnsi" w:cstheme="minorHAnsi"/>
                <w:sz w:val="22"/>
                <w:szCs w:val="22"/>
              </w:rPr>
              <w:t xml:space="preserve"> </w:t>
            </w:r>
            <w:r w:rsidR="000B4B5D" w:rsidRPr="00A97ED1">
              <w:rPr>
                <w:rFonts w:ascii="Wingdings" w:eastAsia="Wingdings" w:hAnsi="Wingdings" w:cstheme="minorHAnsi"/>
                <w:sz w:val="18"/>
                <w:szCs w:val="20"/>
              </w:rPr>
              <w:t>«</w:t>
            </w:r>
          </w:p>
          <w:p w14:paraId="268FF1AB" w14:textId="77777777"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994228204"/>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sidRPr="00A97ED1">
              <w:rPr>
                <w:rFonts w:asciiTheme="minorHAnsi" w:hAnsiTheme="minorHAnsi" w:cstheme="minorHAnsi"/>
                <w:sz w:val="22"/>
                <w:szCs w:val="22"/>
              </w:rPr>
              <w:t>Respite</w:t>
            </w:r>
          </w:p>
          <w:p w14:paraId="7B36EE15" w14:textId="77777777" w:rsidR="00756BB5" w:rsidRPr="00A97ED1" w:rsidRDefault="00756BB5" w:rsidP="00756BB5">
            <w:pPr>
              <w:ind w:left="180" w:hanging="180"/>
              <w:rPr>
                <w:rFonts w:asciiTheme="minorHAnsi" w:hAnsiTheme="minorHAnsi" w:cstheme="minorHAnsi"/>
                <w:sz w:val="22"/>
                <w:szCs w:val="22"/>
              </w:rPr>
            </w:pPr>
          </w:p>
          <w:p w14:paraId="055887FB" w14:textId="56A22038"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715703624"/>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Employment Services</w:t>
            </w:r>
            <w:r w:rsidR="000B4B5D">
              <w:rPr>
                <w:rFonts w:asciiTheme="minorHAnsi" w:hAnsiTheme="minorHAnsi" w:cstheme="minorHAnsi"/>
                <w:sz w:val="22"/>
                <w:szCs w:val="22"/>
              </w:rPr>
              <w:t xml:space="preserve"> </w:t>
            </w:r>
            <w:r w:rsidR="000B4B5D" w:rsidRPr="00A97ED1">
              <w:rPr>
                <w:rFonts w:ascii="Wingdings" w:eastAsia="Wingdings" w:hAnsi="Wingdings" w:cstheme="minorHAnsi"/>
                <w:sz w:val="18"/>
                <w:szCs w:val="20"/>
              </w:rPr>
              <w:t>«</w:t>
            </w:r>
          </w:p>
          <w:p w14:paraId="387F97DB" w14:textId="30654E79" w:rsidR="008561F2" w:rsidRPr="008561F2" w:rsidRDefault="00550408" w:rsidP="00756BB5">
            <w:pPr>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898668311"/>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CBDS</w:t>
            </w:r>
          </w:p>
          <w:p w14:paraId="54C9F175" w14:textId="77777777" w:rsidR="00242D4E" w:rsidRPr="008561F2" w:rsidRDefault="00242D4E" w:rsidP="00B371C7">
            <w:pPr>
              <w:rPr>
                <w:rFonts w:asciiTheme="minorHAnsi" w:hAnsiTheme="minorHAnsi" w:cstheme="minorHAnsi"/>
                <w:sz w:val="22"/>
                <w:szCs w:val="22"/>
              </w:rPr>
            </w:pPr>
          </w:p>
        </w:tc>
        <w:tc>
          <w:tcPr>
            <w:tcW w:w="2068" w:type="dxa"/>
            <w:shd w:val="clear" w:color="auto" w:fill="D9E2F3" w:themeFill="accent1" w:themeFillTint="33"/>
          </w:tcPr>
          <w:p w14:paraId="2D4F5C16" w14:textId="77777777" w:rsidR="008561F2" w:rsidRPr="008561F2" w:rsidRDefault="008561F2" w:rsidP="008561F2">
            <w:pPr>
              <w:rPr>
                <w:rFonts w:asciiTheme="minorHAnsi" w:hAnsiTheme="minorHAnsi" w:cstheme="minorHAnsi"/>
                <w:b/>
                <w:sz w:val="22"/>
                <w:szCs w:val="22"/>
              </w:rPr>
            </w:pPr>
            <w:r w:rsidRPr="008561F2">
              <w:rPr>
                <w:rFonts w:asciiTheme="minorHAnsi" w:hAnsiTheme="minorHAnsi" w:cstheme="minorHAnsi"/>
                <w:b/>
                <w:sz w:val="22"/>
                <w:szCs w:val="22"/>
              </w:rPr>
              <w:lastRenderedPageBreak/>
              <w:t>Regulations 7.07(7) (a):</w:t>
            </w:r>
          </w:p>
          <w:p w14:paraId="6241097E" w14:textId="77777777" w:rsidR="00242D4E" w:rsidRPr="008561F2" w:rsidRDefault="00242D4E" w:rsidP="00B371C7">
            <w:pPr>
              <w:rPr>
                <w:rFonts w:asciiTheme="minorHAnsi" w:hAnsiTheme="minorHAnsi" w:cstheme="minorHAnsi"/>
                <w:b/>
                <w:sz w:val="22"/>
                <w:szCs w:val="22"/>
              </w:rPr>
            </w:pPr>
          </w:p>
        </w:tc>
        <w:tc>
          <w:tcPr>
            <w:tcW w:w="10638" w:type="dxa"/>
            <w:gridSpan w:val="3"/>
            <w:shd w:val="clear" w:color="auto" w:fill="auto"/>
          </w:tcPr>
          <w:p w14:paraId="74160781" w14:textId="11C67F61" w:rsidR="00242D4E" w:rsidRPr="008561F2" w:rsidRDefault="008561F2" w:rsidP="008561F2">
            <w:pPr>
              <w:rPr>
                <w:rFonts w:asciiTheme="minorHAnsi" w:hAnsiTheme="minorHAnsi" w:cstheme="minorHAnsi"/>
                <w:sz w:val="22"/>
                <w:szCs w:val="22"/>
              </w:rPr>
            </w:pPr>
            <w:r w:rsidRPr="008561F2">
              <w:rPr>
                <w:rFonts w:asciiTheme="minorHAnsi" w:hAnsiTheme="minorHAnsi" w:cstheme="minorHAnsi"/>
                <w:sz w:val="22"/>
                <w:szCs w:val="22"/>
              </w:rPr>
              <w:t>All sites shall have two means of egress from floors at grade level; all other floors above grade level shall have one means of egress and one escape route serving each floor and leading to grade. This requirement shall not apply to employment supports or day supports when the second floor is used on an intermittent basis only. Any proven usable path to the open air outside at grade shall be deemed acceptable as an escape route, including but not limited to connecting doors, porches, windows within six feet of grade, ramps, fire escapes, and balcony evacuation systems</w:t>
            </w:r>
            <w:r>
              <w:rPr>
                <w:rFonts w:asciiTheme="minorHAnsi" w:hAnsiTheme="minorHAnsi" w:cstheme="minorHAnsi"/>
                <w:sz w:val="22"/>
                <w:szCs w:val="22"/>
              </w:rPr>
              <w:t>.</w:t>
            </w:r>
          </w:p>
        </w:tc>
      </w:tr>
      <w:tr w:rsidR="00242D4E" w14:paraId="513C7E26" w14:textId="77777777" w:rsidTr="1DA41D1E">
        <w:tc>
          <w:tcPr>
            <w:tcW w:w="1908" w:type="dxa"/>
            <w:vMerge/>
          </w:tcPr>
          <w:p w14:paraId="60FFFF3C" w14:textId="77777777" w:rsidR="00242D4E" w:rsidRPr="008561F2" w:rsidRDefault="00242D4E" w:rsidP="00B371C7">
            <w:pPr>
              <w:jc w:val="center"/>
              <w:rPr>
                <w:rFonts w:asciiTheme="minorHAnsi" w:hAnsiTheme="minorHAnsi" w:cstheme="minorHAnsi"/>
                <w:sz w:val="22"/>
                <w:szCs w:val="22"/>
              </w:rPr>
            </w:pPr>
          </w:p>
        </w:tc>
        <w:tc>
          <w:tcPr>
            <w:tcW w:w="12706" w:type="dxa"/>
            <w:gridSpan w:val="4"/>
          </w:tcPr>
          <w:p w14:paraId="57EF7910" w14:textId="77777777" w:rsidR="00242D4E" w:rsidRPr="008561F2" w:rsidRDefault="00242D4E" w:rsidP="00B371C7">
            <w:pPr>
              <w:shd w:val="clear" w:color="auto" w:fill="D9E2F3" w:themeFill="accent1" w:themeFillTint="33"/>
              <w:rPr>
                <w:rFonts w:asciiTheme="minorHAnsi" w:hAnsiTheme="minorHAnsi" w:cstheme="minorHAnsi"/>
                <w:b/>
                <w:sz w:val="22"/>
                <w:szCs w:val="22"/>
              </w:rPr>
            </w:pPr>
            <w:r w:rsidRPr="008561F2">
              <w:rPr>
                <w:rFonts w:asciiTheme="minorHAnsi" w:hAnsiTheme="minorHAnsi" w:cstheme="minorHAnsi"/>
                <w:b/>
                <w:sz w:val="22"/>
                <w:szCs w:val="22"/>
              </w:rPr>
              <w:t>GUIDELINES:</w:t>
            </w:r>
          </w:p>
          <w:p w14:paraId="41702401" w14:textId="670F1D06" w:rsidR="008561F2" w:rsidRDefault="240957FA" w:rsidP="1DA41D1E">
            <w:pPr>
              <w:rPr>
                <w:rFonts w:asciiTheme="minorHAnsi" w:hAnsiTheme="minorHAnsi" w:cstheme="minorBidi"/>
                <w:sz w:val="22"/>
                <w:szCs w:val="22"/>
              </w:rPr>
            </w:pPr>
            <w:r w:rsidRPr="1DA41D1E">
              <w:rPr>
                <w:rFonts w:asciiTheme="minorHAnsi" w:hAnsiTheme="minorHAnsi" w:cstheme="minorBidi"/>
                <w:sz w:val="22"/>
                <w:szCs w:val="22"/>
              </w:rPr>
              <w:lastRenderedPageBreak/>
              <w:t xml:space="preserve"> </w:t>
            </w:r>
            <w:r w:rsidR="4CD27D7C" w:rsidRPr="1DA41D1E">
              <w:rPr>
                <w:rFonts w:asciiTheme="minorHAnsi" w:hAnsiTheme="minorHAnsi" w:cstheme="minorBidi"/>
                <w:sz w:val="22"/>
                <w:szCs w:val="22"/>
              </w:rPr>
              <w:t xml:space="preserve">Egresses must be proven and usable by all </w:t>
            </w:r>
            <w:proofErr w:type="gramStart"/>
            <w:r w:rsidR="4CD27D7C" w:rsidRPr="1DA41D1E">
              <w:rPr>
                <w:rFonts w:asciiTheme="minorHAnsi" w:hAnsiTheme="minorHAnsi" w:cstheme="minorBidi"/>
                <w:sz w:val="22"/>
                <w:szCs w:val="22"/>
              </w:rPr>
              <w:t>individuals;</w:t>
            </w:r>
            <w:proofErr w:type="gramEnd"/>
            <w:r w:rsidR="4CD27D7C" w:rsidRPr="1DA41D1E">
              <w:rPr>
                <w:rFonts w:asciiTheme="minorHAnsi" w:hAnsiTheme="minorHAnsi" w:cstheme="minorBidi"/>
                <w:sz w:val="22"/>
                <w:szCs w:val="22"/>
              </w:rPr>
              <w:t xml:space="preserve"> e.g. if stairs are present for front and back </w:t>
            </w:r>
            <w:r w:rsidR="008A3436" w:rsidRPr="1DA41D1E">
              <w:rPr>
                <w:rFonts w:asciiTheme="minorHAnsi" w:hAnsiTheme="minorHAnsi" w:cstheme="minorBidi"/>
                <w:sz w:val="22"/>
                <w:szCs w:val="22"/>
              </w:rPr>
              <w:t>egresses, these</w:t>
            </w:r>
            <w:r w:rsidR="4CD27D7C" w:rsidRPr="1DA41D1E">
              <w:rPr>
                <w:rFonts w:asciiTheme="minorHAnsi" w:hAnsiTheme="minorHAnsi" w:cstheme="minorBidi"/>
                <w:sz w:val="22"/>
                <w:szCs w:val="22"/>
              </w:rPr>
              <w:t xml:space="preserve"> egresses cannot be utilized for individuals in wheelchairs.  </w:t>
            </w:r>
          </w:p>
          <w:p w14:paraId="4FAD17D4" w14:textId="77777777" w:rsidR="00002CC6" w:rsidRPr="008561F2" w:rsidRDefault="00002CC6" w:rsidP="008561F2">
            <w:pPr>
              <w:rPr>
                <w:rFonts w:asciiTheme="minorHAnsi" w:hAnsiTheme="minorHAnsi" w:cstheme="minorHAnsi"/>
                <w:sz w:val="22"/>
                <w:szCs w:val="22"/>
              </w:rPr>
            </w:pPr>
          </w:p>
          <w:p w14:paraId="062203CC" w14:textId="6256CB3D" w:rsidR="008561F2" w:rsidRPr="008561F2" w:rsidRDefault="4CD27D7C" w:rsidP="1DA41D1E">
            <w:pPr>
              <w:rPr>
                <w:rFonts w:asciiTheme="minorHAnsi" w:hAnsiTheme="minorHAnsi" w:cstheme="minorBidi"/>
                <w:sz w:val="22"/>
                <w:szCs w:val="22"/>
              </w:rPr>
            </w:pPr>
            <w:r w:rsidRPr="1DA41D1E">
              <w:rPr>
                <w:rFonts w:asciiTheme="minorHAnsi" w:hAnsiTheme="minorHAnsi" w:cstheme="minorBidi"/>
                <w:sz w:val="22"/>
                <w:szCs w:val="22"/>
              </w:rPr>
              <w:t>The location must have at least one accessible egress for those who have mobility impairments</w:t>
            </w:r>
            <w:r w:rsidR="385D1E24" w:rsidRPr="4A364D7F">
              <w:rPr>
                <w:rFonts w:asciiTheme="minorHAnsi" w:hAnsiTheme="minorHAnsi" w:cstheme="minorBidi"/>
                <w:sz w:val="22"/>
                <w:szCs w:val="22"/>
              </w:rPr>
              <w:t xml:space="preserve"> </w:t>
            </w:r>
            <w:r w:rsidRPr="1DA41D1E">
              <w:rPr>
                <w:rFonts w:asciiTheme="minorHAnsi" w:hAnsiTheme="minorHAnsi" w:cstheme="minorBidi"/>
                <w:sz w:val="22"/>
                <w:szCs w:val="22"/>
              </w:rPr>
              <w:t>(</w:t>
            </w:r>
            <w:proofErr w:type="gramStart"/>
            <w:r w:rsidRPr="1DA41D1E">
              <w:rPr>
                <w:rFonts w:asciiTheme="minorHAnsi" w:hAnsiTheme="minorHAnsi" w:cstheme="minorBidi"/>
                <w:sz w:val="22"/>
                <w:szCs w:val="22"/>
              </w:rPr>
              <w:t>e.g.</w:t>
            </w:r>
            <w:proofErr w:type="gramEnd"/>
            <w:r w:rsidRPr="1DA41D1E">
              <w:rPr>
                <w:rFonts w:asciiTheme="minorHAnsi" w:hAnsiTheme="minorHAnsi" w:cstheme="minorBidi"/>
                <w:sz w:val="22"/>
                <w:szCs w:val="22"/>
              </w:rPr>
              <w:t xml:space="preserve"> ramp without stairs</w:t>
            </w:r>
            <w:r w:rsidR="49024334" w:rsidRPr="4A364D7F">
              <w:rPr>
                <w:rFonts w:asciiTheme="minorHAnsi" w:hAnsiTheme="minorHAnsi" w:cstheme="minorBidi"/>
                <w:sz w:val="22"/>
                <w:szCs w:val="22"/>
              </w:rPr>
              <w:t>.)</w:t>
            </w:r>
            <w:r w:rsidR="4A6AC4F0" w:rsidRPr="4A364D7F">
              <w:rPr>
                <w:rFonts w:asciiTheme="minorHAnsi" w:hAnsiTheme="minorHAnsi" w:cstheme="minorBidi"/>
                <w:sz w:val="22"/>
                <w:szCs w:val="22"/>
              </w:rPr>
              <w:t>.</w:t>
            </w:r>
            <w:r w:rsidRPr="1DA41D1E">
              <w:rPr>
                <w:rFonts w:asciiTheme="minorHAnsi" w:hAnsiTheme="minorHAnsi" w:cstheme="minorBidi"/>
                <w:sz w:val="22"/>
                <w:szCs w:val="22"/>
              </w:rPr>
              <w:t xml:space="preserve"> </w:t>
            </w:r>
          </w:p>
          <w:p w14:paraId="61F85CE2" w14:textId="77777777" w:rsidR="008561F2" w:rsidRPr="008561F2" w:rsidRDefault="008561F2" w:rsidP="008561F2">
            <w:pPr>
              <w:rPr>
                <w:rFonts w:asciiTheme="minorHAnsi" w:hAnsiTheme="minorHAnsi" w:cstheme="minorHAnsi"/>
                <w:sz w:val="22"/>
                <w:szCs w:val="22"/>
              </w:rPr>
            </w:pPr>
          </w:p>
          <w:p w14:paraId="1904339B" w14:textId="101037A6" w:rsidR="00242D4E" w:rsidRPr="008561F2" w:rsidRDefault="008561F2" w:rsidP="008561F2">
            <w:pPr>
              <w:rPr>
                <w:rFonts w:asciiTheme="minorHAnsi" w:hAnsiTheme="minorHAnsi" w:cstheme="minorHAnsi"/>
                <w:sz w:val="22"/>
                <w:szCs w:val="22"/>
              </w:rPr>
            </w:pPr>
            <w:r w:rsidRPr="008561F2">
              <w:rPr>
                <w:rFonts w:asciiTheme="minorHAnsi" w:hAnsiTheme="minorHAnsi" w:cstheme="minorHAnsi"/>
                <w:sz w:val="22"/>
                <w:szCs w:val="22"/>
              </w:rPr>
              <w:t>Egresses cannot be blocked.</w:t>
            </w:r>
          </w:p>
        </w:tc>
      </w:tr>
      <w:tr w:rsidR="00242D4E" w14:paraId="68173848" w14:textId="77777777" w:rsidTr="1DA41D1E">
        <w:tc>
          <w:tcPr>
            <w:tcW w:w="1908" w:type="dxa"/>
            <w:vMerge/>
          </w:tcPr>
          <w:p w14:paraId="18C06487" w14:textId="77777777" w:rsidR="00242D4E" w:rsidRPr="008561F2" w:rsidRDefault="00242D4E" w:rsidP="00B371C7">
            <w:pPr>
              <w:jc w:val="center"/>
              <w:rPr>
                <w:rFonts w:asciiTheme="minorHAnsi" w:hAnsiTheme="minorHAnsi" w:cstheme="minorHAnsi"/>
                <w:b/>
                <w:sz w:val="22"/>
                <w:szCs w:val="22"/>
              </w:rPr>
            </w:pPr>
          </w:p>
        </w:tc>
        <w:tc>
          <w:tcPr>
            <w:tcW w:w="2068" w:type="dxa"/>
            <w:shd w:val="clear" w:color="auto" w:fill="D9E2F3" w:themeFill="accent1" w:themeFillTint="33"/>
          </w:tcPr>
          <w:p w14:paraId="27DD5806" w14:textId="77777777" w:rsidR="00242D4E" w:rsidRPr="008561F2" w:rsidRDefault="00242D4E" w:rsidP="00B371C7">
            <w:pPr>
              <w:jc w:val="center"/>
              <w:rPr>
                <w:rFonts w:asciiTheme="minorHAnsi" w:hAnsiTheme="minorHAnsi" w:cstheme="minorHAnsi"/>
                <w:sz w:val="22"/>
                <w:szCs w:val="22"/>
              </w:rPr>
            </w:pPr>
            <w:r w:rsidRPr="008561F2">
              <w:rPr>
                <w:rFonts w:asciiTheme="minorHAnsi" w:hAnsiTheme="minorHAnsi" w:cstheme="minorHAnsi"/>
                <w:b/>
                <w:sz w:val="22"/>
                <w:szCs w:val="22"/>
              </w:rPr>
              <w:t>INFORMATION SOURCE</w:t>
            </w:r>
          </w:p>
        </w:tc>
        <w:tc>
          <w:tcPr>
            <w:tcW w:w="3060" w:type="dxa"/>
            <w:shd w:val="clear" w:color="auto" w:fill="D9E2F3" w:themeFill="accent1" w:themeFillTint="33"/>
          </w:tcPr>
          <w:p w14:paraId="7186B4DE" w14:textId="77777777" w:rsidR="00242D4E" w:rsidRPr="008561F2" w:rsidRDefault="00242D4E" w:rsidP="00B371C7">
            <w:pPr>
              <w:jc w:val="center"/>
              <w:rPr>
                <w:rFonts w:asciiTheme="minorHAnsi" w:hAnsiTheme="minorHAnsi" w:cstheme="minorHAnsi"/>
                <w:sz w:val="22"/>
                <w:szCs w:val="22"/>
              </w:rPr>
            </w:pPr>
            <w:r w:rsidRPr="008561F2">
              <w:rPr>
                <w:rFonts w:asciiTheme="minorHAnsi" w:hAnsiTheme="minorHAnsi" w:cstheme="minorHAnsi"/>
                <w:b/>
                <w:sz w:val="22"/>
                <w:szCs w:val="22"/>
              </w:rPr>
              <w:t>HOW MEASURED</w:t>
            </w:r>
          </w:p>
        </w:tc>
        <w:tc>
          <w:tcPr>
            <w:tcW w:w="3756" w:type="dxa"/>
            <w:shd w:val="clear" w:color="auto" w:fill="D9E2F3" w:themeFill="accent1" w:themeFillTint="33"/>
          </w:tcPr>
          <w:p w14:paraId="57D5AEEB" w14:textId="77777777" w:rsidR="00242D4E" w:rsidRPr="008561F2" w:rsidRDefault="00242D4E" w:rsidP="00B371C7">
            <w:pPr>
              <w:jc w:val="center"/>
              <w:rPr>
                <w:rFonts w:asciiTheme="minorHAnsi" w:hAnsiTheme="minorHAnsi" w:cstheme="minorHAnsi"/>
                <w:sz w:val="22"/>
                <w:szCs w:val="22"/>
              </w:rPr>
            </w:pPr>
            <w:r w:rsidRPr="008561F2">
              <w:rPr>
                <w:rFonts w:asciiTheme="minorHAnsi" w:hAnsiTheme="minorHAnsi" w:cstheme="minorHAnsi"/>
                <w:b/>
                <w:sz w:val="22"/>
                <w:szCs w:val="22"/>
              </w:rPr>
              <w:t>CRITERIA FOR STANDARD MET</w:t>
            </w:r>
          </w:p>
        </w:tc>
        <w:tc>
          <w:tcPr>
            <w:tcW w:w="3822" w:type="dxa"/>
            <w:shd w:val="clear" w:color="auto" w:fill="D9E2F3" w:themeFill="accent1" w:themeFillTint="33"/>
          </w:tcPr>
          <w:p w14:paraId="3BA45A64" w14:textId="77777777" w:rsidR="00242D4E" w:rsidRPr="008561F2" w:rsidRDefault="00242D4E" w:rsidP="00B371C7">
            <w:pPr>
              <w:jc w:val="center"/>
              <w:rPr>
                <w:rFonts w:asciiTheme="minorHAnsi" w:hAnsiTheme="minorHAnsi" w:cstheme="minorHAnsi"/>
                <w:b/>
                <w:sz w:val="22"/>
                <w:szCs w:val="22"/>
              </w:rPr>
            </w:pPr>
            <w:r w:rsidRPr="008561F2">
              <w:rPr>
                <w:rFonts w:asciiTheme="minorHAnsi" w:hAnsiTheme="minorHAnsi" w:cstheme="minorHAnsi"/>
                <w:b/>
                <w:sz w:val="22"/>
                <w:szCs w:val="22"/>
              </w:rPr>
              <w:t>CRITERIA FOR STANDARD</w:t>
            </w:r>
          </w:p>
          <w:p w14:paraId="2B2C932F" w14:textId="77777777" w:rsidR="00242D4E" w:rsidRPr="008561F2" w:rsidRDefault="00242D4E" w:rsidP="00B371C7">
            <w:pPr>
              <w:jc w:val="center"/>
              <w:rPr>
                <w:rFonts w:asciiTheme="minorHAnsi" w:hAnsiTheme="minorHAnsi" w:cstheme="minorHAnsi"/>
                <w:sz w:val="22"/>
                <w:szCs w:val="22"/>
              </w:rPr>
            </w:pPr>
            <w:r w:rsidRPr="008561F2">
              <w:rPr>
                <w:rFonts w:asciiTheme="minorHAnsi" w:hAnsiTheme="minorHAnsi" w:cstheme="minorHAnsi"/>
                <w:b/>
                <w:sz w:val="22"/>
                <w:szCs w:val="22"/>
              </w:rPr>
              <w:t>NOT MET</w:t>
            </w:r>
          </w:p>
        </w:tc>
      </w:tr>
      <w:tr w:rsidR="008561F2" w14:paraId="5805C38E" w14:textId="77777777" w:rsidTr="1DA41D1E">
        <w:trPr>
          <w:trHeight w:val="2492"/>
        </w:trPr>
        <w:tc>
          <w:tcPr>
            <w:tcW w:w="1908" w:type="dxa"/>
            <w:vMerge/>
          </w:tcPr>
          <w:p w14:paraId="5DD70390" w14:textId="77777777" w:rsidR="008561F2" w:rsidRPr="008561F2" w:rsidRDefault="008561F2" w:rsidP="00B371C7">
            <w:pPr>
              <w:jc w:val="center"/>
              <w:rPr>
                <w:rFonts w:asciiTheme="minorHAnsi" w:hAnsiTheme="minorHAnsi" w:cstheme="minorHAnsi"/>
                <w:b/>
                <w:sz w:val="22"/>
                <w:szCs w:val="22"/>
              </w:rPr>
            </w:pPr>
          </w:p>
        </w:tc>
        <w:tc>
          <w:tcPr>
            <w:tcW w:w="2068" w:type="dxa"/>
          </w:tcPr>
          <w:p w14:paraId="45AA13D8" w14:textId="77777777" w:rsidR="008561F2" w:rsidRPr="008561F2" w:rsidRDefault="008561F2" w:rsidP="00B371C7">
            <w:pPr>
              <w:rPr>
                <w:rFonts w:asciiTheme="minorHAnsi" w:hAnsiTheme="minorHAnsi" w:cstheme="minorHAnsi"/>
                <w:sz w:val="22"/>
                <w:szCs w:val="22"/>
              </w:rPr>
            </w:pPr>
            <w:r w:rsidRPr="008561F2">
              <w:rPr>
                <w:rFonts w:asciiTheme="minorHAnsi" w:hAnsiTheme="minorHAnsi" w:cstheme="minorHAnsi"/>
                <w:sz w:val="22"/>
                <w:szCs w:val="22"/>
              </w:rPr>
              <w:t>Site review</w:t>
            </w:r>
          </w:p>
          <w:p w14:paraId="28C81B7D" w14:textId="77777777" w:rsidR="008561F2" w:rsidRPr="008561F2" w:rsidRDefault="008561F2" w:rsidP="00B371C7">
            <w:pPr>
              <w:ind w:left="360"/>
              <w:rPr>
                <w:rFonts w:asciiTheme="minorHAnsi" w:hAnsiTheme="minorHAnsi" w:cstheme="minorHAnsi"/>
                <w:sz w:val="22"/>
                <w:szCs w:val="22"/>
              </w:rPr>
            </w:pPr>
          </w:p>
          <w:p w14:paraId="1FD351F8" w14:textId="77777777" w:rsidR="008561F2" w:rsidRPr="008561F2" w:rsidRDefault="008561F2" w:rsidP="00B371C7">
            <w:pPr>
              <w:rPr>
                <w:rFonts w:asciiTheme="minorHAnsi" w:hAnsiTheme="minorHAnsi" w:cstheme="minorHAnsi"/>
                <w:sz w:val="22"/>
                <w:szCs w:val="22"/>
              </w:rPr>
            </w:pPr>
            <w:r w:rsidRPr="008561F2">
              <w:rPr>
                <w:rFonts w:asciiTheme="minorHAnsi" w:hAnsiTheme="minorHAnsi" w:cstheme="minorHAnsi"/>
                <w:sz w:val="22"/>
                <w:szCs w:val="22"/>
              </w:rPr>
              <w:t>Staff interview/ observation</w:t>
            </w:r>
          </w:p>
          <w:p w14:paraId="08FC5C7B" w14:textId="77777777" w:rsidR="008561F2" w:rsidRPr="008561F2" w:rsidRDefault="008561F2" w:rsidP="00B371C7">
            <w:pPr>
              <w:rPr>
                <w:rFonts w:asciiTheme="minorHAnsi" w:hAnsiTheme="minorHAnsi" w:cstheme="minorHAnsi"/>
                <w:sz w:val="22"/>
                <w:szCs w:val="22"/>
              </w:rPr>
            </w:pPr>
          </w:p>
          <w:p w14:paraId="547495CD" w14:textId="36BFC71E" w:rsidR="008561F2" w:rsidRPr="008561F2" w:rsidRDefault="54316EDF" w:rsidP="00B371C7">
            <w:pPr>
              <w:rPr>
                <w:rFonts w:asciiTheme="minorHAnsi" w:hAnsiTheme="minorHAnsi" w:cstheme="minorBidi"/>
                <w:sz w:val="22"/>
                <w:szCs w:val="22"/>
              </w:rPr>
            </w:pPr>
            <w:r w:rsidRPr="4A364D7F">
              <w:rPr>
                <w:rFonts w:asciiTheme="minorHAnsi" w:hAnsiTheme="minorHAnsi" w:cstheme="minorBidi"/>
                <w:sz w:val="22"/>
                <w:szCs w:val="22"/>
              </w:rPr>
              <w:t>C</w:t>
            </w:r>
            <w:r w:rsidR="0EA0FDD6" w:rsidRPr="4A364D7F">
              <w:rPr>
                <w:rFonts w:asciiTheme="minorHAnsi" w:hAnsiTheme="minorHAnsi" w:cstheme="minorBidi"/>
                <w:sz w:val="22"/>
                <w:szCs w:val="22"/>
              </w:rPr>
              <w:t>urrent</w:t>
            </w:r>
            <w:r w:rsidR="008561F2" w:rsidRPr="4A364D7F">
              <w:rPr>
                <w:rFonts w:asciiTheme="minorHAnsi" w:hAnsiTheme="minorHAnsi" w:cstheme="minorBidi"/>
                <w:sz w:val="22"/>
                <w:szCs w:val="22"/>
              </w:rPr>
              <w:t xml:space="preserve"> Section 8 inspection/letter</w:t>
            </w:r>
          </w:p>
          <w:p w14:paraId="17A3BF61" w14:textId="77777777" w:rsidR="008561F2" w:rsidRPr="008561F2" w:rsidRDefault="008561F2" w:rsidP="00B371C7">
            <w:pPr>
              <w:ind w:left="360"/>
              <w:rPr>
                <w:rFonts w:asciiTheme="minorHAnsi" w:hAnsiTheme="minorHAnsi" w:cstheme="minorHAnsi"/>
                <w:sz w:val="22"/>
                <w:szCs w:val="22"/>
              </w:rPr>
            </w:pPr>
          </w:p>
          <w:p w14:paraId="14880410" w14:textId="77777777" w:rsidR="008561F2" w:rsidRPr="008561F2" w:rsidRDefault="008561F2" w:rsidP="00B371C7">
            <w:pPr>
              <w:ind w:left="-18"/>
              <w:rPr>
                <w:rFonts w:asciiTheme="minorHAnsi" w:hAnsiTheme="minorHAnsi" w:cstheme="minorHAnsi"/>
                <w:sz w:val="22"/>
                <w:szCs w:val="22"/>
              </w:rPr>
            </w:pPr>
          </w:p>
        </w:tc>
        <w:tc>
          <w:tcPr>
            <w:tcW w:w="3060" w:type="dxa"/>
          </w:tcPr>
          <w:p w14:paraId="7FF1A0E9" w14:textId="76468936" w:rsidR="008561F2" w:rsidRPr="008561F2" w:rsidRDefault="008561F2" w:rsidP="00B371C7">
            <w:pPr>
              <w:rPr>
                <w:rFonts w:asciiTheme="minorHAnsi" w:hAnsiTheme="minorHAnsi" w:cstheme="minorBidi"/>
                <w:sz w:val="22"/>
                <w:szCs w:val="22"/>
              </w:rPr>
            </w:pPr>
            <w:r w:rsidRPr="4A364D7F">
              <w:rPr>
                <w:rFonts w:asciiTheme="minorHAnsi" w:hAnsiTheme="minorHAnsi" w:cstheme="minorBidi"/>
                <w:sz w:val="22"/>
                <w:szCs w:val="22"/>
              </w:rPr>
              <w:t xml:space="preserve">The location is reviewed to determine whether there are two means of egress from floors at grade level.    </w:t>
            </w:r>
          </w:p>
          <w:p w14:paraId="73B6FF15" w14:textId="77777777" w:rsidR="008561F2" w:rsidRPr="008561F2" w:rsidRDefault="008561F2" w:rsidP="00B371C7">
            <w:pPr>
              <w:rPr>
                <w:rFonts w:asciiTheme="minorHAnsi" w:hAnsiTheme="minorHAnsi" w:cstheme="minorHAnsi"/>
                <w:sz w:val="22"/>
                <w:szCs w:val="22"/>
              </w:rPr>
            </w:pPr>
          </w:p>
          <w:p w14:paraId="4E64ACF5" w14:textId="77777777" w:rsidR="008561F2" w:rsidRPr="008561F2" w:rsidRDefault="008561F2" w:rsidP="00B371C7">
            <w:pPr>
              <w:rPr>
                <w:rFonts w:asciiTheme="minorHAnsi" w:hAnsiTheme="minorHAnsi" w:cstheme="minorHAnsi"/>
                <w:sz w:val="22"/>
                <w:szCs w:val="22"/>
              </w:rPr>
            </w:pPr>
            <w:r w:rsidRPr="008561F2">
              <w:rPr>
                <w:rFonts w:asciiTheme="minorHAnsi" w:hAnsiTheme="minorHAnsi" w:cstheme="minorHAnsi"/>
                <w:sz w:val="22"/>
                <w:szCs w:val="22"/>
              </w:rPr>
              <w:t>Individual’s ability to utilize the egress is assessed.</w:t>
            </w:r>
          </w:p>
          <w:p w14:paraId="074C153D" w14:textId="77777777" w:rsidR="008561F2" w:rsidRPr="008561F2" w:rsidRDefault="008561F2" w:rsidP="00B371C7">
            <w:pPr>
              <w:rPr>
                <w:rFonts w:asciiTheme="minorHAnsi" w:hAnsiTheme="minorHAnsi" w:cstheme="minorHAnsi"/>
                <w:sz w:val="22"/>
                <w:szCs w:val="22"/>
              </w:rPr>
            </w:pPr>
          </w:p>
          <w:p w14:paraId="0CD77DA9" w14:textId="77777777" w:rsidR="008561F2" w:rsidRPr="008561F2" w:rsidRDefault="008561F2" w:rsidP="00B371C7">
            <w:pPr>
              <w:rPr>
                <w:rFonts w:asciiTheme="minorHAnsi" w:hAnsiTheme="minorHAnsi" w:cstheme="minorHAnsi"/>
                <w:sz w:val="22"/>
                <w:szCs w:val="22"/>
              </w:rPr>
            </w:pPr>
            <w:r w:rsidRPr="008561F2">
              <w:rPr>
                <w:rFonts w:asciiTheme="minorHAnsi" w:hAnsiTheme="minorHAnsi" w:cstheme="minorHAnsi"/>
                <w:sz w:val="22"/>
                <w:szCs w:val="22"/>
              </w:rPr>
              <w:t xml:space="preserve">Since the Section 8 review does not review whether egresses are usable, this aspect will always be reviewed.  </w:t>
            </w:r>
          </w:p>
          <w:p w14:paraId="41FC6E39" w14:textId="77777777" w:rsidR="008561F2" w:rsidRPr="008561F2" w:rsidRDefault="008561F2" w:rsidP="00B371C7">
            <w:pPr>
              <w:rPr>
                <w:rFonts w:asciiTheme="minorHAnsi" w:hAnsiTheme="minorHAnsi" w:cstheme="minorHAnsi"/>
                <w:sz w:val="22"/>
                <w:szCs w:val="22"/>
              </w:rPr>
            </w:pPr>
          </w:p>
          <w:p w14:paraId="41109B26" w14:textId="0C1D5288" w:rsidR="008561F2" w:rsidRPr="008561F2" w:rsidRDefault="008561F2" w:rsidP="007F6B13">
            <w:pPr>
              <w:rPr>
                <w:rFonts w:asciiTheme="minorHAnsi" w:hAnsiTheme="minorHAnsi" w:cstheme="minorBidi"/>
                <w:sz w:val="22"/>
                <w:szCs w:val="22"/>
              </w:rPr>
            </w:pPr>
            <w:r w:rsidRPr="4A364D7F">
              <w:rPr>
                <w:rFonts w:asciiTheme="minorHAnsi" w:hAnsiTheme="minorHAnsi" w:cstheme="minorBidi"/>
                <w:sz w:val="22"/>
                <w:szCs w:val="22"/>
              </w:rPr>
              <w:t>If there are non-ambulatory individuals, the location is reviewed to determine whether there is at least one ramp.</w:t>
            </w:r>
          </w:p>
        </w:tc>
        <w:tc>
          <w:tcPr>
            <w:tcW w:w="3756" w:type="dxa"/>
          </w:tcPr>
          <w:p w14:paraId="5BF3EC5E" w14:textId="77777777" w:rsidR="008561F2" w:rsidRPr="008561F2" w:rsidRDefault="008561F2" w:rsidP="00846760">
            <w:pPr>
              <w:pStyle w:val="ListParagraph"/>
              <w:numPr>
                <w:ilvl w:val="0"/>
                <w:numId w:val="17"/>
              </w:numPr>
              <w:ind w:left="344"/>
              <w:rPr>
                <w:rFonts w:asciiTheme="minorHAnsi" w:hAnsiTheme="minorHAnsi" w:cstheme="minorHAnsi"/>
                <w:sz w:val="22"/>
                <w:szCs w:val="22"/>
              </w:rPr>
            </w:pPr>
            <w:r w:rsidRPr="008561F2">
              <w:rPr>
                <w:rFonts w:asciiTheme="minorHAnsi" w:hAnsiTheme="minorHAnsi" w:cstheme="minorHAnsi"/>
                <w:sz w:val="22"/>
                <w:szCs w:val="22"/>
              </w:rPr>
              <w:t xml:space="preserve">The location has two means of egress from floors at grade level that individuals are able to use. </w:t>
            </w:r>
          </w:p>
          <w:p w14:paraId="37BFBE7F" w14:textId="0EF00988" w:rsidR="008561F2" w:rsidRPr="008561F2" w:rsidRDefault="4CD27D7C" w:rsidP="1DA41D1E">
            <w:pPr>
              <w:pStyle w:val="ListParagraph"/>
              <w:numPr>
                <w:ilvl w:val="0"/>
                <w:numId w:val="17"/>
              </w:numPr>
              <w:ind w:left="344"/>
              <w:rPr>
                <w:rFonts w:asciiTheme="minorHAnsi" w:hAnsiTheme="minorHAnsi" w:cstheme="minorBidi"/>
                <w:sz w:val="22"/>
                <w:szCs w:val="22"/>
              </w:rPr>
            </w:pPr>
            <w:r w:rsidRPr="1DA41D1E">
              <w:rPr>
                <w:rFonts w:asciiTheme="minorHAnsi" w:hAnsiTheme="minorHAnsi" w:cstheme="minorBidi"/>
                <w:b/>
                <w:bCs/>
                <w:sz w:val="22"/>
                <w:szCs w:val="22"/>
                <w:u w:val="single"/>
              </w:rPr>
              <w:t>or</w:t>
            </w:r>
            <w:r w:rsidRPr="1DA41D1E">
              <w:rPr>
                <w:rFonts w:asciiTheme="minorHAnsi" w:hAnsiTheme="minorHAnsi" w:cstheme="minorBidi"/>
                <w:b/>
                <w:bCs/>
                <w:sz w:val="22"/>
                <w:szCs w:val="22"/>
              </w:rPr>
              <w:t xml:space="preserve"> </w:t>
            </w:r>
            <w:r w:rsidRPr="1DA41D1E">
              <w:rPr>
                <w:rFonts w:asciiTheme="minorHAnsi" w:hAnsiTheme="minorHAnsi" w:cstheme="minorBidi"/>
                <w:sz w:val="22"/>
                <w:szCs w:val="22"/>
              </w:rPr>
              <w:t xml:space="preserve">at least one ramp and one other </w:t>
            </w:r>
            <w:r w:rsidR="3B9A1960" w:rsidRPr="1DA41D1E">
              <w:rPr>
                <w:rFonts w:asciiTheme="minorHAnsi" w:hAnsiTheme="minorHAnsi" w:cstheme="minorBidi"/>
                <w:sz w:val="22"/>
                <w:szCs w:val="22"/>
              </w:rPr>
              <w:t xml:space="preserve">usable </w:t>
            </w:r>
            <w:r w:rsidRPr="1DA41D1E">
              <w:rPr>
                <w:rFonts w:asciiTheme="minorHAnsi" w:hAnsiTheme="minorHAnsi" w:cstheme="minorBidi"/>
                <w:sz w:val="22"/>
                <w:szCs w:val="22"/>
              </w:rPr>
              <w:t>exit in locations where individuals</w:t>
            </w:r>
            <w:r w:rsidR="3B9A1960" w:rsidRPr="1DA41D1E">
              <w:rPr>
                <w:rFonts w:asciiTheme="minorHAnsi" w:hAnsiTheme="minorHAnsi" w:cstheme="minorBidi"/>
                <w:sz w:val="22"/>
                <w:szCs w:val="22"/>
              </w:rPr>
              <w:t xml:space="preserve"> with mobility impairments </w:t>
            </w:r>
            <w:r w:rsidRPr="1DA41D1E">
              <w:rPr>
                <w:rFonts w:asciiTheme="minorHAnsi" w:hAnsiTheme="minorHAnsi" w:cstheme="minorBidi"/>
                <w:sz w:val="22"/>
                <w:szCs w:val="22"/>
              </w:rPr>
              <w:t xml:space="preserve">are supported.  </w:t>
            </w:r>
          </w:p>
          <w:p w14:paraId="51FBDAA3" w14:textId="77777777" w:rsidR="008561F2" w:rsidRPr="008561F2" w:rsidRDefault="008561F2" w:rsidP="008561F2">
            <w:pPr>
              <w:ind w:left="344"/>
              <w:rPr>
                <w:rFonts w:asciiTheme="minorHAnsi" w:hAnsiTheme="minorHAnsi" w:cstheme="minorHAnsi"/>
                <w:sz w:val="22"/>
                <w:szCs w:val="22"/>
              </w:rPr>
            </w:pPr>
          </w:p>
          <w:p w14:paraId="351CE9A1" w14:textId="77777777" w:rsidR="008561F2" w:rsidRPr="008561F2" w:rsidRDefault="008561F2" w:rsidP="008561F2">
            <w:pPr>
              <w:ind w:left="344"/>
              <w:rPr>
                <w:rFonts w:asciiTheme="minorHAnsi" w:hAnsiTheme="minorHAnsi" w:cstheme="minorHAnsi"/>
                <w:sz w:val="22"/>
                <w:szCs w:val="22"/>
              </w:rPr>
            </w:pPr>
          </w:p>
        </w:tc>
        <w:tc>
          <w:tcPr>
            <w:tcW w:w="3822" w:type="dxa"/>
          </w:tcPr>
          <w:p w14:paraId="45FF8A83" w14:textId="77777777" w:rsidR="008561F2" w:rsidRPr="008561F2" w:rsidRDefault="008561F2" w:rsidP="00846760">
            <w:pPr>
              <w:pStyle w:val="ListParagraph"/>
              <w:numPr>
                <w:ilvl w:val="0"/>
                <w:numId w:val="17"/>
              </w:numPr>
              <w:ind w:left="344"/>
              <w:rPr>
                <w:rFonts w:asciiTheme="minorHAnsi" w:hAnsiTheme="minorHAnsi" w:cstheme="minorHAnsi"/>
                <w:sz w:val="22"/>
                <w:szCs w:val="22"/>
              </w:rPr>
            </w:pPr>
            <w:r w:rsidRPr="008561F2">
              <w:rPr>
                <w:rFonts w:asciiTheme="minorHAnsi" w:hAnsiTheme="minorHAnsi" w:cstheme="minorHAnsi"/>
                <w:sz w:val="22"/>
                <w:szCs w:val="22"/>
              </w:rPr>
              <w:t xml:space="preserve">The location does not have two means of egress at grade level that individuals are able to use </w:t>
            </w:r>
          </w:p>
          <w:p w14:paraId="313BA3C0" w14:textId="4B2E9121" w:rsidR="008561F2" w:rsidRPr="008561F2" w:rsidRDefault="4CD27D7C" w:rsidP="1DA41D1E">
            <w:pPr>
              <w:pStyle w:val="ListParagraph"/>
              <w:numPr>
                <w:ilvl w:val="0"/>
                <w:numId w:val="17"/>
              </w:numPr>
              <w:ind w:left="344"/>
              <w:rPr>
                <w:rFonts w:asciiTheme="minorHAnsi" w:hAnsiTheme="minorHAnsi" w:cstheme="minorBidi"/>
                <w:color w:val="000080"/>
                <w:sz w:val="22"/>
                <w:szCs w:val="22"/>
              </w:rPr>
            </w:pPr>
            <w:r w:rsidRPr="1DA41D1E">
              <w:rPr>
                <w:rFonts w:asciiTheme="minorHAnsi" w:hAnsiTheme="minorHAnsi" w:cstheme="minorBidi"/>
                <w:b/>
                <w:bCs/>
                <w:sz w:val="22"/>
                <w:szCs w:val="22"/>
                <w:u w:val="single"/>
              </w:rPr>
              <w:t>and/or</w:t>
            </w:r>
            <w:r w:rsidRPr="1DA41D1E">
              <w:rPr>
                <w:rFonts w:asciiTheme="minorHAnsi" w:hAnsiTheme="minorHAnsi" w:cstheme="minorBidi"/>
                <w:sz w:val="22"/>
                <w:szCs w:val="22"/>
                <w:u w:val="single"/>
              </w:rPr>
              <w:t xml:space="preserve"> </w:t>
            </w:r>
            <w:r w:rsidRPr="1DA41D1E">
              <w:rPr>
                <w:rFonts w:asciiTheme="minorHAnsi" w:hAnsiTheme="minorHAnsi" w:cstheme="minorBidi"/>
                <w:sz w:val="22"/>
                <w:szCs w:val="22"/>
              </w:rPr>
              <w:t>location does not at least one ramp and one other usable exit in locations where individuals with mobility impairments are supported.</w:t>
            </w:r>
          </w:p>
        </w:tc>
      </w:tr>
    </w:tbl>
    <w:p w14:paraId="2A585164" w14:textId="77777777" w:rsidR="008561F2" w:rsidRDefault="008561F2"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8561F2" w14:paraId="442EC225" w14:textId="77777777" w:rsidTr="1DA41D1E">
        <w:tc>
          <w:tcPr>
            <w:tcW w:w="1908" w:type="dxa"/>
            <w:vMerge w:val="restart"/>
          </w:tcPr>
          <w:p w14:paraId="7646EF3E" w14:textId="77777777" w:rsidR="008561F2" w:rsidRPr="008561F2" w:rsidRDefault="008561F2"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561F2">
              <w:rPr>
                <w:rFonts w:asciiTheme="minorHAnsi" w:hAnsiTheme="minorHAnsi" w:cstheme="minorHAnsi"/>
                <w:b/>
                <w:sz w:val="22"/>
                <w:szCs w:val="22"/>
                <w:shd w:val="clear" w:color="auto" w:fill="D9E2F3" w:themeFill="accent1" w:themeFillTint="33"/>
              </w:rPr>
              <w:t>INDICATOR</w:t>
            </w:r>
          </w:p>
          <w:p w14:paraId="1A55065A" w14:textId="77777777" w:rsidR="008561F2" w:rsidRPr="008561F2" w:rsidRDefault="008561F2" w:rsidP="00B371C7">
            <w:pPr>
              <w:rPr>
                <w:rFonts w:asciiTheme="minorHAnsi" w:hAnsiTheme="minorHAnsi" w:cstheme="minorHAnsi"/>
                <w:sz w:val="22"/>
                <w:szCs w:val="22"/>
              </w:rPr>
            </w:pPr>
          </w:p>
          <w:p w14:paraId="4AE162AB" w14:textId="6BA0CCF2" w:rsidR="008561F2" w:rsidRPr="008561F2" w:rsidRDefault="008561F2" w:rsidP="008561F2">
            <w:pPr>
              <w:rPr>
                <w:rFonts w:asciiTheme="minorHAnsi" w:hAnsiTheme="minorHAnsi" w:cstheme="minorHAnsi"/>
                <w:sz w:val="22"/>
                <w:szCs w:val="22"/>
              </w:rPr>
            </w:pPr>
            <w:r w:rsidRPr="008561F2">
              <w:rPr>
                <w:rFonts w:asciiTheme="minorHAnsi" w:hAnsiTheme="minorHAnsi" w:cstheme="minorHAnsi"/>
                <w:b/>
                <w:sz w:val="22"/>
                <w:szCs w:val="22"/>
              </w:rPr>
              <w:t>L18</w:t>
            </w:r>
            <w:r>
              <w:rPr>
                <w:rFonts w:asciiTheme="minorHAnsi" w:hAnsiTheme="minorHAnsi" w:cstheme="minorHAnsi"/>
                <w:b/>
                <w:sz w:val="22"/>
                <w:szCs w:val="22"/>
              </w:rPr>
              <w:t xml:space="preserve">.  </w:t>
            </w:r>
            <w:r w:rsidRPr="008561F2">
              <w:rPr>
                <w:rFonts w:asciiTheme="minorHAnsi" w:hAnsiTheme="minorHAnsi" w:cstheme="minorHAnsi"/>
                <w:sz w:val="22"/>
                <w:szCs w:val="22"/>
              </w:rPr>
              <w:t xml:space="preserve">All other floors above grade have one means of egress and one escape </w:t>
            </w:r>
            <w:r w:rsidRPr="008561F2">
              <w:rPr>
                <w:rFonts w:asciiTheme="minorHAnsi" w:hAnsiTheme="minorHAnsi" w:cstheme="minorHAnsi"/>
                <w:sz w:val="22"/>
                <w:szCs w:val="22"/>
              </w:rPr>
              <w:lastRenderedPageBreak/>
              <w:t>route on each floor leading to grade</w:t>
            </w:r>
          </w:p>
          <w:p w14:paraId="439307E6" w14:textId="77777777" w:rsidR="008561F2" w:rsidRPr="008561F2" w:rsidRDefault="008561F2" w:rsidP="00B371C7">
            <w:pPr>
              <w:jc w:val="center"/>
              <w:rPr>
                <w:rFonts w:asciiTheme="minorHAnsi" w:hAnsiTheme="minorHAnsi" w:cstheme="minorHAnsi"/>
                <w:sz w:val="22"/>
                <w:szCs w:val="22"/>
              </w:rPr>
            </w:pPr>
          </w:p>
          <w:p w14:paraId="7AA2CADB" w14:textId="77777777" w:rsidR="008561F2" w:rsidRPr="008561F2" w:rsidRDefault="008561F2"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561F2">
              <w:rPr>
                <w:rFonts w:asciiTheme="minorHAnsi" w:hAnsiTheme="minorHAnsi" w:cstheme="minorHAnsi"/>
                <w:b/>
                <w:sz w:val="22"/>
                <w:szCs w:val="22"/>
              </w:rPr>
              <w:t>APPLICABILITY</w:t>
            </w:r>
          </w:p>
          <w:p w14:paraId="66C0BA3F" w14:textId="77777777" w:rsidR="00756BB5" w:rsidRDefault="00756BB5" w:rsidP="00756BB5">
            <w:pPr>
              <w:rPr>
                <w:rFonts w:asciiTheme="minorHAnsi" w:hAnsiTheme="minorHAnsi" w:cstheme="minorHAnsi"/>
                <w:sz w:val="22"/>
                <w:szCs w:val="22"/>
              </w:rPr>
            </w:pPr>
          </w:p>
          <w:p w14:paraId="0AB5DFBA" w14:textId="4CD0688C"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117859959"/>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24/</w:t>
            </w:r>
            <w:proofErr w:type="spellStart"/>
            <w:r w:rsidR="00756BB5">
              <w:rPr>
                <w:rFonts w:asciiTheme="minorHAnsi" w:hAnsiTheme="minorHAnsi" w:cstheme="minorHAnsi"/>
                <w:sz w:val="22"/>
                <w:szCs w:val="22"/>
              </w:rPr>
              <w:t>hr</w:t>
            </w:r>
            <w:proofErr w:type="spellEnd"/>
            <w:r w:rsidR="00756BB5">
              <w:rPr>
                <w:rFonts w:asciiTheme="minorHAnsi" w:hAnsiTheme="minorHAnsi" w:cstheme="minorHAnsi"/>
                <w:sz w:val="22"/>
                <w:szCs w:val="22"/>
              </w:rPr>
              <w:t xml:space="preserve"> R</w:t>
            </w:r>
            <w:r w:rsidR="00756BB5" w:rsidRPr="00A97ED1">
              <w:rPr>
                <w:rFonts w:asciiTheme="minorHAnsi" w:hAnsiTheme="minorHAnsi" w:cstheme="minorHAnsi"/>
                <w:sz w:val="22"/>
                <w:szCs w:val="22"/>
              </w:rPr>
              <w:t>esidential</w:t>
            </w:r>
            <w:r w:rsidR="000B4B5D" w:rsidRPr="00A97ED1">
              <w:rPr>
                <w:rFonts w:ascii="Wingdings" w:eastAsia="Wingdings" w:hAnsi="Wingdings" w:cstheme="minorHAnsi"/>
                <w:sz w:val="18"/>
                <w:szCs w:val="20"/>
              </w:rPr>
              <w:t>«</w:t>
            </w:r>
            <w:r w:rsidR="00756BB5" w:rsidRPr="00A97ED1">
              <w:rPr>
                <w:rFonts w:asciiTheme="minorHAnsi" w:hAnsiTheme="minorHAnsi" w:cstheme="minorHAnsi"/>
                <w:sz w:val="22"/>
                <w:szCs w:val="22"/>
              </w:rPr>
              <w:t xml:space="preserve"> </w:t>
            </w:r>
          </w:p>
          <w:p w14:paraId="7E549811" w14:textId="353E1DAD"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68431389"/>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ABI/MFP 24/</w:t>
            </w:r>
            <w:proofErr w:type="spellStart"/>
            <w:r w:rsidR="00756BB5">
              <w:rPr>
                <w:rFonts w:asciiTheme="minorHAnsi" w:hAnsiTheme="minorHAnsi" w:cstheme="minorHAnsi"/>
                <w:sz w:val="22"/>
                <w:szCs w:val="22"/>
              </w:rPr>
              <w:t>hr</w:t>
            </w:r>
            <w:proofErr w:type="spellEnd"/>
            <w:r w:rsidR="00756BB5">
              <w:rPr>
                <w:rFonts w:asciiTheme="minorHAnsi" w:hAnsiTheme="minorHAnsi" w:cstheme="minorHAnsi"/>
                <w:sz w:val="22"/>
                <w:szCs w:val="22"/>
              </w:rPr>
              <w:t xml:space="preserve"> Residential</w:t>
            </w:r>
            <w:r w:rsidR="000B4B5D" w:rsidRPr="00A97ED1">
              <w:rPr>
                <w:rFonts w:ascii="Wingdings" w:eastAsia="Wingdings" w:hAnsi="Wingdings" w:cstheme="minorHAnsi"/>
                <w:sz w:val="18"/>
                <w:szCs w:val="20"/>
              </w:rPr>
              <w:t>«</w:t>
            </w:r>
            <w:r w:rsidR="00756BB5">
              <w:rPr>
                <w:rFonts w:asciiTheme="minorHAnsi" w:hAnsiTheme="minorHAnsi" w:cstheme="minorHAnsi"/>
                <w:sz w:val="22"/>
                <w:szCs w:val="22"/>
              </w:rPr>
              <w:t xml:space="preserve"> </w:t>
            </w:r>
          </w:p>
          <w:p w14:paraId="4966636B" w14:textId="56A39B12"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860119707"/>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Placement</w:t>
            </w:r>
            <w:r w:rsidR="000B4B5D" w:rsidRPr="00A97ED1">
              <w:rPr>
                <w:rFonts w:ascii="Wingdings" w:eastAsia="Wingdings" w:hAnsi="Wingdings" w:cstheme="minorHAnsi"/>
                <w:sz w:val="18"/>
                <w:szCs w:val="20"/>
              </w:rPr>
              <w:t>«</w:t>
            </w:r>
          </w:p>
          <w:p w14:paraId="7800DF2D" w14:textId="2E1BC463"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162967811"/>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ABI/MFP Placement</w:t>
            </w:r>
            <w:r w:rsidR="000B4B5D" w:rsidRPr="00A97ED1">
              <w:rPr>
                <w:rFonts w:ascii="Wingdings" w:eastAsia="Wingdings" w:hAnsi="Wingdings" w:cstheme="minorHAnsi"/>
                <w:sz w:val="18"/>
                <w:szCs w:val="20"/>
              </w:rPr>
              <w:t>«</w:t>
            </w:r>
          </w:p>
          <w:p w14:paraId="547EC359" w14:textId="77777777"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942569928"/>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sidRPr="00A97ED1">
              <w:rPr>
                <w:rFonts w:asciiTheme="minorHAnsi" w:hAnsiTheme="minorHAnsi" w:cstheme="minorHAnsi"/>
                <w:sz w:val="22"/>
                <w:szCs w:val="22"/>
              </w:rPr>
              <w:t>Respite</w:t>
            </w:r>
          </w:p>
          <w:p w14:paraId="1E190CDE" w14:textId="77777777" w:rsidR="00756BB5" w:rsidRPr="00A97ED1" w:rsidRDefault="00756BB5" w:rsidP="00756BB5">
            <w:pPr>
              <w:ind w:left="180" w:hanging="180"/>
              <w:rPr>
                <w:rFonts w:asciiTheme="minorHAnsi" w:hAnsiTheme="minorHAnsi" w:cstheme="minorHAnsi"/>
                <w:sz w:val="22"/>
                <w:szCs w:val="22"/>
              </w:rPr>
            </w:pPr>
          </w:p>
          <w:p w14:paraId="420F6AD4" w14:textId="4847D641"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400597258"/>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Employment Services</w:t>
            </w:r>
            <w:r w:rsidR="000B4B5D" w:rsidRPr="00A97ED1">
              <w:rPr>
                <w:rFonts w:ascii="Wingdings" w:eastAsia="Wingdings" w:hAnsi="Wingdings" w:cstheme="minorHAnsi"/>
                <w:sz w:val="18"/>
                <w:szCs w:val="20"/>
              </w:rPr>
              <w:t>«</w:t>
            </w:r>
          </w:p>
          <w:p w14:paraId="3308AEAD" w14:textId="77777777" w:rsidR="008561F2" w:rsidRDefault="00550408" w:rsidP="00B371C7">
            <w:pPr>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85653192"/>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CBDS</w:t>
            </w:r>
          </w:p>
          <w:p w14:paraId="78685EC2" w14:textId="34031899" w:rsidR="00907139" w:rsidRPr="008561F2" w:rsidRDefault="00907139" w:rsidP="00B371C7">
            <w:pPr>
              <w:rPr>
                <w:rFonts w:asciiTheme="minorHAnsi" w:hAnsiTheme="minorHAnsi" w:cstheme="minorHAnsi"/>
                <w:sz w:val="22"/>
                <w:szCs w:val="22"/>
              </w:rPr>
            </w:pPr>
          </w:p>
        </w:tc>
        <w:tc>
          <w:tcPr>
            <w:tcW w:w="2068" w:type="dxa"/>
            <w:shd w:val="clear" w:color="auto" w:fill="D9E2F3" w:themeFill="accent1" w:themeFillTint="33"/>
          </w:tcPr>
          <w:p w14:paraId="037A5D92" w14:textId="77777777" w:rsidR="008561F2" w:rsidRPr="008561F2" w:rsidRDefault="008561F2" w:rsidP="008561F2">
            <w:pPr>
              <w:rPr>
                <w:rFonts w:asciiTheme="minorHAnsi" w:hAnsiTheme="minorHAnsi" w:cstheme="minorHAnsi"/>
                <w:b/>
                <w:sz w:val="22"/>
                <w:szCs w:val="22"/>
              </w:rPr>
            </w:pPr>
            <w:r w:rsidRPr="008561F2">
              <w:rPr>
                <w:rFonts w:asciiTheme="minorHAnsi" w:hAnsiTheme="minorHAnsi" w:cstheme="minorHAnsi"/>
                <w:b/>
                <w:sz w:val="22"/>
                <w:szCs w:val="22"/>
              </w:rPr>
              <w:lastRenderedPageBreak/>
              <w:t>Regulations 7.07(7) (a):</w:t>
            </w:r>
          </w:p>
          <w:p w14:paraId="57082220" w14:textId="77777777" w:rsidR="008561F2" w:rsidRPr="008561F2" w:rsidRDefault="008561F2" w:rsidP="00B371C7">
            <w:pPr>
              <w:rPr>
                <w:rFonts w:asciiTheme="minorHAnsi" w:hAnsiTheme="minorHAnsi" w:cstheme="minorHAnsi"/>
                <w:b/>
                <w:sz w:val="22"/>
                <w:szCs w:val="22"/>
              </w:rPr>
            </w:pPr>
          </w:p>
        </w:tc>
        <w:tc>
          <w:tcPr>
            <w:tcW w:w="10638" w:type="dxa"/>
            <w:gridSpan w:val="3"/>
            <w:shd w:val="clear" w:color="auto" w:fill="auto"/>
          </w:tcPr>
          <w:p w14:paraId="6E1203F5" w14:textId="12E34B70" w:rsidR="008561F2" w:rsidRPr="008561F2" w:rsidRDefault="008561F2" w:rsidP="008561F2">
            <w:pPr>
              <w:rPr>
                <w:rFonts w:asciiTheme="minorHAnsi" w:hAnsiTheme="minorHAnsi" w:cstheme="minorHAnsi"/>
                <w:sz w:val="22"/>
                <w:szCs w:val="22"/>
              </w:rPr>
            </w:pPr>
            <w:r w:rsidRPr="008561F2">
              <w:rPr>
                <w:rFonts w:asciiTheme="minorHAnsi" w:hAnsiTheme="minorHAnsi" w:cstheme="minorHAnsi"/>
                <w:sz w:val="22"/>
                <w:szCs w:val="22"/>
              </w:rPr>
              <w:t>…all other floor above grade level shall have one means of egress and one escape route serving each floor and leading to grade.  Any proven usable path to the open air outside at grade shall be deemed acceptable as an escape route, including but not limited to connecting doors, porches, windows within six feet of grade, ramps, fire escapes, balcony evacuation systems, etc.  …</w:t>
            </w:r>
          </w:p>
        </w:tc>
      </w:tr>
      <w:tr w:rsidR="008561F2" w14:paraId="5413290A" w14:textId="77777777" w:rsidTr="1DA41D1E">
        <w:tc>
          <w:tcPr>
            <w:tcW w:w="1908" w:type="dxa"/>
            <w:vMerge/>
          </w:tcPr>
          <w:p w14:paraId="50DACDE5" w14:textId="77777777" w:rsidR="008561F2" w:rsidRPr="008561F2" w:rsidRDefault="008561F2" w:rsidP="00B371C7">
            <w:pPr>
              <w:jc w:val="center"/>
              <w:rPr>
                <w:rFonts w:asciiTheme="minorHAnsi" w:hAnsiTheme="minorHAnsi" w:cstheme="minorHAnsi"/>
                <w:sz w:val="22"/>
                <w:szCs w:val="22"/>
              </w:rPr>
            </w:pPr>
          </w:p>
        </w:tc>
        <w:tc>
          <w:tcPr>
            <w:tcW w:w="12706" w:type="dxa"/>
            <w:gridSpan w:val="4"/>
          </w:tcPr>
          <w:p w14:paraId="7519BCD4" w14:textId="77777777" w:rsidR="008561F2" w:rsidRPr="008561F2" w:rsidRDefault="008561F2" w:rsidP="00B371C7">
            <w:pPr>
              <w:shd w:val="clear" w:color="auto" w:fill="D9E2F3" w:themeFill="accent1" w:themeFillTint="33"/>
              <w:rPr>
                <w:rFonts w:asciiTheme="minorHAnsi" w:hAnsiTheme="minorHAnsi" w:cstheme="minorHAnsi"/>
                <w:b/>
                <w:sz w:val="22"/>
                <w:szCs w:val="22"/>
              </w:rPr>
            </w:pPr>
            <w:r w:rsidRPr="008561F2">
              <w:rPr>
                <w:rFonts w:asciiTheme="minorHAnsi" w:hAnsiTheme="minorHAnsi" w:cstheme="minorHAnsi"/>
                <w:b/>
                <w:sz w:val="22"/>
                <w:szCs w:val="22"/>
              </w:rPr>
              <w:t>GUIDELINES:</w:t>
            </w:r>
          </w:p>
          <w:p w14:paraId="58095C3A" w14:textId="77777777" w:rsidR="008561F2" w:rsidRPr="008561F2" w:rsidRDefault="008561F2" w:rsidP="008561F2">
            <w:pPr>
              <w:rPr>
                <w:rFonts w:asciiTheme="minorHAnsi" w:hAnsiTheme="minorHAnsi" w:cstheme="minorHAnsi"/>
                <w:sz w:val="22"/>
                <w:szCs w:val="22"/>
              </w:rPr>
            </w:pPr>
            <w:r w:rsidRPr="008561F2">
              <w:rPr>
                <w:rFonts w:asciiTheme="minorHAnsi" w:hAnsiTheme="minorHAnsi" w:cstheme="minorHAnsi"/>
                <w:sz w:val="22"/>
                <w:szCs w:val="22"/>
              </w:rPr>
              <w:t xml:space="preserve"> Escape routes/ egresses must be proven and usable by all </w:t>
            </w:r>
            <w:proofErr w:type="gramStart"/>
            <w:r w:rsidRPr="008561F2">
              <w:rPr>
                <w:rFonts w:asciiTheme="minorHAnsi" w:hAnsiTheme="minorHAnsi" w:cstheme="minorHAnsi"/>
                <w:sz w:val="22"/>
                <w:szCs w:val="22"/>
              </w:rPr>
              <w:t>individuals;</w:t>
            </w:r>
            <w:proofErr w:type="gramEnd"/>
            <w:r w:rsidRPr="008561F2">
              <w:rPr>
                <w:rFonts w:asciiTheme="minorHAnsi" w:hAnsiTheme="minorHAnsi" w:cstheme="minorHAnsi"/>
                <w:sz w:val="22"/>
                <w:szCs w:val="22"/>
              </w:rPr>
              <w:t xml:space="preserve"> e.g. If requiring an individual to leave from a window, the individual(s) must have the physical capacity to use this route and their ability to use this route has been tested successfully.</w:t>
            </w:r>
          </w:p>
          <w:p w14:paraId="7A240B23" w14:textId="77777777" w:rsidR="008561F2" w:rsidRPr="008561F2" w:rsidRDefault="008561F2" w:rsidP="008561F2">
            <w:pPr>
              <w:rPr>
                <w:rFonts w:asciiTheme="minorHAnsi" w:hAnsiTheme="minorHAnsi" w:cstheme="minorHAnsi"/>
                <w:sz w:val="22"/>
                <w:szCs w:val="22"/>
              </w:rPr>
            </w:pPr>
          </w:p>
          <w:p w14:paraId="53CC3766" w14:textId="77777777" w:rsidR="008561F2" w:rsidRPr="008561F2" w:rsidRDefault="008561F2" w:rsidP="008561F2">
            <w:pPr>
              <w:rPr>
                <w:rFonts w:asciiTheme="minorHAnsi" w:hAnsiTheme="minorHAnsi" w:cstheme="minorHAnsi"/>
                <w:sz w:val="22"/>
                <w:szCs w:val="22"/>
              </w:rPr>
            </w:pPr>
            <w:r w:rsidRPr="008561F2">
              <w:rPr>
                <w:rFonts w:asciiTheme="minorHAnsi" w:hAnsiTheme="minorHAnsi" w:cstheme="minorHAnsi"/>
                <w:sz w:val="22"/>
                <w:szCs w:val="22"/>
              </w:rPr>
              <w:lastRenderedPageBreak/>
              <w:t xml:space="preserve">High rise apartments are subject to different building codes.  As such, apartments within the high rise must have one egress and one escape route, and an apartment plan that identifies units within the building that rely on fire department rescue.     </w:t>
            </w:r>
          </w:p>
          <w:p w14:paraId="5C761D4B" w14:textId="77777777" w:rsidR="008561F2" w:rsidRPr="008561F2" w:rsidRDefault="008561F2" w:rsidP="008561F2">
            <w:pPr>
              <w:rPr>
                <w:rFonts w:asciiTheme="minorHAnsi" w:hAnsiTheme="minorHAnsi" w:cstheme="minorHAnsi"/>
                <w:sz w:val="22"/>
                <w:szCs w:val="22"/>
              </w:rPr>
            </w:pPr>
          </w:p>
          <w:p w14:paraId="3A4EACE6" w14:textId="77777777" w:rsidR="008561F2" w:rsidRPr="008561F2" w:rsidRDefault="008561F2" w:rsidP="008561F2">
            <w:pPr>
              <w:rPr>
                <w:rFonts w:asciiTheme="minorHAnsi" w:hAnsiTheme="minorHAnsi" w:cstheme="minorHAnsi"/>
                <w:sz w:val="22"/>
                <w:szCs w:val="22"/>
              </w:rPr>
            </w:pPr>
            <w:r w:rsidRPr="008561F2">
              <w:rPr>
                <w:rFonts w:asciiTheme="minorHAnsi" w:hAnsiTheme="minorHAnsi" w:cstheme="minorHAnsi"/>
                <w:sz w:val="22"/>
                <w:szCs w:val="22"/>
              </w:rPr>
              <w:t xml:space="preserve">Residential elevators cannot be utilized in the event of a fire, and therefore do not “count” as an egress/ escape route for individuals in wheelchairs. </w:t>
            </w:r>
          </w:p>
          <w:p w14:paraId="774BC78C" w14:textId="77777777" w:rsidR="008561F2" w:rsidRPr="008561F2" w:rsidRDefault="008561F2" w:rsidP="008561F2">
            <w:pPr>
              <w:rPr>
                <w:rFonts w:asciiTheme="minorHAnsi" w:hAnsiTheme="minorHAnsi" w:cstheme="minorHAnsi"/>
                <w:sz w:val="22"/>
                <w:szCs w:val="22"/>
              </w:rPr>
            </w:pPr>
          </w:p>
          <w:p w14:paraId="31333774" w14:textId="77777777" w:rsidR="008561F2" w:rsidRPr="008561F2" w:rsidRDefault="008561F2" w:rsidP="008561F2">
            <w:pPr>
              <w:rPr>
                <w:rFonts w:asciiTheme="minorHAnsi" w:hAnsiTheme="minorHAnsi" w:cstheme="minorHAnsi"/>
                <w:sz w:val="22"/>
                <w:szCs w:val="22"/>
              </w:rPr>
            </w:pPr>
            <w:r w:rsidRPr="008561F2">
              <w:rPr>
                <w:rFonts w:asciiTheme="minorHAnsi" w:hAnsiTheme="minorHAnsi" w:cstheme="minorHAnsi"/>
                <w:sz w:val="22"/>
                <w:szCs w:val="22"/>
              </w:rPr>
              <w:t xml:space="preserve">Basement levels utilized as sleeping space must also have one means of egress and one escape route from that floor.  </w:t>
            </w:r>
          </w:p>
          <w:p w14:paraId="14E31EB5" w14:textId="77777777" w:rsidR="008561F2" w:rsidRPr="008561F2" w:rsidRDefault="008561F2" w:rsidP="008561F2">
            <w:pPr>
              <w:rPr>
                <w:rFonts w:asciiTheme="minorHAnsi" w:hAnsiTheme="minorHAnsi" w:cstheme="minorHAnsi"/>
                <w:sz w:val="22"/>
                <w:szCs w:val="22"/>
              </w:rPr>
            </w:pPr>
          </w:p>
          <w:p w14:paraId="776E0DC5" w14:textId="681DB6C1" w:rsidR="008561F2" w:rsidRPr="008561F2" w:rsidRDefault="4CD27D7C" w:rsidP="1DA41D1E">
            <w:pPr>
              <w:rPr>
                <w:rFonts w:asciiTheme="minorHAnsi" w:hAnsiTheme="minorHAnsi" w:cstheme="minorBidi"/>
                <w:sz w:val="22"/>
                <w:szCs w:val="22"/>
              </w:rPr>
            </w:pPr>
            <w:r w:rsidRPr="1DA41D1E">
              <w:rPr>
                <w:rFonts w:asciiTheme="minorHAnsi" w:hAnsiTheme="minorHAnsi" w:cstheme="minorBidi"/>
                <w:sz w:val="22"/>
                <w:szCs w:val="22"/>
              </w:rPr>
              <w:t>A provider shall not deviate in any respect from the foregoing environmental requirements of 115 CMR 7.07(7) as they apply to that provider, unless the provider demonstrates that the safety needs of individuals are otherwise adequately addressed and has received approval from the area director within its safety plan as required by 115 CMR 7.06. (Regulations 7.07(8))</w:t>
            </w:r>
          </w:p>
        </w:tc>
      </w:tr>
      <w:tr w:rsidR="008561F2" w14:paraId="12B5FB06" w14:textId="77777777" w:rsidTr="1DA41D1E">
        <w:tc>
          <w:tcPr>
            <w:tcW w:w="1908" w:type="dxa"/>
            <w:vMerge/>
          </w:tcPr>
          <w:p w14:paraId="7E1A42D0" w14:textId="77777777" w:rsidR="008561F2" w:rsidRPr="008561F2" w:rsidRDefault="008561F2" w:rsidP="00B371C7">
            <w:pPr>
              <w:jc w:val="center"/>
              <w:rPr>
                <w:rFonts w:asciiTheme="minorHAnsi" w:hAnsiTheme="minorHAnsi" w:cstheme="minorHAnsi"/>
                <w:b/>
                <w:sz w:val="22"/>
                <w:szCs w:val="22"/>
              </w:rPr>
            </w:pPr>
          </w:p>
        </w:tc>
        <w:tc>
          <w:tcPr>
            <w:tcW w:w="2068" w:type="dxa"/>
            <w:shd w:val="clear" w:color="auto" w:fill="D9E2F3" w:themeFill="accent1" w:themeFillTint="33"/>
          </w:tcPr>
          <w:p w14:paraId="50823221" w14:textId="77777777" w:rsidR="008561F2" w:rsidRPr="008561F2" w:rsidRDefault="008561F2" w:rsidP="00B371C7">
            <w:pPr>
              <w:jc w:val="center"/>
              <w:rPr>
                <w:rFonts w:asciiTheme="minorHAnsi" w:hAnsiTheme="minorHAnsi" w:cstheme="minorHAnsi"/>
                <w:sz w:val="22"/>
                <w:szCs w:val="22"/>
              </w:rPr>
            </w:pPr>
            <w:r w:rsidRPr="008561F2">
              <w:rPr>
                <w:rFonts w:asciiTheme="minorHAnsi" w:hAnsiTheme="minorHAnsi" w:cstheme="minorHAnsi"/>
                <w:b/>
                <w:sz w:val="22"/>
                <w:szCs w:val="22"/>
              </w:rPr>
              <w:t>INFORMATION SOURCE</w:t>
            </w:r>
          </w:p>
        </w:tc>
        <w:tc>
          <w:tcPr>
            <w:tcW w:w="3060" w:type="dxa"/>
            <w:shd w:val="clear" w:color="auto" w:fill="D9E2F3" w:themeFill="accent1" w:themeFillTint="33"/>
          </w:tcPr>
          <w:p w14:paraId="2DC9EC8A" w14:textId="77777777" w:rsidR="008561F2" w:rsidRPr="008561F2" w:rsidRDefault="008561F2" w:rsidP="00B371C7">
            <w:pPr>
              <w:jc w:val="center"/>
              <w:rPr>
                <w:rFonts w:asciiTheme="minorHAnsi" w:hAnsiTheme="minorHAnsi" w:cstheme="minorHAnsi"/>
                <w:sz w:val="22"/>
                <w:szCs w:val="22"/>
              </w:rPr>
            </w:pPr>
            <w:r w:rsidRPr="008561F2">
              <w:rPr>
                <w:rFonts w:asciiTheme="minorHAnsi" w:hAnsiTheme="minorHAnsi" w:cstheme="minorHAnsi"/>
                <w:b/>
                <w:sz w:val="22"/>
                <w:szCs w:val="22"/>
              </w:rPr>
              <w:t>HOW MEASURED</w:t>
            </w:r>
          </w:p>
        </w:tc>
        <w:tc>
          <w:tcPr>
            <w:tcW w:w="3756" w:type="dxa"/>
            <w:shd w:val="clear" w:color="auto" w:fill="D9E2F3" w:themeFill="accent1" w:themeFillTint="33"/>
          </w:tcPr>
          <w:p w14:paraId="368427BA" w14:textId="77777777" w:rsidR="008561F2" w:rsidRPr="008561F2" w:rsidRDefault="008561F2" w:rsidP="00B371C7">
            <w:pPr>
              <w:jc w:val="center"/>
              <w:rPr>
                <w:rFonts w:asciiTheme="minorHAnsi" w:hAnsiTheme="minorHAnsi" w:cstheme="minorHAnsi"/>
                <w:sz w:val="22"/>
                <w:szCs w:val="22"/>
              </w:rPr>
            </w:pPr>
            <w:r w:rsidRPr="008561F2">
              <w:rPr>
                <w:rFonts w:asciiTheme="minorHAnsi" w:hAnsiTheme="minorHAnsi" w:cstheme="minorHAnsi"/>
                <w:b/>
                <w:sz w:val="22"/>
                <w:szCs w:val="22"/>
              </w:rPr>
              <w:t>CRITERIA FOR STANDARD MET</w:t>
            </w:r>
          </w:p>
        </w:tc>
        <w:tc>
          <w:tcPr>
            <w:tcW w:w="3822" w:type="dxa"/>
            <w:shd w:val="clear" w:color="auto" w:fill="D9E2F3" w:themeFill="accent1" w:themeFillTint="33"/>
          </w:tcPr>
          <w:p w14:paraId="06F4C9E3" w14:textId="77777777" w:rsidR="008561F2" w:rsidRPr="008561F2" w:rsidRDefault="008561F2" w:rsidP="00B371C7">
            <w:pPr>
              <w:jc w:val="center"/>
              <w:rPr>
                <w:rFonts w:asciiTheme="minorHAnsi" w:hAnsiTheme="minorHAnsi" w:cstheme="minorHAnsi"/>
                <w:b/>
                <w:sz w:val="22"/>
                <w:szCs w:val="22"/>
              </w:rPr>
            </w:pPr>
            <w:r w:rsidRPr="008561F2">
              <w:rPr>
                <w:rFonts w:asciiTheme="minorHAnsi" w:hAnsiTheme="minorHAnsi" w:cstheme="minorHAnsi"/>
                <w:b/>
                <w:sz w:val="22"/>
                <w:szCs w:val="22"/>
              </w:rPr>
              <w:t>CRITERIA FOR STANDARD</w:t>
            </w:r>
          </w:p>
          <w:p w14:paraId="77F1CF98" w14:textId="77777777" w:rsidR="008561F2" w:rsidRPr="008561F2" w:rsidRDefault="008561F2" w:rsidP="00B371C7">
            <w:pPr>
              <w:jc w:val="center"/>
              <w:rPr>
                <w:rFonts w:asciiTheme="minorHAnsi" w:hAnsiTheme="minorHAnsi" w:cstheme="minorHAnsi"/>
                <w:sz w:val="22"/>
                <w:szCs w:val="22"/>
              </w:rPr>
            </w:pPr>
            <w:r w:rsidRPr="008561F2">
              <w:rPr>
                <w:rFonts w:asciiTheme="minorHAnsi" w:hAnsiTheme="minorHAnsi" w:cstheme="minorHAnsi"/>
                <w:b/>
                <w:sz w:val="22"/>
                <w:szCs w:val="22"/>
              </w:rPr>
              <w:t>NOT MET</w:t>
            </w:r>
          </w:p>
        </w:tc>
      </w:tr>
      <w:tr w:rsidR="008561F2" w14:paraId="5D91A78B" w14:textId="77777777" w:rsidTr="1DA41D1E">
        <w:trPr>
          <w:trHeight w:val="2573"/>
        </w:trPr>
        <w:tc>
          <w:tcPr>
            <w:tcW w:w="1908" w:type="dxa"/>
            <w:vMerge/>
          </w:tcPr>
          <w:p w14:paraId="6A6BD1F2" w14:textId="77777777" w:rsidR="008561F2" w:rsidRPr="008561F2" w:rsidRDefault="008561F2" w:rsidP="00B371C7">
            <w:pPr>
              <w:jc w:val="center"/>
              <w:rPr>
                <w:rFonts w:asciiTheme="minorHAnsi" w:hAnsiTheme="minorHAnsi" w:cstheme="minorHAnsi"/>
                <w:b/>
                <w:sz w:val="22"/>
                <w:szCs w:val="22"/>
              </w:rPr>
            </w:pPr>
          </w:p>
        </w:tc>
        <w:tc>
          <w:tcPr>
            <w:tcW w:w="2068" w:type="dxa"/>
          </w:tcPr>
          <w:p w14:paraId="6E5E7E40" w14:textId="34D1D457" w:rsidR="008561F2" w:rsidRPr="008561F2" w:rsidRDefault="008561F2" w:rsidP="00B371C7">
            <w:pPr>
              <w:rPr>
                <w:rFonts w:asciiTheme="minorHAnsi" w:hAnsiTheme="minorHAnsi" w:cstheme="minorHAnsi"/>
                <w:sz w:val="22"/>
                <w:szCs w:val="22"/>
              </w:rPr>
            </w:pPr>
            <w:r>
              <w:rPr>
                <w:rFonts w:asciiTheme="minorHAnsi" w:hAnsiTheme="minorHAnsi" w:cstheme="minorHAnsi"/>
                <w:sz w:val="22"/>
                <w:szCs w:val="22"/>
              </w:rPr>
              <w:t>Site review</w:t>
            </w:r>
          </w:p>
          <w:p w14:paraId="3A1E5C55" w14:textId="77777777" w:rsidR="008561F2" w:rsidRPr="008561F2" w:rsidRDefault="008561F2" w:rsidP="00B371C7">
            <w:pPr>
              <w:rPr>
                <w:rFonts w:asciiTheme="minorHAnsi" w:hAnsiTheme="minorHAnsi" w:cstheme="minorHAnsi"/>
                <w:sz w:val="22"/>
                <w:szCs w:val="22"/>
              </w:rPr>
            </w:pPr>
          </w:p>
          <w:p w14:paraId="39C8EA4B" w14:textId="77777777" w:rsidR="008561F2" w:rsidRPr="008561F2" w:rsidRDefault="008561F2" w:rsidP="00B371C7">
            <w:pPr>
              <w:rPr>
                <w:rFonts w:asciiTheme="minorHAnsi" w:hAnsiTheme="minorHAnsi" w:cstheme="minorHAnsi"/>
                <w:sz w:val="22"/>
                <w:szCs w:val="22"/>
              </w:rPr>
            </w:pPr>
            <w:r w:rsidRPr="008561F2">
              <w:rPr>
                <w:rFonts w:asciiTheme="minorHAnsi" w:hAnsiTheme="minorHAnsi" w:cstheme="minorHAnsi"/>
                <w:sz w:val="22"/>
                <w:szCs w:val="22"/>
              </w:rPr>
              <w:t>Staff interview/ observation</w:t>
            </w:r>
          </w:p>
          <w:p w14:paraId="6BD108AC" w14:textId="77777777" w:rsidR="008561F2" w:rsidRPr="008561F2" w:rsidRDefault="008561F2" w:rsidP="00B371C7">
            <w:pPr>
              <w:ind w:left="360"/>
              <w:rPr>
                <w:rFonts w:asciiTheme="minorHAnsi" w:hAnsiTheme="minorHAnsi" w:cstheme="minorHAnsi"/>
                <w:sz w:val="22"/>
                <w:szCs w:val="22"/>
              </w:rPr>
            </w:pPr>
          </w:p>
          <w:p w14:paraId="4D46AEFC" w14:textId="77777777" w:rsidR="008561F2" w:rsidRPr="008561F2" w:rsidRDefault="008561F2" w:rsidP="00B371C7">
            <w:pPr>
              <w:rPr>
                <w:rFonts w:asciiTheme="minorHAnsi" w:hAnsiTheme="minorHAnsi" w:cstheme="minorHAnsi"/>
                <w:sz w:val="22"/>
                <w:szCs w:val="22"/>
              </w:rPr>
            </w:pPr>
            <w:r w:rsidRPr="008561F2">
              <w:rPr>
                <w:rFonts w:asciiTheme="minorHAnsi" w:hAnsiTheme="minorHAnsi" w:cstheme="minorHAnsi"/>
                <w:sz w:val="22"/>
                <w:szCs w:val="22"/>
              </w:rPr>
              <w:t>current Section 8 inspection / letter</w:t>
            </w:r>
          </w:p>
          <w:p w14:paraId="2BB3E72B" w14:textId="77777777" w:rsidR="008561F2" w:rsidRPr="008561F2" w:rsidRDefault="008561F2" w:rsidP="00B371C7">
            <w:pPr>
              <w:ind w:left="360"/>
              <w:rPr>
                <w:rFonts w:asciiTheme="minorHAnsi" w:hAnsiTheme="minorHAnsi" w:cstheme="minorHAnsi"/>
                <w:sz w:val="22"/>
                <w:szCs w:val="22"/>
              </w:rPr>
            </w:pPr>
          </w:p>
          <w:p w14:paraId="478FCFBD" w14:textId="77777777" w:rsidR="008561F2" w:rsidRPr="008561F2" w:rsidRDefault="008561F2" w:rsidP="00B371C7">
            <w:pPr>
              <w:rPr>
                <w:rFonts w:asciiTheme="minorHAnsi" w:hAnsiTheme="minorHAnsi" w:cstheme="minorHAnsi"/>
                <w:sz w:val="22"/>
                <w:szCs w:val="22"/>
              </w:rPr>
            </w:pPr>
          </w:p>
          <w:p w14:paraId="7A7A4005" w14:textId="77777777" w:rsidR="008561F2" w:rsidRPr="008561F2" w:rsidRDefault="008561F2" w:rsidP="00B371C7">
            <w:pPr>
              <w:ind w:left="-18"/>
              <w:rPr>
                <w:rFonts w:asciiTheme="minorHAnsi" w:hAnsiTheme="minorHAnsi" w:cstheme="minorHAnsi"/>
                <w:sz w:val="22"/>
                <w:szCs w:val="22"/>
              </w:rPr>
            </w:pPr>
          </w:p>
        </w:tc>
        <w:tc>
          <w:tcPr>
            <w:tcW w:w="3060" w:type="dxa"/>
          </w:tcPr>
          <w:p w14:paraId="73216A10" w14:textId="77777777" w:rsidR="008561F2" w:rsidRPr="008561F2" w:rsidRDefault="008561F2" w:rsidP="00B371C7">
            <w:pPr>
              <w:rPr>
                <w:rFonts w:asciiTheme="minorHAnsi" w:hAnsiTheme="minorHAnsi" w:cstheme="minorHAnsi"/>
                <w:sz w:val="22"/>
                <w:szCs w:val="22"/>
              </w:rPr>
            </w:pPr>
            <w:r w:rsidRPr="008561F2">
              <w:rPr>
                <w:rFonts w:asciiTheme="minorHAnsi" w:hAnsiTheme="minorHAnsi" w:cstheme="minorHAnsi"/>
                <w:sz w:val="22"/>
                <w:szCs w:val="22"/>
              </w:rPr>
              <w:t>The location is reviewed to determine the individual’s ability to utilize the egress is assessed.</w:t>
            </w:r>
          </w:p>
          <w:p w14:paraId="63EED0EF" w14:textId="77777777" w:rsidR="008561F2" w:rsidRPr="008561F2" w:rsidRDefault="008561F2" w:rsidP="00B371C7">
            <w:pPr>
              <w:jc w:val="center"/>
              <w:rPr>
                <w:rFonts w:asciiTheme="minorHAnsi" w:hAnsiTheme="minorHAnsi" w:cstheme="minorHAnsi"/>
                <w:sz w:val="22"/>
                <w:szCs w:val="22"/>
              </w:rPr>
            </w:pPr>
          </w:p>
          <w:p w14:paraId="3EF7099C" w14:textId="755486A5" w:rsidR="008561F2" w:rsidRPr="008561F2" w:rsidRDefault="008561F2" w:rsidP="009756F7">
            <w:pPr>
              <w:rPr>
                <w:rFonts w:asciiTheme="minorHAnsi" w:hAnsiTheme="minorHAnsi" w:cstheme="minorHAnsi"/>
                <w:sz w:val="22"/>
                <w:szCs w:val="22"/>
              </w:rPr>
            </w:pPr>
            <w:r w:rsidRPr="008561F2">
              <w:rPr>
                <w:rFonts w:asciiTheme="minorHAnsi" w:hAnsiTheme="minorHAnsi" w:cstheme="minorHAnsi"/>
                <w:sz w:val="22"/>
                <w:szCs w:val="22"/>
              </w:rPr>
              <w:t xml:space="preserve">Since the Section 8 review does not assess that the egresses are “proven usable” this aspect will always be reviewed.  </w:t>
            </w:r>
          </w:p>
        </w:tc>
        <w:tc>
          <w:tcPr>
            <w:tcW w:w="3756" w:type="dxa"/>
          </w:tcPr>
          <w:p w14:paraId="26388103" w14:textId="7937FD6E" w:rsidR="008561F2" w:rsidRPr="008561F2" w:rsidRDefault="008561F2" w:rsidP="001F165F">
            <w:pPr>
              <w:ind w:left="-16" w:firstLine="16"/>
              <w:rPr>
                <w:rFonts w:asciiTheme="minorHAnsi" w:hAnsiTheme="minorHAnsi" w:cstheme="minorHAnsi"/>
                <w:sz w:val="22"/>
                <w:szCs w:val="22"/>
              </w:rPr>
            </w:pPr>
            <w:r w:rsidRPr="008561F2">
              <w:rPr>
                <w:rFonts w:asciiTheme="minorHAnsi" w:hAnsiTheme="minorHAnsi" w:cstheme="minorHAnsi"/>
                <w:sz w:val="22"/>
                <w:szCs w:val="22"/>
              </w:rPr>
              <w:t>The location has one means of egress and one proven escape route from floors above grade level that individuals are able to use or there is an exception approved through the Safety Plan.</w:t>
            </w:r>
          </w:p>
        </w:tc>
        <w:tc>
          <w:tcPr>
            <w:tcW w:w="3822" w:type="dxa"/>
          </w:tcPr>
          <w:p w14:paraId="60BA13AC" w14:textId="42028884" w:rsidR="008561F2" w:rsidRPr="008561F2" w:rsidRDefault="008561F2" w:rsidP="001F165F">
            <w:pPr>
              <w:ind w:left="-16" w:firstLine="16"/>
              <w:rPr>
                <w:rFonts w:asciiTheme="minorHAnsi" w:hAnsiTheme="minorHAnsi" w:cstheme="minorHAnsi"/>
                <w:color w:val="000080"/>
                <w:sz w:val="22"/>
                <w:szCs w:val="22"/>
              </w:rPr>
            </w:pPr>
            <w:r w:rsidRPr="008561F2">
              <w:rPr>
                <w:rFonts w:asciiTheme="minorHAnsi" w:hAnsiTheme="minorHAnsi" w:cstheme="minorHAnsi"/>
                <w:sz w:val="22"/>
                <w:szCs w:val="22"/>
              </w:rPr>
              <w:t xml:space="preserve">The location does not have one means of egress and one </w:t>
            </w:r>
            <w:r w:rsidRPr="008561F2">
              <w:rPr>
                <w:rFonts w:asciiTheme="minorHAnsi" w:hAnsiTheme="minorHAnsi" w:cstheme="minorHAnsi"/>
                <w:sz w:val="22"/>
                <w:szCs w:val="22"/>
                <w:u w:val="single"/>
              </w:rPr>
              <w:t xml:space="preserve">proven </w:t>
            </w:r>
            <w:r w:rsidRPr="008561F2">
              <w:rPr>
                <w:rFonts w:asciiTheme="minorHAnsi" w:hAnsiTheme="minorHAnsi" w:cstheme="minorHAnsi"/>
                <w:sz w:val="22"/>
                <w:szCs w:val="22"/>
              </w:rPr>
              <w:t xml:space="preserve">escape route from floors above grade level that individuals can use, </w:t>
            </w:r>
            <w:r w:rsidRPr="008561F2">
              <w:rPr>
                <w:rFonts w:asciiTheme="minorHAnsi" w:hAnsiTheme="minorHAnsi" w:cstheme="minorHAnsi"/>
                <w:sz w:val="22"/>
                <w:szCs w:val="22"/>
                <w:u w:val="single"/>
              </w:rPr>
              <w:t>and</w:t>
            </w:r>
            <w:r w:rsidRPr="008561F2">
              <w:rPr>
                <w:rFonts w:asciiTheme="minorHAnsi" w:hAnsiTheme="minorHAnsi" w:cstheme="minorHAnsi"/>
                <w:sz w:val="22"/>
                <w:szCs w:val="22"/>
              </w:rPr>
              <w:t xml:space="preserve"> there is no exception to this requirement noted and approved through the Safety Plan.</w:t>
            </w:r>
          </w:p>
        </w:tc>
      </w:tr>
    </w:tbl>
    <w:p w14:paraId="37D55537" w14:textId="77777777" w:rsidR="008561F2" w:rsidRDefault="008561F2"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8561F2" w14:paraId="02DAD68A" w14:textId="77777777" w:rsidTr="00B371C7">
        <w:tc>
          <w:tcPr>
            <w:tcW w:w="1908" w:type="dxa"/>
            <w:vMerge w:val="restart"/>
          </w:tcPr>
          <w:p w14:paraId="53556F69" w14:textId="77777777" w:rsidR="008561F2" w:rsidRPr="00DE3D3B" w:rsidRDefault="008561F2"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DE3D3B">
              <w:rPr>
                <w:rFonts w:asciiTheme="minorHAnsi" w:hAnsiTheme="minorHAnsi" w:cstheme="minorHAnsi"/>
                <w:b/>
                <w:sz w:val="22"/>
                <w:szCs w:val="22"/>
                <w:shd w:val="clear" w:color="auto" w:fill="D9E2F3" w:themeFill="accent1" w:themeFillTint="33"/>
              </w:rPr>
              <w:t>INDICATOR</w:t>
            </w:r>
          </w:p>
          <w:p w14:paraId="0F9FEF22" w14:textId="77777777" w:rsidR="008561F2" w:rsidRPr="00DE3D3B" w:rsidRDefault="008561F2" w:rsidP="00B371C7">
            <w:pPr>
              <w:rPr>
                <w:rFonts w:asciiTheme="minorHAnsi" w:hAnsiTheme="minorHAnsi" w:cstheme="minorHAnsi"/>
                <w:b/>
                <w:sz w:val="22"/>
                <w:szCs w:val="22"/>
              </w:rPr>
            </w:pPr>
          </w:p>
          <w:p w14:paraId="05A5929E" w14:textId="15E0FEA1" w:rsidR="008561F2" w:rsidRPr="00DE3D3B" w:rsidRDefault="00DE3D3B" w:rsidP="00DE3D3B">
            <w:pPr>
              <w:rPr>
                <w:rFonts w:asciiTheme="minorHAnsi" w:hAnsiTheme="minorHAnsi" w:cstheme="minorHAnsi"/>
                <w:sz w:val="22"/>
                <w:szCs w:val="22"/>
              </w:rPr>
            </w:pPr>
            <w:r w:rsidRPr="00DE3D3B">
              <w:rPr>
                <w:rFonts w:asciiTheme="minorHAnsi" w:hAnsiTheme="minorHAnsi" w:cstheme="minorHAnsi"/>
                <w:b/>
                <w:sz w:val="22"/>
                <w:szCs w:val="22"/>
              </w:rPr>
              <w:t>L19.</w:t>
            </w:r>
            <w:r>
              <w:rPr>
                <w:rFonts w:asciiTheme="minorHAnsi" w:hAnsiTheme="minorHAnsi" w:cstheme="minorHAnsi"/>
                <w:sz w:val="22"/>
                <w:szCs w:val="22"/>
              </w:rPr>
              <w:t xml:space="preserve"> </w:t>
            </w:r>
            <w:r w:rsidRPr="00DE3D3B">
              <w:rPr>
                <w:rFonts w:asciiTheme="minorHAnsi" w:hAnsiTheme="minorHAnsi" w:cstheme="minorHAnsi"/>
                <w:sz w:val="22"/>
                <w:szCs w:val="22"/>
              </w:rPr>
              <w:t xml:space="preserve">Bedrooms for individuals requiring hands on physical assistance to evacuate or who have mobility impairments are on a floor at </w:t>
            </w:r>
            <w:r w:rsidRPr="00DE3D3B">
              <w:rPr>
                <w:rFonts w:asciiTheme="minorHAnsi" w:hAnsiTheme="minorHAnsi" w:cstheme="minorHAnsi"/>
                <w:sz w:val="22"/>
                <w:szCs w:val="22"/>
              </w:rPr>
              <w:lastRenderedPageBreak/>
              <w:t>grade or with a horizontal exit.</w:t>
            </w:r>
          </w:p>
          <w:p w14:paraId="3BF671C5" w14:textId="77777777" w:rsidR="008561F2" w:rsidRPr="00DE3D3B" w:rsidRDefault="008561F2" w:rsidP="00B371C7">
            <w:pPr>
              <w:jc w:val="center"/>
              <w:rPr>
                <w:rFonts w:asciiTheme="minorHAnsi" w:hAnsiTheme="minorHAnsi" w:cstheme="minorHAnsi"/>
                <w:sz w:val="22"/>
                <w:szCs w:val="22"/>
              </w:rPr>
            </w:pPr>
          </w:p>
          <w:p w14:paraId="78775925" w14:textId="77777777" w:rsidR="008561F2" w:rsidRPr="00DE3D3B" w:rsidRDefault="008561F2"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DE3D3B">
              <w:rPr>
                <w:rFonts w:asciiTheme="minorHAnsi" w:hAnsiTheme="minorHAnsi" w:cstheme="minorHAnsi"/>
                <w:b/>
                <w:sz w:val="22"/>
                <w:szCs w:val="22"/>
              </w:rPr>
              <w:t>APPLICABILITY</w:t>
            </w:r>
          </w:p>
          <w:p w14:paraId="15A3E4B1" w14:textId="77777777" w:rsidR="008561F2" w:rsidRDefault="008561F2" w:rsidP="00B371C7">
            <w:pPr>
              <w:rPr>
                <w:rFonts w:asciiTheme="minorHAnsi" w:hAnsiTheme="minorHAnsi" w:cstheme="minorHAnsi"/>
                <w:sz w:val="22"/>
                <w:szCs w:val="22"/>
              </w:rPr>
            </w:pPr>
          </w:p>
          <w:p w14:paraId="4D75446E" w14:textId="77777777" w:rsidR="00756BB5" w:rsidRDefault="00756BB5" w:rsidP="00756BB5">
            <w:pPr>
              <w:rPr>
                <w:rFonts w:asciiTheme="minorHAnsi" w:hAnsiTheme="minorHAnsi" w:cstheme="minorHAnsi"/>
                <w:sz w:val="22"/>
                <w:szCs w:val="22"/>
              </w:rPr>
            </w:pPr>
          </w:p>
          <w:p w14:paraId="26CF060E" w14:textId="3F37CBF0"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941911485"/>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24/</w:t>
            </w:r>
            <w:proofErr w:type="spellStart"/>
            <w:r w:rsidR="00756BB5">
              <w:rPr>
                <w:rFonts w:asciiTheme="minorHAnsi" w:hAnsiTheme="minorHAnsi" w:cstheme="minorHAnsi"/>
                <w:sz w:val="22"/>
                <w:szCs w:val="22"/>
              </w:rPr>
              <w:t>hr</w:t>
            </w:r>
            <w:proofErr w:type="spellEnd"/>
            <w:r w:rsidR="00756BB5">
              <w:rPr>
                <w:rFonts w:asciiTheme="minorHAnsi" w:hAnsiTheme="minorHAnsi" w:cstheme="minorHAnsi"/>
                <w:sz w:val="22"/>
                <w:szCs w:val="22"/>
              </w:rPr>
              <w:t xml:space="preserve"> R</w:t>
            </w:r>
            <w:r w:rsidR="00756BB5" w:rsidRPr="00A97ED1">
              <w:rPr>
                <w:rFonts w:asciiTheme="minorHAnsi" w:hAnsiTheme="minorHAnsi" w:cstheme="minorHAnsi"/>
                <w:sz w:val="22"/>
                <w:szCs w:val="22"/>
              </w:rPr>
              <w:t>esidential</w:t>
            </w:r>
            <w:r w:rsidR="00CD681C" w:rsidRPr="00A97ED1">
              <w:rPr>
                <w:rFonts w:ascii="Wingdings" w:eastAsia="Wingdings" w:hAnsi="Wingdings" w:cstheme="minorHAnsi"/>
                <w:sz w:val="18"/>
                <w:szCs w:val="20"/>
              </w:rPr>
              <w:t>«</w:t>
            </w:r>
            <w:r w:rsidR="00756BB5" w:rsidRPr="00A97ED1">
              <w:rPr>
                <w:rFonts w:asciiTheme="minorHAnsi" w:hAnsiTheme="minorHAnsi" w:cstheme="minorHAnsi"/>
                <w:sz w:val="22"/>
                <w:szCs w:val="22"/>
              </w:rPr>
              <w:t xml:space="preserve"> </w:t>
            </w:r>
          </w:p>
          <w:p w14:paraId="793E82CA" w14:textId="77777777" w:rsidR="0064503D" w:rsidRDefault="00550408" w:rsidP="00756BB5">
            <w:pPr>
              <w:ind w:left="180" w:hanging="180"/>
              <w:rPr>
                <w:rFonts w:ascii="Wingdings" w:eastAsia="Wingdings" w:hAnsi="Wingdings" w:cstheme="minorHAnsi"/>
                <w:sz w:val="18"/>
                <w:szCs w:val="20"/>
              </w:rPr>
            </w:pPr>
            <w:sdt>
              <w:sdtPr>
                <w:rPr>
                  <w:rFonts w:asciiTheme="minorHAnsi" w:hAnsiTheme="minorHAnsi" w:cstheme="minorHAnsi"/>
                  <w:color w:val="2B579A"/>
                  <w:sz w:val="22"/>
                  <w:szCs w:val="22"/>
                  <w:shd w:val="clear" w:color="auto" w:fill="E6E6E6"/>
                </w:rPr>
                <w:id w:val="369346748"/>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ABI/MFP 24/</w:t>
            </w:r>
            <w:proofErr w:type="spellStart"/>
            <w:r w:rsidR="00756BB5">
              <w:rPr>
                <w:rFonts w:asciiTheme="minorHAnsi" w:hAnsiTheme="minorHAnsi" w:cstheme="minorHAnsi"/>
                <w:sz w:val="22"/>
                <w:szCs w:val="22"/>
              </w:rPr>
              <w:t>hr</w:t>
            </w:r>
            <w:proofErr w:type="spellEnd"/>
            <w:r w:rsidR="00756BB5">
              <w:rPr>
                <w:rFonts w:asciiTheme="minorHAnsi" w:hAnsiTheme="minorHAnsi" w:cstheme="minorHAnsi"/>
                <w:sz w:val="22"/>
                <w:szCs w:val="22"/>
              </w:rPr>
              <w:t xml:space="preserve"> Residential</w:t>
            </w:r>
            <w:r w:rsidR="0064503D" w:rsidRPr="00A97ED1">
              <w:rPr>
                <w:rFonts w:ascii="Wingdings" w:eastAsia="Wingdings" w:hAnsi="Wingdings" w:cstheme="minorHAnsi"/>
                <w:sz w:val="18"/>
                <w:szCs w:val="20"/>
              </w:rPr>
              <w:t>«</w:t>
            </w:r>
          </w:p>
          <w:p w14:paraId="62EFEA8A" w14:textId="0461986D" w:rsidR="00756BB5" w:rsidRDefault="00550408" w:rsidP="00756BB5">
            <w:pPr>
              <w:ind w:left="180" w:hanging="180"/>
              <w:rPr>
                <w:rFonts w:asciiTheme="minorHAnsi" w:hAnsiTheme="minorHAnsi" w:cstheme="minorBidi"/>
                <w:sz w:val="22"/>
                <w:szCs w:val="22"/>
              </w:rPr>
            </w:pPr>
            <w:sdt>
              <w:sdtPr>
                <w:rPr>
                  <w:rFonts w:asciiTheme="minorHAnsi" w:hAnsiTheme="minorHAnsi" w:cstheme="minorHAnsi"/>
                  <w:color w:val="2B579A"/>
                  <w:sz w:val="22"/>
                  <w:szCs w:val="22"/>
                  <w:shd w:val="clear" w:color="auto" w:fill="E6E6E6"/>
                </w:rPr>
                <w:id w:val="1517892307"/>
                <w14:checkbox>
                  <w14:checked w14:val="1"/>
                  <w14:checkedState w14:val="2612" w14:font="MS Gothic"/>
                  <w14:uncheckedState w14:val="2610" w14:font="MS Gothic"/>
                </w14:checkbox>
              </w:sdtPr>
              <w:sdtEndPr/>
              <w:sdtContent>
                <w:r w:rsidR="00AF51A5">
                  <w:rPr>
                    <w:rFonts w:ascii="MS Gothic" w:eastAsia="MS Gothic" w:hAnsi="MS Gothic" w:cstheme="minorHAnsi" w:hint="eastAsia"/>
                    <w:sz w:val="22"/>
                    <w:szCs w:val="22"/>
                  </w:rPr>
                  <w:t>☒</w:t>
                </w:r>
              </w:sdtContent>
            </w:sdt>
            <w:r w:rsidR="00756BB5" w:rsidRPr="0CF5171B">
              <w:rPr>
                <w:rFonts w:asciiTheme="minorHAnsi" w:hAnsiTheme="minorHAnsi" w:cstheme="minorBidi"/>
                <w:sz w:val="22"/>
                <w:szCs w:val="22"/>
              </w:rPr>
              <w:t>Placement</w:t>
            </w:r>
          </w:p>
          <w:p w14:paraId="2905998F" w14:textId="290110A1" w:rsidR="00756BB5" w:rsidRDefault="00550408" w:rsidP="00756BB5">
            <w:pPr>
              <w:ind w:left="180" w:hanging="180"/>
              <w:rPr>
                <w:rFonts w:asciiTheme="minorHAnsi" w:hAnsiTheme="minorHAnsi" w:cstheme="minorBidi"/>
                <w:sz w:val="22"/>
                <w:szCs w:val="22"/>
              </w:rPr>
            </w:pPr>
            <w:sdt>
              <w:sdtPr>
                <w:rPr>
                  <w:rFonts w:asciiTheme="minorHAnsi" w:hAnsiTheme="minorHAnsi" w:cstheme="minorHAnsi"/>
                  <w:color w:val="2B579A"/>
                  <w:sz w:val="22"/>
                  <w:szCs w:val="22"/>
                  <w:shd w:val="clear" w:color="auto" w:fill="E6E6E6"/>
                </w:rPr>
                <w:id w:val="558593902"/>
                <w14:checkbox>
                  <w14:checked w14:val="1"/>
                  <w14:checkedState w14:val="2612" w14:font="MS Gothic"/>
                  <w14:uncheckedState w14:val="2610" w14:font="MS Gothic"/>
                </w14:checkbox>
              </w:sdtPr>
              <w:sdtEndPr/>
              <w:sdtContent>
                <w:r w:rsidR="00AF51A5">
                  <w:rPr>
                    <w:rFonts w:ascii="MS Gothic" w:eastAsia="MS Gothic" w:hAnsi="MS Gothic" w:cstheme="minorHAnsi" w:hint="eastAsia"/>
                    <w:sz w:val="22"/>
                    <w:szCs w:val="22"/>
                  </w:rPr>
                  <w:t>☒</w:t>
                </w:r>
              </w:sdtContent>
            </w:sdt>
            <w:r w:rsidR="00756BB5" w:rsidRPr="0CF5171B">
              <w:rPr>
                <w:rFonts w:asciiTheme="minorHAnsi" w:hAnsiTheme="minorHAnsi" w:cstheme="minorBidi"/>
                <w:sz w:val="22"/>
                <w:szCs w:val="22"/>
              </w:rPr>
              <w:t>ABI/MFP Placement</w:t>
            </w:r>
          </w:p>
          <w:p w14:paraId="56E0CC3A" w14:textId="77777777"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65664569"/>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sidRPr="00A97ED1">
              <w:rPr>
                <w:rFonts w:asciiTheme="minorHAnsi" w:hAnsiTheme="minorHAnsi" w:cstheme="minorHAnsi"/>
                <w:sz w:val="22"/>
                <w:szCs w:val="22"/>
              </w:rPr>
              <w:t>Respite</w:t>
            </w:r>
          </w:p>
          <w:p w14:paraId="0907BFA4" w14:textId="77777777" w:rsidR="00756BB5" w:rsidRPr="00A97ED1" w:rsidRDefault="00756BB5" w:rsidP="00756BB5">
            <w:pPr>
              <w:ind w:left="180" w:hanging="180"/>
              <w:rPr>
                <w:rFonts w:asciiTheme="minorHAnsi" w:hAnsiTheme="minorHAnsi" w:cstheme="minorHAnsi"/>
                <w:sz w:val="22"/>
                <w:szCs w:val="22"/>
              </w:rPr>
            </w:pPr>
          </w:p>
          <w:p w14:paraId="4B8924B4" w14:textId="3E52E498" w:rsidR="008561F2" w:rsidRPr="00DE3D3B" w:rsidRDefault="008561F2" w:rsidP="00B371C7">
            <w:pPr>
              <w:rPr>
                <w:rFonts w:asciiTheme="minorHAnsi" w:hAnsiTheme="minorHAnsi" w:cstheme="minorHAnsi"/>
                <w:sz w:val="22"/>
                <w:szCs w:val="22"/>
              </w:rPr>
            </w:pPr>
          </w:p>
        </w:tc>
        <w:tc>
          <w:tcPr>
            <w:tcW w:w="2068" w:type="dxa"/>
            <w:shd w:val="clear" w:color="auto" w:fill="D9E2F3" w:themeFill="accent1" w:themeFillTint="33"/>
          </w:tcPr>
          <w:p w14:paraId="5286CC53" w14:textId="77777777" w:rsidR="00DE3D3B" w:rsidRPr="00DE3D3B" w:rsidRDefault="00DE3D3B" w:rsidP="00DE3D3B">
            <w:pPr>
              <w:rPr>
                <w:rFonts w:asciiTheme="minorHAnsi" w:hAnsiTheme="minorHAnsi" w:cstheme="minorHAnsi"/>
                <w:b/>
                <w:sz w:val="22"/>
                <w:szCs w:val="22"/>
              </w:rPr>
            </w:pPr>
            <w:r w:rsidRPr="00DE3D3B">
              <w:rPr>
                <w:rFonts w:asciiTheme="minorHAnsi" w:hAnsiTheme="minorHAnsi" w:cstheme="minorHAnsi"/>
                <w:b/>
                <w:sz w:val="22"/>
                <w:szCs w:val="22"/>
              </w:rPr>
              <w:lastRenderedPageBreak/>
              <w:t>Regulations 7.07 (h):</w:t>
            </w:r>
          </w:p>
          <w:p w14:paraId="6751F564" w14:textId="77777777" w:rsidR="008561F2" w:rsidRPr="00DE3D3B" w:rsidRDefault="008561F2" w:rsidP="00B371C7">
            <w:pPr>
              <w:rPr>
                <w:rFonts w:asciiTheme="minorHAnsi" w:hAnsiTheme="minorHAnsi" w:cstheme="minorHAnsi"/>
                <w:b/>
                <w:sz w:val="22"/>
                <w:szCs w:val="22"/>
              </w:rPr>
            </w:pPr>
          </w:p>
        </w:tc>
        <w:tc>
          <w:tcPr>
            <w:tcW w:w="10638" w:type="dxa"/>
            <w:gridSpan w:val="3"/>
            <w:shd w:val="clear" w:color="auto" w:fill="auto"/>
          </w:tcPr>
          <w:p w14:paraId="4E3FDBAA" w14:textId="69EF3680" w:rsidR="008561F2" w:rsidRPr="00DE3D3B" w:rsidRDefault="00DE3D3B" w:rsidP="00B371C7">
            <w:pPr>
              <w:rPr>
                <w:rFonts w:asciiTheme="minorHAnsi" w:hAnsiTheme="minorHAnsi" w:cstheme="minorHAnsi"/>
                <w:sz w:val="22"/>
                <w:szCs w:val="22"/>
              </w:rPr>
            </w:pPr>
            <w:r w:rsidRPr="00DE3D3B">
              <w:rPr>
                <w:rFonts w:asciiTheme="minorHAnsi" w:hAnsiTheme="minorHAnsi" w:cstheme="minorHAnsi"/>
                <w:sz w:val="22"/>
                <w:szCs w:val="22"/>
              </w:rPr>
              <w:t>Bedrooms of individuals requiring hands on assistance to evacuate or who have a mobility impairment, including individuals who use a wheelchair, shall be on a floor at grade or on a floor with a horizontal exit: as set forth in current Massachusetts State Building Code requirements for horizontal exits.</w:t>
            </w:r>
          </w:p>
        </w:tc>
      </w:tr>
      <w:tr w:rsidR="008561F2" w14:paraId="561DE27F" w14:textId="77777777" w:rsidTr="00B371C7">
        <w:tc>
          <w:tcPr>
            <w:tcW w:w="1908" w:type="dxa"/>
            <w:vMerge/>
          </w:tcPr>
          <w:p w14:paraId="20650E14" w14:textId="77777777" w:rsidR="008561F2" w:rsidRPr="00DE3D3B" w:rsidRDefault="008561F2" w:rsidP="00B371C7">
            <w:pPr>
              <w:jc w:val="center"/>
              <w:rPr>
                <w:rFonts w:asciiTheme="minorHAnsi" w:hAnsiTheme="minorHAnsi" w:cstheme="minorHAnsi"/>
                <w:sz w:val="22"/>
                <w:szCs w:val="22"/>
              </w:rPr>
            </w:pPr>
          </w:p>
        </w:tc>
        <w:tc>
          <w:tcPr>
            <w:tcW w:w="12706" w:type="dxa"/>
            <w:gridSpan w:val="4"/>
          </w:tcPr>
          <w:p w14:paraId="5FD9D39B" w14:textId="77777777" w:rsidR="008561F2" w:rsidRPr="00DE3D3B" w:rsidRDefault="008561F2" w:rsidP="00B371C7">
            <w:pPr>
              <w:shd w:val="clear" w:color="auto" w:fill="D9E2F3" w:themeFill="accent1" w:themeFillTint="33"/>
              <w:rPr>
                <w:rFonts w:asciiTheme="minorHAnsi" w:hAnsiTheme="minorHAnsi" w:cstheme="minorHAnsi"/>
                <w:b/>
                <w:sz w:val="22"/>
                <w:szCs w:val="22"/>
              </w:rPr>
            </w:pPr>
            <w:r w:rsidRPr="00DE3D3B">
              <w:rPr>
                <w:rFonts w:asciiTheme="minorHAnsi" w:hAnsiTheme="minorHAnsi" w:cstheme="minorHAnsi"/>
                <w:b/>
                <w:sz w:val="22"/>
                <w:szCs w:val="22"/>
              </w:rPr>
              <w:t>GUIDELINES:</w:t>
            </w:r>
          </w:p>
          <w:p w14:paraId="6A08DD02" w14:textId="1B823AD8" w:rsidR="00DE3D3B" w:rsidRPr="00DE3D3B" w:rsidRDefault="008561F2" w:rsidP="00DE3D3B">
            <w:pPr>
              <w:rPr>
                <w:rFonts w:asciiTheme="minorHAnsi" w:hAnsiTheme="minorHAnsi" w:cstheme="minorBidi"/>
                <w:sz w:val="22"/>
                <w:szCs w:val="22"/>
              </w:rPr>
            </w:pPr>
            <w:r w:rsidRPr="4A364D7F">
              <w:rPr>
                <w:rFonts w:asciiTheme="minorHAnsi" w:hAnsiTheme="minorHAnsi" w:cstheme="minorBidi"/>
                <w:sz w:val="22"/>
                <w:szCs w:val="22"/>
              </w:rPr>
              <w:t xml:space="preserve"> </w:t>
            </w:r>
            <w:r w:rsidR="00DE3D3B" w:rsidRPr="4A364D7F">
              <w:rPr>
                <w:rFonts w:asciiTheme="minorHAnsi" w:hAnsiTheme="minorHAnsi" w:cstheme="minorBidi"/>
                <w:sz w:val="22"/>
                <w:szCs w:val="22"/>
              </w:rPr>
              <w:t xml:space="preserve">Individuals who need assistance to ambulate or move from one place to another using stairs cannot have bedrooms above grade.  This would include individuals </w:t>
            </w:r>
            <w:r w:rsidR="0945960F" w:rsidRPr="4A364D7F">
              <w:rPr>
                <w:rFonts w:asciiTheme="minorHAnsi" w:hAnsiTheme="minorHAnsi" w:cstheme="minorBidi"/>
                <w:sz w:val="22"/>
                <w:szCs w:val="22"/>
              </w:rPr>
              <w:t>who use</w:t>
            </w:r>
            <w:r w:rsidR="6D777E17" w:rsidRPr="4A364D7F">
              <w:rPr>
                <w:rFonts w:asciiTheme="minorHAnsi" w:hAnsiTheme="minorHAnsi" w:cstheme="minorBidi"/>
                <w:sz w:val="22"/>
                <w:szCs w:val="22"/>
              </w:rPr>
              <w:t xml:space="preserve"> </w:t>
            </w:r>
            <w:r w:rsidR="00DE3D3B" w:rsidRPr="4A364D7F">
              <w:rPr>
                <w:rFonts w:asciiTheme="minorHAnsi" w:hAnsiTheme="minorHAnsi" w:cstheme="minorBidi"/>
                <w:sz w:val="22"/>
                <w:szCs w:val="22"/>
              </w:rPr>
              <w:t xml:space="preserve">wheelchairs and most likely individuals </w:t>
            </w:r>
            <w:r w:rsidR="58784CEE" w:rsidRPr="4A364D7F">
              <w:rPr>
                <w:rFonts w:asciiTheme="minorHAnsi" w:hAnsiTheme="minorHAnsi" w:cstheme="minorBidi"/>
                <w:sz w:val="22"/>
                <w:szCs w:val="22"/>
              </w:rPr>
              <w:t>who</w:t>
            </w:r>
            <w:r w:rsidR="00DE3D3B" w:rsidRPr="4A364D7F">
              <w:rPr>
                <w:rFonts w:asciiTheme="minorHAnsi" w:hAnsiTheme="minorHAnsi" w:cstheme="minorBidi"/>
                <w:sz w:val="22"/>
                <w:szCs w:val="22"/>
              </w:rPr>
              <w:t xml:space="preserve"> use a walker.  Individuals must be capable of walking down the stairs on their own, although they may need physical guidance from staff because they are confused or unsure of what to do in an emergency. </w:t>
            </w:r>
          </w:p>
          <w:p w14:paraId="71138B70" w14:textId="77777777" w:rsidR="00DE3D3B" w:rsidRPr="00DE3D3B" w:rsidRDefault="00DE3D3B" w:rsidP="00DE3D3B">
            <w:pPr>
              <w:rPr>
                <w:rFonts w:asciiTheme="minorHAnsi" w:hAnsiTheme="minorHAnsi" w:cstheme="minorHAnsi"/>
                <w:sz w:val="22"/>
                <w:szCs w:val="22"/>
                <w:u w:val="single"/>
              </w:rPr>
            </w:pPr>
          </w:p>
          <w:p w14:paraId="15D92F3E" w14:textId="77777777" w:rsidR="00DE3D3B" w:rsidRPr="00DE3D3B" w:rsidRDefault="00DE3D3B" w:rsidP="00DE3D3B">
            <w:pPr>
              <w:rPr>
                <w:rFonts w:asciiTheme="minorHAnsi" w:hAnsiTheme="minorHAnsi" w:cstheme="minorHAnsi"/>
                <w:sz w:val="22"/>
                <w:szCs w:val="22"/>
              </w:rPr>
            </w:pPr>
            <w:r w:rsidRPr="00DE3D3B">
              <w:rPr>
                <w:rFonts w:asciiTheme="minorHAnsi" w:hAnsiTheme="minorHAnsi" w:cstheme="minorHAnsi"/>
                <w:sz w:val="22"/>
                <w:szCs w:val="22"/>
              </w:rPr>
              <w:t>High rise apartments are subject to different building codes.  As such, apartments within the high rise can serve individuals in wheelchairs on the upper floors provided that the apartment building has a plan that identifies units within the building that rely on fire department rescue, and the fire department is aware of their role in evacuation.</w:t>
            </w:r>
          </w:p>
          <w:p w14:paraId="47F61233" w14:textId="77777777" w:rsidR="00DE3D3B" w:rsidRPr="00DE3D3B" w:rsidRDefault="00DE3D3B" w:rsidP="00DE3D3B">
            <w:pPr>
              <w:rPr>
                <w:rFonts w:asciiTheme="minorHAnsi" w:hAnsiTheme="minorHAnsi" w:cstheme="minorHAnsi"/>
                <w:sz w:val="22"/>
                <w:szCs w:val="22"/>
              </w:rPr>
            </w:pPr>
          </w:p>
          <w:p w14:paraId="4297D6F2" w14:textId="4624FC9A" w:rsidR="008561F2" w:rsidRPr="00DE3D3B" w:rsidRDefault="00DE3D3B" w:rsidP="00DE3D3B">
            <w:pPr>
              <w:rPr>
                <w:rFonts w:asciiTheme="minorHAnsi" w:hAnsiTheme="minorHAnsi" w:cstheme="minorHAnsi"/>
                <w:sz w:val="22"/>
                <w:szCs w:val="22"/>
              </w:rPr>
            </w:pPr>
            <w:r w:rsidRPr="00DE3D3B">
              <w:rPr>
                <w:rFonts w:asciiTheme="minorHAnsi" w:hAnsiTheme="minorHAnsi" w:cstheme="minorHAnsi"/>
                <w:sz w:val="22"/>
                <w:szCs w:val="22"/>
              </w:rPr>
              <w:t>Residential elevators cannot be utilized in the event of a fire, and therefore placement of individuals in wheelchairs on upper floors in homes is not permitted.</w:t>
            </w:r>
          </w:p>
        </w:tc>
      </w:tr>
      <w:tr w:rsidR="008561F2" w14:paraId="54CF2EB9" w14:textId="77777777" w:rsidTr="00B371C7">
        <w:tc>
          <w:tcPr>
            <w:tcW w:w="1908" w:type="dxa"/>
            <w:vMerge/>
          </w:tcPr>
          <w:p w14:paraId="53870125" w14:textId="77777777" w:rsidR="008561F2" w:rsidRPr="00DE3D3B" w:rsidRDefault="008561F2" w:rsidP="00B371C7">
            <w:pPr>
              <w:jc w:val="center"/>
              <w:rPr>
                <w:rFonts w:asciiTheme="minorHAnsi" w:hAnsiTheme="minorHAnsi" w:cstheme="minorHAnsi"/>
                <w:b/>
                <w:sz w:val="22"/>
                <w:szCs w:val="22"/>
              </w:rPr>
            </w:pPr>
          </w:p>
        </w:tc>
        <w:tc>
          <w:tcPr>
            <w:tcW w:w="2068" w:type="dxa"/>
            <w:shd w:val="clear" w:color="auto" w:fill="D9E2F3" w:themeFill="accent1" w:themeFillTint="33"/>
          </w:tcPr>
          <w:p w14:paraId="7D43CE91" w14:textId="77777777" w:rsidR="008561F2" w:rsidRPr="00DE3D3B" w:rsidRDefault="008561F2" w:rsidP="00B371C7">
            <w:pPr>
              <w:jc w:val="center"/>
              <w:rPr>
                <w:rFonts w:asciiTheme="minorHAnsi" w:hAnsiTheme="minorHAnsi" w:cstheme="minorHAnsi"/>
                <w:sz w:val="22"/>
                <w:szCs w:val="22"/>
              </w:rPr>
            </w:pPr>
            <w:r w:rsidRPr="00DE3D3B">
              <w:rPr>
                <w:rFonts w:asciiTheme="minorHAnsi" w:hAnsiTheme="minorHAnsi" w:cstheme="minorHAnsi"/>
                <w:b/>
                <w:sz w:val="22"/>
                <w:szCs w:val="22"/>
              </w:rPr>
              <w:t>INFORMATION SOURCE</w:t>
            </w:r>
          </w:p>
        </w:tc>
        <w:tc>
          <w:tcPr>
            <w:tcW w:w="3060" w:type="dxa"/>
            <w:shd w:val="clear" w:color="auto" w:fill="D9E2F3" w:themeFill="accent1" w:themeFillTint="33"/>
          </w:tcPr>
          <w:p w14:paraId="2D58809F" w14:textId="77777777" w:rsidR="008561F2" w:rsidRPr="00DE3D3B" w:rsidRDefault="008561F2" w:rsidP="00B371C7">
            <w:pPr>
              <w:jc w:val="center"/>
              <w:rPr>
                <w:rFonts w:asciiTheme="minorHAnsi" w:hAnsiTheme="minorHAnsi" w:cstheme="minorHAnsi"/>
                <w:sz w:val="22"/>
                <w:szCs w:val="22"/>
              </w:rPr>
            </w:pPr>
            <w:r w:rsidRPr="00DE3D3B">
              <w:rPr>
                <w:rFonts w:asciiTheme="minorHAnsi" w:hAnsiTheme="minorHAnsi" w:cstheme="minorHAnsi"/>
                <w:b/>
                <w:sz w:val="22"/>
                <w:szCs w:val="22"/>
              </w:rPr>
              <w:t>HOW MEASURED</w:t>
            </w:r>
          </w:p>
        </w:tc>
        <w:tc>
          <w:tcPr>
            <w:tcW w:w="3756" w:type="dxa"/>
            <w:shd w:val="clear" w:color="auto" w:fill="D9E2F3" w:themeFill="accent1" w:themeFillTint="33"/>
          </w:tcPr>
          <w:p w14:paraId="374B15A0" w14:textId="77777777" w:rsidR="008561F2" w:rsidRPr="00DE3D3B" w:rsidRDefault="008561F2" w:rsidP="00B371C7">
            <w:pPr>
              <w:jc w:val="center"/>
              <w:rPr>
                <w:rFonts w:asciiTheme="minorHAnsi" w:hAnsiTheme="minorHAnsi" w:cstheme="minorHAnsi"/>
                <w:sz w:val="22"/>
                <w:szCs w:val="22"/>
              </w:rPr>
            </w:pPr>
            <w:r w:rsidRPr="00DE3D3B">
              <w:rPr>
                <w:rFonts w:asciiTheme="minorHAnsi" w:hAnsiTheme="minorHAnsi" w:cstheme="minorHAnsi"/>
                <w:b/>
                <w:sz w:val="22"/>
                <w:szCs w:val="22"/>
              </w:rPr>
              <w:t>CRITERIA FOR STANDARD MET</w:t>
            </w:r>
          </w:p>
        </w:tc>
        <w:tc>
          <w:tcPr>
            <w:tcW w:w="3822" w:type="dxa"/>
            <w:shd w:val="clear" w:color="auto" w:fill="D9E2F3" w:themeFill="accent1" w:themeFillTint="33"/>
          </w:tcPr>
          <w:p w14:paraId="56896800" w14:textId="77777777" w:rsidR="008561F2" w:rsidRPr="00DE3D3B" w:rsidRDefault="008561F2" w:rsidP="00B371C7">
            <w:pPr>
              <w:jc w:val="center"/>
              <w:rPr>
                <w:rFonts w:asciiTheme="minorHAnsi" w:hAnsiTheme="minorHAnsi" w:cstheme="minorHAnsi"/>
                <w:b/>
                <w:sz w:val="22"/>
                <w:szCs w:val="22"/>
              </w:rPr>
            </w:pPr>
            <w:r w:rsidRPr="00DE3D3B">
              <w:rPr>
                <w:rFonts w:asciiTheme="minorHAnsi" w:hAnsiTheme="minorHAnsi" w:cstheme="minorHAnsi"/>
                <w:b/>
                <w:sz w:val="22"/>
                <w:szCs w:val="22"/>
              </w:rPr>
              <w:t>CRITERIA FOR STANDARD</w:t>
            </w:r>
          </w:p>
          <w:p w14:paraId="7067AFC6" w14:textId="77777777" w:rsidR="008561F2" w:rsidRPr="00DE3D3B" w:rsidRDefault="008561F2" w:rsidP="00B371C7">
            <w:pPr>
              <w:jc w:val="center"/>
              <w:rPr>
                <w:rFonts w:asciiTheme="minorHAnsi" w:hAnsiTheme="minorHAnsi" w:cstheme="minorHAnsi"/>
                <w:sz w:val="22"/>
                <w:szCs w:val="22"/>
              </w:rPr>
            </w:pPr>
            <w:r w:rsidRPr="00DE3D3B">
              <w:rPr>
                <w:rFonts w:asciiTheme="minorHAnsi" w:hAnsiTheme="minorHAnsi" w:cstheme="minorHAnsi"/>
                <w:b/>
                <w:sz w:val="22"/>
                <w:szCs w:val="22"/>
              </w:rPr>
              <w:t>NOT MET</w:t>
            </w:r>
          </w:p>
        </w:tc>
      </w:tr>
      <w:tr w:rsidR="00DE3D3B" w14:paraId="5AFF9328" w14:textId="77777777" w:rsidTr="00B371C7">
        <w:trPr>
          <w:trHeight w:val="2492"/>
        </w:trPr>
        <w:tc>
          <w:tcPr>
            <w:tcW w:w="1908" w:type="dxa"/>
            <w:vMerge/>
          </w:tcPr>
          <w:p w14:paraId="2B404959" w14:textId="77777777" w:rsidR="00DE3D3B" w:rsidRPr="00DE3D3B" w:rsidRDefault="00DE3D3B" w:rsidP="00B371C7">
            <w:pPr>
              <w:jc w:val="center"/>
              <w:rPr>
                <w:rFonts w:asciiTheme="minorHAnsi" w:hAnsiTheme="minorHAnsi" w:cstheme="minorHAnsi"/>
                <w:b/>
                <w:sz w:val="22"/>
                <w:szCs w:val="22"/>
              </w:rPr>
            </w:pPr>
          </w:p>
        </w:tc>
        <w:tc>
          <w:tcPr>
            <w:tcW w:w="2068" w:type="dxa"/>
          </w:tcPr>
          <w:p w14:paraId="0909A47D" w14:textId="77777777" w:rsidR="00DE3D3B" w:rsidRPr="00DE3D3B" w:rsidRDefault="00DE3D3B" w:rsidP="00DE3D3B">
            <w:pPr>
              <w:rPr>
                <w:rFonts w:asciiTheme="minorHAnsi" w:hAnsiTheme="minorHAnsi" w:cstheme="minorHAnsi"/>
                <w:sz w:val="22"/>
                <w:szCs w:val="22"/>
              </w:rPr>
            </w:pPr>
            <w:r w:rsidRPr="00DE3D3B">
              <w:rPr>
                <w:rFonts w:asciiTheme="minorHAnsi" w:hAnsiTheme="minorHAnsi" w:cstheme="minorHAnsi"/>
                <w:sz w:val="22"/>
                <w:szCs w:val="22"/>
              </w:rPr>
              <w:t>Site Review</w:t>
            </w:r>
          </w:p>
          <w:p w14:paraId="32A7AF3C" w14:textId="77777777" w:rsidR="00DE3D3B" w:rsidRPr="00DE3D3B" w:rsidRDefault="00DE3D3B" w:rsidP="00DE3D3B">
            <w:pPr>
              <w:rPr>
                <w:rFonts w:asciiTheme="minorHAnsi" w:hAnsiTheme="minorHAnsi" w:cstheme="minorHAnsi"/>
                <w:sz w:val="22"/>
                <w:szCs w:val="22"/>
              </w:rPr>
            </w:pPr>
          </w:p>
          <w:p w14:paraId="65FA4D56" w14:textId="77777777" w:rsidR="00DE3D3B" w:rsidRPr="00DE3D3B" w:rsidRDefault="00DE3D3B" w:rsidP="00DE3D3B">
            <w:pPr>
              <w:rPr>
                <w:rFonts w:asciiTheme="minorHAnsi" w:hAnsiTheme="minorHAnsi" w:cstheme="minorHAnsi"/>
                <w:sz w:val="22"/>
                <w:szCs w:val="22"/>
              </w:rPr>
            </w:pPr>
            <w:r w:rsidRPr="00DE3D3B">
              <w:rPr>
                <w:rFonts w:asciiTheme="minorHAnsi" w:hAnsiTheme="minorHAnsi" w:cstheme="minorHAnsi"/>
                <w:sz w:val="22"/>
                <w:szCs w:val="22"/>
              </w:rPr>
              <w:t>Individual / staff interview/ observation</w:t>
            </w:r>
          </w:p>
          <w:p w14:paraId="4E75D374" w14:textId="77777777" w:rsidR="00DE3D3B" w:rsidRPr="00DE3D3B" w:rsidRDefault="00DE3D3B" w:rsidP="00DE3D3B">
            <w:pPr>
              <w:rPr>
                <w:rFonts w:asciiTheme="minorHAnsi" w:hAnsiTheme="minorHAnsi" w:cstheme="minorHAnsi"/>
                <w:sz w:val="22"/>
                <w:szCs w:val="22"/>
              </w:rPr>
            </w:pPr>
          </w:p>
          <w:p w14:paraId="399549A5" w14:textId="77777777" w:rsidR="00DE3D3B" w:rsidRPr="00DE3D3B" w:rsidRDefault="00DE3D3B" w:rsidP="00DE3D3B">
            <w:pPr>
              <w:rPr>
                <w:rFonts w:asciiTheme="minorHAnsi" w:hAnsiTheme="minorHAnsi" w:cstheme="minorHAnsi"/>
                <w:sz w:val="22"/>
                <w:szCs w:val="22"/>
              </w:rPr>
            </w:pPr>
          </w:p>
        </w:tc>
        <w:tc>
          <w:tcPr>
            <w:tcW w:w="3060" w:type="dxa"/>
          </w:tcPr>
          <w:p w14:paraId="2F3722F9" w14:textId="698E24FE" w:rsidR="00DE3D3B" w:rsidRPr="00DE3D3B" w:rsidRDefault="00DE3D3B" w:rsidP="007F6B13">
            <w:pPr>
              <w:rPr>
                <w:rFonts w:asciiTheme="minorHAnsi" w:hAnsiTheme="minorHAnsi" w:cstheme="minorBidi"/>
                <w:sz w:val="22"/>
                <w:szCs w:val="22"/>
              </w:rPr>
            </w:pPr>
            <w:r w:rsidRPr="4A364D7F">
              <w:rPr>
                <w:rFonts w:asciiTheme="minorHAnsi" w:hAnsiTheme="minorHAnsi" w:cstheme="minorBidi"/>
                <w:sz w:val="22"/>
                <w:szCs w:val="22"/>
              </w:rPr>
              <w:t>The location is reviewed to determine whether any individuals with mobility impairments are situated in bedrooms not located at grade or with a horizontal exit.</w:t>
            </w:r>
          </w:p>
        </w:tc>
        <w:tc>
          <w:tcPr>
            <w:tcW w:w="3756" w:type="dxa"/>
          </w:tcPr>
          <w:p w14:paraId="714570BD" w14:textId="762B2980" w:rsidR="00DE3D3B" w:rsidRPr="00DE3D3B" w:rsidRDefault="00DE3D3B" w:rsidP="00DE3D3B">
            <w:pPr>
              <w:rPr>
                <w:rFonts w:asciiTheme="minorHAnsi" w:hAnsiTheme="minorHAnsi" w:cstheme="minorHAnsi"/>
                <w:sz w:val="22"/>
                <w:szCs w:val="22"/>
              </w:rPr>
            </w:pPr>
            <w:r w:rsidRPr="00DE3D3B">
              <w:rPr>
                <w:rFonts w:asciiTheme="minorHAnsi" w:hAnsiTheme="minorHAnsi" w:cstheme="minorHAnsi"/>
                <w:sz w:val="22"/>
                <w:szCs w:val="22"/>
              </w:rPr>
              <w:t>Bedrooms where individuals requiring hands on physical assistance to evacuate or who have mobility impairments are on a floor at grade or with a horizontal exit.</w:t>
            </w:r>
          </w:p>
        </w:tc>
        <w:tc>
          <w:tcPr>
            <w:tcW w:w="3822" w:type="dxa"/>
          </w:tcPr>
          <w:p w14:paraId="1002EB0A" w14:textId="70E4017E" w:rsidR="00DE3D3B" w:rsidRPr="00DE3D3B" w:rsidRDefault="00DE3D3B" w:rsidP="00DE3D3B">
            <w:pPr>
              <w:rPr>
                <w:rFonts w:asciiTheme="minorHAnsi" w:hAnsiTheme="minorHAnsi" w:cstheme="minorHAnsi"/>
                <w:color w:val="000080"/>
                <w:sz w:val="22"/>
                <w:szCs w:val="22"/>
              </w:rPr>
            </w:pPr>
            <w:r w:rsidRPr="00DE3D3B">
              <w:rPr>
                <w:rFonts w:asciiTheme="minorHAnsi" w:hAnsiTheme="minorHAnsi" w:cstheme="minorHAnsi"/>
                <w:sz w:val="22"/>
                <w:szCs w:val="22"/>
              </w:rPr>
              <w:t xml:space="preserve">Bedrooms where individuals requiring hands on physical assistance to evacuate or who have mobility impairments are not on a floor at grade or with a horizontal exit.  </w:t>
            </w:r>
          </w:p>
        </w:tc>
      </w:tr>
    </w:tbl>
    <w:p w14:paraId="1819CE6D" w14:textId="77777777" w:rsidR="00122A48" w:rsidRDefault="00122A48"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8561F2" w14:paraId="78B737D6" w14:textId="77777777" w:rsidTr="00B371C7">
        <w:tc>
          <w:tcPr>
            <w:tcW w:w="1908" w:type="dxa"/>
            <w:vMerge w:val="restart"/>
          </w:tcPr>
          <w:p w14:paraId="0E1ABB55" w14:textId="77777777" w:rsidR="008561F2" w:rsidRPr="00B06008" w:rsidRDefault="008561F2"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B06008">
              <w:rPr>
                <w:rFonts w:asciiTheme="minorHAnsi" w:hAnsiTheme="minorHAnsi" w:cstheme="minorHAnsi"/>
                <w:b/>
                <w:sz w:val="22"/>
                <w:szCs w:val="22"/>
                <w:shd w:val="clear" w:color="auto" w:fill="D9E2F3" w:themeFill="accent1" w:themeFillTint="33"/>
              </w:rPr>
              <w:t>INDICATOR</w:t>
            </w:r>
          </w:p>
          <w:p w14:paraId="329158FD" w14:textId="77777777" w:rsidR="008561F2" w:rsidRPr="00B06008" w:rsidRDefault="008561F2" w:rsidP="00B371C7">
            <w:pPr>
              <w:rPr>
                <w:rFonts w:asciiTheme="minorHAnsi" w:hAnsiTheme="minorHAnsi" w:cstheme="minorHAnsi"/>
                <w:sz w:val="22"/>
                <w:szCs w:val="22"/>
              </w:rPr>
            </w:pPr>
          </w:p>
          <w:p w14:paraId="2BE2719E" w14:textId="416B351B" w:rsidR="008561F2" w:rsidRPr="00B06008" w:rsidRDefault="00B06008" w:rsidP="0081022C">
            <w:pPr>
              <w:rPr>
                <w:rFonts w:asciiTheme="minorHAnsi" w:hAnsiTheme="minorHAnsi" w:cstheme="minorHAnsi"/>
                <w:sz w:val="22"/>
                <w:szCs w:val="22"/>
              </w:rPr>
            </w:pPr>
            <w:r w:rsidRPr="00B06008">
              <w:rPr>
                <w:rFonts w:asciiTheme="minorHAnsi" w:hAnsiTheme="minorHAnsi" w:cstheme="minorHAnsi"/>
                <w:b/>
                <w:sz w:val="22"/>
                <w:szCs w:val="22"/>
              </w:rPr>
              <w:t xml:space="preserve">L20. </w:t>
            </w:r>
            <w:r w:rsidR="00D56205" w:rsidRPr="00B06008">
              <w:rPr>
                <w:rFonts w:asciiTheme="minorHAnsi" w:hAnsiTheme="minorHAnsi" w:cstheme="minorHAnsi"/>
                <w:sz w:val="22"/>
                <w:szCs w:val="22"/>
              </w:rPr>
              <w:t>Exit doors are easily operable by hand from inside without the use of keys.</w:t>
            </w:r>
          </w:p>
          <w:p w14:paraId="292D8F25" w14:textId="77777777" w:rsidR="008561F2" w:rsidRPr="00B06008" w:rsidRDefault="008561F2"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B06008">
              <w:rPr>
                <w:rFonts w:asciiTheme="minorHAnsi" w:hAnsiTheme="minorHAnsi" w:cstheme="minorHAnsi"/>
                <w:b/>
                <w:sz w:val="22"/>
                <w:szCs w:val="22"/>
              </w:rPr>
              <w:t>APPLICABILITY</w:t>
            </w:r>
          </w:p>
          <w:p w14:paraId="53D942A0" w14:textId="77777777" w:rsidR="008561F2" w:rsidRPr="00B06008" w:rsidRDefault="008561F2" w:rsidP="00B371C7">
            <w:pPr>
              <w:rPr>
                <w:rFonts w:asciiTheme="minorHAnsi" w:hAnsiTheme="minorHAnsi" w:cstheme="minorHAnsi"/>
                <w:sz w:val="22"/>
                <w:szCs w:val="22"/>
              </w:rPr>
            </w:pPr>
          </w:p>
          <w:p w14:paraId="0DF6017D" w14:textId="0FE28294"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951435426"/>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24/</w:t>
            </w:r>
            <w:proofErr w:type="spellStart"/>
            <w:r w:rsidR="00756BB5">
              <w:rPr>
                <w:rFonts w:asciiTheme="minorHAnsi" w:hAnsiTheme="minorHAnsi" w:cstheme="minorHAnsi"/>
                <w:sz w:val="22"/>
                <w:szCs w:val="22"/>
              </w:rPr>
              <w:t>hr</w:t>
            </w:r>
            <w:proofErr w:type="spellEnd"/>
            <w:r w:rsidR="00756BB5">
              <w:rPr>
                <w:rFonts w:asciiTheme="minorHAnsi" w:hAnsiTheme="minorHAnsi" w:cstheme="minorHAnsi"/>
                <w:sz w:val="22"/>
                <w:szCs w:val="22"/>
              </w:rPr>
              <w:t xml:space="preserve"> R</w:t>
            </w:r>
            <w:r w:rsidR="00756BB5" w:rsidRPr="00A97ED1">
              <w:rPr>
                <w:rFonts w:asciiTheme="minorHAnsi" w:hAnsiTheme="minorHAnsi" w:cstheme="minorHAnsi"/>
                <w:sz w:val="22"/>
                <w:szCs w:val="22"/>
              </w:rPr>
              <w:t xml:space="preserve">esidential </w:t>
            </w:r>
          </w:p>
          <w:p w14:paraId="31A3DAA6" w14:textId="5891C1CF"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136595133"/>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ABI/MFP 24/</w:t>
            </w:r>
            <w:proofErr w:type="spellStart"/>
            <w:r w:rsidR="00756BB5">
              <w:rPr>
                <w:rFonts w:asciiTheme="minorHAnsi" w:hAnsiTheme="minorHAnsi" w:cstheme="minorHAnsi"/>
                <w:sz w:val="22"/>
                <w:szCs w:val="22"/>
              </w:rPr>
              <w:t>hr</w:t>
            </w:r>
            <w:proofErr w:type="spellEnd"/>
            <w:r w:rsidR="00756BB5">
              <w:rPr>
                <w:rFonts w:asciiTheme="minorHAnsi" w:hAnsiTheme="minorHAnsi" w:cstheme="minorHAnsi"/>
                <w:sz w:val="22"/>
                <w:szCs w:val="22"/>
              </w:rPr>
              <w:t xml:space="preserve"> Residential</w:t>
            </w:r>
          </w:p>
          <w:p w14:paraId="5DC19374" w14:textId="77777777"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995308662"/>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sidRPr="00A97ED1">
              <w:rPr>
                <w:rFonts w:asciiTheme="minorHAnsi" w:hAnsiTheme="minorHAnsi" w:cstheme="minorHAnsi"/>
                <w:sz w:val="22"/>
                <w:szCs w:val="22"/>
              </w:rPr>
              <w:t>Respite</w:t>
            </w:r>
          </w:p>
          <w:p w14:paraId="6642BAA8" w14:textId="77777777" w:rsidR="00756BB5" w:rsidRPr="00A97ED1" w:rsidRDefault="00756BB5" w:rsidP="00756BB5">
            <w:pPr>
              <w:ind w:left="180" w:hanging="180"/>
              <w:rPr>
                <w:rFonts w:asciiTheme="minorHAnsi" w:hAnsiTheme="minorHAnsi" w:cstheme="minorHAnsi"/>
                <w:sz w:val="22"/>
                <w:szCs w:val="22"/>
              </w:rPr>
            </w:pPr>
          </w:p>
          <w:p w14:paraId="28FF9FFD" w14:textId="5FEB5871"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582911599"/>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Employment Services</w:t>
            </w:r>
            <w:r w:rsidR="0081022C">
              <w:rPr>
                <w:rFonts w:asciiTheme="minorHAnsi" w:eastAsia="Wingdings" w:hAnsiTheme="minorHAnsi" w:cstheme="minorHAnsi"/>
                <w:sz w:val="22"/>
                <w:szCs w:val="22"/>
              </w:rPr>
              <w:t xml:space="preserve"> </w:t>
            </w:r>
            <w:r w:rsidR="0081022C" w:rsidRPr="00A97ED1">
              <w:rPr>
                <w:rFonts w:ascii="Wingdings" w:eastAsia="Wingdings" w:hAnsi="Wingdings" w:cstheme="minorHAnsi"/>
                <w:sz w:val="18"/>
                <w:szCs w:val="20"/>
              </w:rPr>
              <w:t>«</w:t>
            </w:r>
          </w:p>
          <w:p w14:paraId="50DDD934" w14:textId="789930A2" w:rsidR="008561F2" w:rsidRPr="00B06008" w:rsidRDefault="00550408" w:rsidP="00B371C7">
            <w:pPr>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35544582"/>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CBDS</w:t>
            </w:r>
          </w:p>
        </w:tc>
        <w:tc>
          <w:tcPr>
            <w:tcW w:w="2068" w:type="dxa"/>
            <w:shd w:val="clear" w:color="auto" w:fill="D9E2F3" w:themeFill="accent1" w:themeFillTint="33"/>
          </w:tcPr>
          <w:p w14:paraId="69E27B00" w14:textId="570F8DC5" w:rsidR="008561F2" w:rsidRPr="00B06008" w:rsidRDefault="00B06008" w:rsidP="00B371C7">
            <w:pPr>
              <w:rPr>
                <w:rFonts w:asciiTheme="minorHAnsi" w:hAnsiTheme="minorHAnsi" w:cstheme="minorHAnsi"/>
                <w:b/>
                <w:sz w:val="22"/>
                <w:szCs w:val="22"/>
              </w:rPr>
            </w:pPr>
            <w:r w:rsidRPr="00B06008">
              <w:rPr>
                <w:rFonts w:asciiTheme="minorHAnsi" w:hAnsiTheme="minorHAnsi" w:cstheme="minorHAnsi"/>
                <w:b/>
                <w:sz w:val="22"/>
                <w:szCs w:val="22"/>
              </w:rPr>
              <w:lastRenderedPageBreak/>
              <w:t xml:space="preserve">Regulations 7.07 (7) (a) </w:t>
            </w:r>
          </w:p>
        </w:tc>
        <w:tc>
          <w:tcPr>
            <w:tcW w:w="10638" w:type="dxa"/>
            <w:gridSpan w:val="3"/>
            <w:shd w:val="clear" w:color="auto" w:fill="auto"/>
          </w:tcPr>
          <w:p w14:paraId="3095AA68" w14:textId="04EE5619" w:rsidR="008561F2" w:rsidRPr="00B06008" w:rsidRDefault="00B06008" w:rsidP="00B371C7">
            <w:pPr>
              <w:rPr>
                <w:rFonts w:asciiTheme="minorHAnsi" w:hAnsiTheme="minorHAnsi" w:cstheme="minorHAnsi"/>
                <w:sz w:val="22"/>
                <w:szCs w:val="22"/>
              </w:rPr>
            </w:pPr>
            <w:r w:rsidRPr="00B06008">
              <w:rPr>
                <w:rFonts w:asciiTheme="minorHAnsi" w:hAnsiTheme="minorHAnsi" w:cstheme="minorHAnsi"/>
                <w:sz w:val="22"/>
                <w:szCs w:val="22"/>
              </w:rPr>
              <w:t>…Double cylinder dead bolt locks that require key operation from within are prohibited on egress doors.</w:t>
            </w:r>
          </w:p>
        </w:tc>
      </w:tr>
      <w:tr w:rsidR="008561F2" w14:paraId="62A70806" w14:textId="77777777" w:rsidTr="00B371C7">
        <w:tc>
          <w:tcPr>
            <w:tcW w:w="1908" w:type="dxa"/>
            <w:vMerge/>
          </w:tcPr>
          <w:p w14:paraId="27E607B4" w14:textId="77777777" w:rsidR="008561F2" w:rsidRPr="00B06008" w:rsidRDefault="008561F2" w:rsidP="00B371C7">
            <w:pPr>
              <w:jc w:val="center"/>
              <w:rPr>
                <w:rFonts w:asciiTheme="minorHAnsi" w:hAnsiTheme="minorHAnsi" w:cstheme="minorHAnsi"/>
                <w:sz w:val="22"/>
                <w:szCs w:val="22"/>
              </w:rPr>
            </w:pPr>
          </w:p>
        </w:tc>
        <w:tc>
          <w:tcPr>
            <w:tcW w:w="12706" w:type="dxa"/>
            <w:gridSpan w:val="4"/>
          </w:tcPr>
          <w:p w14:paraId="3EC23AB7" w14:textId="77777777" w:rsidR="008561F2" w:rsidRPr="00B06008" w:rsidRDefault="008561F2" w:rsidP="00B371C7">
            <w:pPr>
              <w:shd w:val="clear" w:color="auto" w:fill="D9E2F3" w:themeFill="accent1" w:themeFillTint="33"/>
              <w:rPr>
                <w:rFonts w:asciiTheme="minorHAnsi" w:hAnsiTheme="minorHAnsi" w:cstheme="minorHAnsi"/>
                <w:b/>
                <w:sz w:val="22"/>
                <w:szCs w:val="22"/>
              </w:rPr>
            </w:pPr>
            <w:r w:rsidRPr="00B06008">
              <w:rPr>
                <w:rFonts w:asciiTheme="minorHAnsi" w:hAnsiTheme="minorHAnsi" w:cstheme="minorHAnsi"/>
                <w:b/>
                <w:sz w:val="22"/>
                <w:szCs w:val="22"/>
              </w:rPr>
              <w:t>GUIDELINES:</w:t>
            </w:r>
          </w:p>
          <w:p w14:paraId="5362E783" w14:textId="77777777" w:rsidR="00B06008" w:rsidRPr="00B06008" w:rsidRDefault="00B06008" w:rsidP="00B06008">
            <w:pPr>
              <w:rPr>
                <w:rFonts w:asciiTheme="minorHAnsi" w:hAnsiTheme="minorHAnsi" w:cstheme="minorHAnsi"/>
                <w:sz w:val="22"/>
                <w:szCs w:val="22"/>
              </w:rPr>
            </w:pPr>
            <w:r w:rsidRPr="00B06008">
              <w:rPr>
                <w:rFonts w:asciiTheme="minorHAnsi" w:hAnsiTheme="minorHAnsi" w:cstheme="minorHAnsi"/>
                <w:sz w:val="22"/>
                <w:szCs w:val="22"/>
              </w:rPr>
              <w:t>If a connecting door between two apartments is utilized as each apartment’s second exit (</w:t>
            </w:r>
            <w:proofErr w:type="gramStart"/>
            <w:r w:rsidRPr="00B06008">
              <w:rPr>
                <w:rFonts w:asciiTheme="minorHAnsi" w:hAnsiTheme="minorHAnsi" w:cstheme="minorHAnsi"/>
                <w:sz w:val="22"/>
                <w:szCs w:val="22"/>
              </w:rPr>
              <w:t>e.g.</w:t>
            </w:r>
            <w:proofErr w:type="gramEnd"/>
            <w:r w:rsidRPr="00B06008">
              <w:rPr>
                <w:rFonts w:asciiTheme="minorHAnsi" w:hAnsiTheme="minorHAnsi" w:cstheme="minorHAnsi"/>
                <w:sz w:val="22"/>
                <w:szCs w:val="22"/>
              </w:rPr>
              <w:t xml:space="preserve"> through the other apartment to the outside), both sides of the door must be easily openable by residents from either apartment without use of keys.  </w:t>
            </w:r>
          </w:p>
          <w:p w14:paraId="1458653C" w14:textId="77777777" w:rsidR="00B06008" w:rsidRPr="00B06008" w:rsidRDefault="00B06008" w:rsidP="00B06008">
            <w:pPr>
              <w:rPr>
                <w:rFonts w:asciiTheme="minorHAnsi" w:hAnsiTheme="minorHAnsi" w:cstheme="minorHAnsi"/>
                <w:sz w:val="22"/>
                <w:szCs w:val="22"/>
              </w:rPr>
            </w:pPr>
          </w:p>
          <w:p w14:paraId="3C534C68" w14:textId="1E305DB4" w:rsidR="008561F2" w:rsidRPr="00B06008" w:rsidRDefault="00B06008" w:rsidP="00B06008">
            <w:pPr>
              <w:rPr>
                <w:rFonts w:asciiTheme="minorHAnsi" w:hAnsiTheme="minorHAnsi" w:cstheme="minorHAnsi"/>
                <w:sz w:val="22"/>
                <w:szCs w:val="22"/>
              </w:rPr>
            </w:pPr>
            <w:r w:rsidRPr="00B06008">
              <w:rPr>
                <w:rFonts w:asciiTheme="minorHAnsi" w:hAnsiTheme="minorHAnsi" w:cstheme="minorHAnsi"/>
                <w:sz w:val="22"/>
                <w:szCs w:val="22"/>
              </w:rPr>
              <w:t xml:space="preserve">For individuals who cannot operate </w:t>
            </w:r>
            <w:proofErr w:type="gramStart"/>
            <w:r w:rsidRPr="00B06008">
              <w:rPr>
                <w:rFonts w:asciiTheme="minorHAnsi" w:hAnsiTheme="minorHAnsi" w:cstheme="minorHAnsi"/>
                <w:sz w:val="22"/>
                <w:szCs w:val="22"/>
              </w:rPr>
              <w:t>door knobs</w:t>
            </w:r>
            <w:proofErr w:type="gramEnd"/>
            <w:r w:rsidRPr="00B06008">
              <w:rPr>
                <w:rFonts w:asciiTheme="minorHAnsi" w:hAnsiTheme="minorHAnsi" w:cstheme="minorHAnsi"/>
                <w:sz w:val="22"/>
                <w:szCs w:val="22"/>
              </w:rPr>
              <w:t>, door handles can be used in place of the door knobs.</w:t>
            </w:r>
          </w:p>
        </w:tc>
      </w:tr>
      <w:tr w:rsidR="008561F2" w14:paraId="31C9C624" w14:textId="77777777" w:rsidTr="00B371C7">
        <w:tc>
          <w:tcPr>
            <w:tcW w:w="1908" w:type="dxa"/>
            <w:vMerge/>
          </w:tcPr>
          <w:p w14:paraId="3CEBAAA4" w14:textId="77777777" w:rsidR="008561F2" w:rsidRPr="00B06008" w:rsidRDefault="008561F2" w:rsidP="00B371C7">
            <w:pPr>
              <w:jc w:val="center"/>
              <w:rPr>
                <w:rFonts w:asciiTheme="minorHAnsi" w:hAnsiTheme="minorHAnsi" w:cstheme="minorHAnsi"/>
                <w:b/>
                <w:sz w:val="22"/>
                <w:szCs w:val="22"/>
              </w:rPr>
            </w:pPr>
          </w:p>
        </w:tc>
        <w:tc>
          <w:tcPr>
            <w:tcW w:w="2068" w:type="dxa"/>
            <w:shd w:val="clear" w:color="auto" w:fill="D9E2F3" w:themeFill="accent1" w:themeFillTint="33"/>
          </w:tcPr>
          <w:p w14:paraId="37FE34F6" w14:textId="77777777" w:rsidR="008561F2" w:rsidRPr="00B06008" w:rsidRDefault="008561F2" w:rsidP="00B371C7">
            <w:pPr>
              <w:jc w:val="center"/>
              <w:rPr>
                <w:rFonts w:asciiTheme="minorHAnsi" w:hAnsiTheme="minorHAnsi" w:cstheme="minorHAnsi"/>
                <w:sz w:val="22"/>
                <w:szCs w:val="22"/>
              </w:rPr>
            </w:pPr>
            <w:r w:rsidRPr="00B06008">
              <w:rPr>
                <w:rFonts w:asciiTheme="minorHAnsi" w:hAnsiTheme="minorHAnsi" w:cstheme="minorHAnsi"/>
                <w:b/>
                <w:sz w:val="22"/>
                <w:szCs w:val="22"/>
              </w:rPr>
              <w:t>INFORMATION SOURCE</w:t>
            </w:r>
          </w:p>
        </w:tc>
        <w:tc>
          <w:tcPr>
            <w:tcW w:w="3060" w:type="dxa"/>
            <w:shd w:val="clear" w:color="auto" w:fill="D9E2F3" w:themeFill="accent1" w:themeFillTint="33"/>
          </w:tcPr>
          <w:p w14:paraId="2E42A3F9" w14:textId="77777777" w:rsidR="008561F2" w:rsidRPr="00B06008" w:rsidRDefault="008561F2" w:rsidP="00B371C7">
            <w:pPr>
              <w:jc w:val="center"/>
              <w:rPr>
                <w:rFonts w:asciiTheme="minorHAnsi" w:hAnsiTheme="minorHAnsi" w:cstheme="minorHAnsi"/>
                <w:sz w:val="22"/>
                <w:szCs w:val="22"/>
              </w:rPr>
            </w:pPr>
            <w:r w:rsidRPr="00B06008">
              <w:rPr>
                <w:rFonts w:asciiTheme="minorHAnsi" w:hAnsiTheme="minorHAnsi" w:cstheme="minorHAnsi"/>
                <w:b/>
                <w:sz w:val="22"/>
                <w:szCs w:val="22"/>
              </w:rPr>
              <w:t>HOW MEASURED</w:t>
            </w:r>
          </w:p>
        </w:tc>
        <w:tc>
          <w:tcPr>
            <w:tcW w:w="3756" w:type="dxa"/>
            <w:shd w:val="clear" w:color="auto" w:fill="D9E2F3" w:themeFill="accent1" w:themeFillTint="33"/>
          </w:tcPr>
          <w:p w14:paraId="4D9962CB" w14:textId="77777777" w:rsidR="008561F2" w:rsidRPr="00B06008" w:rsidRDefault="008561F2" w:rsidP="00B371C7">
            <w:pPr>
              <w:jc w:val="center"/>
              <w:rPr>
                <w:rFonts w:asciiTheme="minorHAnsi" w:hAnsiTheme="minorHAnsi" w:cstheme="minorHAnsi"/>
                <w:sz w:val="22"/>
                <w:szCs w:val="22"/>
              </w:rPr>
            </w:pPr>
            <w:r w:rsidRPr="00B06008">
              <w:rPr>
                <w:rFonts w:asciiTheme="minorHAnsi" w:hAnsiTheme="minorHAnsi" w:cstheme="minorHAnsi"/>
                <w:b/>
                <w:sz w:val="22"/>
                <w:szCs w:val="22"/>
              </w:rPr>
              <w:t>CRITERIA FOR STANDARD MET</w:t>
            </w:r>
          </w:p>
        </w:tc>
        <w:tc>
          <w:tcPr>
            <w:tcW w:w="3822" w:type="dxa"/>
            <w:shd w:val="clear" w:color="auto" w:fill="D9E2F3" w:themeFill="accent1" w:themeFillTint="33"/>
          </w:tcPr>
          <w:p w14:paraId="106FEFB3" w14:textId="77777777" w:rsidR="008561F2" w:rsidRPr="00B06008" w:rsidRDefault="008561F2" w:rsidP="00B371C7">
            <w:pPr>
              <w:jc w:val="center"/>
              <w:rPr>
                <w:rFonts w:asciiTheme="minorHAnsi" w:hAnsiTheme="minorHAnsi" w:cstheme="minorHAnsi"/>
                <w:b/>
                <w:sz w:val="22"/>
                <w:szCs w:val="22"/>
              </w:rPr>
            </w:pPr>
            <w:r w:rsidRPr="00B06008">
              <w:rPr>
                <w:rFonts w:asciiTheme="minorHAnsi" w:hAnsiTheme="minorHAnsi" w:cstheme="minorHAnsi"/>
                <w:b/>
                <w:sz w:val="22"/>
                <w:szCs w:val="22"/>
              </w:rPr>
              <w:t>CRITERIA FOR STANDARD</w:t>
            </w:r>
          </w:p>
          <w:p w14:paraId="314B535C" w14:textId="77777777" w:rsidR="008561F2" w:rsidRPr="00B06008" w:rsidRDefault="008561F2" w:rsidP="00B371C7">
            <w:pPr>
              <w:jc w:val="center"/>
              <w:rPr>
                <w:rFonts w:asciiTheme="minorHAnsi" w:hAnsiTheme="minorHAnsi" w:cstheme="minorHAnsi"/>
                <w:sz w:val="22"/>
                <w:szCs w:val="22"/>
              </w:rPr>
            </w:pPr>
            <w:r w:rsidRPr="00B06008">
              <w:rPr>
                <w:rFonts w:asciiTheme="minorHAnsi" w:hAnsiTheme="minorHAnsi" w:cstheme="minorHAnsi"/>
                <w:b/>
                <w:sz w:val="22"/>
                <w:szCs w:val="22"/>
              </w:rPr>
              <w:t>NOT MET</w:t>
            </w:r>
          </w:p>
        </w:tc>
      </w:tr>
      <w:tr w:rsidR="00B06008" w14:paraId="3991F933" w14:textId="77777777" w:rsidTr="00B06008">
        <w:trPr>
          <w:trHeight w:val="1943"/>
        </w:trPr>
        <w:tc>
          <w:tcPr>
            <w:tcW w:w="1908" w:type="dxa"/>
            <w:vMerge/>
          </w:tcPr>
          <w:p w14:paraId="24C32520" w14:textId="77777777" w:rsidR="00B06008" w:rsidRPr="00B06008" w:rsidRDefault="00B06008" w:rsidP="00B371C7">
            <w:pPr>
              <w:jc w:val="center"/>
              <w:rPr>
                <w:rFonts w:asciiTheme="minorHAnsi" w:hAnsiTheme="minorHAnsi" w:cstheme="minorHAnsi"/>
                <w:b/>
                <w:sz w:val="22"/>
                <w:szCs w:val="22"/>
              </w:rPr>
            </w:pPr>
          </w:p>
        </w:tc>
        <w:tc>
          <w:tcPr>
            <w:tcW w:w="2068" w:type="dxa"/>
          </w:tcPr>
          <w:p w14:paraId="5FF2DA8C" w14:textId="77777777" w:rsidR="00B06008" w:rsidRPr="00B06008" w:rsidRDefault="00B06008" w:rsidP="00B371C7">
            <w:pPr>
              <w:rPr>
                <w:rFonts w:asciiTheme="minorHAnsi" w:hAnsiTheme="minorHAnsi" w:cstheme="minorHAnsi"/>
                <w:sz w:val="22"/>
                <w:szCs w:val="22"/>
              </w:rPr>
            </w:pPr>
            <w:r w:rsidRPr="00B06008">
              <w:rPr>
                <w:rFonts w:asciiTheme="minorHAnsi" w:hAnsiTheme="minorHAnsi" w:cstheme="minorHAnsi"/>
                <w:sz w:val="22"/>
                <w:szCs w:val="22"/>
              </w:rPr>
              <w:t>Site Review</w:t>
            </w:r>
          </w:p>
          <w:p w14:paraId="02B70521" w14:textId="77777777" w:rsidR="00B06008" w:rsidRPr="00B06008" w:rsidRDefault="00B06008" w:rsidP="00B371C7">
            <w:pPr>
              <w:rPr>
                <w:rFonts w:asciiTheme="minorHAnsi" w:hAnsiTheme="minorHAnsi" w:cstheme="minorHAnsi"/>
                <w:sz w:val="22"/>
                <w:szCs w:val="22"/>
              </w:rPr>
            </w:pPr>
          </w:p>
          <w:p w14:paraId="424C756A" w14:textId="77777777" w:rsidR="00B06008" w:rsidRPr="00B06008" w:rsidRDefault="00B06008" w:rsidP="00B371C7">
            <w:pPr>
              <w:rPr>
                <w:rFonts w:asciiTheme="minorHAnsi" w:hAnsiTheme="minorHAnsi" w:cstheme="minorHAnsi"/>
                <w:sz w:val="22"/>
                <w:szCs w:val="22"/>
              </w:rPr>
            </w:pPr>
            <w:r w:rsidRPr="00B06008">
              <w:rPr>
                <w:rFonts w:asciiTheme="minorHAnsi" w:hAnsiTheme="minorHAnsi" w:cstheme="minorHAnsi"/>
                <w:sz w:val="22"/>
                <w:szCs w:val="22"/>
              </w:rPr>
              <w:t>current Section 8 inspection / letter</w:t>
            </w:r>
          </w:p>
          <w:p w14:paraId="3BC51F2E" w14:textId="77777777" w:rsidR="00B06008" w:rsidRPr="00B06008" w:rsidRDefault="00B06008" w:rsidP="00B371C7">
            <w:pPr>
              <w:ind w:left="-18"/>
              <w:rPr>
                <w:rFonts w:asciiTheme="minorHAnsi" w:hAnsiTheme="minorHAnsi" w:cstheme="minorHAnsi"/>
                <w:sz w:val="22"/>
                <w:szCs w:val="22"/>
              </w:rPr>
            </w:pPr>
          </w:p>
        </w:tc>
        <w:tc>
          <w:tcPr>
            <w:tcW w:w="3060" w:type="dxa"/>
          </w:tcPr>
          <w:p w14:paraId="0A4146B8" w14:textId="7F601812" w:rsidR="00B06008" w:rsidRPr="00B06008" w:rsidRDefault="00B06008" w:rsidP="00B371C7">
            <w:pPr>
              <w:rPr>
                <w:rFonts w:asciiTheme="minorHAnsi" w:hAnsiTheme="minorHAnsi" w:cstheme="minorBidi"/>
                <w:sz w:val="22"/>
                <w:szCs w:val="22"/>
              </w:rPr>
            </w:pPr>
            <w:r w:rsidRPr="4A364D7F">
              <w:rPr>
                <w:rFonts w:asciiTheme="minorHAnsi" w:hAnsiTheme="minorHAnsi" w:cstheme="minorBidi"/>
                <w:sz w:val="22"/>
                <w:szCs w:val="22"/>
              </w:rPr>
              <w:t>The location is reviewed to determine whether there are any exit doors that require the use of keys.</w:t>
            </w:r>
          </w:p>
          <w:p w14:paraId="0542B7D8" w14:textId="77777777" w:rsidR="00B06008" w:rsidRPr="00B06008" w:rsidRDefault="00B06008" w:rsidP="00B371C7">
            <w:pPr>
              <w:rPr>
                <w:rFonts w:asciiTheme="minorHAnsi" w:hAnsiTheme="minorHAnsi" w:cstheme="minorHAnsi"/>
                <w:sz w:val="22"/>
                <w:szCs w:val="22"/>
              </w:rPr>
            </w:pPr>
          </w:p>
          <w:p w14:paraId="1449E90D" w14:textId="11A2184F" w:rsidR="00B06008" w:rsidRPr="00B06008" w:rsidRDefault="00B06008" w:rsidP="00B06008">
            <w:pPr>
              <w:rPr>
                <w:rFonts w:asciiTheme="minorHAnsi" w:hAnsiTheme="minorHAnsi" w:cstheme="minorHAnsi"/>
                <w:sz w:val="22"/>
                <w:szCs w:val="22"/>
              </w:rPr>
            </w:pPr>
            <w:r w:rsidRPr="00B06008">
              <w:rPr>
                <w:rFonts w:asciiTheme="minorHAnsi" w:hAnsiTheme="minorHAnsi" w:cstheme="minorHAnsi"/>
                <w:sz w:val="22"/>
                <w:szCs w:val="22"/>
              </w:rPr>
              <w:t>Not reviewed if reviewed by Section 8</w:t>
            </w:r>
          </w:p>
        </w:tc>
        <w:tc>
          <w:tcPr>
            <w:tcW w:w="3756" w:type="dxa"/>
          </w:tcPr>
          <w:p w14:paraId="1A118579" w14:textId="77777777" w:rsidR="00B06008" w:rsidRPr="00B06008" w:rsidRDefault="00B06008" w:rsidP="00846760">
            <w:pPr>
              <w:pStyle w:val="ListParagraph"/>
              <w:numPr>
                <w:ilvl w:val="0"/>
                <w:numId w:val="18"/>
              </w:numPr>
              <w:ind w:left="344"/>
              <w:rPr>
                <w:rFonts w:asciiTheme="minorHAnsi" w:hAnsiTheme="minorHAnsi" w:cstheme="minorHAnsi"/>
                <w:sz w:val="22"/>
                <w:szCs w:val="22"/>
              </w:rPr>
            </w:pPr>
            <w:r w:rsidRPr="00B06008">
              <w:rPr>
                <w:rFonts w:asciiTheme="minorHAnsi" w:hAnsiTheme="minorHAnsi" w:cstheme="minorHAnsi"/>
                <w:sz w:val="22"/>
                <w:szCs w:val="22"/>
              </w:rPr>
              <w:t xml:space="preserve">Exit doors are free of inside locks that require keys, </w:t>
            </w:r>
          </w:p>
          <w:p w14:paraId="18701C1F" w14:textId="2D3A28E8" w:rsidR="00B06008" w:rsidRPr="00B06008" w:rsidRDefault="00B06008" w:rsidP="00846760">
            <w:pPr>
              <w:pStyle w:val="ListParagraph"/>
              <w:numPr>
                <w:ilvl w:val="0"/>
                <w:numId w:val="18"/>
              </w:numPr>
              <w:ind w:left="344"/>
              <w:rPr>
                <w:rFonts w:asciiTheme="minorHAnsi" w:hAnsiTheme="minorHAnsi" w:cstheme="minorHAnsi"/>
                <w:sz w:val="22"/>
                <w:szCs w:val="22"/>
              </w:rPr>
            </w:pPr>
            <w:r w:rsidRPr="00B06008">
              <w:rPr>
                <w:rFonts w:asciiTheme="minorHAnsi" w:hAnsiTheme="minorHAnsi" w:cstheme="minorHAnsi"/>
                <w:b/>
                <w:sz w:val="22"/>
                <w:szCs w:val="22"/>
                <w:u w:val="single"/>
              </w:rPr>
              <w:t>and</w:t>
            </w:r>
            <w:r w:rsidRPr="00B06008">
              <w:rPr>
                <w:rFonts w:asciiTheme="minorHAnsi" w:hAnsiTheme="minorHAnsi" w:cstheme="minorHAnsi"/>
                <w:sz w:val="22"/>
                <w:szCs w:val="22"/>
              </w:rPr>
              <w:t xml:space="preserve"> are easily operable. </w:t>
            </w:r>
          </w:p>
          <w:p w14:paraId="1FF38ABC" w14:textId="77777777" w:rsidR="00B06008" w:rsidRPr="00B06008" w:rsidRDefault="00B06008" w:rsidP="00B06008">
            <w:pPr>
              <w:ind w:left="344"/>
              <w:rPr>
                <w:rFonts w:asciiTheme="minorHAnsi" w:hAnsiTheme="minorHAnsi" w:cstheme="minorHAnsi"/>
                <w:sz w:val="22"/>
                <w:szCs w:val="22"/>
              </w:rPr>
            </w:pPr>
          </w:p>
          <w:p w14:paraId="727E5A2E" w14:textId="5D1E0DFC" w:rsidR="00B06008" w:rsidRPr="00B06008" w:rsidRDefault="00B06008" w:rsidP="00B06008">
            <w:pPr>
              <w:rPr>
                <w:rFonts w:asciiTheme="minorHAnsi" w:hAnsiTheme="minorHAnsi" w:cstheme="minorHAnsi"/>
                <w:sz w:val="22"/>
                <w:szCs w:val="22"/>
              </w:rPr>
            </w:pPr>
            <w:r w:rsidRPr="00B06008">
              <w:rPr>
                <w:rFonts w:asciiTheme="minorHAnsi" w:hAnsiTheme="minorHAnsi" w:cstheme="minorHAnsi"/>
                <w:sz w:val="22"/>
                <w:szCs w:val="22"/>
              </w:rPr>
              <w:t>Or Section 8 inspection / letter</w:t>
            </w:r>
            <w:r w:rsidRPr="00B06008" w:rsidDel="002F6AA8">
              <w:rPr>
                <w:rFonts w:asciiTheme="minorHAnsi" w:hAnsiTheme="minorHAnsi" w:cstheme="minorHAnsi"/>
                <w:sz w:val="22"/>
                <w:szCs w:val="22"/>
              </w:rPr>
              <w:t xml:space="preserve"> </w:t>
            </w:r>
          </w:p>
        </w:tc>
        <w:tc>
          <w:tcPr>
            <w:tcW w:w="3822" w:type="dxa"/>
          </w:tcPr>
          <w:p w14:paraId="2B401DBB" w14:textId="77777777" w:rsidR="00B06008" w:rsidRPr="00B06008" w:rsidRDefault="00B06008" w:rsidP="00846760">
            <w:pPr>
              <w:pStyle w:val="ListParagraph"/>
              <w:numPr>
                <w:ilvl w:val="0"/>
                <w:numId w:val="18"/>
              </w:numPr>
              <w:ind w:left="344"/>
              <w:rPr>
                <w:rFonts w:asciiTheme="minorHAnsi" w:hAnsiTheme="minorHAnsi" w:cstheme="minorHAnsi"/>
                <w:sz w:val="22"/>
                <w:szCs w:val="22"/>
              </w:rPr>
            </w:pPr>
            <w:r w:rsidRPr="00B06008">
              <w:rPr>
                <w:rFonts w:asciiTheme="minorHAnsi" w:hAnsiTheme="minorHAnsi" w:cstheme="minorHAnsi"/>
                <w:sz w:val="22"/>
                <w:szCs w:val="22"/>
              </w:rPr>
              <w:t xml:space="preserve">Exit doors have inside locks that require keys, </w:t>
            </w:r>
          </w:p>
          <w:p w14:paraId="74569B55" w14:textId="55C1536B" w:rsidR="00B06008" w:rsidRPr="00B06008" w:rsidRDefault="00B06008" w:rsidP="00846760">
            <w:pPr>
              <w:pStyle w:val="ListParagraph"/>
              <w:numPr>
                <w:ilvl w:val="0"/>
                <w:numId w:val="18"/>
              </w:numPr>
              <w:ind w:left="344"/>
              <w:rPr>
                <w:rFonts w:asciiTheme="minorHAnsi" w:hAnsiTheme="minorHAnsi" w:cstheme="minorHAnsi"/>
                <w:color w:val="000080"/>
                <w:sz w:val="22"/>
                <w:szCs w:val="22"/>
              </w:rPr>
            </w:pPr>
            <w:r w:rsidRPr="00B06008">
              <w:rPr>
                <w:rFonts w:asciiTheme="minorHAnsi" w:hAnsiTheme="minorHAnsi" w:cstheme="minorHAnsi"/>
                <w:b/>
                <w:sz w:val="22"/>
                <w:szCs w:val="22"/>
                <w:u w:val="single"/>
              </w:rPr>
              <w:t>and/or</w:t>
            </w:r>
            <w:r w:rsidRPr="00B06008">
              <w:rPr>
                <w:rFonts w:asciiTheme="minorHAnsi" w:hAnsiTheme="minorHAnsi" w:cstheme="minorHAnsi"/>
                <w:sz w:val="22"/>
                <w:szCs w:val="22"/>
              </w:rPr>
              <w:t xml:space="preserve"> are not easily operable.</w:t>
            </w:r>
          </w:p>
        </w:tc>
      </w:tr>
    </w:tbl>
    <w:p w14:paraId="3011F3F8" w14:textId="77777777" w:rsidR="008561F2" w:rsidRDefault="008561F2"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8561F2" w14:paraId="287C0E5E" w14:textId="77777777" w:rsidTr="00B371C7">
        <w:tc>
          <w:tcPr>
            <w:tcW w:w="1908" w:type="dxa"/>
            <w:vMerge w:val="restart"/>
          </w:tcPr>
          <w:p w14:paraId="2FEE56CE" w14:textId="77777777" w:rsidR="008561F2" w:rsidRPr="00B06008" w:rsidRDefault="008561F2"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B06008">
              <w:rPr>
                <w:rFonts w:asciiTheme="minorHAnsi" w:hAnsiTheme="minorHAnsi" w:cstheme="minorHAnsi"/>
                <w:b/>
                <w:sz w:val="22"/>
                <w:szCs w:val="22"/>
                <w:shd w:val="clear" w:color="auto" w:fill="D9E2F3" w:themeFill="accent1" w:themeFillTint="33"/>
              </w:rPr>
              <w:t>INDICATOR</w:t>
            </w:r>
          </w:p>
          <w:p w14:paraId="6584EE0E" w14:textId="77777777" w:rsidR="008561F2" w:rsidRPr="00B06008" w:rsidRDefault="008561F2" w:rsidP="00B371C7">
            <w:pPr>
              <w:rPr>
                <w:rFonts w:asciiTheme="minorHAnsi" w:hAnsiTheme="minorHAnsi" w:cstheme="minorHAnsi"/>
                <w:sz w:val="22"/>
                <w:szCs w:val="22"/>
              </w:rPr>
            </w:pPr>
          </w:p>
          <w:p w14:paraId="37AD8B65" w14:textId="63AB9D21" w:rsidR="008561F2" w:rsidRPr="00B06008" w:rsidRDefault="00122A48" w:rsidP="00B06008">
            <w:pPr>
              <w:rPr>
                <w:rFonts w:asciiTheme="minorHAnsi" w:hAnsiTheme="minorHAnsi" w:cstheme="minorHAnsi"/>
                <w:sz w:val="22"/>
                <w:szCs w:val="22"/>
              </w:rPr>
            </w:pPr>
            <w:r w:rsidRPr="00122A48">
              <w:rPr>
                <w:rFonts w:asciiTheme="minorHAnsi" w:hAnsiTheme="minorHAnsi" w:cstheme="minorHAnsi"/>
                <w:b/>
                <w:sz w:val="22"/>
                <w:szCs w:val="22"/>
              </w:rPr>
              <w:t>L21.</w:t>
            </w:r>
            <w:r>
              <w:rPr>
                <w:rFonts w:asciiTheme="minorHAnsi" w:hAnsiTheme="minorHAnsi" w:cstheme="minorHAnsi"/>
                <w:sz w:val="22"/>
                <w:szCs w:val="22"/>
              </w:rPr>
              <w:t xml:space="preserve"> </w:t>
            </w:r>
            <w:r w:rsidR="00B06008" w:rsidRPr="00B06008">
              <w:rPr>
                <w:rFonts w:asciiTheme="minorHAnsi" w:hAnsiTheme="minorHAnsi" w:cstheme="minorHAnsi"/>
                <w:sz w:val="22"/>
                <w:szCs w:val="22"/>
              </w:rPr>
              <w:t>Electrical equipment is safely maintained.</w:t>
            </w:r>
          </w:p>
          <w:p w14:paraId="17C96248" w14:textId="77777777" w:rsidR="008561F2" w:rsidRPr="00B06008" w:rsidRDefault="008561F2" w:rsidP="00B371C7">
            <w:pPr>
              <w:jc w:val="center"/>
              <w:rPr>
                <w:rFonts w:asciiTheme="minorHAnsi" w:hAnsiTheme="minorHAnsi" w:cstheme="minorHAnsi"/>
                <w:sz w:val="22"/>
                <w:szCs w:val="22"/>
              </w:rPr>
            </w:pPr>
          </w:p>
          <w:p w14:paraId="23CC2DAA" w14:textId="77777777" w:rsidR="008561F2" w:rsidRPr="00B06008" w:rsidRDefault="008561F2"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B06008">
              <w:rPr>
                <w:rFonts w:asciiTheme="minorHAnsi" w:hAnsiTheme="minorHAnsi" w:cstheme="minorHAnsi"/>
                <w:b/>
                <w:sz w:val="22"/>
                <w:szCs w:val="22"/>
              </w:rPr>
              <w:t>APPLICABILITY</w:t>
            </w:r>
          </w:p>
          <w:p w14:paraId="40C012FB" w14:textId="77777777" w:rsidR="00756BB5" w:rsidRPr="00B06008" w:rsidRDefault="00756BB5" w:rsidP="00756BB5">
            <w:pPr>
              <w:rPr>
                <w:rFonts w:asciiTheme="minorHAnsi" w:hAnsiTheme="minorHAnsi" w:cstheme="minorHAnsi"/>
                <w:sz w:val="22"/>
                <w:szCs w:val="22"/>
              </w:rPr>
            </w:pPr>
          </w:p>
          <w:p w14:paraId="23A4EF91" w14:textId="77777777"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975336911"/>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24/</w:t>
            </w:r>
            <w:proofErr w:type="spellStart"/>
            <w:r w:rsidR="00756BB5">
              <w:rPr>
                <w:rFonts w:asciiTheme="minorHAnsi" w:hAnsiTheme="minorHAnsi" w:cstheme="minorHAnsi"/>
                <w:sz w:val="22"/>
                <w:szCs w:val="22"/>
              </w:rPr>
              <w:t>hr</w:t>
            </w:r>
            <w:proofErr w:type="spellEnd"/>
            <w:r w:rsidR="00756BB5">
              <w:rPr>
                <w:rFonts w:asciiTheme="minorHAnsi" w:hAnsiTheme="minorHAnsi" w:cstheme="minorHAnsi"/>
                <w:sz w:val="22"/>
                <w:szCs w:val="22"/>
              </w:rPr>
              <w:t xml:space="preserve"> R</w:t>
            </w:r>
            <w:r w:rsidR="00756BB5" w:rsidRPr="00A97ED1">
              <w:rPr>
                <w:rFonts w:asciiTheme="minorHAnsi" w:hAnsiTheme="minorHAnsi" w:cstheme="minorHAnsi"/>
                <w:sz w:val="22"/>
                <w:szCs w:val="22"/>
              </w:rPr>
              <w:t xml:space="preserve">esidential </w:t>
            </w:r>
          </w:p>
          <w:p w14:paraId="098752FD" w14:textId="77777777"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942891071"/>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ABI/MFP 24/</w:t>
            </w:r>
            <w:proofErr w:type="spellStart"/>
            <w:r w:rsidR="00756BB5">
              <w:rPr>
                <w:rFonts w:asciiTheme="minorHAnsi" w:hAnsiTheme="minorHAnsi" w:cstheme="minorHAnsi"/>
                <w:sz w:val="22"/>
                <w:szCs w:val="22"/>
              </w:rPr>
              <w:t>hr</w:t>
            </w:r>
            <w:proofErr w:type="spellEnd"/>
            <w:r w:rsidR="00756BB5">
              <w:rPr>
                <w:rFonts w:asciiTheme="minorHAnsi" w:hAnsiTheme="minorHAnsi" w:cstheme="minorHAnsi"/>
                <w:sz w:val="22"/>
                <w:szCs w:val="22"/>
              </w:rPr>
              <w:t xml:space="preserve"> Residential</w:t>
            </w:r>
          </w:p>
          <w:p w14:paraId="27876810" w14:textId="651093C0"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338776215"/>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985C90">
              <w:rPr>
                <w:rFonts w:asciiTheme="minorHAnsi" w:hAnsiTheme="minorHAnsi" w:cstheme="minorHAnsi"/>
                <w:sz w:val="22"/>
                <w:szCs w:val="22"/>
              </w:rPr>
              <w:t>IHS</w:t>
            </w:r>
            <w:r w:rsidR="0081022C">
              <w:rPr>
                <w:rFonts w:asciiTheme="minorHAnsi" w:eastAsia="Wingdings" w:hAnsiTheme="minorHAnsi" w:cstheme="minorHAnsi"/>
                <w:sz w:val="22"/>
                <w:szCs w:val="22"/>
              </w:rPr>
              <w:t xml:space="preserve"> </w:t>
            </w:r>
            <w:r w:rsidR="0081022C" w:rsidRPr="00A97ED1">
              <w:rPr>
                <w:rFonts w:ascii="Wingdings" w:eastAsia="Wingdings" w:hAnsi="Wingdings" w:cstheme="minorHAnsi"/>
                <w:sz w:val="18"/>
                <w:szCs w:val="20"/>
              </w:rPr>
              <w:t>«</w:t>
            </w:r>
          </w:p>
          <w:p w14:paraId="10AFF17A" w14:textId="479319DA"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569616868"/>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Placement</w:t>
            </w:r>
          </w:p>
          <w:p w14:paraId="48CF899F" w14:textId="31CA201A"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998781363"/>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ABI/MFP Placement</w:t>
            </w:r>
          </w:p>
          <w:p w14:paraId="5CDF6A5B" w14:textId="77777777"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388491224"/>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sidRPr="00A97ED1">
              <w:rPr>
                <w:rFonts w:asciiTheme="minorHAnsi" w:hAnsiTheme="minorHAnsi" w:cstheme="minorHAnsi"/>
                <w:sz w:val="22"/>
                <w:szCs w:val="22"/>
              </w:rPr>
              <w:t>Respite</w:t>
            </w:r>
          </w:p>
          <w:p w14:paraId="02001DD9" w14:textId="77777777" w:rsidR="00756BB5" w:rsidRPr="00A97ED1" w:rsidRDefault="00756BB5" w:rsidP="00756BB5">
            <w:pPr>
              <w:ind w:left="180" w:hanging="180"/>
              <w:rPr>
                <w:rFonts w:asciiTheme="minorHAnsi" w:hAnsiTheme="minorHAnsi" w:cstheme="minorHAnsi"/>
                <w:sz w:val="22"/>
                <w:szCs w:val="22"/>
              </w:rPr>
            </w:pPr>
          </w:p>
          <w:p w14:paraId="5985B9D0" w14:textId="535C8545"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351623811"/>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Employment Services</w:t>
            </w:r>
            <w:r w:rsidR="0081022C">
              <w:rPr>
                <w:rFonts w:asciiTheme="minorHAnsi" w:eastAsia="Wingdings" w:hAnsiTheme="minorHAnsi" w:cstheme="minorHAnsi"/>
                <w:sz w:val="22"/>
                <w:szCs w:val="22"/>
              </w:rPr>
              <w:t xml:space="preserve"> </w:t>
            </w:r>
            <w:r w:rsidR="0081022C" w:rsidRPr="00A97ED1">
              <w:rPr>
                <w:rFonts w:ascii="Wingdings" w:eastAsia="Wingdings" w:hAnsi="Wingdings" w:cstheme="minorHAnsi"/>
                <w:sz w:val="18"/>
                <w:szCs w:val="20"/>
              </w:rPr>
              <w:t>«</w:t>
            </w:r>
          </w:p>
          <w:p w14:paraId="0F4150ED" w14:textId="3110E631" w:rsidR="008561F2" w:rsidRPr="00B06008" w:rsidRDefault="00550408" w:rsidP="00B371C7">
            <w:pPr>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397271975"/>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CBDS</w:t>
            </w:r>
          </w:p>
        </w:tc>
        <w:tc>
          <w:tcPr>
            <w:tcW w:w="2068" w:type="dxa"/>
            <w:shd w:val="clear" w:color="auto" w:fill="D9E2F3" w:themeFill="accent1" w:themeFillTint="33"/>
          </w:tcPr>
          <w:p w14:paraId="57CA5D74" w14:textId="0492512E" w:rsidR="008561F2" w:rsidRPr="00B06008" w:rsidRDefault="00B06008" w:rsidP="00B371C7">
            <w:pPr>
              <w:rPr>
                <w:rFonts w:asciiTheme="minorHAnsi" w:hAnsiTheme="minorHAnsi" w:cstheme="minorHAnsi"/>
                <w:b/>
                <w:sz w:val="22"/>
                <w:szCs w:val="22"/>
              </w:rPr>
            </w:pPr>
            <w:r w:rsidRPr="00B06008">
              <w:rPr>
                <w:rFonts w:asciiTheme="minorHAnsi" w:hAnsiTheme="minorHAnsi" w:cstheme="minorHAnsi"/>
                <w:b/>
                <w:sz w:val="22"/>
                <w:szCs w:val="22"/>
              </w:rPr>
              <w:t>Regulations:</w:t>
            </w:r>
            <w:r w:rsidR="00E9661B">
              <w:rPr>
                <w:rFonts w:asciiTheme="minorHAnsi" w:hAnsiTheme="minorHAnsi" w:cstheme="minorHAnsi"/>
                <w:b/>
                <w:sz w:val="22"/>
                <w:szCs w:val="22"/>
              </w:rPr>
              <w:t xml:space="preserve"> 7 (1)</w:t>
            </w:r>
          </w:p>
        </w:tc>
        <w:tc>
          <w:tcPr>
            <w:tcW w:w="10638" w:type="dxa"/>
            <w:gridSpan w:val="3"/>
            <w:shd w:val="clear" w:color="auto" w:fill="auto"/>
          </w:tcPr>
          <w:p w14:paraId="096FFE51" w14:textId="1B2AFB2C" w:rsidR="008561F2" w:rsidRPr="00122A48" w:rsidRDefault="00B06008" w:rsidP="00B371C7">
            <w:pPr>
              <w:rPr>
                <w:rFonts w:asciiTheme="minorHAnsi" w:hAnsiTheme="minorHAnsi" w:cstheme="minorHAnsi"/>
                <w:sz w:val="22"/>
                <w:szCs w:val="22"/>
              </w:rPr>
            </w:pPr>
            <w:r w:rsidRPr="00122A48">
              <w:rPr>
                <w:rFonts w:asciiTheme="minorHAnsi" w:hAnsiTheme="minorHAnsi" w:cstheme="minorHAnsi"/>
                <w:sz w:val="22"/>
                <w:szCs w:val="22"/>
              </w:rPr>
              <w:t xml:space="preserve">All homes and work/day supports must meet all applicable building, sanitary, health, </w:t>
            </w:r>
            <w:proofErr w:type="gramStart"/>
            <w:r w:rsidRPr="00122A48">
              <w:rPr>
                <w:rFonts w:asciiTheme="minorHAnsi" w:hAnsiTheme="minorHAnsi" w:cstheme="minorHAnsi"/>
                <w:sz w:val="22"/>
                <w:szCs w:val="22"/>
              </w:rPr>
              <w:t>safety</w:t>
            </w:r>
            <w:proofErr w:type="gramEnd"/>
            <w:r w:rsidRPr="00122A48">
              <w:rPr>
                <w:rFonts w:asciiTheme="minorHAnsi" w:hAnsiTheme="minorHAnsi" w:cstheme="minorHAnsi"/>
                <w:sz w:val="22"/>
                <w:szCs w:val="22"/>
              </w:rPr>
              <w:t xml:space="preserve"> and zoning requirements.</w:t>
            </w:r>
          </w:p>
        </w:tc>
      </w:tr>
      <w:tr w:rsidR="008561F2" w14:paraId="4FC5A2B4" w14:textId="77777777" w:rsidTr="00B371C7">
        <w:tc>
          <w:tcPr>
            <w:tcW w:w="1908" w:type="dxa"/>
            <w:vMerge/>
          </w:tcPr>
          <w:p w14:paraId="3A3FF4AE" w14:textId="77777777" w:rsidR="008561F2" w:rsidRPr="00B06008" w:rsidRDefault="008561F2" w:rsidP="00B371C7">
            <w:pPr>
              <w:jc w:val="center"/>
              <w:rPr>
                <w:rFonts w:asciiTheme="minorHAnsi" w:hAnsiTheme="minorHAnsi" w:cstheme="minorHAnsi"/>
                <w:sz w:val="22"/>
                <w:szCs w:val="22"/>
              </w:rPr>
            </w:pPr>
          </w:p>
        </w:tc>
        <w:tc>
          <w:tcPr>
            <w:tcW w:w="12706" w:type="dxa"/>
            <w:gridSpan w:val="4"/>
          </w:tcPr>
          <w:p w14:paraId="429A8A75" w14:textId="77777777" w:rsidR="008561F2" w:rsidRPr="00B06008" w:rsidRDefault="008561F2" w:rsidP="00B371C7">
            <w:pPr>
              <w:shd w:val="clear" w:color="auto" w:fill="D9E2F3" w:themeFill="accent1" w:themeFillTint="33"/>
              <w:rPr>
                <w:rFonts w:asciiTheme="minorHAnsi" w:hAnsiTheme="minorHAnsi" w:cstheme="minorHAnsi"/>
                <w:b/>
                <w:sz w:val="22"/>
                <w:szCs w:val="22"/>
              </w:rPr>
            </w:pPr>
            <w:r w:rsidRPr="00B06008">
              <w:rPr>
                <w:rFonts w:asciiTheme="minorHAnsi" w:hAnsiTheme="minorHAnsi" w:cstheme="minorHAnsi"/>
                <w:b/>
                <w:sz w:val="22"/>
                <w:szCs w:val="22"/>
              </w:rPr>
              <w:t>GUIDELINES:</w:t>
            </w:r>
          </w:p>
          <w:p w14:paraId="0DB7C6E4" w14:textId="77777777" w:rsidR="00B06008" w:rsidRPr="00B06008" w:rsidRDefault="008561F2" w:rsidP="00B06008">
            <w:pPr>
              <w:rPr>
                <w:rFonts w:asciiTheme="minorHAnsi" w:hAnsiTheme="minorHAnsi" w:cstheme="minorHAnsi"/>
                <w:sz w:val="22"/>
                <w:szCs w:val="22"/>
              </w:rPr>
            </w:pPr>
            <w:r w:rsidRPr="00B06008">
              <w:rPr>
                <w:rFonts w:asciiTheme="minorHAnsi" w:hAnsiTheme="minorHAnsi" w:cstheme="minorHAnsi"/>
                <w:sz w:val="22"/>
                <w:szCs w:val="22"/>
              </w:rPr>
              <w:t xml:space="preserve"> </w:t>
            </w:r>
            <w:r w:rsidR="00B06008" w:rsidRPr="00B06008">
              <w:rPr>
                <w:rFonts w:asciiTheme="minorHAnsi" w:hAnsiTheme="minorHAnsi" w:cstheme="minorHAnsi"/>
                <w:sz w:val="22"/>
                <w:szCs w:val="22"/>
              </w:rPr>
              <w:t>Locations must meet the following:</w:t>
            </w:r>
          </w:p>
          <w:p w14:paraId="5E55C5A2" w14:textId="4AF971B7" w:rsidR="00B06008" w:rsidRPr="0045264A" w:rsidRDefault="00B06008" w:rsidP="00846760">
            <w:pPr>
              <w:pStyle w:val="ListParagraph"/>
              <w:numPr>
                <w:ilvl w:val="0"/>
                <w:numId w:val="20"/>
              </w:numPr>
              <w:ind w:left="342" w:hanging="342"/>
              <w:rPr>
                <w:rFonts w:asciiTheme="minorHAnsi" w:hAnsiTheme="minorHAnsi" w:cstheme="minorBidi"/>
                <w:sz w:val="22"/>
                <w:szCs w:val="22"/>
              </w:rPr>
            </w:pPr>
            <w:r w:rsidRPr="4A364D7F">
              <w:rPr>
                <w:rFonts w:asciiTheme="minorHAnsi" w:hAnsiTheme="minorHAnsi" w:cstheme="minorBidi"/>
                <w:sz w:val="22"/>
                <w:szCs w:val="22"/>
              </w:rPr>
              <w:t xml:space="preserve">Wall receptacles and power strips are not </w:t>
            </w:r>
            <w:proofErr w:type="gramStart"/>
            <w:r w:rsidRPr="4A364D7F">
              <w:rPr>
                <w:rFonts w:asciiTheme="minorHAnsi" w:hAnsiTheme="minorHAnsi" w:cstheme="minorBidi"/>
                <w:sz w:val="22"/>
                <w:szCs w:val="22"/>
              </w:rPr>
              <w:t>overloaded;</w:t>
            </w:r>
            <w:proofErr w:type="gramEnd"/>
            <w:r w:rsidRPr="4A364D7F">
              <w:rPr>
                <w:rFonts w:asciiTheme="minorHAnsi" w:hAnsiTheme="minorHAnsi" w:cstheme="minorBidi"/>
                <w:sz w:val="22"/>
                <w:szCs w:val="22"/>
              </w:rPr>
              <w:t xml:space="preserve"> e.g. there must be no more than one appliance cord plugged into an outlet and </w:t>
            </w:r>
            <w:r w:rsidR="00B9795C">
              <w:rPr>
                <w:rFonts w:asciiTheme="minorHAnsi" w:hAnsiTheme="minorHAnsi" w:cstheme="minorBidi"/>
                <w:sz w:val="22"/>
                <w:szCs w:val="22"/>
              </w:rPr>
              <w:t xml:space="preserve">limit the number of items plugged into any given </w:t>
            </w:r>
            <w:r w:rsidRPr="4A364D7F">
              <w:rPr>
                <w:rFonts w:asciiTheme="minorHAnsi" w:hAnsiTheme="minorHAnsi" w:cstheme="minorBidi"/>
                <w:sz w:val="22"/>
                <w:szCs w:val="22"/>
              </w:rPr>
              <w:t xml:space="preserve">power strip.  </w:t>
            </w:r>
          </w:p>
          <w:p w14:paraId="1B8BC985" w14:textId="359335C7" w:rsidR="00B06008" w:rsidRPr="0045264A" w:rsidRDefault="00B06008" w:rsidP="00846760">
            <w:pPr>
              <w:pStyle w:val="ListParagraph"/>
              <w:numPr>
                <w:ilvl w:val="0"/>
                <w:numId w:val="20"/>
              </w:numPr>
              <w:ind w:left="342" w:hanging="342"/>
              <w:rPr>
                <w:rFonts w:asciiTheme="minorHAnsi" w:hAnsiTheme="minorHAnsi" w:cstheme="minorHAnsi"/>
                <w:sz w:val="22"/>
                <w:szCs w:val="22"/>
              </w:rPr>
            </w:pPr>
            <w:r w:rsidRPr="0045264A">
              <w:rPr>
                <w:rFonts w:asciiTheme="minorHAnsi" w:hAnsiTheme="minorHAnsi" w:cstheme="minorHAnsi"/>
                <w:sz w:val="22"/>
                <w:szCs w:val="22"/>
              </w:rPr>
              <w:t>All visible cords are free from cracks or wear.  Multiple plug adapters are not used on any appliance.</w:t>
            </w:r>
          </w:p>
          <w:p w14:paraId="5CBEBBD8" w14:textId="69E37DC7" w:rsidR="00B06008" w:rsidRPr="0045264A" w:rsidRDefault="00B06008" w:rsidP="00846760">
            <w:pPr>
              <w:pStyle w:val="ListParagraph"/>
              <w:numPr>
                <w:ilvl w:val="0"/>
                <w:numId w:val="20"/>
              </w:numPr>
              <w:ind w:left="342" w:hanging="342"/>
              <w:rPr>
                <w:rFonts w:asciiTheme="minorHAnsi" w:hAnsiTheme="minorHAnsi" w:cstheme="minorHAnsi"/>
                <w:sz w:val="22"/>
                <w:szCs w:val="22"/>
              </w:rPr>
            </w:pPr>
            <w:r w:rsidRPr="0045264A">
              <w:rPr>
                <w:rFonts w:asciiTheme="minorHAnsi" w:hAnsiTheme="minorHAnsi" w:cstheme="minorHAnsi"/>
                <w:sz w:val="22"/>
                <w:szCs w:val="22"/>
              </w:rPr>
              <w:t xml:space="preserve">There is no electrical wiring passing across frequently traveled floor areas, under floor coverings such as rugs, or extending through doorways or other openings.  </w:t>
            </w:r>
          </w:p>
          <w:p w14:paraId="1C394714" w14:textId="5282C212" w:rsidR="00B06008" w:rsidRPr="0045264A" w:rsidRDefault="00B06008" w:rsidP="00846760">
            <w:pPr>
              <w:pStyle w:val="ListParagraph"/>
              <w:numPr>
                <w:ilvl w:val="0"/>
                <w:numId w:val="20"/>
              </w:numPr>
              <w:ind w:left="342" w:hanging="342"/>
              <w:rPr>
                <w:rFonts w:asciiTheme="minorHAnsi" w:hAnsiTheme="minorHAnsi" w:cstheme="minorHAnsi"/>
                <w:sz w:val="22"/>
                <w:szCs w:val="22"/>
              </w:rPr>
            </w:pPr>
            <w:r w:rsidRPr="0045264A">
              <w:rPr>
                <w:rFonts w:asciiTheme="minorHAnsi" w:hAnsiTheme="minorHAnsi" w:cstheme="minorHAnsi"/>
                <w:sz w:val="22"/>
                <w:szCs w:val="22"/>
              </w:rPr>
              <w:t xml:space="preserve">When necessary, only heavy-duty cords can be used on major appliances such as air conditioners.  </w:t>
            </w:r>
          </w:p>
          <w:p w14:paraId="3DBE7CC7" w14:textId="06489A42" w:rsidR="008561F2" w:rsidRPr="0045264A" w:rsidRDefault="00B06008" w:rsidP="00846760">
            <w:pPr>
              <w:pStyle w:val="ListParagraph"/>
              <w:numPr>
                <w:ilvl w:val="0"/>
                <w:numId w:val="20"/>
              </w:numPr>
              <w:ind w:left="342" w:hanging="342"/>
              <w:rPr>
                <w:rFonts w:asciiTheme="minorHAnsi" w:hAnsiTheme="minorHAnsi" w:cstheme="minorHAnsi"/>
                <w:sz w:val="22"/>
                <w:szCs w:val="22"/>
              </w:rPr>
            </w:pPr>
            <w:r w:rsidRPr="0045264A">
              <w:rPr>
                <w:rFonts w:asciiTheme="minorHAnsi" w:hAnsiTheme="minorHAnsi" w:cstheme="minorHAnsi"/>
                <w:sz w:val="22"/>
                <w:szCs w:val="22"/>
              </w:rPr>
              <w:t>Fuses and circuit breakers are labeled.  A supply of fuses is kept next to the fuse box.</w:t>
            </w:r>
          </w:p>
        </w:tc>
      </w:tr>
      <w:tr w:rsidR="008561F2" w14:paraId="17186D8F" w14:textId="77777777" w:rsidTr="00B371C7">
        <w:tc>
          <w:tcPr>
            <w:tcW w:w="1908" w:type="dxa"/>
            <w:vMerge/>
          </w:tcPr>
          <w:p w14:paraId="6BFFA702" w14:textId="77777777" w:rsidR="008561F2" w:rsidRPr="00B06008" w:rsidRDefault="008561F2" w:rsidP="00B371C7">
            <w:pPr>
              <w:jc w:val="center"/>
              <w:rPr>
                <w:rFonts w:asciiTheme="minorHAnsi" w:hAnsiTheme="minorHAnsi" w:cstheme="minorHAnsi"/>
                <w:b/>
                <w:sz w:val="22"/>
                <w:szCs w:val="22"/>
              </w:rPr>
            </w:pPr>
          </w:p>
        </w:tc>
        <w:tc>
          <w:tcPr>
            <w:tcW w:w="2068" w:type="dxa"/>
            <w:shd w:val="clear" w:color="auto" w:fill="D9E2F3" w:themeFill="accent1" w:themeFillTint="33"/>
          </w:tcPr>
          <w:p w14:paraId="49B6ECD7" w14:textId="77777777" w:rsidR="008561F2" w:rsidRPr="00B06008" w:rsidRDefault="008561F2" w:rsidP="00B371C7">
            <w:pPr>
              <w:jc w:val="center"/>
              <w:rPr>
                <w:rFonts w:asciiTheme="minorHAnsi" w:hAnsiTheme="minorHAnsi" w:cstheme="minorHAnsi"/>
                <w:sz w:val="22"/>
                <w:szCs w:val="22"/>
              </w:rPr>
            </w:pPr>
            <w:r w:rsidRPr="00B06008">
              <w:rPr>
                <w:rFonts w:asciiTheme="minorHAnsi" w:hAnsiTheme="minorHAnsi" w:cstheme="minorHAnsi"/>
                <w:b/>
                <w:sz w:val="22"/>
                <w:szCs w:val="22"/>
              </w:rPr>
              <w:t>INFORMATION SOURCE</w:t>
            </w:r>
          </w:p>
        </w:tc>
        <w:tc>
          <w:tcPr>
            <w:tcW w:w="3060" w:type="dxa"/>
            <w:shd w:val="clear" w:color="auto" w:fill="D9E2F3" w:themeFill="accent1" w:themeFillTint="33"/>
          </w:tcPr>
          <w:p w14:paraId="09A8CA5A" w14:textId="77777777" w:rsidR="008561F2" w:rsidRPr="00B06008" w:rsidRDefault="008561F2" w:rsidP="00B371C7">
            <w:pPr>
              <w:jc w:val="center"/>
              <w:rPr>
                <w:rFonts w:asciiTheme="minorHAnsi" w:hAnsiTheme="minorHAnsi" w:cstheme="minorHAnsi"/>
                <w:sz w:val="22"/>
                <w:szCs w:val="22"/>
              </w:rPr>
            </w:pPr>
            <w:r w:rsidRPr="00B06008">
              <w:rPr>
                <w:rFonts w:asciiTheme="minorHAnsi" w:hAnsiTheme="minorHAnsi" w:cstheme="minorHAnsi"/>
                <w:b/>
                <w:sz w:val="22"/>
                <w:szCs w:val="22"/>
              </w:rPr>
              <w:t>HOW MEASURED</w:t>
            </w:r>
          </w:p>
        </w:tc>
        <w:tc>
          <w:tcPr>
            <w:tcW w:w="3756" w:type="dxa"/>
            <w:shd w:val="clear" w:color="auto" w:fill="D9E2F3" w:themeFill="accent1" w:themeFillTint="33"/>
          </w:tcPr>
          <w:p w14:paraId="2B6794CC" w14:textId="77777777" w:rsidR="008561F2" w:rsidRPr="00B06008" w:rsidRDefault="008561F2" w:rsidP="00B371C7">
            <w:pPr>
              <w:jc w:val="center"/>
              <w:rPr>
                <w:rFonts w:asciiTheme="minorHAnsi" w:hAnsiTheme="minorHAnsi" w:cstheme="minorHAnsi"/>
                <w:sz w:val="22"/>
                <w:szCs w:val="22"/>
              </w:rPr>
            </w:pPr>
            <w:r w:rsidRPr="00B06008">
              <w:rPr>
                <w:rFonts w:asciiTheme="minorHAnsi" w:hAnsiTheme="minorHAnsi" w:cstheme="minorHAnsi"/>
                <w:b/>
                <w:sz w:val="22"/>
                <w:szCs w:val="22"/>
              </w:rPr>
              <w:t>CRITERIA FOR STANDARD MET</w:t>
            </w:r>
          </w:p>
        </w:tc>
        <w:tc>
          <w:tcPr>
            <w:tcW w:w="3822" w:type="dxa"/>
            <w:shd w:val="clear" w:color="auto" w:fill="D9E2F3" w:themeFill="accent1" w:themeFillTint="33"/>
          </w:tcPr>
          <w:p w14:paraId="3FC40F21" w14:textId="77777777" w:rsidR="008561F2" w:rsidRPr="00B06008" w:rsidRDefault="008561F2" w:rsidP="00B371C7">
            <w:pPr>
              <w:jc w:val="center"/>
              <w:rPr>
                <w:rFonts w:asciiTheme="minorHAnsi" w:hAnsiTheme="minorHAnsi" w:cstheme="minorHAnsi"/>
                <w:b/>
                <w:sz w:val="22"/>
                <w:szCs w:val="22"/>
              </w:rPr>
            </w:pPr>
            <w:r w:rsidRPr="00B06008">
              <w:rPr>
                <w:rFonts w:asciiTheme="minorHAnsi" w:hAnsiTheme="minorHAnsi" w:cstheme="minorHAnsi"/>
                <w:b/>
                <w:sz w:val="22"/>
                <w:szCs w:val="22"/>
              </w:rPr>
              <w:t>CRITERIA FOR STANDARD</w:t>
            </w:r>
          </w:p>
          <w:p w14:paraId="5F854798" w14:textId="77777777" w:rsidR="008561F2" w:rsidRPr="00B06008" w:rsidRDefault="008561F2" w:rsidP="00B371C7">
            <w:pPr>
              <w:jc w:val="center"/>
              <w:rPr>
                <w:rFonts w:asciiTheme="minorHAnsi" w:hAnsiTheme="minorHAnsi" w:cstheme="minorHAnsi"/>
                <w:sz w:val="22"/>
                <w:szCs w:val="22"/>
              </w:rPr>
            </w:pPr>
            <w:r w:rsidRPr="00B06008">
              <w:rPr>
                <w:rFonts w:asciiTheme="minorHAnsi" w:hAnsiTheme="minorHAnsi" w:cstheme="minorHAnsi"/>
                <w:b/>
                <w:sz w:val="22"/>
                <w:szCs w:val="22"/>
              </w:rPr>
              <w:t>NOT MET</w:t>
            </w:r>
          </w:p>
        </w:tc>
      </w:tr>
      <w:tr w:rsidR="00B06008" w14:paraId="590C55D0" w14:textId="77777777" w:rsidTr="0045264A">
        <w:trPr>
          <w:trHeight w:val="1727"/>
        </w:trPr>
        <w:tc>
          <w:tcPr>
            <w:tcW w:w="1908" w:type="dxa"/>
            <w:vMerge/>
          </w:tcPr>
          <w:p w14:paraId="1F2FCA89" w14:textId="77777777" w:rsidR="00B06008" w:rsidRPr="00B06008" w:rsidRDefault="00B06008" w:rsidP="00B371C7">
            <w:pPr>
              <w:jc w:val="center"/>
              <w:rPr>
                <w:rFonts w:asciiTheme="minorHAnsi" w:hAnsiTheme="minorHAnsi" w:cstheme="minorHAnsi"/>
                <w:b/>
                <w:sz w:val="22"/>
                <w:szCs w:val="22"/>
              </w:rPr>
            </w:pPr>
          </w:p>
        </w:tc>
        <w:tc>
          <w:tcPr>
            <w:tcW w:w="2068" w:type="dxa"/>
          </w:tcPr>
          <w:p w14:paraId="5FDD64BE" w14:textId="529363B6" w:rsidR="00B06008" w:rsidRPr="00B06008" w:rsidRDefault="00B06008" w:rsidP="00B371C7">
            <w:pPr>
              <w:rPr>
                <w:rFonts w:asciiTheme="minorHAnsi" w:hAnsiTheme="minorHAnsi" w:cstheme="minorHAnsi"/>
                <w:sz w:val="22"/>
                <w:szCs w:val="22"/>
              </w:rPr>
            </w:pPr>
            <w:r w:rsidRPr="00B06008">
              <w:rPr>
                <w:rFonts w:asciiTheme="minorHAnsi" w:hAnsiTheme="minorHAnsi" w:cstheme="minorHAnsi"/>
                <w:sz w:val="22"/>
                <w:szCs w:val="22"/>
              </w:rPr>
              <w:t>Site Review</w:t>
            </w:r>
          </w:p>
          <w:p w14:paraId="4B6EA9B6" w14:textId="77777777" w:rsidR="00B06008" w:rsidRPr="00B06008" w:rsidRDefault="00B06008" w:rsidP="00B371C7">
            <w:pPr>
              <w:rPr>
                <w:rFonts w:asciiTheme="minorHAnsi" w:hAnsiTheme="minorHAnsi" w:cstheme="minorHAnsi"/>
                <w:sz w:val="22"/>
                <w:szCs w:val="22"/>
              </w:rPr>
            </w:pPr>
          </w:p>
          <w:p w14:paraId="44AF6353" w14:textId="6F71790A" w:rsidR="00B06008" w:rsidRPr="00B06008" w:rsidRDefault="00B06008" w:rsidP="00B371C7">
            <w:pPr>
              <w:ind w:left="-18"/>
              <w:rPr>
                <w:rFonts w:asciiTheme="minorHAnsi" w:hAnsiTheme="minorHAnsi" w:cstheme="minorHAnsi"/>
                <w:sz w:val="22"/>
                <w:szCs w:val="22"/>
              </w:rPr>
            </w:pPr>
            <w:r w:rsidRPr="00B06008">
              <w:rPr>
                <w:rFonts w:asciiTheme="minorHAnsi" w:hAnsiTheme="minorHAnsi" w:cstheme="minorHAnsi"/>
                <w:sz w:val="22"/>
                <w:szCs w:val="22"/>
              </w:rPr>
              <w:t>Section 8 letter</w:t>
            </w:r>
          </w:p>
        </w:tc>
        <w:tc>
          <w:tcPr>
            <w:tcW w:w="3060" w:type="dxa"/>
          </w:tcPr>
          <w:p w14:paraId="6F3D713C" w14:textId="77777777" w:rsidR="00B06008" w:rsidRPr="00B06008" w:rsidRDefault="00B06008" w:rsidP="0045264A">
            <w:pPr>
              <w:rPr>
                <w:rFonts w:asciiTheme="minorHAnsi" w:hAnsiTheme="minorHAnsi" w:cstheme="minorHAnsi"/>
                <w:sz w:val="22"/>
                <w:szCs w:val="22"/>
              </w:rPr>
            </w:pPr>
            <w:r w:rsidRPr="00B06008">
              <w:rPr>
                <w:rFonts w:asciiTheme="minorHAnsi" w:hAnsiTheme="minorHAnsi" w:cstheme="minorHAnsi"/>
                <w:sz w:val="22"/>
                <w:szCs w:val="22"/>
              </w:rPr>
              <w:t>The location is reviewed to determine if electrical equipment is safely maintained.</w:t>
            </w:r>
          </w:p>
          <w:p w14:paraId="232E0DB3" w14:textId="77777777" w:rsidR="00B06008" w:rsidRPr="00B06008" w:rsidRDefault="00B06008" w:rsidP="0045264A">
            <w:pPr>
              <w:rPr>
                <w:rFonts w:asciiTheme="minorHAnsi" w:hAnsiTheme="minorHAnsi" w:cstheme="minorHAnsi"/>
                <w:sz w:val="22"/>
                <w:szCs w:val="22"/>
              </w:rPr>
            </w:pPr>
          </w:p>
          <w:p w14:paraId="17823D06" w14:textId="726D6CCF" w:rsidR="00B06008" w:rsidRPr="00B06008" w:rsidRDefault="00B06008" w:rsidP="0045264A">
            <w:pPr>
              <w:rPr>
                <w:rFonts w:asciiTheme="minorHAnsi" w:hAnsiTheme="minorHAnsi" w:cstheme="minorHAnsi"/>
                <w:sz w:val="22"/>
                <w:szCs w:val="22"/>
              </w:rPr>
            </w:pPr>
            <w:r w:rsidRPr="00B06008">
              <w:rPr>
                <w:rFonts w:asciiTheme="minorHAnsi" w:hAnsiTheme="minorHAnsi" w:cstheme="minorHAnsi"/>
                <w:sz w:val="22"/>
                <w:szCs w:val="22"/>
              </w:rPr>
              <w:t>Not reviewed if reviewed by Section 8</w:t>
            </w:r>
          </w:p>
        </w:tc>
        <w:tc>
          <w:tcPr>
            <w:tcW w:w="3756" w:type="dxa"/>
          </w:tcPr>
          <w:p w14:paraId="2A03F3CF" w14:textId="77777777" w:rsidR="00B06008" w:rsidRPr="00B06008" w:rsidRDefault="00B06008" w:rsidP="0045264A">
            <w:pPr>
              <w:rPr>
                <w:rFonts w:asciiTheme="minorHAnsi" w:hAnsiTheme="minorHAnsi" w:cstheme="minorHAnsi"/>
                <w:sz w:val="22"/>
                <w:szCs w:val="22"/>
              </w:rPr>
            </w:pPr>
            <w:r w:rsidRPr="00B06008">
              <w:rPr>
                <w:rFonts w:asciiTheme="minorHAnsi" w:hAnsiTheme="minorHAnsi" w:cstheme="minorHAnsi"/>
                <w:sz w:val="22"/>
                <w:szCs w:val="22"/>
              </w:rPr>
              <w:t>Each of the five requirements as outlined in the guidelines has been met.</w:t>
            </w:r>
          </w:p>
          <w:p w14:paraId="74AD23CA" w14:textId="77777777" w:rsidR="00B06008" w:rsidRPr="00B06008" w:rsidRDefault="00B06008" w:rsidP="0045264A">
            <w:pPr>
              <w:rPr>
                <w:rFonts w:asciiTheme="minorHAnsi" w:hAnsiTheme="minorHAnsi" w:cstheme="minorHAnsi"/>
                <w:sz w:val="22"/>
                <w:szCs w:val="22"/>
              </w:rPr>
            </w:pPr>
            <w:r w:rsidRPr="00B06008">
              <w:rPr>
                <w:rFonts w:asciiTheme="minorHAnsi" w:hAnsiTheme="minorHAnsi" w:cstheme="minorHAnsi"/>
                <w:sz w:val="22"/>
                <w:szCs w:val="22"/>
              </w:rPr>
              <w:t xml:space="preserve"> </w:t>
            </w:r>
          </w:p>
          <w:p w14:paraId="7A6BC8CC" w14:textId="387A1C52" w:rsidR="00B06008" w:rsidRPr="00B06008" w:rsidRDefault="00B06008" w:rsidP="0045264A">
            <w:pPr>
              <w:rPr>
                <w:rFonts w:asciiTheme="minorHAnsi" w:hAnsiTheme="minorHAnsi" w:cstheme="minorHAnsi"/>
                <w:sz w:val="22"/>
                <w:szCs w:val="22"/>
              </w:rPr>
            </w:pPr>
            <w:r w:rsidRPr="00B06008">
              <w:rPr>
                <w:rFonts w:asciiTheme="minorHAnsi" w:hAnsiTheme="minorHAnsi" w:cstheme="minorHAnsi"/>
                <w:sz w:val="22"/>
                <w:szCs w:val="22"/>
              </w:rPr>
              <w:t>Or Section 8 letter.</w:t>
            </w:r>
          </w:p>
        </w:tc>
        <w:tc>
          <w:tcPr>
            <w:tcW w:w="3822" w:type="dxa"/>
          </w:tcPr>
          <w:p w14:paraId="14032E1A" w14:textId="6E126401" w:rsidR="00B06008" w:rsidRPr="00B06008" w:rsidRDefault="00B06008" w:rsidP="0045264A">
            <w:pPr>
              <w:rPr>
                <w:rFonts w:asciiTheme="minorHAnsi" w:hAnsiTheme="minorHAnsi" w:cstheme="minorHAnsi"/>
                <w:color w:val="000080"/>
                <w:sz w:val="22"/>
                <w:szCs w:val="22"/>
              </w:rPr>
            </w:pPr>
            <w:r w:rsidRPr="00B06008">
              <w:rPr>
                <w:rFonts w:asciiTheme="minorHAnsi" w:hAnsiTheme="minorHAnsi" w:cstheme="minorHAnsi"/>
                <w:sz w:val="22"/>
                <w:szCs w:val="22"/>
              </w:rPr>
              <w:t>The presence of one or more issues as noted in the guidelines is observed.</w:t>
            </w:r>
          </w:p>
        </w:tc>
      </w:tr>
    </w:tbl>
    <w:p w14:paraId="4944F982" w14:textId="77777777" w:rsidR="008561F2" w:rsidRDefault="008561F2"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45264A" w14:paraId="7F5147E0" w14:textId="77777777" w:rsidTr="00B371C7">
        <w:tc>
          <w:tcPr>
            <w:tcW w:w="1908" w:type="dxa"/>
            <w:vMerge w:val="restart"/>
          </w:tcPr>
          <w:p w14:paraId="7D03F8DC" w14:textId="77777777" w:rsidR="0045264A" w:rsidRPr="0045264A" w:rsidRDefault="0045264A"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45264A">
              <w:rPr>
                <w:rFonts w:asciiTheme="minorHAnsi" w:hAnsiTheme="minorHAnsi" w:cstheme="minorHAnsi"/>
                <w:b/>
                <w:sz w:val="22"/>
                <w:szCs w:val="22"/>
                <w:shd w:val="clear" w:color="auto" w:fill="D9E2F3" w:themeFill="accent1" w:themeFillTint="33"/>
              </w:rPr>
              <w:t>INDICATOR</w:t>
            </w:r>
          </w:p>
          <w:p w14:paraId="1C6F1752" w14:textId="77777777" w:rsidR="0045264A" w:rsidRPr="0045264A" w:rsidRDefault="0045264A" w:rsidP="00B371C7">
            <w:pPr>
              <w:rPr>
                <w:rFonts w:asciiTheme="minorHAnsi" w:hAnsiTheme="minorHAnsi" w:cstheme="minorHAnsi"/>
                <w:sz w:val="22"/>
                <w:szCs w:val="22"/>
              </w:rPr>
            </w:pPr>
          </w:p>
          <w:p w14:paraId="204AF973" w14:textId="1B08422F" w:rsidR="0045264A" w:rsidRPr="0045264A" w:rsidRDefault="0045264A" w:rsidP="0045264A">
            <w:pPr>
              <w:rPr>
                <w:rFonts w:asciiTheme="minorHAnsi" w:hAnsiTheme="minorHAnsi" w:cstheme="minorHAnsi"/>
                <w:sz w:val="22"/>
                <w:szCs w:val="22"/>
              </w:rPr>
            </w:pPr>
            <w:r w:rsidRPr="0045264A">
              <w:rPr>
                <w:rFonts w:asciiTheme="minorHAnsi" w:hAnsiTheme="minorHAnsi" w:cstheme="minorHAnsi"/>
                <w:b/>
                <w:sz w:val="22"/>
                <w:szCs w:val="22"/>
              </w:rPr>
              <w:t xml:space="preserve">L22. </w:t>
            </w:r>
            <w:r w:rsidRPr="0045264A">
              <w:rPr>
                <w:rFonts w:asciiTheme="minorHAnsi" w:hAnsiTheme="minorHAnsi" w:cstheme="minorHAnsi"/>
                <w:sz w:val="22"/>
                <w:szCs w:val="22"/>
              </w:rPr>
              <w:t xml:space="preserve">All appliances and equipment are clean, </w:t>
            </w:r>
            <w:proofErr w:type="gramStart"/>
            <w:r w:rsidRPr="0045264A">
              <w:rPr>
                <w:rFonts w:asciiTheme="minorHAnsi" w:hAnsiTheme="minorHAnsi" w:cstheme="minorHAnsi"/>
                <w:sz w:val="22"/>
                <w:szCs w:val="22"/>
              </w:rPr>
              <w:t>operational</w:t>
            </w:r>
            <w:proofErr w:type="gramEnd"/>
            <w:r w:rsidRPr="0045264A">
              <w:rPr>
                <w:rFonts w:asciiTheme="minorHAnsi" w:hAnsiTheme="minorHAnsi" w:cstheme="minorHAnsi"/>
                <w:sz w:val="22"/>
                <w:szCs w:val="22"/>
              </w:rPr>
              <w:t xml:space="preserve"> and properly maintained.</w:t>
            </w:r>
          </w:p>
          <w:p w14:paraId="6CDE60F4" w14:textId="77777777" w:rsidR="0045264A" w:rsidRPr="0045264A" w:rsidRDefault="0045264A" w:rsidP="00B371C7">
            <w:pPr>
              <w:rPr>
                <w:rFonts w:asciiTheme="minorHAnsi" w:hAnsiTheme="minorHAnsi" w:cstheme="minorHAnsi"/>
                <w:sz w:val="22"/>
                <w:szCs w:val="22"/>
              </w:rPr>
            </w:pPr>
          </w:p>
          <w:p w14:paraId="2A3A6B60" w14:textId="77777777" w:rsidR="0045264A" w:rsidRPr="0045264A" w:rsidRDefault="0045264A" w:rsidP="00B371C7">
            <w:pPr>
              <w:jc w:val="center"/>
              <w:rPr>
                <w:rFonts w:asciiTheme="minorHAnsi" w:hAnsiTheme="minorHAnsi" w:cstheme="minorHAnsi"/>
                <w:sz w:val="22"/>
                <w:szCs w:val="22"/>
              </w:rPr>
            </w:pPr>
          </w:p>
          <w:p w14:paraId="1E3609BC" w14:textId="77777777" w:rsidR="0045264A" w:rsidRPr="0045264A" w:rsidRDefault="0045264A"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45264A">
              <w:rPr>
                <w:rFonts w:asciiTheme="minorHAnsi" w:hAnsiTheme="minorHAnsi" w:cstheme="minorHAnsi"/>
                <w:b/>
                <w:sz w:val="22"/>
                <w:szCs w:val="22"/>
              </w:rPr>
              <w:t>APPLICABILITY</w:t>
            </w:r>
          </w:p>
          <w:p w14:paraId="7B91D9A5" w14:textId="77777777" w:rsidR="00756BB5" w:rsidRPr="00B06008" w:rsidRDefault="00756BB5" w:rsidP="00756BB5">
            <w:pPr>
              <w:rPr>
                <w:rFonts w:asciiTheme="minorHAnsi" w:hAnsiTheme="minorHAnsi" w:cstheme="minorHAnsi"/>
                <w:sz w:val="22"/>
                <w:szCs w:val="22"/>
              </w:rPr>
            </w:pPr>
          </w:p>
          <w:p w14:paraId="255791D8" w14:textId="73489FA0"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400092444"/>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24/</w:t>
            </w:r>
            <w:proofErr w:type="spellStart"/>
            <w:r w:rsidR="00756BB5">
              <w:rPr>
                <w:rFonts w:asciiTheme="minorHAnsi" w:hAnsiTheme="minorHAnsi" w:cstheme="minorHAnsi"/>
                <w:sz w:val="22"/>
                <w:szCs w:val="22"/>
              </w:rPr>
              <w:t>hr</w:t>
            </w:r>
            <w:proofErr w:type="spellEnd"/>
            <w:r w:rsidR="00756BB5">
              <w:rPr>
                <w:rFonts w:asciiTheme="minorHAnsi" w:hAnsiTheme="minorHAnsi" w:cstheme="minorHAnsi"/>
                <w:sz w:val="22"/>
                <w:szCs w:val="22"/>
              </w:rPr>
              <w:t xml:space="preserve"> R</w:t>
            </w:r>
            <w:r w:rsidR="00756BB5" w:rsidRPr="00A97ED1">
              <w:rPr>
                <w:rFonts w:asciiTheme="minorHAnsi" w:hAnsiTheme="minorHAnsi" w:cstheme="minorHAnsi"/>
                <w:sz w:val="22"/>
                <w:szCs w:val="22"/>
              </w:rPr>
              <w:t>esidential</w:t>
            </w:r>
            <w:r w:rsidR="0064503D" w:rsidRPr="00A97ED1">
              <w:rPr>
                <w:rFonts w:ascii="Wingdings" w:eastAsia="Wingdings" w:hAnsi="Wingdings" w:cstheme="minorHAnsi"/>
                <w:sz w:val="18"/>
                <w:szCs w:val="20"/>
              </w:rPr>
              <w:t>«</w:t>
            </w:r>
            <w:r w:rsidR="00756BB5" w:rsidRPr="00A97ED1">
              <w:rPr>
                <w:rFonts w:asciiTheme="minorHAnsi" w:hAnsiTheme="minorHAnsi" w:cstheme="minorHAnsi"/>
                <w:sz w:val="22"/>
                <w:szCs w:val="22"/>
              </w:rPr>
              <w:t xml:space="preserve"> </w:t>
            </w:r>
          </w:p>
          <w:p w14:paraId="2B82CB89" w14:textId="0E003984"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330572475"/>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ABI/MFP 24/</w:t>
            </w:r>
            <w:proofErr w:type="spellStart"/>
            <w:r w:rsidR="00756BB5">
              <w:rPr>
                <w:rFonts w:asciiTheme="minorHAnsi" w:hAnsiTheme="minorHAnsi" w:cstheme="minorHAnsi"/>
                <w:sz w:val="22"/>
                <w:szCs w:val="22"/>
              </w:rPr>
              <w:t>hr</w:t>
            </w:r>
            <w:proofErr w:type="spellEnd"/>
            <w:r w:rsidR="00756BB5">
              <w:rPr>
                <w:rFonts w:asciiTheme="minorHAnsi" w:hAnsiTheme="minorHAnsi" w:cstheme="minorHAnsi"/>
                <w:sz w:val="22"/>
                <w:szCs w:val="22"/>
              </w:rPr>
              <w:t xml:space="preserve"> Residential</w:t>
            </w:r>
            <w:r w:rsidR="0064503D" w:rsidRPr="00A97ED1">
              <w:rPr>
                <w:rFonts w:ascii="Wingdings" w:eastAsia="Wingdings" w:hAnsi="Wingdings" w:cstheme="minorHAnsi"/>
                <w:sz w:val="18"/>
                <w:szCs w:val="20"/>
              </w:rPr>
              <w:t>«</w:t>
            </w:r>
          </w:p>
          <w:p w14:paraId="53C705DC" w14:textId="2472B415"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sz w:val="22"/>
                  <w:szCs w:val="22"/>
                </w:rPr>
                <w:id w:val="-1272543126"/>
                <w14:checkbox>
                  <w14:checked w14:val="1"/>
                  <w14:checkedState w14:val="2612" w14:font="MS Gothic"/>
                  <w14:uncheckedState w14:val="2610" w14:font="MS Gothic"/>
                </w14:checkbox>
              </w:sdtPr>
              <w:sdtEndPr/>
              <w:sdtContent>
                <w:r w:rsidR="001C4A56" w:rsidRPr="001C4A56">
                  <w:rPr>
                    <w:rFonts w:ascii="MS Gothic" w:eastAsia="MS Gothic" w:hAnsi="MS Gothic" w:cstheme="minorHAnsi" w:hint="eastAsia"/>
                    <w:sz w:val="22"/>
                    <w:szCs w:val="22"/>
                  </w:rPr>
                  <w:t>☒</w:t>
                </w:r>
              </w:sdtContent>
            </w:sdt>
            <w:r w:rsidR="00756BB5">
              <w:rPr>
                <w:rFonts w:asciiTheme="minorHAnsi" w:hAnsiTheme="minorHAnsi" w:cstheme="minorHAnsi"/>
                <w:sz w:val="22"/>
                <w:szCs w:val="22"/>
              </w:rPr>
              <w:t>IHS</w:t>
            </w:r>
          </w:p>
          <w:p w14:paraId="21B2E643" w14:textId="77777777"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142468607"/>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sidRPr="00A97ED1">
              <w:rPr>
                <w:rFonts w:asciiTheme="minorHAnsi" w:hAnsiTheme="minorHAnsi" w:cstheme="minorHAnsi"/>
                <w:sz w:val="22"/>
                <w:szCs w:val="22"/>
              </w:rPr>
              <w:t>Respite</w:t>
            </w:r>
          </w:p>
          <w:p w14:paraId="67385B53" w14:textId="77777777" w:rsidR="00756BB5" w:rsidRPr="00A97ED1" w:rsidRDefault="00756BB5" w:rsidP="00756BB5">
            <w:pPr>
              <w:ind w:left="180" w:hanging="180"/>
              <w:rPr>
                <w:rFonts w:asciiTheme="minorHAnsi" w:hAnsiTheme="minorHAnsi" w:cstheme="minorHAnsi"/>
                <w:sz w:val="22"/>
                <w:szCs w:val="22"/>
              </w:rPr>
            </w:pPr>
          </w:p>
          <w:p w14:paraId="781467D3" w14:textId="1C39AF2A"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550973141"/>
                <w14:checkbox>
                  <w14:checked w14:val="1"/>
                  <w14:checkedState w14:val="2612" w14:font="MS Gothic"/>
                  <w14:uncheckedState w14:val="2610" w14:font="MS Gothic"/>
                </w14:checkbox>
              </w:sdtPr>
              <w:sdtEndPr/>
              <w:sdtContent>
                <w:r w:rsidR="00797A18">
                  <w:rPr>
                    <w:rFonts w:ascii="MS Gothic" w:eastAsia="MS Gothic" w:hAnsi="MS Gothic" w:cstheme="minorHAnsi" w:hint="eastAsia"/>
                    <w:sz w:val="22"/>
                    <w:szCs w:val="22"/>
                  </w:rPr>
                  <w:t>☒</w:t>
                </w:r>
              </w:sdtContent>
            </w:sdt>
            <w:r w:rsidR="00756BB5">
              <w:rPr>
                <w:rFonts w:asciiTheme="minorHAnsi" w:hAnsiTheme="minorHAnsi" w:cstheme="minorHAnsi"/>
                <w:sz w:val="22"/>
                <w:szCs w:val="22"/>
              </w:rPr>
              <w:t>Employment Services</w:t>
            </w:r>
          </w:p>
          <w:p w14:paraId="5F4C24CC" w14:textId="0506068E" w:rsidR="0045264A" w:rsidRPr="0045264A" w:rsidRDefault="00550408" w:rsidP="00B371C7">
            <w:pPr>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75481861"/>
                <w14:checkbox>
                  <w14:checked w14:val="1"/>
                  <w14:checkedState w14:val="2612" w14:font="MS Gothic"/>
                  <w14:uncheckedState w14:val="2610" w14:font="MS Gothic"/>
                </w14:checkbox>
              </w:sdtPr>
              <w:sdtEndPr/>
              <w:sdtContent>
                <w:r w:rsidR="00797A18">
                  <w:rPr>
                    <w:rFonts w:ascii="MS Gothic" w:eastAsia="MS Gothic" w:hAnsi="MS Gothic" w:cstheme="minorHAnsi" w:hint="eastAsia"/>
                    <w:sz w:val="22"/>
                    <w:szCs w:val="22"/>
                  </w:rPr>
                  <w:t>☒</w:t>
                </w:r>
              </w:sdtContent>
            </w:sdt>
            <w:r w:rsidR="00756BB5">
              <w:rPr>
                <w:rFonts w:asciiTheme="minorHAnsi" w:hAnsiTheme="minorHAnsi" w:cstheme="minorHAnsi"/>
                <w:sz w:val="22"/>
                <w:szCs w:val="22"/>
              </w:rPr>
              <w:t>CBDS</w:t>
            </w:r>
          </w:p>
        </w:tc>
        <w:tc>
          <w:tcPr>
            <w:tcW w:w="12706" w:type="dxa"/>
            <w:gridSpan w:val="4"/>
            <w:shd w:val="clear" w:color="auto" w:fill="D9E2F3" w:themeFill="accent1" w:themeFillTint="33"/>
          </w:tcPr>
          <w:p w14:paraId="533DA78A" w14:textId="5C04A20A" w:rsidR="0045264A" w:rsidRPr="0045264A" w:rsidRDefault="0045264A" w:rsidP="00B371C7">
            <w:pPr>
              <w:rPr>
                <w:rFonts w:asciiTheme="minorHAnsi" w:hAnsiTheme="minorHAnsi" w:cstheme="minorHAnsi"/>
                <w:sz w:val="22"/>
                <w:szCs w:val="22"/>
              </w:rPr>
            </w:pPr>
            <w:r w:rsidRPr="0045264A">
              <w:rPr>
                <w:rFonts w:asciiTheme="minorHAnsi" w:hAnsiTheme="minorHAnsi" w:cstheme="minorHAnsi"/>
                <w:sz w:val="22"/>
                <w:szCs w:val="22"/>
              </w:rPr>
              <w:lastRenderedPageBreak/>
              <w:t>No specific regulatory reference</w:t>
            </w:r>
          </w:p>
        </w:tc>
      </w:tr>
      <w:tr w:rsidR="008561F2" w14:paraId="18551CB2" w14:textId="77777777" w:rsidTr="00B371C7">
        <w:tc>
          <w:tcPr>
            <w:tcW w:w="1908" w:type="dxa"/>
            <w:vMerge/>
          </w:tcPr>
          <w:p w14:paraId="6C3F480B" w14:textId="77777777" w:rsidR="008561F2" w:rsidRPr="0045264A" w:rsidRDefault="008561F2" w:rsidP="00B371C7">
            <w:pPr>
              <w:jc w:val="center"/>
              <w:rPr>
                <w:rFonts w:asciiTheme="minorHAnsi" w:hAnsiTheme="minorHAnsi" w:cstheme="minorHAnsi"/>
                <w:sz w:val="22"/>
                <w:szCs w:val="22"/>
              </w:rPr>
            </w:pPr>
          </w:p>
        </w:tc>
        <w:tc>
          <w:tcPr>
            <w:tcW w:w="12706" w:type="dxa"/>
            <w:gridSpan w:val="4"/>
          </w:tcPr>
          <w:p w14:paraId="52BBCEF2" w14:textId="77777777" w:rsidR="008561F2" w:rsidRPr="0045264A" w:rsidRDefault="008561F2" w:rsidP="00B371C7">
            <w:pPr>
              <w:shd w:val="clear" w:color="auto" w:fill="D9E2F3" w:themeFill="accent1" w:themeFillTint="33"/>
              <w:rPr>
                <w:rFonts w:asciiTheme="minorHAnsi" w:hAnsiTheme="minorHAnsi" w:cstheme="minorHAnsi"/>
                <w:b/>
                <w:sz w:val="22"/>
                <w:szCs w:val="22"/>
              </w:rPr>
            </w:pPr>
            <w:r w:rsidRPr="0045264A">
              <w:rPr>
                <w:rFonts w:asciiTheme="minorHAnsi" w:hAnsiTheme="minorHAnsi" w:cstheme="minorHAnsi"/>
                <w:b/>
                <w:sz w:val="22"/>
                <w:szCs w:val="22"/>
              </w:rPr>
              <w:t>GUIDELINES:</w:t>
            </w:r>
          </w:p>
          <w:p w14:paraId="4130CBF5" w14:textId="77777777" w:rsidR="0045264A" w:rsidRPr="0045264A" w:rsidRDefault="008561F2" w:rsidP="0045264A">
            <w:pPr>
              <w:rPr>
                <w:rFonts w:asciiTheme="minorHAnsi" w:hAnsiTheme="minorHAnsi" w:cstheme="minorHAnsi"/>
                <w:sz w:val="22"/>
                <w:szCs w:val="22"/>
              </w:rPr>
            </w:pPr>
            <w:r w:rsidRPr="0045264A">
              <w:rPr>
                <w:rFonts w:asciiTheme="minorHAnsi" w:hAnsiTheme="minorHAnsi" w:cstheme="minorHAnsi"/>
                <w:sz w:val="22"/>
                <w:szCs w:val="22"/>
              </w:rPr>
              <w:lastRenderedPageBreak/>
              <w:t xml:space="preserve"> </w:t>
            </w:r>
            <w:r w:rsidR="0045264A" w:rsidRPr="0045264A">
              <w:rPr>
                <w:rFonts w:asciiTheme="minorHAnsi" w:hAnsiTheme="minorHAnsi" w:cstheme="minorHAnsi"/>
                <w:sz w:val="22"/>
                <w:szCs w:val="22"/>
              </w:rPr>
              <w:t xml:space="preserve">All major appliances and equipment, including seasonally and periodically used appliances need to be properly maintained and in good working order.  This includes items such as washers, dishwashers, stoves, toasters, toaster ovens, air conditioners, dehumidifiers, and other equipment that requires proper maintenance to assure its safe use.  </w:t>
            </w:r>
          </w:p>
          <w:p w14:paraId="080D46DB" w14:textId="77777777" w:rsidR="0045264A" w:rsidRPr="0045264A" w:rsidRDefault="0045264A" w:rsidP="0045264A">
            <w:pPr>
              <w:rPr>
                <w:rFonts w:asciiTheme="minorHAnsi" w:hAnsiTheme="minorHAnsi" w:cstheme="minorHAnsi"/>
                <w:sz w:val="22"/>
                <w:szCs w:val="22"/>
              </w:rPr>
            </w:pPr>
          </w:p>
          <w:p w14:paraId="0063F2AA" w14:textId="77777777" w:rsidR="0045264A" w:rsidRPr="0045264A" w:rsidRDefault="0045264A" w:rsidP="0045264A">
            <w:pPr>
              <w:rPr>
                <w:rFonts w:asciiTheme="minorHAnsi" w:hAnsiTheme="minorHAnsi" w:cstheme="minorHAnsi"/>
                <w:sz w:val="22"/>
                <w:szCs w:val="22"/>
              </w:rPr>
            </w:pPr>
            <w:r w:rsidRPr="0045264A">
              <w:rPr>
                <w:rFonts w:asciiTheme="minorHAnsi" w:hAnsiTheme="minorHAnsi" w:cstheme="minorHAnsi"/>
                <w:sz w:val="22"/>
                <w:szCs w:val="22"/>
              </w:rPr>
              <w:t xml:space="preserve">Appliances need to be free of visible leaks.  Dryer vents and filters need to be properly maintained, and lint free.  </w:t>
            </w:r>
          </w:p>
          <w:p w14:paraId="15611297" w14:textId="77777777" w:rsidR="0045264A" w:rsidRPr="0045264A" w:rsidRDefault="0045264A" w:rsidP="0045264A">
            <w:pPr>
              <w:rPr>
                <w:rFonts w:asciiTheme="minorHAnsi" w:hAnsiTheme="minorHAnsi" w:cstheme="minorHAnsi"/>
                <w:sz w:val="22"/>
                <w:szCs w:val="22"/>
              </w:rPr>
            </w:pPr>
          </w:p>
          <w:p w14:paraId="4812F27D" w14:textId="77777777" w:rsidR="0045264A" w:rsidRPr="0045264A" w:rsidRDefault="0045264A" w:rsidP="0045264A">
            <w:pPr>
              <w:rPr>
                <w:rFonts w:asciiTheme="minorHAnsi" w:hAnsiTheme="minorHAnsi" w:cstheme="minorHAnsi"/>
                <w:sz w:val="22"/>
                <w:szCs w:val="22"/>
              </w:rPr>
            </w:pPr>
            <w:r w:rsidRPr="0045264A">
              <w:rPr>
                <w:rFonts w:asciiTheme="minorHAnsi" w:hAnsiTheme="minorHAnsi" w:cstheme="minorHAnsi"/>
                <w:sz w:val="22"/>
                <w:szCs w:val="22"/>
              </w:rPr>
              <w:t xml:space="preserve">Provider must assure that appliances and equipment are maintained in good working order by conducting and documenting on-going safety checks.  Provider must also obtain any necessary inspections for equipment as indicated. </w:t>
            </w:r>
          </w:p>
          <w:p w14:paraId="19ED8022" w14:textId="77777777" w:rsidR="0045264A" w:rsidRPr="0045264A" w:rsidRDefault="0045264A" w:rsidP="0045264A">
            <w:pPr>
              <w:rPr>
                <w:rFonts w:asciiTheme="minorHAnsi" w:hAnsiTheme="minorHAnsi" w:cstheme="minorHAnsi"/>
                <w:sz w:val="22"/>
                <w:szCs w:val="22"/>
              </w:rPr>
            </w:pPr>
          </w:p>
          <w:p w14:paraId="4759526C" w14:textId="77777777" w:rsidR="0045264A" w:rsidRPr="0045264A" w:rsidRDefault="0045264A" w:rsidP="0045264A">
            <w:pPr>
              <w:rPr>
                <w:rFonts w:asciiTheme="minorHAnsi" w:hAnsiTheme="minorHAnsi" w:cstheme="minorHAnsi"/>
                <w:sz w:val="22"/>
                <w:szCs w:val="22"/>
              </w:rPr>
            </w:pPr>
            <w:r w:rsidRPr="0045264A">
              <w:rPr>
                <w:rFonts w:asciiTheme="minorHAnsi" w:hAnsiTheme="minorHAnsi" w:cstheme="minorHAnsi"/>
                <w:sz w:val="22"/>
                <w:szCs w:val="22"/>
              </w:rPr>
              <w:t xml:space="preserve">Portable free-standing heaters can only be utilized in limited circumstances.  Radiator-type heaters that are UL inspected, and electric or oil-filled with automatic shut-off switches are acceptable.  They must not be used as the primary source of heat, nor can they be used when people are asleep.  They can be used in cases of unusual or rare situations, and not routinely through the winter.  A written plan outlining the proposed use and addressing the implementation and monitoring is required.  </w:t>
            </w:r>
          </w:p>
          <w:p w14:paraId="48BBCA4E" w14:textId="77777777" w:rsidR="0045264A" w:rsidRPr="0045264A" w:rsidRDefault="0045264A" w:rsidP="0045264A">
            <w:pPr>
              <w:rPr>
                <w:rFonts w:asciiTheme="minorHAnsi" w:hAnsiTheme="minorHAnsi" w:cstheme="minorHAnsi"/>
                <w:sz w:val="22"/>
                <w:szCs w:val="22"/>
              </w:rPr>
            </w:pPr>
          </w:p>
          <w:p w14:paraId="09FF0AFC" w14:textId="0BA38112" w:rsidR="008561F2" w:rsidRPr="0045264A" w:rsidRDefault="0045264A" w:rsidP="0045264A">
            <w:pPr>
              <w:rPr>
                <w:rFonts w:asciiTheme="minorHAnsi" w:hAnsiTheme="minorHAnsi" w:cstheme="minorHAnsi"/>
                <w:sz w:val="22"/>
                <w:szCs w:val="22"/>
              </w:rPr>
            </w:pPr>
            <w:r w:rsidRPr="0045264A">
              <w:rPr>
                <w:rFonts w:asciiTheme="minorHAnsi" w:hAnsiTheme="minorHAnsi" w:cstheme="minorHAnsi"/>
                <w:sz w:val="22"/>
                <w:szCs w:val="22"/>
              </w:rPr>
              <w:t xml:space="preserve">The outdoor grill is located away from the </w:t>
            </w:r>
            <w:r w:rsidR="0081022C" w:rsidRPr="0045264A">
              <w:rPr>
                <w:rFonts w:asciiTheme="minorHAnsi" w:hAnsiTheme="minorHAnsi" w:cstheme="minorHAnsi"/>
                <w:sz w:val="22"/>
                <w:szCs w:val="22"/>
              </w:rPr>
              <w:t>home and</w:t>
            </w:r>
            <w:r w:rsidRPr="0045264A">
              <w:rPr>
                <w:rFonts w:asciiTheme="minorHAnsi" w:hAnsiTheme="minorHAnsi" w:cstheme="minorHAnsi"/>
                <w:sz w:val="22"/>
                <w:szCs w:val="22"/>
              </w:rPr>
              <w:t xml:space="preserve"> is properly maintained according to local town ordinances.  Gas grills cannot be located on wooden porches or on balconies. They must be located at least 10 feet from the house.</w:t>
            </w:r>
          </w:p>
        </w:tc>
      </w:tr>
      <w:tr w:rsidR="008561F2" w14:paraId="72A42E21" w14:textId="77777777" w:rsidTr="00B371C7">
        <w:tc>
          <w:tcPr>
            <w:tcW w:w="1908" w:type="dxa"/>
            <w:vMerge/>
          </w:tcPr>
          <w:p w14:paraId="143AA684" w14:textId="77777777" w:rsidR="008561F2" w:rsidRPr="0045264A" w:rsidRDefault="008561F2" w:rsidP="00B371C7">
            <w:pPr>
              <w:jc w:val="center"/>
              <w:rPr>
                <w:rFonts w:asciiTheme="minorHAnsi" w:hAnsiTheme="minorHAnsi" w:cstheme="minorHAnsi"/>
                <w:b/>
                <w:sz w:val="22"/>
                <w:szCs w:val="22"/>
              </w:rPr>
            </w:pPr>
          </w:p>
        </w:tc>
        <w:tc>
          <w:tcPr>
            <w:tcW w:w="2068" w:type="dxa"/>
            <w:shd w:val="clear" w:color="auto" w:fill="D9E2F3" w:themeFill="accent1" w:themeFillTint="33"/>
          </w:tcPr>
          <w:p w14:paraId="2912E53B" w14:textId="77777777" w:rsidR="008561F2" w:rsidRPr="0045264A" w:rsidRDefault="008561F2" w:rsidP="00B371C7">
            <w:pPr>
              <w:jc w:val="center"/>
              <w:rPr>
                <w:rFonts w:asciiTheme="minorHAnsi" w:hAnsiTheme="minorHAnsi" w:cstheme="minorHAnsi"/>
                <w:sz w:val="22"/>
                <w:szCs w:val="22"/>
              </w:rPr>
            </w:pPr>
            <w:r w:rsidRPr="0045264A">
              <w:rPr>
                <w:rFonts w:asciiTheme="minorHAnsi" w:hAnsiTheme="minorHAnsi" w:cstheme="minorHAnsi"/>
                <w:b/>
                <w:sz w:val="22"/>
                <w:szCs w:val="22"/>
              </w:rPr>
              <w:t>INFORMATION SOURCE</w:t>
            </w:r>
          </w:p>
        </w:tc>
        <w:tc>
          <w:tcPr>
            <w:tcW w:w="3060" w:type="dxa"/>
            <w:shd w:val="clear" w:color="auto" w:fill="D9E2F3" w:themeFill="accent1" w:themeFillTint="33"/>
          </w:tcPr>
          <w:p w14:paraId="54F0C2A7" w14:textId="77777777" w:rsidR="008561F2" w:rsidRPr="0045264A" w:rsidRDefault="008561F2" w:rsidP="00B371C7">
            <w:pPr>
              <w:jc w:val="center"/>
              <w:rPr>
                <w:rFonts w:asciiTheme="minorHAnsi" w:hAnsiTheme="minorHAnsi" w:cstheme="minorHAnsi"/>
                <w:sz w:val="22"/>
                <w:szCs w:val="22"/>
              </w:rPr>
            </w:pPr>
            <w:r w:rsidRPr="0045264A">
              <w:rPr>
                <w:rFonts w:asciiTheme="minorHAnsi" w:hAnsiTheme="minorHAnsi" w:cstheme="minorHAnsi"/>
                <w:b/>
                <w:sz w:val="22"/>
                <w:szCs w:val="22"/>
              </w:rPr>
              <w:t>HOW MEASURED</w:t>
            </w:r>
          </w:p>
        </w:tc>
        <w:tc>
          <w:tcPr>
            <w:tcW w:w="3756" w:type="dxa"/>
            <w:shd w:val="clear" w:color="auto" w:fill="D9E2F3" w:themeFill="accent1" w:themeFillTint="33"/>
          </w:tcPr>
          <w:p w14:paraId="33685FAE" w14:textId="77777777" w:rsidR="008561F2" w:rsidRPr="0045264A" w:rsidRDefault="008561F2" w:rsidP="00B371C7">
            <w:pPr>
              <w:jc w:val="center"/>
              <w:rPr>
                <w:rFonts w:asciiTheme="minorHAnsi" w:hAnsiTheme="minorHAnsi" w:cstheme="minorHAnsi"/>
                <w:sz w:val="22"/>
                <w:szCs w:val="22"/>
              </w:rPr>
            </w:pPr>
            <w:r w:rsidRPr="0045264A">
              <w:rPr>
                <w:rFonts w:asciiTheme="minorHAnsi" w:hAnsiTheme="minorHAnsi" w:cstheme="minorHAnsi"/>
                <w:b/>
                <w:sz w:val="22"/>
                <w:szCs w:val="22"/>
              </w:rPr>
              <w:t>CRITERIA FOR STANDARD MET</w:t>
            </w:r>
          </w:p>
        </w:tc>
        <w:tc>
          <w:tcPr>
            <w:tcW w:w="3822" w:type="dxa"/>
            <w:shd w:val="clear" w:color="auto" w:fill="D9E2F3" w:themeFill="accent1" w:themeFillTint="33"/>
          </w:tcPr>
          <w:p w14:paraId="462B55FA" w14:textId="77777777" w:rsidR="008561F2" w:rsidRPr="0045264A" w:rsidRDefault="008561F2" w:rsidP="00B371C7">
            <w:pPr>
              <w:jc w:val="center"/>
              <w:rPr>
                <w:rFonts w:asciiTheme="minorHAnsi" w:hAnsiTheme="minorHAnsi" w:cstheme="minorHAnsi"/>
                <w:b/>
                <w:sz w:val="22"/>
                <w:szCs w:val="22"/>
              </w:rPr>
            </w:pPr>
            <w:r w:rsidRPr="0045264A">
              <w:rPr>
                <w:rFonts w:asciiTheme="minorHAnsi" w:hAnsiTheme="minorHAnsi" w:cstheme="minorHAnsi"/>
                <w:b/>
                <w:sz w:val="22"/>
                <w:szCs w:val="22"/>
              </w:rPr>
              <w:t>CRITERIA FOR STANDARD</w:t>
            </w:r>
          </w:p>
          <w:p w14:paraId="078E2167" w14:textId="77777777" w:rsidR="008561F2" w:rsidRPr="0045264A" w:rsidRDefault="008561F2" w:rsidP="00B371C7">
            <w:pPr>
              <w:jc w:val="center"/>
              <w:rPr>
                <w:rFonts w:asciiTheme="minorHAnsi" w:hAnsiTheme="minorHAnsi" w:cstheme="minorHAnsi"/>
                <w:sz w:val="22"/>
                <w:szCs w:val="22"/>
              </w:rPr>
            </w:pPr>
            <w:r w:rsidRPr="0045264A">
              <w:rPr>
                <w:rFonts w:asciiTheme="minorHAnsi" w:hAnsiTheme="minorHAnsi" w:cstheme="minorHAnsi"/>
                <w:b/>
                <w:sz w:val="22"/>
                <w:szCs w:val="22"/>
              </w:rPr>
              <w:t>NOT MET</w:t>
            </w:r>
          </w:p>
        </w:tc>
      </w:tr>
      <w:tr w:rsidR="0045264A" w14:paraId="68BB9907" w14:textId="77777777" w:rsidTr="007F6B13">
        <w:trPr>
          <w:trHeight w:val="1799"/>
        </w:trPr>
        <w:tc>
          <w:tcPr>
            <w:tcW w:w="1908" w:type="dxa"/>
            <w:vMerge/>
          </w:tcPr>
          <w:p w14:paraId="1F8A8D4B" w14:textId="77777777" w:rsidR="0045264A" w:rsidRPr="0045264A" w:rsidRDefault="0045264A" w:rsidP="00B371C7">
            <w:pPr>
              <w:jc w:val="center"/>
              <w:rPr>
                <w:rFonts w:asciiTheme="minorHAnsi" w:hAnsiTheme="minorHAnsi" w:cstheme="minorHAnsi"/>
                <w:b/>
                <w:sz w:val="22"/>
                <w:szCs w:val="22"/>
              </w:rPr>
            </w:pPr>
          </w:p>
        </w:tc>
        <w:tc>
          <w:tcPr>
            <w:tcW w:w="2068" w:type="dxa"/>
          </w:tcPr>
          <w:p w14:paraId="5911E74A" w14:textId="77777777" w:rsidR="0045264A" w:rsidRPr="0045264A" w:rsidRDefault="0045264A" w:rsidP="00B371C7">
            <w:pPr>
              <w:rPr>
                <w:rFonts w:asciiTheme="minorHAnsi" w:hAnsiTheme="minorHAnsi" w:cstheme="minorHAnsi"/>
                <w:sz w:val="22"/>
                <w:szCs w:val="22"/>
              </w:rPr>
            </w:pPr>
            <w:r w:rsidRPr="0045264A">
              <w:rPr>
                <w:rFonts w:asciiTheme="minorHAnsi" w:hAnsiTheme="minorHAnsi" w:cstheme="minorHAnsi"/>
                <w:sz w:val="22"/>
                <w:szCs w:val="22"/>
              </w:rPr>
              <w:t>Site Review</w:t>
            </w:r>
          </w:p>
          <w:p w14:paraId="1EE2E085" w14:textId="77777777" w:rsidR="0045264A" w:rsidRPr="0045264A" w:rsidRDefault="0045264A" w:rsidP="00B371C7">
            <w:pPr>
              <w:rPr>
                <w:rFonts w:asciiTheme="minorHAnsi" w:hAnsiTheme="minorHAnsi" w:cstheme="minorHAnsi"/>
                <w:sz w:val="22"/>
                <w:szCs w:val="22"/>
              </w:rPr>
            </w:pPr>
          </w:p>
          <w:p w14:paraId="00CC119B" w14:textId="77777777" w:rsidR="0045264A" w:rsidRPr="0045264A" w:rsidRDefault="0045264A" w:rsidP="00B371C7">
            <w:pPr>
              <w:rPr>
                <w:rFonts w:asciiTheme="minorHAnsi" w:hAnsiTheme="minorHAnsi" w:cstheme="minorHAnsi"/>
                <w:sz w:val="22"/>
                <w:szCs w:val="22"/>
              </w:rPr>
            </w:pPr>
            <w:r w:rsidRPr="0045264A">
              <w:rPr>
                <w:rFonts w:asciiTheme="minorHAnsi" w:hAnsiTheme="minorHAnsi" w:cstheme="minorHAnsi"/>
                <w:sz w:val="22"/>
                <w:szCs w:val="22"/>
              </w:rPr>
              <w:t>current Section 8 inspection/letter</w:t>
            </w:r>
          </w:p>
          <w:p w14:paraId="2FCC1F22" w14:textId="77777777" w:rsidR="0045264A" w:rsidRPr="0045264A" w:rsidRDefault="0045264A" w:rsidP="00B371C7">
            <w:pPr>
              <w:rPr>
                <w:rFonts w:asciiTheme="minorHAnsi" w:hAnsiTheme="minorHAnsi" w:cstheme="minorHAnsi"/>
                <w:sz w:val="22"/>
                <w:szCs w:val="22"/>
              </w:rPr>
            </w:pPr>
          </w:p>
          <w:p w14:paraId="44D31B31" w14:textId="77777777" w:rsidR="0045264A" w:rsidRPr="0045264A" w:rsidRDefault="0045264A" w:rsidP="00B371C7">
            <w:pPr>
              <w:rPr>
                <w:rFonts w:asciiTheme="minorHAnsi" w:hAnsiTheme="minorHAnsi" w:cstheme="minorHAnsi"/>
                <w:sz w:val="22"/>
                <w:szCs w:val="22"/>
              </w:rPr>
            </w:pPr>
          </w:p>
          <w:p w14:paraId="71C702D9" w14:textId="77777777" w:rsidR="0045264A" w:rsidRPr="0045264A" w:rsidRDefault="0045264A" w:rsidP="00B371C7">
            <w:pPr>
              <w:rPr>
                <w:rFonts w:asciiTheme="minorHAnsi" w:hAnsiTheme="minorHAnsi" w:cstheme="minorHAnsi"/>
                <w:sz w:val="22"/>
                <w:szCs w:val="22"/>
              </w:rPr>
            </w:pPr>
          </w:p>
          <w:p w14:paraId="13A753C4" w14:textId="77777777" w:rsidR="0045264A" w:rsidRPr="0045264A" w:rsidRDefault="0045264A" w:rsidP="00B371C7">
            <w:pPr>
              <w:ind w:left="-18"/>
              <w:rPr>
                <w:rFonts w:asciiTheme="minorHAnsi" w:hAnsiTheme="minorHAnsi" w:cstheme="minorHAnsi"/>
                <w:sz w:val="22"/>
                <w:szCs w:val="22"/>
              </w:rPr>
            </w:pPr>
          </w:p>
        </w:tc>
        <w:tc>
          <w:tcPr>
            <w:tcW w:w="3060" w:type="dxa"/>
          </w:tcPr>
          <w:p w14:paraId="7AC53178" w14:textId="77777777" w:rsidR="0045264A" w:rsidRPr="0045264A" w:rsidRDefault="0045264A" w:rsidP="00B371C7">
            <w:pPr>
              <w:rPr>
                <w:rFonts w:asciiTheme="minorHAnsi" w:hAnsiTheme="minorHAnsi" w:cstheme="minorHAnsi"/>
                <w:sz w:val="22"/>
                <w:szCs w:val="22"/>
              </w:rPr>
            </w:pPr>
            <w:r w:rsidRPr="0045264A">
              <w:rPr>
                <w:rFonts w:asciiTheme="minorHAnsi" w:hAnsiTheme="minorHAnsi" w:cstheme="minorHAnsi"/>
                <w:sz w:val="22"/>
                <w:szCs w:val="22"/>
              </w:rPr>
              <w:t>The location is reviewed to determine if appliances are clean and properly maintained as outlined in the guidelines.</w:t>
            </w:r>
          </w:p>
          <w:p w14:paraId="7A07C57F" w14:textId="77777777" w:rsidR="0045264A" w:rsidRPr="0045264A" w:rsidRDefault="0045264A" w:rsidP="00B371C7">
            <w:pPr>
              <w:rPr>
                <w:rFonts w:asciiTheme="minorHAnsi" w:hAnsiTheme="minorHAnsi" w:cstheme="minorHAnsi"/>
                <w:sz w:val="22"/>
                <w:szCs w:val="22"/>
              </w:rPr>
            </w:pPr>
          </w:p>
          <w:p w14:paraId="1730918D" w14:textId="77777777" w:rsidR="0045264A" w:rsidRPr="0045264A" w:rsidRDefault="0045264A" w:rsidP="00B371C7">
            <w:pPr>
              <w:rPr>
                <w:rFonts w:asciiTheme="minorHAnsi" w:hAnsiTheme="minorHAnsi" w:cstheme="minorHAnsi"/>
                <w:sz w:val="22"/>
                <w:szCs w:val="22"/>
              </w:rPr>
            </w:pPr>
            <w:r w:rsidRPr="0045264A">
              <w:rPr>
                <w:rFonts w:asciiTheme="minorHAnsi" w:hAnsiTheme="minorHAnsi" w:cstheme="minorHAnsi"/>
                <w:sz w:val="22"/>
                <w:szCs w:val="22"/>
              </w:rPr>
              <w:t>Not reviewed if reviewed by Section 8</w:t>
            </w:r>
          </w:p>
          <w:p w14:paraId="1545503C" w14:textId="77777777" w:rsidR="0045264A" w:rsidRPr="0045264A" w:rsidRDefault="0045264A" w:rsidP="00B371C7">
            <w:pPr>
              <w:spacing w:line="276" w:lineRule="auto"/>
              <w:rPr>
                <w:rFonts w:asciiTheme="minorHAnsi" w:hAnsiTheme="minorHAnsi" w:cstheme="minorHAnsi"/>
                <w:sz w:val="22"/>
                <w:szCs w:val="22"/>
              </w:rPr>
            </w:pPr>
          </w:p>
        </w:tc>
        <w:tc>
          <w:tcPr>
            <w:tcW w:w="3756" w:type="dxa"/>
          </w:tcPr>
          <w:p w14:paraId="3D4C7DCD" w14:textId="77777777" w:rsidR="0045264A" w:rsidRPr="0045264A" w:rsidRDefault="0045264A" w:rsidP="00B371C7">
            <w:pPr>
              <w:rPr>
                <w:rFonts w:asciiTheme="minorHAnsi" w:hAnsiTheme="minorHAnsi" w:cstheme="minorHAnsi"/>
                <w:sz w:val="22"/>
                <w:szCs w:val="22"/>
              </w:rPr>
            </w:pPr>
            <w:r w:rsidRPr="0045264A">
              <w:rPr>
                <w:rFonts w:asciiTheme="minorHAnsi" w:hAnsiTheme="minorHAnsi" w:cstheme="minorHAnsi"/>
                <w:sz w:val="22"/>
                <w:szCs w:val="22"/>
              </w:rPr>
              <w:t>Each appliance within the location is clean and properly maintained.</w:t>
            </w:r>
          </w:p>
          <w:p w14:paraId="3A83086D" w14:textId="77777777" w:rsidR="0045264A" w:rsidRPr="0045264A" w:rsidRDefault="0045264A" w:rsidP="00B371C7">
            <w:pPr>
              <w:rPr>
                <w:rFonts w:asciiTheme="minorHAnsi" w:hAnsiTheme="minorHAnsi" w:cstheme="minorHAnsi"/>
                <w:sz w:val="22"/>
                <w:szCs w:val="22"/>
              </w:rPr>
            </w:pPr>
          </w:p>
          <w:p w14:paraId="1F23D2F5" w14:textId="4FE7071A" w:rsidR="0045264A" w:rsidRPr="0045264A" w:rsidRDefault="0045264A" w:rsidP="0045264A">
            <w:pPr>
              <w:rPr>
                <w:rFonts w:asciiTheme="minorHAnsi" w:hAnsiTheme="minorHAnsi" w:cstheme="minorHAnsi"/>
                <w:sz w:val="22"/>
                <w:szCs w:val="22"/>
              </w:rPr>
            </w:pPr>
            <w:r w:rsidRPr="0045264A">
              <w:rPr>
                <w:rFonts w:asciiTheme="minorHAnsi" w:hAnsiTheme="minorHAnsi" w:cstheme="minorHAnsi"/>
                <w:sz w:val="22"/>
                <w:szCs w:val="22"/>
              </w:rPr>
              <w:t>Or Section 8 inspection/ letter</w:t>
            </w:r>
          </w:p>
        </w:tc>
        <w:tc>
          <w:tcPr>
            <w:tcW w:w="3822" w:type="dxa"/>
          </w:tcPr>
          <w:p w14:paraId="717556D9" w14:textId="77777777" w:rsidR="0045264A" w:rsidRPr="0045264A" w:rsidRDefault="0045264A" w:rsidP="00846760">
            <w:pPr>
              <w:pStyle w:val="ListParagraph"/>
              <w:numPr>
                <w:ilvl w:val="0"/>
                <w:numId w:val="19"/>
              </w:numPr>
              <w:ind w:left="368" w:hanging="368"/>
              <w:rPr>
                <w:rFonts w:asciiTheme="minorHAnsi" w:hAnsiTheme="minorHAnsi" w:cstheme="minorHAnsi"/>
                <w:sz w:val="22"/>
                <w:szCs w:val="22"/>
              </w:rPr>
            </w:pPr>
            <w:r w:rsidRPr="0045264A">
              <w:rPr>
                <w:rFonts w:asciiTheme="minorHAnsi" w:hAnsiTheme="minorHAnsi" w:cstheme="minorHAnsi"/>
                <w:sz w:val="22"/>
                <w:szCs w:val="22"/>
              </w:rPr>
              <w:t xml:space="preserve">The location has one or more appliance or equipment that are found to be not clean and/or properly maintained in good working order </w:t>
            </w:r>
          </w:p>
          <w:p w14:paraId="6D08518D" w14:textId="3D91A9A2" w:rsidR="0045264A" w:rsidRPr="0045264A" w:rsidRDefault="0045264A" w:rsidP="00846760">
            <w:pPr>
              <w:pStyle w:val="ListParagraph"/>
              <w:numPr>
                <w:ilvl w:val="0"/>
                <w:numId w:val="19"/>
              </w:numPr>
              <w:ind w:left="368" w:hanging="368"/>
              <w:rPr>
                <w:rFonts w:asciiTheme="minorHAnsi" w:hAnsiTheme="minorHAnsi" w:cstheme="minorHAnsi"/>
                <w:sz w:val="22"/>
                <w:szCs w:val="22"/>
              </w:rPr>
            </w:pPr>
            <w:r w:rsidRPr="0045264A">
              <w:rPr>
                <w:rFonts w:asciiTheme="minorHAnsi" w:hAnsiTheme="minorHAnsi" w:cstheme="minorHAnsi"/>
                <w:b/>
                <w:sz w:val="22"/>
                <w:szCs w:val="22"/>
                <w:u w:val="single"/>
              </w:rPr>
              <w:t xml:space="preserve">and/or </w:t>
            </w:r>
            <w:r w:rsidRPr="0045264A">
              <w:rPr>
                <w:rFonts w:asciiTheme="minorHAnsi" w:hAnsiTheme="minorHAnsi" w:cstheme="minorHAnsi"/>
                <w:sz w:val="22"/>
                <w:szCs w:val="22"/>
              </w:rPr>
              <w:t xml:space="preserve">provider does not have an adequate system to assure the ongoing maintenance and safety of equipment/ appliances.  </w:t>
            </w:r>
          </w:p>
          <w:p w14:paraId="732D77A5" w14:textId="77777777" w:rsidR="0045264A" w:rsidRPr="0045264A" w:rsidRDefault="0045264A" w:rsidP="00B371C7">
            <w:pPr>
              <w:rPr>
                <w:rFonts w:asciiTheme="minorHAnsi" w:hAnsiTheme="minorHAnsi" w:cstheme="minorHAnsi"/>
                <w:sz w:val="22"/>
                <w:szCs w:val="22"/>
              </w:rPr>
            </w:pPr>
          </w:p>
          <w:p w14:paraId="3253E4A9" w14:textId="77777777" w:rsidR="0045264A" w:rsidRPr="0045264A" w:rsidRDefault="0045264A" w:rsidP="00B371C7">
            <w:pPr>
              <w:rPr>
                <w:rFonts w:asciiTheme="minorHAnsi" w:hAnsiTheme="minorHAnsi" w:cstheme="minorHAnsi"/>
                <w:sz w:val="22"/>
                <w:szCs w:val="22"/>
              </w:rPr>
            </w:pPr>
            <w:r w:rsidRPr="0045264A">
              <w:rPr>
                <w:rFonts w:asciiTheme="minorHAnsi" w:hAnsiTheme="minorHAnsi" w:cstheme="minorHAnsi"/>
                <w:sz w:val="22"/>
                <w:szCs w:val="22"/>
              </w:rPr>
              <w:t xml:space="preserve">(“Point in time” </w:t>
            </w:r>
            <w:proofErr w:type="gramStart"/>
            <w:r w:rsidRPr="0045264A">
              <w:rPr>
                <w:rFonts w:asciiTheme="minorHAnsi" w:hAnsiTheme="minorHAnsi" w:cstheme="minorHAnsi"/>
                <w:sz w:val="22"/>
                <w:szCs w:val="22"/>
              </w:rPr>
              <w:t>-  new</w:t>
            </w:r>
            <w:proofErr w:type="gramEnd"/>
            <w:r w:rsidRPr="0045264A">
              <w:rPr>
                <w:rFonts w:asciiTheme="minorHAnsi" w:hAnsiTheme="minorHAnsi" w:cstheme="minorHAnsi"/>
                <w:sz w:val="22"/>
                <w:szCs w:val="22"/>
              </w:rPr>
              <w:t xml:space="preserve"> situations in which immediate actions have already been taken by the agency to resolve, do not require a rating of “not met”; e.g. dishwasher broke on date of visit; plumber was immediately called)</w:t>
            </w:r>
          </w:p>
          <w:p w14:paraId="5777FAA4" w14:textId="77777777" w:rsidR="0045264A" w:rsidRPr="0045264A" w:rsidRDefault="0045264A" w:rsidP="00B371C7">
            <w:pPr>
              <w:rPr>
                <w:rFonts w:asciiTheme="minorHAnsi" w:hAnsiTheme="minorHAnsi" w:cstheme="minorHAnsi"/>
                <w:sz w:val="22"/>
                <w:szCs w:val="22"/>
              </w:rPr>
            </w:pPr>
          </w:p>
          <w:p w14:paraId="3C60CD95" w14:textId="05AED64A" w:rsidR="0045264A" w:rsidRPr="0045264A" w:rsidRDefault="0045264A" w:rsidP="0045264A">
            <w:pPr>
              <w:rPr>
                <w:rFonts w:asciiTheme="minorHAnsi" w:hAnsiTheme="minorHAnsi" w:cstheme="minorBidi"/>
                <w:color w:val="000080"/>
                <w:sz w:val="22"/>
                <w:szCs w:val="22"/>
              </w:rPr>
            </w:pPr>
            <w:r w:rsidRPr="4A364D7F">
              <w:rPr>
                <w:rFonts w:asciiTheme="minorHAnsi" w:hAnsiTheme="minorHAnsi" w:cstheme="minorBidi"/>
                <w:sz w:val="22"/>
                <w:szCs w:val="22"/>
              </w:rPr>
              <w:lastRenderedPageBreak/>
              <w:t xml:space="preserve">Lint in the dryer filter, without any other problem in this area is not sufficient to rate “standard not met.”  Lint build-up in the dryer hose, behind the </w:t>
            </w:r>
            <w:r w:rsidR="59F5DA10" w:rsidRPr="4A364D7F">
              <w:rPr>
                <w:rFonts w:asciiTheme="minorHAnsi" w:hAnsiTheme="minorHAnsi" w:cstheme="minorBidi"/>
                <w:sz w:val="22"/>
                <w:szCs w:val="22"/>
              </w:rPr>
              <w:t>dryer</w:t>
            </w:r>
            <w:r w:rsidRPr="4A364D7F">
              <w:rPr>
                <w:rFonts w:asciiTheme="minorHAnsi" w:hAnsiTheme="minorHAnsi" w:cstheme="minorBidi"/>
                <w:sz w:val="22"/>
                <w:szCs w:val="22"/>
              </w:rPr>
              <w:t xml:space="preserve"> or in the vent must be rated “standard not met.”</w:t>
            </w:r>
          </w:p>
        </w:tc>
      </w:tr>
    </w:tbl>
    <w:p w14:paraId="54E41EA1" w14:textId="462088B7" w:rsidR="004170C8" w:rsidRDefault="004170C8">
      <w:pPr>
        <w:rPr>
          <w:rFonts w:asciiTheme="minorHAnsi" w:hAnsiTheme="minorHAnsi" w:cstheme="minorHAnsi"/>
          <w:sz w:val="22"/>
          <w:szCs w:val="22"/>
        </w:rPr>
      </w:pPr>
    </w:p>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8561F2" w:rsidRPr="0045264A" w14:paraId="48E58EE7" w14:textId="77777777" w:rsidTr="00B371C7">
        <w:tc>
          <w:tcPr>
            <w:tcW w:w="1908" w:type="dxa"/>
            <w:vMerge w:val="restart"/>
          </w:tcPr>
          <w:p w14:paraId="553EF8CE" w14:textId="77777777" w:rsidR="008561F2" w:rsidRPr="0045264A" w:rsidRDefault="008561F2"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45264A">
              <w:rPr>
                <w:rFonts w:asciiTheme="minorHAnsi" w:hAnsiTheme="minorHAnsi" w:cstheme="minorHAnsi"/>
                <w:b/>
                <w:sz w:val="22"/>
                <w:szCs w:val="22"/>
                <w:shd w:val="clear" w:color="auto" w:fill="D9E2F3" w:themeFill="accent1" w:themeFillTint="33"/>
              </w:rPr>
              <w:t>INDICATOR</w:t>
            </w:r>
          </w:p>
          <w:p w14:paraId="6BDBCC67" w14:textId="77777777" w:rsidR="008561F2" w:rsidRPr="0045264A" w:rsidRDefault="008561F2" w:rsidP="00B371C7">
            <w:pPr>
              <w:rPr>
                <w:rFonts w:asciiTheme="minorHAnsi" w:hAnsiTheme="minorHAnsi" w:cstheme="minorHAnsi"/>
                <w:b/>
                <w:sz w:val="22"/>
                <w:szCs w:val="22"/>
              </w:rPr>
            </w:pPr>
          </w:p>
          <w:p w14:paraId="6A3D75E4" w14:textId="6526E8EE" w:rsidR="008561F2" w:rsidRPr="0045264A" w:rsidRDefault="0045264A" w:rsidP="0045264A">
            <w:pPr>
              <w:rPr>
                <w:rFonts w:asciiTheme="minorHAnsi" w:hAnsiTheme="minorHAnsi" w:cstheme="minorHAnsi"/>
                <w:sz w:val="22"/>
                <w:szCs w:val="22"/>
              </w:rPr>
            </w:pPr>
            <w:r w:rsidRPr="0045264A">
              <w:rPr>
                <w:rFonts w:asciiTheme="minorHAnsi" w:hAnsiTheme="minorHAnsi" w:cstheme="minorHAnsi"/>
                <w:b/>
                <w:sz w:val="22"/>
                <w:szCs w:val="22"/>
              </w:rPr>
              <w:t>L23.</w:t>
            </w:r>
            <w:r>
              <w:rPr>
                <w:rFonts w:asciiTheme="minorHAnsi" w:hAnsiTheme="minorHAnsi" w:cstheme="minorHAnsi"/>
                <w:sz w:val="22"/>
                <w:szCs w:val="22"/>
              </w:rPr>
              <w:t xml:space="preserve"> </w:t>
            </w:r>
            <w:r w:rsidRPr="0045264A">
              <w:rPr>
                <w:rFonts w:asciiTheme="minorHAnsi" w:hAnsiTheme="minorHAnsi" w:cstheme="minorHAnsi"/>
                <w:sz w:val="22"/>
                <w:szCs w:val="22"/>
              </w:rPr>
              <w:t>There are no locks on bedroom doors that provide access to an egress.</w:t>
            </w:r>
          </w:p>
          <w:p w14:paraId="52E08A03" w14:textId="77777777" w:rsidR="008561F2" w:rsidRPr="0045264A" w:rsidRDefault="008561F2" w:rsidP="00B371C7">
            <w:pPr>
              <w:jc w:val="center"/>
              <w:rPr>
                <w:rFonts w:asciiTheme="minorHAnsi" w:hAnsiTheme="minorHAnsi" w:cstheme="minorHAnsi"/>
                <w:sz w:val="22"/>
                <w:szCs w:val="22"/>
              </w:rPr>
            </w:pPr>
          </w:p>
          <w:p w14:paraId="0B1B7B4C" w14:textId="77777777" w:rsidR="008561F2" w:rsidRPr="0045264A" w:rsidRDefault="008561F2"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45264A">
              <w:rPr>
                <w:rFonts w:asciiTheme="minorHAnsi" w:hAnsiTheme="minorHAnsi" w:cstheme="minorHAnsi"/>
                <w:b/>
                <w:sz w:val="22"/>
                <w:szCs w:val="22"/>
              </w:rPr>
              <w:t>APPLICABILITY</w:t>
            </w:r>
          </w:p>
          <w:p w14:paraId="6D5E8E3E" w14:textId="77777777" w:rsidR="00756BB5" w:rsidRPr="0045264A" w:rsidRDefault="00756BB5" w:rsidP="00756BB5">
            <w:pPr>
              <w:rPr>
                <w:rFonts w:asciiTheme="minorHAnsi" w:hAnsiTheme="minorHAnsi" w:cstheme="minorHAnsi"/>
                <w:sz w:val="22"/>
                <w:szCs w:val="22"/>
              </w:rPr>
            </w:pPr>
          </w:p>
          <w:p w14:paraId="5F83C2AE" w14:textId="5DF95231"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569228788"/>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24/</w:t>
            </w:r>
            <w:proofErr w:type="spellStart"/>
            <w:r w:rsidR="00756BB5">
              <w:rPr>
                <w:rFonts w:asciiTheme="minorHAnsi" w:hAnsiTheme="minorHAnsi" w:cstheme="minorHAnsi"/>
                <w:sz w:val="22"/>
                <w:szCs w:val="22"/>
              </w:rPr>
              <w:t>hr</w:t>
            </w:r>
            <w:proofErr w:type="spellEnd"/>
            <w:r w:rsidR="00756BB5">
              <w:rPr>
                <w:rFonts w:asciiTheme="minorHAnsi" w:hAnsiTheme="minorHAnsi" w:cstheme="minorHAnsi"/>
                <w:sz w:val="22"/>
                <w:szCs w:val="22"/>
              </w:rPr>
              <w:t xml:space="preserve"> R</w:t>
            </w:r>
            <w:r w:rsidR="00756BB5" w:rsidRPr="00A97ED1">
              <w:rPr>
                <w:rFonts w:asciiTheme="minorHAnsi" w:hAnsiTheme="minorHAnsi" w:cstheme="minorHAnsi"/>
                <w:sz w:val="22"/>
                <w:szCs w:val="22"/>
              </w:rPr>
              <w:t>esidential</w:t>
            </w:r>
            <w:r w:rsidR="00943BBD">
              <w:rPr>
                <w:rFonts w:asciiTheme="minorHAnsi" w:eastAsia="Wingdings" w:hAnsiTheme="minorHAnsi" w:cstheme="minorHAnsi"/>
                <w:sz w:val="22"/>
                <w:szCs w:val="22"/>
              </w:rPr>
              <w:t xml:space="preserve"> </w:t>
            </w:r>
            <w:r w:rsidR="00943BBD" w:rsidRPr="00A97ED1">
              <w:rPr>
                <w:rFonts w:ascii="Wingdings" w:eastAsia="Wingdings" w:hAnsi="Wingdings" w:cstheme="minorHAnsi"/>
                <w:sz w:val="18"/>
                <w:szCs w:val="20"/>
              </w:rPr>
              <w:t>«</w:t>
            </w:r>
            <w:r w:rsidR="00756BB5" w:rsidRPr="00A97ED1">
              <w:rPr>
                <w:rFonts w:asciiTheme="minorHAnsi" w:hAnsiTheme="minorHAnsi" w:cstheme="minorHAnsi"/>
                <w:sz w:val="22"/>
                <w:szCs w:val="22"/>
              </w:rPr>
              <w:t xml:space="preserve"> </w:t>
            </w:r>
          </w:p>
          <w:p w14:paraId="5CD06540" w14:textId="70BCE5C4"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40348960"/>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Pr>
                <w:rFonts w:asciiTheme="minorHAnsi" w:hAnsiTheme="minorHAnsi" w:cstheme="minorHAnsi"/>
                <w:sz w:val="22"/>
                <w:szCs w:val="22"/>
              </w:rPr>
              <w:t>ABI/MFP 24/</w:t>
            </w:r>
            <w:proofErr w:type="spellStart"/>
            <w:r w:rsidR="00756BB5">
              <w:rPr>
                <w:rFonts w:asciiTheme="minorHAnsi" w:hAnsiTheme="minorHAnsi" w:cstheme="minorHAnsi"/>
                <w:sz w:val="22"/>
                <w:szCs w:val="22"/>
              </w:rPr>
              <w:t>hr</w:t>
            </w:r>
            <w:proofErr w:type="spellEnd"/>
            <w:r w:rsidR="00756BB5">
              <w:rPr>
                <w:rFonts w:asciiTheme="minorHAnsi" w:hAnsiTheme="minorHAnsi" w:cstheme="minorHAnsi"/>
                <w:sz w:val="22"/>
                <w:szCs w:val="22"/>
              </w:rPr>
              <w:t xml:space="preserve"> Residential</w:t>
            </w:r>
            <w:r w:rsidR="00943BBD">
              <w:rPr>
                <w:rFonts w:asciiTheme="minorHAnsi" w:eastAsia="Wingdings" w:hAnsiTheme="minorHAnsi" w:cstheme="minorHAnsi"/>
                <w:sz w:val="22"/>
                <w:szCs w:val="22"/>
              </w:rPr>
              <w:t xml:space="preserve"> </w:t>
            </w:r>
            <w:r w:rsidR="00943BBD" w:rsidRPr="00A97ED1">
              <w:rPr>
                <w:rFonts w:ascii="Wingdings" w:eastAsia="Wingdings" w:hAnsi="Wingdings" w:cstheme="minorHAnsi"/>
                <w:sz w:val="18"/>
                <w:szCs w:val="20"/>
              </w:rPr>
              <w:t>«</w:t>
            </w:r>
          </w:p>
          <w:p w14:paraId="40FA7A75" w14:textId="77777777" w:rsidR="00756BB5" w:rsidRDefault="00550408" w:rsidP="00756BB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39261081"/>
                <w14:checkbox>
                  <w14:checked w14:val="1"/>
                  <w14:checkedState w14:val="2612" w14:font="MS Gothic"/>
                  <w14:uncheckedState w14:val="2610" w14:font="MS Gothic"/>
                </w14:checkbox>
              </w:sdtPr>
              <w:sdtEndPr/>
              <w:sdtContent>
                <w:r w:rsidR="00756BB5">
                  <w:rPr>
                    <w:rFonts w:ascii="MS Gothic" w:eastAsia="MS Gothic" w:hAnsi="MS Gothic" w:cstheme="minorHAnsi" w:hint="eastAsia"/>
                    <w:sz w:val="22"/>
                    <w:szCs w:val="22"/>
                  </w:rPr>
                  <w:t>☒</w:t>
                </w:r>
              </w:sdtContent>
            </w:sdt>
            <w:r w:rsidR="00756BB5" w:rsidRPr="00A97ED1">
              <w:rPr>
                <w:rFonts w:asciiTheme="minorHAnsi" w:hAnsiTheme="minorHAnsi" w:cstheme="minorHAnsi"/>
                <w:sz w:val="22"/>
                <w:szCs w:val="22"/>
              </w:rPr>
              <w:t>Respite</w:t>
            </w:r>
          </w:p>
          <w:p w14:paraId="6438A249" w14:textId="77777777" w:rsidR="00756BB5" w:rsidRPr="00A97ED1" w:rsidRDefault="00756BB5" w:rsidP="00756BB5">
            <w:pPr>
              <w:ind w:left="180" w:hanging="180"/>
              <w:rPr>
                <w:rFonts w:asciiTheme="minorHAnsi" w:hAnsiTheme="minorHAnsi" w:cstheme="minorHAnsi"/>
                <w:sz w:val="22"/>
                <w:szCs w:val="22"/>
              </w:rPr>
            </w:pPr>
          </w:p>
          <w:p w14:paraId="64B7FC22" w14:textId="2540C384" w:rsidR="00756BB5" w:rsidRPr="00756BB5" w:rsidRDefault="00756BB5" w:rsidP="00756BB5">
            <w:pPr>
              <w:rPr>
                <w:rFonts w:asciiTheme="minorHAnsi" w:hAnsiTheme="minorHAnsi" w:cstheme="minorHAnsi"/>
                <w:sz w:val="22"/>
                <w:szCs w:val="22"/>
              </w:rPr>
            </w:pPr>
          </w:p>
        </w:tc>
        <w:tc>
          <w:tcPr>
            <w:tcW w:w="2068" w:type="dxa"/>
            <w:shd w:val="clear" w:color="auto" w:fill="D9E2F3" w:themeFill="accent1" w:themeFillTint="33"/>
          </w:tcPr>
          <w:p w14:paraId="32BA07B5" w14:textId="38254B24" w:rsidR="008561F2" w:rsidRPr="0045264A" w:rsidRDefault="0045264A" w:rsidP="0045264A">
            <w:pPr>
              <w:rPr>
                <w:rFonts w:asciiTheme="minorHAnsi" w:hAnsiTheme="minorHAnsi" w:cstheme="minorHAnsi"/>
                <w:b/>
                <w:sz w:val="22"/>
                <w:szCs w:val="22"/>
              </w:rPr>
            </w:pPr>
            <w:r w:rsidRPr="0045264A">
              <w:rPr>
                <w:rFonts w:asciiTheme="minorHAnsi" w:hAnsiTheme="minorHAnsi" w:cstheme="minorHAnsi"/>
                <w:b/>
                <w:sz w:val="22"/>
                <w:szCs w:val="22"/>
                <w:u w:val="single"/>
              </w:rPr>
              <w:t>Regulations 7.07 (7) (g):</w:t>
            </w:r>
          </w:p>
        </w:tc>
        <w:tc>
          <w:tcPr>
            <w:tcW w:w="10638" w:type="dxa"/>
            <w:gridSpan w:val="3"/>
            <w:shd w:val="clear" w:color="auto" w:fill="auto"/>
          </w:tcPr>
          <w:p w14:paraId="25C670E4" w14:textId="20F37D94" w:rsidR="0045264A" w:rsidRPr="00E13C0E" w:rsidRDefault="0045264A" w:rsidP="00B371C7">
            <w:pPr>
              <w:rPr>
                <w:rFonts w:asciiTheme="minorHAnsi" w:hAnsiTheme="minorHAnsi" w:cstheme="minorHAnsi"/>
                <w:sz w:val="22"/>
                <w:szCs w:val="22"/>
              </w:rPr>
            </w:pPr>
            <w:r w:rsidRPr="00E13C0E">
              <w:rPr>
                <w:rFonts w:asciiTheme="minorHAnsi" w:hAnsiTheme="minorHAnsi" w:cstheme="minorHAnsi"/>
                <w:sz w:val="22"/>
                <w:szCs w:val="22"/>
              </w:rPr>
              <w:t>Locks on bedroom doors which provide access to an egress are prohibited.</w:t>
            </w:r>
          </w:p>
          <w:p w14:paraId="67D09F9D" w14:textId="49882945" w:rsidR="008561F2" w:rsidRPr="0045264A" w:rsidRDefault="0045264A" w:rsidP="0045264A">
            <w:pPr>
              <w:tabs>
                <w:tab w:val="left" w:pos="1920"/>
              </w:tabs>
              <w:rPr>
                <w:rFonts w:asciiTheme="minorHAnsi" w:hAnsiTheme="minorHAnsi" w:cstheme="minorHAnsi"/>
                <w:sz w:val="22"/>
                <w:szCs w:val="22"/>
              </w:rPr>
            </w:pPr>
            <w:r w:rsidRPr="00E13C0E">
              <w:rPr>
                <w:rFonts w:asciiTheme="minorHAnsi" w:hAnsiTheme="minorHAnsi" w:cstheme="minorHAnsi"/>
                <w:sz w:val="22"/>
                <w:szCs w:val="22"/>
              </w:rPr>
              <w:tab/>
            </w:r>
          </w:p>
        </w:tc>
      </w:tr>
      <w:tr w:rsidR="008561F2" w:rsidRPr="0045264A" w14:paraId="75C59954" w14:textId="77777777" w:rsidTr="00B371C7">
        <w:tc>
          <w:tcPr>
            <w:tcW w:w="1908" w:type="dxa"/>
            <w:vMerge/>
          </w:tcPr>
          <w:p w14:paraId="29A816FA" w14:textId="77777777" w:rsidR="008561F2" w:rsidRPr="0045264A" w:rsidRDefault="008561F2" w:rsidP="00B371C7">
            <w:pPr>
              <w:jc w:val="center"/>
              <w:rPr>
                <w:rFonts w:asciiTheme="minorHAnsi" w:hAnsiTheme="minorHAnsi" w:cstheme="minorHAnsi"/>
                <w:sz w:val="22"/>
                <w:szCs w:val="22"/>
              </w:rPr>
            </w:pPr>
          </w:p>
        </w:tc>
        <w:tc>
          <w:tcPr>
            <w:tcW w:w="12706" w:type="dxa"/>
            <w:gridSpan w:val="4"/>
          </w:tcPr>
          <w:p w14:paraId="30862D3E" w14:textId="77777777" w:rsidR="008561F2" w:rsidRPr="0045264A" w:rsidRDefault="008561F2" w:rsidP="00B371C7">
            <w:pPr>
              <w:shd w:val="clear" w:color="auto" w:fill="D9E2F3" w:themeFill="accent1" w:themeFillTint="33"/>
              <w:rPr>
                <w:rFonts w:asciiTheme="minorHAnsi" w:hAnsiTheme="minorHAnsi" w:cstheme="minorHAnsi"/>
                <w:b/>
                <w:sz w:val="22"/>
                <w:szCs w:val="22"/>
              </w:rPr>
            </w:pPr>
            <w:r w:rsidRPr="0045264A">
              <w:rPr>
                <w:rFonts w:asciiTheme="minorHAnsi" w:hAnsiTheme="minorHAnsi" w:cstheme="minorHAnsi"/>
                <w:b/>
                <w:sz w:val="22"/>
                <w:szCs w:val="22"/>
              </w:rPr>
              <w:t>GUIDELINES:</w:t>
            </w:r>
          </w:p>
          <w:p w14:paraId="268274BF" w14:textId="7DEEF5BD" w:rsidR="008561F2" w:rsidRPr="0045264A" w:rsidRDefault="0045264A" w:rsidP="00B371C7">
            <w:pPr>
              <w:rPr>
                <w:rFonts w:asciiTheme="minorHAnsi" w:hAnsiTheme="minorHAnsi" w:cstheme="minorHAnsi"/>
                <w:sz w:val="22"/>
                <w:szCs w:val="22"/>
              </w:rPr>
            </w:pPr>
            <w:r w:rsidRPr="0045264A" w:rsidDel="009B77D1">
              <w:rPr>
                <w:rFonts w:asciiTheme="minorHAnsi" w:hAnsiTheme="minorHAnsi" w:cstheme="minorHAnsi"/>
                <w:sz w:val="22"/>
                <w:szCs w:val="22"/>
              </w:rPr>
              <w:t>P</w:t>
            </w:r>
            <w:r w:rsidRPr="0045264A">
              <w:rPr>
                <w:rFonts w:asciiTheme="minorHAnsi" w:hAnsiTheme="minorHAnsi" w:cstheme="minorHAnsi"/>
                <w:sz w:val="22"/>
                <w:szCs w:val="22"/>
              </w:rPr>
              <w:t xml:space="preserve">rivacy may be impacted for any individual whose bedroom provides access to an egress.  </w:t>
            </w:r>
            <w:proofErr w:type="gramStart"/>
            <w:r w:rsidRPr="0045264A">
              <w:rPr>
                <w:rFonts w:asciiTheme="minorHAnsi" w:hAnsiTheme="minorHAnsi" w:cstheme="minorHAnsi"/>
                <w:sz w:val="22"/>
                <w:szCs w:val="22"/>
              </w:rPr>
              <w:t>Therefore</w:t>
            </w:r>
            <w:proofErr w:type="gramEnd"/>
            <w:r w:rsidRPr="0045264A">
              <w:rPr>
                <w:rFonts w:asciiTheme="minorHAnsi" w:hAnsiTheme="minorHAnsi" w:cstheme="minorHAnsi"/>
                <w:sz w:val="22"/>
                <w:szCs w:val="22"/>
              </w:rPr>
              <w:t xml:space="preserve"> the individual must understand that his/her bedroom will be used during fire drills and fire emergencies, and not to use a lock on his/her bedroom door. </w:t>
            </w:r>
            <w:r w:rsidR="008561F2" w:rsidRPr="0045264A">
              <w:rPr>
                <w:rFonts w:asciiTheme="minorHAnsi" w:hAnsiTheme="minorHAnsi" w:cstheme="minorHAnsi"/>
                <w:sz w:val="22"/>
                <w:szCs w:val="22"/>
              </w:rPr>
              <w:t xml:space="preserve"> </w:t>
            </w:r>
          </w:p>
        </w:tc>
      </w:tr>
      <w:tr w:rsidR="008561F2" w:rsidRPr="0045264A" w14:paraId="37486A97" w14:textId="77777777" w:rsidTr="00B371C7">
        <w:tc>
          <w:tcPr>
            <w:tcW w:w="1908" w:type="dxa"/>
            <w:vMerge/>
          </w:tcPr>
          <w:p w14:paraId="38981278" w14:textId="77777777" w:rsidR="008561F2" w:rsidRPr="0045264A" w:rsidRDefault="008561F2" w:rsidP="00B371C7">
            <w:pPr>
              <w:jc w:val="center"/>
              <w:rPr>
                <w:rFonts w:asciiTheme="minorHAnsi" w:hAnsiTheme="minorHAnsi" w:cstheme="minorHAnsi"/>
                <w:b/>
                <w:sz w:val="22"/>
                <w:szCs w:val="22"/>
              </w:rPr>
            </w:pPr>
          </w:p>
        </w:tc>
        <w:tc>
          <w:tcPr>
            <w:tcW w:w="2068" w:type="dxa"/>
            <w:shd w:val="clear" w:color="auto" w:fill="D9E2F3" w:themeFill="accent1" w:themeFillTint="33"/>
          </w:tcPr>
          <w:p w14:paraId="3D094F40" w14:textId="77777777" w:rsidR="008561F2" w:rsidRPr="0045264A" w:rsidRDefault="008561F2" w:rsidP="00B371C7">
            <w:pPr>
              <w:jc w:val="center"/>
              <w:rPr>
                <w:rFonts w:asciiTheme="minorHAnsi" w:hAnsiTheme="minorHAnsi" w:cstheme="minorHAnsi"/>
                <w:sz w:val="22"/>
                <w:szCs w:val="22"/>
              </w:rPr>
            </w:pPr>
            <w:r w:rsidRPr="0045264A">
              <w:rPr>
                <w:rFonts w:asciiTheme="minorHAnsi" w:hAnsiTheme="minorHAnsi" w:cstheme="minorHAnsi"/>
                <w:b/>
                <w:sz w:val="22"/>
                <w:szCs w:val="22"/>
              </w:rPr>
              <w:t>INFORMATION SOURCE</w:t>
            </w:r>
          </w:p>
        </w:tc>
        <w:tc>
          <w:tcPr>
            <w:tcW w:w="3060" w:type="dxa"/>
            <w:shd w:val="clear" w:color="auto" w:fill="D9E2F3" w:themeFill="accent1" w:themeFillTint="33"/>
          </w:tcPr>
          <w:p w14:paraId="293212EF" w14:textId="77777777" w:rsidR="008561F2" w:rsidRPr="0045264A" w:rsidRDefault="008561F2" w:rsidP="00B371C7">
            <w:pPr>
              <w:jc w:val="center"/>
              <w:rPr>
                <w:rFonts w:asciiTheme="minorHAnsi" w:hAnsiTheme="minorHAnsi" w:cstheme="minorHAnsi"/>
                <w:sz w:val="22"/>
                <w:szCs w:val="22"/>
              </w:rPr>
            </w:pPr>
            <w:r w:rsidRPr="0045264A">
              <w:rPr>
                <w:rFonts w:asciiTheme="minorHAnsi" w:hAnsiTheme="minorHAnsi" w:cstheme="minorHAnsi"/>
                <w:b/>
                <w:sz w:val="22"/>
                <w:szCs w:val="22"/>
              </w:rPr>
              <w:t>HOW MEASURED</w:t>
            </w:r>
          </w:p>
        </w:tc>
        <w:tc>
          <w:tcPr>
            <w:tcW w:w="3756" w:type="dxa"/>
            <w:shd w:val="clear" w:color="auto" w:fill="D9E2F3" w:themeFill="accent1" w:themeFillTint="33"/>
          </w:tcPr>
          <w:p w14:paraId="010D15A6" w14:textId="77777777" w:rsidR="008561F2" w:rsidRPr="0045264A" w:rsidRDefault="008561F2" w:rsidP="00B371C7">
            <w:pPr>
              <w:jc w:val="center"/>
              <w:rPr>
                <w:rFonts w:asciiTheme="minorHAnsi" w:hAnsiTheme="minorHAnsi" w:cstheme="minorHAnsi"/>
                <w:sz w:val="22"/>
                <w:szCs w:val="22"/>
              </w:rPr>
            </w:pPr>
            <w:r w:rsidRPr="0045264A">
              <w:rPr>
                <w:rFonts w:asciiTheme="minorHAnsi" w:hAnsiTheme="minorHAnsi" w:cstheme="minorHAnsi"/>
                <w:b/>
                <w:sz w:val="22"/>
                <w:szCs w:val="22"/>
              </w:rPr>
              <w:t>CRITERIA FOR STANDARD MET</w:t>
            </w:r>
          </w:p>
        </w:tc>
        <w:tc>
          <w:tcPr>
            <w:tcW w:w="3822" w:type="dxa"/>
            <w:shd w:val="clear" w:color="auto" w:fill="D9E2F3" w:themeFill="accent1" w:themeFillTint="33"/>
          </w:tcPr>
          <w:p w14:paraId="6E0424F8" w14:textId="77777777" w:rsidR="008561F2" w:rsidRPr="0045264A" w:rsidRDefault="008561F2" w:rsidP="00B371C7">
            <w:pPr>
              <w:jc w:val="center"/>
              <w:rPr>
                <w:rFonts w:asciiTheme="minorHAnsi" w:hAnsiTheme="minorHAnsi" w:cstheme="minorHAnsi"/>
                <w:b/>
                <w:sz w:val="22"/>
                <w:szCs w:val="22"/>
              </w:rPr>
            </w:pPr>
            <w:r w:rsidRPr="0045264A">
              <w:rPr>
                <w:rFonts w:asciiTheme="minorHAnsi" w:hAnsiTheme="minorHAnsi" w:cstheme="minorHAnsi"/>
                <w:b/>
                <w:sz w:val="22"/>
                <w:szCs w:val="22"/>
              </w:rPr>
              <w:t>CRITERIA FOR STANDARD</w:t>
            </w:r>
          </w:p>
          <w:p w14:paraId="300B299E" w14:textId="77777777" w:rsidR="008561F2" w:rsidRPr="0045264A" w:rsidRDefault="008561F2" w:rsidP="00B371C7">
            <w:pPr>
              <w:jc w:val="center"/>
              <w:rPr>
                <w:rFonts w:asciiTheme="minorHAnsi" w:hAnsiTheme="minorHAnsi" w:cstheme="minorHAnsi"/>
                <w:sz w:val="22"/>
                <w:szCs w:val="22"/>
              </w:rPr>
            </w:pPr>
            <w:r w:rsidRPr="0045264A">
              <w:rPr>
                <w:rFonts w:asciiTheme="minorHAnsi" w:hAnsiTheme="minorHAnsi" w:cstheme="minorHAnsi"/>
                <w:b/>
                <w:sz w:val="22"/>
                <w:szCs w:val="22"/>
              </w:rPr>
              <w:t>NOT MET</w:t>
            </w:r>
          </w:p>
        </w:tc>
      </w:tr>
      <w:tr w:rsidR="0045264A" w:rsidRPr="0045264A" w14:paraId="0289D225" w14:textId="77777777" w:rsidTr="00756BB5">
        <w:trPr>
          <w:trHeight w:val="1385"/>
        </w:trPr>
        <w:tc>
          <w:tcPr>
            <w:tcW w:w="1908" w:type="dxa"/>
            <w:vMerge/>
          </w:tcPr>
          <w:p w14:paraId="702DF4AD" w14:textId="77777777" w:rsidR="0045264A" w:rsidRPr="0045264A" w:rsidRDefault="0045264A" w:rsidP="00B371C7">
            <w:pPr>
              <w:jc w:val="center"/>
              <w:rPr>
                <w:rFonts w:asciiTheme="minorHAnsi" w:hAnsiTheme="minorHAnsi" w:cstheme="minorHAnsi"/>
                <w:b/>
                <w:sz w:val="22"/>
                <w:szCs w:val="22"/>
              </w:rPr>
            </w:pPr>
          </w:p>
        </w:tc>
        <w:tc>
          <w:tcPr>
            <w:tcW w:w="2068" w:type="dxa"/>
          </w:tcPr>
          <w:p w14:paraId="4D513A24" w14:textId="40304288" w:rsidR="0045264A" w:rsidRPr="00756BB5" w:rsidRDefault="00756BB5" w:rsidP="00756BB5">
            <w:pPr>
              <w:ind w:left="-18"/>
              <w:rPr>
                <w:rFonts w:asciiTheme="minorHAnsi" w:hAnsiTheme="minorHAnsi" w:cstheme="minorHAnsi"/>
                <w:sz w:val="22"/>
                <w:szCs w:val="22"/>
              </w:rPr>
            </w:pPr>
            <w:r>
              <w:rPr>
                <w:rFonts w:asciiTheme="minorHAnsi" w:hAnsiTheme="minorHAnsi" w:cstheme="minorHAnsi"/>
                <w:sz w:val="22"/>
                <w:szCs w:val="22"/>
              </w:rPr>
              <w:t>Si</w:t>
            </w:r>
            <w:r w:rsidR="0045264A" w:rsidRPr="0045264A">
              <w:rPr>
                <w:rFonts w:asciiTheme="minorHAnsi" w:hAnsiTheme="minorHAnsi" w:cstheme="minorHAnsi"/>
                <w:sz w:val="22"/>
                <w:szCs w:val="22"/>
              </w:rPr>
              <w:t>te Review</w:t>
            </w:r>
          </w:p>
        </w:tc>
        <w:tc>
          <w:tcPr>
            <w:tcW w:w="3060" w:type="dxa"/>
          </w:tcPr>
          <w:p w14:paraId="61BA9708" w14:textId="4E410424" w:rsidR="0045264A" w:rsidRPr="00756BB5" w:rsidRDefault="0045264A" w:rsidP="00756BB5">
            <w:pPr>
              <w:ind w:left="-18"/>
              <w:rPr>
                <w:rFonts w:asciiTheme="minorHAnsi" w:hAnsiTheme="minorHAnsi" w:cstheme="minorHAnsi"/>
                <w:sz w:val="22"/>
                <w:szCs w:val="22"/>
              </w:rPr>
            </w:pPr>
            <w:r w:rsidRPr="0045264A">
              <w:rPr>
                <w:rFonts w:asciiTheme="minorHAnsi" w:hAnsiTheme="minorHAnsi" w:cstheme="minorHAnsi"/>
                <w:sz w:val="22"/>
                <w:szCs w:val="22"/>
              </w:rPr>
              <w:t xml:space="preserve">The location is reviewed to determine whether there are any locks on bedroom doors that provide access to an egress. </w:t>
            </w:r>
          </w:p>
        </w:tc>
        <w:tc>
          <w:tcPr>
            <w:tcW w:w="3756" w:type="dxa"/>
          </w:tcPr>
          <w:p w14:paraId="310BF702" w14:textId="52FC0DD3" w:rsidR="0045264A" w:rsidRPr="0045264A" w:rsidRDefault="0045264A" w:rsidP="0045264A">
            <w:pPr>
              <w:ind w:left="-18"/>
              <w:rPr>
                <w:rFonts w:asciiTheme="minorHAnsi" w:hAnsiTheme="minorHAnsi" w:cstheme="minorHAnsi"/>
                <w:sz w:val="22"/>
                <w:szCs w:val="22"/>
              </w:rPr>
            </w:pPr>
            <w:r w:rsidRPr="0045264A">
              <w:rPr>
                <w:rFonts w:asciiTheme="minorHAnsi" w:hAnsiTheme="minorHAnsi" w:cstheme="minorHAnsi"/>
                <w:sz w:val="22"/>
                <w:szCs w:val="22"/>
              </w:rPr>
              <w:t>There are no locks on bedroom door(s) that provide access to an egress.</w:t>
            </w:r>
          </w:p>
        </w:tc>
        <w:tc>
          <w:tcPr>
            <w:tcW w:w="3822" w:type="dxa"/>
          </w:tcPr>
          <w:p w14:paraId="330FDC79" w14:textId="2AAB2B6C" w:rsidR="0045264A" w:rsidRPr="0045264A" w:rsidRDefault="0045264A" w:rsidP="0045264A">
            <w:pPr>
              <w:ind w:left="-18"/>
              <w:rPr>
                <w:rFonts w:asciiTheme="minorHAnsi" w:hAnsiTheme="minorHAnsi" w:cstheme="minorHAnsi"/>
                <w:color w:val="000080"/>
                <w:sz w:val="22"/>
                <w:szCs w:val="22"/>
              </w:rPr>
            </w:pPr>
            <w:r w:rsidRPr="0045264A">
              <w:rPr>
                <w:rFonts w:asciiTheme="minorHAnsi" w:hAnsiTheme="minorHAnsi" w:cstheme="minorHAnsi"/>
                <w:sz w:val="22"/>
                <w:szCs w:val="22"/>
              </w:rPr>
              <w:t>There is a lock on bedroom door(s) that provides access to an egress.</w:t>
            </w:r>
          </w:p>
        </w:tc>
      </w:tr>
    </w:tbl>
    <w:p w14:paraId="2A7AA049" w14:textId="77777777" w:rsidR="00E66C63" w:rsidRDefault="00E66C63"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45264A" w14:paraId="4FBA4F4D" w14:textId="77777777" w:rsidTr="00B371C7">
        <w:tc>
          <w:tcPr>
            <w:tcW w:w="1908" w:type="dxa"/>
            <w:vMerge w:val="restart"/>
          </w:tcPr>
          <w:p w14:paraId="3E5AF304" w14:textId="77777777" w:rsidR="00E63F34" w:rsidRDefault="00E63F34" w:rsidP="00B371C7">
            <w:pPr>
              <w:pBdr>
                <w:top w:val="single" w:sz="4" w:space="1" w:color="auto"/>
                <w:bottom w:val="single" w:sz="4" w:space="1" w:color="auto"/>
              </w:pBdr>
              <w:shd w:val="clear" w:color="auto" w:fill="D9E2F3" w:themeFill="accent1" w:themeFillTint="33"/>
              <w:jc w:val="center"/>
            </w:pPr>
          </w:p>
          <w:p w14:paraId="7AC85400" w14:textId="363F8841" w:rsidR="0045264A" w:rsidRPr="005E7BE9" w:rsidRDefault="004170C8"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br w:type="page"/>
            </w:r>
            <w:r w:rsidR="0045264A" w:rsidRPr="005E7BE9">
              <w:rPr>
                <w:rFonts w:asciiTheme="minorHAnsi" w:hAnsiTheme="minorHAnsi" w:cstheme="minorHAnsi"/>
                <w:b/>
                <w:sz w:val="22"/>
                <w:szCs w:val="22"/>
                <w:shd w:val="clear" w:color="auto" w:fill="D9E2F3" w:themeFill="accent1" w:themeFillTint="33"/>
              </w:rPr>
              <w:t>INDICATOR</w:t>
            </w:r>
          </w:p>
          <w:p w14:paraId="575202AB" w14:textId="77777777" w:rsidR="0045264A" w:rsidRPr="005E7BE9" w:rsidRDefault="0045264A" w:rsidP="00B371C7">
            <w:pPr>
              <w:rPr>
                <w:rFonts w:asciiTheme="minorHAnsi" w:hAnsiTheme="minorHAnsi" w:cstheme="minorHAnsi"/>
                <w:sz w:val="22"/>
                <w:szCs w:val="22"/>
              </w:rPr>
            </w:pPr>
          </w:p>
          <w:p w14:paraId="003D49D8" w14:textId="482E353A" w:rsidR="0045264A" w:rsidRDefault="0045264A" w:rsidP="0045264A">
            <w:pPr>
              <w:rPr>
                <w:rFonts w:asciiTheme="minorHAnsi" w:hAnsiTheme="minorHAnsi" w:cstheme="minorHAnsi"/>
                <w:sz w:val="22"/>
                <w:szCs w:val="22"/>
              </w:rPr>
            </w:pPr>
            <w:r w:rsidRPr="005E7BE9">
              <w:rPr>
                <w:rFonts w:asciiTheme="minorHAnsi" w:hAnsiTheme="minorHAnsi" w:cstheme="minorHAnsi"/>
                <w:b/>
                <w:sz w:val="22"/>
                <w:szCs w:val="22"/>
              </w:rPr>
              <w:t>L24</w:t>
            </w:r>
            <w:r w:rsidR="005E7BE9" w:rsidRPr="005E7BE9">
              <w:rPr>
                <w:rFonts w:asciiTheme="minorHAnsi" w:hAnsiTheme="minorHAnsi" w:cstheme="minorHAnsi"/>
                <w:b/>
                <w:sz w:val="22"/>
                <w:szCs w:val="22"/>
              </w:rPr>
              <w:t>.</w:t>
            </w:r>
            <w:r w:rsidRPr="005E7BE9">
              <w:rPr>
                <w:rFonts w:asciiTheme="minorHAnsi" w:hAnsiTheme="minorHAnsi" w:cstheme="minorHAnsi"/>
                <w:sz w:val="22"/>
                <w:szCs w:val="22"/>
              </w:rPr>
              <w:t xml:space="preserve">Locks on doors not </w:t>
            </w:r>
            <w:r w:rsidRPr="005E7BE9">
              <w:rPr>
                <w:rFonts w:asciiTheme="minorHAnsi" w:hAnsiTheme="minorHAnsi" w:cstheme="minorHAnsi"/>
                <w:sz w:val="22"/>
                <w:szCs w:val="22"/>
              </w:rPr>
              <w:lastRenderedPageBreak/>
              <w:t>providing egress can be opened by the individuals from the inside and staff carry a key to open in an emergency.</w:t>
            </w:r>
          </w:p>
          <w:p w14:paraId="2FBCBC07" w14:textId="77777777" w:rsidR="005E7BE9" w:rsidRPr="005E7BE9" w:rsidRDefault="005E7BE9" w:rsidP="0045264A">
            <w:pPr>
              <w:rPr>
                <w:rFonts w:asciiTheme="minorHAnsi" w:hAnsiTheme="minorHAnsi" w:cstheme="minorHAnsi"/>
                <w:sz w:val="22"/>
                <w:szCs w:val="22"/>
              </w:rPr>
            </w:pPr>
          </w:p>
          <w:p w14:paraId="4A469047" w14:textId="77777777" w:rsidR="0045264A" w:rsidRPr="005E7BE9" w:rsidRDefault="0045264A"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E7BE9">
              <w:rPr>
                <w:rFonts w:asciiTheme="minorHAnsi" w:hAnsiTheme="minorHAnsi" w:cstheme="minorHAnsi"/>
                <w:b/>
                <w:sz w:val="22"/>
                <w:szCs w:val="22"/>
              </w:rPr>
              <w:t>APPLICABILITY</w:t>
            </w:r>
          </w:p>
          <w:p w14:paraId="3514DC7D" w14:textId="77777777" w:rsidR="00E66C63" w:rsidRPr="0045264A" w:rsidRDefault="00E66C63" w:rsidP="00E66C63">
            <w:pPr>
              <w:rPr>
                <w:rFonts w:asciiTheme="minorHAnsi" w:hAnsiTheme="minorHAnsi" w:cstheme="minorHAnsi"/>
                <w:sz w:val="22"/>
                <w:szCs w:val="22"/>
              </w:rPr>
            </w:pPr>
          </w:p>
          <w:p w14:paraId="7C5B6A18" w14:textId="77777777"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439798653"/>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24/</w:t>
            </w:r>
            <w:proofErr w:type="spellStart"/>
            <w:r w:rsidR="00E66C63">
              <w:rPr>
                <w:rFonts w:asciiTheme="minorHAnsi" w:hAnsiTheme="minorHAnsi" w:cstheme="minorHAnsi"/>
                <w:sz w:val="22"/>
                <w:szCs w:val="22"/>
              </w:rPr>
              <w:t>hr</w:t>
            </w:r>
            <w:proofErr w:type="spellEnd"/>
            <w:r w:rsidR="00E66C63">
              <w:rPr>
                <w:rFonts w:asciiTheme="minorHAnsi" w:hAnsiTheme="minorHAnsi" w:cstheme="minorHAnsi"/>
                <w:sz w:val="22"/>
                <w:szCs w:val="22"/>
              </w:rPr>
              <w:t xml:space="preserve"> R</w:t>
            </w:r>
            <w:r w:rsidR="00E66C63" w:rsidRPr="00A97ED1">
              <w:rPr>
                <w:rFonts w:asciiTheme="minorHAnsi" w:hAnsiTheme="minorHAnsi" w:cstheme="minorHAnsi"/>
                <w:sz w:val="22"/>
                <w:szCs w:val="22"/>
              </w:rPr>
              <w:t>esidential</w:t>
            </w:r>
            <w:r w:rsidR="0064503D" w:rsidRPr="00A97ED1">
              <w:rPr>
                <w:rFonts w:ascii="Wingdings" w:eastAsia="Wingdings" w:hAnsi="Wingdings" w:cstheme="minorHAnsi"/>
                <w:sz w:val="18"/>
                <w:szCs w:val="20"/>
              </w:rPr>
              <w:t>«</w:t>
            </w:r>
            <w:r w:rsidR="00E66C63" w:rsidRPr="00A97ED1">
              <w:rPr>
                <w:rFonts w:asciiTheme="minorHAnsi" w:hAnsiTheme="minorHAnsi" w:cstheme="minorHAnsi"/>
                <w:sz w:val="22"/>
                <w:szCs w:val="22"/>
              </w:rPr>
              <w:t xml:space="preserve"> </w:t>
            </w:r>
          </w:p>
          <w:p w14:paraId="5A021962" w14:textId="3D952C76"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982739002"/>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ABI/MFP 24/</w:t>
            </w:r>
            <w:proofErr w:type="spellStart"/>
            <w:r w:rsidR="00E66C63">
              <w:rPr>
                <w:rFonts w:asciiTheme="minorHAnsi" w:hAnsiTheme="minorHAnsi" w:cstheme="minorHAnsi"/>
                <w:sz w:val="22"/>
                <w:szCs w:val="22"/>
              </w:rPr>
              <w:t>hr</w:t>
            </w:r>
            <w:proofErr w:type="spellEnd"/>
            <w:r w:rsidR="00E66C63">
              <w:rPr>
                <w:rFonts w:asciiTheme="minorHAnsi" w:hAnsiTheme="minorHAnsi" w:cstheme="minorHAnsi"/>
                <w:sz w:val="22"/>
                <w:szCs w:val="22"/>
              </w:rPr>
              <w:t xml:space="preserve"> Residential</w:t>
            </w:r>
            <w:r w:rsidR="0064503D" w:rsidRPr="00A97ED1">
              <w:rPr>
                <w:rFonts w:ascii="Wingdings" w:eastAsia="Wingdings" w:hAnsi="Wingdings" w:cstheme="minorHAnsi"/>
                <w:sz w:val="18"/>
                <w:szCs w:val="20"/>
              </w:rPr>
              <w:t>«</w:t>
            </w:r>
          </w:p>
          <w:p w14:paraId="1D94B42C" w14:textId="77777777"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676883360"/>
                <w14:checkbox>
                  <w14:checked w14:val="0"/>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IHS</w:t>
            </w:r>
          </w:p>
          <w:p w14:paraId="6CD0C137" w14:textId="6518E86D"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924488656"/>
                <w14:checkbox>
                  <w14:checked w14:val="1"/>
                  <w14:checkedState w14:val="2612" w14:font="MS Gothic"/>
                  <w14:uncheckedState w14:val="2610" w14:font="MS Gothic"/>
                </w14:checkbox>
              </w:sdtPr>
              <w:sdtEndPr/>
              <w:sdtContent>
                <w:r w:rsidR="00940B51">
                  <w:rPr>
                    <w:rFonts w:ascii="MS Gothic" w:eastAsia="MS Gothic" w:hAnsi="MS Gothic" w:cstheme="minorHAnsi" w:hint="eastAsia"/>
                    <w:sz w:val="22"/>
                    <w:szCs w:val="22"/>
                  </w:rPr>
                  <w:t>☒</w:t>
                </w:r>
              </w:sdtContent>
            </w:sdt>
            <w:r w:rsidR="00E66C63">
              <w:rPr>
                <w:rFonts w:asciiTheme="minorHAnsi" w:hAnsiTheme="minorHAnsi" w:cstheme="minorHAnsi"/>
                <w:sz w:val="22"/>
                <w:szCs w:val="22"/>
              </w:rPr>
              <w:t>Placement</w:t>
            </w:r>
          </w:p>
          <w:p w14:paraId="1F9154E4" w14:textId="26DDE5F9"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966234188"/>
                <w14:checkbox>
                  <w14:checked w14:val="1"/>
                  <w14:checkedState w14:val="2612" w14:font="MS Gothic"/>
                  <w14:uncheckedState w14:val="2610" w14:font="MS Gothic"/>
                </w14:checkbox>
              </w:sdtPr>
              <w:sdtEndPr/>
              <w:sdtContent>
                <w:r w:rsidR="00940B51">
                  <w:rPr>
                    <w:rFonts w:ascii="MS Gothic" w:eastAsia="MS Gothic" w:hAnsi="MS Gothic" w:cstheme="minorHAnsi" w:hint="eastAsia"/>
                    <w:sz w:val="22"/>
                    <w:szCs w:val="22"/>
                  </w:rPr>
                  <w:t>☒</w:t>
                </w:r>
              </w:sdtContent>
            </w:sdt>
            <w:r w:rsidR="00E66C63">
              <w:rPr>
                <w:rFonts w:asciiTheme="minorHAnsi" w:hAnsiTheme="minorHAnsi" w:cstheme="minorHAnsi"/>
                <w:sz w:val="22"/>
                <w:szCs w:val="22"/>
              </w:rPr>
              <w:t>ABI/MFP Placement</w:t>
            </w:r>
          </w:p>
          <w:p w14:paraId="257276B0" w14:textId="77777777"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912194595"/>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sidRPr="00A97ED1">
              <w:rPr>
                <w:rFonts w:asciiTheme="minorHAnsi" w:hAnsiTheme="minorHAnsi" w:cstheme="minorHAnsi"/>
                <w:sz w:val="22"/>
                <w:szCs w:val="22"/>
              </w:rPr>
              <w:t>Respite</w:t>
            </w:r>
          </w:p>
          <w:p w14:paraId="333FF8D5" w14:textId="77777777" w:rsidR="00E66C63" w:rsidRPr="00A97ED1" w:rsidRDefault="00E66C63" w:rsidP="00E66C63">
            <w:pPr>
              <w:ind w:left="180" w:hanging="180"/>
              <w:rPr>
                <w:rFonts w:asciiTheme="minorHAnsi" w:hAnsiTheme="minorHAnsi" w:cstheme="minorHAnsi"/>
                <w:sz w:val="22"/>
                <w:szCs w:val="22"/>
              </w:rPr>
            </w:pPr>
          </w:p>
          <w:p w14:paraId="46C4F900" w14:textId="154B0855" w:rsidR="0045264A" w:rsidRPr="005E7BE9" w:rsidRDefault="0045264A" w:rsidP="00E66C63">
            <w:pPr>
              <w:rPr>
                <w:rFonts w:asciiTheme="minorHAnsi" w:hAnsiTheme="minorHAnsi" w:cstheme="minorHAnsi"/>
                <w:sz w:val="22"/>
                <w:szCs w:val="22"/>
              </w:rPr>
            </w:pPr>
          </w:p>
        </w:tc>
        <w:tc>
          <w:tcPr>
            <w:tcW w:w="2068" w:type="dxa"/>
            <w:shd w:val="clear" w:color="auto" w:fill="D9E2F3" w:themeFill="accent1" w:themeFillTint="33"/>
          </w:tcPr>
          <w:p w14:paraId="0D914374" w14:textId="1AA751FD" w:rsidR="0045264A" w:rsidRPr="005E7BE9" w:rsidRDefault="0045264A" w:rsidP="00B371C7">
            <w:pPr>
              <w:rPr>
                <w:rFonts w:asciiTheme="minorHAnsi" w:hAnsiTheme="minorHAnsi" w:cstheme="minorHAnsi"/>
                <w:b/>
                <w:sz w:val="22"/>
                <w:szCs w:val="22"/>
              </w:rPr>
            </w:pPr>
            <w:r w:rsidRPr="005E7BE9">
              <w:rPr>
                <w:rFonts w:asciiTheme="minorHAnsi" w:hAnsiTheme="minorHAnsi" w:cstheme="minorHAnsi"/>
                <w:b/>
                <w:sz w:val="22"/>
                <w:szCs w:val="22"/>
              </w:rPr>
              <w:lastRenderedPageBreak/>
              <w:t>Regulations 7.07 (7) (g)</w:t>
            </w:r>
          </w:p>
        </w:tc>
        <w:tc>
          <w:tcPr>
            <w:tcW w:w="10638" w:type="dxa"/>
            <w:gridSpan w:val="3"/>
            <w:shd w:val="clear" w:color="auto" w:fill="auto"/>
          </w:tcPr>
          <w:p w14:paraId="18D57370" w14:textId="715DB587" w:rsidR="0045264A" w:rsidRPr="005E7BE9" w:rsidRDefault="0045264A" w:rsidP="00B371C7">
            <w:pPr>
              <w:rPr>
                <w:rFonts w:asciiTheme="minorHAnsi" w:hAnsiTheme="minorHAnsi" w:cstheme="minorBidi"/>
                <w:sz w:val="22"/>
                <w:szCs w:val="22"/>
              </w:rPr>
            </w:pPr>
            <w:r w:rsidRPr="4A364D7F">
              <w:rPr>
                <w:rFonts w:asciiTheme="minorHAnsi" w:hAnsiTheme="minorHAnsi" w:cstheme="minorBidi"/>
                <w:sz w:val="22"/>
                <w:szCs w:val="22"/>
              </w:rPr>
              <w:t xml:space="preserve">Locks on bedroom doors which do not provide access to an egress shall be permitted only in accordance with the following: </w:t>
            </w:r>
            <w:r>
              <w:br/>
            </w:r>
            <w:r w:rsidRPr="4A364D7F">
              <w:rPr>
                <w:rFonts w:asciiTheme="minorHAnsi" w:hAnsiTheme="minorHAnsi" w:cstheme="minorBidi"/>
                <w:sz w:val="22"/>
                <w:szCs w:val="22"/>
              </w:rPr>
              <w:t xml:space="preserve">1. The head of the provider has documentation that the lock may be easily opened from the inside without a key and that the individual is able to unlock the door from the inside; and </w:t>
            </w:r>
            <w:r>
              <w:br/>
            </w:r>
            <w:r w:rsidRPr="4A364D7F">
              <w:rPr>
                <w:rFonts w:asciiTheme="minorHAnsi" w:hAnsiTheme="minorHAnsi" w:cstheme="minorBidi"/>
                <w:sz w:val="22"/>
                <w:szCs w:val="22"/>
              </w:rPr>
              <w:t>2. At all times staff carry a key or have immediate access to a key to open the door in the event of an emergency.</w:t>
            </w:r>
          </w:p>
        </w:tc>
      </w:tr>
      <w:tr w:rsidR="7F5E1A47" w14:paraId="3A81869D" w14:textId="77777777" w:rsidTr="7F5E1A47">
        <w:tc>
          <w:tcPr>
            <w:tcW w:w="1908" w:type="dxa"/>
            <w:vMerge/>
          </w:tcPr>
          <w:p w14:paraId="1B8209C5" w14:textId="77777777" w:rsidR="00F93C14" w:rsidRDefault="00F93C14"/>
        </w:tc>
        <w:tc>
          <w:tcPr>
            <w:tcW w:w="2068" w:type="dxa"/>
            <w:shd w:val="clear" w:color="auto" w:fill="D9E2F3" w:themeFill="accent1" w:themeFillTint="33"/>
          </w:tcPr>
          <w:p w14:paraId="1E604B29" w14:textId="3EB91D0C" w:rsidR="0BEEDA4C" w:rsidRDefault="0BEEDA4C" w:rsidP="7F5E1A47">
            <w:pPr>
              <w:spacing w:line="259" w:lineRule="auto"/>
            </w:pPr>
            <w:r w:rsidRPr="7F5E1A47">
              <w:rPr>
                <w:rFonts w:asciiTheme="minorHAnsi" w:hAnsiTheme="minorHAnsi" w:cstheme="minorBidi"/>
                <w:b/>
                <w:bCs/>
                <w:sz w:val="22"/>
                <w:szCs w:val="22"/>
              </w:rPr>
              <w:t>Regulation 7.07 (7) (f)</w:t>
            </w:r>
          </w:p>
        </w:tc>
        <w:tc>
          <w:tcPr>
            <w:tcW w:w="10638" w:type="dxa"/>
            <w:gridSpan w:val="3"/>
            <w:shd w:val="clear" w:color="auto" w:fill="auto"/>
          </w:tcPr>
          <w:p w14:paraId="10ADECD0" w14:textId="6FB9FFF8" w:rsidR="0BEEDA4C" w:rsidRDefault="0BEEDA4C" w:rsidP="7F5E1A47">
            <w:r w:rsidRPr="7F5E1A47">
              <w:rPr>
                <w:rFonts w:ascii="Arial" w:eastAsia="Arial" w:hAnsi="Arial" w:cs="Arial"/>
                <w:sz w:val="22"/>
                <w:szCs w:val="22"/>
              </w:rPr>
              <w:t>Bedroom doors are lockable unless clinically contraindicated or unless an individual, or his or her guardian, if applicable, chooses a bedroom with access to egress and consents to the bedroom door not having any lock.</w:t>
            </w:r>
          </w:p>
        </w:tc>
      </w:tr>
      <w:tr w:rsidR="0045264A" w14:paraId="447353C4" w14:textId="77777777" w:rsidTr="00B371C7">
        <w:tc>
          <w:tcPr>
            <w:tcW w:w="1908" w:type="dxa"/>
            <w:vMerge/>
          </w:tcPr>
          <w:p w14:paraId="39811EFB" w14:textId="77777777" w:rsidR="0045264A" w:rsidRPr="005E7BE9" w:rsidRDefault="0045264A" w:rsidP="00B371C7">
            <w:pPr>
              <w:jc w:val="center"/>
              <w:rPr>
                <w:rFonts w:asciiTheme="minorHAnsi" w:hAnsiTheme="minorHAnsi" w:cstheme="minorHAnsi"/>
                <w:sz w:val="22"/>
                <w:szCs w:val="22"/>
              </w:rPr>
            </w:pPr>
          </w:p>
        </w:tc>
        <w:tc>
          <w:tcPr>
            <w:tcW w:w="12706" w:type="dxa"/>
            <w:gridSpan w:val="4"/>
          </w:tcPr>
          <w:p w14:paraId="298E4D24" w14:textId="77777777" w:rsidR="0045264A" w:rsidRPr="005E7BE9" w:rsidRDefault="0045264A" w:rsidP="00B371C7">
            <w:pPr>
              <w:shd w:val="clear" w:color="auto" w:fill="D9E2F3" w:themeFill="accent1" w:themeFillTint="33"/>
              <w:rPr>
                <w:rFonts w:asciiTheme="minorHAnsi" w:hAnsiTheme="minorHAnsi" w:cstheme="minorHAnsi"/>
                <w:b/>
                <w:sz w:val="22"/>
                <w:szCs w:val="22"/>
              </w:rPr>
            </w:pPr>
            <w:r w:rsidRPr="005E7BE9">
              <w:rPr>
                <w:rFonts w:asciiTheme="minorHAnsi" w:hAnsiTheme="minorHAnsi" w:cstheme="minorHAnsi"/>
                <w:b/>
                <w:sz w:val="22"/>
                <w:szCs w:val="22"/>
              </w:rPr>
              <w:t>GUIDELINES:</w:t>
            </w:r>
          </w:p>
          <w:p w14:paraId="53321C45" w14:textId="7C5BAD28" w:rsidR="0045264A" w:rsidRPr="005E7BE9" w:rsidRDefault="0045264A" w:rsidP="00B371C7">
            <w:pPr>
              <w:rPr>
                <w:rFonts w:asciiTheme="minorHAnsi" w:hAnsiTheme="minorHAnsi" w:cstheme="minorHAnsi"/>
                <w:sz w:val="22"/>
                <w:szCs w:val="22"/>
              </w:rPr>
            </w:pPr>
            <w:r w:rsidRPr="005E7BE9">
              <w:rPr>
                <w:rFonts w:asciiTheme="minorHAnsi" w:hAnsiTheme="minorHAnsi" w:cstheme="minorHAnsi"/>
                <w:sz w:val="22"/>
                <w:szCs w:val="22"/>
              </w:rPr>
              <w:t xml:space="preserve"> </w:t>
            </w:r>
            <w:r w:rsidR="005E7BE9" w:rsidRPr="005E7BE9">
              <w:rPr>
                <w:rFonts w:asciiTheme="minorHAnsi" w:hAnsiTheme="minorHAnsi" w:cstheme="minorHAnsi"/>
                <w:sz w:val="22"/>
                <w:szCs w:val="22"/>
              </w:rPr>
              <w:t xml:space="preserve">Doors not providing access to an egress (bedrooms, bathrooms, closets) can only have a lock if they can be opened by the individuals, and staff are able to open in an emergency.    </w:t>
            </w:r>
          </w:p>
        </w:tc>
      </w:tr>
      <w:tr w:rsidR="00E63F34" w14:paraId="1CE5C83D" w14:textId="77777777" w:rsidTr="00B371C7">
        <w:tc>
          <w:tcPr>
            <w:tcW w:w="1908" w:type="dxa"/>
            <w:vMerge/>
          </w:tcPr>
          <w:p w14:paraId="77E12F51" w14:textId="77777777" w:rsidR="00E63F34" w:rsidRPr="005E7BE9" w:rsidRDefault="00E63F34" w:rsidP="00B371C7">
            <w:pPr>
              <w:jc w:val="center"/>
              <w:rPr>
                <w:rFonts w:asciiTheme="minorHAnsi" w:hAnsiTheme="minorHAnsi" w:cstheme="minorHAnsi"/>
                <w:sz w:val="22"/>
                <w:szCs w:val="22"/>
              </w:rPr>
            </w:pPr>
          </w:p>
        </w:tc>
        <w:tc>
          <w:tcPr>
            <w:tcW w:w="12706" w:type="dxa"/>
            <w:gridSpan w:val="4"/>
          </w:tcPr>
          <w:p w14:paraId="14E128C5" w14:textId="77777777" w:rsidR="00E63F34" w:rsidRPr="005E7BE9" w:rsidRDefault="00E63F34" w:rsidP="00B371C7">
            <w:pPr>
              <w:shd w:val="clear" w:color="auto" w:fill="D9E2F3" w:themeFill="accent1" w:themeFillTint="33"/>
              <w:rPr>
                <w:rFonts w:asciiTheme="minorHAnsi" w:hAnsiTheme="minorHAnsi" w:cstheme="minorHAnsi"/>
                <w:b/>
                <w:sz w:val="22"/>
                <w:szCs w:val="22"/>
              </w:rPr>
            </w:pPr>
          </w:p>
        </w:tc>
      </w:tr>
      <w:tr w:rsidR="0045264A" w14:paraId="6799FBD1" w14:textId="77777777" w:rsidTr="00B371C7">
        <w:tc>
          <w:tcPr>
            <w:tcW w:w="1908" w:type="dxa"/>
            <w:vMerge/>
          </w:tcPr>
          <w:p w14:paraId="176151BC" w14:textId="77777777" w:rsidR="0045264A" w:rsidRPr="005E7BE9" w:rsidRDefault="0045264A" w:rsidP="00B371C7">
            <w:pPr>
              <w:jc w:val="center"/>
              <w:rPr>
                <w:rFonts w:asciiTheme="minorHAnsi" w:hAnsiTheme="minorHAnsi" w:cstheme="minorHAnsi"/>
                <w:b/>
                <w:sz w:val="22"/>
                <w:szCs w:val="22"/>
              </w:rPr>
            </w:pPr>
          </w:p>
        </w:tc>
        <w:tc>
          <w:tcPr>
            <w:tcW w:w="2068" w:type="dxa"/>
            <w:shd w:val="clear" w:color="auto" w:fill="D9E2F3" w:themeFill="accent1" w:themeFillTint="33"/>
          </w:tcPr>
          <w:p w14:paraId="0B89505F" w14:textId="77777777" w:rsidR="0045264A" w:rsidRPr="005E7BE9" w:rsidRDefault="0045264A" w:rsidP="00B371C7">
            <w:pPr>
              <w:jc w:val="center"/>
              <w:rPr>
                <w:rFonts w:asciiTheme="minorHAnsi" w:hAnsiTheme="minorHAnsi" w:cstheme="minorHAnsi"/>
                <w:sz w:val="22"/>
                <w:szCs w:val="22"/>
              </w:rPr>
            </w:pPr>
            <w:r w:rsidRPr="005E7BE9">
              <w:rPr>
                <w:rFonts w:asciiTheme="minorHAnsi" w:hAnsiTheme="minorHAnsi" w:cstheme="minorHAnsi"/>
                <w:b/>
                <w:sz w:val="22"/>
                <w:szCs w:val="22"/>
              </w:rPr>
              <w:t>INFORMATION SOURCE</w:t>
            </w:r>
          </w:p>
        </w:tc>
        <w:tc>
          <w:tcPr>
            <w:tcW w:w="3060" w:type="dxa"/>
            <w:shd w:val="clear" w:color="auto" w:fill="D9E2F3" w:themeFill="accent1" w:themeFillTint="33"/>
          </w:tcPr>
          <w:p w14:paraId="2DDD1365" w14:textId="77777777" w:rsidR="0045264A" w:rsidRPr="005E7BE9" w:rsidRDefault="0045264A" w:rsidP="00B371C7">
            <w:pPr>
              <w:jc w:val="center"/>
              <w:rPr>
                <w:rFonts w:asciiTheme="minorHAnsi" w:hAnsiTheme="minorHAnsi" w:cstheme="minorHAnsi"/>
                <w:sz w:val="22"/>
                <w:szCs w:val="22"/>
              </w:rPr>
            </w:pPr>
            <w:r w:rsidRPr="005E7BE9">
              <w:rPr>
                <w:rFonts w:asciiTheme="minorHAnsi" w:hAnsiTheme="minorHAnsi" w:cstheme="minorHAnsi"/>
                <w:b/>
                <w:sz w:val="22"/>
                <w:szCs w:val="22"/>
              </w:rPr>
              <w:t>HOW MEASURED</w:t>
            </w:r>
          </w:p>
        </w:tc>
        <w:tc>
          <w:tcPr>
            <w:tcW w:w="3756" w:type="dxa"/>
            <w:shd w:val="clear" w:color="auto" w:fill="D9E2F3" w:themeFill="accent1" w:themeFillTint="33"/>
          </w:tcPr>
          <w:p w14:paraId="153DDD17" w14:textId="77777777" w:rsidR="0045264A" w:rsidRPr="005E7BE9" w:rsidRDefault="0045264A" w:rsidP="00B371C7">
            <w:pPr>
              <w:jc w:val="center"/>
              <w:rPr>
                <w:rFonts w:asciiTheme="minorHAnsi" w:hAnsiTheme="minorHAnsi" w:cstheme="minorHAnsi"/>
                <w:sz w:val="22"/>
                <w:szCs w:val="22"/>
              </w:rPr>
            </w:pPr>
            <w:r w:rsidRPr="005E7BE9">
              <w:rPr>
                <w:rFonts w:asciiTheme="minorHAnsi" w:hAnsiTheme="minorHAnsi" w:cstheme="minorHAnsi"/>
                <w:b/>
                <w:sz w:val="22"/>
                <w:szCs w:val="22"/>
              </w:rPr>
              <w:t>CRITERIA FOR STANDARD MET</w:t>
            </w:r>
          </w:p>
        </w:tc>
        <w:tc>
          <w:tcPr>
            <w:tcW w:w="3822" w:type="dxa"/>
            <w:shd w:val="clear" w:color="auto" w:fill="D9E2F3" w:themeFill="accent1" w:themeFillTint="33"/>
          </w:tcPr>
          <w:p w14:paraId="01577534" w14:textId="77777777" w:rsidR="0045264A" w:rsidRPr="005E7BE9" w:rsidRDefault="0045264A" w:rsidP="00B371C7">
            <w:pPr>
              <w:jc w:val="center"/>
              <w:rPr>
                <w:rFonts w:asciiTheme="minorHAnsi" w:hAnsiTheme="minorHAnsi" w:cstheme="minorHAnsi"/>
                <w:b/>
                <w:sz w:val="22"/>
                <w:szCs w:val="22"/>
              </w:rPr>
            </w:pPr>
            <w:r w:rsidRPr="005E7BE9">
              <w:rPr>
                <w:rFonts w:asciiTheme="minorHAnsi" w:hAnsiTheme="minorHAnsi" w:cstheme="minorHAnsi"/>
                <w:b/>
                <w:sz w:val="22"/>
                <w:szCs w:val="22"/>
              </w:rPr>
              <w:t>CRITERIA FOR STANDARD</w:t>
            </w:r>
          </w:p>
          <w:p w14:paraId="13380810" w14:textId="77777777" w:rsidR="0045264A" w:rsidRPr="005E7BE9" w:rsidRDefault="0045264A" w:rsidP="00B371C7">
            <w:pPr>
              <w:jc w:val="center"/>
              <w:rPr>
                <w:rFonts w:asciiTheme="minorHAnsi" w:hAnsiTheme="minorHAnsi" w:cstheme="minorHAnsi"/>
                <w:sz w:val="22"/>
                <w:szCs w:val="22"/>
              </w:rPr>
            </w:pPr>
            <w:r w:rsidRPr="005E7BE9">
              <w:rPr>
                <w:rFonts w:asciiTheme="minorHAnsi" w:hAnsiTheme="minorHAnsi" w:cstheme="minorHAnsi"/>
                <w:b/>
                <w:sz w:val="22"/>
                <w:szCs w:val="22"/>
              </w:rPr>
              <w:t>NOT MET</w:t>
            </w:r>
          </w:p>
        </w:tc>
      </w:tr>
      <w:tr w:rsidR="005E7BE9" w14:paraId="6AEF7662" w14:textId="77777777" w:rsidTr="005E7BE9">
        <w:trPr>
          <w:trHeight w:val="2060"/>
        </w:trPr>
        <w:tc>
          <w:tcPr>
            <w:tcW w:w="1908" w:type="dxa"/>
            <w:vMerge/>
          </w:tcPr>
          <w:p w14:paraId="195E7A80" w14:textId="77777777" w:rsidR="005E7BE9" w:rsidRPr="005E7BE9" w:rsidRDefault="005E7BE9" w:rsidP="00B371C7">
            <w:pPr>
              <w:jc w:val="center"/>
              <w:rPr>
                <w:rFonts w:asciiTheme="minorHAnsi" w:hAnsiTheme="minorHAnsi" w:cstheme="minorHAnsi"/>
                <w:b/>
                <w:sz w:val="22"/>
                <w:szCs w:val="22"/>
              </w:rPr>
            </w:pPr>
          </w:p>
        </w:tc>
        <w:tc>
          <w:tcPr>
            <w:tcW w:w="2068" w:type="dxa"/>
          </w:tcPr>
          <w:p w14:paraId="0E7389F1" w14:textId="77777777" w:rsidR="005E7BE9" w:rsidRPr="005E7BE9" w:rsidRDefault="005E7BE9" w:rsidP="005E7BE9">
            <w:pPr>
              <w:rPr>
                <w:rFonts w:asciiTheme="minorHAnsi" w:hAnsiTheme="minorHAnsi" w:cstheme="minorHAnsi"/>
                <w:sz w:val="22"/>
                <w:szCs w:val="22"/>
              </w:rPr>
            </w:pPr>
            <w:r w:rsidRPr="005E7BE9">
              <w:rPr>
                <w:rFonts w:asciiTheme="minorHAnsi" w:hAnsiTheme="minorHAnsi" w:cstheme="minorHAnsi"/>
                <w:sz w:val="22"/>
                <w:szCs w:val="22"/>
              </w:rPr>
              <w:t>Site Review</w:t>
            </w:r>
          </w:p>
          <w:p w14:paraId="017F98E1" w14:textId="77777777" w:rsidR="005E7BE9" w:rsidRPr="005E7BE9" w:rsidRDefault="005E7BE9" w:rsidP="005E7BE9">
            <w:pPr>
              <w:rPr>
                <w:rFonts w:asciiTheme="minorHAnsi" w:hAnsiTheme="minorHAnsi" w:cstheme="minorHAnsi"/>
                <w:sz w:val="22"/>
                <w:szCs w:val="22"/>
              </w:rPr>
            </w:pPr>
          </w:p>
          <w:p w14:paraId="775C043E" w14:textId="1718974E" w:rsidR="005E7BE9" w:rsidRPr="005E7BE9" w:rsidRDefault="005E7BE9" w:rsidP="005E7BE9">
            <w:pPr>
              <w:rPr>
                <w:rFonts w:asciiTheme="minorHAnsi" w:hAnsiTheme="minorHAnsi" w:cstheme="minorHAnsi"/>
                <w:sz w:val="22"/>
                <w:szCs w:val="22"/>
              </w:rPr>
            </w:pPr>
            <w:r w:rsidRPr="005E7BE9">
              <w:rPr>
                <w:rFonts w:asciiTheme="minorHAnsi" w:hAnsiTheme="minorHAnsi" w:cstheme="minorHAnsi"/>
                <w:sz w:val="22"/>
                <w:szCs w:val="22"/>
              </w:rPr>
              <w:t>Documentation review</w:t>
            </w:r>
          </w:p>
        </w:tc>
        <w:tc>
          <w:tcPr>
            <w:tcW w:w="3060" w:type="dxa"/>
          </w:tcPr>
          <w:p w14:paraId="619AE125" w14:textId="77777777" w:rsidR="005E7BE9" w:rsidRDefault="005E7BE9" w:rsidP="005E7BE9">
            <w:pPr>
              <w:spacing w:line="276" w:lineRule="auto"/>
              <w:rPr>
                <w:rFonts w:asciiTheme="minorHAnsi" w:hAnsiTheme="minorHAnsi" w:cstheme="minorBidi"/>
                <w:sz w:val="22"/>
                <w:szCs w:val="22"/>
              </w:rPr>
            </w:pPr>
            <w:r w:rsidRPr="4A364D7F">
              <w:rPr>
                <w:rFonts w:asciiTheme="minorHAnsi" w:hAnsiTheme="minorHAnsi" w:cstheme="minorBidi"/>
                <w:sz w:val="22"/>
                <w:szCs w:val="22"/>
              </w:rPr>
              <w:t>A sample of homes is reviewed to determine if locks on bedroom doors can be opened by the individual from the inside and staff carry a key to open in an emergency.</w:t>
            </w:r>
            <w:r w:rsidR="00E63F34">
              <w:rPr>
                <w:rFonts w:asciiTheme="minorHAnsi" w:hAnsiTheme="minorHAnsi" w:cstheme="minorBidi"/>
                <w:sz w:val="22"/>
                <w:szCs w:val="22"/>
              </w:rPr>
              <w:t xml:space="preserve">  </w:t>
            </w:r>
          </w:p>
          <w:p w14:paraId="0A1680CF" w14:textId="77777777" w:rsidR="00E63F34" w:rsidRDefault="00E63F34" w:rsidP="005E7BE9">
            <w:pPr>
              <w:spacing w:line="276" w:lineRule="auto"/>
              <w:rPr>
                <w:rFonts w:asciiTheme="minorHAnsi" w:hAnsiTheme="minorHAnsi" w:cstheme="minorBidi"/>
                <w:sz w:val="22"/>
                <w:szCs w:val="22"/>
              </w:rPr>
            </w:pPr>
          </w:p>
          <w:p w14:paraId="201BB596" w14:textId="065343D0" w:rsidR="00E63F34" w:rsidRPr="005E7BE9" w:rsidRDefault="00384A0B" w:rsidP="005E7BE9">
            <w:pPr>
              <w:spacing w:line="276" w:lineRule="auto"/>
              <w:rPr>
                <w:rFonts w:asciiTheme="minorHAnsi" w:hAnsiTheme="minorHAnsi" w:cstheme="minorBidi"/>
                <w:sz w:val="22"/>
                <w:szCs w:val="22"/>
              </w:rPr>
            </w:pPr>
            <w:r>
              <w:rPr>
                <w:rFonts w:asciiTheme="minorHAnsi" w:hAnsiTheme="minorHAnsi" w:cstheme="minorBidi"/>
                <w:sz w:val="22"/>
                <w:szCs w:val="22"/>
              </w:rPr>
              <w:t xml:space="preserve">Documentation on the clinical contraindication for any </w:t>
            </w:r>
            <w:r w:rsidR="00540143">
              <w:rPr>
                <w:rFonts w:asciiTheme="minorHAnsi" w:hAnsiTheme="minorHAnsi" w:cstheme="minorBidi"/>
                <w:sz w:val="22"/>
                <w:szCs w:val="22"/>
              </w:rPr>
              <w:t xml:space="preserve">applicable bedroom </w:t>
            </w:r>
            <w:r>
              <w:rPr>
                <w:rFonts w:asciiTheme="minorHAnsi" w:hAnsiTheme="minorHAnsi" w:cstheme="minorBidi"/>
                <w:sz w:val="22"/>
                <w:szCs w:val="22"/>
              </w:rPr>
              <w:t>door without a lock.</w:t>
            </w:r>
          </w:p>
        </w:tc>
        <w:tc>
          <w:tcPr>
            <w:tcW w:w="3756" w:type="dxa"/>
          </w:tcPr>
          <w:p w14:paraId="0603D43E" w14:textId="77777777" w:rsidR="005E7BE9" w:rsidRPr="005E7BE9" w:rsidRDefault="005E7BE9" w:rsidP="00846760">
            <w:pPr>
              <w:pStyle w:val="ListParagraph"/>
              <w:numPr>
                <w:ilvl w:val="0"/>
                <w:numId w:val="21"/>
              </w:numPr>
              <w:ind w:left="344"/>
              <w:rPr>
                <w:rFonts w:asciiTheme="minorHAnsi" w:hAnsiTheme="minorHAnsi" w:cstheme="minorHAnsi"/>
                <w:sz w:val="22"/>
                <w:szCs w:val="22"/>
              </w:rPr>
            </w:pPr>
            <w:r w:rsidRPr="005E7BE9">
              <w:rPr>
                <w:rFonts w:asciiTheme="minorHAnsi" w:hAnsiTheme="minorHAnsi" w:cstheme="minorHAnsi"/>
                <w:sz w:val="22"/>
                <w:szCs w:val="22"/>
              </w:rPr>
              <w:t xml:space="preserve">Locks on doors are either not present or individuals can open </w:t>
            </w:r>
          </w:p>
          <w:p w14:paraId="62120718" w14:textId="5BF20C90" w:rsidR="005E7BE9" w:rsidRPr="005E7BE9" w:rsidRDefault="005E7BE9" w:rsidP="00846760">
            <w:pPr>
              <w:pStyle w:val="ListParagraph"/>
              <w:numPr>
                <w:ilvl w:val="0"/>
                <w:numId w:val="21"/>
              </w:numPr>
              <w:ind w:left="344"/>
              <w:rPr>
                <w:rFonts w:asciiTheme="minorHAnsi" w:hAnsiTheme="minorHAnsi" w:cstheme="minorHAnsi"/>
                <w:sz w:val="22"/>
                <w:szCs w:val="22"/>
              </w:rPr>
            </w:pPr>
            <w:r w:rsidRPr="005E7BE9">
              <w:rPr>
                <w:rFonts w:asciiTheme="minorHAnsi" w:hAnsiTheme="minorHAnsi" w:cstheme="minorHAnsi"/>
                <w:b/>
                <w:sz w:val="22"/>
                <w:szCs w:val="22"/>
                <w:u w:val="single"/>
              </w:rPr>
              <w:t>and</w:t>
            </w:r>
            <w:r w:rsidRPr="005E7BE9">
              <w:rPr>
                <w:rFonts w:asciiTheme="minorHAnsi" w:hAnsiTheme="minorHAnsi" w:cstheme="minorHAnsi"/>
                <w:sz w:val="22"/>
                <w:szCs w:val="22"/>
              </w:rPr>
              <w:t xml:space="preserve"> staff have a key. </w:t>
            </w:r>
          </w:p>
        </w:tc>
        <w:tc>
          <w:tcPr>
            <w:tcW w:w="3822" w:type="dxa"/>
          </w:tcPr>
          <w:p w14:paraId="768616BB" w14:textId="439DB969" w:rsidR="005E7BE9" w:rsidRPr="005E7BE9" w:rsidRDefault="005E7BE9" w:rsidP="00846760">
            <w:pPr>
              <w:pStyle w:val="ListParagraph"/>
              <w:numPr>
                <w:ilvl w:val="0"/>
                <w:numId w:val="21"/>
              </w:numPr>
              <w:ind w:left="344"/>
              <w:rPr>
                <w:rFonts w:asciiTheme="minorHAnsi" w:hAnsiTheme="minorHAnsi" w:cstheme="minorHAnsi"/>
                <w:sz w:val="22"/>
                <w:szCs w:val="22"/>
              </w:rPr>
            </w:pPr>
            <w:r w:rsidRPr="005E7BE9">
              <w:rPr>
                <w:rFonts w:asciiTheme="minorHAnsi" w:hAnsiTheme="minorHAnsi" w:cstheme="minorHAnsi"/>
                <w:sz w:val="22"/>
                <w:szCs w:val="22"/>
              </w:rPr>
              <w:t xml:space="preserve">Locks on doors are present and individuals </w:t>
            </w:r>
            <w:r w:rsidR="00FF3A38" w:rsidRPr="005E7BE9">
              <w:rPr>
                <w:rFonts w:asciiTheme="minorHAnsi" w:hAnsiTheme="minorHAnsi" w:cstheme="minorHAnsi"/>
                <w:sz w:val="22"/>
                <w:szCs w:val="22"/>
              </w:rPr>
              <w:t>cannot</w:t>
            </w:r>
            <w:r w:rsidRPr="005E7BE9">
              <w:rPr>
                <w:rFonts w:asciiTheme="minorHAnsi" w:hAnsiTheme="minorHAnsi" w:cstheme="minorHAnsi"/>
                <w:sz w:val="22"/>
                <w:szCs w:val="22"/>
              </w:rPr>
              <w:t xml:space="preserve"> open </w:t>
            </w:r>
          </w:p>
          <w:p w14:paraId="68A7081F" w14:textId="1122FAFF" w:rsidR="005E7BE9" w:rsidRPr="005E7BE9" w:rsidRDefault="005E7BE9" w:rsidP="00846760">
            <w:pPr>
              <w:pStyle w:val="ListParagraph"/>
              <w:numPr>
                <w:ilvl w:val="0"/>
                <w:numId w:val="21"/>
              </w:numPr>
              <w:ind w:left="344"/>
              <w:rPr>
                <w:rFonts w:asciiTheme="minorHAnsi" w:hAnsiTheme="minorHAnsi" w:cstheme="minorHAnsi"/>
                <w:color w:val="000080"/>
                <w:sz w:val="22"/>
                <w:szCs w:val="22"/>
              </w:rPr>
            </w:pPr>
            <w:r w:rsidRPr="005E7BE9">
              <w:rPr>
                <w:rFonts w:asciiTheme="minorHAnsi" w:hAnsiTheme="minorHAnsi" w:cstheme="minorHAnsi"/>
                <w:b/>
                <w:sz w:val="22"/>
                <w:szCs w:val="22"/>
              </w:rPr>
              <w:t>and/or</w:t>
            </w:r>
            <w:r w:rsidRPr="005E7BE9">
              <w:rPr>
                <w:rFonts w:asciiTheme="minorHAnsi" w:hAnsiTheme="minorHAnsi" w:cstheme="minorHAnsi"/>
                <w:sz w:val="22"/>
                <w:szCs w:val="22"/>
              </w:rPr>
              <w:t xml:space="preserve"> staff do not have a key. </w:t>
            </w:r>
          </w:p>
        </w:tc>
      </w:tr>
    </w:tbl>
    <w:p w14:paraId="50E93055" w14:textId="77777777" w:rsidR="00C02430" w:rsidRDefault="00C02430">
      <w:r>
        <w:br w:type="page"/>
      </w:r>
    </w:p>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45264A" w14:paraId="37E19800" w14:textId="77777777" w:rsidTr="00B371C7">
        <w:tc>
          <w:tcPr>
            <w:tcW w:w="1908" w:type="dxa"/>
            <w:vMerge w:val="restart"/>
          </w:tcPr>
          <w:p w14:paraId="48AA384A" w14:textId="3A5102E7" w:rsidR="0045264A" w:rsidRPr="005E7BE9" w:rsidRDefault="0045264A" w:rsidP="00940B51">
            <w:pPr>
              <w:pBdr>
                <w:top w:val="single" w:sz="4" w:space="1" w:color="auto"/>
                <w:bottom w:val="single" w:sz="4" w:space="1" w:color="auto"/>
              </w:pBdr>
              <w:shd w:val="clear" w:color="auto" w:fill="D9E2F3" w:themeFill="accent1" w:themeFillTint="33"/>
              <w:rPr>
                <w:rFonts w:asciiTheme="minorHAnsi" w:hAnsiTheme="minorHAnsi" w:cstheme="minorHAnsi"/>
                <w:b/>
                <w:sz w:val="22"/>
                <w:szCs w:val="22"/>
              </w:rPr>
            </w:pPr>
            <w:r w:rsidRPr="005E7BE9">
              <w:rPr>
                <w:rFonts w:asciiTheme="minorHAnsi" w:hAnsiTheme="minorHAnsi" w:cstheme="minorHAnsi"/>
                <w:b/>
                <w:sz w:val="22"/>
                <w:szCs w:val="22"/>
                <w:shd w:val="clear" w:color="auto" w:fill="D9E2F3" w:themeFill="accent1" w:themeFillTint="33"/>
              </w:rPr>
              <w:lastRenderedPageBreak/>
              <w:t>INDICATOR</w:t>
            </w:r>
          </w:p>
          <w:p w14:paraId="453E43DA" w14:textId="77777777" w:rsidR="0045264A" w:rsidRPr="005E7BE9" w:rsidRDefault="0045264A" w:rsidP="00B371C7">
            <w:pPr>
              <w:rPr>
                <w:rFonts w:asciiTheme="minorHAnsi" w:hAnsiTheme="minorHAnsi" w:cstheme="minorHAnsi"/>
                <w:sz w:val="22"/>
                <w:szCs w:val="22"/>
              </w:rPr>
            </w:pPr>
          </w:p>
          <w:p w14:paraId="00BDDB4A" w14:textId="3DCD64F9" w:rsidR="0045264A" w:rsidRPr="005E7BE9" w:rsidRDefault="005E7BE9" w:rsidP="00B371C7">
            <w:pPr>
              <w:rPr>
                <w:rFonts w:asciiTheme="minorHAnsi" w:hAnsiTheme="minorHAnsi" w:cstheme="minorHAnsi"/>
                <w:sz w:val="22"/>
                <w:szCs w:val="22"/>
              </w:rPr>
            </w:pPr>
            <w:r w:rsidRPr="005E7BE9">
              <w:rPr>
                <w:rFonts w:asciiTheme="minorHAnsi" w:hAnsiTheme="minorHAnsi" w:cstheme="minorHAnsi"/>
                <w:b/>
                <w:sz w:val="22"/>
                <w:szCs w:val="22"/>
              </w:rPr>
              <w:t>L25.</w:t>
            </w:r>
            <w:r>
              <w:rPr>
                <w:rFonts w:asciiTheme="minorHAnsi" w:hAnsiTheme="minorHAnsi" w:cstheme="minorHAnsi"/>
                <w:sz w:val="22"/>
                <w:szCs w:val="22"/>
              </w:rPr>
              <w:t xml:space="preserve"> </w:t>
            </w:r>
            <w:r w:rsidRPr="005E7BE9">
              <w:rPr>
                <w:rFonts w:asciiTheme="minorHAnsi" w:hAnsiTheme="minorHAnsi" w:cstheme="minorHAnsi"/>
                <w:sz w:val="22"/>
                <w:szCs w:val="22"/>
              </w:rPr>
              <w:t>Potentially dangerous substances are stored separately from food and are in containe</w:t>
            </w:r>
            <w:r>
              <w:rPr>
                <w:rFonts w:asciiTheme="minorHAnsi" w:hAnsiTheme="minorHAnsi" w:cstheme="minorHAnsi"/>
                <w:sz w:val="22"/>
                <w:szCs w:val="22"/>
              </w:rPr>
              <w:t>rs that are accurately labeled.</w:t>
            </w:r>
          </w:p>
          <w:p w14:paraId="0E92583D" w14:textId="77777777" w:rsidR="0045264A" w:rsidRPr="005E7BE9" w:rsidRDefault="0045264A" w:rsidP="00B371C7">
            <w:pPr>
              <w:jc w:val="center"/>
              <w:rPr>
                <w:rFonts w:asciiTheme="minorHAnsi" w:hAnsiTheme="minorHAnsi" w:cstheme="minorHAnsi"/>
                <w:sz w:val="22"/>
                <w:szCs w:val="22"/>
              </w:rPr>
            </w:pPr>
          </w:p>
          <w:p w14:paraId="1F4FD209" w14:textId="77777777" w:rsidR="0045264A" w:rsidRPr="005E7BE9" w:rsidRDefault="0045264A"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E7BE9">
              <w:rPr>
                <w:rFonts w:asciiTheme="minorHAnsi" w:hAnsiTheme="minorHAnsi" w:cstheme="minorHAnsi"/>
                <w:b/>
                <w:sz w:val="22"/>
                <w:szCs w:val="22"/>
              </w:rPr>
              <w:t>APPLICABILITY</w:t>
            </w:r>
          </w:p>
          <w:p w14:paraId="0C4B56EF" w14:textId="77777777" w:rsidR="00E66C63" w:rsidRPr="0045264A" w:rsidRDefault="00E66C63" w:rsidP="00E66C63">
            <w:pPr>
              <w:rPr>
                <w:rFonts w:asciiTheme="minorHAnsi" w:hAnsiTheme="minorHAnsi" w:cstheme="minorHAnsi"/>
                <w:sz w:val="22"/>
                <w:szCs w:val="22"/>
              </w:rPr>
            </w:pPr>
          </w:p>
          <w:p w14:paraId="4152D8A1" w14:textId="7EF2ABAE"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059890752"/>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24/</w:t>
            </w:r>
            <w:proofErr w:type="spellStart"/>
            <w:r w:rsidR="00E66C63">
              <w:rPr>
                <w:rFonts w:asciiTheme="minorHAnsi" w:hAnsiTheme="minorHAnsi" w:cstheme="minorHAnsi"/>
                <w:sz w:val="22"/>
                <w:szCs w:val="22"/>
              </w:rPr>
              <w:t>hr</w:t>
            </w:r>
            <w:proofErr w:type="spellEnd"/>
            <w:r w:rsidR="00E66C63">
              <w:rPr>
                <w:rFonts w:asciiTheme="minorHAnsi" w:hAnsiTheme="minorHAnsi" w:cstheme="minorHAnsi"/>
                <w:sz w:val="22"/>
                <w:szCs w:val="22"/>
              </w:rPr>
              <w:t xml:space="preserve"> R</w:t>
            </w:r>
            <w:r w:rsidR="00E66C63" w:rsidRPr="00A97ED1">
              <w:rPr>
                <w:rFonts w:asciiTheme="minorHAnsi" w:hAnsiTheme="minorHAnsi" w:cstheme="minorHAnsi"/>
                <w:sz w:val="22"/>
                <w:szCs w:val="22"/>
              </w:rPr>
              <w:t xml:space="preserve">esidential </w:t>
            </w:r>
          </w:p>
          <w:p w14:paraId="224D6F1C" w14:textId="47B741AF"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433819599"/>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ABI/MFP 24/</w:t>
            </w:r>
            <w:proofErr w:type="spellStart"/>
            <w:r w:rsidR="00E66C63">
              <w:rPr>
                <w:rFonts w:asciiTheme="minorHAnsi" w:hAnsiTheme="minorHAnsi" w:cstheme="minorHAnsi"/>
                <w:sz w:val="22"/>
                <w:szCs w:val="22"/>
              </w:rPr>
              <w:t>hr</w:t>
            </w:r>
            <w:proofErr w:type="spellEnd"/>
            <w:r w:rsidR="00E66C63">
              <w:rPr>
                <w:rFonts w:asciiTheme="minorHAnsi" w:hAnsiTheme="minorHAnsi" w:cstheme="minorHAnsi"/>
                <w:sz w:val="22"/>
                <w:szCs w:val="22"/>
              </w:rPr>
              <w:t xml:space="preserve"> Residential</w:t>
            </w:r>
          </w:p>
          <w:p w14:paraId="0FAC37C0" w14:textId="5EB671E3"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7617235"/>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IHS</w:t>
            </w:r>
            <w:r w:rsidR="0064503D" w:rsidRPr="00A97ED1">
              <w:rPr>
                <w:rFonts w:ascii="Wingdings" w:eastAsia="Wingdings" w:hAnsi="Wingdings" w:cstheme="minorHAnsi"/>
                <w:sz w:val="18"/>
                <w:szCs w:val="20"/>
              </w:rPr>
              <w:t>«</w:t>
            </w:r>
          </w:p>
          <w:p w14:paraId="020A446A" w14:textId="77777777"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147746705"/>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sidRPr="00A97ED1">
              <w:rPr>
                <w:rFonts w:asciiTheme="minorHAnsi" w:hAnsiTheme="minorHAnsi" w:cstheme="minorHAnsi"/>
                <w:sz w:val="22"/>
                <w:szCs w:val="22"/>
              </w:rPr>
              <w:t>Respite</w:t>
            </w:r>
          </w:p>
          <w:p w14:paraId="5EEF3FCB" w14:textId="77777777" w:rsidR="00E66C63" w:rsidRPr="00A97ED1" w:rsidRDefault="00E66C63" w:rsidP="00E66C63">
            <w:pPr>
              <w:ind w:left="180" w:hanging="180"/>
              <w:rPr>
                <w:rFonts w:asciiTheme="minorHAnsi" w:hAnsiTheme="minorHAnsi" w:cstheme="minorHAnsi"/>
                <w:sz w:val="22"/>
                <w:szCs w:val="22"/>
              </w:rPr>
            </w:pPr>
          </w:p>
          <w:p w14:paraId="1B6F2BD0" w14:textId="133EBFE4"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2944632"/>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Employment Services</w:t>
            </w:r>
            <w:r w:rsidR="0064503D" w:rsidRPr="00A97ED1">
              <w:rPr>
                <w:rFonts w:ascii="Wingdings" w:eastAsia="Wingdings" w:hAnsi="Wingdings" w:cstheme="minorHAnsi"/>
                <w:sz w:val="18"/>
                <w:szCs w:val="20"/>
              </w:rPr>
              <w:t>«</w:t>
            </w:r>
          </w:p>
          <w:p w14:paraId="3BED6381" w14:textId="2ED7DCC3" w:rsidR="0045264A" w:rsidRPr="005E7BE9" w:rsidRDefault="00550408" w:rsidP="00E66C63">
            <w:pPr>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610727074"/>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CBDS</w:t>
            </w:r>
            <w:r w:rsidR="00E66C63" w:rsidRPr="005E7BE9">
              <w:rPr>
                <w:rFonts w:asciiTheme="minorHAnsi" w:hAnsiTheme="minorHAnsi" w:cstheme="minorHAnsi"/>
                <w:sz w:val="22"/>
                <w:szCs w:val="22"/>
              </w:rPr>
              <w:t xml:space="preserve"> </w:t>
            </w:r>
          </w:p>
        </w:tc>
        <w:tc>
          <w:tcPr>
            <w:tcW w:w="2068" w:type="dxa"/>
            <w:shd w:val="clear" w:color="auto" w:fill="D9E2F3" w:themeFill="accent1" w:themeFillTint="33"/>
          </w:tcPr>
          <w:p w14:paraId="1D0F2687" w14:textId="509BF6D2" w:rsidR="0045264A" w:rsidRPr="005E7BE9" w:rsidRDefault="005E7BE9" w:rsidP="00B371C7">
            <w:pPr>
              <w:rPr>
                <w:rFonts w:asciiTheme="minorHAnsi" w:hAnsiTheme="minorHAnsi" w:cstheme="minorHAnsi"/>
                <w:b/>
                <w:sz w:val="22"/>
                <w:szCs w:val="22"/>
              </w:rPr>
            </w:pPr>
            <w:r w:rsidRPr="005E7BE9">
              <w:rPr>
                <w:rFonts w:asciiTheme="minorHAnsi" w:hAnsiTheme="minorHAnsi" w:cstheme="minorHAnsi"/>
                <w:b/>
                <w:sz w:val="22"/>
                <w:szCs w:val="22"/>
              </w:rPr>
              <w:t>Regulations 7.07 (5) (h):</w:t>
            </w:r>
          </w:p>
        </w:tc>
        <w:tc>
          <w:tcPr>
            <w:tcW w:w="10638" w:type="dxa"/>
            <w:gridSpan w:val="3"/>
            <w:shd w:val="clear" w:color="auto" w:fill="auto"/>
          </w:tcPr>
          <w:p w14:paraId="6945DAA3" w14:textId="0F302D6B" w:rsidR="0045264A" w:rsidRPr="005E7BE9" w:rsidRDefault="005E7BE9" w:rsidP="00B371C7">
            <w:pPr>
              <w:rPr>
                <w:rFonts w:asciiTheme="minorHAnsi" w:hAnsiTheme="minorHAnsi" w:cstheme="minorHAnsi"/>
                <w:sz w:val="22"/>
                <w:szCs w:val="22"/>
              </w:rPr>
            </w:pPr>
            <w:r w:rsidRPr="005E7BE9">
              <w:rPr>
                <w:rFonts w:asciiTheme="minorHAnsi" w:hAnsiTheme="minorHAnsi" w:cstheme="minorHAnsi"/>
                <w:sz w:val="22"/>
                <w:szCs w:val="22"/>
              </w:rPr>
              <w:t xml:space="preserve">All substances that are potentially dangerous in nature shall be stored separately from food in containers which are accurately labeled.  </w:t>
            </w:r>
          </w:p>
        </w:tc>
      </w:tr>
      <w:tr w:rsidR="0045264A" w14:paraId="21583886" w14:textId="77777777" w:rsidTr="00B371C7">
        <w:tc>
          <w:tcPr>
            <w:tcW w:w="1908" w:type="dxa"/>
            <w:vMerge/>
          </w:tcPr>
          <w:p w14:paraId="64910A58" w14:textId="77777777" w:rsidR="0045264A" w:rsidRPr="005E7BE9" w:rsidRDefault="0045264A" w:rsidP="00B371C7">
            <w:pPr>
              <w:jc w:val="center"/>
              <w:rPr>
                <w:rFonts w:asciiTheme="minorHAnsi" w:hAnsiTheme="minorHAnsi" w:cstheme="minorHAnsi"/>
                <w:sz w:val="22"/>
                <w:szCs w:val="22"/>
              </w:rPr>
            </w:pPr>
          </w:p>
        </w:tc>
        <w:tc>
          <w:tcPr>
            <w:tcW w:w="12706" w:type="dxa"/>
            <w:gridSpan w:val="4"/>
          </w:tcPr>
          <w:p w14:paraId="2B46C3B6" w14:textId="77777777" w:rsidR="0045264A" w:rsidRPr="005E7BE9" w:rsidRDefault="0045264A" w:rsidP="00B371C7">
            <w:pPr>
              <w:shd w:val="clear" w:color="auto" w:fill="D9E2F3" w:themeFill="accent1" w:themeFillTint="33"/>
              <w:rPr>
                <w:rFonts w:asciiTheme="minorHAnsi" w:hAnsiTheme="minorHAnsi" w:cstheme="minorHAnsi"/>
                <w:b/>
                <w:sz w:val="22"/>
                <w:szCs w:val="22"/>
              </w:rPr>
            </w:pPr>
            <w:r w:rsidRPr="005E7BE9">
              <w:rPr>
                <w:rFonts w:asciiTheme="minorHAnsi" w:hAnsiTheme="minorHAnsi" w:cstheme="minorHAnsi"/>
                <w:b/>
                <w:sz w:val="22"/>
                <w:szCs w:val="22"/>
              </w:rPr>
              <w:t>GUIDELINES:</w:t>
            </w:r>
          </w:p>
          <w:p w14:paraId="7CE8A072" w14:textId="77777777" w:rsidR="005E7BE9" w:rsidRPr="005E7BE9" w:rsidRDefault="0045264A" w:rsidP="005E7BE9">
            <w:pPr>
              <w:rPr>
                <w:rFonts w:asciiTheme="minorHAnsi" w:hAnsiTheme="minorHAnsi" w:cstheme="minorHAnsi"/>
                <w:sz w:val="22"/>
                <w:szCs w:val="22"/>
              </w:rPr>
            </w:pPr>
            <w:r w:rsidRPr="005E7BE9">
              <w:rPr>
                <w:rFonts w:asciiTheme="minorHAnsi" w:hAnsiTheme="minorHAnsi" w:cstheme="minorHAnsi"/>
                <w:sz w:val="22"/>
                <w:szCs w:val="22"/>
              </w:rPr>
              <w:t xml:space="preserve"> </w:t>
            </w:r>
            <w:r w:rsidR="005E7BE9" w:rsidRPr="005E7BE9">
              <w:rPr>
                <w:rFonts w:asciiTheme="minorHAnsi" w:hAnsiTheme="minorHAnsi" w:cstheme="minorHAnsi"/>
                <w:sz w:val="22"/>
                <w:szCs w:val="22"/>
              </w:rPr>
              <w:t>Household cleaners and other non-edible, toxic items must be stored away from food items, and clearly labeled.</w:t>
            </w:r>
          </w:p>
          <w:p w14:paraId="03603A0B" w14:textId="77777777" w:rsidR="005E7BE9" w:rsidRPr="005E7BE9" w:rsidRDefault="005E7BE9" w:rsidP="005E7BE9">
            <w:pPr>
              <w:rPr>
                <w:rFonts w:asciiTheme="minorHAnsi" w:hAnsiTheme="minorHAnsi" w:cstheme="minorHAnsi"/>
                <w:sz w:val="22"/>
                <w:szCs w:val="22"/>
              </w:rPr>
            </w:pPr>
          </w:p>
          <w:p w14:paraId="54CEEC9D" w14:textId="4B531936" w:rsidR="0045264A" w:rsidRPr="005E7BE9" w:rsidRDefault="005E7BE9" w:rsidP="005E7BE9">
            <w:pPr>
              <w:rPr>
                <w:rFonts w:asciiTheme="minorHAnsi" w:hAnsiTheme="minorHAnsi" w:cstheme="minorHAnsi"/>
                <w:sz w:val="22"/>
                <w:szCs w:val="22"/>
              </w:rPr>
            </w:pPr>
            <w:r w:rsidRPr="005E7BE9">
              <w:rPr>
                <w:rFonts w:asciiTheme="minorHAnsi" w:hAnsiTheme="minorHAnsi" w:cstheme="minorHAnsi"/>
                <w:sz w:val="22"/>
                <w:szCs w:val="22"/>
              </w:rPr>
              <w:t xml:space="preserve">If anyone at the location exhibits pica, the provider must take necessary steps to eliminate access to these items for those who need that level of support / </w:t>
            </w:r>
            <w:r w:rsidR="0064503D" w:rsidRPr="005E7BE9">
              <w:rPr>
                <w:rFonts w:asciiTheme="minorHAnsi" w:hAnsiTheme="minorHAnsi" w:cstheme="minorHAnsi"/>
                <w:sz w:val="22"/>
                <w:szCs w:val="22"/>
              </w:rPr>
              <w:t>restriction,</w:t>
            </w:r>
            <w:r w:rsidRPr="005E7BE9">
              <w:rPr>
                <w:rFonts w:asciiTheme="minorHAnsi" w:hAnsiTheme="minorHAnsi" w:cstheme="minorHAnsi"/>
                <w:sz w:val="22"/>
                <w:szCs w:val="22"/>
              </w:rPr>
              <w:t xml:space="preserve"> </w:t>
            </w:r>
            <w:proofErr w:type="gramStart"/>
            <w:r w:rsidRPr="005E7BE9">
              <w:rPr>
                <w:rFonts w:asciiTheme="minorHAnsi" w:hAnsiTheme="minorHAnsi" w:cstheme="minorHAnsi"/>
                <w:sz w:val="22"/>
                <w:szCs w:val="22"/>
              </w:rPr>
              <w:t>e.g.</w:t>
            </w:r>
            <w:proofErr w:type="gramEnd"/>
            <w:r w:rsidRPr="005E7BE9">
              <w:rPr>
                <w:rFonts w:asciiTheme="minorHAnsi" w:hAnsiTheme="minorHAnsi" w:cstheme="minorHAnsi"/>
                <w:sz w:val="22"/>
                <w:szCs w:val="22"/>
              </w:rPr>
              <w:t xml:space="preserve"> supplies are locked up.</w:t>
            </w:r>
          </w:p>
        </w:tc>
      </w:tr>
      <w:tr w:rsidR="0045264A" w14:paraId="4BF83C9C" w14:textId="77777777" w:rsidTr="00B371C7">
        <w:tc>
          <w:tcPr>
            <w:tcW w:w="1908" w:type="dxa"/>
            <w:vMerge/>
          </w:tcPr>
          <w:p w14:paraId="507D3F53" w14:textId="77777777" w:rsidR="0045264A" w:rsidRPr="005E7BE9" w:rsidRDefault="0045264A" w:rsidP="00B371C7">
            <w:pPr>
              <w:jc w:val="center"/>
              <w:rPr>
                <w:rFonts w:asciiTheme="minorHAnsi" w:hAnsiTheme="minorHAnsi" w:cstheme="minorHAnsi"/>
                <w:b/>
                <w:sz w:val="22"/>
                <w:szCs w:val="22"/>
              </w:rPr>
            </w:pPr>
          </w:p>
        </w:tc>
        <w:tc>
          <w:tcPr>
            <w:tcW w:w="2068" w:type="dxa"/>
            <w:shd w:val="clear" w:color="auto" w:fill="D9E2F3" w:themeFill="accent1" w:themeFillTint="33"/>
          </w:tcPr>
          <w:p w14:paraId="6FF33A67" w14:textId="77777777" w:rsidR="0045264A" w:rsidRPr="005E7BE9" w:rsidRDefault="0045264A" w:rsidP="00B371C7">
            <w:pPr>
              <w:jc w:val="center"/>
              <w:rPr>
                <w:rFonts w:asciiTheme="minorHAnsi" w:hAnsiTheme="minorHAnsi" w:cstheme="minorHAnsi"/>
                <w:sz w:val="22"/>
                <w:szCs w:val="22"/>
              </w:rPr>
            </w:pPr>
            <w:r w:rsidRPr="005E7BE9">
              <w:rPr>
                <w:rFonts w:asciiTheme="minorHAnsi" w:hAnsiTheme="minorHAnsi" w:cstheme="minorHAnsi"/>
                <w:b/>
                <w:sz w:val="22"/>
                <w:szCs w:val="22"/>
              </w:rPr>
              <w:t>INFORMATION SOURCE</w:t>
            </w:r>
          </w:p>
        </w:tc>
        <w:tc>
          <w:tcPr>
            <w:tcW w:w="3060" w:type="dxa"/>
            <w:shd w:val="clear" w:color="auto" w:fill="D9E2F3" w:themeFill="accent1" w:themeFillTint="33"/>
          </w:tcPr>
          <w:p w14:paraId="611466CB" w14:textId="77777777" w:rsidR="0045264A" w:rsidRPr="005E7BE9" w:rsidRDefault="0045264A" w:rsidP="00B371C7">
            <w:pPr>
              <w:jc w:val="center"/>
              <w:rPr>
                <w:rFonts w:asciiTheme="minorHAnsi" w:hAnsiTheme="minorHAnsi" w:cstheme="minorHAnsi"/>
                <w:sz w:val="22"/>
                <w:szCs w:val="22"/>
              </w:rPr>
            </w:pPr>
            <w:r w:rsidRPr="005E7BE9">
              <w:rPr>
                <w:rFonts w:asciiTheme="minorHAnsi" w:hAnsiTheme="minorHAnsi" w:cstheme="minorHAnsi"/>
                <w:b/>
                <w:sz w:val="22"/>
                <w:szCs w:val="22"/>
              </w:rPr>
              <w:t>HOW MEASURED</w:t>
            </w:r>
          </w:p>
        </w:tc>
        <w:tc>
          <w:tcPr>
            <w:tcW w:w="3756" w:type="dxa"/>
            <w:shd w:val="clear" w:color="auto" w:fill="D9E2F3" w:themeFill="accent1" w:themeFillTint="33"/>
          </w:tcPr>
          <w:p w14:paraId="66B870CE" w14:textId="77777777" w:rsidR="0045264A" w:rsidRPr="005E7BE9" w:rsidRDefault="0045264A" w:rsidP="00B371C7">
            <w:pPr>
              <w:jc w:val="center"/>
              <w:rPr>
                <w:rFonts w:asciiTheme="minorHAnsi" w:hAnsiTheme="minorHAnsi" w:cstheme="minorHAnsi"/>
                <w:sz w:val="22"/>
                <w:szCs w:val="22"/>
              </w:rPr>
            </w:pPr>
            <w:r w:rsidRPr="005E7BE9">
              <w:rPr>
                <w:rFonts w:asciiTheme="minorHAnsi" w:hAnsiTheme="minorHAnsi" w:cstheme="minorHAnsi"/>
                <w:b/>
                <w:sz w:val="22"/>
                <w:szCs w:val="22"/>
              </w:rPr>
              <w:t>CRITERIA FOR STANDARD MET</w:t>
            </w:r>
          </w:p>
        </w:tc>
        <w:tc>
          <w:tcPr>
            <w:tcW w:w="3822" w:type="dxa"/>
            <w:shd w:val="clear" w:color="auto" w:fill="D9E2F3" w:themeFill="accent1" w:themeFillTint="33"/>
          </w:tcPr>
          <w:p w14:paraId="4CCC80BA" w14:textId="77777777" w:rsidR="0045264A" w:rsidRPr="005E7BE9" w:rsidRDefault="0045264A" w:rsidP="00B371C7">
            <w:pPr>
              <w:jc w:val="center"/>
              <w:rPr>
                <w:rFonts w:asciiTheme="minorHAnsi" w:hAnsiTheme="minorHAnsi" w:cstheme="minorHAnsi"/>
                <w:b/>
                <w:sz w:val="22"/>
                <w:szCs w:val="22"/>
              </w:rPr>
            </w:pPr>
            <w:r w:rsidRPr="005E7BE9">
              <w:rPr>
                <w:rFonts w:asciiTheme="minorHAnsi" w:hAnsiTheme="minorHAnsi" w:cstheme="minorHAnsi"/>
                <w:b/>
                <w:sz w:val="22"/>
                <w:szCs w:val="22"/>
              </w:rPr>
              <w:t>CRITERIA FOR STANDARD</w:t>
            </w:r>
          </w:p>
          <w:p w14:paraId="5C733D01" w14:textId="77777777" w:rsidR="0045264A" w:rsidRPr="005E7BE9" w:rsidRDefault="0045264A" w:rsidP="00B371C7">
            <w:pPr>
              <w:jc w:val="center"/>
              <w:rPr>
                <w:rFonts w:asciiTheme="minorHAnsi" w:hAnsiTheme="minorHAnsi" w:cstheme="minorHAnsi"/>
                <w:sz w:val="22"/>
                <w:szCs w:val="22"/>
              </w:rPr>
            </w:pPr>
            <w:r w:rsidRPr="005E7BE9">
              <w:rPr>
                <w:rFonts w:asciiTheme="minorHAnsi" w:hAnsiTheme="minorHAnsi" w:cstheme="minorHAnsi"/>
                <w:b/>
                <w:sz w:val="22"/>
                <w:szCs w:val="22"/>
              </w:rPr>
              <w:t>NOT MET</w:t>
            </w:r>
          </w:p>
        </w:tc>
      </w:tr>
      <w:tr w:rsidR="005E7BE9" w14:paraId="6389AC2B" w14:textId="77777777" w:rsidTr="005E7BE9">
        <w:trPr>
          <w:trHeight w:val="1979"/>
        </w:trPr>
        <w:tc>
          <w:tcPr>
            <w:tcW w:w="1908" w:type="dxa"/>
            <w:vMerge/>
          </w:tcPr>
          <w:p w14:paraId="0D3A0012" w14:textId="77777777" w:rsidR="005E7BE9" w:rsidRPr="005E7BE9" w:rsidRDefault="005E7BE9" w:rsidP="00B371C7">
            <w:pPr>
              <w:jc w:val="center"/>
              <w:rPr>
                <w:rFonts w:asciiTheme="minorHAnsi" w:hAnsiTheme="minorHAnsi" w:cstheme="minorHAnsi"/>
                <w:b/>
                <w:sz w:val="22"/>
                <w:szCs w:val="22"/>
              </w:rPr>
            </w:pPr>
          </w:p>
        </w:tc>
        <w:tc>
          <w:tcPr>
            <w:tcW w:w="2068" w:type="dxa"/>
          </w:tcPr>
          <w:p w14:paraId="53BBC2B8" w14:textId="7B08E35F" w:rsidR="005E7BE9" w:rsidRPr="005E7BE9" w:rsidRDefault="005E7BE9" w:rsidP="00B371C7">
            <w:pPr>
              <w:ind w:left="-18"/>
              <w:rPr>
                <w:rFonts w:asciiTheme="minorHAnsi" w:hAnsiTheme="minorHAnsi" w:cstheme="minorHAnsi"/>
                <w:sz w:val="22"/>
                <w:szCs w:val="22"/>
              </w:rPr>
            </w:pPr>
            <w:r w:rsidRPr="005E7BE9">
              <w:rPr>
                <w:rFonts w:asciiTheme="minorHAnsi" w:hAnsiTheme="minorHAnsi" w:cstheme="minorHAnsi"/>
                <w:sz w:val="22"/>
                <w:szCs w:val="22"/>
              </w:rPr>
              <w:t>Site Review</w:t>
            </w:r>
          </w:p>
        </w:tc>
        <w:tc>
          <w:tcPr>
            <w:tcW w:w="3060" w:type="dxa"/>
          </w:tcPr>
          <w:p w14:paraId="6529FB10" w14:textId="1F07BA76" w:rsidR="005E7BE9" w:rsidRPr="005E7BE9" w:rsidRDefault="005E7BE9" w:rsidP="00B371C7">
            <w:pPr>
              <w:spacing w:line="276" w:lineRule="auto"/>
              <w:rPr>
                <w:rFonts w:asciiTheme="minorHAnsi" w:hAnsiTheme="minorHAnsi" w:cstheme="minorHAnsi"/>
                <w:sz w:val="22"/>
                <w:szCs w:val="22"/>
              </w:rPr>
            </w:pPr>
            <w:r w:rsidRPr="005E7BE9">
              <w:rPr>
                <w:rFonts w:asciiTheme="minorHAnsi" w:hAnsiTheme="minorHAnsi" w:cstheme="minorHAnsi"/>
                <w:sz w:val="22"/>
                <w:szCs w:val="22"/>
              </w:rPr>
              <w:t>The location is reviewed to determine that potentially dangerous substances are stored separately from food and are in containers that are accurately labeled.</w:t>
            </w:r>
          </w:p>
        </w:tc>
        <w:tc>
          <w:tcPr>
            <w:tcW w:w="3756" w:type="dxa"/>
          </w:tcPr>
          <w:p w14:paraId="6772BD82" w14:textId="09AAE224" w:rsidR="005E7BE9" w:rsidRPr="005E7BE9" w:rsidRDefault="005E7BE9" w:rsidP="00846760">
            <w:pPr>
              <w:pStyle w:val="ListParagraph"/>
              <w:numPr>
                <w:ilvl w:val="0"/>
                <w:numId w:val="22"/>
              </w:numPr>
              <w:ind w:left="344"/>
              <w:rPr>
                <w:rFonts w:asciiTheme="minorHAnsi" w:hAnsiTheme="minorHAnsi" w:cstheme="minorBidi"/>
                <w:sz w:val="22"/>
                <w:szCs w:val="22"/>
              </w:rPr>
            </w:pPr>
            <w:r w:rsidRPr="4A364D7F">
              <w:rPr>
                <w:rFonts w:asciiTheme="minorHAnsi" w:hAnsiTheme="minorHAnsi" w:cstheme="minorBidi"/>
                <w:sz w:val="22"/>
                <w:szCs w:val="22"/>
              </w:rPr>
              <w:t xml:space="preserve">No dangerous substances </w:t>
            </w:r>
            <w:r w:rsidR="1A207EC3" w:rsidRPr="4A364D7F">
              <w:rPr>
                <w:rFonts w:asciiTheme="minorHAnsi" w:hAnsiTheme="minorHAnsi" w:cstheme="minorBidi"/>
                <w:sz w:val="22"/>
                <w:szCs w:val="22"/>
              </w:rPr>
              <w:t>are</w:t>
            </w:r>
            <w:r w:rsidR="5599354F" w:rsidRPr="4A364D7F">
              <w:rPr>
                <w:rFonts w:asciiTheme="minorHAnsi" w:hAnsiTheme="minorHAnsi" w:cstheme="minorBidi"/>
                <w:sz w:val="22"/>
                <w:szCs w:val="22"/>
              </w:rPr>
              <w:t xml:space="preserve"> </w:t>
            </w:r>
            <w:r w:rsidRPr="4A364D7F">
              <w:rPr>
                <w:rFonts w:asciiTheme="minorHAnsi" w:hAnsiTheme="minorHAnsi" w:cstheme="minorBidi"/>
                <w:sz w:val="22"/>
                <w:szCs w:val="22"/>
              </w:rPr>
              <w:t xml:space="preserve">present near food, </w:t>
            </w:r>
          </w:p>
          <w:p w14:paraId="16917613" w14:textId="37DD1F09" w:rsidR="005E7BE9" w:rsidRPr="005E7BE9" w:rsidRDefault="005E7BE9" w:rsidP="00846760">
            <w:pPr>
              <w:pStyle w:val="ListParagraph"/>
              <w:numPr>
                <w:ilvl w:val="0"/>
                <w:numId w:val="22"/>
              </w:numPr>
              <w:ind w:left="344"/>
              <w:rPr>
                <w:rFonts w:asciiTheme="minorHAnsi" w:hAnsiTheme="minorHAnsi" w:cstheme="minorHAnsi"/>
                <w:sz w:val="22"/>
                <w:szCs w:val="22"/>
              </w:rPr>
            </w:pPr>
            <w:r w:rsidRPr="005E7BE9">
              <w:rPr>
                <w:rFonts w:asciiTheme="minorHAnsi" w:hAnsiTheme="minorHAnsi" w:cstheme="minorHAnsi"/>
                <w:b/>
                <w:sz w:val="22"/>
                <w:szCs w:val="22"/>
                <w:u w:val="single"/>
              </w:rPr>
              <w:t>and/or</w:t>
            </w:r>
            <w:r w:rsidRPr="005E7BE9">
              <w:rPr>
                <w:rFonts w:asciiTheme="minorHAnsi" w:hAnsiTheme="minorHAnsi" w:cstheme="minorHAnsi"/>
                <w:sz w:val="22"/>
                <w:szCs w:val="22"/>
              </w:rPr>
              <w:t xml:space="preserve"> unlabeled.</w:t>
            </w:r>
          </w:p>
        </w:tc>
        <w:tc>
          <w:tcPr>
            <w:tcW w:w="3822" w:type="dxa"/>
          </w:tcPr>
          <w:p w14:paraId="38FC6AF2" w14:textId="77777777" w:rsidR="005E7BE9" w:rsidRPr="005E7BE9" w:rsidRDefault="005E7BE9" w:rsidP="00846760">
            <w:pPr>
              <w:pStyle w:val="ListParagraph"/>
              <w:numPr>
                <w:ilvl w:val="0"/>
                <w:numId w:val="22"/>
              </w:numPr>
              <w:ind w:left="344"/>
              <w:rPr>
                <w:rFonts w:asciiTheme="minorHAnsi" w:hAnsiTheme="minorHAnsi" w:cstheme="minorHAnsi"/>
                <w:sz w:val="22"/>
                <w:szCs w:val="22"/>
              </w:rPr>
            </w:pPr>
            <w:r w:rsidRPr="005E7BE9">
              <w:rPr>
                <w:rFonts w:asciiTheme="minorHAnsi" w:hAnsiTheme="minorHAnsi" w:cstheme="minorHAnsi"/>
                <w:sz w:val="22"/>
                <w:szCs w:val="22"/>
              </w:rPr>
              <w:t xml:space="preserve">Potentially dangerous items are present near food </w:t>
            </w:r>
          </w:p>
          <w:p w14:paraId="656B6189" w14:textId="7A93839F" w:rsidR="005E7BE9" w:rsidRPr="005E7BE9" w:rsidRDefault="005E7BE9" w:rsidP="00846760">
            <w:pPr>
              <w:pStyle w:val="ListParagraph"/>
              <w:numPr>
                <w:ilvl w:val="0"/>
                <w:numId w:val="22"/>
              </w:numPr>
              <w:ind w:left="344"/>
              <w:rPr>
                <w:rFonts w:asciiTheme="minorHAnsi" w:hAnsiTheme="minorHAnsi" w:cstheme="minorHAnsi"/>
                <w:color w:val="000080"/>
                <w:sz w:val="22"/>
                <w:szCs w:val="22"/>
              </w:rPr>
            </w:pPr>
            <w:r w:rsidRPr="005E7BE9">
              <w:rPr>
                <w:rFonts w:asciiTheme="minorHAnsi" w:hAnsiTheme="minorHAnsi" w:cstheme="minorHAnsi"/>
                <w:b/>
                <w:sz w:val="22"/>
                <w:szCs w:val="22"/>
              </w:rPr>
              <w:t>and/or</w:t>
            </w:r>
            <w:r w:rsidRPr="005E7BE9">
              <w:rPr>
                <w:rFonts w:asciiTheme="minorHAnsi" w:hAnsiTheme="minorHAnsi" w:cstheme="minorHAnsi"/>
                <w:sz w:val="22"/>
                <w:szCs w:val="22"/>
              </w:rPr>
              <w:t xml:space="preserve"> unlabeled.</w:t>
            </w:r>
          </w:p>
        </w:tc>
      </w:tr>
    </w:tbl>
    <w:p w14:paraId="596D1422" w14:textId="77777777" w:rsidR="0045264A" w:rsidRDefault="0045264A" w:rsidP="00897223"/>
    <w:p w14:paraId="11EEF5E3" w14:textId="7F6C16A4" w:rsidR="0045264A" w:rsidRDefault="00CA5CB5" w:rsidP="00897223">
      <w:r>
        <w:br w:type="page"/>
      </w:r>
    </w:p>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1261DE" w14:paraId="7471EF12" w14:textId="77777777" w:rsidTr="00B371C7">
        <w:tc>
          <w:tcPr>
            <w:tcW w:w="1908" w:type="dxa"/>
            <w:vMerge w:val="restart"/>
          </w:tcPr>
          <w:p w14:paraId="134D3FB7" w14:textId="77777777" w:rsidR="001261DE" w:rsidRPr="001261DE" w:rsidRDefault="001261DE" w:rsidP="001261DE">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1261DE">
              <w:rPr>
                <w:rFonts w:asciiTheme="minorHAnsi" w:hAnsiTheme="minorHAnsi" w:cstheme="minorHAnsi"/>
                <w:b/>
                <w:sz w:val="22"/>
                <w:szCs w:val="22"/>
                <w:shd w:val="clear" w:color="auto" w:fill="D9E2F3" w:themeFill="accent1" w:themeFillTint="33"/>
              </w:rPr>
              <w:lastRenderedPageBreak/>
              <w:t>INDICATOR</w:t>
            </w:r>
          </w:p>
          <w:p w14:paraId="0A106144" w14:textId="77777777" w:rsidR="001261DE" w:rsidRPr="001261DE" w:rsidRDefault="001261DE" w:rsidP="00B371C7">
            <w:pPr>
              <w:rPr>
                <w:rFonts w:asciiTheme="minorHAnsi" w:hAnsiTheme="minorHAnsi" w:cstheme="minorHAnsi"/>
                <w:b/>
                <w:sz w:val="22"/>
                <w:szCs w:val="22"/>
              </w:rPr>
            </w:pPr>
          </w:p>
          <w:p w14:paraId="5E327487" w14:textId="77777777" w:rsidR="001261DE" w:rsidRDefault="001261DE" w:rsidP="00B371C7">
            <w:pPr>
              <w:rPr>
                <w:rFonts w:asciiTheme="minorHAnsi" w:hAnsiTheme="minorHAnsi" w:cstheme="minorHAnsi"/>
                <w:sz w:val="22"/>
                <w:szCs w:val="22"/>
              </w:rPr>
            </w:pPr>
            <w:r w:rsidRPr="001261DE">
              <w:rPr>
                <w:rFonts w:asciiTheme="minorHAnsi" w:hAnsiTheme="minorHAnsi" w:cstheme="minorHAnsi"/>
                <w:b/>
                <w:sz w:val="22"/>
                <w:szCs w:val="22"/>
              </w:rPr>
              <w:t>L26.</w:t>
            </w:r>
            <w:r w:rsidRPr="001261DE">
              <w:rPr>
                <w:rFonts w:asciiTheme="minorHAnsi" w:hAnsiTheme="minorHAnsi" w:cstheme="minorHAnsi"/>
                <w:sz w:val="22"/>
                <w:szCs w:val="22"/>
              </w:rPr>
              <w:t xml:space="preserve"> Walkways, </w:t>
            </w:r>
            <w:proofErr w:type="gramStart"/>
            <w:r w:rsidRPr="001261DE">
              <w:rPr>
                <w:rFonts w:asciiTheme="minorHAnsi" w:hAnsiTheme="minorHAnsi" w:cstheme="minorHAnsi"/>
                <w:sz w:val="22"/>
                <w:szCs w:val="22"/>
              </w:rPr>
              <w:t>driveways</w:t>
            </w:r>
            <w:proofErr w:type="gramEnd"/>
            <w:r w:rsidRPr="001261DE">
              <w:rPr>
                <w:rFonts w:asciiTheme="minorHAnsi" w:hAnsiTheme="minorHAnsi" w:cstheme="minorHAnsi"/>
                <w:sz w:val="22"/>
                <w:szCs w:val="22"/>
              </w:rPr>
              <w:t xml:space="preserve"> and ramps are in good repair and clear of ice and snow.</w:t>
            </w:r>
          </w:p>
          <w:p w14:paraId="19036546" w14:textId="77777777" w:rsidR="001261DE" w:rsidRDefault="001261DE" w:rsidP="00B371C7">
            <w:pPr>
              <w:rPr>
                <w:rFonts w:asciiTheme="minorHAnsi" w:hAnsiTheme="minorHAnsi" w:cstheme="minorHAnsi"/>
                <w:sz w:val="22"/>
                <w:szCs w:val="22"/>
              </w:rPr>
            </w:pPr>
          </w:p>
          <w:p w14:paraId="0F90CF47" w14:textId="77777777" w:rsidR="001261DE" w:rsidRPr="005626E3" w:rsidRDefault="001261DE" w:rsidP="001261DE">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626E3">
              <w:rPr>
                <w:rFonts w:asciiTheme="minorHAnsi" w:hAnsiTheme="minorHAnsi" w:cstheme="minorHAnsi"/>
                <w:b/>
                <w:sz w:val="22"/>
                <w:szCs w:val="22"/>
              </w:rPr>
              <w:t>APPLICABILITY</w:t>
            </w:r>
          </w:p>
          <w:p w14:paraId="416C8C5E" w14:textId="77777777" w:rsidR="001261DE" w:rsidRPr="005626E3" w:rsidRDefault="001261DE" w:rsidP="001261DE">
            <w:pPr>
              <w:rPr>
                <w:rFonts w:asciiTheme="minorHAnsi" w:hAnsiTheme="minorHAnsi" w:cstheme="minorHAnsi"/>
                <w:sz w:val="22"/>
                <w:szCs w:val="22"/>
              </w:rPr>
            </w:pPr>
          </w:p>
          <w:p w14:paraId="0816D75F" w14:textId="77777777"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42160898"/>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24/</w:t>
            </w:r>
            <w:proofErr w:type="spellStart"/>
            <w:r w:rsidR="00E66C63">
              <w:rPr>
                <w:rFonts w:asciiTheme="minorHAnsi" w:hAnsiTheme="minorHAnsi" w:cstheme="minorHAnsi"/>
                <w:sz w:val="22"/>
                <w:szCs w:val="22"/>
              </w:rPr>
              <w:t>hr</w:t>
            </w:r>
            <w:proofErr w:type="spellEnd"/>
            <w:r w:rsidR="00E66C63">
              <w:rPr>
                <w:rFonts w:asciiTheme="minorHAnsi" w:hAnsiTheme="minorHAnsi" w:cstheme="minorHAnsi"/>
                <w:sz w:val="22"/>
                <w:szCs w:val="22"/>
              </w:rPr>
              <w:t xml:space="preserve"> R</w:t>
            </w:r>
            <w:r w:rsidR="00E66C63" w:rsidRPr="00A97ED1">
              <w:rPr>
                <w:rFonts w:asciiTheme="minorHAnsi" w:hAnsiTheme="minorHAnsi" w:cstheme="minorHAnsi"/>
                <w:sz w:val="22"/>
                <w:szCs w:val="22"/>
              </w:rPr>
              <w:t xml:space="preserve">esidential </w:t>
            </w:r>
          </w:p>
          <w:p w14:paraId="6F510417" w14:textId="77777777"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202678007"/>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ABI/MFP 24/</w:t>
            </w:r>
            <w:proofErr w:type="spellStart"/>
            <w:r w:rsidR="00E66C63">
              <w:rPr>
                <w:rFonts w:asciiTheme="minorHAnsi" w:hAnsiTheme="minorHAnsi" w:cstheme="minorHAnsi"/>
                <w:sz w:val="22"/>
                <w:szCs w:val="22"/>
              </w:rPr>
              <w:t>hr</w:t>
            </w:r>
            <w:proofErr w:type="spellEnd"/>
            <w:r w:rsidR="00E66C63">
              <w:rPr>
                <w:rFonts w:asciiTheme="minorHAnsi" w:hAnsiTheme="minorHAnsi" w:cstheme="minorHAnsi"/>
                <w:sz w:val="22"/>
                <w:szCs w:val="22"/>
              </w:rPr>
              <w:t xml:space="preserve"> Residential</w:t>
            </w:r>
          </w:p>
          <w:p w14:paraId="49D4BCFA" w14:textId="3FCBC780" w:rsidR="00943BBD" w:rsidRDefault="00550408" w:rsidP="00E66C63">
            <w:pPr>
              <w:ind w:left="180" w:hanging="180"/>
              <w:rPr>
                <w:rFonts w:ascii="Wingdings" w:eastAsia="Wingdings" w:hAnsi="Wingdings" w:cstheme="minorHAnsi"/>
                <w:sz w:val="18"/>
                <w:szCs w:val="20"/>
              </w:rPr>
            </w:pPr>
            <w:sdt>
              <w:sdtPr>
                <w:rPr>
                  <w:rFonts w:asciiTheme="minorHAnsi" w:hAnsiTheme="minorHAnsi" w:cstheme="minorHAnsi"/>
                  <w:color w:val="2B579A"/>
                  <w:sz w:val="22"/>
                  <w:szCs w:val="22"/>
                  <w:shd w:val="clear" w:color="auto" w:fill="E6E6E6"/>
                </w:rPr>
                <w:id w:val="501934520"/>
                <w14:checkbox>
                  <w14:checked w14:val="1"/>
                  <w14:checkedState w14:val="2612" w14:font="MS Gothic"/>
                  <w14:uncheckedState w14:val="2610" w14:font="MS Gothic"/>
                </w14:checkbox>
              </w:sdtPr>
              <w:sdtEndPr/>
              <w:sdtContent>
                <w:r w:rsidR="00943BBD">
                  <w:rPr>
                    <w:rFonts w:ascii="MS Gothic" w:eastAsia="MS Gothic" w:hAnsi="MS Gothic" w:cstheme="minorHAnsi" w:hint="eastAsia"/>
                    <w:sz w:val="22"/>
                    <w:szCs w:val="22"/>
                  </w:rPr>
                  <w:t>☒</w:t>
                </w:r>
              </w:sdtContent>
            </w:sdt>
            <w:r w:rsidR="00943BBD">
              <w:rPr>
                <w:rFonts w:asciiTheme="minorHAnsi" w:hAnsiTheme="minorHAnsi" w:cstheme="minorHAnsi"/>
                <w:sz w:val="22"/>
                <w:szCs w:val="22"/>
              </w:rPr>
              <w:t xml:space="preserve">IHS </w:t>
            </w:r>
            <w:r w:rsidR="00943BBD" w:rsidRPr="00A97ED1">
              <w:rPr>
                <w:rFonts w:ascii="Wingdings" w:eastAsia="Wingdings" w:hAnsi="Wingdings" w:cstheme="minorHAnsi"/>
                <w:sz w:val="18"/>
                <w:szCs w:val="20"/>
              </w:rPr>
              <w:t>«</w:t>
            </w:r>
          </w:p>
          <w:p w14:paraId="1407E8BB" w14:textId="3C84B306"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232077111"/>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Placement</w:t>
            </w:r>
          </w:p>
          <w:p w14:paraId="0E7807A2" w14:textId="4895F8B0"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748502236"/>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ABI/MFP Placement</w:t>
            </w:r>
          </w:p>
          <w:p w14:paraId="2DC98015" w14:textId="77777777"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725521068"/>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sidRPr="00A97ED1">
              <w:rPr>
                <w:rFonts w:asciiTheme="minorHAnsi" w:hAnsiTheme="minorHAnsi" w:cstheme="minorHAnsi"/>
                <w:sz w:val="22"/>
                <w:szCs w:val="22"/>
              </w:rPr>
              <w:t>Respite</w:t>
            </w:r>
          </w:p>
          <w:p w14:paraId="2643823E" w14:textId="77777777" w:rsidR="00E66C63" w:rsidRPr="00A97ED1" w:rsidRDefault="00E66C63" w:rsidP="00E66C63">
            <w:pPr>
              <w:ind w:left="180" w:hanging="180"/>
              <w:rPr>
                <w:rFonts w:asciiTheme="minorHAnsi" w:hAnsiTheme="minorHAnsi" w:cstheme="minorHAnsi"/>
                <w:sz w:val="22"/>
                <w:szCs w:val="22"/>
              </w:rPr>
            </w:pPr>
          </w:p>
          <w:p w14:paraId="06E84B7C" w14:textId="4041184C"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844370632"/>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Employment Services</w:t>
            </w:r>
            <w:r w:rsidR="00D64C67">
              <w:rPr>
                <w:rFonts w:asciiTheme="minorHAnsi" w:hAnsiTheme="minorHAnsi" w:cstheme="minorHAnsi"/>
                <w:sz w:val="22"/>
                <w:szCs w:val="22"/>
              </w:rPr>
              <w:t xml:space="preserve"> </w:t>
            </w:r>
            <w:r w:rsidR="00D64C67" w:rsidRPr="00B521A2">
              <w:rPr>
                <w:rFonts w:asciiTheme="minorHAnsi" w:eastAsia="Wingdings" w:hAnsiTheme="minorHAnsi" w:cstheme="minorHAnsi"/>
                <w:b/>
                <w:sz w:val="18"/>
                <w:szCs w:val="18"/>
              </w:rPr>
              <w:t>«</w:t>
            </w:r>
          </w:p>
          <w:p w14:paraId="22FF3BCE" w14:textId="18A4880D" w:rsidR="001261DE" w:rsidRPr="001261DE" w:rsidRDefault="00550408" w:rsidP="00E66C63">
            <w:pPr>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030106695"/>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CBDS</w:t>
            </w:r>
          </w:p>
        </w:tc>
        <w:tc>
          <w:tcPr>
            <w:tcW w:w="2068" w:type="dxa"/>
            <w:shd w:val="clear" w:color="auto" w:fill="D9E2F3" w:themeFill="accent1" w:themeFillTint="33"/>
          </w:tcPr>
          <w:p w14:paraId="34A61B17" w14:textId="0251E1CC" w:rsidR="001261DE" w:rsidRPr="001261DE" w:rsidRDefault="001261DE" w:rsidP="00B371C7">
            <w:pPr>
              <w:rPr>
                <w:rFonts w:asciiTheme="minorHAnsi" w:hAnsiTheme="minorHAnsi" w:cstheme="minorHAnsi"/>
                <w:b/>
                <w:sz w:val="22"/>
                <w:szCs w:val="22"/>
              </w:rPr>
            </w:pPr>
            <w:r w:rsidRPr="001261DE">
              <w:rPr>
                <w:rFonts w:asciiTheme="minorHAnsi" w:hAnsiTheme="minorHAnsi" w:cstheme="minorHAnsi"/>
                <w:b/>
                <w:sz w:val="22"/>
                <w:szCs w:val="22"/>
              </w:rPr>
              <w:t xml:space="preserve">Regulation 7.07 (1):  </w:t>
            </w:r>
          </w:p>
        </w:tc>
        <w:tc>
          <w:tcPr>
            <w:tcW w:w="10638" w:type="dxa"/>
            <w:gridSpan w:val="3"/>
            <w:shd w:val="clear" w:color="auto" w:fill="auto"/>
          </w:tcPr>
          <w:p w14:paraId="57F688DA" w14:textId="77777777" w:rsidR="001261DE" w:rsidRPr="001261DE" w:rsidRDefault="001261DE" w:rsidP="001261DE">
            <w:pPr>
              <w:rPr>
                <w:rFonts w:asciiTheme="minorHAnsi" w:hAnsiTheme="minorHAnsi" w:cstheme="minorHAnsi"/>
                <w:sz w:val="22"/>
                <w:szCs w:val="22"/>
              </w:rPr>
            </w:pPr>
            <w:r w:rsidRPr="001261DE">
              <w:rPr>
                <w:rFonts w:asciiTheme="minorHAnsi" w:hAnsiTheme="minorHAnsi" w:cstheme="minorHAnsi"/>
                <w:sz w:val="22"/>
                <w:szCs w:val="22"/>
              </w:rPr>
              <w:t xml:space="preserve">All sites where residential supports, 24-hour site-based respite supports, employment supports and day supports must meet all applicable building, sanitary, health, </w:t>
            </w:r>
            <w:proofErr w:type="gramStart"/>
            <w:r w:rsidRPr="001261DE">
              <w:rPr>
                <w:rFonts w:asciiTheme="minorHAnsi" w:hAnsiTheme="minorHAnsi" w:cstheme="minorHAnsi"/>
                <w:sz w:val="22"/>
                <w:szCs w:val="22"/>
              </w:rPr>
              <w:t>safety</w:t>
            </w:r>
            <w:proofErr w:type="gramEnd"/>
            <w:r w:rsidRPr="001261DE">
              <w:rPr>
                <w:rFonts w:asciiTheme="minorHAnsi" w:hAnsiTheme="minorHAnsi" w:cstheme="minorHAnsi"/>
                <w:sz w:val="22"/>
                <w:szCs w:val="22"/>
              </w:rPr>
              <w:t xml:space="preserve"> and zoning requirements.</w:t>
            </w:r>
          </w:p>
          <w:p w14:paraId="6369FF3F" w14:textId="77777777" w:rsidR="001261DE" w:rsidRPr="001261DE" w:rsidRDefault="001261DE" w:rsidP="00B371C7">
            <w:pPr>
              <w:rPr>
                <w:rFonts w:asciiTheme="minorHAnsi" w:hAnsiTheme="minorHAnsi" w:cstheme="minorHAnsi"/>
                <w:sz w:val="22"/>
                <w:szCs w:val="22"/>
              </w:rPr>
            </w:pPr>
          </w:p>
        </w:tc>
      </w:tr>
      <w:tr w:rsidR="001261DE" w14:paraId="038C5E32" w14:textId="77777777" w:rsidTr="00B371C7">
        <w:tc>
          <w:tcPr>
            <w:tcW w:w="1908" w:type="dxa"/>
            <w:vMerge/>
          </w:tcPr>
          <w:p w14:paraId="51ED87EA" w14:textId="77777777" w:rsidR="001261DE" w:rsidRPr="001261DE" w:rsidRDefault="001261DE" w:rsidP="00B371C7">
            <w:pPr>
              <w:jc w:val="center"/>
              <w:rPr>
                <w:rFonts w:asciiTheme="minorHAnsi" w:hAnsiTheme="minorHAnsi" w:cstheme="minorHAnsi"/>
                <w:sz w:val="22"/>
                <w:szCs w:val="22"/>
              </w:rPr>
            </w:pPr>
          </w:p>
        </w:tc>
        <w:tc>
          <w:tcPr>
            <w:tcW w:w="12706" w:type="dxa"/>
            <w:gridSpan w:val="4"/>
          </w:tcPr>
          <w:p w14:paraId="2083F7F2" w14:textId="77777777" w:rsidR="001261DE" w:rsidRPr="001261DE" w:rsidRDefault="001261DE" w:rsidP="00B371C7">
            <w:pPr>
              <w:shd w:val="clear" w:color="auto" w:fill="D9E2F3" w:themeFill="accent1" w:themeFillTint="33"/>
              <w:rPr>
                <w:rFonts w:asciiTheme="minorHAnsi" w:hAnsiTheme="minorHAnsi" w:cstheme="minorHAnsi"/>
                <w:b/>
                <w:sz w:val="22"/>
                <w:szCs w:val="22"/>
              </w:rPr>
            </w:pPr>
            <w:r w:rsidRPr="001261DE">
              <w:rPr>
                <w:rFonts w:asciiTheme="minorHAnsi" w:hAnsiTheme="minorHAnsi" w:cstheme="minorHAnsi"/>
                <w:b/>
                <w:sz w:val="22"/>
                <w:szCs w:val="22"/>
              </w:rPr>
              <w:t>GUIDELINES:</w:t>
            </w:r>
          </w:p>
          <w:p w14:paraId="23033EB7" w14:textId="77777777" w:rsidR="001261DE" w:rsidRPr="001261DE" w:rsidRDefault="001261DE" w:rsidP="001261DE">
            <w:pPr>
              <w:rPr>
                <w:rFonts w:asciiTheme="minorHAnsi" w:hAnsiTheme="minorHAnsi" w:cstheme="minorHAnsi"/>
                <w:sz w:val="22"/>
                <w:szCs w:val="22"/>
              </w:rPr>
            </w:pPr>
            <w:r w:rsidRPr="001261DE">
              <w:rPr>
                <w:rFonts w:asciiTheme="minorHAnsi" w:hAnsiTheme="minorHAnsi" w:cstheme="minorHAnsi"/>
                <w:sz w:val="22"/>
                <w:szCs w:val="22"/>
              </w:rPr>
              <w:t xml:space="preserve"> Ramps, </w:t>
            </w:r>
            <w:proofErr w:type="gramStart"/>
            <w:r w:rsidRPr="001261DE">
              <w:rPr>
                <w:rFonts w:asciiTheme="minorHAnsi" w:hAnsiTheme="minorHAnsi" w:cstheme="minorHAnsi"/>
                <w:sz w:val="22"/>
                <w:szCs w:val="22"/>
              </w:rPr>
              <w:t>driveways</w:t>
            </w:r>
            <w:proofErr w:type="gramEnd"/>
            <w:r w:rsidRPr="001261DE">
              <w:rPr>
                <w:rFonts w:asciiTheme="minorHAnsi" w:hAnsiTheme="minorHAnsi" w:cstheme="minorHAnsi"/>
                <w:sz w:val="22"/>
                <w:szCs w:val="22"/>
              </w:rPr>
              <w:t xml:space="preserve"> and handrails must be adequately maintained (accessible, useable, functional, safe, and with adequate lighting on pathways, exits and ramps.)  </w:t>
            </w:r>
          </w:p>
          <w:p w14:paraId="4E89AB20" w14:textId="77777777" w:rsidR="001261DE" w:rsidRPr="001261DE" w:rsidRDefault="001261DE" w:rsidP="001261DE">
            <w:pPr>
              <w:rPr>
                <w:rFonts w:asciiTheme="minorHAnsi" w:hAnsiTheme="minorHAnsi" w:cstheme="minorHAnsi"/>
                <w:sz w:val="22"/>
                <w:szCs w:val="22"/>
              </w:rPr>
            </w:pPr>
          </w:p>
          <w:p w14:paraId="01CBD3E3" w14:textId="3B874AF0" w:rsidR="001261DE" w:rsidRPr="001261DE" w:rsidRDefault="001261DE" w:rsidP="001261DE">
            <w:pPr>
              <w:rPr>
                <w:rFonts w:asciiTheme="minorHAnsi" w:hAnsiTheme="minorHAnsi" w:cstheme="minorHAnsi"/>
                <w:sz w:val="22"/>
                <w:szCs w:val="22"/>
              </w:rPr>
            </w:pPr>
            <w:r w:rsidRPr="001261DE">
              <w:rPr>
                <w:rFonts w:asciiTheme="minorHAnsi" w:hAnsiTheme="minorHAnsi" w:cstheme="minorHAnsi"/>
                <w:sz w:val="22"/>
                <w:szCs w:val="22"/>
              </w:rPr>
              <w:t>Walkways need to be maintained in safe condition in all seasons (</w:t>
            </w:r>
            <w:proofErr w:type="gramStart"/>
            <w:r w:rsidRPr="001261DE">
              <w:rPr>
                <w:rFonts w:asciiTheme="minorHAnsi" w:hAnsiTheme="minorHAnsi" w:cstheme="minorHAnsi"/>
                <w:sz w:val="22"/>
                <w:szCs w:val="22"/>
              </w:rPr>
              <w:t>e.g.</w:t>
            </w:r>
            <w:proofErr w:type="gramEnd"/>
            <w:r w:rsidRPr="001261DE">
              <w:rPr>
                <w:rFonts w:asciiTheme="minorHAnsi" w:hAnsiTheme="minorHAnsi" w:cstheme="minorHAnsi"/>
                <w:sz w:val="22"/>
                <w:szCs w:val="22"/>
              </w:rPr>
              <w:t xml:space="preserve"> kept reasonably clear of ice, leaves, snow, and other elements of the weather).  This includes both the primary and secondary egress pathways.  Following a </w:t>
            </w:r>
            <w:r w:rsidR="009E3B51" w:rsidRPr="001261DE">
              <w:rPr>
                <w:rFonts w:asciiTheme="minorHAnsi" w:hAnsiTheme="minorHAnsi" w:cstheme="minorHAnsi"/>
                <w:sz w:val="22"/>
                <w:szCs w:val="22"/>
              </w:rPr>
              <w:t>snowstorm</w:t>
            </w:r>
            <w:r w:rsidRPr="001261DE">
              <w:rPr>
                <w:rFonts w:asciiTheme="minorHAnsi" w:hAnsiTheme="minorHAnsi" w:cstheme="minorHAnsi"/>
                <w:sz w:val="22"/>
                <w:szCs w:val="22"/>
              </w:rPr>
              <w:t xml:space="preserve"> or other weather condition, actions need to be taken promptly.</w:t>
            </w:r>
          </w:p>
        </w:tc>
      </w:tr>
      <w:tr w:rsidR="001261DE" w14:paraId="24C0D483" w14:textId="77777777" w:rsidTr="00B371C7">
        <w:tc>
          <w:tcPr>
            <w:tcW w:w="1908" w:type="dxa"/>
            <w:vMerge/>
          </w:tcPr>
          <w:p w14:paraId="3B065685" w14:textId="77777777" w:rsidR="001261DE" w:rsidRPr="001261DE" w:rsidRDefault="001261DE" w:rsidP="00B371C7">
            <w:pPr>
              <w:jc w:val="center"/>
              <w:rPr>
                <w:rFonts w:asciiTheme="minorHAnsi" w:hAnsiTheme="minorHAnsi" w:cstheme="minorHAnsi"/>
                <w:b/>
                <w:sz w:val="22"/>
                <w:szCs w:val="22"/>
              </w:rPr>
            </w:pPr>
          </w:p>
        </w:tc>
        <w:tc>
          <w:tcPr>
            <w:tcW w:w="2068" w:type="dxa"/>
            <w:shd w:val="clear" w:color="auto" w:fill="D9E2F3" w:themeFill="accent1" w:themeFillTint="33"/>
          </w:tcPr>
          <w:p w14:paraId="7D31F92E" w14:textId="77777777" w:rsidR="001261DE" w:rsidRPr="001261DE" w:rsidRDefault="001261DE" w:rsidP="00B371C7">
            <w:pPr>
              <w:jc w:val="center"/>
              <w:rPr>
                <w:rFonts w:asciiTheme="minorHAnsi" w:hAnsiTheme="minorHAnsi" w:cstheme="minorHAnsi"/>
                <w:sz w:val="22"/>
                <w:szCs w:val="22"/>
              </w:rPr>
            </w:pPr>
            <w:r w:rsidRPr="001261DE">
              <w:rPr>
                <w:rFonts w:asciiTheme="minorHAnsi" w:hAnsiTheme="minorHAnsi" w:cstheme="minorHAnsi"/>
                <w:b/>
                <w:sz w:val="22"/>
                <w:szCs w:val="22"/>
              </w:rPr>
              <w:t>INFORMATION SOURCE</w:t>
            </w:r>
          </w:p>
        </w:tc>
        <w:tc>
          <w:tcPr>
            <w:tcW w:w="3060" w:type="dxa"/>
            <w:shd w:val="clear" w:color="auto" w:fill="D9E2F3" w:themeFill="accent1" w:themeFillTint="33"/>
          </w:tcPr>
          <w:p w14:paraId="01315892" w14:textId="77777777" w:rsidR="001261DE" w:rsidRPr="001261DE" w:rsidRDefault="001261DE" w:rsidP="00B371C7">
            <w:pPr>
              <w:jc w:val="center"/>
              <w:rPr>
                <w:rFonts w:asciiTheme="minorHAnsi" w:hAnsiTheme="minorHAnsi" w:cstheme="minorHAnsi"/>
                <w:sz w:val="22"/>
                <w:szCs w:val="22"/>
              </w:rPr>
            </w:pPr>
            <w:r w:rsidRPr="001261DE">
              <w:rPr>
                <w:rFonts w:asciiTheme="minorHAnsi" w:hAnsiTheme="minorHAnsi" w:cstheme="minorHAnsi"/>
                <w:b/>
                <w:sz w:val="22"/>
                <w:szCs w:val="22"/>
              </w:rPr>
              <w:t>HOW MEASURED</w:t>
            </w:r>
          </w:p>
        </w:tc>
        <w:tc>
          <w:tcPr>
            <w:tcW w:w="3756" w:type="dxa"/>
            <w:shd w:val="clear" w:color="auto" w:fill="D9E2F3" w:themeFill="accent1" w:themeFillTint="33"/>
          </w:tcPr>
          <w:p w14:paraId="5D1F7A15" w14:textId="77777777" w:rsidR="001261DE" w:rsidRPr="001261DE" w:rsidRDefault="001261DE" w:rsidP="00B371C7">
            <w:pPr>
              <w:jc w:val="center"/>
              <w:rPr>
                <w:rFonts w:asciiTheme="minorHAnsi" w:hAnsiTheme="minorHAnsi" w:cstheme="minorHAnsi"/>
                <w:sz w:val="22"/>
                <w:szCs w:val="22"/>
              </w:rPr>
            </w:pPr>
            <w:r w:rsidRPr="001261DE">
              <w:rPr>
                <w:rFonts w:asciiTheme="minorHAnsi" w:hAnsiTheme="minorHAnsi" w:cstheme="minorHAnsi"/>
                <w:b/>
                <w:sz w:val="22"/>
                <w:szCs w:val="22"/>
              </w:rPr>
              <w:t>CRITERIA FOR STANDARD MET</w:t>
            </w:r>
          </w:p>
        </w:tc>
        <w:tc>
          <w:tcPr>
            <w:tcW w:w="3822" w:type="dxa"/>
            <w:shd w:val="clear" w:color="auto" w:fill="D9E2F3" w:themeFill="accent1" w:themeFillTint="33"/>
          </w:tcPr>
          <w:p w14:paraId="1B9B5571" w14:textId="77777777" w:rsidR="001261DE" w:rsidRPr="001261DE" w:rsidRDefault="001261DE" w:rsidP="00B371C7">
            <w:pPr>
              <w:jc w:val="center"/>
              <w:rPr>
                <w:rFonts w:asciiTheme="minorHAnsi" w:hAnsiTheme="minorHAnsi" w:cstheme="minorHAnsi"/>
                <w:b/>
                <w:sz w:val="22"/>
                <w:szCs w:val="22"/>
              </w:rPr>
            </w:pPr>
            <w:r w:rsidRPr="001261DE">
              <w:rPr>
                <w:rFonts w:asciiTheme="minorHAnsi" w:hAnsiTheme="minorHAnsi" w:cstheme="minorHAnsi"/>
                <w:b/>
                <w:sz w:val="22"/>
                <w:szCs w:val="22"/>
              </w:rPr>
              <w:t>CRITERIA FOR STANDARD</w:t>
            </w:r>
          </w:p>
          <w:p w14:paraId="31299EE0" w14:textId="77777777" w:rsidR="001261DE" w:rsidRPr="001261DE" w:rsidRDefault="001261DE" w:rsidP="00B371C7">
            <w:pPr>
              <w:jc w:val="center"/>
              <w:rPr>
                <w:rFonts w:asciiTheme="minorHAnsi" w:hAnsiTheme="minorHAnsi" w:cstheme="minorHAnsi"/>
                <w:sz w:val="22"/>
                <w:szCs w:val="22"/>
              </w:rPr>
            </w:pPr>
            <w:r w:rsidRPr="001261DE">
              <w:rPr>
                <w:rFonts w:asciiTheme="minorHAnsi" w:hAnsiTheme="minorHAnsi" w:cstheme="minorHAnsi"/>
                <w:b/>
                <w:sz w:val="22"/>
                <w:szCs w:val="22"/>
              </w:rPr>
              <w:t>NOT MET</w:t>
            </w:r>
          </w:p>
        </w:tc>
      </w:tr>
      <w:tr w:rsidR="001261DE" w14:paraId="50EB3F1E" w14:textId="77777777" w:rsidTr="001261DE">
        <w:trPr>
          <w:trHeight w:val="1403"/>
        </w:trPr>
        <w:tc>
          <w:tcPr>
            <w:tcW w:w="1908" w:type="dxa"/>
            <w:vMerge/>
          </w:tcPr>
          <w:p w14:paraId="14A576F7" w14:textId="77777777" w:rsidR="001261DE" w:rsidRPr="001261DE" w:rsidRDefault="001261DE" w:rsidP="00B371C7">
            <w:pPr>
              <w:jc w:val="center"/>
              <w:rPr>
                <w:rFonts w:asciiTheme="minorHAnsi" w:hAnsiTheme="minorHAnsi" w:cstheme="minorHAnsi"/>
                <w:b/>
                <w:sz w:val="22"/>
                <w:szCs w:val="22"/>
              </w:rPr>
            </w:pPr>
          </w:p>
        </w:tc>
        <w:tc>
          <w:tcPr>
            <w:tcW w:w="2068" w:type="dxa"/>
          </w:tcPr>
          <w:p w14:paraId="43F141D6" w14:textId="27A179FD" w:rsidR="001261DE" w:rsidRPr="001261DE" w:rsidRDefault="001261DE" w:rsidP="00B371C7">
            <w:pPr>
              <w:ind w:left="-18"/>
              <w:rPr>
                <w:rFonts w:asciiTheme="minorHAnsi" w:hAnsiTheme="minorHAnsi" w:cstheme="minorHAnsi"/>
                <w:sz w:val="22"/>
                <w:szCs w:val="22"/>
              </w:rPr>
            </w:pPr>
            <w:r w:rsidRPr="001261DE">
              <w:rPr>
                <w:rFonts w:asciiTheme="minorHAnsi" w:hAnsiTheme="minorHAnsi" w:cstheme="minorHAnsi"/>
                <w:sz w:val="22"/>
                <w:szCs w:val="22"/>
              </w:rPr>
              <w:t>Site Review</w:t>
            </w:r>
          </w:p>
        </w:tc>
        <w:tc>
          <w:tcPr>
            <w:tcW w:w="3060" w:type="dxa"/>
          </w:tcPr>
          <w:p w14:paraId="197788CF" w14:textId="78D1A09E" w:rsidR="001261DE" w:rsidRPr="001261DE" w:rsidRDefault="001261DE" w:rsidP="00B371C7">
            <w:pPr>
              <w:spacing w:line="276" w:lineRule="auto"/>
              <w:rPr>
                <w:rFonts w:asciiTheme="minorHAnsi" w:hAnsiTheme="minorHAnsi" w:cstheme="minorHAnsi"/>
                <w:sz w:val="22"/>
                <w:szCs w:val="22"/>
              </w:rPr>
            </w:pPr>
            <w:r w:rsidRPr="001261DE">
              <w:rPr>
                <w:rFonts w:asciiTheme="minorHAnsi" w:hAnsiTheme="minorHAnsi" w:cstheme="minorHAnsi"/>
                <w:sz w:val="22"/>
                <w:szCs w:val="22"/>
              </w:rPr>
              <w:t>The location is reviewed to determine whether driveways and ramps are in good repair and clear of ice and snow.</w:t>
            </w:r>
          </w:p>
        </w:tc>
        <w:tc>
          <w:tcPr>
            <w:tcW w:w="3756" w:type="dxa"/>
          </w:tcPr>
          <w:p w14:paraId="6850A2FC" w14:textId="77777777" w:rsidR="001261DE" w:rsidRPr="001261DE" w:rsidRDefault="001261DE" w:rsidP="00846760">
            <w:pPr>
              <w:pStyle w:val="ListParagraph"/>
              <w:numPr>
                <w:ilvl w:val="0"/>
                <w:numId w:val="23"/>
              </w:numPr>
              <w:ind w:left="344"/>
              <w:rPr>
                <w:rFonts w:asciiTheme="minorHAnsi" w:hAnsiTheme="minorHAnsi" w:cstheme="minorHAnsi"/>
                <w:sz w:val="22"/>
                <w:szCs w:val="22"/>
              </w:rPr>
            </w:pPr>
            <w:r w:rsidRPr="001261DE">
              <w:rPr>
                <w:rFonts w:asciiTheme="minorHAnsi" w:hAnsiTheme="minorHAnsi" w:cstheme="minorHAnsi"/>
                <w:sz w:val="22"/>
                <w:szCs w:val="22"/>
              </w:rPr>
              <w:t xml:space="preserve">Walkways, </w:t>
            </w:r>
            <w:proofErr w:type="gramStart"/>
            <w:r w:rsidRPr="001261DE">
              <w:rPr>
                <w:rFonts w:asciiTheme="minorHAnsi" w:hAnsiTheme="minorHAnsi" w:cstheme="minorHAnsi"/>
                <w:sz w:val="22"/>
                <w:szCs w:val="22"/>
              </w:rPr>
              <w:t>driveways</w:t>
            </w:r>
            <w:proofErr w:type="gramEnd"/>
            <w:r w:rsidRPr="001261DE">
              <w:rPr>
                <w:rFonts w:asciiTheme="minorHAnsi" w:hAnsiTheme="minorHAnsi" w:cstheme="minorHAnsi"/>
                <w:sz w:val="22"/>
                <w:szCs w:val="22"/>
              </w:rPr>
              <w:t xml:space="preserve"> and ramps are in good repair </w:t>
            </w:r>
          </w:p>
          <w:p w14:paraId="19C82D6A" w14:textId="78899CB2" w:rsidR="001261DE" w:rsidRPr="001261DE" w:rsidRDefault="001261DE" w:rsidP="00846760">
            <w:pPr>
              <w:pStyle w:val="ListParagraph"/>
              <w:numPr>
                <w:ilvl w:val="0"/>
                <w:numId w:val="23"/>
              </w:numPr>
              <w:ind w:left="344"/>
              <w:rPr>
                <w:rFonts w:asciiTheme="minorHAnsi" w:hAnsiTheme="minorHAnsi" w:cstheme="minorHAnsi"/>
                <w:sz w:val="22"/>
                <w:szCs w:val="22"/>
              </w:rPr>
            </w:pPr>
            <w:r w:rsidRPr="001261DE">
              <w:rPr>
                <w:rFonts w:asciiTheme="minorHAnsi" w:hAnsiTheme="minorHAnsi" w:cstheme="minorHAnsi"/>
                <w:b/>
                <w:sz w:val="22"/>
                <w:szCs w:val="22"/>
                <w:u w:val="single"/>
              </w:rPr>
              <w:t>and</w:t>
            </w:r>
            <w:r w:rsidRPr="001261DE">
              <w:rPr>
                <w:rFonts w:asciiTheme="minorHAnsi" w:hAnsiTheme="minorHAnsi" w:cstheme="minorHAnsi"/>
                <w:sz w:val="22"/>
                <w:szCs w:val="22"/>
              </w:rPr>
              <w:t xml:space="preserve"> clear of ice and snow.</w:t>
            </w:r>
          </w:p>
        </w:tc>
        <w:tc>
          <w:tcPr>
            <w:tcW w:w="3822" w:type="dxa"/>
          </w:tcPr>
          <w:p w14:paraId="524D623B" w14:textId="77777777" w:rsidR="001261DE" w:rsidRPr="001261DE" w:rsidRDefault="001261DE" w:rsidP="00846760">
            <w:pPr>
              <w:pStyle w:val="ListParagraph"/>
              <w:numPr>
                <w:ilvl w:val="0"/>
                <w:numId w:val="23"/>
              </w:numPr>
              <w:ind w:left="344"/>
              <w:rPr>
                <w:rFonts w:asciiTheme="minorHAnsi" w:hAnsiTheme="minorHAnsi" w:cstheme="minorHAnsi"/>
                <w:sz w:val="22"/>
                <w:szCs w:val="22"/>
              </w:rPr>
            </w:pPr>
            <w:r w:rsidRPr="001261DE">
              <w:rPr>
                <w:rFonts w:asciiTheme="minorHAnsi" w:hAnsiTheme="minorHAnsi" w:cstheme="minorHAnsi"/>
                <w:sz w:val="22"/>
                <w:szCs w:val="22"/>
              </w:rPr>
              <w:t xml:space="preserve">One or more walkways, driveways and ramps are not in good repair </w:t>
            </w:r>
          </w:p>
          <w:p w14:paraId="2F830889" w14:textId="7DBE5E27" w:rsidR="001261DE" w:rsidRPr="001261DE" w:rsidRDefault="001261DE" w:rsidP="00846760">
            <w:pPr>
              <w:pStyle w:val="ListParagraph"/>
              <w:numPr>
                <w:ilvl w:val="0"/>
                <w:numId w:val="23"/>
              </w:numPr>
              <w:ind w:left="344"/>
              <w:rPr>
                <w:rFonts w:asciiTheme="minorHAnsi" w:hAnsiTheme="minorHAnsi" w:cstheme="minorHAnsi"/>
                <w:color w:val="000080"/>
                <w:sz w:val="22"/>
                <w:szCs w:val="22"/>
              </w:rPr>
            </w:pPr>
            <w:r w:rsidRPr="001261DE">
              <w:rPr>
                <w:rFonts w:asciiTheme="minorHAnsi" w:hAnsiTheme="minorHAnsi" w:cstheme="minorHAnsi"/>
                <w:b/>
                <w:sz w:val="22"/>
                <w:szCs w:val="22"/>
                <w:u w:val="single"/>
              </w:rPr>
              <w:t>and/or</w:t>
            </w:r>
            <w:r w:rsidRPr="001261DE">
              <w:rPr>
                <w:rFonts w:asciiTheme="minorHAnsi" w:hAnsiTheme="minorHAnsi" w:cstheme="minorHAnsi"/>
                <w:sz w:val="22"/>
                <w:szCs w:val="22"/>
              </w:rPr>
              <w:t xml:space="preserve"> are not clear of ice and snow.</w:t>
            </w:r>
          </w:p>
        </w:tc>
      </w:tr>
    </w:tbl>
    <w:p w14:paraId="3CCB9BAA" w14:textId="77777777" w:rsidR="0045264A" w:rsidRDefault="0045264A"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45264A" w14:paraId="530BC8D5" w14:textId="77777777" w:rsidTr="1DA41D1E">
        <w:tc>
          <w:tcPr>
            <w:tcW w:w="1908" w:type="dxa"/>
            <w:vMerge w:val="restart"/>
          </w:tcPr>
          <w:p w14:paraId="5C964344" w14:textId="77777777" w:rsidR="0045264A" w:rsidRPr="001261DE" w:rsidRDefault="0045264A"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1261DE">
              <w:rPr>
                <w:rFonts w:asciiTheme="minorHAnsi" w:hAnsiTheme="minorHAnsi" w:cstheme="minorHAnsi"/>
                <w:b/>
                <w:sz w:val="22"/>
                <w:szCs w:val="22"/>
                <w:shd w:val="clear" w:color="auto" w:fill="D9E2F3" w:themeFill="accent1" w:themeFillTint="33"/>
              </w:rPr>
              <w:t>INDICATOR</w:t>
            </w:r>
          </w:p>
          <w:p w14:paraId="0B9F7D6B" w14:textId="77777777" w:rsidR="0045264A" w:rsidRPr="001261DE" w:rsidRDefault="0045264A" w:rsidP="00B371C7">
            <w:pPr>
              <w:rPr>
                <w:rFonts w:asciiTheme="minorHAnsi" w:hAnsiTheme="minorHAnsi" w:cstheme="minorHAnsi"/>
                <w:sz w:val="22"/>
                <w:szCs w:val="22"/>
              </w:rPr>
            </w:pPr>
          </w:p>
          <w:p w14:paraId="009B3310" w14:textId="47ABA505" w:rsidR="0045264A" w:rsidRPr="001261DE" w:rsidRDefault="001261DE" w:rsidP="001261DE">
            <w:pPr>
              <w:rPr>
                <w:rFonts w:asciiTheme="minorHAnsi" w:hAnsiTheme="minorHAnsi" w:cstheme="minorHAnsi"/>
                <w:sz w:val="22"/>
                <w:szCs w:val="22"/>
              </w:rPr>
            </w:pPr>
            <w:r w:rsidRPr="001261DE">
              <w:rPr>
                <w:rFonts w:asciiTheme="minorHAnsi" w:hAnsiTheme="minorHAnsi" w:cstheme="minorHAnsi"/>
                <w:b/>
                <w:sz w:val="22"/>
                <w:szCs w:val="22"/>
              </w:rPr>
              <w:t>L27</w:t>
            </w:r>
            <w:r>
              <w:rPr>
                <w:rFonts w:asciiTheme="minorHAnsi" w:hAnsiTheme="minorHAnsi" w:cstheme="minorHAnsi"/>
                <w:b/>
                <w:sz w:val="22"/>
                <w:szCs w:val="22"/>
              </w:rPr>
              <w:t xml:space="preserve">. </w:t>
            </w:r>
            <w:r w:rsidRPr="001261DE">
              <w:rPr>
                <w:rFonts w:asciiTheme="minorHAnsi" w:hAnsiTheme="minorHAnsi" w:cstheme="minorHAnsi"/>
                <w:sz w:val="22"/>
                <w:szCs w:val="22"/>
              </w:rPr>
              <w:t>Swimming pools are safe and secure according to policy.</w:t>
            </w:r>
          </w:p>
          <w:p w14:paraId="5D02A156" w14:textId="431C50BA" w:rsidR="0045264A" w:rsidRPr="001261DE" w:rsidRDefault="0045264A" w:rsidP="00B371C7">
            <w:pPr>
              <w:jc w:val="center"/>
              <w:rPr>
                <w:rFonts w:asciiTheme="minorHAnsi" w:hAnsiTheme="minorHAnsi" w:cstheme="minorHAnsi"/>
                <w:sz w:val="22"/>
                <w:szCs w:val="22"/>
              </w:rPr>
            </w:pPr>
          </w:p>
          <w:p w14:paraId="3051B541" w14:textId="77777777" w:rsidR="00D64C67" w:rsidRPr="00D64C67" w:rsidRDefault="00D64C67" w:rsidP="007F6B13">
            <w:pPr>
              <w:rPr>
                <w:rFonts w:asciiTheme="minorHAnsi" w:hAnsiTheme="minorHAnsi" w:cstheme="minorHAnsi"/>
                <w:sz w:val="22"/>
                <w:szCs w:val="22"/>
              </w:rPr>
            </w:pPr>
          </w:p>
          <w:p w14:paraId="4CBB28E2" w14:textId="77777777" w:rsidR="00D64C67" w:rsidRPr="00D64C67" w:rsidRDefault="00D64C67" w:rsidP="007F6B13">
            <w:pPr>
              <w:rPr>
                <w:rFonts w:asciiTheme="minorHAnsi" w:hAnsiTheme="minorHAnsi" w:cstheme="minorHAnsi"/>
                <w:sz w:val="22"/>
                <w:szCs w:val="22"/>
              </w:rPr>
            </w:pPr>
          </w:p>
          <w:p w14:paraId="48F446BF" w14:textId="77777777" w:rsidR="0045264A" w:rsidRPr="001261DE" w:rsidRDefault="0045264A"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1261DE">
              <w:rPr>
                <w:rFonts w:asciiTheme="minorHAnsi" w:hAnsiTheme="minorHAnsi" w:cstheme="minorHAnsi"/>
                <w:b/>
                <w:sz w:val="22"/>
                <w:szCs w:val="22"/>
              </w:rPr>
              <w:t>APPLICABILITY</w:t>
            </w:r>
          </w:p>
          <w:p w14:paraId="5E4ADEE8" w14:textId="77777777" w:rsidR="0045264A" w:rsidRPr="001261DE" w:rsidRDefault="0045264A" w:rsidP="00B371C7">
            <w:pPr>
              <w:rPr>
                <w:rFonts w:asciiTheme="minorHAnsi" w:hAnsiTheme="minorHAnsi" w:cstheme="minorHAnsi"/>
                <w:sz w:val="22"/>
                <w:szCs w:val="22"/>
              </w:rPr>
            </w:pPr>
          </w:p>
          <w:p w14:paraId="38256696" w14:textId="77777777"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643111711"/>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24/</w:t>
            </w:r>
            <w:proofErr w:type="spellStart"/>
            <w:r w:rsidR="00E66C63">
              <w:rPr>
                <w:rFonts w:asciiTheme="minorHAnsi" w:hAnsiTheme="minorHAnsi" w:cstheme="minorHAnsi"/>
                <w:sz w:val="22"/>
                <w:szCs w:val="22"/>
              </w:rPr>
              <w:t>hr</w:t>
            </w:r>
            <w:proofErr w:type="spellEnd"/>
            <w:r w:rsidR="00E66C63">
              <w:rPr>
                <w:rFonts w:asciiTheme="minorHAnsi" w:hAnsiTheme="minorHAnsi" w:cstheme="minorHAnsi"/>
                <w:sz w:val="22"/>
                <w:szCs w:val="22"/>
              </w:rPr>
              <w:t xml:space="preserve"> R</w:t>
            </w:r>
            <w:r w:rsidR="00E66C63" w:rsidRPr="00A97ED1">
              <w:rPr>
                <w:rFonts w:asciiTheme="minorHAnsi" w:hAnsiTheme="minorHAnsi" w:cstheme="minorHAnsi"/>
                <w:sz w:val="22"/>
                <w:szCs w:val="22"/>
              </w:rPr>
              <w:t xml:space="preserve">esidential </w:t>
            </w:r>
          </w:p>
          <w:p w14:paraId="0DDD4E2E" w14:textId="77777777"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723638628"/>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ABI/MFP 24/</w:t>
            </w:r>
            <w:proofErr w:type="spellStart"/>
            <w:r w:rsidR="00E66C63">
              <w:rPr>
                <w:rFonts w:asciiTheme="minorHAnsi" w:hAnsiTheme="minorHAnsi" w:cstheme="minorHAnsi"/>
                <w:sz w:val="22"/>
                <w:szCs w:val="22"/>
              </w:rPr>
              <w:t>hr</w:t>
            </w:r>
            <w:proofErr w:type="spellEnd"/>
            <w:r w:rsidR="00E66C63">
              <w:rPr>
                <w:rFonts w:asciiTheme="minorHAnsi" w:hAnsiTheme="minorHAnsi" w:cstheme="minorHAnsi"/>
                <w:sz w:val="22"/>
                <w:szCs w:val="22"/>
              </w:rPr>
              <w:t xml:space="preserve"> Residential</w:t>
            </w:r>
          </w:p>
          <w:p w14:paraId="7E0CEB56" w14:textId="254FA90B"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850558736"/>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IHS</w:t>
            </w:r>
            <w:r w:rsidR="00581CC8" w:rsidRPr="00A97ED1">
              <w:rPr>
                <w:rFonts w:ascii="Wingdings" w:eastAsia="Wingdings" w:hAnsi="Wingdings" w:cstheme="minorHAnsi"/>
                <w:sz w:val="18"/>
                <w:szCs w:val="20"/>
              </w:rPr>
              <w:t>«</w:t>
            </w:r>
          </w:p>
          <w:p w14:paraId="50AD3E06" w14:textId="6168ADFE"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844662719"/>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Placement</w:t>
            </w:r>
          </w:p>
          <w:p w14:paraId="213148B8" w14:textId="328ED179"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677301967"/>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ABI/MFP Placement</w:t>
            </w:r>
          </w:p>
          <w:p w14:paraId="7ABF7AD4" w14:textId="77777777"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866364542"/>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sidRPr="00A97ED1">
              <w:rPr>
                <w:rFonts w:asciiTheme="minorHAnsi" w:hAnsiTheme="minorHAnsi" w:cstheme="minorHAnsi"/>
                <w:sz w:val="22"/>
                <w:szCs w:val="22"/>
              </w:rPr>
              <w:t>Respite</w:t>
            </w:r>
          </w:p>
          <w:p w14:paraId="1ED81BDE" w14:textId="77777777" w:rsidR="00E66C63" w:rsidRPr="00A97ED1" w:rsidRDefault="00E66C63" w:rsidP="00E66C63">
            <w:pPr>
              <w:ind w:left="180" w:hanging="180"/>
              <w:rPr>
                <w:rFonts w:asciiTheme="minorHAnsi" w:hAnsiTheme="minorHAnsi" w:cstheme="minorHAnsi"/>
                <w:sz w:val="22"/>
                <w:szCs w:val="22"/>
              </w:rPr>
            </w:pPr>
          </w:p>
          <w:p w14:paraId="63B1C912" w14:textId="43D60E61"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876611955"/>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Employment Services</w:t>
            </w:r>
            <w:r w:rsidR="00581CC8" w:rsidRPr="00A97ED1">
              <w:rPr>
                <w:rFonts w:ascii="Wingdings" w:eastAsia="Wingdings" w:hAnsi="Wingdings" w:cstheme="minorHAnsi"/>
                <w:sz w:val="18"/>
                <w:szCs w:val="20"/>
              </w:rPr>
              <w:t>«</w:t>
            </w:r>
          </w:p>
          <w:p w14:paraId="79565C18" w14:textId="367BA4EF" w:rsidR="0045264A" w:rsidRPr="001261DE" w:rsidRDefault="00550408" w:rsidP="00E66C63">
            <w:pPr>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981964623"/>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CBDS</w:t>
            </w:r>
          </w:p>
        </w:tc>
        <w:tc>
          <w:tcPr>
            <w:tcW w:w="2068" w:type="dxa"/>
            <w:shd w:val="clear" w:color="auto" w:fill="D9E2F3" w:themeFill="accent1" w:themeFillTint="33"/>
          </w:tcPr>
          <w:p w14:paraId="0118018E" w14:textId="2734D1F8" w:rsidR="0045264A" w:rsidRPr="001261DE" w:rsidRDefault="001261DE" w:rsidP="00B371C7">
            <w:pPr>
              <w:rPr>
                <w:rFonts w:asciiTheme="minorHAnsi" w:hAnsiTheme="minorHAnsi" w:cstheme="minorHAnsi"/>
                <w:b/>
                <w:sz w:val="22"/>
                <w:szCs w:val="22"/>
              </w:rPr>
            </w:pPr>
            <w:r w:rsidRPr="001261DE">
              <w:rPr>
                <w:rFonts w:asciiTheme="minorHAnsi" w:hAnsiTheme="minorHAnsi" w:cstheme="minorHAnsi"/>
                <w:b/>
                <w:sz w:val="22"/>
                <w:szCs w:val="22"/>
              </w:rPr>
              <w:lastRenderedPageBreak/>
              <w:t xml:space="preserve">Regulation 7.07 (1):  </w:t>
            </w:r>
          </w:p>
        </w:tc>
        <w:tc>
          <w:tcPr>
            <w:tcW w:w="10638" w:type="dxa"/>
            <w:gridSpan w:val="3"/>
            <w:shd w:val="clear" w:color="auto" w:fill="auto"/>
          </w:tcPr>
          <w:p w14:paraId="11004961" w14:textId="3DE42037" w:rsidR="0045264A" w:rsidRPr="001261DE" w:rsidRDefault="001261DE" w:rsidP="00B371C7">
            <w:pPr>
              <w:rPr>
                <w:rFonts w:asciiTheme="minorHAnsi" w:hAnsiTheme="minorHAnsi" w:cstheme="minorHAnsi"/>
                <w:sz w:val="22"/>
                <w:szCs w:val="22"/>
              </w:rPr>
            </w:pPr>
            <w:r w:rsidRPr="001261DE">
              <w:rPr>
                <w:rFonts w:asciiTheme="minorHAnsi" w:hAnsiTheme="minorHAnsi" w:cstheme="minorHAnsi"/>
                <w:sz w:val="22"/>
                <w:szCs w:val="22"/>
              </w:rPr>
              <w:t xml:space="preserve">All sites where residential supports, 24-hour site-based respite supports, employment supports and day supports must meet all applicable building, sanitary, health, </w:t>
            </w:r>
            <w:proofErr w:type="gramStart"/>
            <w:r w:rsidRPr="001261DE">
              <w:rPr>
                <w:rFonts w:asciiTheme="minorHAnsi" w:hAnsiTheme="minorHAnsi" w:cstheme="minorHAnsi"/>
                <w:sz w:val="22"/>
                <w:szCs w:val="22"/>
              </w:rPr>
              <w:t>safety</w:t>
            </w:r>
            <w:proofErr w:type="gramEnd"/>
            <w:r w:rsidRPr="001261DE">
              <w:rPr>
                <w:rFonts w:asciiTheme="minorHAnsi" w:hAnsiTheme="minorHAnsi" w:cstheme="minorHAnsi"/>
                <w:sz w:val="22"/>
                <w:szCs w:val="22"/>
              </w:rPr>
              <w:t xml:space="preserve"> and zoning requirements.</w:t>
            </w:r>
          </w:p>
        </w:tc>
      </w:tr>
      <w:tr w:rsidR="0045264A" w14:paraId="49534E39" w14:textId="77777777" w:rsidTr="1DA41D1E">
        <w:tc>
          <w:tcPr>
            <w:tcW w:w="1908" w:type="dxa"/>
            <w:vMerge/>
          </w:tcPr>
          <w:p w14:paraId="06247A5F" w14:textId="77777777" w:rsidR="0045264A" w:rsidRPr="001261DE" w:rsidRDefault="0045264A" w:rsidP="00B371C7">
            <w:pPr>
              <w:jc w:val="center"/>
              <w:rPr>
                <w:rFonts w:asciiTheme="minorHAnsi" w:hAnsiTheme="minorHAnsi" w:cstheme="minorHAnsi"/>
                <w:sz w:val="22"/>
                <w:szCs w:val="22"/>
              </w:rPr>
            </w:pPr>
          </w:p>
        </w:tc>
        <w:tc>
          <w:tcPr>
            <w:tcW w:w="12706" w:type="dxa"/>
            <w:gridSpan w:val="4"/>
          </w:tcPr>
          <w:p w14:paraId="4077485B" w14:textId="77777777" w:rsidR="0045264A" w:rsidRPr="001261DE" w:rsidRDefault="0045264A" w:rsidP="00B371C7">
            <w:pPr>
              <w:shd w:val="clear" w:color="auto" w:fill="D9E2F3" w:themeFill="accent1" w:themeFillTint="33"/>
              <w:rPr>
                <w:rFonts w:asciiTheme="minorHAnsi" w:hAnsiTheme="minorHAnsi" w:cstheme="minorHAnsi"/>
                <w:b/>
                <w:sz w:val="22"/>
                <w:szCs w:val="22"/>
              </w:rPr>
            </w:pPr>
            <w:r w:rsidRPr="001261DE">
              <w:rPr>
                <w:rFonts w:asciiTheme="minorHAnsi" w:hAnsiTheme="minorHAnsi" w:cstheme="minorHAnsi"/>
                <w:b/>
                <w:sz w:val="22"/>
                <w:szCs w:val="22"/>
              </w:rPr>
              <w:t>GUIDELINES:</w:t>
            </w:r>
          </w:p>
          <w:p w14:paraId="6130C612" w14:textId="26BC7DDC" w:rsidR="001261DE" w:rsidRPr="001261DE" w:rsidRDefault="0045264A" w:rsidP="001261DE">
            <w:pPr>
              <w:rPr>
                <w:rFonts w:asciiTheme="minorHAnsi" w:hAnsiTheme="minorHAnsi" w:cstheme="minorBidi"/>
                <w:sz w:val="22"/>
                <w:szCs w:val="22"/>
              </w:rPr>
            </w:pPr>
            <w:r w:rsidRPr="4A364D7F">
              <w:rPr>
                <w:rFonts w:asciiTheme="minorHAnsi" w:hAnsiTheme="minorHAnsi" w:cstheme="minorBidi"/>
                <w:sz w:val="22"/>
                <w:szCs w:val="22"/>
              </w:rPr>
              <w:t xml:space="preserve"> </w:t>
            </w:r>
            <w:r w:rsidR="001261DE" w:rsidRPr="4A364D7F">
              <w:rPr>
                <w:rFonts w:asciiTheme="minorHAnsi" w:hAnsiTheme="minorHAnsi" w:cstheme="minorBidi"/>
                <w:sz w:val="22"/>
                <w:szCs w:val="22"/>
              </w:rPr>
              <w:t xml:space="preserve">Having a pool in the home can be positive when used safely.  There needs, however, to be procedures in place that support safety when there is a pool or any body of water.  Safety requirements are covered in the </w:t>
            </w:r>
            <w:r w:rsidR="292478AB" w:rsidRPr="4A364D7F">
              <w:rPr>
                <w:rFonts w:asciiTheme="minorHAnsi" w:hAnsiTheme="minorHAnsi" w:cstheme="minorBidi"/>
                <w:sz w:val="22"/>
                <w:szCs w:val="22"/>
              </w:rPr>
              <w:t>“</w:t>
            </w:r>
            <w:r w:rsidR="001261DE" w:rsidRPr="4A364D7F">
              <w:rPr>
                <w:rFonts w:asciiTheme="minorHAnsi" w:hAnsiTheme="minorHAnsi" w:cstheme="minorBidi"/>
                <w:sz w:val="22"/>
                <w:szCs w:val="22"/>
              </w:rPr>
              <w:t xml:space="preserve">Water Safety - Safeguards at Home and Within the Community” </w:t>
            </w:r>
            <w:r w:rsidR="00D6916D" w:rsidRPr="4A364D7F">
              <w:rPr>
                <w:rFonts w:asciiTheme="minorHAnsi" w:hAnsiTheme="minorHAnsi" w:cstheme="minorBidi"/>
                <w:sz w:val="22"/>
                <w:szCs w:val="22"/>
              </w:rPr>
              <w:t>document.</w:t>
            </w:r>
            <w:r w:rsidR="2F263393" w:rsidRPr="4A364D7F">
              <w:rPr>
                <w:rFonts w:asciiTheme="minorHAnsi" w:hAnsiTheme="minorHAnsi" w:cstheme="minorBidi"/>
                <w:sz w:val="22"/>
                <w:szCs w:val="22"/>
              </w:rPr>
              <w:t xml:space="preserve">  </w:t>
            </w:r>
          </w:p>
          <w:p w14:paraId="65AED53E" w14:textId="7DFFC4C2" w:rsidR="0045264A" w:rsidRPr="001261DE" w:rsidRDefault="71A526D0" w:rsidP="1DA41D1E">
            <w:pPr>
              <w:rPr>
                <w:rFonts w:asciiTheme="minorHAnsi" w:hAnsiTheme="minorHAnsi" w:cstheme="minorBidi"/>
                <w:sz w:val="22"/>
                <w:szCs w:val="22"/>
              </w:rPr>
            </w:pPr>
            <w:r w:rsidRPr="1DA41D1E">
              <w:rPr>
                <w:rFonts w:asciiTheme="minorHAnsi" w:hAnsiTheme="minorHAnsi" w:cstheme="minorBidi"/>
                <w:sz w:val="22"/>
                <w:szCs w:val="22"/>
              </w:rPr>
              <w:t xml:space="preserve">When individuals are using a pool or other body of water, there needs to be at least one staff present that has completed a water safety training and is certified in CPR.  For all service locations where a pool is present, there needs to be policies and procedures that cover the assessment of individual water safety skills, staff training and supervision requirements and environmental safeguards that meet applicable local ordinances and for when the pool temporarily is not in use.  </w:t>
            </w:r>
          </w:p>
          <w:p w14:paraId="56CDD2BC" w14:textId="7FECEDA5" w:rsidR="0045264A" w:rsidRPr="001261DE" w:rsidRDefault="0045264A" w:rsidP="1DA41D1E">
            <w:pPr>
              <w:rPr>
                <w:rFonts w:asciiTheme="minorHAnsi" w:hAnsiTheme="minorHAnsi" w:cstheme="minorBidi"/>
                <w:sz w:val="22"/>
                <w:szCs w:val="22"/>
              </w:rPr>
            </w:pPr>
          </w:p>
          <w:p w14:paraId="3B1FAD97" w14:textId="6FF57010" w:rsidR="0045264A" w:rsidRPr="001261DE" w:rsidRDefault="32347274" w:rsidP="1DA41D1E">
            <w:pPr>
              <w:rPr>
                <w:rFonts w:asciiTheme="minorHAnsi" w:hAnsiTheme="minorHAnsi" w:cstheme="minorBidi"/>
                <w:sz w:val="22"/>
                <w:szCs w:val="22"/>
              </w:rPr>
            </w:pPr>
            <w:r w:rsidRPr="1DA41D1E">
              <w:rPr>
                <w:rFonts w:asciiTheme="minorHAnsi" w:hAnsiTheme="minorHAnsi" w:cstheme="minorBidi"/>
                <w:sz w:val="22"/>
                <w:szCs w:val="22"/>
              </w:rPr>
              <w:t>Please refer to Water Safety Interpretations.</w:t>
            </w:r>
          </w:p>
        </w:tc>
      </w:tr>
      <w:tr w:rsidR="0045264A" w14:paraId="0821A9A0" w14:textId="77777777" w:rsidTr="1DA41D1E">
        <w:tc>
          <w:tcPr>
            <w:tcW w:w="1908" w:type="dxa"/>
            <w:vMerge/>
          </w:tcPr>
          <w:p w14:paraId="1BECCEC7" w14:textId="77777777" w:rsidR="0045264A" w:rsidRPr="001261DE" w:rsidRDefault="0045264A" w:rsidP="00B371C7">
            <w:pPr>
              <w:jc w:val="center"/>
              <w:rPr>
                <w:rFonts w:asciiTheme="minorHAnsi" w:hAnsiTheme="minorHAnsi" w:cstheme="minorHAnsi"/>
                <w:b/>
                <w:sz w:val="22"/>
                <w:szCs w:val="22"/>
              </w:rPr>
            </w:pPr>
          </w:p>
        </w:tc>
        <w:tc>
          <w:tcPr>
            <w:tcW w:w="2068" w:type="dxa"/>
            <w:shd w:val="clear" w:color="auto" w:fill="D9E2F3" w:themeFill="accent1" w:themeFillTint="33"/>
          </w:tcPr>
          <w:p w14:paraId="66C57B9C" w14:textId="77777777" w:rsidR="0045264A" w:rsidRPr="001261DE" w:rsidRDefault="0045264A" w:rsidP="00B371C7">
            <w:pPr>
              <w:jc w:val="center"/>
              <w:rPr>
                <w:rFonts w:asciiTheme="minorHAnsi" w:hAnsiTheme="minorHAnsi" w:cstheme="minorHAnsi"/>
                <w:sz w:val="22"/>
                <w:szCs w:val="22"/>
              </w:rPr>
            </w:pPr>
            <w:r w:rsidRPr="001261DE">
              <w:rPr>
                <w:rFonts w:asciiTheme="minorHAnsi" w:hAnsiTheme="minorHAnsi" w:cstheme="minorHAnsi"/>
                <w:b/>
                <w:sz w:val="22"/>
                <w:szCs w:val="22"/>
              </w:rPr>
              <w:t>INFORMATION SOURCE</w:t>
            </w:r>
          </w:p>
        </w:tc>
        <w:tc>
          <w:tcPr>
            <w:tcW w:w="3060" w:type="dxa"/>
            <w:shd w:val="clear" w:color="auto" w:fill="D9E2F3" w:themeFill="accent1" w:themeFillTint="33"/>
          </w:tcPr>
          <w:p w14:paraId="41240F46" w14:textId="77777777" w:rsidR="0045264A" w:rsidRPr="001261DE" w:rsidRDefault="0045264A" w:rsidP="00B371C7">
            <w:pPr>
              <w:jc w:val="center"/>
              <w:rPr>
                <w:rFonts w:asciiTheme="minorHAnsi" w:hAnsiTheme="minorHAnsi" w:cstheme="minorHAnsi"/>
                <w:sz w:val="22"/>
                <w:szCs w:val="22"/>
              </w:rPr>
            </w:pPr>
            <w:r w:rsidRPr="001261DE">
              <w:rPr>
                <w:rFonts w:asciiTheme="minorHAnsi" w:hAnsiTheme="minorHAnsi" w:cstheme="minorHAnsi"/>
                <w:b/>
                <w:sz w:val="22"/>
                <w:szCs w:val="22"/>
              </w:rPr>
              <w:t>HOW MEASURED</w:t>
            </w:r>
          </w:p>
        </w:tc>
        <w:tc>
          <w:tcPr>
            <w:tcW w:w="3756" w:type="dxa"/>
            <w:shd w:val="clear" w:color="auto" w:fill="D9E2F3" w:themeFill="accent1" w:themeFillTint="33"/>
          </w:tcPr>
          <w:p w14:paraId="1F6AD715" w14:textId="77777777" w:rsidR="0045264A" w:rsidRPr="001261DE" w:rsidRDefault="0045264A" w:rsidP="00B371C7">
            <w:pPr>
              <w:jc w:val="center"/>
              <w:rPr>
                <w:rFonts w:asciiTheme="minorHAnsi" w:hAnsiTheme="minorHAnsi" w:cstheme="minorHAnsi"/>
                <w:sz w:val="22"/>
                <w:szCs w:val="22"/>
              </w:rPr>
            </w:pPr>
            <w:r w:rsidRPr="001261DE">
              <w:rPr>
                <w:rFonts w:asciiTheme="minorHAnsi" w:hAnsiTheme="minorHAnsi" w:cstheme="minorHAnsi"/>
                <w:b/>
                <w:sz w:val="22"/>
                <w:szCs w:val="22"/>
              </w:rPr>
              <w:t>CRITERIA FOR STANDARD MET</w:t>
            </w:r>
          </w:p>
        </w:tc>
        <w:tc>
          <w:tcPr>
            <w:tcW w:w="3822" w:type="dxa"/>
            <w:shd w:val="clear" w:color="auto" w:fill="D9E2F3" w:themeFill="accent1" w:themeFillTint="33"/>
          </w:tcPr>
          <w:p w14:paraId="60CA149F" w14:textId="77777777" w:rsidR="0045264A" w:rsidRPr="001261DE" w:rsidRDefault="0045264A" w:rsidP="00B371C7">
            <w:pPr>
              <w:jc w:val="center"/>
              <w:rPr>
                <w:rFonts w:asciiTheme="minorHAnsi" w:hAnsiTheme="minorHAnsi" w:cstheme="minorHAnsi"/>
                <w:b/>
                <w:sz w:val="22"/>
                <w:szCs w:val="22"/>
              </w:rPr>
            </w:pPr>
            <w:r w:rsidRPr="001261DE">
              <w:rPr>
                <w:rFonts w:asciiTheme="minorHAnsi" w:hAnsiTheme="minorHAnsi" w:cstheme="minorHAnsi"/>
                <w:b/>
                <w:sz w:val="22"/>
                <w:szCs w:val="22"/>
              </w:rPr>
              <w:t>CRITERIA FOR STANDARD</w:t>
            </w:r>
          </w:p>
          <w:p w14:paraId="4386095A" w14:textId="77777777" w:rsidR="0045264A" w:rsidRPr="001261DE" w:rsidRDefault="0045264A" w:rsidP="00B371C7">
            <w:pPr>
              <w:jc w:val="center"/>
              <w:rPr>
                <w:rFonts w:asciiTheme="minorHAnsi" w:hAnsiTheme="minorHAnsi" w:cstheme="minorHAnsi"/>
                <w:sz w:val="22"/>
                <w:szCs w:val="22"/>
              </w:rPr>
            </w:pPr>
            <w:r w:rsidRPr="001261DE">
              <w:rPr>
                <w:rFonts w:asciiTheme="minorHAnsi" w:hAnsiTheme="minorHAnsi" w:cstheme="minorHAnsi"/>
                <w:b/>
                <w:sz w:val="22"/>
                <w:szCs w:val="22"/>
              </w:rPr>
              <w:t>NOT MET</w:t>
            </w:r>
          </w:p>
        </w:tc>
      </w:tr>
      <w:tr w:rsidR="001261DE" w14:paraId="7442EF93" w14:textId="77777777" w:rsidTr="1DA41D1E">
        <w:trPr>
          <w:trHeight w:val="377"/>
        </w:trPr>
        <w:tc>
          <w:tcPr>
            <w:tcW w:w="1908" w:type="dxa"/>
            <w:vMerge/>
          </w:tcPr>
          <w:p w14:paraId="0E751022" w14:textId="77777777" w:rsidR="001261DE" w:rsidRPr="001261DE" w:rsidRDefault="001261DE" w:rsidP="00B371C7">
            <w:pPr>
              <w:jc w:val="center"/>
              <w:rPr>
                <w:rFonts w:asciiTheme="minorHAnsi" w:hAnsiTheme="minorHAnsi" w:cstheme="minorHAnsi"/>
                <w:b/>
                <w:sz w:val="22"/>
                <w:szCs w:val="22"/>
              </w:rPr>
            </w:pPr>
          </w:p>
        </w:tc>
        <w:tc>
          <w:tcPr>
            <w:tcW w:w="2068" w:type="dxa"/>
          </w:tcPr>
          <w:p w14:paraId="13562D59" w14:textId="77777777" w:rsidR="001261DE" w:rsidRPr="001261DE" w:rsidRDefault="001261DE" w:rsidP="00B371C7">
            <w:pPr>
              <w:rPr>
                <w:rFonts w:asciiTheme="minorHAnsi" w:hAnsiTheme="minorHAnsi" w:cstheme="minorHAnsi"/>
                <w:sz w:val="22"/>
                <w:szCs w:val="22"/>
              </w:rPr>
            </w:pPr>
            <w:r w:rsidRPr="001261DE">
              <w:rPr>
                <w:rFonts w:asciiTheme="minorHAnsi" w:hAnsiTheme="minorHAnsi" w:cstheme="minorHAnsi"/>
                <w:sz w:val="22"/>
                <w:szCs w:val="22"/>
              </w:rPr>
              <w:t xml:space="preserve">Site review </w:t>
            </w:r>
          </w:p>
          <w:p w14:paraId="7F36642F" w14:textId="77777777" w:rsidR="001261DE" w:rsidRPr="001261DE" w:rsidRDefault="001261DE" w:rsidP="00B371C7">
            <w:pPr>
              <w:rPr>
                <w:rFonts w:asciiTheme="minorHAnsi" w:hAnsiTheme="minorHAnsi" w:cstheme="minorHAnsi"/>
                <w:sz w:val="22"/>
                <w:szCs w:val="22"/>
              </w:rPr>
            </w:pPr>
          </w:p>
          <w:p w14:paraId="64AE5D67" w14:textId="77777777" w:rsidR="001261DE" w:rsidRPr="001261DE" w:rsidRDefault="001261DE" w:rsidP="00B371C7">
            <w:pPr>
              <w:rPr>
                <w:rFonts w:asciiTheme="minorHAnsi" w:hAnsiTheme="minorHAnsi" w:cstheme="minorHAnsi"/>
                <w:sz w:val="22"/>
                <w:szCs w:val="22"/>
              </w:rPr>
            </w:pPr>
            <w:r w:rsidRPr="001261DE">
              <w:rPr>
                <w:rFonts w:asciiTheme="minorHAnsi" w:hAnsiTheme="minorHAnsi" w:cstheme="minorHAnsi"/>
                <w:sz w:val="22"/>
                <w:szCs w:val="22"/>
              </w:rPr>
              <w:t xml:space="preserve">Policies, procedures, and training around the use of the pool </w:t>
            </w:r>
          </w:p>
          <w:p w14:paraId="104940D9" w14:textId="77777777" w:rsidR="001261DE" w:rsidRPr="001261DE" w:rsidRDefault="001261DE" w:rsidP="00B371C7">
            <w:pPr>
              <w:rPr>
                <w:rFonts w:asciiTheme="minorHAnsi" w:hAnsiTheme="minorHAnsi" w:cstheme="minorHAnsi"/>
                <w:sz w:val="22"/>
                <w:szCs w:val="22"/>
              </w:rPr>
            </w:pPr>
          </w:p>
          <w:p w14:paraId="351691EB" w14:textId="654973CF" w:rsidR="001261DE" w:rsidRPr="001261DE" w:rsidRDefault="001261DE" w:rsidP="00B371C7">
            <w:pPr>
              <w:ind w:left="-18"/>
              <w:rPr>
                <w:rFonts w:asciiTheme="minorHAnsi" w:hAnsiTheme="minorHAnsi" w:cstheme="minorHAnsi"/>
                <w:sz w:val="22"/>
                <w:szCs w:val="22"/>
              </w:rPr>
            </w:pPr>
            <w:r w:rsidRPr="001261DE">
              <w:rPr>
                <w:rFonts w:asciiTheme="minorHAnsi" w:hAnsiTheme="minorHAnsi" w:cstheme="minorHAnsi"/>
                <w:sz w:val="22"/>
                <w:szCs w:val="22"/>
              </w:rPr>
              <w:t>Staff interview</w:t>
            </w:r>
          </w:p>
        </w:tc>
        <w:tc>
          <w:tcPr>
            <w:tcW w:w="3060" w:type="dxa"/>
          </w:tcPr>
          <w:p w14:paraId="4DECC821" w14:textId="77777777" w:rsidR="001261DE" w:rsidRPr="001261DE" w:rsidRDefault="001261DE" w:rsidP="00B371C7">
            <w:pPr>
              <w:rPr>
                <w:rFonts w:asciiTheme="minorHAnsi" w:hAnsiTheme="minorHAnsi" w:cstheme="minorHAnsi"/>
                <w:sz w:val="22"/>
                <w:szCs w:val="22"/>
              </w:rPr>
            </w:pPr>
            <w:r w:rsidRPr="001261DE">
              <w:rPr>
                <w:rFonts w:asciiTheme="minorHAnsi" w:hAnsiTheme="minorHAnsi" w:cstheme="minorHAnsi"/>
                <w:sz w:val="22"/>
                <w:szCs w:val="22"/>
              </w:rPr>
              <w:t xml:space="preserve">Homes with swimming pools are reviewed to determine whether the entrance to the pool </w:t>
            </w:r>
            <w:r w:rsidRPr="001261DE" w:rsidDel="009B77D1">
              <w:rPr>
                <w:rFonts w:asciiTheme="minorHAnsi" w:hAnsiTheme="minorHAnsi" w:cstheme="minorHAnsi"/>
                <w:sz w:val="22"/>
                <w:szCs w:val="22"/>
              </w:rPr>
              <w:t>is</w:t>
            </w:r>
            <w:r w:rsidRPr="001261DE">
              <w:rPr>
                <w:rFonts w:asciiTheme="minorHAnsi" w:hAnsiTheme="minorHAnsi" w:cstheme="minorHAnsi"/>
                <w:sz w:val="22"/>
                <w:szCs w:val="22"/>
              </w:rPr>
              <w:t xml:space="preserve"> locked and the pool is maintained safely as per DDS policy.</w:t>
            </w:r>
          </w:p>
          <w:p w14:paraId="4DD480FA" w14:textId="77777777" w:rsidR="001261DE" w:rsidRPr="001261DE" w:rsidRDefault="001261DE" w:rsidP="00B371C7">
            <w:pPr>
              <w:rPr>
                <w:rFonts w:asciiTheme="minorHAnsi" w:hAnsiTheme="minorHAnsi" w:cstheme="minorHAnsi"/>
                <w:sz w:val="22"/>
                <w:szCs w:val="22"/>
              </w:rPr>
            </w:pPr>
          </w:p>
          <w:p w14:paraId="6C64D60D" w14:textId="77777777" w:rsidR="001261DE" w:rsidRPr="001261DE" w:rsidRDefault="001261DE" w:rsidP="00B371C7">
            <w:pPr>
              <w:rPr>
                <w:rFonts w:asciiTheme="minorHAnsi" w:hAnsiTheme="minorHAnsi" w:cstheme="minorHAnsi"/>
                <w:sz w:val="22"/>
                <w:szCs w:val="22"/>
              </w:rPr>
            </w:pPr>
            <w:r w:rsidRPr="001261DE">
              <w:rPr>
                <w:rFonts w:asciiTheme="minorHAnsi" w:hAnsiTheme="minorHAnsi" w:cstheme="minorHAnsi"/>
                <w:sz w:val="22"/>
                <w:szCs w:val="22"/>
              </w:rPr>
              <w:t>Review of training information (water safety), policies and precautions regarding pool use.</w:t>
            </w:r>
          </w:p>
          <w:p w14:paraId="7374ABC1" w14:textId="77777777" w:rsidR="001261DE" w:rsidRPr="001261DE" w:rsidRDefault="001261DE" w:rsidP="00B371C7">
            <w:pPr>
              <w:rPr>
                <w:rFonts w:asciiTheme="minorHAnsi" w:hAnsiTheme="minorHAnsi" w:cstheme="minorHAnsi"/>
                <w:sz w:val="22"/>
                <w:szCs w:val="22"/>
              </w:rPr>
            </w:pPr>
          </w:p>
          <w:p w14:paraId="3DE8B13F" w14:textId="5DEDEED7" w:rsidR="001261DE" w:rsidRPr="001261DE" w:rsidRDefault="001261DE" w:rsidP="00B371C7">
            <w:pPr>
              <w:spacing w:line="276" w:lineRule="auto"/>
              <w:rPr>
                <w:rFonts w:asciiTheme="minorHAnsi" w:hAnsiTheme="minorHAnsi" w:cstheme="minorHAnsi"/>
                <w:sz w:val="22"/>
                <w:szCs w:val="22"/>
              </w:rPr>
            </w:pPr>
            <w:r w:rsidRPr="001261DE">
              <w:rPr>
                <w:rFonts w:asciiTheme="minorHAnsi" w:hAnsiTheme="minorHAnsi" w:cstheme="minorHAnsi"/>
                <w:sz w:val="22"/>
                <w:szCs w:val="22"/>
              </w:rPr>
              <w:t>Determine whether staff are knowledgeable about the agency pool policies and procedures.</w:t>
            </w:r>
          </w:p>
        </w:tc>
        <w:tc>
          <w:tcPr>
            <w:tcW w:w="3756" w:type="dxa"/>
          </w:tcPr>
          <w:p w14:paraId="2A02EDE4" w14:textId="77777777" w:rsidR="001261DE" w:rsidRPr="001261DE" w:rsidRDefault="71A526D0" w:rsidP="1DA41D1E">
            <w:pPr>
              <w:rPr>
                <w:rFonts w:asciiTheme="minorHAnsi" w:hAnsiTheme="minorHAnsi" w:cstheme="minorBidi"/>
                <w:sz w:val="22"/>
                <w:szCs w:val="22"/>
              </w:rPr>
            </w:pPr>
            <w:r w:rsidRPr="1DA41D1E">
              <w:rPr>
                <w:rFonts w:asciiTheme="minorHAnsi" w:hAnsiTheme="minorHAnsi" w:cstheme="minorBidi"/>
                <w:sz w:val="22"/>
                <w:szCs w:val="22"/>
              </w:rPr>
              <w:t>Swimming pool is safe and secure according to DDS policy.</w:t>
            </w:r>
          </w:p>
          <w:p w14:paraId="4D6D1905" w14:textId="77777777" w:rsidR="001261DE" w:rsidRPr="001261DE" w:rsidRDefault="001261DE" w:rsidP="001261DE">
            <w:pPr>
              <w:rPr>
                <w:rFonts w:asciiTheme="minorHAnsi" w:hAnsiTheme="minorHAnsi" w:cstheme="minorHAnsi"/>
                <w:sz w:val="22"/>
                <w:szCs w:val="22"/>
              </w:rPr>
            </w:pPr>
          </w:p>
          <w:p w14:paraId="6D65C2CF" w14:textId="0DBF3E0B" w:rsidR="001261DE" w:rsidRPr="001261DE" w:rsidRDefault="08C71F8D" w:rsidP="1DA41D1E">
            <w:pPr>
              <w:rPr>
                <w:rFonts w:asciiTheme="minorHAnsi" w:hAnsiTheme="minorHAnsi" w:cstheme="minorBidi"/>
                <w:sz w:val="22"/>
                <w:szCs w:val="22"/>
              </w:rPr>
            </w:pPr>
            <w:r w:rsidRPr="1DA41D1E">
              <w:rPr>
                <w:rFonts w:asciiTheme="minorHAnsi" w:hAnsiTheme="minorHAnsi" w:cstheme="minorBidi"/>
                <w:sz w:val="22"/>
                <w:szCs w:val="22"/>
              </w:rPr>
              <w:t xml:space="preserve">The following items are necessary per DDS policy: </w:t>
            </w:r>
          </w:p>
          <w:p w14:paraId="73EF71E9" w14:textId="77777777" w:rsidR="001261DE" w:rsidRPr="001261DE" w:rsidRDefault="001261DE" w:rsidP="007F6B13">
            <w:pPr>
              <w:spacing w:before="100" w:beforeAutospacing="1" w:after="100" w:afterAutospacing="1" w:line="276" w:lineRule="auto"/>
              <w:rPr>
                <w:rFonts w:asciiTheme="minorHAnsi" w:hAnsiTheme="minorHAnsi" w:cstheme="minorBidi"/>
                <w:sz w:val="22"/>
                <w:szCs w:val="22"/>
              </w:rPr>
            </w:pPr>
            <w:r w:rsidRPr="4A364D7F">
              <w:rPr>
                <w:rFonts w:asciiTheme="minorHAnsi" w:hAnsiTheme="minorHAnsi" w:cstheme="minorBidi"/>
                <w:sz w:val="22"/>
                <w:szCs w:val="22"/>
              </w:rPr>
              <w:t>Environmental safeguards (</w:t>
            </w:r>
            <w:proofErr w:type="gramStart"/>
            <w:r w:rsidRPr="4A364D7F">
              <w:rPr>
                <w:rFonts w:asciiTheme="minorHAnsi" w:hAnsiTheme="minorHAnsi" w:cstheme="minorBidi"/>
                <w:sz w:val="22"/>
                <w:szCs w:val="22"/>
              </w:rPr>
              <w:t>e.g.</w:t>
            </w:r>
            <w:proofErr w:type="gramEnd"/>
            <w:r w:rsidRPr="4A364D7F">
              <w:rPr>
                <w:rFonts w:asciiTheme="minorHAnsi" w:hAnsiTheme="minorHAnsi" w:cstheme="minorBidi"/>
                <w:sz w:val="22"/>
                <w:szCs w:val="22"/>
              </w:rPr>
              <w:t xml:space="preserve"> locked access when not in use) must be in place.</w:t>
            </w:r>
          </w:p>
          <w:p w14:paraId="43F1FB72" w14:textId="77777777" w:rsidR="001261DE" w:rsidRPr="001261DE" w:rsidRDefault="001261DE" w:rsidP="007F6B13">
            <w:pPr>
              <w:spacing w:before="100" w:beforeAutospacing="1" w:after="100" w:afterAutospacing="1" w:line="276" w:lineRule="auto"/>
              <w:rPr>
                <w:rFonts w:asciiTheme="minorHAnsi" w:hAnsiTheme="minorHAnsi" w:cstheme="minorBidi"/>
                <w:sz w:val="22"/>
                <w:szCs w:val="22"/>
              </w:rPr>
            </w:pPr>
            <w:r w:rsidRPr="4A364D7F">
              <w:rPr>
                <w:rFonts w:asciiTheme="minorHAnsi" w:hAnsiTheme="minorHAnsi" w:cstheme="minorBidi"/>
                <w:sz w:val="22"/>
                <w:szCs w:val="22"/>
              </w:rPr>
              <w:t xml:space="preserve">An assessment of each individual's water safety skills must be made. </w:t>
            </w:r>
          </w:p>
          <w:p w14:paraId="35480B5F" w14:textId="3CB4B0CB" w:rsidR="001261DE" w:rsidRPr="001261DE" w:rsidRDefault="71A526D0" w:rsidP="007F6B13">
            <w:pPr>
              <w:spacing w:before="100" w:beforeAutospacing="1" w:after="100" w:afterAutospacing="1" w:line="276" w:lineRule="auto"/>
              <w:rPr>
                <w:rFonts w:asciiTheme="minorHAnsi" w:hAnsiTheme="minorHAnsi" w:cstheme="minorBidi"/>
                <w:sz w:val="22"/>
                <w:szCs w:val="22"/>
              </w:rPr>
            </w:pPr>
            <w:r w:rsidRPr="1DA41D1E">
              <w:rPr>
                <w:rFonts w:asciiTheme="minorHAnsi" w:hAnsiTheme="minorHAnsi" w:cstheme="minorBidi"/>
                <w:sz w:val="22"/>
                <w:szCs w:val="22"/>
              </w:rPr>
              <w:t xml:space="preserve">The </w:t>
            </w:r>
            <w:r w:rsidR="304A0C02" w:rsidRPr="1DA41D1E">
              <w:rPr>
                <w:rFonts w:asciiTheme="minorHAnsi" w:hAnsiTheme="minorHAnsi" w:cstheme="minorBidi"/>
                <w:sz w:val="22"/>
                <w:szCs w:val="22"/>
              </w:rPr>
              <w:t xml:space="preserve">staff/ </w:t>
            </w:r>
            <w:r w:rsidRPr="1DA41D1E">
              <w:rPr>
                <w:rFonts w:asciiTheme="minorHAnsi" w:hAnsiTheme="minorHAnsi" w:cstheme="minorBidi"/>
                <w:sz w:val="22"/>
                <w:szCs w:val="22"/>
              </w:rPr>
              <w:t xml:space="preserve">home care provider supervising individuals must be trained in water safety and CPR, with documentation present in the home. (An on-line Basic Water Safety course which covers basic water safety can suffice).  </w:t>
            </w:r>
          </w:p>
          <w:p w14:paraId="22E4A5AA" w14:textId="53CD858A" w:rsidR="001261DE" w:rsidRPr="001261DE" w:rsidRDefault="71A526D0" w:rsidP="007F6B13">
            <w:pPr>
              <w:spacing w:before="100" w:beforeAutospacing="1" w:after="100" w:afterAutospacing="1" w:line="276" w:lineRule="auto"/>
              <w:rPr>
                <w:rFonts w:asciiTheme="minorHAnsi" w:hAnsiTheme="minorHAnsi" w:cstheme="minorBidi"/>
                <w:sz w:val="22"/>
                <w:szCs w:val="22"/>
              </w:rPr>
            </w:pPr>
            <w:r w:rsidRPr="1DA41D1E">
              <w:rPr>
                <w:rFonts w:asciiTheme="minorHAnsi" w:hAnsiTheme="minorHAnsi" w:cstheme="minorBidi"/>
                <w:sz w:val="22"/>
                <w:szCs w:val="22"/>
              </w:rPr>
              <w:t>Policies and procedures outlining supervision and use of pool need to be in place, and the home care provider needs to be knowledgeable in these.</w:t>
            </w:r>
          </w:p>
        </w:tc>
        <w:tc>
          <w:tcPr>
            <w:tcW w:w="3822" w:type="dxa"/>
          </w:tcPr>
          <w:p w14:paraId="38B43430" w14:textId="28352363" w:rsidR="001261DE" w:rsidRPr="001261DE" w:rsidRDefault="001261DE" w:rsidP="001261DE">
            <w:pPr>
              <w:rPr>
                <w:rFonts w:asciiTheme="minorHAnsi" w:hAnsiTheme="minorHAnsi" w:cstheme="minorBidi"/>
                <w:color w:val="000080"/>
                <w:sz w:val="22"/>
                <w:szCs w:val="22"/>
              </w:rPr>
            </w:pPr>
            <w:r w:rsidRPr="4A364D7F">
              <w:rPr>
                <w:rFonts w:asciiTheme="minorHAnsi" w:hAnsiTheme="minorHAnsi" w:cstheme="minorBidi"/>
                <w:sz w:val="22"/>
                <w:szCs w:val="22"/>
              </w:rPr>
              <w:t xml:space="preserve">Compliance with one or more requirements from the DDS policy is not </w:t>
            </w:r>
            <w:r w:rsidR="2BEBCBD4" w:rsidRPr="4A364D7F">
              <w:rPr>
                <w:rFonts w:asciiTheme="minorHAnsi" w:hAnsiTheme="minorHAnsi" w:cstheme="minorBidi"/>
                <w:sz w:val="22"/>
                <w:szCs w:val="22"/>
              </w:rPr>
              <w:t>present</w:t>
            </w:r>
            <w:r w:rsidRPr="4A364D7F">
              <w:rPr>
                <w:rFonts w:asciiTheme="minorHAnsi" w:hAnsiTheme="minorHAnsi" w:cstheme="minorBidi"/>
                <w:sz w:val="22"/>
                <w:szCs w:val="22"/>
              </w:rPr>
              <w:t>.</w:t>
            </w:r>
          </w:p>
        </w:tc>
      </w:tr>
    </w:tbl>
    <w:p w14:paraId="6A1FAF55" w14:textId="77777777" w:rsidR="0045264A" w:rsidRDefault="0045264A" w:rsidP="00897223"/>
    <w:p w14:paraId="46EDC7F3" w14:textId="77777777" w:rsidR="0045264A" w:rsidRDefault="0045264A"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45264A" w14:paraId="112543C4" w14:textId="77777777" w:rsidTr="1DA41D1E">
        <w:tc>
          <w:tcPr>
            <w:tcW w:w="1908" w:type="dxa"/>
            <w:vMerge w:val="restart"/>
          </w:tcPr>
          <w:p w14:paraId="7F276089" w14:textId="77777777" w:rsidR="0045264A" w:rsidRPr="009A0C75" w:rsidRDefault="0045264A"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9A0C75">
              <w:rPr>
                <w:rFonts w:asciiTheme="minorHAnsi" w:hAnsiTheme="minorHAnsi" w:cstheme="minorHAnsi"/>
                <w:b/>
                <w:sz w:val="22"/>
                <w:szCs w:val="22"/>
                <w:shd w:val="clear" w:color="auto" w:fill="D9E2F3" w:themeFill="accent1" w:themeFillTint="33"/>
              </w:rPr>
              <w:lastRenderedPageBreak/>
              <w:t>INDICATOR</w:t>
            </w:r>
          </w:p>
          <w:p w14:paraId="24AF69EC" w14:textId="77777777" w:rsidR="0045264A" w:rsidRPr="009A0C75" w:rsidRDefault="0045264A" w:rsidP="00B371C7">
            <w:pPr>
              <w:rPr>
                <w:rFonts w:asciiTheme="minorHAnsi" w:hAnsiTheme="minorHAnsi" w:cstheme="minorHAnsi"/>
                <w:sz w:val="22"/>
                <w:szCs w:val="22"/>
              </w:rPr>
            </w:pPr>
          </w:p>
          <w:p w14:paraId="787F49D7" w14:textId="011ED115" w:rsidR="0045264A" w:rsidRPr="009A0C75" w:rsidRDefault="009A0C75" w:rsidP="009A0C75">
            <w:pPr>
              <w:rPr>
                <w:rFonts w:asciiTheme="minorHAnsi" w:hAnsiTheme="minorHAnsi" w:cstheme="minorHAnsi"/>
                <w:sz w:val="22"/>
                <w:szCs w:val="22"/>
              </w:rPr>
            </w:pPr>
            <w:r w:rsidRPr="009A0C75">
              <w:rPr>
                <w:rFonts w:asciiTheme="minorHAnsi" w:hAnsiTheme="minorHAnsi" w:cstheme="minorHAnsi"/>
                <w:b/>
                <w:sz w:val="22"/>
                <w:szCs w:val="22"/>
              </w:rPr>
              <w:t>L28.</w:t>
            </w:r>
            <w:r>
              <w:rPr>
                <w:rFonts w:asciiTheme="minorHAnsi" w:hAnsiTheme="minorHAnsi" w:cstheme="minorHAnsi"/>
                <w:sz w:val="22"/>
                <w:szCs w:val="22"/>
              </w:rPr>
              <w:t xml:space="preserve"> </w:t>
            </w:r>
            <w:r w:rsidRPr="009A0C75">
              <w:rPr>
                <w:rFonts w:asciiTheme="minorHAnsi" w:hAnsiTheme="minorHAnsi" w:cstheme="minorHAnsi"/>
                <w:sz w:val="22"/>
                <w:szCs w:val="22"/>
              </w:rPr>
              <w:t>Flammables are stored appropriately.</w:t>
            </w:r>
          </w:p>
          <w:p w14:paraId="4640A568" w14:textId="77777777" w:rsidR="0045264A" w:rsidRPr="009A0C75" w:rsidRDefault="0045264A" w:rsidP="00B371C7">
            <w:pPr>
              <w:jc w:val="center"/>
              <w:rPr>
                <w:rFonts w:asciiTheme="minorHAnsi" w:hAnsiTheme="minorHAnsi" w:cstheme="minorHAnsi"/>
                <w:sz w:val="22"/>
                <w:szCs w:val="22"/>
              </w:rPr>
            </w:pPr>
          </w:p>
          <w:p w14:paraId="39165AA0" w14:textId="77777777" w:rsidR="0045264A" w:rsidRPr="009A0C75" w:rsidRDefault="0045264A"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9A0C75">
              <w:rPr>
                <w:rFonts w:asciiTheme="minorHAnsi" w:hAnsiTheme="minorHAnsi" w:cstheme="minorHAnsi"/>
                <w:b/>
                <w:sz w:val="22"/>
                <w:szCs w:val="22"/>
              </w:rPr>
              <w:t>APPLICABILITY</w:t>
            </w:r>
          </w:p>
          <w:p w14:paraId="299F8FC8" w14:textId="77777777" w:rsidR="0045264A" w:rsidRPr="009A0C75" w:rsidRDefault="0045264A" w:rsidP="00B371C7">
            <w:pPr>
              <w:rPr>
                <w:rFonts w:asciiTheme="minorHAnsi" w:hAnsiTheme="minorHAnsi" w:cstheme="minorHAnsi"/>
                <w:sz w:val="22"/>
                <w:szCs w:val="22"/>
              </w:rPr>
            </w:pPr>
          </w:p>
          <w:p w14:paraId="37E08E21" w14:textId="77777777"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484007236"/>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24/</w:t>
            </w:r>
            <w:proofErr w:type="spellStart"/>
            <w:r w:rsidR="00E66C63">
              <w:rPr>
                <w:rFonts w:asciiTheme="minorHAnsi" w:hAnsiTheme="minorHAnsi" w:cstheme="minorHAnsi"/>
                <w:sz w:val="22"/>
                <w:szCs w:val="22"/>
              </w:rPr>
              <w:t>hr</w:t>
            </w:r>
            <w:proofErr w:type="spellEnd"/>
            <w:r w:rsidR="00E66C63">
              <w:rPr>
                <w:rFonts w:asciiTheme="minorHAnsi" w:hAnsiTheme="minorHAnsi" w:cstheme="minorHAnsi"/>
                <w:sz w:val="22"/>
                <w:szCs w:val="22"/>
              </w:rPr>
              <w:t xml:space="preserve"> R</w:t>
            </w:r>
            <w:r w:rsidR="00E66C63" w:rsidRPr="00A97ED1">
              <w:rPr>
                <w:rFonts w:asciiTheme="minorHAnsi" w:hAnsiTheme="minorHAnsi" w:cstheme="minorHAnsi"/>
                <w:sz w:val="22"/>
                <w:szCs w:val="22"/>
              </w:rPr>
              <w:t xml:space="preserve">esidential </w:t>
            </w:r>
          </w:p>
          <w:p w14:paraId="3CB9674C" w14:textId="77777777"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467660236"/>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ABI/MFP 24/</w:t>
            </w:r>
            <w:proofErr w:type="spellStart"/>
            <w:r w:rsidR="00E66C63">
              <w:rPr>
                <w:rFonts w:asciiTheme="minorHAnsi" w:hAnsiTheme="minorHAnsi" w:cstheme="minorHAnsi"/>
                <w:sz w:val="22"/>
                <w:szCs w:val="22"/>
              </w:rPr>
              <w:t>hr</w:t>
            </w:r>
            <w:proofErr w:type="spellEnd"/>
            <w:r w:rsidR="00E66C63">
              <w:rPr>
                <w:rFonts w:asciiTheme="minorHAnsi" w:hAnsiTheme="minorHAnsi" w:cstheme="minorHAnsi"/>
                <w:sz w:val="22"/>
                <w:szCs w:val="22"/>
              </w:rPr>
              <w:t xml:space="preserve"> Residential</w:t>
            </w:r>
          </w:p>
          <w:p w14:paraId="2FBCAA3F" w14:textId="40109D7A"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820565112"/>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IHS</w:t>
            </w:r>
            <w:r w:rsidR="00581CC8" w:rsidRPr="00A97ED1">
              <w:rPr>
                <w:rFonts w:ascii="Wingdings" w:eastAsia="Wingdings" w:hAnsi="Wingdings" w:cstheme="minorHAnsi"/>
                <w:sz w:val="18"/>
                <w:szCs w:val="20"/>
              </w:rPr>
              <w:t>«</w:t>
            </w:r>
          </w:p>
          <w:p w14:paraId="3266E2CA" w14:textId="77777777"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687643086"/>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sidRPr="00A97ED1">
              <w:rPr>
                <w:rFonts w:asciiTheme="minorHAnsi" w:hAnsiTheme="minorHAnsi" w:cstheme="minorHAnsi"/>
                <w:sz w:val="22"/>
                <w:szCs w:val="22"/>
              </w:rPr>
              <w:t>Respite</w:t>
            </w:r>
          </w:p>
          <w:p w14:paraId="30172A50" w14:textId="77777777" w:rsidR="00E66C63" w:rsidRPr="00A97ED1" w:rsidRDefault="00E66C63" w:rsidP="00E66C63">
            <w:pPr>
              <w:ind w:left="180" w:hanging="180"/>
              <w:rPr>
                <w:rFonts w:asciiTheme="minorHAnsi" w:hAnsiTheme="minorHAnsi" w:cstheme="minorHAnsi"/>
                <w:sz w:val="22"/>
                <w:szCs w:val="22"/>
              </w:rPr>
            </w:pPr>
          </w:p>
          <w:p w14:paraId="03BF0B1E" w14:textId="45BC3416"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814954579"/>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Employment Services</w:t>
            </w:r>
            <w:r w:rsidR="00581CC8" w:rsidRPr="00A97ED1">
              <w:rPr>
                <w:rFonts w:ascii="Wingdings" w:eastAsia="Wingdings" w:hAnsi="Wingdings" w:cstheme="minorHAnsi"/>
                <w:sz w:val="18"/>
                <w:szCs w:val="20"/>
              </w:rPr>
              <w:t>«</w:t>
            </w:r>
          </w:p>
          <w:p w14:paraId="695BB575" w14:textId="531A3F63" w:rsidR="0045264A" w:rsidRPr="009A0C75" w:rsidRDefault="00550408" w:rsidP="00E66C63">
            <w:pPr>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842309068"/>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CBDS</w:t>
            </w:r>
          </w:p>
        </w:tc>
        <w:tc>
          <w:tcPr>
            <w:tcW w:w="2068" w:type="dxa"/>
            <w:shd w:val="clear" w:color="auto" w:fill="D9E2F3" w:themeFill="accent1" w:themeFillTint="33"/>
          </w:tcPr>
          <w:p w14:paraId="7E4D467B" w14:textId="0ED4300B" w:rsidR="0045264A" w:rsidRPr="009A0C75" w:rsidRDefault="009A0C75" w:rsidP="00B371C7">
            <w:pPr>
              <w:rPr>
                <w:rFonts w:asciiTheme="minorHAnsi" w:hAnsiTheme="minorHAnsi" w:cstheme="minorHAnsi"/>
                <w:b/>
                <w:sz w:val="22"/>
                <w:szCs w:val="22"/>
              </w:rPr>
            </w:pPr>
            <w:r w:rsidRPr="009A0C75">
              <w:rPr>
                <w:rFonts w:asciiTheme="minorHAnsi" w:hAnsiTheme="minorHAnsi" w:cstheme="minorHAnsi"/>
                <w:b/>
                <w:sz w:val="22"/>
                <w:szCs w:val="22"/>
              </w:rPr>
              <w:t>Regulations 7.07 (5) (h):</w:t>
            </w:r>
          </w:p>
        </w:tc>
        <w:tc>
          <w:tcPr>
            <w:tcW w:w="10638" w:type="dxa"/>
            <w:gridSpan w:val="3"/>
            <w:shd w:val="clear" w:color="auto" w:fill="auto"/>
          </w:tcPr>
          <w:p w14:paraId="7595DBFC" w14:textId="72AED87E" w:rsidR="0045264A" w:rsidRPr="009A0C75" w:rsidRDefault="009A0C75" w:rsidP="00B371C7">
            <w:pPr>
              <w:rPr>
                <w:rFonts w:asciiTheme="minorHAnsi" w:hAnsiTheme="minorHAnsi" w:cstheme="minorHAnsi"/>
                <w:sz w:val="22"/>
                <w:szCs w:val="22"/>
              </w:rPr>
            </w:pPr>
            <w:r w:rsidRPr="009A0C75">
              <w:rPr>
                <w:rFonts w:asciiTheme="minorHAnsi" w:hAnsiTheme="minorHAnsi" w:cstheme="minorHAnsi"/>
                <w:sz w:val="22"/>
                <w:szCs w:val="22"/>
              </w:rPr>
              <w:t>No flammable liquids, such as gasoline, shall be stored in the home or in spaces attached to the home.</w:t>
            </w:r>
          </w:p>
        </w:tc>
      </w:tr>
      <w:tr w:rsidR="0045264A" w14:paraId="31BC2BDA" w14:textId="77777777" w:rsidTr="1DA41D1E">
        <w:tc>
          <w:tcPr>
            <w:tcW w:w="1908" w:type="dxa"/>
            <w:vMerge/>
          </w:tcPr>
          <w:p w14:paraId="5DA57B5C" w14:textId="77777777" w:rsidR="0045264A" w:rsidRPr="009A0C75" w:rsidRDefault="0045264A" w:rsidP="00B371C7">
            <w:pPr>
              <w:jc w:val="center"/>
              <w:rPr>
                <w:rFonts w:asciiTheme="minorHAnsi" w:hAnsiTheme="minorHAnsi" w:cstheme="minorHAnsi"/>
                <w:sz w:val="22"/>
                <w:szCs w:val="22"/>
              </w:rPr>
            </w:pPr>
          </w:p>
        </w:tc>
        <w:tc>
          <w:tcPr>
            <w:tcW w:w="12706" w:type="dxa"/>
            <w:gridSpan w:val="4"/>
          </w:tcPr>
          <w:p w14:paraId="307A6B5D" w14:textId="77777777" w:rsidR="0045264A" w:rsidRPr="009A0C75" w:rsidRDefault="5423C80E" w:rsidP="00B371C7">
            <w:pPr>
              <w:shd w:val="clear" w:color="auto" w:fill="D9E2F3" w:themeFill="accent1" w:themeFillTint="33"/>
              <w:rPr>
                <w:rFonts w:asciiTheme="minorHAnsi" w:hAnsiTheme="minorHAnsi" w:cstheme="minorHAnsi"/>
                <w:b/>
                <w:sz w:val="22"/>
                <w:szCs w:val="22"/>
              </w:rPr>
            </w:pPr>
            <w:r w:rsidRPr="1DA41D1E">
              <w:rPr>
                <w:rFonts w:asciiTheme="minorHAnsi" w:hAnsiTheme="minorHAnsi" w:cstheme="minorBidi"/>
                <w:b/>
                <w:bCs/>
                <w:sz w:val="22"/>
                <w:szCs w:val="22"/>
              </w:rPr>
              <w:t>GUIDELINES:</w:t>
            </w:r>
          </w:p>
          <w:p w14:paraId="63759AB0" w14:textId="3F3418D2" w:rsidR="0045264A" w:rsidRPr="009A0C75" w:rsidRDefault="295C9204" w:rsidP="1DA41D1E">
            <w:pPr>
              <w:rPr>
                <w:rFonts w:asciiTheme="minorHAnsi" w:eastAsiaTheme="minorEastAsia" w:hAnsiTheme="minorHAnsi" w:cstheme="minorBidi"/>
                <w:sz w:val="22"/>
                <w:szCs w:val="22"/>
              </w:rPr>
            </w:pPr>
            <w:r w:rsidRPr="1DA41D1E">
              <w:rPr>
                <w:rFonts w:asciiTheme="minorHAnsi" w:eastAsiaTheme="minorEastAsia" w:hAnsiTheme="minorHAnsi" w:cstheme="minorBidi"/>
                <w:sz w:val="22"/>
                <w:szCs w:val="22"/>
              </w:rPr>
              <w:t xml:space="preserve">Store oxygen per manufacturer’s direction, and away from heat sources.  Regarding other materials such as small amounts of lighter fluid for grills and the like, placement must be at least 10 feet away from the house and/or stored in a fireproof container away from heat sources.  </w:t>
            </w:r>
          </w:p>
        </w:tc>
      </w:tr>
      <w:tr w:rsidR="0045264A" w14:paraId="0D74BA87" w14:textId="77777777" w:rsidTr="1DA41D1E">
        <w:tc>
          <w:tcPr>
            <w:tcW w:w="1908" w:type="dxa"/>
            <w:vMerge/>
          </w:tcPr>
          <w:p w14:paraId="1AEB22D7" w14:textId="77777777" w:rsidR="0045264A" w:rsidRPr="009A0C75" w:rsidRDefault="0045264A" w:rsidP="00B371C7">
            <w:pPr>
              <w:jc w:val="center"/>
              <w:rPr>
                <w:rFonts w:asciiTheme="minorHAnsi" w:hAnsiTheme="minorHAnsi" w:cstheme="minorHAnsi"/>
                <w:b/>
                <w:sz w:val="22"/>
                <w:szCs w:val="22"/>
              </w:rPr>
            </w:pPr>
          </w:p>
        </w:tc>
        <w:tc>
          <w:tcPr>
            <w:tcW w:w="2068" w:type="dxa"/>
            <w:shd w:val="clear" w:color="auto" w:fill="D9E2F3" w:themeFill="accent1" w:themeFillTint="33"/>
          </w:tcPr>
          <w:p w14:paraId="49A44103" w14:textId="77777777" w:rsidR="0045264A" w:rsidRPr="009A0C75" w:rsidRDefault="0045264A" w:rsidP="00B371C7">
            <w:pPr>
              <w:jc w:val="center"/>
              <w:rPr>
                <w:rFonts w:asciiTheme="minorHAnsi" w:hAnsiTheme="minorHAnsi" w:cstheme="minorHAnsi"/>
                <w:sz w:val="22"/>
                <w:szCs w:val="22"/>
              </w:rPr>
            </w:pPr>
            <w:r w:rsidRPr="009A0C75">
              <w:rPr>
                <w:rFonts w:asciiTheme="minorHAnsi" w:hAnsiTheme="minorHAnsi" w:cstheme="minorHAnsi"/>
                <w:b/>
                <w:sz w:val="22"/>
                <w:szCs w:val="22"/>
              </w:rPr>
              <w:t>INFORMATION SOURCE</w:t>
            </w:r>
          </w:p>
        </w:tc>
        <w:tc>
          <w:tcPr>
            <w:tcW w:w="3060" w:type="dxa"/>
            <w:shd w:val="clear" w:color="auto" w:fill="D9E2F3" w:themeFill="accent1" w:themeFillTint="33"/>
          </w:tcPr>
          <w:p w14:paraId="3D5EDEB1" w14:textId="77777777" w:rsidR="0045264A" w:rsidRPr="009A0C75" w:rsidRDefault="0045264A" w:rsidP="00B371C7">
            <w:pPr>
              <w:jc w:val="center"/>
              <w:rPr>
                <w:rFonts w:asciiTheme="minorHAnsi" w:hAnsiTheme="minorHAnsi" w:cstheme="minorHAnsi"/>
                <w:sz w:val="22"/>
                <w:szCs w:val="22"/>
              </w:rPr>
            </w:pPr>
            <w:r w:rsidRPr="009A0C75">
              <w:rPr>
                <w:rFonts w:asciiTheme="minorHAnsi" w:hAnsiTheme="minorHAnsi" w:cstheme="minorHAnsi"/>
                <w:b/>
                <w:sz w:val="22"/>
                <w:szCs w:val="22"/>
              </w:rPr>
              <w:t>HOW MEASURED</w:t>
            </w:r>
          </w:p>
        </w:tc>
        <w:tc>
          <w:tcPr>
            <w:tcW w:w="3756" w:type="dxa"/>
            <w:shd w:val="clear" w:color="auto" w:fill="D9E2F3" w:themeFill="accent1" w:themeFillTint="33"/>
          </w:tcPr>
          <w:p w14:paraId="7B91F487" w14:textId="77777777" w:rsidR="0045264A" w:rsidRPr="009A0C75" w:rsidRDefault="0045264A" w:rsidP="00B371C7">
            <w:pPr>
              <w:jc w:val="center"/>
              <w:rPr>
                <w:rFonts w:asciiTheme="minorHAnsi" w:hAnsiTheme="minorHAnsi" w:cstheme="minorHAnsi"/>
                <w:sz w:val="22"/>
                <w:szCs w:val="22"/>
              </w:rPr>
            </w:pPr>
            <w:r w:rsidRPr="009A0C75">
              <w:rPr>
                <w:rFonts w:asciiTheme="minorHAnsi" w:hAnsiTheme="minorHAnsi" w:cstheme="minorHAnsi"/>
                <w:b/>
                <w:sz w:val="22"/>
                <w:szCs w:val="22"/>
              </w:rPr>
              <w:t>CRITERIA FOR STANDARD MET</w:t>
            </w:r>
          </w:p>
        </w:tc>
        <w:tc>
          <w:tcPr>
            <w:tcW w:w="3822" w:type="dxa"/>
            <w:shd w:val="clear" w:color="auto" w:fill="D9E2F3" w:themeFill="accent1" w:themeFillTint="33"/>
          </w:tcPr>
          <w:p w14:paraId="295EE325" w14:textId="77777777" w:rsidR="0045264A" w:rsidRPr="009A0C75" w:rsidRDefault="0045264A" w:rsidP="00B371C7">
            <w:pPr>
              <w:jc w:val="center"/>
              <w:rPr>
                <w:rFonts w:asciiTheme="minorHAnsi" w:hAnsiTheme="minorHAnsi" w:cstheme="minorHAnsi"/>
                <w:b/>
                <w:sz w:val="22"/>
                <w:szCs w:val="22"/>
              </w:rPr>
            </w:pPr>
            <w:r w:rsidRPr="009A0C75">
              <w:rPr>
                <w:rFonts w:asciiTheme="minorHAnsi" w:hAnsiTheme="minorHAnsi" w:cstheme="minorHAnsi"/>
                <w:b/>
                <w:sz w:val="22"/>
                <w:szCs w:val="22"/>
              </w:rPr>
              <w:t>CRITERIA FOR STANDARD</w:t>
            </w:r>
          </w:p>
          <w:p w14:paraId="383CBEE9" w14:textId="77777777" w:rsidR="0045264A" w:rsidRPr="009A0C75" w:rsidRDefault="0045264A" w:rsidP="00B371C7">
            <w:pPr>
              <w:jc w:val="center"/>
              <w:rPr>
                <w:rFonts w:asciiTheme="minorHAnsi" w:hAnsiTheme="minorHAnsi" w:cstheme="minorHAnsi"/>
                <w:sz w:val="22"/>
                <w:szCs w:val="22"/>
              </w:rPr>
            </w:pPr>
            <w:r w:rsidRPr="009A0C75">
              <w:rPr>
                <w:rFonts w:asciiTheme="minorHAnsi" w:hAnsiTheme="minorHAnsi" w:cstheme="minorHAnsi"/>
                <w:b/>
                <w:sz w:val="22"/>
                <w:szCs w:val="22"/>
              </w:rPr>
              <w:t>NOT MET</w:t>
            </w:r>
          </w:p>
        </w:tc>
      </w:tr>
      <w:tr w:rsidR="009A0C75" w14:paraId="1327898D" w14:textId="77777777" w:rsidTr="1DA41D1E">
        <w:trPr>
          <w:trHeight w:val="854"/>
        </w:trPr>
        <w:tc>
          <w:tcPr>
            <w:tcW w:w="1908" w:type="dxa"/>
            <w:vMerge/>
          </w:tcPr>
          <w:p w14:paraId="52248444" w14:textId="77777777" w:rsidR="009A0C75" w:rsidRPr="009A0C75" w:rsidRDefault="009A0C75" w:rsidP="00B371C7">
            <w:pPr>
              <w:jc w:val="center"/>
              <w:rPr>
                <w:rFonts w:asciiTheme="minorHAnsi" w:hAnsiTheme="minorHAnsi" w:cstheme="minorHAnsi"/>
                <w:b/>
                <w:sz w:val="22"/>
                <w:szCs w:val="22"/>
              </w:rPr>
            </w:pPr>
          </w:p>
        </w:tc>
        <w:tc>
          <w:tcPr>
            <w:tcW w:w="2068" w:type="dxa"/>
          </w:tcPr>
          <w:p w14:paraId="43D25056" w14:textId="0B9B95D7" w:rsidR="009A0C75" w:rsidRPr="009A0C75" w:rsidRDefault="009A0C75" w:rsidP="009A0C75">
            <w:pPr>
              <w:rPr>
                <w:rFonts w:asciiTheme="minorHAnsi" w:hAnsiTheme="minorHAnsi" w:cstheme="minorHAnsi"/>
                <w:sz w:val="22"/>
                <w:szCs w:val="22"/>
              </w:rPr>
            </w:pPr>
            <w:r w:rsidRPr="009A0C75">
              <w:rPr>
                <w:rFonts w:asciiTheme="minorHAnsi" w:hAnsiTheme="minorHAnsi" w:cstheme="minorHAnsi"/>
                <w:sz w:val="22"/>
                <w:szCs w:val="22"/>
              </w:rPr>
              <w:t>Site Review</w:t>
            </w:r>
          </w:p>
        </w:tc>
        <w:tc>
          <w:tcPr>
            <w:tcW w:w="3060" w:type="dxa"/>
          </w:tcPr>
          <w:p w14:paraId="099F12A0" w14:textId="4DDA7127" w:rsidR="009A0C75" w:rsidRPr="009A0C75" w:rsidRDefault="009A0C75" w:rsidP="009A0C75">
            <w:pPr>
              <w:rPr>
                <w:rFonts w:asciiTheme="minorHAnsi" w:hAnsiTheme="minorHAnsi" w:cstheme="minorHAnsi"/>
                <w:sz w:val="22"/>
                <w:szCs w:val="22"/>
              </w:rPr>
            </w:pPr>
            <w:r w:rsidRPr="009A0C75">
              <w:rPr>
                <w:rFonts w:asciiTheme="minorHAnsi" w:hAnsiTheme="minorHAnsi" w:cstheme="minorHAnsi"/>
                <w:sz w:val="22"/>
                <w:szCs w:val="22"/>
              </w:rPr>
              <w:t>The location is reviewed to determine that flamm</w:t>
            </w:r>
            <w:r>
              <w:rPr>
                <w:rFonts w:asciiTheme="minorHAnsi" w:hAnsiTheme="minorHAnsi" w:cstheme="minorHAnsi"/>
                <w:sz w:val="22"/>
                <w:szCs w:val="22"/>
              </w:rPr>
              <w:t>ables are stored appropriately.</w:t>
            </w:r>
          </w:p>
          <w:p w14:paraId="7660CEBA" w14:textId="77777777" w:rsidR="009A0C75" w:rsidRPr="009A0C75" w:rsidRDefault="009A0C75" w:rsidP="009A0C75">
            <w:pPr>
              <w:spacing w:line="276" w:lineRule="auto"/>
              <w:rPr>
                <w:rFonts w:asciiTheme="minorHAnsi" w:hAnsiTheme="minorHAnsi" w:cstheme="minorHAnsi"/>
                <w:sz w:val="22"/>
                <w:szCs w:val="22"/>
              </w:rPr>
            </w:pPr>
          </w:p>
        </w:tc>
        <w:tc>
          <w:tcPr>
            <w:tcW w:w="3756" w:type="dxa"/>
          </w:tcPr>
          <w:p w14:paraId="7AE7AD74" w14:textId="0034CB49" w:rsidR="009A0C75" w:rsidRPr="009A0C75" w:rsidRDefault="009A0C75" w:rsidP="009A0C75">
            <w:pPr>
              <w:rPr>
                <w:rFonts w:asciiTheme="minorHAnsi" w:hAnsiTheme="minorHAnsi" w:cstheme="minorHAnsi"/>
                <w:sz w:val="22"/>
                <w:szCs w:val="22"/>
              </w:rPr>
            </w:pPr>
            <w:r w:rsidRPr="009A0C75" w:rsidDel="009B77D1">
              <w:rPr>
                <w:rFonts w:asciiTheme="minorHAnsi" w:hAnsiTheme="minorHAnsi" w:cstheme="minorHAnsi"/>
                <w:sz w:val="22"/>
                <w:szCs w:val="22"/>
              </w:rPr>
              <w:t>F</w:t>
            </w:r>
            <w:r w:rsidRPr="009A0C75">
              <w:rPr>
                <w:rFonts w:asciiTheme="minorHAnsi" w:hAnsiTheme="minorHAnsi" w:cstheme="minorHAnsi"/>
                <w:sz w:val="22"/>
                <w:szCs w:val="22"/>
              </w:rPr>
              <w:t>lammables are stored appropriately in fire</w:t>
            </w:r>
            <w:r>
              <w:rPr>
                <w:rFonts w:asciiTheme="minorHAnsi" w:hAnsiTheme="minorHAnsi" w:cstheme="minorHAnsi"/>
                <w:sz w:val="22"/>
                <w:szCs w:val="22"/>
              </w:rPr>
              <w:t xml:space="preserve"> rated containers (UL listing).</w:t>
            </w:r>
          </w:p>
        </w:tc>
        <w:tc>
          <w:tcPr>
            <w:tcW w:w="3822" w:type="dxa"/>
          </w:tcPr>
          <w:p w14:paraId="24F62CF5" w14:textId="046757AF" w:rsidR="009A0C75" w:rsidRPr="009A0C75" w:rsidRDefault="009A0C75" w:rsidP="009A0C75">
            <w:pPr>
              <w:rPr>
                <w:rFonts w:asciiTheme="minorHAnsi" w:hAnsiTheme="minorHAnsi" w:cstheme="minorHAnsi"/>
                <w:color w:val="000080"/>
                <w:sz w:val="22"/>
                <w:szCs w:val="22"/>
              </w:rPr>
            </w:pPr>
            <w:r w:rsidRPr="009A0C75">
              <w:rPr>
                <w:rFonts w:asciiTheme="minorHAnsi" w:hAnsiTheme="minorHAnsi" w:cstheme="minorHAnsi"/>
                <w:sz w:val="22"/>
                <w:szCs w:val="22"/>
              </w:rPr>
              <w:t>Flammables are not stored appropriately in fire rated containers (UL listing)</w:t>
            </w:r>
            <w:r>
              <w:rPr>
                <w:rFonts w:asciiTheme="minorHAnsi" w:hAnsiTheme="minorHAnsi" w:cstheme="minorHAnsi"/>
                <w:sz w:val="22"/>
                <w:szCs w:val="22"/>
              </w:rPr>
              <w:t>.</w:t>
            </w:r>
          </w:p>
        </w:tc>
      </w:tr>
    </w:tbl>
    <w:p w14:paraId="487959E1" w14:textId="019E8E34" w:rsidR="00581CC8" w:rsidRDefault="00581CC8" w:rsidP="00897223"/>
    <w:p w14:paraId="5EB5DAFA" w14:textId="396854B6" w:rsidR="0045264A" w:rsidRDefault="00581CC8" w:rsidP="00897223">
      <w:r>
        <w:br w:type="page"/>
      </w:r>
    </w:p>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45264A" w14:paraId="5C5C9D3A" w14:textId="77777777" w:rsidTr="00B371C7">
        <w:tc>
          <w:tcPr>
            <w:tcW w:w="1908" w:type="dxa"/>
            <w:vMerge w:val="restart"/>
          </w:tcPr>
          <w:p w14:paraId="4B6CB7F8" w14:textId="77777777" w:rsidR="0045264A" w:rsidRPr="00481E43" w:rsidRDefault="0045264A"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481E43">
              <w:rPr>
                <w:rFonts w:asciiTheme="minorHAnsi" w:hAnsiTheme="minorHAnsi" w:cstheme="minorHAnsi"/>
                <w:b/>
                <w:sz w:val="22"/>
                <w:szCs w:val="22"/>
                <w:shd w:val="clear" w:color="auto" w:fill="D9E2F3" w:themeFill="accent1" w:themeFillTint="33"/>
              </w:rPr>
              <w:lastRenderedPageBreak/>
              <w:t>INDICATOR</w:t>
            </w:r>
          </w:p>
          <w:p w14:paraId="24DA84EE" w14:textId="77777777" w:rsidR="0045264A" w:rsidRPr="00481E43" w:rsidRDefault="0045264A" w:rsidP="00B371C7">
            <w:pPr>
              <w:rPr>
                <w:rFonts w:asciiTheme="minorHAnsi" w:hAnsiTheme="minorHAnsi" w:cstheme="minorHAnsi"/>
                <w:sz w:val="22"/>
                <w:szCs w:val="22"/>
              </w:rPr>
            </w:pPr>
          </w:p>
          <w:p w14:paraId="6E2A5E26" w14:textId="6AC6F427" w:rsidR="0045264A" w:rsidRPr="00A97ED1" w:rsidRDefault="00A97ED1" w:rsidP="00B371C7">
            <w:pPr>
              <w:rPr>
                <w:rFonts w:asciiTheme="minorHAnsi" w:hAnsiTheme="minorHAnsi" w:cstheme="minorHAnsi"/>
                <w:sz w:val="22"/>
              </w:rPr>
            </w:pPr>
            <w:r w:rsidRPr="00A97ED1">
              <w:rPr>
                <w:rFonts w:asciiTheme="minorHAnsi" w:hAnsiTheme="minorHAnsi" w:cstheme="minorHAnsi"/>
                <w:b/>
                <w:sz w:val="22"/>
              </w:rPr>
              <w:t>L29.</w:t>
            </w:r>
            <w:r>
              <w:rPr>
                <w:rFonts w:asciiTheme="minorHAnsi" w:hAnsiTheme="minorHAnsi" w:cstheme="minorHAnsi"/>
                <w:sz w:val="22"/>
              </w:rPr>
              <w:t xml:space="preserve"> </w:t>
            </w:r>
            <w:r w:rsidR="00481E43" w:rsidRPr="00481E43">
              <w:rPr>
                <w:rFonts w:asciiTheme="minorHAnsi" w:hAnsiTheme="minorHAnsi" w:cstheme="minorHAnsi"/>
                <w:sz w:val="22"/>
              </w:rPr>
              <w:t>No rubbish or other combustibles are accumulated within the location including near heating equipment and exits.</w:t>
            </w:r>
          </w:p>
          <w:p w14:paraId="6A6AC0C7" w14:textId="77777777" w:rsidR="0045264A" w:rsidRPr="00481E43" w:rsidRDefault="0045264A" w:rsidP="00B371C7">
            <w:pPr>
              <w:jc w:val="center"/>
              <w:rPr>
                <w:rFonts w:asciiTheme="minorHAnsi" w:hAnsiTheme="minorHAnsi" w:cstheme="minorHAnsi"/>
                <w:sz w:val="22"/>
                <w:szCs w:val="22"/>
              </w:rPr>
            </w:pPr>
          </w:p>
          <w:p w14:paraId="1C727E91" w14:textId="77777777" w:rsidR="0045264A" w:rsidRPr="00481E43" w:rsidRDefault="0045264A"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481E43">
              <w:rPr>
                <w:rFonts w:asciiTheme="minorHAnsi" w:hAnsiTheme="minorHAnsi" w:cstheme="minorHAnsi"/>
                <w:b/>
                <w:sz w:val="22"/>
                <w:szCs w:val="22"/>
              </w:rPr>
              <w:t>APPLICABILITY</w:t>
            </w:r>
          </w:p>
          <w:p w14:paraId="6F6E4635" w14:textId="77777777" w:rsidR="0045264A" w:rsidRDefault="0045264A" w:rsidP="00B371C7">
            <w:pPr>
              <w:rPr>
                <w:rFonts w:asciiTheme="minorHAnsi" w:hAnsiTheme="minorHAnsi" w:cstheme="minorHAnsi"/>
                <w:sz w:val="22"/>
                <w:szCs w:val="22"/>
              </w:rPr>
            </w:pPr>
          </w:p>
          <w:p w14:paraId="7D05AC68" w14:textId="77777777"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832529917"/>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24/</w:t>
            </w:r>
            <w:proofErr w:type="spellStart"/>
            <w:r w:rsidR="00E66C63">
              <w:rPr>
                <w:rFonts w:asciiTheme="minorHAnsi" w:hAnsiTheme="minorHAnsi" w:cstheme="minorHAnsi"/>
                <w:sz w:val="22"/>
                <w:szCs w:val="22"/>
              </w:rPr>
              <w:t>hr</w:t>
            </w:r>
            <w:proofErr w:type="spellEnd"/>
            <w:r w:rsidR="00E66C63">
              <w:rPr>
                <w:rFonts w:asciiTheme="minorHAnsi" w:hAnsiTheme="minorHAnsi" w:cstheme="minorHAnsi"/>
                <w:sz w:val="22"/>
                <w:szCs w:val="22"/>
              </w:rPr>
              <w:t xml:space="preserve"> R</w:t>
            </w:r>
            <w:r w:rsidR="00E66C63" w:rsidRPr="00A97ED1">
              <w:rPr>
                <w:rFonts w:asciiTheme="minorHAnsi" w:hAnsiTheme="minorHAnsi" w:cstheme="minorHAnsi"/>
                <w:sz w:val="22"/>
                <w:szCs w:val="22"/>
              </w:rPr>
              <w:t xml:space="preserve">esidential </w:t>
            </w:r>
          </w:p>
          <w:p w14:paraId="5DB4149B" w14:textId="77777777"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164780755"/>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ABI/MFP 24/</w:t>
            </w:r>
            <w:proofErr w:type="spellStart"/>
            <w:r w:rsidR="00E66C63">
              <w:rPr>
                <w:rFonts w:asciiTheme="minorHAnsi" w:hAnsiTheme="minorHAnsi" w:cstheme="minorHAnsi"/>
                <w:sz w:val="22"/>
                <w:szCs w:val="22"/>
              </w:rPr>
              <w:t>hr</w:t>
            </w:r>
            <w:proofErr w:type="spellEnd"/>
            <w:r w:rsidR="00E66C63">
              <w:rPr>
                <w:rFonts w:asciiTheme="minorHAnsi" w:hAnsiTheme="minorHAnsi" w:cstheme="minorHAnsi"/>
                <w:sz w:val="22"/>
                <w:szCs w:val="22"/>
              </w:rPr>
              <w:t xml:space="preserve"> Residential</w:t>
            </w:r>
          </w:p>
          <w:p w14:paraId="60875DD7" w14:textId="22B7846F"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928578324"/>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IHS</w:t>
            </w:r>
            <w:r w:rsidR="00943BBD">
              <w:rPr>
                <w:rFonts w:asciiTheme="minorHAnsi" w:hAnsiTheme="minorHAnsi" w:cstheme="minorHAnsi"/>
                <w:sz w:val="22"/>
                <w:szCs w:val="22"/>
              </w:rPr>
              <w:t xml:space="preserve"> </w:t>
            </w:r>
            <w:r w:rsidR="00943BBD" w:rsidRPr="00A97ED1">
              <w:rPr>
                <w:rFonts w:ascii="Wingdings" w:eastAsia="Wingdings" w:hAnsi="Wingdings" w:cstheme="minorHAnsi"/>
                <w:sz w:val="18"/>
                <w:szCs w:val="20"/>
              </w:rPr>
              <w:t>«</w:t>
            </w:r>
          </w:p>
          <w:p w14:paraId="4427F1A6" w14:textId="139B6E71"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322791771"/>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Placement</w:t>
            </w:r>
          </w:p>
          <w:p w14:paraId="4B6E4066" w14:textId="757FEF99"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85478266"/>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ABI/MFP Placement</w:t>
            </w:r>
          </w:p>
          <w:p w14:paraId="5FA973C0" w14:textId="77777777"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165591595"/>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sidRPr="00A97ED1">
              <w:rPr>
                <w:rFonts w:asciiTheme="minorHAnsi" w:hAnsiTheme="minorHAnsi" w:cstheme="minorHAnsi"/>
                <w:sz w:val="22"/>
                <w:szCs w:val="22"/>
              </w:rPr>
              <w:t>Respite</w:t>
            </w:r>
          </w:p>
          <w:p w14:paraId="02CA7FC5" w14:textId="77777777" w:rsidR="00E66C63" w:rsidRPr="00A97ED1" w:rsidRDefault="00E66C63" w:rsidP="00E66C63">
            <w:pPr>
              <w:ind w:left="180" w:hanging="180"/>
              <w:rPr>
                <w:rFonts w:asciiTheme="minorHAnsi" w:hAnsiTheme="minorHAnsi" w:cstheme="minorHAnsi"/>
                <w:sz w:val="22"/>
                <w:szCs w:val="22"/>
              </w:rPr>
            </w:pPr>
          </w:p>
          <w:p w14:paraId="2D945513" w14:textId="689910E4" w:rsidR="00E66C63" w:rsidRDefault="00550408" w:rsidP="00E66C63">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732620452"/>
                <w14:checkbox>
                  <w14:checked w14:val="1"/>
                  <w14:checkedState w14:val="2612" w14:font="MS Gothic"/>
                  <w14:uncheckedState w14:val="2610" w14:font="MS Gothic"/>
                </w14:checkbox>
              </w:sdtPr>
              <w:sdtEndPr/>
              <w:sdtContent>
                <w:r w:rsidR="00E66C63">
                  <w:rPr>
                    <w:rFonts w:ascii="MS Gothic" w:eastAsia="MS Gothic" w:hAnsi="MS Gothic" w:cstheme="minorHAnsi" w:hint="eastAsia"/>
                    <w:sz w:val="22"/>
                    <w:szCs w:val="22"/>
                  </w:rPr>
                  <w:t>☒</w:t>
                </w:r>
              </w:sdtContent>
            </w:sdt>
            <w:r w:rsidR="00E66C63">
              <w:rPr>
                <w:rFonts w:asciiTheme="minorHAnsi" w:hAnsiTheme="minorHAnsi" w:cstheme="minorHAnsi"/>
                <w:sz w:val="22"/>
                <w:szCs w:val="22"/>
              </w:rPr>
              <w:t>Employment Services</w:t>
            </w:r>
            <w:r w:rsidR="00943BBD">
              <w:rPr>
                <w:rFonts w:asciiTheme="minorHAnsi" w:eastAsia="Wingdings" w:hAnsiTheme="minorHAnsi" w:cstheme="minorHAnsi"/>
                <w:sz w:val="22"/>
                <w:szCs w:val="22"/>
              </w:rPr>
              <w:t xml:space="preserve"> </w:t>
            </w:r>
            <w:r w:rsidR="00943BBD" w:rsidRPr="00A97ED1">
              <w:rPr>
                <w:rFonts w:ascii="Wingdings" w:eastAsia="Wingdings" w:hAnsi="Wingdings" w:cstheme="minorHAnsi"/>
                <w:sz w:val="18"/>
                <w:szCs w:val="20"/>
              </w:rPr>
              <w:t>«</w:t>
            </w:r>
          </w:p>
          <w:p w14:paraId="74884EAB" w14:textId="2C090082" w:rsidR="0045264A" w:rsidRPr="00481E43" w:rsidRDefault="00550408" w:rsidP="00E66C63">
            <w:pPr>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942571941"/>
                <w14:checkbox>
                  <w14:checked w14:val="1"/>
                  <w14:checkedState w14:val="2612" w14:font="MS Gothic"/>
                  <w14:uncheckedState w14:val="2610" w14:font="MS Gothic"/>
                </w14:checkbox>
              </w:sdtPr>
              <w:sdtEndPr/>
              <w:sdtContent>
                <w:r w:rsidR="00122A48">
                  <w:rPr>
                    <w:rFonts w:ascii="MS Gothic" w:eastAsia="MS Gothic" w:hAnsi="MS Gothic" w:cstheme="minorHAnsi" w:hint="eastAsia"/>
                    <w:sz w:val="22"/>
                    <w:szCs w:val="22"/>
                  </w:rPr>
                  <w:t>☒</w:t>
                </w:r>
              </w:sdtContent>
            </w:sdt>
            <w:r w:rsidR="00E66C63">
              <w:rPr>
                <w:rFonts w:asciiTheme="minorHAnsi" w:hAnsiTheme="minorHAnsi" w:cstheme="minorHAnsi"/>
                <w:sz w:val="22"/>
                <w:szCs w:val="22"/>
              </w:rPr>
              <w:t>CBDS</w:t>
            </w:r>
          </w:p>
        </w:tc>
        <w:tc>
          <w:tcPr>
            <w:tcW w:w="2068" w:type="dxa"/>
            <w:shd w:val="clear" w:color="auto" w:fill="D9E2F3" w:themeFill="accent1" w:themeFillTint="33"/>
          </w:tcPr>
          <w:p w14:paraId="2C3EFA39" w14:textId="0D859660" w:rsidR="0045264A" w:rsidRPr="00481E43" w:rsidRDefault="00481E43" w:rsidP="00B371C7">
            <w:pPr>
              <w:rPr>
                <w:rFonts w:asciiTheme="minorHAnsi" w:hAnsiTheme="minorHAnsi" w:cstheme="minorHAnsi"/>
                <w:b/>
                <w:sz w:val="22"/>
                <w:szCs w:val="22"/>
              </w:rPr>
            </w:pPr>
            <w:r w:rsidRPr="00481E43">
              <w:rPr>
                <w:rFonts w:asciiTheme="minorHAnsi" w:hAnsiTheme="minorHAnsi" w:cstheme="minorHAnsi"/>
                <w:b/>
                <w:sz w:val="22"/>
                <w:szCs w:val="22"/>
              </w:rPr>
              <w:t xml:space="preserve">Regulation 7.07 (1):  </w:t>
            </w:r>
          </w:p>
        </w:tc>
        <w:tc>
          <w:tcPr>
            <w:tcW w:w="10638" w:type="dxa"/>
            <w:gridSpan w:val="3"/>
            <w:shd w:val="clear" w:color="auto" w:fill="auto"/>
          </w:tcPr>
          <w:p w14:paraId="0712192E" w14:textId="228D9078" w:rsidR="0045264A" w:rsidRPr="00481E43" w:rsidRDefault="00481E43" w:rsidP="00B371C7">
            <w:pPr>
              <w:rPr>
                <w:rFonts w:asciiTheme="minorHAnsi" w:hAnsiTheme="minorHAnsi" w:cstheme="minorHAnsi"/>
                <w:sz w:val="22"/>
                <w:szCs w:val="22"/>
              </w:rPr>
            </w:pPr>
            <w:r w:rsidRPr="00481E43">
              <w:rPr>
                <w:rFonts w:asciiTheme="minorHAnsi" w:hAnsiTheme="minorHAnsi" w:cstheme="minorHAnsi"/>
                <w:sz w:val="22"/>
                <w:szCs w:val="22"/>
              </w:rPr>
              <w:t xml:space="preserve">All sites where residential supports, 24-hour site-based respite supports, employment supports and day supports must meet all applicable building, sanitary, health, </w:t>
            </w:r>
            <w:proofErr w:type="gramStart"/>
            <w:r w:rsidRPr="00481E43">
              <w:rPr>
                <w:rFonts w:asciiTheme="minorHAnsi" w:hAnsiTheme="minorHAnsi" w:cstheme="minorHAnsi"/>
                <w:sz w:val="22"/>
                <w:szCs w:val="22"/>
              </w:rPr>
              <w:t>safety</w:t>
            </w:r>
            <w:proofErr w:type="gramEnd"/>
            <w:r w:rsidRPr="00481E43">
              <w:rPr>
                <w:rFonts w:asciiTheme="minorHAnsi" w:hAnsiTheme="minorHAnsi" w:cstheme="minorHAnsi"/>
                <w:sz w:val="22"/>
                <w:szCs w:val="22"/>
              </w:rPr>
              <w:t xml:space="preserve"> and zoning requirements.</w:t>
            </w:r>
          </w:p>
        </w:tc>
      </w:tr>
      <w:tr w:rsidR="0045264A" w14:paraId="0BD8D14B" w14:textId="77777777" w:rsidTr="00B371C7">
        <w:tc>
          <w:tcPr>
            <w:tcW w:w="1908" w:type="dxa"/>
            <w:vMerge/>
          </w:tcPr>
          <w:p w14:paraId="680897A7" w14:textId="77777777" w:rsidR="0045264A" w:rsidRPr="00481E43" w:rsidRDefault="0045264A" w:rsidP="00B371C7">
            <w:pPr>
              <w:jc w:val="center"/>
              <w:rPr>
                <w:rFonts w:asciiTheme="minorHAnsi" w:hAnsiTheme="minorHAnsi" w:cstheme="minorHAnsi"/>
                <w:sz w:val="22"/>
                <w:szCs w:val="22"/>
              </w:rPr>
            </w:pPr>
          </w:p>
        </w:tc>
        <w:tc>
          <w:tcPr>
            <w:tcW w:w="12706" w:type="dxa"/>
            <w:gridSpan w:val="4"/>
          </w:tcPr>
          <w:p w14:paraId="2CAEDCDA" w14:textId="77777777" w:rsidR="0045264A" w:rsidRPr="00481E43" w:rsidRDefault="0045264A" w:rsidP="00B371C7">
            <w:pPr>
              <w:shd w:val="clear" w:color="auto" w:fill="D9E2F3" w:themeFill="accent1" w:themeFillTint="33"/>
              <w:rPr>
                <w:rFonts w:asciiTheme="minorHAnsi" w:hAnsiTheme="minorHAnsi" w:cstheme="minorHAnsi"/>
                <w:b/>
                <w:sz w:val="22"/>
                <w:szCs w:val="22"/>
              </w:rPr>
            </w:pPr>
            <w:r w:rsidRPr="00481E43">
              <w:rPr>
                <w:rFonts w:asciiTheme="minorHAnsi" w:hAnsiTheme="minorHAnsi" w:cstheme="minorHAnsi"/>
                <w:b/>
                <w:sz w:val="22"/>
                <w:szCs w:val="22"/>
              </w:rPr>
              <w:t>GUIDELINES:</w:t>
            </w:r>
          </w:p>
          <w:p w14:paraId="4B5B6259" w14:textId="6D916D88" w:rsidR="0045264A" w:rsidRPr="00481E43" w:rsidRDefault="00481E43" w:rsidP="00B371C7">
            <w:pPr>
              <w:rPr>
                <w:rFonts w:asciiTheme="minorHAnsi" w:hAnsiTheme="minorHAnsi" w:cstheme="minorHAnsi"/>
                <w:sz w:val="22"/>
                <w:szCs w:val="22"/>
              </w:rPr>
            </w:pPr>
            <w:r w:rsidRPr="00481E43">
              <w:rPr>
                <w:rFonts w:asciiTheme="minorHAnsi" w:hAnsiTheme="minorHAnsi" w:cstheme="minorHAnsi"/>
                <w:sz w:val="22"/>
                <w:szCs w:val="22"/>
              </w:rPr>
              <w:t>This gets evaluated when the provider has either direct (</w:t>
            </w:r>
            <w:proofErr w:type="gramStart"/>
            <w:r w:rsidRPr="00481E43">
              <w:rPr>
                <w:rFonts w:asciiTheme="minorHAnsi" w:hAnsiTheme="minorHAnsi" w:cstheme="minorHAnsi"/>
                <w:sz w:val="22"/>
                <w:szCs w:val="22"/>
              </w:rPr>
              <w:t>e.g.</w:t>
            </w:r>
            <w:proofErr w:type="gramEnd"/>
            <w:r w:rsidRPr="00481E43">
              <w:rPr>
                <w:rFonts w:asciiTheme="minorHAnsi" w:hAnsiTheme="minorHAnsi" w:cstheme="minorHAnsi"/>
                <w:sz w:val="22"/>
                <w:szCs w:val="22"/>
              </w:rPr>
              <w:t xml:space="preserve"> provider as homeowner) or indirect responsibility (e.g. provider as renter).  For example, when the provider is leasing the home from a community landlord who has stored items inappropriately by the furnace, the provider needs to ensure that rubbish and/or combustibles are removed from the heating equipment and exits.</w:t>
            </w:r>
          </w:p>
        </w:tc>
      </w:tr>
      <w:tr w:rsidR="0045264A" w14:paraId="35F062A8" w14:textId="77777777" w:rsidTr="00B371C7">
        <w:tc>
          <w:tcPr>
            <w:tcW w:w="1908" w:type="dxa"/>
            <w:vMerge/>
          </w:tcPr>
          <w:p w14:paraId="17E1DF5F" w14:textId="77777777" w:rsidR="0045264A" w:rsidRPr="00481E43" w:rsidRDefault="0045264A" w:rsidP="00B371C7">
            <w:pPr>
              <w:jc w:val="center"/>
              <w:rPr>
                <w:rFonts w:asciiTheme="minorHAnsi" w:hAnsiTheme="minorHAnsi" w:cstheme="minorHAnsi"/>
                <w:b/>
                <w:sz w:val="22"/>
                <w:szCs w:val="22"/>
              </w:rPr>
            </w:pPr>
          </w:p>
        </w:tc>
        <w:tc>
          <w:tcPr>
            <w:tcW w:w="2068" w:type="dxa"/>
            <w:shd w:val="clear" w:color="auto" w:fill="D9E2F3" w:themeFill="accent1" w:themeFillTint="33"/>
          </w:tcPr>
          <w:p w14:paraId="4F431108" w14:textId="77777777" w:rsidR="0045264A" w:rsidRPr="00481E43" w:rsidRDefault="0045264A" w:rsidP="00B371C7">
            <w:pPr>
              <w:jc w:val="center"/>
              <w:rPr>
                <w:rFonts w:asciiTheme="minorHAnsi" w:hAnsiTheme="minorHAnsi" w:cstheme="minorHAnsi"/>
                <w:sz w:val="22"/>
                <w:szCs w:val="22"/>
              </w:rPr>
            </w:pPr>
            <w:r w:rsidRPr="00481E43">
              <w:rPr>
                <w:rFonts w:asciiTheme="minorHAnsi" w:hAnsiTheme="minorHAnsi" w:cstheme="minorHAnsi"/>
                <w:b/>
                <w:sz w:val="22"/>
                <w:szCs w:val="22"/>
              </w:rPr>
              <w:t>INFORMATION SOURCE</w:t>
            </w:r>
          </w:p>
        </w:tc>
        <w:tc>
          <w:tcPr>
            <w:tcW w:w="3060" w:type="dxa"/>
            <w:shd w:val="clear" w:color="auto" w:fill="D9E2F3" w:themeFill="accent1" w:themeFillTint="33"/>
          </w:tcPr>
          <w:p w14:paraId="5AF151B9" w14:textId="77777777" w:rsidR="0045264A" w:rsidRPr="00481E43" w:rsidRDefault="0045264A" w:rsidP="00B371C7">
            <w:pPr>
              <w:jc w:val="center"/>
              <w:rPr>
                <w:rFonts w:asciiTheme="minorHAnsi" w:hAnsiTheme="minorHAnsi" w:cstheme="minorHAnsi"/>
                <w:sz w:val="22"/>
                <w:szCs w:val="22"/>
              </w:rPr>
            </w:pPr>
            <w:r w:rsidRPr="00481E43">
              <w:rPr>
                <w:rFonts w:asciiTheme="minorHAnsi" w:hAnsiTheme="minorHAnsi" w:cstheme="minorHAnsi"/>
                <w:b/>
                <w:sz w:val="22"/>
                <w:szCs w:val="22"/>
              </w:rPr>
              <w:t>HOW MEASURED</w:t>
            </w:r>
          </w:p>
        </w:tc>
        <w:tc>
          <w:tcPr>
            <w:tcW w:w="3756" w:type="dxa"/>
            <w:shd w:val="clear" w:color="auto" w:fill="D9E2F3" w:themeFill="accent1" w:themeFillTint="33"/>
          </w:tcPr>
          <w:p w14:paraId="76D8FCAC" w14:textId="77777777" w:rsidR="0045264A" w:rsidRPr="00481E43" w:rsidRDefault="0045264A" w:rsidP="00B371C7">
            <w:pPr>
              <w:jc w:val="center"/>
              <w:rPr>
                <w:rFonts w:asciiTheme="minorHAnsi" w:hAnsiTheme="minorHAnsi" w:cstheme="minorHAnsi"/>
                <w:sz w:val="22"/>
                <w:szCs w:val="22"/>
              </w:rPr>
            </w:pPr>
            <w:r w:rsidRPr="00481E43">
              <w:rPr>
                <w:rFonts w:asciiTheme="minorHAnsi" w:hAnsiTheme="minorHAnsi" w:cstheme="minorHAnsi"/>
                <w:b/>
                <w:sz w:val="22"/>
                <w:szCs w:val="22"/>
              </w:rPr>
              <w:t>CRITERIA FOR STANDARD MET</w:t>
            </w:r>
          </w:p>
        </w:tc>
        <w:tc>
          <w:tcPr>
            <w:tcW w:w="3822" w:type="dxa"/>
            <w:shd w:val="clear" w:color="auto" w:fill="D9E2F3" w:themeFill="accent1" w:themeFillTint="33"/>
          </w:tcPr>
          <w:p w14:paraId="7D6243D9" w14:textId="77777777" w:rsidR="0045264A" w:rsidRPr="00481E43" w:rsidRDefault="0045264A" w:rsidP="00B371C7">
            <w:pPr>
              <w:jc w:val="center"/>
              <w:rPr>
                <w:rFonts w:asciiTheme="minorHAnsi" w:hAnsiTheme="minorHAnsi" w:cstheme="minorHAnsi"/>
                <w:b/>
                <w:sz w:val="22"/>
                <w:szCs w:val="22"/>
              </w:rPr>
            </w:pPr>
            <w:r w:rsidRPr="00481E43">
              <w:rPr>
                <w:rFonts w:asciiTheme="minorHAnsi" w:hAnsiTheme="minorHAnsi" w:cstheme="minorHAnsi"/>
                <w:b/>
                <w:sz w:val="22"/>
                <w:szCs w:val="22"/>
              </w:rPr>
              <w:t>CRITERIA FOR STANDARD</w:t>
            </w:r>
          </w:p>
          <w:p w14:paraId="3DD1D54B" w14:textId="77777777" w:rsidR="0045264A" w:rsidRPr="00481E43" w:rsidRDefault="0045264A" w:rsidP="00B371C7">
            <w:pPr>
              <w:jc w:val="center"/>
              <w:rPr>
                <w:rFonts w:asciiTheme="minorHAnsi" w:hAnsiTheme="minorHAnsi" w:cstheme="minorHAnsi"/>
                <w:sz w:val="22"/>
                <w:szCs w:val="22"/>
              </w:rPr>
            </w:pPr>
            <w:r w:rsidRPr="00481E43">
              <w:rPr>
                <w:rFonts w:asciiTheme="minorHAnsi" w:hAnsiTheme="minorHAnsi" w:cstheme="minorHAnsi"/>
                <w:b/>
                <w:sz w:val="22"/>
                <w:szCs w:val="22"/>
              </w:rPr>
              <w:t>NOT MET</w:t>
            </w:r>
          </w:p>
        </w:tc>
      </w:tr>
      <w:tr w:rsidR="00481E43" w14:paraId="71762014" w14:textId="77777777" w:rsidTr="00A97ED1">
        <w:trPr>
          <w:trHeight w:val="2132"/>
        </w:trPr>
        <w:tc>
          <w:tcPr>
            <w:tcW w:w="1908" w:type="dxa"/>
            <w:vMerge/>
          </w:tcPr>
          <w:p w14:paraId="62059AA6" w14:textId="77777777" w:rsidR="00481E43" w:rsidRPr="00481E43" w:rsidRDefault="00481E43" w:rsidP="00B371C7">
            <w:pPr>
              <w:jc w:val="center"/>
              <w:rPr>
                <w:rFonts w:asciiTheme="minorHAnsi" w:hAnsiTheme="minorHAnsi" w:cstheme="minorHAnsi"/>
                <w:b/>
                <w:sz w:val="22"/>
                <w:szCs w:val="22"/>
              </w:rPr>
            </w:pPr>
          </w:p>
        </w:tc>
        <w:tc>
          <w:tcPr>
            <w:tcW w:w="2068" w:type="dxa"/>
          </w:tcPr>
          <w:p w14:paraId="333AC34C" w14:textId="77777777" w:rsidR="00481E43" w:rsidRPr="00481E43" w:rsidRDefault="00481E43" w:rsidP="00B371C7">
            <w:pPr>
              <w:rPr>
                <w:rFonts w:asciiTheme="minorHAnsi" w:hAnsiTheme="minorHAnsi" w:cstheme="minorHAnsi"/>
                <w:sz w:val="22"/>
              </w:rPr>
            </w:pPr>
            <w:r w:rsidRPr="00481E43">
              <w:rPr>
                <w:rFonts w:asciiTheme="minorHAnsi" w:hAnsiTheme="minorHAnsi" w:cstheme="minorHAnsi"/>
                <w:sz w:val="22"/>
              </w:rPr>
              <w:t xml:space="preserve">Site visit </w:t>
            </w:r>
          </w:p>
          <w:p w14:paraId="7062F8B9" w14:textId="77777777" w:rsidR="00481E43" w:rsidRPr="00481E43" w:rsidRDefault="00481E43" w:rsidP="00B371C7">
            <w:pPr>
              <w:ind w:left="360"/>
              <w:rPr>
                <w:rFonts w:asciiTheme="minorHAnsi" w:hAnsiTheme="minorHAnsi" w:cstheme="minorHAnsi"/>
                <w:sz w:val="22"/>
              </w:rPr>
            </w:pPr>
          </w:p>
          <w:p w14:paraId="1FECC14D" w14:textId="4CE13D3F" w:rsidR="00481E43" w:rsidRPr="00481E43" w:rsidRDefault="00481E43" w:rsidP="00B371C7">
            <w:pPr>
              <w:rPr>
                <w:rFonts w:asciiTheme="minorHAnsi" w:hAnsiTheme="minorHAnsi" w:cstheme="minorHAnsi"/>
                <w:sz w:val="22"/>
              </w:rPr>
            </w:pPr>
            <w:r>
              <w:rPr>
                <w:rFonts w:asciiTheme="minorHAnsi" w:hAnsiTheme="minorHAnsi" w:cstheme="minorHAnsi"/>
                <w:sz w:val="22"/>
              </w:rPr>
              <w:t>C</w:t>
            </w:r>
            <w:r w:rsidRPr="00481E43">
              <w:rPr>
                <w:rFonts w:asciiTheme="minorHAnsi" w:hAnsiTheme="minorHAnsi" w:cstheme="minorHAnsi"/>
                <w:sz w:val="22"/>
              </w:rPr>
              <w:t>urrent Section 8 inspection / letter</w:t>
            </w:r>
          </w:p>
          <w:p w14:paraId="58C0769F" w14:textId="77777777" w:rsidR="00481E43" w:rsidRPr="00481E43" w:rsidRDefault="00481E43" w:rsidP="00B371C7">
            <w:pPr>
              <w:ind w:left="360"/>
              <w:rPr>
                <w:rFonts w:asciiTheme="minorHAnsi" w:hAnsiTheme="minorHAnsi" w:cstheme="minorHAnsi"/>
                <w:sz w:val="22"/>
              </w:rPr>
            </w:pPr>
          </w:p>
          <w:p w14:paraId="20069721" w14:textId="77777777" w:rsidR="00481E43" w:rsidRPr="00481E43" w:rsidRDefault="00481E43" w:rsidP="00B371C7">
            <w:pPr>
              <w:ind w:left="-18"/>
              <w:rPr>
                <w:rFonts w:asciiTheme="minorHAnsi" w:hAnsiTheme="minorHAnsi" w:cstheme="minorHAnsi"/>
                <w:sz w:val="22"/>
                <w:szCs w:val="22"/>
              </w:rPr>
            </w:pPr>
          </w:p>
        </w:tc>
        <w:tc>
          <w:tcPr>
            <w:tcW w:w="3060" w:type="dxa"/>
          </w:tcPr>
          <w:p w14:paraId="6A938ED2" w14:textId="77777777" w:rsidR="00481E43" w:rsidRPr="00481E43" w:rsidRDefault="00481E43" w:rsidP="00B371C7">
            <w:pPr>
              <w:rPr>
                <w:rFonts w:asciiTheme="minorHAnsi" w:hAnsiTheme="minorHAnsi" w:cstheme="minorHAnsi"/>
                <w:sz w:val="22"/>
              </w:rPr>
            </w:pPr>
            <w:r w:rsidRPr="00481E43">
              <w:rPr>
                <w:rFonts w:asciiTheme="minorHAnsi" w:hAnsiTheme="minorHAnsi" w:cstheme="minorHAnsi"/>
                <w:sz w:val="22"/>
              </w:rPr>
              <w:t>The location is reviewed to determine that no rubbish or other combustibles are accumulated near heating equipment and exits.</w:t>
            </w:r>
          </w:p>
          <w:p w14:paraId="39DAFF0F" w14:textId="77777777" w:rsidR="00481E43" w:rsidRPr="00481E43" w:rsidRDefault="00481E43" w:rsidP="00B371C7">
            <w:pPr>
              <w:rPr>
                <w:rFonts w:asciiTheme="minorHAnsi" w:hAnsiTheme="minorHAnsi" w:cstheme="minorHAnsi"/>
                <w:sz w:val="22"/>
              </w:rPr>
            </w:pPr>
          </w:p>
          <w:p w14:paraId="37E08A21" w14:textId="214F500F" w:rsidR="00481E43" w:rsidRPr="00A97ED1" w:rsidRDefault="00481E43" w:rsidP="00A97ED1">
            <w:pPr>
              <w:rPr>
                <w:rFonts w:asciiTheme="minorHAnsi" w:hAnsiTheme="minorHAnsi" w:cstheme="minorHAnsi"/>
                <w:sz w:val="22"/>
              </w:rPr>
            </w:pPr>
            <w:r w:rsidRPr="00481E43">
              <w:rPr>
                <w:rFonts w:asciiTheme="minorHAnsi" w:hAnsiTheme="minorHAnsi" w:cstheme="minorHAnsi"/>
                <w:sz w:val="22"/>
              </w:rPr>
              <w:t xml:space="preserve">Not reviewed if inspected </w:t>
            </w:r>
            <w:r w:rsidR="00A97ED1">
              <w:rPr>
                <w:rFonts w:asciiTheme="minorHAnsi" w:hAnsiTheme="minorHAnsi" w:cstheme="minorHAnsi"/>
                <w:sz w:val="22"/>
              </w:rPr>
              <w:t>by Section 8</w:t>
            </w:r>
          </w:p>
        </w:tc>
        <w:tc>
          <w:tcPr>
            <w:tcW w:w="3756" w:type="dxa"/>
          </w:tcPr>
          <w:p w14:paraId="4D386A4A" w14:textId="77777777" w:rsidR="00481E43" w:rsidRPr="00481E43" w:rsidRDefault="00481E43" w:rsidP="00481E43">
            <w:pPr>
              <w:rPr>
                <w:rFonts w:asciiTheme="minorHAnsi" w:hAnsiTheme="minorHAnsi" w:cstheme="minorHAnsi"/>
                <w:sz w:val="22"/>
              </w:rPr>
            </w:pPr>
            <w:r w:rsidRPr="00481E43">
              <w:rPr>
                <w:rFonts w:asciiTheme="minorHAnsi" w:hAnsiTheme="minorHAnsi" w:cstheme="minorHAnsi"/>
                <w:sz w:val="22"/>
              </w:rPr>
              <w:t>No excessive rubbish or other combustibles are accumulated within the location near heating equipment and exits.</w:t>
            </w:r>
          </w:p>
          <w:p w14:paraId="0852878E" w14:textId="77777777" w:rsidR="00481E43" w:rsidRPr="00481E43" w:rsidRDefault="00481E43" w:rsidP="00481E43">
            <w:pPr>
              <w:rPr>
                <w:rFonts w:asciiTheme="minorHAnsi" w:hAnsiTheme="minorHAnsi" w:cstheme="minorHAnsi"/>
                <w:sz w:val="22"/>
              </w:rPr>
            </w:pPr>
          </w:p>
          <w:p w14:paraId="3C1FF638" w14:textId="612710ED" w:rsidR="00481E43" w:rsidRPr="00481E43" w:rsidRDefault="00481E43" w:rsidP="00481E43">
            <w:pPr>
              <w:rPr>
                <w:rFonts w:asciiTheme="minorHAnsi" w:hAnsiTheme="minorHAnsi" w:cstheme="minorHAnsi"/>
                <w:sz w:val="22"/>
                <w:szCs w:val="22"/>
              </w:rPr>
            </w:pPr>
            <w:r w:rsidRPr="00481E43">
              <w:rPr>
                <w:rFonts w:asciiTheme="minorHAnsi" w:hAnsiTheme="minorHAnsi" w:cstheme="minorHAnsi"/>
                <w:sz w:val="22"/>
              </w:rPr>
              <w:t>Or Section 8 inspection / letter</w:t>
            </w:r>
          </w:p>
        </w:tc>
        <w:tc>
          <w:tcPr>
            <w:tcW w:w="3822" w:type="dxa"/>
          </w:tcPr>
          <w:p w14:paraId="3135A134" w14:textId="32C132BC" w:rsidR="00481E43" w:rsidRPr="00481E43" w:rsidRDefault="00481E43" w:rsidP="00481E43">
            <w:pPr>
              <w:rPr>
                <w:rFonts w:asciiTheme="minorHAnsi" w:hAnsiTheme="minorHAnsi" w:cstheme="minorHAnsi"/>
                <w:color w:val="000080"/>
                <w:sz w:val="22"/>
                <w:szCs w:val="22"/>
              </w:rPr>
            </w:pPr>
            <w:r w:rsidRPr="00481E43">
              <w:rPr>
                <w:rFonts w:asciiTheme="minorHAnsi" w:hAnsiTheme="minorHAnsi" w:cstheme="minorHAnsi"/>
                <w:sz w:val="22"/>
              </w:rPr>
              <w:t>Excessive rubbish or other combustibles are present near heating equipment and /or exits.</w:t>
            </w:r>
          </w:p>
        </w:tc>
      </w:tr>
    </w:tbl>
    <w:p w14:paraId="056F7791" w14:textId="6951C9E2" w:rsidR="00581CC8" w:rsidRDefault="00581CC8" w:rsidP="00897223"/>
    <w:p w14:paraId="2F5BA18F" w14:textId="333C89C8" w:rsidR="00BC3858" w:rsidRDefault="00581CC8" w:rsidP="00897223">
      <w:r>
        <w:br w:type="page"/>
      </w:r>
    </w:p>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BC3858" w:rsidRPr="00E13C0E" w14:paraId="0EA571CD" w14:textId="77777777" w:rsidTr="00B371C7">
        <w:tc>
          <w:tcPr>
            <w:tcW w:w="1908" w:type="dxa"/>
            <w:vMerge w:val="restart"/>
          </w:tcPr>
          <w:p w14:paraId="693726A2" w14:textId="77777777" w:rsidR="00BC3858" w:rsidRPr="00E13C0E" w:rsidRDefault="00BC3858" w:rsidP="00E13C0E">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13C0E">
              <w:rPr>
                <w:rFonts w:asciiTheme="minorHAnsi" w:hAnsiTheme="minorHAnsi" w:cstheme="minorHAnsi"/>
                <w:b/>
                <w:sz w:val="22"/>
                <w:szCs w:val="22"/>
                <w:shd w:val="clear" w:color="auto" w:fill="D9E2F3" w:themeFill="accent1" w:themeFillTint="33"/>
              </w:rPr>
              <w:lastRenderedPageBreak/>
              <w:t>INDICATOR</w:t>
            </w:r>
          </w:p>
          <w:p w14:paraId="03D20B9E" w14:textId="77777777" w:rsidR="00BC3858" w:rsidRPr="00E13C0E" w:rsidRDefault="00BC3858" w:rsidP="00E13C0E">
            <w:pPr>
              <w:rPr>
                <w:rFonts w:asciiTheme="minorHAnsi" w:hAnsiTheme="minorHAnsi" w:cstheme="minorHAnsi"/>
                <w:sz w:val="22"/>
                <w:szCs w:val="22"/>
              </w:rPr>
            </w:pPr>
          </w:p>
          <w:p w14:paraId="2C145C0E" w14:textId="27BEE918" w:rsidR="00BC3858" w:rsidRPr="00E13C0E" w:rsidRDefault="00E13C0E" w:rsidP="00E13C0E">
            <w:pPr>
              <w:rPr>
                <w:rFonts w:asciiTheme="minorHAnsi" w:hAnsiTheme="minorHAnsi" w:cstheme="minorHAnsi"/>
                <w:sz w:val="22"/>
                <w:szCs w:val="22"/>
              </w:rPr>
            </w:pPr>
            <w:r w:rsidRPr="00E13C0E">
              <w:rPr>
                <w:rFonts w:asciiTheme="minorHAnsi" w:hAnsiTheme="minorHAnsi" w:cstheme="minorHAnsi"/>
                <w:b/>
                <w:sz w:val="22"/>
                <w:szCs w:val="22"/>
              </w:rPr>
              <w:t>L30</w:t>
            </w:r>
            <w:r>
              <w:rPr>
                <w:rFonts w:asciiTheme="minorHAnsi" w:hAnsiTheme="minorHAnsi" w:cstheme="minorHAnsi"/>
                <w:b/>
                <w:sz w:val="22"/>
                <w:szCs w:val="22"/>
              </w:rPr>
              <w:t xml:space="preserve">. </w:t>
            </w:r>
            <w:r w:rsidRPr="00E13C0E">
              <w:rPr>
                <w:rFonts w:asciiTheme="minorHAnsi" w:hAnsiTheme="minorHAnsi" w:cstheme="minorHAnsi"/>
                <w:sz w:val="22"/>
                <w:szCs w:val="22"/>
              </w:rPr>
              <w:t xml:space="preserve">The exterior of the home, including every porch, balcony, </w:t>
            </w:r>
            <w:proofErr w:type="gramStart"/>
            <w:r w:rsidRPr="00E13C0E">
              <w:rPr>
                <w:rFonts w:asciiTheme="minorHAnsi" w:hAnsiTheme="minorHAnsi" w:cstheme="minorHAnsi"/>
                <w:sz w:val="22"/>
                <w:szCs w:val="22"/>
              </w:rPr>
              <w:t>deck</w:t>
            </w:r>
            <w:proofErr w:type="gramEnd"/>
            <w:r w:rsidRPr="00E13C0E">
              <w:rPr>
                <w:rFonts w:asciiTheme="minorHAnsi" w:hAnsiTheme="minorHAnsi" w:cstheme="minorHAnsi"/>
                <w:sz w:val="22"/>
                <w:szCs w:val="22"/>
              </w:rPr>
              <w:t xml:space="preserve"> or roof used as a porch or deck has a wall or protective railing, is in good repair.</w:t>
            </w:r>
          </w:p>
          <w:p w14:paraId="241C4CA5" w14:textId="77777777" w:rsidR="00BC3858" w:rsidRPr="00E13C0E" w:rsidRDefault="00BC3858" w:rsidP="00E13C0E">
            <w:pPr>
              <w:jc w:val="center"/>
              <w:rPr>
                <w:rFonts w:asciiTheme="minorHAnsi" w:hAnsiTheme="minorHAnsi" w:cstheme="minorHAnsi"/>
                <w:sz w:val="22"/>
                <w:szCs w:val="22"/>
              </w:rPr>
            </w:pPr>
          </w:p>
          <w:p w14:paraId="6CB51B53" w14:textId="77777777" w:rsidR="00BC3858" w:rsidRPr="00E13C0E" w:rsidRDefault="00BC3858" w:rsidP="00E13C0E">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13C0E">
              <w:rPr>
                <w:rFonts w:asciiTheme="minorHAnsi" w:hAnsiTheme="minorHAnsi" w:cstheme="minorHAnsi"/>
                <w:b/>
                <w:sz w:val="22"/>
                <w:szCs w:val="22"/>
              </w:rPr>
              <w:t>APPLICABILITY</w:t>
            </w:r>
          </w:p>
          <w:p w14:paraId="7AE620A1" w14:textId="77777777" w:rsidR="00BC3858" w:rsidRPr="00E13C0E" w:rsidRDefault="00BC3858" w:rsidP="00E13C0E">
            <w:pPr>
              <w:ind w:left="180" w:hanging="180"/>
              <w:rPr>
                <w:rFonts w:asciiTheme="minorHAnsi" w:hAnsiTheme="minorHAnsi" w:cstheme="minorHAnsi"/>
                <w:sz w:val="22"/>
                <w:szCs w:val="22"/>
              </w:rPr>
            </w:pPr>
          </w:p>
          <w:p w14:paraId="2E8B2C34" w14:textId="6B204440" w:rsidR="00B371C7" w:rsidRPr="00E13C0E" w:rsidRDefault="00550408" w:rsidP="00E13C0E">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676626601"/>
                <w14:checkbox>
                  <w14:checked w14:val="1"/>
                  <w14:checkedState w14:val="2612" w14:font="MS Gothic"/>
                  <w14:uncheckedState w14:val="2610" w14:font="MS Gothic"/>
                </w14:checkbox>
              </w:sdtPr>
              <w:sdtEndPr/>
              <w:sdtContent>
                <w:r w:rsidR="00E13C0E">
                  <w:rPr>
                    <w:rFonts w:ascii="MS Gothic" w:eastAsia="MS Gothic" w:hAnsi="MS Gothic" w:cstheme="minorHAnsi" w:hint="eastAsia"/>
                    <w:sz w:val="22"/>
                    <w:szCs w:val="22"/>
                  </w:rPr>
                  <w:t>☒</w:t>
                </w:r>
              </w:sdtContent>
            </w:sdt>
            <w:r w:rsidR="00B371C7" w:rsidRPr="00E13C0E">
              <w:rPr>
                <w:rFonts w:asciiTheme="minorHAnsi" w:hAnsiTheme="minorHAnsi" w:cstheme="minorHAnsi"/>
                <w:sz w:val="22"/>
                <w:szCs w:val="22"/>
              </w:rPr>
              <w:t>24/</w:t>
            </w:r>
            <w:proofErr w:type="spellStart"/>
            <w:r w:rsidR="00B371C7" w:rsidRPr="00E13C0E">
              <w:rPr>
                <w:rFonts w:asciiTheme="minorHAnsi" w:hAnsiTheme="minorHAnsi" w:cstheme="minorHAnsi"/>
                <w:sz w:val="22"/>
                <w:szCs w:val="22"/>
              </w:rPr>
              <w:t>hr</w:t>
            </w:r>
            <w:proofErr w:type="spellEnd"/>
            <w:r w:rsidR="00B371C7" w:rsidRPr="00E13C0E">
              <w:rPr>
                <w:rFonts w:asciiTheme="minorHAnsi" w:hAnsiTheme="minorHAnsi" w:cstheme="minorHAnsi"/>
                <w:sz w:val="22"/>
                <w:szCs w:val="22"/>
              </w:rPr>
              <w:t xml:space="preserve"> R</w:t>
            </w:r>
            <w:r w:rsidR="00A97ED1" w:rsidRPr="00E13C0E">
              <w:rPr>
                <w:rFonts w:asciiTheme="minorHAnsi" w:hAnsiTheme="minorHAnsi" w:cstheme="minorHAnsi"/>
                <w:sz w:val="22"/>
                <w:szCs w:val="22"/>
              </w:rPr>
              <w:t xml:space="preserve">esidential </w:t>
            </w:r>
          </w:p>
          <w:p w14:paraId="0BA6F0AC" w14:textId="098E2681" w:rsidR="00B371C7" w:rsidRPr="00E13C0E" w:rsidRDefault="00550408" w:rsidP="00E13C0E">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629628282"/>
                <w14:checkbox>
                  <w14:checked w14:val="1"/>
                  <w14:checkedState w14:val="2612" w14:font="MS Gothic"/>
                  <w14:uncheckedState w14:val="2610" w14:font="MS Gothic"/>
                </w14:checkbox>
              </w:sdtPr>
              <w:sdtEndPr/>
              <w:sdtContent>
                <w:r w:rsidR="00E13C0E">
                  <w:rPr>
                    <w:rFonts w:ascii="MS Gothic" w:eastAsia="MS Gothic" w:hAnsi="MS Gothic" w:cstheme="minorHAnsi" w:hint="eastAsia"/>
                    <w:sz w:val="22"/>
                    <w:szCs w:val="22"/>
                  </w:rPr>
                  <w:t>☒</w:t>
                </w:r>
              </w:sdtContent>
            </w:sdt>
            <w:r w:rsidR="00B371C7" w:rsidRPr="00E13C0E">
              <w:rPr>
                <w:rFonts w:asciiTheme="minorHAnsi" w:hAnsiTheme="minorHAnsi" w:cstheme="minorHAnsi"/>
                <w:sz w:val="22"/>
                <w:szCs w:val="22"/>
              </w:rPr>
              <w:t>ABI/MFP 24/</w:t>
            </w:r>
            <w:proofErr w:type="spellStart"/>
            <w:r w:rsidR="00B371C7" w:rsidRPr="00E13C0E">
              <w:rPr>
                <w:rFonts w:asciiTheme="minorHAnsi" w:hAnsiTheme="minorHAnsi" w:cstheme="minorHAnsi"/>
                <w:sz w:val="22"/>
                <w:szCs w:val="22"/>
              </w:rPr>
              <w:t>hr</w:t>
            </w:r>
            <w:proofErr w:type="spellEnd"/>
            <w:r w:rsidR="00B371C7" w:rsidRPr="00E13C0E">
              <w:rPr>
                <w:rFonts w:asciiTheme="minorHAnsi" w:hAnsiTheme="minorHAnsi" w:cstheme="minorHAnsi"/>
                <w:sz w:val="22"/>
                <w:szCs w:val="22"/>
              </w:rPr>
              <w:t xml:space="preserve"> Residential </w:t>
            </w:r>
          </w:p>
          <w:p w14:paraId="6C7E8A57" w14:textId="47D61657" w:rsidR="00B371C7" w:rsidRPr="00E13C0E" w:rsidRDefault="00550408" w:rsidP="00E13C0E">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256126971"/>
                <w14:checkbox>
                  <w14:checked w14:val="1"/>
                  <w14:checkedState w14:val="2612" w14:font="MS Gothic"/>
                  <w14:uncheckedState w14:val="2610" w14:font="MS Gothic"/>
                </w14:checkbox>
              </w:sdtPr>
              <w:sdtEndPr/>
              <w:sdtContent>
                <w:r w:rsidR="00E13C0E">
                  <w:rPr>
                    <w:rFonts w:ascii="MS Gothic" w:eastAsia="MS Gothic" w:hAnsi="MS Gothic" w:cstheme="minorHAnsi" w:hint="eastAsia"/>
                    <w:sz w:val="22"/>
                    <w:szCs w:val="22"/>
                  </w:rPr>
                  <w:t>☒</w:t>
                </w:r>
              </w:sdtContent>
            </w:sdt>
            <w:r w:rsidR="00B371C7" w:rsidRPr="00E13C0E">
              <w:rPr>
                <w:rFonts w:asciiTheme="minorHAnsi" w:hAnsiTheme="minorHAnsi" w:cstheme="minorHAnsi"/>
                <w:sz w:val="22"/>
                <w:szCs w:val="22"/>
              </w:rPr>
              <w:t>IHS</w:t>
            </w:r>
            <w:r w:rsidR="00A97ED1" w:rsidRPr="00E13C0E">
              <w:rPr>
                <w:rFonts w:asciiTheme="minorHAnsi" w:hAnsiTheme="minorHAnsi" w:cstheme="minorHAnsi"/>
                <w:sz w:val="22"/>
                <w:szCs w:val="22"/>
              </w:rPr>
              <w:t xml:space="preserve"> </w:t>
            </w:r>
          </w:p>
          <w:p w14:paraId="49D80436" w14:textId="1F079D43" w:rsidR="00B371C7" w:rsidRPr="00E13C0E" w:rsidRDefault="00550408" w:rsidP="00E13C0E">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105848934"/>
                <w14:checkbox>
                  <w14:checked w14:val="1"/>
                  <w14:checkedState w14:val="2612" w14:font="MS Gothic"/>
                  <w14:uncheckedState w14:val="2610" w14:font="MS Gothic"/>
                </w14:checkbox>
              </w:sdtPr>
              <w:sdtEndPr/>
              <w:sdtContent>
                <w:r w:rsidR="00E13C0E">
                  <w:rPr>
                    <w:rFonts w:ascii="MS Gothic" w:eastAsia="MS Gothic" w:hAnsi="MS Gothic" w:cstheme="minorHAnsi" w:hint="eastAsia"/>
                    <w:sz w:val="22"/>
                    <w:szCs w:val="22"/>
                  </w:rPr>
                  <w:t>☒</w:t>
                </w:r>
              </w:sdtContent>
            </w:sdt>
            <w:r w:rsidR="00B371C7" w:rsidRPr="00E13C0E">
              <w:rPr>
                <w:rFonts w:asciiTheme="minorHAnsi" w:hAnsiTheme="minorHAnsi" w:cstheme="minorHAnsi"/>
                <w:sz w:val="22"/>
                <w:szCs w:val="22"/>
              </w:rPr>
              <w:t>Placement</w:t>
            </w:r>
          </w:p>
          <w:p w14:paraId="00393ECF" w14:textId="32DFB098" w:rsidR="00B371C7" w:rsidRPr="00E13C0E" w:rsidRDefault="00550408" w:rsidP="00E13C0E">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690916414"/>
                <w14:checkbox>
                  <w14:checked w14:val="1"/>
                  <w14:checkedState w14:val="2612" w14:font="MS Gothic"/>
                  <w14:uncheckedState w14:val="2610" w14:font="MS Gothic"/>
                </w14:checkbox>
              </w:sdtPr>
              <w:sdtEndPr/>
              <w:sdtContent>
                <w:r w:rsidR="00E13C0E">
                  <w:rPr>
                    <w:rFonts w:ascii="MS Gothic" w:eastAsia="MS Gothic" w:hAnsi="MS Gothic" w:cstheme="minorHAnsi" w:hint="eastAsia"/>
                    <w:sz w:val="22"/>
                    <w:szCs w:val="22"/>
                  </w:rPr>
                  <w:t>☒</w:t>
                </w:r>
              </w:sdtContent>
            </w:sdt>
            <w:r w:rsidR="00B371C7" w:rsidRPr="00E13C0E">
              <w:rPr>
                <w:rFonts w:asciiTheme="minorHAnsi" w:hAnsiTheme="minorHAnsi" w:cstheme="minorHAnsi"/>
                <w:sz w:val="22"/>
                <w:szCs w:val="22"/>
              </w:rPr>
              <w:t>ABI/MFP Placement</w:t>
            </w:r>
          </w:p>
          <w:p w14:paraId="2F006BBC" w14:textId="00B22E27" w:rsidR="00A97ED1" w:rsidRPr="00E13C0E" w:rsidRDefault="00550408" w:rsidP="00E13C0E">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125543034"/>
                <w14:checkbox>
                  <w14:checked w14:val="1"/>
                  <w14:checkedState w14:val="2612" w14:font="MS Gothic"/>
                  <w14:uncheckedState w14:val="2610" w14:font="MS Gothic"/>
                </w14:checkbox>
              </w:sdtPr>
              <w:sdtEndPr/>
              <w:sdtContent>
                <w:r w:rsidR="00E13C0E">
                  <w:rPr>
                    <w:rFonts w:ascii="MS Gothic" w:eastAsia="MS Gothic" w:hAnsi="MS Gothic" w:cstheme="minorHAnsi" w:hint="eastAsia"/>
                    <w:sz w:val="22"/>
                    <w:szCs w:val="22"/>
                  </w:rPr>
                  <w:t>☒</w:t>
                </w:r>
              </w:sdtContent>
            </w:sdt>
            <w:r w:rsidR="00A97ED1" w:rsidRPr="00E13C0E">
              <w:rPr>
                <w:rFonts w:asciiTheme="minorHAnsi" w:hAnsiTheme="minorHAnsi" w:cstheme="minorHAnsi"/>
                <w:sz w:val="22"/>
                <w:szCs w:val="22"/>
              </w:rPr>
              <w:t>Respite</w:t>
            </w:r>
          </w:p>
          <w:p w14:paraId="4A893F98" w14:textId="77777777" w:rsidR="00B371C7" w:rsidRPr="00E13C0E" w:rsidRDefault="00B371C7" w:rsidP="00E13C0E">
            <w:pPr>
              <w:ind w:left="180" w:hanging="180"/>
              <w:rPr>
                <w:rFonts w:asciiTheme="minorHAnsi" w:hAnsiTheme="minorHAnsi" w:cstheme="minorHAnsi"/>
                <w:sz w:val="22"/>
                <w:szCs w:val="22"/>
              </w:rPr>
            </w:pPr>
          </w:p>
          <w:p w14:paraId="44AD516B" w14:textId="1BC6E16A" w:rsidR="00B371C7" w:rsidRPr="00E13C0E" w:rsidRDefault="00550408" w:rsidP="00E13C0E">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658846949"/>
                <w14:checkbox>
                  <w14:checked w14:val="1"/>
                  <w14:checkedState w14:val="2612" w14:font="MS Gothic"/>
                  <w14:uncheckedState w14:val="2610" w14:font="MS Gothic"/>
                </w14:checkbox>
              </w:sdtPr>
              <w:sdtEndPr/>
              <w:sdtContent>
                <w:r w:rsidR="00E13C0E">
                  <w:rPr>
                    <w:rFonts w:ascii="MS Gothic" w:eastAsia="MS Gothic" w:hAnsi="MS Gothic" w:cstheme="minorHAnsi" w:hint="eastAsia"/>
                    <w:sz w:val="22"/>
                    <w:szCs w:val="22"/>
                  </w:rPr>
                  <w:t>☒</w:t>
                </w:r>
              </w:sdtContent>
            </w:sdt>
            <w:r w:rsidR="00B371C7" w:rsidRPr="00E13C0E">
              <w:rPr>
                <w:rFonts w:asciiTheme="minorHAnsi" w:hAnsiTheme="minorHAnsi" w:cstheme="minorHAnsi"/>
                <w:sz w:val="22"/>
                <w:szCs w:val="22"/>
              </w:rPr>
              <w:t xml:space="preserve">Employment Services </w:t>
            </w:r>
            <w:r w:rsidR="00581CC8" w:rsidRPr="00A97ED1">
              <w:rPr>
                <w:rFonts w:ascii="Wingdings" w:eastAsia="Wingdings" w:hAnsi="Wingdings" w:cstheme="minorHAnsi"/>
                <w:sz w:val="18"/>
                <w:szCs w:val="20"/>
              </w:rPr>
              <w:t>«</w:t>
            </w:r>
          </w:p>
          <w:p w14:paraId="3589C10B" w14:textId="00BF8CFE" w:rsidR="00BC3858" w:rsidRPr="00E13C0E" w:rsidRDefault="00550408" w:rsidP="00E13C0E">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85845164"/>
                <w14:checkbox>
                  <w14:checked w14:val="1"/>
                  <w14:checkedState w14:val="2612" w14:font="MS Gothic"/>
                  <w14:uncheckedState w14:val="2610" w14:font="MS Gothic"/>
                </w14:checkbox>
              </w:sdtPr>
              <w:sdtEndPr/>
              <w:sdtContent>
                <w:r w:rsidR="00E13C0E">
                  <w:rPr>
                    <w:rFonts w:ascii="MS Gothic" w:eastAsia="MS Gothic" w:hAnsi="MS Gothic" w:cstheme="minorHAnsi" w:hint="eastAsia"/>
                    <w:sz w:val="22"/>
                    <w:szCs w:val="22"/>
                  </w:rPr>
                  <w:t>☒</w:t>
                </w:r>
              </w:sdtContent>
            </w:sdt>
            <w:r w:rsidR="00B371C7" w:rsidRPr="00E13C0E">
              <w:rPr>
                <w:rFonts w:asciiTheme="minorHAnsi" w:hAnsiTheme="minorHAnsi" w:cstheme="minorHAnsi"/>
                <w:sz w:val="22"/>
                <w:szCs w:val="22"/>
              </w:rPr>
              <w:t>CBDS</w:t>
            </w:r>
          </w:p>
        </w:tc>
        <w:tc>
          <w:tcPr>
            <w:tcW w:w="2068" w:type="dxa"/>
            <w:shd w:val="clear" w:color="auto" w:fill="D9E2F3" w:themeFill="accent1" w:themeFillTint="33"/>
          </w:tcPr>
          <w:p w14:paraId="4084C319" w14:textId="1C14DC35" w:rsidR="00BC3858" w:rsidRPr="00E13C0E" w:rsidRDefault="00581CC8" w:rsidP="00E13C0E">
            <w:pPr>
              <w:rPr>
                <w:rFonts w:asciiTheme="minorHAnsi" w:hAnsiTheme="minorHAnsi" w:cstheme="minorHAnsi"/>
                <w:b/>
                <w:sz w:val="22"/>
                <w:szCs w:val="22"/>
              </w:rPr>
            </w:pPr>
            <w:r w:rsidRPr="00481E43">
              <w:rPr>
                <w:rFonts w:asciiTheme="minorHAnsi" w:hAnsiTheme="minorHAnsi" w:cstheme="minorHAnsi"/>
                <w:b/>
                <w:sz w:val="22"/>
                <w:szCs w:val="22"/>
              </w:rPr>
              <w:t xml:space="preserve">Regulation 7.07 (1):  </w:t>
            </w:r>
          </w:p>
        </w:tc>
        <w:tc>
          <w:tcPr>
            <w:tcW w:w="10638" w:type="dxa"/>
            <w:gridSpan w:val="3"/>
            <w:shd w:val="clear" w:color="auto" w:fill="auto"/>
          </w:tcPr>
          <w:p w14:paraId="403D6701" w14:textId="730E19A0" w:rsidR="00BC3858" w:rsidRPr="00E13C0E" w:rsidRDefault="00E13C0E" w:rsidP="00E13C0E">
            <w:pPr>
              <w:rPr>
                <w:rFonts w:asciiTheme="minorHAnsi" w:hAnsiTheme="minorHAnsi" w:cstheme="minorHAnsi"/>
                <w:sz w:val="22"/>
                <w:szCs w:val="22"/>
              </w:rPr>
            </w:pPr>
            <w:r w:rsidRPr="00E13C0E">
              <w:rPr>
                <w:rFonts w:asciiTheme="minorHAnsi" w:hAnsiTheme="minorHAnsi" w:cstheme="minorHAnsi"/>
                <w:sz w:val="22"/>
                <w:szCs w:val="22"/>
              </w:rPr>
              <w:t xml:space="preserve">All sites where residential supports, 24-hour site-based respite supports, employment supports and day supports must meet all applicable building, sanitary, health, </w:t>
            </w:r>
            <w:proofErr w:type="gramStart"/>
            <w:r w:rsidRPr="00E13C0E">
              <w:rPr>
                <w:rFonts w:asciiTheme="minorHAnsi" w:hAnsiTheme="minorHAnsi" w:cstheme="minorHAnsi"/>
                <w:sz w:val="22"/>
                <w:szCs w:val="22"/>
              </w:rPr>
              <w:t>safety</w:t>
            </w:r>
            <w:proofErr w:type="gramEnd"/>
            <w:r w:rsidRPr="00E13C0E">
              <w:rPr>
                <w:rFonts w:asciiTheme="minorHAnsi" w:hAnsiTheme="minorHAnsi" w:cstheme="minorHAnsi"/>
                <w:sz w:val="22"/>
                <w:szCs w:val="22"/>
              </w:rPr>
              <w:t xml:space="preserve"> and zoning requirements.</w:t>
            </w:r>
          </w:p>
        </w:tc>
      </w:tr>
      <w:tr w:rsidR="00BC3858" w:rsidRPr="00E13C0E" w14:paraId="4B4FA87E" w14:textId="77777777" w:rsidTr="00B371C7">
        <w:tc>
          <w:tcPr>
            <w:tcW w:w="1908" w:type="dxa"/>
            <w:vMerge/>
          </w:tcPr>
          <w:p w14:paraId="7C0B702E" w14:textId="77777777" w:rsidR="00BC3858" w:rsidRPr="00E13C0E" w:rsidRDefault="00BC3858" w:rsidP="00E13C0E">
            <w:pPr>
              <w:jc w:val="center"/>
              <w:rPr>
                <w:rFonts w:asciiTheme="minorHAnsi" w:hAnsiTheme="minorHAnsi" w:cstheme="minorHAnsi"/>
                <w:sz w:val="22"/>
                <w:szCs w:val="22"/>
              </w:rPr>
            </w:pPr>
          </w:p>
        </w:tc>
        <w:tc>
          <w:tcPr>
            <w:tcW w:w="12706" w:type="dxa"/>
            <w:gridSpan w:val="4"/>
          </w:tcPr>
          <w:p w14:paraId="5DDB8314" w14:textId="77777777" w:rsidR="00BC3858" w:rsidRPr="00E13C0E" w:rsidRDefault="00BC3858" w:rsidP="00E13C0E">
            <w:pPr>
              <w:shd w:val="clear" w:color="auto" w:fill="D9E2F3" w:themeFill="accent1" w:themeFillTint="33"/>
              <w:rPr>
                <w:rFonts w:asciiTheme="minorHAnsi" w:hAnsiTheme="minorHAnsi" w:cstheme="minorHAnsi"/>
                <w:b/>
                <w:sz w:val="22"/>
                <w:szCs w:val="22"/>
              </w:rPr>
            </w:pPr>
            <w:r w:rsidRPr="00E13C0E">
              <w:rPr>
                <w:rFonts w:asciiTheme="minorHAnsi" w:hAnsiTheme="minorHAnsi" w:cstheme="minorHAnsi"/>
                <w:b/>
                <w:sz w:val="22"/>
                <w:szCs w:val="22"/>
              </w:rPr>
              <w:t>GUIDELINES:</w:t>
            </w:r>
          </w:p>
          <w:p w14:paraId="49408589" w14:textId="69ECB2C9" w:rsidR="00BC3858" w:rsidRPr="00E13C0E" w:rsidRDefault="00E13C0E" w:rsidP="00E13C0E">
            <w:pPr>
              <w:rPr>
                <w:rFonts w:asciiTheme="minorHAnsi" w:hAnsiTheme="minorHAnsi" w:cstheme="minorHAnsi"/>
                <w:sz w:val="22"/>
                <w:szCs w:val="22"/>
              </w:rPr>
            </w:pPr>
            <w:r w:rsidRPr="00E13C0E">
              <w:rPr>
                <w:rFonts w:asciiTheme="minorHAnsi" w:hAnsiTheme="minorHAnsi" w:cstheme="minorHAnsi"/>
                <w:sz w:val="22"/>
                <w:szCs w:val="22"/>
              </w:rPr>
              <w:t xml:space="preserve">Each porch, deck, </w:t>
            </w:r>
            <w:proofErr w:type="gramStart"/>
            <w:r w:rsidRPr="00E13C0E">
              <w:rPr>
                <w:rFonts w:asciiTheme="minorHAnsi" w:hAnsiTheme="minorHAnsi" w:cstheme="minorHAnsi"/>
                <w:sz w:val="22"/>
                <w:szCs w:val="22"/>
              </w:rPr>
              <w:t>balcony</w:t>
            </w:r>
            <w:proofErr w:type="gramEnd"/>
            <w:r w:rsidRPr="00E13C0E">
              <w:rPr>
                <w:rFonts w:asciiTheme="minorHAnsi" w:hAnsiTheme="minorHAnsi" w:cstheme="minorHAnsi"/>
                <w:sz w:val="22"/>
                <w:szCs w:val="22"/>
              </w:rPr>
              <w:t xml:space="preserve"> or roof intended for use by staff and individuals which 30 inches or more above the ground has a wall or guardrail at least 36 inches high.</w:t>
            </w:r>
            <w:r w:rsidR="005F169F">
              <w:rPr>
                <w:rFonts w:asciiTheme="minorHAnsi" w:hAnsiTheme="minorHAnsi" w:cstheme="minorHAnsi"/>
                <w:sz w:val="22"/>
                <w:szCs w:val="22"/>
              </w:rPr>
              <w:t xml:space="preserve">  </w:t>
            </w:r>
            <w:r w:rsidRPr="00E13C0E">
              <w:rPr>
                <w:rFonts w:asciiTheme="minorHAnsi" w:hAnsiTheme="minorHAnsi" w:cstheme="minorHAnsi"/>
                <w:sz w:val="22"/>
                <w:szCs w:val="22"/>
              </w:rPr>
              <w:t xml:space="preserve">The exterior of the home / work location including porches roof, decks, and other elements are in good repair.   Structural safety concerns relative to porches and balconies need to be ensured.  </w:t>
            </w:r>
            <w:r w:rsidR="00BC3858" w:rsidRPr="00E13C0E">
              <w:rPr>
                <w:rFonts w:asciiTheme="minorHAnsi" w:hAnsiTheme="minorHAnsi" w:cstheme="minorHAnsi"/>
                <w:sz w:val="22"/>
                <w:szCs w:val="22"/>
              </w:rPr>
              <w:t xml:space="preserve"> </w:t>
            </w:r>
          </w:p>
        </w:tc>
      </w:tr>
      <w:tr w:rsidR="00BC3858" w:rsidRPr="00E13C0E" w14:paraId="57A017DC" w14:textId="77777777" w:rsidTr="00B371C7">
        <w:tc>
          <w:tcPr>
            <w:tcW w:w="1908" w:type="dxa"/>
            <w:vMerge/>
          </w:tcPr>
          <w:p w14:paraId="49FFCDCD" w14:textId="77777777" w:rsidR="00BC3858" w:rsidRPr="00E13C0E" w:rsidRDefault="00BC3858" w:rsidP="00E13C0E">
            <w:pPr>
              <w:jc w:val="center"/>
              <w:rPr>
                <w:rFonts w:asciiTheme="minorHAnsi" w:hAnsiTheme="minorHAnsi" w:cstheme="minorHAnsi"/>
                <w:b/>
                <w:sz w:val="22"/>
                <w:szCs w:val="22"/>
              </w:rPr>
            </w:pPr>
          </w:p>
        </w:tc>
        <w:tc>
          <w:tcPr>
            <w:tcW w:w="2068" w:type="dxa"/>
            <w:shd w:val="clear" w:color="auto" w:fill="D9E2F3" w:themeFill="accent1" w:themeFillTint="33"/>
          </w:tcPr>
          <w:p w14:paraId="75871E1E" w14:textId="77777777" w:rsidR="00BC3858" w:rsidRPr="00E13C0E" w:rsidRDefault="00BC3858" w:rsidP="00E13C0E">
            <w:pPr>
              <w:jc w:val="center"/>
              <w:rPr>
                <w:rFonts w:asciiTheme="minorHAnsi" w:hAnsiTheme="minorHAnsi" w:cstheme="minorHAnsi"/>
                <w:sz w:val="22"/>
                <w:szCs w:val="22"/>
              </w:rPr>
            </w:pPr>
            <w:r w:rsidRPr="00E13C0E">
              <w:rPr>
                <w:rFonts w:asciiTheme="minorHAnsi" w:hAnsiTheme="minorHAnsi" w:cstheme="minorHAnsi"/>
                <w:b/>
                <w:sz w:val="22"/>
                <w:szCs w:val="22"/>
              </w:rPr>
              <w:t>INFORMATION SOURCE</w:t>
            </w:r>
          </w:p>
        </w:tc>
        <w:tc>
          <w:tcPr>
            <w:tcW w:w="3060" w:type="dxa"/>
            <w:shd w:val="clear" w:color="auto" w:fill="D9E2F3" w:themeFill="accent1" w:themeFillTint="33"/>
          </w:tcPr>
          <w:p w14:paraId="5B9B4D46" w14:textId="77777777" w:rsidR="00BC3858" w:rsidRPr="00E13C0E" w:rsidRDefault="00BC3858" w:rsidP="00E13C0E">
            <w:pPr>
              <w:jc w:val="center"/>
              <w:rPr>
                <w:rFonts w:asciiTheme="minorHAnsi" w:hAnsiTheme="minorHAnsi" w:cstheme="minorHAnsi"/>
                <w:sz w:val="22"/>
                <w:szCs w:val="22"/>
              </w:rPr>
            </w:pPr>
            <w:r w:rsidRPr="00E13C0E">
              <w:rPr>
                <w:rFonts w:asciiTheme="minorHAnsi" w:hAnsiTheme="minorHAnsi" w:cstheme="minorHAnsi"/>
                <w:b/>
                <w:sz w:val="22"/>
                <w:szCs w:val="22"/>
              </w:rPr>
              <w:t>HOW MEASURED</w:t>
            </w:r>
          </w:p>
        </w:tc>
        <w:tc>
          <w:tcPr>
            <w:tcW w:w="3756" w:type="dxa"/>
            <w:shd w:val="clear" w:color="auto" w:fill="D9E2F3" w:themeFill="accent1" w:themeFillTint="33"/>
          </w:tcPr>
          <w:p w14:paraId="6FF05151" w14:textId="77777777" w:rsidR="00BC3858" w:rsidRPr="00E13C0E" w:rsidRDefault="00BC3858" w:rsidP="00E13C0E">
            <w:pPr>
              <w:jc w:val="center"/>
              <w:rPr>
                <w:rFonts w:asciiTheme="minorHAnsi" w:hAnsiTheme="minorHAnsi" w:cstheme="minorHAnsi"/>
                <w:sz w:val="22"/>
                <w:szCs w:val="22"/>
              </w:rPr>
            </w:pPr>
            <w:r w:rsidRPr="00E13C0E">
              <w:rPr>
                <w:rFonts w:asciiTheme="minorHAnsi" w:hAnsiTheme="minorHAnsi" w:cstheme="minorHAnsi"/>
                <w:b/>
                <w:sz w:val="22"/>
                <w:szCs w:val="22"/>
              </w:rPr>
              <w:t>CRITERIA FOR STANDARD MET</w:t>
            </w:r>
          </w:p>
        </w:tc>
        <w:tc>
          <w:tcPr>
            <w:tcW w:w="3822" w:type="dxa"/>
            <w:shd w:val="clear" w:color="auto" w:fill="D9E2F3" w:themeFill="accent1" w:themeFillTint="33"/>
          </w:tcPr>
          <w:p w14:paraId="716C76ED" w14:textId="77777777" w:rsidR="00BC3858" w:rsidRPr="00E13C0E" w:rsidRDefault="00BC3858" w:rsidP="00E13C0E">
            <w:pPr>
              <w:jc w:val="center"/>
              <w:rPr>
                <w:rFonts w:asciiTheme="minorHAnsi" w:hAnsiTheme="minorHAnsi" w:cstheme="minorHAnsi"/>
                <w:b/>
                <w:sz w:val="22"/>
                <w:szCs w:val="22"/>
              </w:rPr>
            </w:pPr>
            <w:r w:rsidRPr="00E13C0E">
              <w:rPr>
                <w:rFonts w:asciiTheme="minorHAnsi" w:hAnsiTheme="minorHAnsi" w:cstheme="minorHAnsi"/>
                <w:b/>
                <w:sz w:val="22"/>
                <w:szCs w:val="22"/>
              </w:rPr>
              <w:t>CRITERIA FOR STANDARD</w:t>
            </w:r>
          </w:p>
          <w:p w14:paraId="691B4E84" w14:textId="77777777" w:rsidR="00BC3858" w:rsidRPr="00E13C0E" w:rsidRDefault="00BC3858" w:rsidP="00E13C0E">
            <w:pPr>
              <w:jc w:val="center"/>
              <w:rPr>
                <w:rFonts w:asciiTheme="minorHAnsi" w:hAnsiTheme="minorHAnsi" w:cstheme="minorHAnsi"/>
                <w:sz w:val="22"/>
                <w:szCs w:val="22"/>
              </w:rPr>
            </w:pPr>
            <w:r w:rsidRPr="00E13C0E">
              <w:rPr>
                <w:rFonts w:asciiTheme="minorHAnsi" w:hAnsiTheme="minorHAnsi" w:cstheme="minorHAnsi"/>
                <w:b/>
                <w:sz w:val="22"/>
                <w:szCs w:val="22"/>
              </w:rPr>
              <w:t>NOT MET</w:t>
            </w:r>
          </w:p>
        </w:tc>
      </w:tr>
      <w:tr w:rsidR="00E13C0E" w:rsidRPr="00E13C0E" w14:paraId="7C0E8CEE" w14:textId="77777777" w:rsidTr="00B371C7">
        <w:trPr>
          <w:trHeight w:val="2492"/>
        </w:trPr>
        <w:tc>
          <w:tcPr>
            <w:tcW w:w="1908" w:type="dxa"/>
            <w:vMerge/>
          </w:tcPr>
          <w:p w14:paraId="33C04111" w14:textId="77777777" w:rsidR="00E13C0E" w:rsidRPr="00E13C0E" w:rsidRDefault="00E13C0E" w:rsidP="00E13C0E">
            <w:pPr>
              <w:jc w:val="center"/>
              <w:rPr>
                <w:rFonts w:asciiTheme="minorHAnsi" w:hAnsiTheme="minorHAnsi" w:cstheme="minorHAnsi"/>
                <w:b/>
                <w:sz w:val="22"/>
                <w:szCs w:val="22"/>
              </w:rPr>
            </w:pPr>
          </w:p>
        </w:tc>
        <w:tc>
          <w:tcPr>
            <w:tcW w:w="2068" w:type="dxa"/>
          </w:tcPr>
          <w:p w14:paraId="1E7064C8" w14:textId="77777777" w:rsidR="00E13C0E" w:rsidRPr="00E13C0E" w:rsidRDefault="00E13C0E" w:rsidP="00E13C0E">
            <w:pPr>
              <w:rPr>
                <w:rFonts w:asciiTheme="minorHAnsi" w:hAnsiTheme="minorHAnsi" w:cstheme="minorHAnsi"/>
                <w:sz w:val="22"/>
                <w:szCs w:val="22"/>
              </w:rPr>
            </w:pPr>
            <w:r w:rsidRPr="00E13C0E">
              <w:rPr>
                <w:rFonts w:asciiTheme="minorHAnsi" w:hAnsiTheme="minorHAnsi" w:cstheme="minorHAnsi"/>
                <w:sz w:val="22"/>
                <w:szCs w:val="22"/>
              </w:rPr>
              <w:t>Site visit</w:t>
            </w:r>
          </w:p>
          <w:p w14:paraId="58D7194F" w14:textId="77777777" w:rsidR="00E13C0E" w:rsidRPr="00E13C0E" w:rsidRDefault="00E13C0E" w:rsidP="00E13C0E">
            <w:pPr>
              <w:rPr>
                <w:rFonts w:asciiTheme="minorHAnsi" w:hAnsiTheme="minorHAnsi" w:cstheme="minorHAnsi"/>
                <w:sz w:val="22"/>
                <w:szCs w:val="22"/>
              </w:rPr>
            </w:pPr>
          </w:p>
          <w:p w14:paraId="4EF2BE92" w14:textId="77777777" w:rsidR="00E13C0E" w:rsidRPr="00E13C0E" w:rsidRDefault="00E13C0E" w:rsidP="00E13C0E">
            <w:pPr>
              <w:rPr>
                <w:rFonts w:asciiTheme="minorHAnsi" w:hAnsiTheme="minorHAnsi" w:cstheme="minorHAnsi"/>
                <w:sz w:val="22"/>
                <w:szCs w:val="22"/>
              </w:rPr>
            </w:pPr>
            <w:r w:rsidRPr="00E13C0E">
              <w:rPr>
                <w:rFonts w:asciiTheme="minorHAnsi" w:hAnsiTheme="minorHAnsi" w:cstheme="minorHAnsi"/>
                <w:sz w:val="22"/>
                <w:szCs w:val="22"/>
              </w:rPr>
              <w:t>Current Section 8 inspection / letter</w:t>
            </w:r>
          </w:p>
          <w:p w14:paraId="02685A5D" w14:textId="77777777" w:rsidR="00E13C0E" w:rsidRPr="00E13C0E" w:rsidRDefault="00E13C0E" w:rsidP="00E13C0E">
            <w:pPr>
              <w:rPr>
                <w:rFonts w:asciiTheme="minorHAnsi" w:hAnsiTheme="minorHAnsi" w:cstheme="minorHAnsi"/>
                <w:sz w:val="22"/>
                <w:szCs w:val="22"/>
              </w:rPr>
            </w:pPr>
          </w:p>
        </w:tc>
        <w:tc>
          <w:tcPr>
            <w:tcW w:w="3060" w:type="dxa"/>
          </w:tcPr>
          <w:p w14:paraId="3FD3DD0C" w14:textId="77777777" w:rsidR="00E13C0E" w:rsidRPr="00E13C0E" w:rsidRDefault="00E13C0E" w:rsidP="00E13C0E">
            <w:pPr>
              <w:rPr>
                <w:rFonts w:asciiTheme="minorHAnsi" w:hAnsiTheme="minorHAnsi" w:cstheme="minorHAnsi"/>
                <w:sz w:val="22"/>
                <w:szCs w:val="22"/>
              </w:rPr>
            </w:pPr>
            <w:r w:rsidRPr="00E13C0E">
              <w:rPr>
                <w:rFonts w:asciiTheme="minorHAnsi" w:hAnsiTheme="minorHAnsi" w:cstheme="minorHAnsi"/>
                <w:sz w:val="22"/>
                <w:szCs w:val="22"/>
              </w:rPr>
              <w:t xml:space="preserve">The location is reviewed to determine whether the exterior of the location is in good repair and porches, balconies, </w:t>
            </w:r>
            <w:proofErr w:type="gramStart"/>
            <w:r w:rsidRPr="00E13C0E">
              <w:rPr>
                <w:rFonts w:asciiTheme="minorHAnsi" w:hAnsiTheme="minorHAnsi" w:cstheme="minorHAnsi"/>
                <w:sz w:val="22"/>
                <w:szCs w:val="22"/>
              </w:rPr>
              <w:t>decks</w:t>
            </w:r>
            <w:proofErr w:type="gramEnd"/>
            <w:r w:rsidRPr="00E13C0E">
              <w:rPr>
                <w:rFonts w:asciiTheme="minorHAnsi" w:hAnsiTheme="minorHAnsi" w:cstheme="minorHAnsi"/>
                <w:sz w:val="22"/>
                <w:szCs w:val="22"/>
              </w:rPr>
              <w:t xml:space="preserve"> or roofs used as a porch or deck has a wall or protective railing in good repair.</w:t>
            </w:r>
          </w:p>
          <w:p w14:paraId="3DD3DF77" w14:textId="77777777" w:rsidR="00E13C0E" w:rsidRPr="00E13C0E" w:rsidRDefault="00E13C0E" w:rsidP="00E13C0E">
            <w:pPr>
              <w:rPr>
                <w:rFonts w:asciiTheme="minorHAnsi" w:hAnsiTheme="minorHAnsi" w:cstheme="minorHAnsi"/>
                <w:sz w:val="22"/>
                <w:szCs w:val="22"/>
              </w:rPr>
            </w:pPr>
          </w:p>
          <w:p w14:paraId="785F4BE4" w14:textId="28250F6A" w:rsidR="00E13C0E" w:rsidRPr="00E13C0E" w:rsidRDefault="00E13C0E" w:rsidP="00E13C0E">
            <w:pPr>
              <w:rPr>
                <w:rFonts w:asciiTheme="minorHAnsi" w:hAnsiTheme="minorHAnsi" w:cstheme="minorHAnsi"/>
                <w:sz w:val="22"/>
                <w:szCs w:val="22"/>
              </w:rPr>
            </w:pPr>
            <w:r w:rsidRPr="00E13C0E">
              <w:rPr>
                <w:rFonts w:asciiTheme="minorHAnsi" w:hAnsiTheme="minorHAnsi" w:cstheme="minorHAnsi"/>
                <w:sz w:val="22"/>
                <w:szCs w:val="22"/>
              </w:rPr>
              <w:t>Not reviewed if inspected by Section 8</w:t>
            </w:r>
          </w:p>
        </w:tc>
        <w:tc>
          <w:tcPr>
            <w:tcW w:w="3756" w:type="dxa"/>
          </w:tcPr>
          <w:p w14:paraId="749FF503" w14:textId="77777777" w:rsidR="00E13C0E" w:rsidRPr="00E13C0E" w:rsidRDefault="00E13C0E" w:rsidP="00E13C0E">
            <w:pPr>
              <w:rPr>
                <w:rFonts w:asciiTheme="minorHAnsi" w:hAnsiTheme="minorHAnsi" w:cstheme="minorHAnsi"/>
                <w:sz w:val="22"/>
                <w:szCs w:val="22"/>
              </w:rPr>
            </w:pPr>
            <w:r w:rsidRPr="00E13C0E">
              <w:rPr>
                <w:rFonts w:asciiTheme="minorHAnsi" w:hAnsiTheme="minorHAnsi" w:cstheme="minorHAnsi"/>
                <w:sz w:val="22"/>
                <w:szCs w:val="22"/>
              </w:rPr>
              <w:t xml:space="preserve">At each location visited, the decks, porches, </w:t>
            </w:r>
            <w:proofErr w:type="gramStart"/>
            <w:r w:rsidRPr="00E13C0E">
              <w:rPr>
                <w:rFonts w:asciiTheme="minorHAnsi" w:hAnsiTheme="minorHAnsi" w:cstheme="minorHAnsi"/>
                <w:sz w:val="22"/>
                <w:szCs w:val="22"/>
              </w:rPr>
              <w:t>walls</w:t>
            </w:r>
            <w:proofErr w:type="gramEnd"/>
            <w:r w:rsidRPr="00E13C0E">
              <w:rPr>
                <w:rFonts w:asciiTheme="minorHAnsi" w:hAnsiTheme="minorHAnsi" w:cstheme="minorHAnsi"/>
                <w:sz w:val="22"/>
                <w:szCs w:val="22"/>
              </w:rPr>
              <w:t xml:space="preserve"> and exterior of the location are in good repair.</w:t>
            </w:r>
          </w:p>
          <w:p w14:paraId="378770D9" w14:textId="77777777" w:rsidR="00E13C0E" w:rsidRPr="00E13C0E" w:rsidRDefault="00E13C0E" w:rsidP="00E13C0E">
            <w:pPr>
              <w:rPr>
                <w:rFonts w:asciiTheme="minorHAnsi" w:hAnsiTheme="minorHAnsi" w:cstheme="minorHAnsi"/>
                <w:sz w:val="22"/>
                <w:szCs w:val="22"/>
              </w:rPr>
            </w:pPr>
          </w:p>
          <w:p w14:paraId="7AEF6D2D" w14:textId="6200F8F1" w:rsidR="00E13C0E" w:rsidRPr="00E13C0E" w:rsidRDefault="00E13C0E" w:rsidP="00E13C0E">
            <w:pPr>
              <w:rPr>
                <w:rFonts w:asciiTheme="minorHAnsi" w:hAnsiTheme="minorHAnsi" w:cstheme="minorHAnsi"/>
                <w:sz w:val="22"/>
                <w:szCs w:val="22"/>
              </w:rPr>
            </w:pPr>
            <w:r w:rsidRPr="00E13C0E">
              <w:rPr>
                <w:rFonts w:asciiTheme="minorHAnsi" w:hAnsiTheme="minorHAnsi" w:cstheme="minorHAnsi"/>
                <w:sz w:val="22"/>
                <w:szCs w:val="22"/>
              </w:rPr>
              <w:t>Or Section 8 inspection / letter</w:t>
            </w:r>
          </w:p>
        </w:tc>
        <w:tc>
          <w:tcPr>
            <w:tcW w:w="3822" w:type="dxa"/>
          </w:tcPr>
          <w:p w14:paraId="4E3C5826" w14:textId="5A5B13A9" w:rsidR="00E13C0E" w:rsidRPr="00E13C0E" w:rsidRDefault="00E13C0E" w:rsidP="00E13C0E">
            <w:pPr>
              <w:rPr>
                <w:rFonts w:asciiTheme="minorHAnsi" w:hAnsiTheme="minorHAnsi" w:cstheme="minorHAnsi"/>
                <w:color w:val="000080"/>
                <w:sz w:val="22"/>
                <w:szCs w:val="22"/>
              </w:rPr>
            </w:pPr>
            <w:r w:rsidRPr="00E13C0E">
              <w:rPr>
                <w:rFonts w:asciiTheme="minorHAnsi" w:hAnsiTheme="minorHAnsi" w:cstheme="minorHAnsi"/>
                <w:sz w:val="22"/>
                <w:szCs w:val="22"/>
              </w:rPr>
              <w:t xml:space="preserve">At each location visited one or more item </w:t>
            </w:r>
            <w:proofErr w:type="gramStart"/>
            <w:r w:rsidRPr="00E13C0E">
              <w:rPr>
                <w:rFonts w:asciiTheme="minorHAnsi" w:hAnsiTheme="minorHAnsi" w:cstheme="minorHAnsi"/>
                <w:sz w:val="22"/>
                <w:szCs w:val="22"/>
              </w:rPr>
              <w:t>is in need of</w:t>
            </w:r>
            <w:proofErr w:type="gramEnd"/>
            <w:r w:rsidRPr="00E13C0E">
              <w:rPr>
                <w:rFonts w:asciiTheme="minorHAnsi" w:hAnsiTheme="minorHAnsi" w:cstheme="minorHAnsi"/>
                <w:sz w:val="22"/>
                <w:szCs w:val="22"/>
              </w:rPr>
              <w:t xml:space="preserve"> repair.</w:t>
            </w:r>
          </w:p>
        </w:tc>
      </w:tr>
    </w:tbl>
    <w:p w14:paraId="204A9B5E" w14:textId="605A1533" w:rsidR="00581CC8" w:rsidRDefault="00581CC8" w:rsidP="00897223"/>
    <w:p w14:paraId="77DFD0CC" w14:textId="77CB082D" w:rsidR="00BC3858" w:rsidRDefault="00581CC8" w:rsidP="00897223">
      <w:r>
        <w:br w:type="page"/>
      </w:r>
    </w:p>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E13C0E" w14:paraId="7F0623A8" w14:textId="77777777" w:rsidTr="00E13C0E">
        <w:tc>
          <w:tcPr>
            <w:tcW w:w="14614" w:type="dxa"/>
            <w:gridSpan w:val="5"/>
            <w:shd w:val="clear" w:color="auto" w:fill="8EAADB" w:themeFill="accent1" w:themeFillTint="99"/>
          </w:tcPr>
          <w:p w14:paraId="621948AE" w14:textId="3B99A902" w:rsidR="00E13C0E" w:rsidRPr="00E13C0E" w:rsidRDefault="00E13C0E" w:rsidP="00E13C0E">
            <w:pPr>
              <w:tabs>
                <w:tab w:val="left" w:pos="1380"/>
              </w:tabs>
              <w:jc w:val="center"/>
              <w:rPr>
                <w:rFonts w:asciiTheme="minorHAnsi" w:hAnsiTheme="minorHAnsi" w:cstheme="minorHAnsi"/>
                <w:b/>
                <w:sz w:val="22"/>
                <w:szCs w:val="22"/>
              </w:rPr>
            </w:pPr>
            <w:r w:rsidRPr="00E13C0E">
              <w:rPr>
                <w:rFonts w:asciiTheme="minorHAnsi" w:hAnsiTheme="minorHAnsi" w:cstheme="minorHAnsi"/>
                <w:b/>
                <w:sz w:val="28"/>
                <w:szCs w:val="22"/>
              </w:rPr>
              <w:lastRenderedPageBreak/>
              <w:t>COMMUNICATION</w:t>
            </w:r>
          </w:p>
        </w:tc>
      </w:tr>
      <w:tr w:rsidR="00B371C7" w14:paraId="79D53A26" w14:textId="77777777" w:rsidTr="00B371C7">
        <w:tc>
          <w:tcPr>
            <w:tcW w:w="1908" w:type="dxa"/>
            <w:vMerge w:val="restart"/>
          </w:tcPr>
          <w:p w14:paraId="0DB1066A" w14:textId="77777777" w:rsidR="00B371C7" w:rsidRPr="00E13C0E" w:rsidRDefault="00B371C7"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13C0E">
              <w:rPr>
                <w:rFonts w:asciiTheme="minorHAnsi" w:hAnsiTheme="minorHAnsi" w:cstheme="minorHAnsi"/>
                <w:b/>
                <w:sz w:val="22"/>
                <w:szCs w:val="22"/>
                <w:shd w:val="clear" w:color="auto" w:fill="D9E2F3" w:themeFill="accent1" w:themeFillTint="33"/>
              </w:rPr>
              <w:t>INDICATOR</w:t>
            </w:r>
          </w:p>
          <w:p w14:paraId="37C37114" w14:textId="77777777" w:rsidR="00E13C0E" w:rsidRPr="00E13C0E" w:rsidDel="00481954" w:rsidRDefault="00E13C0E" w:rsidP="00E13C0E">
            <w:pPr>
              <w:rPr>
                <w:rFonts w:asciiTheme="minorHAnsi" w:hAnsiTheme="minorHAnsi" w:cstheme="minorHAnsi"/>
                <w:sz w:val="22"/>
                <w:szCs w:val="22"/>
              </w:rPr>
            </w:pPr>
          </w:p>
          <w:p w14:paraId="0D2E1683" w14:textId="2F7EF60C" w:rsidR="00E13C0E" w:rsidRPr="00E13C0E" w:rsidRDefault="00E13C0E" w:rsidP="7F5E1A47">
            <w:pPr>
              <w:rPr>
                <w:rFonts w:asciiTheme="minorHAnsi" w:hAnsiTheme="minorHAnsi" w:cstheme="minorBidi"/>
                <w:sz w:val="22"/>
                <w:szCs w:val="22"/>
              </w:rPr>
            </w:pPr>
            <w:r w:rsidRPr="7F5E1A47">
              <w:rPr>
                <w:rFonts w:asciiTheme="minorHAnsi" w:hAnsiTheme="minorHAnsi" w:cstheme="minorBidi"/>
                <w:b/>
                <w:sz w:val="22"/>
                <w:szCs w:val="22"/>
              </w:rPr>
              <w:t>L31.</w:t>
            </w:r>
            <w:r w:rsidRPr="7F5E1A47">
              <w:rPr>
                <w:rFonts w:asciiTheme="minorHAnsi" w:hAnsiTheme="minorHAnsi" w:cstheme="minorBidi"/>
                <w:sz w:val="22"/>
                <w:szCs w:val="22"/>
              </w:rPr>
              <w:t xml:space="preserve"> Staff understand and can communicate with individuals in their primary language and method of</w:t>
            </w:r>
          </w:p>
          <w:p w14:paraId="10F5831A" w14:textId="27E6A23E" w:rsidR="00E13C0E" w:rsidRPr="00E13C0E" w:rsidRDefault="226B2A56" w:rsidP="00E13C0E">
            <w:pPr>
              <w:rPr>
                <w:rFonts w:asciiTheme="minorHAnsi" w:hAnsiTheme="minorHAnsi" w:cstheme="minorBidi"/>
                <w:sz w:val="22"/>
                <w:szCs w:val="22"/>
              </w:rPr>
            </w:pPr>
            <w:r w:rsidRPr="7F5E1A47">
              <w:rPr>
                <w:rFonts w:asciiTheme="minorHAnsi" w:hAnsiTheme="minorHAnsi" w:cstheme="minorBidi"/>
                <w:sz w:val="22"/>
                <w:szCs w:val="22"/>
              </w:rPr>
              <w:t xml:space="preserve"> </w:t>
            </w:r>
            <w:r w:rsidR="53A0B1C1" w:rsidRPr="7F5E1A47">
              <w:rPr>
                <w:rFonts w:asciiTheme="minorHAnsi" w:hAnsiTheme="minorHAnsi" w:cstheme="minorBidi"/>
                <w:sz w:val="22"/>
                <w:szCs w:val="22"/>
              </w:rPr>
              <w:t>communication</w:t>
            </w:r>
          </w:p>
          <w:p w14:paraId="2120C990" w14:textId="77777777" w:rsidR="00B371C7" w:rsidRPr="00E13C0E" w:rsidRDefault="00B371C7" w:rsidP="00B371C7">
            <w:pPr>
              <w:rPr>
                <w:rFonts w:asciiTheme="minorHAnsi" w:hAnsiTheme="minorHAnsi" w:cstheme="minorHAnsi"/>
                <w:sz w:val="22"/>
                <w:szCs w:val="22"/>
              </w:rPr>
            </w:pPr>
          </w:p>
          <w:p w14:paraId="01E1546F" w14:textId="77777777" w:rsidR="00B371C7" w:rsidRPr="00E13C0E" w:rsidRDefault="00B371C7" w:rsidP="00B371C7">
            <w:pPr>
              <w:jc w:val="center"/>
              <w:rPr>
                <w:rFonts w:asciiTheme="minorHAnsi" w:hAnsiTheme="minorHAnsi" w:cstheme="minorHAnsi"/>
                <w:sz w:val="22"/>
                <w:szCs w:val="22"/>
              </w:rPr>
            </w:pPr>
          </w:p>
          <w:p w14:paraId="3C70E5DD" w14:textId="77777777" w:rsidR="00B371C7" w:rsidRPr="00E13C0E" w:rsidRDefault="00B371C7"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13C0E">
              <w:rPr>
                <w:rFonts w:asciiTheme="minorHAnsi" w:hAnsiTheme="minorHAnsi" w:cstheme="minorHAnsi"/>
                <w:b/>
                <w:sz w:val="22"/>
                <w:szCs w:val="22"/>
              </w:rPr>
              <w:t>APPLICABILITY</w:t>
            </w:r>
          </w:p>
          <w:p w14:paraId="5D8DCFE3" w14:textId="77777777" w:rsidR="00E13C0E" w:rsidRDefault="00E13C0E" w:rsidP="00E13C0E">
            <w:pPr>
              <w:rPr>
                <w:rFonts w:asciiTheme="minorHAnsi" w:eastAsia="MS Gothic" w:hAnsiTheme="minorHAnsi" w:cstheme="minorHAnsi"/>
                <w:sz w:val="22"/>
                <w:szCs w:val="22"/>
              </w:rPr>
            </w:pPr>
          </w:p>
          <w:p w14:paraId="0114C4D8" w14:textId="272519A1" w:rsidR="00E13C0E" w:rsidRPr="00E13C0E" w:rsidRDefault="7370753A" w:rsidP="00E13C0E">
            <w:pPr>
              <w:jc w:val="center"/>
              <w:rPr>
                <w:rFonts w:asciiTheme="minorHAnsi" w:hAnsiTheme="minorHAnsi" w:cstheme="minorBidi"/>
                <w:sz w:val="22"/>
                <w:szCs w:val="22"/>
              </w:rPr>
            </w:pPr>
            <w:r w:rsidRPr="000F0F7C">
              <w:rPr>
                <w:rFonts w:asciiTheme="minorHAnsi" w:eastAsia="MS Gothic" w:hAnsiTheme="minorHAnsi" w:cstheme="minorBidi"/>
                <w:color w:val="2B579A"/>
                <w:sz w:val="22"/>
                <w:szCs w:val="22"/>
                <w:highlight w:val="green"/>
                <w:shd w:val="clear" w:color="auto" w:fill="E6E6E6"/>
              </w:rPr>
              <w:t>All Services</w:t>
            </w:r>
          </w:p>
        </w:tc>
        <w:tc>
          <w:tcPr>
            <w:tcW w:w="2068" w:type="dxa"/>
            <w:shd w:val="clear" w:color="auto" w:fill="D9E2F3" w:themeFill="accent1" w:themeFillTint="33"/>
          </w:tcPr>
          <w:p w14:paraId="14D04F04" w14:textId="27D75443" w:rsidR="00B371C7" w:rsidRPr="005436D5" w:rsidRDefault="00E13C0E" w:rsidP="00B371C7">
            <w:pPr>
              <w:rPr>
                <w:rFonts w:asciiTheme="minorHAnsi" w:hAnsiTheme="minorHAnsi" w:cstheme="minorHAnsi"/>
                <w:b/>
                <w:sz w:val="22"/>
                <w:szCs w:val="22"/>
              </w:rPr>
            </w:pPr>
            <w:r w:rsidRPr="005436D5">
              <w:rPr>
                <w:rFonts w:asciiTheme="minorHAnsi" w:hAnsiTheme="minorHAnsi" w:cstheme="minorHAnsi"/>
                <w:b/>
                <w:sz w:val="22"/>
                <w:szCs w:val="22"/>
              </w:rPr>
              <w:t xml:space="preserve">Regulation 7.04 (1) </w:t>
            </w:r>
            <w:r w:rsidRPr="005436D5">
              <w:rPr>
                <w:rFonts w:asciiTheme="minorHAnsi" w:hAnsiTheme="minorHAnsi" w:cstheme="minorHAnsi"/>
                <w:sz w:val="22"/>
                <w:szCs w:val="22"/>
              </w:rPr>
              <w:t>(b)</w:t>
            </w:r>
          </w:p>
        </w:tc>
        <w:tc>
          <w:tcPr>
            <w:tcW w:w="10638" w:type="dxa"/>
            <w:gridSpan w:val="3"/>
            <w:shd w:val="clear" w:color="auto" w:fill="auto"/>
          </w:tcPr>
          <w:p w14:paraId="1673F6F1" w14:textId="478069F4" w:rsidR="00B371C7" w:rsidRPr="00E13C0E" w:rsidRDefault="00E13C0E" w:rsidP="00E13C0E">
            <w:pPr>
              <w:rPr>
                <w:rFonts w:asciiTheme="minorHAnsi" w:hAnsiTheme="minorHAnsi" w:cstheme="minorHAnsi"/>
                <w:sz w:val="22"/>
                <w:szCs w:val="22"/>
              </w:rPr>
            </w:pPr>
            <w:r w:rsidRPr="00E13C0E">
              <w:rPr>
                <w:rFonts w:asciiTheme="minorHAnsi" w:hAnsiTheme="minorHAnsi" w:cstheme="minorHAnsi"/>
                <w:sz w:val="22"/>
                <w:szCs w:val="22"/>
              </w:rPr>
              <w:t>Individual Choice and Control. Opportunities for exercising choice and control in all aspects of an individual's life by providing the education and supports to enable the individual to make informed decisions, and by promoting an environment and culture where the individual's opinions are listened to and treated seriously.</w:t>
            </w:r>
            <w:r w:rsidRPr="00E13C0E">
              <w:rPr>
                <w:rFonts w:asciiTheme="minorHAnsi" w:hAnsiTheme="minorHAnsi" w:cstheme="minorHAnsi"/>
                <w:sz w:val="22"/>
                <w:szCs w:val="22"/>
              </w:rPr>
              <w:tab/>
            </w:r>
          </w:p>
        </w:tc>
      </w:tr>
      <w:tr w:rsidR="00B371C7" w14:paraId="6762118B" w14:textId="77777777" w:rsidTr="00B371C7">
        <w:tc>
          <w:tcPr>
            <w:tcW w:w="1908" w:type="dxa"/>
            <w:vMerge/>
          </w:tcPr>
          <w:p w14:paraId="0424CE04" w14:textId="77777777" w:rsidR="00B371C7" w:rsidRPr="00E13C0E" w:rsidRDefault="00B371C7" w:rsidP="00B371C7">
            <w:pPr>
              <w:jc w:val="center"/>
              <w:rPr>
                <w:rFonts w:asciiTheme="minorHAnsi" w:hAnsiTheme="minorHAnsi" w:cstheme="minorHAnsi"/>
                <w:sz w:val="22"/>
                <w:szCs w:val="22"/>
              </w:rPr>
            </w:pPr>
          </w:p>
        </w:tc>
        <w:tc>
          <w:tcPr>
            <w:tcW w:w="12706" w:type="dxa"/>
            <w:gridSpan w:val="4"/>
          </w:tcPr>
          <w:p w14:paraId="13001140" w14:textId="77777777" w:rsidR="00B371C7" w:rsidRPr="00E13C0E" w:rsidRDefault="00B371C7" w:rsidP="00B371C7">
            <w:pPr>
              <w:shd w:val="clear" w:color="auto" w:fill="D9E2F3" w:themeFill="accent1" w:themeFillTint="33"/>
              <w:rPr>
                <w:rFonts w:asciiTheme="minorHAnsi" w:hAnsiTheme="minorHAnsi" w:cstheme="minorHAnsi"/>
                <w:b/>
                <w:sz w:val="22"/>
                <w:szCs w:val="22"/>
              </w:rPr>
            </w:pPr>
            <w:r w:rsidRPr="00E13C0E">
              <w:rPr>
                <w:rFonts w:asciiTheme="minorHAnsi" w:hAnsiTheme="minorHAnsi" w:cstheme="minorHAnsi"/>
                <w:b/>
                <w:sz w:val="22"/>
                <w:szCs w:val="22"/>
              </w:rPr>
              <w:t>GUIDELINES:</w:t>
            </w:r>
          </w:p>
          <w:p w14:paraId="7481BFD7" w14:textId="77777777" w:rsidR="00E13C0E" w:rsidRPr="00E13C0E" w:rsidRDefault="00B371C7" w:rsidP="00E13C0E">
            <w:pPr>
              <w:rPr>
                <w:rFonts w:asciiTheme="minorHAnsi" w:hAnsiTheme="minorHAnsi" w:cstheme="minorHAnsi"/>
                <w:sz w:val="22"/>
                <w:szCs w:val="22"/>
              </w:rPr>
            </w:pPr>
            <w:r w:rsidRPr="00E13C0E">
              <w:rPr>
                <w:rFonts w:asciiTheme="minorHAnsi" w:hAnsiTheme="minorHAnsi" w:cstheme="minorHAnsi"/>
                <w:sz w:val="22"/>
                <w:szCs w:val="22"/>
              </w:rPr>
              <w:t xml:space="preserve"> </w:t>
            </w:r>
            <w:r w:rsidR="00E13C0E" w:rsidRPr="00E13C0E">
              <w:rPr>
                <w:rFonts w:asciiTheme="minorHAnsi" w:hAnsiTheme="minorHAnsi" w:cstheme="minorHAnsi"/>
                <w:sz w:val="22"/>
                <w:szCs w:val="22"/>
              </w:rPr>
              <w:t>The ability of staff to understand what an individual is communicating is essential in assisting an individual to meet his/her needs.</w:t>
            </w:r>
          </w:p>
          <w:p w14:paraId="30A99ADC" w14:textId="77777777" w:rsidR="00E13C0E" w:rsidRPr="00E13C0E" w:rsidRDefault="00E13C0E" w:rsidP="00E13C0E">
            <w:pPr>
              <w:rPr>
                <w:rFonts w:asciiTheme="minorHAnsi" w:hAnsiTheme="minorHAnsi" w:cstheme="minorHAnsi"/>
                <w:sz w:val="22"/>
                <w:szCs w:val="22"/>
              </w:rPr>
            </w:pPr>
          </w:p>
          <w:p w14:paraId="17F6356E" w14:textId="0D06BE4D" w:rsidR="00E13C0E" w:rsidRPr="00E13C0E" w:rsidRDefault="00E13C0E" w:rsidP="00E13C0E">
            <w:pPr>
              <w:rPr>
                <w:rFonts w:asciiTheme="minorHAnsi" w:hAnsiTheme="minorHAnsi" w:cstheme="minorHAnsi"/>
                <w:sz w:val="22"/>
                <w:szCs w:val="22"/>
              </w:rPr>
            </w:pPr>
            <w:r w:rsidRPr="00E13C0E">
              <w:rPr>
                <w:rFonts w:asciiTheme="minorHAnsi" w:hAnsiTheme="minorHAnsi" w:cstheme="minorHAnsi"/>
                <w:sz w:val="22"/>
                <w:szCs w:val="22"/>
              </w:rPr>
              <w:t>Staff need to have a familiarity and be well versed in the individual’s mode of communication, whether it is English, ASL, or other language or method of communication or make ongoing efforts to understand communication modes for the individuals served.</w:t>
            </w:r>
          </w:p>
          <w:p w14:paraId="5B6C84D1" w14:textId="77777777" w:rsidR="00E13C0E" w:rsidRPr="00E13C0E" w:rsidRDefault="00E13C0E" w:rsidP="00E13C0E">
            <w:pPr>
              <w:rPr>
                <w:rFonts w:asciiTheme="minorHAnsi" w:hAnsiTheme="minorHAnsi" w:cstheme="minorHAnsi"/>
                <w:sz w:val="22"/>
                <w:szCs w:val="22"/>
              </w:rPr>
            </w:pPr>
          </w:p>
          <w:p w14:paraId="04A274A8" w14:textId="4BA4D185" w:rsidR="00B371C7" w:rsidRPr="00E13C0E" w:rsidRDefault="00E13C0E" w:rsidP="00B371C7">
            <w:pPr>
              <w:rPr>
                <w:rFonts w:asciiTheme="minorHAnsi" w:hAnsiTheme="minorHAnsi" w:cstheme="minorHAnsi"/>
                <w:sz w:val="22"/>
                <w:szCs w:val="22"/>
              </w:rPr>
            </w:pPr>
            <w:r w:rsidRPr="00E13C0E">
              <w:rPr>
                <w:rFonts w:asciiTheme="minorHAnsi" w:hAnsiTheme="minorHAnsi" w:cstheme="minorHAnsi"/>
                <w:sz w:val="22"/>
                <w:szCs w:val="22"/>
              </w:rPr>
              <w:t xml:space="preserve">If augmentative devices and communication tools are recommended, these must be present, well-maintained, and used. </w:t>
            </w:r>
          </w:p>
        </w:tc>
      </w:tr>
      <w:tr w:rsidR="00B371C7" w14:paraId="1A4F7C74" w14:textId="77777777" w:rsidTr="00B371C7">
        <w:tc>
          <w:tcPr>
            <w:tcW w:w="1908" w:type="dxa"/>
            <w:vMerge/>
          </w:tcPr>
          <w:p w14:paraId="3847EA66" w14:textId="77777777" w:rsidR="00B371C7" w:rsidRPr="00E13C0E" w:rsidRDefault="00B371C7" w:rsidP="00B371C7">
            <w:pPr>
              <w:jc w:val="center"/>
              <w:rPr>
                <w:rFonts w:asciiTheme="minorHAnsi" w:hAnsiTheme="minorHAnsi" w:cstheme="minorHAnsi"/>
                <w:b/>
                <w:sz w:val="22"/>
                <w:szCs w:val="22"/>
              </w:rPr>
            </w:pPr>
          </w:p>
        </w:tc>
        <w:tc>
          <w:tcPr>
            <w:tcW w:w="2068" w:type="dxa"/>
            <w:shd w:val="clear" w:color="auto" w:fill="D9E2F3" w:themeFill="accent1" w:themeFillTint="33"/>
          </w:tcPr>
          <w:p w14:paraId="39F809EC" w14:textId="77777777" w:rsidR="00B371C7" w:rsidRPr="00E13C0E" w:rsidRDefault="00B371C7" w:rsidP="00B371C7">
            <w:pPr>
              <w:jc w:val="center"/>
              <w:rPr>
                <w:rFonts w:asciiTheme="minorHAnsi" w:hAnsiTheme="minorHAnsi" w:cstheme="minorHAnsi"/>
                <w:sz w:val="22"/>
                <w:szCs w:val="22"/>
              </w:rPr>
            </w:pPr>
            <w:r w:rsidRPr="00E13C0E">
              <w:rPr>
                <w:rFonts w:asciiTheme="minorHAnsi" w:hAnsiTheme="minorHAnsi" w:cstheme="minorHAnsi"/>
                <w:b/>
                <w:sz w:val="22"/>
                <w:szCs w:val="22"/>
              </w:rPr>
              <w:t>INFORMATION SOURCE</w:t>
            </w:r>
          </w:p>
        </w:tc>
        <w:tc>
          <w:tcPr>
            <w:tcW w:w="3060" w:type="dxa"/>
            <w:shd w:val="clear" w:color="auto" w:fill="D9E2F3" w:themeFill="accent1" w:themeFillTint="33"/>
          </w:tcPr>
          <w:p w14:paraId="7BA1656B" w14:textId="77777777" w:rsidR="00B371C7" w:rsidRPr="00E13C0E" w:rsidRDefault="00B371C7" w:rsidP="00B371C7">
            <w:pPr>
              <w:jc w:val="center"/>
              <w:rPr>
                <w:rFonts w:asciiTheme="minorHAnsi" w:hAnsiTheme="minorHAnsi" w:cstheme="minorHAnsi"/>
                <w:sz w:val="22"/>
                <w:szCs w:val="22"/>
              </w:rPr>
            </w:pPr>
            <w:r w:rsidRPr="00E13C0E">
              <w:rPr>
                <w:rFonts w:asciiTheme="minorHAnsi" w:hAnsiTheme="minorHAnsi" w:cstheme="minorHAnsi"/>
                <w:b/>
                <w:sz w:val="22"/>
                <w:szCs w:val="22"/>
              </w:rPr>
              <w:t>HOW MEASURED</w:t>
            </w:r>
          </w:p>
        </w:tc>
        <w:tc>
          <w:tcPr>
            <w:tcW w:w="3756" w:type="dxa"/>
            <w:shd w:val="clear" w:color="auto" w:fill="D9E2F3" w:themeFill="accent1" w:themeFillTint="33"/>
          </w:tcPr>
          <w:p w14:paraId="79BCAD08" w14:textId="77777777" w:rsidR="00B371C7" w:rsidRPr="00E13C0E" w:rsidRDefault="00B371C7" w:rsidP="00B371C7">
            <w:pPr>
              <w:jc w:val="center"/>
              <w:rPr>
                <w:rFonts w:asciiTheme="minorHAnsi" w:hAnsiTheme="minorHAnsi" w:cstheme="minorHAnsi"/>
                <w:sz w:val="22"/>
                <w:szCs w:val="22"/>
              </w:rPr>
            </w:pPr>
            <w:r w:rsidRPr="00E13C0E">
              <w:rPr>
                <w:rFonts w:asciiTheme="minorHAnsi" w:hAnsiTheme="minorHAnsi" w:cstheme="minorHAnsi"/>
                <w:b/>
                <w:sz w:val="22"/>
                <w:szCs w:val="22"/>
              </w:rPr>
              <w:t>CRITERIA FOR STANDARD MET</w:t>
            </w:r>
          </w:p>
        </w:tc>
        <w:tc>
          <w:tcPr>
            <w:tcW w:w="3822" w:type="dxa"/>
            <w:shd w:val="clear" w:color="auto" w:fill="D9E2F3" w:themeFill="accent1" w:themeFillTint="33"/>
          </w:tcPr>
          <w:p w14:paraId="56471327" w14:textId="77777777" w:rsidR="00B371C7" w:rsidRPr="00E13C0E" w:rsidRDefault="00B371C7" w:rsidP="00B371C7">
            <w:pPr>
              <w:jc w:val="center"/>
              <w:rPr>
                <w:rFonts w:asciiTheme="minorHAnsi" w:hAnsiTheme="minorHAnsi" w:cstheme="minorHAnsi"/>
                <w:b/>
                <w:sz w:val="22"/>
                <w:szCs w:val="22"/>
              </w:rPr>
            </w:pPr>
            <w:r w:rsidRPr="00E13C0E">
              <w:rPr>
                <w:rFonts w:asciiTheme="minorHAnsi" w:hAnsiTheme="minorHAnsi" w:cstheme="minorHAnsi"/>
                <w:b/>
                <w:sz w:val="22"/>
                <w:szCs w:val="22"/>
              </w:rPr>
              <w:t>CRITERIA FOR STANDARD</w:t>
            </w:r>
          </w:p>
          <w:p w14:paraId="7FB693C2" w14:textId="77777777" w:rsidR="00B371C7" w:rsidRPr="00E13C0E" w:rsidRDefault="00B371C7" w:rsidP="00B371C7">
            <w:pPr>
              <w:jc w:val="center"/>
              <w:rPr>
                <w:rFonts w:asciiTheme="minorHAnsi" w:hAnsiTheme="minorHAnsi" w:cstheme="minorHAnsi"/>
                <w:sz w:val="22"/>
                <w:szCs w:val="22"/>
              </w:rPr>
            </w:pPr>
            <w:r w:rsidRPr="00E13C0E">
              <w:rPr>
                <w:rFonts w:asciiTheme="minorHAnsi" w:hAnsiTheme="minorHAnsi" w:cstheme="minorHAnsi"/>
                <w:b/>
                <w:sz w:val="22"/>
                <w:szCs w:val="22"/>
              </w:rPr>
              <w:t>NOT MET</w:t>
            </w:r>
          </w:p>
        </w:tc>
      </w:tr>
      <w:tr w:rsidR="00E13C0E" w14:paraId="7E68D72F" w14:textId="77777777" w:rsidTr="00E13C0E">
        <w:trPr>
          <w:trHeight w:val="1817"/>
        </w:trPr>
        <w:tc>
          <w:tcPr>
            <w:tcW w:w="1908" w:type="dxa"/>
            <w:vMerge/>
          </w:tcPr>
          <w:p w14:paraId="76663518" w14:textId="77777777" w:rsidR="00E13C0E" w:rsidRPr="00E13C0E" w:rsidRDefault="00E13C0E" w:rsidP="00B371C7">
            <w:pPr>
              <w:jc w:val="center"/>
              <w:rPr>
                <w:rFonts w:asciiTheme="minorHAnsi" w:hAnsiTheme="minorHAnsi" w:cstheme="minorHAnsi"/>
                <w:b/>
                <w:sz w:val="22"/>
                <w:szCs w:val="22"/>
              </w:rPr>
            </w:pPr>
          </w:p>
        </w:tc>
        <w:tc>
          <w:tcPr>
            <w:tcW w:w="2068" w:type="dxa"/>
          </w:tcPr>
          <w:p w14:paraId="164D2E44" w14:textId="56BF416D" w:rsidR="00E13C0E" w:rsidRPr="00E13C0E" w:rsidRDefault="00E13C0E" w:rsidP="00E13C0E">
            <w:pPr>
              <w:rPr>
                <w:rFonts w:asciiTheme="minorHAnsi" w:hAnsiTheme="minorHAnsi" w:cstheme="minorHAnsi"/>
                <w:sz w:val="22"/>
                <w:szCs w:val="22"/>
              </w:rPr>
            </w:pPr>
            <w:r w:rsidRPr="00E13C0E">
              <w:rPr>
                <w:rFonts w:asciiTheme="minorHAnsi" w:hAnsiTheme="minorHAnsi" w:cstheme="minorHAnsi"/>
                <w:sz w:val="22"/>
                <w:szCs w:val="22"/>
              </w:rPr>
              <w:t xml:space="preserve">Staff Interview </w:t>
            </w:r>
          </w:p>
          <w:p w14:paraId="29F4A5DF" w14:textId="77777777" w:rsidR="00E13C0E" w:rsidRPr="00E13C0E" w:rsidRDefault="00E13C0E" w:rsidP="00E13C0E">
            <w:pPr>
              <w:rPr>
                <w:rFonts w:asciiTheme="minorHAnsi" w:hAnsiTheme="minorHAnsi" w:cstheme="minorHAnsi"/>
                <w:sz w:val="22"/>
                <w:szCs w:val="22"/>
              </w:rPr>
            </w:pPr>
          </w:p>
          <w:p w14:paraId="67308825" w14:textId="298C1436" w:rsidR="00E13C0E" w:rsidRPr="00E13C0E" w:rsidRDefault="00E13C0E" w:rsidP="00B371C7">
            <w:pPr>
              <w:ind w:left="-18"/>
              <w:rPr>
                <w:rFonts w:asciiTheme="minorHAnsi" w:hAnsiTheme="minorHAnsi" w:cstheme="minorHAnsi"/>
                <w:sz w:val="22"/>
                <w:szCs w:val="22"/>
              </w:rPr>
            </w:pPr>
            <w:r w:rsidRPr="00E13C0E">
              <w:rPr>
                <w:rFonts w:asciiTheme="minorHAnsi" w:hAnsiTheme="minorHAnsi" w:cstheme="minorHAnsi"/>
                <w:sz w:val="22"/>
                <w:szCs w:val="22"/>
              </w:rPr>
              <w:t xml:space="preserve">Individual Record </w:t>
            </w:r>
          </w:p>
        </w:tc>
        <w:tc>
          <w:tcPr>
            <w:tcW w:w="3060" w:type="dxa"/>
          </w:tcPr>
          <w:p w14:paraId="7DF017EE" w14:textId="77777777" w:rsidR="00E13C0E" w:rsidRPr="00E13C0E" w:rsidRDefault="00E13C0E" w:rsidP="00E13C0E">
            <w:pPr>
              <w:rPr>
                <w:rFonts w:asciiTheme="minorHAnsi" w:hAnsiTheme="minorHAnsi" w:cstheme="minorHAnsi"/>
                <w:sz w:val="22"/>
                <w:szCs w:val="22"/>
              </w:rPr>
            </w:pPr>
            <w:r w:rsidRPr="00E13C0E">
              <w:rPr>
                <w:rFonts w:asciiTheme="minorHAnsi" w:hAnsiTheme="minorHAnsi" w:cstheme="minorHAnsi"/>
                <w:sz w:val="22"/>
                <w:szCs w:val="22"/>
              </w:rPr>
              <w:t xml:space="preserve">Review if staff </w:t>
            </w:r>
            <w:proofErr w:type="gramStart"/>
            <w:r w:rsidRPr="00E13C0E">
              <w:rPr>
                <w:rFonts w:asciiTheme="minorHAnsi" w:hAnsiTheme="minorHAnsi" w:cstheme="minorHAnsi"/>
                <w:sz w:val="22"/>
                <w:szCs w:val="22"/>
              </w:rPr>
              <w:t>have an understanding of</w:t>
            </w:r>
            <w:proofErr w:type="gramEnd"/>
            <w:r w:rsidRPr="00E13C0E">
              <w:rPr>
                <w:rFonts w:asciiTheme="minorHAnsi" w:hAnsiTheme="minorHAnsi" w:cstheme="minorHAnsi"/>
                <w:sz w:val="22"/>
                <w:szCs w:val="22"/>
              </w:rPr>
              <w:t xml:space="preserve"> and competence in the individual’s communication style including the use of any augmentative devices, if needed, and can communicate and respond to the individual.  </w:t>
            </w:r>
          </w:p>
          <w:p w14:paraId="7ED30E20" w14:textId="77777777" w:rsidR="00E13C0E" w:rsidRPr="00E13C0E" w:rsidRDefault="00E13C0E" w:rsidP="00E13C0E">
            <w:pPr>
              <w:rPr>
                <w:rFonts w:asciiTheme="minorHAnsi" w:hAnsiTheme="minorHAnsi" w:cstheme="minorHAnsi"/>
                <w:sz w:val="22"/>
                <w:szCs w:val="22"/>
              </w:rPr>
            </w:pPr>
          </w:p>
          <w:p w14:paraId="4BE3E269" w14:textId="466783DD" w:rsidR="00E13C0E" w:rsidRPr="00E13C0E" w:rsidRDefault="00E13C0E" w:rsidP="00B371C7">
            <w:pPr>
              <w:spacing w:line="276" w:lineRule="auto"/>
              <w:rPr>
                <w:rFonts w:asciiTheme="minorHAnsi" w:hAnsiTheme="minorHAnsi" w:cstheme="minorBidi"/>
                <w:sz w:val="22"/>
                <w:szCs w:val="22"/>
              </w:rPr>
            </w:pPr>
            <w:r w:rsidRPr="40575D52">
              <w:rPr>
                <w:rFonts w:asciiTheme="minorHAnsi" w:hAnsiTheme="minorHAnsi" w:cstheme="minorBidi"/>
                <w:sz w:val="22"/>
                <w:szCs w:val="22"/>
              </w:rPr>
              <w:t>Review documentation to determine if there are any additional communication needs and whether they are being addressed.</w:t>
            </w:r>
          </w:p>
        </w:tc>
        <w:tc>
          <w:tcPr>
            <w:tcW w:w="3756" w:type="dxa"/>
          </w:tcPr>
          <w:p w14:paraId="023DC7F2" w14:textId="77777777" w:rsidR="00E13C0E" w:rsidRPr="00E13C0E" w:rsidRDefault="00E13C0E" w:rsidP="00722DBF">
            <w:pPr>
              <w:pStyle w:val="ListParagraph"/>
              <w:numPr>
                <w:ilvl w:val="0"/>
                <w:numId w:val="24"/>
              </w:numPr>
              <w:ind w:left="344"/>
              <w:rPr>
                <w:rFonts w:asciiTheme="minorHAnsi" w:hAnsiTheme="minorHAnsi" w:cstheme="minorHAnsi"/>
                <w:sz w:val="22"/>
                <w:szCs w:val="22"/>
              </w:rPr>
            </w:pPr>
            <w:r w:rsidRPr="00E13C0E">
              <w:rPr>
                <w:rFonts w:asciiTheme="minorHAnsi" w:hAnsiTheme="minorHAnsi" w:cstheme="minorHAnsi"/>
                <w:sz w:val="22"/>
                <w:szCs w:val="22"/>
              </w:rPr>
              <w:t xml:space="preserve">Staff </w:t>
            </w:r>
            <w:proofErr w:type="gramStart"/>
            <w:r w:rsidRPr="00E13C0E">
              <w:rPr>
                <w:rFonts w:asciiTheme="minorHAnsi" w:hAnsiTheme="minorHAnsi" w:cstheme="minorHAnsi"/>
                <w:sz w:val="22"/>
                <w:szCs w:val="22"/>
              </w:rPr>
              <w:t>have an understanding of</w:t>
            </w:r>
            <w:proofErr w:type="gramEnd"/>
            <w:r w:rsidRPr="00E13C0E">
              <w:rPr>
                <w:rFonts w:asciiTheme="minorHAnsi" w:hAnsiTheme="minorHAnsi" w:cstheme="minorHAnsi"/>
                <w:sz w:val="22"/>
                <w:szCs w:val="22"/>
              </w:rPr>
              <w:t xml:space="preserve"> the individual’s communication needs</w:t>
            </w:r>
          </w:p>
          <w:p w14:paraId="0071B05D" w14:textId="1757EF60" w:rsidR="00E13C0E" w:rsidRPr="00E13C0E" w:rsidRDefault="00E13C0E" w:rsidP="00722DBF">
            <w:pPr>
              <w:pStyle w:val="ListParagraph"/>
              <w:numPr>
                <w:ilvl w:val="0"/>
                <w:numId w:val="24"/>
              </w:numPr>
              <w:ind w:left="344"/>
              <w:rPr>
                <w:rFonts w:asciiTheme="minorHAnsi" w:hAnsiTheme="minorHAnsi" w:cstheme="minorHAnsi"/>
                <w:sz w:val="22"/>
                <w:szCs w:val="22"/>
              </w:rPr>
            </w:pPr>
            <w:r w:rsidRPr="00E13C0E">
              <w:rPr>
                <w:rFonts w:asciiTheme="minorHAnsi" w:hAnsiTheme="minorHAnsi" w:cstheme="minorHAnsi"/>
                <w:b/>
                <w:sz w:val="22"/>
                <w:szCs w:val="22"/>
                <w:u w:val="single"/>
              </w:rPr>
              <w:t>and</w:t>
            </w:r>
            <w:r w:rsidRPr="00E13C0E">
              <w:rPr>
                <w:rFonts w:asciiTheme="minorHAnsi" w:hAnsiTheme="minorHAnsi" w:cstheme="minorHAnsi"/>
                <w:sz w:val="22"/>
                <w:szCs w:val="22"/>
              </w:rPr>
              <w:t xml:space="preserve"> can communicate or are making concerted efforts to communicate with the individual.</w:t>
            </w:r>
          </w:p>
        </w:tc>
        <w:tc>
          <w:tcPr>
            <w:tcW w:w="3822" w:type="dxa"/>
          </w:tcPr>
          <w:p w14:paraId="238704A0" w14:textId="77777777" w:rsidR="00E13C0E" w:rsidRPr="00E13C0E" w:rsidRDefault="00E13C0E" w:rsidP="00722DBF">
            <w:pPr>
              <w:pStyle w:val="ListParagraph"/>
              <w:numPr>
                <w:ilvl w:val="0"/>
                <w:numId w:val="24"/>
              </w:numPr>
              <w:ind w:left="344"/>
              <w:rPr>
                <w:rFonts w:asciiTheme="minorHAnsi" w:hAnsiTheme="minorHAnsi" w:cstheme="minorHAnsi"/>
                <w:sz w:val="22"/>
                <w:szCs w:val="22"/>
              </w:rPr>
            </w:pPr>
            <w:r w:rsidRPr="00E13C0E">
              <w:rPr>
                <w:rFonts w:asciiTheme="minorHAnsi" w:hAnsiTheme="minorHAnsi" w:cstheme="minorHAnsi"/>
                <w:sz w:val="22"/>
                <w:szCs w:val="22"/>
              </w:rPr>
              <w:t xml:space="preserve">Staff either do not </w:t>
            </w:r>
            <w:proofErr w:type="gramStart"/>
            <w:r w:rsidRPr="00E13C0E">
              <w:rPr>
                <w:rFonts w:asciiTheme="minorHAnsi" w:hAnsiTheme="minorHAnsi" w:cstheme="minorHAnsi"/>
                <w:sz w:val="22"/>
                <w:szCs w:val="22"/>
              </w:rPr>
              <w:t>have an understanding of</w:t>
            </w:r>
            <w:proofErr w:type="gramEnd"/>
            <w:r w:rsidRPr="00E13C0E">
              <w:rPr>
                <w:rFonts w:asciiTheme="minorHAnsi" w:hAnsiTheme="minorHAnsi" w:cstheme="minorHAnsi"/>
                <w:sz w:val="22"/>
                <w:szCs w:val="22"/>
              </w:rPr>
              <w:t xml:space="preserve"> the individual’s communication needs </w:t>
            </w:r>
          </w:p>
          <w:p w14:paraId="24878793" w14:textId="0DC9444C" w:rsidR="00E13C0E" w:rsidRPr="00E13C0E" w:rsidRDefault="00E13C0E" w:rsidP="00722DBF">
            <w:pPr>
              <w:pStyle w:val="ListParagraph"/>
              <w:numPr>
                <w:ilvl w:val="0"/>
                <w:numId w:val="24"/>
              </w:numPr>
              <w:ind w:left="344"/>
              <w:rPr>
                <w:rFonts w:asciiTheme="minorHAnsi" w:hAnsiTheme="minorHAnsi" w:cstheme="minorHAnsi"/>
                <w:color w:val="000080"/>
                <w:sz w:val="22"/>
                <w:szCs w:val="22"/>
              </w:rPr>
            </w:pPr>
            <w:r w:rsidRPr="00E13C0E">
              <w:rPr>
                <w:rFonts w:asciiTheme="minorHAnsi" w:hAnsiTheme="minorHAnsi" w:cstheme="minorHAnsi"/>
                <w:b/>
                <w:sz w:val="22"/>
                <w:szCs w:val="22"/>
                <w:u w:val="single"/>
              </w:rPr>
              <w:t>and/or</w:t>
            </w:r>
            <w:r w:rsidRPr="00E13C0E">
              <w:rPr>
                <w:rFonts w:asciiTheme="minorHAnsi" w:hAnsiTheme="minorHAnsi" w:cstheme="minorHAnsi"/>
                <w:sz w:val="22"/>
                <w:szCs w:val="22"/>
              </w:rPr>
              <w:t xml:space="preserve"> cannot communicate or are not making concerted efforts to communicate with the individual.</w:t>
            </w:r>
          </w:p>
        </w:tc>
      </w:tr>
    </w:tbl>
    <w:p w14:paraId="47BCE222" w14:textId="15DD9A51" w:rsidR="00581CC8" w:rsidRDefault="00581CC8" w:rsidP="00897223"/>
    <w:p w14:paraId="35D3B543" w14:textId="7363AEBF" w:rsidR="00BC3858" w:rsidRDefault="00581CC8" w:rsidP="00897223">
      <w:r>
        <w:br w:type="page"/>
      </w:r>
    </w:p>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B371C7" w14:paraId="6BC81311" w14:textId="77777777" w:rsidTr="00B371C7">
        <w:tc>
          <w:tcPr>
            <w:tcW w:w="1908" w:type="dxa"/>
            <w:vMerge w:val="restart"/>
          </w:tcPr>
          <w:p w14:paraId="656A618B" w14:textId="77777777" w:rsidR="00B371C7" w:rsidRPr="00593D32" w:rsidRDefault="00B371C7"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93D32">
              <w:rPr>
                <w:rFonts w:asciiTheme="minorHAnsi" w:hAnsiTheme="minorHAnsi" w:cstheme="minorHAnsi"/>
                <w:b/>
                <w:sz w:val="22"/>
                <w:szCs w:val="22"/>
                <w:shd w:val="clear" w:color="auto" w:fill="D9E2F3" w:themeFill="accent1" w:themeFillTint="33"/>
              </w:rPr>
              <w:lastRenderedPageBreak/>
              <w:t>INDICATOR</w:t>
            </w:r>
          </w:p>
          <w:p w14:paraId="3D2D0A6E" w14:textId="77777777" w:rsidR="00B371C7" w:rsidRPr="00593D32" w:rsidRDefault="00B371C7" w:rsidP="00B371C7">
            <w:pPr>
              <w:rPr>
                <w:rFonts w:asciiTheme="minorHAnsi" w:hAnsiTheme="minorHAnsi" w:cstheme="minorHAnsi"/>
                <w:sz w:val="22"/>
                <w:szCs w:val="22"/>
              </w:rPr>
            </w:pPr>
          </w:p>
          <w:p w14:paraId="7F44A559" w14:textId="2B34C22E" w:rsidR="005436D5" w:rsidRPr="00593D32" w:rsidRDefault="005436D5" w:rsidP="005436D5">
            <w:pPr>
              <w:rPr>
                <w:rFonts w:asciiTheme="minorHAnsi" w:hAnsiTheme="minorHAnsi" w:cstheme="minorHAnsi"/>
                <w:sz w:val="22"/>
                <w:szCs w:val="22"/>
              </w:rPr>
            </w:pPr>
            <w:r w:rsidRPr="00593D32">
              <w:rPr>
                <w:rFonts w:asciiTheme="minorHAnsi" w:hAnsiTheme="minorHAnsi" w:cstheme="minorHAnsi"/>
                <w:b/>
                <w:sz w:val="22"/>
                <w:szCs w:val="22"/>
              </w:rPr>
              <w:t>L32.</w:t>
            </w:r>
            <w:r w:rsidRPr="00593D32">
              <w:rPr>
                <w:rFonts w:asciiTheme="minorHAnsi" w:hAnsiTheme="minorHAnsi" w:cstheme="minorHAnsi"/>
                <w:sz w:val="22"/>
                <w:szCs w:val="22"/>
              </w:rPr>
              <w:t xml:space="preserve"> Individuals receive support to understand verbal and written communication.</w:t>
            </w:r>
          </w:p>
          <w:p w14:paraId="03F5FE3F" w14:textId="77777777" w:rsidR="00B371C7" w:rsidRPr="00593D32" w:rsidRDefault="00B371C7" w:rsidP="00B371C7">
            <w:pPr>
              <w:rPr>
                <w:rFonts w:asciiTheme="minorHAnsi" w:hAnsiTheme="minorHAnsi" w:cstheme="minorHAnsi"/>
                <w:sz w:val="22"/>
                <w:szCs w:val="22"/>
              </w:rPr>
            </w:pPr>
          </w:p>
          <w:p w14:paraId="0F277A07" w14:textId="77777777" w:rsidR="00B371C7" w:rsidRPr="00593D32" w:rsidRDefault="00B371C7" w:rsidP="00B371C7">
            <w:pPr>
              <w:jc w:val="center"/>
              <w:rPr>
                <w:rFonts w:asciiTheme="minorHAnsi" w:hAnsiTheme="minorHAnsi" w:cstheme="minorHAnsi"/>
                <w:sz w:val="22"/>
                <w:szCs w:val="22"/>
              </w:rPr>
            </w:pPr>
          </w:p>
          <w:p w14:paraId="7881086D" w14:textId="77777777" w:rsidR="00B371C7" w:rsidRPr="00593D32" w:rsidRDefault="00B371C7" w:rsidP="00B371C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93D32">
              <w:rPr>
                <w:rFonts w:asciiTheme="minorHAnsi" w:hAnsiTheme="minorHAnsi" w:cstheme="minorHAnsi"/>
                <w:b/>
                <w:sz w:val="22"/>
                <w:szCs w:val="22"/>
              </w:rPr>
              <w:t>APPLICABILITY</w:t>
            </w:r>
          </w:p>
          <w:p w14:paraId="003279CB" w14:textId="77777777" w:rsidR="005436D5" w:rsidRPr="00593D32" w:rsidRDefault="005436D5" w:rsidP="00B371C7">
            <w:pPr>
              <w:ind w:left="180" w:hanging="180"/>
              <w:rPr>
                <w:rFonts w:asciiTheme="minorHAnsi" w:eastAsia="MS Gothic" w:hAnsiTheme="minorHAnsi" w:cstheme="minorHAnsi"/>
                <w:sz w:val="22"/>
                <w:szCs w:val="22"/>
              </w:rPr>
            </w:pPr>
          </w:p>
          <w:p w14:paraId="7319FB9A" w14:textId="1D1315A7" w:rsidR="00B371C7" w:rsidRPr="00593D32" w:rsidRDefault="005436D5" w:rsidP="005436D5">
            <w:pPr>
              <w:ind w:left="180" w:hanging="180"/>
              <w:jc w:val="center"/>
              <w:rPr>
                <w:rFonts w:asciiTheme="minorHAnsi" w:hAnsiTheme="minorHAnsi" w:cstheme="minorHAnsi"/>
                <w:sz w:val="22"/>
                <w:szCs w:val="22"/>
              </w:rPr>
            </w:pPr>
            <w:r w:rsidRPr="000F0F7C">
              <w:rPr>
                <w:rFonts w:asciiTheme="minorHAnsi" w:eastAsia="MS Gothic" w:hAnsiTheme="minorHAnsi" w:cstheme="minorHAnsi"/>
                <w:color w:val="2B579A"/>
                <w:sz w:val="22"/>
                <w:szCs w:val="22"/>
                <w:highlight w:val="green"/>
                <w:shd w:val="clear" w:color="auto" w:fill="E6E6E6"/>
              </w:rPr>
              <w:t>All Services</w:t>
            </w:r>
          </w:p>
        </w:tc>
        <w:tc>
          <w:tcPr>
            <w:tcW w:w="2068" w:type="dxa"/>
            <w:shd w:val="clear" w:color="auto" w:fill="D9E2F3" w:themeFill="accent1" w:themeFillTint="33"/>
          </w:tcPr>
          <w:p w14:paraId="46D62D91" w14:textId="3B8F2333" w:rsidR="00B371C7" w:rsidRPr="00593D32" w:rsidRDefault="005436D5" w:rsidP="00B371C7">
            <w:pPr>
              <w:rPr>
                <w:rFonts w:asciiTheme="minorHAnsi" w:hAnsiTheme="minorHAnsi" w:cstheme="minorHAnsi"/>
                <w:b/>
                <w:sz w:val="22"/>
                <w:szCs w:val="22"/>
              </w:rPr>
            </w:pPr>
            <w:r w:rsidRPr="00593D32">
              <w:rPr>
                <w:rFonts w:asciiTheme="minorHAnsi" w:hAnsiTheme="minorHAnsi" w:cstheme="minorHAnsi"/>
                <w:b/>
                <w:sz w:val="22"/>
                <w:szCs w:val="22"/>
              </w:rPr>
              <w:t>Regulations 5.04(1) (a), (b):</w:t>
            </w:r>
          </w:p>
        </w:tc>
        <w:tc>
          <w:tcPr>
            <w:tcW w:w="10638" w:type="dxa"/>
            <w:gridSpan w:val="3"/>
            <w:shd w:val="clear" w:color="auto" w:fill="auto"/>
          </w:tcPr>
          <w:p w14:paraId="219EFFCD" w14:textId="2C3CCE31" w:rsidR="00B371C7" w:rsidRPr="00593D32" w:rsidRDefault="005436D5" w:rsidP="00B371C7">
            <w:pPr>
              <w:rPr>
                <w:rFonts w:asciiTheme="minorHAnsi" w:hAnsiTheme="minorHAnsi" w:cstheme="minorHAnsi"/>
                <w:sz w:val="22"/>
                <w:szCs w:val="22"/>
              </w:rPr>
            </w:pPr>
            <w:r w:rsidRPr="00593D32">
              <w:rPr>
                <w:rFonts w:asciiTheme="minorHAnsi" w:hAnsiTheme="minorHAnsi" w:cstheme="minorHAnsi"/>
                <w:sz w:val="22"/>
                <w:szCs w:val="22"/>
              </w:rPr>
              <w:t>The right to communicate, including (a) the right to have reasonable access to a telephone, internet, email, social media and other web-based communication applications and opportunities to make and receive confidential communications, and to have assistance when desired and necessary to implement this right, and (b) the right to unrestricted mailing privileges, to have access to stationery and postage, and to assistance when desired and necessary to implement this right</w:t>
            </w:r>
          </w:p>
        </w:tc>
      </w:tr>
      <w:tr w:rsidR="00B371C7" w14:paraId="1763D725" w14:textId="77777777" w:rsidTr="00B371C7">
        <w:tc>
          <w:tcPr>
            <w:tcW w:w="1908" w:type="dxa"/>
            <w:vMerge/>
          </w:tcPr>
          <w:p w14:paraId="75906AD5" w14:textId="77777777" w:rsidR="00B371C7" w:rsidRPr="00593D32" w:rsidRDefault="00B371C7" w:rsidP="00B371C7">
            <w:pPr>
              <w:jc w:val="center"/>
              <w:rPr>
                <w:rFonts w:asciiTheme="minorHAnsi" w:hAnsiTheme="minorHAnsi" w:cstheme="minorHAnsi"/>
                <w:sz w:val="22"/>
                <w:szCs w:val="22"/>
              </w:rPr>
            </w:pPr>
          </w:p>
        </w:tc>
        <w:tc>
          <w:tcPr>
            <w:tcW w:w="12706" w:type="dxa"/>
            <w:gridSpan w:val="4"/>
          </w:tcPr>
          <w:p w14:paraId="405F70BA" w14:textId="77777777" w:rsidR="00B371C7" w:rsidRPr="00593D32" w:rsidRDefault="00B371C7" w:rsidP="00B371C7">
            <w:pPr>
              <w:shd w:val="clear" w:color="auto" w:fill="D9E2F3" w:themeFill="accent1" w:themeFillTint="33"/>
              <w:rPr>
                <w:rFonts w:asciiTheme="minorHAnsi" w:hAnsiTheme="minorHAnsi" w:cstheme="minorHAnsi"/>
                <w:b/>
                <w:sz w:val="22"/>
                <w:szCs w:val="22"/>
              </w:rPr>
            </w:pPr>
            <w:r w:rsidRPr="00593D32">
              <w:rPr>
                <w:rFonts w:asciiTheme="minorHAnsi" w:hAnsiTheme="minorHAnsi" w:cstheme="minorHAnsi"/>
                <w:b/>
                <w:sz w:val="22"/>
                <w:szCs w:val="22"/>
              </w:rPr>
              <w:t>GUIDELINES:</w:t>
            </w:r>
          </w:p>
          <w:p w14:paraId="79EB4F64" w14:textId="5428CDBC" w:rsidR="005436D5" w:rsidRPr="00593D32" w:rsidRDefault="00B371C7" w:rsidP="005436D5">
            <w:pPr>
              <w:rPr>
                <w:rFonts w:asciiTheme="minorHAnsi" w:hAnsiTheme="minorHAnsi" w:cstheme="minorBidi"/>
                <w:sz w:val="22"/>
                <w:szCs w:val="22"/>
              </w:rPr>
            </w:pPr>
            <w:r w:rsidRPr="7F5E1A47">
              <w:rPr>
                <w:rFonts w:asciiTheme="minorHAnsi" w:hAnsiTheme="minorHAnsi" w:cstheme="minorBidi"/>
                <w:sz w:val="22"/>
                <w:szCs w:val="22"/>
              </w:rPr>
              <w:t xml:space="preserve"> </w:t>
            </w:r>
            <w:r w:rsidR="005436D5" w:rsidRPr="7F5E1A47">
              <w:rPr>
                <w:rFonts w:asciiTheme="minorHAnsi" w:hAnsiTheme="minorHAnsi" w:cstheme="minorBidi"/>
                <w:sz w:val="22"/>
                <w:szCs w:val="22"/>
              </w:rPr>
              <w:t xml:space="preserve">This includes support to use the telephone and other electronic modes of communication, write and receive letters and emails, as well as understand written reports sent to the individual.  Staff need to serve as a bridge so that communication from others to the individual is facilitated and understood.  For example, staff can assist the individual to understand a third party, assisting as needed to facilitate a positive exchange.  </w:t>
            </w:r>
          </w:p>
          <w:p w14:paraId="5351AB09" w14:textId="77777777" w:rsidR="005436D5" w:rsidRPr="00593D32" w:rsidRDefault="005436D5" w:rsidP="005436D5">
            <w:pPr>
              <w:rPr>
                <w:rFonts w:asciiTheme="minorHAnsi" w:hAnsiTheme="minorHAnsi" w:cstheme="minorHAnsi"/>
                <w:sz w:val="22"/>
                <w:szCs w:val="22"/>
              </w:rPr>
            </w:pPr>
          </w:p>
          <w:p w14:paraId="06D86927" w14:textId="7C1AFD7B" w:rsidR="00B371C7" w:rsidRPr="00593D32" w:rsidRDefault="005436D5" w:rsidP="7F5E1A47">
            <w:pPr>
              <w:rPr>
                <w:rFonts w:asciiTheme="minorHAnsi" w:eastAsiaTheme="minorEastAsia" w:hAnsiTheme="minorHAnsi" w:cstheme="minorBidi"/>
                <w:sz w:val="22"/>
                <w:szCs w:val="22"/>
              </w:rPr>
            </w:pPr>
            <w:r w:rsidRPr="7F5E1A47">
              <w:rPr>
                <w:rFonts w:asciiTheme="minorHAnsi" w:eastAsiaTheme="minorEastAsia" w:hAnsiTheme="minorHAnsi" w:cstheme="minorBidi"/>
                <w:sz w:val="22"/>
                <w:szCs w:val="22"/>
              </w:rPr>
              <w:t xml:space="preserve">Staff also need to support individuals to understand written communication including information about him/herself.  </w:t>
            </w:r>
            <w:r w:rsidR="29B51CE8" w:rsidRPr="7F5E1A47">
              <w:rPr>
                <w:rFonts w:asciiTheme="minorHAnsi" w:eastAsiaTheme="minorEastAsia" w:hAnsiTheme="minorHAnsi" w:cstheme="minorBidi"/>
                <w:sz w:val="22"/>
                <w:szCs w:val="22"/>
              </w:rPr>
              <w:t xml:space="preserve">For example, when the individual receives an email or letter from family, staff can support the individual by offering to read it to him/her.  This also includes supporting the individual to understand written information about him/her.  </w:t>
            </w:r>
          </w:p>
          <w:p w14:paraId="28747972" w14:textId="20EA440F" w:rsidR="00B371C7" w:rsidRPr="00593D32" w:rsidRDefault="00B371C7" w:rsidP="005436D5"/>
        </w:tc>
      </w:tr>
      <w:tr w:rsidR="00B371C7" w14:paraId="5F9C6EEE" w14:textId="77777777" w:rsidTr="00B371C7">
        <w:tc>
          <w:tcPr>
            <w:tcW w:w="1908" w:type="dxa"/>
            <w:vMerge/>
          </w:tcPr>
          <w:p w14:paraId="6C4159EA" w14:textId="77777777" w:rsidR="00B371C7" w:rsidRPr="00593D32" w:rsidRDefault="00B371C7" w:rsidP="00B371C7">
            <w:pPr>
              <w:jc w:val="center"/>
              <w:rPr>
                <w:rFonts w:asciiTheme="minorHAnsi" w:hAnsiTheme="minorHAnsi" w:cstheme="minorHAnsi"/>
                <w:b/>
                <w:sz w:val="22"/>
                <w:szCs w:val="22"/>
              </w:rPr>
            </w:pPr>
          </w:p>
        </w:tc>
        <w:tc>
          <w:tcPr>
            <w:tcW w:w="2068" w:type="dxa"/>
            <w:shd w:val="clear" w:color="auto" w:fill="D9E2F3" w:themeFill="accent1" w:themeFillTint="33"/>
          </w:tcPr>
          <w:p w14:paraId="22235E0C" w14:textId="77777777" w:rsidR="00B371C7" w:rsidRPr="00593D32" w:rsidRDefault="00B371C7" w:rsidP="00B371C7">
            <w:pPr>
              <w:jc w:val="center"/>
              <w:rPr>
                <w:rFonts w:asciiTheme="minorHAnsi" w:hAnsiTheme="minorHAnsi" w:cstheme="minorHAnsi"/>
                <w:sz w:val="22"/>
                <w:szCs w:val="22"/>
              </w:rPr>
            </w:pPr>
            <w:r w:rsidRPr="00593D32">
              <w:rPr>
                <w:rFonts w:asciiTheme="minorHAnsi" w:hAnsiTheme="minorHAnsi" w:cstheme="minorHAnsi"/>
                <w:b/>
                <w:sz w:val="22"/>
                <w:szCs w:val="22"/>
              </w:rPr>
              <w:t>INFORMATION SOURCE</w:t>
            </w:r>
          </w:p>
        </w:tc>
        <w:tc>
          <w:tcPr>
            <w:tcW w:w="3060" w:type="dxa"/>
            <w:shd w:val="clear" w:color="auto" w:fill="D9E2F3" w:themeFill="accent1" w:themeFillTint="33"/>
          </w:tcPr>
          <w:p w14:paraId="41DBA589" w14:textId="77777777" w:rsidR="00B371C7" w:rsidRPr="00593D32" w:rsidRDefault="00B371C7" w:rsidP="00B371C7">
            <w:pPr>
              <w:jc w:val="center"/>
              <w:rPr>
                <w:rFonts w:asciiTheme="minorHAnsi" w:hAnsiTheme="minorHAnsi" w:cstheme="minorHAnsi"/>
                <w:sz w:val="22"/>
                <w:szCs w:val="22"/>
              </w:rPr>
            </w:pPr>
            <w:r w:rsidRPr="00593D32">
              <w:rPr>
                <w:rFonts w:asciiTheme="minorHAnsi" w:hAnsiTheme="minorHAnsi" w:cstheme="minorHAnsi"/>
                <w:b/>
                <w:sz w:val="22"/>
                <w:szCs w:val="22"/>
              </w:rPr>
              <w:t>HOW MEASURED</w:t>
            </w:r>
          </w:p>
        </w:tc>
        <w:tc>
          <w:tcPr>
            <w:tcW w:w="3756" w:type="dxa"/>
            <w:shd w:val="clear" w:color="auto" w:fill="D9E2F3" w:themeFill="accent1" w:themeFillTint="33"/>
          </w:tcPr>
          <w:p w14:paraId="226A54EF" w14:textId="77777777" w:rsidR="00B371C7" w:rsidRPr="00593D32" w:rsidRDefault="00B371C7" w:rsidP="00B371C7">
            <w:pPr>
              <w:jc w:val="center"/>
              <w:rPr>
                <w:rFonts w:asciiTheme="minorHAnsi" w:hAnsiTheme="minorHAnsi" w:cstheme="minorHAnsi"/>
                <w:sz w:val="22"/>
                <w:szCs w:val="22"/>
              </w:rPr>
            </w:pPr>
            <w:r w:rsidRPr="00593D32">
              <w:rPr>
                <w:rFonts w:asciiTheme="minorHAnsi" w:hAnsiTheme="minorHAnsi" w:cstheme="minorHAnsi"/>
                <w:b/>
                <w:sz w:val="22"/>
                <w:szCs w:val="22"/>
              </w:rPr>
              <w:t>CRITERIA FOR STANDARD MET</w:t>
            </w:r>
          </w:p>
        </w:tc>
        <w:tc>
          <w:tcPr>
            <w:tcW w:w="3822" w:type="dxa"/>
            <w:shd w:val="clear" w:color="auto" w:fill="D9E2F3" w:themeFill="accent1" w:themeFillTint="33"/>
          </w:tcPr>
          <w:p w14:paraId="64491855" w14:textId="77777777" w:rsidR="00B371C7" w:rsidRPr="00593D32" w:rsidRDefault="00B371C7" w:rsidP="00B371C7">
            <w:pPr>
              <w:jc w:val="center"/>
              <w:rPr>
                <w:rFonts w:asciiTheme="minorHAnsi" w:hAnsiTheme="minorHAnsi" w:cstheme="minorHAnsi"/>
                <w:b/>
                <w:sz w:val="22"/>
                <w:szCs w:val="22"/>
              </w:rPr>
            </w:pPr>
            <w:r w:rsidRPr="00593D32">
              <w:rPr>
                <w:rFonts w:asciiTheme="minorHAnsi" w:hAnsiTheme="minorHAnsi" w:cstheme="minorHAnsi"/>
                <w:b/>
                <w:sz w:val="22"/>
                <w:szCs w:val="22"/>
              </w:rPr>
              <w:t>CRITERIA FOR STANDARD</w:t>
            </w:r>
          </w:p>
          <w:p w14:paraId="633767F8" w14:textId="77777777" w:rsidR="00B371C7" w:rsidRPr="00593D32" w:rsidRDefault="00B371C7" w:rsidP="00B371C7">
            <w:pPr>
              <w:jc w:val="center"/>
              <w:rPr>
                <w:rFonts w:asciiTheme="minorHAnsi" w:hAnsiTheme="minorHAnsi" w:cstheme="minorHAnsi"/>
                <w:sz w:val="22"/>
                <w:szCs w:val="22"/>
              </w:rPr>
            </w:pPr>
            <w:r w:rsidRPr="00593D32">
              <w:rPr>
                <w:rFonts w:asciiTheme="minorHAnsi" w:hAnsiTheme="minorHAnsi" w:cstheme="minorHAnsi"/>
                <w:b/>
                <w:sz w:val="22"/>
                <w:szCs w:val="22"/>
              </w:rPr>
              <w:t>NOT MET</w:t>
            </w:r>
          </w:p>
        </w:tc>
      </w:tr>
      <w:tr w:rsidR="005436D5" w14:paraId="0F1D30BC" w14:textId="77777777" w:rsidTr="00593D32">
        <w:trPr>
          <w:trHeight w:val="2186"/>
        </w:trPr>
        <w:tc>
          <w:tcPr>
            <w:tcW w:w="1908" w:type="dxa"/>
            <w:vMerge/>
          </w:tcPr>
          <w:p w14:paraId="0F589880" w14:textId="77777777" w:rsidR="005436D5" w:rsidRPr="00593D32" w:rsidRDefault="005436D5" w:rsidP="00B371C7">
            <w:pPr>
              <w:jc w:val="center"/>
              <w:rPr>
                <w:rFonts w:asciiTheme="minorHAnsi" w:hAnsiTheme="minorHAnsi" w:cstheme="minorHAnsi"/>
                <w:b/>
                <w:sz w:val="22"/>
                <w:szCs w:val="22"/>
              </w:rPr>
            </w:pPr>
          </w:p>
        </w:tc>
        <w:tc>
          <w:tcPr>
            <w:tcW w:w="2068" w:type="dxa"/>
          </w:tcPr>
          <w:p w14:paraId="716E5942" w14:textId="44DD4571" w:rsidR="005436D5" w:rsidRPr="00593D32" w:rsidRDefault="005436D5" w:rsidP="005436D5">
            <w:pPr>
              <w:rPr>
                <w:rFonts w:asciiTheme="minorHAnsi" w:hAnsiTheme="minorHAnsi" w:cstheme="minorHAnsi"/>
                <w:sz w:val="22"/>
                <w:szCs w:val="22"/>
              </w:rPr>
            </w:pPr>
            <w:r w:rsidRPr="00593D32">
              <w:rPr>
                <w:rFonts w:asciiTheme="minorHAnsi" w:hAnsiTheme="minorHAnsi" w:cstheme="minorHAnsi"/>
                <w:sz w:val="22"/>
                <w:szCs w:val="22"/>
              </w:rPr>
              <w:t xml:space="preserve">Staff Interview </w:t>
            </w:r>
          </w:p>
          <w:p w14:paraId="77BDE11E" w14:textId="77777777" w:rsidR="005436D5" w:rsidRPr="00593D32" w:rsidRDefault="005436D5" w:rsidP="005436D5">
            <w:pPr>
              <w:rPr>
                <w:rFonts w:asciiTheme="minorHAnsi" w:hAnsiTheme="minorHAnsi" w:cstheme="minorHAnsi"/>
                <w:sz w:val="22"/>
                <w:szCs w:val="22"/>
              </w:rPr>
            </w:pPr>
          </w:p>
          <w:p w14:paraId="31631A4F" w14:textId="77777777" w:rsidR="005436D5" w:rsidRPr="00593D32" w:rsidRDefault="005436D5" w:rsidP="005436D5">
            <w:pPr>
              <w:rPr>
                <w:rFonts w:asciiTheme="minorHAnsi" w:hAnsiTheme="minorHAnsi" w:cstheme="minorHAnsi"/>
                <w:sz w:val="22"/>
                <w:szCs w:val="22"/>
              </w:rPr>
            </w:pPr>
            <w:r w:rsidRPr="00593D32">
              <w:rPr>
                <w:rFonts w:asciiTheme="minorHAnsi" w:hAnsiTheme="minorHAnsi" w:cstheme="minorHAnsi"/>
                <w:sz w:val="22"/>
                <w:szCs w:val="22"/>
              </w:rPr>
              <w:t xml:space="preserve">Individual interview </w:t>
            </w:r>
          </w:p>
          <w:p w14:paraId="41F520BD" w14:textId="77777777" w:rsidR="005436D5" w:rsidRPr="00593D32" w:rsidRDefault="005436D5" w:rsidP="005436D5">
            <w:pPr>
              <w:rPr>
                <w:rFonts w:asciiTheme="minorHAnsi" w:hAnsiTheme="minorHAnsi" w:cstheme="minorHAnsi"/>
                <w:sz w:val="22"/>
                <w:szCs w:val="22"/>
              </w:rPr>
            </w:pPr>
          </w:p>
          <w:p w14:paraId="5D0D08D1" w14:textId="73F5DCE8" w:rsidR="005436D5" w:rsidRPr="00593D32" w:rsidRDefault="005436D5" w:rsidP="005436D5">
            <w:pPr>
              <w:rPr>
                <w:rFonts w:asciiTheme="minorHAnsi" w:hAnsiTheme="minorHAnsi" w:cstheme="minorHAnsi"/>
                <w:sz w:val="22"/>
                <w:szCs w:val="22"/>
              </w:rPr>
            </w:pPr>
            <w:r w:rsidRPr="00593D32">
              <w:rPr>
                <w:rFonts w:asciiTheme="minorHAnsi" w:hAnsiTheme="minorHAnsi" w:cstheme="minorHAnsi"/>
                <w:sz w:val="22"/>
                <w:szCs w:val="22"/>
              </w:rPr>
              <w:t>Observation</w:t>
            </w:r>
          </w:p>
        </w:tc>
        <w:tc>
          <w:tcPr>
            <w:tcW w:w="3060" w:type="dxa"/>
          </w:tcPr>
          <w:p w14:paraId="3A289FDA" w14:textId="77777777" w:rsidR="005436D5" w:rsidRPr="00593D32" w:rsidRDefault="005436D5" w:rsidP="005436D5">
            <w:pPr>
              <w:rPr>
                <w:rFonts w:asciiTheme="minorHAnsi" w:hAnsiTheme="minorHAnsi" w:cstheme="minorHAnsi"/>
                <w:sz w:val="22"/>
                <w:szCs w:val="22"/>
              </w:rPr>
            </w:pPr>
            <w:r w:rsidRPr="00593D32">
              <w:rPr>
                <w:rFonts w:asciiTheme="minorHAnsi" w:hAnsiTheme="minorHAnsi" w:cstheme="minorHAnsi"/>
                <w:sz w:val="22"/>
                <w:szCs w:val="22"/>
              </w:rPr>
              <w:t xml:space="preserve">Review and observe if staff support individuals to understand verbal, electronic and written communication involving them.  </w:t>
            </w:r>
          </w:p>
          <w:p w14:paraId="43893381" w14:textId="77777777" w:rsidR="005436D5" w:rsidRPr="00593D32" w:rsidRDefault="005436D5" w:rsidP="005436D5">
            <w:pPr>
              <w:rPr>
                <w:rFonts w:asciiTheme="minorHAnsi" w:hAnsiTheme="minorHAnsi" w:cstheme="minorHAnsi"/>
                <w:sz w:val="22"/>
                <w:szCs w:val="22"/>
              </w:rPr>
            </w:pPr>
          </w:p>
          <w:p w14:paraId="58182C44" w14:textId="0189B661" w:rsidR="005436D5" w:rsidRPr="00593D32" w:rsidRDefault="005436D5" w:rsidP="005436D5">
            <w:pPr>
              <w:spacing w:line="276" w:lineRule="auto"/>
              <w:rPr>
                <w:rFonts w:asciiTheme="minorHAnsi" w:hAnsiTheme="minorHAnsi" w:cstheme="minorHAnsi"/>
                <w:sz w:val="22"/>
                <w:szCs w:val="22"/>
              </w:rPr>
            </w:pPr>
            <w:r w:rsidRPr="00593D32">
              <w:rPr>
                <w:rFonts w:asciiTheme="minorHAnsi" w:hAnsiTheme="minorHAnsi" w:cstheme="minorHAnsi"/>
                <w:sz w:val="22"/>
                <w:szCs w:val="22"/>
              </w:rPr>
              <w:t>Review if individuals feel they receive needed support.</w:t>
            </w:r>
          </w:p>
        </w:tc>
        <w:tc>
          <w:tcPr>
            <w:tcW w:w="3756" w:type="dxa"/>
          </w:tcPr>
          <w:p w14:paraId="32670D96" w14:textId="1B266AE7" w:rsidR="005436D5" w:rsidRPr="00593D32" w:rsidRDefault="005436D5" w:rsidP="005436D5">
            <w:pPr>
              <w:rPr>
                <w:rFonts w:asciiTheme="minorHAnsi" w:hAnsiTheme="minorHAnsi" w:cstheme="minorHAnsi"/>
                <w:sz w:val="22"/>
                <w:szCs w:val="22"/>
              </w:rPr>
            </w:pPr>
            <w:r w:rsidRPr="00593D32">
              <w:rPr>
                <w:rFonts w:asciiTheme="minorHAnsi" w:hAnsiTheme="minorHAnsi" w:cstheme="minorHAnsi"/>
                <w:sz w:val="22"/>
                <w:szCs w:val="22"/>
              </w:rPr>
              <w:t>Staff support individuals to understand verbal, electronic and written communication.</w:t>
            </w:r>
          </w:p>
        </w:tc>
        <w:tc>
          <w:tcPr>
            <w:tcW w:w="3822" w:type="dxa"/>
          </w:tcPr>
          <w:p w14:paraId="36810803" w14:textId="2BDFD438" w:rsidR="005436D5" w:rsidRPr="00593D32" w:rsidRDefault="005436D5" w:rsidP="005436D5">
            <w:pPr>
              <w:rPr>
                <w:rFonts w:asciiTheme="minorHAnsi" w:hAnsiTheme="minorHAnsi" w:cstheme="minorHAnsi"/>
                <w:color w:val="000080"/>
                <w:sz w:val="22"/>
                <w:szCs w:val="22"/>
              </w:rPr>
            </w:pPr>
            <w:r w:rsidRPr="00593D32">
              <w:rPr>
                <w:rFonts w:asciiTheme="minorHAnsi" w:hAnsiTheme="minorHAnsi" w:cstheme="minorHAnsi"/>
                <w:sz w:val="22"/>
                <w:szCs w:val="22"/>
              </w:rPr>
              <w:t>Staff do not support individuals to understand verbal, electronic and/or written communication.</w:t>
            </w:r>
          </w:p>
        </w:tc>
      </w:tr>
    </w:tbl>
    <w:p w14:paraId="1714280A" w14:textId="7C39DA32" w:rsidR="00581CC8" w:rsidRDefault="00581CC8" w:rsidP="00897223"/>
    <w:p w14:paraId="26D2B36B" w14:textId="0C9C9ACC" w:rsidR="00B371C7" w:rsidRDefault="00581CC8" w:rsidP="00897223">
      <w:r>
        <w:br w:type="page"/>
      </w:r>
    </w:p>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593D32" w14:paraId="4BD07536" w14:textId="77777777" w:rsidTr="003F656C">
        <w:tc>
          <w:tcPr>
            <w:tcW w:w="14614" w:type="dxa"/>
            <w:gridSpan w:val="5"/>
            <w:shd w:val="clear" w:color="auto" w:fill="8EAADB" w:themeFill="accent1" w:themeFillTint="99"/>
          </w:tcPr>
          <w:p w14:paraId="3DC50EAA" w14:textId="7DC9D3CD" w:rsidR="00593D32" w:rsidRPr="00593D32" w:rsidRDefault="00593D32" w:rsidP="00593D32">
            <w:pPr>
              <w:jc w:val="center"/>
              <w:rPr>
                <w:rFonts w:asciiTheme="minorHAnsi" w:hAnsiTheme="minorHAnsi" w:cstheme="minorHAnsi"/>
                <w:b/>
                <w:sz w:val="28"/>
                <w:szCs w:val="28"/>
              </w:rPr>
            </w:pPr>
            <w:r w:rsidRPr="00593D32">
              <w:rPr>
                <w:rFonts w:asciiTheme="minorHAnsi" w:hAnsiTheme="minorHAnsi" w:cstheme="minorHAnsi"/>
                <w:b/>
                <w:sz w:val="28"/>
                <w:szCs w:val="28"/>
              </w:rPr>
              <w:lastRenderedPageBreak/>
              <w:t>HEALTH</w:t>
            </w:r>
          </w:p>
        </w:tc>
      </w:tr>
      <w:tr w:rsidR="00593D32" w14:paraId="40453158" w14:textId="77777777" w:rsidTr="003F656C">
        <w:tc>
          <w:tcPr>
            <w:tcW w:w="1908" w:type="dxa"/>
            <w:vMerge w:val="restart"/>
          </w:tcPr>
          <w:p w14:paraId="1AB44547" w14:textId="77777777" w:rsidR="00593D32" w:rsidRPr="00593D32" w:rsidRDefault="00593D32" w:rsidP="00736E66">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93D32">
              <w:rPr>
                <w:rFonts w:asciiTheme="minorHAnsi" w:hAnsiTheme="minorHAnsi" w:cstheme="minorHAnsi"/>
                <w:b/>
                <w:sz w:val="22"/>
                <w:szCs w:val="22"/>
                <w:shd w:val="clear" w:color="auto" w:fill="D9E2F3" w:themeFill="accent1" w:themeFillTint="33"/>
              </w:rPr>
              <w:t>INDICATOR</w:t>
            </w:r>
          </w:p>
          <w:p w14:paraId="4ECF241F" w14:textId="77777777" w:rsidR="00593D32" w:rsidRPr="00593D32" w:rsidRDefault="00593D32" w:rsidP="00736E66">
            <w:pPr>
              <w:rPr>
                <w:rFonts w:asciiTheme="minorHAnsi" w:hAnsiTheme="minorHAnsi" w:cstheme="minorHAnsi"/>
                <w:sz w:val="22"/>
                <w:szCs w:val="22"/>
              </w:rPr>
            </w:pPr>
          </w:p>
          <w:p w14:paraId="125A1520" w14:textId="73E28A2D" w:rsidR="00593D32" w:rsidRPr="00593D32" w:rsidRDefault="00593D32" w:rsidP="00593D32">
            <w:pPr>
              <w:rPr>
                <w:rFonts w:asciiTheme="minorHAnsi" w:hAnsiTheme="minorHAnsi" w:cstheme="minorHAnsi"/>
                <w:sz w:val="22"/>
                <w:szCs w:val="22"/>
              </w:rPr>
            </w:pPr>
            <w:r w:rsidRPr="00593D32">
              <w:rPr>
                <w:rFonts w:asciiTheme="minorHAnsi" w:hAnsiTheme="minorHAnsi" w:cstheme="minorHAnsi"/>
                <w:b/>
                <w:sz w:val="22"/>
                <w:szCs w:val="22"/>
              </w:rPr>
              <w:t>L33.</w:t>
            </w:r>
            <w:r>
              <w:rPr>
                <w:rFonts w:asciiTheme="minorHAnsi" w:hAnsiTheme="minorHAnsi" w:cstheme="minorHAnsi"/>
                <w:sz w:val="22"/>
                <w:szCs w:val="22"/>
              </w:rPr>
              <w:t xml:space="preserve"> </w:t>
            </w:r>
            <w:r w:rsidRPr="00593D32">
              <w:rPr>
                <w:rFonts w:asciiTheme="minorHAnsi" w:hAnsiTheme="minorHAnsi" w:cstheme="minorHAnsi"/>
                <w:sz w:val="22"/>
                <w:szCs w:val="22"/>
              </w:rPr>
              <w:t>Individuals receive an annual physical exam.</w:t>
            </w:r>
          </w:p>
          <w:p w14:paraId="7BA9A83A" w14:textId="77777777" w:rsidR="00593D32" w:rsidRPr="00593D32" w:rsidRDefault="00593D32" w:rsidP="00736E66">
            <w:pPr>
              <w:jc w:val="center"/>
              <w:rPr>
                <w:rFonts w:asciiTheme="minorHAnsi" w:hAnsiTheme="minorHAnsi" w:cstheme="minorHAnsi"/>
                <w:sz w:val="22"/>
                <w:szCs w:val="22"/>
              </w:rPr>
            </w:pPr>
          </w:p>
          <w:p w14:paraId="36A7B9A6" w14:textId="77777777" w:rsidR="00593D32" w:rsidRPr="00593D32" w:rsidRDefault="00593D32" w:rsidP="00736E66">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93D32">
              <w:rPr>
                <w:rFonts w:asciiTheme="minorHAnsi" w:hAnsiTheme="minorHAnsi" w:cstheme="minorHAnsi"/>
                <w:b/>
                <w:sz w:val="22"/>
                <w:szCs w:val="22"/>
              </w:rPr>
              <w:t>APPLICABILITY</w:t>
            </w:r>
          </w:p>
          <w:p w14:paraId="404E7484" w14:textId="77777777" w:rsidR="00593D32" w:rsidRPr="00593D32" w:rsidRDefault="00593D32" w:rsidP="00593D32">
            <w:pPr>
              <w:rPr>
                <w:rFonts w:asciiTheme="minorHAnsi" w:hAnsiTheme="minorHAnsi" w:cstheme="minorHAnsi"/>
                <w:sz w:val="22"/>
                <w:szCs w:val="22"/>
              </w:rPr>
            </w:pPr>
          </w:p>
          <w:p w14:paraId="1CD8C3FF" w14:textId="5B23BB9B" w:rsidR="00593D32" w:rsidRPr="00593D32" w:rsidRDefault="00550408" w:rsidP="00593D32">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504164184"/>
                <w14:checkbox>
                  <w14:checked w14:val="1"/>
                  <w14:checkedState w14:val="2612" w14:font="MS Gothic"/>
                  <w14:uncheckedState w14:val="2610" w14:font="MS Gothic"/>
                </w14:checkbox>
              </w:sdtPr>
              <w:sdtEndPr/>
              <w:sdtContent>
                <w:r w:rsidR="00F84B53">
                  <w:rPr>
                    <w:rFonts w:ascii="MS Gothic" w:eastAsia="MS Gothic" w:hAnsi="MS Gothic" w:cstheme="minorHAnsi" w:hint="eastAsia"/>
                    <w:sz w:val="22"/>
                    <w:szCs w:val="22"/>
                  </w:rPr>
                  <w:t>☒</w:t>
                </w:r>
              </w:sdtContent>
            </w:sdt>
            <w:r w:rsidR="00593D32" w:rsidRPr="00593D32">
              <w:rPr>
                <w:rFonts w:asciiTheme="minorHAnsi" w:hAnsiTheme="minorHAnsi" w:cstheme="minorHAnsi"/>
                <w:sz w:val="22"/>
                <w:szCs w:val="22"/>
              </w:rPr>
              <w:t>24/</w:t>
            </w:r>
            <w:proofErr w:type="spellStart"/>
            <w:r w:rsidR="00593D32" w:rsidRPr="00593D32">
              <w:rPr>
                <w:rFonts w:asciiTheme="minorHAnsi" w:hAnsiTheme="minorHAnsi" w:cstheme="minorHAnsi"/>
                <w:sz w:val="22"/>
                <w:szCs w:val="22"/>
              </w:rPr>
              <w:t>hr</w:t>
            </w:r>
            <w:proofErr w:type="spellEnd"/>
            <w:r w:rsidR="00593D32" w:rsidRPr="00593D32">
              <w:rPr>
                <w:rFonts w:asciiTheme="minorHAnsi" w:hAnsiTheme="minorHAnsi" w:cstheme="minorHAnsi"/>
                <w:sz w:val="22"/>
                <w:szCs w:val="22"/>
              </w:rPr>
              <w:t xml:space="preserve"> Residential </w:t>
            </w:r>
          </w:p>
          <w:p w14:paraId="08BB96C6" w14:textId="7E144E21" w:rsidR="00593D32" w:rsidRPr="00593D32" w:rsidRDefault="00550408" w:rsidP="00593D32">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750460140"/>
                <w14:checkbox>
                  <w14:checked w14:val="1"/>
                  <w14:checkedState w14:val="2612" w14:font="MS Gothic"/>
                  <w14:uncheckedState w14:val="2610" w14:font="MS Gothic"/>
                </w14:checkbox>
              </w:sdtPr>
              <w:sdtEndPr/>
              <w:sdtContent>
                <w:r w:rsidR="00593D32">
                  <w:rPr>
                    <w:rFonts w:ascii="MS Gothic" w:eastAsia="MS Gothic" w:hAnsi="MS Gothic" w:cstheme="minorHAnsi" w:hint="eastAsia"/>
                    <w:sz w:val="22"/>
                    <w:szCs w:val="22"/>
                  </w:rPr>
                  <w:t>☒</w:t>
                </w:r>
              </w:sdtContent>
            </w:sdt>
            <w:r w:rsidR="00593D32" w:rsidRPr="00593D32">
              <w:rPr>
                <w:rFonts w:asciiTheme="minorHAnsi" w:hAnsiTheme="minorHAnsi" w:cstheme="minorHAnsi"/>
                <w:sz w:val="22"/>
                <w:szCs w:val="22"/>
              </w:rPr>
              <w:t>ABI/MFP 24/</w:t>
            </w:r>
            <w:proofErr w:type="spellStart"/>
            <w:r w:rsidR="00593D32" w:rsidRPr="00593D32">
              <w:rPr>
                <w:rFonts w:asciiTheme="minorHAnsi" w:hAnsiTheme="minorHAnsi" w:cstheme="minorHAnsi"/>
                <w:sz w:val="22"/>
                <w:szCs w:val="22"/>
              </w:rPr>
              <w:t>hr</w:t>
            </w:r>
            <w:proofErr w:type="spellEnd"/>
            <w:r w:rsidR="00593D32" w:rsidRPr="00593D32">
              <w:rPr>
                <w:rFonts w:asciiTheme="minorHAnsi" w:hAnsiTheme="minorHAnsi" w:cstheme="minorHAnsi"/>
                <w:sz w:val="22"/>
                <w:szCs w:val="22"/>
              </w:rPr>
              <w:t xml:space="preserve"> Residential </w:t>
            </w:r>
          </w:p>
          <w:p w14:paraId="30E896B5" w14:textId="36DB7A37" w:rsidR="00593D32" w:rsidRPr="00593D32" w:rsidRDefault="00550408" w:rsidP="00593D32">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167511752"/>
                <w14:checkbox>
                  <w14:checked w14:val="1"/>
                  <w14:checkedState w14:val="2612" w14:font="MS Gothic"/>
                  <w14:uncheckedState w14:val="2610" w14:font="MS Gothic"/>
                </w14:checkbox>
              </w:sdtPr>
              <w:sdtEndPr/>
              <w:sdtContent>
                <w:r w:rsidR="00593D32">
                  <w:rPr>
                    <w:rFonts w:ascii="MS Gothic" w:eastAsia="MS Gothic" w:hAnsi="MS Gothic" w:cstheme="minorHAnsi" w:hint="eastAsia"/>
                    <w:sz w:val="22"/>
                    <w:szCs w:val="22"/>
                  </w:rPr>
                  <w:t>☒</w:t>
                </w:r>
              </w:sdtContent>
            </w:sdt>
            <w:r w:rsidR="00581CC8" w:rsidRPr="4A364D7F">
              <w:rPr>
                <w:rFonts w:asciiTheme="minorHAnsi" w:hAnsiTheme="minorHAnsi" w:cstheme="minorBidi"/>
                <w:sz w:val="22"/>
                <w:szCs w:val="22"/>
              </w:rPr>
              <w:t>IHS -</w:t>
            </w:r>
            <w:r w:rsidR="00581CC8" w:rsidRPr="4A364D7F" w:rsidDel="003F656C">
              <w:rPr>
                <w:rFonts w:asciiTheme="minorHAnsi" w:hAnsiTheme="minorHAnsi" w:cstheme="minorBidi"/>
                <w:sz w:val="22"/>
                <w:szCs w:val="22"/>
              </w:rPr>
              <w:t xml:space="preserve"> </w:t>
            </w:r>
            <w:r w:rsidR="004044D0" w:rsidRPr="4A364D7F" w:rsidDel="003F656C">
              <w:rPr>
                <w:rFonts w:ascii="Wingdings" w:eastAsia="Wingdings" w:hAnsi="Wingdings" w:cstheme="minorBidi"/>
                <w:sz w:val="18"/>
                <w:szCs w:val="18"/>
              </w:rPr>
              <w:t>£</w:t>
            </w:r>
            <w:r w:rsidR="00593D32" w:rsidRPr="4A364D7F" w:rsidDel="003F656C">
              <w:rPr>
                <w:rFonts w:asciiTheme="minorHAnsi" w:hAnsiTheme="minorHAnsi" w:cstheme="minorBidi"/>
                <w:sz w:val="22"/>
                <w:szCs w:val="22"/>
              </w:rPr>
              <w:t xml:space="preserve"> </w:t>
            </w:r>
            <w:r w:rsidR="00593D32" w:rsidRPr="00593D32">
              <w:rPr>
                <w:rFonts w:asciiTheme="minorHAnsi" w:hAnsiTheme="minorHAnsi" w:cstheme="minorHAnsi"/>
                <w:sz w:val="22"/>
                <w:szCs w:val="22"/>
              </w:rPr>
              <w:t>Placement</w:t>
            </w:r>
          </w:p>
          <w:p w14:paraId="65EA6C80" w14:textId="32B7DF0B" w:rsidR="00593D32" w:rsidRPr="00593D32" w:rsidRDefault="00550408" w:rsidP="00593D32">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246721300"/>
                <w14:checkbox>
                  <w14:checked w14:val="1"/>
                  <w14:checkedState w14:val="2612" w14:font="MS Gothic"/>
                  <w14:uncheckedState w14:val="2610" w14:font="MS Gothic"/>
                </w14:checkbox>
              </w:sdtPr>
              <w:sdtEndPr/>
              <w:sdtContent>
                <w:r w:rsidR="00593D32">
                  <w:rPr>
                    <w:rFonts w:ascii="MS Gothic" w:eastAsia="MS Gothic" w:hAnsi="MS Gothic" w:cstheme="minorHAnsi" w:hint="eastAsia"/>
                    <w:sz w:val="22"/>
                    <w:szCs w:val="22"/>
                  </w:rPr>
                  <w:t>☒</w:t>
                </w:r>
              </w:sdtContent>
            </w:sdt>
            <w:r w:rsidR="00593D32" w:rsidRPr="00593D32">
              <w:rPr>
                <w:rFonts w:asciiTheme="minorHAnsi" w:hAnsiTheme="minorHAnsi" w:cstheme="minorHAnsi"/>
                <w:sz w:val="22"/>
                <w:szCs w:val="22"/>
              </w:rPr>
              <w:t>ABI/MFP Placement</w:t>
            </w:r>
          </w:p>
          <w:p w14:paraId="53E7C44A" w14:textId="41880024" w:rsidR="00593D32" w:rsidRPr="00593D32" w:rsidRDefault="00593D32" w:rsidP="00593D32">
            <w:pPr>
              <w:ind w:left="180" w:hanging="180"/>
              <w:rPr>
                <w:rFonts w:asciiTheme="minorHAnsi" w:hAnsiTheme="minorHAnsi" w:cstheme="minorHAnsi"/>
                <w:sz w:val="22"/>
                <w:szCs w:val="22"/>
              </w:rPr>
            </w:pPr>
          </w:p>
        </w:tc>
        <w:tc>
          <w:tcPr>
            <w:tcW w:w="2068" w:type="dxa"/>
            <w:shd w:val="clear" w:color="auto" w:fill="D9E2F3" w:themeFill="accent1" w:themeFillTint="33"/>
          </w:tcPr>
          <w:p w14:paraId="69E92B2E" w14:textId="20FFD620" w:rsidR="00593D32" w:rsidRPr="00593D32" w:rsidRDefault="1CEE5B3E" w:rsidP="1DA41D1E">
            <w:pPr>
              <w:rPr>
                <w:rFonts w:asciiTheme="minorHAnsi" w:hAnsiTheme="minorHAnsi" w:cstheme="minorBidi"/>
                <w:b/>
                <w:bCs/>
                <w:sz w:val="22"/>
                <w:szCs w:val="22"/>
              </w:rPr>
            </w:pPr>
            <w:r w:rsidRPr="1DA41D1E">
              <w:rPr>
                <w:rFonts w:asciiTheme="minorHAnsi" w:hAnsiTheme="minorHAnsi" w:cstheme="minorBidi"/>
                <w:b/>
                <w:bCs/>
                <w:sz w:val="22"/>
                <w:szCs w:val="22"/>
              </w:rPr>
              <w:t>Regulation 6.22(3)(b):</w:t>
            </w:r>
          </w:p>
          <w:p w14:paraId="08BE266C" w14:textId="1B02345F" w:rsidR="00593D32" w:rsidRPr="00593D32" w:rsidRDefault="00593D32" w:rsidP="1DA41D1E">
            <w:pPr>
              <w:rPr>
                <w:rFonts w:asciiTheme="minorHAnsi" w:hAnsiTheme="minorHAnsi" w:cstheme="minorBidi"/>
                <w:b/>
                <w:bCs/>
                <w:sz w:val="22"/>
                <w:szCs w:val="22"/>
              </w:rPr>
            </w:pPr>
          </w:p>
          <w:p w14:paraId="6F0D513E" w14:textId="6BC7B0E8" w:rsidR="00593D32" w:rsidRPr="00593D32" w:rsidRDefault="00593D32" w:rsidP="1DA41D1E">
            <w:pPr>
              <w:rPr>
                <w:rFonts w:asciiTheme="minorHAnsi" w:hAnsiTheme="minorHAnsi" w:cstheme="minorBidi"/>
                <w:b/>
                <w:bCs/>
                <w:sz w:val="22"/>
                <w:szCs w:val="22"/>
              </w:rPr>
            </w:pPr>
          </w:p>
          <w:p w14:paraId="7D621AFA" w14:textId="2EB087D0" w:rsidR="00593D32" w:rsidRPr="00593D32" w:rsidRDefault="24861AD5" w:rsidP="1DA41D1E">
            <w:pPr>
              <w:rPr>
                <w:rFonts w:asciiTheme="minorHAnsi" w:hAnsiTheme="minorHAnsi" w:cstheme="minorBidi"/>
                <w:b/>
                <w:bCs/>
                <w:sz w:val="22"/>
                <w:szCs w:val="22"/>
              </w:rPr>
            </w:pPr>
            <w:r w:rsidRPr="1DA41D1E">
              <w:rPr>
                <w:rFonts w:asciiTheme="minorHAnsi" w:hAnsiTheme="minorHAnsi" w:cstheme="minorBidi"/>
                <w:b/>
                <w:bCs/>
                <w:sz w:val="22"/>
                <w:szCs w:val="22"/>
              </w:rPr>
              <w:t>4.03 (10)</w:t>
            </w:r>
          </w:p>
        </w:tc>
        <w:tc>
          <w:tcPr>
            <w:tcW w:w="10638" w:type="dxa"/>
            <w:gridSpan w:val="3"/>
            <w:shd w:val="clear" w:color="auto" w:fill="auto"/>
          </w:tcPr>
          <w:p w14:paraId="08A46459" w14:textId="1F48D587" w:rsidR="00593D32" w:rsidRPr="00593D32" w:rsidRDefault="1CEE5B3E" w:rsidP="1DA41D1E">
            <w:pPr>
              <w:rPr>
                <w:rFonts w:asciiTheme="minorHAnsi" w:hAnsiTheme="minorHAnsi" w:cstheme="minorBidi"/>
                <w:sz w:val="22"/>
                <w:szCs w:val="22"/>
              </w:rPr>
            </w:pPr>
            <w:r w:rsidRPr="1DA41D1E">
              <w:rPr>
                <w:rFonts w:asciiTheme="minorHAnsi" w:hAnsiTheme="minorHAnsi" w:cstheme="minorBidi"/>
                <w:sz w:val="22"/>
                <w:szCs w:val="22"/>
              </w:rPr>
              <w:t xml:space="preserve">In the case of individuals residing in facilities or in homes operated, </w:t>
            </w:r>
            <w:proofErr w:type="gramStart"/>
            <w:r w:rsidRPr="1DA41D1E">
              <w:rPr>
                <w:rFonts w:asciiTheme="minorHAnsi" w:hAnsiTheme="minorHAnsi" w:cstheme="minorBidi"/>
                <w:sz w:val="22"/>
                <w:szCs w:val="22"/>
              </w:rPr>
              <w:t>licensed</w:t>
            </w:r>
            <w:proofErr w:type="gramEnd"/>
            <w:r w:rsidRPr="1DA41D1E">
              <w:rPr>
                <w:rFonts w:asciiTheme="minorHAnsi" w:hAnsiTheme="minorHAnsi" w:cstheme="minorBidi"/>
                <w:sz w:val="22"/>
                <w:szCs w:val="22"/>
              </w:rPr>
              <w:t xml:space="preserve"> or funded by the Department, the residential provider shall provide or arrange for annual health and dental assessments.</w:t>
            </w:r>
          </w:p>
          <w:p w14:paraId="0A69BD97" w14:textId="25BB9917" w:rsidR="00593D32" w:rsidRPr="00593D32" w:rsidRDefault="00593D32" w:rsidP="1DA41D1E">
            <w:pPr>
              <w:rPr>
                <w:rFonts w:asciiTheme="minorHAnsi" w:hAnsiTheme="minorHAnsi" w:cstheme="minorBidi"/>
                <w:sz w:val="22"/>
                <w:szCs w:val="22"/>
              </w:rPr>
            </w:pPr>
          </w:p>
          <w:p w14:paraId="37B1EFB1" w14:textId="5ED610B9" w:rsidR="00593D32" w:rsidRPr="00593D32" w:rsidRDefault="6325B12E" w:rsidP="1DA41D1E">
            <w:pPr>
              <w:rPr>
                <w:rFonts w:asciiTheme="minorHAnsi" w:hAnsiTheme="minorHAnsi" w:cstheme="minorBidi"/>
                <w:sz w:val="22"/>
                <w:szCs w:val="22"/>
              </w:rPr>
            </w:pPr>
            <w:r w:rsidRPr="1DA41D1E">
              <w:rPr>
                <w:rFonts w:ascii="Arial" w:eastAsia="Arial" w:hAnsi="Arial" w:cs="Arial"/>
                <w:sz w:val="22"/>
                <w:szCs w:val="22"/>
              </w:rPr>
              <w:t>Medical Information. Each individual's area office and provider record shall contain the following information: (a) Summary reports of the individual's most recent physical and dental examinations, as required in 115 CMR 6.51, except that only the area office and the individual's residential provider shall be required to maintain the medical and dental examination summary report; (b) A record of special diets prescribed for the individual, if any, upon recommendation of a physician; (c) Upon recommendation of a physician, a record of frequency and type of all seizures, in order to assess the effects of anti-convulsant medication, other therapies, and environmental factors; (d) A list</w:t>
            </w:r>
            <w:r w:rsidR="5C4AF5DD" w:rsidRPr="1DA41D1E">
              <w:rPr>
                <w:rFonts w:ascii="Arial" w:eastAsia="Arial" w:hAnsi="Arial" w:cs="Arial"/>
                <w:sz w:val="22"/>
                <w:szCs w:val="22"/>
              </w:rPr>
              <w:t xml:space="preserve"> of </w:t>
            </w:r>
            <w:r w:rsidRPr="1DA41D1E">
              <w:rPr>
                <w:rFonts w:ascii="Arial" w:eastAsia="Arial" w:hAnsi="Arial" w:cs="Arial"/>
                <w:sz w:val="22"/>
                <w:szCs w:val="22"/>
              </w:rPr>
              <w:t>any conditions requiring ongoing management by health care professionals, including a summary of necessary treatment(s) for each condition; (e) Any information concerning the individual's HIV status shall be maintained confidentially</w:t>
            </w:r>
            <w:r w:rsidR="5CC7F7A1" w:rsidRPr="1DA41D1E">
              <w:rPr>
                <w:rFonts w:ascii="Arial" w:eastAsia="Arial" w:hAnsi="Arial" w:cs="Arial"/>
                <w:sz w:val="22"/>
                <w:szCs w:val="22"/>
              </w:rPr>
              <w:t xml:space="preserve"> </w:t>
            </w:r>
            <w:r w:rsidRPr="1DA41D1E">
              <w:rPr>
                <w:rFonts w:ascii="Arial" w:eastAsia="Arial" w:hAnsi="Arial" w:cs="Arial"/>
                <w:sz w:val="22"/>
                <w:szCs w:val="22"/>
              </w:rPr>
              <w:t>and strictly in accordance with the written policy of the Department.</w:t>
            </w:r>
            <w:r w:rsidR="1CEE5B3E" w:rsidRPr="1DA41D1E">
              <w:rPr>
                <w:rFonts w:asciiTheme="minorHAnsi" w:hAnsiTheme="minorHAnsi" w:cstheme="minorBidi"/>
                <w:sz w:val="22"/>
                <w:szCs w:val="22"/>
              </w:rPr>
              <w:t xml:space="preserve"> </w:t>
            </w:r>
          </w:p>
        </w:tc>
      </w:tr>
      <w:tr w:rsidR="00593D32" w14:paraId="63E4430D" w14:textId="77777777" w:rsidTr="003F656C">
        <w:tc>
          <w:tcPr>
            <w:tcW w:w="1908" w:type="dxa"/>
            <w:vMerge/>
          </w:tcPr>
          <w:p w14:paraId="3982C0DB" w14:textId="77777777" w:rsidR="00593D32" w:rsidRPr="00593D32" w:rsidRDefault="00593D32" w:rsidP="00736E66">
            <w:pPr>
              <w:jc w:val="center"/>
              <w:rPr>
                <w:rFonts w:asciiTheme="minorHAnsi" w:hAnsiTheme="minorHAnsi" w:cstheme="minorHAnsi"/>
                <w:sz w:val="22"/>
                <w:szCs w:val="22"/>
              </w:rPr>
            </w:pPr>
          </w:p>
        </w:tc>
        <w:tc>
          <w:tcPr>
            <w:tcW w:w="12706" w:type="dxa"/>
            <w:gridSpan w:val="4"/>
          </w:tcPr>
          <w:p w14:paraId="682D5AC3" w14:textId="77777777" w:rsidR="00593D32" w:rsidRPr="00593D32" w:rsidRDefault="00593D32" w:rsidP="00736E66">
            <w:pPr>
              <w:shd w:val="clear" w:color="auto" w:fill="D9E2F3" w:themeFill="accent1" w:themeFillTint="33"/>
              <w:rPr>
                <w:rFonts w:asciiTheme="minorHAnsi" w:hAnsiTheme="minorHAnsi" w:cstheme="minorHAnsi"/>
                <w:b/>
                <w:sz w:val="22"/>
                <w:szCs w:val="22"/>
              </w:rPr>
            </w:pPr>
            <w:r w:rsidRPr="00593D32">
              <w:rPr>
                <w:rFonts w:asciiTheme="minorHAnsi" w:hAnsiTheme="minorHAnsi" w:cstheme="minorHAnsi"/>
                <w:b/>
                <w:sz w:val="22"/>
                <w:szCs w:val="22"/>
              </w:rPr>
              <w:t>GUIDELINES:</w:t>
            </w:r>
          </w:p>
          <w:p w14:paraId="4BDC7794" w14:textId="45EB775F" w:rsidR="00593D32" w:rsidRPr="00593D32" w:rsidRDefault="1CEE5B3E" w:rsidP="1DA41D1E">
            <w:pPr>
              <w:rPr>
                <w:rFonts w:asciiTheme="minorHAnsi" w:hAnsiTheme="minorHAnsi" w:cstheme="minorBidi"/>
                <w:sz w:val="22"/>
                <w:szCs w:val="22"/>
              </w:rPr>
            </w:pPr>
            <w:r w:rsidRPr="1DA41D1E">
              <w:rPr>
                <w:rFonts w:asciiTheme="minorHAnsi" w:hAnsiTheme="minorHAnsi" w:cstheme="minorBidi"/>
                <w:sz w:val="22"/>
                <w:szCs w:val="22"/>
              </w:rPr>
              <w:t xml:space="preserve"> Agencies providing residential supports need to support individuals to receive annual physical exams.  </w:t>
            </w:r>
          </w:p>
        </w:tc>
      </w:tr>
      <w:tr w:rsidR="00593D32" w14:paraId="5F1586A8" w14:textId="77777777" w:rsidTr="003F656C">
        <w:tc>
          <w:tcPr>
            <w:tcW w:w="1908" w:type="dxa"/>
            <w:vMerge/>
          </w:tcPr>
          <w:p w14:paraId="46ED4534" w14:textId="77777777" w:rsidR="00593D32" w:rsidRPr="00593D32" w:rsidRDefault="00593D32" w:rsidP="00736E66">
            <w:pPr>
              <w:jc w:val="center"/>
              <w:rPr>
                <w:rFonts w:asciiTheme="minorHAnsi" w:hAnsiTheme="minorHAnsi" w:cstheme="minorHAnsi"/>
                <w:b/>
                <w:sz w:val="22"/>
                <w:szCs w:val="22"/>
              </w:rPr>
            </w:pPr>
          </w:p>
        </w:tc>
        <w:tc>
          <w:tcPr>
            <w:tcW w:w="2068" w:type="dxa"/>
            <w:shd w:val="clear" w:color="auto" w:fill="D9E2F3" w:themeFill="accent1" w:themeFillTint="33"/>
          </w:tcPr>
          <w:p w14:paraId="1784C2EB" w14:textId="77777777" w:rsidR="00593D32" w:rsidRPr="00593D32" w:rsidRDefault="00593D32" w:rsidP="00736E66">
            <w:pPr>
              <w:jc w:val="center"/>
              <w:rPr>
                <w:rFonts w:asciiTheme="minorHAnsi" w:hAnsiTheme="minorHAnsi" w:cstheme="minorHAnsi"/>
                <w:sz w:val="22"/>
                <w:szCs w:val="22"/>
              </w:rPr>
            </w:pPr>
            <w:r w:rsidRPr="00593D32">
              <w:rPr>
                <w:rFonts w:asciiTheme="minorHAnsi" w:hAnsiTheme="minorHAnsi" w:cstheme="minorHAnsi"/>
                <w:b/>
                <w:sz w:val="22"/>
                <w:szCs w:val="22"/>
              </w:rPr>
              <w:t>INFORMATION SOURCE</w:t>
            </w:r>
          </w:p>
        </w:tc>
        <w:tc>
          <w:tcPr>
            <w:tcW w:w="3060" w:type="dxa"/>
            <w:shd w:val="clear" w:color="auto" w:fill="D9E2F3" w:themeFill="accent1" w:themeFillTint="33"/>
          </w:tcPr>
          <w:p w14:paraId="5B3681D8" w14:textId="77777777" w:rsidR="00593D32" w:rsidRPr="00593D32" w:rsidRDefault="00593D32" w:rsidP="00736E66">
            <w:pPr>
              <w:jc w:val="center"/>
              <w:rPr>
                <w:rFonts w:asciiTheme="minorHAnsi" w:hAnsiTheme="minorHAnsi" w:cstheme="minorHAnsi"/>
                <w:sz w:val="22"/>
                <w:szCs w:val="22"/>
              </w:rPr>
            </w:pPr>
            <w:r w:rsidRPr="00593D32">
              <w:rPr>
                <w:rFonts w:asciiTheme="minorHAnsi" w:hAnsiTheme="minorHAnsi" w:cstheme="minorHAnsi"/>
                <w:b/>
                <w:sz w:val="22"/>
                <w:szCs w:val="22"/>
              </w:rPr>
              <w:t>HOW MEASURED</w:t>
            </w:r>
          </w:p>
        </w:tc>
        <w:tc>
          <w:tcPr>
            <w:tcW w:w="3756" w:type="dxa"/>
            <w:shd w:val="clear" w:color="auto" w:fill="D9E2F3" w:themeFill="accent1" w:themeFillTint="33"/>
          </w:tcPr>
          <w:p w14:paraId="55201874" w14:textId="77777777" w:rsidR="00593D32" w:rsidRPr="00593D32" w:rsidRDefault="00593D32" w:rsidP="00736E66">
            <w:pPr>
              <w:jc w:val="center"/>
              <w:rPr>
                <w:rFonts w:asciiTheme="minorHAnsi" w:hAnsiTheme="minorHAnsi" w:cstheme="minorHAnsi"/>
                <w:sz w:val="22"/>
                <w:szCs w:val="22"/>
              </w:rPr>
            </w:pPr>
            <w:r w:rsidRPr="00593D32">
              <w:rPr>
                <w:rFonts w:asciiTheme="minorHAnsi" w:hAnsiTheme="minorHAnsi" w:cstheme="minorHAnsi"/>
                <w:b/>
                <w:sz w:val="22"/>
                <w:szCs w:val="22"/>
              </w:rPr>
              <w:t>CRITERIA FOR STANDARD MET</w:t>
            </w:r>
          </w:p>
        </w:tc>
        <w:tc>
          <w:tcPr>
            <w:tcW w:w="3822" w:type="dxa"/>
            <w:shd w:val="clear" w:color="auto" w:fill="D9E2F3" w:themeFill="accent1" w:themeFillTint="33"/>
          </w:tcPr>
          <w:p w14:paraId="4B5703F0" w14:textId="77777777" w:rsidR="00593D32" w:rsidRPr="00593D32" w:rsidRDefault="00593D32" w:rsidP="00736E66">
            <w:pPr>
              <w:jc w:val="center"/>
              <w:rPr>
                <w:rFonts w:asciiTheme="minorHAnsi" w:hAnsiTheme="minorHAnsi" w:cstheme="minorHAnsi"/>
                <w:b/>
                <w:sz w:val="22"/>
                <w:szCs w:val="22"/>
              </w:rPr>
            </w:pPr>
            <w:r w:rsidRPr="00593D32">
              <w:rPr>
                <w:rFonts w:asciiTheme="minorHAnsi" w:hAnsiTheme="minorHAnsi" w:cstheme="minorHAnsi"/>
                <w:b/>
                <w:sz w:val="22"/>
                <w:szCs w:val="22"/>
              </w:rPr>
              <w:t>CRITERIA FOR STANDARD</w:t>
            </w:r>
          </w:p>
          <w:p w14:paraId="643EFA4F" w14:textId="77777777" w:rsidR="00593D32" w:rsidRPr="00593D32" w:rsidRDefault="00593D32" w:rsidP="00736E66">
            <w:pPr>
              <w:jc w:val="center"/>
              <w:rPr>
                <w:rFonts w:asciiTheme="minorHAnsi" w:hAnsiTheme="minorHAnsi" w:cstheme="minorHAnsi"/>
                <w:sz w:val="22"/>
                <w:szCs w:val="22"/>
              </w:rPr>
            </w:pPr>
            <w:r w:rsidRPr="00593D32">
              <w:rPr>
                <w:rFonts w:asciiTheme="minorHAnsi" w:hAnsiTheme="minorHAnsi" w:cstheme="minorHAnsi"/>
                <w:b/>
                <w:sz w:val="22"/>
                <w:szCs w:val="22"/>
              </w:rPr>
              <w:t>NOT MET</w:t>
            </w:r>
          </w:p>
        </w:tc>
      </w:tr>
      <w:tr w:rsidR="00593D32" w14:paraId="35C2C723" w14:textId="77777777" w:rsidTr="003F656C">
        <w:trPr>
          <w:trHeight w:val="2186"/>
        </w:trPr>
        <w:tc>
          <w:tcPr>
            <w:tcW w:w="1908" w:type="dxa"/>
            <w:vMerge/>
          </w:tcPr>
          <w:p w14:paraId="57DBD2B1" w14:textId="77777777" w:rsidR="00593D32" w:rsidRPr="00593D32" w:rsidRDefault="00593D32" w:rsidP="00736E66">
            <w:pPr>
              <w:jc w:val="center"/>
              <w:rPr>
                <w:rFonts w:asciiTheme="minorHAnsi" w:hAnsiTheme="minorHAnsi" w:cstheme="minorHAnsi"/>
                <w:b/>
                <w:sz w:val="22"/>
                <w:szCs w:val="22"/>
              </w:rPr>
            </w:pPr>
          </w:p>
        </w:tc>
        <w:tc>
          <w:tcPr>
            <w:tcW w:w="2068" w:type="dxa"/>
          </w:tcPr>
          <w:p w14:paraId="4D810560" w14:textId="48877392" w:rsidR="00593D32" w:rsidRPr="00593D32" w:rsidRDefault="5E5EA62A" w:rsidP="00736E66">
            <w:pPr>
              <w:rPr>
                <w:rFonts w:asciiTheme="minorHAnsi" w:hAnsiTheme="minorHAnsi" w:cstheme="minorBidi"/>
                <w:sz w:val="22"/>
                <w:szCs w:val="22"/>
              </w:rPr>
            </w:pPr>
            <w:r w:rsidRPr="4A364D7F">
              <w:rPr>
                <w:rFonts w:asciiTheme="minorHAnsi" w:hAnsiTheme="minorHAnsi" w:cstheme="minorBidi"/>
                <w:sz w:val="22"/>
                <w:szCs w:val="22"/>
              </w:rPr>
              <w:t xml:space="preserve">Provider </w:t>
            </w:r>
            <w:r w:rsidR="3429C1CC" w:rsidRPr="4A364D7F">
              <w:rPr>
                <w:rFonts w:asciiTheme="minorHAnsi" w:hAnsiTheme="minorHAnsi" w:cstheme="minorBidi"/>
                <w:sz w:val="22"/>
                <w:szCs w:val="22"/>
              </w:rPr>
              <w:t>H</w:t>
            </w:r>
            <w:r w:rsidRPr="4A364D7F">
              <w:rPr>
                <w:rFonts w:asciiTheme="minorHAnsi" w:hAnsiTheme="minorHAnsi" w:cstheme="minorBidi"/>
                <w:sz w:val="22"/>
                <w:szCs w:val="22"/>
              </w:rPr>
              <w:t xml:space="preserve">ealth </w:t>
            </w:r>
            <w:r w:rsidR="177D7147" w:rsidRPr="4A364D7F">
              <w:rPr>
                <w:rFonts w:asciiTheme="minorHAnsi" w:hAnsiTheme="minorHAnsi" w:cstheme="minorBidi"/>
                <w:sz w:val="22"/>
                <w:szCs w:val="22"/>
              </w:rPr>
              <w:t>C</w:t>
            </w:r>
            <w:r w:rsidRPr="4A364D7F">
              <w:rPr>
                <w:rFonts w:asciiTheme="minorHAnsi" w:hAnsiTheme="minorHAnsi" w:cstheme="minorBidi"/>
                <w:sz w:val="22"/>
                <w:szCs w:val="22"/>
              </w:rPr>
              <w:t xml:space="preserve">are </w:t>
            </w:r>
            <w:r w:rsidR="21B44B21" w:rsidRPr="4A364D7F">
              <w:rPr>
                <w:rFonts w:asciiTheme="minorHAnsi" w:hAnsiTheme="minorHAnsi" w:cstheme="minorBidi"/>
                <w:sz w:val="22"/>
                <w:szCs w:val="22"/>
              </w:rPr>
              <w:t>R</w:t>
            </w:r>
            <w:r w:rsidRPr="4A364D7F">
              <w:rPr>
                <w:rFonts w:asciiTheme="minorHAnsi" w:hAnsiTheme="minorHAnsi" w:cstheme="minorBidi"/>
                <w:sz w:val="22"/>
                <w:szCs w:val="22"/>
              </w:rPr>
              <w:t xml:space="preserve">ecord </w:t>
            </w:r>
          </w:p>
          <w:p w14:paraId="69B81F3F" w14:textId="77777777" w:rsidR="00593D32" w:rsidRPr="00593D32" w:rsidRDefault="00593D32" w:rsidP="00736E66">
            <w:pPr>
              <w:rPr>
                <w:rFonts w:asciiTheme="minorHAnsi" w:hAnsiTheme="minorHAnsi" w:cstheme="minorHAnsi"/>
                <w:sz w:val="22"/>
                <w:szCs w:val="22"/>
              </w:rPr>
            </w:pPr>
          </w:p>
          <w:p w14:paraId="2A243038" w14:textId="5DE75CD1" w:rsidR="00593D32" w:rsidRPr="00593D32" w:rsidRDefault="00593D32" w:rsidP="00736E66">
            <w:pPr>
              <w:rPr>
                <w:rFonts w:asciiTheme="minorHAnsi" w:hAnsiTheme="minorHAnsi" w:cstheme="minorHAnsi"/>
                <w:sz w:val="22"/>
                <w:szCs w:val="22"/>
              </w:rPr>
            </w:pPr>
            <w:r w:rsidRPr="00593D32">
              <w:rPr>
                <w:rFonts w:asciiTheme="minorHAnsi" w:hAnsiTheme="minorHAnsi" w:cstheme="minorHAnsi"/>
                <w:sz w:val="22"/>
                <w:szCs w:val="22"/>
              </w:rPr>
              <w:t>Physical exam documentation</w:t>
            </w:r>
            <w:r w:rsidR="0037345E">
              <w:rPr>
                <w:rFonts w:asciiTheme="minorHAnsi" w:hAnsiTheme="minorHAnsi" w:cstheme="minorHAnsi"/>
                <w:sz w:val="22"/>
                <w:szCs w:val="22"/>
              </w:rPr>
              <w:t xml:space="preserve"> in the individual's record and on site</w:t>
            </w:r>
          </w:p>
        </w:tc>
        <w:tc>
          <w:tcPr>
            <w:tcW w:w="3060" w:type="dxa"/>
          </w:tcPr>
          <w:p w14:paraId="563A6881" w14:textId="09D046D4" w:rsidR="00593D32" w:rsidRPr="00593D32" w:rsidRDefault="00593D32" w:rsidP="00736E66">
            <w:pPr>
              <w:spacing w:line="276" w:lineRule="auto"/>
              <w:rPr>
                <w:rFonts w:asciiTheme="minorHAnsi" w:hAnsiTheme="minorHAnsi" w:cstheme="minorBidi"/>
                <w:sz w:val="22"/>
                <w:szCs w:val="22"/>
              </w:rPr>
            </w:pPr>
            <w:r w:rsidRPr="4A364D7F">
              <w:rPr>
                <w:rFonts w:asciiTheme="minorHAnsi" w:hAnsiTheme="minorHAnsi" w:cstheme="minorBidi"/>
                <w:sz w:val="22"/>
                <w:szCs w:val="22"/>
              </w:rPr>
              <w:t xml:space="preserve">A sample of </w:t>
            </w:r>
            <w:r w:rsidR="7B6E5F4B" w:rsidRPr="4A364D7F">
              <w:rPr>
                <w:rFonts w:asciiTheme="minorHAnsi" w:hAnsiTheme="minorHAnsi" w:cstheme="minorBidi"/>
                <w:sz w:val="22"/>
                <w:szCs w:val="22"/>
              </w:rPr>
              <w:t>H</w:t>
            </w:r>
            <w:r w:rsidR="5E5EA62A" w:rsidRPr="4A364D7F">
              <w:rPr>
                <w:rFonts w:asciiTheme="minorHAnsi" w:hAnsiTheme="minorHAnsi" w:cstheme="minorBidi"/>
                <w:sz w:val="22"/>
                <w:szCs w:val="22"/>
              </w:rPr>
              <w:t xml:space="preserve">ealth </w:t>
            </w:r>
            <w:r w:rsidR="4534DB5D" w:rsidRPr="4A364D7F">
              <w:rPr>
                <w:rFonts w:asciiTheme="minorHAnsi" w:hAnsiTheme="minorHAnsi" w:cstheme="minorBidi"/>
                <w:sz w:val="22"/>
                <w:szCs w:val="22"/>
              </w:rPr>
              <w:t>C</w:t>
            </w:r>
            <w:r w:rsidR="5E5EA62A" w:rsidRPr="4A364D7F">
              <w:rPr>
                <w:rFonts w:asciiTheme="minorHAnsi" w:hAnsiTheme="minorHAnsi" w:cstheme="minorBidi"/>
                <w:sz w:val="22"/>
                <w:szCs w:val="22"/>
              </w:rPr>
              <w:t xml:space="preserve">are </w:t>
            </w:r>
            <w:r w:rsidR="74832AF0" w:rsidRPr="4A364D7F">
              <w:rPr>
                <w:rFonts w:asciiTheme="minorHAnsi" w:hAnsiTheme="minorHAnsi" w:cstheme="minorBidi"/>
                <w:sz w:val="22"/>
                <w:szCs w:val="22"/>
              </w:rPr>
              <w:t>R</w:t>
            </w:r>
            <w:r w:rsidR="5E5EA62A" w:rsidRPr="4A364D7F">
              <w:rPr>
                <w:rFonts w:asciiTheme="minorHAnsi" w:hAnsiTheme="minorHAnsi" w:cstheme="minorBidi"/>
                <w:sz w:val="22"/>
                <w:szCs w:val="22"/>
              </w:rPr>
              <w:t>ecords</w:t>
            </w:r>
            <w:r w:rsidRPr="4A364D7F">
              <w:rPr>
                <w:rFonts w:asciiTheme="minorHAnsi" w:hAnsiTheme="minorHAnsi" w:cstheme="minorBidi"/>
                <w:sz w:val="22"/>
                <w:szCs w:val="22"/>
              </w:rPr>
              <w:t xml:space="preserve"> is reviewed to check the date of the most current physical exam.  Current annual physical examinations should be within 15 months of the previous physical examination.  </w:t>
            </w:r>
          </w:p>
        </w:tc>
        <w:tc>
          <w:tcPr>
            <w:tcW w:w="3756" w:type="dxa"/>
          </w:tcPr>
          <w:p w14:paraId="19C7EF36" w14:textId="1FA85906" w:rsidR="00593D32" w:rsidRPr="00593D32" w:rsidRDefault="00593D32" w:rsidP="00736E66">
            <w:pPr>
              <w:rPr>
                <w:rFonts w:asciiTheme="minorHAnsi" w:hAnsiTheme="minorHAnsi" w:cstheme="minorBidi"/>
                <w:sz w:val="22"/>
                <w:szCs w:val="22"/>
              </w:rPr>
            </w:pPr>
            <w:r w:rsidRPr="4A364D7F" w:rsidDel="009B77D1">
              <w:rPr>
                <w:rFonts w:asciiTheme="minorHAnsi" w:hAnsiTheme="minorHAnsi" w:cstheme="minorBidi"/>
                <w:sz w:val="22"/>
                <w:szCs w:val="22"/>
              </w:rPr>
              <w:t>The physical exam</w:t>
            </w:r>
            <w:r w:rsidRPr="4A364D7F">
              <w:rPr>
                <w:rFonts w:asciiTheme="minorHAnsi" w:hAnsiTheme="minorHAnsi" w:cstheme="minorBidi"/>
                <w:sz w:val="22"/>
                <w:szCs w:val="22"/>
              </w:rPr>
              <w:t xml:space="preserve"> has occurred within 15 months of previous physical exam (to allow reasonable time for any potential scheduling difficulties/ reporting)</w:t>
            </w:r>
          </w:p>
        </w:tc>
        <w:tc>
          <w:tcPr>
            <w:tcW w:w="3822" w:type="dxa"/>
          </w:tcPr>
          <w:p w14:paraId="2630B5FF" w14:textId="4680FE72" w:rsidR="00593D32" w:rsidRPr="00593D32" w:rsidRDefault="00593D32" w:rsidP="00736E66">
            <w:pPr>
              <w:rPr>
                <w:rFonts w:asciiTheme="minorHAnsi" w:hAnsiTheme="minorHAnsi" w:cstheme="minorHAnsi"/>
                <w:sz w:val="22"/>
                <w:szCs w:val="22"/>
              </w:rPr>
            </w:pPr>
            <w:r w:rsidRPr="00593D32">
              <w:rPr>
                <w:rFonts w:asciiTheme="minorHAnsi" w:hAnsiTheme="minorHAnsi" w:cstheme="minorHAnsi"/>
                <w:sz w:val="22"/>
                <w:szCs w:val="22"/>
              </w:rPr>
              <w:t>The physical exam did not occur within 15 months of last physical exam.</w:t>
            </w:r>
          </w:p>
        </w:tc>
      </w:tr>
    </w:tbl>
    <w:p w14:paraId="6AE628B3" w14:textId="77777777" w:rsidR="00593D32" w:rsidRDefault="00593D32" w:rsidP="00897223"/>
    <w:p w14:paraId="4855729E" w14:textId="77777777" w:rsidR="00593D32" w:rsidRDefault="00593D32"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736E66" w14:paraId="2A7BD8F1" w14:textId="77777777" w:rsidTr="006D52CD">
        <w:tc>
          <w:tcPr>
            <w:tcW w:w="1908" w:type="dxa"/>
            <w:vMerge w:val="restart"/>
          </w:tcPr>
          <w:p w14:paraId="0261A920" w14:textId="77777777" w:rsidR="00736E66" w:rsidRPr="00593D32" w:rsidRDefault="00736E66" w:rsidP="00736E66">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93D32">
              <w:rPr>
                <w:rFonts w:asciiTheme="minorHAnsi" w:hAnsiTheme="minorHAnsi" w:cstheme="minorHAnsi"/>
                <w:b/>
                <w:sz w:val="22"/>
                <w:szCs w:val="22"/>
                <w:shd w:val="clear" w:color="auto" w:fill="D9E2F3" w:themeFill="accent1" w:themeFillTint="33"/>
              </w:rPr>
              <w:t>INDICATOR</w:t>
            </w:r>
          </w:p>
          <w:p w14:paraId="6064496C" w14:textId="77777777" w:rsidR="00736E66" w:rsidRDefault="00736E66" w:rsidP="00736E66">
            <w:pPr>
              <w:rPr>
                <w:rFonts w:asciiTheme="minorHAnsi" w:hAnsiTheme="minorHAnsi" w:cstheme="minorHAnsi"/>
                <w:sz w:val="22"/>
                <w:szCs w:val="22"/>
              </w:rPr>
            </w:pPr>
          </w:p>
          <w:p w14:paraId="58C79091" w14:textId="6D4C0A02" w:rsidR="00736E66" w:rsidRDefault="00736E66" w:rsidP="00736E66">
            <w:pPr>
              <w:rPr>
                <w:rFonts w:asciiTheme="minorHAnsi" w:hAnsiTheme="minorHAnsi" w:cstheme="minorHAnsi"/>
                <w:sz w:val="22"/>
                <w:szCs w:val="22"/>
              </w:rPr>
            </w:pPr>
            <w:r w:rsidRPr="00736E66">
              <w:rPr>
                <w:rFonts w:asciiTheme="minorHAnsi" w:hAnsiTheme="minorHAnsi" w:cstheme="minorHAnsi"/>
                <w:b/>
                <w:sz w:val="22"/>
                <w:szCs w:val="22"/>
              </w:rPr>
              <w:t>L34.</w:t>
            </w:r>
            <w:r>
              <w:rPr>
                <w:rFonts w:asciiTheme="minorHAnsi" w:hAnsiTheme="minorHAnsi" w:cstheme="minorHAnsi"/>
                <w:sz w:val="22"/>
                <w:szCs w:val="22"/>
              </w:rPr>
              <w:t xml:space="preserve"> I</w:t>
            </w:r>
            <w:r w:rsidRPr="00736E66">
              <w:rPr>
                <w:rFonts w:asciiTheme="minorHAnsi" w:hAnsiTheme="minorHAnsi" w:cstheme="minorHAnsi"/>
                <w:sz w:val="22"/>
                <w:szCs w:val="22"/>
              </w:rPr>
              <w:t xml:space="preserve">ndividuals receive an </w:t>
            </w:r>
            <w:r w:rsidRPr="00736E66">
              <w:rPr>
                <w:rFonts w:asciiTheme="minorHAnsi" w:hAnsiTheme="minorHAnsi" w:cstheme="minorHAnsi"/>
                <w:sz w:val="22"/>
                <w:szCs w:val="22"/>
              </w:rPr>
              <w:lastRenderedPageBreak/>
              <w:t>annual dental exam.</w:t>
            </w:r>
          </w:p>
          <w:p w14:paraId="390C9A91" w14:textId="77777777" w:rsidR="00736E66" w:rsidRDefault="00736E66" w:rsidP="00736E66">
            <w:pPr>
              <w:rPr>
                <w:rFonts w:asciiTheme="minorHAnsi" w:hAnsiTheme="minorHAnsi" w:cstheme="minorHAnsi"/>
                <w:sz w:val="22"/>
                <w:szCs w:val="22"/>
              </w:rPr>
            </w:pPr>
          </w:p>
          <w:p w14:paraId="15520D10" w14:textId="33926EEA" w:rsidR="00736E66" w:rsidRPr="00736E66" w:rsidRDefault="00736E66" w:rsidP="00736E66">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93D32">
              <w:rPr>
                <w:rFonts w:asciiTheme="minorHAnsi" w:hAnsiTheme="minorHAnsi" w:cstheme="minorHAnsi"/>
                <w:b/>
                <w:sz w:val="22"/>
                <w:szCs w:val="22"/>
              </w:rPr>
              <w:t>APPLICABILITY</w:t>
            </w:r>
          </w:p>
          <w:p w14:paraId="07CBD5BD" w14:textId="77777777" w:rsidR="00736E66" w:rsidRPr="00E13C0E" w:rsidRDefault="00736E66" w:rsidP="00736E66">
            <w:pPr>
              <w:ind w:left="180" w:hanging="180"/>
              <w:rPr>
                <w:rFonts w:asciiTheme="minorHAnsi" w:hAnsiTheme="minorHAnsi" w:cstheme="minorHAnsi"/>
                <w:sz w:val="22"/>
                <w:szCs w:val="22"/>
              </w:rPr>
            </w:pPr>
          </w:p>
          <w:p w14:paraId="596D14C7" w14:textId="39C728E5" w:rsidR="00736E66" w:rsidRPr="00593D32"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40354063"/>
                <w14:checkbox>
                  <w14:checked w14:val="1"/>
                  <w14:checkedState w14:val="2612" w14:font="MS Gothic"/>
                  <w14:uncheckedState w14:val="2610" w14:font="MS Gothic"/>
                </w14:checkbox>
              </w:sdtPr>
              <w:sdtEndPr/>
              <w:sdtContent>
                <w:r w:rsidR="00736E66">
                  <w:rPr>
                    <w:rFonts w:ascii="MS Gothic" w:eastAsia="MS Gothic" w:hAnsi="MS Gothic" w:cstheme="minorHAnsi" w:hint="eastAsia"/>
                    <w:sz w:val="22"/>
                    <w:szCs w:val="22"/>
                  </w:rPr>
                  <w:t>☒</w:t>
                </w:r>
              </w:sdtContent>
            </w:sdt>
            <w:r w:rsidR="00736E66" w:rsidRPr="00593D32">
              <w:rPr>
                <w:rFonts w:asciiTheme="minorHAnsi" w:hAnsiTheme="minorHAnsi" w:cstheme="minorHAnsi"/>
                <w:sz w:val="22"/>
                <w:szCs w:val="22"/>
              </w:rPr>
              <w:t>24/</w:t>
            </w:r>
            <w:proofErr w:type="spellStart"/>
            <w:r w:rsidR="00736E66" w:rsidRPr="00593D32">
              <w:rPr>
                <w:rFonts w:asciiTheme="minorHAnsi" w:hAnsiTheme="minorHAnsi" w:cstheme="minorHAnsi"/>
                <w:sz w:val="22"/>
                <w:szCs w:val="22"/>
              </w:rPr>
              <w:t>hr</w:t>
            </w:r>
            <w:proofErr w:type="spellEnd"/>
            <w:r w:rsidR="00736E66" w:rsidRPr="00593D32">
              <w:rPr>
                <w:rFonts w:asciiTheme="minorHAnsi" w:hAnsiTheme="minorHAnsi" w:cstheme="minorHAnsi"/>
                <w:sz w:val="22"/>
                <w:szCs w:val="22"/>
              </w:rPr>
              <w:t xml:space="preserve"> Residential </w:t>
            </w:r>
          </w:p>
          <w:p w14:paraId="48C2F17B" w14:textId="77777777" w:rsidR="00736E66" w:rsidRPr="00593D32"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169215563"/>
                <w14:checkbox>
                  <w14:checked w14:val="1"/>
                  <w14:checkedState w14:val="2612" w14:font="MS Gothic"/>
                  <w14:uncheckedState w14:val="2610" w14:font="MS Gothic"/>
                </w14:checkbox>
              </w:sdtPr>
              <w:sdtEndPr/>
              <w:sdtContent>
                <w:r w:rsidR="00736E66">
                  <w:rPr>
                    <w:rFonts w:ascii="MS Gothic" w:eastAsia="MS Gothic" w:hAnsi="MS Gothic" w:cstheme="minorHAnsi" w:hint="eastAsia"/>
                    <w:sz w:val="22"/>
                    <w:szCs w:val="22"/>
                  </w:rPr>
                  <w:t>☒</w:t>
                </w:r>
              </w:sdtContent>
            </w:sdt>
            <w:r w:rsidR="00736E66" w:rsidRPr="00593D32">
              <w:rPr>
                <w:rFonts w:asciiTheme="minorHAnsi" w:hAnsiTheme="minorHAnsi" w:cstheme="minorHAnsi"/>
                <w:sz w:val="22"/>
                <w:szCs w:val="22"/>
              </w:rPr>
              <w:t>ABI/MFP 24/</w:t>
            </w:r>
            <w:proofErr w:type="spellStart"/>
            <w:r w:rsidR="00736E66" w:rsidRPr="00593D32">
              <w:rPr>
                <w:rFonts w:asciiTheme="minorHAnsi" w:hAnsiTheme="minorHAnsi" w:cstheme="minorHAnsi"/>
                <w:sz w:val="22"/>
                <w:szCs w:val="22"/>
              </w:rPr>
              <w:t>hr</w:t>
            </w:r>
            <w:proofErr w:type="spellEnd"/>
            <w:r w:rsidR="00736E66" w:rsidRPr="00593D32">
              <w:rPr>
                <w:rFonts w:asciiTheme="minorHAnsi" w:hAnsiTheme="minorHAnsi" w:cstheme="minorHAnsi"/>
                <w:sz w:val="22"/>
                <w:szCs w:val="22"/>
              </w:rPr>
              <w:t xml:space="preserve"> Residential </w:t>
            </w:r>
          </w:p>
          <w:p w14:paraId="79B6D7B1" w14:textId="407ED78F" w:rsidR="00736E66" w:rsidRPr="00593D32"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207306922"/>
                <w14:checkbox>
                  <w14:checked w14:val="1"/>
                  <w14:checkedState w14:val="2612" w14:font="MS Gothic"/>
                  <w14:uncheckedState w14:val="2610" w14:font="MS Gothic"/>
                </w14:checkbox>
              </w:sdtPr>
              <w:sdtEndPr/>
              <w:sdtContent>
                <w:r w:rsidR="00736E66">
                  <w:rPr>
                    <w:rFonts w:ascii="MS Gothic" w:eastAsia="MS Gothic" w:hAnsi="MS Gothic" w:cstheme="minorHAnsi" w:hint="eastAsia"/>
                    <w:sz w:val="22"/>
                    <w:szCs w:val="22"/>
                  </w:rPr>
                  <w:t>☒</w:t>
                </w:r>
              </w:sdtContent>
            </w:sdt>
            <w:r w:rsidR="008B3D9F">
              <w:rPr>
                <w:rFonts w:asciiTheme="minorHAnsi" w:hAnsiTheme="minorHAnsi" w:cstheme="minorHAnsi"/>
                <w:sz w:val="22"/>
                <w:szCs w:val="22"/>
              </w:rPr>
              <w:t>IHS</w:t>
            </w:r>
            <w:r w:rsidR="00581CC8">
              <w:rPr>
                <w:rFonts w:asciiTheme="minorHAnsi" w:hAnsiTheme="minorHAnsi" w:cstheme="minorHAnsi"/>
                <w:sz w:val="22"/>
                <w:szCs w:val="22"/>
              </w:rPr>
              <w:t xml:space="preserve"> - </w:t>
            </w:r>
            <w:r w:rsidR="004044D0" w:rsidRPr="00A97ED1" w:rsidDel="008B3D9F">
              <w:rPr>
                <w:rFonts w:ascii="Wingdings" w:eastAsia="Wingdings" w:hAnsi="Wingdings" w:cstheme="minorHAnsi"/>
                <w:sz w:val="18"/>
                <w:szCs w:val="20"/>
              </w:rPr>
              <w:t>£</w:t>
            </w:r>
            <w:r w:rsidR="00736E66" w:rsidRPr="00593D32">
              <w:rPr>
                <w:rFonts w:asciiTheme="minorHAnsi" w:hAnsiTheme="minorHAnsi" w:cstheme="minorHAnsi"/>
                <w:sz w:val="22"/>
                <w:szCs w:val="22"/>
              </w:rPr>
              <w:t xml:space="preserve"> </w:t>
            </w:r>
          </w:p>
          <w:p w14:paraId="767DA399" w14:textId="77777777" w:rsidR="00736E66" w:rsidRPr="00593D32"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778526810"/>
                <w14:checkbox>
                  <w14:checked w14:val="1"/>
                  <w14:checkedState w14:val="2612" w14:font="MS Gothic"/>
                  <w14:uncheckedState w14:val="2610" w14:font="MS Gothic"/>
                </w14:checkbox>
              </w:sdtPr>
              <w:sdtEndPr/>
              <w:sdtContent>
                <w:r w:rsidR="00736E66">
                  <w:rPr>
                    <w:rFonts w:ascii="MS Gothic" w:eastAsia="MS Gothic" w:hAnsi="MS Gothic" w:cstheme="minorHAnsi" w:hint="eastAsia"/>
                    <w:sz w:val="22"/>
                    <w:szCs w:val="22"/>
                  </w:rPr>
                  <w:t>☒</w:t>
                </w:r>
              </w:sdtContent>
            </w:sdt>
            <w:r w:rsidR="00736E66" w:rsidRPr="00593D32">
              <w:rPr>
                <w:rFonts w:asciiTheme="minorHAnsi" w:hAnsiTheme="minorHAnsi" w:cstheme="minorHAnsi"/>
                <w:sz w:val="22"/>
                <w:szCs w:val="22"/>
              </w:rPr>
              <w:t>Placement</w:t>
            </w:r>
          </w:p>
          <w:p w14:paraId="4CFA1FFD" w14:textId="77777777" w:rsidR="00736E66" w:rsidRPr="00593D32"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91673914"/>
                <w14:checkbox>
                  <w14:checked w14:val="1"/>
                  <w14:checkedState w14:val="2612" w14:font="MS Gothic"/>
                  <w14:uncheckedState w14:val="2610" w14:font="MS Gothic"/>
                </w14:checkbox>
              </w:sdtPr>
              <w:sdtEndPr/>
              <w:sdtContent>
                <w:r w:rsidR="00736E66">
                  <w:rPr>
                    <w:rFonts w:ascii="MS Gothic" w:eastAsia="MS Gothic" w:hAnsi="MS Gothic" w:cstheme="minorHAnsi" w:hint="eastAsia"/>
                    <w:sz w:val="22"/>
                    <w:szCs w:val="22"/>
                  </w:rPr>
                  <w:t>☒</w:t>
                </w:r>
              </w:sdtContent>
            </w:sdt>
            <w:r w:rsidR="00736E66" w:rsidRPr="00593D32">
              <w:rPr>
                <w:rFonts w:asciiTheme="minorHAnsi" w:hAnsiTheme="minorHAnsi" w:cstheme="minorHAnsi"/>
                <w:sz w:val="22"/>
                <w:szCs w:val="22"/>
              </w:rPr>
              <w:t>ABI/MFP Placement</w:t>
            </w:r>
          </w:p>
          <w:p w14:paraId="3BE2AA84" w14:textId="6BA8AB9D" w:rsidR="00736E66" w:rsidRPr="00736E66" w:rsidRDefault="00736E66" w:rsidP="00736E66">
            <w:pPr>
              <w:rPr>
                <w:rFonts w:asciiTheme="minorHAnsi" w:hAnsiTheme="minorHAnsi" w:cstheme="minorHAnsi"/>
                <w:sz w:val="22"/>
                <w:szCs w:val="22"/>
              </w:rPr>
            </w:pPr>
          </w:p>
        </w:tc>
        <w:tc>
          <w:tcPr>
            <w:tcW w:w="2068" w:type="dxa"/>
            <w:shd w:val="clear" w:color="auto" w:fill="D9E2F3" w:themeFill="accent1" w:themeFillTint="33"/>
          </w:tcPr>
          <w:p w14:paraId="01B45184" w14:textId="21640100" w:rsidR="00736E66" w:rsidRPr="00736E66" w:rsidRDefault="00736E66" w:rsidP="00736E66">
            <w:pPr>
              <w:rPr>
                <w:rFonts w:asciiTheme="minorHAnsi" w:hAnsiTheme="minorHAnsi" w:cstheme="minorHAnsi"/>
                <w:b/>
                <w:sz w:val="22"/>
                <w:szCs w:val="22"/>
              </w:rPr>
            </w:pPr>
            <w:r w:rsidRPr="00736E66">
              <w:rPr>
                <w:rFonts w:asciiTheme="minorHAnsi" w:hAnsiTheme="minorHAnsi" w:cstheme="minorHAnsi"/>
                <w:b/>
                <w:sz w:val="22"/>
                <w:szCs w:val="22"/>
              </w:rPr>
              <w:lastRenderedPageBreak/>
              <w:t>Regulation 6.22(3)(b):</w:t>
            </w:r>
          </w:p>
        </w:tc>
        <w:tc>
          <w:tcPr>
            <w:tcW w:w="10638" w:type="dxa"/>
            <w:gridSpan w:val="3"/>
            <w:shd w:val="clear" w:color="auto" w:fill="auto"/>
          </w:tcPr>
          <w:p w14:paraId="7DA7D3F8" w14:textId="50E23131" w:rsidR="00736E66" w:rsidRPr="00736E66" w:rsidRDefault="00736E66" w:rsidP="00736E66">
            <w:pPr>
              <w:rPr>
                <w:rFonts w:asciiTheme="minorHAnsi" w:hAnsiTheme="minorHAnsi" w:cstheme="minorHAnsi"/>
                <w:sz w:val="22"/>
                <w:szCs w:val="22"/>
              </w:rPr>
            </w:pPr>
            <w:r w:rsidRPr="00736E66">
              <w:rPr>
                <w:rFonts w:asciiTheme="minorHAnsi" w:hAnsiTheme="minorHAnsi" w:cstheme="minorHAnsi"/>
                <w:sz w:val="22"/>
                <w:szCs w:val="22"/>
              </w:rPr>
              <w:t xml:space="preserve">In the case of individuals residing in facilities or in homes operated, </w:t>
            </w:r>
            <w:r w:rsidR="00581CC8" w:rsidRPr="00736E66">
              <w:rPr>
                <w:rFonts w:asciiTheme="minorHAnsi" w:hAnsiTheme="minorHAnsi" w:cstheme="minorHAnsi"/>
                <w:sz w:val="22"/>
                <w:szCs w:val="22"/>
              </w:rPr>
              <w:t>licensed,</w:t>
            </w:r>
            <w:r w:rsidRPr="00736E66">
              <w:rPr>
                <w:rFonts w:asciiTheme="minorHAnsi" w:hAnsiTheme="minorHAnsi" w:cstheme="minorHAnsi"/>
                <w:sz w:val="22"/>
                <w:szCs w:val="22"/>
              </w:rPr>
              <w:t xml:space="preserve"> or funded by the Department, the residential provider shall provide or arrange for annual health and dental assessments.  </w:t>
            </w:r>
          </w:p>
        </w:tc>
      </w:tr>
      <w:tr w:rsidR="00736E66" w14:paraId="1BF3A51C" w14:textId="77777777" w:rsidTr="006D52CD">
        <w:tc>
          <w:tcPr>
            <w:tcW w:w="1908" w:type="dxa"/>
            <w:vMerge/>
          </w:tcPr>
          <w:p w14:paraId="6C3E6C17" w14:textId="77777777" w:rsidR="00736E66" w:rsidRPr="00736E66" w:rsidRDefault="00736E66" w:rsidP="00736E66">
            <w:pPr>
              <w:jc w:val="center"/>
              <w:rPr>
                <w:rFonts w:asciiTheme="minorHAnsi" w:hAnsiTheme="minorHAnsi" w:cstheme="minorHAnsi"/>
                <w:sz w:val="22"/>
                <w:szCs w:val="22"/>
              </w:rPr>
            </w:pPr>
          </w:p>
        </w:tc>
        <w:tc>
          <w:tcPr>
            <w:tcW w:w="12706" w:type="dxa"/>
            <w:gridSpan w:val="4"/>
          </w:tcPr>
          <w:p w14:paraId="31C5A6B1" w14:textId="77777777" w:rsidR="00736E66" w:rsidRPr="00736E66" w:rsidRDefault="00736E66" w:rsidP="00736E66">
            <w:pPr>
              <w:shd w:val="clear" w:color="auto" w:fill="D9E2F3" w:themeFill="accent1" w:themeFillTint="33"/>
              <w:rPr>
                <w:rFonts w:asciiTheme="minorHAnsi" w:hAnsiTheme="minorHAnsi" w:cstheme="minorHAnsi"/>
                <w:b/>
                <w:sz w:val="22"/>
                <w:szCs w:val="22"/>
              </w:rPr>
            </w:pPr>
            <w:r w:rsidRPr="00736E66">
              <w:rPr>
                <w:rFonts w:asciiTheme="minorHAnsi" w:hAnsiTheme="minorHAnsi" w:cstheme="minorHAnsi"/>
                <w:b/>
                <w:sz w:val="22"/>
                <w:szCs w:val="22"/>
              </w:rPr>
              <w:t>GUIDELINES:</w:t>
            </w:r>
          </w:p>
          <w:p w14:paraId="55864AE2" w14:textId="5ED83024" w:rsidR="00736E66" w:rsidRPr="00736E66" w:rsidRDefault="00736E66" w:rsidP="00736E66">
            <w:pPr>
              <w:rPr>
                <w:rFonts w:asciiTheme="minorHAnsi" w:hAnsiTheme="minorHAnsi" w:cstheme="minorHAnsi"/>
                <w:sz w:val="22"/>
                <w:szCs w:val="22"/>
              </w:rPr>
            </w:pPr>
            <w:r w:rsidRPr="00736E66">
              <w:rPr>
                <w:rFonts w:asciiTheme="minorHAnsi" w:hAnsiTheme="minorHAnsi" w:cstheme="minorHAnsi"/>
                <w:sz w:val="22"/>
                <w:szCs w:val="22"/>
              </w:rPr>
              <w:t xml:space="preserve"> Individuals who are edentulous require an oral examination annually by a Health Care Practitioner or dentist to assess for oral disease or cancer.  This can be performed by the individual’s physician during the annual physical examination.</w:t>
            </w:r>
          </w:p>
        </w:tc>
      </w:tr>
      <w:tr w:rsidR="00736E66" w14:paraId="204E8175" w14:textId="77777777" w:rsidTr="006D52CD">
        <w:tc>
          <w:tcPr>
            <w:tcW w:w="1908" w:type="dxa"/>
            <w:vMerge/>
          </w:tcPr>
          <w:p w14:paraId="6D11D0F3" w14:textId="77777777" w:rsidR="00736E66" w:rsidRPr="00736E66" w:rsidRDefault="00736E66" w:rsidP="00736E66">
            <w:pPr>
              <w:jc w:val="center"/>
              <w:rPr>
                <w:rFonts w:asciiTheme="minorHAnsi" w:hAnsiTheme="minorHAnsi" w:cstheme="minorHAnsi"/>
                <w:b/>
                <w:sz w:val="22"/>
                <w:szCs w:val="22"/>
              </w:rPr>
            </w:pPr>
          </w:p>
        </w:tc>
        <w:tc>
          <w:tcPr>
            <w:tcW w:w="2068" w:type="dxa"/>
            <w:shd w:val="clear" w:color="auto" w:fill="D9E2F3" w:themeFill="accent1" w:themeFillTint="33"/>
          </w:tcPr>
          <w:p w14:paraId="5F89F9CE" w14:textId="77777777" w:rsidR="00736E66" w:rsidRPr="00736E66" w:rsidRDefault="00736E66" w:rsidP="00736E66">
            <w:pPr>
              <w:jc w:val="center"/>
              <w:rPr>
                <w:rFonts w:asciiTheme="minorHAnsi" w:hAnsiTheme="minorHAnsi" w:cstheme="minorHAnsi"/>
                <w:sz w:val="22"/>
                <w:szCs w:val="22"/>
              </w:rPr>
            </w:pPr>
            <w:r w:rsidRPr="00736E66">
              <w:rPr>
                <w:rFonts w:asciiTheme="minorHAnsi" w:hAnsiTheme="minorHAnsi" w:cstheme="minorHAnsi"/>
                <w:b/>
                <w:sz w:val="22"/>
                <w:szCs w:val="22"/>
              </w:rPr>
              <w:t>INFORMATION SOURCE</w:t>
            </w:r>
          </w:p>
        </w:tc>
        <w:tc>
          <w:tcPr>
            <w:tcW w:w="3060" w:type="dxa"/>
            <w:shd w:val="clear" w:color="auto" w:fill="D9E2F3" w:themeFill="accent1" w:themeFillTint="33"/>
          </w:tcPr>
          <w:p w14:paraId="4B4133AB" w14:textId="77777777" w:rsidR="00736E66" w:rsidRPr="00736E66" w:rsidRDefault="00736E66" w:rsidP="00736E66">
            <w:pPr>
              <w:jc w:val="center"/>
              <w:rPr>
                <w:rFonts w:asciiTheme="minorHAnsi" w:hAnsiTheme="minorHAnsi" w:cstheme="minorHAnsi"/>
                <w:sz w:val="22"/>
                <w:szCs w:val="22"/>
              </w:rPr>
            </w:pPr>
            <w:r w:rsidRPr="00736E66">
              <w:rPr>
                <w:rFonts w:asciiTheme="minorHAnsi" w:hAnsiTheme="minorHAnsi" w:cstheme="minorHAnsi"/>
                <w:b/>
                <w:sz w:val="22"/>
                <w:szCs w:val="22"/>
              </w:rPr>
              <w:t>HOW MEASURED</w:t>
            </w:r>
          </w:p>
        </w:tc>
        <w:tc>
          <w:tcPr>
            <w:tcW w:w="3756" w:type="dxa"/>
            <w:shd w:val="clear" w:color="auto" w:fill="D9E2F3" w:themeFill="accent1" w:themeFillTint="33"/>
          </w:tcPr>
          <w:p w14:paraId="1F680D2D" w14:textId="77777777" w:rsidR="00736E66" w:rsidRPr="00736E66" w:rsidRDefault="00736E66" w:rsidP="00736E66">
            <w:pPr>
              <w:jc w:val="center"/>
              <w:rPr>
                <w:rFonts w:asciiTheme="minorHAnsi" w:hAnsiTheme="minorHAnsi" w:cstheme="minorHAnsi"/>
                <w:sz w:val="22"/>
                <w:szCs w:val="22"/>
              </w:rPr>
            </w:pPr>
            <w:r w:rsidRPr="00736E66">
              <w:rPr>
                <w:rFonts w:asciiTheme="minorHAnsi" w:hAnsiTheme="minorHAnsi" w:cstheme="minorHAnsi"/>
                <w:b/>
                <w:sz w:val="22"/>
                <w:szCs w:val="22"/>
              </w:rPr>
              <w:t>CRITERIA FOR STANDARD MET</w:t>
            </w:r>
          </w:p>
        </w:tc>
        <w:tc>
          <w:tcPr>
            <w:tcW w:w="3822" w:type="dxa"/>
            <w:shd w:val="clear" w:color="auto" w:fill="D9E2F3" w:themeFill="accent1" w:themeFillTint="33"/>
          </w:tcPr>
          <w:p w14:paraId="75CE39F5" w14:textId="77777777" w:rsidR="00736E66" w:rsidRPr="00736E66" w:rsidRDefault="00736E66" w:rsidP="00736E66">
            <w:pPr>
              <w:jc w:val="center"/>
              <w:rPr>
                <w:rFonts w:asciiTheme="minorHAnsi" w:hAnsiTheme="minorHAnsi" w:cstheme="minorHAnsi"/>
                <w:b/>
                <w:sz w:val="22"/>
                <w:szCs w:val="22"/>
              </w:rPr>
            </w:pPr>
            <w:r w:rsidRPr="00736E66">
              <w:rPr>
                <w:rFonts w:asciiTheme="minorHAnsi" w:hAnsiTheme="minorHAnsi" w:cstheme="minorHAnsi"/>
                <w:b/>
                <w:sz w:val="22"/>
                <w:szCs w:val="22"/>
              </w:rPr>
              <w:t>CRITERIA FOR STANDARD</w:t>
            </w:r>
          </w:p>
          <w:p w14:paraId="03925834" w14:textId="77777777" w:rsidR="00736E66" w:rsidRPr="00736E66" w:rsidRDefault="00736E66" w:rsidP="00736E66">
            <w:pPr>
              <w:jc w:val="center"/>
              <w:rPr>
                <w:rFonts w:asciiTheme="minorHAnsi" w:hAnsiTheme="minorHAnsi" w:cstheme="minorHAnsi"/>
                <w:sz w:val="22"/>
                <w:szCs w:val="22"/>
              </w:rPr>
            </w:pPr>
            <w:r w:rsidRPr="00736E66">
              <w:rPr>
                <w:rFonts w:asciiTheme="minorHAnsi" w:hAnsiTheme="minorHAnsi" w:cstheme="minorHAnsi"/>
                <w:b/>
                <w:sz w:val="22"/>
                <w:szCs w:val="22"/>
              </w:rPr>
              <w:t>NOT MET</w:t>
            </w:r>
          </w:p>
        </w:tc>
      </w:tr>
      <w:tr w:rsidR="00736E66" w14:paraId="25CA5E7D" w14:textId="77777777" w:rsidTr="006D52CD">
        <w:trPr>
          <w:trHeight w:val="2186"/>
        </w:trPr>
        <w:tc>
          <w:tcPr>
            <w:tcW w:w="1908" w:type="dxa"/>
            <w:vMerge/>
          </w:tcPr>
          <w:p w14:paraId="7EC932AD" w14:textId="77777777" w:rsidR="00736E66" w:rsidRPr="00736E66" w:rsidRDefault="00736E66" w:rsidP="00736E66">
            <w:pPr>
              <w:jc w:val="center"/>
              <w:rPr>
                <w:rFonts w:asciiTheme="minorHAnsi" w:hAnsiTheme="minorHAnsi" w:cstheme="minorHAnsi"/>
                <w:b/>
                <w:sz w:val="22"/>
                <w:szCs w:val="22"/>
              </w:rPr>
            </w:pPr>
          </w:p>
        </w:tc>
        <w:tc>
          <w:tcPr>
            <w:tcW w:w="2068" w:type="dxa"/>
          </w:tcPr>
          <w:p w14:paraId="2EA1D80B" w14:textId="6D2141DC" w:rsidR="00736E66" w:rsidRPr="00736E66" w:rsidRDefault="3E2B8BF2" w:rsidP="00736E66">
            <w:pPr>
              <w:rPr>
                <w:rFonts w:asciiTheme="minorHAnsi" w:hAnsiTheme="minorHAnsi" w:cstheme="minorBidi"/>
                <w:sz w:val="22"/>
                <w:szCs w:val="22"/>
              </w:rPr>
            </w:pPr>
            <w:r w:rsidRPr="4A364D7F">
              <w:rPr>
                <w:rFonts w:asciiTheme="minorHAnsi" w:hAnsiTheme="minorHAnsi" w:cstheme="minorBidi"/>
                <w:sz w:val="22"/>
                <w:szCs w:val="22"/>
              </w:rPr>
              <w:t xml:space="preserve">Provider </w:t>
            </w:r>
            <w:r w:rsidR="53657982" w:rsidRPr="4A364D7F">
              <w:rPr>
                <w:rFonts w:asciiTheme="minorHAnsi" w:hAnsiTheme="minorHAnsi" w:cstheme="minorBidi"/>
                <w:sz w:val="22"/>
                <w:szCs w:val="22"/>
              </w:rPr>
              <w:t>H</w:t>
            </w:r>
            <w:r w:rsidRPr="4A364D7F">
              <w:rPr>
                <w:rFonts w:asciiTheme="minorHAnsi" w:hAnsiTheme="minorHAnsi" w:cstheme="minorBidi"/>
                <w:sz w:val="22"/>
                <w:szCs w:val="22"/>
              </w:rPr>
              <w:t xml:space="preserve">ealth </w:t>
            </w:r>
            <w:r w:rsidR="4469BFD3" w:rsidRPr="4A364D7F">
              <w:rPr>
                <w:rFonts w:asciiTheme="minorHAnsi" w:hAnsiTheme="minorHAnsi" w:cstheme="minorBidi"/>
                <w:sz w:val="22"/>
                <w:szCs w:val="22"/>
              </w:rPr>
              <w:t>C</w:t>
            </w:r>
            <w:r w:rsidRPr="4A364D7F">
              <w:rPr>
                <w:rFonts w:asciiTheme="minorHAnsi" w:hAnsiTheme="minorHAnsi" w:cstheme="minorBidi"/>
                <w:sz w:val="22"/>
                <w:szCs w:val="22"/>
              </w:rPr>
              <w:t xml:space="preserve">are </w:t>
            </w:r>
            <w:r w:rsidR="3A1BEF0E" w:rsidRPr="4A364D7F">
              <w:rPr>
                <w:rFonts w:asciiTheme="minorHAnsi" w:hAnsiTheme="minorHAnsi" w:cstheme="minorBidi"/>
                <w:sz w:val="22"/>
                <w:szCs w:val="22"/>
              </w:rPr>
              <w:t>R</w:t>
            </w:r>
            <w:r w:rsidRPr="4A364D7F">
              <w:rPr>
                <w:rFonts w:asciiTheme="minorHAnsi" w:hAnsiTheme="minorHAnsi" w:cstheme="minorBidi"/>
                <w:sz w:val="22"/>
                <w:szCs w:val="22"/>
              </w:rPr>
              <w:t xml:space="preserve">ecord </w:t>
            </w:r>
          </w:p>
          <w:p w14:paraId="11E9DCCA" w14:textId="77777777" w:rsidR="00736E66" w:rsidRPr="00736E66" w:rsidRDefault="00736E66" w:rsidP="00736E66">
            <w:pPr>
              <w:rPr>
                <w:rFonts w:asciiTheme="minorHAnsi" w:hAnsiTheme="minorHAnsi" w:cstheme="minorHAnsi"/>
                <w:sz w:val="22"/>
                <w:szCs w:val="22"/>
              </w:rPr>
            </w:pPr>
          </w:p>
          <w:p w14:paraId="07AA1A80" w14:textId="2FE885C4" w:rsidR="00736E66" w:rsidRPr="00736E66" w:rsidRDefault="00736E66" w:rsidP="00736E66">
            <w:pPr>
              <w:rPr>
                <w:rFonts w:asciiTheme="minorHAnsi" w:hAnsiTheme="minorHAnsi" w:cstheme="minorHAnsi"/>
                <w:sz w:val="22"/>
                <w:szCs w:val="22"/>
              </w:rPr>
            </w:pPr>
            <w:r w:rsidRPr="00736E66">
              <w:rPr>
                <w:rFonts w:asciiTheme="minorHAnsi" w:hAnsiTheme="minorHAnsi" w:cstheme="minorHAnsi"/>
                <w:sz w:val="22"/>
                <w:szCs w:val="22"/>
              </w:rPr>
              <w:t xml:space="preserve">Dental exam documentation in the individual’s record </w:t>
            </w:r>
            <w:r w:rsidR="0037345E">
              <w:rPr>
                <w:rFonts w:asciiTheme="minorHAnsi" w:hAnsiTheme="minorHAnsi" w:cstheme="minorHAnsi"/>
                <w:sz w:val="22"/>
                <w:szCs w:val="22"/>
              </w:rPr>
              <w:t xml:space="preserve">and on site </w:t>
            </w:r>
          </w:p>
        </w:tc>
        <w:tc>
          <w:tcPr>
            <w:tcW w:w="3060" w:type="dxa"/>
          </w:tcPr>
          <w:p w14:paraId="2B76D8B4" w14:textId="77777777" w:rsidR="0037345E" w:rsidRDefault="00736E66" w:rsidP="00736E66">
            <w:pPr>
              <w:spacing w:line="276" w:lineRule="auto"/>
              <w:rPr>
                <w:rFonts w:asciiTheme="minorHAnsi" w:hAnsiTheme="minorHAnsi" w:cstheme="minorBidi"/>
                <w:sz w:val="22"/>
                <w:szCs w:val="22"/>
              </w:rPr>
            </w:pPr>
            <w:r w:rsidRPr="4A364D7F">
              <w:rPr>
                <w:rFonts w:asciiTheme="minorHAnsi" w:hAnsiTheme="minorHAnsi" w:cstheme="minorBidi"/>
                <w:sz w:val="22"/>
                <w:szCs w:val="22"/>
              </w:rPr>
              <w:t xml:space="preserve">A sample of Health Care Records is reviewed to check the date of the most recent dental exam. </w:t>
            </w:r>
          </w:p>
          <w:p w14:paraId="644B6EC6" w14:textId="77777777" w:rsidR="0037345E" w:rsidRDefault="0037345E" w:rsidP="00736E66">
            <w:pPr>
              <w:spacing w:line="276" w:lineRule="auto"/>
              <w:rPr>
                <w:rFonts w:asciiTheme="minorHAnsi" w:hAnsiTheme="minorHAnsi" w:cstheme="minorBidi"/>
                <w:sz w:val="22"/>
                <w:szCs w:val="22"/>
              </w:rPr>
            </w:pPr>
          </w:p>
          <w:p w14:paraId="23C75986" w14:textId="3E0D3728" w:rsidR="00736E66" w:rsidRPr="00736E66" w:rsidRDefault="00736E66" w:rsidP="00736E66">
            <w:pPr>
              <w:spacing w:line="276" w:lineRule="auto"/>
              <w:rPr>
                <w:rFonts w:asciiTheme="minorHAnsi" w:hAnsiTheme="minorHAnsi" w:cstheme="minorBidi"/>
                <w:sz w:val="22"/>
                <w:szCs w:val="22"/>
              </w:rPr>
            </w:pPr>
            <w:r w:rsidRPr="4A364D7F">
              <w:rPr>
                <w:rFonts w:asciiTheme="minorHAnsi" w:hAnsiTheme="minorHAnsi" w:cstheme="minorBidi"/>
                <w:i/>
                <w:sz w:val="22"/>
                <w:szCs w:val="22"/>
              </w:rPr>
              <w:t xml:space="preserve"> </w:t>
            </w:r>
          </w:p>
        </w:tc>
        <w:tc>
          <w:tcPr>
            <w:tcW w:w="3756" w:type="dxa"/>
          </w:tcPr>
          <w:p w14:paraId="31C225EC" w14:textId="78232DFA" w:rsidR="00736E66" w:rsidRPr="00736E66" w:rsidRDefault="00736E66" w:rsidP="00736E66">
            <w:pPr>
              <w:rPr>
                <w:rFonts w:asciiTheme="minorHAnsi" w:hAnsiTheme="minorHAnsi" w:cstheme="minorHAnsi"/>
                <w:sz w:val="22"/>
                <w:szCs w:val="22"/>
              </w:rPr>
            </w:pPr>
            <w:r w:rsidRPr="00736E66">
              <w:rPr>
                <w:rFonts w:asciiTheme="minorHAnsi" w:hAnsiTheme="minorHAnsi" w:cstheme="minorHAnsi"/>
                <w:sz w:val="22"/>
                <w:szCs w:val="22"/>
              </w:rPr>
              <w:t xml:space="preserve">Dental examination or oral examination if applicable occurred </w:t>
            </w:r>
            <w:r w:rsidR="00581CC8" w:rsidRPr="00736E66">
              <w:rPr>
                <w:rFonts w:asciiTheme="minorHAnsi" w:hAnsiTheme="minorHAnsi" w:cstheme="minorHAnsi"/>
                <w:sz w:val="22"/>
                <w:szCs w:val="22"/>
              </w:rPr>
              <w:t>within 15</w:t>
            </w:r>
            <w:r w:rsidRPr="00736E66">
              <w:rPr>
                <w:rFonts w:asciiTheme="minorHAnsi" w:hAnsiTheme="minorHAnsi" w:cstheme="minorHAnsi"/>
                <w:sz w:val="22"/>
                <w:szCs w:val="22"/>
              </w:rPr>
              <w:t xml:space="preserve"> months of last examination (to allow reasonable time for any potential scheduling difficulties/ reporting).  </w:t>
            </w:r>
          </w:p>
        </w:tc>
        <w:tc>
          <w:tcPr>
            <w:tcW w:w="3822" w:type="dxa"/>
          </w:tcPr>
          <w:p w14:paraId="0035AA14" w14:textId="7FFF0A33" w:rsidR="00736E66" w:rsidRPr="00736E66" w:rsidRDefault="00736E66" w:rsidP="00736E66">
            <w:pPr>
              <w:rPr>
                <w:rFonts w:asciiTheme="minorHAnsi" w:hAnsiTheme="minorHAnsi" w:cstheme="minorHAnsi"/>
                <w:color w:val="000080"/>
                <w:sz w:val="22"/>
                <w:szCs w:val="22"/>
              </w:rPr>
            </w:pPr>
            <w:r w:rsidRPr="00736E66">
              <w:rPr>
                <w:rFonts w:asciiTheme="minorHAnsi" w:hAnsiTheme="minorHAnsi" w:cstheme="minorHAnsi"/>
                <w:sz w:val="22"/>
                <w:szCs w:val="22"/>
              </w:rPr>
              <w:t xml:space="preserve">Dental examination or oral examination if applicable did not occur within 15 months of last examination or is not present.) </w:t>
            </w:r>
          </w:p>
        </w:tc>
      </w:tr>
    </w:tbl>
    <w:p w14:paraId="5F97B51B" w14:textId="0B28EB5D" w:rsidR="00985C90" w:rsidRDefault="00985C90" w:rsidP="00897223">
      <w:pPr>
        <w:rPr>
          <w:b/>
        </w:rPr>
      </w:pPr>
    </w:p>
    <w:p w14:paraId="778A2E8E" w14:textId="07325155" w:rsidR="00593D32" w:rsidRDefault="00985C90" w:rsidP="00897223">
      <w:pPr>
        <w:rPr>
          <w:b/>
        </w:rPr>
      </w:pPr>
      <w:r>
        <w:rPr>
          <w:b/>
        </w:rPr>
        <w:br w:type="page"/>
      </w:r>
    </w:p>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593D32" w14:paraId="658967D5" w14:textId="77777777" w:rsidTr="006D52CD">
        <w:tc>
          <w:tcPr>
            <w:tcW w:w="1908" w:type="dxa"/>
            <w:vMerge w:val="restart"/>
          </w:tcPr>
          <w:p w14:paraId="3E01FDBB" w14:textId="77777777" w:rsidR="00593D32" w:rsidRPr="00736E66" w:rsidRDefault="00593D32" w:rsidP="00736E66">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736E66">
              <w:rPr>
                <w:rFonts w:asciiTheme="minorHAnsi" w:hAnsiTheme="minorHAnsi" w:cstheme="minorHAnsi"/>
                <w:b/>
                <w:sz w:val="22"/>
                <w:szCs w:val="22"/>
                <w:shd w:val="clear" w:color="auto" w:fill="D9E2F3" w:themeFill="accent1" w:themeFillTint="33"/>
              </w:rPr>
              <w:lastRenderedPageBreak/>
              <w:t>INDICATOR</w:t>
            </w:r>
          </w:p>
          <w:p w14:paraId="6D6FC46D" w14:textId="77777777" w:rsidR="00593D32" w:rsidRPr="00736E66" w:rsidRDefault="00593D32" w:rsidP="00736E66">
            <w:pPr>
              <w:rPr>
                <w:rFonts w:asciiTheme="minorHAnsi" w:hAnsiTheme="minorHAnsi" w:cstheme="minorHAnsi"/>
                <w:sz w:val="22"/>
                <w:szCs w:val="22"/>
              </w:rPr>
            </w:pPr>
          </w:p>
          <w:p w14:paraId="73CF6D19" w14:textId="04F2B62C" w:rsidR="00593D32" w:rsidRPr="00736E66" w:rsidRDefault="00736E66" w:rsidP="00736E66">
            <w:pPr>
              <w:rPr>
                <w:rFonts w:asciiTheme="minorHAnsi" w:hAnsiTheme="minorHAnsi" w:cstheme="minorHAnsi"/>
                <w:sz w:val="22"/>
                <w:szCs w:val="22"/>
              </w:rPr>
            </w:pPr>
            <w:r>
              <w:rPr>
                <w:rFonts w:asciiTheme="minorHAnsi" w:hAnsiTheme="minorHAnsi" w:cstheme="minorHAnsi"/>
                <w:b/>
                <w:sz w:val="22"/>
                <w:szCs w:val="22"/>
              </w:rPr>
              <w:t xml:space="preserve">L35. </w:t>
            </w:r>
            <w:r w:rsidRPr="00736E66">
              <w:rPr>
                <w:rFonts w:asciiTheme="minorHAnsi" w:hAnsiTheme="minorHAnsi" w:cstheme="minorHAnsi"/>
                <w:sz w:val="22"/>
                <w:szCs w:val="22"/>
              </w:rPr>
              <w:t>Individuals receive routine preventive screenings.</w:t>
            </w:r>
          </w:p>
          <w:p w14:paraId="779960AC" w14:textId="77777777" w:rsidR="00593D32" w:rsidRPr="00736E66" w:rsidRDefault="00593D32" w:rsidP="00736E66">
            <w:pPr>
              <w:jc w:val="center"/>
              <w:rPr>
                <w:rFonts w:asciiTheme="minorHAnsi" w:hAnsiTheme="minorHAnsi" w:cstheme="minorHAnsi"/>
                <w:sz w:val="22"/>
                <w:szCs w:val="22"/>
              </w:rPr>
            </w:pPr>
          </w:p>
          <w:p w14:paraId="521EABC8" w14:textId="77777777" w:rsidR="00593D32" w:rsidRPr="00736E66" w:rsidRDefault="00593D32" w:rsidP="00736E66">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736E66">
              <w:rPr>
                <w:rFonts w:asciiTheme="minorHAnsi" w:hAnsiTheme="minorHAnsi" w:cstheme="minorHAnsi"/>
                <w:b/>
                <w:sz w:val="22"/>
                <w:szCs w:val="22"/>
              </w:rPr>
              <w:t>APPLICABILITY</w:t>
            </w:r>
          </w:p>
          <w:p w14:paraId="08FC5D80" w14:textId="77777777" w:rsidR="00593D32" w:rsidRPr="00736E66" w:rsidRDefault="00593D32" w:rsidP="00736E66">
            <w:pPr>
              <w:ind w:left="180" w:hanging="180"/>
              <w:rPr>
                <w:rFonts w:asciiTheme="minorHAnsi" w:hAnsiTheme="minorHAnsi" w:cstheme="minorHAnsi"/>
                <w:sz w:val="22"/>
                <w:szCs w:val="22"/>
              </w:rPr>
            </w:pPr>
          </w:p>
          <w:p w14:paraId="085409A5" w14:textId="77777777" w:rsidR="00736E66" w:rsidRPr="00593D32"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322275221"/>
                <w14:checkbox>
                  <w14:checked w14:val="1"/>
                  <w14:checkedState w14:val="2612" w14:font="MS Gothic"/>
                  <w14:uncheckedState w14:val="2610" w14:font="MS Gothic"/>
                </w14:checkbox>
              </w:sdtPr>
              <w:sdtEndPr/>
              <w:sdtContent>
                <w:r w:rsidR="00736E66">
                  <w:rPr>
                    <w:rFonts w:ascii="MS Gothic" w:eastAsia="MS Gothic" w:hAnsi="MS Gothic" w:cstheme="minorHAnsi" w:hint="eastAsia"/>
                    <w:sz w:val="22"/>
                    <w:szCs w:val="22"/>
                  </w:rPr>
                  <w:t>☒</w:t>
                </w:r>
              </w:sdtContent>
            </w:sdt>
            <w:r w:rsidR="00736E66" w:rsidRPr="00593D32">
              <w:rPr>
                <w:rFonts w:asciiTheme="minorHAnsi" w:hAnsiTheme="minorHAnsi" w:cstheme="minorHAnsi"/>
                <w:sz w:val="22"/>
                <w:szCs w:val="22"/>
              </w:rPr>
              <w:t>24/</w:t>
            </w:r>
            <w:proofErr w:type="spellStart"/>
            <w:r w:rsidR="00736E66" w:rsidRPr="00593D32">
              <w:rPr>
                <w:rFonts w:asciiTheme="minorHAnsi" w:hAnsiTheme="minorHAnsi" w:cstheme="minorHAnsi"/>
                <w:sz w:val="22"/>
                <w:szCs w:val="22"/>
              </w:rPr>
              <w:t>hr</w:t>
            </w:r>
            <w:proofErr w:type="spellEnd"/>
            <w:r w:rsidR="00736E66" w:rsidRPr="00593D32">
              <w:rPr>
                <w:rFonts w:asciiTheme="minorHAnsi" w:hAnsiTheme="minorHAnsi" w:cstheme="minorHAnsi"/>
                <w:sz w:val="22"/>
                <w:szCs w:val="22"/>
              </w:rPr>
              <w:t xml:space="preserve"> Residential </w:t>
            </w:r>
          </w:p>
          <w:p w14:paraId="1B02A947" w14:textId="77777777" w:rsidR="00736E66" w:rsidRPr="00593D32"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354803631"/>
                <w14:checkbox>
                  <w14:checked w14:val="1"/>
                  <w14:checkedState w14:val="2612" w14:font="MS Gothic"/>
                  <w14:uncheckedState w14:val="2610" w14:font="MS Gothic"/>
                </w14:checkbox>
              </w:sdtPr>
              <w:sdtEndPr/>
              <w:sdtContent>
                <w:r w:rsidR="00736E66">
                  <w:rPr>
                    <w:rFonts w:ascii="MS Gothic" w:eastAsia="MS Gothic" w:hAnsi="MS Gothic" w:cstheme="minorHAnsi" w:hint="eastAsia"/>
                    <w:sz w:val="22"/>
                    <w:szCs w:val="22"/>
                  </w:rPr>
                  <w:t>☒</w:t>
                </w:r>
              </w:sdtContent>
            </w:sdt>
            <w:r w:rsidR="00736E66" w:rsidRPr="00593D32">
              <w:rPr>
                <w:rFonts w:asciiTheme="minorHAnsi" w:hAnsiTheme="minorHAnsi" w:cstheme="minorHAnsi"/>
                <w:sz w:val="22"/>
                <w:szCs w:val="22"/>
              </w:rPr>
              <w:t>ABI/MFP 24/</w:t>
            </w:r>
            <w:proofErr w:type="spellStart"/>
            <w:r w:rsidR="00736E66" w:rsidRPr="00593D32">
              <w:rPr>
                <w:rFonts w:asciiTheme="minorHAnsi" w:hAnsiTheme="minorHAnsi" w:cstheme="minorHAnsi"/>
                <w:sz w:val="22"/>
                <w:szCs w:val="22"/>
              </w:rPr>
              <w:t>hr</w:t>
            </w:r>
            <w:proofErr w:type="spellEnd"/>
            <w:r w:rsidR="00736E66" w:rsidRPr="00593D32">
              <w:rPr>
                <w:rFonts w:asciiTheme="minorHAnsi" w:hAnsiTheme="minorHAnsi" w:cstheme="minorHAnsi"/>
                <w:sz w:val="22"/>
                <w:szCs w:val="22"/>
              </w:rPr>
              <w:t xml:space="preserve"> Residential </w:t>
            </w:r>
          </w:p>
          <w:p w14:paraId="5024D452" w14:textId="4A596FC0" w:rsidR="00736E66" w:rsidRPr="00593D32" w:rsidRDefault="00550408" w:rsidP="00736E66">
            <w:pPr>
              <w:ind w:left="180" w:hanging="180"/>
              <w:rPr>
                <w:rFonts w:asciiTheme="minorHAnsi" w:hAnsiTheme="minorHAnsi" w:cstheme="minorBidi"/>
                <w:sz w:val="22"/>
                <w:szCs w:val="22"/>
              </w:rPr>
            </w:pPr>
            <w:sdt>
              <w:sdtPr>
                <w:rPr>
                  <w:rFonts w:asciiTheme="minorHAnsi" w:hAnsiTheme="minorHAnsi" w:cstheme="minorHAnsi"/>
                  <w:color w:val="2B579A"/>
                  <w:sz w:val="22"/>
                  <w:szCs w:val="22"/>
                  <w:shd w:val="clear" w:color="auto" w:fill="E6E6E6"/>
                </w:rPr>
                <w:id w:val="-914170126"/>
                <w14:checkbox>
                  <w14:checked w14:val="1"/>
                  <w14:checkedState w14:val="2612" w14:font="MS Gothic"/>
                  <w14:uncheckedState w14:val="2610" w14:font="MS Gothic"/>
                </w14:checkbox>
              </w:sdtPr>
              <w:sdtEndPr/>
              <w:sdtContent>
                <w:r w:rsidR="00736E66">
                  <w:rPr>
                    <w:rFonts w:ascii="MS Gothic" w:eastAsia="MS Gothic" w:hAnsi="MS Gothic" w:cstheme="minorHAnsi" w:hint="eastAsia"/>
                    <w:sz w:val="22"/>
                    <w:szCs w:val="22"/>
                  </w:rPr>
                  <w:t>☒</w:t>
                </w:r>
              </w:sdtContent>
            </w:sdt>
            <w:r w:rsidR="370261E4" w:rsidRPr="7F5E1A47">
              <w:rPr>
                <w:rFonts w:asciiTheme="minorHAnsi" w:hAnsiTheme="minorHAnsi" w:cstheme="minorBidi"/>
                <w:sz w:val="22"/>
                <w:szCs w:val="22"/>
              </w:rPr>
              <w:t>IH</w:t>
            </w:r>
            <w:r w:rsidR="5644BE3C" w:rsidRPr="7F5E1A47">
              <w:rPr>
                <w:rFonts w:asciiTheme="minorHAnsi" w:hAnsiTheme="minorHAnsi" w:cstheme="minorBidi"/>
                <w:sz w:val="22"/>
                <w:szCs w:val="22"/>
              </w:rPr>
              <w:t>S</w:t>
            </w:r>
            <w:r w:rsidR="004044D0" w:rsidRPr="7F5E1A47">
              <w:rPr>
                <w:rFonts w:asciiTheme="minorHAnsi" w:hAnsiTheme="minorHAnsi" w:cstheme="minorBidi"/>
                <w:sz w:val="22"/>
                <w:szCs w:val="22"/>
              </w:rPr>
              <w:t xml:space="preserve"> </w:t>
            </w:r>
            <w:r w:rsidR="004044D0" w:rsidRPr="7F5E1A47">
              <w:rPr>
                <w:rFonts w:asciiTheme="minorHAnsi" w:hAnsiTheme="minorHAnsi" w:cstheme="minorBidi"/>
                <w:b/>
                <w:sz w:val="22"/>
                <w:szCs w:val="22"/>
              </w:rPr>
              <w:t xml:space="preserve">- </w:t>
            </w:r>
            <w:r w:rsidR="004044D0" w:rsidRPr="7F5E1A47" w:rsidDel="006D52CD">
              <w:rPr>
                <w:rFonts w:ascii="Wingdings" w:eastAsia="Wingdings" w:hAnsi="Wingdings" w:cstheme="minorBidi"/>
                <w:sz w:val="18"/>
                <w:szCs w:val="18"/>
              </w:rPr>
              <w:t>£</w:t>
            </w:r>
            <w:r w:rsidR="00736E66" w:rsidRPr="7F5E1A47" w:rsidDel="006D52CD">
              <w:rPr>
                <w:rFonts w:asciiTheme="minorHAnsi" w:hAnsiTheme="minorHAnsi" w:cstheme="minorBidi"/>
                <w:sz w:val="22"/>
                <w:szCs w:val="22"/>
              </w:rPr>
              <w:t xml:space="preserve"> </w:t>
            </w:r>
          </w:p>
          <w:p w14:paraId="2FF22B3A" w14:textId="77777777" w:rsidR="00736E66" w:rsidRPr="00593D32"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526991746"/>
                <w14:checkbox>
                  <w14:checked w14:val="1"/>
                  <w14:checkedState w14:val="2612" w14:font="MS Gothic"/>
                  <w14:uncheckedState w14:val="2610" w14:font="MS Gothic"/>
                </w14:checkbox>
              </w:sdtPr>
              <w:sdtEndPr/>
              <w:sdtContent>
                <w:r w:rsidR="00736E66">
                  <w:rPr>
                    <w:rFonts w:ascii="MS Gothic" w:eastAsia="MS Gothic" w:hAnsi="MS Gothic" w:cstheme="minorHAnsi" w:hint="eastAsia"/>
                    <w:sz w:val="22"/>
                    <w:szCs w:val="22"/>
                  </w:rPr>
                  <w:t>☒</w:t>
                </w:r>
              </w:sdtContent>
            </w:sdt>
            <w:r w:rsidR="00736E66" w:rsidRPr="00593D32">
              <w:rPr>
                <w:rFonts w:asciiTheme="minorHAnsi" w:hAnsiTheme="minorHAnsi" w:cstheme="minorHAnsi"/>
                <w:sz w:val="22"/>
                <w:szCs w:val="22"/>
              </w:rPr>
              <w:t>Placement</w:t>
            </w:r>
          </w:p>
          <w:p w14:paraId="787116F3" w14:textId="77777777" w:rsidR="00736E66" w:rsidRPr="00593D32"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002046066"/>
                <w14:checkbox>
                  <w14:checked w14:val="1"/>
                  <w14:checkedState w14:val="2612" w14:font="MS Gothic"/>
                  <w14:uncheckedState w14:val="2610" w14:font="MS Gothic"/>
                </w14:checkbox>
              </w:sdtPr>
              <w:sdtEndPr/>
              <w:sdtContent>
                <w:r w:rsidR="00736E66">
                  <w:rPr>
                    <w:rFonts w:ascii="MS Gothic" w:eastAsia="MS Gothic" w:hAnsi="MS Gothic" w:cstheme="minorHAnsi" w:hint="eastAsia"/>
                    <w:sz w:val="22"/>
                    <w:szCs w:val="22"/>
                  </w:rPr>
                  <w:t>☒</w:t>
                </w:r>
              </w:sdtContent>
            </w:sdt>
            <w:r w:rsidR="00736E66" w:rsidRPr="00593D32">
              <w:rPr>
                <w:rFonts w:asciiTheme="minorHAnsi" w:hAnsiTheme="minorHAnsi" w:cstheme="minorHAnsi"/>
                <w:sz w:val="22"/>
                <w:szCs w:val="22"/>
              </w:rPr>
              <w:t>ABI/MFP Placement</w:t>
            </w:r>
          </w:p>
          <w:p w14:paraId="04ACE29F" w14:textId="632089BC" w:rsidR="00593D32" w:rsidRPr="00736E66" w:rsidRDefault="00593D32" w:rsidP="00736E66">
            <w:pPr>
              <w:ind w:left="180" w:hanging="180"/>
              <w:rPr>
                <w:rFonts w:asciiTheme="minorHAnsi" w:hAnsiTheme="minorHAnsi" w:cstheme="minorHAnsi"/>
                <w:sz w:val="22"/>
                <w:szCs w:val="22"/>
              </w:rPr>
            </w:pPr>
          </w:p>
        </w:tc>
        <w:tc>
          <w:tcPr>
            <w:tcW w:w="2068" w:type="dxa"/>
            <w:shd w:val="clear" w:color="auto" w:fill="D9E2F3" w:themeFill="accent1" w:themeFillTint="33"/>
          </w:tcPr>
          <w:p w14:paraId="777EAA27" w14:textId="6352CBBD" w:rsidR="00593D32" w:rsidRPr="00736E66" w:rsidRDefault="00736E66" w:rsidP="00736E66">
            <w:pPr>
              <w:rPr>
                <w:rFonts w:asciiTheme="minorHAnsi" w:hAnsiTheme="minorHAnsi" w:cstheme="minorHAnsi"/>
                <w:b/>
                <w:sz w:val="22"/>
                <w:szCs w:val="22"/>
              </w:rPr>
            </w:pPr>
            <w:r w:rsidRPr="00736E66">
              <w:rPr>
                <w:rFonts w:asciiTheme="minorHAnsi" w:hAnsiTheme="minorHAnsi" w:cstheme="minorHAnsi"/>
                <w:b/>
                <w:sz w:val="22"/>
                <w:szCs w:val="22"/>
              </w:rPr>
              <w:t xml:space="preserve">Regulation 7.04 (f) 1:  </w:t>
            </w:r>
          </w:p>
        </w:tc>
        <w:tc>
          <w:tcPr>
            <w:tcW w:w="10638" w:type="dxa"/>
            <w:gridSpan w:val="3"/>
            <w:shd w:val="clear" w:color="auto" w:fill="auto"/>
          </w:tcPr>
          <w:p w14:paraId="51528371" w14:textId="19B64B41" w:rsidR="00593D32" w:rsidRPr="00736E66" w:rsidRDefault="00736E66" w:rsidP="00736E66">
            <w:pPr>
              <w:rPr>
                <w:rFonts w:asciiTheme="minorHAnsi" w:hAnsiTheme="minorHAnsi" w:cstheme="minorHAnsi"/>
                <w:sz w:val="22"/>
                <w:szCs w:val="22"/>
              </w:rPr>
            </w:pPr>
            <w:r w:rsidRPr="00736E66">
              <w:rPr>
                <w:rFonts w:asciiTheme="minorHAnsi" w:hAnsiTheme="minorHAnsi" w:cstheme="minorHAnsi"/>
                <w:sz w:val="22"/>
                <w:szCs w:val="22"/>
              </w:rPr>
              <w:t>… promote optimal health of the individual by arranging for coordinated routine, preventive, specialty, and emergency health care, professional clinical services …</w:t>
            </w:r>
          </w:p>
        </w:tc>
      </w:tr>
      <w:tr w:rsidR="00593D32" w14:paraId="2C3235E3" w14:textId="77777777" w:rsidTr="006D52CD">
        <w:tc>
          <w:tcPr>
            <w:tcW w:w="1908" w:type="dxa"/>
            <w:vMerge/>
          </w:tcPr>
          <w:p w14:paraId="636131CA" w14:textId="77777777" w:rsidR="00593D32" w:rsidRPr="00736E66" w:rsidRDefault="00593D32" w:rsidP="00736E66">
            <w:pPr>
              <w:jc w:val="center"/>
              <w:rPr>
                <w:rFonts w:asciiTheme="minorHAnsi" w:hAnsiTheme="minorHAnsi" w:cstheme="minorHAnsi"/>
                <w:sz w:val="22"/>
                <w:szCs w:val="22"/>
              </w:rPr>
            </w:pPr>
          </w:p>
        </w:tc>
        <w:tc>
          <w:tcPr>
            <w:tcW w:w="12706" w:type="dxa"/>
            <w:gridSpan w:val="4"/>
          </w:tcPr>
          <w:p w14:paraId="22C0034D" w14:textId="77777777" w:rsidR="00593D32" w:rsidRPr="00736E66" w:rsidRDefault="00593D32" w:rsidP="00736E66">
            <w:pPr>
              <w:shd w:val="clear" w:color="auto" w:fill="D9E2F3" w:themeFill="accent1" w:themeFillTint="33"/>
              <w:rPr>
                <w:rFonts w:asciiTheme="minorHAnsi" w:hAnsiTheme="minorHAnsi" w:cstheme="minorHAnsi"/>
                <w:b/>
                <w:sz w:val="22"/>
                <w:szCs w:val="22"/>
              </w:rPr>
            </w:pPr>
            <w:r w:rsidRPr="00736E66">
              <w:rPr>
                <w:rFonts w:asciiTheme="minorHAnsi" w:hAnsiTheme="minorHAnsi" w:cstheme="minorHAnsi"/>
                <w:b/>
                <w:sz w:val="22"/>
                <w:szCs w:val="22"/>
              </w:rPr>
              <w:t>GUIDELINES:</w:t>
            </w:r>
          </w:p>
          <w:p w14:paraId="00803F6A" w14:textId="463E730B" w:rsidR="00C2376C" w:rsidRDefault="12CD1296" w:rsidP="1DA41D1E">
            <w:pPr>
              <w:rPr>
                <w:rFonts w:asciiTheme="minorHAnsi" w:eastAsiaTheme="minorEastAsia" w:hAnsiTheme="minorHAnsi" w:cstheme="minorBidi"/>
                <w:sz w:val="22"/>
                <w:szCs w:val="22"/>
              </w:rPr>
            </w:pPr>
            <w:r>
              <w:t>I</w:t>
            </w:r>
            <w:r w:rsidRPr="1DA41D1E">
              <w:rPr>
                <w:rFonts w:asciiTheme="minorHAnsi" w:eastAsiaTheme="minorEastAsia" w:hAnsiTheme="minorHAnsi" w:cstheme="minorBidi"/>
                <w:sz w:val="22"/>
                <w:szCs w:val="22"/>
              </w:rPr>
              <w:t xml:space="preserve">ndividuals need to be supported to receive routine screenings in accordance with the </w:t>
            </w:r>
            <w:r w:rsidR="2B50CEC8" w:rsidRPr="1DA41D1E">
              <w:rPr>
                <w:rFonts w:asciiTheme="minorHAnsi" w:eastAsiaTheme="minorEastAsia" w:hAnsiTheme="minorHAnsi" w:cstheme="minorBidi"/>
                <w:sz w:val="22"/>
                <w:szCs w:val="22"/>
              </w:rPr>
              <w:t xml:space="preserve"> </w:t>
            </w:r>
            <w:r w:rsidRPr="1DA41D1E">
              <w:rPr>
                <w:rFonts w:asciiTheme="minorHAnsi" w:eastAsiaTheme="minorEastAsia" w:hAnsiTheme="minorHAnsi" w:cstheme="minorBidi"/>
                <w:sz w:val="22"/>
                <w:szCs w:val="22"/>
              </w:rPr>
              <w:t xml:space="preserve">“ </w:t>
            </w:r>
            <w:hyperlink r:id="rId13" w:history="1">
              <w:r w:rsidRPr="1DA41D1E">
                <w:rPr>
                  <w:rStyle w:val="Hyperlink"/>
                </w:rPr>
                <w:t>DDS Adult Screen Recommendations</w:t>
              </w:r>
            </w:hyperlink>
            <w:r w:rsidRPr="1DA41D1E">
              <w:rPr>
                <w:rFonts w:asciiTheme="minorHAnsi" w:eastAsiaTheme="minorEastAsia" w:hAnsiTheme="minorHAnsi" w:cstheme="minorBidi"/>
                <w:sz w:val="22"/>
                <w:szCs w:val="22"/>
              </w:rPr>
              <w:t>” developed by DDS as part of the Department’s Health Promotion and Coordination Initiative.  Several screenings are recommended to be performed annually.</w:t>
            </w:r>
          </w:p>
          <w:p w14:paraId="64D03753" w14:textId="22E74C30" w:rsidR="0037345E" w:rsidRDefault="0037345E" w:rsidP="1DA41D1E">
            <w:pPr>
              <w:rPr>
                <w:rFonts w:asciiTheme="minorHAnsi" w:eastAsiaTheme="minorEastAsia" w:hAnsiTheme="minorHAnsi" w:cstheme="minorBidi"/>
                <w:sz w:val="22"/>
                <w:szCs w:val="22"/>
              </w:rPr>
            </w:pPr>
          </w:p>
          <w:p w14:paraId="1E628988" w14:textId="7272EFF9" w:rsidR="0037345E" w:rsidRDefault="0037345E" w:rsidP="1DA41D1E">
            <w:pPr>
              <w:rPr>
                <w:rFonts w:asciiTheme="minorHAnsi" w:eastAsiaTheme="minorEastAsia" w:hAnsiTheme="minorHAnsi" w:cstheme="minorBidi"/>
                <w:sz w:val="22"/>
                <w:szCs w:val="22"/>
              </w:rPr>
            </w:pPr>
            <w:r w:rsidRPr="0037345E">
              <w:rPr>
                <w:rFonts w:asciiTheme="minorHAnsi" w:eastAsiaTheme="minorEastAsia" w:hAnsiTheme="minorHAnsi" w:cstheme="minorBidi"/>
                <w:sz w:val="22"/>
                <w:szCs w:val="22"/>
              </w:rPr>
              <w:t xml:space="preserve">To better assure that individuals receive consistent and appropriate standardized preventive and routine health care screenings, provider staff must complete the DDS Adult Screening Recommendations Checklist prior to the annual physical.  The checklist serves as a guide for the individual and support providers regarding what to request or expect during the annual physical examination.    </w:t>
            </w:r>
          </w:p>
          <w:p w14:paraId="42514484" w14:textId="77777777" w:rsidR="00736E66" w:rsidRPr="00736E66" w:rsidRDefault="00736E66" w:rsidP="1DA41D1E">
            <w:pPr>
              <w:rPr>
                <w:rFonts w:asciiTheme="minorHAnsi" w:eastAsiaTheme="minorEastAsia" w:hAnsiTheme="minorHAnsi" w:cstheme="minorBidi"/>
                <w:sz w:val="22"/>
                <w:szCs w:val="22"/>
              </w:rPr>
            </w:pPr>
          </w:p>
          <w:p w14:paraId="241FE30C" w14:textId="186C0570" w:rsidR="00C2376C" w:rsidRDefault="3040383E" w:rsidP="1DA41D1E">
            <w:pPr>
              <w:rPr>
                <w:rFonts w:asciiTheme="minorHAnsi" w:eastAsiaTheme="minorEastAsia" w:hAnsiTheme="minorHAnsi" w:cstheme="minorBidi"/>
                <w:sz w:val="22"/>
                <w:szCs w:val="22"/>
              </w:rPr>
            </w:pPr>
            <w:r w:rsidRPr="1DA41D1E">
              <w:rPr>
                <w:rFonts w:asciiTheme="minorHAnsi" w:eastAsiaTheme="minorEastAsia" w:hAnsiTheme="minorHAnsi" w:cstheme="minorBidi"/>
                <w:sz w:val="22"/>
                <w:szCs w:val="22"/>
              </w:rPr>
              <w:t>Screenings are typical of those recommended for the general population (</w:t>
            </w:r>
            <w:proofErr w:type="gramStart"/>
            <w:r w:rsidRPr="1DA41D1E">
              <w:rPr>
                <w:rFonts w:asciiTheme="minorHAnsi" w:eastAsiaTheme="minorEastAsia" w:hAnsiTheme="minorHAnsi" w:cstheme="minorBidi"/>
                <w:sz w:val="22"/>
                <w:szCs w:val="22"/>
              </w:rPr>
              <w:t>e.g.</w:t>
            </w:r>
            <w:proofErr w:type="gramEnd"/>
            <w:r w:rsidRPr="1DA41D1E">
              <w:rPr>
                <w:rFonts w:asciiTheme="minorHAnsi" w:eastAsiaTheme="minorEastAsia" w:hAnsiTheme="minorHAnsi" w:cstheme="minorBidi"/>
                <w:sz w:val="22"/>
                <w:szCs w:val="22"/>
              </w:rPr>
              <w:t xml:space="preserve"> mammography, pap smear, prostate cancer screen, Colonoscopy for individuals over 50, eye exam/hearing exam done by the primary care physician satisfactory without need for referral to specialist, gyn exam)</w:t>
            </w:r>
            <w:r w:rsidR="12CD1296" w:rsidRPr="1DA41D1E">
              <w:rPr>
                <w:rFonts w:asciiTheme="minorHAnsi" w:eastAsiaTheme="minorEastAsia" w:hAnsiTheme="minorHAnsi" w:cstheme="minorBidi"/>
                <w:sz w:val="22"/>
                <w:szCs w:val="22"/>
              </w:rPr>
              <w:t xml:space="preserve">.  </w:t>
            </w:r>
            <w:r w:rsidR="12CD1296" w:rsidRPr="1DA41D1E">
              <w:rPr>
                <w:rFonts w:asciiTheme="minorHAnsi" w:eastAsiaTheme="minorEastAsia" w:hAnsiTheme="minorHAnsi" w:cstheme="minorBidi"/>
                <w:sz w:val="22"/>
                <w:szCs w:val="22"/>
                <w:highlight w:val="yellow"/>
              </w:rPr>
              <w:t>Immunizations such as flu vaccines and shingles vaccines should also be performed per Health Care guidance.</w:t>
            </w:r>
            <w:r w:rsidR="12CD1296" w:rsidRPr="1DA41D1E">
              <w:rPr>
                <w:rFonts w:asciiTheme="minorHAnsi" w:eastAsiaTheme="minorEastAsia" w:hAnsiTheme="minorHAnsi" w:cstheme="minorBidi"/>
                <w:sz w:val="22"/>
                <w:szCs w:val="22"/>
              </w:rPr>
              <w:t xml:space="preserve">  </w:t>
            </w:r>
          </w:p>
          <w:p w14:paraId="4B44DF2A" w14:textId="7655FE1A" w:rsidR="00593D32" w:rsidRPr="00736E66" w:rsidRDefault="00593D32" w:rsidP="00736E66">
            <w:pPr>
              <w:rPr>
                <w:rFonts w:asciiTheme="minorHAnsi" w:hAnsiTheme="minorHAnsi" w:cstheme="minorHAnsi"/>
                <w:sz w:val="22"/>
                <w:szCs w:val="22"/>
              </w:rPr>
            </w:pPr>
          </w:p>
        </w:tc>
      </w:tr>
      <w:tr w:rsidR="00593D32" w14:paraId="6377E232" w14:textId="77777777" w:rsidTr="006D52CD">
        <w:tc>
          <w:tcPr>
            <w:tcW w:w="1908" w:type="dxa"/>
            <w:vMerge/>
          </w:tcPr>
          <w:p w14:paraId="1D4A00F6" w14:textId="77777777" w:rsidR="00593D32" w:rsidRPr="00736E66" w:rsidRDefault="00593D32" w:rsidP="00736E66">
            <w:pPr>
              <w:jc w:val="center"/>
              <w:rPr>
                <w:rFonts w:asciiTheme="minorHAnsi" w:hAnsiTheme="minorHAnsi" w:cstheme="minorHAnsi"/>
                <w:b/>
                <w:sz w:val="22"/>
                <w:szCs w:val="22"/>
              </w:rPr>
            </w:pPr>
          </w:p>
        </w:tc>
        <w:tc>
          <w:tcPr>
            <w:tcW w:w="2068" w:type="dxa"/>
            <w:shd w:val="clear" w:color="auto" w:fill="D9E2F3" w:themeFill="accent1" w:themeFillTint="33"/>
          </w:tcPr>
          <w:p w14:paraId="3B139963" w14:textId="77777777" w:rsidR="00593D32" w:rsidRPr="00736E66" w:rsidRDefault="00593D32" w:rsidP="00736E66">
            <w:pPr>
              <w:jc w:val="center"/>
              <w:rPr>
                <w:rFonts w:asciiTheme="minorHAnsi" w:hAnsiTheme="minorHAnsi" w:cstheme="minorHAnsi"/>
                <w:sz w:val="22"/>
                <w:szCs w:val="22"/>
              </w:rPr>
            </w:pPr>
            <w:r w:rsidRPr="00736E66">
              <w:rPr>
                <w:rFonts w:asciiTheme="minorHAnsi" w:hAnsiTheme="minorHAnsi" w:cstheme="minorHAnsi"/>
                <w:b/>
                <w:sz w:val="22"/>
                <w:szCs w:val="22"/>
              </w:rPr>
              <w:t>INFORMATION SOURCE</w:t>
            </w:r>
          </w:p>
        </w:tc>
        <w:tc>
          <w:tcPr>
            <w:tcW w:w="3060" w:type="dxa"/>
            <w:shd w:val="clear" w:color="auto" w:fill="D9E2F3" w:themeFill="accent1" w:themeFillTint="33"/>
          </w:tcPr>
          <w:p w14:paraId="79F03165" w14:textId="77777777" w:rsidR="00593D32" w:rsidRPr="00736E66" w:rsidRDefault="00593D32" w:rsidP="00736E66">
            <w:pPr>
              <w:jc w:val="center"/>
              <w:rPr>
                <w:rFonts w:asciiTheme="minorHAnsi" w:hAnsiTheme="minorHAnsi" w:cstheme="minorHAnsi"/>
                <w:sz w:val="22"/>
                <w:szCs w:val="22"/>
              </w:rPr>
            </w:pPr>
            <w:r w:rsidRPr="00736E66">
              <w:rPr>
                <w:rFonts w:asciiTheme="minorHAnsi" w:hAnsiTheme="minorHAnsi" w:cstheme="minorHAnsi"/>
                <w:b/>
                <w:sz w:val="22"/>
                <w:szCs w:val="22"/>
              </w:rPr>
              <w:t>HOW MEASURED</w:t>
            </w:r>
          </w:p>
        </w:tc>
        <w:tc>
          <w:tcPr>
            <w:tcW w:w="3756" w:type="dxa"/>
            <w:shd w:val="clear" w:color="auto" w:fill="D9E2F3" w:themeFill="accent1" w:themeFillTint="33"/>
          </w:tcPr>
          <w:p w14:paraId="0EA3E602" w14:textId="77777777" w:rsidR="00593D32" w:rsidRPr="00736E66" w:rsidRDefault="00593D32" w:rsidP="00736E66">
            <w:pPr>
              <w:jc w:val="center"/>
              <w:rPr>
                <w:rFonts w:asciiTheme="minorHAnsi" w:hAnsiTheme="minorHAnsi" w:cstheme="minorHAnsi"/>
                <w:sz w:val="22"/>
                <w:szCs w:val="22"/>
              </w:rPr>
            </w:pPr>
            <w:r w:rsidRPr="00736E66">
              <w:rPr>
                <w:rFonts w:asciiTheme="minorHAnsi" w:hAnsiTheme="minorHAnsi" w:cstheme="minorHAnsi"/>
                <w:b/>
                <w:sz w:val="22"/>
                <w:szCs w:val="22"/>
              </w:rPr>
              <w:t>CRITERIA FOR STANDARD MET</w:t>
            </w:r>
          </w:p>
        </w:tc>
        <w:tc>
          <w:tcPr>
            <w:tcW w:w="3822" w:type="dxa"/>
            <w:shd w:val="clear" w:color="auto" w:fill="D9E2F3" w:themeFill="accent1" w:themeFillTint="33"/>
          </w:tcPr>
          <w:p w14:paraId="40BB8702" w14:textId="77777777" w:rsidR="00593D32" w:rsidRPr="00736E66" w:rsidRDefault="00593D32" w:rsidP="00736E66">
            <w:pPr>
              <w:jc w:val="center"/>
              <w:rPr>
                <w:rFonts w:asciiTheme="minorHAnsi" w:hAnsiTheme="minorHAnsi" w:cstheme="minorHAnsi"/>
                <w:b/>
                <w:sz w:val="22"/>
                <w:szCs w:val="22"/>
              </w:rPr>
            </w:pPr>
            <w:r w:rsidRPr="00736E66">
              <w:rPr>
                <w:rFonts w:asciiTheme="minorHAnsi" w:hAnsiTheme="minorHAnsi" w:cstheme="minorHAnsi"/>
                <w:b/>
                <w:sz w:val="22"/>
                <w:szCs w:val="22"/>
              </w:rPr>
              <w:t>CRITERIA FOR STANDARD</w:t>
            </w:r>
          </w:p>
          <w:p w14:paraId="75373EFA" w14:textId="77777777" w:rsidR="00593D32" w:rsidRPr="00736E66" w:rsidRDefault="00593D32" w:rsidP="00736E66">
            <w:pPr>
              <w:jc w:val="center"/>
              <w:rPr>
                <w:rFonts w:asciiTheme="minorHAnsi" w:hAnsiTheme="minorHAnsi" w:cstheme="minorHAnsi"/>
                <w:sz w:val="22"/>
                <w:szCs w:val="22"/>
              </w:rPr>
            </w:pPr>
            <w:r w:rsidRPr="00736E66">
              <w:rPr>
                <w:rFonts w:asciiTheme="minorHAnsi" w:hAnsiTheme="minorHAnsi" w:cstheme="minorHAnsi"/>
                <w:b/>
                <w:sz w:val="22"/>
                <w:szCs w:val="22"/>
              </w:rPr>
              <w:t>NOT MET</w:t>
            </w:r>
          </w:p>
        </w:tc>
      </w:tr>
      <w:tr w:rsidR="00736E66" w14:paraId="459F2971" w14:textId="77777777" w:rsidTr="007F6B13">
        <w:trPr>
          <w:trHeight w:val="539"/>
        </w:trPr>
        <w:tc>
          <w:tcPr>
            <w:tcW w:w="1908" w:type="dxa"/>
            <w:vMerge/>
          </w:tcPr>
          <w:p w14:paraId="092D8F3B" w14:textId="77777777" w:rsidR="00736E66" w:rsidRPr="00736E66" w:rsidRDefault="00736E66" w:rsidP="00736E66">
            <w:pPr>
              <w:jc w:val="center"/>
              <w:rPr>
                <w:rFonts w:asciiTheme="minorHAnsi" w:hAnsiTheme="minorHAnsi" w:cstheme="minorHAnsi"/>
                <w:b/>
                <w:sz w:val="22"/>
                <w:szCs w:val="22"/>
              </w:rPr>
            </w:pPr>
          </w:p>
        </w:tc>
        <w:tc>
          <w:tcPr>
            <w:tcW w:w="2068" w:type="dxa"/>
          </w:tcPr>
          <w:p w14:paraId="3BE9170E" w14:textId="77777777" w:rsidR="00736E66" w:rsidRPr="00736E66" w:rsidRDefault="00736E66" w:rsidP="00736E66">
            <w:pPr>
              <w:rPr>
                <w:rFonts w:asciiTheme="minorHAnsi" w:hAnsiTheme="minorHAnsi" w:cstheme="minorHAnsi"/>
                <w:sz w:val="22"/>
                <w:szCs w:val="22"/>
              </w:rPr>
            </w:pPr>
            <w:r w:rsidRPr="00736E66">
              <w:rPr>
                <w:rFonts w:asciiTheme="minorHAnsi" w:hAnsiTheme="minorHAnsi" w:cstheme="minorHAnsi"/>
                <w:sz w:val="22"/>
                <w:szCs w:val="22"/>
              </w:rPr>
              <w:t xml:space="preserve">Health Care Record </w:t>
            </w:r>
          </w:p>
          <w:p w14:paraId="7826375E" w14:textId="77777777" w:rsidR="00736E66" w:rsidRPr="00736E66" w:rsidRDefault="00736E66" w:rsidP="00736E66">
            <w:pPr>
              <w:ind w:left="360"/>
              <w:rPr>
                <w:rFonts w:asciiTheme="minorHAnsi" w:hAnsiTheme="minorHAnsi" w:cstheme="minorHAnsi"/>
                <w:sz w:val="22"/>
                <w:szCs w:val="22"/>
              </w:rPr>
            </w:pPr>
          </w:p>
          <w:p w14:paraId="6D2715B2" w14:textId="77777777" w:rsidR="00736E66" w:rsidRPr="00736E66" w:rsidRDefault="00736E66" w:rsidP="00736E66">
            <w:pPr>
              <w:ind w:left="360"/>
              <w:rPr>
                <w:rFonts w:asciiTheme="minorHAnsi" w:hAnsiTheme="minorHAnsi" w:cstheme="minorHAnsi"/>
                <w:sz w:val="22"/>
                <w:szCs w:val="22"/>
              </w:rPr>
            </w:pPr>
          </w:p>
          <w:p w14:paraId="0F7833F2" w14:textId="77777777" w:rsidR="00736E66" w:rsidRPr="00736E66" w:rsidRDefault="00736E66" w:rsidP="00736E66">
            <w:pPr>
              <w:rPr>
                <w:rFonts w:asciiTheme="minorHAnsi" w:hAnsiTheme="minorHAnsi" w:cstheme="minorHAnsi"/>
                <w:sz w:val="22"/>
                <w:szCs w:val="22"/>
              </w:rPr>
            </w:pPr>
            <w:r w:rsidRPr="00736E66">
              <w:rPr>
                <w:rFonts w:asciiTheme="minorHAnsi" w:hAnsiTheme="minorHAnsi" w:cstheme="minorHAnsi"/>
                <w:sz w:val="22"/>
                <w:szCs w:val="22"/>
              </w:rPr>
              <w:t xml:space="preserve">Staff interview/ active health care information </w:t>
            </w:r>
          </w:p>
          <w:p w14:paraId="116D7C25" w14:textId="77777777" w:rsidR="00736E66" w:rsidRPr="00736E66" w:rsidRDefault="00736E66" w:rsidP="00736E66">
            <w:pPr>
              <w:rPr>
                <w:rFonts w:asciiTheme="minorHAnsi" w:hAnsiTheme="minorHAnsi" w:cstheme="minorHAnsi"/>
                <w:sz w:val="22"/>
                <w:szCs w:val="22"/>
              </w:rPr>
            </w:pPr>
          </w:p>
          <w:p w14:paraId="304057E2" w14:textId="77777777" w:rsidR="00736E66" w:rsidRPr="00736E66" w:rsidRDefault="00736E66" w:rsidP="00736E66">
            <w:pPr>
              <w:rPr>
                <w:rFonts w:asciiTheme="minorHAnsi" w:hAnsiTheme="minorHAnsi" w:cstheme="minorHAnsi"/>
                <w:sz w:val="22"/>
                <w:szCs w:val="22"/>
              </w:rPr>
            </w:pPr>
          </w:p>
          <w:p w14:paraId="33DC6F99" w14:textId="77777777" w:rsidR="00736E66" w:rsidRPr="00736E66" w:rsidRDefault="00736E66" w:rsidP="00736E66">
            <w:pPr>
              <w:rPr>
                <w:rFonts w:asciiTheme="minorHAnsi" w:hAnsiTheme="minorHAnsi" w:cstheme="minorHAnsi"/>
                <w:sz w:val="22"/>
                <w:szCs w:val="22"/>
              </w:rPr>
            </w:pPr>
          </w:p>
        </w:tc>
        <w:tc>
          <w:tcPr>
            <w:tcW w:w="3060" w:type="dxa"/>
          </w:tcPr>
          <w:p w14:paraId="2F7834AC" w14:textId="62C52C9C" w:rsidR="00736E66" w:rsidRPr="00736E66" w:rsidRDefault="00736E66" w:rsidP="00736E66">
            <w:pPr>
              <w:rPr>
                <w:rFonts w:asciiTheme="minorHAnsi" w:hAnsiTheme="minorHAnsi" w:cstheme="minorBidi"/>
                <w:sz w:val="22"/>
                <w:szCs w:val="22"/>
              </w:rPr>
            </w:pPr>
            <w:r w:rsidRPr="4A364D7F">
              <w:rPr>
                <w:rFonts w:asciiTheme="minorHAnsi" w:hAnsiTheme="minorHAnsi" w:cstheme="minorBidi"/>
                <w:sz w:val="22"/>
                <w:szCs w:val="22"/>
              </w:rPr>
              <w:t xml:space="preserve">A sample of Health Care Records is reviewed to check the routine screenings </w:t>
            </w:r>
            <w:r w:rsidR="00C2376C" w:rsidRPr="007F6B13">
              <w:rPr>
                <w:rFonts w:asciiTheme="minorHAnsi" w:eastAsiaTheme="minorEastAsia" w:hAnsiTheme="minorHAnsi" w:cstheme="minorBidi"/>
                <w:sz w:val="22"/>
                <w:szCs w:val="22"/>
                <w:highlight w:val="yellow"/>
              </w:rPr>
              <w:t>and immunizations</w:t>
            </w:r>
            <w:r w:rsidR="00C2376C" w:rsidRPr="007F6B13">
              <w:rPr>
                <w:rFonts w:asciiTheme="minorHAnsi" w:eastAsiaTheme="minorEastAsia" w:hAnsiTheme="minorHAnsi" w:cstheme="minorBidi"/>
                <w:sz w:val="22"/>
                <w:szCs w:val="22"/>
              </w:rPr>
              <w:t xml:space="preserve"> </w:t>
            </w:r>
            <w:r w:rsidRPr="4A364D7F">
              <w:rPr>
                <w:rFonts w:asciiTheme="minorHAnsi" w:hAnsiTheme="minorHAnsi" w:cstheme="minorBidi"/>
                <w:sz w:val="22"/>
                <w:szCs w:val="22"/>
              </w:rPr>
              <w:t xml:space="preserve">(dates and type) conducted in the past two years.  </w:t>
            </w:r>
          </w:p>
          <w:p w14:paraId="31896D79" w14:textId="77777777" w:rsidR="00736E66" w:rsidRPr="00736E66" w:rsidRDefault="00736E66" w:rsidP="00736E66">
            <w:pPr>
              <w:rPr>
                <w:rFonts w:asciiTheme="minorHAnsi" w:hAnsiTheme="minorHAnsi" w:cstheme="minorHAnsi"/>
                <w:sz w:val="22"/>
                <w:szCs w:val="22"/>
              </w:rPr>
            </w:pPr>
          </w:p>
          <w:p w14:paraId="2AB21E05" w14:textId="5AF34073" w:rsidR="00736E66" w:rsidRPr="00736E66" w:rsidRDefault="00736E66" w:rsidP="00736E66">
            <w:pPr>
              <w:spacing w:line="276" w:lineRule="auto"/>
              <w:rPr>
                <w:rFonts w:asciiTheme="minorHAnsi" w:hAnsiTheme="minorHAnsi" w:cstheme="minorHAnsi"/>
                <w:sz w:val="22"/>
                <w:szCs w:val="22"/>
              </w:rPr>
            </w:pPr>
            <w:r w:rsidRPr="00736E66">
              <w:rPr>
                <w:rFonts w:asciiTheme="minorHAnsi" w:hAnsiTheme="minorHAnsi" w:cstheme="minorHAnsi"/>
                <w:sz w:val="22"/>
                <w:szCs w:val="22"/>
              </w:rPr>
              <w:t xml:space="preserve">When screenings are not present, discussion with staff and review of documentation of communication and coordination of routine screenings to Health Care Practitioners is completed to determine whether routine screenings have been </w:t>
            </w:r>
            <w:r w:rsidRPr="00736E66">
              <w:rPr>
                <w:rFonts w:asciiTheme="minorHAnsi" w:hAnsiTheme="minorHAnsi" w:cstheme="minorHAnsi"/>
                <w:sz w:val="22"/>
                <w:szCs w:val="22"/>
              </w:rPr>
              <w:lastRenderedPageBreak/>
              <w:t xml:space="preserve">discussed with the Health Care Practitioner. </w:t>
            </w:r>
          </w:p>
        </w:tc>
        <w:tc>
          <w:tcPr>
            <w:tcW w:w="3756" w:type="dxa"/>
          </w:tcPr>
          <w:p w14:paraId="423D943C" w14:textId="60F2850C" w:rsidR="00736E66" w:rsidRPr="00736E66" w:rsidRDefault="00736E66" w:rsidP="00722DBF">
            <w:pPr>
              <w:pStyle w:val="ListParagraph"/>
              <w:numPr>
                <w:ilvl w:val="0"/>
                <w:numId w:val="25"/>
              </w:numPr>
              <w:ind w:left="344"/>
              <w:rPr>
                <w:rFonts w:asciiTheme="minorHAnsi" w:hAnsiTheme="minorHAnsi" w:cstheme="minorBidi"/>
                <w:sz w:val="22"/>
                <w:szCs w:val="22"/>
              </w:rPr>
            </w:pPr>
            <w:r w:rsidRPr="4A364D7F">
              <w:rPr>
                <w:rFonts w:asciiTheme="minorHAnsi" w:hAnsiTheme="minorHAnsi" w:cstheme="minorBidi"/>
                <w:sz w:val="22"/>
                <w:szCs w:val="22"/>
              </w:rPr>
              <w:lastRenderedPageBreak/>
              <w:t xml:space="preserve">Screenings </w:t>
            </w:r>
            <w:r w:rsidR="00C2376C" w:rsidRPr="007F6B13">
              <w:rPr>
                <w:rFonts w:ascii="Arial" w:eastAsia="Arial" w:hAnsi="Arial" w:cs="Arial"/>
                <w:sz w:val="22"/>
                <w:szCs w:val="22"/>
                <w:highlight w:val="yellow"/>
              </w:rPr>
              <w:t>and immunizations</w:t>
            </w:r>
            <w:r w:rsidR="00C2376C">
              <w:t xml:space="preserve"> </w:t>
            </w:r>
            <w:r w:rsidRPr="4A364D7F">
              <w:rPr>
                <w:rFonts w:asciiTheme="minorHAnsi" w:hAnsiTheme="minorHAnsi" w:cstheme="minorBidi"/>
                <w:sz w:val="22"/>
                <w:szCs w:val="22"/>
              </w:rPr>
              <w:t xml:space="preserve">have occurred for individuals in 24-hour residential supports or in less than 24 hour supports if it is part of the contract, </w:t>
            </w:r>
          </w:p>
          <w:p w14:paraId="0E366CB4" w14:textId="23F0A568" w:rsidR="00736E66" w:rsidRPr="00736E66" w:rsidRDefault="3040383E" w:rsidP="00722DBF">
            <w:pPr>
              <w:pStyle w:val="ListParagraph"/>
              <w:numPr>
                <w:ilvl w:val="0"/>
                <w:numId w:val="25"/>
              </w:numPr>
              <w:ind w:left="344"/>
              <w:rPr>
                <w:rFonts w:asciiTheme="minorHAnsi" w:hAnsiTheme="minorHAnsi" w:cstheme="minorBidi"/>
                <w:sz w:val="22"/>
                <w:szCs w:val="22"/>
              </w:rPr>
            </w:pPr>
            <w:r w:rsidRPr="1DA41D1E">
              <w:rPr>
                <w:rFonts w:asciiTheme="minorHAnsi" w:hAnsiTheme="minorHAnsi" w:cstheme="minorBidi"/>
                <w:b/>
                <w:bCs/>
                <w:sz w:val="22"/>
                <w:szCs w:val="22"/>
                <w:u w:val="single"/>
              </w:rPr>
              <w:t xml:space="preserve">or </w:t>
            </w:r>
            <w:r w:rsidRPr="1DA41D1E">
              <w:rPr>
                <w:rFonts w:asciiTheme="minorHAnsi" w:hAnsiTheme="minorHAnsi" w:cstheme="minorBidi"/>
                <w:sz w:val="22"/>
                <w:szCs w:val="22"/>
              </w:rPr>
              <w:t>if screenings did not occur, staff can demonstrate that recommendations outlined in the DDS A</w:t>
            </w:r>
            <w:r w:rsidR="5171F7C7" w:rsidRPr="1DA41D1E">
              <w:rPr>
                <w:rFonts w:asciiTheme="minorHAnsi" w:hAnsiTheme="minorHAnsi" w:cstheme="minorBidi"/>
                <w:sz w:val="22"/>
                <w:szCs w:val="22"/>
              </w:rPr>
              <w:t>dult Screening Recommendations</w:t>
            </w:r>
            <w:r w:rsidRPr="1DA41D1E">
              <w:rPr>
                <w:rFonts w:asciiTheme="minorHAnsi" w:hAnsiTheme="minorHAnsi" w:cstheme="minorBidi"/>
                <w:sz w:val="22"/>
                <w:szCs w:val="22"/>
              </w:rPr>
              <w:t xml:space="preserve"> Checklist were communicated to the physician. Staff can explain why the physician did not conduct (</w:t>
            </w:r>
            <w:proofErr w:type="gramStart"/>
            <w:r w:rsidRPr="1DA41D1E">
              <w:rPr>
                <w:rFonts w:asciiTheme="minorHAnsi" w:hAnsiTheme="minorHAnsi" w:cstheme="minorBidi"/>
                <w:sz w:val="22"/>
                <w:szCs w:val="22"/>
              </w:rPr>
              <w:t>e.g.</w:t>
            </w:r>
            <w:proofErr w:type="gramEnd"/>
            <w:r w:rsidRPr="1DA41D1E">
              <w:rPr>
                <w:rFonts w:asciiTheme="minorHAnsi" w:hAnsiTheme="minorHAnsi" w:cstheme="minorBidi"/>
                <w:sz w:val="22"/>
                <w:szCs w:val="22"/>
              </w:rPr>
              <w:t xml:space="preserve"> ability of the individual to cooperate).</w:t>
            </w:r>
          </w:p>
        </w:tc>
        <w:tc>
          <w:tcPr>
            <w:tcW w:w="3822" w:type="dxa"/>
          </w:tcPr>
          <w:p w14:paraId="13CC9733" w14:textId="5BDF2015" w:rsidR="00736E66" w:rsidRPr="00736E66" w:rsidRDefault="00736E66" w:rsidP="00722DBF">
            <w:pPr>
              <w:pStyle w:val="ListParagraph"/>
              <w:numPr>
                <w:ilvl w:val="0"/>
                <w:numId w:val="25"/>
              </w:numPr>
              <w:ind w:left="344"/>
              <w:rPr>
                <w:rFonts w:ascii="Arial" w:eastAsia="Arial" w:hAnsi="Arial" w:cs="Arial"/>
                <w:sz w:val="22"/>
                <w:szCs w:val="22"/>
              </w:rPr>
            </w:pPr>
            <w:r w:rsidRPr="4A364D7F">
              <w:rPr>
                <w:rFonts w:asciiTheme="minorHAnsi" w:hAnsiTheme="minorHAnsi" w:cstheme="minorBidi"/>
                <w:sz w:val="22"/>
                <w:szCs w:val="22"/>
              </w:rPr>
              <w:t>Key screenings</w:t>
            </w:r>
            <w:r w:rsidRPr="007F6B13">
              <w:rPr>
                <w:rFonts w:ascii="Arial" w:eastAsia="Arial" w:hAnsi="Arial" w:cs="Arial"/>
                <w:sz w:val="22"/>
                <w:szCs w:val="22"/>
              </w:rPr>
              <w:t xml:space="preserve"> </w:t>
            </w:r>
            <w:r w:rsidR="00C2376C" w:rsidRPr="007F6B13">
              <w:rPr>
                <w:rFonts w:ascii="Arial" w:eastAsia="Arial" w:hAnsi="Arial" w:cs="Arial"/>
                <w:sz w:val="22"/>
                <w:szCs w:val="22"/>
                <w:highlight w:val="yellow"/>
              </w:rPr>
              <w:t>and immunizations</w:t>
            </w:r>
            <w:r w:rsidR="00C2376C" w:rsidRPr="007F6B13">
              <w:rPr>
                <w:rFonts w:ascii="Arial" w:eastAsia="Arial" w:hAnsi="Arial" w:cs="Arial"/>
                <w:sz w:val="22"/>
                <w:szCs w:val="22"/>
              </w:rPr>
              <w:t xml:space="preserve"> </w:t>
            </w:r>
            <w:r w:rsidRPr="007F6B13">
              <w:rPr>
                <w:rFonts w:ascii="Arial" w:eastAsia="Arial" w:hAnsi="Arial" w:cs="Arial"/>
                <w:sz w:val="22"/>
                <w:szCs w:val="22"/>
              </w:rPr>
              <w:t>(</w:t>
            </w:r>
            <w:proofErr w:type="gramStart"/>
            <w:r w:rsidRPr="007F6B13">
              <w:rPr>
                <w:rFonts w:ascii="Arial" w:eastAsia="Arial" w:hAnsi="Arial" w:cs="Arial"/>
                <w:sz w:val="22"/>
                <w:szCs w:val="22"/>
              </w:rPr>
              <w:t>e.g.</w:t>
            </w:r>
            <w:proofErr w:type="gramEnd"/>
            <w:r w:rsidRPr="007F6B13">
              <w:rPr>
                <w:rFonts w:ascii="Arial" w:eastAsia="Arial" w:hAnsi="Arial" w:cs="Arial"/>
                <w:sz w:val="22"/>
                <w:szCs w:val="22"/>
              </w:rPr>
              <w:t xml:space="preserve"> colonoscopy, mammogram; PSA</w:t>
            </w:r>
            <w:r w:rsidR="00C2376C" w:rsidRPr="007F6B13">
              <w:rPr>
                <w:rFonts w:ascii="Arial" w:eastAsia="Arial" w:hAnsi="Arial" w:cs="Arial"/>
                <w:sz w:val="22"/>
                <w:szCs w:val="22"/>
              </w:rPr>
              <w:t xml:space="preserve">, </w:t>
            </w:r>
            <w:r w:rsidR="00C2376C" w:rsidRPr="007F6B13">
              <w:rPr>
                <w:rFonts w:ascii="Arial" w:eastAsia="Arial" w:hAnsi="Arial" w:cs="Arial"/>
                <w:sz w:val="22"/>
                <w:szCs w:val="22"/>
                <w:highlight w:val="yellow"/>
              </w:rPr>
              <w:t>flu vaccine</w:t>
            </w:r>
            <w:r w:rsidRPr="007F6B13">
              <w:rPr>
                <w:rFonts w:ascii="Arial" w:eastAsia="Arial" w:hAnsi="Arial" w:cs="Arial"/>
                <w:sz w:val="22"/>
                <w:szCs w:val="22"/>
              </w:rPr>
              <w:t xml:space="preserve">) were not conducted </w:t>
            </w:r>
          </w:p>
          <w:p w14:paraId="58F4E26C" w14:textId="3B64E318" w:rsidR="00736E66" w:rsidRPr="00736E66" w:rsidRDefault="00736E66" w:rsidP="00722DBF">
            <w:pPr>
              <w:pStyle w:val="ListParagraph"/>
              <w:numPr>
                <w:ilvl w:val="0"/>
                <w:numId w:val="25"/>
              </w:numPr>
              <w:ind w:left="344"/>
              <w:rPr>
                <w:rFonts w:asciiTheme="minorHAnsi" w:hAnsiTheme="minorHAnsi" w:cstheme="minorBidi"/>
                <w:color w:val="000080"/>
                <w:sz w:val="22"/>
                <w:szCs w:val="22"/>
              </w:rPr>
            </w:pPr>
            <w:r w:rsidRPr="7F5E1A47">
              <w:rPr>
                <w:rFonts w:asciiTheme="minorHAnsi" w:hAnsiTheme="minorHAnsi" w:cstheme="minorBidi"/>
                <w:b/>
                <w:sz w:val="22"/>
                <w:szCs w:val="22"/>
                <w:u w:val="single"/>
              </w:rPr>
              <w:t>and</w:t>
            </w:r>
            <w:r w:rsidRPr="7F5E1A47">
              <w:rPr>
                <w:rFonts w:asciiTheme="minorHAnsi" w:hAnsiTheme="minorHAnsi" w:cstheme="minorBidi"/>
                <w:sz w:val="22"/>
                <w:szCs w:val="22"/>
              </w:rPr>
              <w:t xml:space="preserve"> staff cannot demonstrate that recommendations outlined in the DDS </w:t>
            </w:r>
            <w:r w:rsidR="1E340138" w:rsidRPr="7F5E1A47">
              <w:rPr>
                <w:rFonts w:asciiTheme="minorHAnsi" w:hAnsiTheme="minorHAnsi" w:cstheme="minorBidi"/>
                <w:sz w:val="22"/>
                <w:szCs w:val="22"/>
              </w:rPr>
              <w:t>Adult</w:t>
            </w:r>
            <w:r w:rsidRPr="7F5E1A47">
              <w:rPr>
                <w:rFonts w:asciiTheme="minorHAnsi" w:hAnsiTheme="minorHAnsi" w:cstheme="minorBidi"/>
                <w:sz w:val="22"/>
                <w:szCs w:val="22"/>
              </w:rPr>
              <w:t xml:space="preserve"> Screening Checklist were brought to the attention of the Health Care Practitioner.</w:t>
            </w:r>
          </w:p>
        </w:tc>
      </w:tr>
    </w:tbl>
    <w:p w14:paraId="0565A609" w14:textId="72DF51C0" w:rsidR="004044D0" w:rsidRPr="00593D32" w:rsidRDefault="004044D0" w:rsidP="00897223">
      <w:pPr>
        <w:rPr>
          <w:b/>
        </w:rPr>
      </w:pPr>
    </w:p>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736E66" w14:paraId="19509FAC" w14:textId="77777777" w:rsidTr="006D52CD">
        <w:tc>
          <w:tcPr>
            <w:tcW w:w="1908" w:type="dxa"/>
            <w:vMerge w:val="restart"/>
          </w:tcPr>
          <w:p w14:paraId="2997EBF2" w14:textId="77777777" w:rsidR="00736E66" w:rsidRPr="00357EE7" w:rsidRDefault="00736E66" w:rsidP="00736E66">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357EE7">
              <w:rPr>
                <w:rFonts w:asciiTheme="minorHAnsi" w:hAnsiTheme="minorHAnsi" w:cstheme="minorHAnsi"/>
                <w:b/>
                <w:sz w:val="22"/>
                <w:szCs w:val="22"/>
                <w:shd w:val="clear" w:color="auto" w:fill="D9E2F3" w:themeFill="accent1" w:themeFillTint="33"/>
              </w:rPr>
              <w:t>INDICATOR</w:t>
            </w:r>
          </w:p>
          <w:p w14:paraId="44437988" w14:textId="77777777" w:rsidR="00736E66" w:rsidRPr="00357EE7" w:rsidRDefault="00736E66" w:rsidP="00736E66">
            <w:pPr>
              <w:rPr>
                <w:rFonts w:asciiTheme="minorHAnsi" w:hAnsiTheme="minorHAnsi" w:cstheme="minorHAnsi"/>
                <w:sz w:val="22"/>
                <w:szCs w:val="22"/>
              </w:rPr>
            </w:pPr>
          </w:p>
          <w:p w14:paraId="6B9A2F58" w14:textId="7E7C0BD5" w:rsidR="00736E66" w:rsidRPr="00357EE7" w:rsidRDefault="00357EE7" w:rsidP="00736E66">
            <w:pPr>
              <w:rPr>
                <w:rFonts w:asciiTheme="minorHAnsi" w:hAnsiTheme="minorHAnsi" w:cstheme="minorHAnsi"/>
                <w:sz w:val="22"/>
                <w:szCs w:val="22"/>
              </w:rPr>
            </w:pPr>
            <w:r w:rsidRPr="00357EE7">
              <w:rPr>
                <w:rFonts w:asciiTheme="minorHAnsi" w:hAnsiTheme="minorHAnsi" w:cstheme="minorHAnsi"/>
                <w:b/>
                <w:sz w:val="22"/>
                <w:szCs w:val="22"/>
              </w:rPr>
              <w:t>L36.</w:t>
            </w:r>
            <w:r w:rsidRPr="00357EE7">
              <w:rPr>
                <w:rFonts w:asciiTheme="minorHAnsi" w:hAnsiTheme="minorHAnsi" w:cstheme="minorHAnsi"/>
                <w:sz w:val="22"/>
                <w:szCs w:val="22"/>
              </w:rPr>
              <w:t xml:space="preserve"> </w:t>
            </w:r>
            <w:r w:rsidR="00736E66" w:rsidRPr="00357EE7">
              <w:rPr>
                <w:rFonts w:asciiTheme="minorHAnsi" w:hAnsiTheme="minorHAnsi" w:cstheme="minorHAnsi"/>
                <w:sz w:val="22"/>
                <w:szCs w:val="22"/>
              </w:rPr>
              <w:t>Recommended tests and appointments with specialists are made and kept.</w:t>
            </w:r>
          </w:p>
          <w:p w14:paraId="1517341D" w14:textId="77777777" w:rsidR="00736E66" w:rsidRPr="00357EE7" w:rsidRDefault="00736E66" w:rsidP="00736E66">
            <w:pPr>
              <w:jc w:val="center"/>
              <w:rPr>
                <w:rFonts w:asciiTheme="minorHAnsi" w:hAnsiTheme="minorHAnsi" w:cstheme="minorHAnsi"/>
                <w:sz w:val="22"/>
                <w:szCs w:val="22"/>
              </w:rPr>
            </w:pPr>
          </w:p>
          <w:p w14:paraId="3636FACD" w14:textId="77777777" w:rsidR="00736E66" w:rsidRPr="00357EE7" w:rsidRDefault="00736E66" w:rsidP="00736E66">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357EE7">
              <w:rPr>
                <w:rFonts w:asciiTheme="minorHAnsi" w:hAnsiTheme="minorHAnsi" w:cstheme="minorHAnsi"/>
                <w:b/>
                <w:sz w:val="22"/>
                <w:szCs w:val="22"/>
              </w:rPr>
              <w:t>APPLICABILITY</w:t>
            </w:r>
          </w:p>
          <w:p w14:paraId="76406223" w14:textId="77777777" w:rsidR="00736E66" w:rsidRPr="00357EE7" w:rsidRDefault="00736E66" w:rsidP="00736E66">
            <w:pPr>
              <w:ind w:left="180" w:hanging="180"/>
              <w:rPr>
                <w:rFonts w:asciiTheme="minorHAnsi" w:eastAsia="MS Gothic" w:hAnsiTheme="minorHAnsi" w:cstheme="minorHAnsi"/>
                <w:sz w:val="22"/>
                <w:szCs w:val="22"/>
              </w:rPr>
            </w:pPr>
          </w:p>
          <w:p w14:paraId="429A820E" w14:textId="77777777" w:rsidR="00736E66" w:rsidRPr="00357EE7"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004314785"/>
                <w14:checkbox>
                  <w14:checked w14:val="1"/>
                  <w14:checkedState w14:val="2612" w14:font="MS Gothic"/>
                  <w14:uncheckedState w14:val="2610" w14:font="MS Gothic"/>
                </w14:checkbox>
              </w:sdtPr>
              <w:sdtEndPr/>
              <w:sdtContent>
                <w:r w:rsidR="00736E66" w:rsidRPr="00357EE7">
                  <w:rPr>
                    <w:rFonts w:ascii="MS Gothic" w:eastAsia="MS Gothic" w:hAnsi="MS Gothic" w:cs="MS Gothic" w:hint="eastAsia"/>
                    <w:sz w:val="22"/>
                    <w:szCs w:val="22"/>
                  </w:rPr>
                  <w:t>☒</w:t>
                </w:r>
              </w:sdtContent>
            </w:sdt>
            <w:r w:rsidR="00736E66" w:rsidRPr="00357EE7">
              <w:rPr>
                <w:rFonts w:asciiTheme="minorHAnsi" w:hAnsiTheme="minorHAnsi" w:cstheme="minorHAnsi"/>
                <w:sz w:val="22"/>
                <w:szCs w:val="22"/>
              </w:rPr>
              <w:t>24/</w:t>
            </w:r>
            <w:proofErr w:type="spellStart"/>
            <w:r w:rsidR="00736E66" w:rsidRPr="00357EE7">
              <w:rPr>
                <w:rFonts w:asciiTheme="minorHAnsi" w:hAnsiTheme="minorHAnsi" w:cstheme="minorHAnsi"/>
                <w:sz w:val="22"/>
                <w:szCs w:val="22"/>
              </w:rPr>
              <w:t>hr</w:t>
            </w:r>
            <w:proofErr w:type="spellEnd"/>
            <w:r w:rsidR="00736E66" w:rsidRPr="00357EE7">
              <w:rPr>
                <w:rFonts w:asciiTheme="minorHAnsi" w:hAnsiTheme="minorHAnsi" w:cstheme="minorHAnsi"/>
                <w:sz w:val="22"/>
                <w:szCs w:val="22"/>
              </w:rPr>
              <w:t xml:space="preserve"> Residential </w:t>
            </w:r>
          </w:p>
          <w:p w14:paraId="3C7C38D7" w14:textId="77777777" w:rsidR="00736E66" w:rsidRPr="00357EE7"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38502428"/>
                <w14:checkbox>
                  <w14:checked w14:val="1"/>
                  <w14:checkedState w14:val="2612" w14:font="MS Gothic"/>
                  <w14:uncheckedState w14:val="2610" w14:font="MS Gothic"/>
                </w14:checkbox>
              </w:sdtPr>
              <w:sdtEndPr/>
              <w:sdtContent>
                <w:r w:rsidR="00736E66" w:rsidRPr="00357EE7">
                  <w:rPr>
                    <w:rFonts w:ascii="MS Gothic" w:eastAsia="MS Gothic" w:hAnsi="MS Gothic" w:cs="MS Gothic" w:hint="eastAsia"/>
                    <w:sz w:val="22"/>
                    <w:szCs w:val="22"/>
                  </w:rPr>
                  <w:t>☒</w:t>
                </w:r>
              </w:sdtContent>
            </w:sdt>
            <w:r w:rsidR="00736E66" w:rsidRPr="00357EE7">
              <w:rPr>
                <w:rFonts w:asciiTheme="minorHAnsi" w:hAnsiTheme="minorHAnsi" w:cstheme="minorHAnsi"/>
                <w:sz w:val="22"/>
                <w:szCs w:val="22"/>
              </w:rPr>
              <w:t>ABI/MFP 24/</w:t>
            </w:r>
            <w:proofErr w:type="spellStart"/>
            <w:r w:rsidR="00736E66" w:rsidRPr="00357EE7">
              <w:rPr>
                <w:rFonts w:asciiTheme="minorHAnsi" w:hAnsiTheme="minorHAnsi" w:cstheme="minorHAnsi"/>
                <w:sz w:val="22"/>
                <w:szCs w:val="22"/>
              </w:rPr>
              <w:t>hr</w:t>
            </w:r>
            <w:proofErr w:type="spellEnd"/>
            <w:r w:rsidR="00736E66" w:rsidRPr="00357EE7">
              <w:rPr>
                <w:rFonts w:asciiTheme="minorHAnsi" w:hAnsiTheme="minorHAnsi" w:cstheme="minorHAnsi"/>
                <w:sz w:val="22"/>
                <w:szCs w:val="22"/>
              </w:rPr>
              <w:t xml:space="preserve"> Residential </w:t>
            </w:r>
          </w:p>
          <w:p w14:paraId="049D5D36" w14:textId="6420E82C" w:rsidR="00736E66" w:rsidRPr="00357EE7"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449703879"/>
                <w14:checkbox>
                  <w14:checked w14:val="1"/>
                  <w14:checkedState w14:val="2612" w14:font="MS Gothic"/>
                  <w14:uncheckedState w14:val="2610" w14:font="MS Gothic"/>
                </w14:checkbox>
              </w:sdtPr>
              <w:sdtEndPr/>
              <w:sdtContent>
                <w:r w:rsidR="00736E66" w:rsidRPr="00357EE7">
                  <w:rPr>
                    <w:rFonts w:ascii="MS Gothic" w:eastAsia="MS Gothic" w:hAnsi="MS Gothic" w:cs="MS Gothic" w:hint="eastAsia"/>
                    <w:sz w:val="22"/>
                    <w:szCs w:val="22"/>
                  </w:rPr>
                  <w:t>☒</w:t>
                </w:r>
              </w:sdtContent>
            </w:sdt>
            <w:r w:rsidR="00985C90">
              <w:rPr>
                <w:rFonts w:asciiTheme="minorHAnsi" w:hAnsiTheme="minorHAnsi" w:cstheme="minorHAnsi"/>
                <w:sz w:val="22"/>
                <w:szCs w:val="22"/>
              </w:rPr>
              <w:t>IHS</w:t>
            </w:r>
            <w:r w:rsidR="004044D0">
              <w:rPr>
                <w:rFonts w:asciiTheme="minorHAnsi" w:hAnsiTheme="minorHAnsi" w:cstheme="minorHAnsi"/>
                <w:sz w:val="22"/>
                <w:szCs w:val="22"/>
              </w:rPr>
              <w:t xml:space="preserve"> - </w:t>
            </w:r>
            <w:r w:rsidR="004044D0" w:rsidRPr="00A97ED1" w:rsidDel="006D52CD">
              <w:rPr>
                <w:rFonts w:ascii="Wingdings" w:eastAsia="Wingdings" w:hAnsi="Wingdings" w:cstheme="minorHAnsi"/>
                <w:sz w:val="18"/>
                <w:szCs w:val="20"/>
              </w:rPr>
              <w:t>£</w:t>
            </w:r>
            <w:r w:rsidR="00736E66" w:rsidRPr="00357EE7">
              <w:rPr>
                <w:rFonts w:asciiTheme="minorHAnsi" w:hAnsiTheme="minorHAnsi" w:cstheme="minorHAnsi"/>
                <w:sz w:val="22"/>
                <w:szCs w:val="22"/>
              </w:rPr>
              <w:t xml:space="preserve"> </w:t>
            </w:r>
          </w:p>
          <w:p w14:paraId="240D9093" w14:textId="77777777" w:rsidR="00736E66" w:rsidRPr="00357EE7"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684430460"/>
                <w14:checkbox>
                  <w14:checked w14:val="1"/>
                  <w14:checkedState w14:val="2612" w14:font="MS Gothic"/>
                  <w14:uncheckedState w14:val="2610" w14:font="MS Gothic"/>
                </w14:checkbox>
              </w:sdtPr>
              <w:sdtEndPr/>
              <w:sdtContent>
                <w:r w:rsidR="00736E66" w:rsidRPr="00357EE7">
                  <w:rPr>
                    <w:rFonts w:ascii="MS Gothic" w:eastAsia="MS Gothic" w:hAnsi="MS Gothic" w:cs="MS Gothic" w:hint="eastAsia"/>
                    <w:sz w:val="22"/>
                    <w:szCs w:val="22"/>
                  </w:rPr>
                  <w:t>☒</w:t>
                </w:r>
              </w:sdtContent>
            </w:sdt>
            <w:r w:rsidR="00736E66" w:rsidRPr="00357EE7">
              <w:rPr>
                <w:rFonts w:asciiTheme="minorHAnsi" w:hAnsiTheme="minorHAnsi" w:cstheme="minorHAnsi"/>
                <w:sz w:val="22"/>
                <w:szCs w:val="22"/>
              </w:rPr>
              <w:t>Placement</w:t>
            </w:r>
          </w:p>
          <w:p w14:paraId="37701478" w14:textId="77777777" w:rsidR="00736E66" w:rsidRPr="00357EE7"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638640045"/>
                <w14:checkbox>
                  <w14:checked w14:val="1"/>
                  <w14:checkedState w14:val="2612" w14:font="MS Gothic"/>
                  <w14:uncheckedState w14:val="2610" w14:font="MS Gothic"/>
                </w14:checkbox>
              </w:sdtPr>
              <w:sdtEndPr/>
              <w:sdtContent>
                <w:r w:rsidR="00736E66" w:rsidRPr="00357EE7">
                  <w:rPr>
                    <w:rFonts w:ascii="MS Gothic" w:eastAsia="MS Gothic" w:hAnsi="MS Gothic" w:cs="MS Gothic" w:hint="eastAsia"/>
                    <w:sz w:val="22"/>
                    <w:szCs w:val="22"/>
                  </w:rPr>
                  <w:t>☒</w:t>
                </w:r>
              </w:sdtContent>
            </w:sdt>
            <w:r w:rsidR="00736E66" w:rsidRPr="00357EE7">
              <w:rPr>
                <w:rFonts w:asciiTheme="minorHAnsi" w:hAnsiTheme="minorHAnsi" w:cstheme="minorHAnsi"/>
                <w:sz w:val="22"/>
                <w:szCs w:val="22"/>
              </w:rPr>
              <w:t>ABI/MFP Placement</w:t>
            </w:r>
          </w:p>
          <w:p w14:paraId="4E660803" w14:textId="0FEACE77" w:rsidR="00736E66" w:rsidRPr="00357EE7" w:rsidRDefault="00736E66" w:rsidP="00736E66">
            <w:pPr>
              <w:ind w:left="180" w:hanging="180"/>
              <w:rPr>
                <w:rFonts w:asciiTheme="minorHAnsi" w:hAnsiTheme="minorHAnsi" w:cstheme="minorHAnsi"/>
                <w:sz w:val="22"/>
                <w:szCs w:val="22"/>
              </w:rPr>
            </w:pPr>
          </w:p>
        </w:tc>
        <w:tc>
          <w:tcPr>
            <w:tcW w:w="2068" w:type="dxa"/>
            <w:shd w:val="clear" w:color="auto" w:fill="D9E2F3" w:themeFill="accent1" w:themeFillTint="33"/>
          </w:tcPr>
          <w:p w14:paraId="3B4E3FF2" w14:textId="4A2EE22D" w:rsidR="00736E66" w:rsidRPr="00357EE7" w:rsidRDefault="00736E66" w:rsidP="00736E66">
            <w:pPr>
              <w:rPr>
                <w:rFonts w:asciiTheme="minorHAnsi" w:hAnsiTheme="minorHAnsi" w:cstheme="minorHAnsi"/>
                <w:b/>
                <w:sz w:val="22"/>
                <w:szCs w:val="22"/>
              </w:rPr>
            </w:pPr>
            <w:r w:rsidRPr="00357EE7">
              <w:rPr>
                <w:rFonts w:asciiTheme="minorHAnsi" w:hAnsiTheme="minorHAnsi" w:cstheme="minorHAnsi"/>
                <w:b/>
                <w:sz w:val="22"/>
                <w:szCs w:val="22"/>
              </w:rPr>
              <w:t>Regulation 7.0</w:t>
            </w:r>
            <w:r w:rsidR="00D255EA">
              <w:rPr>
                <w:rFonts w:asciiTheme="minorHAnsi" w:hAnsiTheme="minorHAnsi" w:cstheme="minorHAnsi"/>
                <w:b/>
                <w:sz w:val="22"/>
                <w:szCs w:val="22"/>
              </w:rPr>
              <w:t>4</w:t>
            </w:r>
            <w:r w:rsidRPr="00357EE7">
              <w:rPr>
                <w:rFonts w:asciiTheme="minorHAnsi" w:hAnsiTheme="minorHAnsi" w:cstheme="minorHAnsi"/>
                <w:b/>
                <w:sz w:val="22"/>
                <w:szCs w:val="22"/>
              </w:rPr>
              <w:t xml:space="preserve"> (f) 1</w:t>
            </w:r>
          </w:p>
        </w:tc>
        <w:tc>
          <w:tcPr>
            <w:tcW w:w="10638" w:type="dxa"/>
            <w:gridSpan w:val="3"/>
            <w:shd w:val="clear" w:color="auto" w:fill="auto"/>
          </w:tcPr>
          <w:p w14:paraId="43F7ED1F" w14:textId="471745EE" w:rsidR="00736E66" w:rsidRPr="00357EE7" w:rsidRDefault="00736E66" w:rsidP="00736E66">
            <w:pPr>
              <w:rPr>
                <w:rFonts w:asciiTheme="minorHAnsi" w:hAnsiTheme="minorHAnsi" w:cstheme="minorHAnsi"/>
                <w:sz w:val="22"/>
                <w:szCs w:val="22"/>
              </w:rPr>
            </w:pPr>
            <w:r w:rsidRPr="00357EE7">
              <w:rPr>
                <w:rFonts w:asciiTheme="minorHAnsi" w:hAnsiTheme="minorHAnsi" w:cstheme="minorHAnsi"/>
                <w:sz w:val="22"/>
                <w:szCs w:val="22"/>
              </w:rPr>
              <w:t>… promote optimal health of the individual through arrangements for coordinated routine, preventive, specialty, and emergency health care, professional clinical services …</w:t>
            </w:r>
          </w:p>
        </w:tc>
      </w:tr>
      <w:tr w:rsidR="00736E66" w14:paraId="6CF8D262" w14:textId="77777777" w:rsidTr="006D52CD">
        <w:tc>
          <w:tcPr>
            <w:tcW w:w="1908" w:type="dxa"/>
            <w:vMerge/>
          </w:tcPr>
          <w:p w14:paraId="450A420E" w14:textId="77777777" w:rsidR="00736E66" w:rsidRPr="00357EE7" w:rsidRDefault="00736E66" w:rsidP="00736E66">
            <w:pPr>
              <w:jc w:val="center"/>
              <w:rPr>
                <w:rFonts w:asciiTheme="minorHAnsi" w:hAnsiTheme="minorHAnsi" w:cstheme="minorHAnsi"/>
                <w:sz w:val="22"/>
                <w:szCs w:val="22"/>
              </w:rPr>
            </w:pPr>
          </w:p>
        </w:tc>
        <w:tc>
          <w:tcPr>
            <w:tcW w:w="12706" w:type="dxa"/>
            <w:gridSpan w:val="4"/>
          </w:tcPr>
          <w:p w14:paraId="3594F23F" w14:textId="77777777" w:rsidR="00736E66" w:rsidRPr="00357EE7" w:rsidRDefault="00736E66" w:rsidP="00736E66">
            <w:pPr>
              <w:shd w:val="clear" w:color="auto" w:fill="D9E2F3" w:themeFill="accent1" w:themeFillTint="33"/>
              <w:rPr>
                <w:rFonts w:asciiTheme="minorHAnsi" w:hAnsiTheme="minorHAnsi" w:cstheme="minorHAnsi"/>
                <w:b/>
                <w:sz w:val="22"/>
                <w:szCs w:val="22"/>
              </w:rPr>
            </w:pPr>
            <w:r w:rsidRPr="00357EE7">
              <w:rPr>
                <w:rFonts w:asciiTheme="minorHAnsi" w:hAnsiTheme="minorHAnsi" w:cstheme="minorHAnsi"/>
                <w:b/>
                <w:sz w:val="22"/>
                <w:szCs w:val="22"/>
              </w:rPr>
              <w:t>GUIDELINES:</w:t>
            </w:r>
          </w:p>
          <w:p w14:paraId="08B042A1" w14:textId="74FD3694" w:rsidR="00736E66" w:rsidRPr="00357EE7" w:rsidRDefault="3040383E" w:rsidP="1DA41D1E">
            <w:pPr>
              <w:rPr>
                <w:rFonts w:asciiTheme="minorHAnsi" w:hAnsiTheme="minorHAnsi" w:cstheme="minorBidi"/>
                <w:sz w:val="22"/>
                <w:szCs w:val="22"/>
              </w:rPr>
            </w:pPr>
            <w:r w:rsidRPr="1DA41D1E">
              <w:rPr>
                <w:rFonts w:asciiTheme="minorHAnsi" w:hAnsiTheme="minorHAnsi" w:cstheme="minorBidi"/>
                <w:sz w:val="22"/>
                <w:szCs w:val="22"/>
              </w:rPr>
              <w:t>Optimal health care includes assuring that recommended specialty referrals are made and appointments kept.  This includes both initial and ongoing follow-up with specialists including but not limited to neurology, psychiatry, gastroenter</w:t>
            </w:r>
            <w:r w:rsidR="4EBBC22A" w:rsidRPr="1DA41D1E">
              <w:rPr>
                <w:rFonts w:asciiTheme="minorHAnsi" w:hAnsiTheme="minorHAnsi" w:cstheme="minorBidi"/>
                <w:sz w:val="22"/>
                <w:szCs w:val="22"/>
              </w:rPr>
              <w:t>o</w:t>
            </w:r>
            <w:r w:rsidRPr="1DA41D1E">
              <w:rPr>
                <w:rFonts w:asciiTheme="minorHAnsi" w:hAnsiTheme="minorHAnsi" w:cstheme="minorBidi"/>
                <w:sz w:val="22"/>
                <w:szCs w:val="22"/>
              </w:rPr>
              <w:t>logy, nutritionist, and podiatry</w:t>
            </w:r>
            <w:r w:rsidR="32BE827F" w:rsidRPr="7F5E1A47">
              <w:rPr>
                <w:rFonts w:asciiTheme="minorHAnsi" w:hAnsiTheme="minorHAnsi" w:cstheme="minorBidi"/>
                <w:sz w:val="22"/>
                <w:szCs w:val="22"/>
              </w:rPr>
              <w:t>.</w:t>
            </w:r>
            <w:r w:rsidRPr="1DA41D1E">
              <w:rPr>
                <w:rFonts w:asciiTheme="minorHAnsi" w:hAnsiTheme="minorHAnsi" w:cstheme="minorBidi"/>
                <w:sz w:val="22"/>
                <w:szCs w:val="22"/>
              </w:rPr>
              <w:t xml:space="preserve"> </w:t>
            </w:r>
          </w:p>
        </w:tc>
      </w:tr>
      <w:tr w:rsidR="00736E66" w14:paraId="1FB1D2EE" w14:textId="77777777" w:rsidTr="006D52CD">
        <w:tc>
          <w:tcPr>
            <w:tcW w:w="1908" w:type="dxa"/>
            <w:vMerge/>
          </w:tcPr>
          <w:p w14:paraId="20ABE6C6" w14:textId="77777777" w:rsidR="00736E66" w:rsidRPr="00357EE7" w:rsidRDefault="00736E66" w:rsidP="00736E66">
            <w:pPr>
              <w:jc w:val="center"/>
              <w:rPr>
                <w:rFonts w:asciiTheme="minorHAnsi" w:hAnsiTheme="minorHAnsi" w:cstheme="minorHAnsi"/>
                <w:b/>
                <w:sz w:val="22"/>
                <w:szCs w:val="22"/>
              </w:rPr>
            </w:pPr>
          </w:p>
        </w:tc>
        <w:tc>
          <w:tcPr>
            <w:tcW w:w="2068" w:type="dxa"/>
            <w:shd w:val="clear" w:color="auto" w:fill="D9E2F3" w:themeFill="accent1" w:themeFillTint="33"/>
          </w:tcPr>
          <w:p w14:paraId="7DC1066E" w14:textId="77777777" w:rsidR="00736E66" w:rsidRPr="00357EE7" w:rsidRDefault="00736E66" w:rsidP="00736E66">
            <w:pPr>
              <w:jc w:val="center"/>
              <w:rPr>
                <w:rFonts w:asciiTheme="minorHAnsi" w:hAnsiTheme="minorHAnsi" w:cstheme="minorHAnsi"/>
                <w:sz w:val="22"/>
                <w:szCs w:val="22"/>
              </w:rPr>
            </w:pPr>
            <w:r w:rsidRPr="00357EE7">
              <w:rPr>
                <w:rFonts w:asciiTheme="minorHAnsi" w:hAnsiTheme="minorHAnsi" w:cstheme="minorHAnsi"/>
                <w:b/>
                <w:sz w:val="22"/>
                <w:szCs w:val="22"/>
              </w:rPr>
              <w:t>INFORMATION SOURCE</w:t>
            </w:r>
          </w:p>
        </w:tc>
        <w:tc>
          <w:tcPr>
            <w:tcW w:w="3060" w:type="dxa"/>
            <w:shd w:val="clear" w:color="auto" w:fill="D9E2F3" w:themeFill="accent1" w:themeFillTint="33"/>
          </w:tcPr>
          <w:p w14:paraId="71209541" w14:textId="77777777" w:rsidR="00736E66" w:rsidRPr="00357EE7" w:rsidRDefault="00736E66" w:rsidP="00736E66">
            <w:pPr>
              <w:jc w:val="center"/>
              <w:rPr>
                <w:rFonts w:asciiTheme="minorHAnsi" w:hAnsiTheme="minorHAnsi" w:cstheme="minorHAnsi"/>
                <w:sz w:val="22"/>
                <w:szCs w:val="22"/>
              </w:rPr>
            </w:pPr>
            <w:r w:rsidRPr="00357EE7">
              <w:rPr>
                <w:rFonts w:asciiTheme="minorHAnsi" w:hAnsiTheme="minorHAnsi" w:cstheme="minorHAnsi"/>
                <w:b/>
                <w:sz w:val="22"/>
                <w:szCs w:val="22"/>
              </w:rPr>
              <w:t>HOW MEASURED</w:t>
            </w:r>
          </w:p>
        </w:tc>
        <w:tc>
          <w:tcPr>
            <w:tcW w:w="3756" w:type="dxa"/>
            <w:shd w:val="clear" w:color="auto" w:fill="D9E2F3" w:themeFill="accent1" w:themeFillTint="33"/>
          </w:tcPr>
          <w:p w14:paraId="0A0AE304" w14:textId="77777777" w:rsidR="00736E66" w:rsidRPr="00357EE7" w:rsidRDefault="00736E66" w:rsidP="00736E66">
            <w:pPr>
              <w:jc w:val="center"/>
              <w:rPr>
                <w:rFonts w:asciiTheme="minorHAnsi" w:hAnsiTheme="minorHAnsi" w:cstheme="minorHAnsi"/>
                <w:sz w:val="22"/>
                <w:szCs w:val="22"/>
              </w:rPr>
            </w:pPr>
            <w:r w:rsidRPr="00357EE7">
              <w:rPr>
                <w:rFonts w:asciiTheme="minorHAnsi" w:hAnsiTheme="minorHAnsi" w:cstheme="minorHAnsi"/>
                <w:b/>
                <w:sz w:val="22"/>
                <w:szCs w:val="22"/>
              </w:rPr>
              <w:t>CRITERIA FOR STANDARD MET</w:t>
            </w:r>
          </w:p>
        </w:tc>
        <w:tc>
          <w:tcPr>
            <w:tcW w:w="3822" w:type="dxa"/>
            <w:shd w:val="clear" w:color="auto" w:fill="D9E2F3" w:themeFill="accent1" w:themeFillTint="33"/>
          </w:tcPr>
          <w:p w14:paraId="5EB3C26E" w14:textId="77777777" w:rsidR="00736E66" w:rsidRPr="00357EE7" w:rsidRDefault="00736E66" w:rsidP="00736E66">
            <w:pPr>
              <w:jc w:val="center"/>
              <w:rPr>
                <w:rFonts w:asciiTheme="minorHAnsi" w:hAnsiTheme="minorHAnsi" w:cstheme="minorHAnsi"/>
                <w:b/>
                <w:sz w:val="22"/>
                <w:szCs w:val="22"/>
              </w:rPr>
            </w:pPr>
            <w:r w:rsidRPr="00357EE7">
              <w:rPr>
                <w:rFonts w:asciiTheme="minorHAnsi" w:hAnsiTheme="minorHAnsi" w:cstheme="minorHAnsi"/>
                <w:b/>
                <w:sz w:val="22"/>
                <w:szCs w:val="22"/>
              </w:rPr>
              <w:t>CRITERIA FOR STANDARD</w:t>
            </w:r>
          </w:p>
          <w:p w14:paraId="3136D5B8" w14:textId="77777777" w:rsidR="00736E66" w:rsidRPr="00357EE7" w:rsidRDefault="00736E66" w:rsidP="00736E66">
            <w:pPr>
              <w:jc w:val="center"/>
              <w:rPr>
                <w:rFonts w:asciiTheme="minorHAnsi" w:hAnsiTheme="minorHAnsi" w:cstheme="minorHAnsi"/>
                <w:sz w:val="22"/>
                <w:szCs w:val="22"/>
              </w:rPr>
            </w:pPr>
            <w:r w:rsidRPr="00357EE7">
              <w:rPr>
                <w:rFonts w:asciiTheme="minorHAnsi" w:hAnsiTheme="minorHAnsi" w:cstheme="minorHAnsi"/>
                <w:b/>
                <w:sz w:val="22"/>
                <w:szCs w:val="22"/>
              </w:rPr>
              <w:t>NOT MET</w:t>
            </w:r>
          </w:p>
        </w:tc>
      </w:tr>
      <w:tr w:rsidR="00736E66" w14:paraId="32E8B905" w14:textId="77777777" w:rsidTr="006D52CD">
        <w:trPr>
          <w:trHeight w:val="2186"/>
        </w:trPr>
        <w:tc>
          <w:tcPr>
            <w:tcW w:w="1908" w:type="dxa"/>
            <w:vMerge/>
          </w:tcPr>
          <w:p w14:paraId="03F5BB32" w14:textId="77777777" w:rsidR="00736E66" w:rsidRPr="00357EE7" w:rsidRDefault="00736E66" w:rsidP="00736E66">
            <w:pPr>
              <w:jc w:val="center"/>
              <w:rPr>
                <w:rFonts w:asciiTheme="minorHAnsi" w:hAnsiTheme="minorHAnsi" w:cstheme="minorHAnsi"/>
                <w:b/>
                <w:sz w:val="22"/>
                <w:szCs w:val="22"/>
              </w:rPr>
            </w:pPr>
          </w:p>
        </w:tc>
        <w:tc>
          <w:tcPr>
            <w:tcW w:w="2068" w:type="dxa"/>
          </w:tcPr>
          <w:p w14:paraId="051B32A0" w14:textId="585D8F26" w:rsidR="00736E66" w:rsidRPr="00357EE7" w:rsidRDefault="6EEC5010" w:rsidP="00736E66">
            <w:pPr>
              <w:rPr>
                <w:rFonts w:asciiTheme="minorHAnsi" w:hAnsiTheme="minorHAnsi" w:cstheme="minorBidi"/>
                <w:sz w:val="22"/>
                <w:szCs w:val="22"/>
              </w:rPr>
            </w:pPr>
            <w:r w:rsidRPr="4A364D7F">
              <w:rPr>
                <w:rFonts w:asciiTheme="minorHAnsi" w:hAnsiTheme="minorHAnsi" w:cstheme="minorBidi"/>
                <w:sz w:val="22"/>
                <w:szCs w:val="22"/>
              </w:rPr>
              <w:t>H</w:t>
            </w:r>
            <w:r w:rsidR="3E2B8BF2" w:rsidRPr="4A364D7F">
              <w:rPr>
                <w:rFonts w:asciiTheme="minorHAnsi" w:hAnsiTheme="minorHAnsi" w:cstheme="minorBidi"/>
                <w:sz w:val="22"/>
                <w:szCs w:val="22"/>
              </w:rPr>
              <w:t xml:space="preserve">ealth </w:t>
            </w:r>
            <w:r w:rsidR="1F795869" w:rsidRPr="4A364D7F">
              <w:rPr>
                <w:rFonts w:asciiTheme="minorHAnsi" w:hAnsiTheme="minorHAnsi" w:cstheme="minorBidi"/>
                <w:sz w:val="22"/>
                <w:szCs w:val="22"/>
              </w:rPr>
              <w:t>C</w:t>
            </w:r>
            <w:r w:rsidR="3E2B8BF2" w:rsidRPr="4A364D7F">
              <w:rPr>
                <w:rFonts w:asciiTheme="minorHAnsi" w:hAnsiTheme="minorHAnsi" w:cstheme="minorBidi"/>
                <w:sz w:val="22"/>
                <w:szCs w:val="22"/>
              </w:rPr>
              <w:t xml:space="preserve">are </w:t>
            </w:r>
            <w:r w:rsidR="26902611" w:rsidRPr="4A364D7F">
              <w:rPr>
                <w:rFonts w:asciiTheme="minorHAnsi" w:hAnsiTheme="minorHAnsi" w:cstheme="minorBidi"/>
                <w:sz w:val="22"/>
                <w:szCs w:val="22"/>
              </w:rPr>
              <w:t>R</w:t>
            </w:r>
            <w:r w:rsidR="00736E66" w:rsidRPr="4A364D7F">
              <w:rPr>
                <w:rFonts w:asciiTheme="minorHAnsi" w:hAnsiTheme="minorHAnsi" w:cstheme="minorBidi"/>
                <w:sz w:val="22"/>
                <w:szCs w:val="22"/>
              </w:rPr>
              <w:t xml:space="preserve">ecord and other medical information </w:t>
            </w:r>
          </w:p>
        </w:tc>
        <w:tc>
          <w:tcPr>
            <w:tcW w:w="3060" w:type="dxa"/>
          </w:tcPr>
          <w:p w14:paraId="7F71E635" w14:textId="58DC76F9" w:rsidR="00736E66" w:rsidRPr="00357EE7" w:rsidRDefault="00736E66" w:rsidP="00736E66">
            <w:pPr>
              <w:spacing w:line="276" w:lineRule="auto"/>
              <w:rPr>
                <w:rFonts w:asciiTheme="minorHAnsi" w:hAnsiTheme="minorHAnsi" w:cstheme="minorBidi"/>
                <w:sz w:val="22"/>
                <w:szCs w:val="22"/>
              </w:rPr>
            </w:pPr>
            <w:r w:rsidRPr="4A364D7F">
              <w:rPr>
                <w:rFonts w:asciiTheme="minorHAnsi" w:hAnsiTheme="minorHAnsi" w:cstheme="minorBidi"/>
                <w:sz w:val="22"/>
                <w:szCs w:val="22"/>
              </w:rPr>
              <w:t xml:space="preserve">A sample of individuals’ </w:t>
            </w:r>
            <w:r w:rsidR="0D13B2EE" w:rsidRPr="4A364D7F">
              <w:rPr>
                <w:rFonts w:asciiTheme="minorHAnsi" w:hAnsiTheme="minorHAnsi" w:cstheme="minorBidi"/>
                <w:sz w:val="22"/>
                <w:szCs w:val="22"/>
              </w:rPr>
              <w:t>Health Care R</w:t>
            </w:r>
            <w:r w:rsidR="3E2B8BF2" w:rsidRPr="4A364D7F">
              <w:rPr>
                <w:rFonts w:asciiTheme="minorHAnsi" w:hAnsiTheme="minorHAnsi" w:cstheme="minorBidi"/>
                <w:sz w:val="22"/>
                <w:szCs w:val="22"/>
              </w:rPr>
              <w:t>ecords</w:t>
            </w:r>
            <w:r w:rsidRPr="4A364D7F">
              <w:rPr>
                <w:rFonts w:asciiTheme="minorHAnsi" w:hAnsiTheme="minorHAnsi" w:cstheme="minorBidi"/>
                <w:sz w:val="22"/>
                <w:szCs w:val="22"/>
              </w:rPr>
              <w:t xml:space="preserve"> and medical appointment logs is reviewed to determine whether recommendations for tests and appointments are scheduled and kept.</w:t>
            </w:r>
          </w:p>
        </w:tc>
        <w:tc>
          <w:tcPr>
            <w:tcW w:w="3756" w:type="dxa"/>
          </w:tcPr>
          <w:p w14:paraId="5FD05BAD" w14:textId="7A462B08" w:rsidR="00357EE7" w:rsidRDefault="00736E66" w:rsidP="00736E66">
            <w:pPr>
              <w:rPr>
                <w:rFonts w:asciiTheme="minorHAnsi" w:hAnsiTheme="minorHAnsi" w:cstheme="minorHAnsi"/>
                <w:sz w:val="22"/>
                <w:szCs w:val="22"/>
              </w:rPr>
            </w:pPr>
            <w:r w:rsidRPr="00357EE7">
              <w:rPr>
                <w:rFonts w:asciiTheme="minorHAnsi" w:hAnsiTheme="minorHAnsi" w:cstheme="minorHAnsi"/>
                <w:sz w:val="22"/>
                <w:szCs w:val="22"/>
              </w:rPr>
              <w:t xml:space="preserve">Regular visits to specialists occur when </w:t>
            </w:r>
            <w:r w:rsidR="004044D0" w:rsidRPr="00357EE7">
              <w:rPr>
                <w:rFonts w:asciiTheme="minorHAnsi" w:hAnsiTheme="minorHAnsi" w:cstheme="minorHAnsi"/>
                <w:sz w:val="22"/>
                <w:szCs w:val="22"/>
              </w:rPr>
              <w:t>recommended.</w:t>
            </w:r>
            <w:r w:rsidRPr="00357EE7">
              <w:rPr>
                <w:rFonts w:asciiTheme="minorHAnsi" w:hAnsiTheme="minorHAnsi" w:cstheme="minorHAnsi"/>
                <w:sz w:val="22"/>
                <w:szCs w:val="22"/>
              </w:rPr>
              <w:t xml:space="preserve"> </w:t>
            </w:r>
          </w:p>
          <w:p w14:paraId="2EF41541" w14:textId="77777777" w:rsidR="00357EE7" w:rsidRDefault="00357EE7" w:rsidP="00736E66">
            <w:pPr>
              <w:rPr>
                <w:rFonts w:asciiTheme="minorHAnsi" w:hAnsiTheme="minorHAnsi" w:cstheme="minorHAnsi"/>
                <w:sz w:val="22"/>
                <w:szCs w:val="22"/>
              </w:rPr>
            </w:pPr>
          </w:p>
          <w:p w14:paraId="4F998766" w14:textId="5759E6B2" w:rsidR="00736E66" w:rsidRPr="00357EE7" w:rsidRDefault="00736E66" w:rsidP="00736E66">
            <w:pPr>
              <w:rPr>
                <w:rFonts w:asciiTheme="minorHAnsi" w:hAnsiTheme="minorHAnsi" w:cstheme="minorHAnsi"/>
                <w:sz w:val="22"/>
                <w:szCs w:val="22"/>
              </w:rPr>
            </w:pPr>
            <w:r w:rsidRPr="00357EE7">
              <w:rPr>
                <w:rFonts w:asciiTheme="minorHAnsi" w:hAnsiTheme="minorHAnsi" w:cstheme="minorHAnsi"/>
                <w:sz w:val="22"/>
                <w:szCs w:val="22"/>
              </w:rPr>
              <w:t>Additional tests and appointments recommended are made and kept within the time frames recommended by the Health Care Practitioner.</w:t>
            </w:r>
          </w:p>
        </w:tc>
        <w:tc>
          <w:tcPr>
            <w:tcW w:w="3822" w:type="dxa"/>
          </w:tcPr>
          <w:p w14:paraId="64E0293D" w14:textId="28B605FA" w:rsidR="00357EE7" w:rsidRPr="00357EE7" w:rsidRDefault="00736E66" w:rsidP="00722DBF">
            <w:pPr>
              <w:pStyle w:val="ListParagraph"/>
              <w:numPr>
                <w:ilvl w:val="0"/>
                <w:numId w:val="26"/>
              </w:numPr>
              <w:ind w:left="368"/>
              <w:rPr>
                <w:rFonts w:asciiTheme="minorHAnsi" w:hAnsiTheme="minorHAnsi" w:cstheme="minorHAnsi"/>
                <w:sz w:val="22"/>
                <w:szCs w:val="22"/>
              </w:rPr>
            </w:pPr>
            <w:r w:rsidRPr="00357EE7">
              <w:rPr>
                <w:rFonts w:asciiTheme="minorHAnsi" w:hAnsiTheme="minorHAnsi" w:cstheme="minorHAnsi"/>
                <w:sz w:val="22"/>
                <w:szCs w:val="22"/>
              </w:rPr>
              <w:t xml:space="preserve">Regular visits to specialists are not occurring when </w:t>
            </w:r>
            <w:r w:rsidR="004044D0" w:rsidRPr="00357EE7">
              <w:rPr>
                <w:rFonts w:asciiTheme="minorHAnsi" w:hAnsiTheme="minorHAnsi" w:cstheme="minorHAnsi"/>
                <w:sz w:val="22"/>
                <w:szCs w:val="22"/>
              </w:rPr>
              <w:t>recommended.</w:t>
            </w:r>
            <w:r w:rsidRPr="00357EE7">
              <w:rPr>
                <w:rFonts w:asciiTheme="minorHAnsi" w:hAnsiTheme="minorHAnsi" w:cstheme="minorHAnsi"/>
                <w:sz w:val="22"/>
                <w:szCs w:val="22"/>
              </w:rPr>
              <w:t xml:space="preserve"> </w:t>
            </w:r>
          </w:p>
          <w:p w14:paraId="4FEC2F8B" w14:textId="1CCD02E7" w:rsidR="00736E66" w:rsidRPr="00357EE7" w:rsidRDefault="00357EE7" w:rsidP="00722DBF">
            <w:pPr>
              <w:pStyle w:val="ListParagraph"/>
              <w:numPr>
                <w:ilvl w:val="0"/>
                <w:numId w:val="26"/>
              </w:numPr>
              <w:ind w:left="368"/>
              <w:rPr>
                <w:rFonts w:asciiTheme="minorHAnsi" w:hAnsiTheme="minorHAnsi" w:cstheme="minorBidi"/>
                <w:color w:val="000080"/>
                <w:sz w:val="22"/>
                <w:szCs w:val="22"/>
              </w:rPr>
            </w:pPr>
            <w:r w:rsidRPr="4A364D7F">
              <w:rPr>
                <w:rFonts w:asciiTheme="minorHAnsi" w:hAnsiTheme="minorHAnsi" w:cstheme="minorBidi"/>
                <w:b/>
                <w:sz w:val="22"/>
                <w:szCs w:val="22"/>
              </w:rPr>
              <w:t>and/</w:t>
            </w:r>
            <w:r w:rsidR="00736E66" w:rsidRPr="4A364D7F">
              <w:rPr>
                <w:rFonts w:asciiTheme="minorHAnsi" w:hAnsiTheme="minorHAnsi" w:cstheme="minorBidi"/>
                <w:b/>
                <w:sz w:val="22"/>
                <w:szCs w:val="22"/>
              </w:rPr>
              <w:t>or</w:t>
            </w:r>
            <w:r w:rsidR="00736E66" w:rsidRPr="4A364D7F">
              <w:rPr>
                <w:rFonts w:asciiTheme="minorHAnsi" w:hAnsiTheme="minorHAnsi" w:cstheme="minorBidi"/>
                <w:sz w:val="22"/>
                <w:szCs w:val="22"/>
              </w:rPr>
              <w:t xml:space="preserve"> notation of appointments/ tests needed have not been scheduled within the timeframes recommended by the </w:t>
            </w:r>
            <w:r w:rsidR="2AA8B46C" w:rsidRPr="4A364D7F">
              <w:rPr>
                <w:rFonts w:asciiTheme="minorHAnsi" w:hAnsiTheme="minorHAnsi" w:cstheme="minorBidi"/>
                <w:sz w:val="22"/>
                <w:szCs w:val="22"/>
              </w:rPr>
              <w:t>Health Care Practitioner</w:t>
            </w:r>
            <w:r w:rsidR="00736E66" w:rsidRPr="4A364D7F">
              <w:rPr>
                <w:rFonts w:asciiTheme="minorHAnsi" w:hAnsiTheme="minorHAnsi" w:cstheme="minorBidi"/>
                <w:sz w:val="22"/>
                <w:szCs w:val="22"/>
              </w:rPr>
              <w:t xml:space="preserve">. </w:t>
            </w:r>
          </w:p>
        </w:tc>
      </w:tr>
    </w:tbl>
    <w:p w14:paraId="540F8707" w14:textId="77777777" w:rsidR="00593D32" w:rsidRDefault="00593D32" w:rsidP="00897223"/>
    <w:p w14:paraId="552FF4E4" w14:textId="5DAFBECA" w:rsidR="00736E66" w:rsidRDefault="004044D0" w:rsidP="00897223">
      <w:r>
        <w:br w:type="page"/>
      </w:r>
    </w:p>
    <w:tbl>
      <w:tblPr>
        <w:tblStyle w:val="TableGrid"/>
        <w:tblW w:w="0" w:type="auto"/>
        <w:tblLayout w:type="fixed"/>
        <w:tblLook w:val="01E0" w:firstRow="1" w:lastRow="1" w:firstColumn="1" w:lastColumn="1" w:noHBand="0" w:noVBand="0"/>
      </w:tblPr>
      <w:tblGrid>
        <w:gridCol w:w="1908"/>
        <w:gridCol w:w="2068"/>
        <w:gridCol w:w="135"/>
        <w:gridCol w:w="3015"/>
        <w:gridCol w:w="4110"/>
        <w:gridCol w:w="3378"/>
      </w:tblGrid>
      <w:tr w:rsidR="008F00A2" w14:paraId="613C3514" w14:textId="77777777" w:rsidTr="00CF2252">
        <w:tc>
          <w:tcPr>
            <w:tcW w:w="1908" w:type="dxa"/>
            <w:vMerge w:val="restart"/>
          </w:tcPr>
          <w:p w14:paraId="0189CD24" w14:textId="77777777" w:rsidR="008F00A2" w:rsidRPr="00357EE7" w:rsidRDefault="008F00A2" w:rsidP="00736E66">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357EE7">
              <w:rPr>
                <w:rFonts w:asciiTheme="minorHAnsi" w:hAnsiTheme="minorHAnsi" w:cstheme="minorHAnsi"/>
                <w:b/>
                <w:sz w:val="22"/>
                <w:szCs w:val="22"/>
                <w:shd w:val="clear" w:color="auto" w:fill="D9E2F3" w:themeFill="accent1" w:themeFillTint="33"/>
              </w:rPr>
              <w:lastRenderedPageBreak/>
              <w:t>INDICATOR</w:t>
            </w:r>
          </w:p>
          <w:p w14:paraId="1E8F9AEC" w14:textId="77777777" w:rsidR="008F00A2" w:rsidRPr="00357EE7" w:rsidRDefault="008F00A2" w:rsidP="00736E66">
            <w:pPr>
              <w:rPr>
                <w:rFonts w:asciiTheme="minorHAnsi" w:hAnsiTheme="minorHAnsi" w:cstheme="minorHAnsi"/>
                <w:sz w:val="22"/>
                <w:szCs w:val="22"/>
              </w:rPr>
            </w:pPr>
          </w:p>
          <w:p w14:paraId="06371619" w14:textId="1122AA83" w:rsidR="008F00A2" w:rsidRPr="00357EE7" w:rsidRDefault="008F00A2" w:rsidP="00357EE7">
            <w:pPr>
              <w:rPr>
                <w:rFonts w:asciiTheme="minorHAnsi" w:hAnsiTheme="minorHAnsi" w:cstheme="minorHAnsi"/>
                <w:sz w:val="22"/>
                <w:szCs w:val="22"/>
              </w:rPr>
            </w:pPr>
            <w:r w:rsidRPr="00357EE7">
              <w:rPr>
                <w:rFonts w:asciiTheme="minorHAnsi" w:hAnsiTheme="minorHAnsi" w:cstheme="minorHAnsi"/>
                <w:b/>
                <w:sz w:val="22"/>
                <w:szCs w:val="22"/>
              </w:rPr>
              <w:t>L37</w:t>
            </w:r>
            <w:r>
              <w:rPr>
                <w:rFonts w:asciiTheme="minorHAnsi" w:hAnsiTheme="minorHAnsi" w:cstheme="minorHAnsi"/>
                <w:b/>
                <w:sz w:val="22"/>
                <w:szCs w:val="22"/>
              </w:rPr>
              <w:t xml:space="preserve">. </w:t>
            </w:r>
            <w:r w:rsidRPr="00357EE7">
              <w:rPr>
                <w:rFonts w:asciiTheme="minorHAnsi" w:hAnsiTheme="minorHAnsi" w:cstheme="minorHAnsi"/>
                <w:sz w:val="22"/>
                <w:szCs w:val="22"/>
              </w:rPr>
              <w:t xml:space="preserve">Individuals receive prompt treatment for acute </w:t>
            </w:r>
            <w:r w:rsidR="00DC4BBE" w:rsidRPr="00357EE7">
              <w:rPr>
                <w:rFonts w:asciiTheme="minorHAnsi" w:hAnsiTheme="minorHAnsi" w:cstheme="minorHAnsi"/>
                <w:sz w:val="22"/>
                <w:szCs w:val="22"/>
              </w:rPr>
              <w:t>and episodic</w:t>
            </w:r>
            <w:r w:rsidRPr="00357EE7">
              <w:rPr>
                <w:rFonts w:asciiTheme="minorHAnsi" w:hAnsiTheme="minorHAnsi" w:cstheme="minorHAnsi"/>
                <w:sz w:val="22"/>
                <w:szCs w:val="22"/>
              </w:rPr>
              <w:t xml:space="preserve"> health care conditions.</w:t>
            </w:r>
          </w:p>
          <w:p w14:paraId="0A576B34" w14:textId="77777777" w:rsidR="008F00A2" w:rsidRPr="00357EE7" w:rsidRDefault="008F00A2" w:rsidP="00736E66">
            <w:pPr>
              <w:jc w:val="center"/>
              <w:rPr>
                <w:rFonts w:asciiTheme="minorHAnsi" w:hAnsiTheme="minorHAnsi" w:cstheme="minorHAnsi"/>
                <w:sz w:val="22"/>
                <w:szCs w:val="22"/>
              </w:rPr>
            </w:pPr>
          </w:p>
          <w:p w14:paraId="56B868DE" w14:textId="77777777" w:rsidR="008F00A2" w:rsidRPr="00357EE7" w:rsidRDefault="008F00A2" w:rsidP="00736E66">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357EE7">
              <w:rPr>
                <w:rFonts w:asciiTheme="minorHAnsi" w:hAnsiTheme="minorHAnsi" w:cstheme="minorHAnsi"/>
                <w:b/>
                <w:sz w:val="22"/>
                <w:szCs w:val="22"/>
              </w:rPr>
              <w:t>APPLICABILITY</w:t>
            </w:r>
          </w:p>
          <w:p w14:paraId="27DEBFDC" w14:textId="77777777" w:rsidR="008F00A2" w:rsidRPr="00357EE7" w:rsidRDefault="008F00A2" w:rsidP="00357EE7">
            <w:pPr>
              <w:rPr>
                <w:rFonts w:asciiTheme="minorHAnsi" w:hAnsiTheme="minorHAnsi" w:cstheme="minorHAnsi"/>
                <w:sz w:val="22"/>
                <w:szCs w:val="22"/>
              </w:rPr>
            </w:pPr>
          </w:p>
          <w:p w14:paraId="277325C7" w14:textId="6BCA009D" w:rsidR="008F00A2" w:rsidRPr="00357EE7"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058977868"/>
                <w14:checkbox>
                  <w14:checked w14:val="1"/>
                  <w14:checkedState w14:val="2612" w14:font="MS Gothic"/>
                  <w14:uncheckedState w14:val="2610" w14:font="MS Gothic"/>
                </w14:checkbox>
              </w:sdtPr>
              <w:sdtEndPr/>
              <w:sdtContent>
                <w:r w:rsidR="008F00A2" w:rsidRPr="00357EE7">
                  <w:rPr>
                    <w:rFonts w:ascii="MS Gothic" w:eastAsia="MS Gothic" w:hAnsi="MS Gothic" w:cs="MS Gothic" w:hint="eastAsia"/>
                    <w:sz w:val="22"/>
                    <w:szCs w:val="22"/>
                  </w:rPr>
                  <w:t>☒</w:t>
                </w:r>
              </w:sdtContent>
            </w:sdt>
            <w:r w:rsidR="008F00A2" w:rsidRPr="00357EE7">
              <w:rPr>
                <w:rFonts w:asciiTheme="minorHAnsi" w:hAnsiTheme="minorHAnsi" w:cstheme="minorHAnsi"/>
                <w:sz w:val="22"/>
                <w:szCs w:val="22"/>
              </w:rPr>
              <w:t>24/</w:t>
            </w:r>
            <w:proofErr w:type="spellStart"/>
            <w:r w:rsidR="008F00A2" w:rsidRPr="00357EE7">
              <w:rPr>
                <w:rFonts w:asciiTheme="minorHAnsi" w:hAnsiTheme="minorHAnsi" w:cstheme="minorHAnsi"/>
                <w:sz w:val="22"/>
                <w:szCs w:val="22"/>
              </w:rPr>
              <w:t>hr</w:t>
            </w:r>
            <w:proofErr w:type="spellEnd"/>
            <w:r w:rsidR="008F00A2" w:rsidRPr="00357EE7">
              <w:rPr>
                <w:rFonts w:asciiTheme="minorHAnsi" w:hAnsiTheme="minorHAnsi" w:cstheme="minorHAnsi"/>
                <w:sz w:val="22"/>
                <w:szCs w:val="22"/>
              </w:rPr>
              <w:t xml:space="preserve"> Residential </w:t>
            </w:r>
          </w:p>
          <w:p w14:paraId="077D0861" w14:textId="22E8AFFC" w:rsidR="008F00A2" w:rsidRPr="00357EE7"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914848604"/>
                <w14:checkbox>
                  <w14:checked w14:val="1"/>
                  <w14:checkedState w14:val="2612" w14:font="MS Gothic"/>
                  <w14:uncheckedState w14:val="2610" w14:font="MS Gothic"/>
                </w14:checkbox>
              </w:sdtPr>
              <w:sdtEndPr/>
              <w:sdtContent>
                <w:r w:rsidR="008F00A2" w:rsidRPr="00357EE7">
                  <w:rPr>
                    <w:rFonts w:ascii="MS Gothic" w:eastAsia="MS Gothic" w:hAnsi="MS Gothic" w:cs="MS Gothic" w:hint="eastAsia"/>
                    <w:sz w:val="22"/>
                    <w:szCs w:val="22"/>
                  </w:rPr>
                  <w:t>☒</w:t>
                </w:r>
              </w:sdtContent>
            </w:sdt>
            <w:r w:rsidR="008F00A2" w:rsidRPr="00357EE7">
              <w:rPr>
                <w:rFonts w:asciiTheme="minorHAnsi" w:hAnsiTheme="minorHAnsi" w:cstheme="minorHAnsi"/>
                <w:sz w:val="22"/>
                <w:szCs w:val="22"/>
              </w:rPr>
              <w:t>ABI/MFP 24/</w:t>
            </w:r>
            <w:proofErr w:type="spellStart"/>
            <w:r w:rsidR="008F00A2" w:rsidRPr="00357EE7">
              <w:rPr>
                <w:rFonts w:asciiTheme="minorHAnsi" w:hAnsiTheme="minorHAnsi" w:cstheme="minorHAnsi"/>
                <w:sz w:val="22"/>
                <w:szCs w:val="22"/>
              </w:rPr>
              <w:t>hr</w:t>
            </w:r>
            <w:proofErr w:type="spellEnd"/>
            <w:r w:rsidR="008F00A2" w:rsidRPr="00357EE7">
              <w:rPr>
                <w:rFonts w:asciiTheme="minorHAnsi" w:hAnsiTheme="minorHAnsi" w:cstheme="minorHAnsi"/>
                <w:sz w:val="22"/>
                <w:szCs w:val="22"/>
              </w:rPr>
              <w:t xml:space="preserve"> Residential </w:t>
            </w:r>
          </w:p>
          <w:p w14:paraId="62B736D8" w14:textId="5D77CE81" w:rsidR="008F00A2" w:rsidRPr="00357EE7" w:rsidRDefault="00550408" w:rsidP="00736E66">
            <w:pPr>
              <w:ind w:left="180" w:hanging="180"/>
              <w:rPr>
                <w:rFonts w:asciiTheme="minorHAnsi" w:hAnsiTheme="minorHAnsi" w:cstheme="minorBidi"/>
                <w:sz w:val="22"/>
                <w:szCs w:val="22"/>
              </w:rPr>
            </w:pPr>
            <w:sdt>
              <w:sdtPr>
                <w:rPr>
                  <w:rFonts w:asciiTheme="minorHAnsi" w:hAnsiTheme="minorHAnsi" w:cstheme="minorHAnsi"/>
                  <w:color w:val="2B579A"/>
                  <w:sz w:val="22"/>
                  <w:szCs w:val="22"/>
                  <w:shd w:val="clear" w:color="auto" w:fill="E6E6E6"/>
                </w:rPr>
                <w:id w:val="2143997013"/>
                <w14:checkbox>
                  <w14:checked w14:val="1"/>
                  <w14:checkedState w14:val="2612" w14:font="MS Gothic"/>
                  <w14:uncheckedState w14:val="2610" w14:font="MS Gothic"/>
                </w14:checkbox>
              </w:sdtPr>
              <w:sdtEndPr/>
              <w:sdtContent>
                <w:r w:rsidR="008F00A2" w:rsidRPr="00357EE7">
                  <w:rPr>
                    <w:rFonts w:ascii="MS Gothic" w:eastAsia="MS Gothic" w:hAnsi="MS Gothic" w:cs="MS Gothic" w:hint="eastAsia"/>
                    <w:sz w:val="22"/>
                    <w:szCs w:val="22"/>
                  </w:rPr>
                  <w:t>☒</w:t>
                </w:r>
              </w:sdtContent>
            </w:sdt>
            <w:r w:rsidR="008F00A2" w:rsidRPr="37AC6836">
              <w:rPr>
                <w:rFonts w:asciiTheme="minorHAnsi" w:hAnsiTheme="minorHAnsi" w:cstheme="minorBidi"/>
                <w:sz w:val="22"/>
                <w:szCs w:val="22"/>
              </w:rPr>
              <w:t xml:space="preserve"> I H S - </w:t>
            </w:r>
            <w:r w:rsidR="008F00A2" w:rsidRPr="37AC6836" w:rsidDel="005A43B5">
              <w:rPr>
                <w:rFonts w:ascii="Wingdings" w:eastAsia="Wingdings" w:hAnsi="Wingdings" w:cstheme="minorBidi"/>
                <w:sz w:val="18"/>
                <w:szCs w:val="18"/>
              </w:rPr>
              <w:t>£</w:t>
            </w:r>
            <w:r w:rsidR="008F00A2" w:rsidRPr="37AC6836" w:rsidDel="005A43B5">
              <w:rPr>
                <w:rFonts w:asciiTheme="minorHAnsi" w:hAnsiTheme="minorHAnsi" w:cstheme="minorBidi"/>
                <w:sz w:val="22"/>
                <w:szCs w:val="22"/>
              </w:rPr>
              <w:t xml:space="preserve"> </w:t>
            </w:r>
          </w:p>
          <w:p w14:paraId="29BFF2DB" w14:textId="536DD7F6" w:rsidR="008F00A2" w:rsidRPr="00357EE7"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256711894"/>
                <w14:checkbox>
                  <w14:checked w14:val="1"/>
                  <w14:checkedState w14:val="2612" w14:font="MS Gothic"/>
                  <w14:uncheckedState w14:val="2610" w14:font="MS Gothic"/>
                </w14:checkbox>
              </w:sdtPr>
              <w:sdtEndPr/>
              <w:sdtContent>
                <w:r w:rsidR="008F00A2" w:rsidRPr="00357EE7">
                  <w:rPr>
                    <w:rFonts w:ascii="MS Gothic" w:eastAsia="MS Gothic" w:hAnsi="MS Gothic" w:cs="MS Gothic" w:hint="eastAsia"/>
                    <w:sz w:val="22"/>
                    <w:szCs w:val="22"/>
                  </w:rPr>
                  <w:t>☒</w:t>
                </w:r>
              </w:sdtContent>
            </w:sdt>
            <w:r w:rsidR="008F00A2" w:rsidRPr="00357EE7">
              <w:rPr>
                <w:rFonts w:asciiTheme="minorHAnsi" w:hAnsiTheme="minorHAnsi" w:cstheme="minorHAnsi"/>
                <w:sz w:val="22"/>
                <w:szCs w:val="22"/>
              </w:rPr>
              <w:t>Placement</w:t>
            </w:r>
          </w:p>
          <w:p w14:paraId="43D49519" w14:textId="60388210" w:rsidR="008F00A2" w:rsidRPr="00357EE7"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04399707"/>
                <w14:checkbox>
                  <w14:checked w14:val="1"/>
                  <w14:checkedState w14:val="2612" w14:font="MS Gothic"/>
                  <w14:uncheckedState w14:val="2610" w14:font="MS Gothic"/>
                </w14:checkbox>
              </w:sdtPr>
              <w:sdtEndPr/>
              <w:sdtContent>
                <w:r w:rsidR="008F00A2" w:rsidRPr="00357EE7">
                  <w:rPr>
                    <w:rFonts w:ascii="MS Gothic" w:eastAsia="MS Gothic" w:hAnsi="MS Gothic" w:cs="MS Gothic" w:hint="eastAsia"/>
                    <w:sz w:val="22"/>
                    <w:szCs w:val="22"/>
                  </w:rPr>
                  <w:t>☒</w:t>
                </w:r>
              </w:sdtContent>
            </w:sdt>
            <w:r w:rsidR="008F00A2" w:rsidRPr="00357EE7">
              <w:rPr>
                <w:rFonts w:asciiTheme="minorHAnsi" w:hAnsiTheme="minorHAnsi" w:cstheme="minorHAnsi"/>
                <w:sz w:val="22"/>
                <w:szCs w:val="22"/>
              </w:rPr>
              <w:t>ABI/MFP Placement</w:t>
            </w:r>
          </w:p>
          <w:p w14:paraId="4D68BC3E" w14:textId="752E0FAA" w:rsidR="008F00A2" w:rsidRPr="00357EE7"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40599026"/>
                <w14:checkbox>
                  <w14:checked w14:val="1"/>
                  <w14:checkedState w14:val="2612" w14:font="MS Gothic"/>
                  <w14:uncheckedState w14:val="2610" w14:font="MS Gothic"/>
                </w14:checkbox>
              </w:sdtPr>
              <w:sdtEndPr/>
              <w:sdtContent>
                <w:r w:rsidR="008F00A2" w:rsidRPr="00357EE7">
                  <w:rPr>
                    <w:rFonts w:ascii="MS Gothic" w:eastAsia="MS Gothic" w:hAnsi="MS Gothic" w:cs="MS Gothic" w:hint="eastAsia"/>
                    <w:sz w:val="22"/>
                    <w:szCs w:val="22"/>
                  </w:rPr>
                  <w:t>☒</w:t>
                </w:r>
              </w:sdtContent>
            </w:sdt>
            <w:r w:rsidR="008F00A2" w:rsidRPr="00357EE7">
              <w:rPr>
                <w:rFonts w:asciiTheme="minorHAnsi" w:hAnsiTheme="minorHAnsi" w:cstheme="minorHAnsi"/>
                <w:sz w:val="22"/>
                <w:szCs w:val="22"/>
              </w:rPr>
              <w:t>Respite</w:t>
            </w:r>
          </w:p>
          <w:p w14:paraId="460A8066" w14:textId="77777777" w:rsidR="008F00A2" w:rsidRPr="00357EE7" w:rsidRDefault="008F00A2" w:rsidP="00736E66">
            <w:pPr>
              <w:ind w:left="180" w:hanging="180"/>
              <w:rPr>
                <w:rFonts w:asciiTheme="minorHAnsi" w:hAnsiTheme="minorHAnsi" w:cstheme="minorHAnsi"/>
                <w:sz w:val="22"/>
                <w:szCs w:val="22"/>
              </w:rPr>
            </w:pPr>
          </w:p>
          <w:p w14:paraId="1BEC95C9" w14:textId="60EB7049" w:rsidR="008F00A2" w:rsidRPr="00357EE7"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370062600"/>
                <w14:checkbox>
                  <w14:checked w14:val="1"/>
                  <w14:checkedState w14:val="2612" w14:font="MS Gothic"/>
                  <w14:uncheckedState w14:val="2610" w14:font="MS Gothic"/>
                </w14:checkbox>
              </w:sdtPr>
              <w:sdtEndPr/>
              <w:sdtContent>
                <w:r w:rsidR="008F00A2" w:rsidRPr="00357EE7">
                  <w:rPr>
                    <w:rFonts w:ascii="MS Gothic" w:eastAsia="MS Gothic" w:hAnsi="MS Gothic" w:cs="MS Gothic" w:hint="eastAsia"/>
                    <w:sz w:val="22"/>
                    <w:szCs w:val="22"/>
                  </w:rPr>
                  <w:t>☒</w:t>
                </w:r>
              </w:sdtContent>
            </w:sdt>
            <w:r w:rsidR="008F00A2" w:rsidRPr="00357EE7">
              <w:rPr>
                <w:rFonts w:asciiTheme="minorHAnsi" w:hAnsiTheme="minorHAnsi" w:cstheme="minorHAnsi"/>
                <w:sz w:val="22"/>
                <w:szCs w:val="22"/>
              </w:rPr>
              <w:t xml:space="preserve">Employment Services </w:t>
            </w:r>
          </w:p>
          <w:p w14:paraId="4A1CEC8F" w14:textId="77777777" w:rsidR="008F00A2"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88564095"/>
                <w14:checkbox>
                  <w14:checked w14:val="1"/>
                  <w14:checkedState w14:val="2612" w14:font="MS Gothic"/>
                  <w14:uncheckedState w14:val="2610" w14:font="MS Gothic"/>
                </w14:checkbox>
              </w:sdtPr>
              <w:sdtEndPr/>
              <w:sdtContent>
                <w:r w:rsidR="008F00A2" w:rsidRPr="00357EE7">
                  <w:rPr>
                    <w:rFonts w:ascii="MS Gothic" w:eastAsia="MS Gothic" w:hAnsi="MS Gothic" w:cs="MS Gothic" w:hint="eastAsia"/>
                    <w:sz w:val="22"/>
                    <w:szCs w:val="22"/>
                  </w:rPr>
                  <w:t>☒</w:t>
                </w:r>
              </w:sdtContent>
            </w:sdt>
            <w:r w:rsidR="008F00A2" w:rsidRPr="00357EE7">
              <w:rPr>
                <w:rFonts w:asciiTheme="minorHAnsi" w:hAnsiTheme="minorHAnsi" w:cstheme="minorHAnsi"/>
                <w:sz w:val="22"/>
                <w:szCs w:val="22"/>
              </w:rPr>
              <w:t>CBDS</w:t>
            </w:r>
          </w:p>
          <w:p w14:paraId="5E3AF37E" w14:textId="79249364" w:rsidR="00236B8E" w:rsidRPr="00357EE7"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679777809"/>
                <w14:checkbox>
                  <w14:checked w14:val="1"/>
                  <w14:checkedState w14:val="2612" w14:font="MS Gothic"/>
                  <w14:uncheckedState w14:val="2610" w14:font="MS Gothic"/>
                </w14:checkbox>
              </w:sdtPr>
              <w:sdtEndPr/>
              <w:sdtContent>
                <w:r w:rsidR="00236B8E">
                  <w:rPr>
                    <w:rFonts w:ascii="MS Gothic" w:eastAsia="MS Gothic" w:hAnsi="MS Gothic" w:cstheme="minorHAnsi" w:hint="eastAsia"/>
                    <w:sz w:val="22"/>
                    <w:szCs w:val="22"/>
                  </w:rPr>
                  <w:t>☒</w:t>
                </w:r>
              </w:sdtContent>
            </w:sdt>
            <w:r w:rsidR="00236B8E">
              <w:rPr>
                <w:rFonts w:asciiTheme="minorHAnsi" w:hAnsiTheme="minorHAnsi" w:cstheme="minorHAnsi"/>
                <w:sz w:val="22"/>
                <w:szCs w:val="22"/>
              </w:rPr>
              <w:t xml:space="preserve"> RSM </w:t>
            </w:r>
          </w:p>
        </w:tc>
        <w:tc>
          <w:tcPr>
            <w:tcW w:w="2068" w:type="dxa"/>
            <w:shd w:val="clear" w:color="auto" w:fill="D9E2F3" w:themeFill="accent1" w:themeFillTint="33"/>
          </w:tcPr>
          <w:p w14:paraId="169C20D0" w14:textId="7E752DCA" w:rsidR="008F00A2" w:rsidRPr="00357EE7" w:rsidRDefault="008F00A2" w:rsidP="1DA41D1E">
            <w:pPr>
              <w:rPr>
                <w:rFonts w:asciiTheme="minorHAnsi" w:hAnsiTheme="minorHAnsi" w:cstheme="minorBidi"/>
                <w:b/>
                <w:bCs/>
                <w:sz w:val="22"/>
                <w:szCs w:val="22"/>
              </w:rPr>
            </w:pPr>
            <w:r w:rsidRPr="1DA41D1E">
              <w:rPr>
                <w:rFonts w:asciiTheme="minorHAnsi" w:hAnsiTheme="minorHAnsi" w:cstheme="minorBidi"/>
                <w:b/>
                <w:bCs/>
                <w:sz w:val="22"/>
                <w:szCs w:val="22"/>
              </w:rPr>
              <w:t xml:space="preserve">Regulation 7.04 (f) 1:  </w:t>
            </w:r>
          </w:p>
        </w:tc>
        <w:tc>
          <w:tcPr>
            <w:tcW w:w="10638" w:type="dxa"/>
            <w:gridSpan w:val="4"/>
            <w:shd w:val="clear" w:color="auto" w:fill="auto"/>
          </w:tcPr>
          <w:p w14:paraId="7EA37E96" w14:textId="7EFF5A7D" w:rsidR="008F00A2" w:rsidRPr="00357EE7" w:rsidRDefault="008F00A2" w:rsidP="00357EE7">
            <w:pPr>
              <w:rPr>
                <w:rFonts w:asciiTheme="minorHAnsi" w:hAnsiTheme="minorHAnsi" w:cstheme="minorHAnsi"/>
                <w:sz w:val="22"/>
                <w:szCs w:val="22"/>
              </w:rPr>
            </w:pPr>
            <w:r w:rsidRPr="00357EE7">
              <w:rPr>
                <w:rFonts w:asciiTheme="minorHAnsi" w:hAnsiTheme="minorHAnsi" w:cstheme="minorHAnsi"/>
                <w:sz w:val="22"/>
                <w:szCs w:val="22"/>
              </w:rPr>
              <w:t>… promote optimal health of the individual through arrangements for coordinated routine, preventive, specialty, and emergency health care, professional clinical services …</w:t>
            </w:r>
          </w:p>
        </w:tc>
      </w:tr>
      <w:tr w:rsidR="008F00A2" w14:paraId="06535B23" w14:textId="77777777" w:rsidTr="007F6B13">
        <w:tc>
          <w:tcPr>
            <w:tcW w:w="1908" w:type="dxa"/>
            <w:vMerge/>
          </w:tcPr>
          <w:p w14:paraId="731DC4AA" w14:textId="77777777" w:rsidR="008F00A2" w:rsidRPr="00357EE7" w:rsidRDefault="008F00A2" w:rsidP="00736E66">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580E9BFA" w14:textId="18361631" w:rsidR="008F00A2" w:rsidRPr="1DA41D1E" w:rsidRDefault="008F00A2" w:rsidP="1DA41D1E">
            <w:pPr>
              <w:rPr>
                <w:rFonts w:asciiTheme="minorHAnsi" w:hAnsiTheme="minorHAnsi" w:cstheme="minorBidi"/>
                <w:b/>
                <w:bCs/>
                <w:sz w:val="22"/>
                <w:szCs w:val="22"/>
              </w:rPr>
            </w:pPr>
            <w:r w:rsidRPr="00357EE7">
              <w:rPr>
                <w:rFonts w:asciiTheme="minorHAnsi" w:hAnsiTheme="minorHAnsi" w:cstheme="minorHAnsi"/>
                <w:b/>
                <w:sz w:val="22"/>
                <w:szCs w:val="22"/>
              </w:rPr>
              <w:t>Regulation 4.03 (10) (d):</w:t>
            </w:r>
          </w:p>
        </w:tc>
        <w:tc>
          <w:tcPr>
            <w:tcW w:w="10638" w:type="dxa"/>
            <w:gridSpan w:val="4"/>
            <w:shd w:val="clear" w:color="auto" w:fill="auto"/>
          </w:tcPr>
          <w:p w14:paraId="2AFE97F1" w14:textId="77777777" w:rsidR="008F00A2" w:rsidRPr="00357EE7" w:rsidRDefault="008F00A2" w:rsidP="006F7510">
            <w:pPr>
              <w:rPr>
                <w:rFonts w:asciiTheme="minorHAnsi" w:hAnsiTheme="minorHAnsi" w:cstheme="minorBidi"/>
                <w:sz w:val="22"/>
                <w:szCs w:val="22"/>
              </w:rPr>
            </w:pPr>
            <w:r w:rsidRPr="1DA41D1E">
              <w:rPr>
                <w:rFonts w:asciiTheme="minorHAnsi" w:hAnsiTheme="minorHAnsi" w:cstheme="minorBidi"/>
                <w:sz w:val="22"/>
                <w:szCs w:val="22"/>
              </w:rPr>
              <w:t>Each individual’s area office and provider’s record shall contain the following information:</w:t>
            </w:r>
          </w:p>
          <w:p w14:paraId="4382A727" w14:textId="38ACA962" w:rsidR="008F00A2" w:rsidRPr="006F7510" w:rsidRDefault="008F00A2" w:rsidP="00357EE7">
            <w:pPr>
              <w:rPr>
                <w:rFonts w:asciiTheme="minorHAnsi" w:hAnsiTheme="minorHAnsi" w:cstheme="minorBidi"/>
                <w:sz w:val="22"/>
                <w:szCs w:val="22"/>
              </w:rPr>
            </w:pPr>
            <w:r w:rsidRPr="37AC6836">
              <w:rPr>
                <w:rFonts w:asciiTheme="minorHAnsi" w:hAnsiTheme="minorHAnsi" w:cstheme="minorBidi"/>
                <w:sz w:val="22"/>
                <w:szCs w:val="22"/>
              </w:rPr>
              <w:t xml:space="preserve">d.  A list of any conditions requiring ongoing management by health care professionals including a summary of necessary treatment(s) for each condition; </w:t>
            </w:r>
          </w:p>
        </w:tc>
      </w:tr>
      <w:tr w:rsidR="008F00A2" w14:paraId="2E503D0C" w14:textId="77777777" w:rsidTr="007F6B13">
        <w:trPr>
          <w:trHeight w:val="1601"/>
        </w:trPr>
        <w:tc>
          <w:tcPr>
            <w:tcW w:w="1908" w:type="dxa"/>
            <w:vMerge/>
          </w:tcPr>
          <w:p w14:paraId="6D6B6155" w14:textId="77777777" w:rsidR="008F00A2" w:rsidRPr="00357EE7" w:rsidRDefault="008F00A2" w:rsidP="00736E66">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12706" w:type="dxa"/>
            <w:gridSpan w:val="5"/>
            <w:shd w:val="clear" w:color="auto" w:fill="auto"/>
          </w:tcPr>
          <w:p w14:paraId="4755BB72" w14:textId="77777777" w:rsidR="008F00A2" w:rsidRPr="0085143C" w:rsidRDefault="008F00A2" w:rsidP="0085143C">
            <w:pPr>
              <w:shd w:val="clear" w:color="auto" w:fill="D9E2F3" w:themeFill="accent1" w:themeFillTint="33"/>
              <w:rPr>
                <w:rFonts w:asciiTheme="minorHAnsi" w:hAnsiTheme="minorHAnsi" w:cstheme="minorBidi"/>
                <w:b/>
                <w:bCs/>
                <w:sz w:val="22"/>
                <w:szCs w:val="22"/>
              </w:rPr>
            </w:pPr>
            <w:r w:rsidRPr="0085143C">
              <w:rPr>
                <w:rFonts w:asciiTheme="minorHAnsi" w:hAnsiTheme="minorHAnsi" w:cstheme="minorBidi"/>
                <w:b/>
                <w:bCs/>
                <w:sz w:val="22"/>
                <w:szCs w:val="22"/>
              </w:rPr>
              <w:t>GUIDELINES:</w:t>
            </w:r>
          </w:p>
          <w:p w14:paraId="5421C35A" w14:textId="3F04D4AA" w:rsidR="008F00A2" w:rsidRPr="00357EE7" w:rsidRDefault="008F00A2" w:rsidP="0085143C">
            <w:pPr>
              <w:rPr>
                <w:rFonts w:asciiTheme="minorHAnsi" w:hAnsiTheme="minorHAnsi" w:cstheme="minorBidi"/>
                <w:sz w:val="22"/>
                <w:szCs w:val="22"/>
              </w:rPr>
            </w:pPr>
            <w:r w:rsidRPr="0085143C">
              <w:rPr>
                <w:rFonts w:asciiTheme="minorHAnsi" w:hAnsiTheme="minorHAnsi" w:cstheme="minorBidi"/>
                <w:sz w:val="22"/>
                <w:szCs w:val="22"/>
              </w:rPr>
              <w:t xml:space="preserve">The health status of individuals does not neatly lend itself to an annual review and physical exam.  Accurately recognizing signs and symptoms of illness will facilitate individuals receiving timely medical care.  It is critical that direct support professionals, as the first line of defense, be knowledgeable about what issues to report on and to whom they need to report them.  Fact sheets included in the “Health Promotion and Coordination Initiative” are useful tools as quick reference guides to better define a condition, identify observable symptoms, and recommend action for direct support professionals.   </w:t>
            </w:r>
          </w:p>
        </w:tc>
      </w:tr>
      <w:tr w:rsidR="008F00A2" w14:paraId="43D17E50" w14:textId="77777777" w:rsidTr="007F6B13">
        <w:tc>
          <w:tcPr>
            <w:tcW w:w="1908" w:type="dxa"/>
            <w:vMerge/>
            <w:shd w:val="clear" w:color="auto" w:fill="D9E2F3" w:themeFill="accent1" w:themeFillTint="33"/>
          </w:tcPr>
          <w:p w14:paraId="78306F6A" w14:textId="0B10B5EF" w:rsidR="008F00A2" w:rsidRDefault="008F00A2" w:rsidP="37AC6836">
            <w:pPr>
              <w:jc w:val="center"/>
              <w:rPr>
                <w:rFonts w:asciiTheme="minorHAnsi" w:hAnsiTheme="minorHAnsi" w:cstheme="minorBidi"/>
                <w:b/>
                <w:bCs/>
                <w:sz w:val="22"/>
                <w:szCs w:val="22"/>
              </w:rPr>
            </w:pPr>
          </w:p>
        </w:tc>
        <w:tc>
          <w:tcPr>
            <w:tcW w:w="2203" w:type="dxa"/>
            <w:gridSpan w:val="2"/>
            <w:shd w:val="clear" w:color="auto" w:fill="D9E2F3" w:themeFill="accent1" w:themeFillTint="33"/>
          </w:tcPr>
          <w:p w14:paraId="3DB56EF5" w14:textId="6D598436" w:rsidR="008F00A2" w:rsidRDefault="008F00A2" w:rsidP="37AC6836">
            <w:pPr>
              <w:jc w:val="center"/>
              <w:rPr>
                <w:rFonts w:asciiTheme="minorHAnsi" w:hAnsiTheme="minorHAnsi" w:cstheme="minorBidi"/>
                <w:b/>
                <w:bCs/>
                <w:sz w:val="22"/>
                <w:szCs w:val="22"/>
              </w:rPr>
            </w:pPr>
            <w:r w:rsidRPr="37AC6836">
              <w:rPr>
                <w:rFonts w:asciiTheme="minorHAnsi" w:hAnsiTheme="minorHAnsi" w:cstheme="minorBidi"/>
                <w:b/>
                <w:bCs/>
                <w:sz w:val="22"/>
                <w:szCs w:val="22"/>
              </w:rPr>
              <w:t>INFORMATION SOURCE</w:t>
            </w:r>
          </w:p>
        </w:tc>
        <w:tc>
          <w:tcPr>
            <w:tcW w:w="3015" w:type="dxa"/>
            <w:shd w:val="clear" w:color="auto" w:fill="D9E2F3" w:themeFill="accent1" w:themeFillTint="33"/>
          </w:tcPr>
          <w:p w14:paraId="7AC66B6D" w14:textId="77777777" w:rsidR="008F00A2" w:rsidRDefault="008F00A2" w:rsidP="37AC6836">
            <w:pPr>
              <w:jc w:val="center"/>
              <w:rPr>
                <w:rFonts w:asciiTheme="minorHAnsi" w:hAnsiTheme="minorHAnsi" w:cstheme="minorBidi"/>
                <w:sz w:val="22"/>
                <w:szCs w:val="22"/>
              </w:rPr>
            </w:pPr>
            <w:r w:rsidRPr="37AC6836">
              <w:rPr>
                <w:rFonts w:asciiTheme="minorHAnsi" w:hAnsiTheme="minorHAnsi" w:cstheme="minorBidi"/>
                <w:b/>
                <w:bCs/>
                <w:sz w:val="22"/>
                <w:szCs w:val="22"/>
              </w:rPr>
              <w:t>HOW MEASURED</w:t>
            </w:r>
          </w:p>
        </w:tc>
        <w:tc>
          <w:tcPr>
            <w:tcW w:w="4110" w:type="dxa"/>
            <w:shd w:val="clear" w:color="auto" w:fill="D9E2F3" w:themeFill="accent1" w:themeFillTint="33"/>
          </w:tcPr>
          <w:p w14:paraId="127C54CA" w14:textId="77777777" w:rsidR="008F00A2" w:rsidRDefault="008F00A2" w:rsidP="37AC6836">
            <w:pPr>
              <w:jc w:val="center"/>
              <w:rPr>
                <w:rFonts w:asciiTheme="minorHAnsi" w:hAnsiTheme="minorHAnsi" w:cstheme="minorBidi"/>
                <w:sz w:val="22"/>
                <w:szCs w:val="22"/>
              </w:rPr>
            </w:pPr>
            <w:r w:rsidRPr="37AC6836">
              <w:rPr>
                <w:rFonts w:asciiTheme="minorHAnsi" w:hAnsiTheme="minorHAnsi" w:cstheme="minorBidi"/>
                <w:b/>
                <w:bCs/>
                <w:sz w:val="22"/>
                <w:szCs w:val="22"/>
              </w:rPr>
              <w:t>CRITERIA FOR STANDARD MET</w:t>
            </w:r>
          </w:p>
        </w:tc>
        <w:tc>
          <w:tcPr>
            <w:tcW w:w="3378" w:type="dxa"/>
            <w:shd w:val="clear" w:color="auto" w:fill="D9E2F3" w:themeFill="accent1" w:themeFillTint="33"/>
          </w:tcPr>
          <w:p w14:paraId="605301D2" w14:textId="77777777" w:rsidR="008F00A2" w:rsidRDefault="008F00A2" w:rsidP="37AC6836">
            <w:pPr>
              <w:jc w:val="center"/>
              <w:rPr>
                <w:rFonts w:asciiTheme="minorHAnsi" w:hAnsiTheme="minorHAnsi" w:cstheme="minorBidi"/>
                <w:b/>
                <w:bCs/>
                <w:sz w:val="22"/>
                <w:szCs w:val="22"/>
              </w:rPr>
            </w:pPr>
            <w:r w:rsidRPr="37AC6836">
              <w:rPr>
                <w:rFonts w:asciiTheme="minorHAnsi" w:hAnsiTheme="minorHAnsi" w:cstheme="minorBidi"/>
                <w:b/>
                <w:bCs/>
                <w:sz w:val="22"/>
                <w:szCs w:val="22"/>
              </w:rPr>
              <w:t>CRITERIA FOR STANDARD</w:t>
            </w:r>
          </w:p>
          <w:p w14:paraId="15C2CA32" w14:textId="77777777" w:rsidR="008F00A2" w:rsidRDefault="008F00A2" w:rsidP="37AC6836">
            <w:pPr>
              <w:jc w:val="center"/>
              <w:rPr>
                <w:rFonts w:asciiTheme="minorHAnsi" w:hAnsiTheme="minorHAnsi" w:cstheme="minorBidi"/>
                <w:sz w:val="22"/>
                <w:szCs w:val="22"/>
              </w:rPr>
            </w:pPr>
            <w:r w:rsidRPr="37AC6836">
              <w:rPr>
                <w:rFonts w:asciiTheme="minorHAnsi" w:hAnsiTheme="minorHAnsi" w:cstheme="minorBidi"/>
                <w:b/>
                <w:bCs/>
                <w:sz w:val="22"/>
                <w:szCs w:val="22"/>
              </w:rPr>
              <w:t>NOT MET</w:t>
            </w:r>
          </w:p>
        </w:tc>
      </w:tr>
      <w:tr w:rsidR="008F00A2" w14:paraId="4C43CEDF" w14:textId="77777777" w:rsidTr="007F6B13">
        <w:trPr>
          <w:trHeight w:val="4049"/>
        </w:trPr>
        <w:tc>
          <w:tcPr>
            <w:tcW w:w="1908" w:type="dxa"/>
            <w:vMerge/>
          </w:tcPr>
          <w:p w14:paraId="293D5364" w14:textId="464E999E" w:rsidR="008F00A2" w:rsidRDefault="008F00A2" w:rsidP="37AC6836">
            <w:pPr>
              <w:rPr>
                <w:rFonts w:asciiTheme="minorHAnsi" w:hAnsiTheme="minorHAnsi" w:cstheme="minorBidi"/>
                <w:sz w:val="22"/>
                <w:szCs w:val="22"/>
              </w:rPr>
            </w:pPr>
          </w:p>
        </w:tc>
        <w:tc>
          <w:tcPr>
            <w:tcW w:w="2203" w:type="dxa"/>
            <w:gridSpan w:val="2"/>
          </w:tcPr>
          <w:p w14:paraId="25FD1FAA" w14:textId="200C2CA3" w:rsidR="008F00A2" w:rsidRDefault="008F00A2" w:rsidP="37AC6836">
            <w:pPr>
              <w:rPr>
                <w:rFonts w:asciiTheme="minorHAnsi" w:eastAsiaTheme="minorEastAsia" w:hAnsiTheme="minorHAnsi" w:cstheme="minorBidi"/>
                <w:sz w:val="22"/>
                <w:szCs w:val="22"/>
              </w:rPr>
            </w:pPr>
            <w:r w:rsidRPr="37AC6836">
              <w:rPr>
                <w:rFonts w:asciiTheme="minorHAnsi" w:eastAsiaTheme="minorEastAsia" w:hAnsiTheme="minorHAnsi" w:cstheme="minorBidi"/>
                <w:sz w:val="22"/>
                <w:szCs w:val="22"/>
              </w:rPr>
              <w:t>Policies and procedures for reporting and obtaining treatment for acute and episodic conditions.</w:t>
            </w:r>
          </w:p>
          <w:p w14:paraId="2CF63DE9" w14:textId="292644CD" w:rsidR="008F00A2" w:rsidRDefault="008F00A2" w:rsidP="37AC6836">
            <w:pPr>
              <w:rPr>
                <w:rFonts w:asciiTheme="minorHAnsi" w:eastAsiaTheme="minorEastAsia" w:hAnsiTheme="minorHAnsi" w:cstheme="minorBidi"/>
                <w:sz w:val="22"/>
                <w:szCs w:val="22"/>
              </w:rPr>
            </w:pPr>
            <w:r w:rsidRPr="37AC6836">
              <w:rPr>
                <w:rFonts w:asciiTheme="minorHAnsi" w:eastAsiaTheme="minorEastAsia" w:hAnsiTheme="minorHAnsi" w:cstheme="minorBidi"/>
                <w:sz w:val="22"/>
                <w:szCs w:val="22"/>
              </w:rPr>
              <w:t xml:space="preserve"> </w:t>
            </w:r>
          </w:p>
          <w:p w14:paraId="6525D129" w14:textId="04C93FA7" w:rsidR="008F00A2" w:rsidRDefault="008F00A2" w:rsidP="37AC6836">
            <w:pPr>
              <w:rPr>
                <w:rFonts w:asciiTheme="minorHAnsi" w:eastAsiaTheme="minorEastAsia" w:hAnsiTheme="minorHAnsi" w:cstheme="minorBidi"/>
                <w:sz w:val="22"/>
                <w:szCs w:val="22"/>
              </w:rPr>
            </w:pPr>
            <w:r w:rsidRPr="37AC6836">
              <w:rPr>
                <w:rFonts w:asciiTheme="minorHAnsi" w:eastAsiaTheme="minorEastAsia" w:hAnsiTheme="minorHAnsi" w:cstheme="minorBidi"/>
                <w:sz w:val="22"/>
                <w:szCs w:val="22"/>
              </w:rPr>
              <w:t xml:space="preserve">Staff interview  </w:t>
            </w:r>
          </w:p>
          <w:p w14:paraId="12CF9CCD" w14:textId="51E20FE7" w:rsidR="008F00A2" w:rsidRDefault="008F00A2" w:rsidP="37AC6836">
            <w:pPr>
              <w:rPr>
                <w:rFonts w:asciiTheme="minorHAnsi" w:eastAsiaTheme="minorEastAsia" w:hAnsiTheme="minorHAnsi" w:cstheme="minorBidi"/>
                <w:sz w:val="22"/>
                <w:szCs w:val="22"/>
              </w:rPr>
            </w:pPr>
            <w:r w:rsidRPr="37AC6836">
              <w:rPr>
                <w:rFonts w:asciiTheme="minorHAnsi" w:eastAsiaTheme="minorEastAsia" w:hAnsiTheme="minorHAnsi" w:cstheme="minorBidi"/>
                <w:sz w:val="22"/>
                <w:szCs w:val="22"/>
              </w:rPr>
              <w:t xml:space="preserve"> </w:t>
            </w:r>
          </w:p>
          <w:p w14:paraId="6CBA4A29" w14:textId="27811397" w:rsidR="008F00A2" w:rsidRDefault="008F00A2" w:rsidP="37AC6836">
            <w:pPr>
              <w:rPr>
                <w:rFonts w:asciiTheme="minorHAnsi" w:eastAsiaTheme="minorEastAsia" w:hAnsiTheme="minorHAnsi" w:cstheme="minorBidi"/>
                <w:sz w:val="22"/>
                <w:szCs w:val="22"/>
              </w:rPr>
            </w:pPr>
            <w:r w:rsidRPr="37AC6836">
              <w:rPr>
                <w:rFonts w:asciiTheme="minorHAnsi" w:eastAsiaTheme="minorEastAsia" w:hAnsiTheme="minorHAnsi" w:cstheme="minorBidi"/>
                <w:sz w:val="22"/>
                <w:szCs w:val="22"/>
              </w:rPr>
              <w:t xml:space="preserve">Current health care record and other medical information  </w:t>
            </w:r>
          </w:p>
          <w:p w14:paraId="5BB828FF" w14:textId="2CB81B23" w:rsidR="008F00A2" w:rsidRDefault="008F00A2" w:rsidP="37AC6836">
            <w:pPr>
              <w:rPr>
                <w:rFonts w:asciiTheme="minorHAnsi" w:eastAsiaTheme="minorEastAsia" w:hAnsiTheme="minorHAnsi" w:cstheme="minorBidi"/>
                <w:sz w:val="22"/>
                <w:szCs w:val="22"/>
              </w:rPr>
            </w:pPr>
            <w:r w:rsidRPr="37AC6836">
              <w:rPr>
                <w:rFonts w:asciiTheme="minorHAnsi" w:eastAsiaTheme="minorEastAsia" w:hAnsiTheme="minorHAnsi" w:cstheme="minorBidi"/>
                <w:sz w:val="22"/>
                <w:szCs w:val="22"/>
              </w:rPr>
              <w:t xml:space="preserve"> </w:t>
            </w:r>
          </w:p>
          <w:p w14:paraId="3B560B89" w14:textId="7FE5DA2C" w:rsidR="008F00A2" w:rsidRDefault="008F00A2" w:rsidP="37AC6836">
            <w:pPr>
              <w:rPr>
                <w:rFonts w:asciiTheme="minorHAnsi" w:eastAsiaTheme="minorEastAsia" w:hAnsiTheme="minorHAnsi" w:cstheme="minorBidi"/>
                <w:sz w:val="22"/>
                <w:szCs w:val="22"/>
              </w:rPr>
            </w:pPr>
            <w:r w:rsidRPr="37AC6836">
              <w:rPr>
                <w:rFonts w:asciiTheme="minorHAnsi" w:eastAsiaTheme="minorEastAsia" w:hAnsiTheme="minorHAnsi" w:cstheme="minorBidi"/>
                <w:sz w:val="22"/>
                <w:szCs w:val="22"/>
              </w:rPr>
              <w:t xml:space="preserve">Communication logs  </w:t>
            </w:r>
          </w:p>
          <w:p w14:paraId="71DB0FDC" w14:textId="762CEF28" w:rsidR="008F00A2" w:rsidRDefault="008F00A2" w:rsidP="37AC6836">
            <w:pPr>
              <w:spacing w:line="276" w:lineRule="auto"/>
              <w:rPr>
                <w:rFonts w:asciiTheme="minorHAnsi" w:eastAsiaTheme="minorEastAsia" w:hAnsiTheme="minorHAnsi" w:cstheme="minorBidi"/>
                <w:sz w:val="22"/>
                <w:szCs w:val="22"/>
              </w:rPr>
            </w:pPr>
          </w:p>
        </w:tc>
        <w:tc>
          <w:tcPr>
            <w:tcW w:w="3015" w:type="dxa"/>
          </w:tcPr>
          <w:p w14:paraId="17624862" w14:textId="200C2CA3" w:rsidR="008F00A2" w:rsidRDefault="008F00A2" w:rsidP="37AC6836">
            <w:pPr>
              <w:rPr>
                <w:rFonts w:asciiTheme="minorHAnsi" w:eastAsiaTheme="minorEastAsia" w:hAnsiTheme="minorHAnsi" w:cstheme="minorBidi"/>
                <w:sz w:val="22"/>
                <w:szCs w:val="22"/>
              </w:rPr>
            </w:pPr>
            <w:r w:rsidRPr="37AC6836">
              <w:rPr>
                <w:rFonts w:asciiTheme="minorHAnsi" w:eastAsiaTheme="minorEastAsia" w:hAnsiTheme="minorHAnsi" w:cstheme="minorBidi"/>
                <w:sz w:val="22"/>
                <w:szCs w:val="22"/>
              </w:rPr>
              <w:t>Policies and procedures for reporting and obtaining treatment for acute and episodic conditions.</w:t>
            </w:r>
          </w:p>
          <w:p w14:paraId="4FE6F61E" w14:textId="292644CD" w:rsidR="008F00A2" w:rsidRDefault="008F00A2" w:rsidP="37AC6836">
            <w:pPr>
              <w:rPr>
                <w:rFonts w:asciiTheme="minorHAnsi" w:eastAsiaTheme="minorEastAsia" w:hAnsiTheme="minorHAnsi" w:cstheme="minorBidi"/>
                <w:sz w:val="22"/>
                <w:szCs w:val="22"/>
              </w:rPr>
            </w:pPr>
            <w:r w:rsidRPr="37AC6836">
              <w:rPr>
                <w:rFonts w:asciiTheme="minorHAnsi" w:eastAsiaTheme="minorEastAsia" w:hAnsiTheme="minorHAnsi" w:cstheme="minorBidi"/>
                <w:sz w:val="22"/>
                <w:szCs w:val="22"/>
              </w:rPr>
              <w:t xml:space="preserve"> </w:t>
            </w:r>
          </w:p>
          <w:p w14:paraId="5B2CCDD4" w14:textId="637A9C9D" w:rsidR="008F00A2" w:rsidRDefault="008F00A2" w:rsidP="37AC6836">
            <w:pPr>
              <w:rPr>
                <w:rFonts w:asciiTheme="minorHAnsi" w:eastAsiaTheme="minorEastAsia" w:hAnsiTheme="minorHAnsi" w:cstheme="minorBidi"/>
                <w:sz w:val="22"/>
                <w:szCs w:val="22"/>
              </w:rPr>
            </w:pPr>
            <w:r w:rsidRPr="37AC6836">
              <w:rPr>
                <w:rFonts w:asciiTheme="minorHAnsi" w:eastAsiaTheme="minorEastAsia" w:hAnsiTheme="minorHAnsi" w:cstheme="minorBidi"/>
                <w:sz w:val="22"/>
                <w:szCs w:val="22"/>
              </w:rPr>
              <w:t xml:space="preserve">Staff interview  </w:t>
            </w:r>
          </w:p>
          <w:p w14:paraId="5562AB59" w14:textId="63B9F97F" w:rsidR="008F00A2" w:rsidRDefault="008F00A2" w:rsidP="37AC6836">
            <w:pPr>
              <w:rPr>
                <w:rFonts w:asciiTheme="minorHAnsi" w:eastAsiaTheme="minorEastAsia" w:hAnsiTheme="minorHAnsi" w:cstheme="minorBidi"/>
                <w:sz w:val="22"/>
                <w:szCs w:val="22"/>
              </w:rPr>
            </w:pPr>
            <w:r w:rsidRPr="37AC6836">
              <w:rPr>
                <w:rFonts w:asciiTheme="minorHAnsi" w:eastAsiaTheme="minorEastAsia" w:hAnsiTheme="minorHAnsi" w:cstheme="minorBidi"/>
                <w:sz w:val="22"/>
                <w:szCs w:val="22"/>
              </w:rPr>
              <w:t xml:space="preserve"> </w:t>
            </w:r>
          </w:p>
          <w:p w14:paraId="543E0B28" w14:textId="7B887244" w:rsidR="008F00A2" w:rsidRDefault="008F00A2" w:rsidP="37AC6836">
            <w:pPr>
              <w:rPr>
                <w:rFonts w:asciiTheme="minorHAnsi" w:eastAsiaTheme="minorEastAsia" w:hAnsiTheme="minorHAnsi" w:cstheme="minorBidi"/>
                <w:sz w:val="22"/>
                <w:szCs w:val="22"/>
              </w:rPr>
            </w:pPr>
            <w:r w:rsidRPr="37AC6836">
              <w:rPr>
                <w:rFonts w:asciiTheme="minorHAnsi" w:eastAsiaTheme="minorEastAsia" w:hAnsiTheme="minorHAnsi" w:cstheme="minorBidi"/>
                <w:sz w:val="22"/>
                <w:szCs w:val="22"/>
              </w:rPr>
              <w:t xml:space="preserve">  Current health care record and other medical information  </w:t>
            </w:r>
          </w:p>
          <w:p w14:paraId="6EA3E6B3" w14:textId="2CB81B23" w:rsidR="008F00A2" w:rsidRDefault="008F00A2" w:rsidP="37AC6836">
            <w:pPr>
              <w:rPr>
                <w:rFonts w:asciiTheme="minorHAnsi" w:eastAsiaTheme="minorEastAsia" w:hAnsiTheme="minorHAnsi" w:cstheme="minorBidi"/>
                <w:sz w:val="22"/>
                <w:szCs w:val="22"/>
              </w:rPr>
            </w:pPr>
            <w:r w:rsidRPr="37AC6836">
              <w:rPr>
                <w:rFonts w:asciiTheme="minorHAnsi" w:eastAsiaTheme="minorEastAsia" w:hAnsiTheme="minorHAnsi" w:cstheme="minorBidi"/>
                <w:sz w:val="22"/>
                <w:szCs w:val="22"/>
              </w:rPr>
              <w:t xml:space="preserve"> </w:t>
            </w:r>
          </w:p>
          <w:p w14:paraId="0E9CA9E3" w14:textId="03E8C49F" w:rsidR="008F00A2" w:rsidRDefault="008F00A2" w:rsidP="008F00A2">
            <w:pPr>
              <w:rPr>
                <w:rFonts w:asciiTheme="minorHAnsi" w:eastAsiaTheme="minorEastAsia" w:hAnsiTheme="minorHAnsi" w:cstheme="minorBidi"/>
                <w:sz w:val="22"/>
                <w:szCs w:val="22"/>
              </w:rPr>
            </w:pPr>
            <w:r w:rsidRPr="37AC6836">
              <w:rPr>
                <w:rFonts w:asciiTheme="minorHAnsi" w:eastAsiaTheme="minorEastAsia" w:hAnsiTheme="minorHAnsi" w:cstheme="minorBidi"/>
                <w:sz w:val="22"/>
                <w:szCs w:val="22"/>
              </w:rPr>
              <w:t xml:space="preserve">Communication logs  </w:t>
            </w:r>
          </w:p>
        </w:tc>
        <w:tc>
          <w:tcPr>
            <w:tcW w:w="4110" w:type="dxa"/>
          </w:tcPr>
          <w:p w14:paraId="578738B2" w14:textId="3D699410" w:rsidR="008F00A2" w:rsidRDefault="008F00A2" w:rsidP="37AC6836">
            <w:pPr>
              <w:rPr>
                <w:rFonts w:asciiTheme="minorHAnsi" w:eastAsiaTheme="minorEastAsia" w:hAnsiTheme="minorHAnsi" w:cstheme="minorBidi"/>
                <w:sz w:val="22"/>
                <w:szCs w:val="22"/>
              </w:rPr>
            </w:pPr>
            <w:r w:rsidRPr="37AC6836">
              <w:rPr>
                <w:rFonts w:asciiTheme="minorHAnsi" w:eastAsiaTheme="minorEastAsia" w:hAnsiTheme="minorHAnsi" w:cstheme="minorBidi"/>
                <w:sz w:val="22"/>
                <w:szCs w:val="22"/>
              </w:rPr>
              <w:t>Staff are knowledgeable concerning signs and symptoms of illness and information indicates that individuals are receiving prompt treatment for episodic conditions.</w:t>
            </w:r>
          </w:p>
        </w:tc>
        <w:tc>
          <w:tcPr>
            <w:tcW w:w="3378" w:type="dxa"/>
          </w:tcPr>
          <w:p w14:paraId="39FE1868" w14:textId="7BAC8994" w:rsidR="008F00A2" w:rsidRDefault="008F00A2" w:rsidP="37AC6836">
            <w:pPr>
              <w:rPr>
                <w:rFonts w:asciiTheme="minorHAnsi" w:eastAsiaTheme="minorEastAsia" w:hAnsiTheme="minorHAnsi" w:cstheme="minorBidi"/>
                <w:sz w:val="22"/>
                <w:szCs w:val="22"/>
              </w:rPr>
            </w:pPr>
            <w:r w:rsidRPr="37AC6836">
              <w:rPr>
                <w:rFonts w:asciiTheme="minorHAnsi" w:eastAsiaTheme="minorEastAsia" w:hAnsiTheme="minorHAnsi" w:cstheme="minorBidi"/>
                <w:sz w:val="22"/>
                <w:szCs w:val="22"/>
              </w:rPr>
              <w:t xml:space="preserve">Staff are not knowledgeable concerning signs and symptoms of illness </w:t>
            </w:r>
            <w:r w:rsidRPr="37AC6836">
              <w:rPr>
                <w:rFonts w:asciiTheme="minorHAnsi" w:eastAsiaTheme="minorEastAsia" w:hAnsiTheme="minorHAnsi" w:cstheme="minorBidi"/>
                <w:sz w:val="22"/>
                <w:szCs w:val="22"/>
                <w:u w:val="single"/>
              </w:rPr>
              <w:t>and /or</w:t>
            </w:r>
            <w:r w:rsidRPr="37AC6836">
              <w:rPr>
                <w:rFonts w:asciiTheme="minorHAnsi" w:eastAsiaTheme="minorEastAsia" w:hAnsiTheme="minorHAnsi" w:cstheme="minorBidi"/>
                <w:sz w:val="22"/>
                <w:szCs w:val="22"/>
              </w:rPr>
              <w:t xml:space="preserve"> information indicates that individuals are not always receiving prompt treatment for episodic conditions.</w:t>
            </w:r>
          </w:p>
          <w:p w14:paraId="0C301880" w14:textId="355EE34C" w:rsidR="008F00A2" w:rsidRDefault="008F00A2" w:rsidP="37AC6836">
            <w:pPr>
              <w:pStyle w:val="ListParagraph"/>
              <w:ind w:left="368"/>
              <w:rPr>
                <w:rFonts w:asciiTheme="minorHAnsi" w:eastAsiaTheme="minorEastAsia" w:hAnsiTheme="minorHAnsi" w:cstheme="minorBidi"/>
                <w:sz w:val="22"/>
                <w:szCs w:val="22"/>
              </w:rPr>
            </w:pPr>
          </w:p>
        </w:tc>
      </w:tr>
    </w:tbl>
    <w:tbl>
      <w:tblPr>
        <w:tblW w:w="0" w:type="auto"/>
        <w:tblLayout w:type="fixed"/>
        <w:tblLook w:val="06A0" w:firstRow="1" w:lastRow="0" w:firstColumn="1" w:lastColumn="0" w:noHBand="1" w:noVBand="1"/>
      </w:tblPr>
      <w:tblGrid>
        <w:gridCol w:w="3600"/>
        <w:gridCol w:w="3600"/>
      </w:tblGrid>
      <w:tr w:rsidR="37AC6836" w14:paraId="44F5075D" w14:textId="77777777" w:rsidTr="37AC6836">
        <w:tc>
          <w:tcPr>
            <w:tcW w:w="3600" w:type="dxa"/>
          </w:tcPr>
          <w:p w14:paraId="052E27F2" w14:textId="7B797CBB" w:rsidR="37AC6836" w:rsidRDefault="37AC6836" w:rsidP="37AC6836"/>
        </w:tc>
        <w:tc>
          <w:tcPr>
            <w:tcW w:w="3600" w:type="dxa"/>
          </w:tcPr>
          <w:p w14:paraId="4BF7DBF6" w14:textId="788E3BB6" w:rsidR="37AC6836" w:rsidRDefault="37AC6836" w:rsidP="37AC6836"/>
        </w:tc>
      </w:tr>
    </w:tbl>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736E66" w14:paraId="38A70478" w14:textId="77777777" w:rsidTr="00CD59F8">
        <w:trPr>
          <w:trHeight w:val="809"/>
        </w:trPr>
        <w:tc>
          <w:tcPr>
            <w:tcW w:w="1908" w:type="dxa"/>
            <w:vMerge w:val="restart"/>
          </w:tcPr>
          <w:p w14:paraId="14782A0A" w14:textId="77777777" w:rsidR="00736E66" w:rsidRPr="00593D32" w:rsidRDefault="3040383E" w:rsidP="1DA41D1E">
            <w:pPr>
              <w:pBdr>
                <w:top w:val="single" w:sz="4" w:space="1" w:color="auto"/>
                <w:bottom w:val="single" w:sz="4" w:space="1" w:color="auto"/>
              </w:pBdr>
              <w:shd w:val="clear" w:color="auto" w:fill="D9E2F3" w:themeFill="accent1" w:themeFillTint="33"/>
              <w:jc w:val="center"/>
              <w:rPr>
                <w:rFonts w:asciiTheme="minorHAnsi" w:hAnsiTheme="minorHAnsi" w:cstheme="minorBidi"/>
                <w:b/>
                <w:bCs/>
                <w:sz w:val="22"/>
                <w:szCs w:val="22"/>
              </w:rPr>
            </w:pPr>
            <w:r w:rsidRPr="1DA41D1E">
              <w:rPr>
                <w:rFonts w:asciiTheme="minorHAnsi" w:hAnsiTheme="minorHAnsi" w:cstheme="minorBidi"/>
                <w:b/>
                <w:bCs/>
                <w:sz w:val="22"/>
                <w:szCs w:val="22"/>
                <w:shd w:val="clear" w:color="auto" w:fill="D9E2F3" w:themeFill="accent1" w:themeFillTint="33"/>
              </w:rPr>
              <w:t>INDICATOR</w:t>
            </w:r>
          </w:p>
          <w:p w14:paraId="60F171BC" w14:textId="77777777" w:rsidR="00736E66" w:rsidRDefault="00736E66" w:rsidP="1DA41D1E">
            <w:pPr>
              <w:rPr>
                <w:rFonts w:asciiTheme="minorHAnsi" w:hAnsiTheme="minorHAnsi" w:cstheme="minorBidi"/>
                <w:sz w:val="22"/>
                <w:szCs w:val="22"/>
              </w:rPr>
            </w:pPr>
          </w:p>
          <w:p w14:paraId="6E216CDF" w14:textId="6534ECC1" w:rsidR="00357EE7" w:rsidRPr="00357EE7" w:rsidRDefault="3EC9971B" w:rsidP="1DA41D1E">
            <w:pPr>
              <w:rPr>
                <w:rFonts w:asciiTheme="minorHAnsi" w:hAnsiTheme="minorHAnsi" w:cstheme="minorBidi"/>
                <w:sz w:val="22"/>
                <w:szCs w:val="22"/>
              </w:rPr>
            </w:pPr>
            <w:r w:rsidRPr="1DA41D1E">
              <w:rPr>
                <w:rFonts w:asciiTheme="minorHAnsi" w:hAnsiTheme="minorHAnsi" w:cstheme="minorBidi"/>
                <w:b/>
                <w:bCs/>
                <w:sz w:val="22"/>
                <w:szCs w:val="22"/>
              </w:rPr>
              <w:t xml:space="preserve">L38. </w:t>
            </w:r>
            <w:r w:rsidRPr="1DA41D1E">
              <w:rPr>
                <w:rFonts w:asciiTheme="minorHAnsi" w:hAnsiTheme="minorHAnsi" w:cstheme="minorBidi"/>
                <w:sz w:val="22"/>
                <w:szCs w:val="22"/>
              </w:rPr>
              <w:t xml:space="preserve">Physicians’ orders and treatment </w:t>
            </w:r>
            <w:r w:rsidRPr="1DA41D1E">
              <w:rPr>
                <w:rFonts w:asciiTheme="minorHAnsi" w:hAnsiTheme="minorHAnsi" w:cstheme="minorBidi"/>
                <w:sz w:val="22"/>
                <w:szCs w:val="22"/>
              </w:rPr>
              <w:lastRenderedPageBreak/>
              <w:t>protocols are followed (when agreement for treatment has been reached by the individual/ guardian/ team).</w:t>
            </w:r>
          </w:p>
          <w:p w14:paraId="135A90F7" w14:textId="50B2DD44" w:rsidR="00357EE7" w:rsidRDefault="00357EE7" w:rsidP="1DA41D1E">
            <w:pPr>
              <w:rPr>
                <w:rFonts w:asciiTheme="minorHAnsi" w:hAnsiTheme="minorHAnsi" w:cstheme="minorBidi"/>
              </w:rPr>
            </w:pPr>
          </w:p>
          <w:p w14:paraId="70DB667F" w14:textId="472D93D4" w:rsidR="1DA41D1E" w:rsidRDefault="1DA41D1E" w:rsidP="1DA41D1E">
            <w:pPr>
              <w:rPr>
                <w:rFonts w:asciiTheme="minorHAnsi" w:hAnsiTheme="minorHAnsi" w:cstheme="minorBidi"/>
              </w:rPr>
            </w:pPr>
          </w:p>
          <w:p w14:paraId="2FCF9BAD" w14:textId="379966CA" w:rsidR="49DD93F1" w:rsidRDefault="49DD93F1" w:rsidP="1DA41D1E">
            <w:pPr>
              <w:rPr>
                <w:rFonts w:ascii="Wingdings" w:eastAsia="Wingdings" w:hAnsi="Wingdings" w:cs="Wingdings"/>
                <w:b/>
                <w:bCs/>
                <w:sz w:val="44"/>
                <w:szCs w:val="44"/>
              </w:rPr>
            </w:pPr>
            <w:r w:rsidRPr="1DA41D1E">
              <w:rPr>
                <w:rFonts w:ascii="Wingdings" w:eastAsia="Wingdings" w:hAnsi="Wingdings" w:cs="Wingdings"/>
                <w:b/>
                <w:bCs/>
                <w:sz w:val="44"/>
                <w:szCs w:val="44"/>
              </w:rPr>
              <w:t>O</w:t>
            </w:r>
          </w:p>
          <w:p w14:paraId="7B330DAA" w14:textId="7CD1DC99" w:rsidR="1DA41D1E" w:rsidRDefault="1DA41D1E" w:rsidP="1DA41D1E">
            <w:pPr>
              <w:rPr>
                <w:rFonts w:asciiTheme="minorHAnsi" w:hAnsiTheme="minorHAnsi" w:cstheme="minorBidi"/>
              </w:rPr>
            </w:pPr>
          </w:p>
          <w:p w14:paraId="695A6902" w14:textId="77777777" w:rsidR="00CB5C8F" w:rsidRPr="00357EE7" w:rsidRDefault="00CB5C8F" w:rsidP="1DA41D1E">
            <w:pPr>
              <w:rPr>
                <w:rFonts w:asciiTheme="minorHAnsi" w:hAnsiTheme="minorHAnsi" w:cstheme="minorBidi"/>
              </w:rPr>
            </w:pPr>
          </w:p>
          <w:p w14:paraId="14780137" w14:textId="1C587980" w:rsidR="00357EE7" w:rsidRPr="00357EE7" w:rsidRDefault="00357EE7" w:rsidP="1DA41D1E">
            <w:pPr>
              <w:rPr>
                <w:rFonts w:asciiTheme="minorHAnsi" w:eastAsia="Wingdings" w:hAnsiTheme="minorHAnsi" w:cstheme="minorBidi"/>
                <w:b/>
                <w:bCs/>
                <w:color w:val="FF0000"/>
                <w:sz w:val="44"/>
                <w:szCs w:val="44"/>
              </w:rPr>
            </w:pPr>
          </w:p>
          <w:p w14:paraId="40628EC7" w14:textId="77777777" w:rsidR="00736E66" w:rsidRPr="00593D32" w:rsidRDefault="00736E66" w:rsidP="1DA41D1E">
            <w:pPr>
              <w:jc w:val="center"/>
              <w:rPr>
                <w:rFonts w:asciiTheme="minorHAnsi" w:hAnsiTheme="minorHAnsi" w:cstheme="minorBidi"/>
                <w:sz w:val="22"/>
                <w:szCs w:val="22"/>
              </w:rPr>
            </w:pPr>
          </w:p>
          <w:p w14:paraId="200C4C06" w14:textId="77777777" w:rsidR="00736E66" w:rsidRPr="00593D32" w:rsidRDefault="3040383E" w:rsidP="1DA41D1E">
            <w:pPr>
              <w:pBdr>
                <w:top w:val="single" w:sz="4" w:space="1" w:color="auto"/>
                <w:bottom w:val="single" w:sz="4" w:space="1" w:color="auto"/>
              </w:pBdr>
              <w:shd w:val="clear" w:color="auto" w:fill="D9E2F3" w:themeFill="accent1" w:themeFillTint="33"/>
              <w:jc w:val="center"/>
              <w:rPr>
                <w:rFonts w:asciiTheme="minorHAnsi" w:hAnsiTheme="minorHAnsi" w:cstheme="minorBidi"/>
                <w:b/>
                <w:bCs/>
                <w:sz w:val="22"/>
                <w:szCs w:val="22"/>
              </w:rPr>
            </w:pPr>
            <w:r w:rsidRPr="1DA41D1E">
              <w:rPr>
                <w:rFonts w:asciiTheme="minorHAnsi" w:hAnsiTheme="minorHAnsi" w:cstheme="minorBidi"/>
                <w:b/>
                <w:bCs/>
                <w:sz w:val="22"/>
                <w:szCs w:val="22"/>
              </w:rPr>
              <w:t>APPLICABILITY</w:t>
            </w:r>
          </w:p>
          <w:p w14:paraId="69F42D22" w14:textId="77777777" w:rsidR="00736E66" w:rsidRPr="00E13C0E" w:rsidRDefault="00736E66" w:rsidP="1DA41D1E">
            <w:pPr>
              <w:rPr>
                <w:rFonts w:asciiTheme="minorHAnsi" w:hAnsiTheme="minorHAnsi" w:cstheme="minorBidi"/>
                <w:sz w:val="22"/>
                <w:szCs w:val="22"/>
              </w:rPr>
            </w:pPr>
          </w:p>
          <w:p w14:paraId="57747107" w14:textId="5A69F2A5" w:rsidR="00736E66" w:rsidRPr="00E13C0E" w:rsidRDefault="00550408" w:rsidP="1DA41D1E">
            <w:pPr>
              <w:ind w:left="180" w:hanging="180"/>
              <w:rPr>
                <w:rFonts w:asciiTheme="minorHAnsi" w:hAnsiTheme="minorHAnsi" w:cstheme="minorBidi"/>
                <w:sz w:val="22"/>
                <w:szCs w:val="22"/>
              </w:rPr>
            </w:pPr>
            <w:sdt>
              <w:sdtPr>
                <w:rPr>
                  <w:rFonts w:asciiTheme="minorHAnsi" w:hAnsiTheme="minorHAnsi" w:cstheme="minorHAnsi"/>
                  <w:color w:val="2B579A"/>
                  <w:sz w:val="22"/>
                  <w:szCs w:val="22"/>
                  <w:shd w:val="clear" w:color="auto" w:fill="E6E6E6"/>
                </w:rPr>
                <w:id w:val="1952278634"/>
                <w14:checkbox>
                  <w14:checked w14:val="1"/>
                  <w14:checkedState w14:val="2612" w14:font="MS Gothic"/>
                  <w14:uncheckedState w14:val="2610" w14:font="MS Gothic"/>
                </w14:checkbox>
              </w:sdtPr>
              <w:sdtEndPr/>
              <w:sdtContent>
                <w:r w:rsidR="00275E0B">
                  <w:rPr>
                    <w:rFonts w:ascii="MS Gothic" w:eastAsia="MS Gothic" w:hAnsi="MS Gothic" w:cstheme="minorHAnsi" w:hint="eastAsia"/>
                    <w:sz w:val="22"/>
                    <w:szCs w:val="22"/>
                  </w:rPr>
                  <w:t>☒</w:t>
                </w:r>
              </w:sdtContent>
            </w:sdt>
            <w:r w:rsidR="3040383E" w:rsidRPr="1DA41D1E">
              <w:rPr>
                <w:rFonts w:asciiTheme="minorHAnsi" w:hAnsiTheme="minorHAnsi" w:cstheme="minorBidi"/>
                <w:sz w:val="22"/>
                <w:szCs w:val="22"/>
              </w:rPr>
              <w:t>24/</w:t>
            </w:r>
            <w:proofErr w:type="spellStart"/>
            <w:r w:rsidR="3040383E" w:rsidRPr="1DA41D1E">
              <w:rPr>
                <w:rFonts w:asciiTheme="minorHAnsi" w:hAnsiTheme="minorHAnsi" w:cstheme="minorBidi"/>
                <w:sz w:val="22"/>
                <w:szCs w:val="22"/>
              </w:rPr>
              <w:t>hr</w:t>
            </w:r>
            <w:proofErr w:type="spellEnd"/>
            <w:r w:rsidR="3040383E" w:rsidRPr="1DA41D1E">
              <w:rPr>
                <w:rFonts w:asciiTheme="minorHAnsi" w:hAnsiTheme="minorHAnsi" w:cstheme="minorBidi"/>
                <w:sz w:val="22"/>
                <w:szCs w:val="22"/>
              </w:rPr>
              <w:t xml:space="preserve"> Residential </w:t>
            </w:r>
          </w:p>
          <w:p w14:paraId="2921072A" w14:textId="555B9BEA" w:rsidR="00736E66" w:rsidRPr="00E13C0E" w:rsidRDefault="00550408" w:rsidP="1DA41D1E">
            <w:pPr>
              <w:ind w:left="180" w:hanging="180"/>
              <w:rPr>
                <w:rFonts w:asciiTheme="minorHAnsi" w:hAnsiTheme="minorHAnsi" w:cstheme="minorBidi"/>
                <w:sz w:val="22"/>
                <w:szCs w:val="22"/>
              </w:rPr>
            </w:pPr>
            <w:sdt>
              <w:sdtPr>
                <w:rPr>
                  <w:rFonts w:asciiTheme="minorHAnsi" w:hAnsiTheme="minorHAnsi" w:cstheme="minorHAnsi"/>
                  <w:color w:val="2B579A"/>
                  <w:sz w:val="22"/>
                  <w:szCs w:val="22"/>
                  <w:shd w:val="clear" w:color="auto" w:fill="E6E6E6"/>
                </w:rPr>
                <w:id w:val="-41521629"/>
                <w14:checkbox>
                  <w14:checked w14:val="1"/>
                  <w14:checkedState w14:val="2612" w14:font="MS Gothic"/>
                  <w14:uncheckedState w14:val="2610" w14:font="MS Gothic"/>
                </w14:checkbox>
              </w:sdtPr>
              <w:sdtEndPr/>
              <w:sdtContent>
                <w:r w:rsidR="00275E0B">
                  <w:rPr>
                    <w:rFonts w:ascii="MS Gothic" w:eastAsia="MS Gothic" w:hAnsi="MS Gothic" w:cstheme="minorHAnsi" w:hint="eastAsia"/>
                    <w:sz w:val="22"/>
                    <w:szCs w:val="22"/>
                  </w:rPr>
                  <w:t>☒</w:t>
                </w:r>
              </w:sdtContent>
            </w:sdt>
            <w:r w:rsidR="3040383E" w:rsidRPr="1DA41D1E">
              <w:rPr>
                <w:rFonts w:asciiTheme="minorHAnsi" w:hAnsiTheme="minorHAnsi" w:cstheme="minorBidi"/>
                <w:sz w:val="22"/>
                <w:szCs w:val="22"/>
              </w:rPr>
              <w:t>ABI/MFP 24/</w:t>
            </w:r>
            <w:proofErr w:type="spellStart"/>
            <w:r w:rsidR="3040383E" w:rsidRPr="1DA41D1E">
              <w:rPr>
                <w:rFonts w:asciiTheme="minorHAnsi" w:hAnsiTheme="minorHAnsi" w:cstheme="minorBidi"/>
                <w:sz w:val="22"/>
                <w:szCs w:val="22"/>
              </w:rPr>
              <w:t>hr</w:t>
            </w:r>
            <w:proofErr w:type="spellEnd"/>
            <w:r w:rsidR="3040383E" w:rsidRPr="1DA41D1E">
              <w:rPr>
                <w:rFonts w:asciiTheme="minorHAnsi" w:hAnsiTheme="minorHAnsi" w:cstheme="minorBidi"/>
                <w:sz w:val="22"/>
                <w:szCs w:val="22"/>
              </w:rPr>
              <w:t xml:space="preserve"> Residential </w:t>
            </w:r>
          </w:p>
          <w:p w14:paraId="731CA621" w14:textId="52EB2177" w:rsidR="00736E66" w:rsidRPr="00E13C0E" w:rsidRDefault="00550408" w:rsidP="1DA41D1E">
            <w:pPr>
              <w:ind w:left="180" w:hanging="180"/>
              <w:rPr>
                <w:rFonts w:asciiTheme="minorHAnsi" w:hAnsiTheme="minorHAnsi" w:cstheme="minorBidi"/>
                <w:sz w:val="22"/>
                <w:szCs w:val="22"/>
              </w:rPr>
            </w:pPr>
            <w:sdt>
              <w:sdtPr>
                <w:rPr>
                  <w:rFonts w:asciiTheme="minorHAnsi" w:hAnsiTheme="minorHAnsi" w:cstheme="minorHAnsi"/>
                  <w:color w:val="2B579A"/>
                  <w:sz w:val="22"/>
                  <w:szCs w:val="22"/>
                  <w:shd w:val="clear" w:color="auto" w:fill="E6E6E6"/>
                </w:rPr>
                <w:id w:val="841739095"/>
                <w14:checkbox>
                  <w14:checked w14:val="1"/>
                  <w14:checkedState w14:val="2612" w14:font="MS Gothic"/>
                  <w14:uncheckedState w14:val="2610" w14:font="MS Gothic"/>
                </w14:checkbox>
              </w:sdtPr>
              <w:sdtEndPr/>
              <w:sdtContent>
                <w:r w:rsidR="00275E0B">
                  <w:rPr>
                    <w:rFonts w:ascii="MS Gothic" w:eastAsia="MS Gothic" w:hAnsi="MS Gothic" w:cstheme="minorHAnsi" w:hint="eastAsia"/>
                    <w:sz w:val="22"/>
                    <w:szCs w:val="22"/>
                  </w:rPr>
                  <w:t>☒</w:t>
                </w:r>
              </w:sdtContent>
            </w:sdt>
            <w:r w:rsidR="00CF4E48">
              <w:rPr>
                <w:rFonts w:asciiTheme="minorHAnsi" w:hAnsiTheme="minorHAnsi" w:cstheme="minorBidi"/>
                <w:sz w:val="22"/>
                <w:szCs w:val="22"/>
              </w:rPr>
              <w:t xml:space="preserve">IHS - </w:t>
            </w:r>
            <w:r w:rsidR="00CF4E48" w:rsidRPr="00A97ED1">
              <w:rPr>
                <w:rFonts w:ascii="Wingdings" w:eastAsia="Wingdings" w:hAnsi="Wingdings" w:cstheme="minorHAnsi"/>
                <w:sz w:val="18"/>
                <w:szCs w:val="20"/>
              </w:rPr>
              <w:t>£</w:t>
            </w:r>
          </w:p>
          <w:p w14:paraId="2D1E31F5" w14:textId="503CA4A6" w:rsidR="00736E66" w:rsidRPr="00E13C0E" w:rsidRDefault="00550408" w:rsidP="1DA41D1E">
            <w:pPr>
              <w:ind w:left="180" w:hanging="180"/>
              <w:rPr>
                <w:rFonts w:asciiTheme="minorHAnsi" w:hAnsiTheme="minorHAnsi" w:cstheme="minorBidi"/>
                <w:sz w:val="22"/>
                <w:szCs w:val="22"/>
              </w:rPr>
            </w:pPr>
            <w:sdt>
              <w:sdtPr>
                <w:rPr>
                  <w:rFonts w:asciiTheme="minorHAnsi" w:hAnsiTheme="minorHAnsi" w:cstheme="minorHAnsi"/>
                  <w:color w:val="2B579A"/>
                  <w:sz w:val="22"/>
                  <w:szCs w:val="22"/>
                  <w:shd w:val="clear" w:color="auto" w:fill="E6E6E6"/>
                </w:rPr>
                <w:id w:val="-498653185"/>
                <w14:checkbox>
                  <w14:checked w14:val="1"/>
                  <w14:checkedState w14:val="2612" w14:font="MS Gothic"/>
                  <w14:uncheckedState w14:val="2610" w14:font="MS Gothic"/>
                </w14:checkbox>
              </w:sdtPr>
              <w:sdtEndPr/>
              <w:sdtContent>
                <w:r w:rsidR="00275E0B">
                  <w:rPr>
                    <w:rFonts w:ascii="MS Gothic" w:eastAsia="MS Gothic" w:hAnsi="MS Gothic" w:cstheme="minorHAnsi" w:hint="eastAsia"/>
                    <w:sz w:val="22"/>
                    <w:szCs w:val="22"/>
                  </w:rPr>
                  <w:t>☒</w:t>
                </w:r>
              </w:sdtContent>
            </w:sdt>
            <w:r w:rsidR="3040383E" w:rsidRPr="1DA41D1E">
              <w:rPr>
                <w:rFonts w:asciiTheme="minorHAnsi" w:hAnsiTheme="minorHAnsi" w:cstheme="minorBidi"/>
                <w:sz w:val="22"/>
                <w:szCs w:val="22"/>
              </w:rPr>
              <w:t>Placement</w:t>
            </w:r>
          </w:p>
          <w:p w14:paraId="7A6F421E" w14:textId="79B1E30F" w:rsidR="00736E66" w:rsidRPr="00E13C0E" w:rsidRDefault="00550408" w:rsidP="1DA41D1E">
            <w:pPr>
              <w:ind w:left="180" w:hanging="180"/>
              <w:rPr>
                <w:rFonts w:asciiTheme="minorHAnsi" w:hAnsiTheme="minorHAnsi" w:cstheme="minorBidi"/>
                <w:sz w:val="22"/>
                <w:szCs w:val="22"/>
              </w:rPr>
            </w:pPr>
            <w:sdt>
              <w:sdtPr>
                <w:rPr>
                  <w:rFonts w:asciiTheme="minorHAnsi" w:hAnsiTheme="minorHAnsi" w:cstheme="minorHAnsi"/>
                  <w:color w:val="2B579A"/>
                  <w:sz w:val="22"/>
                  <w:szCs w:val="22"/>
                  <w:shd w:val="clear" w:color="auto" w:fill="E6E6E6"/>
                </w:rPr>
                <w:id w:val="-1031566767"/>
                <w14:checkbox>
                  <w14:checked w14:val="1"/>
                  <w14:checkedState w14:val="2612" w14:font="MS Gothic"/>
                  <w14:uncheckedState w14:val="2610" w14:font="MS Gothic"/>
                </w14:checkbox>
              </w:sdtPr>
              <w:sdtEndPr/>
              <w:sdtContent>
                <w:r w:rsidR="00275E0B">
                  <w:rPr>
                    <w:rFonts w:ascii="MS Gothic" w:eastAsia="MS Gothic" w:hAnsi="MS Gothic" w:cstheme="minorHAnsi" w:hint="eastAsia"/>
                    <w:sz w:val="22"/>
                    <w:szCs w:val="22"/>
                  </w:rPr>
                  <w:t>☒</w:t>
                </w:r>
              </w:sdtContent>
            </w:sdt>
            <w:r w:rsidR="3040383E" w:rsidRPr="1DA41D1E">
              <w:rPr>
                <w:rFonts w:asciiTheme="minorHAnsi" w:hAnsiTheme="minorHAnsi" w:cstheme="minorBidi"/>
                <w:sz w:val="22"/>
                <w:szCs w:val="22"/>
              </w:rPr>
              <w:t>ABI/MFP Placement</w:t>
            </w:r>
          </w:p>
          <w:p w14:paraId="194868FE" w14:textId="580F8E8F" w:rsidR="00736E66" w:rsidRPr="00E13C0E" w:rsidRDefault="00550408" w:rsidP="1DA41D1E">
            <w:pPr>
              <w:ind w:left="180" w:hanging="180"/>
              <w:rPr>
                <w:rFonts w:asciiTheme="minorHAnsi" w:hAnsiTheme="minorHAnsi" w:cstheme="minorBidi"/>
                <w:sz w:val="22"/>
                <w:szCs w:val="22"/>
              </w:rPr>
            </w:pPr>
            <w:sdt>
              <w:sdtPr>
                <w:rPr>
                  <w:rFonts w:asciiTheme="minorHAnsi" w:hAnsiTheme="minorHAnsi" w:cstheme="minorHAnsi"/>
                  <w:color w:val="2B579A"/>
                  <w:sz w:val="22"/>
                  <w:szCs w:val="22"/>
                  <w:shd w:val="clear" w:color="auto" w:fill="E6E6E6"/>
                </w:rPr>
                <w:id w:val="-1238321223"/>
                <w14:checkbox>
                  <w14:checked w14:val="1"/>
                  <w14:checkedState w14:val="2612" w14:font="MS Gothic"/>
                  <w14:uncheckedState w14:val="2610" w14:font="MS Gothic"/>
                </w14:checkbox>
              </w:sdtPr>
              <w:sdtEndPr/>
              <w:sdtContent>
                <w:r w:rsidR="00275E0B">
                  <w:rPr>
                    <w:rFonts w:ascii="MS Gothic" w:eastAsia="MS Gothic" w:hAnsi="MS Gothic" w:cstheme="minorHAnsi" w:hint="eastAsia"/>
                    <w:sz w:val="22"/>
                    <w:szCs w:val="22"/>
                  </w:rPr>
                  <w:t>☒</w:t>
                </w:r>
              </w:sdtContent>
            </w:sdt>
            <w:r w:rsidR="3040383E" w:rsidRPr="1DA41D1E">
              <w:rPr>
                <w:rFonts w:asciiTheme="minorHAnsi" w:hAnsiTheme="minorHAnsi" w:cstheme="minorBidi"/>
                <w:sz w:val="22"/>
                <w:szCs w:val="22"/>
              </w:rPr>
              <w:t>Respite</w:t>
            </w:r>
          </w:p>
          <w:p w14:paraId="09F0A7ED" w14:textId="77777777" w:rsidR="00736E66" w:rsidRPr="00E13C0E" w:rsidRDefault="00736E66" w:rsidP="1DA41D1E">
            <w:pPr>
              <w:ind w:left="180" w:hanging="180"/>
              <w:rPr>
                <w:rFonts w:asciiTheme="minorHAnsi" w:hAnsiTheme="minorHAnsi" w:cstheme="minorBidi"/>
                <w:sz w:val="22"/>
                <w:szCs w:val="22"/>
              </w:rPr>
            </w:pPr>
          </w:p>
          <w:p w14:paraId="7066E5CB" w14:textId="103BD3F4" w:rsidR="00736E66" w:rsidRPr="00E13C0E" w:rsidRDefault="00550408" w:rsidP="1DA41D1E">
            <w:pPr>
              <w:ind w:left="180" w:hanging="180"/>
              <w:rPr>
                <w:rFonts w:asciiTheme="minorHAnsi" w:hAnsiTheme="minorHAnsi" w:cstheme="minorBidi"/>
                <w:sz w:val="22"/>
                <w:szCs w:val="22"/>
              </w:rPr>
            </w:pPr>
            <w:sdt>
              <w:sdtPr>
                <w:rPr>
                  <w:rFonts w:asciiTheme="minorHAnsi" w:hAnsiTheme="minorHAnsi" w:cstheme="minorHAnsi"/>
                  <w:color w:val="2B579A"/>
                  <w:sz w:val="22"/>
                  <w:szCs w:val="22"/>
                  <w:shd w:val="clear" w:color="auto" w:fill="E6E6E6"/>
                </w:rPr>
                <w:id w:val="-1419793421"/>
                <w14:checkbox>
                  <w14:checked w14:val="1"/>
                  <w14:checkedState w14:val="2612" w14:font="MS Gothic"/>
                  <w14:uncheckedState w14:val="2610" w14:font="MS Gothic"/>
                </w14:checkbox>
              </w:sdtPr>
              <w:sdtEndPr/>
              <w:sdtContent>
                <w:r w:rsidR="00275E0B">
                  <w:rPr>
                    <w:rFonts w:ascii="MS Gothic" w:eastAsia="MS Gothic" w:hAnsi="MS Gothic" w:cstheme="minorHAnsi" w:hint="eastAsia"/>
                    <w:sz w:val="22"/>
                    <w:szCs w:val="22"/>
                  </w:rPr>
                  <w:t>☒</w:t>
                </w:r>
              </w:sdtContent>
            </w:sdt>
            <w:r w:rsidR="3040383E" w:rsidRPr="1DA41D1E">
              <w:rPr>
                <w:rFonts w:asciiTheme="minorHAnsi" w:hAnsiTheme="minorHAnsi" w:cstheme="minorBidi"/>
                <w:sz w:val="22"/>
                <w:szCs w:val="22"/>
              </w:rPr>
              <w:t xml:space="preserve">Employment Services </w:t>
            </w:r>
          </w:p>
          <w:p w14:paraId="284F3F11" w14:textId="77777777" w:rsidR="00736E66" w:rsidRDefault="00550408" w:rsidP="1DA41D1E">
            <w:pPr>
              <w:ind w:left="180" w:hanging="180"/>
              <w:rPr>
                <w:rFonts w:asciiTheme="minorHAnsi" w:hAnsiTheme="minorHAnsi" w:cstheme="minorBidi"/>
                <w:sz w:val="22"/>
                <w:szCs w:val="22"/>
              </w:rPr>
            </w:pPr>
            <w:sdt>
              <w:sdtPr>
                <w:rPr>
                  <w:rFonts w:asciiTheme="minorHAnsi" w:hAnsiTheme="minorHAnsi" w:cstheme="minorHAnsi"/>
                  <w:color w:val="2B579A"/>
                  <w:sz w:val="22"/>
                  <w:szCs w:val="22"/>
                  <w:shd w:val="clear" w:color="auto" w:fill="E6E6E6"/>
                </w:rPr>
                <w:id w:val="-207116103"/>
                <w14:checkbox>
                  <w14:checked w14:val="1"/>
                  <w14:checkedState w14:val="2612" w14:font="MS Gothic"/>
                  <w14:uncheckedState w14:val="2610" w14:font="MS Gothic"/>
                </w14:checkbox>
              </w:sdtPr>
              <w:sdtEndPr/>
              <w:sdtContent>
                <w:r w:rsidR="00275E0B">
                  <w:rPr>
                    <w:rFonts w:ascii="MS Gothic" w:eastAsia="MS Gothic" w:hAnsi="MS Gothic" w:cstheme="minorHAnsi" w:hint="eastAsia"/>
                    <w:sz w:val="22"/>
                    <w:szCs w:val="22"/>
                  </w:rPr>
                  <w:t>☒</w:t>
                </w:r>
              </w:sdtContent>
            </w:sdt>
            <w:r w:rsidR="3040383E" w:rsidRPr="1DA41D1E">
              <w:rPr>
                <w:rFonts w:asciiTheme="minorHAnsi" w:hAnsiTheme="minorHAnsi" w:cstheme="minorBidi"/>
                <w:sz w:val="22"/>
                <w:szCs w:val="22"/>
              </w:rPr>
              <w:t>CBDS</w:t>
            </w:r>
          </w:p>
          <w:p w14:paraId="368A8D84" w14:textId="4A80DEF1" w:rsidR="00546120" w:rsidRPr="00593D32" w:rsidRDefault="00550408" w:rsidP="1DA41D1E">
            <w:pPr>
              <w:ind w:left="180" w:hanging="180"/>
              <w:rPr>
                <w:rFonts w:asciiTheme="minorHAnsi" w:hAnsiTheme="minorHAnsi" w:cstheme="minorBidi"/>
                <w:sz w:val="22"/>
                <w:szCs w:val="22"/>
              </w:rPr>
            </w:pPr>
            <w:sdt>
              <w:sdtPr>
                <w:rPr>
                  <w:rFonts w:asciiTheme="minorHAnsi" w:hAnsiTheme="minorHAnsi" w:cstheme="minorBidi"/>
                  <w:color w:val="2B579A"/>
                  <w:sz w:val="22"/>
                  <w:szCs w:val="22"/>
                  <w:highlight w:val="green"/>
                  <w:shd w:val="clear" w:color="auto" w:fill="E6E6E6"/>
                </w:rPr>
                <w:id w:val="2110696671"/>
                <w14:checkbox>
                  <w14:checked w14:val="1"/>
                  <w14:checkedState w14:val="2612" w14:font="MS Gothic"/>
                  <w14:uncheckedState w14:val="2610" w14:font="MS Gothic"/>
                </w14:checkbox>
              </w:sdtPr>
              <w:sdtEndPr>
                <w:rPr>
                  <w:color w:val="auto"/>
                  <w:shd w:val="clear" w:color="auto" w:fill="auto"/>
                </w:rPr>
              </w:sdtEndPr>
              <w:sdtContent>
                <w:r w:rsidR="00546120" w:rsidRPr="00546120">
                  <w:rPr>
                    <w:rFonts w:ascii="MS Gothic" w:eastAsia="MS Gothic" w:hAnsi="MS Gothic" w:cstheme="minorBidi" w:hint="eastAsia"/>
                    <w:sz w:val="22"/>
                    <w:szCs w:val="22"/>
                    <w:highlight w:val="green"/>
                  </w:rPr>
                  <w:t>☒</w:t>
                </w:r>
              </w:sdtContent>
            </w:sdt>
            <w:r w:rsidR="00546120" w:rsidRPr="000F0F7C">
              <w:rPr>
                <w:rFonts w:asciiTheme="minorHAnsi" w:hAnsiTheme="minorHAnsi" w:cstheme="minorBidi"/>
                <w:color w:val="2B579A"/>
                <w:sz w:val="22"/>
                <w:szCs w:val="22"/>
                <w:highlight w:val="green"/>
                <w:shd w:val="clear" w:color="auto" w:fill="E6E6E6"/>
              </w:rPr>
              <w:t xml:space="preserve"> RSM</w:t>
            </w:r>
            <w:r w:rsidR="00F3391A">
              <w:rPr>
                <w:rFonts w:asciiTheme="minorHAnsi" w:hAnsiTheme="minorHAnsi" w:cstheme="minorBidi"/>
                <w:sz w:val="22"/>
                <w:szCs w:val="22"/>
                <w:highlight w:val="green"/>
              </w:rPr>
              <w:t xml:space="preserve"> </w:t>
            </w:r>
            <w:r w:rsidR="00BD6DD1">
              <w:rPr>
                <w:rFonts w:asciiTheme="minorHAnsi" w:hAnsiTheme="minorHAnsi" w:cstheme="minorBidi"/>
                <w:sz w:val="22"/>
                <w:szCs w:val="22"/>
                <w:highlight w:val="green"/>
              </w:rPr>
              <w:t xml:space="preserve">- </w:t>
            </w:r>
            <w:r w:rsidR="00736534" w:rsidRPr="000F0F7C">
              <w:rPr>
                <w:rFonts w:ascii="Wingdings" w:eastAsia="Wingdings" w:hAnsi="Wingdings" w:cstheme="minorHAnsi" w:hint="cs"/>
                <w:color w:val="2B579A"/>
                <w:sz w:val="18"/>
                <w:szCs w:val="20"/>
                <w:highlight w:val="green"/>
                <w:shd w:val="clear" w:color="auto" w:fill="E6E6E6"/>
              </w:rPr>
              <w:t>£</w:t>
            </w:r>
          </w:p>
        </w:tc>
        <w:tc>
          <w:tcPr>
            <w:tcW w:w="2068" w:type="dxa"/>
            <w:shd w:val="clear" w:color="auto" w:fill="D9E2F3" w:themeFill="accent1" w:themeFillTint="33"/>
          </w:tcPr>
          <w:p w14:paraId="2DE0DF63" w14:textId="77777777" w:rsidR="00357EE7" w:rsidRPr="00357EE7" w:rsidRDefault="3EC9971B" w:rsidP="1DA41D1E">
            <w:pPr>
              <w:rPr>
                <w:rFonts w:asciiTheme="minorHAnsi" w:hAnsiTheme="minorHAnsi" w:cstheme="minorBidi"/>
                <w:b/>
                <w:bCs/>
                <w:sz w:val="22"/>
                <w:szCs w:val="22"/>
              </w:rPr>
            </w:pPr>
            <w:r w:rsidRPr="1DA41D1E">
              <w:rPr>
                <w:rFonts w:asciiTheme="minorHAnsi" w:hAnsiTheme="minorHAnsi" w:cstheme="minorBidi"/>
                <w:b/>
                <w:bCs/>
                <w:sz w:val="22"/>
                <w:szCs w:val="22"/>
              </w:rPr>
              <w:lastRenderedPageBreak/>
              <w:t>Regulation 4.03 (10) (c)and (d):</w:t>
            </w:r>
          </w:p>
          <w:p w14:paraId="7C63C2A9" w14:textId="77777777" w:rsidR="00736E66" w:rsidRPr="00357EE7" w:rsidRDefault="00736E66" w:rsidP="1DA41D1E">
            <w:pPr>
              <w:rPr>
                <w:rFonts w:asciiTheme="minorHAnsi" w:hAnsiTheme="minorHAnsi" w:cstheme="minorBidi"/>
                <w:b/>
                <w:bCs/>
                <w:sz w:val="22"/>
                <w:szCs w:val="22"/>
              </w:rPr>
            </w:pPr>
          </w:p>
        </w:tc>
        <w:tc>
          <w:tcPr>
            <w:tcW w:w="10638" w:type="dxa"/>
            <w:gridSpan w:val="3"/>
            <w:shd w:val="clear" w:color="auto" w:fill="auto"/>
          </w:tcPr>
          <w:p w14:paraId="1A6D8648" w14:textId="77777777" w:rsidR="00357EE7" w:rsidRPr="00357EE7" w:rsidRDefault="3EC9971B" w:rsidP="1DA41D1E">
            <w:pPr>
              <w:rPr>
                <w:rFonts w:asciiTheme="minorHAnsi" w:hAnsiTheme="minorHAnsi" w:cstheme="minorBidi"/>
                <w:sz w:val="22"/>
                <w:szCs w:val="22"/>
              </w:rPr>
            </w:pPr>
            <w:r w:rsidRPr="1DA41D1E">
              <w:rPr>
                <w:rFonts w:asciiTheme="minorHAnsi" w:hAnsiTheme="minorHAnsi" w:cstheme="minorBidi"/>
                <w:sz w:val="22"/>
                <w:szCs w:val="22"/>
              </w:rPr>
              <w:t>Each individual’s area office and provider’s record shall contain the following information…</w:t>
            </w:r>
          </w:p>
          <w:p w14:paraId="76C540FC" w14:textId="77777777" w:rsidR="00357EE7" w:rsidRPr="00357EE7" w:rsidRDefault="3EC9971B" w:rsidP="1DA41D1E">
            <w:pPr>
              <w:rPr>
                <w:rFonts w:asciiTheme="minorHAnsi" w:hAnsiTheme="minorHAnsi" w:cstheme="minorBidi"/>
                <w:sz w:val="22"/>
                <w:szCs w:val="22"/>
              </w:rPr>
            </w:pPr>
            <w:r w:rsidRPr="1DA41D1E">
              <w:rPr>
                <w:rFonts w:asciiTheme="minorHAnsi" w:hAnsiTheme="minorHAnsi" w:cstheme="minorBidi"/>
                <w:sz w:val="22"/>
                <w:szCs w:val="22"/>
              </w:rPr>
              <w:t xml:space="preserve">c.  Upon recommendation of a physician, a record of frequency and type of all seizures, in order to assess the effects of anti-convulsant medications, other therapies, and environmental </w:t>
            </w:r>
            <w:proofErr w:type="gramStart"/>
            <w:r w:rsidRPr="1DA41D1E">
              <w:rPr>
                <w:rFonts w:asciiTheme="minorHAnsi" w:hAnsiTheme="minorHAnsi" w:cstheme="minorBidi"/>
                <w:sz w:val="22"/>
                <w:szCs w:val="22"/>
              </w:rPr>
              <w:t>factors;</w:t>
            </w:r>
            <w:proofErr w:type="gramEnd"/>
            <w:r w:rsidRPr="1DA41D1E">
              <w:rPr>
                <w:rFonts w:asciiTheme="minorHAnsi" w:hAnsiTheme="minorHAnsi" w:cstheme="minorBidi"/>
                <w:sz w:val="22"/>
                <w:szCs w:val="22"/>
              </w:rPr>
              <w:t xml:space="preserve"> </w:t>
            </w:r>
          </w:p>
          <w:p w14:paraId="1A2FD910" w14:textId="085AF2AB" w:rsidR="00736E66" w:rsidRPr="00357EE7" w:rsidRDefault="3EC9971B" w:rsidP="1DA41D1E">
            <w:pPr>
              <w:rPr>
                <w:rFonts w:asciiTheme="minorHAnsi" w:hAnsiTheme="minorHAnsi" w:cstheme="minorBidi"/>
                <w:sz w:val="22"/>
                <w:szCs w:val="22"/>
              </w:rPr>
            </w:pPr>
            <w:r w:rsidRPr="1DA41D1E">
              <w:rPr>
                <w:rFonts w:asciiTheme="minorHAnsi" w:hAnsiTheme="minorHAnsi" w:cstheme="minorBidi"/>
                <w:sz w:val="22"/>
                <w:szCs w:val="22"/>
              </w:rPr>
              <w:t>d.  A list of any conditions requiring ongoing management by health care professionals including a summary of necessary treatment(s) for each condition;</w:t>
            </w:r>
          </w:p>
        </w:tc>
      </w:tr>
      <w:tr w:rsidR="00736E66" w14:paraId="6D78EB64" w14:textId="77777777" w:rsidTr="1DA41D1E">
        <w:tc>
          <w:tcPr>
            <w:tcW w:w="1908" w:type="dxa"/>
            <w:vMerge/>
          </w:tcPr>
          <w:p w14:paraId="7A633845" w14:textId="77777777" w:rsidR="00736E66" w:rsidRPr="00593D32" w:rsidRDefault="00736E66" w:rsidP="00736E66">
            <w:pPr>
              <w:jc w:val="center"/>
              <w:rPr>
                <w:rFonts w:asciiTheme="minorHAnsi" w:hAnsiTheme="minorHAnsi" w:cstheme="minorHAnsi"/>
                <w:sz w:val="22"/>
                <w:szCs w:val="22"/>
              </w:rPr>
            </w:pPr>
          </w:p>
        </w:tc>
        <w:tc>
          <w:tcPr>
            <w:tcW w:w="12706" w:type="dxa"/>
            <w:gridSpan w:val="4"/>
          </w:tcPr>
          <w:p w14:paraId="4B72B69C" w14:textId="77777777" w:rsidR="00736E66" w:rsidRPr="00357EE7" w:rsidRDefault="3040383E" w:rsidP="1DA41D1E">
            <w:pPr>
              <w:shd w:val="clear" w:color="auto" w:fill="D9E2F3" w:themeFill="accent1" w:themeFillTint="33"/>
              <w:rPr>
                <w:rFonts w:asciiTheme="minorHAnsi" w:hAnsiTheme="minorHAnsi" w:cstheme="minorBidi"/>
                <w:b/>
                <w:bCs/>
                <w:sz w:val="22"/>
                <w:szCs w:val="22"/>
              </w:rPr>
            </w:pPr>
            <w:r w:rsidRPr="1DA41D1E">
              <w:rPr>
                <w:rFonts w:asciiTheme="minorHAnsi" w:hAnsiTheme="minorHAnsi" w:cstheme="minorBidi"/>
                <w:b/>
                <w:bCs/>
                <w:sz w:val="22"/>
                <w:szCs w:val="22"/>
              </w:rPr>
              <w:t>GUIDELINES:</w:t>
            </w:r>
          </w:p>
          <w:p w14:paraId="4BB4ADB6" w14:textId="4BA9E530" w:rsidR="00736E66" w:rsidRPr="00357EE7" w:rsidRDefault="3040383E" w:rsidP="1DA41D1E">
            <w:pPr>
              <w:rPr>
                <w:rFonts w:asciiTheme="minorHAnsi" w:hAnsiTheme="minorHAnsi" w:cstheme="minorBidi"/>
                <w:sz w:val="22"/>
                <w:szCs w:val="22"/>
              </w:rPr>
            </w:pPr>
            <w:r w:rsidRPr="1DA41D1E">
              <w:rPr>
                <w:rFonts w:asciiTheme="minorHAnsi" w:hAnsiTheme="minorHAnsi" w:cstheme="minorBidi"/>
                <w:sz w:val="22"/>
                <w:szCs w:val="22"/>
              </w:rPr>
              <w:lastRenderedPageBreak/>
              <w:t xml:space="preserve"> </w:t>
            </w:r>
            <w:r w:rsidR="3EC9971B" w:rsidRPr="1DA41D1E">
              <w:rPr>
                <w:rFonts w:asciiTheme="minorHAnsi" w:hAnsiTheme="minorHAnsi" w:cstheme="minorBidi"/>
                <w:sz w:val="22"/>
                <w:szCs w:val="22"/>
              </w:rPr>
              <w:t>Effective implementation of treatment protocols recommended by an individual’s health care practitioner is central to maintaining optimal health.  Examples of protocols can include but are not limited to seizure protocols, bowel regimens, and protocols to prevent aspiration.</w:t>
            </w:r>
          </w:p>
        </w:tc>
      </w:tr>
      <w:tr w:rsidR="00736E66" w14:paraId="1786F413" w14:textId="77777777" w:rsidTr="1DA41D1E">
        <w:tc>
          <w:tcPr>
            <w:tcW w:w="1908" w:type="dxa"/>
            <w:vMerge/>
          </w:tcPr>
          <w:p w14:paraId="52EB5815" w14:textId="77777777" w:rsidR="00736E66" w:rsidRPr="00593D32" w:rsidRDefault="00736E66" w:rsidP="00736E66">
            <w:pPr>
              <w:jc w:val="center"/>
              <w:rPr>
                <w:rFonts w:asciiTheme="minorHAnsi" w:hAnsiTheme="minorHAnsi" w:cstheme="minorHAnsi"/>
                <w:b/>
                <w:sz w:val="22"/>
                <w:szCs w:val="22"/>
              </w:rPr>
            </w:pPr>
          </w:p>
        </w:tc>
        <w:tc>
          <w:tcPr>
            <w:tcW w:w="2068" w:type="dxa"/>
            <w:shd w:val="clear" w:color="auto" w:fill="D9E2F3" w:themeFill="accent1" w:themeFillTint="33"/>
          </w:tcPr>
          <w:p w14:paraId="299F081B" w14:textId="77777777" w:rsidR="00736E66" w:rsidRPr="00357EE7" w:rsidRDefault="3040383E" w:rsidP="1DA41D1E">
            <w:pPr>
              <w:jc w:val="center"/>
              <w:rPr>
                <w:rFonts w:asciiTheme="minorHAnsi" w:hAnsiTheme="minorHAnsi" w:cstheme="minorBidi"/>
                <w:sz w:val="22"/>
                <w:szCs w:val="22"/>
              </w:rPr>
            </w:pPr>
            <w:r w:rsidRPr="1DA41D1E">
              <w:rPr>
                <w:rFonts w:asciiTheme="minorHAnsi" w:hAnsiTheme="minorHAnsi" w:cstheme="minorBidi"/>
                <w:b/>
                <w:bCs/>
                <w:sz w:val="22"/>
                <w:szCs w:val="22"/>
              </w:rPr>
              <w:t>INFORMATION SOURCE</w:t>
            </w:r>
          </w:p>
        </w:tc>
        <w:tc>
          <w:tcPr>
            <w:tcW w:w="3060" w:type="dxa"/>
            <w:shd w:val="clear" w:color="auto" w:fill="D9E2F3" w:themeFill="accent1" w:themeFillTint="33"/>
          </w:tcPr>
          <w:p w14:paraId="5506AB8E" w14:textId="77777777" w:rsidR="00736E66" w:rsidRPr="00357EE7" w:rsidRDefault="3040383E" w:rsidP="1DA41D1E">
            <w:pPr>
              <w:jc w:val="center"/>
              <w:rPr>
                <w:rFonts w:asciiTheme="minorHAnsi" w:hAnsiTheme="minorHAnsi" w:cstheme="minorBidi"/>
                <w:sz w:val="22"/>
                <w:szCs w:val="22"/>
              </w:rPr>
            </w:pPr>
            <w:r w:rsidRPr="1DA41D1E">
              <w:rPr>
                <w:rFonts w:asciiTheme="minorHAnsi" w:hAnsiTheme="minorHAnsi" w:cstheme="minorBidi"/>
                <w:b/>
                <w:bCs/>
                <w:sz w:val="22"/>
                <w:szCs w:val="22"/>
              </w:rPr>
              <w:t>HOW MEASURED</w:t>
            </w:r>
          </w:p>
        </w:tc>
        <w:tc>
          <w:tcPr>
            <w:tcW w:w="3756" w:type="dxa"/>
            <w:shd w:val="clear" w:color="auto" w:fill="D9E2F3" w:themeFill="accent1" w:themeFillTint="33"/>
          </w:tcPr>
          <w:p w14:paraId="7BF045D1" w14:textId="77777777" w:rsidR="00736E66" w:rsidRPr="00357EE7" w:rsidRDefault="3040383E" w:rsidP="1DA41D1E">
            <w:pPr>
              <w:jc w:val="center"/>
              <w:rPr>
                <w:rFonts w:asciiTheme="minorHAnsi" w:hAnsiTheme="minorHAnsi" w:cstheme="minorBidi"/>
                <w:sz w:val="22"/>
                <w:szCs w:val="22"/>
              </w:rPr>
            </w:pPr>
            <w:r w:rsidRPr="1DA41D1E">
              <w:rPr>
                <w:rFonts w:asciiTheme="minorHAnsi" w:hAnsiTheme="minorHAnsi" w:cstheme="minorBidi"/>
                <w:b/>
                <w:bCs/>
                <w:sz w:val="22"/>
                <w:szCs w:val="22"/>
              </w:rPr>
              <w:t>CRITERIA FOR STANDARD MET</w:t>
            </w:r>
          </w:p>
        </w:tc>
        <w:tc>
          <w:tcPr>
            <w:tcW w:w="3822" w:type="dxa"/>
            <w:shd w:val="clear" w:color="auto" w:fill="D9E2F3" w:themeFill="accent1" w:themeFillTint="33"/>
          </w:tcPr>
          <w:p w14:paraId="4BB35DF5" w14:textId="77777777" w:rsidR="00736E66" w:rsidRPr="00357EE7" w:rsidRDefault="3040383E" w:rsidP="1DA41D1E">
            <w:pPr>
              <w:jc w:val="center"/>
              <w:rPr>
                <w:rFonts w:asciiTheme="minorHAnsi" w:hAnsiTheme="minorHAnsi" w:cstheme="minorBidi"/>
                <w:b/>
                <w:bCs/>
                <w:sz w:val="22"/>
                <w:szCs w:val="22"/>
              </w:rPr>
            </w:pPr>
            <w:r w:rsidRPr="1DA41D1E">
              <w:rPr>
                <w:rFonts w:asciiTheme="minorHAnsi" w:hAnsiTheme="minorHAnsi" w:cstheme="minorBidi"/>
                <w:b/>
                <w:bCs/>
                <w:sz w:val="22"/>
                <w:szCs w:val="22"/>
              </w:rPr>
              <w:t>CRITERIA FOR STANDARD</w:t>
            </w:r>
          </w:p>
          <w:p w14:paraId="3B2863BC" w14:textId="77777777" w:rsidR="00736E66" w:rsidRPr="00357EE7" w:rsidRDefault="3040383E" w:rsidP="1DA41D1E">
            <w:pPr>
              <w:jc w:val="center"/>
              <w:rPr>
                <w:rFonts w:asciiTheme="minorHAnsi" w:hAnsiTheme="minorHAnsi" w:cstheme="minorBidi"/>
                <w:sz w:val="22"/>
                <w:szCs w:val="22"/>
              </w:rPr>
            </w:pPr>
            <w:r w:rsidRPr="1DA41D1E">
              <w:rPr>
                <w:rFonts w:asciiTheme="minorHAnsi" w:hAnsiTheme="minorHAnsi" w:cstheme="minorBidi"/>
                <w:b/>
                <w:bCs/>
                <w:sz w:val="22"/>
                <w:szCs w:val="22"/>
              </w:rPr>
              <w:t>NOT MET</w:t>
            </w:r>
          </w:p>
        </w:tc>
      </w:tr>
      <w:tr w:rsidR="00357EE7" w14:paraId="60141DB7" w14:textId="77777777" w:rsidTr="1DA41D1E">
        <w:trPr>
          <w:trHeight w:val="2186"/>
        </w:trPr>
        <w:tc>
          <w:tcPr>
            <w:tcW w:w="1908" w:type="dxa"/>
            <w:vMerge/>
          </w:tcPr>
          <w:p w14:paraId="2F4E2909" w14:textId="77777777" w:rsidR="00357EE7" w:rsidRPr="00593D32" w:rsidRDefault="00357EE7" w:rsidP="00736E66">
            <w:pPr>
              <w:jc w:val="center"/>
              <w:rPr>
                <w:rFonts w:asciiTheme="minorHAnsi" w:hAnsiTheme="minorHAnsi" w:cstheme="minorHAnsi"/>
                <w:b/>
                <w:sz w:val="22"/>
                <w:szCs w:val="22"/>
              </w:rPr>
            </w:pPr>
          </w:p>
        </w:tc>
        <w:tc>
          <w:tcPr>
            <w:tcW w:w="2068" w:type="dxa"/>
          </w:tcPr>
          <w:p w14:paraId="56FECBB4" w14:textId="79F19AD2" w:rsidR="00357EE7" w:rsidRPr="00357EE7" w:rsidRDefault="3EC9971B" w:rsidP="1DA41D1E">
            <w:pPr>
              <w:rPr>
                <w:rFonts w:asciiTheme="minorHAnsi" w:hAnsiTheme="minorHAnsi" w:cstheme="minorBidi"/>
                <w:sz w:val="22"/>
                <w:szCs w:val="22"/>
              </w:rPr>
            </w:pPr>
            <w:r w:rsidRPr="1DA41D1E">
              <w:rPr>
                <w:rFonts w:asciiTheme="minorHAnsi" w:hAnsiTheme="minorHAnsi" w:cstheme="minorBidi"/>
                <w:sz w:val="22"/>
                <w:szCs w:val="22"/>
              </w:rPr>
              <w:t xml:space="preserve">Current </w:t>
            </w:r>
            <w:r w:rsidR="6FBDD1F7" w:rsidRPr="4A364D7F">
              <w:rPr>
                <w:rFonts w:asciiTheme="minorHAnsi" w:hAnsiTheme="minorHAnsi" w:cstheme="minorBidi"/>
                <w:sz w:val="22"/>
                <w:szCs w:val="22"/>
              </w:rPr>
              <w:t>H</w:t>
            </w:r>
            <w:r w:rsidR="0CFC03FD" w:rsidRPr="4A364D7F">
              <w:rPr>
                <w:rFonts w:asciiTheme="minorHAnsi" w:hAnsiTheme="minorHAnsi" w:cstheme="minorBidi"/>
                <w:sz w:val="22"/>
                <w:szCs w:val="22"/>
              </w:rPr>
              <w:t xml:space="preserve">ealth </w:t>
            </w:r>
            <w:r w:rsidR="4C60136D" w:rsidRPr="4A364D7F">
              <w:rPr>
                <w:rFonts w:asciiTheme="minorHAnsi" w:hAnsiTheme="minorHAnsi" w:cstheme="minorBidi"/>
                <w:sz w:val="22"/>
                <w:szCs w:val="22"/>
              </w:rPr>
              <w:t>C</w:t>
            </w:r>
            <w:r w:rsidR="0CFC03FD" w:rsidRPr="4A364D7F">
              <w:rPr>
                <w:rFonts w:asciiTheme="minorHAnsi" w:hAnsiTheme="minorHAnsi" w:cstheme="minorBidi"/>
                <w:sz w:val="22"/>
                <w:szCs w:val="22"/>
              </w:rPr>
              <w:t xml:space="preserve">are </w:t>
            </w:r>
            <w:r w:rsidR="1004A081" w:rsidRPr="4A364D7F">
              <w:rPr>
                <w:rFonts w:asciiTheme="minorHAnsi" w:hAnsiTheme="minorHAnsi" w:cstheme="minorBidi"/>
                <w:sz w:val="22"/>
                <w:szCs w:val="22"/>
              </w:rPr>
              <w:t>R</w:t>
            </w:r>
            <w:r w:rsidRPr="1DA41D1E">
              <w:rPr>
                <w:rFonts w:asciiTheme="minorHAnsi" w:hAnsiTheme="minorHAnsi" w:cstheme="minorBidi"/>
                <w:sz w:val="22"/>
                <w:szCs w:val="22"/>
              </w:rPr>
              <w:t xml:space="preserve">ecord and other medical information </w:t>
            </w:r>
          </w:p>
          <w:p w14:paraId="3674566D" w14:textId="77777777" w:rsidR="00357EE7" w:rsidRPr="00357EE7" w:rsidRDefault="00357EE7" w:rsidP="1DA41D1E">
            <w:pPr>
              <w:rPr>
                <w:rFonts w:asciiTheme="minorHAnsi" w:hAnsiTheme="minorHAnsi" w:cstheme="minorBidi"/>
                <w:sz w:val="22"/>
                <w:szCs w:val="22"/>
              </w:rPr>
            </w:pPr>
          </w:p>
          <w:p w14:paraId="2824632C" w14:textId="77777777" w:rsidR="00357EE7" w:rsidRPr="00357EE7" w:rsidRDefault="3EC9971B" w:rsidP="1DA41D1E">
            <w:pPr>
              <w:rPr>
                <w:rFonts w:asciiTheme="minorHAnsi" w:hAnsiTheme="minorHAnsi" w:cstheme="minorBidi"/>
                <w:sz w:val="22"/>
                <w:szCs w:val="22"/>
              </w:rPr>
            </w:pPr>
            <w:r w:rsidRPr="1DA41D1E">
              <w:rPr>
                <w:rFonts w:asciiTheme="minorHAnsi" w:hAnsiTheme="minorHAnsi" w:cstheme="minorBidi"/>
                <w:sz w:val="22"/>
                <w:szCs w:val="22"/>
              </w:rPr>
              <w:t xml:space="preserve">Staff interview  </w:t>
            </w:r>
          </w:p>
          <w:p w14:paraId="16FD6514" w14:textId="77777777" w:rsidR="00357EE7" w:rsidRPr="00357EE7" w:rsidRDefault="00357EE7" w:rsidP="1DA41D1E">
            <w:pPr>
              <w:rPr>
                <w:rFonts w:asciiTheme="minorHAnsi" w:hAnsiTheme="minorHAnsi" w:cstheme="minorBidi"/>
                <w:sz w:val="22"/>
                <w:szCs w:val="22"/>
              </w:rPr>
            </w:pPr>
          </w:p>
          <w:p w14:paraId="121B7ECB" w14:textId="77777777" w:rsidR="00357EE7" w:rsidRPr="00357EE7" w:rsidRDefault="3EC9971B" w:rsidP="1DA41D1E">
            <w:pPr>
              <w:rPr>
                <w:rFonts w:asciiTheme="minorHAnsi" w:hAnsiTheme="minorHAnsi" w:cstheme="minorBidi"/>
                <w:sz w:val="22"/>
                <w:szCs w:val="22"/>
              </w:rPr>
            </w:pPr>
            <w:r w:rsidRPr="1DA41D1E">
              <w:rPr>
                <w:rFonts w:asciiTheme="minorHAnsi" w:hAnsiTheme="minorHAnsi" w:cstheme="minorBidi"/>
                <w:sz w:val="22"/>
                <w:szCs w:val="22"/>
              </w:rPr>
              <w:t>Review of staff training</w:t>
            </w:r>
          </w:p>
          <w:p w14:paraId="43DBF302" w14:textId="77777777" w:rsidR="00357EE7" w:rsidRPr="00357EE7" w:rsidRDefault="00357EE7" w:rsidP="1DA41D1E">
            <w:pPr>
              <w:rPr>
                <w:rFonts w:asciiTheme="minorHAnsi" w:hAnsiTheme="minorHAnsi" w:cstheme="minorBidi"/>
                <w:sz w:val="22"/>
                <w:szCs w:val="22"/>
              </w:rPr>
            </w:pPr>
          </w:p>
          <w:p w14:paraId="68067595" w14:textId="77777777" w:rsidR="00357EE7" w:rsidRPr="00357EE7" w:rsidRDefault="00357EE7" w:rsidP="1DA41D1E">
            <w:pPr>
              <w:rPr>
                <w:rFonts w:asciiTheme="minorHAnsi" w:hAnsiTheme="minorHAnsi" w:cstheme="minorBidi"/>
                <w:sz w:val="22"/>
                <w:szCs w:val="22"/>
              </w:rPr>
            </w:pPr>
          </w:p>
          <w:p w14:paraId="64891795" w14:textId="77777777" w:rsidR="00357EE7" w:rsidRPr="00357EE7" w:rsidRDefault="00357EE7" w:rsidP="1DA41D1E">
            <w:pPr>
              <w:rPr>
                <w:rFonts w:asciiTheme="minorHAnsi" w:hAnsiTheme="minorHAnsi" w:cstheme="minorBidi"/>
                <w:sz w:val="22"/>
                <w:szCs w:val="22"/>
              </w:rPr>
            </w:pPr>
          </w:p>
        </w:tc>
        <w:tc>
          <w:tcPr>
            <w:tcW w:w="3060" w:type="dxa"/>
          </w:tcPr>
          <w:p w14:paraId="5AD9B782" w14:textId="35BB9946" w:rsidR="00357EE7" w:rsidRPr="00357EE7" w:rsidRDefault="55141F74" w:rsidP="1DA41D1E">
            <w:pPr>
              <w:rPr>
                <w:rFonts w:asciiTheme="minorHAnsi" w:hAnsiTheme="minorHAnsi" w:cstheme="minorBidi"/>
                <w:sz w:val="22"/>
                <w:szCs w:val="22"/>
              </w:rPr>
            </w:pPr>
            <w:r w:rsidRPr="1DA41D1E">
              <w:rPr>
                <w:rFonts w:asciiTheme="minorHAnsi" w:hAnsiTheme="minorHAnsi" w:cstheme="minorBidi"/>
                <w:sz w:val="22"/>
                <w:szCs w:val="22"/>
              </w:rPr>
              <w:t>I</w:t>
            </w:r>
            <w:r w:rsidR="3EC9971B" w:rsidRPr="1DA41D1E">
              <w:rPr>
                <w:rFonts w:asciiTheme="minorHAnsi" w:hAnsiTheme="minorHAnsi" w:cstheme="minorBidi"/>
                <w:sz w:val="22"/>
                <w:szCs w:val="22"/>
              </w:rPr>
              <w:t>ndividuals’ medical records and other treatment orders is reviewed to determine who is on a treatment protocol. A comparison is made with other site information (</w:t>
            </w:r>
            <w:proofErr w:type="gramStart"/>
            <w:r w:rsidR="3EC9971B" w:rsidRPr="1DA41D1E">
              <w:rPr>
                <w:rFonts w:asciiTheme="minorHAnsi" w:hAnsiTheme="minorHAnsi" w:cstheme="minorBidi"/>
                <w:sz w:val="22"/>
                <w:szCs w:val="22"/>
              </w:rPr>
              <w:t>e.g.</w:t>
            </w:r>
            <w:proofErr w:type="gramEnd"/>
            <w:r w:rsidR="3EC9971B" w:rsidRPr="1DA41D1E">
              <w:rPr>
                <w:rFonts w:asciiTheme="minorHAnsi" w:hAnsiTheme="minorHAnsi" w:cstheme="minorBidi"/>
                <w:sz w:val="22"/>
                <w:szCs w:val="22"/>
              </w:rPr>
              <w:t xml:space="preserve"> communication log; training information; staff interview) to determine whether treatment protocols are being followed.  If the protocol or treatment recommendation is not being followed</w:t>
            </w:r>
            <w:r w:rsidR="6F634BE9" w:rsidRPr="4A364D7F">
              <w:rPr>
                <w:rFonts w:asciiTheme="minorHAnsi" w:hAnsiTheme="minorHAnsi" w:cstheme="minorBidi"/>
                <w:sz w:val="22"/>
                <w:szCs w:val="22"/>
              </w:rPr>
              <w:t>,</w:t>
            </w:r>
            <w:r w:rsidR="3EC9971B" w:rsidRPr="1DA41D1E">
              <w:rPr>
                <w:rFonts w:asciiTheme="minorHAnsi" w:hAnsiTheme="minorHAnsi" w:cstheme="minorBidi"/>
                <w:sz w:val="22"/>
                <w:szCs w:val="22"/>
              </w:rPr>
              <w:t xml:space="preserve"> determine whether a second opinion or guardian approval being sought.</w:t>
            </w:r>
          </w:p>
          <w:p w14:paraId="6D61E305" w14:textId="77777777" w:rsidR="00357EE7" w:rsidRPr="00357EE7" w:rsidRDefault="00357EE7" w:rsidP="1DA41D1E">
            <w:pPr>
              <w:rPr>
                <w:rFonts w:asciiTheme="minorHAnsi" w:hAnsiTheme="minorHAnsi" w:cstheme="minorBidi"/>
                <w:sz w:val="22"/>
                <w:szCs w:val="22"/>
              </w:rPr>
            </w:pPr>
          </w:p>
          <w:p w14:paraId="7A5A9CBF" w14:textId="0C48A9C5" w:rsidR="00357EE7" w:rsidRPr="00357EE7" w:rsidRDefault="55141F74" w:rsidP="1DA41D1E">
            <w:pPr>
              <w:rPr>
                <w:rFonts w:asciiTheme="minorHAnsi" w:hAnsiTheme="minorHAnsi" w:cstheme="minorBidi"/>
                <w:sz w:val="22"/>
                <w:szCs w:val="22"/>
              </w:rPr>
            </w:pPr>
            <w:r w:rsidRPr="1DA41D1E">
              <w:rPr>
                <w:rFonts w:asciiTheme="minorHAnsi" w:hAnsiTheme="minorHAnsi" w:cstheme="minorBidi"/>
                <w:sz w:val="22"/>
                <w:szCs w:val="22"/>
              </w:rPr>
              <w:t>S</w:t>
            </w:r>
            <w:r w:rsidR="3EC9971B" w:rsidRPr="1DA41D1E">
              <w:rPr>
                <w:rFonts w:asciiTheme="minorHAnsi" w:hAnsiTheme="minorHAnsi" w:cstheme="minorBidi"/>
                <w:sz w:val="22"/>
                <w:szCs w:val="22"/>
              </w:rPr>
              <w:t xml:space="preserve">taff is interviewed to evaluate their training, </w:t>
            </w:r>
            <w:proofErr w:type="gramStart"/>
            <w:r w:rsidR="3EC9971B" w:rsidRPr="1DA41D1E">
              <w:rPr>
                <w:rFonts w:asciiTheme="minorHAnsi" w:hAnsiTheme="minorHAnsi" w:cstheme="minorBidi"/>
                <w:sz w:val="22"/>
                <w:szCs w:val="22"/>
              </w:rPr>
              <w:t>knowledge</w:t>
            </w:r>
            <w:proofErr w:type="gramEnd"/>
            <w:r w:rsidR="3EC9971B" w:rsidRPr="1DA41D1E">
              <w:rPr>
                <w:rFonts w:asciiTheme="minorHAnsi" w:hAnsiTheme="minorHAnsi" w:cstheme="minorBidi"/>
                <w:sz w:val="22"/>
                <w:szCs w:val="22"/>
              </w:rPr>
              <w:t xml:space="preserve"> and implementation of treatment protocols.  Validate that staff have received training in necessary treatment </w:t>
            </w:r>
            <w:proofErr w:type="gramStart"/>
            <w:r w:rsidR="3EC9971B" w:rsidRPr="1DA41D1E">
              <w:rPr>
                <w:rFonts w:asciiTheme="minorHAnsi" w:hAnsiTheme="minorHAnsi" w:cstheme="minorBidi"/>
                <w:sz w:val="22"/>
                <w:szCs w:val="22"/>
              </w:rPr>
              <w:t>protocols;</w:t>
            </w:r>
            <w:proofErr w:type="gramEnd"/>
            <w:r w:rsidR="3EC9971B" w:rsidRPr="1DA41D1E">
              <w:rPr>
                <w:rFonts w:asciiTheme="minorHAnsi" w:hAnsiTheme="minorHAnsi" w:cstheme="minorBidi"/>
                <w:sz w:val="22"/>
                <w:szCs w:val="22"/>
              </w:rPr>
              <w:t xml:space="preserve"> e.g. seizure, use of O2, PAP, vital signs, etc.</w:t>
            </w:r>
          </w:p>
        </w:tc>
        <w:tc>
          <w:tcPr>
            <w:tcW w:w="3756" w:type="dxa"/>
          </w:tcPr>
          <w:p w14:paraId="26A42114" w14:textId="77777777" w:rsidR="00275E0B" w:rsidRPr="00275E0B" w:rsidRDefault="3EC9971B" w:rsidP="00722DBF">
            <w:pPr>
              <w:pStyle w:val="ListParagraph"/>
              <w:numPr>
                <w:ilvl w:val="0"/>
                <w:numId w:val="27"/>
              </w:numPr>
              <w:ind w:left="344"/>
              <w:rPr>
                <w:rFonts w:asciiTheme="minorHAnsi" w:hAnsiTheme="minorHAnsi" w:cstheme="minorBidi"/>
                <w:sz w:val="22"/>
                <w:szCs w:val="22"/>
              </w:rPr>
            </w:pPr>
            <w:r w:rsidRPr="1DA41D1E">
              <w:rPr>
                <w:rFonts w:asciiTheme="minorHAnsi" w:hAnsiTheme="minorHAnsi" w:cstheme="minorBidi"/>
                <w:sz w:val="22"/>
                <w:szCs w:val="22"/>
              </w:rPr>
              <w:t xml:space="preserve">Staff are knowledgeable concerning physician’s orders and treatment protocols </w:t>
            </w:r>
          </w:p>
          <w:p w14:paraId="685B487C" w14:textId="77777777" w:rsidR="00275E0B" w:rsidRPr="00275E0B" w:rsidRDefault="3EC9971B" w:rsidP="00722DBF">
            <w:pPr>
              <w:pStyle w:val="ListParagraph"/>
              <w:numPr>
                <w:ilvl w:val="0"/>
                <w:numId w:val="27"/>
              </w:numPr>
              <w:ind w:left="344"/>
              <w:rPr>
                <w:rFonts w:asciiTheme="minorHAnsi" w:hAnsiTheme="minorHAnsi" w:cstheme="minorBidi"/>
                <w:sz w:val="22"/>
                <w:szCs w:val="22"/>
              </w:rPr>
            </w:pPr>
            <w:r w:rsidRPr="1DA41D1E">
              <w:rPr>
                <w:rFonts w:asciiTheme="minorHAnsi" w:hAnsiTheme="minorHAnsi" w:cstheme="minorBidi"/>
                <w:b/>
                <w:bCs/>
                <w:sz w:val="22"/>
                <w:szCs w:val="22"/>
                <w:u w:val="single"/>
              </w:rPr>
              <w:t xml:space="preserve">and </w:t>
            </w:r>
            <w:r w:rsidRPr="1DA41D1E">
              <w:rPr>
                <w:rFonts w:asciiTheme="minorHAnsi" w:hAnsiTheme="minorHAnsi" w:cstheme="minorBidi"/>
                <w:sz w:val="22"/>
                <w:szCs w:val="22"/>
              </w:rPr>
              <w:t xml:space="preserve">information indicates that these are being consistently followed.  </w:t>
            </w:r>
          </w:p>
          <w:p w14:paraId="2DE38708" w14:textId="77777777" w:rsidR="00275E0B" w:rsidRDefault="00275E0B" w:rsidP="1DA41D1E">
            <w:pPr>
              <w:ind w:left="344"/>
              <w:rPr>
                <w:rFonts w:asciiTheme="minorHAnsi" w:hAnsiTheme="minorHAnsi" w:cstheme="minorBidi"/>
                <w:sz w:val="22"/>
                <w:szCs w:val="22"/>
              </w:rPr>
            </w:pPr>
          </w:p>
          <w:p w14:paraId="013C41A1" w14:textId="69A0A940" w:rsidR="00357EE7" w:rsidRPr="00275E0B" w:rsidRDefault="3EC9971B" w:rsidP="1DA41D1E">
            <w:pPr>
              <w:rPr>
                <w:rFonts w:asciiTheme="minorHAnsi" w:hAnsiTheme="minorHAnsi" w:cstheme="minorBidi"/>
                <w:sz w:val="22"/>
                <w:szCs w:val="22"/>
              </w:rPr>
            </w:pPr>
            <w:r w:rsidRPr="1DA41D1E">
              <w:rPr>
                <w:rFonts w:asciiTheme="minorHAnsi" w:hAnsiTheme="minorHAnsi" w:cstheme="minorBidi"/>
                <w:sz w:val="22"/>
                <w:szCs w:val="22"/>
              </w:rPr>
              <w:t>If not</w:t>
            </w:r>
            <w:r w:rsidR="0CFC03FD" w:rsidRPr="4A364D7F">
              <w:rPr>
                <w:rFonts w:asciiTheme="minorHAnsi" w:hAnsiTheme="minorHAnsi" w:cstheme="minorBidi"/>
                <w:sz w:val="22"/>
                <w:szCs w:val="22"/>
              </w:rPr>
              <w:t xml:space="preserve"> </w:t>
            </w:r>
            <w:r w:rsidR="53BC8149" w:rsidRPr="4A364D7F">
              <w:rPr>
                <w:rFonts w:asciiTheme="minorHAnsi" w:hAnsiTheme="minorHAnsi" w:cstheme="minorBidi"/>
                <w:sz w:val="22"/>
                <w:szCs w:val="22"/>
              </w:rPr>
              <w:t>being</w:t>
            </w:r>
            <w:r w:rsidRPr="1DA41D1E">
              <w:rPr>
                <w:rFonts w:asciiTheme="minorHAnsi" w:hAnsiTheme="minorHAnsi" w:cstheme="minorBidi"/>
                <w:sz w:val="22"/>
                <w:szCs w:val="22"/>
              </w:rPr>
              <w:t xml:space="preserve"> followed, this is due to seeking a second opinion or obtaining guardian approval.  </w:t>
            </w:r>
          </w:p>
        </w:tc>
        <w:tc>
          <w:tcPr>
            <w:tcW w:w="3822" w:type="dxa"/>
          </w:tcPr>
          <w:p w14:paraId="24F75671" w14:textId="77777777" w:rsidR="00275E0B" w:rsidRPr="00275E0B" w:rsidRDefault="3EC9971B" w:rsidP="00722DBF">
            <w:pPr>
              <w:pStyle w:val="ListParagraph"/>
              <w:numPr>
                <w:ilvl w:val="0"/>
                <w:numId w:val="27"/>
              </w:numPr>
              <w:ind w:left="344"/>
              <w:rPr>
                <w:rFonts w:asciiTheme="minorHAnsi" w:hAnsiTheme="minorHAnsi" w:cstheme="minorBidi"/>
                <w:sz w:val="22"/>
                <w:szCs w:val="22"/>
              </w:rPr>
            </w:pPr>
            <w:r w:rsidRPr="1DA41D1E">
              <w:rPr>
                <w:rFonts w:asciiTheme="minorHAnsi" w:hAnsiTheme="minorHAnsi" w:cstheme="minorBidi"/>
                <w:sz w:val="22"/>
                <w:szCs w:val="22"/>
              </w:rPr>
              <w:t xml:space="preserve">Staff are not knowledgeable concerning physician’s orders and treatment protocols </w:t>
            </w:r>
          </w:p>
          <w:p w14:paraId="0CBFFF8C" w14:textId="77777777" w:rsidR="00275E0B" w:rsidRPr="00275E0B" w:rsidRDefault="3EC9971B" w:rsidP="00722DBF">
            <w:pPr>
              <w:pStyle w:val="ListParagraph"/>
              <w:numPr>
                <w:ilvl w:val="0"/>
                <w:numId w:val="27"/>
              </w:numPr>
              <w:ind w:left="344"/>
              <w:rPr>
                <w:rFonts w:asciiTheme="minorHAnsi" w:hAnsiTheme="minorHAnsi" w:cstheme="minorBidi"/>
                <w:sz w:val="22"/>
                <w:szCs w:val="22"/>
              </w:rPr>
            </w:pPr>
            <w:r w:rsidRPr="1DA41D1E">
              <w:rPr>
                <w:rFonts w:asciiTheme="minorHAnsi" w:hAnsiTheme="minorHAnsi" w:cstheme="minorBidi"/>
                <w:b/>
                <w:bCs/>
                <w:sz w:val="22"/>
                <w:szCs w:val="22"/>
                <w:u w:val="single"/>
              </w:rPr>
              <w:t>and /or</w:t>
            </w:r>
            <w:r w:rsidRPr="1DA41D1E">
              <w:rPr>
                <w:rFonts w:asciiTheme="minorHAnsi" w:hAnsiTheme="minorHAnsi" w:cstheme="minorBidi"/>
                <w:sz w:val="22"/>
                <w:szCs w:val="22"/>
              </w:rPr>
              <w:t xml:space="preserve"> information indicates that these are not being consistently followed </w:t>
            </w:r>
          </w:p>
          <w:p w14:paraId="7FAE62E0" w14:textId="3CBB55D5" w:rsidR="00357EE7" w:rsidRPr="00275E0B" w:rsidRDefault="3EC9971B" w:rsidP="00722DBF">
            <w:pPr>
              <w:pStyle w:val="ListParagraph"/>
              <w:numPr>
                <w:ilvl w:val="0"/>
                <w:numId w:val="27"/>
              </w:numPr>
              <w:ind w:left="344"/>
              <w:rPr>
                <w:rFonts w:asciiTheme="minorHAnsi" w:hAnsiTheme="minorHAnsi" w:cstheme="minorBidi"/>
                <w:color w:val="000080"/>
                <w:sz w:val="22"/>
                <w:szCs w:val="22"/>
              </w:rPr>
            </w:pPr>
            <w:r w:rsidRPr="1DA41D1E">
              <w:rPr>
                <w:rFonts w:asciiTheme="minorHAnsi" w:hAnsiTheme="minorHAnsi" w:cstheme="minorBidi"/>
                <w:b/>
                <w:bCs/>
                <w:sz w:val="22"/>
                <w:szCs w:val="22"/>
                <w:u w:val="single"/>
              </w:rPr>
              <w:t>and/or</w:t>
            </w:r>
            <w:r w:rsidRPr="1DA41D1E">
              <w:rPr>
                <w:rFonts w:asciiTheme="minorHAnsi" w:hAnsiTheme="minorHAnsi" w:cstheme="minorBidi"/>
                <w:sz w:val="22"/>
                <w:szCs w:val="22"/>
              </w:rPr>
              <w:t xml:space="preserve"> a second opinion or guardian approval has not been pursued.</w:t>
            </w:r>
          </w:p>
        </w:tc>
      </w:tr>
    </w:tbl>
    <w:p w14:paraId="2E2AC75C" w14:textId="77777777" w:rsidR="00736E66" w:rsidRDefault="00736E66" w:rsidP="00897223"/>
    <w:p w14:paraId="7EC4E1E6" w14:textId="77777777" w:rsidR="00736E66" w:rsidRDefault="00736E66"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736E66" w14:paraId="4562AE76" w14:textId="77777777" w:rsidTr="0025549A">
        <w:tc>
          <w:tcPr>
            <w:tcW w:w="1908" w:type="dxa"/>
            <w:vMerge w:val="restart"/>
          </w:tcPr>
          <w:p w14:paraId="7255D397" w14:textId="77777777" w:rsidR="00736E66" w:rsidRPr="00275E0B" w:rsidRDefault="00736E66" w:rsidP="00736E66">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275E0B">
              <w:rPr>
                <w:rFonts w:asciiTheme="minorHAnsi" w:hAnsiTheme="minorHAnsi" w:cstheme="minorHAnsi"/>
                <w:b/>
                <w:sz w:val="22"/>
                <w:szCs w:val="22"/>
                <w:shd w:val="clear" w:color="auto" w:fill="D9E2F3" w:themeFill="accent1" w:themeFillTint="33"/>
              </w:rPr>
              <w:lastRenderedPageBreak/>
              <w:t>INDICATOR</w:t>
            </w:r>
          </w:p>
          <w:p w14:paraId="61A331CD" w14:textId="77777777" w:rsidR="00736E66" w:rsidRPr="00275E0B" w:rsidRDefault="00736E66" w:rsidP="00736E66">
            <w:pPr>
              <w:rPr>
                <w:rFonts w:asciiTheme="minorHAnsi" w:hAnsiTheme="minorHAnsi" w:cstheme="minorHAnsi"/>
                <w:sz w:val="22"/>
                <w:szCs w:val="22"/>
              </w:rPr>
            </w:pPr>
          </w:p>
          <w:p w14:paraId="4CBA7FAE" w14:textId="7A13B543" w:rsidR="00736E66" w:rsidRPr="00275E0B" w:rsidRDefault="00275E0B" w:rsidP="00275E0B">
            <w:pPr>
              <w:rPr>
                <w:rFonts w:asciiTheme="minorHAnsi" w:hAnsiTheme="minorHAnsi" w:cstheme="minorHAnsi"/>
                <w:sz w:val="22"/>
                <w:szCs w:val="22"/>
              </w:rPr>
            </w:pPr>
            <w:r w:rsidRPr="00275E0B">
              <w:rPr>
                <w:rFonts w:asciiTheme="minorHAnsi" w:hAnsiTheme="minorHAnsi" w:cstheme="minorHAnsi"/>
                <w:b/>
                <w:sz w:val="22"/>
                <w:szCs w:val="22"/>
              </w:rPr>
              <w:t>L39.</w:t>
            </w:r>
            <w:r>
              <w:rPr>
                <w:rFonts w:asciiTheme="minorHAnsi" w:hAnsiTheme="minorHAnsi" w:cstheme="minorHAnsi"/>
                <w:sz w:val="22"/>
                <w:szCs w:val="22"/>
              </w:rPr>
              <w:t xml:space="preserve"> </w:t>
            </w:r>
            <w:r w:rsidRPr="00275E0B">
              <w:rPr>
                <w:rFonts w:asciiTheme="minorHAnsi" w:hAnsiTheme="minorHAnsi" w:cstheme="minorHAnsi"/>
                <w:sz w:val="22"/>
                <w:szCs w:val="22"/>
              </w:rPr>
              <w:t>Special dietary requirements are followed.</w:t>
            </w:r>
          </w:p>
          <w:p w14:paraId="29C119DE" w14:textId="77777777" w:rsidR="00736E66" w:rsidRPr="00275E0B" w:rsidRDefault="00736E66" w:rsidP="00736E66">
            <w:pPr>
              <w:jc w:val="center"/>
              <w:rPr>
                <w:rFonts w:asciiTheme="minorHAnsi" w:hAnsiTheme="minorHAnsi" w:cstheme="minorHAnsi"/>
                <w:sz w:val="22"/>
                <w:szCs w:val="22"/>
              </w:rPr>
            </w:pPr>
          </w:p>
          <w:p w14:paraId="700A2373" w14:textId="77777777" w:rsidR="00736E66" w:rsidRPr="00275E0B" w:rsidRDefault="00736E66" w:rsidP="00736E66">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275E0B">
              <w:rPr>
                <w:rFonts w:asciiTheme="minorHAnsi" w:hAnsiTheme="minorHAnsi" w:cstheme="minorHAnsi"/>
                <w:b/>
                <w:sz w:val="22"/>
                <w:szCs w:val="22"/>
              </w:rPr>
              <w:t>APPLICABILITY</w:t>
            </w:r>
          </w:p>
          <w:p w14:paraId="0240BE6C" w14:textId="77777777" w:rsidR="00736E66" w:rsidRPr="00275E0B" w:rsidRDefault="00736E66" w:rsidP="00736E66">
            <w:pPr>
              <w:ind w:left="180" w:hanging="180"/>
              <w:rPr>
                <w:rFonts w:asciiTheme="minorHAnsi" w:hAnsiTheme="minorHAnsi" w:cstheme="minorHAnsi"/>
                <w:sz w:val="22"/>
                <w:szCs w:val="22"/>
              </w:rPr>
            </w:pPr>
          </w:p>
          <w:p w14:paraId="08D5D9A7" w14:textId="4FE22CF2" w:rsidR="00736E66" w:rsidRPr="00275E0B"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885406964"/>
                <w14:checkbox>
                  <w14:checked w14:val="1"/>
                  <w14:checkedState w14:val="2612" w14:font="MS Gothic"/>
                  <w14:uncheckedState w14:val="2610" w14:font="MS Gothic"/>
                </w14:checkbox>
              </w:sdtPr>
              <w:sdtEndPr/>
              <w:sdtContent>
                <w:r w:rsidR="00275E0B">
                  <w:rPr>
                    <w:rFonts w:ascii="MS Gothic" w:eastAsia="MS Gothic" w:hAnsi="MS Gothic" w:cstheme="minorHAnsi" w:hint="eastAsia"/>
                    <w:sz w:val="22"/>
                    <w:szCs w:val="22"/>
                  </w:rPr>
                  <w:t>☒</w:t>
                </w:r>
              </w:sdtContent>
            </w:sdt>
            <w:r w:rsidR="00736E66" w:rsidRPr="00275E0B">
              <w:rPr>
                <w:rFonts w:asciiTheme="minorHAnsi" w:hAnsiTheme="minorHAnsi" w:cstheme="minorHAnsi"/>
                <w:sz w:val="22"/>
                <w:szCs w:val="22"/>
              </w:rPr>
              <w:t>24/</w:t>
            </w:r>
            <w:proofErr w:type="spellStart"/>
            <w:r w:rsidR="00736E66" w:rsidRPr="00275E0B">
              <w:rPr>
                <w:rFonts w:asciiTheme="minorHAnsi" w:hAnsiTheme="minorHAnsi" w:cstheme="minorHAnsi"/>
                <w:sz w:val="22"/>
                <w:szCs w:val="22"/>
              </w:rPr>
              <w:t>hr</w:t>
            </w:r>
            <w:proofErr w:type="spellEnd"/>
            <w:r w:rsidR="00736E66" w:rsidRPr="00275E0B">
              <w:rPr>
                <w:rFonts w:asciiTheme="minorHAnsi" w:hAnsiTheme="minorHAnsi" w:cstheme="minorHAnsi"/>
                <w:sz w:val="22"/>
                <w:szCs w:val="22"/>
              </w:rPr>
              <w:t xml:space="preserve"> Residential </w:t>
            </w:r>
          </w:p>
          <w:p w14:paraId="0F0B99CA" w14:textId="625BD979" w:rsidR="00736E66" w:rsidRPr="00275E0B"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273934230"/>
                <w14:checkbox>
                  <w14:checked w14:val="1"/>
                  <w14:checkedState w14:val="2612" w14:font="MS Gothic"/>
                  <w14:uncheckedState w14:val="2610" w14:font="MS Gothic"/>
                </w14:checkbox>
              </w:sdtPr>
              <w:sdtEndPr/>
              <w:sdtContent>
                <w:r w:rsidR="00275E0B">
                  <w:rPr>
                    <w:rFonts w:ascii="MS Gothic" w:eastAsia="MS Gothic" w:hAnsi="MS Gothic" w:cstheme="minorHAnsi" w:hint="eastAsia"/>
                    <w:sz w:val="22"/>
                    <w:szCs w:val="22"/>
                  </w:rPr>
                  <w:t>☒</w:t>
                </w:r>
              </w:sdtContent>
            </w:sdt>
            <w:r w:rsidR="00736E66" w:rsidRPr="00275E0B">
              <w:rPr>
                <w:rFonts w:asciiTheme="minorHAnsi" w:hAnsiTheme="minorHAnsi" w:cstheme="minorHAnsi"/>
                <w:sz w:val="22"/>
                <w:szCs w:val="22"/>
              </w:rPr>
              <w:t>ABI/MFP 24/</w:t>
            </w:r>
            <w:proofErr w:type="spellStart"/>
            <w:r w:rsidR="00736E66" w:rsidRPr="00275E0B">
              <w:rPr>
                <w:rFonts w:asciiTheme="minorHAnsi" w:hAnsiTheme="minorHAnsi" w:cstheme="minorHAnsi"/>
                <w:sz w:val="22"/>
                <w:szCs w:val="22"/>
              </w:rPr>
              <w:t>hr</w:t>
            </w:r>
            <w:proofErr w:type="spellEnd"/>
            <w:r w:rsidR="00736E66" w:rsidRPr="00275E0B">
              <w:rPr>
                <w:rFonts w:asciiTheme="minorHAnsi" w:hAnsiTheme="minorHAnsi" w:cstheme="minorHAnsi"/>
                <w:sz w:val="22"/>
                <w:szCs w:val="22"/>
              </w:rPr>
              <w:t xml:space="preserve"> Residential </w:t>
            </w:r>
          </w:p>
          <w:p w14:paraId="4B1794BE" w14:textId="583A01A1" w:rsidR="00736E66" w:rsidRPr="00275E0B"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729299806"/>
                <w14:checkbox>
                  <w14:checked w14:val="1"/>
                  <w14:checkedState w14:val="2612" w14:font="MS Gothic"/>
                  <w14:uncheckedState w14:val="2610" w14:font="MS Gothic"/>
                </w14:checkbox>
              </w:sdtPr>
              <w:sdtEndPr/>
              <w:sdtContent>
                <w:r w:rsidR="00275E0B">
                  <w:rPr>
                    <w:rFonts w:ascii="MS Gothic" w:eastAsia="MS Gothic" w:hAnsi="MS Gothic" w:cstheme="minorHAnsi" w:hint="eastAsia"/>
                    <w:sz w:val="22"/>
                    <w:szCs w:val="22"/>
                  </w:rPr>
                  <w:t>☒</w:t>
                </w:r>
              </w:sdtContent>
            </w:sdt>
            <w:r w:rsidR="00AD23BB">
              <w:rPr>
                <w:rFonts w:asciiTheme="minorHAnsi" w:hAnsiTheme="minorHAnsi" w:cstheme="minorHAnsi"/>
                <w:sz w:val="22"/>
                <w:szCs w:val="22"/>
              </w:rPr>
              <w:t>IHS -</w:t>
            </w:r>
            <w:r w:rsidR="00AD23BB" w:rsidRPr="00A97ED1" w:rsidDel="0025549A">
              <w:rPr>
                <w:rFonts w:ascii="Wingdings" w:eastAsia="Wingdings" w:hAnsi="Wingdings" w:cstheme="minorHAnsi"/>
                <w:sz w:val="18"/>
                <w:szCs w:val="20"/>
              </w:rPr>
              <w:t>£</w:t>
            </w:r>
            <w:r w:rsidR="00736E66" w:rsidRPr="00275E0B">
              <w:rPr>
                <w:rFonts w:asciiTheme="minorHAnsi" w:hAnsiTheme="minorHAnsi" w:cstheme="minorHAnsi"/>
                <w:sz w:val="22"/>
                <w:szCs w:val="22"/>
              </w:rPr>
              <w:t xml:space="preserve"> </w:t>
            </w:r>
          </w:p>
          <w:p w14:paraId="62B21AB8" w14:textId="1FA0408D" w:rsidR="00736E66" w:rsidRPr="00275E0B"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754734072"/>
                <w14:checkbox>
                  <w14:checked w14:val="1"/>
                  <w14:checkedState w14:val="2612" w14:font="MS Gothic"/>
                  <w14:uncheckedState w14:val="2610" w14:font="MS Gothic"/>
                </w14:checkbox>
              </w:sdtPr>
              <w:sdtEndPr/>
              <w:sdtContent>
                <w:r w:rsidR="00275E0B">
                  <w:rPr>
                    <w:rFonts w:ascii="MS Gothic" w:eastAsia="MS Gothic" w:hAnsi="MS Gothic" w:cstheme="minorHAnsi" w:hint="eastAsia"/>
                    <w:sz w:val="22"/>
                    <w:szCs w:val="22"/>
                  </w:rPr>
                  <w:t>☒</w:t>
                </w:r>
              </w:sdtContent>
            </w:sdt>
            <w:r w:rsidR="00736E66" w:rsidRPr="00275E0B">
              <w:rPr>
                <w:rFonts w:asciiTheme="minorHAnsi" w:hAnsiTheme="minorHAnsi" w:cstheme="minorHAnsi"/>
                <w:sz w:val="22"/>
                <w:szCs w:val="22"/>
              </w:rPr>
              <w:t>Placement</w:t>
            </w:r>
          </w:p>
          <w:p w14:paraId="65B7F755" w14:textId="7920A545" w:rsidR="00736E66" w:rsidRPr="00275E0B"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418390855"/>
                <w14:checkbox>
                  <w14:checked w14:val="1"/>
                  <w14:checkedState w14:val="2612" w14:font="MS Gothic"/>
                  <w14:uncheckedState w14:val="2610" w14:font="MS Gothic"/>
                </w14:checkbox>
              </w:sdtPr>
              <w:sdtEndPr/>
              <w:sdtContent>
                <w:r w:rsidR="00275E0B">
                  <w:rPr>
                    <w:rFonts w:ascii="MS Gothic" w:eastAsia="MS Gothic" w:hAnsi="MS Gothic" w:cstheme="minorHAnsi" w:hint="eastAsia"/>
                    <w:sz w:val="22"/>
                    <w:szCs w:val="22"/>
                  </w:rPr>
                  <w:t>☒</w:t>
                </w:r>
              </w:sdtContent>
            </w:sdt>
            <w:r w:rsidR="00736E66" w:rsidRPr="00275E0B">
              <w:rPr>
                <w:rFonts w:asciiTheme="minorHAnsi" w:hAnsiTheme="minorHAnsi" w:cstheme="minorHAnsi"/>
                <w:sz w:val="22"/>
                <w:szCs w:val="22"/>
              </w:rPr>
              <w:t>ABI/MFP Placement</w:t>
            </w:r>
          </w:p>
          <w:p w14:paraId="5D9866B2" w14:textId="4DA7E6DB" w:rsidR="00736E66" w:rsidRPr="00275E0B"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998720082"/>
                <w14:checkbox>
                  <w14:checked w14:val="1"/>
                  <w14:checkedState w14:val="2612" w14:font="MS Gothic"/>
                  <w14:uncheckedState w14:val="2610" w14:font="MS Gothic"/>
                </w14:checkbox>
              </w:sdtPr>
              <w:sdtEndPr/>
              <w:sdtContent>
                <w:r w:rsidR="00275E0B">
                  <w:rPr>
                    <w:rFonts w:ascii="MS Gothic" w:eastAsia="MS Gothic" w:hAnsi="MS Gothic" w:cstheme="minorHAnsi" w:hint="eastAsia"/>
                    <w:sz w:val="22"/>
                    <w:szCs w:val="22"/>
                  </w:rPr>
                  <w:t>☒</w:t>
                </w:r>
              </w:sdtContent>
            </w:sdt>
            <w:r w:rsidR="00736E66" w:rsidRPr="00275E0B">
              <w:rPr>
                <w:rFonts w:asciiTheme="minorHAnsi" w:hAnsiTheme="minorHAnsi" w:cstheme="minorHAnsi"/>
                <w:sz w:val="22"/>
                <w:szCs w:val="22"/>
              </w:rPr>
              <w:t>Respite</w:t>
            </w:r>
          </w:p>
          <w:p w14:paraId="3AA8AD4E" w14:textId="77777777" w:rsidR="00736E66" w:rsidRPr="00275E0B" w:rsidRDefault="00736E66" w:rsidP="00736E66">
            <w:pPr>
              <w:ind w:left="180" w:hanging="180"/>
              <w:rPr>
                <w:rFonts w:asciiTheme="minorHAnsi" w:hAnsiTheme="minorHAnsi" w:cstheme="minorHAnsi"/>
                <w:sz w:val="22"/>
                <w:szCs w:val="22"/>
              </w:rPr>
            </w:pPr>
          </w:p>
          <w:p w14:paraId="740D5FBA" w14:textId="0525488D" w:rsidR="00736E66" w:rsidRPr="00275E0B"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182268801"/>
                <w14:checkbox>
                  <w14:checked w14:val="1"/>
                  <w14:checkedState w14:val="2612" w14:font="MS Gothic"/>
                  <w14:uncheckedState w14:val="2610" w14:font="MS Gothic"/>
                </w14:checkbox>
              </w:sdtPr>
              <w:sdtEndPr/>
              <w:sdtContent>
                <w:r w:rsidR="00275E0B">
                  <w:rPr>
                    <w:rFonts w:ascii="MS Gothic" w:eastAsia="MS Gothic" w:hAnsi="MS Gothic" w:cstheme="minorHAnsi" w:hint="eastAsia"/>
                    <w:sz w:val="22"/>
                    <w:szCs w:val="22"/>
                  </w:rPr>
                  <w:t>☒</w:t>
                </w:r>
              </w:sdtContent>
            </w:sdt>
            <w:r w:rsidR="00736E66" w:rsidRPr="00275E0B">
              <w:rPr>
                <w:rFonts w:asciiTheme="minorHAnsi" w:hAnsiTheme="minorHAnsi" w:cstheme="minorHAnsi"/>
                <w:sz w:val="22"/>
                <w:szCs w:val="22"/>
              </w:rPr>
              <w:t xml:space="preserve">Employment Services </w:t>
            </w:r>
          </w:p>
          <w:p w14:paraId="39C2F229" w14:textId="5FC52BFD" w:rsidR="00736E66"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413055414"/>
                <w14:checkbox>
                  <w14:checked w14:val="1"/>
                  <w14:checkedState w14:val="2612" w14:font="MS Gothic"/>
                  <w14:uncheckedState w14:val="2610" w14:font="MS Gothic"/>
                </w14:checkbox>
              </w:sdtPr>
              <w:sdtEndPr/>
              <w:sdtContent>
                <w:r w:rsidR="00B66A2F">
                  <w:rPr>
                    <w:rFonts w:ascii="MS Gothic" w:eastAsia="MS Gothic" w:hAnsi="MS Gothic" w:cs="MS Gothic" w:hint="eastAsia"/>
                    <w:sz w:val="22"/>
                    <w:szCs w:val="22"/>
                  </w:rPr>
                  <w:t>☒</w:t>
                </w:r>
              </w:sdtContent>
            </w:sdt>
            <w:r w:rsidR="00736E66" w:rsidRPr="00275E0B">
              <w:rPr>
                <w:rFonts w:asciiTheme="minorHAnsi" w:hAnsiTheme="minorHAnsi" w:cstheme="minorHAnsi"/>
                <w:sz w:val="22"/>
                <w:szCs w:val="22"/>
              </w:rPr>
              <w:t>CBDS</w:t>
            </w:r>
          </w:p>
          <w:p w14:paraId="401E4CF8" w14:textId="4E5C2363" w:rsidR="00B66A2F" w:rsidRPr="00275E0B" w:rsidRDefault="00550408" w:rsidP="00736E66">
            <w:pPr>
              <w:ind w:left="180" w:hanging="180"/>
              <w:rPr>
                <w:rFonts w:asciiTheme="minorHAnsi" w:hAnsiTheme="minorHAnsi" w:cstheme="minorHAnsi"/>
                <w:sz w:val="22"/>
                <w:szCs w:val="22"/>
              </w:rPr>
            </w:pPr>
            <w:sdt>
              <w:sdtPr>
                <w:rPr>
                  <w:rFonts w:asciiTheme="minorHAnsi" w:hAnsiTheme="minorHAnsi" w:cstheme="minorBidi"/>
                  <w:color w:val="2B579A"/>
                  <w:sz w:val="22"/>
                  <w:szCs w:val="22"/>
                  <w:highlight w:val="green"/>
                  <w:shd w:val="clear" w:color="auto" w:fill="E6E6E6"/>
                </w:rPr>
                <w:id w:val="1887213168"/>
                <w14:checkbox>
                  <w14:checked w14:val="1"/>
                  <w14:checkedState w14:val="2612" w14:font="MS Gothic"/>
                  <w14:uncheckedState w14:val="2610" w14:font="MS Gothic"/>
                </w14:checkbox>
              </w:sdtPr>
              <w:sdtEndPr/>
              <w:sdtContent>
                <w:r w:rsidR="00B66A2F" w:rsidRPr="00564CC7">
                  <w:rPr>
                    <w:rFonts w:ascii="MS Gothic" w:eastAsia="MS Gothic" w:hAnsi="MS Gothic" w:cstheme="minorBidi" w:hint="eastAsia"/>
                    <w:sz w:val="22"/>
                    <w:szCs w:val="22"/>
                    <w:highlight w:val="green"/>
                  </w:rPr>
                  <w:t>☒</w:t>
                </w:r>
              </w:sdtContent>
            </w:sdt>
            <w:r w:rsidR="00B66A2F" w:rsidRPr="00564CC7">
              <w:rPr>
                <w:rFonts w:asciiTheme="minorHAnsi" w:hAnsiTheme="minorHAnsi" w:cstheme="minorBidi"/>
                <w:sz w:val="22"/>
                <w:szCs w:val="22"/>
                <w:highlight w:val="green"/>
              </w:rPr>
              <w:t xml:space="preserve"> RSM</w:t>
            </w:r>
            <w:r w:rsidR="00F3391A">
              <w:rPr>
                <w:rFonts w:asciiTheme="minorHAnsi" w:hAnsiTheme="minorHAnsi" w:cstheme="minorBidi"/>
                <w:sz w:val="22"/>
                <w:szCs w:val="22"/>
                <w:highlight w:val="green"/>
              </w:rPr>
              <w:t xml:space="preserve"> -</w:t>
            </w:r>
            <w:r w:rsidR="00B66A2F" w:rsidRPr="00564CC7">
              <w:rPr>
                <w:rFonts w:ascii="Wingdings" w:eastAsia="Wingdings" w:hAnsi="Wingdings" w:cstheme="minorHAnsi"/>
                <w:sz w:val="18"/>
                <w:szCs w:val="20"/>
                <w:highlight w:val="green"/>
              </w:rPr>
              <w:t>£</w:t>
            </w:r>
          </w:p>
        </w:tc>
        <w:tc>
          <w:tcPr>
            <w:tcW w:w="2068" w:type="dxa"/>
            <w:shd w:val="clear" w:color="auto" w:fill="D9E2F3" w:themeFill="accent1" w:themeFillTint="33"/>
          </w:tcPr>
          <w:p w14:paraId="657B9D3C" w14:textId="49E63ED0" w:rsidR="00736E66" w:rsidRPr="00275E0B" w:rsidRDefault="07014156" w:rsidP="1DA41D1E">
            <w:pPr>
              <w:rPr>
                <w:rFonts w:asciiTheme="minorHAnsi" w:hAnsiTheme="minorHAnsi" w:cstheme="minorBidi"/>
                <w:b/>
                <w:bCs/>
                <w:sz w:val="22"/>
                <w:szCs w:val="22"/>
              </w:rPr>
            </w:pPr>
            <w:r w:rsidRPr="1DA41D1E">
              <w:rPr>
                <w:rFonts w:asciiTheme="minorHAnsi" w:hAnsiTheme="minorHAnsi" w:cstheme="minorBidi"/>
                <w:b/>
                <w:bCs/>
                <w:sz w:val="22"/>
                <w:szCs w:val="22"/>
              </w:rPr>
              <w:t>Regulation 7.0</w:t>
            </w:r>
            <w:r w:rsidR="55141F74" w:rsidRPr="1DA41D1E">
              <w:rPr>
                <w:rFonts w:asciiTheme="minorHAnsi" w:hAnsiTheme="minorHAnsi" w:cstheme="minorBidi"/>
                <w:b/>
                <w:bCs/>
                <w:sz w:val="22"/>
                <w:szCs w:val="22"/>
              </w:rPr>
              <w:t>4</w:t>
            </w:r>
            <w:r w:rsidRPr="1DA41D1E">
              <w:rPr>
                <w:rFonts w:asciiTheme="minorHAnsi" w:hAnsiTheme="minorHAnsi" w:cstheme="minorBidi"/>
                <w:b/>
                <w:bCs/>
                <w:sz w:val="22"/>
                <w:szCs w:val="22"/>
              </w:rPr>
              <w:t xml:space="preserve"> (f) 3:  </w:t>
            </w:r>
          </w:p>
        </w:tc>
        <w:tc>
          <w:tcPr>
            <w:tcW w:w="10638" w:type="dxa"/>
            <w:gridSpan w:val="3"/>
            <w:shd w:val="clear" w:color="auto" w:fill="auto"/>
          </w:tcPr>
          <w:p w14:paraId="524BEA27" w14:textId="30CDA338" w:rsidR="00736E66" w:rsidRPr="00275E0B" w:rsidRDefault="00275E0B" w:rsidP="00736E66">
            <w:pPr>
              <w:rPr>
                <w:rFonts w:asciiTheme="minorHAnsi" w:hAnsiTheme="minorHAnsi" w:cstheme="minorHAnsi"/>
                <w:sz w:val="22"/>
                <w:szCs w:val="22"/>
              </w:rPr>
            </w:pPr>
            <w:r w:rsidRPr="00275E0B">
              <w:rPr>
                <w:rFonts w:asciiTheme="minorHAnsi" w:hAnsiTheme="minorHAnsi" w:cstheme="minorHAnsi"/>
                <w:sz w:val="22"/>
                <w:szCs w:val="22"/>
              </w:rPr>
              <w:t>… assure that … all individuals have nourishing and well-balanced meals, provided at typical times and frequencies, of typical variety, and chosen by the individual, unless there exist medical contraindications related to the health of an individual and these have been documented by a physician.</w:t>
            </w:r>
          </w:p>
        </w:tc>
      </w:tr>
      <w:tr w:rsidR="00275E0B" w14:paraId="2DA30AA3" w14:textId="77777777" w:rsidTr="0025549A">
        <w:tc>
          <w:tcPr>
            <w:tcW w:w="1908" w:type="dxa"/>
            <w:vMerge/>
          </w:tcPr>
          <w:p w14:paraId="4528F48F" w14:textId="77777777" w:rsidR="00275E0B" w:rsidRPr="00275E0B" w:rsidRDefault="00275E0B" w:rsidP="00736E66">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4F3AF288" w14:textId="7D501C97" w:rsidR="00275E0B" w:rsidRPr="00275E0B" w:rsidRDefault="00275E0B" w:rsidP="00736E66">
            <w:pPr>
              <w:rPr>
                <w:rFonts w:asciiTheme="minorHAnsi" w:hAnsiTheme="minorHAnsi" w:cstheme="minorHAnsi"/>
                <w:b/>
                <w:sz w:val="22"/>
                <w:szCs w:val="22"/>
              </w:rPr>
            </w:pPr>
            <w:r w:rsidRPr="00275E0B">
              <w:rPr>
                <w:rFonts w:asciiTheme="minorHAnsi" w:hAnsiTheme="minorHAnsi" w:cstheme="minorHAnsi"/>
                <w:b/>
                <w:sz w:val="22"/>
                <w:szCs w:val="22"/>
              </w:rPr>
              <w:t>Regulations 4.03 (10)(b)</w:t>
            </w:r>
          </w:p>
        </w:tc>
        <w:tc>
          <w:tcPr>
            <w:tcW w:w="10638" w:type="dxa"/>
            <w:gridSpan w:val="3"/>
            <w:shd w:val="clear" w:color="auto" w:fill="auto"/>
          </w:tcPr>
          <w:p w14:paraId="23772A6B" w14:textId="611DD13C" w:rsidR="00275E0B" w:rsidRPr="00275E0B" w:rsidRDefault="00275E0B" w:rsidP="00736E66">
            <w:pPr>
              <w:rPr>
                <w:rFonts w:asciiTheme="minorHAnsi" w:hAnsiTheme="minorHAnsi" w:cstheme="minorHAnsi"/>
                <w:sz w:val="22"/>
                <w:szCs w:val="22"/>
              </w:rPr>
            </w:pPr>
            <w:r w:rsidRPr="00275E0B">
              <w:rPr>
                <w:rFonts w:asciiTheme="minorHAnsi" w:hAnsiTheme="minorHAnsi" w:cstheme="minorHAnsi"/>
                <w:sz w:val="22"/>
                <w:szCs w:val="22"/>
              </w:rPr>
              <w:t>Each individual’s area office and provider record shall contain… (b) A record of special diets prescribed for the individual, if any, upon recommendation of a physician;</w:t>
            </w:r>
          </w:p>
        </w:tc>
      </w:tr>
      <w:tr w:rsidR="00736E66" w14:paraId="310F0137" w14:textId="77777777" w:rsidTr="0025549A">
        <w:tc>
          <w:tcPr>
            <w:tcW w:w="1908" w:type="dxa"/>
            <w:vMerge/>
          </w:tcPr>
          <w:p w14:paraId="75CBCBF7" w14:textId="77777777" w:rsidR="00736E66" w:rsidRPr="00275E0B" w:rsidRDefault="00736E66" w:rsidP="00736E66">
            <w:pPr>
              <w:jc w:val="center"/>
              <w:rPr>
                <w:rFonts w:asciiTheme="minorHAnsi" w:hAnsiTheme="minorHAnsi" w:cstheme="minorHAnsi"/>
                <w:sz w:val="22"/>
                <w:szCs w:val="22"/>
              </w:rPr>
            </w:pPr>
          </w:p>
        </w:tc>
        <w:tc>
          <w:tcPr>
            <w:tcW w:w="12706" w:type="dxa"/>
            <w:gridSpan w:val="4"/>
          </w:tcPr>
          <w:p w14:paraId="265CC089" w14:textId="77777777" w:rsidR="00736E66" w:rsidRPr="00275E0B" w:rsidRDefault="00736E66" w:rsidP="00736E66">
            <w:pPr>
              <w:shd w:val="clear" w:color="auto" w:fill="D9E2F3" w:themeFill="accent1" w:themeFillTint="33"/>
              <w:rPr>
                <w:rFonts w:asciiTheme="minorHAnsi" w:hAnsiTheme="minorHAnsi" w:cstheme="minorHAnsi"/>
                <w:b/>
                <w:sz w:val="22"/>
                <w:szCs w:val="22"/>
              </w:rPr>
            </w:pPr>
            <w:r w:rsidRPr="00275E0B">
              <w:rPr>
                <w:rFonts w:asciiTheme="minorHAnsi" w:hAnsiTheme="minorHAnsi" w:cstheme="minorHAnsi"/>
                <w:b/>
                <w:sz w:val="22"/>
                <w:szCs w:val="22"/>
              </w:rPr>
              <w:t>GUIDELINES:</w:t>
            </w:r>
          </w:p>
          <w:p w14:paraId="720125AB" w14:textId="63B403F0" w:rsidR="00736E66" w:rsidRPr="00275E0B" w:rsidRDefault="00736E66" w:rsidP="00736E66">
            <w:pPr>
              <w:rPr>
                <w:rFonts w:asciiTheme="minorHAnsi" w:hAnsiTheme="minorHAnsi" w:cstheme="minorBidi"/>
                <w:sz w:val="22"/>
                <w:szCs w:val="22"/>
              </w:rPr>
            </w:pPr>
            <w:r w:rsidRPr="4A364D7F">
              <w:rPr>
                <w:rFonts w:asciiTheme="minorHAnsi" w:hAnsiTheme="minorHAnsi" w:cstheme="minorBidi"/>
                <w:sz w:val="22"/>
                <w:szCs w:val="22"/>
              </w:rPr>
              <w:t xml:space="preserve"> </w:t>
            </w:r>
            <w:r w:rsidR="00275E0B" w:rsidRPr="4A364D7F">
              <w:rPr>
                <w:rFonts w:asciiTheme="minorHAnsi" w:hAnsiTheme="minorHAnsi" w:cstheme="minorBidi"/>
                <w:sz w:val="22"/>
                <w:szCs w:val="22"/>
              </w:rPr>
              <w:t xml:space="preserve">This includes but is not limited to specialized diets such as diets to manage diabetes, weight loss diets, and diet textures for individuals with swallowing disorders.  Dietary guidelines and practices at the location should recognize and be responsive to all individuals’ particular food allergies and conditions.  This includes addressing such items as lactose intolerance, </w:t>
            </w:r>
            <w:proofErr w:type="spellStart"/>
            <w:r w:rsidR="00AD23BB" w:rsidRPr="4A364D7F">
              <w:rPr>
                <w:rFonts w:asciiTheme="minorHAnsi" w:hAnsiTheme="minorHAnsi" w:cstheme="minorBidi"/>
                <w:sz w:val="22"/>
                <w:szCs w:val="22"/>
              </w:rPr>
              <w:t>Celiac’s</w:t>
            </w:r>
            <w:proofErr w:type="spellEnd"/>
            <w:r w:rsidR="00275E0B" w:rsidRPr="4A364D7F">
              <w:rPr>
                <w:rFonts w:asciiTheme="minorHAnsi" w:hAnsiTheme="minorHAnsi" w:cstheme="minorBidi"/>
                <w:sz w:val="22"/>
                <w:szCs w:val="22"/>
              </w:rPr>
              <w:t xml:space="preserve"> disease, need for a glutton-free diet, or food allergies such as to </w:t>
            </w:r>
            <w:r w:rsidR="2AF626CF" w:rsidRPr="4A364D7F">
              <w:rPr>
                <w:rFonts w:asciiTheme="minorHAnsi" w:hAnsiTheme="minorHAnsi" w:cstheme="minorBidi"/>
                <w:sz w:val="22"/>
                <w:szCs w:val="22"/>
              </w:rPr>
              <w:t>peanut</w:t>
            </w:r>
            <w:r w:rsidR="790639E5" w:rsidRPr="4A364D7F">
              <w:rPr>
                <w:rFonts w:asciiTheme="minorHAnsi" w:hAnsiTheme="minorHAnsi" w:cstheme="minorBidi"/>
                <w:sz w:val="22"/>
                <w:szCs w:val="22"/>
              </w:rPr>
              <w:t>s</w:t>
            </w:r>
            <w:r w:rsidR="00275E0B" w:rsidRPr="4A364D7F">
              <w:rPr>
                <w:rFonts w:asciiTheme="minorHAnsi" w:hAnsiTheme="minorHAnsi" w:cstheme="minorBidi"/>
                <w:sz w:val="22"/>
                <w:szCs w:val="22"/>
              </w:rPr>
              <w:t xml:space="preserve"> or </w:t>
            </w:r>
            <w:proofErr w:type="gramStart"/>
            <w:r w:rsidR="00275E0B" w:rsidRPr="4A364D7F">
              <w:rPr>
                <w:rFonts w:asciiTheme="minorHAnsi" w:hAnsiTheme="minorHAnsi" w:cstheme="minorBidi"/>
                <w:sz w:val="22"/>
                <w:szCs w:val="22"/>
              </w:rPr>
              <w:t>shell-fish</w:t>
            </w:r>
            <w:proofErr w:type="gramEnd"/>
            <w:r w:rsidR="00275E0B" w:rsidRPr="4A364D7F">
              <w:rPr>
                <w:rFonts w:asciiTheme="minorHAnsi" w:hAnsiTheme="minorHAnsi" w:cstheme="minorBidi"/>
                <w:sz w:val="22"/>
                <w:szCs w:val="22"/>
              </w:rPr>
              <w:t>.</w:t>
            </w:r>
          </w:p>
        </w:tc>
      </w:tr>
      <w:tr w:rsidR="00736E66" w14:paraId="70DAFBBF" w14:textId="77777777" w:rsidTr="0025549A">
        <w:tc>
          <w:tcPr>
            <w:tcW w:w="1908" w:type="dxa"/>
            <w:vMerge/>
          </w:tcPr>
          <w:p w14:paraId="27AE6AA2" w14:textId="77777777" w:rsidR="00736E66" w:rsidRPr="00275E0B" w:rsidRDefault="00736E66" w:rsidP="00736E66">
            <w:pPr>
              <w:jc w:val="center"/>
              <w:rPr>
                <w:rFonts w:asciiTheme="minorHAnsi" w:hAnsiTheme="minorHAnsi" w:cstheme="minorHAnsi"/>
                <w:b/>
                <w:sz w:val="22"/>
                <w:szCs w:val="22"/>
              </w:rPr>
            </w:pPr>
          </w:p>
        </w:tc>
        <w:tc>
          <w:tcPr>
            <w:tcW w:w="2068" w:type="dxa"/>
            <w:shd w:val="clear" w:color="auto" w:fill="D9E2F3" w:themeFill="accent1" w:themeFillTint="33"/>
          </w:tcPr>
          <w:p w14:paraId="693D7F8C" w14:textId="77777777" w:rsidR="00736E66" w:rsidRPr="00275E0B" w:rsidRDefault="00736E66" w:rsidP="00736E66">
            <w:pPr>
              <w:jc w:val="center"/>
              <w:rPr>
                <w:rFonts w:asciiTheme="minorHAnsi" w:hAnsiTheme="minorHAnsi" w:cstheme="minorHAnsi"/>
                <w:sz w:val="22"/>
                <w:szCs w:val="22"/>
              </w:rPr>
            </w:pPr>
            <w:r w:rsidRPr="00275E0B">
              <w:rPr>
                <w:rFonts w:asciiTheme="minorHAnsi" w:hAnsiTheme="minorHAnsi" w:cstheme="minorHAnsi"/>
                <w:b/>
                <w:sz w:val="22"/>
                <w:szCs w:val="22"/>
              </w:rPr>
              <w:t>INFORMATION SOURCE</w:t>
            </w:r>
          </w:p>
        </w:tc>
        <w:tc>
          <w:tcPr>
            <w:tcW w:w="3060" w:type="dxa"/>
            <w:shd w:val="clear" w:color="auto" w:fill="D9E2F3" w:themeFill="accent1" w:themeFillTint="33"/>
          </w:tcPr>
          <w:p w14:paraId="77530EA0" w14:textId="77777777" w:rsidR="00736E66" w:rsidRPr="00275E0B" w:rsidRDefault="00736E66" w:rsidP="00736E66">
            <w:pPr>
              <w:jc w:val="center"/>
              <w:rPr>
                <w:rFonts w:asciiTheme="minorHAnsi" w:hAnsiTheme="minorHAnsi" w:cstheme="minorHAnsi"/>
                <w:sz w:val="22"/>
                <w:szCs w:val="22"/>
              </w:rPr>
            </w:pPr>
            <w:r w:rsidRPr="00275E0B">
              <w:rPr>
                <w:rFonts w:asciiTheme="minorHAnsi" w:hAnsiTheme="minorHAnsi" w:cstheme="minorHAnsi"/>
                <w:b/>
                <w:sz w:val="22"/>
                <w:szCs w:val="22"/>
              </w:rPr>
              <w:t>HOW MEASURED</w:t>
            </w:r>
          </w:p>
        </w:tc>
        <w:tc>
          <w:tcPr>
            <w:tcW w:w="3756" w:type="dxa"/>
            <w:shd w:val="clear" w:color="auto" w:fill="D9E2F3" w:themeFill="accent1" w:themeFillTint="33"/>
          </w:tcPr>
          <w:p w14:paraId="4864F820" w14:textId="77777777" w:rsidR="00736E66" w:rsidRPr="00275E0B" w:rsidRDefault="00736E66" w:rsidP="00736E66">
            <w:pPr>
              <w:jc w:val="center"/>
              <w:rPr>
                <w:rFonts w:asciiTheme="minorHAnsi" w:hAnsiTheme="minorHAnsi" w:cstheme="minorHAnsi"/>
                <w:sz w:val="22"/>
                <w:szCs w:val="22"/>
              </w:rPr>
            </w:pPr>
            <w:r w:rsidRPr="00275E0B">
              <w:rPr>
                <w:rFonts w:asciiTheme="minorHAnsi" w:hAnsiTheme="minorHAnsi" w:cstheme="minorHAnsi"/>
                <w:b/>
                <w:sz w:val="22"/>
                <w:szCs w:val="22"/>
              </w:rPr>
              <w:t>CRITERIA FOR STANDARD MET</w:t>
            </w:r>
          </w:p>
        </w:tc>
        <w:tc>
          <w:tcPr>
            <w:tcW w:w="3822" w:type="dxa"/>
            <w:shd w:val="clear" w:color="auto" w:fill="D9E2F3" w:themeFill="accent1" w:themeFillTint="33"/>
          </w:tcPr>
          <w:p w14:paraId="648FC1F5" w14:textId="77777777" w:rsidR="00736E66" w:rsidRPr="00275E0B" w:rsidRDefault="00736E66" w:rsidP="00736E66">
            <w:pPr>
              <w:jc w:val="center"/>
              <w:rPr>
                <w:rFonts w:asciiTheme="minorHAnsi" w:hAnsiTheme="minorHAnsi" w:cstheme="minorHAnsi"/>
                <w:b/>
                <w:sz w:val="22"/>
                <w:szCs w:val="22"/>
              </w:rPr>
            </w:pPr>
            <w:r w:rsidRPr="00275E0B">
              <w:rPr>
                <w:rFonts w:asciiTheme="minorHAnsi" w:hAnsiTheme="minorHAnsi" w:cstheme="minorHAnsi"/>
                <w:b/>
                <w:sz w:val="22"/>
                <w:szCs w:val="22"/>
              </w:rPr>
              <w:t>CRITERIA FOR STANDARD</w:t>
            </w:r>
          </w:p>
          <w:p w14:paraId="7A10C824" w14:textId="77777777" w:rsidR="00736E66" w:rsidRPr="00275E0B" w:rsidRDefault="00736E66" w:rsidP="00736E66">
            <w:pPr>
              <w:jc w:val="center"/>
              <w:rPr>
                <w:rFonts w:asciiTheme="minorHAnsi" w:hAnsiTheme="minorHAnsi" w:cstheme="minorHAnsi"/>
                <w:sz w:val="22"/>
                <w:szCs w:val="22"/>
              </w:rPr>
            </w:pPr>
            <w:r w:rsidRPr="00275E0B">
              <w:rPr>
                <w:rFonts w:asciiTheme="minorHAnsi" w:hAnsiTheme="minorHAnsi" w:cstheme="minorHAnsi"/>
                <w:b/>
                <w:sz w:val="22"/>
                <w:szCs w:val="22"/>
              </w:rPr>
              <w:t>NOT MET</w:t>
            </w:r>
          </w:p>
        </w:tc>
      </w:tr>
      <w:tr w:rsidR="00275E0B" w14:paraId="40794A69" w14:textId="77777777" w:rsidTr="0025549A">
        <w:trPr>
          <w:trHeight w:val="2186"/>
        </w:trPr>
        <w:tc>
          <w:tcPr>
            <w:tcW w:w="1908" w:type="dxa"/>
            <w:vMerge/>
          </w:tcPr>
          <w:p w14:paraId="1BF8B32B" w14:textId="77777777" w:rsidR="00275E0B" w:rsidRPr="00275E0B" w:rsidRDefault="00275E0B" w:rsidP="00736E66">
            <w:pPr>
              <w:jc w:val="center"/>
              <w:rPr>
                <w:rFonts w:asciiTheme="minorHAnsi" w:hAnsiTheme="minorHAnsi" w:cstheme="minorHAnsi"/>
                <w:b/>
                <w:sz w:val="22"/>
                <w:szCs w:val="22"/>
              </w:rPr>
            </w:pPr>
          </w:p>
        </w:tc>
        <w:tc>
          <w:tcPr>
            <w:tcW w:w="2068" w:type="dxa"/>
          </w:tcPr>
          <w:p w14:paraId="2086F131" w14:textId="54148832" w:rsidR="00275E0B" w:rsidRPr="00275E0B" w:rsidRDefault="07014156" w:rsidP="1DA41D1E">
            <w:pPr>
              <w:rPr>
                <w:rFonts w:asciiTheme="minorHAnsi" w:hAnsiTheme="minorHAnsi" w:cstheme="minorBidi"/>
                <w:sz w:val="22"/>
                <w:szCs w:val="22"/>
              </w:rPr>
            </w:pPr>
            <w:r w:rsidRPr="1DA41D1E">
              <w:rPr>
                <w:rFonts w:asciiTheme="minorHAnsi" w:hAnsiTheme="minorHAnsi" w:cstheme="minorBidi"/>
                <w:sz w:val="22"/>
                <w:szCs w:val="22"/>
              </w:rPr>
              <w:t xml:space="preserve">Current </w:t>
            </w:r>
            <w:r w:rsidR="32288464" w:rsidRPr="4A364D7F">
              <w:rPr>
                <w:rFonts w:asciiTheme="minorHAnsi" w:hAnsiTheme="minorHAnsi" w:cstheme="minorBidi"/>
                <w:sz w:val="22"/>
                <w:szCs w:val="22"/>
              </w:rPr>
              <w:t>H</w:t>
            </w:r>
            <w:r w:rsidR="5461321B" w:rsidRPr="4A364D7F">
              <w:rPr>
                <w:rFonts w:asciiTheme="minorHAnsi" w:hAnsiTheme="minorHAnsi" w:cstheme="minorBidi"/>
                <w:sz w:val="22"/>
                <w:szCs w:val="22"/>
              </w:rPr>
              <w:t xml:space="preserve">ealth </w:t>
            </w:r>
            <w:r w:rsidR="6D897536" w:rsidRPr="4A364D7F">
              <w:rPr>
                <w:rFonts w:asciiTheme="minorHAnsi" w:hAnsiTheme="minorHAnsi" w:cstheme="minorBidi"/>
                <w:sz w:val="22"/>
                <w:szCs w:val="22"/>
              </w:rPr>
              <w:t>C</w:t>
            </w:r>
            <w:r w:rsidR="5461321B" w:rsidRPr="4A364D7F">
              <w:rPr>
                <w:rFonts w:asciiTheme="minorHAnsi" w:hAnsiTheme="minorHAnsi" w:cstheme="minorBidi"/>
                <w:sz w:val="22"/>
                <w:szCs w:val="22"/>
              </w:rPr>
              <w:t xml:space="preserve">are </w:t>
            </w:r>
            <w:r w:rsidR="2E8C28F6" w:rsidRPr="4A364D7F">
              <w:rPr>
                <w:rFonts w:asciiTheme="minorHAnsi" w:hAnsiTheme="minorHAnsi" w:cstheme="minorBidi"/>
                <w:sz w:val="22"/>
                <w:szCs w:val="22"/>
              </w:rPr>
              <w:t>R</w:t>
            </w:r>
            <w:r w:rsidR="5461321B" w:rsidRPr="4A364D7F">
              <w:rPr>
                <w:rFonts w:asciiTheme="minorHAnsi" w:hAnsiTheme="minorHAnsi" w:cstheme="minorBidi"/>
                <w:sz w:val="22"/>
                <w:szCs w:val="22"/>
              </w:rPr>
              <w:t>ecord</w:t>
            </w:r>
            <w:r w:rsidRPr="1DA41D1E">
              <w:rPr>
                <w:rFonts w:asciiTheme="minorHAnsi" w:hAnsiTheme="minorHAnsi" w:cstheme="minorBidi"/>
                <w:sz w:val="22"/>
                <w:szCs w:val="22"/>
              </w:rPr>
              <w:t xml:space="preserve"> and medical information including diets, protocols, </w:t>
            </w:r>
            <w:r w:rsidR="00AD23BB" w:rsidRPr="1DA41D1E">
              <w:rPr>
                <w:rFonts w:asciiTheme="minorHAnsi" w:hAnsiTheme="minorHAnsi" w:cstheme="minorBidi"/>
                <w:sz w:val="22"/>
                <w:szCs w:val="22"/>
              </w:rPr>
              <w:t>menus.</w:t>
            </w:r>
            <w:r w:rsidRPr="1DA41D1E">
              <w:rPr>
                <w:rFonts w:asciiTheme="minorHAnsi" w:hAnsiTheme="minorHAnsi" w:cstheme="minorBidi"/>
                <w:sz w:val="22"/>
                <w:szCs w:val="22"/>
              </w:rPr>
              <w:t xml:space="preserve"> </w:t>
            </w:r>
          </w:p>
          <w:p w14:paraId="144FBDB7" w14:textId="77777777" w:rsidR="00275E0B" w:rsidRPr="00275E0B" w:rsidRDefault="00275E0B" w:rsidP="00F70430">
            <w:pPr>
              <w:rPr>
                <w:rFonts w:asciiTheme="minorHAnsi" w:hAnsiTheme="minorHAnsi" w:cstheme="minorHAnsi"/>
                <w:sz w:val="22"/>
                <w:szCs w:val="22"/>
              </w:rPr>
            </w:pPr>
          </w:p>
          <w:p w14:paraId="522DD013" w14:textId="77777777" w:rsidR="00275E0B" w:rsidRPr="00275E0B" w:rsidRDefault="00275E0B" w:rsidP="00F70430">
            <w:pPr>
              <w:rPr>
                <w:rFonts w:asciiTheme="minorHAnsi" w:hAnsiTheme="minorHAnsi" w:cstheme="minorHAnsi"/>
                <w:sz w:val="22"/>
                <w:szCs w:val="22"/>
              </w:rPr>
            </w:pPr>
            <w:r w:rsidRPr="00275E0B">
              <w:rPr>
                <w:rFonts w:asciiTheme="minorHAnsi" w:hAnsiTheme="minorHAnsi" w:cstheme="minorHAnsi"/>
                <w:sz w:val="22"/>
                <w:szCs w:val="22"/>
              </w:rPr>
              <w:t xml:space="preserve">Staff interview </w:t>
            </w:r>
          </w:p>
          <w:p w14:paraId="2EFE37F0" w14:textId="77777777" w:rsidR="00275E0B" w:rsidRPr="00275E0B" w:rsidRDefault="00275E0B" w:rsidP="00736E66">
            <w:pPr>
              <w:rPr>
                <w:rFonts w:asciiTheme="minorHAnsi" w:hAnsiTheme="minorHAnsi" w:cstheme="minorHAnsi"/>
                <w:sz w:val="22"/>
                <w:szCs w:val="22"/>
              </w:rPr>
            </w:pPr>
          </w:p>
        </w:tc>
        <w:tc>
          <w:tcPr>
            <w:tcW w:w="3060" w:type="dxa"/>
          </w:tcPr>
          <w:p w14:paraId="42944464" w14:textId="79F4132B" w:rsidR="00275E0B" w:rsidRPr="00275E0B" w:rsidRDefault="55141F74" w:rsidP="1DA41D1E">
            <w:pPr>
              <w:rPr>
                <w:rFonts w:asciiTheme="minorHAnsi" w:hAnsiTheme="minorHAnsi" w:cstheme="minorBidi"/>
                <w:sz w:val="22"/>
                <w:szCs w:val="22"/>
              </w:rPr>
            </w:pPr>
            <w:r w:rsidRPr="1DA41D1E">
              <w:rPr>
                <w:rFonts w:asciiTheme="minorHAnsi" w:hAnsiTheme="minorHAnsi" w:cstheme="minorBidi"/>
                <w:sz w:val="22"/>
                <w:szCs w:val="22"/>
              </w:rPr>
              <w:t>I</w:t>
            </w:r>
            <w:r w:rsidR="07014156" w:rsidRPr="1DA41D1E">
              <w:rPr>
                <w:rFonts w:asciiTheme="minorHAnsi" w:hAnsiTheme="minorHAnsi" w:cstheme="minorBidi"/>
                <w:sz w:val="22"/>
                <w:szCs w:val="22"/>
              </w:rPr>
              <w:t xml:space="preserve">ndividuals’ </w:t>
            </w:r>
            <w:r w:rsidR="35C916E4" w:rsidRPr="4A364D7F">
              <w:rPr>
                <w:rFonts w:asciiTheme="minorHAnsi" w:hAnsiTheme="minorHAnsi" w:cstheme="minorBidi"/>
                <w:sz w:val="22"/>
                <w:szCs w:val="22"/>
              </w:rPr>
              <w:t xml:space="preserve">Health care </w:t>
            </w:r>
            <w:r w:rsidR="16795F8E" w:rsidRPr="4A364D7F">
              <w:rPr>
                <w:rFonts w:asciiTheme="minorHAnsi" w:hAnsiTheme="minorHAnsi" w:cstheme="minorBidi"/>
                <w:sz w:val="22"/>
                <w:szCs w:val="22"/>
              </w:rPr>
              <w:t>R</w:t>
            </w:r>
            <w:r w:rsidR="5461321B" w:rsidRPr="4A364D7F">
              <w:rPr>
                <w:rFonts w:asciiTheme="minorHAnsi" w:hAnsiTheme="minorHAnsi" w:cstheme="minorBidi"/>
                <w:sz w:val="22"/>
                <w:szCs w:val="22"/>
              </w:rPr>
              <w:t>ecords</w:t>
            </w:r>
            <w:r w:rsidR="07014156" w:rsidRPr="1DA41D1E">
              <w:rPr>
                <w:rFonts w:asciiTheme="minorHAnsi" w:hAnsiTheme="minorHAnsi" w:cstheme="minorBidi"/>
                <w:sz w:val="22"/>
                <w:szCs w:val="22"/>
              </w:rPr>
              <w:t xml:space="preserve"> and other treatment orders </w:t>
            </w:r>
            <w:r w:rsidRPr="1DA41D1E">
              <w:rPr>
                <w:rFonts w:asciiTheme="minorHAnsi" w:hAnsiTheme="minorHAnsi" w:cstheme="minorBidi"/>
                <w:sz w:val="22"/>
                <w:szCs w:val="22"/>
              </w:rPr>
              <w:t>are</w:t>
            </w:r>
            <w:r w:rsidR="07014156" w:rsidRPr="1DA41D1E">
              <w:rPr>
                <w:rFonts w:asciiTheme="minorHAnsi" w:hAnsiTheme="minorHAnsi" w:cstheme="minorBidi"/>
                <w:sz w:val="22"/>
                <w:szCs w:val="22"/>
              </w:rPr>
              <w:t xml:space="preserve"> reviewed to determine who is on a specialized diet, and /or a dietary treatment protocol. A comparison is made with other site information to determine whether treatment protocols are being followed.</w:t>
            </w:r>
          </w:p>
          <w:p w14:paraId="4D1081DA" w14:textId="77777777" w:rsidR="00275E0B" w:rsidRPr="00275E0B" w:rsidRDefault="00275E0B" w:rsidP="1DA41D1E">
            <w:pPr>
              <w:rPr>
                <w:rFonts w:asciiTheme="minorHAnsi" w:hAnsiTheme="minorHAnsi" w:cstheme="minorBidi"/>
                <w:sz w:val="22"/>
                <w:szCs w:val="22"/>
              </w:rPr>
            </w:pPr>
          </w:p>
          <w:p w14:paraId="69B4B851" w14:textId="2CE12B12" w:rsidR="00275E0B" w:rsidRPr="00275E0B" w:rsidRDefault="55141F74" w:rsidP="1DA41D1E">
            <w:pPr>
              <w:rPr>
                <w:rFonts w:asciiTheme="minorHAnsi" w:hAnsiTheme="minorHAnsi" w:cstheme="minorBidi"/>
                <w:sz w:val="22"/>
                <w:szCs w:val="22"/>
              </w:rPr>
            </w:pPr>
            <w:r w:rsidRPr="1DA41D1E">
              <w:rPr>
                <w:rFonts w:asciiTheme="minorHAnsi" w:hAnsiTheme="minorHAnsi" w:cstheme="minorBidi"/>
                <w:sz w:val="22"/>
                <w:szCs w:val="22"/>
              </w:rPr>
              <w:t>S</w:t>
            </w:r>
            <w:r w:rsidR="07014156" w:rsidRPr="1DA41D1E">
              <w:rPr>
                <w:rFonts w:asciiTheme="minorHAnsi" w:hAnsiTheme="minorHAnsi" w:cstheme="minorBidi"/>
                <w:sz w:val="22"/>
                <w:szCs w:val="22"/>
              </w:rPr>
              <w:t>taff are interviewed to evaluate their training, knowledge and implementation of specialized diets, dining protocols, G tube, J tube, etc.</w:t>
            </w:r>
          </w:p>
        </w:tc>
        <w:tc>
          <w:tcPr>
            <w:tcW w:w="3756" w:type="dxa"/>
          </w:tcPr>
          <w:p w14:paraId="4B067033" w14:textId="745B063A" w:rsidR="00275E0B" w:rsidRPr="00275E0B" w:rsidRDefault="00275E0B" w:rsidP="00722DBF">
            <w:pPr>
              <w:pStyle w:val="ListParagraph"/>
              <w:numPr>
                <w:ilvl w:val="0"/>
                <w:numId w:val="28"/>
              </w:numPr>
              <w:ind w:left="344"/>
              <w:rPr>
                <w:rFonts w:asciiTheme="minorHAnsi" w:hAnsiTheme="minorHAnsi" w:cstheme="minorHAnsi"/>
                <w:sz w:val="22"/>
                <w:szCs w:val="22"/>
              </w:rPr>
            </w:pPr>
            <w:r w:rsidRPr="00275E0B">
              <w:rPr>
                <w:rFonts w:asciiTheme="minorHAnsi" w:hAnsiTheme="minorHAnsi" w:cstheme="minorHAnsi"/>
                <w:sz w:val="22"/>
                <w:szCs w:val="22"/>
              </w:rPr>
              <w:t xml:space="preserve">Staff are knowledgeable concerning specialized </w:t>
            </w:r>
            <w:r w:rsidR="00AD23BB" w:rsidRPr="00275E0B">
              <w:rPr>
                <w:rFonts w:asciiTheme="minorHAnsi" w:hAnsiTheme="minorHAnsi" w:cstheme="minorHAnsi"/>
                <w:sz w:val="22"/>
                <w:szCs w:val="22"/>
              </w:rPr>
              <w:t>diets.</w:t>
            </w:r>
            <w:r w:rsidRPr="00275E0B">
              <w:rPr>
                <w:rFonts w:asciiTheme="minorHAnsi" w:hAnsiTheme="minorHAnsi" w:cstheme="minorHAnsi"/>
                <w:sz w:val="22"/>
                <w:szCs w:val="22"/>
              </w:rPr>
              <w:t xml:space="preserve"> </w:t>
            </w:r>
          </w:p>
          <w:p w14:paraId="550FFC3A" w14:textId="510B254D" w:rsidR="00275E0B" w:rsidRPr="00275E0B" w:rsidRDefault="00275E0B" w:rsidP="00722DBF">
            <w:pPr>
              <w:pStyle w:val="ListParagraph"/>
              <w:numPr>
                <w:ilvl w:val="0"/>
                <w:numId w:val="28"/>
              </w:numPr>
              <w:ind w:left="344"/>
              <w:rPr>
                <w:rFonts w:asciiTheme="minorHAnsi" w:hAnsiTheme="minorHAnsi" w:cstheme="minorHAnsi"/>
                <w:sz w:val="22"/>
                <w:szCs w:val="22"/>
              </w:rPr>
            </w:pPr>
            <w:r w:rsidRPr="00275E0B">
              <w:rPr>
                <w:rFonts w:asciiTheme="minorHAnsi" w:hAnsiTheme="minorHAnsi" w:cstheme="minorHAnsi"/>
                <w:b/>
                <w:sz w:val="22"/>
                <w:szCs w:val="22"/>
                <w:u w:val="single"/>
              </w:rPr>
              <w:t>and</w:t>
            </w:r>
            <w:r w:rsidRPr="00275E0B">
              <w:rPr>
                <w:rFonts w:asciiTheme="minorHAnsi" w:hAnsiTheme="minorHAnsi" w:cstheme="minorHAnsi"/>
                <w:sz w:val="22"/>
                <w:szCs w:val="22"/>
              </w:rPr>
              <w:t xml:space="preserve"> information indicates that specialized diets are being consistently followed.</w:t>
            </w:r>
          </w:p>
        </w:tc>
        <w:tc>
          <w:tcPr>
            <w:tcW w:w="3822" w:type="dxa"/>
          </w:tcPr>
          <w:p w14:paraId="33A2CD78" w14:textId="46F8610E" w:rsidR="00275E0B" w:rsidRPr="00275E0B" w:rsidRDefault="00275E0B" w:rsidP="00722DBF">
            <w:pPr>
              <w:pStyle w:val="ListParagraph"/>
              <w:numPr>
                <w:ilvl w:val="0"/>
                <w:numId w:val="28"/>
              </w:numPr>
              <w:ind w:left="344"/>
              <w:rPr>
                <w:rFonts w:asciiTheme="minorHAnsi" w:hAnsiTheme="minorHAnsi" w:cstheme="minorHAnsi"/>
                <w:sz w:val="22"/>
                <w:szCs w:val="22"/>
              </w:rPr>
            </w:pPr>
            <w:r w:rsidRPr="00275E0B">
              <w:rPr>
                <w:rFonts w:asciiTheme="minorHAnsi" w:hAnsiTheme="minorHAnsi" w:cstheme="minorHAnsi"/>
                <w:sz w:val="22"/>
                <w:szCs w:val="22"/>
              </w:rPr>
              <w:t xml:space="preserve">Staff are not knowledgeable concerning specialized </w:t>
            </w:r>
            <w:r w:rsidR="00AD23BB" w:rsidRPr="00275E0B">
              <w:rPr>
                <w:rFonts w:asciiTheme="minorHAnsi" w:hAnsiTheme="minorHAnsi" w:cstheme="minorHAnsi"/>
                <w:sz w:val="22"/>
                <w:szCs w:val="22"/>
              </w:rPr>
              <w:t>diets.</w:t>
            </w:r>
            <w:r w:rsidRPr="00275E0B">
              <w:rPr>
                <w:rFonts w:asciiTheme="minorHAnsi" w:hAnsiTheme="minorHAnsi" w:cstheme="minorHAnsi"/>
                <w:sz w:val="22"/>
                <w:szCs w:val="22"/>
              </w:rPr>
              <w:t xml:space="preserve"> </w:t>
            </w:r>
          </w:p>
          <w:p w14:paraId="614C2020" w14:textId="7D9E1CCF" w:rsidR="00275E0B" w:rsidRPr="00275E0B" w:rsidRDefault="00275E0B" w:rsidP="00722DBF">
            <w:pPr>
              <w:pStyle w:val="ListParagraph"/>
              <w:numPr>
                <w:ilvl w:val="0"/>
                <w:numId w:val="28"/>
              </w:numPr>
              <w:ind w:left="344"/>
              <w:rPr>
                <w:rFonts w:asciiTheme="minorHAnsi" w:hAnsiTheme="minorHAnsi" w:cstheme="minorHAnsi"/>
                <w:color w:val="000080"/>
                <w:sz w:val="22"/>
                <w:szCs w:val="22"/>
              </w:rPr>
            </w:pPr>
            <w:r w:rsidRPr="00275E0B">
              <w:rPr>
                <w:rFonts w:asciiTheme="minorHAnsi" w:hAnsiTheme="minorHAnsi" w:cstheme="minorHAnsi"/>
                <w:b/>
                <w:sz w:val="22"/>
                <w:szCs w:val="22"/>
                <w:u w:val="single"/>
              </w:rPr>
              <w:t>and/or</w:t>
            </w:r>
            <w:r w:rsidRPr="00275E0B">
              <w:rPr>
                <w:rFonts w:asciiTheme="minorHAnsi" w:hAnsiTheme="minorHAnsi" w:cstheme="minorHAnsi"/>
                <w:sz w:val="22"/>
                <w:szCs w:val="22"/>
              </w:rPr>
              <w:t xml:space="preserve"> information indicates that specialized diets are not being consistently followed.</w:t>
            </w:r>
          </w:p>
        </w:tc>
      </w:tr>
    </w:tbl>
    <w:p w14:paraId="168B7075" w14:textId="62C1D50F" w:rsidR="00736E66" w:rsidRDefault="00736E66"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736E66" w14:paraId="356D0C6B" w14:textId="77777777" w:rsidTr="0025549A">
        <w:tc>
          <w:tcPr>
            <w:tcW w:w="1908" w:type="dxa"/>
            <w:vMerge w:val="restart"/>
          </w:tcPr>
          <w:p w14:paraId="7518104B" w14:textId="77777777" w:rsidR="00736E66" w:rsidRPr="00275E0B" w:rsidRDefault="00736E66" w:rsidP="00736E66">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275E0B">
              <w:rPr>
                <w:rFonts w:asciiTheme="minorHAnsi" w:hAnsiTheme="minorHAnsi" w:cstheme="minorHAnsi"/>
                <w:b/>
                <w:sz w:val="22"/>
                <w:szCs w:val="22"/>
                <w:shd w:val="clear" w:color="auto" w:fill="D9E2F3" w:themeFill="accent1" w:themeFillTint="33"/>
              </w:rPr>
              <w:t>INDICATOR</w:t>
            </w:r>
          </w:p>
          <w:p w14:paraId="342835B9" w14:textId="77777777" w:rsidR="00275E0B" w:rsidRDefault="00275E0B" w:rsidP="00275E0B">
            <w:pPr>
              <w:rPr>
                <w:rFonts w:asciiTheme="minorHAnsi" w:hAnsiTheme="minorHAnsi" w:cstheme="minorHAnsi"/>
                <w:sz w:val="22"/>
                <w:szCs w:val="22"/>
              </w:rPr>
            </w:pPr>
          </w:p>
          <w:p w14:paraId="2BBAF40C" w14:textId="18B26DED" w:rsidR="00736E66" w:rsidRPr="00275E0B" w:rsidRDefault="00275E0B" w:rsidP="00736E66">
            <w:pPr>
              <w:rPr>
                <w:rFonts w:asciiTheme="minorHAnsi" w:hAnsiTheme="minorHAnsi" w:cstheme="minorHAnsi"/>
                <w:sz w:val="22"/>
                <w:szCs w:val="22"/>
              </w:rPr>
            </w:pPr>
            <w:r w:rsidRPr="00275E0B">
              <w:rPr>
                <w:rFonts w:asciiTheme="minorHAnsi" w:hAnsiTheme="minorHAnsi" w:cstheme="minorHAnsi"/>
                <w:b/>
                <w:sz w:val="22"/>
                <w:szCs w:val="22"/>
              </w:rPr>
              <w:t>L40</w:t>
            </w:r>
            <w:r>
              <w:rPr>
                <w:rFonts w:asciiTheme="minorHAnsi" w:hAnsiTheme="minorHAnsi" w:cstheme="minorHAnsi"/>
                <w:b/>
                <w:sz w:val="22"/>
                <w:szCs w:val="22"/>
              </w:rPr>
              <w:t xml:space="preserve">. </w:t>
            </w:r>
            <w:r w:rsidRPr="00275E0B">
              <w:rPr>
                <w:rFonts w:asciiTheme="minorHAnsi" w:hAnsiTheme="minorHAnsi" w:cstheme="minorHAnsi"/>
                <w:sz w:val="22"/>
                <w:szCs w:val="22"/>
              </w:rPr>
              <w:t xml:space="preserve">There is an adequate supply </w:t>
            </w:r>
            <w:r w:rsidRPr="00275E0B">
              <w:rPr>
                <w:rFonts w:asciiTheme="minorHAnsi" w:hAnsiTheme="minorHAnsi" w:cstheme="minorHAnsi"/>
                <w:sz w:val="22"/>
                <w:szCs w:val="22"/>
              </w:rPr>
              <w:lastRenderedPageBreak/>
              <w:t>of nutritional foods available at all times.</w:t>
            </w:r>
          </w:p>
          <w:p w14:paraId="3E314986" w14:textId="77777777" w:rsidR="00736E66" w:rsidRPr="00275E0B" w:rsidRDefault="00736E66" w:rsidP="00736E66">
            <w:pPr>
              <w:jc w:val="center"/>
              <w:rPr>
                <w:rFonts w:asciiTheme="minorHAnsi" w:hAnsiTheme="minorHAnsi" w:cstheme="minorHAnsi"/>
                <w:sz w:val="22"/>
                <w:szCs w:val="22"/>
              </w:rPr>
            </w:pPr>
          </w:p>
          <w:p w14:paraId="03DE795E" w14:textId="77777777" w:rsidR="00736E66" w:rsidRPr="00275E0B" w:rsidRDefault="00736E66" w:rsidP="00736E66">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275E0B">
              <w:rPr>
                <w:rFonts w:asciiTheme="minorHAnsi" w:hAnsiTheme="minorHAnsi" w:cstheme="minorHAnsi"/>
                <w:b/>
                <w:sz w:val="22"/>
                <w:szCs w:val="22"/>
              </w:rPr>
              <w:t>APPLICABILITY</w:t>
            </w:r>
          </w:p>
          <w:p w14:paraId="7D75B4C5" w14:textId="77777777" w:rsidR="00736E66" w:rsidRPr="00275E0B" w:rsidRDefault="00736E66" w:rsidP="00275E0B">
            <w:pPr>
              <w:rPr>
                <w:rFonts w:asciiTheme="minorHAnsi" w:hAnsiTheme="minorHAnsi" w:cstheme="minorHAnsi"/>
                <w:sz w:val="22"/>
                <w:szCs w:val="22"/>
              </w:rPr>
            </w:pPr>
          </w:p>
          <w:p w14:paraId="27A4D504" w14:textId="0B299D76" w:rsidR="00736E66" w:rsidRPr="00275E0B"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613026596"/>
                <w14:checkbox>
                  <w14:checked w14:val="1"/>
                  <w14:checkedState w14:val="2612" w14:font="MS Gothic"/>
                  <w14:uncheckedState w14:val="2610" w14:font="MS Gothic"/>
                </w14:checkbox>
              </w:sdtPr>
              <w:sdtEndPr/>
              <w:sdtContent>
                <w:r w:rsidR="00275E0B">
                  <w:rPr>
                    <w:rFonts w:ascii="MS Gothic" w:eastAsia="MS Gothic" w:hAnsi="MS Gothic" w:cstheme="minorHAnsi" w:hint="eastAsia"/>
                    <w:sz w:val="22"/>
                    <w:szCs w:val="22"/>
                  </w:rPr>
                  <w:t>☒</w:t>
                </w:r>
              </w:sdtContent>
            </w:sdt>
            <w:r w:rsidR="00736E66" w:rsidRPr="00275E0B">
              <w:rPr>
                <w:rFonts w:asciiTheme="minorHAnsi" w:hAnsiTheme="minorHAnsi" w:cstheme="minorHAnsi"/>
                <w:sz w:val="22"/>
                <w:szCs w:val="22"/>
              </w:rPr>
              <w:t>24/</w:t>
            </w:r>
            <w:proofErr w:type="spellStart"/>
            <w:r w:rsidR="00736E66" w:rsidRPr="00275E0B">
              <w:rPr>
                <w:rFonts w:asciiTheme="minorHAnsi" w:hAnsiTheme="minorHAnsi" w:cstheme="minorHAnsi"/>
                <w:sz w:val="22"/>
                <w:szCs w:val="22"/>
              </w:rPr>
              <w:t>hr</w:t>
            </w:r>
            <w:proofErr w:type="spellEnd"/>
            <w:r w:rsidR="00736E66" w:rsidRPr="00275E0B">
              <w:rPr>
                <w:rFonts w:asciiTheme="minorHAnsi" w:hAnsiTheme="minorHAnsi" w:cstheme="minorHAnsi"/>
                <w:sz w:val="22"/>
                <w:szCs w:val="22"/>
              </w:rPr>
              <w:t xml:space="preserve"> Residential </w:t>
            </w:r>
          </w:p>
          <w:p w14:paraId="798CC035" w14:textId="7A204EB6" w:rsidR="00736E66" w:rsidRPr="00275E0B" w:rsidRDefault="00550408" w:rsidP="00736E66">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405064761"/>
                <w14:checkbox>
                  <w14:checked w14:val="1"/>
                  <w14:checkedState w14:val="2612" w14:font="MS Gothic"/>
                  <w14:uncheckedState w14:val="2610" w14:font="MS Gothic"/>
                </w14:checkbox>
              </w:sdtPr>
              <w:sdtEndPr/>
              <w:sdtContent>
                <w:r w:rsidR="00275E0B">
                  <w:rPr>
                    <w:rFonts w:ascii="MS Gothic" w:eastAsia="MS Gothic" w:hAnsi="MS Gothic" w:cstheme="minorHAnsi" w:hint="eastAsia"/>
                    <w:sz w:val="22"/>
                    <w:szCs w:val="22"/>
                  </w:rPr>
                  <w:t>☒</w:t>
                </w:r>
              </w:sdtContent>
            </w:sdt>
            <w:r w:rsidR="00736E66" w:rsidRPr="00275E0B">
              <w:rPr>
                <w:rFonts w:asciiTheme="minorHAnsi" w:hAnsiTheme="minorHAnsi" w:cstheme="minorHAnsi"/>
                <w:sz w:val="22"/>
                <w:szCs w:val="22"/>
              </w:rPr>
              <w:t>ABI/MFP 24/</w:t>
            </w:r>
            <w:proofErr w:type="spellStart"/>
            <w:r w:rsidR="00736E66" w:rsidRPr="00275E0B">
              <w:rPr>
                <w:rFonts w:asciiTheme="minorHAnsi" w:hAnsiTheme="minorHAnsi" w:cstheme="minorHAnsi"/>
                <w:sz w:val="22"/>
                <w:szCs w:val="22"/>
              </w:rPr>
              <w:t>hr</w:t>
            </w:r>
            <w:proofErr w:type="spellEnd"/>
            <w:r w:rsidR="00736E66" w:rsidRPr="00275E0B">
              <w:rPr>
                <w:rFonts w:asciiTheme="minorHAnsi" w:hAnsiTheme="minorHAnsi" w:cstheme="minorHAnsi"/>
                <w:sz w:val="22"/>
                <w:szCs w:val="22"/>
              </w:rPr>
              <w:t xml:space="preserve"> Residential </w:t>
            </w:r>
          </w:p>
          <w:p w14:paraId="27B6B594" w14:textId="445D645D" w:rsidR="00736E66" w:rsidRPr="00275E0B" w:rsidRDefault="00550408" w:rsidP="00736E66">
            <w:pPr>
              <w:ind w:left="180" w:hanging="180"/>
              <w:rPr>
                <w:rFonts w:asciiTheme="minorHAnsi" w:hAnsiTheme="minorHAnsi" w:cstheme="minorBidi"/>
                <w:sz w:val="22"/>
                <w:szCs w:val="22"/>
              </w:rPr>
            </w:pPr>
            <w:sdt>
              <w:sdtPr>
                <w:rPr>
                  <w:rFonts w:asciiTheme="minorHAnsi" w:hAnsiTheme="minorHAnsi" w:cstheme="minorHAnsi"/>
                  <w:color w:val="2B579A"/>
                  <w:sz w:val="22"/>
                  <w:szCs w:val="22"/>
                  <w:shd w:val="clear" w:color="auto" w:fill="E6E6E6"/>
                </w:rPr>
                <w:id w:val="1284467129"/>
                <w14:checkbox>
                  <w14:checked w14:val="1"/>
                  <w14:checkedState w14:val="2612" w14:font="MS Gothic"/>
                  <w14:uncheckedState w14:val="2610" w14:font="MS Gothic"/>
                </w14:checkbox>
              </w:sdtPr>
              <w:sdtEndPr/>
              <w:sdtContent>
                <w:r w:rsidR="00275E0B">
                  <w:rPr>
                    <w:rFonts w:ascii="MS Gothic" w:eastAsia="MS Gothic" w:hAnsi="MS Gothic" w:cstheme="minorHAnsi" w:hint="eastAsia"/>
                    <w:sz w:val="22"/>
                    <w:szCs w:val="22"/>
                  </w:rPr>
                  <w:t>☒</w:t>
                </w:r>
              </w:sdtContent>
            </w:sdt>
            <w:r w:rsidR="00AD23BB" w:rsidRPr="4A364D7F">
              <w:rPr>
                <w:rFonts w:asciiTheme="minorHAnsi" w:hAnsiTheme="minorHAnsi" w:cstheme="minorBidi"/>
                <w:sz w:val="22"/>
                <w:szCs w:val="22"/>
              </w:rPr>
              <w:t xml:space="preserve">IHS - </w:t>
            </w:r>
            <w:r w:rsidR="00AD23BB" w:rsidRPr="4A364D7F" w:rsidDel="0025549A">
              <w:rPr>
                <w:rFonts w:ascii="Wingdings" w:eastAsia="Wingdings" w:hAnsi="Wingdings" w:cstheme="minorBidi"/>
                <w:sz w:val="18"/>
                <w:szCs w:val="18"/>
              </w:rPr>
              <w:t>£</w:t>
            </w:r>
            <w:r w:rsidR="00736E66" w:rsidRPr="4A364D7F">
              <w:rPr>
                <w:rFonts w:asciiTheme="minorHAnsi" w:hAnsiTheme="minorHAnsi" w:cstheme="minorBidi"/>
                <w:sz w:val="22"/>
                <w:szCs w:val="22"/>
              </w:rPr>
              <w:t xml:space="preserve"> </w:t>
            </w:r>
          </w:p>
          <w:p w14:paraId="6CE43AFA" w14:textId="7B15415E" w:rsidR="00736E66" w:rsidRPr="00275E0B" w:rsidRDefault="00736E66" w:rsidP="00736E66">
            <w:pPr>
              <w:ind w:left="180" w:hanging="180"/>
              <w:rPr>
                <w:rFonts w:asciiTheme="minorHAnsi" w:hAnsiTheme="minorHAnsi" w:cstheme="minorHAnsi"/>
                <w:sz w:val="22"/>
                <w:szCs w:val="22"/>
              </w:rPr>
            </w:pPr>
          </w:p>
        </w:tc>
        <w:tc>
          <w:tcPr>
            <w:tcW w:w="2068" w:type="dxa"/>
            <w:shd w:val="clear" w:color="auto" w:fill="D9E2F3" w:themeFill="accent1" w:themeFillTint="33"/>
          </w:tcPr>
          <w:p w14:paraId="0AB77E16" w14:textId="1A6B5A42" w:rsidR="00736E66" w:rsidRPr="00275E0B" w:rsidRDefault="00275E0B" w:rsidP="00736E66">
            <w:pPr>
              <w:rPr>
                <w:rFonts w:asciiTheme="minorHAnsi" w:hAnsiTheme="minorHAnsi" w:cstheme="minorHAnsi"/>
                <w:b/>
                <w:sz w:val="22"/>
                <w:szCs w:val="22"/>
              </w:rPr>
            </w:pPr>
            <w:r w:rsidRPr="00275E0B">
              <w:rPr>
                <w:rFonts w:asciiTheme="minorHAnsi" w:hAnsiTheme="minorHAnsi" w:cstheme="minorHAnsi"/>
                <w:b/>
                <w:sz w:val="22"/>
                <w:szCs w:val="22"/>
              </w:rPr>
              <w:lastRenderedPageBreak/>
              <w:t>Regulation 5.04(4):  …</w:t>
            </w:r>
          </w:p>
        </w:tc>
        <w:tc>
          <w:tcPr>
            <w:tcW w:w="10638" w:type="dxa"/>
            <w:gridSpan w:val="3"/>
            <w:shd w:val="clear" w:color="auto" w:fill="auto"/>
          </w:tcPr>
          <w:p w14:paraId="3C6CCFCF" w14:textId="5F1215F0" w:rsidR="00736E66" w:rsidRPr="00275E0B" w:rsidRDefault="00275E0B" w:rsidP="00736E66">
            <w:pPr>
              <w:rPr>
                <w:rFonts w:asciiTheme="minorHAnsi" w:hAnsiTheme="minorHAnsi" w:cstheme="minorHAnsi"/>
                <w:sz w:val="22"/>
                <w:szCs w:val="22"/>
              </w:rPr>
            </w:pPr>
            <w:r w:rsidRPr="00275E0B">
              <w:rPr>
                <w:rFonts w:asciiTheme="minorHAnsi" w:hAnsiTheme="minorHAnsi" w:cstheme="minorHAnsi"/>
                <w:sz w:val="22"/>
                <w:szCs w:val="22"/>
              </w:rPr>
              <w:t>Basic goods and services include at least the following:  (a) A nutritionally sound diet of wholesome and appetizing food served at appropriate times and in as normative a manner as possible;</w:t>
            </w:r>
          </w:p>
        </w:tc>
      </w:tr>
      <w:tr w:rsidR="00736E66" w14:paraId="4A3F9FA3" w14:textId="77777777" w:rsidTr="0025549A">
        <w:tc>
          <w:tcPr>
            <w:tcW w:w="1908" w:type="dxa"/>
            <w:vMerge/>
          </w:tcPr>
          <w:p w14:paraId="33824501" w14:textId="77777777" w:rsidR="00736E66" w:rsidRPr="00275E0B" w:rsidRDefault="00736E66" w:rsidP="00736E66">
            <w:pPr>
              <w:jc w:val="center"/>
              <w:rPr>
                <w:rFonts w:asciiTheme="minorHAnsi" w:hAnsiTheme="minorHAnsi" w:cstheme="minorHAnsi"/>
                <w:sz w:val="22"/>
                <w:szCs w:val="22"/>
              </w:rPr>
            </w:pPr>
          </w:p>
        </w:tc>
        <w:tc>
          <w:tcPr>
            <w:tcW w:w="12706" w:type="dxa"/>
            <w:gridSpan w:val="4"/>
          </w:tcPr>
          <w:p w14:paraId="279E12ED" w14:textId="77777777" w:rsidR="00736E66" w:rsidRPr="00275E0B" w:rsidRDefault="00736E66" w:rsidP="00736E66">
            <w:pPr>
              <w:shd w:val="clear" w:color="auto" w:fill="D9E2F3" w:themeFill="accent1" w:themeFillTint="33"/>
              <w:rPr>
                <w:rFonts w:asciiTheme="minorHAnsi" w:hAnsiTheme="minorHAnsi" w:cstheme="minorHAnsi"/>
                <w:b/>
                <w:sz w:val="22"/>
                <w:szCs w:val="22"/>
              </w:rPr>
            </w:pPr>
            <w:r w:rsidRPr="00275E0B">
              <w:rPr>
                <w:rFonts w:asciiTheme="minorHAnsi" w:hAnsiTheme="minorHAnsi" w:cstheme="minorHAnsi"/>
                <w:b/>
                <w:sz w:val="22"/>
                <w:szCs w:val="22"/>
              </w:rPr>
              <w:t>GUIDELINES:</w:t>
            </w:r>
          </w:p>
          <w:p w14:paraId="18A6F811" w14:textId="22B17C98" w:rsidR="00275E0B" w:rsidRPr="00275E0B" w:rsidDel="009A34B1" w:rsidRDefault="3040383E" w:rsidP="1DA41D1E">
            <w:pPr>
              <w:rPr>
                <w:rFonts w:asciiTheme="minorHAnsi" w:hAnsiTheme="minorHAnsi" w:cstheme="minorBidi"/>
                <w:sz w:val="22"/>
                <w:szCs w:val="22"/>
              </w:rPr>
            </w:pPr>
            <w:r w:rsidRPr="1DA41D1E">
              <w:rPr>
                <w:rFonts w:asciiTheme="minorHAnsi" w:hAnsiTheme="minorHAnsi" w:cstheme="minorBidi"/>
                <w:sz w:val="22"/>
                <w:szCs w:val="22"/>
              </w:rPr>
              <w:t xml:space="preserve"> </w:t>
            </w:r>
            <w:r w:rsidR="07014156" w:rsidRPr="1DA41D1E">
              <w:rPr>
                <w:rFonts w:asciiTheme="minorHAnsi" w:hAnsiTheme="minorHAnsi" w:cstheme="minorBidi"/>
                <w:sz w:val="22"/>
                <w:szCs w:val="22"/>
              </w:rPr>
              <w:t xml:space="preserve">Providers must be aware of the array of foods that are </w:t>
            </w:r>
            <w:r w:rsidR="00AD23BB" w:rsidRPr="1DA41D1E">
              <w:rPr>
                <w:rFonts w:asciiTheme="minorHAnsi" w:hAnsiTheme="minorHAnsi" w:cstheme="minorBidi"/>
                <w:sz w:val="22"/>
                <w:szCs w:val="22"/>
              </w:rPr>
              <w:t>nutritional,</w:t>
            </w:r>
            <w:r w:rsidR="07014156" w:rsidRPr="1DA41D1E">
              <w:rPr>
                <w:rFonts w:asciiTheme="minorHAnsi" w:hAnsiTheme="minorHAnsi" w:cstheme="minorBidi"/>
                <w:sz w:val="22"/>
                <w:szCs w:val="22"/>
              </w:rPr>
              <w:t xml:space="preserve"> and homes must have a sufficient supply available.   The provider can certainly acknowledge and take into full consideration an individual(s) tastes or preferences (</w:t>
            </w:r>
            <w:proofErr w:type="gramStart"/>
            <w:r w:rsidR="07014156" w:rsidRPr="1DA41D1E">
              <w:rPr>
                <w:rFonts w:asciiTheme="minorHAnsi" w:hAnsiTheme="minorHAnsi" w:cstheme="minorBidi"/>
                <w:sz w:val="22"/>
                <w:szCs w:val="22"/>
              </w:rPr>
              <w:t>e.g.</w:t>
            </w:r>
            <w:proofErr w:type="gramEnd"/>
            <w:r w:rsidR="07014156" w:rsidRPr="1DA41D1E">
              <w:rPr>
                <w:rFonts w:asciiTheme="minorHAnsi" w:hAnsiTheme="minorHAnsi" w:cstheme="minorBidi"/>
                <w:sz w:val="22"/>
                <w:szCs w:val="22"/>
              </w:rPr>
              <w:t xml:space="preserve"> does not like fresh </w:t>
            </w:r>
            <w:r w:rsidR="07014156" w:rsidRPr="1DA41D1E">
              <w:rPr>
                <w:rFonts w:asciiTheme="minorHAnsi" w:hAnsiTheme="minorHAnsi" w:cstheme="minorBidi"/>
                <w:sz w:val="22"/>
                <w:szCs w:val="22"/>
              </w:rPr>
              <w:lastRenderedPageBreak/>
              <w:t xml:space="preserve">fruit), while also making available an adequate supply of various fresh foods such as vegetables, fruits, and other perishables such as milk, juice and eggs.   </w:t>
            </w:r>
          </w:p>
          <w:p w14:paraId="58876E0E" w14:textId="3EA1315B" w:rsidR="00275E0B" w:rsidRPr="00275E0B" w:rsidDel="009A34B1" w:rsidRDefault="00275E0B" w:rsidP="1DA41D1E">
            <w:pPr>
              <w:rPr>
                <w:rFonts w:asciiTheme="minorHAnsi" w:hAnsiTheme="minorHAnsi" w:cstheme="minorBidi"/>
                <w:sz w:val="22"/>
                <w:szCs w:val="22"/>
              </w:rPr>
            </w:pPr>
          </w:p>
          <w:p w14:paraId="036B6649" w14:textId="6DAECAC5" w:rsidR="00736E66" w:rsidRPr="00275E0B" w:rsidRDefault="07014156" w:rsidP="1DA41D1E">
            <w:pPr>
              <w:rPr>
                <w:rFonts w:asciiTheme="minorHAnsi" w:hAnsiTheme="minorHAnsi" w:cstheme="minorBidi"/>
                <w:sz w:val="22"/>
                <w:szCs w:val="22"/>
              </w:rPr>
            </w:pPr>
            <w:r w:rsidRPr="1DA41D1E">
              <w:rPr>
                <w:rFonts w:asciiTheme="minorHAnsi" w:hAnsiTheme="minorHAnsi" w:cstheme="minorBidi"/>
                <w:sz w:val="22"/>
                <w:szCs w:val="22"/>
              </w:rPr>
              <w:t xml:space="preserve">There needs to be at least a two </w:t>
            </w:r>
            <w:proofErr w:type="spellStart"/>
            <w:proofErr w:type="gramStart"/>
            <w:r w:rsidRPr="1DA41D1E">
              <w:rPr>
                <w:rFonts w:asciiTheme="minorHAnsi" w:hAnsiTheme="minorHAnsi" w:cstheme="minorBidi"/>
                <w:sz w:val="22"/>
                <w:szCs w:val="22"/>
              </w:rPr>
              <w:t>days</w:t>
            </w:r>
            <w:proofErr w:type="spellEnd"/>
            <w:proofErr w:type="gramEnd"/>
            <w:r w:rsidRPr="1DA41D1E">
              <w:rPr>
                <w:rFonts w:asciiTheme="minorHAnsi" w:hAnsiTheme="minorHAnsi" w:cstheme="minorBidi"/>
                <w:sz w:val="22"/>
                <w:szCs w:val="22"/>
              </w:rPr>
              <w:t xml:space="preserve"> supply of nutritious food in the home, stocked with healthy items consistent with the tastes and preferences of the individuals (e.g. juice for the person who does not like fresh fruit).   This expectation to ensure an adequate supply of healthy foods does not limit providers from fully promoting individual’s choices in other ways.  For example, other favorite (</w:t>
            </w:r>
            <w:proofErr w:type="gramStart"/>
            <w:r w:rsidRPr="1DA41D1E">
              <w:rPr>
                <w:rFonts w:asciiTheme="minorHAnsi" w:hAnsiTheme="minorHAnsi" w:cstheme="minorBidi"/>
                <w:sz w:val="22"/>
                <w:szCs w:val="22"/>
              </w:rPr>
              <w:t>e.g.</w:t>
            </w:r>
            <w:proofErr w:type="gramEnd"/>
            <w:r w:rsidRPr="1DA41D1E">
              <w:rPr>
                <w:rFonts w:asciiTheme="minorHAnsi" w:hAnsiTheme="minorHAnsi" w:cstheme="minorBidi"/>
                <w:sz w:val="22"/>
                <w:szCs w:val="22"/>
              </w:rPr>
              <w:t xml:space="preserve"> non-nutritious) food items might be also made available consistent with individual’s tastes.  Care Providers must also ensure the adequate supply, </w:t>
            </w:r>
            <w:proofErr w:type="gramStart"/>
            <w:r w:rsidRPr="1DA41D1E">
              <w:rPr>
                <w:rFonts w:asciiTheme="minorHAnsi" w:hAnsiTheme="minorHAnsi" w:cstheme="minorBidi"/>
                <w:sz w:val="22"/>
                <w:szCs w:val="22"/>
              </w:rPr>
              <w:t>variety</w:t>
            </w:r>
            <w:proofErr w:type="gramEnd"/>
            <w:r w:rsidRPr="1DA41D1E">
              <w:rPr>
                <w:rFonts w:asciiTheme="minorHAnsi" w:hAnsiTheme="minorHAnsi" w:cstheme="minorBidi"/>
                <w:sz w:val="22"/>
                <w:szCs w:val="22"/>
              </w:rPr>
              <w:t xml:space="preserve"> and array of nutritional foods.</w:t>
            </w:r>
          </w:p>
        </w:tc>
      </w:tr>
      <w:tr w:rsidR="00736E66" w14:paraId="1996FA2B" w14:textId="77777777" w:rsidTr="0025549A">
        <w:tc>
          <w:tcPr>
            <w:tcW w:w="1908" w:type="dxa"/>
            <w:vMerge/>
          </w:tcPr>
          <w:p w14:paraId="05DC14FF" w14:textId="77777777" w:rsidR="00736E66" w:rsidRPr="00275E0B" w:rsidRDefault="00736E66" w:rsidP="00736E66">
            <w:pPr>
              <w:jc w:val="center"/>
              <w:rPr>
                <w:rFonts w:asciiTheme="minorHAnsi" w:hAnsiTheme="minorHAnsi" w:cstheme="minorHAnsi"/>
                <w:b/>
                <w:sz w:val="22"/>
                <w:szCs w:val="22"/>
              </w:rPr>
            </w:pPr>
          </w:p>
        </w:tc>
        <w:tc>
          <w:tcPr>
            <w:tcW w:w="2068" w:type="dxa"/>
            <w:shd w:val="clear" w:color="auto" w:fill="D9E2F3" w:themeFill="accent1" w:themeFillTint="33"/>
          </w:tcPr>
          <w:p w14:paraId="671E39E0" w14:textId="77777777" w:rsidR="00736E66" w:rsidRPr="00275E0B" w:rsidRDefault="00736E66" w:rsidP="00736E66">
            <w:pPr>
              <w:jc w:val="center"/>
              <w:rPr>
                <w:rFonts w:asciiTheme="minorHAnsi" w:hAnsiTheme="minorHAnsi" w:cstheme="minorHAnsi"/>
                <w:sz w:val="22"/>
                <w:szCs w:val="22"/>
              </w:rPr>
            </w:pPr>
            <w:r w:rsidRPr="00275E0B">
              <w:rPr>
                <w:rFonts w:asciiTheme="minorHAnsi" w:hAnsiTheme="minorHAnsi" w:cstheme="minorHAnsi"/>
                <w:b/>
                <w:sz w:val="22"/>
                <w:szCs w:val="22"/>
              </w:rPr>
              <w:t>INFORMATION SOURCE</w:t>
            </w:r>
          </w:p>
        </w:tc>
        <w:tc>
          <w:tcPr>
            <w:tcW w:w="3060" w:type="dxa"/>
            <w:shd w:val="clear" w:color="auto" w:fill="D9E2F3" w:themeFill="accent1" w:themeFillTint="33"/>
          </w:tcPr>
          <w:p w14:paraId="0D9F2BE8" w14:textId="77777777" w:rsidR="00736E66" w:rsidRPr="00275E0B" w:rsidRDefault="00736E66" w:rsidP="00736E66">
            <w:pPr>
              <w:jc w:val="center"/>
              <w:rPr>
                <w:rFonts w:asciiTheme="minorHAnsi" w:hAnsiTheme="minorHAnsi" w:cstheme="minorHAnsi"/>
                <w:sz w:val="22"/>
                <w:szCs w:val="22"/>
              </w:rPr>
            </w:pPr>
            <w:r w:rsidRPr="00275E0B">
              <w:rPr>
                <w:rFonts w:asciiTheme="minorHAnsi" w:hAnsiTheme="minorHAnsi" w:cstheme="minorHAnsi"/>
                <w:b/>
                <w:sz w:val="22"/>
                <w:szCs w:val="22"/>
              </w:rPr>
              <w:t>HOW MEASURED</w:t>
            </w:r>
          </w:p>
        </w:tc>
        <w:tc>
          <w:tcPr>
            <w:tcW w:w="3756" w:type="dxa"/>
            <w:shd w:val="clear" w:color="auto" w:fill="D9E2F3" w:themeFill="accent1" w:themeFillTint="33"/>
          </w:tcPr>
          <w:p w14:paraId="2E641B7B" w14:textId="77777777" w:rsidR="00736E66" w:rsidRPr="00275E0B" w:rsidRDefault="00736E66" w:rsidP="00736E66">
            <w:pPr>
              <w:jc w:val="center"/>
              <w:rPr>
                <w:rFonts w:asciiTheme="minorHAnsi" w:hAnsiTheme="minorHAnsi" w:cstheme="minorHAnsi"/>
                <w:sz w:val="22"/>
                <w:szCs w:val="22"/>
              </w:rPr>
            </w:pPr>
            <w:r w:rsidRPr="00275E0B">
              <w:rPr>
                <w:rFonts w:asciiTheme="minorHAnsi" w:hAnsiTheme="minorHAnsi" w:cstheme="minorHAnsi"/>
                <w:b/>
                <w:sz w:val="22"/>
                <w:szCs w:val="22"/>
              </w:rPr>
              <w:t>CRITERIA FOR STANDARD MET</w:t>
            </w:r>
          </w:p>
        </w:tc>
        <w:tc>
          <w:tcPr>
            <w:tcW w:w="3822" w:type="dxa"/>
            <w:shd w:val="clear" w:color="auto" w:fill="D9E2F3" w:themeFill="accent1" w:themeFillTint="33"/>
          </w:tcPr>
          <w:p w14:paraId="517EFA00" w14:textId="77777777" w:rsidR="00736E66" w:rsidRPr="00275E0B" w:rsidRDefault="00736E66" w:rsidP="00736E66">
            <w:pPr>
              <w:jc w:val="center"/>
              <w:rPr>
                <w:rFonts w:asciiTheme="minorHAnsi" w:hAnsiTheme="minorHAnsi" w:cstheme="minorHAnsi"/>
                <w:b/>
                <w:sz w:val="22"/>
                <w:szCs w:val="22"/>
              </w:rPr>
            </w:pPr>
            <w:r w:rsidRPr="00275E0B">
              <w:rPr>
                <w:rFonts w:asciiTheme="minorHAnsi" w:hAnsiTheme="minorHAnsi" w:cstheme="minorHAnsi"/>
                <w:b/>
                <w:sz w:val="22"/>
                <w:szCs w:val="22"/>
              </w:rPr>
              <w:t>CRITERIA FOR STANDARD</w:t>
            </w:r>
          </w:p>
          <w:p w14:paraId="0F49B44F" w14:textId="77777777" w:rsidR="00736E66" w:rsidRPr="00275E0B" w:rsidRDefault="00736E66" w:rsidP="00736E66">
            <w:pPr>
              <w:jc w:val="center"/>
              <w:rPr>
                <w:rFonts w:asciiTheme="minorHAnsi" w:hAnsiTheme="minorHAnsi" w:cstheme="minorHAnsi"/>
                <w:sz w:val="22"/>
                <w:szCs w:val="22"/>
              </w:rPr>
            </w:pPr>
            <w:r w:rsidRPr="00275E0B">
              <w:rPr>
                <w:rFonts w:asciiTheme="minorHAnsi" w:hAnsiTheme="minorHAnsi" w:cstheme="minorHAnsi"/>
                <w:b/>
                <w:sz w:val="22"/>
                <w:szCs w:val="22"/>
              </w:rPr>
              <w:t>NOT MET</w:t>
            </w:r>
          </w:p>
        </w:tc>
      </w:tr>
      <w:tr w:rsidR="00275E0B" w14:paraId="536DF381" w14:textId="77777777" w:rsidTr="0025549A">
        <w:trPr>
          <w:trHeight w:val="2186"/>
        </w:trPr>
        <w:tc>
          <w:tcPr>
            <w:tcW w:w="1908" w:type="dxa"/>
            <w:vMerge/>
          </w:tcPr>
          <w:p w14:paraId="5007F154" w14:textId="77777777" w:rsidR="00275E0B" w:rsidRPr="00275E0B" w:rsidRDefault="00275E0B" w:rsidP="00736E66">
            <w:pPr>
              <w:jc w:val="center"/>
              <w:rPr>
                <w:rFonts w:asciiTheme="minorHAnsi" w:hAnsiTheme="minorHAnsi" w:cstheme="minorHAnsi"/>
                <w:b/>
                <w:sz w:val="22"/>
                <w:szCs w:val="22"/>
              </w:rPr>
            </w:pPr>
          </w:p>
        </w:tc>
        <w:tc>
          <w:tcPr>
            <w:tcW w:w="2068" w:type="dxa"/>
          </w:tcPr>
          <w:p w14:paraId="1F3CD773" w14:textId="77777777" w:rsidR="00275E0B" w:rsidRPr="00275E0B" w:rsidRDefault="00275E0B" w:rsidP="00F70430">
            <w:pPr>
              <w:rPr>
                <w:rFonts w:asciiTheme="minorHAnsi" w:hAnsiTheme="minorHAnsi" w:cstheme="minorHAnsi"/>
                <w:sz w:val="22"/>
                <w:szCs w:val="22"/>
              </w:rPr>
            </w:pPr>
            <w:r w:rsidRPr="00275E0B">
              <w:rPr>
                <w:rFonts w:asciiTheme="minorHAnsi" w:hAnsiTheme="minorHAnsi" w:cstheme="minorHAnsi"/>
                <w:sz w:val="22"/>
                <w:szCs w:val="22"/>
              </w:rPr>
              <w:t>Site visit</w:t>
            </w:r>
          </w:p>
          <w:p w14:paraId="7C221231" w14:textId="77777777" w:rsidR="00275E0B" w:rsidRPr="00275E0B" w:rsidRDefault="00275E0B" w:rsidP="00F70430">
            <w:pPr>
              <w:rPr>
                <w:rFonts w:asciiTheme="minorHAnsi" w:hAnsiTheme="minorHAnsi" w:cstheme="minorHAnsi"/>
                <w:sz w:val="22"/>
                <w:szCs w:val="22"/>
              </w:rPr>
            </w:pPr>
          </w:p>
          <w:p w14:paraId="4220E394" w14:textId="03F1943D" w:rsidR="00275E0B" w:rsidRPr="00275E0B" w:rsidRDefault="07014156" w:rsidP="1DA41D1E">
            <w:pPr>
              <w:rPr>
                <w:rFonts w:asciiTheme="minorHAnsi" w:hAnsiTheme="minorHAnsi" w:cstheme="minorBidi"/>
                <w:sz w:val="22"/>
                <w:szCs w:val="22"/>
              </w:rPr>
            </w:pPr>
            <w:r w:rsidRPr="1DA41D1E">
              <w:rPr>
                <w:rFonts w:asciiTheme="minorHAnsi" w:hAnsiTheme="minorHAnsi" w:cstheme="minorBidi"/>
                <w:sz w:val="22"/>
                <w:szCs w:val="22"/>
              </w:rPr>
              <w:t>Staff</w:t>
            </w:r>
            <w:r w:rsidR="1CDFF5F2" w:rsidRPr="4A364D7F">
              <w:rPr>
                <w:rFonts w:asciiTheme="minorHAnsi" w:hAnsiTheme="minorHAnsi" w:cstheme="minorBidi"/>
                <w:sz w:val="22"/>
                <w:szCs w:val="22"/>
              </w:rPr>
              <w:t xml:space="preserve"> </w:t>
            </w:r>
            <w:r w:rsidRPr="1DA41D1E">
              <w:rPr>
                <w:rFonts w:asciiTheme="minorHAnsi" w:hAnsiTheme="minorHAnsi" w:cstheme="minorBidi"/>
                <w:sz w:val="22"/>
                <w:szCs w:val="22"/>
              </w:rPr>
              <w:t xml:space="preserve">interview </w:t>
            </w:r>
          </w:p>
          <w:p w14:paraId="02C76F53" w14:textId="77777777" w:rsidR="00275E0B" w:rsidRPr="00275E0B" w:rsidRDefault="00275E0B" w:rsidP="00F70430">
            <w:pPr>
              <w:rPr>
                <w:rFonts w:asciiTheme="minorHAnsi" w:hAnsiTheme="minorHAnsi" w:cstheme="minorHAnsi"/>
                <w:sz w:val="22"/>
                <w:szCs w:val="22"/>
              </w:rPr>
            </w:pPr>
          </w:p>
          <w:p w14:paraId="38066C5D" w14:textId="77777777" w:rsidR="00275E0B" w:rsidRPr="00275E0B" w:rsidRDefault="00275E0B" w:rsidP="00F70430">
            <w:pPr>
              <w:rPr>
                <w:rFonts w:asciiTheme="minorHAnsi" w:hAnsiTheme="minorHAnsi" w:cstheme="minorHAnsi"/>
                <w:sz w:val="22"/>
                <w:szCs w:val="22"/>
              </w:rPr>
            </w:pPr>
          </w:p>
          <w:p w14:paraId="697801E1" w14:textId="77777777" w:rsidR="00275E0B" w:rsidRPr="00275E0B" w:rsidRDefault="00275E0B" w:rsidP="00F70430">
            <w:pPr>
              <w:rPr>
                <w:rFonts w:asciiTheme="minorHAnsi" w:hAnsiTheme="minorHAnsi" w:cstheme="minorHAnsi"/>
                <w:sz w:val="22"/>
                <w:szCs w:val="22"/>
              </w:rPr>
            </w:pPr>
          </w:p>
          <w:p w14:paraId="3BECFA44" w14:textId="77777777" w:rsidR="00275E0B" w:rsidRPr="00275E0B" w:rsidRDefault="00275E0B" w:rsidP="00F70430">
            <w:pPr>
              <w:rPr>
                <w:rFonts w:asciiTheme="minorHAnsi" w:hAnsiTheme="minorHAnsi" w:cstheme="minorHAnsi"/>
                <w:sz w:val="22"/>
                <w:szCs w:val="22"/>
              </w:rPr>
            </w:pPr>
          </w:p>
          <w:p w14:paraId="0D49E144" w14:textId="77777777" w:rsidR="00275E0B" w:rsidRPr="00275E0B" w:rsidRDefault="00275E0B" w:rsidP="00F70430">
            <w:pPr>
              <w:rPr>
                <w:rFonts w:asciiTheme="minorHAnsi" w:hAnsiTheme="minorHAnsi" w:cstheme="minorHAnsi"/>
                <w:sz w:val="22"/>
                <w:szCs w:val="22"/>
              </w:rPr>
            </w:pPr>
          </w:p>
          <w:p w14:paraId="5BC1F5B6" w14:textId="6653AA05" w:rsidR="00275E0B" w:rsidRPr="00275E0B" w:rsidRDefault="00275E0B" w:rsidP="00736E66">
            <w:pPr>
              <w:rPr>
                <w:rFonts w:asciiTheme="minorHAnsi" w:hAnsiTheme="minorHAnsi" w:cstheme="minorHAnsi"/>
                <w:sz w:val="22"/>
                <w:szCs w:val="22"/>
              </w:rPr>
            </w:pPr>
            <w:r w:rsidRPr="00275E0B">
              <w:rPr>
                <w:rFonts w:asciiTheme="minorHAnsi" w:hAnsiTheme="minorHAnsi" w:cstheme="minorHAnsi"/>
                <w:sz w:val="22"/>
                <w:szCs w:val="22"/>
              </w:rPr>
              <w:t xml:space="preserve"> </w:t>
            </w:r>
          </w:p>
        </w:tc>
        <w:tc>
          <w:tcPr>
            <w:tcW w:w="3060" w:type="dxa"/>
          </w:tcPr>
          <w:p w14:paraId="32AE6420" w14:textId="44F89871" w:rsidR="00275E0B" w:rsidRPr="00275E0B" w:rsidRDefault="64F81169" w:rsidP="1DA41D1E">
            <w:pPr>
              <w:rPr>
                <w:rFonts w:asciiTheme="minorHAnsi" w:hAnsiTheme="minorHAnsi" w:cstheme="minorBidi"/>
                <w:sz w:val="22"/>
                <w:szCs w:val="22"/>
              </w:rPr>
            </w:pPr>
            <w:r w:rsidRPr="1DA41D1E">
              <w:rPr>
                <w:rFonts w:asciiTheme="minorHAnsi" w:hAnsiTheme="minorHAnsi" w:cstheme="minorBidi"/>
                <w:sz w:val="22"/>
                <w:szCs w:val="22"/>
              </w:rPr>
              <w:t>H</w:t>
            </w:r>
            <w:r w:rsidR="07014156" w:rsidRPr="1DA41D1E">
              <w:rPr>
                <w:rFonts w:asciiTheme="minorHAnsi" w:hAnsiTheme="minorHAnsi" w:cstheme="minorBidi"/>
                <w:sz w:val="22"/>
                <w:szCs w:val="22"/>
              </w:rPr>
              <w:t xml:space="preserve">ome is reviewed and the kitchen and pantries checked to determine the adequacy of nutritional food available, including the presence of at least a </w:t>
            </w:r>
            <w:proofErr w:type="gramStart"/>
            <w:r w:rsidR="07014156" w:rsidRPr="1DA41D1E">
              <w:rPr>
                <w:rFonts w:asciiTheme="minorHAnsi" w:hAnsiTheme="minorHAnsi" w:cstheme="minorBidi"/>
                <w:sz w:val="22"/>
                <w:szCs w:val="22"/>
              </w:rPr>
              <w:t>2 day</w:t>
            </w:r>
            <w:proofErr w:type="gramEnd"/>
            <w:r w:rsidR="07014156" w:rsidRPr="1DA41D1E">
              <w:rPr>
                <w:rFonts w:asciiTheme="minorHAnsi" w:hAnsiTheme="minorHAnsi" w:cstheme="minorBidi"/>
                <w:sz w:val="22"/>
                <w:szCs w:val="22"/>
              </w:rPr>
              <w:t xml:space="preserve"> supply of fresh or combination of fresh and frozen items such as fruits, vegetables, bread, as well as dairy items.</w:t>
            </w:r>
          </w:p>
          <w:p w14:paraId="6743DF16" w14:textId="77777777" w:rsidR="00275E0B" w:rsidRPr="00275E0B" w:rsidRDefault="00275E0B" w:rsidP="00F70430">
            <w:pPr>
              <w:rPr>
                <w:rFonts w:asciiTheme="minorHAnsi" w:hAnsiTheme="minorHAnsi" w:cstheme="minorHAnsi"/>
                <w:sz w:val="22"/>
                <w:szCs w:val="22"/>
              </w:rPr>
            </w:pPr>
          </w:p>
          <w:p w14:paraId="3AFC2AEC" w14:textId="16143BBB" w:rsidR="00275E0B" w:rsidRPr="00275E0B" w:rsidRDefault="07014156" w:rsidP="1DA41D1E">
            <w:pPr>
              <w:rPr>
                <w:rFonts w:asciiTheme="minorHAnsi" w:hAnsiTheme="minorHAnsi" w:cstheme="minorBidi"/>
                <w:sz w:val="22"/>
                <w:szCs w:val="22"/>
              </w:rPr>
            </w:pPr>
            <w:r w:rsidRPr="1DA41D1E">
              <w:rPr>
                <w:rFonts w:asciiTheme="minorHAnsi" w:hAnsiTheme="minorHAnsi" w:cstheme="minorBidi"/>
                <w:sz w:val="22"/>
                <w:szCs w:val="22"/>
              </w:rPr>
              <w:t>Staff are interviewed to determine grocery shopping routines, and the types and amounts of nutritional foods typically available on site for individuals at all times.</w:t>
            </w:r>
          </w:p>
        </w:tc>
        <w:tc>
          <w:tcPr>
            <w:tcW w:w="3756" w:type="dxa"/>
          </w:tcPr>
          <w:p w14:paraId="1D8CCB8E" w14:textId="615A0A88" w:rsidR="00275E0B" w:rsidRPr="00275E0B" w:rsidRDefault="00275E0B" w:rsidP="00F70430">
            <w:pPr>
              <w:rPr>
                <w:rFonts w:asciiTheme="minorHAnsi" w:hAnsiTheme="minorHAnsi" w:cstheme="minorHAnsi"/>
                <w:sz w:val="22"/>
                <w:szCs w:val="22"/>
              </w:rPr>
            </w:pPr>
            <w:r w:rsidRPr="00275E0B">
              <w:rPr>
                <w:rFonts w:asciiTheme="minorHAnsi" w:hAnsiTheme="minorHAnsi" w:cstheme="minorHAnsi"/>
                <w:sz w:val="22"/>
                <w:szCs w:val="22"/>
              </w:rPr>
              <w:t xml:space="preserve">The home has at least a </w:t>
            </w:r>
            <w:r w:rsidR="00AD23BB" w:rsidRPr="00275E0B">
              <w:rPr>
                <w:rFonts w:asciiTheme="minorHAnsi" w:hAnsiTheme="minorHAnsi" w:cstheme="minorHAnsi"/>
                <w:sz w:val="22"/>
                <w:szCs w:val="22"/>
              </w:rPr>
              <w:t>two-day</w:t>
            </w:r>
            <w:r w:rsidRPr="00275E0B">
              <w:rPr>
                <w:rFonts w:asciiTheme="minorHAnsi" w:hAnsiTheme="minorHAnsi" w:cstheme="minorHAnsi"/>
                <w:sz w:val="22"/>
                <w:szCs w:val="22"/>
              </w:rPr>
              <w:t xml:space="preserve"> supply of nutritional foods in the home.</w:t>
            </w:r>
          </w:p>
          <w:p w14:paraId="77077779" w14:textId="3D69B7F7" w:rsidR="00275E0B" w:rsidRPr="00275E0B" w:rsidRDefault="00275E0B" w:rsidP="00736E66">
            <w:pPr>
              <w:rPr>
                <w:rFonts w:asciiTheme="minorHAnsi" w:hAnsiTheme="minorHAnsi" w:cstheme="minorHAnsi"/>
                <w:sz w:val="22"/>
                <w:szCs w:val="22"/>
              </w:rPr>
            </w:pPr>
            <w:r w:rsidRPr="00275E0B">
              <w:rPr>
                <w:rFonts w:asciiTheme="minorHAnsi" w:hAnsiTheme="minorHAnsi" w:cstheme="minorHAnsi"/>
                <w:sz w:val="22"/>
                <w:szCs w:val="22"/>
              </w:rPr>
              <w:t xml:space="preserve"> </w:t>
            </w:r>
          </w:p>
        </w:tc>
        <w:tc>
          <w:tcPr>
            <w:tcW w:w="3822" w:type="dxa"/>
          </w:tcPr>
          <w:p w14:paraId="1BC34D1C" w14:textId="47AD6124" w:rsidR="00275E0B" w:rsidRPr="00275E0B" w:rsidRDefault="00275E0B" w:rsidP="00F70430">
            <w:pPr>
              <w:rPr>
                <w:rFonts w:asciiTheme="minorHAnsi" w:hAnsiTheme="minorHAnsi" w:cstheme="minorHAnsi"/>
                <w:sz w:val="22"/>
                <w:szCs w:val="22"/>
              </w:rPr>
            </w:pPr>
            <w:r w:rsidRPr="00275E0B">
              <w:rPr>
                <w:rFonts w:asciiTheme="minorHAnsi" w:hAnsiTheme="minorHAnsi" w:cstheme="minorHAnsi"/>
                <w:sz w:val="22"/>
                <w:szCs w:val="22"/>
              </w:rPr>
              <w:t xml:space="preserve">The home does not have at least a </w:t>
            </w:r>
            <w:r w:rsidR="00AD23BB" w:rsidRPr="00275E0B">
              <w:rPr>
                <w:rFonts w:asciiTheme="minorHAnsi" w:hAnsiTheme="minorHAnsi" w:cstheme="minorHAnsi"/>
                <w:sz w:val="22"/>
                <w:szCs w:val="22"/>
              </w:rPr>
              <w:t>two-day</w:t>
            </w:r>
            <w:r w:rsidRPr="00275E0B">
              <w:rPr>
                <w:rFonts w:asciiTheme="minorHAnsi" w:hAnsiTheme="minorHAnsi" w:cstheme="minorHAnsi"/>
                <w:sz w:val="22"/>
                <w:szCs w:val="22"/>
              </w:rPr>
              <w:t xml:space="preserve"> supply of nutritional foods in the home.</w:t>
            </w:r>
          </w:p>
          <w:p w14:paraId="747F51B1" w14:textId="77777777" w:rsidR="00275E0B" w:rsidRPr="00275E0B" w:rsidRDefault="00275E0B" w:rsidP="00736E66">
            <w:pPr>
              <w:rPr>
                <w:rFonts w:asciiTheme="minorHAnsi" w:hAnsiTheme="minorHAnsi" w:cstheme="minorHAnsi"/>
                <w:color w:val="000080"/>
                <w:sz w:val="22"/>
                <w:szCs w:val="22"/>
              </w:rPr>
            </w:pPr>
          </w:p>
        </w:tc>
      </w:tr>
    </w:tbl>
    <w:p w14:paraId="2F22E76C" w14:textId="77777777" w:rsidR="00275E0B" w:rsidRDefault="00275E0B"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275E0B" w14:paraId="081E7C65" w14:textId="77777777" w:rsidTr="0025549A">
        <w:tc>
          <w:tcPr>
            <w:tcW w:w="1908" w:type="dxa"/>
            <w:vMerge w:val="restart"/>
          </w:tcPr>
          <w:p w14:paraId="37C8D1E4" w14:textId="77777777" w:rsidR="00275E0B" w:rsidRPr="00275E0B" w:rsidRDefault="00275E0B"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275E0B">
              <w:rPr>
                <w:rFonts w:asciiTheme="minorHAnsi" w:hAnsiTheme="minorHAnsi" w:cstheme="minorHAnsi"/>
                <w:b/>
                <w:sz w:val="22"/>
                <w:szCs w:val="22"/>
                <w:shd w:val="clear" w:color="auto" w:fill="D9E2F3" w:themeFill="accent1" w:themeFillTint="33"/>
              </w:rPr>
              <w:t>INDICATOR</w:t>
            </w:r>
          </w:p>
          <w:p w14:paraId="2E28F890" w14:textId="77777777" w:rsidR="00275E0B" w:rsidRPr="00275E0B" w:rsidRDefault="00275E0B" w:rsidP="00F70430">
            <w:pPr>
              <w:rPr>
                <w:rFonts w:asciiTheme="minorHAnsi" w:hAnsiTheme="minorHAnsi" w:cstheme="minorHAnsi"/>
                <w:sz w:val="22"/>
                <w:szCs w:val="22"/>
              </w:rPr>
            </w:pPr>
          </w:p>
          <w:p w14:paraId="7C0D435B" w14:textId="0A413B7C" w:rsidR="00275E0B" w:rsidRPr="00275E0B" w:rsidRDefault="00275E0B" w:rsidP="00275E0B">
            <w:pPr>
              <w:rPr>
                <w:rFonts w:asciiTheme="minorHAnsi" w:hAnsiTheme="minorHAnsi" w:cstheme="minorHAnsi"/>
                <w:sz w:val="22"/>
                <w:szCs w:val="22"/>
              </w:rPr>
            </w:pPr>
            <w:r w:rsidRPr="00275E0B">
              <w:rPr>
                <w:rFonts w:asciiTheme="minorHAnsi" w:hAnsiTheme="minorHAnsi" w:cstheme="minorHAnsi"/>
                <w:b/>
                <w:sz w:val="22"/>
                <w:szCs w:val="22"/>
              </w:rPr>
              <w:t>L41</w:t>
            </w:r>
            <w:r>
              <w:rPr>
                <w:rFonts w:asciiTheme="minorHAnsi" w:hAnsiTheme="minorHAnsi" w:cstheme="minorHAnsi"/>
                <w:b/>
                <w:sz w:val="22"/>
                <w:szCs w:val="22"/>
              </w:rPr>
              <w:t xml:space="preserve">. </w:t>
            </w:r>
            <w:r w:rsidRPr="00275E0B">
              <w:rPr>
                <w:rFonts w:asciiTheme="minorHAnsi" w:hAnsiTheme="minorHAnsi" w:cstheme="minorHAnsi"/>
                <w:sz w:val="22"/>
                <w:szCs w:val="22"/>
              </w:rPr>
              <w:t xml:space="preserve">Individuals are supported to </w:t>
            </w:r>
            <w:r w:rsidRPr="00275E0B">
              <w:rPr>
                <w:rFonts w:asciiTheme="minorHAnsi" w:hAnsiTheme="minorHAnsi" w:cstheme="minorHAnsi"/>
                <w:sz w:val="22"/>
                <w:szCs w:val="22"/>
              </w:rPr>
              <w:lastRenderedPageBreak/>
              <w:t>follow a healthy diet.</w:t>
            </w:r>
          </w:p>
          <w:p w14:paraId="15489914" w14:textId="77777777" w:rsidR="00275E0B" w:rsidRPr="00275E0B" w:rsidRDefault="00275E0B" w:rsidP="00F84B53">
            <w:pPr>
              <w:rPr>
                <w:rFonts w:asciiTheme="minorHAnsi" w:hAnsiTheme="minorHAnsi" w:cstheme="minorHAnsi"/>
                <w:sz w:val="22"/>
                <w:szCs w:val="22"/>
              </w:rPr>
            </w:pPr>
          </w:p>
          <w:p w14:paraId="1D255EAC" w14:textId="77777777" w:rsidR="00275E0B" w:rsidRPr="00275E0B" w:rsidRDefault="00275E0B"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275E0B">
              <w:rPr>
                <w:rFonts w:asciiTheme="minorHAnsi" w:hAnsiTheme="minorHAnsi" w:cstheme="minorHAnsi"/>
                <w:b/>
                <w:sz w:val="22"/>
                <w:szCs w:val="22"/>
              </w:rPr>
              <w:t>APPLICABILITY</w:t>
            </w:r>
          </w:p>
          <w:p w14:paraId="4AFDB999" w14:textId="77777777" w:rsidR="00275E0B" w:rsidRPr="00275E0B" w:rsidRDefault="00275E0B" w:rsidP="00F70430">
            <w:pPr>
              <w:ind w:left="180" w:hanging="180"/>
              <w:rPr>
                <w:rFonts w:asciiTheme="minorHAnsi" w:hAnsiTheme="minorHAnsi" w:cstheme="minorHAnsi"/>
                <w:sz w:val="22"/>
                <w:szCs w:val="22"/>
              </w:rPr>
            </w:pPr>
          </w:p>
          <w:p w14:paraId="02C5F05D" w14:textId="4A3CF78E" w:rsidR="00275E0B" w:rsidRPr="00275E0B"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950774195"/>
                <w14:checkbox>
                  <w14:checked w14:val="1"/>
                  <w14:checkedState w14:val="2612" w14:font="MS Gothic"/>
                  <w14:uncheckedState w14:val="2610" w14:font="MS Gothic"/>
                </w14:checkbox>
              </w:sdtPr>
              <w:sdtEndPr/>
              <w:sdtContent>
                <w:r w:rsidR="002944A9">
                  <w:rPr>
                    <w:rFonts w:ascii="MS Gothic" w:eastAsia="MS Gothic" w:hAnsi="MS Gothic" w:cstheme="minorHAnsi" w:hint="eastAsia"/>
                    <w:sz w:val="22"/>
                    <w:szCs w:val="22"/>
                  </w:rPr>
                  <w:t>☒</w:t>
                </w:r>
              </w:sdtContent>
            </w:sdt>
            <w:r w:rsidR="00275E0B" w:rsidRPr="00275E0B">
              <w:rPr>
                <w:rFonts w:asciiTheme="minorHAnsi" w:hAnsiTheme="minorHAnsi" w:cstheme="minorHAnsi"/>
                <w:sz w:val="22"/>
                <w:szCs w:val="22"/>
              </w:rPr>
              <w:t>24/</w:t>
            </w:r>
            <w:proofErr w:type="spellStart"/>
            <w:r w:rsidR="00275E0B" w:rsidRPr="00275E0B">
              <w:rPr>
                <w:rFonts w:asciiTheme="minorHAnsi" w:hAnsiTheme="minorHAnsi" w:cstheme="minorHAnsi"/>
                <w:sz w:val="22"/>
                <w:szCs w:val="22"/>
              </w:rPr>
              <w:t>hr</w:t>
            </w:r>
            <w:proofErr w:type="spellEnd"/>
            <w:r w:rsidR="00275E0B" w:rsidRPr="00275E0B">
              <w:rPr>
                <w:rFonts w:asciiTheme="minorHAnsi" w:hAnsiTheme="minorHAnsi" w:cstheme="minorHAnsi"/>
                <w:sz w:val="22"/>
                <w:szCs w:val="22"/>
              </w:rPr>
              <w:t xml:space="preserve"> Residential </w:t>
            </w:r>
          </w:p>
          <w:p w14:paraId="7EA2C1B9" w14:textId="26C170EB" w:rsidR="00275E0B" w:rsidRPr="00275E0B"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535777252"/>
                <w14:checkbox>
                  <w14:checked w14:val="1"/>
                  <w14:checkedState w14:val="2612" w14:font="MS Gothic"/>
                  <w14:uncheckedState w14:val="2610" w14:font="MS Gothic"/>
                </w14:checkbox>
              </w:sdtPr>
              <w:sdtEndPr/>
              <w:sdtContent>
                <w:r w:rsidR="002944A9">
                  <w:rPr>
                    <w:rFonts w:ascii="MS Gothic" w:eastAsia="MS Gothic" w:hAnsi="MS Gothic" w:cstheme="minorHAnsi" w:hint="eastAsia"/>
                    <w:sz w:val="22"/>
                    <w:szCs w:val="22"/>
                  </w:rPr>
                  <w:t>☒</w:t>
                </w:r>
              </w:sdtContent>
            </w:sdt>
            <w:r w:rsidR="00275E0B" w:rsidRPr="00275E0B">
              <w:rPr>
                <w:rFonts w:asciiTheme="minorHAnsi" w:hAnsiTheme="minorHAnsi" w:cstheme="minorHAnsi"/>
                <w:sz w:val="22"/>
                <w:szCs w:val="22"/>
              </w:rPr>
              <w:t>ABI/MFP 24/</w:t>
            </w:r>
            <w:proofErr w:type="spellStart"/>
            <w:r w:rsidR="00275E0B" w:rsidRPr="00275E0B">
              <w:rPr>
                <w:rFonts w:asciiTheme="minorHAnsi" w:hAnsiTheme="minorHAnsi" w:cstheme="minorHAnsi"/>
                <w:sz w:val="22"/>
                <w:szCs w:val="22"/>
              </w:rPr>
              <w:t>hr</w:t>
            </w:r>
            <w:proofErr w:type="spellEnd"/>
            <w:r w:rsidR="00275E0B" w:rsidRPr="00275E0B">
              <w:rPr>
                <w:rFonts w:asciiTheme="minorHAnsi" w:hAnsiTheme="minorHAnsi" w:cstheme="minorHAnsi"/>
                <w:sz w:val="22"/>
                <w:szCs w:val="22"/>
              </w:rPr>
              <w:t xml:space="preserve"> Residential </w:t>
            </w:r>
          </w:p>
          <w:p w14:paraId="44EEE147" w14:textId="4DE02CAF" w:rsidR="00275E0B" w:rsidRPr="00275E0B"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836342492"/>
                <w14:checkbox>
                  <w14:checked w14:val="1"/>
                  <w14:checkedState w14:val="2612" w14:font="MS Gothic"/>
                  <w14:uncheckedState w14:val="2610" w14:font="MS Gothic"/>
                </w14:checkbox>
              </w:sdtPr>
              <w:sdtEndPr/>
              <w:sdtContent>
                <w:r w:rsidR="002944A9">
                  <w:rPr>
                    <w:rFonts w:ascii="MS Gothic" w:eastAsia="MS Gothic" w:hAnsi="MS Gothic" w:cstheme="minorHAnsi" w:hint="eastAsia"/>
                    <w:sz w:val="22"/>
                    <w:szCs w:val="22"/>
                  </w:rPr>
                  <w:t>☒</w:t>
                </w:r>
              </w:sdtContent>
            </w:sdt>
            <w:r w:rsidR="00AD23BB">
              <w:rPr>
                <w:rFonts w:asciiTheme="minorHAnsi" w:hAnsiTheme="minorHAnsi" w:cstheme="minorHAnsi"/>
                <w:sz w:val="22"/>
                <w:szCs w:val="22"/>
              </w:rPr>
              <w:t xml:space="preserve">IHS - </w:t>
            </w:r>
            <w:r w:rsidR="00AD23BB" w:rsidRPr="00A97ED1" w:rsidDel="0025549A">
              <w:rPr>
                <w:rFonts w:ascii="Wingdings" w:eastAsia="Wingdings" w:hAnsi="Wingdings" w:cstheme="minorHAnsi"/>
                <w:sz w:val="18"/>
                <w:szCs w:val="20"/>
              </w:rPr>
              <w:t>£</w:t>
            </w:r>
            <w:r w:rsidR="002944A9" w:rsidRPr="00275E0B" w:rsidDel="0025549A">
              <w:rPr>
                <w:rFonts w:asciiTheme="minorHAnsi" w:hAnsiTheme="minorHAnsi" w:cstheme="minorHAnsi"/>
                <w:sz w:val="22"/>
                <w:szCs w:val="22"/>
              </w:rPr>
              <w:t xml:space="preserve"> </w:t>
            </w:r>
            <w:r w:rsidR="00275E0B" w:rsidRPr="00275E0B">
              <w:rPr>
                <w:rFonts w:asciiTheme="minorHAnsi" w:hAnsiTheme="minorHAnsi" w:cstheme="minorHAnsi"/>
                <w:sz w:val="22"/>
                <w:szCs w:val="22"/>
              </w:rPr>
              <w:t xml:space="preserve"> </w:t>
            </w:r>
          </w:p>
          <w:p w14:paraId="1B453025" w14:textId="2737A032" w:rsidR="00275E0B" w:rsidRPr="00275E0B"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317070081"/>
                <w14:checkbox>
                  <w14:checked w14:val="1"/>
                  <w14:checkedState w14:val="2612" w14:font="MS Gothic"/>
                  <w14:uncheckedState w14:val="2610" w14:font="MS Gothic"/>
                </w14:checkbox>
              </w:sdtPr>
              <w:sdtEndPr/>
              <w:sdtContent>
                <w:r w:rsidR="002944A9">
                  <w:rPr>
                    <w:rFonts w:ascii="MS Gothic" w:eastAsia="MS Gothic" w:hAnsi="MS Gothic" w:cstheme="minorHAnsi" w:hint="eastAsia"/>
                    <w:sz w:val="22"/>
                    <w:szCs w:val="22"/>
                  </w:rPr>
                  <w:t>☒</w:t>
                </w:r>
              </w:sdtContent>
            </w:sdt>
            <w:r w:rsidR="00275E0B" w:rsidRPr="00275E0B">
              <w:rPr>
                <w:rFonts w:asciiTheme="minorHAnsi" w:hAnsiTheme="minorHAnsi" w:cstheme="minorHAnsi"/>
                <w:sz w:val="22"/>
                <w:szCs w:val="22"/>
              </w:rPr>
              <w:t>Placement</w:t>
            </w:r>
          </w:p>
          <w:p w14:paraId="4854BCA1" w14:textId="7AEB1A4A" w:rsidR="00275E0B" w:rsidRPr="00275E0B"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833448868"/>
                <w14:checkbox>
                  <w14:checked w14:val="1"/>
                  <w14:checkedState w14:val="2612" w14:font="MS Gothic"/>
                  <w14:uncheckedState w14:val="2610" w14:font="MS Gothic"/>
                </w14:checkbox>
              </w:sdtPr>
              <w:sdtEndPr/>
              <w:sdtContent>
                <w:r w:rsidR="002944A9">
                  <w:rPr>
                    <w:rFonts w:ascii="MS Gothic" w:eastAsia="MS Gothic" w:hAnsi="MS Gothic" w:cstheme="minorHAnsi" w:hint="eastAsia"/>
                    <w:sz w:val="22"/>
                    <w:szCs w:val="22"/>
                  </w:rPr>
                  <w:t>☒</w:t>
                </w:r>
              </w:sdtContent>
            </w:sdt>
            <w:r w:rsidR="00275E0B" w:rsidRPr="00275E0B">
              <w:rPr>
                <w:rFonts w:asciiTheme="minorHAnsi" w:hAnsiTheme="minorHAnsi" w:cstheme="minorHAnsi"/>
                <w:sz w:val="22"/>
                <w:szCs w:val="22"/>
              </w:rPr>
              <w:t>ABI/MFP Placement</w:t>
            </w:r>
          </w:p>
          <w:p w14:paraId="75D54760" w14:textId="65EFC688" w:rsidR="00275E0B" w:rsidRPr="00275E0B"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392895704"/>
                <w14:checkbox>
                  <w14:checked w14:val="1"/>
                  <w14:checkedState w14:val="2612" w14:font="MS Gothic"/>
                  <w14:uncheckedState w14:val="2610" w14:font="MS Gothic"/>
                </w14:checkbox>
              </w:sdtPr>
              <w:sdtEndPr/>
              <w:sdtContent>
                <w:r w:rsidR="002944A9">
                  <w:rPr>
                    <w:rFonts w:ascii="MS Gothic" w:eastAsia="MS Gothic" w:hAnsi="MS Gothic" w:cstheme="minorHAnsi" w:hint="eastAsia"/>
                    <w:sz w:val="22"/>
                    <w:szCs w:val="22"/>
                  </w:rPr>
                  <w:t>☒</w:t>
                </w:r>
              </w:sdtContent>
            </w:sdt>
            <w:r w:rsidR="00275E0B" w:rsidRPr="00275E0B">
              <w:rPr>
                <w:rFonts w:asciiTheme="minorHAnsi" w:hAnsiTheme="minorHAnsi" w:cstheme="minorHAnsi"/>
                <w:sz w:val="22"/>
                <w:szCs w:val="22"/>
              </w:rPr>
              <w:t>Respite</w:t>
            </w:r>
          </w:p>
          <w:p w14:paraId="12201461" w14:textId="3793A7BE" w:rsidR="00275E0B" w:rsidRPr="00275E0B" w:rsidRDefault="00550408" w:rsidP="00F70430">
            <w:pPr>
              <w:ind w:left="180" w:hanging="180"/>
              <w:rPr>
                <w:rFonts w:asciiTheme="minorHAnsi" w:hAnsiTheme="minorHAnsi" w:cstheme="minorHAnsi"/>
                <w:sz w:val="22"/>
                <w:szCs w:val="22"/>
              </w:rPr>
            </w:pPr>
            <w:sdt>
              <w:sdtPr>
                <w:rPr>
                  <w:rFonts w:asciiTheme="minorHAnsi" w:hAnsiTheme="minorHAnsi" w:cstheme="minorBidi"/>
                  <w:color w:val="2B579A"/>
                  <w:sz w:val="22"/>
                  <w:szCs w:val="22"/>
                  <w:highlight w:val="green"/>
                  <w:shd w:val="clear" w:color="auto" w:fill="E6E6E6"/>
                </w:rPr>
                <w:id w:val="-1103568577"/>
                <w14:checkbox>
                  <w14:checked w14:val="1"/>
                  <w14:checkedState w14:val="2612" w14:font="MS Gothic"/>
                  <w14:uncheckedState w14:val="2610" w14:font="MS Gothic"/>
                </w14:checkbox>
              </w:sdtPr>
              <w:sdtEndPr/>
              <w:sdtContent>
                <w:r w:rsidR="00F3391A" w:rsidRPr="00564CC7">
                  <w:rPr>
                    <w:rFonts w:ascii="MS Gothic" w:eastAsia="MS Gothic" w:hAnsi="MS Gothic" w:cstheme="minorBidi" w:hint="eastAsia"/>
                    <w:sz w:val="22"/>
                    <w:szCs w:val="22"/>
                    <w:highlight w:val="green"/>
                  </w:rPr>
                  <w:t>☒</w:t>
                </w:r>
              </w:sdtContent>
            </w:sdt>
            <w:r w:rsidR="00F3391A" w:rsidRPr="00564CC7">
              <w:rPr>
                <w:rFonts w:asciiTheme="minorHAnsi" w:hAnsiTheme="minorHAnsi" w:cstheme="minorBidi"/>
                <w:sz w:val="22"/>
                <w:szCs w:val="22"/>
                <w:highlight w:val="green"/>
              </w:rPr>
              <w:t xml:space="preserve"> RSM</w:t>
            </w:r>
            <w:r w:rsidR="00F3391A">
              <w:rPr>
                <w:rFonts w:asciiTheme="minorHAnsi" w:hAnsiTheme="minorHAnsi" w:cstheme="minorBidi"/>
                <w:sz w:val="22"/>
                <w:szCs w:val="22"/>
                <w:highlight w:val="green"/>
              </w:rPr>
              <w:t xml:space="preserve"> -</w:t>
            </w:r>
            <w:r w:rsidR="00F3391A" w:rsidRPr="00564CC7">
              <w:rPr>
                <w:rFonts w:ascii="Wingdings" w:eastAsia="Wingdings" w:hAnsi="Wingdings" w:cstheme="minorHAnsi"/>
                <w:sz w:val="18"/>
                <w:szCs w:val="20"/>
                <w:highlight w:val="green"/>
              </w:rPr>
              <w:t>£</w:t>
            </w:r>
          </w:p>
          <w:p w14:paraId="57B19E14" w14:textId="7F272098" w:rsidR="00275E0B" w:rsidRPr="00275E0B" w:rsidRDefault="00275E0B" w:rsidP="00F70430">
            <w:pPr>
              <w:ind w:left="180" w:hanging="180"/>
              <w:rPr>
                <w:rFonts w:asciiTheme="minorHAnsi" w:hAnsiTheme="minorHAnsi" w:cstheme="minorHAnsi"/>
                <w:sz w:val="22"/>
                <w:szCs w:val="22"/>
              </w:rPr>
            </w:pPr>
          </w:p>
        </w:tc>
        <w:tc>
          <w:tcPr>
            <w:tcW w:w="2068" w:type="dxa"/>
            <w:shd w:val="clear" w:color="auto" w:fill="D9E2F3" w:themeFill="accent1" w:themeFillTint="33"/>
          </w:tcPr>
          <w:p w14:paraId="540A4C97" w14:textId="364962D9" w:rsidR="00275E0B" w:rsidRPr="00275E0B" w:rsidRDefault="00275E0B" w:rsidP="00F70430">
            <w:pPr>
              <w:rPr>
                <w:rFonts w:asciiTheme="minorHAnsi" w:hAnsiTheme="minorHAnsi" w:cstheme="minorHAnsi"/>
                <w:b/>
                <w:sz w:val="22"/>
                <w:szCs w:val="22"/>
              </w:rPr>
            </w:pPr>
            <w:r w:rsidRPr="00275E0B">
              <w:rPr>
                <w:rFonts w:asciiTheme="minorHAnsi" w:hAnsiTheme="minorHAnsi" w:cstheme="minorHAnsi"/>
                <w:b/>
                <w:sz w:val="22"/>
                <w:szCs w:val="22"/>
              </w:rPr>
              <w:lastRenderedPageBreak/>
              <w:t>Regulation 7.0</w:t>
            </w:r>
            <w:r w:rsidR="002A323C">
              <w:rPr>
                <w:rFonts w:asciiTheme="minorHAnsi" w:hAnsiTheme="minorHAnsi" w:cstheme="minorHAnsi"/>
                <w:b/>
                <w:sz w:val="22"/>
                <w:szCs w:val="22"/>
              </w:rPr>
              <w:t>4</w:t>
            </w:r>
            <w:r w:rsidRPr="00275E0B">
              <w:rPr>
                <w:rFonts w:asciiTheme="minorHAnsi" w:hAnsiTheme="minorHAnsi" w:cstheme="minorHAnsi"/>
                <w:b/>
                <w:sz w:val="22"/>
                <w:szCs w:val="22"/>
              </w:rPr>
              <w:t xml:space="preserve"> (f) 3:  </w:t>
            </w:r>
          </w:p>
        </w:tc>
        <w:tc>
          <w:tcPr>
            <w:tcW w:w="10638" w:type="dxa"/>
            <w:gridSpan w:val="3"/>
            <w:shd w:val="clear" w:color="auto" w:fill="auto"/>
          </w:tcPr>
          <w:p w14:paraId="2A292934" w14:textId="6182CE22" w:rsidR="00275E0B" w:rsidRPr="00275E0B" w:rsidRDefault="07014156" w:rsidP="1DA41D1E">
            <w:pPr>
              <w:rPr>
                <w:rFonts w:asciiTheme="minorHAnsi" w:eastAsiaTheme="minorEastAsia" w:hAnsiTheme="minorHAnsi" w:cstheme="minorBidi"/>
                <w:sz w:val="22"/>
                <w:szCs w:val="22"/>
              </w:rPr>
            </w:pPr>
            <w:r w:rsidRPr="1DA41D1E">
              <w:rPr>
                <w:rFonts w:asciiTheme="minorHAnsi" w:eastAsiaTheme="minorEastAsia" w:hAnsiTheme="minorHAnsi" w:cstheme="minorBidi"/>
                <w:sz w:val="22"/>
                <w:szCs w:val="22"/>
              </w:rPr>
              <w:t xml:space="preserve">… </w:t>
            </w:r>
            <w:r w:rsidR="64F81169" w:rsidRPr="1DA41D1E">
              <w:rPr>
                <w:rFonts w:asciiTheme="minorHAnsi" w:eastAsiaTheme="minorEastAsia" w:hAnsiTheme="minorHAnsi" w:cstheme="minorBidi"/>
                <w:sz w:val="22"/>
                <w:szCs w:val="22"/>
              </w:rPr>
              <w:t>store, prepare and serve food in a clean, safe, nutritious, tasteful, and appetizing manner and for each individual to have regularly nourishing and well-balanced meals. The meals must be provided at least three times a day including one in the morning, one in the afternoon and one in the evening and be chosen by the individual unless there is documentation from a physician that the frequency, amount, texture or type of meal is medically contraindicated for the individual;</w:t>
            </w:r>
          </w:p>
        </w:tc>
      </w:tr>
      <w:tr w:rsidR="00275E0B" w14:paraId="20FCA3CC" w14:textId="77777777" w:rsidTr="0025549A">
        <w:tc>
          <w:tcPr>
            <w:tcW w:w="1908" w:type="dxa"/>
            <w:vMerge/>
          </w:tcPr>
          <w:p w14:paraId="1496F3A1" w14:textId="77777777" w:rsidR="00275E0B" w:rsidRPr="00275E0B" w:rsidRDefault="00275E0B" w:rsidP="00F70430">
            <w:pPr>
              <w:jc w:val="center"/>
              <w:rPr>
                <w:rFonts w:asciiTheme="minorHAnsi" w:hAnsiTheme="minorHAnsi" w:cstheme="minorHAnsi"/>
                <w:sz w:val="22"/>
                <w:szCs w:val="22"/>
              </w:rPr>
            </w:pPr>
          </w:p>
        </w:tc>
        <w:tc>
          <w:tcPr>
            <w:tcW w:w="12706" w:type="dxa"/>
            <w:gridSpan w:val="4"/>
          </w:tcPr>
          <w:p w14:paraId="7E0D1F28" w14:textId="77777777" w:rsidR="00275E0B" w:rsidRPr="00275E0B" w:rsidRDefault="00275E0B" w:rsidP="00F70430">
            <w:pPr>
              <w:shd w:val="clear" w:color="auto" w:fill="D9E2F3" w:themeFill="accent1" w:themeFillTint="33"/>
              <w:rPr>
                <w:rFonts w:asciiTheme="minorHAnsi" w:hAnsiTheme="minorHAnsi" w:cstheme="minorHAnsi"/>
                <w:b/>
                <w:sz w:val="22"/>
                <w:szCs w:val="22"/>
              </w:rPr>
            </w:pPr>
            <w:r w:rsidRPr="00275E0B">
              <w:rPr>
                <w:rFonts w:asciiTheme="minorHAnsi" w:hAnsiTheme="minorHAnsi" w:cstheme="minorHAnsi"/>
                <w:b/>
                <w:sz w:val="22"/>
                <w:szCs w:val="22"/>
              </w:rPr>
              <w:t>GUIDELINES:</w:t>
            </w:r>
          </w:p>
          <w:p w14:paraId="2AB28324" w14:textId="5AA9313D" w:rsidR="00275E0B" w:rsidRPr="00275E0B" w:rsidRDefault="07014156" w:rsidP="1DA41D1E">
            <w:pPr>
              <w:rPr>
                <w:rFonts w:asciiTheme="minorHAnsi" w:hAnsiTheme="minorHAnsi" w:cstheme="minorBidi"/>
                <w:sz w:val="22"/>
                <w:szCs w:val="22"/>
                <w:lang w:val="en"/>
              </w:rPr>
            </w:pPr>
            <w:r w:rsidRPr="1DA41D1E">
              <w:rPr>
                <w:rFonts w:asciiTheme="minorHAnsi" w:hAnsiTheme="minorHAnsi" w:cstheme="minorBidi"/>
                <w:sz w:val="22"/>
                <w:szCs w:val="22"/>
              </w:rPr>
              <w:lastRenderedPageBreak/>
              <w:t xml:space="preserve">Staff can play an important role in supporting individuals to make healthy choices regarding diet and food intake.  While individuals may not always make healthy choices, staff must prepare nutritional meals and assist individuals to learn about healthy diets.  </w:t>
            </w:r>
            <w:r w:rsidR="13C03504" w:rsidRPr="1DA41D1E">
              <w:rPr>
                <w:rFonts w:asciiTheme="minorHAnsi" w:hAnsiTheme="minorHAnsi" w:cstheme="minorBidi"/>
                <w:sz w:val="22"/>
                <w:szCs w:val="22"/>
                <w:lang w:val="en"/>
              </w:rPr>
              <w:t xml:space="preserve"> Nutritional information </w:t>
            </w:r>
            <w:r w:rsidRPr="1DA41D1E">
              <w:rPr>
                <w:rFonts w:asciiTheme="minorHAnsi" w:hAnsiTheme="minorHAnsi" w:cstheme="minorBidi"/>
                <w:sz w:val="22"/>
                <w:szCs w:val="22"/>
                <w:lang w:val="en"/>
              </w:rPr>
              <w:t xml:space="preserve">released by the </w:t>
            </w:r>
            <w:hyperlink r:id="rId14">
              <w:r w:rsidRPr="1DA41D1E">
                <w:rPr>
                  <w:rStyle w:val="Hyperlink"/>
                  <w:rFonts w:asciiTheme="minorHAnsi" w:hAnsiTheme="minorHAnsi" w:cstheme="minorBidi"/>
                  <w:color w:val="auto"/>
                  <w:sz w:val="22"/>
                  <w:szCs w:val="22"/>
                  <w:lang w:val="en"/>
                </w:rPr>
                <w:t>United States Department of Agriculture (USDA)</w:t>
              </w:r>
            </w:hyperlink>
            <w:r w:rsidRPr="1DA41D1E">
              <w:rPr>
                <w:rFonts w:asciiTheme="minorHAnsi" w:hAnsiTheme="minorHAnsi" w:cstheme="minorBidi"/>
                <w:sz w:val="22"/>
                <w:szCs w:val="22"/>
                <w:lang w:val="en"/>
              </w:rPr>
              <w:t xml:space="preserve"> on April 19, 2005, </w:t>
            </w:r>
          </w:p>
          <w:p w14:paraId="1D5DC510" w14:textId="099E42A9" w:rsidR="00275E0B" w:rsidRPr="00275E0B" w:rsidRDefault="00275E0B" w:rsidP="00275E0B">
            <w:pPr>
              <w:rPr>
                <w:rFonts w:asciiTheme="minorHAnsi" w:hAnsiTheme="minorHAnsi" w:cstheme="minorHAnsi"/>
                <w:color w:val="000000"/>
                <w:sz w:val="22"/>
                <w:szCs w:val="22"/>
              </w:rPr>
            </w:pPr>
            <w:r w:rsidRPr="00275E0B">
              <w:rPr>
                <w:rFonts w:asciiTheme="minorHAnsi" w:hAnsiTheme="minorHAnsi" w:cstheme="minorHAnsi"/>
                <w:color w:val="000000"/>
                <w:sz w:val="22"/>
                <w:szCs w:val="22"/>
              </w:rPr>
              <w:t xml:space="preserve">The 2005 Dietary Guidelines describe a </w:t>
            </w:r>
            <w:r w:rsidRPr="00275E0B">
              <w:rPr>
                <w:rFonts w:asciiTheme="minorHAnsi" w:hAnsiTheme="minorHAnsi" w:cstheme="minorHAnsi"/>
                <w:bCs/>
                <w:color w:val="000000"/>
                <w:sz w:val="22"/>
                <w:szCs w:val="22"/>
              </w:rPr>
              <w:t>healthy diet</w:t>
            </w:r>
            <w:r w:rsidRPr="00275E0B">
              <w:rPr>
                <w:rFonts w:asciiTheme="minorHAnsi" w:hAnsiTheme="minorHAnsi" w:cstheme="minorHAnsi"/>
                <w:color w:val="000000"/>
                <w:sz w:val="22"/>
                <w:szCs w:val="22"/>
              </w:rPr>
              <w:t xml:space="preserve"> as one that</w:t>
            </w:r>
            <w:r w:rsidR="00AD23BB">
              <w:rPr>
                <w:rFonts w:asciiTheme="minorHAnsi" w:hAnsiTheme="minorHAnsi" w:cstheme="minorHAnsi"/>
                <w:color w:val="000000"/>
                <w:sz w:val="22"/>
                <w:szCs w:val="22"/>
              </w:rPr>
              <w:t>:</w:t>
            </w:r>
          </w:p>
          <w:p w14:paraId="315DA724" w14:textId="5F64C6D0" w:rsidR="00275E0B" w:rsidRPr="00275E0B" w:rsidRDefault="00275E0B" w:rsidP="00722DBF">
            <w:pPr>
              <w:numPr>
                <w:ilvl w:val="0"/>
                <w:numId w:val="29"/>
              </w:numPr>
              <w:rPr>
                <w:rFonts w:asciiTheme="minorHAnsi" w:hAnsiTheme="minorHAnsi" w:cstheme="minorHAnsi"/>
                <w:color w:val="000000"/>
                <w:sz w:val="22"/>
                <w:szCs w:val="22"/>
              </w:rPr>
            </w:pPr>
            <w:r w:rsidRPr="00275E0B">
              <w:rPr>
                <w:rFonts w:asciiTheme="minorHAnsi" w:hAnsiTheme="minorHAnsi" w:cstheme="minorHAnsi"/>
                <w:color w:val="000000"/>
                <w:sz w:val="22"/>
                <w:szCs w:val="22"/>
              </w:rPr>
              <w:t xml:space="preserve">Emphasizes fruits, vegetables, whole grains, and fat-free or low-fat milk and milk </w:t>
            </w:r>
            <w:r w:rsidR="00AD23BB" w:rsidRPr="00275E0B">
              <w:rPr>
                <w:rFonts w:asciiTheme="minorHAnsi" w:hAnsiTheme="minorHAnsi" w:cstheme="minorHAnsi"/>
                <w:color w:val="000000"/>
                <w:sz w:val="22"/>
                <w:szCs w:val="22"/>
              </w:rPr>
              <w:t>products.</w:t>
            </w:r>
            <w:r w:rsidRPr="00275E0B">
              <w:rPr>
                <w:rFonts w:asciiTheme="minorHAnsi" w:hAnsiTheme="minorHAnsi" w:cstheme="minorHAnsi"/>
                <w:color w:val="000000"/>
                <w:sz w:val="22"/>
                <w:szCs w:val="22"/>
              </w:rPr>
              <w:t xml:space="preserve"> </w:t>
            </w:r>
          </w:p>
          <w:p w14:paraId="70E1EFFC" w14:textId="77777777" w:rsidR="00275E0B" w:rsidRPr="00275E0B" w:rsidRDefault="00275E0B" w:rsidP="00722DBF">
            <w:pPr>
              <w:numPr>
                <w:ilvl w:val="0"/>
                <w:numId w:val="29"/>
              </w:numPr>
              <w:rPr>
                <w:rFonts w:asciiTheme="minorHAnsi" w:hAnsiTheme="minorHAnsi" w:cstheme="minorHAnsi"/>
                <w:color w:val="000000"/>
                <w:sz w:val="22"/>
                <w:szCs w:val="22"/>
              </w:rPr>
            </w:pPr>
            <w:r w:rsidRPr="00275E0B">
              <w:rPr>
                <w:rFonts w:asciiTheme="minorHAnsi" w:hAnsiTheme="minorHAnsi" w:cstheme="minorHAnsi"/>
                <w:color w:val="000000"/>
                <w:sz w:val="22"/>
                <w:szCs w:val="22"/>
              </w:rPr>
              <w:t xml:space="preserve">Includes lean meats, poultry, fish, beans, eggs, and nuts; and </w:t>
            </w:r>
          </w:p>
          <w:p w14:paraId="3E385BD3" w14:textId="77777777" w:rsidR="00AD23BB" w:rsidRDefault="07014156" w:rsidP="00722DBF">
            <w:pPr>
              <w:numPr>
                <w:ilvl w:val="0"/>
                <w:numId w:val="29"/>
              </w:numPr>
              <w:rPr>
                <w:rFonts w:asciiTheme="minorHAnsi" w:hAnsiTheme="minorHAnsi" w:cstheme="minorBidi"/>
                <w:color w:val="000000"/>
                <w:sz w:val="22"/>
                <w:szCs w:val="22"/>
              </w:rPr>
            </w:pPr>
            <w:r w:rsidRPr="1DA41D1E">
              <w:rPr>
                <w:rFonts w:asciiTheme="minorHAnsi" w:hAnsiTheme="minorHAnsi" w:cstheme="minorBidi"/>
                <w:color w:val="000000" w:themeColor="text1"/>
                <w:sz w:val="22"/>
                <w:szCs w:val="22"/>
              </w:rPr>
              <w:t xml:space="preserve">Is low in saturated fats, </w:t>
            </w:r>
            <w:r w:rsidRPr="1DA41D1E">
              <w:rPr>
                <w:rFonts w:asciiTheme="minorHAnsi" w:hAnsiTheme="minorHAnsi" w:cstheme="minorBidi"/>
                <w:i/>
                <w:iCs/>
                <w:color w:val="000000" w:themeColor="text1"/>
                <w:sz w:val="22"/>
                <w:szCs w:val="22"/>
              </w:rPr>
              <w:t>trans</w:t>
            </w:r>
            <w:r w:rsidRPr="1DA41D1E">
              <w:rPr>
                <w:rFonts w:asciiTheme="minorHAnsi" w:hAnsiTheme="minorHAnsi" w:cstheme="minorBidi"/>
                <w:color w:val="000000" w:themeColor="text1"/>
                <w:sz w:val="22"/>
                <w:szCs w:val="22"/>
              </w:rPr>
              <w:t xml:space="preserve"> fats, cholesterol, salt (sodium), and added sugars. </w:t>
            </w:r>
          </w:p>
          <w:p w14:paraId="6C5257CA" w14:textId="77777777" w:rsidR="00AD23BB" w:rsidRDefault="00AD23BB" w:rsidP="00AD23BB">
            <w:pPr>
              <w:rPr>
                <w:rFonts w:asciiTheme="minorHAnsi" w:hAnsiTheme="minorHAnsi" w:cstheme="minorBidi"/>
                <w:color w:val="000000"/>
                <w:sz w:val="22"/>
                <w:szCs w:val="22"/>
              </w:rPr>
            </w:pPr>
          </w:p>
          <w:p w14:paraId="2BB7A0F7" w14:textId="46F17D9A" w:rsidR="00AD23BB" w:rsidRDefault="5DC5493C" w:rsidP="4A364D7F">
            <w:pPr>
              <w:rPr>
                <w:rFonts w:asciiTheme="minorHAnsi" w:hAnsiTheme="minorHAnsi" w:cstheme="minorBidi"/>
                <w:color w:val="000000" w:themeColor="text1"/>
                <w:sz w:val="22"/>
                <w:szCs w:val="22"/>
              </w:rPr>
            </w:pPr>
            <w:r w:rsidRPr="00AD23BB">
              <w:rPr>
                <w:rFonts w:asciiTheme="minorHAnsi" w:hAnsiTheme="minorHAnsi" w:cstheme="minorBidi"/>
                <w:color w:val="000000" w:themeColor="text1"/>
                <w:sz w:val="22"/>
                <w:szCs w:val="22"/>
              </w:rPr>
              <w:t xml:space="preserve">Staff need to be knowledgeable and trained in Executive Order 509 regarding healthy diets.  </w:t>
            </w:r>
          </w:p>
          <w:p w14:paraId="2F311775" w14:textId="43985DFB" w:rsidR="00AD23BB" w:rsidRDefault="00AD23BB" w:rsidP="4A364D7F">
            <w:pPr>
              <w:rPr>
                <w:rFonts w:asciiTheme="minorHAnsi" w:hAnsiTheme="minorHAnsi" w:cstheme="minorBidi"/>
                <w:color w:val="000000" w:themeColor="text1"/>
                <w:sz w:val="22"/>
                <w:szCs w:val="22"/>
              </w:rPr>
            </w:pPr>
          </w:p>
          <w:p w14:paraId="3CA4D57B" w14:textId="219E8745" w:rsidR="00AD23BB" w:rsidRDefault="07014156" w:rsidP="00275E0B">
            <w:pPr>
              <w:rPr>
                <w:rFonts w:asciiTheme="minorHAnsi" w:hAnsiTheme="minorHAnsi" w:cstheme="minorBidi"/>
                <w:color w:val="000000"/>
                <w:sz w:val="22"/>
                <w:szCs w:val="22"/>
              </w:rPr>
            </w:pPr>
            <w:r w:rsidRPr="00AD23BB">
              <w:rPr>
                <w:rFonts w:asciiTheme="minorHAnsi" w:hAnsiTheme="minorHAnsi" w:cstheme="minorBidi"/>
                <w:color w:val="000000" w:themeColor="text1"/>
                <w:sz w:val="22"/>
                <w:szCs w:val="22"/>
              </w:rPr>
              <w:t>Staff need to assist individuals to make smart choices from every food group, get the most nutrition out of calories, and find a balance in the quantity consumed.</w:t>
            </w:r>
          </w:p>
          <w:p w14:paraId="524D9D33" w14:textId="77777777" w:rsidR="00AD23BB" w:rsidRDefault="00AD23BB" w:rsidP="00275E0B">
            <w:pPr>
              <w:rPr>
                <w:rFonts w:asciiTheme="minorHAnsi" w:hAnsiTheme="minorHAnsi" w:cstheme="minorBidi"/>
                <w:color w:val="000000"/>
                <w:sz w:val="22"/>
                <w:szCs w:val="22"/>
              </w:rPr>
            </w:pPr>
          </w:p>
          <w:p w14:paraId="0FCC0586" w14:textId="1A9E9F2F" w:rsidR="00275E0B" w:rsidRPr="00AD23BB" w:rsidRDefault="00275E0B" w:rsidP="00275E0B">
            <w:pPr>
              <w:rPr>
                <w:rFonts w:asciiTheme="minorHAnsi" w:hAnsiTheme="minorHAnsi" w:cstheme="minorBidi"/>
                <w:color w:val="000000"/>
                <w:sz w:val="22"/>
                <w:szCs w:val="22"/>
              </w:rPr>
            </w:pPr>
            <w:r w:rsidRPr="00275E0B">
              <w:rPr>
                <w:rFonts w:asciiTheme="minorHAnsi" w:hAnsiTheme="minorHAnsi" w:cstheme="minorHAnsi"/>
                <w:sz w:val="22"/>
                <w:szCs w:val="22"/>
              </w:rPr>
              <w:t xml:space="preserve">This expectation to support individuals to follow a healthy diet does not restrict providers from fully promoting individual’s choices.  The provider must first promote a variety of healthy choices, encouraging the individuals to make personal choices from a variety of healthy alternatives.  Providers may also make non-nutritious preferred food items available for snacks and desserts consistent with individual’s tastes. </w:t>
            </w:r>
          </w:p>
        </w:tc>
      </w:tr>
      <w:tr w:rsidR="00275E0B" w14:paraId="2736A12D" w14:textId="77777777" w:rsidTr="0025549A">
        <w:tc>
          <w:tcPr>
            <w:tcW w:w="1908" w:type="dxa"/>
            <w:vMerge/>
          </w:tcPr>
          <w:p w14:paraId="172492D7" w14:textId="77777777" w:rsidR="00275E0B" w:rsidRPr="00275E0B" w:rsidRDefault="00275E0B" w:rsidP="00F70430">
            <w:pPr>
              <w:jc w:val="center"/>
              <w:rPr>
                <w:rFonts w:asciiTheme="minorHAnsi" w:hAnsiTheme="minorHAnsi" w:cstheme="minorHAnsi"/>
                <w:b/>
                <w:sz w:val="22"/>
                <w:szCs w:val="22"/>
              </w:rPr>
            </w:pPr>
          </w:p>
        </w:tc>
        <w:tc>
          <w:tcPr>
            <w:tcW w:w="2068" w:type="dxa"/>
            <w:shd w:val="clear" w:color="auto" w:fill="D9E2F3" w:themeFill="accent1" w:themeFillTint="33"/>
          </w:tcPr>
          <w:p w14:paraId="712211C0" w14:textId="77777777" w:rsidR="00275E0B" w:rsidRPr="00275E0B" w:rsidRDefault="00275E0B" w:rsidP="00F70430">
            <w:pPr>
              <w:jc w:val="center"/>
              <w:rPr>
                <w:rFonts w:asciiTheme="minorHAnsi" w:hAnsiTheme="minorHAnsi" w:cstheme="minorHAnsi"/>
                <w:sz w:val="22"/>
                <w:szCs w:val="22"/>
              </w:rPr>
            </w:pPr>
            <w:r w:rsidRPr="00275E0B">
              <w:rPr>
                <w:rFonts w:asciiTheme="minorHAnsi" w:hAnsiTheme="minorHAnsi" w:cstheme="minorHAnsi"/>
                <w:b/>
                <w:sz w:val="22"/>
                <w:szCs w:val="22"/>
              </w:rPr>
              <w:t>INFORMATION SOURCE</w:t>
            </w:r>
          </w:p>
        </w:tc>
        <w:tc>
          <w:tcPr>
            <w:tcW w:w="3060" w:type="dxa"/>
            <w:shd w:val="clear" w:color="auto" w:fill="D9E2F3" w:themeFill="accent1" w:themeFillTint="33"/>
          </w:tcPr>
          <w:p w14:paraId="430FF62D" w14:textId="77777777" w:rsidR="00275E0B" w:rsidRPr="00275E0B" w:rsidRDefault="00275E0B" w:rsidP="00F70430">
            <w:pPr>
              <w:jc w:val="center"/>
              <w:rPr>
                <w:rFonts w:asciiTheme="minorHAnsi" w:hAnsiTheme="minorHAnsi" w:cstheme="minorHAnsi"/>
                <w:sz w:val="22"/>
                <w:szCs w:val="22"/>
              </w:rPr>
            </w:pPr>
            <w:r w:rsidRPr="00275E0B">
              <w:rPr>
                <w:rFonts w:asciiTheme="minorHAnsi" w:hAnsiTheme="minorHAnsi" w:cstheme="minorHAnsi"/>
                <w:b/>
                <w:sz w:val="22"/>
                <w:szCs w:val="22"/>
              </w:rPr>
              <w:t>HOW MEASURED</w:t>
            </w:r>
          </w:p>
        </w:tc>
        <w:tc>
          <w:tcPr>
            <w:tcW w:w="3756" w:type="dxa"/>
            <w:shd w:val="clear" w:color="auto" w:fill="D9E2F3" w:themeFill="accent1" w:themeFillTint="33"/>
          </w:tcPr>
          <w:p w14:paraId="5663E6E6" w14:textId="77777777" w:rsidR="00275E0B" w:rsidRPr="00275E0B" w:rsidRDefault="00275E0B" w:rsidP="00F70430">
            <w:pPr>
              <w:jc w:val="center"/>
              <w:rPr>
                <w:rFonts w:asciiTheme="minorHAnsi" w:hAnsiTheme="minorHAnsi" w:cstheme="minorHAnsi"/>
                <w:sz w:val="22"/>
                <w:szCs w:val="22"/>
              </w:rPr>
            </w:pPr>
            <w:r w:rsidRPr="00275E0B">
              <w:rPr>
                <w:rFonts w:asciiTheme="minorHAnsi" w:hAnsiTheme="minorHAnsi" w:cstheme="minorHAnsi"/>
                <w:b/>
                <w:sz w:val="22"/>
                <w:szCs w:val="22"/>
              </w:rPr>
              <w:t>CRITERIA FOR STANDARD MET</w:t>
            </w:r>
          </w:p>
        </w:tc>
        <w:tc>
          <w:tcPr>
            <w:tcW w:w="3822" w:type="dxa"/>
            <w:shd w:val="clear" w:color="auto" w:fill="D9E2F3" w:themeFill="accent1" w:themeFillTint="33"/>
          </w:tcPr>
          <w:p w14:paraId="519DFB7E" w14:textId="77777777" w:rsidR="00275E0B" w:rsidRPr="00275E0B" w:rsidRDefault="00275E0B" w:rsidP="00F70430">
            <w:pPr>
              <w:jc w:val="center"/>
              <w:rPr>
                <w:rFonts w:asciiTheme="minorHAnsi" w:hAnsiTheme="minorHAnsi" w:cstheme="minorHAnsi"/>
                <w:b/>
                <w:sz w:val="22"/>
                <w:szCs w:val="22"/>
              </w:rPr>
            </w:pPr>
            <w:r w:rsidRPr="00275E0B">
              <w:rPr>
                <w:rFonts w:asciiTheme="minorHAnsi" w:hAnsiTheme="minorHAnsi" w:cstheme="minorHAnsi"/>
                <w:b/>
                <w:sz w:val="22"/>
                <w:szCs w:val="22"/>
              </w:rPr>
              <w:t>CRITERIA FOR STANDARD</w:t>
            </w:r>
          </w:p>
          <w:p w14:paraId="34C5E6DE" w14:textId="77777777" w:rsidR="00275E0B" w:rsidRPr="00275E0B" w:rsidRDefault="00275E0B" w:rsidP="00F70430">
            <w:pPr>
              <w:jc w:val="center"/>
              <w:rPr>
                <w:rFonts w:asciiTheme="minorHAnsi" w:hAnsiTheme="minorHAnsi" w:cstheme="minorHAnsi"/>
                <w:sz w:val="22"/>
                <w:szCs w:val="22"/>
              </w:rPr>
            </w:pPr>
            <w:r w:rsidRPr="00275E0B">
              <w:rPr>
                <w:rFonts w:asciiTheme="minorHAnsi" w:hAnsiTheme="minorHAnsi" w:cstheme="minorHAnsi"/>
                <w:b/>
                <w:sz w:val="22"/>
                <w:szCs w:val="22"/>
              </w:rPr>
              <w:t>NOT MET</w:t>
            </w:r>
          </w:p>
        </w:tc>
      </w:tr>
      <w:tr w:rsidR="00275E0B" w14:paraId="129BB98A" w14:textId="77777777" w:rsidTr="0025549A">
        <w:trPr>
          <w:trHeight w:val="2186"/>
        </w:trPr>
        <w:tc>
          <w:tcPr>
            <w:tcW w:w="1908" w:type="dxa"/>
            <w:vMerge/>
          </w:tcPr>
          <w:p w14:paraId="75D1FC9B" w14:textId="77777777" w:rsidR="00275E0B" w:rsidRPr="00275E0B" w:rsidRDefault="00275E0B" w:rsidP="00F70430">
            <w:pPr>
              <w:jc w:val="center"/>
              <w:rPr>
                <w:rFonts w:asciiTheme="minorHAnsi" w:hAnsiTheme="minorHAnsi" w:cstheme="minorHAnsi"/>
                <w:b/>
                <w:sz w:val="22"/>
                <w:szCs w:val="22"/>
              </w:rPr>
            </w:pPr>
          </w:p>
        </w:tc>
        <w:tc>
          <w:tcPr>
            <w:tcW w:w="2068" w:type="dxa"/>
          </w:tcPr>
          <w:p w14:paraId="61C1CAF7" w14:textId="77777777" w:rsidR="00275E0B" w:rsidRPr="00275E0B" w:rsidRDefault="00275E0B" w:rsidP="00F70430">
            <w:pPr>
              <w:rPr>
                <w:rFonts w:asciiTheme="minorHAnsi" w:hAnsiTheme="minorHAnsi" w:cstheme="minorHAnsi"/>
                <w:sz w:val="22"/>
                <w:szCs w:val="22"/>
              </w:rPr>
            </w:pPr>
            <w:r w:rsidRPr="00275E0B">
              <w:rPr>
                <w:rFonts w:asciiTheme="minorHAnsi" w:hAnsiTheme="minorHAnsi" w:cstheme="minorHAnsi"/>
                <w:sz w:val="22"/>
                <w:szCs w:val="22"/>
              </w:rPr>
              <w:t>Review of menus and snack items – on site</w:t>
            </w:r>
          </w:p>
          <w:p w14:paraId="62945F30" w14:textId="77777777" w:rsidR="00275E0B" w:rsidRPr="00275E0B" w:rsidRDefault="00275E0B" w:rsidP="00F70430">
            <w:pPr>
              <w:rPr>
                <w:rFonts w:asciiTheme="minorHAnsi" w:hAnsiTheme="minorHAnsi" w:cstheme="minorHAnsi"/>
                <w:sz w:val="22"/>
                <w:szCs w:val="22"/>
              </w:rPr>
            </w:pPr>
          </w:p>
          <w:p w14:paraId="13D4CE88" w14:textId="71149F22" w:rsidR="00275E0B" w:rsidRPr="00275E0B" w:rsidRDefault="00275E0B" w:rsidP="00F70430">
            <w:pPr>
              <w:rPr>
                <w:rFonts w:asciiTheme="minorHAnsi" w:hAnsiTheme="minorHAnsi" w:cstheme="minorHAnsi"/>
                <w:sz w:val="22"/>
                <w:szCs w:val="22"/>
              </w:rPr>
            </w:pPr>
            <w:r w:rsidRPr="00275E0B">
              <w:rPr>
                <w:rFonts w:asciiTheme="minorHAnsi" w:hAnsiTheme="minorHAnsi" w:cstheme="minorHAnsi"/>
                <w:sz w:val="22"/>
                <w:szCs w:val="22"/>
              </w:rPr>
              <w:t xml:space="preserve">Staff/care provider interview – on site </w:t>
            </w:r>
          </w:p>
        </w:tc>
        <w:tc>
          <w:tcPr>
            <w:tcW w:w="3060" w:type="dxa"/>
          </w:tcPr>
          <w:p w14:paraId="3F29CE5E" w14:textId="77777777" w:rsidR="00275E0B" w:rsidRPr="00275E0B" w:rsidRDefault="00275E0B" w:rsidP="00F70430">
            <w:pPr>
              <w:rPr>
                <w:rFonts w:asciiTheme="minorHAnsi" w:hAnsiTheme="minorHAnsi" w:cstheme="minorHAnsi"/>
                <w:sz w:val="22"/>
                <w:szCs w:val="22"/>
              </w:rPr>
            </w:pPr>
            <w:r w:rsidRPr="00275E0B">
              <w:rPr>
                <w:rFonts w:asciiTheme="minorHAnsi" w:hAnsiTheme="minorHAnsi" w:cstheme="minorHAnsi"/>
                <w:sz w:val="22"/>
                <w:szCs w:val="22"/>
              </w:rPr>
              <w:t>Menus and snack items are reviewed to determine whether an adequate, nutritional diet is provided.</w:t>
            </w:r>
          </w:p>
          <w:p w14:paraId="41DEBF18" w14:textId="77777777" w:rsidR="00275E0B" w:rsidRPr="00275E0B" w:rsidRDefault="00275E0B" w:rsidP="00F70430">
            <w:pPr>
              <w:rPr>
                <w:rFonts w:asciiTheme="minorHAnsi" w:hAnsiTheme="minorHAnsi" w:cstheme="minorHAnsi"/>
                <w:sz w:val="22"/>
                <w:szCs w:val="22"/>
              </w:rPr>
            </w:pPr>
          </w:p>
          <w:p w14:paraId="6603F392" w14:textId="5FBE42FE" w:rsidR="00275E0B" w:rsidRPr="00275E0B" w:rsidRDefault="07014156" w:rsidP="1DA41D1E">
            <w:pPr>
              <w:spacing w:line="276" w:lineRule="auto"/>
              <w:rPr>
                <w:rFonts w:asciiTheme="minorHAnsi" w:hAnsiTheme="minorHAnsi" w:cstheme="minorBidi"/>
                <w:sz w:val="22"/>
                <w:szCs w:val="22"/>
              </w:rPr>
            </w:pPr>
            <w:r w:rsidRPr="1DA41D1E">
              <w:rPr>
                <w:rFonts w:asciiTheme="minorHAnsi" w:hAnsiTheme="minorHAnsi" w:cstheme="minorBidi"/>
                <w:sz w:val="22"/>
                <w:szCs w:val="22"/>
              </w:rPr>
              <w:t xml:space="preserve">Staff are interviewed to assess their knowledge about what constitutes a nutritionally sound diet, including familiarity with </w:t>
            </w:r>
            <w:r w:rsidR="13C03504">
              <w:t>U</w:t>
            </w:r>
            <w:r w:rsidR="13C03504" w:rsidRPr="1DA41D1E">
              <w:rPr>
                <w:rFonts w:asciiTheme="minorHAnsi" w:eastAsiaTheme="minorEastAsia" w:hAnsiTheme="minorHAnsi" w:cstheme="minorBidi"/>
                <w:sz w:val="22"/>
                <w:szCs w:val="22"/>
              </w:rPr>
              <w:t xml:space="preserve">SDA dietary guidelines and Executive Order 509 and </w:t>
            </w:r>
            <w:r w:rsidRPr="1DA41D1E">
              <w:rPr>
                <w:rFonts w:asciiTheme="minorHAnsi" w:eastAsiaTheme="minorEastAsia" w:hAnsiTheme="minorHAnsi" w:cstheme="minorBidi"/>
                <w:sz w:val="22"/>
                <w:szCs w:val="22"/>
              </w:rPr>
              <w:t xml:space="preserve">other nutritional </w:t>
            </w:r>
            <w:proofErr w:type="gramStart"/>
            <w:r w:rsidRPr="1DA41D1E">
              <w:rPr>
                <w:rFonts w:asciiTheme="minorHAnsi" w:eastAsiaTheme="minorEastAsia" w:hAnsiTheme="minorHAnsi" w:cstheme="minorBidi"/>
                <w:sz w:val="22"/>
                <w:szCs w:val="22"/>
              </w:rPr>
              <w:t>models;</w:t>
            </w:r>
            <w:proofErr w:type="gramEnd"/>
            <w:r w:rsidRPr="1DA41D1E">
              <w:rPr>
                <w:rFonts w:asciiTheme="minorHAnsi" w:eastAsiaTheme="minorEastAsia" w:hAnsiTheme="minorHAnsi" w:cstheme="minorBidi"/>
                <w:sz w:val="22"/>
                <w:szCs w:val="22"/>
              </w:rPr>
              <w:t xml:space="preserve"> e.g. American Heart Association.  Staff/care providers are interviewed to determine </w:t>
            </w:r>
            <w:r w:rsidRPr="1DA41D1E">
              <w:rPr>
                <w:rFonts w:asciiTheme="minorHAnsi" w:eastAsiaTheme="minorEastAsia" w:hAnsiTheme="minorHAnsi" w:cstheme="minorBidi"/>
                <w:sz w:val="22"/>
                <w:szCs w:val="22"/>
              </w:rPr>
              <w:lastRenderedPageBreak/>
              <w:t xml:space="preserve">what the typical </w:t>
            </w:r>
            <w:r w:rsidRPr="1DA41D1E">
              <w:rPr>
                <w:rFonts w:asciiTheme="minorHAnsi" w:hAnsiTheme="minorHAnsi" w:cstheme="minorBidi"/>
                <w:sz w:val="22"/>
                <w:szCs w:val="22"/>
              </w:rPr>
              <w:t>meals are offered/ provided within the home, and how individuals are being supported to make healthy choices.</w:t>
            </w:r>
          </w:p>
        </w:tc>
        <w:tc>
          <w:tcPr>
            <w:tcW w:w="3756" w:type="dxa"/>
          </w:tcPr>
          <w:p w14:paraId="0E7F14FE" w14:textId="77777777" w:rsidR="00275E0B" w:rsidRPr="00275E0B" w:rsidRDefault="00275E0B" w:rsidP="00722DBF">
            <w:pPr>
              <w:pStyle w:val="ListParagraph"/>
              <w:numPr>
                <w:ilvl w:val="0"/>
                <w:numId w:val="30"/>
              </w:numPr>
              <w:ind w:left="344"/>
              <w:rPr>
                <w:rFonts w:asciiTheme="minorHAnsi" w:hAnsiTheme="minorHAnsi" w:cstheme="minorHAnsi"/>
                <w:sz w:val="22"/>
                <w:szCs w:val="22"/>
              </w:rPr>
            </w:pPr>
            <w:r w:rsidRPr="00275E0B">
              <w:rPr>
                <w:rFonts w:asciiTheme="minorHAnsi" w:hAnsiTheme="minorHAnsi" w:cstheme="minorHAnsi"/>
                <w:sz w:val="22"/>
                <w:szCs w:val="22"/>
              </w:rPr>
              <w:lastRenderedPageBreak/>
              <w:t xml:space="preserve">Menus, </w:t>
            </w:r>
            <w:proofErr w:type="gramStart"/>
            <w:r w:rsidRPr="00275E0B">
              <w:rPr>
                <w:rFonts w:asciiTheme="minorHAnsi" w:hAnsiTheme="minorHAnsi" w:cstheme="minorHAnsi"/>
                <w:sz w:val="22"/>
                <w:szCs w:val="22"/>
              </w:rPr>
              <w:t>meals</w:t>
            </w:r>
            <w:proofErr w:type="gramEnd"/>
            <w:r w:rsidRPr="00275E0B">
              <w:rPr>
                <w:rFonts w:asciiTheme="minorHAnsi" w:hAnsiTheme="minorHAnsi" w:cstheme="minorHAnsi"/>
                <w:sz w:val="22"/>
                <w:szCs w:val="22"/>
              </w:rPr>
              <w:t xml:space="preserve"> and snack items indicate that over the course of one week, a balanced diet has been offered, </w:t>
            </w:r>
          </w:p>
          <w:p w14:paraId="0D5EBB95" w14:textId="3C55153D" w:rsidR="00275E0B" w:rsidRPr="00275E0B" w:rsidRDefault="00275E0B" w:rsidP="00722DBF">
            <w:pPr>
              <w:pStyle w:val="ListParagraph"/>
              <w:numPr>
                <w:ilvl w:val="0"/>
                <w:numId w:val="30"/>
              </w:numPr>
              <w:ind w:left="344"/>
              <w:rPr>
                <w:rFonts w:asciiTheme="minorHAnsi" w:hAnsiTheme="minorHAnsi" w:cstheme="minorHAnsi"/>
                <w:sz w:val="22"/>
                <w:szCs w:val="22"/>
              </w:rPr>
            </w:pPr>
            <w:r w:rsidRPr="00275E0B">
              <w:rPr>
                <w:rFonts w:asciiTheme="minorHAnsi" w:hAnsiTheme="minorHAnsi" w:cstheme="minorHAnsi"/>
                <w:b/>
                <w:sz w:val="22"/>
                <w:szCs w:val="22"/>
                <w:u w:val="single"/>
              </w:rPr>
              <w:t>and</w:t>
            </w:r>
            <w:r w:rsidRPr="00275E0B">
              <w:rPr>
                <w:rFonts w:asciiTheme="minorHAnsi" w:hAnsiTheme="minorHAnsi" w:cstheme="minorHAnsi"/>
                <w:sz w:val="22"/>
                <w:szCs w:val="22"/>
              </w:rPr>
              <w:t xml:space="preserve"> staff are knowledgeable about what constitutes a nutritionally sound diet.</w:t>
            </w:r>
          </w:p>
          <w:p w14:paraId="40A422C6" w14:textId="231AC646" w:rsidR="00275E0B" w:rsidRPr="00275E0B" w:rsidRDefault="00275E0B" w:rsidP="00275E0B">
            <w:pPr>
              <w:rPr>
                <w:rFonts w:asciiTheme="minorHAnsi" w:hAnsiTheme="minorHAnsi" w:cstheme="minorHAnsi"/>
                <w:sz w:val="22"/>
                <w:szCs w:val="22"/>
              </w:rPr>
            </w:pPr>
          </w:p>
        </w:tc>
        <w:tc>
          <w:tcPr>
            <w:tcW w:w="3822" w:type="dxa"/>
          </w:tcPr>
          <w:p w14:paraId="271C8B25" w14:textId="77777777" w:rsidR="00275E0B" w:rsidRPr="00275E0B" w:rsidRDefault="00275E0B" w:rsidP="00722DBF">
            <w:pPr>
              <w:pStyle w:val="ListParagraph"/>
              <w:numPr>
                <w:ilvl w:val="0"/>
                <w:numId w:val="30"/>
              </w:numPr>
              <w:ind w:left="344"/>
              <w:rPr>
                <w:rFonts w:asciiTheme="minorHAnsi" w:hAnsiTheme="minorHAnsi" w:cstheme="minorHAnsi"/>
                <w:sz w:val="22"/>
                <w:szCs w:val="22"/>
              </w:rPr>
            </w:pPr>
            <w:r w:rsidRPr="00275E0B">
              <w:rPr>
                <w:rFonts w:asciiTheme="minorHAnsi" w:hAnsiTheme="minorHAnsi" w:cstheme="minorHAnsi"/>
                <w:sz w:val="22"/>
                <w:szCs w:val="22"/>
              </w:rPr>
              <w:t xml:space="preserve">Menus, </w:t>
            </w:r>
            <w:proofErr w:type="gramStart"/>
            <w:r w:rsidRPr="00275E0B">
              <w:rPr>
                <w:rFonts w:asciiTheme="minorHAnsi" w:hAnsiTheme="minorHAnsi" w:cstheme="minorHAnsi"/>
                <w:sz w:val="22"/>
                <w:szCs w:val="22"/>
              </w:rPr>
              <w:t>meals</w:t>
            </w:r>
            <w:proofErr w:type="gramEnd"/>
            <w:r w:rsidRPr="00275E0B">
              <w:rPr>
                <w:rFonts w:asciiTheme="minorHAnsi" w:hAnsiTheme="minorHAnsi" w:cstheme="minorHAnsi"/>
                <w:sz w:val="22"/>
                <w:szCs w:val="22"/>
              </w:rPr>
              <w:t xml:space="preserve"> and snack items indicate that over the course of one week, a balanced diet has not been consistently offered, </w:t>
            </w:r>
          </w:p>
          <w:p w14:paraId="1D2F574E" w14:textId="37C3E5CC" w:rsidR="00275E0B" w:rsidRPr="00275E0B" w:rsidRDefault="00275E0B" w:rsidP="00722DBF">
            <w:pPr>
              <w:pStyle w:val="ListParagraph"/>
              <w:numPr>
                <w:ilvl w:val="0"/>
                <w:numId w:val="30"/>
              </w:numPr>
              <w:ind w:left="344"/>
              <w:rPr>
                <w:rFonts w:asciiTheme="minorHAnsi" w:hAnsiTheme="minorHAnsi" w:cstheme="minorHAnsi"/>
                <w:sz w:val="22"/>
                <w:szCs w:val="22"/>
              </w:rPr>
            </w:pPr>
            <w:r w:rsidRPr="00275E0B">
              <w:rPr>
                <w:rFonts w:asciiTheme="minorHAnsi" w:hAnsiTheme="minorHAnsi" w:cstheme="minorHAnsi"/>
                <w:b/>
                <w:sz w:val="22"/>
                <w:szCs w:val="22"/>
                <w:u w:val="single"/>
              </w:rPr>
              <w:t>and/or</w:t>
            </w:r>
            <w:r w:rsidRPr="00275E0B">
              <w:rPr>
                <w:rFonts w:asciiTheme="minorHAnsi" w:hAnsiTheme="minorHAnsi" w:cstheme="minorHAnsi"/>
                <w:sz w:val="22"/>
                <w:szCs w:val="22"/>
              </w:rPr>
              <w:t xml:space="preserve"> staff are unfamiliar with what constitutes a nutritionally sound diet.</w:t>
            </w:r>
          </w:p>
          <w:p w14:paraId="73D6CDA2" w14:textId="77777777" w:rsidR="00275E0B" w:rsidRPr="00275E0B" w:rsidRDefault="00275E0B" w:rsidP="00275E0B">
            <w:pPr>
              <w:ind w:left="344"/>
              <w:rPr>
                <w:rFonts w:asciiTheme="minorHAnsi" w:hAnsiTheme="minorHAnsi" w:cstheme="minorHAnsi"/>
                <w:color w:val="000080"/>
                <w:sz w:val="22"/>
                <w:szCs w:val="22"/>
              </w:rPr>
            </w:pPr>
          </w:p>
        </w:tc>
      </w:tr>
    </w:tbl>
    <w:p w14:paraId="7B299601" w14:textId="77777777" w:rsidR="00275E0B" w:rsidRDefault="00275E0B"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275E0B" w14:paraId="5928ECE3" w14:textId="77777777" w:rsidTr="0025549A">
        <w:tc>
          <w:tcPr>
            <w:tcW w:w="1908" w:type="dxa"/>
            <w:vMerge w:val="restart"/>
          </w:tcPr>
          <w:p w14:paraId="323B08C7" w14:textId="77777777" w:rsidR="00275E0B" w:rsidRPr="002944A9" w:rsidRDefault="00275E0B"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2944A9">
              <w:rPr>
                <w:rFonts w:asciiTheme="minorHAnsi" w:hAnsiTheme="minorHAnsi" w:cstheme="minorHAnsi"/>
                <w:b/>
                <w:sz w:val="22"/>
                <w:szCs w:val="22"/>
                <w:shd w:val="clear" w:color="auto" w:fill="D9E2F3" w:themeFill="accent1" w:themeFillTint="33"/>
              </w:rPr>
              <w:t>INDICATOR</w:t>
            </w:r>
          </w:p>
          <w:p w14:paraId="6A04B4B4" w14:textId="77777777" w:rsidR="002944A9" w:rsidRDefault="002944A9" w:rsidP="002944A9">
            <w:pPr>
              <w:rPr>
                <w:rFonts w:asciiTheme="minorHAnsi" w:hAnsiTheme="minorHAnsi" w:cstheme="minorHAnsi"/>
                <w:sz w:val="22"/>
                <w:szCs w:val="22"/>
              </w:rPr>
            </w:pPr>
          </w:p>
          <w:p w14:paraId="1DCC8646" w14:textId="66D048F2" w:rsidR="00275E0B" w:rsidRPr="002944A9" w:rsidRDefault="002944A9" w:rsidP="002944A9">
            <w:pPr>
              <w:rPr>
                <w:rFonts w:asciiTheme="minorHAnsi" w:hAnsiTheme="minorHAnsi" w:cstheme="minorHAnsi"/>
                <w:sz w:val="22"/>
                <w:szCs w:val="22"/>
              </w:rPr>
            </w:pPr>
            <w:r w:rsidRPr="002944A9">
              <w:rPr>
                <w:rFonts w:asciiTheme="minorHAnsi" w:hAnsiTheme="minorHAnsi" w:cstheme="minorHAnsi"/>
                <w:b/>
                <w:sz w:val="22"/>
                <w:szCs w:val="22"/>
              </w:rPr>
              <w:t>L42.</w:t>
            </w:r>
            <w:r>
              <w:rPr>
                <w:rFonts w:asciiTheme="minorHAnsi" w:hAnsiTheme="minorHAnsi" w:cstheme="minorHAnsi"/>
                <w:sz w:val="22"/>
                <w:szCs w:val="22"/>
              </w:rPr>
              <w:t xml:space="preserve"> </w:t>
            </w:r>
            <w:r w:rsidRPr="002944A9">
              <w:rPr>
                <w:rFonts w:asciiTheme="minorHAnsi" w:hAnsiTheme="minorHAnsi" w:cstheme="minorHAnsi"/>
                <w:sz w:val="22"/>
                <w:szCs w:val="22"/>
              </w:rPr>
              <w:t>Individuals are supported to engage in physical activity.</w:t>
            </w:r>
          </w:p>
          <w:p w14:paraId="4A47E5F3" w14:textId="77777777" w:rsidR="00275E0B" w:rsidRPr="002944A9" w:rsidRDefault="00275E0B" w:rsidP="00F70430">
            <w:pPr>
              <w:rPr>
                <w:rFonts w:asciiTheme="minorHAnsi" w:hAnsiTheme="minorHAnsi" w:cstheme="minorHAnsi"/>
                <w:sz w:val="22"/>
                <w:szCs w:val="22"/>
              </w:rPr>
            </w:pPr>
          </w:p>
          <w:p w14:paraId="434D6FCC" w14:textId="77777777" w:rsidR="00275E0B" w:rsidRPr="002944A9" w:rsidRDefault="00275E0B" w:rsidP="00F70430">
            <w:pPr>
              <w:jc w:val="center"/>
              <w:rPr>
                <w:rFonts w:asciiTheme="minorHAnsi" w:hAnsiTheme="minorHAnsi" w:cstheme="minorHAnsi"/>
                <w:sz w:val="22"/>
                <w:szCs w:val="22"/>
              </w:rPr>
            </w:pPr>
          </w:p>
          <w:p w14:paraId="0CC6BAC2" w14:textId="77777777" w:rsidR="00275E0B" w:rsidRPr="002944A9" w:rsidRDefault="00275E0B"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2944A9">
              <w:rPr>
                <w:rFonts w:asciiTheme="minorHAnsi" w:hAnsiTheme="minorHAnsi" w:cstheme="minorHAnsi"/>
                <w:b/>
                <w:sz w:val="22"/>
                <w:szCs w:val="22"/>
              </w:rPr>
              <w:t>APPLICABILITY</w:t>
            </w:r>
          </w:p>
          <w:p w14:paraId="2FBFB6CA" w14:textId="77777777" w:rsidR="00275E0B" w:rsidRPr="002944A9" w:rsidRDefault="00275E0B" w:rsidP="00F70430">
            <w:pPr>
              <w:ind w:left="180" w:hanging="180"/>
              <w:rPr>
                <w:rFonts w:asciiTheme="minorHAnsi" w:hAnsiTheme="minorHAnsi" w:cstheme="minorHAnsi"/>
                <w:sz w:val="22"/>
                <w:szCs w:val="22"/>
              </w:rPr>
            </w:pPr>
          </w:p>
          <w:p w14:paraId="68D442FD" w14:textId="1446CE13" w:rsidR="00275E0B" w:rsidRPr="002944A9"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807361980"/>
                <w14:checkbox>
                  <w14:checked w14:val="1"/>
                  <w14:checkedState w14:val="2612" w14:font="MS Gothic"/>
                  <w14:uncheckedState w14:val="2610" w14:font="MS Gothic"/>
                </w14:checkbox>
              </w:sdtPr>
              <w:sdtEndPr/>
              <w:sdtContent>
                <w:r w:rsidR="002944A9">
                  <w:rPr>
                    <w:rFonts w:ascii="MS Gothic" w:eastAsia="MS Gothic" w:hAnsi="MS Gothic" w:cstheme="minorHAnsi" w:hint="eastAsia"/>
                    <w:sz w:val="22"/>
                    <w:szCs w:val="22"/>
                  </w:rPr>
                  <w:t>☒</w:t>
                </w:r>
              </w:sdtContent>
            </w:sdt>
            <w:r w:rsidR="00275E0B" w:rsidRPr="002944A9">
              <w:rPr>
                <w:rFonts w:asciiTheme="minorHAnsi" w:hAnsiTheme="minorHAnsi" w:cstheme="minorHAnsi"/>
                <w:sz w:val="22"/>
                <w:szCs w:val="22"/>
              </w:rPr>
              <w:t>24/</w:t>
            </w:r>
            <w:proofErr w:type="spellStart"/>
            <w:r w:rsidR="00275E0B" w:rsidRPr="002944A9">
              <w:rPr>
                <w:rFonts w:asciiTheme="minorHAnsi" w:hAnsiTheme="minorHAnsi" w:cstheme="minorHAnsi"/>
                <w:sz w:val="22"/>
                <w:szCs w:val="22"/>
              </w:rPr>
              <w:t>hr</w:t>
            </w:r>
            <w:proofErr w:type="spellEnd"/>
            <w:r w:rsidR="00275E0B" w:rsidRPr="002944A9">
              <w:rPr>
                <w:rFonts w:asciiTheme="minorHAnsi" w:hAnsiTheme="minorHAnsi" w:cstheme="minorHAnsi"/>
                <w:sz w:val="22"/>
                <w:szCs w:val="22"/>
              </w:rPr>
              <w:t xml:space="preserve"> Residential </w:t>
            </w:r>
          </w:p>
          <w:p w14:paraId="321ADB6C" w14:textId="255F5A41" w:rsidR="00275E0B" w:rsidRPr="002944A9"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546824246"/>
                <w14:checkbox>
                  <w14:checked w14:val="1"/>
                  <w14:checkedState w14:val="2612" w14:font="MS Gothic"/>
                  <w14:uncheckedState w14:val="2610" w14:font="MS Gothic"/>
                </w14:checkbox>
              </w:sdtPr>
              <w:sdtEndPr/>
              <w:sdtContent>
                <w:r w:rsidR="002944A9">
                  <w:rPr>
                    <w:rFonts w:ascii="MS Gothic" w:eastAsia="MS Gothic" w:hAnsi="MS Gothic" w:cstheme="minorHAnsi" w:hint="eastAsia"/>
                    <w:sz w:val="22"/>
                    <w:szCs w:val="22"/>
                  </w:rPr>
                  <w:t>☒</w:t>
                </w:r>
              </w:sdtContent>
            </w:sdt>
            <w:r w:rsidR="00275E0B" w:rsidRPr="002944A9">
              <w:rPr>
                <w:rFonts w:asciiTheme="minorHAnsi" w:hAnsiTheme="minorHAnsi" w:cstheme="minorHAnsi"/>
                <w:sz w:val="22"/>
                <w:szCs w:val="22"/>
              </w:rPr>
              <w:t>ABI/MFP 24/</w:t>
            </w:r>
            <w:proofErr w:type="spellStart"/>
            <w:r w:rsidR="00275E0B" w:rsidRPr="002944A9">
              <w:rPr>
                <w:rFonts w:asciiTheme="minorHAnsi" w:hAnsiTheme="minorHAnsi" w:cstheme="minorHAnsi"/>
                <w:sz w:val="22"/>
                <w:szCs w:val="22"/>
              </w:rPr>
              <w:t>hr</w:t>
            </w:r>
            <w:proofErr w:type="spellEnd"/>
            <w:r w:rsidR="00275E0B" w:rsidRPr="002944A9">
              <w:rPr>
                <w:rFonts w:asciiTheme="minorHAnsi" w:hAnsiTheme="minorHAnsi" w:cstheme="minorHAnsi"/>
                <w:sz w:val="22"/>
                <w:szCs w:val="22"/>
              </w:rPr>
              <w:t xml:space="preserve"> Residential </w:t>
            </w:r>
          </w:p>
          <w:p w14:paraId="4B608D35" w14:textId="2C1F1ACE" w:rsidR="00275E0B" w:rsidRPr="002944A9"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116970428"/>
                <w14:checkbox>
                  <w14:checked w14:val="1"/>
                  <w14:checkedState w14:val="2612" w14:font="MS Gothic"/>
                  <w14:uncheckedState w14:val="2610" w14:font="MS Gothic"/>
                </w14:checkbox>
              </w:sdtPr>
              <w:sdtEndPr/>
              <w:sdtContent>
                <w:r w:rsidR="002944A9">
                  <w:rPr>
                    <w:rFonts w:ascii="MS Gothic" w:eastAsia="MS Gothic" w:hAnsi="MS Gothic" w:cstheme="minorHAnsi" w:hint="eastAsia"/>
                    <w:sz w:val="22"/>
                    <w:szCs w:val="22"/>
                  </w:rPr>
                  <w:t>☒</w:t>
                </w:r>
              </w:sdtContent>
            </w:sdt>
            <w:r w:rsidR="00DF0E9F">
              <w:rPr>
                <w:rFonts w:asciiTheme="minorHAnsi" w:hAnsiTheme="minorHAnsi" w:cstheme="minorHAnsi"/>
                <w:sz w:val="22"/>
                <w:szCs w:val="22"/>
              </w:rPr>
              <w:t xml:space="preserve">IHS - </w:t>
            </w:r>
            <w:r w:rsidR="00DF0E9F" w:rsidRPr="00A97ED1" w:rsidDel="0025549A">
              <w:rPr>
                <w:rFonts w:ascii="Wingdings" w:eastAsia="Wingdings" w:hAnsi="Wingdings" w:cstheme="minorHAnsi"/>
                <w:sz w:val="18"/>
                <w:szCs w:val="20"/>
              </w:rPr>
              <w:t>£</w:t>
            </w:r>
          </w:p>
          <w:p w14:paraId="52161553" w14:textId="699A7BD3" w:rsidR="00275E0B" w:rsidRPr="002944A9"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611825764"/>
                <w14:checkbox>
                  <w14:checked w14:val="1"/>
                  <w14:checkedState w14:val="2612" w14:font="MS Gothic"/>
                  <w14:uncheckedState w14:val="2610" w14:font="MS Gothic"/>
                </w14:checkbox>
              </w:sdtPr>
              <w:sdtEndPr/>
              <w:sdtContent>
                <w:r w:rsidR="002944A9">
                  <w:rPr>
                    <w:rFonts w:ascii="MS Gothic" w:eastAsia="MS Gothic" w:hAnsi="MS Gothic" w:cstheme="minorHAnsi" w:hint="eastAsia"/>
                    <w:sz w:val="22"/>
                    <w:szCs w:val="22"/>
                  </w:rPr>
                  <w:t>☒</w:t>
                </w:r>
              </w:sdtContent>
            </w:sdt>
            <w:r w:rsidR="00275E0B" w:rsidRPr="002944A9">
              <w:rPr>
                <w:rFonts w:asciiTheme="minorHAnsi" w:hAnsiTheme="minorHAnsi" w:cstheme="minorHAnsi"/>
                <w:sz w:val="22"/>
                <w:szCs w:val="22"/>
              </w:rPr>
              <w:t>Placement</w:t>
            </w:r>
          </w:p>
          <w:p w14:paraId="343D00A6" w14:textId="49E953F0" w:rsidR="00275E0B" w:rsidRPr="002944A9"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066934520"/>
                <w14:checkbox>
                  <w14:checked w14:val="1"/>
                  <w14:checkedState w14:val="2612" w14:font="MS Gothic"/>
                  <w14:uncheckedState w14:val="2610" w14:font="MS Gothic"/>
                </w14:checkbox>
              </w:sdtPr>
              <w:sdtEndPr/>
              <w:sdtContent>
                <w:r w:rsidR="002944A9">
                  <w:rPr>
                    <w:rFonts w:ascii="MS Gothic" w:eastAsia="MS Gothic" w:hAnsi="MS Gothic" w:cstheme="minorHAnsi" w:hint="eastAsia"/>
                    <w:sz w:val="22"/>
                    <w:szCs w:val="22"/>
                  </w:rPr>
                  <w:t>☒</w:t>
                </w:r>
              </w:sdtContent>
            </w:sdt>
            <w:r w:rsidR="00275E0B" w:rsidRPr="002944A9">
              <w:rPr>
                <w:rFonts w:asciiTheme="minorHAnsi" w:hAnsiTheme="minorHAnsi" w:cstheme="minorHAnsi"/>
                <w:sz w:val="22"/>
                <w:szCs w:val="22"/>
              </w:rPr>
              <w:t>ABI/MFP Placement</w:t>
            </w:r>
          </w:p>
          <w:p w14:paraId="234E9E92" w14:textId="2E3C7B98" w:rsidR="00275E0B" w:rsidRPr="002944A9"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782855020"/>
                <w14:checkbox>
                  <w14:checked w14:val="1"/>
                  <w14:checkedState w14:val="2612" w14:font="MS Gothic"/>
                  <w14:uncheckedState w14:val="2610" w14:font="MS Gothic"/>
                </w14:checkbox>
              </w:sdtPr>
              <w:sdtEndPr/>
              <w:sdtContent>
                <w:r w:rsidR="002944A9">
                  <w:rPr>
                    <w:rFonts w:ascii="MS Gothic" w:eastAsia="MS Gothic" w:hAnsi="MS Gothic" w:cstheme="minorHAnsi" w:hint="eastAsia"/>
                    <w:sz w:val="22"/>
                    <w:szCs w:val="22"/>
                  </w:rPr>
                  <w:t>☒</w:t>
                </w:r>
              </w:sdtContent>
            </w:sdt>
            <w:r w:rsidR="00275E0B" w:rsidRPr="002944A9">
              <w:rPr>
                <w:rFonts w:asciiTheme="minorHAnsi" w:hAnsiTheme="minorHAnsi" w:cstheme="minorHAnsi"/>
                <w:sz w:val="22"/>
                <w:szCs w:val="22"/>
              </w:rPr>
              <w:t>Respite</w:t>
            </w:r>
          </w:p>
          <w:p w14:paraId="72EF7BB4" w14:textId="76023D4B" w:rsidR="00275E0B" w:rsidRPr="002944A9" w:rsidRDefault="00550408" w:rsidP="00F70430">
            <w:pPr>
              <w:ind w:left="180" w:hanging="180"/>
              <w:rPr>
                <w:rFonts w:asciiTheme="minorHAnsi" w:hAnsiTheme="minorHAnsi" w:cstheme="minorHAnsi"/>
                <w:sz w:val="22"/>
                <w:szCs w:val="22"/>
              </w:rPr>
            </w:pPr>
            <w:sdt>
              <w:sdtPr>
                <w:rPr>
                  <w:rFonts w:asciiTheme="minorHAnsi" w:hAnsiTheme="minorHAnsi" w:cstheme="minorBidi"/>
                  <w:color w:val="2B579A"/>
                  <w:sz w:val="22"/>
                  <w:szCs w:val="22"/>
                  <w:highlight w:val="green"/>
                  <w:shd w:val="clear" w:color="auto" w:fill="E6E6E6"/>
                </w:rPr>
                <w:id w:val="-1563248846"/>
                <w14:checkbox>
                  <w14:checked w14:val="1"/>
                  <w14:checkedState w14:val="2612" w14:font="MS Gothic"/>
                  <w14:uncheckedState w14:val="2610" w14:font="MS Gothic"/>
                </w14:checkbox>
              </w:sdtPr>
              <w:sdtEndPr/>
              <w:sdtContent>
                <w:r w:rsidR="00BD6DD1" w:rsidRPr="00564CC7">
                  <w:rPr>
                    <w:rFonts w:ascii="MS Gothic" w:eastAsia="MS Gothic" w:hAnsi="MS Gothic" w:cstheme="minorBidi" w:hint="eastAsia"/>
                    <w:sz w:val="22"/>
                    <w:szCs w:val="22"/>
                    <w:highlight w:val="green"/>
                  </w:rPr>
                  <w:t>☒</w:t>
                </w:r>
              </w:sdtContent>
            </w:sdt>
            <w:r w:rsidR="00BD6DD1" w:rsidRPr="00564CC7">
              <w:rPr>
                <w:rFonts w:asciiTheme="minorHAnsi" w:hAnsiTheme="minorHAnsi" w:cstheme="minorBidi"/>
                <w:sz w:val="22"/>
                <w:szCs w:val="22"/>
                <w:highlight w:val="green"/>
              </w:rPr>
              <w:t xml:space="preserve"> RSM</w:t>
            </w:r>
            <w:r w:rsidR="00BD6DD1">
              <w:rPr>
                <w:rFonts w:asciiTheme="minorHAnsi" w:hAnsiTheme="minorHAnsi" w:cstheme="minorBidi"/>
                <w:sz w:val="22"/>
                <w:szCs w:val="22"/>
                <w:highlight w:val="green"/>
              </w:rPr>
              <w:t xml:space="preserve"> -</w:t>
            </w:r>
            <w:r w:rsidR="00BD6DD1" w:rsidRPr="00564CC7">
              <w:rPr>
                <w:rFonts w:ascii="Wingdings" w:eastAsia="Wingdings" w:hAnsi="Wingdings" w:cstheme="minorHAnsi"/>
                <w:sz w:val="18"/>
                <w:szCs w:val="20"/>
                <w:highlight w:val="green"/>
              </w:rPr>
              <w:t>£</w:t>
            </w:r>
          </w:p>
        </w:tc>
        <w:tc>
          <w:tcPr>
            <w:tcW w:w="2068" w:type="dxa"/>
            <w:shd w:val="clear" w:color="auto" w:fill="D9E2F3" w:themeFill="accent1" w:themeFillTint="33"/>
          </w:tcPr>
          <w:p w14:paraId="6869921D" w14:textId="653D0CA7" w:rsidR="00275E0B" w:rsidRPr="002944A9" w:rsidRDefault="002944A9" w:rsidP="00F70430">
            <w:pPr>
              <w:rPr>
                <w:rFonts w:asciiTheme="minorHAnsi" w:hAnsiTheme="minorHAnsi" w:cstheme="minorHAnsi"/>
                <w:b/>
                <w:sz w:val="22"/>
                <w:szCs w:val="22"/>
              </w:rPr>
            </w:pPr>
            <w:r w:rsidRPr="002944A9">
              <w:rPr>
                <w:rFonts w:asciiTheme="minorHAnsi" w:hAnsiTheme="minorHAnsi" w:cstheme="minorHAnsi"/>
                <w:b/>
                <w:sz w:val="22"/>
                <w:szCs w:val="22"/>
              </w:rPr>
              <w:t>Regulations 5.04 (4) (b):</w:t>
            </w:r>
          </w:p>
        </w:tc>
        <w:tc>
          <w:tcPr>
            <w:tcW w:w="10638" w:type="dxa"/>
            <w:gridSpan w:val="3"/>
            <w:shd w:val="clear" w:color="auto" w:fill="auto"/>
          </w:tcPr>
          <w:p w14:paraId="7A1DD02A" w14:textId="77777777" w:rsidR="002944A9" w:rsidRPr="002944A9" w:rsidRDefault="002944A9" w:rsidP="002944A9">
            <w:pPr>
              <w:rPr>
                <w:rFonts w:asciiTheme="minorHAnsi" w:hAnsiTheme="minorHAnsi" w:cstheme="minorHAnsi"/>
                <w:sz w:val="22"/>
                <w:szCs w:val="22"/>
              </w:rPr>
            </w:pPr>
            <w:r w:rsidRPr="002944A9">
              <w:rPr>
                <w:rFonts w:asciiTheme="minorHAnsi" w:hAnsiTheme="minorHAnsi" w:cstheme="minorHAnsi"/>
                <w:sz w:val="22"/>
                <w:szCs w:val="22"/>
              </w:rPr>
              <w:t>… Basic goods and services include at least the following…</w:t>
            </w:r>
          </w:p>
          <w:p w14:paraId="351747C4" w14:textId="64C7DAC9" w:rsidR="00275E0B" w:rsidRPr="002944A9" w:rsidRDefault="002944A9" w:rsidP="002944A9">
            <w:pPr>
              <w:rPr>
                <w:rFonts w:asciiTheme="minorHAnsi" w:hAnsiTheme="minorHAnsi" w:cstheme="minorHAnsi"/>
                <w:sz w:val="22"/>
                <w:szCs w:val="22"/>
              </w:rPr>
            </w:pPr>
            <w:r w:rsidRPr="002944A9">
              <w:rPr>
                <w:rFonts w:asciiTheme="minorHAnsi" w:hAnsiTheme="minorHAnsi" w:cstheme="minorHAnsi"/>
                <w:sz w:val="22"/>
                <w:szCs w:val="22"/>
              </w:rPr>
              <w:t>(b) Opportunities for daily recreational activity and physical exercise, as appropriate to the age and interests of the individual...</w:t>
            </w:r>
          </w:p>
        </w:tc>
      </w:tr>
      <w:tr w:rsidR="00275E0B" w14:paraId="01CE2D6A" w14:textId="77777777" w:rsidTr="0025549A">
        <w:tc>
          <w:tcPr>
            <w:tcW w:w="1908" w:type="dxa"/>
            <w:vMerge/>
          </w:tcPr>
          <w:p w14:paraId="1214B3A2" w14:textId="77777777" w:rsidR="00275E0B" w:rsidRPr="002944A9" w:rsidRDefault="00275E0B" w:rsidP="00F70430">
            <w:pPr>
              <w:jc w:val="center"/>
              <w:rPr>
                <w:rFonts w:asciiTheme="minorHAnsi" w:hAnsiTheme="minorHAnsi" w:cstheme="minorHAnsi"/>
                <w:sz w:val="22"/>
                <w:szCs w:val="22"/>
              </w:rPr>
            </w:pPr>
          </w:p>
        </w:tc>
        <w:tc>
          <w:tcPr>
            <w:tcW w:w="12706" w:type="dxa"/>
            <w:gridSpan w:val="4"/>
          </w:tcPr>
          <w:p w14:paraId="3F3C084C" w14:textId="77777777" w:rsidR="00275E0B" w:rsidRPr="002944A9" w:rsidRDefault="00275E0B" w:rsidP="00F70430">
            <w:pPr>
              <w:shd w:val="clear" w:color="auto" w:fill="D9E2F3" w:themeFill="accent1" w:themeFillTint="33"/>
              <w:rPr>
                <w:rFonts w:asciiTheme="minorHAnsi" w:hAnsiTheme="minorHAnsi" w:cstheme="minorHAnsi"/>
                <w:b/>
                <w:sz w:val="22"/>
                <w:szCs w:val="22"/>
              </w:rPr>
            </w:pPr>
            <w:r w:rsidRPr="002944A9">
              <w:rPr>
                <w:rFonts w:asciiTheme="minorHAnsi" w:hAnsiTheme="minorHAnsi" w:cstheme="minorHAnsi"/>
                <w:b/>
                <w:sz w:val="22"/>
                <w:szCs w:val="22"/>
              </w:rPr>
              <w:t>GUIDELINES:</w:t>
            </w:r>
          </w:p>
          <w:p w14:paraId="66EE2417" w14:textId="4DD390C4" w:rsidR="002944A9" w:rsidRPr="002944A9" w:rsidDel="001D7E7D" w:rsidRDefault="30AED273" w:rsidP="1DA41D1E">
            <w:pPr>
              <w:rPr>
                <w:rFonts w:asciiTheme="minorHAnsi" w:hAnsiTheme="minorHAnsi" w:cstheme="minorBidi"/>
                <w:sz w:val="22"/>
                <w:szCs w:val="22"/>
              </w:rPr>
            </w:pPr>
            <w:r w:rsidRPr="1DA41D1E">
              <w:rPr>
                <w:rFonts w:asciiTheme="minorHAnsi" w:hAnsiTheme="minorHAnsi" w:cstheme="minorBidi"/>
                <w:sz w:val="22"/>
                <w:szCs w:val="22"/>
              </w:rPr>
              <w:t xml:space="preserve">While there is no exact standard established, it is generally recommended that adults try to get at least some exercise daily.  According to www.MyPramid.gov, it is recommended that adults get at least 30 minutes of moderate level activity most days. </w:t>
            </w:r>
          </w:p>
          <w:p w14:paraId="58EB6AE8" w14:textId="77777777" w:rsidR="002944A9" w:rsidRPr="002944A9" w:rsidRDefault="002944A9" w:rsidP="002944A9">
            <w:pPr>
              <w:rPr>
                <w:rFonts w:asciiTheme="minorHAnsi" w:hAnsiTheme="minorHAnsi" w:cstheme="minorHAnsi"/>
                <w:sz w:val="22"/>
                <w:szCs w:val="22"/>
              </w:rPr>
            </w:pPr>
          </w:p>
          <w:p w14:paraId="5A713D57" w14:textId="77777777" w:rsidR="002944A9" w:rsidRPr="002944A9" w:rsidRDefault="002944A9" w:rsidP="002944A9">
            <w:pPr>
              <w:rPr>
                <w:rFonts w:asciiTheme="minorHAnsi" w:hAnsiTheme="minorHAnsi" w:cstheme="minorHAnsi"/>
                <w:sz w:val="22"/>
                <w:szCs w:val="22"/>
              </w:rPr>
            </w:pPr>
            <w:r w:rsidRPr="002944A9">
              <w:rPr>
                <w:rFonts w:asciiTheme="minorHAnsi" w:hAnsiTheme="minorHAnsi" w:cstheme="minorHAnsi"/>
                <w:sz w:val="22"/>
                <w:szCs w:val="22"/>
              </w:rPr>
              <w:t xml:space="preserve">While individuals may choose not to engage in some form of daily activity, there is an expectation that staff at the home will support and offer opportunities for regular physical activity. </w:t>
            </w:r>
          </w:p>
          <w:p w14:paraId="454B247F" w14:textId="77777777" w:rsidR="002944A9" w:rsidRPr="002944A9" w:rsidRDefault="002944A9" w:rsidP="002944A9">
            <w:pPr>
              <w:rPr>
                <w:rFonts w:asciiTheme="minorHAnsi" w:hAnsiTheme="minorHAnsi" w:cstheme="minorHAnsi"/>
                <w:sz w:val="22"/>
                <w:szCs w:val="22"/>
              </w:rPr>
            </w:pPr>
            <w:r w:rsidRPr="002944A9">
              <w:rPr>
                <w:rFonts w:asciiTheme="minorHAnsi" w:hAnsiTheme="minorHAnsi" w:cstheme="minorHAnsi"/>
                <w:sz w:val="22"/>
                <w:szCs w:val="22"/>
              </w:rPr>
              <w:t xml:space="preserve"> </w:t>
            </w:r>
          </w:p>
          <w:p w14:paraId="6EC3F992" w14:textId="77777777" w:rsidR="002944A9" w:rsidRPr="002944A9" w:rsidRDefault="002944A9" w:rsidP="002944A9">
            <w:pPr>
              <w:rPr>
                <w:rFonts w:asciiTheme="minorHAnsi" w:hAnsiTheme="minorHAnsi" w:cstheme="minorHAnsi"/>
                <w:sz w:val="22"/>
                <w:szCs w:val="22"/>
              </w:rPr>
            </w:pPr>
            <w:r w:rsidRPr="002944A9">
              <w:rPr>
                <w:rFonts w:asciiTheme="minorHAnsi" w:hAnsiTheme="minorHAnsi" w:cstheme="minorHAnsi"/>
                <w:sz w:val="22"/>
                <w:szCs w:val="22"/>
              </w:rPr>
              <w:t>Unless contraindicated, (</w:t>
            </w:r>
            <w:proofErr w:type="gramStart"/>
            <w:r w:rsidRPr="002944A9">
              <w:rPr>
                <w:rFonts w:asciiTheme="minorHAnsi" w:hAnsiTheme="minorHAnsi" w:cstheme="minorHAnsi"/>
                <w:sz w:val="22"/>
                <w:szCs w:val="22"/>
              </w:rPr>
              <w:t>e.g.</w:t>
            </w:r>
            <w:proofErr w:type="gramEnd"/>
            <w:r w:rsidRPr="002944A9">
              <w:rPr>
                <w:rFonts w:asciiTheme="minorHAnsi" w:hAnsiTheme="minorHAnsi" w:cstheme="minorHAnsi"/>
                <w:sz w:val="22"/>
                <w:szCs w:val="22"/>
              </w:rPr>
              <w:t xml:space="preserve"> for medically involved individual where exercise is not advised within the ISP) the provider needs to encourage physical exercise and movement routinely.   Movement for any length of time is good.   </w:t>
            </w:r>
          </w:p>
          <w:p w14:paraId="6F4A4348" w14:textId="77777777" w:rsidR="002944A9" w:rsidRPr="002944A9" w:rsidRDefault="002944A9" w:rsidP="002944A9">
            <w:pPr>
              <w:rPr>
                <w:rFonts w:asciiTheme="minorHAnsi" w:hAnsiTheme="minorHAnsi" w:cstheme="minorHAnsi"/>
                <w:sz w:val="22"/>
                <w:szCs w:val="22"/>
              </w:rPr>
            </w:pPr>
          </w:p>
          <w:p w14:paraId="2E580540" w14:textId="3A9F8F66" w:rsidR="00275E0B" w:rsidRPr="002944A9" w:rsidRDefault="30AED273" w:rsidP="1DA41D1E">
            <w:pPr>
              <w:rPr>
                <w:rFonts w:asciiTheme="minorHAnsi" w:hAnsiTheme="minorHAnsi" w:cstheme="minorBidi"/>
                <w:sz w:val="22"/>
                <w:szCs w:val="22"/>
              </w:rPr>
            </w:pPr>
            <w:r w:rsidRPr="1DA41D1E">
              <w:rPr>
                <w:rFonts w:asciiTheme="minorHAnsi" w:hAnsiTheme="minorHAnsi" w:cstheme="minorBidi"/>
                <w:sz w:val="22"/>
                <w:szCs w:val="22"/>
              </w:rPr>
              <w:t>For individuals who have a specific weight loss/ exercise goal noted within their ISP, the provider needs to develop and implement specific support strategies to address these.  For example, implementation of more structured exercise plans such as supporting the individual to attend an aerobics class three times per week</w:t>
            </w:r>
            <w:r w:rsidR="37DA8F4D" w:rsidRPr="4A364D7F">
              <w:rPr>
                <w:rFonts w:asciiTheme="minorHAnsi" w:hAnsiTheme="minorHAnsi" w:cstheme="minorBidi"/>
                <w:sz w:val="22"/>
                <w:szCs w:val="22"/>
              </w:rPr>
              <w:t>,</w:t>
            </w:r>
            <w:r w:rsidRPr="1DA41D1E">
              <w:rPr>
                <w:rFonts w:asciiTheme="minorHAnsi" w:hAnsiTheme="minorHAnsi" w:cstheme="minorBidi"/>
                <w:sz w:val="22"/>
                <w:szCs w:val="22"/>
              </w:rPr>
              <w:t xml:space="preserve"> may be appropriate.</w:t>
            </w:r>
          </w:p>
        </w:tc>
      </w:tr>
      <w:tr w:rsidR="00275E0B" w14:paraId="68745615" w14:textId="77777777" w:rsidTr="0025549A">
        <w:tc>
          <w:tcPr>
            <w:tcW w:w="1908" w:type="dxa"/>
            <w:vMerge/>
          </w:tcPr>
          <w:p w14:paraId="5DB0E1B8" w14:textId="77777777" w:rsidR="00275E0B" w:rsidRPr="002944A9" w:rsidRDefault="00275E0B" w:rsidP="00F70430">
            <w:pPr>
              <w:jc w:val="center"/>
              <w:rPr>
                <w:rFonts w:asciiTheme="minorHAnsi" w:hAnsiTheme="minorHAnsi" w:cstheme="minorHAnsi"/>
                <w:b/>
                <w:sz w:val="22"/>
                <w:szCs w:val="22"/>
              </w:rPr>
            </w:pPr>
          </w:p>
        </w:tc>
        <w:tc>
          <w:tcPr>
            <w:tcW w:w="2068" w:type="dxa"/>
            <w:shd w:val="clear" w:color="auto" w:fill="D9E2F3" w:themeFill="accent1" w:themeFillTint="33"/>
          </w:tcPr>
          <w:p w14:paraId="65D0421C" w14:textId="77777777" w:rsidR="00275E0B" w:rsidRPr="002944A9" w:rsidRDefault="00275E0B" w:rsidP="00F70430">
            <w:pPr>
              <w:jc w:val="center"/>
              <w:rPr>
                <w:rFonts w:asciiTheme="minorHAnsi" w:hAnsiTheme="minorHAnsi" w:cstheme="minorHAnsi"/>
                <w:sz w:val="22"/>
                <w:szCs w:val="22"/>
              </w:rPr>
            </w:pPr>
            <w:r w:rsidRPr="002944A9">
              <w:rPr>
                <w:rFonts w:asciiTheme="minorHAnsi" w:hAnsiTheme="minorHAnsi" w:cstheme="minorHAnsi"/>
                <w:b/>
                <w:sz w:val="22"/>
                <w:szCs w:val="22"/>
              </w:rPr>
              <w:t>INFORMATION SOURCE</w:t>
            </w:r>
          </w:p>
        </w:tc>
        <w:tc>
          <w:tcPr>
            <w:tcW w:w="3060" w:type="dxa"/>
            <w:shd w:val="clear" w:color="auto" w:fill="D9E2F3" w:themeFill="accent1" w:themeFillTint="33"/>
          </w:tcPr>
          <w:p w14:paraId="01851D18" w14:textId="77777777" w:rsidR="00275E0B" w:rsidRPr="002944A9" w:rsidRDefault="00275E0B" w:rsidP="00F70430">
            <w:pPr>
              <w:jc w:val="center"/>
              <w:rPr>
                <w:rFonts w:asciiTheme="minorHAnsi" w:hAnsiTheme="minorHAnsi" w:cstheme="minorHAnsi"/>
                <w:sz w:val="22"/>
                <w:szCs w:val="22"/>
              </w:rPr>
            </w:pPr>
            <w:r w:rsidRPr="002944A9">
              <w:rPr>
                <w:rFonts w:asciiTheme="minorHAnsi" w:hAnsiTheme="minorHAnsi" w:cstheme="minorHAnsi"/>
                <w:b/>
                <w:sz w:val="22"/>
                <w:szCs w:val="22"/>
              </w:rPr>
              <w:t>HOW MEASURED</w:t>
            </w:r>
          </w:p>
        </w:tc>
        <w:tc>
          <w:tcPr>
            <w:tcW w:w="3756" w:type="dxa"/>
            <w:shd w:val="clear" w:color="auto" w:fill="D9E2F3" w:themeFill="accent1" w:themeFillTint="33"/>
          </w:tcPr>
          <w:p w14:paraId="6AB9CAED" w14:textId="77777777" w:rsidR="00275E0B" w:rsidRPr="002944A9" w:rsidRDefault="00275E0B" w:rsidP="00F70430">
            <w:pPr>
              <w:jc w:val="center"/>
              <w:rPr>
                <w:rFonts w:asciiTheme="minorHAnsi" w:hAnsiTheme="minorHAnsi" w:cstheme="minorHAnsi"/>
                <w:sz w:val="22"/>
                <w:szCs w:val="22"/>
              </w:rPr>
            </w:pPr>
            <w:r w:rsidRPr="002944A9">
              <w:rPr>
                <w:rFonts w:asciiTheme="minorHAnsi" w:hAnsiTheme="minorHAnsi" w:cstheme="minorHAnsi"/>
                <w:b/>
                <w:sz w:val="22"/>
                <w:szCs w:val="22"/>
              </w:rPr>
              <w:t>CRITERIA FOR STANDARD MET</w:t>
            </w:r>
          </w:p>
        </w:tc>
        <w:tc>
          <w:tcPr>
            <w:tcW w:w="3822" w:type="dxa"/>
            <w:shd w:val="clear" w:color="auto" w:fill="D9E2F3" w:themeFill="accent1" w:themeFillTint="33"/>
          </w:tcPr>
          <w:p w14:paraId="74AAE28D" w14:textId="77777777" w:rsidR="00275E0B" w:rsidRPr="002944A9" w:rsidRDefault="00275E0B" w:rsidP="00F70430">
            <w:pPr>
              <w:jc w:val="center"/>
              <w:rPr>
                <w:rFonts w:asciiTheme="minorHAnsi" w:hAnsiTheme="minorHAnsi" w:cstheme="minorHAnsi"/>
                <w:b/>
                <w:sz w:val="22"/>
                <w:szCs w:val="22"/>
              </w:rPr>
            </w:pPr>
            <w:r w:rsidRPr="002944A9">
              <w:rPr>
                <w:rFonts w:asciiTheme="minorHAnsi" w:hAnsiTheme="minorHAnsi" w:cstheme="minorHAnsi"/>
                <w:b/>
                <w:sz w:val="22"/>
                <w:szCs w:val="22"/>
              </w:rPr>
              <w:t>CRITERIA FOR STANDARD</w:t>
            </w:r>
          </w:p>
          <w:p w14:paraId="5AC23B93" w14:textId="77777777" w:rsidR="00275E0B" w:rsidRPr="002944A9" w:rsidRDefault="00275E0B" w:rsidP="00F70430">
            <w:pPr>
              <w:jc w:val="center"/>
              <w:rPr>
                <w:rFonts w:asciiTheme="minorHAnsi" w:hAnsiTheme="minorHAnsi" w:cstheme="minorHAnsi"/>
                <w:sz w:val="22"/>
                <w:szCs w:val="22"/>
              </w:rPr>
            </w:pPr>
            <w:r w:rsidRPr="002944A9">
              <w:rPr>
                <w:rFonts w:asciiTheme="minorHAnsi" w:hAnsiTheme="minorHAnsi" w:cstheme="minorHAnsi"/>
                <w:b/>
                <w:sz w:val="22"/>
                <w:szCs w:val="22"/>
              </w:rPr>
              <w:t>NOT MET</w:t>
            </w:r>
          </w:p>
        </w:tc>
      </w:tr>
      <w:tr w:rsidR="002944A9" w14:paraId="78E9CA58" w14:textId="77777777" w:rsidTr="0025549A">
        <w:trPr>
          <w:trHeight w:val="377"/>
        </w:trPr>
        <w:tc>
          <w:tcPr>
            <w:tcW w:w="1908" w:type="dxa"/>
            <w:vMerge/>
          </w:tcPr>
          <w:p w14:paraId="5217621B" w14:textId="77777777" w:rsidR="002944A9" w:rsidRPr="002944A9" w:rsidRDefault="002944A9" w:rsidP="00F70430">
            <w:pPr>
              <w:jc w:val="center"/>
              <w:rPr>
                <w:rFonts w:asciiTheme="minorHAnsi" w:hAnsiTheme="minorHAnsi" w:cstheme="minorHAnsi"/>
                <w:b/>
                <w:sz w:val="22"/>
                <w:szCs w:val="22"/>
              </w:rPr>
            </w:pPr>
          </w:p>
        </w:tc>
        <w:tc>
          <w:tcPr>
            <w:tcW w:w="2068" w:type="dxa"/>
          </w:tcPr>
          <w:p w14:paraId="742B17D1" w14:textId="77777777" w:rsidR="002944A9" w:rsidRPr="002944A9" w:rsidRDefault="002944A9" w:rsidP="00F70430">
            <w:pPr>
              <w:rPr>
                <w:rFonts w:asciiTheme="minorHAnsi" w:hAnsiTheme="minorHAnsi" w:cstheme="minorHAnsi"/>
                <w:sz w:val="22"/>
                <w:szCs w:val="22"/>
              </w:rPr>
            </w:pPr>
            <w:r w:rsidRPr="002944A9">
              <w:rPr>
                <w:rFonts w:asciiTheme="minorHAnsi" w:hAnsiTheme="minorHAnsi" w:cstheme="minorHAnsi"/>
                <w:sz w:val="22"/>
                <w:szCs w:val="22"/>
              </w:rPr>
              <w:t xml:space="preserve">Site visit including review of schedules, routines and activities listed </w:t>
            </w:r>
          </w:p>
          <w:p w14:paraId="72DD83DB" w14:textId="77777777" w:rsidR="002944A9" w:rsidRPr="002944A9" w:rsidRDefault="002944A9" w:rsidP="00F70430">
            <w:pPr>
              <w:rPr>
                <w:rFonts w:asciiTheme="minorHAnsi" w:hAnsiTheme="minorHAnsi" w:cstheme="minorHAnsi"/>
                <w:sz w:val="22"/>
                <w:szCs w:val="22"/>
              </w:rPr>
            </w:pPr>
          </w:p>
          <w:p w14:paraId="3718646A" w14:textId="77777777" w:rsidR="002944A9" w:rsidRPr="002944A9" w:rsidRDefault="002944A9" w:rsidP="00F70430">
            <w:pPr>
              <w:rPr>
                <w:rFonts w:asciiTheme="minorHAnsi" w:hAnsiTheme="minorHAnsi" w:cstheme="minorHAnsi"/>
                <w:sz w:val="22"/>
                <w:szCs w:val="22"/>
              </w:rPr>
            </w:pPr>
            <w:r w:rsidRPr="002944A9">
              <w:rPr>
                <w:rFonts w:asciiTheme="minorHAnsi" w:hAnsiTheme="minorHAnsi" w:cstheme="minorHAnsi"/>
                <w:sz w:val="22"/>
                <w:szCs w:val="22"/>
              </w:rPr>
              <w:t xml:space="preserve">Staff interview </w:t>
            </w:r>
          </w:p>
          <w:p w14:paraId="661B9706" w14:textId="3DD11A17" w:rsidR="002944A9" w:rsidRPr="002944A9" w:rsidRDefault="002944A9" w:rsidP="00F70430">
            <w:pPr>
              <w:rPr>
                <w:rFonts w:asciiTheme="minorHAnsi" w:hAnsiTheme="minorHAnsi" w:cstheme="minorHAnsi"/>
                <w:sz w:val="22"/>
                <w:szCs w:val="22"/>
              </w:rPr>
            </w:pPr>
            <w:r w:rsidRPr="002944A9">
              <w:rPr>
                <w:rFonts w:asciiTheme="minorHAnsi" w:hAnsiTheme="minorHAnsi" w:cstheme="minorHAnsi"/>
                <w:sz w:val="22"/>
                <w:szCs w:val="22"/>
              </w:rPr>
              <w:t xml:space="preserve"> </w:t>
            </w:r>
          </w:p>
        </w:tc>
        <w:tc>
          <w:tcPr>
            <w:tcW w:w="3060" w:type="dxa"/>
          </w:tcPr>
          <w:p w14:paraId="19E2A732" w14:textId="4412FC6F" w:rsidR="002944A9" w:rsidRPr="002944A9" w:rsidRDefault="72B4D49B" w:rsidP="1DA41D1E">
            <w:pPr>
              <w:rPr>
                <w:rFonts w:asciiTheme="minorHAnsi" w:hAnsiTheme="minorHAnsi" w:cstheme="minorBidi"/>
                <w:sz w:val="22"/>
                <w:szCs w:val="22"/>
              </w:rPr>
            </w:pPr>
            <w:r w:rsidRPr="1DA41D1E">
              <w:rPr>
                <w:rFonts w:asciiTheme="minorHAnsi" w:hAnsiTheme="minorHAnsi" w:cstheme="minorBidi"/>
                <w:sz w:val="22"/>
                <w:szCs w:val="22"/>
              </w:rPr>
              <w:t>H</w:t>
            </w:r>
            <w:r w:rsidR="30AED273" w:rsidRPr="1DA41D1E">
              <w:rPr>
                <w:rFonts w:asciiTheme="minorHAnsi" w:hAnsiTheme="minorHAnsi" w:cstheme="minorBidi"/>
                <w:sz w:val="22"/>
                <w:szCs w:val="22"/>
              </w:rPr>
              <w:t xml:space="preserve">ome is visited and the schedules, routines and activities of the individuals </w:t>
            </w:r>
            <w:r w:rsidR="0891CB0A" w:rsidRPr="4A364D7F">
              <w:rPr>
                <w:rFonts w:asciiTheme="minorHAnsi" w:hAnsiTheme="minorHAnsi" w:cstheme="minorBidi"/>
                <w:sz w:val="22"/>
                <w:szCs w:val="22"/>
              </w:rPr>
              <w:t>are</w:t>
            </w:r>
            <w:r w:rsidR="30AED273" w:rsidRPr="1DA41D1E">
              <w:rPr>
                <w:rFonts w:asciiTheme="minorHAnsi" w:hAnsiTheme="minorHAnsi" w:cstheme="minorBidi"/>
                <w:sz w:val="22"/>
                <w:szCs w:val="22"/>
              </w:rPr>
              <w:t xml:space="preserve"> checked to determine the frequency and duration of physical activity for each individual, and for the group of individuals on average.  </w:t>
            </w:r>
          </w:p>
          <w:p w14:paraId="2734DD8A" w14:textId="77777777" w:rsidR="002944A9" w:rsidRPr="002944A9" w:rsidRDefault="002944A9" w:rsidP="00F70430">
            <w:pPr>
              <w:rPr>
                <w:rFonts w:asciiTheme="minorHAnsi" w:hAnsiTheme="minorHAnsi" w:cstheme="minorHAnsi"/>
                <w:sz w:val="22"/>
                <w:szCs w:val="22"/>
              </w:rPr>
            </w:pPr>
          </w:p>
          <w:p w14:paraId="4B7DACA0" w14:textId="3223CFB3" w:rsidR="002944A9" w:rsidRPr="002944A9" w:rsidRDefault="002944A9" w:rsidP="00F70430">
            <w:pPr>
              <w:spacing w:line="276" w:lineRule="auto"/>
              <w:rPr>
                <w:rFonts w:asciiTheme="minorHAnsi" w:hAnsiTheme="minorHAnsi" w:cstheme="minorHAnsi"/>
                <w:sz w:val="22"/>
                <w:szCs w:val="22"/>
              </w:rPr>
            </w:pPr>
            <w:r w:rsidRPr="002944A9">
              <w:rPr>
                <w:rFonts w:asciiTheme="minorHAnsi" w:hAnsiTheme="minorHAnsi" w:cstheme="minorHAnsi"/>
                <w:sz w:val="22"/>
                <w:szCs w:val="22"/>
              </w:rPr>
              <w:lastRenderedPageBreak/>
              <w:t>Staff are interviewed to assess their knowledge about the importance of physical activity in daily life, and on their provision of options and encouragement to individuals.</w:t>
            </w:r>
          </w:p>
        </w:tc>
        <w:tc>
          <w:tcPr>
            <w:tcW w:w="3756" w:type="dxa"/>
          </w:tcPr>
          <w:p w14:paraId="2F546219" w14:textId="22E3D454" w:rsidR="002944A9" w:rsidRPr="002944A9" w:rsidRDefault="002944A9" w:rsidP="00F70430">
            <w:pPr>
              <w:rPr>
                <w:rFonts w:asciiTheme="minorHAnsi" w:hAnsiTheme="minorHAnsi" w:cstheme="minorHAnsi"/>
                <w:sz w:val="22"/>
                <w:szCs w:val="22"/>
              </w:rPr>
            </w:pPr>
            <w:r w:rsidRPr="002944A9">
              <w:rPr>
                <w:rFonts w:asciiTheme="minorHAnsi" w:hAnsiTheme="minorHAnsi" w:cstheme="minorHAnsi"/>
                <w:sz w:val="22"/>
                <w:szCs w:val="22"/>
              </w:rPr>
              <w:lastRenderedPageBreak/>
              <w:t xml:space="preserve">Individuals have engaged in (or have been offered) physical activity routinely. </w:t>
            </w:r>
          </w:p>
        </w:tc>
        <w:tc>
          <w:tcPr>
            <w:tcW w:w="3822" w:type="dxa"/>
          </w:tcPr>
          <w:p w14:paraId="5344291B" w14:textId="19556D3D" w:rsidR="002944A9" w:rsidRPr="002944A9" w:rsidRDefault="002944A9" w:rsidP="00F70430">
            <w:pPr>
              <w:rPr>
                <w:rFonts w:asciiTheme="minorHAnsi" w:hAnsiTheme="minorHAnsi" w:cstheme="minorHAnsi"/>
                <w:color w:val="000080"/>
                <w:sz w:val="22"/>
                <w:szCs w:val="22"/>
              </w:rPr>
            </w:pPr>
            <w:r w:rsidRPr="002944A9">
              <w:rPr>
                <w:rFonts w:asciiTheme="minorHAnsi" w:hAnsiTheme="minorHAnsi" w:cstheme="minorHAnsi"/>
                <w:sz w:val="22"/>
                <w:szCs w:val="22"/>
              </w:rPr>
              <w:t>Individuals have not been offered or have had limited opportunities to engaged in physical activity routinely.</w:t>
            </w:r>
          </w:p>
        </w:tc>
      </w:tr>
    </w:tbl>
    <w:p w14:paraId="3C04947F" w14:textId="77777777" w:rsidR="00275E0B" w:rsidRDefault="00275E0B"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275E0B" w14:paraId="512E34C6" w14:textId="77777777" w:rsidTr="3FB10924">
        <w:trPr>
          <w:trHeight w:val="629"/>
        </w:trPr>
        <w:tc>
          <w:tcPr>
            <w:tcW w:w="1908" w:type="dxa"/>
            <w:vMerge w:val="restart"/>
          </w:tcPr>
          <w:p w14:paraId="6684A1B5" w14:textId="77777777" w:rsidR="00275E0B" w:rsidRPr="002944A9" w:rsidRDefault="00275E0B"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2944A9">
              <w:rPr>
                <w:rFonts w:asciiTheme="minorHAnsi" w:hAnsiTheme="minorHAnsi" w:cstheme="minorHAnsi"/>
                <w:b/>
                <w:sz w:val="22"/>
                <w:szCs w:val="22"/>
                <w:shd w:val="clear" w:color="auto" w:fill="D9E2F3" w:themeFill="accent1" w:themeFillTint="33"/>
              </w:rPr>
              <w:t>INDICATOR</w:t>
            </w:r>
          </w:p>
          <w:p w14:paraId="093C7F37" w14:textId="77777777" w:rsidR="00275E0B" w:rsidRPr="002944A9" w:rsidRDefault="00275E0B" w:rsidP="00F70430">
            <w:pPr>
              <w:rPr>
                <w:rFonts w:asciiTheme="minorHAnsi" w:hAnsiTheme="minorHAnsi" w:cstheme="minorHAnsi"/>
                <w:sz w:val="22"/>
                <w:szCs w:val="22"/>
              </w:rPr>
            </w:pPr>
          </w:p>
          <w:p w14:paraId="36E573A5" w14:textId="4A680B61" w:rsidR="00275E0B" w:rsidRDefault="002944A9" w:rsidP="002944A9">
            <w:pPr>
              <w:rPr>
                <w:rFonts w:asciiTheme="minorHAnsi" w:hAnsiTheme="minorHAnsi" w:cstheme="minorHAnsi"/>
                <w:sz w:val="22"/>
                <w:szCs w:val="22"/>
              </w:rPr>
            </w:pPr>
            <w:r w:rsidRPr="002944A9">
              <w:rPr>
                <w:rFonts w:asciiTheme="minorHAnsi" w:hAnsiTheme="minorHAnsi" w:cstheme="minorHAnsi"/>
                <w:b/>
                <w:sz w:val="22"/>
                <w:szCs w:val="22"/>
              </w:rPr>
              <w:t>L43</w:t>
            </w:r>
            <w:r>
              <w:rPr>
                <w:rFonts w:asciiTheme="minorHAnsi" w:hAnsiTheme="minorHAnsi" w:cstheme="minorHAnsi"/>
                <w:b/>
                <w:sz w:val="22"/>
                <w:szCs w:val="22"/>
              </w:rPr>
              <w:t xml:space="preserve">. </w:t>
            </w:r>
            <w:r w:rsidRPr="002944A9">
              <w:rPr>
                <w:rFonts w:asciiTheme="minorHAnsi" w:hAnsiTheme="minorHAnsi" w:cstheme="minorHAnsi"/>
                <w:sz w:val="22"/>
                <w:szCs w:val="22"/>
              </w:rPr>
              <w:t xml:space="preserve">The health care record is maintained and updated as required.  </w:t>
            </w:r>
          </w:p>
          <w:p w14:paraId="650EE7F3" w14:textId="77777777" w:rsidR="0017000C" w:rsidRPr="002944A9" w:rsidRDefault="0017000C" w:rsidP="002944A9">
            <w:pPr>
              <w:rPr>
                <w:rFonts w:asciiTheme="minorHAnsi" w:hAnsiTheme="minorHAnsi" w:cstheme="minorHAnsi"/>
                <w:sz w:val="22"/>
                <w:szCs w:val="22"/>
              </w:rPr>
            </w:pPr>
          </w:p>
          <w:p w14:paraId="1B9253E4" w14:textId="77777777" w:rsidR="00275E0B" w:rsidRPr="002944A9" w:rsidRDefault="00275E0B"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2944A9">
              <w:rPr>
                <w:rFonts w:asciiTheme="minorHAnsi" w:hAnsiTheme="minorHAnsi" w:cstheme="minorHAnsi"/>
                <w:b/>
                <w:sz w:val="22"/>
                <w:szCs w:val="22"/>
              </w:rPr>
              <w:t>APPLICABILITY</w:t>
            </w:r>
          </w:p>
          <w:p w14:paraId="0AAD6DF8" w14:textId="77777777" w:rsidR="00275E0B" w:rsidRPr="002944A9" w:rsidRDefault="00275E0B" w:rsidP="002944A9">
            <w:pPr>
              <w:rPr>
                <w:rFonts w:asciiTheme="minorHAnsi" w:hAnsiTheme="minorHAnsi" w:cstheme="minorHAnsi"/>
                <w:sz w:val="22"/>
                <w:szCs w:val="22"/>
              </w:rPr>
            </w:pPr>
          </w:p>
          <w:p w14:paraId="3A606EDA" w14:textId="0C88B59B" w:rsidR="00275E0B" w:rsidRPr="002944A9"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896320265"/>
                <w14:checkbox>
                  <w14:checked w14:val="1"/>
                  <w14:checkedState w14:val="2612" w14:font="MS Gothic"/>
                  <w14:uncheckedState w14:val="2610" w14:font="MS Gothic"/>
                </w14:checkbox>
              </w:sdtPr>
              <w:sdtEndPr/>
              <w:sdtContent>
                <w:r w:rsidR="002944A9" w:rsidRPr="002944A9">
                  <w:rPr>
                    <w:rFonts w:ascii="MS Gothic" w:eastAsia="MS Gothic" w:hAnsi="MS Gothic" w:cs="MS Gothic" w:hint="eastAsia"/>
                    <w:sz w:val="22"/>
                    <w:szCs w:val="22"/>
                  </w:rPr>
                  <w:t>☒</w:t>
                </w:r>
              </w:sdtContent>
            </w:sdt>
            <w:r w:rsidR="00275E0B" w:rsidRPr="002944A9">
              <w:rPr>
                <w:rFonts w:asciiTheme="minorHAnsi" w:hAnsiTheme="minorHAnsi" w:cstheme="minorHAnsi"/>
                <w:sz w:val="22"/>
                <w:szCs w:val="22"/>
              </w:rPr>
              <w:t>24/</w:t>
            </w:r>
            <w:proofErr w:type="spellStart"/>
            <w:r w:rsidR="00275E0B" w:rsidRPr="002944A9">
              <w:rPr>
                <w:rFonts w:asciiTheme="minorHAnsi" w:hAnsiTheme="minorHAnsi" w:cstheme="minorHAnsi"/>
                <w:sz w:val="22"/>
                <w:szCs w:val="22"/>
              </w:rPr>
              <w:t>hr</w:t>
            </w:r>
            <w:proofErr w:type="spellEnd"/>
            <w:r w:rsidR="00275E0B" w:rsidRPr="002944A9">
              <w:rPr>
                <w:rFonts w:asciiTheme="minorHAnsi" w:hAnsiTheme="minorHAnsi" w:cstheme="minorHAnsi"/>
                <w:sz w:val="22"/>
                <w:szCs w:val="22"/>
              </w:rPr>
              <w:t xml:space="preserve"> Residential </w:t>
            </w:r>
          </w:p>
          <w:p w14:paraId="20897E09" w14:textId="1C2F0F2F" w:rsidR="00275E0B" w:rsidRPr="002944A9"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931263754"/>
                <w14:checkbox>
                  <w14:checked w14:val="1"/>
                  <w14:checkedState w14:val="2612" w14:font="MS Gothic"/>
                  <w14:uncheckedState w14:val="2610" w14:font="MS Gothic"/>
                </w14:checkbox>
              </w:sdtPr>
              <w:sdtEndPr/>
              <w:sdtContent>
                <w:r w:rsidR="002944A9">
                  <w:rPr>
                    <w:rFonts w:ascii="MS Gothic" w:eastAsia="MS Gothic" w:hAnsi="MS Gothic" w:cstheme="minorHAnsi" w:hint="eastAsia"/>
                    <w:sz w:val="22"/>
                    <w:szCs w:val="22"/>
                  </w:rPr>
                  <w:t>☒</w:t>
                </w:r>
              </w:sdtContent>
            </w:sdt>
            <w:r w:rsidR="00275E0B" w:rsidRPr="002944A9">
              <w:rPr>
                <w:rFonts w:asciiTheme="minorHAnsi" w:hAnsiTheme="minorHAnsi" w:cstheme="minorHAnsi"/>
                <w:sz w:val="22"/>
                <w:szCs w:val="22"/>
              </w:rPr>
              <w:t>ABI/MFP 24/</w:t>
            </w:r>
            <w:proofErr w:type="spellStart"/>
            <w:r w:rsidR="00275E0B" w:rsidRPr="002944A9">
              <w:rPr>
                <w:rFonts w:asciiTheme="minorHAnsi" w:hAnsiTheme="minorHAnsi" w:cstheme="minorHAnsi"/>
                <w:sz w:val="22"/>
                <w:szCs w:val="22"/>
              </w:rPr>
              <w:t>hr</w:t>
            </w:r>
            <w:proofErr w:type="spellEnd"/>
            <w:r w:rsidR="00275E0B" w:rsidRPr="002944A9">
              <w:rPr>
                <w:rFonts w:asciiTheme="minorHAnsi" w:hAnsiTheme="minorHAnsi" w:cstheme="minorHAnsi"/>
                <w:sz w:val="22"/>
                <w:szCs w:val="22"/>
              </w:rPr>
              <w:t xml:space="preserve"> Residential </w:t>
            </w:r>
          </w:p>
          <w:p w14:paraId="55B4D4C4" w14:textId="40541386" w:rsidR="00275E0B" w:rsidRPr="002944A9"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885977845"/>
                <w14:checkbox>
                  <w14:checked w14:val="1"/>
                  <w14:checkedState w14:val="2612" w14:font="MS Gothic"/>
                  <w14:uncheckedState w14:val="2610" w14:font="MS Gothic"/>
                </w14:checkbox>
              </w:sdtPr>
              <w:sdtEndPr/>
              <w:sdtContent>
                <w:r w:rsidR="002944A9" w:rsidRPr="002944A9">
                  <w:rPr>
                    <w:rFonts w:ascii="MS Gothic" w:eastAsia="MS Gothic" w:hAnsi="MS Gothic" w:cs="MS Gothic" w:hint="eastAsia"/>
                    <w:sz w:val="22"/>
                    <w:szCs w:val="22"/>
                  </w:rPr>
                  <w:t>☒</w:t>
                </w:r>
              </w:sdtContent>
            </w:sdt>
            <w:r w:rsidR="00DF0E9F">
              <w:rPr>
                <w:rFonts w:asciiTheme="minorHAnsi" w:hAnsiTheme="minorHAnsi" w:cstheme="minorHAnsi"/>
                <w:sz w:val="22"/>
                <w:szCs w:val="22"/>
              </w:rPr>
              <w:t xml:space="preserve">IHS - </w:t>
            </w:r>
            <w:r w:rsidR="00DF0E9F" w:rsidRPr="00A97ED1" w:rsidDel="0025549A">
              <w:rPr>
                <w:rFonts w:ascii="Wingdings" w:eastAsia="Wingdings" w:hAnsi="Wingdings" w:cstheme="minorHAnsi"/>
                <w:sz w:val="18"/>
                <w:szCs w:val="20"/>
              </w:rPr>
              <w:t>£</w:t>
            </w:r>
          </w:p>
          <w:p w14:paraId="15535792" w14:textId="7385F5B4" w:rsidR="00275E0B" w:rsidRPr="002944A9"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842733245"/>
                <w14:checkbox>
                  <w14:checked w14:val="1"/>
                  <w14:checkedState w14:val="2612" w14:font="MS Gothic"/>
                  <w14:uncheckedState w14:val="2610" w14:font="MS Gothic"/>
                </w14:checkbox>
              </w:sdtPr>
              <w:sdtEndPr/>
              <w:sdtContent>
                <w:r w:rsidR="002944A9" w:rsidRPr="002944A9">
                  <w:rPr>
                    <w:rFonts w:ascii="MS Gothic" w:eastAsia="MS Gothic" w:hAnsi="MS Gothic" w:cs="MS Gothic" w:hint="eastAsia"/>
                    <w:sz w:val="22"/>
                    <w:szCs w:val="22"/>
                  </w:rPr>
                  <w:t>☒</w:t>
                </w:r>
              </w:sdtContent>
            </w:sdt>
            <w:r w:rsidR="00275E0B" w:rsidRPr="002944A9">
              <w:rPr>
                <w:rFonts w:asciiTheme="minorHAnsi" w:hAnsiTheme="minorHAnsi" w:cstheme="minorHAnsi"/>
                <w:sz w:val="22"/>
                <w:szCs w:val="22"/>
              </w:rPr>
              <w:t>Placement</w:t>
            </w:r>
          </w:p>
          <w:p w14:paraId="395332E3" w14:textId="289EC591" w:rsidR="00275E0B" w:rsidRPr="002944A9"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749003610"/>
                <w14:checkbox>
                  <w14:checked w14:val="1"/>
                  <w14:checkedState w14:val="2612" w14:font="MS Gothic"/>
                  <w14:uncheckedState w14:val="2610" w14:font="MS Gothic"/>
                </w14:checkbox>
              </w:sdtPr>
              <w:sdtEndPr/>
              <w:sdtContent>
                <w:r w:rsidR="002944A9" w:rsidRPr="002944A9">
                  <w:rPr>
                    <w:rFonts w:ascii="MS Gothic" w:eastAsia="MS Gothic" w:hAnsi="MS Gothic" w:cs="MS Gothic" w:hint="eastAsia"/>
                    <w:sz w:val="22"/>
                    <w:szCs w:val="22"/>
                  </w:rPr>
                  <w:t>☒</w:t>
                </w:r>
              </w:sdtContent>
            </w:sdt>
            <w:r w:rsidR="00275E0B" w:rsidRPr="002944A9">
              <w:rPr>
                <w:rFonts w:asciiTheme="minorHAnsi" w:hAnsiTheme="minorHAnsi" w:cstheme="minorHAnsi"/>
                <w:sz w:val="22"/>
                <w:szCs w:val="22"/>
              </w:rPr>
              <w:t>ABI/MFP Placement</w:t>
            </w:r>
          </w:p>
          <w:p w14:paraId="22221112" w14:textId="396CD764" w:rsidR="00275E0B" w:rsidRPr="002944A9" w:rsidRDefault="00275E0B" w:rsidP="00F70430">
            <w:pPr>
              <w:ind w:left="180" w:hanging="180"/>
              <w:rPr>
                <w:rFonts w:asciiTheme="minorHAnsi" w:hAnsiTheme="minorHAnsi" w:cstheme="minorHAnsi"/>
                <w:sz w:val="22"/>
                <w:szCs w:val="22"/>
              </w:rPr>
            </w:pPr>
          </w:p>
        </w:tc>
        <w:tc>
          <w:tcPr>
            <w:tcW w:w="2068" w:type="dxa"/>
            <w:shd w:val="clear" w:color="auto" w:fill="D9E2F3" w:themeFill="accent1" w:themeFillTint="33"/>
          </w:tcPr>
          <w:p w14:paraId="0FF5A500" w14:textId="2B9138B5" w:rsidR="00275E0B" w:rsidRPr="002944A9" w:rsidRDefault="002944A9" w:rsidP="002944A9">
            <w:pPr>
              <w:rPr>
                <w:rFonts w:asciiTheme="minorHAnsi" w:hAnsiTheme="minorHAnsi" w:cstheme="minorHAnsi"/>
                <w:b/>
                <w:sz w:val="22"/>
                <w:szCs w:val="22"/>
              </w:rPr>
            </w:pPr>
            <w:r w:rsidRPr="002944A9">
              <w:rPr>
                <w:rFonts w:asciiTheme="minorHAnsi" w:hAnsiTheme="minorHAnsi" w:cstheme="minorHAnsi"/>
                <w:b/>
                <w:sz w:val="22"/>
                <w:szCs w:val="22"/>
              </w:rPr>
              <w:t>Regulations 4.03 (10)(a- e)</w:t>
            </w:r>
          </w:p>
        </w:tc>
        <w:tc>
          <w:tcPr>
            <w:tcW w:w="10638" w:type="dxa"/>
            <w:gridSpan w:val="3"/>
            <w:shd w:val="clear" w:color="auto" w:fill="auto"/>
          </w:tcPr>
          <w:p w14:paraId="5DC7B316" w14:textId="4181CC8E" w:rsidR="00275E0B" w:rsidRPr="002944A9" w:rsidRDefault="002944A9" w:rsidP="002944A9">
            <w:pPr>
              <w:rPr>
                <w:rFonts w:asciiTheme="minorHAnsi" w:hAnsiTheme="minorHAnsi" w:cstheme="minorHAnsi"/>
                <w:sz w:val="22"/>
                <w:szCs w:val="22"/>
              </w:rPr>
            </w:pPr>
            <w:r w:rsidRPr="002944A9">
              <w:rPr>
                <w:rFonts w:asciiTheme="minorHAnsi" w:hAnsiTheme="minorHAnsi" w:cstheme="minorHAnsi"/>
                <w:sz w:val="22"/>
                <w:szCs w:val="22"/>
              </w:rPr>
              <w:t>Medical information.  Each individual’s area office and provider record shall contain…see regulations for details</w:t>
            </w:r>
          </w:p>
        </w:tc>
      </w:tr>
      <w:tr w:rsidR="00275E0B" w14:paraId="0C95C384" w14:textId="77777777" w:rsidTr="3FB10924">
        <w:tc>
          <w:tcPr>
            <w:tcW w:w="1908" w:type="dxa"/>
            <w:vMerge/>
          </w:tcPr>
          <w:p w14:paraId="74AB6B57" w14:textId="77777777" w:rsidR="00275E0B" w:rsidRPr="002944A9" w:rsidRDefault="00275E0B" w:rsidP="00F70430">
            <w:pPr>
              <w:jc w:val="center"/>
              <w:rPr>
                <w:rFonts w:asciiTheme="minorHAnsi" w:hAnsiTheme="minorHAnsi" w:cstheme="minorHAnsi"/>
                <w:sz w:val="22"/>
                <w:szCs w:val="22"/>
              </w:rPr>
            </w:pPr>
          </w:p>
        </w:tc>
        <w:tc>
          <w:tcPr>
            <w:tcW w:w="12706" w:type="dxa"/>
            <w:gridSpan w:val="4"/>
          </w:tcPr>
          <w:p w14:paraId="6F41D985" w14:textId="77777777" w:rsidR="00275E0B" w:rsidRPr="002944A9" w:rsidRDefault="07014156" w:rsidP="1DA41D1E">
            <w:pPr>
              <w:shd w:val="clear" w:color="auto" w:fill="D9E2F3" w:themeFill="accent1" w:themeFillTint="33"/>
              <w:rPr>
                <w:rFonts w:asciiTheme="minorHAnsi" w:eastAsiaTheme="minorEastAsia" w:hAnsiTheme="minorHAnsi" w:cstheme="minorBidi"/>
                <w:b/>
                <w:bCs/>
                <w:sz w:val="22"/>
                <w:szCs w:val="22"/>
              </w:rPr>
            </w:pPr>
            <w:r w:rsidRPr="1DA41D1E">
              <w:rPr>
                <w:rFonts w:asciiTheme="minorHAnsi" w:eastAsiaTheme="minorEastAsia" w:hAnsiTheme="minorHAnsi" w:cstheme="minorBidi"/>
                <w:b/>
                <w:bCs/>
                <w:sz w:val="22"/>
                <w:szCs w:val="22"/>
              </w:rPr>
              <w:t>GUIDELINES:</w:t>
            </w:r>
          </w:p>
          <w:p w14:paraId="45693187" w14:textId="1F8FDBE4" w:rsidR="00460653" w:rsidRDefault="34B58382" w:rsidP="3FB10924">
            <w:pPr>
              <w:rPr>
                <w:rFonts w:asciiTheme="minorHAnsi" w:eastAsiaTheme="minorEastAsia" w:hAnsiTheme="minorHAnsi" w:cstheme="minorBidi"/>
                <w:sz w:val="22"/>
                <w:szCs w:val="22"/>
                <w:highlight w:val="yellow"/>
              </w:rPr>
            </w:pPr>
            <w:r w:rsidRPr="3FB10924">
              <w:rPr>
                <w:rFonts w:asciiTheme="minorHAnsi" w:eastAsiaTheme="minorEastAsia" w:hAnsiTheme="minorHAnsi" w:cstheme="minorBidi"/>
                <w:sz w:val="22"/>
                <w:szCs w:val="22"/>
              </w:rPr>
              <w:t xml:space="preserve">The </w:t>
            </w:r>
            <w:r w:rsidR="207DE6BA" w:rsidRPr="3FB10924">
              <w:rPr>
                <w:rFonts w:asciiTheme="minorHAnsi" w:eastAsiaTheme="minorEastAsia" w:hAnsiTheme="minorHAnsi" w:cstheme="minorBidi"/>
                <w:sz w:val="22"/>
                <w:szCs w:val="22"/>
              </w:rPr>
              <w:t xml:space="preserve">DDS </w:t>
            </w:r>
            <w:r w:rsidRPr="3FB10924">
              <w:rPr>
                <w:rFonts w:asciiTheme="minorHAnsi" w:eastAsiaTheme="minorEastAsia" w:hAnsiTheme="minorHAnsi" w:cstheme="minorBidi"/>
                <w:sz w:val="22"/>
                <w:szCs w:val="22"/>
              </w:rPr>
              <w:t xml:space="preserve">electronic Health Care Record </w:t>
            </w:r>
            <w:r w:rsidR="207DE6BA" w:rsidRPr="3FB10924">
              <w:rPr>
                <w:rFonts w:asciiTheme="minorHAnsi" w:eastAsiaTheme="minorEastAsia" w:hAnsiTheme="minorHAnsi" w:cstheme="minorBidi"/>
                <w:sz w:val="22"/>
                <w:szCs w:val="22"/>
              </w:rPr>
              <w:t xml:space="preserve">submitted in HCSIS </w:t>
            </w:r>
            <w:r w:rsidRPr="3FB10924">
              <w:rPr>
                <w:rFonts w:asciiTheme="minorHAnsi" w:eastAsiaTheme="minorEastAsia" w:hAnsiTheme="minorHAnsi" w:cstheme="minorBidi"/>
                <w:sz w:val="22"/>
                <w:szCs w:val="22"/>
              </w:rPr>
              <w:t>is required to be updated annually (in preparation for the ISP).</w:t>
            </w:r>
            <w:r w:rsidR="4F84F9E6" w:rsidRPr="3FB10924">
              <w:rPr>
                <w:rFonts w:asciiTheme="minorHAnsi" w:eastAsiaTheme="minorEastAsia" w:hAnsiTheme="minorHAnsi" w:cstheme="minorBidi"/>
                <w:sz w:val="22"/>
                <w:szCs w:val="22"/>
              </w:rPr>
              <w:t xml:space="preserve">  </w:t>
            </w:r>
            <w:r w:rsidR="4F84F9E6" w:rsidRPr="3FB10924">
              <w:rPr>
                <w:rFonts w:asciiTheme="minorHAnsi" w:eastAsiaTheme="minorEastAsia" w:hAnsiTheme="minorHAnsi" w:cstheme="minorBidi"/>
                <w:color w:val="212121"/>
                <w:sz w:val="22"/>
                <w:szCs w:val="22"/>
                <w:highlight w:val="yellow"/>
              </w:rPr>
              <w:t xml:space="preserve">The HCR also needs to be updated when significant changes occur throughout the year.  </w:t>
            </w:r>
            <w:r w:rsidR="4F84F9E6" w:rsidRPr="3FB10924">
              <w:rPr>
                <w:rFonts w:asciiTheme="minorHAnsi" w:eastAsiaTheme="minorEastAsia" w:hAnsiTheme="minorHAnsi" w:cstheme="minorBidi"/>
                <w:sz w:val="22"/>
                <w:szCs w:val="22"/>
                <w:highlight w:val="yellow"/>
              </w:rPr>
              <w:t>Significant changes requiring HCR update:  New diagnosis (</w:t>
            </w:r>
            <w:r w:rsidR="399E000D" w:rsidRPr="3FB10924">
              <w:rPr>
                <w:rFonts w:asciiTheme="minorHAnsi" w:eastAsiaTheme="minorEastAsia" w:hAnsiTheme="minorHAnsi" w:cstheme="minorBidi"/>
                <w:sz w:val="22"/>
                <w:szCs w:val="22"/>
                <w:highlight w:val="yellow"/>
              </w:rPr>
              <w:t>inc</w:t>
            </w:r>
            <w:r w:rsidR="71ED32C4" w:rsidRPr="3FB10924">
              <w:rPr>
                <w:rFonts w:asciiTheme="minorHAnsi" w:eastAsiaTheme="minorEastAsia" w:hAnsiTheme="minorHAnsi" w:cstheme="minorBidi"/>
                <w:sz w:val="22"/>
                <w:szCs w:val="22"/>
                <w:highlight w:val="yellow"/>
              </w:rPr>
              <w:t>luding</w:t>
            </w:r>
            <w:r w:rsidR="4F84F9E6" w:rsidRPr="3FB10924">
              <w:rPr>
                <w:rFonts w:asciiTheme="minorHAnsi" w:eastAsiaTheme="minorEastAsia" w:hAnsiTheme="minorHAnsi" w:cstheme="minorBidi"/>
                <w:sz w:val="22"/>
                <w:szCs w:val="22"/>
                <w:highlight w:val="yellow"/>
              </w:rPr>
              <w:t xml:space="preserve"> COVID positive dx), </w:t>
            </w:r>
            <w:r w:rsidR="08D04BB2" w:rsidRPr="3FB10924">
              <w:rPr>
                <w:rFonts w:asciiTheme="minorHAnsi" w:eastAsiaTheme="minorEastAsia" w:hAnsiTheme="minorHAnsi" w:cstheme="minorBidi"/>
                <w:sz w:val="22"/>
                <w:szCs w:val="22"/>
                <w:highlight w:val="yellow"/>
              </w:rPr>
              <w:t>hospitalization</w:t>
            </w:r>
            <w:r w:rsidR="4F84F9E6" w:rsidRPr="3FB10924">
              <w:rPr>
                <w:rFonts w:asciiTheme="minorHAnsi" w:eastAsiaTheme="minorEastAsia" w:hAnsiTheme="minorHAnsi" w:cstheme="minorBidi"/>
                <w:sz w:val="22"/>
                <w:szCs w:val="22"/>
                <w:highlight w:val="yellow"/>
              </w:rPr>
              <w:t>, immunizations (</w:t>
            </w:r>
            <w:r w:rsidR="399E000D" w:rsidRPr="3FB10924">
              <w:rPr>
                <w:rFonts w:asciiTheme="minorHAnsi" w:eastAsiaTheme="minorEastAsia" w:hAnsiTheme="minorHAnsi" w:cstheme="minorBidi"/>
                <w:sz w:val="22"/>
                <w:szCs w:val="22"/>
                <w:highlight w:val="yellow"/>
              </w:rPr>
              <w:t>inc</w:t>
            </w:r>
            <w:r w:rsidR="584906C8" w:rsidRPr="3FB10924">
              <w:rPr>
                <w:rFonts w:asciiTheme="minorHAnsi" w:eastAsiaTheme="minorEastAsia" w:hAnsiTheme="minorHAnsi" w:cstheme="minorBidi"/>
                <w:sz w:val="22"/>
                <w:szCs w:val="22"/>
                <w:highlight w:val="yellow"/>
              </w:rPr>
              <w:t>luding</w:t>
            </w:r>
            <w:r w:rsidR="4F84F9E6" w:rsidRPr="3FB10924">
              <w:rPr>
                <w:rFonts w:asciiTheme="minorHAnsi" w:eastAsiaTheme="minorEastAsia" w:hAnsiTheme="minorHAnsi" w:cstheme="minorBidi"/>
                <w:sz w:val="22"/>
                <w:szCs w:val="22"/>
                <w:highlight w:val="yellow"/>
              </w:rPr>
              <w:t xml:space="preserve"> flu shots; pneumovax); preventative screenings.</w:t>
            </w:r>
          </w:p>
          <w:p w14:paraId="41F894BF" w14:textId="5BC5FCA5" w:rsidR="002944A9" w:rsidRPr="002944A9" w:rsidRDefault="002944A9" w:rsidP="1DA41D1E">
            <w:pPr>
              <w:rPr>
                <w:rFonts w:asciiTheme="minorHAnsi" w:eastAsiaTheme="minorEastAsia" w:hAnsiTheme="minorHAnsi" w:cstheme="minorBidi"/>
                <w:sz w:val="22"/>
                <w:szCs w:val="22"/>
              </w:rPr>
            </w:pPr>
          </w:p>
          <w:p w14:paraId="646EE00A" w14:textId="3CD48F14" w:rsidR="00275E0B" w:rsidRPr="002944A9" w:rsidRDefault="30AED273" w:rsidP="1DA41D1E">
            <w:pPr>
              <w:rPr>
                <w:rFonts w:asciiTheme="minorHAnsi" w:eastAsiaTheme="minorEastAsia" w:hAnsiTheme="minorHAnsi" w:cstheme="minorBidi"/>
                <w:sz w:val="22"/>
                <w:szCs w:val="22"/>
              </w:rPr>
            </w:pPr>
            <w:r w:rsidRPr="1DA41D1E">
              <w:rPr>
                <w:rFonts w:asciiTheme="minorHAnsi" w:eastAsiaTheme="minorEastAsia" w:hAnsiTheme="minorHAnsi" w:cstheme="minorBidi"/>
                <w:sz w:val="22"/>
                <w:szCs w:val="22"/>
              </w:rPr>
              <w:t xml:space="preserve">The medical information in the individual record located within the residential home needs to be current and updated in an ongoing manner, so that it can serve to facilitate routine, specialty and emergency medical contacts and encounters. For example, doctor or hospital visits should be documented in the record. </w:t>
            </w:r>
          </w:p>
        </w:tc>
      </w:tr>
      <w:tr w:rsidR="00275E0B" w14:paraId="7E293F06" w14:textId="77777777" w:rsidTr="3FB10924">
        <w:tc>
          <w:tcPr>
            <w:tcW w:w="1908" w:type="dxa"/>
            <w:vMerge/>
          </w:tcPr>
          <w:p w14:paraId="687A574C" w14:textId="77777777" w:rsidR="00275E0B" w:rsidRPr="002944A9" w:rsidRDefault="00275E0B" w:rsidP="00F70430">
            <w:pPr>
              <w:jc w:val="center"/>
              <w:rPr>
                <w:rFonts w:asciiTheme="minorHAnsi" w:hAnsiTheme="minorHAnsi" w:cstheme="minorHAnsi"/>
                <w:b/>
                <w:sz w:val="22"/>
                <w:szCs w:val="22"/>
              </w:rPr>
            </w:pPr>
          </w:p>
        </w:tc>
        <w:tc>
          <w:tcPr>
            <w:tcW w:w="2068" w:type="dxa"/>
            <w:shd w:val="clear" w:color="auto" w:fill="D9E2F3" w:themeFill="accent1" w:themeFillTint="33"/>
          </w:tcPr>
          <w:p w14:paraId="3873EF3A" w14:textId="77777777" w:rsidR="00275E0B" w:rsidRPr="002944A9" w:rsidRDefault="07014156" w:rsidP="1DA41D1E">
            <w:pPr>
              <w:jc w:val="center"/>
              <w:rPr>
                <w:rFonts w:asciiTheme="minorHAnsi" w:eastAsiaTheme="minorEastAsia" w:hAnsiTheme="minorHAnsi" w:cstheme="minorBidi"/>
                <w:sz w:val="22"/>
                <w:szCs w:val="22"/>
              </w:rPr>
            </w:pPr>
            <w:r w:rsidRPr="1DA41D1E">
              <w:rPr>
                <w:rFonts w:asciiTheme="minorHAnsi" w:eastAsiaTheme="minorEastAsia" w:hAnsiTheme="minorHAnsi" w:cstheme="minorBidi"/>
                <w:b/>
                <w:bCs/>
                <w:sz w:val="22"/>
                <w:szCs w:val="22"/>
              </w:rPr>
              <w:t>INFORMATION SOURCE</w:t>
            </w:r>
          </w:p>
        </w:tc>
        <w:tc>
          <w:tcPr>
            <w:tcW w:w="3060" w:type="dxa"/>
            <w:shd w:val="clear" w:color="auto" w:fill="D9E2F3" w:themeFill="accent1" w:themeFillTint="33"/>
          </w:tcPr>
          <w:p w14:paraId="52AD5E22" w14:textId="77777777" w:rsidR="00275E0B" w:rsidRPr="002944A9" w:rsidRDefault="07014156" w:rsidP="1DA41D1E">
            <w:pPr>
              <w:jc w:val="center"/>
              <w:rPr>
                <w:rFonts w:asciiTheme="minorHAnsi" w:eastAsiaTheme="minorEastAsia" w:hAnsiTheme="minorHAnsi" w:cstheme="minorBidi"/>
                <w:sz w:val="22"/>
                <w:szCs w:val="22"/>
              </w:rPr>
            </w:pPr>
            <w:r w:rsidRPr="1DA41D1E">
              <w:rPr>
                <w:rFonts w:asciiTheme="minorHAnsi" w:eastAsiaTheme="minorEastAsia" w:hAnsiTheme="minorHAnsi" w:cstheme="minorBidi"/>
                <w:b/>
                <w:bCs/>
                <w:sz w:val="22"/>
                <w:szCs w:val="22"/>
              </w:rPr>
              <w:t>HOW MEASURED</w:t>
            </w:r>
          </w:p>
        </w:tc>
        <w:tc>
          <w:tcPr>
            <w:tcW w:w="3756" w:type="dxa"/>
            <w:shd w:val="clear" w:color="auto" w:fill="D9E2F3" w:themeFill="accent1" w:themeFillTint="33"/>
          </w:tcPr>
          <w:p w14:paraId="600124ED" w14:textId="77777777" w:rsidR="00275E0B" w:rsidRPr="002944A9" w:rsidRDefault="07014156" w:rsidP="1DA41D1E">
            <w:pPr>
              <w:jc w:val="center"/>
              <w:rPr>
                <w:rFonts w:asciiTheme="minorHAnsi" w:eastAsiaTheme="minorEastAsia" w:hAnsiTheme="minorHAnsi" w:cstheme="minorBidi"/>
                <w:sz w:val="22"/>
                <w:szCs w:val="22"/>
              </w:rPr>
            </w:pPr>
            <w:r w:rsidRPr="1DA41D1E">
              <w:rPr>
                <w:rFonts w:asciiTheme="minorHAnsi" w:eastAsiaTheme="minorEastAsia" w:hAnsiTheme="minorHAnsi" w:cstheme="minorBidi"/>
                <w:b/>
                <w:bCs/>
                <w:sz w:val="22"/>
                <w:szCs w:val="22"/>
              </w:rPr>
              <w:t>CRITERIA FOR STANDARD MET</w:t>
            </w:r>
          </w:p>
        </w:tc>
        <w:tc>
          <w:tcPr>
            <w:tcW w:w="3822" w:type="dxa"/>
            <w:shd w:val="clear" w:color="auto" w:fill="D9E2F3" w:themeFill="accent1" w:themeFillTint="33"/>
          </w:tcPr>
          <w:p w14:paraId="26F28B7D" w14:textId="77777777" w:rsidR="00275E0B" w:rsidRPr="002944A9" w:rsidRDefault="07014156" w:rsidP="1DA41D1E">
            <w:pPr>
              <w:jc w:val="center"/>
              <w:rPr>
                <w:rFonts w:asciiTheme="minorHAnsi" w:eastAsiaTheme="minorEastAsia" w:hAnsiTheme="minorHAnsi" w:cstheme="minorBidi"/>
                <w:b/>
                <w:bCs/>
                <w:sz w:val="22"/>
                <w:szCs w:val="22"/>
              </w:rPr>
            </w:pPr>
            <w:r w:rsidRPr="1DA41D1E">
              <w:rPr>
                <w:rFonts w:asciiTheme="minorHAnsi" w:eastAsiaTheme="minorEastAsia" w:hAnsiTheme="minorHAnsi" w:cstheme="minorBidi"/>
                <w:b/>
                <w:bCs/>
                <w:sz w:val="22"/>
                <w:szCs w:val="22"/>
              </w:rPr>
              <w:t>CRITERIA FOR STANDARD</w:t>
            </w:r>
          </w:p>
          <w:p w14:paraId="41DE09C2" w14:textId="77777777" w:rsidR="00275E0B" w:rsidRPr="002944A9" w:rsidRDefault="07014156" w:rsidP="1DA41D1E">
            <w:pPr>
              <w:jc w:val="center"/>
              <w:rPr>
                <w:rFonts w:asciiTheme="minorHAnsi" w:eastAsiaTheme="minorEastAsia" w:hAnsiTheme="minorHAnsi" w:cstheme="minorBidi"/>
                <w:sz w:val="22"/>
                <w:szCs w:val="22"/>
              </w:rPr>
            </w:pPr>
            <w:r w:rsidRPr="1DA41D1E">
              <w:rPr>
                <w:rFonts w:asciiTheme="minorHAnsi" w:eastAsiaTheme="minorEastAsia" w:hAnsiTheme="minorHAnsi" w:cstheme="minorBidi"/>
                <w:b/>
                <w:bCs/>
                <w:sz w:val="22"/>
                <w:szCs w:val="22"/>
              </w:rPr>
              <w:t>NOT MET</w:t>
            </w:r>
          </w:p>
        </w:tc>
      </w:tr>
      <w:tr w:rsidR="002944A9" w14:paraId="26E85517" w14:textId="77777777" w:rsidTr="3FB10924">
        <w:trPr>
          <w:trHeight w:val="899"/>
        </w:trPr>
        <w:tc>
          <w:tcPr>
            <w:tcW w:w="1908" w:type="dxa"/>
            <w:vMerge/>
          </w:tcPr>
          <w:p w14:paraId="0F63CA6F" w14:textId="77777777" w:rsidR="002944A9" w:rsidRPr="002944A9" w:rsidRDefault="002944A9" w:rsidP="00F70430">
            <w:pPr>
              <w:jc w:val="center"/>
              <w:rPr>
                <w:rFonts w:asciiTheme="minorHAnsi" w:hAnsiTheme="minorHAnsi" w:cstheme="minorHAnsi"/>
                <w:b/>
                <w:sz w:val="22"/>
                <w:szCs w:val="22"/>
              </w:rPr>
            </w:pPr>
          </w:p>
        </w:tc>
        <w:tc>
          <w:tcPr>
            <w:tcW w:w="2068" w:type="dxa"/>
          </w:tcPr>
          <w:p w14:paraId="2F43E629" w14:textId="1C4B2A5C" w:rsidR="002944A9" w:rsidRPr="002944A9" w:rsidRDefault="2ACC6E31" w:rsidP="1DA41D1E">
            <w:pPr>
              <w:rPr>
                <w:rFonts w:asciiTheme="minorHAnsi" w:eastAsiaTheme="minorEastAsia" w:hAnsiTheme="minorHAnsi" w:cstheme="minorBidi"/>
                <w:sz w:val="22"/>
                <w:szCs w:val="22"/>
              </w:rPr>
            </w:pPr>
            <w:r w:rsidRPr="1DA41D1E">
              <w:rPr>
                <w:rFonts w:asciiTheme="minorHAnsi" w:eastAsiaTheme="minorEastAsia" w:hAnsiTheme="minorHAnsi" w:cstheme="minorBidi"/>
                <w:sz w:val="22"/>
                <w:szCs w:val="22"/>
              </w:rPr>
              <w:t xml:space="preserve">DDS </w:t>
            </w:r>
            <w:r w:rsidR="30AED273" w:rsidRPr="1DA41D1E">
              <w:rPr>
                <w:rFonts w:asciiTheme="minorHAnsi" w:eastAsiaTheme="minorEastAsia" w:hAnsiTheme="minorHAnsi" w:cstheme="minorBidi"/>
                <w:sz w:val="22"/>
                <w:szCs w:val="22"/>
              </w:rPr>
              <w:t xml:space="preserve">Electronic Health Care Record </w:t>
            </w:r>
          </w:p>
          <w:p w14:paraId="5AE171AF" w14:textId="77777777" w:rsidR="002944A9" w:rsidRPr="002944A9" w:rsidRDefault="002944A9" w:rsidP="1DA41D1E">
            <w:pPr>
              <w:ind w:left="360"/>
              <w:rPr>
                <w:rFonts w:asciiTheme="minorHAnsi" w:eastAsiaTheme="minorEastAsia" w:hAnsiTheme="minorHAnsi" w:cstheme="minorBidi"/>
                <w:sz w:val="22"/>
                <w:szCs w:val="22"/>
              </w:rPr>
            </w:pPr>
          </w:p>
          <w:p w14:paraId="15D328A9" w14:textId="75428B66" w:rsidR="002944A9" w:rsidRPr="002944A9" w:rsidRDefault="30AED273" w:rsidP="1DA41D1E">
            <w:pPr>
              <w:rPr>
                <w:rFonts w:asciiTheme="minorHAnsi" w:eastAsiaTheme="minorEastAsia" w:hAnsiTheme="minorHAnsi" w:cstheme="minorBidi"/>
                <w:sz w:val="22"/>
                <w:szCs w:val="22"/>
              </w:rPr>
            </w:pPr>
            <w:r w:rsidRPr="1DA41D1E">
              <w:rPr>
                <w:rFonts w:asciiTheme="minorHAnsi" w:eastAsiaTheme="minorEastAsia" w:hAnsiTheme="minorHAnsi" w:cstheme="minorBidi"/>
                <w:sz w:val="22"/>
                <w:szCs w:val="22"/>
              </w:rPr>
              <w:t xml:space="preserve">Current </w:t>
            </w:r>
            <w:r w:rsidR="2ACC6E31" w:rsidRPr="1DA41D1E">
              <w:rPr>
                <w:rFonts w:asciiTheme="minorHAnsi" w:eastAsiaTheme="minorEastAsia" w:hAnsiTheme="minorHAnsi" w:cstheme="minorBidi"/>
                <w:sz w:val="22"/>
                <w:szCs w:val="22"/>
              </w:rPr>
              <w:t xml:space="preserve">Provider </w:t>
            </w:r>
            <w:r w:rsidRPr="1DA41D1E">
              <w:rPr>
                <w:rFonts w:asciiTheme="minorHAnsi" w:eastAsiaTheme="minorEastAsia" w:hAnsiTheme="minorHAnsi" w:cstheme="minorBidi"/>
                <w:sz w:val="22"/>
                <w:szCs w:val="22"/>
              </w:rPr>
              <w:t>health care and medical information</w:t>
            </w:r>
          </w:p>
          <w:p w14:paraId="60CB85F4" w14:textId="77777777" w:rsidR="002944A9" w:rsidRPr="002944A9" w:rsidRDefault="002944A9" w:rsidP="1DA41D1E">
            <w:pPr>
              <w:rPr>
                <w:rFonts w:asciiTheme="minorHAnsi" w:eastAsiaTheme="minorEastAsia" w:hAnsiTheme="minorHAnsi" w:cstheme="minorBidi"/>
                <w:sz w:val="22"/>
                <w:szCs w:val="22"/>
              </w:rPr>
            </w:pPr>
          </w:p>
          <w:p w14:paraId="7ADEC212" w14:textId="77777777" w:rsidR="002944A9" w:rsidRPr="002944A9" w:rsidRDefault="30AED273" w:rsidP="1DA41D1E">
            <w:pPr>
              <w:rPr>
                <w:rFonts w:asciiTheme="minorHAnsi" w:eastAsiaTheme="minorEastAsia" w:hAnsiTheme="minorHAnsi" w:cstheme="minorBidi"/>
                <w:sz w:val="22"/>
                <w:szCs w:val="22"/>
              </w:rPr>
            </w:pPr>
            <w:r w:rsidRPr="1DA41D1E">
              <w:rPr>
                <w:rFonts w:asciiTheme="minorHAnsi" w:eastAsiaTheme="minorEastAsia" w:hAnsiTheme="minorHAnsi" w:cstheme="minorBidi"/>
                <w:sz w:val="22"/>
                <w:szCs w:val="22"/>
              </w:rPr>
              <w:t>Staff interview</w:t>
            </w:r>
          </w:p>
          <w:p w14:paraId="4EC823F9" w14:textId="77777777" w:rsidR="002944A9" w:rsidRPr="002944A9" w:rsidRDefault="002944A9" w:rsidP="1DA41D1E">
            <w:pPr>
              <w:rPr>
                <w:rFonts w:asciiTheme="minorHAnsi" w:eastAsiaTheme="minorEastAsia" w:hAnsiTheme="minorHAnsi" w:cstheme="minorBidi"/>
                <w:sz w:val="22"/>
                <w:szCs w:val="22"/>
              </w:rPr>
            </w:pPr>
          </w:p>
          <w:p w14:paraId="0259C48B" w14:textId="77777777" w:rsidR="002944A9" w:rsidRPr="002944A9" w:rsidRDefault="002944A9" w:rsidP="1DA41D1E">
            <w:pPr>
              <w:rPr>
                <w:rFonts w:asciiTheme="minorHAnsi" w:eastAsiaTheme="minorEastAsia" w:hAnsiTheme="minorHAnsi" w:cstheme="minorBidi"/>
                <w:sz w:val="22"/>
                <w:szCs w:val="22"/>
              </w:rPr>
            </w:pPr>
          </w:p>
        </w:tc>
        <w:tc>
          <w:tcPr>
            <w:tcW w:w="3060" w:type="dxa"/>
          </w:tcPr>
          <w:p w14:paraId="6F18F5F9" w14:textId="06A9147C" w:rsidR="002944A9" w:rsidRPr="002944A9" w:rsidRDefault="2ACC6E31" w:rsidP="1DA41D1E">
            <w:pPr>
              <w:rPr>
                <w:rFonts w:asciiTheme="minorHAnsi" w:eastAsiaTheme="minorEastAsia" w:hAnsiTheme="minorHAnsi" w:cstheme="minorBidi"/>
                <w:sz w:val="22"/>
                <w:szCs w:val="22"/>
              </w:rPr>
            </w:pPr>
            <w:r w:rsidRPr="1DA41D1E">
              <w:rPr>
                <w:rFonts w:asciiTheme="minorHAnsi" w:eastAsiaTheme="minorEastAsia" w:hAnsiTheme="minorHAnsi" w:cstheme="minorBidi"/>
                <w:sz w:val="22"/>
                <w:szCs w:val="22"/>
              </w:rPr>
              <w:t xml:space="preserve">DDS </w:t>
            </w:r>
            <w:r w:rsidR="30AED273" w:rsidRPr="1DA41D1E">
              <w:rPr>
                <w:rFonts w:asciiTheme="minorHAnsi" w:eastAsiaTheme="minorEastAsia" w:hAnsiTheme="minorHAnsi" w:cstheme="minorBidi"/>
                <w:sz w:val="22"/>
                <w:szCs w:val="22"/>
              </w:rPr>
              <w:t xml:space="preserve">Health Care Records reviewed to determine whether the electronic ISP has been updated annually.  </w:t>
            </w:r>
          </w:p>
          <w:p w14:paraId="2BA14E97" w14:textId="387E2478" w:rsidR="002944A9" w:rsidRPr="002944A9" w:rsidRDefault="005D67E0" w:rsidP="1DA41D1E">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w:t>
            </w:r>
          </w:p>
          <w:p w14:paraId="48D5AF29" w14:textId="6650B784" w:rsidR="002944A9" w:rsidRPr="002944A9" w:rsidRDefault="30AED273" w:rsidP="1DA41D1E">
            <w:pPr>
              <w:spacing w:line="276" w:lineRule="auto"/>
              <w:rPr>
                <w:rFonts w:asciiTheme="minorHAnsi" w:eastAsiaTheme="minorEastAsia" w:hAnsiTheme="minorHAnsi" w:cstheme="minorBidi"/>
                <w:sz w:val="22"/>
                <w:szCs w:val="22"/>
              </w:rPr>
            </w:pPr>
            <w:r w:rsidRPr="1DA41D1E">
              <w:rPr>
                <w:rFonts w:asciiTheme="minorHAnsi" w:eastAsiaTheme="minorEastAsia" w:hAnsiTheme="minorHAnsi" w:cstheme="minorBidi"/>
                <w:sz w:val="22"/>
                <w:szCs w:val="22"/>
              </w:rPr>
              <w:t xml:space="preserve">If needed, a sample of Health Care Records is reviewed on site to determine whether it has been completed as required.  Discussion occurs with staff and medical information in the individual record is </w:t>
            </w:r>
            <w:r w:rsidRPr="1DA41D1E">
              <w:rPr>
                <w:rFonts w:asciiTheme="minorHAnsi" w:eastAsiaTheme="minorEastAsia" w:hAnsiTheme="minorHAnsi" w:cstheme="minorBidi"/>
                <w:sz w:val="22"/>
                <w:szCs w:val="22"/>
              </w:rPr>
              <w:lastRenderedPageBreak/>
              <w:t>reviewed to determine if information is current.</w:t>
            </w:r>
          </w:p>
        </w:tc>
        <w:tc>
          <w:tcPr>
            <w:tcW w:w="3756" w:type="dxa"/>
          </w:tcPr>
          <w:p w14:paraId="54663B97" w14:textId="48512C59" w:rsidR="002944A9" w:rsidRDefault="30AED273" w:rsidP="1DA41D1E">
            <w:pPr>
              <w:rPr>
                <w:rFonts w:asciiTheme="minorHAnsi" w:eastAsiaTheme="minorEastAsia" w:hAnsiTheme="minorHAnsi" w:cstheme="minorBidi"/>
                <w:sz w:val="22"/>
                <w:szCs w:val="22"/>
              </w:rPr>
            </w:pPr>
            <w:r w:rsidRPr="1DA41D1E">
              <w:rPr>
                <w:rFonts w:asciiTheme="minorHAnsi" w:eastAsiaTheme="minorEastAsia" w:hAnsiTheme="minorHAnsi" w:cstheme="minorBidi"/>
                <w:sz w:val="22"/>
                <w:szCs w:val="22"/>
              </w:rPr>
              <w:lastRenderedPageBreak/>
              <w:t>The</w:t>
            </w:r>
            <w:r w:rsidR="2ACC6E31" w:rsidRPr="1DA41D1E">
              <w:rPr>
                <w:rFonts w:asciiTheme="minorHAnsi" w:eastAsiaTheme="minorEastAsia" w:hAnsiTheme="minorHAnsi" w:cstheme="minorBidi"/>
                <w:sz w:val="22"/>
                <w:szCs w:val="22"/>
              </w:rPr>
              <w:t xml:space="preserve"> DDS</w:t>
            </w:r>
            <w:r w:rsidRPr="1DA41D1E">
              <w:rPr>
                <w:rFonts w:asciiTheme="minorHAnsi" w:eastAsiaTheme="minorEastAsia" w:hAnsiTheme="minorHAnsi" w:cstheme="minorBidi"/>
                <w:sz w:val="22"/>
                <w:szCs w:val="22"/>
              </w:rPr>
              <w:t xml:space="preserve"> electronic Health Care Record is updated </w:t>
            </w:r>
            <w:r w:rsidR="00DF0E9F" w:rsidRPr="1DA41D1E">
              <w:rPr>
                <w:rFonts w:asciiTheme="minorHAnsi" w:eastAsiaTheme="minorEastAsia" w:hAnsiTheme="minorHAnsi" w:cstheme="minorBidi"/>
                <w:sz w:val="22"/>
                <w:szCs w:val="22"/>
              </w:rPr>
              <w:t>annually and</w:t>
            </w:r>
            <w:r w:rsidR="481B19DB" w:rsidRPr="1DA41D1E">
              <w:rPr>
                <w:rFonts w:asciiTheme="minorHAnsi" w:eastAsiaTheme="minorEastAsia" w:hAnsiTheme="minorHAnsi" w:cstheme="minorBidi"/>
                <w:sz w:val="22"/>
                <w:szCs w:val="22"/>
                <w:highlight w:val="yellow"/>
              </w:rPr>
              <w:t xml:space="preserve"> is updated when significant changes occur.</w:t>
            </w:r>
            <w:r w:rsidR="481B19DB" w:rsidRPr="1DA41D1E">
              <w:rPr>
                <w:rFonts w:asciiTheme="minorHAnsi" w:eastAsiaTheme="minorEastAsia" w:hAnsiTheme="minorHAnsi" w:cstheme="minorBidi"/>
                <w:sz w:val="22"/>
                <w:szCs w:val="22"/>
              </w:rPr>
              <w:t xml:space="preserve">  </w:t>
            </w:r>
          </w:p>
          <w:p w14:paraId="7EB4FAED" w14:textId="77777777" w:rsidR="002944A9" w:rsidRDefault="002944A9" w:rsidP="1DA41D1E">
            <w:pPr>
              <w:rPr>
                <w:rFonts w:asciiTheme="minorHAnsi" w:eastAsiaTheme="minorEastAsia" w:hAnsiTheme="minorHAnsi" w:cstheme="minorBidi"/>
                <w:sz w:val="22"/>
                <w:szCs w:val="22"/>
              </w:rPr>
            </w:pPr>
          </w:p>
          <w:p w14:paraId="48AD873F" w14:textId="7108EE90" w:rsidR="002944A9" w:rsidRPr="002944A9" w:rsidRDefault="30AED273" w:rsidP="1DA41D1E">
            <w:pPr>
              <w:rPr>
                <w:rFonts w:asciiTheme="minorHAnsi" w:eastAsiaTheme="minorEastAsia" w:hAnsiTheme="minorHAnsi" w:cstheme="minorBidi"/>
                <w:sz w:val="22"/>
                <w:szCs w:val="22"/>
              </w:rPr>
            </w:pPr>
            <w:r w:rsidRPr="1DA41D1E">
              <w:rPr>
                <w:rFonts w:asciiTheme="minorHAnsi" w:eastAsiaTheme="minorEastAsia" w:hAnsiTheme="minorHAnsi" w:cstheme="minorBidi"/>
                <w:sz w:val="22"/>
                <w:szCs w:val="22"/>
              </w:rPr>
              <w:t>Medical information in the individual record is located at the home, is current.</w:t>
            </w:r>
          </w:p>
        </w:tc>
        <w:tc>
          <w:tcPr>
            <w:tcW w:w="3822" w:type="dxa"/>
          </w:tcPr>
          <w:p w14:paraId="000B569B" w14:textId="7EFEE74B" w:rsidR="002944A9" w:rsidRPr="002944A9" w:rsidRDefault="30AED273" w:rsidP="00722DBF">
            <w:pPr>
              <w:pStyle w:val="ListParagraph"/>
              <w:numPr>
                <w:ilvl w:val="0"/>
                <w:numId w:val="31"/>
              </w:numPr>
              <w:ind w:left="368"/>
              <w:rPr>
                <w:rFonts w:asciiTheme="minorHAnsi" w:eastAsiaTheme="minorEastAsia" w:hAnsiTheme="minorHAnsi" w:cstheme="minorBidi"/>
                <w:sz w:val="22"/>
                <w:szCs w:val="22"/>
              </w:rPr>
            </w:pPr>
            <w:r w:rsidRPr="1DA41D1E">
              <w:rPr>
                <w:rFonts w:asciiTheme="minorHAnsi" w:eastAsiaTheme="minorEastAsia" w:hAnsiTheme="minorHAnsi" w:cstheme="minorBidi"/>
                <w:sz w:val="22"/>
                <w:szCs w:val="22"/>
              </w:rPr>
              <w:t xml:space="preserve">The </w:t>
            </w:r>
            <w:r w:rsidR="2ACC6E31" w:rsidRPr="1DA41D1E">
              <w:rPr>
                <w:rFonts w:asciiTheme="minorHAnsi" w:eastAsiaTheme="minorEastAsia" w:hAnsiTheme="minorHAnsi" w:cstheme="minorBidi"/>
                <w:sz w:val="22"/>
                <w:szCs w:val="22"/>
              </w:rPr>
              <w:t xml:space="preserve">DDS </w:t>
            </w:r>
            <w:r w:rsidRPr="1DA41D1E">
              <w:rPr>
                <w:rFonts w:asciiTheme="minorHAnsi" w:eastAsiaTheme="minorEastAsia" w:hAnsiTheme="minorHAnsi" w:cstheme="minorBidi"/>
                <w:sz w:val="22"/>
                <w:szCs w:val="22"/>
              </w:rPr>
              <w:t xml:space="preserve">electronic or </w:t>
            </w:r>
            <w:r w:rsidR="3A4B3F0E" w:rsidRPr="4A364D7F">
              <w:rPr>
                <w:rFonts w:asciiTheme="minorHAnsi" w:eastAsiaTheme="minorEastAsia" w:hAnsiTheme="minorHAnsi" w:cstheme="minorBidi"/>
                <w:sz w:val="22"/>
                <w:szCs w:val="22"/>
              </w:rPr>
              <w:t>paper</w:t>
            </w:r>
            <w:r w:rsidRPr="1DA41D1E">
              <w:rPr>
                <w:rFonts w:asciiTheme="minorHAnsi" w:eastAsiaTheme="minorEastAsia" w:hAnsiTheme="minorHAnsi" w:cstheme="minorBidi"/>
                <w:sz w:val="22"/>
                <w:szCs w:val="22"/>
              </w:rPr>
              <w:t xml:space="preserve"> Health Care Record has not been updated within the past year </w:t>
            </w:r>
            <w:r w:rsidR="481B19DB" w:rsidRPr="1DA41D1E">
              <w:rPr>
                <w:rFonts w:asciiTheme="minorHAnsi" w:eastAsiaTheme="minorEastAsia" w:hAnsiTheme="minorHAnsi" w:cstheme="minorBidi"/>
                <w:sz w:val="22"/>
                <w:szCs w:val="22"/>
                <w:highlight w:val="yellow"/>
              </w:rPr>
              <w:t>or when significant changes occurred</w:t>
            </w:r>
            <w:r w:rsidR="481B19DB" w:rsidRPr="1DA41D1E">
              <w:rPr>
                <w:rFonts w:asciiTheme="minorHAnsi" w:eastAsiaTheme="minorEastAsia" w:hAnsiTheme="minorHAnsi" w:cstheme="minorBidi"/>
                <w:sz w:val="22"/>
                <w:szCs w:val="22"/>
              </w:rPr>
              <w:t>.</w:t>
            </w:r>
          </w:p>
          <w:p w14:paraId="442A5414" w14:textId="4E061934" w:rsidR="002944A9" w:rsidRPr="002944A9" w:rsidRDefault="30AED273" w:rsidP="00722DBF">
            <w:pPr>
              <w:pStyle w:val="ListParagraph"/>
              <w:numPr>
                <w:ilvl w:val="0"/>
                <w:numId w:val="31"/>
              </w:numPr>
              <w:ind w:left="368"/>
              <w:rPr>
                <w:rFonts w:asciiTheme="minorHAnsi" w:eastAsiaTheme="minorEastAsia" w:hAnsiTheme="minorHAnsi" w:cstheme="minorBidi"/>
                <w:color w:val="000080"/>
                <w:sz w:val="22"/>
                <w:szCs w:val="22"/>
              </w:rPr>
            </w:pPr>
            <w:r w:rsidRPr="1DA41D1E">
              <w:rPr>
                <w:rFonts w:asciiTheme="minorHAnsi" w:eastAsiaTheme="minorEastAsia" w:hAnsiTheme="minorHAnsi" w:cstheme="minorBidi"/>
                <w:b/>
                <w:bCs/>
                <w:sz w:val="22"/>
                <w:szCs w:val="22"/>
                <w:u w:val="single"/>
              </w:rPr>
              <w:t>and/or</w:t>
            </w:r>
            <w:r w:rsidRPr="1DA41D1E">
              <w:rPr>
                <w:rFonts w:asciiTheme="minorHAnsi" w:eastAsiaTheme="minorEastAsia" w:hAnsiTheme="minorHAnsi" w:cstheme="minorBidi"/>
                <w:sz w:val="22"/>
                <w:szCs w:val="22"/>
                <w:u w:val="single"/>
              </w:rPr>
              <w:t xml:space="preserve"> </w:t>
            </w:r>
            <w:r w:rsidRPr="1DA41D1E">
              <w:rPr>
                <w:rFonts w:asciiTheme="minorHAnsi" w:eastAsiaTheme="minorEastAsia" w:hAnsiTheme="minorHAnsi" w:cstheme="minorBidi"/>
                <w:sz w:val="22"/>
                <w:szCs w:val="22"/>
              </w:rPr>
              <w:t>medical information in the individual record located at the home is not current.</w:t>
            </w:r>
          </w:p>
        </w:tc>
      </w:tr>
    </w:tbl>
    <w:p w14:paraId="3A151452" w14:textId="77777777" w:rsidR="00275E0B" w:rsidRDefault="00275E0B"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275E0B" w14:paraId="112D2795" w14:textId="77777777" w:rsidTr="00DF0E9F">
        <w:trPr>
          <w:trHeight w:val="1079"/>
        </w:trPr>
        <w:tc>
          <w:tcPr>
            <w:tcW w:w="1908" w:type="dxa"/>
            <w:vMerge w:val="restart"/>
          </w:tcPr>
          <w:p w14:paraId="68E24476" w14:textId="77777777" w:rsidR="00275E0B" w:rsidRPr="008C58E3" w:rsidRDefault="00275E0B"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C58E3">
              <w:rPr>
                <w:rFonts w:asciiTheme="minorHAnsi" w:hAnsiTheme="minorHAnsi" w:cstheme="minorHAnsi"/>
                <w:b/>
                <w:sz w:val="22"/>
                <w:szCs w:val="22"/>
                <w:shd w:val="clear" w:color="auto" w:fill="D9E2F3" w:themeFill="accent1" w:themeFillTint="33"/>
              </w:rPr>
              <w:t>INDICATOR</w:t>
            </w:r>
          </w:p>
          <w:p w14:paraId="242D252C" w14:textId="3B7F517A" w:rsidR="00275E0B" w:rsidRPr="008C58E3" w:rsidRDefault="008C58E3" w:rsidP="00F70430">
            <w:pPr>
              <w:rPr>
                <w:rFonts w:asciiTheme="minorHAnsi" w:hAnsiTheme="minorHAnsi" w:cstheme="minorHAnsi"/>
                <w:sz w:val="22"/>
              </w:rPr>
            </w:pPr>
            <w:r w:rsidRPr="008C58E3">
              <w:rPr>
                <w:rFonts w:asciiTheme="minorHAnsi" w:hAnsiTheme="minorHAnsi" w:cstheme="minorHAnsi"/>
                <w:b/>
                <w:sz w:val="22"/>
              </w:rPr>
              <w:t>L44.</w:t>
            </w:r>
            <w:r>
              <w:rPr>
                <w:rFonts w:asciiTheme="minorHAnsi" w:hAnsiTheme="minorHAnsi" w:cstheme="minorHAnsi"/>
                <w:sz w:val="22"/>
              </w:rPr>
              <w:t xml:space="preserve"> </w:t>
            </w:r>
            <w:r w:rsidRPr="008C58E3">
              <w:rPr>
                <w:rFonts w:asciiTheme="minorHAnsi" w:hAnsiTheme="minorHAnsi" w:cstheme="minorHAnsi"/>
                <w:sz w:val="22"/>
              </w:rPr>
              <w:t>The location where MAP certified staff is administering medication is registered by DPH.</w:t>
            </w:r>
          </w:p>
          <w:p w14:paraId="72F7C66C" w14:textId="77777777" w:rsidR="00275E0B" w:rsidRPr="008C58E3" w:rsidRDefault="00275E0B" w:rsidP="00F70430">
            <w:pPr>
              <w:jc w:val="center"/>
              <w:rPr>
                <w:rFonts w:asciiTheme="minorHAnsi" w:hAnsiTheme="minorHAnsi" w:cstheme="minorHAnsi"/>
                <w:sz w:val="22"/>
                <w:szCs w:val="22"/>
              </w:rPr>
            </w:pPr>
          </w:p>
          <w:p w14:paraId="26841B57" w14:textId="77777777" w:rsidR="00275E0B" w:rsidRPr="008C58E3" w:rsidRDefault="00275E0B"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C58E3">
              <w:rPr>
                <w:rFonts w:asciiTheme="minorHAnsi" w:hAnsiTheme="minorHAnsi" w:cstheme="minorHAnsi"/>
                <w:b/>
                <w:sz w:val="22"/>
                <w:szCs w:val="22"/>
              </w:rPr>
              <w:t>APPLICABILITY</w:t>
            </w:r>
          </w:p>
          <w:p w14:paraId="342AA4BF" w14:textId="77777777" w:rsidR="00275E0B" w:rsidRPr="008C58E3" w:rsidRDefault="00275E0B" w:rsidP="008C58E3">
            <w:pPr>
              <w:rPr>
                <w:rFonts w:asciiTheme="minorHAnsi" w:hAnsiTheme="minorHAnsi" w:cstheme="minorHAnsi"/>
                <w:sz w:val="22"/>
                <w:szCs w:val="22"/>
              </w:rPr>
            </w:pPr>
          </w:p>
          <w:p w14:paraId="62FEF300" w14:textId="7B4BE816" w:rsidR="00275E0B" w:rsidRPr="008C58E3"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086753721"/>
                <w14:checkbox>
                  <w14:checked w14:val="1"/>
                  <w14:checkedState w14:val="2612" w14:font="MS Gothic"/>
                  <w14:uncheckedState w14:val="2610" w14:font="MS Gothic"/>
                </w14:checkbox>
              </w:sdtPr>
              <w:sdtEndPr/>
              <w:sdtContent>
                <w:r w:rsidR="008C58E3">
                  <w:rPr>
                    <w:rFonts w:ascii="MS Gothic" w:eastAsia="MS Gothic" w:hAnsi="MS Gothic" w:cstheme="minorHAnsi" w:hint="eastAsia"/>
                    <w:sz w:val="22"/>
                    <w:szCs w:val="22"/>
                  </w:rPr>
                  <w:t>☒</w:t>
                </w:r>
              </w:sdtContent>
            </w:sdt>
            <w:r w:rsidR="00275E0B" w:rsidRPr="008C58E3">
              <w:rPr>
                <w:rFonts w:asciiTheme="minorHAnsi" w:hAnsiTheme="minorHAnsi" w:cstheme="minorHAnsi"/>
                <w:sz w:val="22"/>
                <w:szCs w:val="22"/>
              </w:rPr>
              <w:t>24/</w:t>
            </w:r>
            <w:proofErr w:type="spellStart"/>
            <w:r w:rsidR="00275E0B" w:rsidRPr="008C58E3">
              <w:rPr>
                <w:rFonts w:asciiTheme="minorHAnsi" w:hAnsiTheme="minorHAnsi" w:cstheme="minorHAnsi"/>
                <w:sz w:val="22"/>
                <w:szCs w:val="22"/>
              </w:rPr>
              <w:t>hr</w:t>
            </w:r>
            <w:proofErr w:type="spellEnd"/>
            <w:r w:rsidR="00275E0B" w:rsidRPr="008C58E3">
              <w:rPr>
                <w:rFonts w:asciiTheme="minorHAnsi" w:hAnsiTheme="minorHAnsi" w:cstheme="minorHAnsi"/>
                <w:sz w:val="22"/>
                <w:szCs w:val="22"/>
              </w:rPr>
              <w:t xml:space="preserve"> Residential </w:t>
            </w:r>
          </w:p>
          <w:p w14:paraId="69BD2901" w14:textId="5FD29A77" w:rsidR="00275E0B" w:rsidRPr="008C58E3"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823432439"/>
                <w14:checkbox>
                  <w14:checked w14:val="1"/>
                  <w14:checkedState w14:val="2612" w14:font="MS Gothic"/>
                  <w14:uncheckedState w14:val="2610" w14:font="MS Gothic"/>
                </w14:checkbox>
              </w:sdtPr>
              <w:sdtEndPr/>
              <w:sdtContent>
                <w:r w:rsidR="008C58E3">
                  <w:rPr>
                    <w:rFonts w:ascii="MS Gothic" w:eastAsia="MS Gothic" w:hAnsi="MS Gothic" w:cstheme="minorHAnsi" w:hint="eastAsia"/>
                    <w:sz w:val="22"/>
                    <w:szCs w:val="22"/>
                  </w:rPr>
                  <w:t>☒</w:t>
                </w:r>
              </w:sdtContent>
            </w:sdt>
            <w:r w:rsidR="00275E0B" w:rsidRPr="008C58E3">
              <w:rPr>
                <w:rFonts w:asciiTheme="minorHAnsi" w:hAnsiTheme="minorHAnsi" w:cstheme="minorHAnsi"/>
                <w:sz w:val="22"/>
                <w:szCs w:val="22"/>
              </w:rPr>
              <w:t>ABI/MFP 24/</w:t>
            </w:r>
            <w:proofErr w:type="spellStart"/>
            <w:r w:rsidR="00275E0B" w:rsidRPr="008C58E3">
              <w:rPr>
                <w:rFonts w:asciiTheme="minorHAnsi" w:hAnsiTheme="minorHAnsi" w:cstheme="minorHAnsi"/>
                <w:sz w:val="22"/>
                <w:szCs w:val="22"/>
              </w:rPr>
              <w:t>hr</w:t>
            </w:r>
            <w:proofErr w:type="spellEnd"/>
            <w:r w:rsidR="00275E0B" w:rsidRPr="008C58E3">
              <w:rPr>
                <w:rFonts w:asciiTheme="minorHAnsi" w:hAnsiTheme="minorHAnsi" w:cstheme="minorHAnsi"/>
                <w:sz w:val="22"/>
                <w:szCs w:val="22"/>
              </w:rPr>
              <w:t xml:space="preserve"> Residential </w:t>
            </w:r>
          </w:p>
          <w:p w14:paraId="18DAFBAF" w14:textId="54EA27D8" w:rsidR="00275E0B" w:rsidRPr="008C58E3"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124688747"/>
                <w14:checkbox>
                  <w14:checked w14:val="1"/>
                  <w14:checkedState w14:val="2612" w14:font="MS Gothic"/>
                  <w14:uncheckedState w14:val="2610" w14:font="MS Gothic"/>
                </w14:checkbox>
              </w:sdtPr>
              <w:sdtEndPr/>
              <w:sdtContent>
                <w:r w:rsidR="008C58E3">
                  <w:rPr>
                    <w:rFonts w:ascii="MS Gothic" w:eastAsia="MS Gothic" w:hAnsi="MS Gothic" w:cstheme="minorHAnsi" w:hint="eastAsia"/>
                    <w:sz w:val="22"/>
                    <w:szCs w:val="22"/>
                  </w:rPr>
                  <w:t>☒</w:t>
                </w:r>
              </w:sdtContent>
            </w:sdt>
            <w:r w:rsidR="00EA2009">
              <w:rPr>
                <w:rFonts w:asciiTheme="minorHAnsi" w:hAnsiTheme="minorHAnsi" w:cstheme="minorHAnsi"/>
                <w:sz w:val="22"/>
                <w:szCs w:val="22"/>
              </w:rPr>
              <w:t xml:space="preserve">IHS - </w:t>
            </w:r>
            <w:r w:rsidR="00EA2009" w:rsidRPr="00A97ED1">
              <w:rPr>
                <w:rFonts w:ascii="Wingdings" w:eastAsia="Wingdings" w:hAnsi="Wingdings" w:cstheme="minorHAnsi"/>
                <w:sz w:val="18"/>
                <w:szCs w:val="20"/>
              </w:rPr>
              <w:t>£</w:t>
            </w:r>
            <w:r w:rsidR="008C58E3" w:rsidRPr="002944A9">
              <w:rPr>
                <w:rFonts w:asciiTheme="minorHAnsi" w:hAnsiTheme="minorHAnsi" w:cstheme="minorHAnsi"/>
                <w:sz w:val="22"/>
                <w:szCs w:val="22"/>
              </w:rPr>
              <w:t xml:space="preserve"> </w:t>
            </w:r>
            <w:r w:rsidR="00275E0B" w:rsidRPr="008C58E3">
              <w:rPr>
                <w:rFonts w:asciiTheme="minorHAnsi" w:hAnsiTheme="minorHAnsi" w:cstheme="minorHAnsi"/>
                <w:sz w:val="22"/>
                <w:szCs w:val="22"/>
              </w:rPr>
              <w:t xml:space="preserve"> </w:t>
            </w:r>
          </w:p>
          <w:p w14:paraId="0CCE5273" w14:textId="6D032D95" w:rsidR="00275E0B" w:rsidRPr="008C58E3"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46069231"/>
                <w14:checkbox>
                  <w14:checked w14:val="1"/>
                  <w14:checkedState w14:val="2612" w14:font="MS Gothic"/>
                  <w14:uncheckedState w14:val="2610" w14:font="MS Gothic"/>
                </w14:checkbox>
              </w:sdtPr>
              <w:sdtEndPr/>
              <w:sdtContent>
                <w:r w:rsidR="008C58E3">
                  <w:rPr>
                    <w:rFonts w:ascii="MS Gothic" w:eastAsia="MS Gothic" w:hAnsi="MS Gothic" w:cstheme="minorHAnsi" w:hint="eastAsia"/>
                    <w:sz w:val="22"/>
                    <w:szCs w:val="22"/>
                  </w:rPr>
                  <w:t>☒</w:t>
                </w:r>
              </w:sdtContent>
            </w:sdt>
            <w:r w:rsidR="00275E0B" w:rsidRPr="008C58E3">
              <w:rPr>
                <w:rFonts w:asciiTheme="minorHAnsi" w:hAnsiTheme="minorHAnsi" w:cstheme="minorHAnsi"/>
                <w:sz w:val="22"/>
                <w:szCs w:val="22"/>
              </w:rPr>
              <w:t>Respite</w:t>
            </w:r>
          </w:p>
          <w:p w14:paraId="623DBCD9" w14:textId="77777777" w:rsidR="00275E0B" w:rsidRPr="008C58E3" w:rsidRDefault="00275E0B" w:rsidP="00F70430">
            <w:pPr>
              <w:ind w:left="180" w:hanging="180"/>
              <w:rPr>
                <w:rFonts w:asciiTheme="minorHAnsi" w:hAnsiTheme="minorHAnsi" w:cstheme="minorHAnsi"/>
                <w:sz w:val="22"/>
                <w:szCs w:val="22"/>
              </w:rPr>
            </w:pPr>
          </w:p>
          <w:p w14:paraId="7582BE13" w14:textId="0BA51256" w:rsidR="00275E0B" w:rsidRPr="008C58E3"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927526460"/>
                <w14:checkbox>
                  <w14:checked w14:val="1"/>
                  <w14:checkedState w14:val="2612" w14:font="MS Gothic"/>
                  <w14:uncheckedState w14:val="2610" w14:font="MS Gothic"/>
                </w14:checkbox>
              </w:sdtPr>
              <w:sdtEndPr/>
              <w:sdtContent>
                <w:r w:rsidR="008C58E3">
                  <w:rPr>
                    <w:rFonts w:ascii="MS Gothic" w:eastAsia="MS Gothic" w:hAnsi="MS Gothic" w:cstheme="minorHAnsi" w:hint="eastAsia"/>
                    <w:sz w:val="22"/>
                    <w:szCs w:val="22"/>
                  </w:rPr>
                  <w:t>☒</w:t>
                </w:r>
              </w:sdtContent>
            </w:sdt>
            <w:r w:rsidR="00275E0B" w:rsidRPr="008C58E3">
              <w:rPr>
                <w:rFonts w:asciiTheme="minorHAnsi" w:hAnsiTheme="minorHAnsi" w:cstheme="minorHAnsi"/>
                <w:sz w:val="22"/>
                <w:szCs w:val="22"/>
              </w:rPr>
              <w:t xml:space="preserve">Employment Services </w:t>
            </w:r>
          </w:p>
          <w:p w14:paraId="33C2D8A9" w14:textId="6AD05723" w:rsidR="00275E0B" w:rsidRPr="008C58E3"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919301202"/>
                <w14:checkbox>
                  <w14:checked w14:val="1"/>
                  <w14:checkedState w14:val="2612" w14:font="MS Gothic"/>
                  <w14:uncheckedState w14:val="2610" w14:font="MS Gothic"/>
                </w14:checkbox>
              </w:sdtPr>
              <w:sdtEndPr/>
              <w:sdtContent>
                <w:r w:rsidR="008C58E3">
                  <w:rPr>
                    <w:rFonts w:ascii="MS Gothic" w:eastAsia="MS Gothic" w:hAnsi="MS Gothic" w:cstheme="minorHAnsi" w:hint="eastAsia"/>
                    <w:sz w:val="22"/>
                    <w:szCs w:val="22"/>
                  </w:rPr>
                  <w:t>☒</w:t>
                </w:r>
              </w:sdtContent>
            </w:sdt>
            <w:r w:rsidR="00275E0B" w:rsidRPr="008C58E3">
              <w:rPr>
                <w:rFonts w:asciiTheme="minorHAnsi" w:hAnsiTheme="minorHAnsi" w:cstheme="minorHAnsi"/>
                <w:sz w:val="22"/>
                <w:szCs w:val="22"/>
              </w:rPr>
              <w:t>CBDS</w:t>
            </w:r>
          </w:p>
        </w:tc>
        <w:tc>
          <w:tcPr>
            <w:tcW w:w="2068" w:type="dxa"/>
            <w:shd w:val="clear" w:color="auto" w:fill="D9E2F3" w:themeFill="accent1" w:themeFillTint="33"/>
          </w:tcPr>
          <w:p w14:paraId="54FEABAD" w14:textId="57F7717C" w:rsidR="00275E0B" w:rsidRPr="008C58E3" w:rsidRDefault="008C58E3" w:rsidP="00F70430">
            <w:pPr>
              <w:rPr>
                <w:rFonts w:asciiTheme="minorHAnsi" w:hAnsiTheme="minorHAnsi" w:cstheme="minorHAnsi"/>
                <w:b/>
                <w:sz w:val="22"/>
                <w:szCs w:val="22"/>
              </w:rPr>
            </w:pPr>
            <w:r w:rsidRPr="008C58E3">
              <w:rPr>
                <w:rFonts w:asciiTheme="minorHAnsi" w:hAnsiTheme="minorHAnsi" w:cstheme="minorHAnsi"/>
                <w:b/>
                <w:sz w:val="22"/>
              </w:rPr>
              <w:t>Regulation 5.15 (</w:t>
            </w:r>
            <w:r w:rsidR="0032381D">
              <w:rPr>
                <w:rFonts w:asciiTheme="minorHAnsi" w:hAnsiTheme="minorHAnsi" w:cstheme="minorHAnsi"/>
                <w:b/>
                <w:sz w:val="22"/>
              </w:rPr>
              <w:t>7</w:t>
            </w:r>
            <w:r w:rsidRPr="008C58E3">
              <w:rPr>
                <w:rFonts w:asciiTheme="minorHAnsi" w:hAnsiTheme="minorHAnsi" w:cstheme="minorHAnsi"/>
                <w:b/>
                <w:sz w:val="22"/>
              </w:rPr>
              <w:t xml:space="preserve">);  </w:t>
            </w:r>
          </w:p>
        </w:tc>
        <w:tc>
          <w:tcPr>
            <w:tcW w:w="10638" w:type="dxa"/>
            <w:gridSpan w:val="3"/>
            <w:shd w:val="clear" w:color="auto" w:fill="auto"/>
          </w:tcPr>
          <w:p w14:paraId="490CF559" w14:textId="25A3168D" w:rsidR="00275E0B" w:rsidRPr="008C58E3" w:rsidRDefault="008C58E3" w:rsidP="00F70430">
            <w:pPr>
              <w:rPr>
                <w:rFonts w:asciiTheme="minorHAnsi" w:hAnsiTheme="minorHAnsi" w:cstheme="minorHAnsi"/>
                <w:sz w:val="22"/>
                <w:szCs w:val="22"/>
              </w:rPr>
            </w:pPr>
            <w:r w:rsidRPr="008C58E3">
              <w:rPr>
                <w:rFonts w:asciiTheme="minorHAnsi" w:hAnsiTheme="minorHAnsi" w:cstheme="minorHAnsi"/>
                <w:sz w:val="22"/>
                <w:szCs w:val="22"/>
              </w:rPr>
              <w:t>Certified program staff of community programs may administer prescription medications to non-self-medicating individuals, provided that the community program is registered with the Department of Public Health in accordance with 105 CMR 700.004 …</w:t>
            </w:r>
          </w:p>
        </w:tc>
      </w:tr>
      <w:tr w:rsidR="00275E0B" w14:paraId="22AF61A5" w14:textId="77777777" w:rsidTr="00DF0E9F">
        <w:trPr>
          <w:trHeight w:val="3077"/>
        </w:trPr>
        <w:tc>
          <w:tcPr>
            <w:tcW w:w="1908" w:type="dxa"/>
            <w:vMerge/>
          </w:tcPr>
          <w:p w14:paraId="0C544737" w14:textId="77777777" w:rsidR="00275E0B" w:rsidRPr="008C58E3" w:rsidRDefault="00275E0B" w:rsidP="00F70430">
            <w:pPr>
              <w:jc w:val="center"/>
              <w:rPr>
                <w:rFonts w:asciiTheme="minorHAnsi" w:hAnsiTheme="minorHAnsi" w:cstheme="minorHAnsi"/>
                <w:sz w:val="22"/>
                <w:szCs w:val="22"/>
              </w:rPr>
            </w:pPr>
          </w:p>
        </w:tc>
        <w:tc>
          <w:tcPr>
            <w:tcW w:w="12706" w:type="dxa"/>
            <w:gridSpan w:val="4"/>
          </w:tcPr>
          <w:p w14:paraId="183CB26B" w14:textId="77777777" w:rsidR="00275E0B" w:rsidRPr="008C58E3" w:rsidRDefault="00275E0B" w:rsidP="00F70430">
            <w:pPr>
              <w:shd w:val="clear" w:color="auto" w:fill="D9E2F3" w:themeFill="accent1" w:themeFillTint="33"/>
              <w:rPr>
                <w:rFonts w:asciiTheme="minorHAnsi" w:hAnsiTheme="minorHAnsi" w:cstheme="minorHAnsi"/>
                <w:b/>
                <w:sz w:val="22"/>
                <w:szCs w:val="22"/>
              </w:rPr>
            </w:pPr>
            <w:r w:rsidRPr="008C58E3">
              <w:rPr>
                <w:rFonts w:asciiTheme="minorHAnsi" w:hAnsiTheme="minorHAnsi" w:cstheme="minorHAnsi"/>
                <w:b/>
                <w:sz w:val="22"/>
                <w:szCs w:val="22"/>
              </w:rPr>
              <w:t>GUIDELINES:</w:t>
            </w:r>
          </w:p>
          <w:p w14:paraId="506C0936" w14:textId="77777777" w:rsidR="008C58E3" w:rsidRPr="008C58E3" w:rsidRDefault="00275E0B" w:rsidP="008C58E3">
            <w:pPr>
              <w:rPr>
                <w:rFonts w:asciiTheme="minorHAnsi" w:hAnsiTheme="minorHAnsi" w:cstheme="minorHAnsi"/>
                <w:sz w:val="22"/>
                <w:szCs w:val="22"/>
              </w:rPr>
            </w:pPr>
            <w:r w:rsidRPr="008C58E3">
              <w:rPr>
                <w:rFonts w:asciiTheme="minorHAnsi" w:hAnsiTheme="minorHAnsi" w:cstheme="minorHAnsi"/>
                <w:sz w:val="22"/>
                <w:szCs w:val="22"/>
              </w:rPr>
              <w:t xml:space="preserve"> </w:t>
            </w:r>
            <w:r w:rsidR="008C58E3" w:rsidRPr="008C58E3">
              <w:rPr>
                <w:rFonts w:asciiTheme="minorHAnsi" w:hAnsiTheme="minorHAnsi" w:cstheme="minorHAnsi"/>
                <w:sz w:val="22"/>
                <w:szCs w:val="22"/>
              </w:rPr>
              <w:t xml:space="preserve">Licensed, </w:t>
            </w:r>
            <w:proofErr w:type="gramStart"/>
            <w:r w:rsidR="008C58E3" w:rsidRPr="008C58E3">
              <w:rPr>
                <w:rFonts w:asciiTheme="minorHAnsi" w:hAnsiTheme="minorHAnsi" w:cstheme="minorHAnsi"/>
                <w:sz w:val="22"/>
                <w:szCs w:val="22"/>
              </w:rPr>
              <w:t>funded</w:t>
            </w:r>
            <w:proofErr w:type="gramEnd"/>
            <w:r w:rsidR="008C58E3" w:rsidRPr="008C58E3">
              <w:rPr>
                <w:rFonts w:asciiTheme="minorHAnsi" w:hAnsiTheme="minorHAnsi" w:cstheme="minorHAnsi"/>
                <w:sz w:val="22"/>
                <w:szCs w:val="22"/>
              </w:rPr>
              <w:t xml:space="preserve"> or operated community residential programs that are individuals’ primary residences and/or are locations where individuals are participating in day programs and short-term respite programs must apply for a Massachusetts Controlled Substance Registration (MCSR) from DPH for the purpose of authorizing non-licensed employees to administer or assist in the administration of medications and for storage of medications on site.  The MCSR is issued to the geographic site where the medication is stored.  </w:t>
            </w:r>
          </w:p>
          <w:p w14:paraId="5BAA3F4C" w14:textId="77777777" w:rsidR="008C58E3" w:rsidRPr="008C58E3" w:rsidRDefault="008C58E3" w:rsidP="008C58E3">
            <w:pPr>
              <w:rPr>
                <w:rFonts w:asciiTheme="minorHAnsi" w:hAnsiTheme="minorHAnsi" w:cstheme="minorHAnsi"/>
                <w:sz w:val="22"/>
                <w:szCs w:val="22"/>
              </w:rPr>
            </w:pPr>
          </w:p>
          <w:p w14:paraId="591556CA" w14:textId="35D9501B" w:rsidR="00275E0B" w:rsidRPr="008C58E3" w:rsidRDefault="008C58E3" w:rsidP="008C58E3">
            <w:pPr>
              <w:rPr>
                <w:rFonts w:asciiTheme="minorHAnsi" w:hAnsiTheme="minorHAnsi" w:cstheme="minorHAnsi"/>
                <w:sz w:val="22"/>
                <w:szCs w:val="22"/>
              </w:rPr>
            </w:pPr>
            <w:r w:rsidRPr="008C58E3">
              <w:rPr>
                <w:rFonts w:asciiTheme="minorHAnsi" w:hAnsiTheme="minorHAnsi" w:cstheme="minorHAnsi"/>
                <w:sz w:val="22"/>
                <w:szCs w:val="22"/>
              </w:rPr>
              <w:t xml:space="preserve">The original MCSR must be kept at the site with a copy of the MCSR kept at the service provider’s administrative office, or vice versa.    </w:t>
            </w:r>
          </w:p>
        </w:tc>
      </w:tr>
      <w:tr w:rsidR="00275E0B" w14:paraId="5A34448B" w14:textId="77777777" w:rsidTr="00F70430">
        <w:tc>
          <w:tcPr>
            <w:tcW w:w="1908" w:type="dxa"/>
            <w:vMerge/>
          </w:tcPr>
          <w:p w14:paraId="3D41BDC0" w14:textId="77777777" w:rsidR="00275E0B" w:rsidRPr="008C58E3" w:rsidRDefault="00275E0B" w:rsidP="00F70430">
            <w:pPr>
              <w:jc w:val="center"/>
              <w:rPr>
                <w:rFonts w:asciiTheme="minorHAnsi" w:hAnsiTheme="minorHAnsi" w:cstheme="minorHAnsi"/>
                <w:b/>
                <w:sz w:val="22"/>
                <w:szCs w:val="22"/>
              </w:rPr>
            </w:pPr>
          </w:p>
        </w:tc>
        <w:tc>
          <w:tcPr>
            <w:tcW w:w="2068" w:type="dxa"/>
            <w:shd w:val="clear" w:color="auto" w:fill="D9E2F3" w:themeFill="accent1" w:themeFillTint="33"/>
          </w:tcPr>
          <w:p w14:paraId="1E193B2E" w14:textId="77777777" w:rsidR="00275E0B" w:rsidRPr="008C58E3" w:rsidRDefault="00275E0B" w:rsidP="00F70430">
            <w:pPr>
              <w:jc w:val="center"/>
              <w:rPr>
                <w:rFonts w:asciiTheme="minorHAnsi" w:hAnsiTheme="minorHAnsi" w:cstheme="minorHAnsi"/>
                <w:sz w:val="22"/>
                <w:szCs w:val="22"/>
              </w:rPr>
            </w:pPr>
            <w:r w:rsidRPr="008C58E3">
              <w:rPr>
                <w:rFonts w:asciiTheme="minorHAnsi" w:hAnsiTheme="minorHAnsi" w:cstheme="minorHAnsi"/>
                <w:b/>
                <w:sz w:val="22"/>
                <w:szCs w:val="22"/>
              </w:rPr>
              <w:t>INFORMATION SOURCE</w:t>
            </w:r>
          </w:p>
        </w:tc>
        <w:tc>
          <w:tcPr>
            <w:tcW w:w="3060" w:type="dxa"/>
            <w:shd w:val="clear" w:color="auto" w:fill="D9E2F3" w:themeFill="accent1" w:themeFillTint="33"/>
          </w:tcPr>
          <w:p w14:paraId="490011AD" w14:textId="77777777" w:rsidR="00275E0B" w:rsidRPr="008C58E3" w:rsidRDefault="00275E0B" w:rsidP="00F70430">
            <w:pPr>
              <w:jc w:val="center"/>
              <w:rPr>
                <w:rFonts w:asciiTheme="minorHAnsi" w:hAnsiTheme="minorHAnsi" w:cstheme="minorHAnsi"/>
                <w:sz w:val="22"/>
                <w:szCs w:val="22"/>
              </w:rPr>
            </w:pPr>
            <w:r w:rsidRPr="008C58E3">
              <w:rPr>
                <w:rFonts w:asciiTheme="minorHAnsi" w:hAnsiTheme="minorHAnsi" w:cstheme="minorHAnsi"/>
                <w:b/>
                <w:sz w:val="22"/>
                <w:szCs w:val="22"/>
              </w:rPr>
              <w:t>HOW MEASURED</w:t>
            </w:r>
          </w:p>
        </w:tc>
        <w:tc>
          <w:tcPr>
            <w:tcW w:w="3756" w:type="dxa"/>
            <w:shd w:val="clear" w:color="auto" w:fill="D9E2F3" w:themeFill="accent1" w:themeFillTint="33"/>
          </w:tcPr>
          <w:p w14:paraId="22B2FC01" w14:textId="77777777" w:rsidR="00275E0B" w:rsidRPr="008C58E3" w:rsidRDefault="00275E0B" w:rsidP="00F70430">
            <w:pPr>
              <w:jc w:val="center"/>
              <w:rPr>
                <w:rFonts w:asciiTheme="minorHAnsi" w:hAnsiTheme="minorHAnsi" w:cstheme="minorHAnsi"/>
                <w:sz w:val="22"/>
                <w:szCs w:val="22"/>
              </w:rPr>
            </w:pPr>
            <w:r w:rsidRPr="008C58E3">
              <w:rPr>
                <w:rFonts w:asciiTheme="minorHAnsi" w:hAnsiTheme="minorHAnsi" w:cstheme="minorHAnsi"/>
                <w:b/>
                <w:sz w:val="22"/>
                <w:szCs w:val="22"/>
              </w:rPr>
              <w:t>CRITERIA FOR STANDARD MET</w:t>
            </w:r>
          </w:p>
        </w:tc>
        <w:tc>
          <w:tcPr>
            <w:tcW w:w="3822" w:type="dxa"/>
            <w:shd w:val="clear" w:color="auto" w:fill="D9E2F3" w:themeFill="accent1" w:themeFillTint="33"/>
          </w:tcPr>
          <w:p w14:paraId="477A8A41" w14:textId="77777777" w:rsidR="00275E0B" w:rsidRPr="008C58E3" w:rsidRDefault="00275E0B" w:rsidP="00F70430">
            <w:pPr>
              <w:jc w:val="center"/>
              <w:rPr>
                <w:rFonts w:asciiTheme="minorHAnsi" w:hAnsiTheme="minorHAnsi" w:cstheme="minorHAnsi"/>
                <w:b/>
                <w:sz w:val="22"/>
                <w:szCs w:val="22"/>
              </w:rPr>
            </w:pPr>
            <w:r w:rsidRPr="008C58E3">
              <w:rPr>
                <w:rFonts w:asciiTheme="minorHAnsi" w:hAnsiTheme="minorHAnsi" w:cstheme="minorHAnsi"/>
                <w:b/>
                <w:sz w:val="22"/>
                <w:szCs w:val="22"/>
              </w:rPr>
              <w:t>CRITERIA FOR STANDARD</w:t>
            </w:r>
          </w:p>
          <w:p w14:paraId="4316BBED" w14:textId="77777777" w:rsidR="00275E0B" w:rsidRPr="008C58E3" w:rsidRDefault="00275E0B" w:rsidP="00F70430">
            <w:pPr>
              <w:jc w:val="center"/>
              <w:rPr>
                <w:rFonts w:asciiTheme="minorHAnsi" w:hAnsiTheme="minorHAnsi" w:cstheme="minorHAnsi"/>
                <w:sz w:val="22"/>
                <w:szCs w:val="22"/>
              </w:rPr>
            </w:pPr>
            <w:r w:rsidRPr="008C58E3">
              <w:rPr>
                <w:rFonts w:asciiTheme="minorHAnsi" w:hAnsiTheme="minorHAnsi" w:cstheme="minorHAnsi"/>
                <w:b/>
                <w:sz w:val="22"/>
                <w:szCs w:val="22"/>
              </w:rPr>
              <w:t>NOT MET</w:t>
            </w:r>
          </w:p>
        </w:tc>
      </w:tr>
      <w:tr w:rsidR="008C58E3" w14:paraId="590D7A88" w14:textId="77777777" w:rsidTr="00F70430">
        <w:trPr>
          <w:trHeight w:val="2186"/>
        </w:trPr>
        <w:tc>
          <w:tcPr>
            <w:tcW w:w="1908" w:type="dxa"/>
            <w:vMerge/>
          </w:tcPr>
          <w:p w14:paraId="22367359" w14:textId="77777777" w:rsidR="008C58E3" w:rsidRPr="008C58E3" w:rsidRDefault="008C58E3" w:rsidP="00F70430">
            <w:pPr>
              <w:jc w:val="center"/>
              <w:rPr>
                <w:rFonts w:asciiTheme="minorHAnsi" w:hAnsiTheme="minorHAnsi" w:cstheme="minorHAnsi"/>
                <w:b/>
                <w:sz w:val="22"/>
                <w:szCs w:val="22"/>
              </w:rPr>
            </w:pPr>
          </w:p>
        </w:tc>
        <w:tc>
          <w:tcPr>
            <w:tcW w:w="2068" w:type="dxa"/>
          </w:tcPr>
          <w:p w14:paraId="1DF3D18F" w14:textId="1CA9BCFB" w:rsidR="008C58E3" w:rsidRPr="008C58E3" w:rsidRDefault="008C58E3" w:rsidP="00F70430">
            <w:pPr>
              <w:rPr>
                <w:rFonts w:asciiTheme="minorHAnsi" w:hAnsiTheme="minorHAnsi" w:cstheme="minorHAnsi"/>
                <w:sz w:val="22"/>
                <w:szCs w:val="22"/>
              </w:rPr>
            </w:pPr>
            <w:r w:rsidRPr="008C58E3">
              <w:rPr>
                <w:rFonts w:asciiTheme="minorHAnsi" w:hAnsiTheme="minorHAnsi" w:cstheme="minorHAnsi"/>
                <w:sz w:val="22"/>
              </w:rPr>
              <w:t xml:space="preserve">DPH Registration </w:t>
            </w:r>
          </w:p>
        </w:tc>
        <w:tc>
          <w:tcPr>
            <w:tcW w:w="3060" w:type="dxa"/>
          </w:tcPr>
          <w:p w14:paraId="2DBB2594" w14:textId="36C3A906" w:rsidR="008C58E3" w:rsidRPr="008C58E3" w:rsidRDefault="008C58E3" w:rsidP="00F70430">
            <w:pPr>
              <w:spacing w:line="276" w:lineRule="auto"/>
              <w:rPr>
                <w:rFonts w:asciiTheme="minorHAnsi" w:hAnsiTheme="minorHAnsi" w:cstheme="minorHAnsi"/>
                <w:sz w:val="22"/>
                <w:szCs w:val="22"/>
              </w:rPr>
            </w:pPr>
            <w:r w:rsidRPr="008C58E3">
              <w:rPr>
                <w:rFonts w:asciiTheme="minorHAnsi" w:hAnsiTheme="minorHAnsi" w:cstheme="minorHAnsi"/>
                <w:sz w:val="22"/>
              </w:rPr>
              <w:t xml:space="preserve">The location is reviewed to determine whether the site is registered with DPH when medications are administered by MAP certified staff.  </w:t>
            </w:r>
          </w:p>
        </w:tc>
        <w:tc>
          <w:tcPr>
            <w:tcW w:w="3756" w:type="dxa"/>
          </w:tcPr>
          <w:p w14:paraId="7F9D754E" w14:textId="695E7C6A" w:rsidR="008C58E3" w:rsidRPr="008C58E3" w:rsidRDefault="008C58E3" w:rsidP="00F70430">
            <w:pPr>
              <w:rPr>
                <w:rFonts w:asciiTheme="minorHAnsi" w:hAnsiTheme="minorHAnsi" w:cstheme="minorBidi"/>
                <w:sz w:val="22"/>
                <w:szCs w:val="22"/>
              </w:rPr>
            </w:pPr>
            <w:r w:rsidRPr="4A364D7F">
              <w:rPr>
                <w:rFonts w:asciiTheme="minorHAnsi" w:hAnsiTheme="minorHAnsi" w:cstheme="minorBidi"/>
                <w:sz w:val="22"/>
                <w:szCs w:val="22"/>
              </w:rPr>
              <w:t xml:space="preserve">Site has a DPH MAP registration number </w:t>
            </w:r>
            <w:r w:rsidR="04D3E6EE" w:rsidRPr="4A364D7F">
              <w:rPr>
                <w:rFonts w:asciiTheme="minorHAnsi" w:hAnsiTheme="minorHAnsi" w:cstheme="minorBidi"/>
                <w:sz w:val="22"/>
                <w:szCs w:val="22"/>
              </w:rPr>
              <w:t>(MCSR)</w:t>
            </w:r>
            <w:r w:rsidR="77A5AD7E" w:rsidRPr="4A364D7F">
              <w:rPr>
                <w:rFonts w:asciiTheme="minorHAnsi" w:hAnsiTheme="minorHAnsi" w:cstheme="minorBidi"/>
                <w:sz w:val="22"/>
                <w:szCs w:val="22"/>
              </w:rPr>
              <w:t xml:space="preserve"> </w:t>
            </w:r>
            <w:r w:rsidRPr="4A364D7F">
              <w:rPr>
                <w:rFonts w:asciiTheme="minorHAnsi" w:hAnsiTheme="minorHAnsi" w:cstheme="minorBidi"/>
                <w:sz w:val="22"/>
                <w:szCs w:val="22"/>
              </w:rPr>
              <w:t>where medications are administered by MAP certified staff.</w:t>
            </w:r>
          </w:p>
        </w:tc>
        <w:tc>
          <w:tcPr>
            <w:tcW w:w="3822" w:type="dxa"/>
          </w:tcPr>
          <w:p w14:paraId="56AA29AB" w14:textId="57185018" w:rsidR="008C58E3" w:rsidRPr="008C58E3" w:rsidRDefault="008C58E3" w:rsidP="00F70430">
            <w:pPr>
              <w:rPr>
                <w:rFonts w:asciiTheme="minorHAnsi" w:hAnsiTheme="minorHAnsi" w:cstheme="minorBidi"/>
                <w:color w:val="000080"/>
                <w:sz w:val="22"/>
                <w:szCs w:val="22"/>
              </w:rPr>
            </w:pPr>
            <w:r w:rsidRPr="4A364D7F">
              <w:rPr>
                <w:rFonts w:asciiTheme="minorHAnsi" w:hAnsiTheme="minorHAnsi" w:cstheme="minorBidi"/>
                <w:sz w:val="22"/>
                <w:szCs w:val="22"/>
              </w:rPr>
              <w:t xml:space="preserve">Site has does not have a DPH MAP registration number </w:t>
            </w:r>
            <w:r w:rsidR="1C7968E2" w:rsidRPr="4A364D7F">
              <w:rPr>
                <w:rFonts w:asciiTheme="minorHAnsi" w:hAnsiTheme="minorHAnsi" w:cstheme="minorBidi"/>
                <w:sz w:val="22"/>
                <w:szCs w:val="22"/>
              </w:rPr>
              <w:t xml:space="preserve">(MCSR) </w:t>
            </w:r>
            <w:r w:rsidRPr="4A364D7F">
              <w:rPr>
                <w:rFonts w:asciiTheme="minorHAnsi" w:hAnsiTheme="minorHAnsi" w:cstheme="minorBidi"/>
                <w:sz w:val="22"/>
                <w:szCs w:val="22"/>
              </w:rPr>
              <w:t>where medications are administered by MAP certified staff.</w:t>
            </w:r>
          </w:p>
        </w:tc>
      </w:tr>
    </w:tbl>
    <w:p w14:paraId="498831D8" w14:textId="77777777" w:rsidR="00275E0B" w:rsidRDefault="00275E0B"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275E0B" w14:paraId="0156DA81" w14:textId="77777777" w:rsidTr="00E4606B">
        <w:trPr>
          <w:trHeight w:val="269"/>
        </w:trPr>
        <w:tc>
          <w:tcPr>
            <w:tcW w:w="1908" w:type="dxa"/>
            <w:vMerge w:val="restart"/>
          </w:tcPr>
          <w:p w14:paraId="652FE323" w14:textId="77777777" w:rsidR="00275E0B" w:rsidRPr="008C58E3" w:rsidRDefault="00275E0B"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C58E3">
              <w:rPr>
                <w:rFonts w:asciiTheme="minorHAnsi" w:hAnsiTheme="minorHAnsi" w:cstheme="minorHAnsi"/>
                <w:b/>
                <w:sz w:val="22"/>
                <w:szCs w:val="22"/>
                <w:shd w:val="clear" w:color="auto" w:fill="D9E2F3" w:themeFill="accent1" w:themeFillTint="33"/>
              </w:rPr>
              <w:t>INDICATOR</w:t>
            </w:r>
          </w:p>
          <w:p w14:paraId="7929A428" w14:textId="77777777" w:rsidR="00275E0B" w:rsidRPr="008C58E3" w:rsidRDefault="00275E0B" w:rsidP="00F70430">
            <w:pPr>
              <w:rPr>
                <w:rFonts w:asciiTheme="minorHAnsi" w:hAnsiTheme="minorHAnsi" w:cstheme="minorHAnsi"/>
                <w:sz w:val="22"/>
                <w:szCs w:val="22"/>
              </w:rPr>
            </w:pPr>
          </w:p>
          <w:p w14:paraId="7D07D95F" w14:textId="06E95B31" w:rsidR="00275E0B" w:rsidRPr="008C58E3" w:rsidRDefault="008C58E3" w:rsidP="00DF0E9F">
            <w:pPr>
              <w:rPr>
                <w:rFonts w:asciiTheme="minorHAnsi" w:hAnsiTheme="minorHAnsi" w:cstheme="minorHAnsi"/>
                <w:sz w:val="22"/>
                <w:szCs w:val="22"/>
              </w:rPr>
            </w:pPr>
            <w:r w:rsidRPr="008C58E3">
              <w:rPr>
                <w:rFonts w:asciiTheme="minorHAnsi" w:hAnsiTheme="minorHAnsi" w:cstheme="minorHAnsi"/>
                <w:b/>
                <w:sz w:val="22"/>
                <w:szCs w:val="22"/>
              </w:rPr>
              <w:lastRenderedPageBreak/>
              <w:t>L45.</w:t>
            </w:r>
            <w:r w:rsidRPr="008C58E3">
              <w:rPr>
                <w:rFonts w:asciiTheme="minorHAnsi" w:hAnsiTheme="minorHAnsi" w:cstheme="minorHAnsi"/>
                <w:sz w:val="22"/>
                <w:szCs w:val="22"/>
              </w:rPr>
              <w:t xml:space="preserve"> Medications are stored in a locked container or area in which nothing except such medications are stored.</w:t>
            </w:r>
          </w:p>
          <w:p w14:paraId="312B0102" w14:textId="77777777" w:rsidR="00275E0B" w:rsidRPr="008C58E3" w:rsidRDefault="00275E0B"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C58E3">
              <w:rPr>
                <w:rFonts w:asciiTheme="minorHAnsi" w:hAnsiTheme="minorHAnsi" w:cstheme="minorHAnsi"/>
                <w:b/>
                <w:sz w:val="22"/>
                <w:szCs w:val="22"/>
              </w:rPr>
              <w:t>APPLICABILITY</w:t>
            </w:r>
          </w:p>
          <w:p w14:paraId="77EC52F0" w14:textId="77777777" w:rsidR="00275E0B" w:rsidRPr="008C58E3" w:rsidRDefault="00275E0B" w:rsidP="008C58E3">
            <w:pPr>
              <w:rPr>
                <w:rFonts w:asciiTheme="minorHAnsi" w:hAnsiTheme="minorHAnsi" w:cstheme="minorHAnsi"/>
                <w:sz w:val="22"/>
                <w:szCs w:val="22"/>
              </w:rPr>
            </w:pPr>
          </w:p>
          <w:p w14:paraId="4036AEF5" w14:textId="35BD0E9D" w:rsidR="00275E0B" w:rsidRPr="008C58E3"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85880026"/>
                <w14:checkbox>
                  <w14:checked w14:val="1"/>
                  <w14:checkedState w14:val="2612" w14:font="MS Gothic"/>
                  <w14:uncheckedState w14:val="2610" w14:font="MS Gothic"/>
                </w14:checkbox>
              </w:sdtPr>
              <w:sdtEndPr/>
              <w:sdtContent>
                <w:r w:rsidR="008C58E3">
                  <w:rPr>
                    <w:rFonts w:ascii="MS Gothic" w:eastAsia="MS Gothic" w:hAnsi="MS Gothic" w:cstheme="minorHAnsi" w:hint="eastAsia"/>
                    <w:sz w:val="22"/>
                    <w:szCs w:val="22"/>
                  </w:rPr>
                  <w:t>☒</w:t>
                </w:r>
              </w:sdtContent>
            </w:sdt>
            <w:r w:rsidR="00275E0B" w:rsidRPr="008C58E3">
              <w:rPr>
                <w:rFonts w:asciiTheme="minorHAnsi" w:hAnsiTheme="minorHAnsi" w:cstheme="minorHAnsi"/>
                <w:sz w:val="22"/>
                <w:szCs w:val="22"/>
              </w:rPr>
              <w:t>24/</w:t>
            </w:r>
            <w:proofErr w:type="spellStart"/>
            <w:r w:rsidR="00275E0B" w:rsidRPr="008C58E3">
              <w:rPr>
                <w:rFonts w:asciiTheme="minorHAnsi" w:hAnsiTheme="minorHAnsi" w:cstheme="minorHAnsi"/>
                <w:sz w:val="22"/>
                <w:szCs w:val="22"/>
              </w:rPr>
              <w:t>hr</w:t>
            </w:r>
            <w:proofErr w:type="spellEnd"/>
            <w:r w:rsidR="00275E0B" w:rsidRPr="008C58E3">
              <w:rPr>
                <w:rFonts w:asciiTheme="minorHAnsi" w:hAnsiTheme="minorHAnsi" w:cstheme="minorHAnsi"/>
                <w:sz w:val="22"/>
                <w:szCs w:val="22"/>
              </w:rPr>
              <w:t xml:space="preserve"> Residential </w:t>
            </w:r>
          </w:p>
          <w:p w14:paraId="0CE2CAE4" w14:textId="699930B8" w:rsidR="00275E0B" w:rsidRPr="008C58E3"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42789831"/>
                <w14:checkbox>
                  <w14:checked w14:val="1"/>
                  <w14:checkedState w14:val="2612" w14:font="MS Gothic"/>
                  <w14:uncheckedState w14:val="2610" w14:font="MS Gothic"/>
                </w14:checkbox>
              </w:sdtPr>
              <w:sdtEndPr/>
              <w:sdtContent>
                <w:r w:rsidR="008C58E3">
                  <w:rPr>
                    <w:rFonts w:ascii="MS Gothic" w:eastAsia="MS Gothic" w:hAnsi="MS Gothic" w:cstheme="minorHAnsi" w:hint="eastAsia"/>
                    <w:sz w:val="22"/>
                    <w:szCs w:val="22"/>
                  </w:rPr>
                  <w:t>☒</w:t>
                </w:r>
              </w:sdtContent>
            </w:sdt>
            <w:r w:rsidR="00275E0B" w:rsidRPr="008C58E3">
              <w:rPr>
                <w:rFonts w:asciiTheme="minorHAnsi" w:hAnsiTheme="minorHAnsi" w:cstheme="minorHAnsi"/>
                <w:sz w:val="22"/>
                <w:szCs w:val="22"/>
              </w:rPr>
              <w:t>ABI/MFP 24/</w:t>
            </w:r>
            <w:proofErr w:type="spellStart"/>
            <w:r w:rsidR="00275E0B" w:rsidRPr="008C58E3">
              <w:rPr>
                <w:rFonts w:asciiTheme="minorHAnsi" w:hAnsiTheme="minorHAnsi" w:cstheme="minorHAnsi"/>
                <w:sz w:val="22"/>
                <w:szCs w:val="22"/>
              </w:rPr>
              <w:t>hr</w:t>
            </w:r>
            <w:proofErr w:type="spellEnd"/>
            <w:r w:rsidR="00275E0B" w:rsidRPr="008C58E3">
              <w:rPr>
                <w:rFonts w:asciiTheme="minorHAnsi" w:hAnsiTheme="minorHAnsi" w:cstheme="minorHAnsi"/>
                <w:sz w:val="22"/>
                <w:szCs w:val="22"/>
              </w:rPr>
              <w:t xml:space="preserve"> Residential </w:t>
            </w:r>
          </w:p>
          <w:p w14:paraId="738E5727" w14:textId="2D04D2BB" w:rsidR="00275E0B" w:rsidRPr="008C58E3"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412701195"/>
                <w14:checkbox>
                  <w14:checked w14:val="1"/>
                  <w14:checkedState w14:val="2612" w14:font="MS Gothic"/>
                  <w14:uncheckedState w14:val="2610" w14:font="MS Gothic"/>
                </w14:checkbox>
              </w:sdtPr>
              <w:sdtEndPr/>
              <w:sdtContent>
                <w:r w:rsidR="008C58E3">
                  <w:rPr>
                    <w:rFonts w:ascii="MS Gothic" w:eastAsia="MS Gothic" w:hAnsi="MS Gothic" w:cstheme="minorHAnsi" w:hint="eastAsia"/>
                    <w:sz w:val="22"/>
                    <w:szCs w:val="22"/>
                  </w:rPr>
                  <w:t>☒</w:t>
                </w:r>
              </w:sdtContent>
            </w:sdt>
            <w:r w:rsidR="00DF0E9F">
              <w:rPr>
                <w:rFonts w:asciiTheme="minorHAnsi" w:eastAsia="Wingdings" w:hAnsiTheme="minorHAnsi" w:cstheme="minorHAnsi"/>
                <w:sz w:val="22"/>
                <w:szCs w:val="22"/>
              </w:rPr>
              <w:t xml:space="preserve"> IHS -</w:t>
            </w:r>
            <w:r w:rsidR="00DF0E9F" w:rsidRPr="00A97ED1">
              <w:rPr>
                <w:rFonts w:ascii="Wingdings" w:eastAsia="Wingdings" w:hAnsi="Wingdings" w:cstheme="minorHAnsi"/>
                <w:sz w:val="18"/>
                <w:szCs w:val="20"/>
              </w:rPr>
              <w:t>£</w:t>
            </w:r>
            <w:r w:rsidR="008C58E3" w:rsidRPr="002944A9">
              <w:rPr>
                <w:rFonts w:asciiTheme="minorHAnsi" w:hAnsiTheme="minorHAnsi" w:cstheme="minorHAnsi"/>
                <w:sz w:val="22"/>
                <w:szCs w:val="22"/>
              </w:rPr>
              <w:t xml:space="preserve"> </w:t>
            </w:r>
            <w:r w:rsidR="00275E0B" w:rsidRPr="008C58E3">
              <w:rPr>
                <w:rFonts w:asciiTheme="minorHAnsi" w:hAnsiTheme="minorHAnsi" w:cstheme="minorHAnsi"/>
                <w:sz w:val="22"/>
                <w:szCs w:val="22"/>
              </w:rPr>
              <w:t xml:space="preserve"> </w:t>
            </w:r>
          </w:p>
          <w:p w14:paraId="5069DAD6" w14:textId="762D5BD8" w:rsidR="00275E0B" w:rsidRPr="008C58E3"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343124864"/>
                <w14:checkbox>
                  <w14:checked w14:val="1"/>
                  <w14:checkedState w14:val="2612" w14:font="MS Gothic"/>
                  <w14:uncheckedState w14:val="2610" w14:font="MS Gothic"/>
                </w14:checkbox>
              </w:sdtPr>
              <w:sdtEndPr/>
              <w:sdtContent>
                <w:r w:rsidR="008C58E3">
                  <w:rPr>
                    <w:rFonts w:ascii="MS Gothic" w:eastAsia="MS Gothic" w:hAnsi="MS Gothic" w:cstheme="minorHAnsi" w:hint="eastAsia"/>
                    <w:sz w:val="22"/>
                    <w:szCs w:val="22"/>
                  </w:rPr>
                  <w:t>☒</w:t>
                </w:r>
              </w:sdtContent>
            </w:sdt>
            <w:r w:rsidR="00275E0B" w:rsidRPr="008C58E3">
              <w:rPr>
                <w:rFonts w:asciiTheme="minorHAnsi" w:hAnsiTheme="minorHAnsi" w:cstheme="minorHAnsi"/>
                <w:sz w:val="22"/>
                <w:szCs w:val="22"/>
              </w:rPr>
              <w:t>Respite</w:t>
            </w:r>
          </w:p>
          <w:p w14:paraId="07FD31F7" w14:textId="77777777" w:rsidR="00275E0B" w:rsidRPr="008C58E3" w:rsidRDefault="00275E0B" w:rsidP="00F70430">
            <w:pPr>
              <w:ind w:left="180" w:hanging="180"/>
              <w:rPr>
                <w:rFonts w:asciiTheme="minorHAnsi" w:hAnsiTheme="minorHAnsi" w:cstheme="minorHAnsi"/>
                <w:sz w:val="22"/>
                <w:szCs w:val="22"/>
              </w:rPr>
            </w:pPr>
          </w:p>
          <w:p w14:paraId="17728BA0" w14:textId="4BFD2318" w:rsidR="00275E0B" w:rsidRPr="008C58E3"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98582711"/>
                <w14:checkbox>
                  <w14:checked w14:val="1"/>
                  <w14:checkedState w14:val="2612" w14:font="MS Gothic"/>
                  <w14:uncheckedState w14:val="2610" w14:font="MS Gothic"/>
                </w14:checkbox>
              </w:sdtPr>
              <w:sdtEndPr/>
              <w:sdtContent>
                <w:r w:rsidR="008C58E3">
                  <w:rPr>
                    <w:rFonts w:ascii="MS Gothic" w:eastAsia="MS Gothic" w:hAnsi="MS Gothic" w:cstheme="minorHAnsi" w:hint="eastAsia"/>
                    <w:sz w:val="22"/>
                    <w:szCs w:val="22"/>
                  </w:rPr>
                  <w:t>☒</w:t>
                </w:r>
              </w:sdtContent>
            </w:sdt>
            <w:r w:rsidR="00275E0B" w:rsidRPr="008C58E3">
              <w:rPr>
                <w:rFonts w:asciiTheme="minorHAnsi" w:hAnsiTheme="minorHAnsi" w:cstheme="minorHAnsi"/>
                <w:sz w:val="22"/>
                <w:szCs w:val="22"/>
              </w:rPr>
              <w:t xml:space="preserve">Employment Services </w:t>
            </w:r>
          </w:p>
          <w:p w14:paraId="20634A20" w14:textId="0F3DD99C" w:rsidR="00275E0B" w:rsidRPr="008C58E3"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125757817"/>
                <w14:checkbox>
                  <w14:checked w14:val="1"/>
                  <w14:checkedState w14:val="2612" w14:font="MS Gothic"/>
                  <w14:uncheckedState w14:val="2610" w14:font="MS Gothic"/>
                </w14:checkbox>
              </w:sdtPr>
              <w:sdtEndPr/>
              <w:sdtContent>
                <w:r w:rsidR="00E4606B">
                  <w:rPr>
                    <w:rFonts w:ascii="MS Gothic" w:eastAsia="MS Gothic" w:hAnsi="MS Gothic" w:cstheme="minorHAnsi" w:hint="eastAsia"/>
                    <w:sz w:val="22"/>
                    <w:szCs w:val="22"/>
                  </w:rPr>
                  <w:t>☒</w:t>
                </w:r>
              </w:sdtContent>
            </w:sdt>
            <w:r w:rsidR="00275E0B" w:rsidRPr="008C58E3">
              <w:rPr>
                <w:rFonts w:asciiTheme="minorHAnsi" w:hAnsiTheme="minorHAnsi" w:cstheme="minorHAnsi"/>
                <w:sz w:val="22"/>
                <w:szCs w:val="22"/>
              </w:rPr>
              <w:t>CBDS</w:t>
            </w:r>
          </w:p>
        </w:tc>
        <w:tc>
          <w:tcPr>
            <w:tcW w:w="2068" w:type="dxa"/>
            <w:shd w:val="clear" w:color="auto" w:fill="D9E2F3" w:themeFill="accent1" w:themeFillTint="33"/>
          </w:tcPr>
          <w:p w14:paraId="1C1F6EAA" w14:textId="31C76CF2" w:rsidR="00275E0B" w:rsidRPr="008C58E3" w:rsidRDefault="0D4B0F6F" w:rsidP="1DA41D1E">
            <w:pPr>
              <w:rPr>
                <w:rFonts w:asciiTheme="minorHAnsi" w:hAnsiTheme="minorHAnsi" w:cstheme="minorBidi"/>
                <w:b/>
                <w:bCs/>
                <w:sz w:val="22"/>
                <w:szCs w:val="22"/>
              </w:rPr>
            </w:pPr>
            <w:r w:rsidRPr="1DA41D1E">
              <w:rPr>
                <w:rFonts w:asciiTheme="minorHAnsi" w:hAnsiTheme="minorHAnsi" w:cstheme="minorBidi"/>
                <w:b/>
                <w:bCs/>
                <w:sz w:val="22"/>
                <w:szCs w:val="22"/>
              </w:rPr>
              <w:lastRenderedPageBreak/>
              <w:t>Regulation 5.15 (</w:t>
            </w:r>
            <w:r w:rsidR="3F43396B" w:rsidRPr="1DA41D1E">
              <w:rPr>
                <w:rFonts w:asciiTheme="minorHAnsi" w:hAnsiTheme="minorHAnsi" w:cstheme="minorBidi"/>
                <w:b/>
                <w:bCs/>
                <w:sz w:val="22"/>
                <w:szCs w:val="22"/>
              </w:rPr>
              <w:t>8</w:t>
            </w:r>
            <w:r w:rsidRPr="1DA41D1E">
              <w:rPr>
                <w:rFonts w:asciiTheme="minorHAnsi" w:hAnsiTheme="minorHAnsi" w:cstheme="minorBidi"/>
                <w:b/>
                <w:bCs/>
                <w:sz w:val="22"/>
                <w:szCs w:val="22"/>
              </w:rPr>
              <w:t>) (a):</w:t>
            </w:r>
          </w:p>
        </w:tc>
        <w:tc>
          <w:tcPr>
            <w:tcW w:w="10638" w:type="dxa"/>
            <w:gridSpan w:val="3"/>
            <w:shd w:val="clear" w:color="auto" w:fill="auto"/>
          </w:tcPr>
          <w:p w14:paraId="7CE53CB5" w14:textId="1C8A60C7" w:rsidR="00275E0B" w:rsidRPr="008C58E3" w:rsidRDefault="008C58E3" w:rsidP="00F70430">
            <w:pPr>
              <w:rPr>
                <w:rFonts w:asciiTheme="minorHAnsi" w:hAnsiTheme="minorHAnsi" w:cstheme="minorHAnsi"/>
                <w:sz w:val="22"/>
                <w:szCs w:val="22"/>
              </w:rPr>
            </w:pPr>
            <w:r w:rsidRPr="008C58E3">
              <w:rPr>
                <w:rFonts w:asciiTheme="minorHAnsi" w:hAnsiTheme="minorHAnsi" w:cstheme="minorHAnsi"/>
                <w:sz w:val="22"/>
                <w:szCs w:val="22"/>
              </w:rPr>
              <w:t>Prescription medications for all individuals who are non-self-medicating shall be labeled and stored in a locked container or area in which nothing except such medications are stored.</w:t>
            </w:r>
          </w:p>
        </w:tc>
      </w:tr>
      <w:tr w:rsidR="00275E0B" w14:paraId="46220439" w14:textId="77777777" w:rsidTr="1DA41D1E">
        <w:tc>
          <w:tcPr>
            <w:tcW w:w="1908" w:type="dxa"/>
            <w:vMerge/>
          </w:tcPr>
          <w:p w14:paraId="7C0925F5" w14:textId="77777777" w:rsidR="00275E0B" w:rsidRPr="008C58E3" w:rsidRDefault="00275E0B" w:rsidP="00F70430">
            <w:pPr>
              <w:jc w:val="center"/>
              <w:rPr>
                <w:rFonts w:asciiTheme="minorHAnsi" w:hAnsiTheme="minorHAnsi" w:cstheme="minorHAnsi"/>
                <w:sz w:val="22"/>
                <w:szCs w:val="22"/>
              </w:rPr>
            </w:pPr>
          </w:p>
        </w:tc>
        <w:tc>
          <w:tcPr>
            <w:tcW w:w="12706" w:type="dxa"/>
            <w:gridSpan w:val="4"/>
          </w:tcPr>
          <w:p w14:paraId="06021075" w14:textId="77777777" w:rsidR="00275E0B" w:rsidRPr="008C58E3" w:rsidRDefault="00275E0B" w:rsidP="00F70430">
            <w:pPr>
              <w:shd w:val="clear" w:color="auto" w:fill="D9E2F3" w:themeFill="accent1" w:themeFillTint="33"/>
              <w:rPr>
                <w:rFonts w:asciiTheme="minorHAnsi" w:hAnsiTheme="minorHAnsi" w:cstheme="minorHAnsi"/>
                <w:b/>
                <w:sz w:val="22"/>
                <w:szCs w:val="22"/>
              </w:rPr>
            </w:pPr>
            <w:r w:rsidRPr="008C58E3">
              <w:rPr>
                <w:rFonts w:asciiTheme="minorHAnsi" w:hAnsiTheme="minorHAnsi" w:cstheme="minorHAnsi"/>
                <w:b/>
                <w:sz w:val="22"/>
                <w:szCs w:val="22"/>
              </w:rPr>
              <w:t>GUIDELINES:</w:t>
            </w:r>
          </w:p>
          <w:p w14:paraId="042CCF86" w14:textId="56FEDBC5" w:rsidR="00275E0B" w:rsidRPr="008C58E3" w:rsidRDefault="07014156" w:rsidP="1DA41D1E">
            <w:pPr>
              <w:rPr>
                <w:rFonts w:asciiTheme="minorHAnsi" w:hAnsiTheme="minorHAnsi" w:cstheme="minorBidi"/>
                <w:sz w:val="22"/>
                <w:szCs w:val="22"/>
              </w:rPr>
            </w:pPr>
            <w:r w:rsidRPr="1DA41D1E">
              <w:rPr>
                <w:rFonts w:asciiTheme="minorHAnsi" w:hAnsiTheme="minorHAnsi" w:cstheme="minorBidi"/>
                <w:sz w:val="22"/>
                <w:szCs w:val="22"/>
              </w:rPr>
              <w:lastRenderedPageBreak/>
              <w:t xml:space="preserve"> </w:t>
            </w:r>
            <w:r w:rsidR="0D4B0F6F" w:rsidRPr="1DA41D1E">
              <w:rPr>
                <w:rFonts w:asciiTheme="minorHAnsi" w:hAnsiTheme="minorHAnsi" w:cstheme="minorBidi"/>
                <w:sz w:val="22"/>
                <w:szCs w:val="22"/>
              </w:rPr>
              <w:t xml:space="preserve">Each program site must have a specific area dedicated to the storage of all Schedule II-VI prescription medications and OTC medications.  Procedures must limit access to this area to the individual authorized to administer medications during each shift and limit possession of the key to the medication area to the authorized staff on that shift.  The key must be stored in a locked area within the </w:t>
            </w:r>
            <w:r w:rsidR="3F43396B" w:rsidRPr="1DA41D1E">
              <w:rPr>
                <w:rFonts w:asciiTheme="minorHAnsi" w:hAnsiTheme="minorHAnsi" w:cstheme="minorBidi"/>
                <w:sz w:val="22"/>
                <w:szCs w:val="22"/>
              </w:rPr>
              <w:t xml:space="preserve">site </w:t>
            </w:r>
            <w:r w:rsidR="0D4B0F6F" w:rsidRPr="1DA41D1E">
              <w:rPr>
                <w:rFonts w:asciiTheme="minorHAnsi" w:hAnsiTheme="minorHAnsi" w:cstheme="minorBidi"/>
                <w:sz w:val="22"/>
                <w:szCs w:val="22"/>
              </w:rPr>
              <w:t xml:space="preserve">accessible to designated staff only.  </w:t>
            </w:r>
          </w:p>
        </w:tc>
      </w:tr>
      <w:tr w:rsidR="00275E0B" w14:paraId="0DA3DB63" w14:textId="77777777" w:rsidTr="1DA41D1E">
        <w:tc>
          <w:tcPr>
            <w:tcW w:w="1908" w:type="dxa"/>
            <w:vMerge/>
          </w:tcPr>
          <w:p w14:paraId="2208CF8F" w14:textId="77777777" w:rsidR="00275E0B" w:rsidRPr="008C58E3" w:rsidRDefault="00275E0B" w:rsidP="00F70430">
            <w:pPr>
              <w:jc w:val="center"/>
              <w:rPr>
                <w:rFonts w:asciiTheme="minorHAnsi" w:hAnsiTheme="minorHAnsi" w:cstheme="minorHAnsi"/>
                <w:b/>
                <w:sz w:val="22"/>
                <w:szCs w:val="22"/>
              </w:rPr>
            </w:pPr>
          </w:p>
        </w:tc>
        <w:tc>
          <w:tcPr>
            <w:tcW w:w="2068" w:type="dxa"/>
            <w:shd w:val="clear" w:color="auto" w:fill="D9E2F3" w:themeFill="accent1" w:themeFillTint="33"/>
          </w:tcPr>
          <w:p w14:paraId="470F540D" w14:textId="77777777" w:rsidR="00275E0B" w:rsidRPr="008C58E3" w:rsidRDefault="00275E0B" w:rsidP="00F70430">
            <w:pPr>
              <w:jc w:val="center"/>
              <w:rPr>
                <w:rFonts w:asciiTheme="minorHAnsi" w:hAnsiTheme="minorHAnsi" w:cstheme="minorHAnsi"/>
                <w:sz w:val="22"/>
                <w:szCs w:val="22"/>
              </w:rPr>
            </w:pPr>
            <w:r w:rsidRPr="008C58E3">
              <w:rPr>
                <w:rFonts w:asciiTheme="minorHAnsi" w:hAnsiTheme="minorHAnsi" w:cstheme="minorHAnsi"/>
                <w:b/>
                <w:sz w:val="22"/>
                <w:szCs w:val="22"/>
              </w:rPr>
              <w:t>INFORMATION SOURCE</w:t>
            </w:r>
          </w:p>
        </w:tc>
        <w:tc>
          <w:tcPr>
            <w:tcW w:w="3060" w:type="dxa"/>
            <w:shd w:val="clear" w:color="auto" w:fill="D9E2F3" w:themeFill="accent1" w:themeFillTint="33"/>
          </w:tcPr>
          <w:p w14:paraId="32184BEB" w14:textId="77777777" w:rsidR="00275E0B" w:rsidRPr="008C58E3" w:rsidRDefault="00275E0B" w:rsidP="00F70430">
            <w:pPr>
              <w:jc w:val="center"/>
              <w:rPr>
                <w:rFonts w:asciiTheme="minorHAnsi" w:hAnsiTheme="minorHAnsi" w:cstheme="minorHAnsi"/>
                <w:sz w:val="22"/>
                <w:szCs w:val="22"/>
              </w:rPr>
            </w:pPr>
            <w:r w:rsidRPr="008C58E3">
              <w:rPr>
                <w:rFonts w:asciiTheme="minorHAnsi" w:hAnsiTheme="minorHAnsi" w:cstheme="minorHAnsi"/>
                <w:b/>
                <w:sz w:val="22"/>
                <w:szCs w:val="22"/>
              </w:rPr>
              <w:t>HOW MEASURED</w:t>
            </w:r>
          </w:p>
        </w:tc>
        <w:tc>
          <w:tcPr>
            <w:tcW w:w="3756" w:type="dxa"/>
            <w:shd w:val="clear" w:color="auto" w:fill="D9E2F3" w:themeFill="accent1" w:themeFillTint="33"/>
          </w:tcPr>
          <w:p w14:paraId="69253E00" w14:textId="77777777" w:rsidR="00275E0B" w:rsidRPr="008C58E3" w:rsidRDefault="00275E0B" w:rsidP="00F70430">
            <w:pPr>
              <w:jc w:val="center"/>
              <w:rPr>
                <w:rFonts w:asciiTheme="minorHAnsi" w:hAnsiTheme="minorHAnsi" w:cstheme="minorHAnsi"/>
                <w:sz w:val="22"/>
                <w:szCs w:val="22"/>
              </w:rPr>
            </w:pPr>
            <w:r w:rsidRPr="008C58E3">
              <w:rPr>
                <w:rFonts w:asciiTheme="minorHAnsi" w:hAnsiTheme="minorHAnsi" w:cstheme="minorHAnsi"/>
                <w:b/>
                <w:sz w:val="22"/>
                <w:szCs w:val="22"/>
              </w:rPr>
              <w:t>CRITERIA FOR STANDARD MET</w:t>
            </w:r>
          </w:p>
        </w:tc>
        <w:tc>
          <w:tcPr>
            <w:tcW w:w="3822" w:type="dxa"/>
            <w:shd w:val="clear" w:color="auto" w:fill="D9E2F3" w:themeFill="accent1" w:themeFillTint="33"/>
          </w:tcPr>
          <w:p w14:paraId="54C878B7" w14:textId="77777777" w:rsidR="00275E0B" w:rsidRPr="008C58E3" w:rsidRDefault="00275E0B" w:rsidP="00F70430">
            <w:pPr>
              <w:jc w:val="center"/>
              <w:rPr>
                <w:rFonts w:asciiTheme="minorHAnsi" w:hAnsiTheme="minorHAnsi" w:cstheme="minorHAnsi"/>
                <w:b/>
                <w:sz w:val="22"/>
                <w:szCs w:val="22"/>
              </w:rPr>
            </w:pPr>
            <w:r w:rsidRPr="008C58E3">
              <w:rPr>
                <w:rFonts w:asciiTheme="minorHAnsi" w:hAnsiTheme="minorHAnsi" w:cstheme="minorHAnsi"/>
                <w:b/>
                <w:sz w:val="22"/>
                <w:szCs w:val="22"/>
              </w:rPr>
              <w:t>CRITERIA FOR STANDARD</w:t>
            </w:r>
          </w:p>
          <w:p w14:paraId="29CBE1D8" w14:textId="77777777" w:rsidR="00275E0B" w:rsidRPr="008C58E3" w:rsidRDefault="00275E0B" w:rsidP="00F70430">
            <w:pPr>
              <w:jc w:val="center"/>
              <w:rPr>
                <w:rFonts w:asciiTheme="minorHAnsi" w:hAnsiTheme="minorHAnsi" w:cstheme="minorHAnsi"/>
                <w:sz w:val="22"/>
                <w:szCs w:val="22"/>
              </w:rPr>
            </w:pPr>
            <w:r w:rsidRPr="008C58E3">
              <w:rPr>
                <w:rFonts w:asciiTheme="minorHAnsi" w:hAnsiTheme="minorHAnsi" w:cstheme="minorHAnsi"/>
                <w:b/>
                <w:sz w:val="22"/>
                <w:szCs w:val="22"/>
              </w:rPr>
              <w:t>NOT MET</w:t>
            </w:r>
          </w:p>
        </w:tc>
      </w:tr>
      <w:tr w:rsidR="008C58E3" w14:paraId="44257785" w14:textId="77777777" w:rsidTr="00EA2009">
        <w:trPr>
          <w:trHeight w:val="2681"/>
        </w:trPr>
        <w:tc>
          <w:tcPr>
            <w:tcW w:w="1908" w:type="dxa"/>
            <w:vMerge/>
          </w:tcPr>
          <w:p w14:paraId="6224161E" w14:textId="77777777" w:rsidR="008C58E3" w:rsidRPr="008C58E3" w:rsidRDefault="008C58E3" w:rsidP="00F70430">
            <w:pPr>
              <w:jc w:val="center"/>
              <w:rPr>
                <w:rFonts w:asciiTheme="minorHAnsi" w:hAnsiTheme="minorHAnsi" w:cstheme="minorHAnsi"/>
                <w:b/>
                <w:sz w:val="22"/>
                <w:szCs w:val="22"/>
              </w:rPr>
            </w:pPr>
          </w:p>
        </w:tc>
        <w:tc>
          <w:tcPr>
            <w:tcW w:w="2068" w:type="dxa"/>
          </w:tcPr>
          <w:p w14:paraId="1D715CBC" w14:textId="10496E92" w:rsidR="008C58E3" w:rsidRPr="008C58E3" w:rsidRDefault="008C58E3" w:rsidP="00F70430">
            <w:pPr>
              <w:rPr>
                <w:rFonts w:asciiTheme="minorHAnsi" w:hAnsiTheme="minorHAnsi" w:cstheme="minorHAnsi"/>
                <w:sz w:val="22"/>
                <w:szCs w:val="22"/>
              </w:rPr>
            </w:pPr>
            <w:r w:rsidRPr="008C58E3">
              <w:rPr>
                <w:rFonts w:asciiTheme="minorHAnsi" w:hAnsiTheme="minorHAnsi" w:cstheme="minorHAnsi"/>
                <w:sz w:val="22"/>
                <w:szCs w:val="22"/>
              </w:rPr>
              <w:t xml:space="preserve">Medication storage area </w:t>
            </w:r>
          </w:p>
        </w:tc>
        <w:tc>
          <w:tcPr>
            <w:tcW w:w="3060" w:type="dxa"/>
          </w:tcPr>
          <w:p w14:paraId="20FF57FD" w14:textId="6C238CE9" w:rsidR="008C58E3" w:rsidRPr="008C58E3" w:rsidRDefault="008C58E3" w:rsidP="00F70430">
            <w:pPr>
              <w:spacing w:line="276" w:lineRule="auto"/>
              <w:rPr>
                <w:rFonts w:asciiTheme="minorHAnsi" w:hAnsiTheme="minorHAnsi" w:cstheme="minorHAnsi"/>
                <w:sz w:val="22"/>
                <w:szCs w:val="22"/>
              </w:rPr>
            </w:pPr>
            <w:r w:rsidRPr="008C58E3">
              <w:rPr>
                <w:rFonts w:asciiTheme="minorHAnsi" w:hAnsiTheme="minorHAnsi" w:cstheme="minorHAnsi"/>
                <w:sz w:val="22"/>
                <w:szCs w:val="22"/>
              </w:rPr>
              <w:t>The location is reviewed to determine whether medications are stored properly.</w:t>
            </w:r>
          </w:p>
        </w:tc>
        <w:tc>
          <w:tcPr>
            <w:tcW w:w="3756" w:type="dxa"/>
          </w:tcPr>
          <w:p w14:paraId="03AF79C7" w14:textId="77777777" w:rsidR="008C58E3" w:rsidRPr="008C58E3" w:rsidRDefault="008C58E3" w:rsidP="00722DBF">
            <w:pPr>
              <w:pStyle w:val="ListParagraph"/>
              <w:numPr>
                <w:ilvl w:val="0"/>
                <w:numId w:val="32"/>
              </w:numPr>
              <w:ind w:left="344"/>
              <w:rPr>
                <w:rFonts w:asciiTheme="minorHAnsi" w:hAnsiTheme="minorHAnsi" w:cstheme="minorHAnsi"/>
                <w:sz w:val="22"/>
                <w:szCs w:val="22"/>
              </w:rPr>
            </w:pPr>
            <w:r w:rsidRPr="008C58E3">
              <w:rPr>
                <w:rFonts w:asciiTheme="minorHAnsi" w:hAnsiTheme="minorHAnsi" w:cstheme="minorHAnsi"/>
                <w:sz w:val="22"/>
                <w:szCs w:val="22"/>
              </w:rPr>
              <w:t xml:space="preserve">Medications are stored in a locked container or area in which nothing but medications </w:t>
            </w:r>
            <w:proofErr w:type="gramStart"/>
            <w:r w:rsidRPr="008C58E3">
              <w:rPr>
                <w:rFonts w:asciiTheme="minorHAnsi" w:hAnsiTheme="minorHAnsi" w:cstheme="minorHAnsi"/>
                <w:sz w:val="22"/>
                <w:szCs w:val="22"/>
              </w:rPr>
              <w:t>is</w:t>
            </w:r>
            <w:proofErr w:type="gramEnd"/>
            <w:r w:rsidRPr="008C58E3">
              <w:rPr>
                <w:rFonts w:asciiTheme="minorHAnsi" w:hAnsiTheme="minorHAnsi" w:cstheme="minorHAnsi"/>
                <w:sz w:val="22"/>
                <w:szCs w:val="22"/>
              </w:rPr>
              <w:t xml:space="preserve"> stored, </w:t>
            </w:r>
          </w:p>
          <w:p w14:paraId="0319565C" w14:textId="64143159" w:rsidR="008C58E3" w:rsidRPr="008C58E3" w:rsidRDefault="008C58E3" w:rsidP="00722DBF">
            <w:pPr>
              <w:pStyle w:val="ListParagraph"/>
              <w:numPr>
                <w:ilvl w:val="0"/>
                <w:numId w:val="32"/>
              </w:numPr>
              <w:ind w:left="344"/>
              <w:rPr>
                <w:rFonts w:asciiTheme="minorHAnsi" w:hAnsiTheme="minorHAnsi" w:cstheme="minorBidi"/>
                <w:sz w:val="22"/>
                <w:szCs w:val="22"/>
              </w:rPr>
            </w:pPr>
            <w:r w:rsidRPr="4A364D7F">
              <w:rPr>
                <w:rFonts w:asciiTheme="minorHAnsi" w:hAnsiTheme="minorHAnsi" w:cstheme="minorBidi"/>
                <w:b/>
                <w:sz w:val="22"/>
                <w:szCs w:val="22"/>
                <w:u w:val="single"/>
              </w:rPr>
              <w:t>and</w:t>
            </w:r>
            <w:r w:rsidRPr="4A364D7F">
              <w:rPr>
                <w:rFonts w:asciiTheme="minorHAnsi" w:hAnsiTheme="minorHAnsi" w:cstheme="minorBidi"/>
                <w:sz w:val="22"/>
                <w:szCs w:val="22"/>
              </w:rPr>
              <w:t xml:space="preserve"> external medications </w:t>
            </w:r>
          </w:p>
          <w:p w14:paraId="7EDF4785" w14:textId="7E12C695" w:rsidR="008C58E3" w:rsidRPr="008C58E3" w:rsidRDefault="008C58E3" w:rsidP="00722DBF">
            <w:pPr>
              <w:pStyle w:val="ListParagraph"/>
              <w:numPr>
                <w:ilvl w:val="0"/>
                <w:numId w:val="32"/>
              </w:numPr>
              <w:ind w:left="344"/>
              <w:rPr>
                <w:rFonts w:asciiTheme="minorHAnsi" w:hAnsiTheme="minorHAnsi" w:cstheme="minorHAnsi"/>
                <w:sz w:val="22"/>
                <w:szCs w:val="22"/>
              </w:rPr>
            </w:pPr>
            <w:r w:rsidRPr="008C58E3">
              <w:rPr>
                <w:rFonts w:asciiTheme="minorHAnsi" w:hAnsiTheme="minorHAnsi" w:cstheme="minorHAnsi"/>
                <w:b/>
                <w:sz w:val="22"/>
                <w:szCs w:val="22"/>
                <w:u w:val="single"/>
              </w:rPr>
              <w:t xml:space="preserve">and </w:t>
            </w:r>
            <w:r w:rsidRPr="008C58E3">
              <w:rPr>
                <w:rFonts w:asciiTheme="minorHAnsi" w:hAnsiTheme="minorHAnsi" w:cstheme="minorHAnsi"/>
                <w:sz w:val="22"/>
                <w:szCs w:val="22"/>
              </w:rPr>
              <w:t>medications that require refrigeration are stored correctly.</w:t>
            </w:r>
          </w:p>
        </w:tc>
        <w:tc>
          <w:tcPr>
            <w:tcW w:w="3822" w:type="dxa"/>
          </w:tcPr>
          <w:p w14:paraId="3159470E" w14:textId="77777777" w:rsidR="008C58E3" w:rsidRPr="008C58E3" w:rsidRDefault="008C58E3" w:rsidP="00722DBF">
            <w:pPr>
              <w:pStyle w:val="ListParagraph"/>
              <w:numPr>
                <w:ilvl w:val="0"/>
                <w:numId w:val="32"/>
              </w:numPr>
              <w:ind w:left="344"/>
              <w:rPr>
                <w:rFonts w:asciiTheme="minorHAnsi" w:hAnsiTheme="minorHAnsi" w:cstheme="minorHAnsi"/>
                <w:sz w:val="22"/>
                <w:szCs w:val="22"/>
              </w:rPr>
            </w:pPr>
            <w:r w:rsidRPr="008C58E3">
              <w:rPr>
                <w:rFonts w:asciiTheme="minorHAnsi" w:hAnsiTheme="minorHAnsi" w:cstheme="minorHAnsi"/>
                <w:sz w:val="22"/>
                <w:szCs w:val="22"/>
              </w:rPr>
              <w:t xml:space="preserve">Medications are not stored in a locked container or area in which nothing but medications </w:t>
            </w:r>
            <w:proofErr w:type="gramStart"/>
            <w:r w:rsidRPr="008C58E3">
              <w:rPr>
                <w:rFonts w:asciiTheme="minorHAnsi" w:hAnsiTheme="minorHAnsi" w:cstheme="minorHAnsi"/>
                <w:sz w:val="22"/>
                <w:szCs w:val="22"/>
              </w:rPr>
              <w:t>is</w:t>
            </w:r>
            <w:proofErr w:type="gramEnd"/>
            <w:r w:rsidRPr="008C58E3">
              <w:rPr>
                <w:rFonts w:asciiTheme="minorHAnsi" w:hAnsiTheme="minorHAnsi" w:cstheme="minorHAnsi"/>
                <w:sz w:val="22"/>
                <w:szCs w:val="22"/>
              </w:rPr>
              <w:t xml:space="preserve"> stored </w:t>
            </w:r>
          </w:p>
          <w:p w14:paraId="4816C9E4" w14:textId="43C31897" w:rsidR="008C58E3" w:rsidRPr="008C58E3" w:rsidRDefault="008C58E3" w:rsidP="00722DBF">
            <w:pPr>
              <w:pStyle w:val="ListParagraph"/>
              <w:numPr>
                <w:ilvl w:val="0"/>
                <w:numId w:val="32"/>
              </w:numPr>
              <w:ind w:left="344"/>
              <w:rPr>
                <w:rFonts w:asciiTheme="minorHAnsi" w:hAnsiTheme="minorHAnsi" w:cstheme="minorHAnsi"/>
                <w:sz w:val="22"/>
                <w:szCs w:val="22"/>
              </w:rPr>
            </w:pPr>
            <w:r w:rsidRPr="008C58E3">
              <w:rPr>
                <w:rFonts w:asciiTheme="minorHAnsi" w:hAnsiTheme="minorHAnsi" w:cstheme="minorHAnsi"/>
                <w:b/>
                <w:sz w:val="22"/>
                <w:szCs w:val="22"/>
                <w:u w:val="single"/>
              </w:rPr>
              <w:t>and/or</w:t>
            </w:r>
            <w:r w:rsidRPr="008C58E3">
              <w:rPr>
                <w:rFonts w:asciiTheme="minorHAnsi" w:hAnsiTheme="minorHAnsi" w:cstheme="minorHAnsi"/>
                <w:sz w:val="22"/>
                <w:szCs w:val="22"/>
              </w:rPr>
              <w:t xml:space="preserve"> external medications </w:t>
            </w:r>
          </w:p>
          <w:p w14:paraId="56C7A583" w14:textId="7F178CE5" w:rsidR="008C58E3" w:rsidRPr="00EA2009" w:rsidRDefault="008C58E3" w:rsidP="00722DBF">
            <w:pPr>
              <w:pStyle w:val="ListParagraph"/>
              <w:numPr>
                <w:ilvl w:val="0"/>
                <w:numId w:val="32"/>
              </w:numPr>
              <w:ind w:left="344"/>
              <w:rPr>
                <w:rFonts w:asciiTheme="minorHAnsi" w:hAnsiTheme="minorHAnsi" w:cstheme="minorHAnsi"/>
                <w:sz w:val="22"/>
                <w:szCs w:val="22"/>
              </w:rPr>
            </w:pPr>
            <w:r w:rsidRPr="008C58E3">
              <w:rPr>
                <w:rFonts w:asciiTheme="minorHAnsi" w:hAnsiTheme="minorHAnsi" w:cstheme="minorHAnsi"/>
                <w:b/>
                <w:sz w:val="22"/>
                <w:szCs w:val="22"/>
              </w:rPr>
              <w:t>and/or</w:t>
            </w:r>
            <w:r w:rsidRPr="008C58E3">
              <w:rPr>
                <w:rFonts w:asciiTheme="minorHAnsi" w:hAnsiTheme="minorHAnsi" w:cstheme="minorHAnsi"/>
                <w:sz w:val="22"/>
                <w:szCs w:val="22"/>
              </w:rPr>
              <w:t xml:space="preserve"> medications that require refrigeration are not stored correctly</w:t>
            </w:r>
            <w:r w:rsidR="00EA2009">
              <w:rPr>
                <w:rFonts w:asciiTheme="minorHAnsi" w:hAnsiTheme="minorHAnsi" w:cstheme="minorHAnsi"/>
                <w:sz w:val="22"/>
                <w:szCs w:val="22"/>
              </w:rPr>
              <w:t>.</w:t>
            </w:r>
          </w:p>
        </w:tc>
      </w:tr>
    </w:tbl>
    <w:p w14:paraId="6C66F67D" w14:textId="77777777" w:rsidR="00275E0B" w:rsidRDefault="00275E0B"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275E0B" w14:paraId="33725CBB" w14:textId="77777777" w:rsidTr="1DA41D1E">
        <w:tc>
          <w:tcPr>
            <w:tcW w:w="1908" w:type="dxa"/>
            <w:vMerge w:val="restart"/>
          </w:tcPr>
          <w:p w14:paraId="0D3AE2C5" w14:textId="77777777" w:rsidR="00275E0B" w:rsidRPr="008C58E3" w:rsidRDefault="00275E0B"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C58E3">
              <w:rPr>
                <w:rFonts w:asciiTheme="minorHAnsi" w:hAnsiTheme="minorHAnsi" w:cstheme="minorHAnsi"/>
                <w:b/>
                <w:sz w:val="22"/>
                <w:szCs w:val="22"/>
                <w:shd w:val="clear" w:color="auto" w:fill="D9E2F3" w:themeFill="accent1" w:themeFillTint="33"/>
              </w:rPr>
              <w:t>INDICATOR</w:t>
            </w:r>
          </w:p>
          <w:p w14:paraId="271A5957" w14:textId="77777777" w:rsidR="00275E0B" w:rsidRPr="008C58E3" w:rsidRDefault="00275E0B" w:rsidP="00F70430">
            <w:pPr>
              <w:rPr>
                <w:rFonts w:asciiTheme="minorHAnsi" w:hAnsiTheme="minorHAnsi" w:cstheme="minorHAnsi"/>
                <w:b/>
                <w:sz w:val="20"/>
                <w:szCs w:val="22"/>
              </w:rPr>
            </w:pPr>
          </w:p>
          <w:p w14:paraId="49936639" w14:textId="737DA45A" w:rsidR="008C58E3" w:rsidRPr="008C58E3" w:rsidRDefault="0D4B0F6F" w:rsidP="008C58E3">
            <w:pPr>
              <w:rPr>
                <w:rFonts w:asciiTheme="minorHAnsi" w:hAnsiTheme="minorHAnsi" w:cstheme="minorHAnsi"/>
              </w:rPr>
            </w:pPr>
            <w:r w:rsidRPr="1DA41D1E">
              <w:rPr>
                <w:rFonts w:asciiTheme="minorHAnsi" w:hAnsiTheme="minorHAnsi" w:cstheme="minorBidi"/>
                <w:b/>
                <w:bCs/>
                <w:sz w:val="22"/>
                <w:szCs w:val="22"/>
              </w:rPr>
              <w:t>L46.</w:t>
            </w:r>
            <w:r w:rsidRPr="1DA41D1E">
              <w:rPr>
                <w:rFonts w:asciiTheme="minorHAnsi" w:hAnsiTheme="minorHAnsi" w:cstheme="minorBidi"/>
                <w:sz w:val="22"/>
                <w:szCs w:val="22"/>
              </w:rPr>
              <w:t xml:space="preserve"> All prescription medications are administered according to the written order of a practitioner and are properly documented on a Medication Treatment Chart.</w:t>
            </w:r>
          </w:p>
          <w:p w14:paraId="177163BA" w14:textId="379966CA" w:rsidR="00275E0B" w:rsidRPr="008C58E3" w:rsidRDefault="3525E121" w:rsidP="00F70430">
            <w:r w:rsidRPr="1DA41D1E">
              <w:rPr>
                <w:rFonts w:ascii="Wingdings" w:eastAsia="Wingdings" w:hAnsi="Wingdings" w:cs="Wingdings"/>
                <w:b/>
                <w:bCs/>
                <w:sz w:val="44"/>
                <w:szCs w:val="44"/>
              </w:rPr>
              <w:lastRenderedPageBreak/>
              <w:t>O</w:t>
            </w:r>
          </w:p>
          <w:p w14:paraId="38E213CE" w14:textId="0DFD8BA8" w:rsidR="00275E0B" w:rsidRPr="008C58E3" w:rsidRDefault="00275E0B" w:rsidP="1DA41D1E">
            <w:pPr>
              <w:rPr>
                <w:rFonts w:asciiTheme="minorHAnsi" w:eastAsia="Wingdings" w:hAnsiTheme="minorHAnsi" w:cstheme="minorBidi"/>
                <w:b/>
                <w:bCs/>
                <w:color w:val="FF0000"/>
                <w:sz w:val="44"/>
                <w:szCs w:val="44"/>
              </w:rPr>
            </w:pPr>
          </w:p>
          <w:p w14:paraId="541E9E53" w14:textId="77777777" w:rsidR="00275E0B" w:rsidRPr="008C58E3" w:rsidRDefault="00275E0B" w:rsidP="00F70430">
            <w:pPr>
              <w:jc w:val="center"/>
              <w:rPr>
                <w:rFonts w:asciiTheme="minorHAnsi" w:hAnsiTheme="minorHAnsi" w:cstheme="minorHAnsi"/>
                <w:sz w:val="22"/>
                <w:szCs w:val="22"/>
              </w:rPr>
            </w:pPr>
          </w:p>
          <w:p w14:paraId="35ACC3D9" w14:textId="77777777" w:rsidR="00275E0B" w:rsidRPr="008C58E3" w:rsidRDefault="00275E0B"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C58E3">
              <w:rPr>
                <w:rFonts w:asciiTheme="minorHAnsi" w:hAnsiTheme="minorHAnsi" w:cstheme="minorHAnsi"/>
                <w:b/>
                <w:sz w:val="22"/>
                <w:szCs w:val="22"/>
              </w:rPr>
              <w:t>APPLICABILITY</w:t>
            </w:r>
          </w:p>
          <w:p w14:paraId="63BEDE54" w14:textId="77777777" w:rsidR="00275E0B" w:rsidRPr="008C58E3" w:rsidRDefault="00275E0B" w:rsidP="008C58E3">
            <w:pPr>
              <w:rPr>
                <w:rFonts w:asciiTheme="minorHAnsi" w:hAnsiTheme="minorHAnsi" w:cstheme="minorHAnsi"/>
                <w:sz w:val="22"/>
                <w:szCs w:val="22"/>
              </w:rPr>
            </w:pPr>
          </w:p>
          <w:p w14:paraId="2C64214C" w14:textId="2570FAD0" w:rsidR="00275E0B" w:rsidRPr="008C58E3"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395886462"/>
                <w14:checkbox>
                  <w14:checked w14:val="1"/>
                  <w14:checkedState w14:val="2612" w14:font="MS Gothic"/>
                  <w14:uncheckedState w14:val="2610" w14:font="MS Gothic"/>
                </w14:checkbox>
              </w:sdtPr>
              <w:sdtEndPr/>
              <w:sdtContent>
                <w:r w:rsidR="008C58E3">
                  <w:rPr>
                    <w:rFonts w:ascii="MS Gothic" w:eastAsia="MS Gothic" w:hAnsi="MS Gothic" w:cstheme="minorHAnsi" w:hint="eastAsia"/>
                    <w:sz w:val="22"/>
                    <w:szCs w:val="22"/>
                  </w:rPr>
                  <w:t>☒</w:t>
                </w:r>
              </w:sdtContent>
            </w:sdt>
            <w:r w:rsidR="00275E0B" w:rsidRPr="008C58E3">
              <w:rPr>
                <w:rFonts w:asciiTheme="minorHAnsi" w:hAnsiTheme="minorHAnsi" w:cstheme="minorHAnsi"/>
                <w:sz w:val="22"/>
                <w:szCs w:val="22"/>
              </w:rPr>
              <w:t>24/</w:t>
            </w:r>
            <w:proofErr w:type="spellStart"/>
            <w:r w:rsidR="00275E0B" w:rsidRPr="008C58E3">
              <w:rPr>
                <w:rFonts w:asciiTheme="minorHAnsi" w:hAnsiTheme="minorHAnsi" w:cstheme="minorHAnsi"/>
                <w:sz w:val="22"/>
                <w:szCs w:val="22"/>
              </w:rPr>
              <w:t>hr</w:t>
            </w:r>
            <w:proofErr w:type="spellEnd"/>
            <w:r w:rsidR="00275E0B" w:rsidRPr="008C58E3">
              <w:rPr>
                <w:rFonts w:asciiTheme="minorHAnsi" w:hAnsiTheme="minorHAnsi" w:cstheme="minorHAnsi"/>
                <w:sz w:val="22"/>
                <w:szCs w:val="22"/>
              </w:rPr>
              <w:t xml:space="preserve"> Residential </w:t>
            </w:r>
          </w:p>
          <w:p w14:paraId="185E1FDA" w14:textId="4AFCE917" w:rsidR="00275E0B" w:rsidRPr="008C58E3"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282029558"/>
                <w14:checkbox>
                  <w14:checked w14:val="1"/>
                  <w14:checkedState w14:val="2612" w14:font="MS Gothic"/>
                  <w14:uncheckedState w14:val="2610" w14:font="MS Gothic"/>
                </w14:checkbox>
              </w:sdtPr>
              <w:sdtEndPr/>
              <w:sdtContent>
                <w:r w:rsidR="008C58E3">
                  <w:rPr>
                    <w:rFonts w:ascii="MS Gothic" w:eastAsia="MS Gothic" w:hAnsi="MS Gothic" w:cstheme="minorHAnsi" w:hint="eastAsia"/>
                    <w:sz w:val="22"/>
                    <w:szCs w:val="22"/>
                  </w:rPr>
                  <w:t>☒</w:t>
                </w:r>
              </w:sdtContent>
            </w:sdt>
            <w:r w:rsidR="00275E0B" w:rsidRPr="008C58E3">
              <w:rPr>
                <w:rFonts w:asciiTheme="minorHAnsi" w:hAnsiTheme="minorHAnsi" w:cstheme="minorHAnsi"/>
                <w:sz w:val="22"/>
                <w:szCs w:val="22"/>
              </w:rPr>
              <w:t>ABI/MFP 24/</w:t>
            </w:r>
            <w:proofErr w:type="spellStart"/>
            <w:r w:rsidR="00275E0B" w:rsidRPr="008C58E3">
              <w:rPr>
                <w:rFonts w:asciiTheme="minorHAnsi" w:hAnsiTheme="minorHAnsi" w:cstheme="minorHAnsi"/>
                <w:sz w:val="22"/>
                <w:szCs w:val="22"/>
              </w:rPr>
              <w:t>hr</w:t>
            </w:r>
            <w:proofErr w:type="spellEnd"/>
            <w:r w:rsidR="00275E0B" w:rsidRPr="008C58E3">
              <w:rPr>
                <w:rFonts w:asciiTheme="minorHAnsi" w:hAnsiTheme="minorHAnsi" w:cstheme="minorHAnsi"/>
                <w:sz w:val="22"/>
                <w:szCs w:val="22"/>
              </w:rPr>
              <w:t xml:space="preserve"> Residential </w:t>
            </w:r>
          </w:p>
          <w:p w14:paraId="6DF8AD5B" w14:textId="2518DB6D" w:rsidR="00275E0B" w:rsidRPr="008C58E3"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085715667"/>
                <w14:checkbox>
                  <w14:checked w14:val="1"/>
                  <w14:checkedState w14:val="2612" w14:font="MS Gothic"/>
                  <w14:uncheckedState w14:val="2610" w14:font="MS Gothic"/>
                </w14:checkbox>
              </w:sdtPr>
              <w:sdtEndPr/>
              <w:sdtContent>
                <w:r w:rsidR="00FC65F9">
                  <w:rPr>
                    <w:rFonts w:ascii="MS Gothic" w:eastAsia="MS Gothic" w:hAnsi="MS Gothic" w:cstheme="minorHAnsi" w:hint="eastAsia"/>
                    <w:sz w:val="22"/>
                    <w:szCs w:val="22"/>
                  </w:rPr>
                  <w:t>☒</w:t>
                </w:r>
              </w:sdtContent>
            </w:sdt>
            <w:r w:rsidR="00FC65F9">
              <w:rPr>
                <w:rFonts w:asciiTheme="minorHAnsi" w:hAnsiTheme="minorHAnsi" w:cstheme="minorHAnsi"/>
                <w:sz w:val="22"/>
                <w:szCs w:val="22"/>
              </w:rPr>
              <w:t>IHS</w:t>
            </w:r>
            <w:r w:rsidR="00FC65F9">
              <w:rPr>
                <w:rFonts w:asciiTheme="minorHAnsi" w:eastAsia="Wingdings" w:hAnsiTheme="minorHAnsi" w:cstheme="minorHAnsi"/>
                <w:sz w:val="22"/>
                <w:szCs w:val="22"/>
              </w:rPr>
              <w:t xml:space="preserve"> - </w:t>
            </w:r>
            <w:r w:rsidR="008C58E3" w:rsidRPr="002944A9">
              <w:rPr>
                <w:rFonts w:asciiTheme="minorHAnsi" w:hAnsiTheme="minorHAnsi" w:cstheme="minorHAnsi"/>
                <w:sz w:val="22"/>
                <w:szCs w:val="22"/>
              </w:rPr>
              <w:t xml:space="preserve"> </w:t>
            </w:r>
            <w:r w:rsidR="00FC65F9" w:rsidRPr="00A97ED1">
              <w:rPr>
                <w:rFonts w:ascii="Wingdings" w:eastAsia="Wingdings" w:hAnsi="Wingdings" w:cstheme="minorHAnsi"/>
                <w:sz w:val="18"/>
                <w:szCs w:val="20"/>
              </w:rPr>
              <w:t>£</w:t>
            </w:r>
            <w:r w:rsidR="008C58E3" w:rsidRPr="008C58E3">
              <w:rPr>
                <w:rFonts w:asciiTheme="minorHAnsi" w:hAnsiTheme="minorHAnsi" w:cstheme="minorHAnsi"/>
                <w:sz w:val="22"/>
                <w:szCs w:val="22"/>
              </w:rPr>
              <w:t xml:space="preserve"> </w:t>
            </w:r>
            <w:r w:rsidR="00275E0B" w:rsidRPr="008C58E3">
              <w:rPr>
                <w:rFonts w:asciiTheme="minorHAnsi" w:hAnsiTheme="minorHAnsi" w:cstheme="minorHAnsi"/>
                <w:sz w:val="22"/>
                <w:szCs w:val="22"/>
              </w:rPr>
              <w:t xml:space="preserve"> </w:t>
            </w:r>
          </w:p>
          <w:p w14:paraId="781F80FA" w14:textId="15DF489C" w:rsidR="00275E0B" w:rsidRPr="008C58E3"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26052068"/>
                <w14:checkbox>
                  <w14:checked w14:val="1"/>
                  <w14:checkedState w14:val="2612" w14:font="MS Gothic"/>
                  <w14:uncheckedState w14:val="2610" w14:font="MS Gothic"/>
                </w14:checkbox>
              </w:sdtPr>
              <w:sdtEndPr/>
              <w:sdtContent>
                <w:r w:rsidR="008C58E3">
                  <w:rPr>
                    <w:rFonts w:ascii="MS Gothic" w:eastAsia="MS Gothic" w:hAnsi="MS Gothic" w:cstheme="minorHAnsi" w:hint="eastAsia"/>
                    <w:sz w:val="22"/>
                    <w:szCs w:val="22"/>
                  </w:rPr>
                  <w:t>☒</w:t>
                </w:r>
              </w:sdtContent>
            </w:sdt>
            <w:r w:rsidR="00275E0B" w:rsidRPr="008C58E3">
              <w:rPr>
                <w:rFonts w:asciiTheme="minorHAnsi" w:hAnsiTheme="minorHAnsi" w:cstheme="minorHAnsi"/>
                <w:sz w:val="22"/>
                <w:szCs w:val="22"/>
              </w:rPr>
              <w:t>Placement</w:t>
            </w:r>
          </w:p>
          <w:p w14:paraId="6BA40003" w14:textId="0FA9A6F2" w:rsidR="00275E0B" w:rsidRPr="008C58E3"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655137763"/>
                <w14:checkbox>
                  <w14:checked w14:val="1"/>
                  <w14:checkedState w14:val="2612" w14:font="MS Gothic"/>
                  <w14:uncheckedState w14:val="2610" w14:font="MS Gothic"/>
                </w14:checkbox>
              </w:sdtPr>
              <w:sdtEndPr/>
              <w:sdtContent>
                <w:r w:rsidR="008C58E3">
                  <w:rPr>
                    <w:rFonts w:ascii="MS Gothic" w:eastAsia="MS Gothic" w:hAnsi="MS Gothic" w:cstheme="minorHAnsi" w:hint="eastAsia"/>
                    <w:sz w:val="22"/>
                    <w:szCs w:val="22"/>
                  </w:rPr>
                  <w:t>☒</w:t>
                </w:r>
              </w:sdtContent>
            </w:sdt>
            <w:r w:rsidR="00275E0B" w:rsidRPr="008C58E3">
              <w:rPr>
                <w:rFonts w:asciiTheme="minorHAnsi" w:hAnsiTheme="minorHAnsi" w:cstheme="minorHAnsi"/>
                <w:sz w:val="22"/>
                <w:szCs w:val="22"/>
              </w:rPr>
              <w:t>ABI/MFP Placement</w:t>
            </w:r>
          </w:p>
          <w:p w14:paraId="0DA16369" w14:textId="29B838BB" w:rsidR="00275E0B" w:rsidRPr="008C58E3"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464880290"/>
                <w14:checkbox>
                  <w14:checked w14:val="1"/>
                  <w14:checkedState w14:val="2612" w14:font="MS Gothic"/>
                  <w14:uncheckedState w14:val="2610" w14:font="MS Gothic"/>
                </w14:checkbox>
              </w:sdtPr>
              <w:sdtEndPr/>
              <w:sdtContent>
                <w:r w:rsidR="008C58E3">
                  <w:rPr>
                    <w:rFonts w:ascii="MS Gothic" w:eastAsia="MS Gothic" w:hAnsi="MS Gothic" w:cstheme="minorHAnsi" w:hint="eastAsia"/>
                    <w:sz w:val="22"/>
                    <w:szCs w:val="22"/>
                  </w:rPr>
                  <w:t>☒</w:t>
                </w:r>
              </w:sdtContent>
            </w:sdt>
            <w:r w:rsidR="00275E0B" w:rsidRPr="008C58E3">
              <w:rPr>
                <w:rFonts w:asciiTheme="minorHAnsi" w:hAnsiTheme="minorHAnsi" w:cstheme="minorHAnsi"/>
                <w:sz w:val="22"/>
                <w:szCs w:val="22"/>
              </w:rPr>
              <w:t>Respite</w:t>
            </w:r>
          </w:p>
          <w:p w14:paraId="036F716A" w14:textId="77777777" w:rsidR="00275E0B" w:rsidRPr="008C58E3" w:rsidRDefault="00275E0B" w:rsidP="00F70430">
            <w:pPr>
              <w:ind w:left="180" w:hanging="180"/>
              <w:rPr>
                <w:rFonts w:asciiTheme="minorHAnsi" w:hAnsiTheme="minorHAnsi" w:cstheme="minorHAnsi"/>
                <w:sz w:val="22"/>
                <w:szCs w:val="22"/>
              </w:rPr>
            </w:pPr>
          </w:p>
          <w:p w14:paraId="655EA0CF" w14:textId="30965B80" w:rsidR="00275E0B" w:rsidRPr="008C58E3"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006201994"/>
                <w14:checkbox>
                  <w14:checked w14:val="1"/>
                  <w14:checkedState w14:val="2612" w14:font="MS Gothic"/>
                  <w14:uncheckedState w14:val="2610" w14:font="MS Gothic"/>
                </w14:checkbox>
              </w:sdtPr>
              <w:sdtEndPr/>
              <w:sdtContent>
                <w:r w:rsidR="008C58E3">
                  <w:rPr>
                    <w:rFonts w:ascii="MS Gothic" w:eastAsia="MS Gothic" w:hAnsi="MS Gothic" w:cstheme="minorHAnsi" w:hint="eastAsia"/>
                    <w:sz w:val="22"/>
                    <w:szCs w:val="22"/>
                  </w:rPr>
                  <w:t>☒</w:t>
                </w:r>
              </w:sdtContent>
            </w:sdt>
            <w:r w:rsidR="00275E0B" w:rsidRPr="008C58E3">
              <w:rPr>
                <w:rFonts w:asciiTheme="minorHAnsi" w:hAnsiTheme="minorHAnsi" w:cstheme="minorHAnsi"/>
                <w:sz w:val="22"/>
                <w:szCs w:val="22"/>
              </w:rPr>
              <w:t xml:space="preserve">Employment Services </w:t>
            </w:r>
          </w:p>
          <w:p w14:paraId="7A4C12F7" w14:textId="4F056F90" w:rsidR="00275E0B" w:rsidRPr="008C58E3"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532537012"/>
                <w14:checkbox>
                  <w14:checked w14:val="1"/>
                  <w14:checkedState w14:val="2612" w14:font="MS Gothic"/>
                  <w14:uncheckedState w14:val="2610" w14:font="MS Gothic"/>
                </w14:checkbox>
              </w:sdtPr>
              <w:sdtEndPr/>
              <w:sdtContent>
                <w:r w:rsidR="008C58E3">
                  <w:rPr>
                    <w:rFonts w:ascii="MS Gothic" w:eastAsia="MS Gothic" w:hAnsi="MS Gothic" w:cstheme="minorHAnsi" w:hint="eastAsia"/>
                    <w:sz w:val="22"/>
                    <w:szCs w:val="22"/>
                  </w:rPr>
                  <w:t>☒</w:t>
                </w:r>
              </w:sdtContent>
            </w:sdt>
            <w:r w:rsidR="00275E0B" w:rsidRPr="008C58E3">
              <w:rPr>
                <w:rFonts w:asciiTheme="minorHAnsi" w:hAnsiTheme="minorHAnsi" w:cstheme="minorHAnsi"/>
                <w:sz w:val="22"/>
                <w:szCs w:val="22"/>
              </w:rPr>
              <w:t>CBDS</w:t>
            </w:r>
          </w:p>
        </w:tc>
        <w:tc>
          <w:tcPr>
            <w:tcW w:w="2068" w:type="dxa"/>
            <w:shd w:val="clear" w:color="auto" w:fill="D9E2F3" w:themeFill="accent1" w:themeFillTint="33"/>
          </w:tcPr>
          <w:p w14:paraId="538091E7" w14:textId="1CB4D07A" w:rsidR="00275E0B" w:rsidRPr="008C58E3" w:rsidRDefault="0D4B0F6F" w:rsidP="1DA41D1E">
            <w:pPr>
              <w:rPr>
                <w:rFonts w:asciiTheme="minorHAnsi" w:hAnsiTheme="minorHAnsi" w:cstheme="minorBidi"/>
                <w:b/>
                <w:bCs/>
                <w:sz w:val="22"/>
                <w:szCs w:val="22"/>
              </w:rPr>
            </w:pPr>
            <w:r w:rsidRPr="1DA41D1E">
              <w:rPr>
                <w:rFonts w:asciiTheme="minorHAnsi" w:hAnsiTheme="minorHAnsi" w:cstheme="minorBidi"/>
                <w:b/>
                <w:bCs/>
                <w:sz w:val="22"/>
                <w:szCs w:val="22"/>
              </w:rPr>
              <w:lastRenderedPageBreak/>
              <w:t>Regulation 5.15 (</w:t>
            </w:r>
            <w:r w:rsidR="3F43396B" w:rsidRPr="1DA41D1E">
              <w:rPr>
                <w:rFonts w:asciiTheme="minorHAnsi" w:hAnsiTheme="minorHAnsi" w:cstheme="minorBidi"/>
                <w:b/>
                <w:bCs/>
                <w:sz w:val="22"/>
                <w:szCs w:val="22"/>
              </w:rPr>
              <w:t>10</w:t>
            </w:r>
            <w:r w:rsidRPr="1DA41D1E">
              <w:rPr>
                <w:rFonts w:asciiTheme="minorHAnsi" w:hAnsiTheme="minorHAnsi" w:cstheme="minorBidi"/>
                <w:b/>
                <w:bCs/>
                <w:sz w:val="22"/>
                <w:szCs w:val="22"/>
              </w:rPr>
              <w:t xml:space="preserve">) (a):  </w:t>
            </w:r>
          </w:p>
        </w:tc>
        <w:tc>
          <w:tcPr>
            <w:tcW w:w="10638" w:type="dxa"/>
            <w:gridSpan w:val="3"/>
            <w:shd w:val="clear" w:color="auto" w:fill="auto"/>
          </w:tcPr>
          <w:p w14:paraId="066A34A5" w14:textId="747E3EA0" w:rsidR="00275E0B" w:rsidRPr="008C58E3" w:rsidRDefault="008C58E3" w:rsidP="00F70430">
            <w:pPr>
              <w:rPr>
                <w:rFonts w:asciiTheme="minorHAnsi" w:hAnsiTheme="minorHAnsi" w:cstheme="minorHAnsi"/>
                <w:sz w:val="22"/>
                <w:szCs w:val="22"/>
              </w:rPr>
            </w:pPr>
            <w:r w:rsidRPr="008C58E3">
              <w:rPr>
                <w:rFonts w:asciiTheme="minorHAnsi" w:hAnsiTheme="minorHAnsi" w:cstheme="minorHAnsi"/>
                <w:sz w:val="22"/>
                <w:szCs w:val="22"/>
              </w:rPr>
              <w:t>All prescription medications shall be administered in accordance with the written prescription of a practitioner.</w:t>
            </w:r>
          </w:p>
        </w:tc>
      </w:tr>
      <w:tr w:rsidR="008C58E3" w14:paraId="0F6E2218" w14:textId="77777777" w:rsidTr="1DA41D1E">
        <w:tc>
          <w:tcPr>
            <w:tcW w:w="1908" w:type="dxa"/>
            <w:vMerge/>
          </w:tcPr>
          <w:p w14:paraId="3CC11776" w14:textId="77777777" w:rsidR="008C58E3" w:rsidRPr="008C58E3" w:rsidRDefault="008C58E3"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56ADD53E" w14:textId="134BBEEA" w:rsidR="008C58E3" w:rsidRPr="008C58E3" w:rsidRDefault="0D4B0F6F" w:rsidP="1DA41D1E">
            <w:pPr>
              <w:rPr>
                <w:rFonts w:asciiTheme="minorHAnsi" w:hAnsiTheme="minorHAnsi" w:cstheme="minorBidi"/>
                <w:b/>
                <w:bCs/>
                <w:sz w:val="22"/>
                <w:szCs w:val="22"/>
              </w:rPr>
            </w:pPr>
            <w:r w:rsidRPr="1DA41D1E">
              <w:rPr>
                <w:rFonts w:asciiTheme="minorHAnsi" w:hAnsiTheme="minorHAnsi" w:cstheme="minorBidi"/>
                <w:b/>
                <w:bCs/>
                <w:sz w:val="22"/>
                <w:szCs w:val="22"/>
              </w:rPr>
              <w:t>Regulation 5.15 (</w:t>
            </w:r>
            <w:r w:rsidR="3F43396B" w:rsidRPr="1DA41D1E">
              <w:rPr>
                <w:rFonts w:asciiTheme="minorHAnsi" w:hAnsiTheme="minorHAnsi" w:cstheme="minorBidi"/>
                <w:b/>
                <w:bCs/>
                <w:sz w:val="22"/>
                <w:szCs w:val="22"/>
              </w:rPr>
              <w:t>11</w:t>
            </w:r>
            <w:r w:rsidRPr="1DA41D1E">
              <w:rPr>
                <w:rFonts w:asciiTheme="minorHAnsi" w:hAnsiTheme="minorHAnsi" w:cstheme="minorBidi"/>
                <w:b/>
                <w:bCs/>
                <w:sz w:val="22"/>
                <w:szCs w:val="22"/>
              </w:rPr>
              <w:t xml:space="preserve">):  </w:t>
            </w:r>
          </w:p>
        </w:tc>
        <w:tc>
          <w:tcPr>
            <w:tcW w:w="10638" w:type="dxa"/>
            <w:gridSpan w:val="3"/>
            <w:shd w:val="clear" w:color="auto" w:fill="auto"/>
          </w:tcPr>
          <w:p w14:paraId="65DAA162" w14:textId="7F174D46" w:rsidR="008C58E3" w:rsidRPr="008C58E3" w:rsidRDefault="008C58E3" w:rsidP="00F70430">
            <w:pPr>
              <w:rPr>
                <w:rFonts w:asciiTheme="minorHAnsi" w:hAnsiTheme="minorHAnsi" w:cstheme="minorHAnsi"/>
                <w:sz w:val="22"/>
                <w:szCs w:val="22"/>
              </w:rPr>
            </w:pPr>
            <w:r w:rsidRPr="008C58E3">
              <w:rPr>
                <w:rFonts w:asciiTheme="minorHAnsi" w:hAnsiTheme="minorHAnsi" w:cstheme="minorHAnsi"/>
                <w:sz w:val="22"/>
                <w:szCs w:val="22"/>
              </w:rPr>
              <w:t>All prescriptions for, and administration of, medication shall be documented in accordance with 105 CMR 700.003(F)(6), 115 CMR 5.19(9) …</w:t>
            </w:r>
          </w:p>
        </w:tc>
      </w:tr>
      <w:tr w:rsidR="00275E0B" w14:paraId="416ABB51" w14:textId="77777777" w:rsidTr="1DA41D1E">
        <w:tc>
          <w:tcPr>
            <w:tcW w:w="1908" w:type="dxa"/>
            <w:vMerge/>
          </w:tcPr>
          <w:p w14:paraId="455C5404" w14:textId="77777777" w:rsidR="00275E0B" w:rsidRPr="008C58E3" w:rsidRDefault="00275E0B" w:rsidP="00F70430">
            <w:pPr>
              <w:jc w:val="center"/>
              <w:rPr>
                <w:rFonts w:asciiTheme="minorHAnsi" w:hAnsiTheme="minorHAnsi" w:cstheme="minorHAnsi"/>
                <w:sz w:val="22"/>
                <w:szCs w:val="22"/>
              </w:rPr>
            </w:pPr>
          </w:p>
        </w:tc>
        <w:tc>
          <w:tcPr>
            <w:tcW w:w="12706" w:type="dxa"/>
            <w:gridSpan w:val="4"/>
          </w:tcPr>
          <w:p w14:paraId="020FEE61" w14:textId="77777777" w:rsidR="00275E0B" w:rsidRPr="008C58E3" w:rsidRDefault="00275E0B" w:rsidP="00F70430">
            <w:pPr>
              <w:shd w:val="clear" w:color="auto" w:fill="D9E2F3" w:themeFill="accent1" w:themeFillTint="33"/>
              <w:rPr>
                <w:rFonts w:asciiTheme="minorHAnsi" w:hAnsiTheme="minorHAnsi" w:cstheme="minorHAnsi"/>
                <w:b/>
                <w:sz w:val="22"/>
                <w:szCs w:val="22"/>
              </w:rPr>
            </w:pPr>
            <w:r w:rsidRPr="008C58E3">
              <w:rPr>
                <w:rFonts w:asciiTheme="minorHAnsi" w:hAnsiTheme="minorHAnsi" w:cstheme="minorHAnsi"/>
                <w:b/>
                <w:sz w:val="22"/>
                <w:szCs w:val="22"/>
              </w:rPr>
              <w:t>GUIDELINES:</w:t>
            </w:r>
          </w:p>
          <w:p w14:paraId="552EC955" w14:textId="22A77920" w:rsidR="008C58E3" w:rsidRPr="008C58E3" w:rsidRDefault="0D4B0F6F" w:rsidP="1DA41D1E">
            <w:pPr>
              <w:rPr>
                <w:rFonts w:asciiTheme="minorHAnsi" w:hAnsiTheme="minorHAnsi" w:cstheme="minorBidi"/>
                <w:sz w:val="22"/>
                <w:szCs w:val="22"/>
              </w:rPr>
            </w:pPr>
            <w:r w:rsidRPr="1DA41D1E">
              <w:rPr>
                <w:rFonts w:asciiTheme="minorHAnsi" w:hAnsiTheme="minorHAnsi" w:cstheme="minorBidi"/>
                <w:sz w:val="22"/>
                <w:szCs w:val="22"/>
              </w:rPr>
              <w:t xml:space="preserve">Prescription medications must be administered exactly as ordered by the practitioner, which could include a physician, dentist, nurse practitioner or physician’s assistant.  </w:t>
            </w:r>
          </w:p>
          <w:p w14:paraId="7EEE9E30" w14:textId="77777777" w:rsidR="008C58E3" w:rsidRPr="008C58E3" w:rsidRDefault="008C58E3" w:rsidP="008C58E3">
            <w:pPr>
              <w:rPr>
                <w:rFonts w:asciiTheme="minorHAnsi" w:hAnsiTheme="minorHAnsi" w:cstheme="minorHAnsi"/>
                <w:sz w:val="22"/>
                <w:szCs w:val="22"/>
              </w:rPr>
            </w:pPr>
          </w:p>
          <w:p w14:paraId="23378F40" w14:textId="77777777" w:rsidR="008C58E3" w:rsidRPr="008C58E3" w:rsidRDefault="008C58E3" w:rsidP="008C58E3">
            <w:pPr>
              <w:rPr>
                <w:rFonts w:asciiTheme="minorHAnsi" w:hAnsiTheme="minorHAnsi" w:cstheme="minorHAnsi"/>
                <w:sz w:val="22"/>
                <w:szCs w:val="22"/>
              </w:rPr>
            </w:pPr>
            <w:r w:rsidRPr="008C58E3">
              <w:rPr>
                <w:rFonts w:asciiTheme="minorHAnsi" w:hAnsiTheme="minorHAnsi" w:cstheme="minorHAnsi"/>
                <w:sz w:val="22"/>
                <w:szCs w:val="22"/>
              </w:rPr>
              <w:t xml:space="preserve">Medications and dosage information as listed on the doctor’s orders needs to match the container obtained from the pharmacy.  </w:t>
            </w:r>
          </w:p>
          <w:p w14:paraId="257F4ED0" w14:textId="77777777" w:rsidR="008C58E3" w:rsidRPr="008C58E3" w:rsidRDefault="008C58E3" w:rsidP="008C58E3">
            <w:pPr>
              <w:rPr>
                <w:rFonts w:asciiTheme="minorHAnsi" w:hAnsiTheme="minorHAnsi" w:cstheme="minorHAnsi"/>
                <w:sz w:val="22"/>
                <w:szCs w:val="22"/>
              </w:rPr>
            </w:pPr>
          </w:p>
          <w:p w14:paraId="1FFF3CC2" w14:textId="77777777" w:rsidR="008C58E3" w:rsidRPr="008C58E3" w:rsidRDefault="008C58E3" w:rsidP="008C58E3">
            <w:pPr>
              <w:rPr>
                <w:rFonts w:asciiTheme="minorHAnsi" w:hAnsiTheme="minorHAnsi" w:cstheme="minorHAnsi"/>
                <w:sz w:val="22"/>
                <w:szCs w:val="22"/>
              </w:rPr>
            </w:pPr>
            <w:r w:rsidRPr="008C58E3">
              <w:rPr>
                <w:rFonts w:asciiTheme="minorHAnsi" w:hAnsiTheme="minorHAnsi" w:cstheme="minorHAnsi"/>
                <w:sz w:val="22"/>
                <w:szCs w:val="22"/>
              </w:rPr>
              <w:t>Failure to accurately record and/or transcribe an order is the second leading contributing factor in medication occurrences in MAP.  An improperly transcribed order is at risk of remaining incorrect for some time and poses a significant risk for serious outcomes.</w:t>
            </w:r>
          </w:p>
          <w:p w14:paraId="1DCAA4FD" w14:textId="77777777" w:rsidR="008C58E3" w:rsidRPr="008C58E3" w:rsidRDefault="008C58E3" w:rsidP="008C58E3">
            <w:pPr>
              <w:rPr>
                <w:rFonts w:asciiTheme="minorHAnsi" w:hAnsiTheme="minorHAnsi" w:cstheme="minorHAnsi"/>
                <w:sz w:val="22"/>
                <w:szCs w:val="22"/>
              </w:rPr>
            </w:pPr>
          </w:p>
          <w:p w14:paraId="02282E78" w14:textId="77777777" w:rsidR="008C58E3" w:rsidRPr="008C58E3" w:rsidRDefault="008C58E3" w:rsidP="008C58E3">
            <w:pPr>
              <w:rPr>
                <w:rFonts w:asciiTheme="minorHAnsi" w:hAnsiTheme="minorHAnsi" w:cstheme="minorHAnsi"/>
                <w:sz w:val="22"/>
                <w:szCs w:val="22"/>
              </w:rPr>
            </w:pPr>
            <w:r w:rsidRPr="008C58E3">
              <w:rPr>
                <w:rFonts w:asciiTheme="minorHAnsi" w:hAnsiTheme="minorHAnsi" w:cstheme="minorHAnsi"/>
                <w:sz w:val="22"/>
                <w:szCs w:val="22"/>
              </w:rPr>
              <w:lastRenderedPageBreak/>
              <w:t xml:space="preserve">Review PRN guidelines for medications prescribed PRN as well as over-the-counter products.  Both require Doctor’s order including specific, observable criteria for determining when the medication is needed.  </w:t>
            </w:r>
          </w:p>
          <w:p w14:paraId="5A8B59AE" w14:textId="77777777" w:rsidR="008C58E3" w:rsidRPr="008C58E3" w:rsidRDefault="008C58E3" w:rsidP="008C58E3">
            <w:pPr>
              <w:rPr>
                <w:rFonts w:asciiTheme="minorHAnsi" w:hAnsiTheme="minorHAnsi" w:cstheme="minorHAnsi"/>
                <w:sz w:val="22"/>
                <w:szCs w:val="22"/>
              </w:rPr>
            </w:pPr>
          </w:p>
          <w:p w14:paraId="2EFC48DF" w14:textId="36E0244A" w:rsidR="008C58E3" w:rsidRPr="008C58E3" w:rsidRDefault="0D4B0F6F" w:rsidP="1DA41D1E">
            <w:pPr>
              <w:rPr>
                <w:rFonts w:asciiTheme="minorHAnsi" w:hAnsiTheme="minorHAnsi" w:cstheme="minorBidi"/>
                <w:sz w:val="22"/>
                <w:szCs w:val="22"/>
              </w:rPr>
            </w:pPr>
            <w:r w:rsidRPr="1DA41D1E">
              <w:rPr>
                <w:rFonts w:asciiTheme="minorHAnsi" w:hAnsiTheme="minorHAnsi" w:cstheme="minorBidi"/>
                <w:sz w:val="22"/>
                <w:szCs w:val="22"/>
              </w:rPr>
              <w:t>All prescription medications are documented on the Medication Treatment Chart and specif</w:t>
            </w:r>
            <w:r w:rsidR="3F43396B" w:rsidRPr="1DA41D1E">
              <w:rPr>
                <w:rFonts w:asciiTheme="minorHAnsi" w:hAnsiTheme="minorHAnsi" w:cstheme="minorBidi"/>
                <w:sz w:val="22"/>
                <w:szCs w:val="22"/>
              </w:rPr>
              <w:t>y</w:t>
            </w:r>
            <w:r w:rsidRPr="1DA41D1E">
              <w:rPr>
                <w:rFonts w:asciiTheme="minorHAnsi" w:hAnsiTheme="minorHAnsi" w:cstheme="minorBidi"/>
                <w:sz w:val="22"/>
                <w:szCs w:val="22"/>
              </w:rPr>
              <w:t>:</w:t>
            </w:r>
          </w:p>
          <w:p w14:paraId="1F8469A2" w14:textId="77777777" w:rsidR="008C58E3" w:rsidRPr="008C58E3" w:rsidRDefault="008C58E3" w:rsidP="008C58E3">
            <w:pPr>
              <w:rPr>
                <w:rFonts w:asciiTheme="minorHAnsi" w:hAnsiTheme="minorHAnsi" w:cstheme="minorHAnsi"/>
                <w:sz w:val="22"/>
                <w:szCs w:val="22"/>
              </w:rPr>
            </w:pPr>
            <w:r w:rsidRPr="008C58E3">
              <w:rPr>
                <w:rFonts w:asciiTheme="minorHAnsi" w:hAnsiTheme="minorHAnsi" w:cstheme="minorHAnsi"/>
                <w:sz w:val="22"/>
                <w:szCs w:val="22"/>
              </w:rPr>
              <w:t xml:space="preserve">Name of medication and </w:t>
            </w:r>
            <w:proofErr w:type="gramStart"/>
            <w:r w:rsidRPr="008C58E3">
              <w:rPr>
                <w:rFonts w:asciiTheme="minorHAnsi" w:hAnsiTheme="minorHAnsi" w:cstheme="minorHAnsi"/>
                <w:sz w:val="22"/>
                <w:szCs w:val="22"/>
              </w:rPr>
              <w:t>dosage;</w:t>
            </w:r>
            <w:proofErr w:type="gramEnd"/>
          </w:p>
          <w:p w14:paraId="35D51E6E" w14:textId="77777777" w:rsidR="008C58E3" w:rsidRPr="008C58E3" w:rsidRDefault="008C58E3" w:rsidP="008C58E3">
            <w:pPr>
              <w:rPr>
                <w:rFonts w:asciiTheme="minorHAnsi" w:hAnsiTheme="minorHAnsi" w:cstheme="minorHAnsi"/>
                <w:sz w:val="22"/>
                <w:szCs w:val="22"/>
              </w:rPr>
            </w:pPr>
            <w:r w:rsidRPr="008C58E3">
              <w:rPr>
                <w:rFonts w:asciiTheme="minorHAnsi" w:hAnsiTheme="minorHAnsi" w:cstheme="minorHAnsi"/>
                <w:sz w:val="22"/>
                <w:szCs w:val="22"/>
              </w:rPr>
              <w:t xml:space="preserve">When and how the medication is to be </w:t>
            </w:r>
            <w:proofErr w:type="gramStart"/>
            <w:r w:rsidRPr="008C58E3">
              <w:rPr>
                <w:rFonts w:asciiTheme="minorHAnsi" w:hAnsiTheme="minorHAnsi" w:cstheme="minorHAnsi"/>
                <w:sz w:val="22"/>
                <w:szCs w:val="22"/>
              </w:rPr>
              <w:t>given;</w:t>
            </w:r>
            <w:proofErr w:type="gramEnd"/>
            <w:r w:rsidRPr="008C58E3">
              <w:rPr>
                <w:rFonts w:asciiTheme="minorHAnsi" w:hAnsiTheme="minorHAnsi" w:cstheme="minorHAnsi"/>
                <w:sz w:val="22"/>
                <w:szCs w:val="22"/>
              </w:rPr>
              <w:t xml:space="preserve"> </w:t>
            </w:r>
          </w:p>
          <w:p w14:paraId="4BFD2CBD" w14:textId="77777777" w:rsidR="008C58E3" w:rsidRPr="008C58E3" w:rsidRDefault="008C58E3" w:rsidP="008C58E3">
            <w:pPr>
              <w:rPr>
                <w:rFonts w:asciiTheme="minorHAnsi" w:hAnsiTheme="minorHAnsi" w:cstheme="minorHAnsi"/>
                <w:sz w:val="22"/>
                <w:szCs w:val="22"/>
              </w:rPr>
            </w:pPr>
            <w:r w:rsidRPr="008C58E3">
              <w:rPr>
                <w:rFonts w:asciiTheme="minorHAnsi" w:hAnsiTheme="minorHAnsi" w:cstheme="minorHAnsi"/>
                <w:sz w:val="22"/>
                <w:szCs w:val="22"/>
              </w:rPr>
              <w:t xml:space="preserve">if the medication is ordered for a set number of days, the start and stop dates, and </w:t>
            </w:r>
          </w:p>
          <w:p w14:paraId="4AAA3323" w14:textId="77777777" w:rsidR="008C58E3" w:rsidRPr="008C58E3" w:rsidRDefault="008C58E3" w:rsidP="008C58E3">
            <w:pPr>
              <w:rPr>
                <w:rFonts w:asciiTheme="minorHAnsi" w:hAnsiTheme="minorHAnsi" w:cstheme="minorHAnsi"/>
                <w:sz w:val="22"/>
                <w:szCs w:val="22"/>
              </w:rPr>
            </w:pPr>
            <w:r w:rsidRPr="008C58E3">
              <w:rPr>
                <w:rFonts w:asciiTheme="minorHAnsi" w:hAnsiTheme="minorHAnsi" w:cstheme="minorHAnsi"/>
                <w:sz w:val="22"/>
                <w:szCs w:val="22"/>
              </w:rPr>
              <w:t>special instructions for administration.</w:t>
            </w:r>
          </w:p>
          <w:p w14:paraId="7E78B5CE" w14:textId="77777777" w:rsidR="008C58E3" w:rsidRPr="008C58E3" w:rsidRDefault="008C58E3" w:rsidP="008C58E3">
            <w:pPr>
              <w:rPr>
                <w:rFonts w:asciiTheme="minorHAnsi" w:hAnsiTheme="minorHAnsi" w:cstheme="minorHAnsi"/>
                <w:sz w:val="22"/>
                <w:szCs w:val="22"/>
              </w:rPr>
            </w:pPr>
          </w:p>
          <w:p w14:paraId="77E395D8" w14:textId="77777777" w:rsidR="008C58E3" w:rsidRPr="008C58E3" w:rsidRDefault="008C58E3" w:rsidP="008C58E3">
            <w:pPr>
              <w:rPr>
                <w:rFonts w:asciiTheme="minorHAnsi" w:hAnsiTheme="minorHAnsi" w:cstheme="minorHAnsi"/>
                <w:sz w:val="22"/>
                <w:szCs w:val="22"/>
              </w:rPr>
            </w:pPr>
            <w:r w:rsidRPr="008C58E3">
              <w:rPr>
                <w:rFonts w:asciiTheme="minorHAnsi" w:hAnsiTheme="minorHAnsi" w:cstheme="minorHAnsi"/>
                <w:sz w:val="22"/>
                <w:szCs w:val="22"/>
              </w:rPr>
              <w:t>Documentation on the Medication Treatment Chart is in ink with no white out, erasures.</w:t>
            </w:r>
          </w:p>
          <w:p w14:paraId="70F882F7" w14:textId="77777777" w:rsidR="008C58E3" w:rsidRPr="008C58E3" w:rsidRDefault="008C58E3" w:rsidP="008C58E3">
            <w:pPr>
              <w:rPr>
                <w:rFonts w:asciiTheme="minorHAnsi" w:hAnsiTheme="minorHAnsi" w:cstheme="minorHAnsi"/>
                <w:sz w:val="22"/>
                <w:szCs w:val="22"/>
              </w:rPr>
            </w:pPr>
          </w:p>
          <w:p w14:paraId="280776F1" w14:textId="615B6491" w:rsidR="004B0356" w:rsidRPr="008C58E3" w:rsidRDefault="0D4B0F6F" w:rsidP="1DA41D1E">
            <w:pPr>
              <w:rPr>
                <w:rFonts w:asciiTheme="minorHAnsi" w:hAnsiTheme="minorHAnsi" w:cstheme="minorBidi"/>
                <w:sz w:val="22"/>
                <w:szCs w:val="22"/>
              </w:rPr>
            </w:pPr>
            <w:r w:rsidRPr="1DA41D1E">
              <w:rPr>
                <w:rFonts w:asciiTheme="minorHAnsi" w:hAnsiTheme="minorHAnsi" w:cstheme="minorBidi"/>
                <w:sz w:val="22"/>
                <w:szCs w:val="22"/>
              </w:rPr>
              <w:t>While MAP does not apply to placement service locations, all prescriptions need to be administered in accordance with a written order, and there needs to be some system of documentation indicating that medications are being administered correctly.</w:t>
            </w:r>
          </w:p>
        </w:tc>
      </w:tr>
      <w:tr w:rsidR="00275E0B" w14:paraId="5C3E795E" w14:textId="77777777" w:rsidTr="1DA41D1E">
        <w:tc>
          <w:tcPr>
            <w:tcW w:w="1908" w:type="dxa"/>
            <w:vMerge/>
          </w:tcPr>
          <w:p w14:paraId="36A0DC02" w14:textId="77777777" w:rsidR="00275E0B" w:rsidRPr="008C58E3" w:rsidRDefault="00275E0B" w:rsidP="00F70430">
            <w:pPr>
              <w:jc w:val="center"/>
              <w:rPr>
                <w:rFonts w:asciiTheme="minorHAnsi" w:hAnsiTheme="minorHAnsi" w:cstheme="minorHAnsi"/>
                <w:b/>
                <w:sz w:val="22"/>
                <w:szCs w:val="22"/>
              </w:rPr>
            </w:pPr>
          </w:p>
        </w:tc>
        <w:tc>
          <w:tcPr>
            <w:tcW w:w="2068" w:type="dxa"/>
            <w:shd w:val="clear" w:color="auto" w:fill="D9E2F3" w:themeFill="accent1" w:themeFillTint="33"/>
          </w:tcPr>
          <w:p w14:paraId="5424FA70" w14:textId="77777777" w:rsidR="00275E0B" w:rsidRPr="008C58E3" w:rsidRDefault="00275E0B" w:rsidP="00F70430">
            <w:pPr>
              <w:jc w:val="center"/>
              <w:rPr>
                <w:rFonts w:asciiTheme="minorHAnsi" w:hAnsiTheme="minorHAnsi" w:cstheme="minorHAnsi"/>
                <w:sz w:val="22"/>
                <w:szCs w:val="22"/>
              </w:rPr>
            </w:pPr>
            <w:r w:rsidRPr="008C58E3">
              <w:rPr>
                <w:rFonts w:asciiTheme="minorHAnsi" w:hAnsiTheme="minorHAnsi" w:cstheme="minorHAnsi"/>
                <w:b/>
                <w:sz w:val="22"/>
                <w:szCs w:val="22"/>
              </w:rPr>
              <w:t>INFORMATION SOURCE</w:t>
            </w:r>
          </w:p>
        </w:tc>
        <w:tc>
          <w:tcPr>
            <w:tcW w:w="3060" w:type="dxa"/>
            <w:shd w:val="clear" w:color="auto" w:fill="D9E2F3" w:themeFill="accent1" w:themeFillTint="33"/>
          </w:tcPr>
          <w:p w14:paraId="29A87FFE" w14:textId="77777777" w:rsidR="00275E0B" w:rsidRPr="008C58E3" w:rsidRDefault="00275E0B" w:rsidP="00F70430">
            <w:pPr>
              <w:jc w:val="center"/>
              <w:rPr>
                <w:rFonts w:asciiTheme="minorHAnsi" w:hAnsiTheme="minorHAnsi" w:cstheme="minorHAnsi"/>
                <w:sz w:val="22"/>
                <w:szCs w:val="22"/>
              </w:rPr>
            </w:pPr>
            <w:r w:rsidRPr="008C58E3">
              <w:rPr>
                <w:rFonts w:asciiTheme="minorHAnsi" w:hAnsiTheme="minorHAnsi" w:cstheme="minorHAnsi"/>
                <w:b/>
                <w:sz w:val="22"/>
                <w:szCs w:val="22"/>
              </w:rPr>
              <w:t>HOW MEASURED</w:t>
            </w:r>
          </w:p>
        </w:tc>
        <w:tc>
          <w:tcPr>
            <w:tcW w:w="3756" w:type="dxa"/>
            <w:shd w:val="clear" w:color="auto" w:fill="D9E2F3" w:themeFill="accent1" w:themeFillTint="33"/>
          </w:tcPr>
          <w:p w14:paraId="4042FCEE" w14:textId="77777777" w:rsidR="00275E0B" w:rsidRPr="008C58E3" w:rsidRDefault="00275E0B" w:rsidP="00F70430">
            <w:pPr>
              <w:jc w:val="center"/>
              <w:rPr>
                <w:rFonts w:asciiTheme="minorHAnsi" w:hAnsiTheme="minorHAnsi" w:cstheme="minorHAnsi"/>
                <w:sz w:val="22"/>
                <w:szCs w:val="22"/>
              </w:rPr>
            </w:pPr>
            <w:r w:rsidRPr="008C58E3">
              <w:rPr>
                <w:rFonts w:asciiTheme="minorHAnsi" w:hAnsiTheme="minorHAnsi" w:cstheme="minorHAnsi"/>
                <w:b/>
                <w:sz w:val="22"/>
                <w:szCs w:val="22"/>
              </w:rPr>
              <w:t>CRITERIA FOR STANDARD MET</w:t>
            </w:r>
          </w:p>
        </w:tc>
        <w:tc>
          <w:tcPr>
            <w:tcW w:w="3822" w:type="dxa"/>
            <w:shd w:val="clear" w:color="auto" w:fill="D9E2F3" w:themeFill="accent1" w:themeFillTint="33"/>
          </w:tcPr>
          <w:p w14:paraId="64EDFF24" w14:textId="77777777" w:rsidR="00275E0B" w:rsidRPr="008C58E3" w:rsidRDefault="00275E0B" w:rsidP="00F70430">
            <w:pPr>
              <w:jc w:val="center"/>
              <w:rPr>
                <w:rFonts w:asciiTheme="minorHAnsi" w:hAnsiTheme="minorHAnsi" w:cstheme="minorHAnsi"/>
                <w:b/>
                <w:sz w:val="22"/>
                <w:szCs w:val="22"/>
              </w:rPr>
            </w:pPr>
            <w:r w:rsidRPr="008C58E3">
              <w:rPr>
                <w:rFonts w:asciiTheme="minorHAnsi" w:hAnsiTheme="minorHAnsi" w:cstheme="minorHAnsi"/>
                <w:b/>
                <w:sz w:val="22"/>
                <w:szCs w:val="22"/>
              </w:rPr>
              <w:t>CRITERIA FOR STANDARD</w:t>
            </w:r>
          </w:p>
          <w:p w14:paraId="1961E943" w14:textId="77777777" w:rsidR="00275E0B" w:rsidRPr="008C58E3" w:rsidRDefault="00275E0B" w:rsidP="00F70430">
            <w:pPr>
              <w:jc w:val="center"/>
              <w:rPr>
                <w:rFonts w:asciiTheme="minorHAnsi" w:hAnsiTheme="minorHAnsi" w:cstheme="minorHAnsi"/>
                <w:sz w:val="22"/>
                <w:szCs w:val="22"/>
              </w:rPr>
            </w:pPr>
            <w:r w:rsidRPr="008C58E3">
              <w:rPr>
                <w:rFonts w:asciiTheme="minorHAnsi" w:hAnsiTheme="minorHAnsi" w:cstheme="minorHAnsi"/>
                <w:b/>
                <w:sz w:val="22"/>
                <w:szCs w:val="22"/>
              </w:rPr>
              <w:t>NOT MET</w:t>
            </w:r>
          </w:p>
        </w:tc>
      </w:tr>
      <w:tr w:rsidR="008C58E3" w14:paraId="782F6D25" w14:textId="77777777" w:rsidTr="007F6B13">
        <w:trPr>
          <w:trHeight w:val="989"/>
        </w:trPr>
        <w:tc>
          <w:tcPr>
            <w:tcW w:w="1908" w:type="dxa"/>
            <w:vMerge/>
          </w:tcPr>
          <w:p w14:paraId="63C2F6AB" w14:textId="77777777" w:rsidR="008C58E3" w:rsidRPr="008C58E3" w:rsidRDefault="008C58E3" w:rsidP="00F70430">
            <w:pPr>
              <w:jc w:val="center"/>
              <w:rPr>
                <w:rFonts w:asciiTheme="minorHAnsi" w:hAnsiTheme="minorHAnsi" w:cstheme="minorHAnsi"/>
                <w:b/>
                <w:sz w:val="22"/>
                <w:szCs w:val="22"/>
              </w:rPr>
            </w:pPr>
          </w:p>
        </w:tc>
        <w:tc>
          <w:tcPr>
            <w:tcW w:w="2068" w:type="dxa"/>
          </w:tcPr>
          <w:p w14:paraId="497DF110" w14:textId="64BFB5D7" w:rsidR="008C58E3" w:rsidRPr="008C58E3" w:rsidRDefault="008C58E3" w:rsidP="00F70430">
            <w:pPr>
              <w:rPr>
                <w:rFonts w:asciiTheme="minorHAnsi" w:hAnsiTheme="minorHAnsi" w:cstheme="minorHAnsi"/>
                <w:sz w:val="22"/>
                <w:szCs w:val="22"/>
              </w:rPr>
            </w:pPr>
            <w:r w:rsidRPr="008C58E3">
              <w:rPr>
                <w:rFonts w:asciiTheme="minorHAnsi" w:hAnsiTheme="minorHAnsi" w:cstheme="minorHAnsi"/>
                <w:sz w:val="22"/>
                <w:szCs w:val="22"/>
              </w:rPr>
              <w:t xml:space="preserve">Individual Medication Administration information documentation </w:t>
            </w:r>
          </w:p>
        </w:tc>
        <w:tc>
          <w:tcPr>
            <w:tcW w:w="3060" w:type="dxa"/>
          </w:tcPr>
          <w:p w14:paraId="7F95BEB6" w14:textId="29AFE634" w:rsidR="008C58E3" w:rsidRPr="008C58E3" w:rsidRDefault="008C58E3" w:rsidP="00F70430">
            <w:pPr>
              <w:spacing w:line="276" w:lineRule="auto"/>
              <w:rPr>
                <w:rFonts w:asciiTheme="minorHAnsi" w:hAnsiTheme="minorHAnsi" w:cstheme="minorHAnsi"/>
                <w:sz w:val="22"/>
                <w:szCs w:val="22"/>
              </w:rPr>
            </w:pPr>
            <w:r w:rsidRPr="008C58E3">
              <w:rPr>
                <w:rFonts w:asciiTheme="minorHAnsi" w:hAnsiTheme="minorHAnsi" w:cstheme="minorHAnsi"/>
                <w:sz w:val="22"/>
                <w:szCs w:val="22"/>
              </w:rPr>
              <w:t>The location is reviewed, medication documentation is reviewed for a sample of individuals and containers of prescription medications are compared against written orders and documentation on Medication Treatment Charts. Three months medication and treatment charts and medication information is reviewed.</w:t>
            </w:r>
          </w:p>
        </w:tc>
        <w:tc>
          <w:tcPr>
            <w:tcW w:w="3756" w:type="dxa"/>
          </w:tcPr>
          <w:p w14:paraId="3301050C" w14:textId="0C67AAD3" w:rsidR="008C58E3" w:rsidRDefault="008C58E3" w:rsidP="00F70430">
            <w:pPr>
              <w:rPr>
                <w:rFonts w:asciiTheme="minorHAnsi" w:hAnsiTheme="minorHAnsi" w:cstheme="minorBidi"/>
                <w:sz w:val="22"/>
                <w:szCs w:val="22"/>
              </w:rPr>
            </w:pPr>
            <w:r w:rsidRPr="4A364D7F">
              <w:rPr>
                <w:rFonts w:asciiTheme="minorHAnsi" w:hAnsiTheme="minorHAnsi" w:cstheme="minorBidi"/>
                <w:sz w:val="22"/>
                <w:szCs w:val="22"/>
              </w:rPr>
              <w:t xml:space="preserve">There is no evidence of any unidentified medication errors.  </w:t>
            </w:r>
          </w:p>
          <w:p w14:paraId="2344814B" w14:textId="4574B5E8" w:rsidR="4A364D7F" w:rsidRDefault="00682FFC" w:rsidP="4A364D7F">
            <w:pPr>
              <w:rPr>
                <w:rFonts w:asciiTheme="minorHAnsi" w:hAnsiTheme="minorHAnsi" w:cstheme="minorBidi"/>
                <w:sz w:val="22"/>
                <w:szCs w:val="22"/>
              </w:rPr>
            </w:pPr>
            <w:r>
              <w:rPr>
                <w:rFonts w:asciiTheme="minorHAnsi" w:hAnsiTheme="minorHAnsi" w:cstheme="minorBidi"/>
                <w:sz w:val="22"/>
                <w:szCs w:val="22"/>
              </w:rPr>
              <w:t>and</w:t>
            </w:r>
          </w:p>
          <w:p w14:paraId="492B727A" w14:textId="77777777" w:rsidR="008C58E3" w:rsidRDefault="008C58E3" w:rsidP="00F70430">
            <w:pPr>
              <w:rPr>
                <w:rFonts w:asciiTheme="minorHAnsi" w:hAnsiTheme="minorHAnsi" w:cstheme="minorHAnsi"/>
                <w:sz w:val="22"/>
                <w:szCs w:val="22"/>
              </w:rPr>
            </w:pPr>
            <w:r w:rsidRPr="008C58E3">
              <w:rPr>
                <w:rFonts w:asciiTheme="minorHAnsi" w:hAnsiTheme="minorHAnsi" w:cstheme="minorHAnsi"/>
                <w:sz w:val="22"/>
                <w:szCs w:val="22"/>
              </w:rPr>
              <w:t xml:space="preserve">Past MORs have been appropriately identified and addressed.  </w:t>
            </w:r>
          </w:p>
          <w:p w14:paraId="2AAEBBCF" w14:textId="2D6CB1D0" w:rsidR="008C58E3" w:rsidRDefault="00682FFC" w:rsidP="00F70430">
            <w:pPr>
              <w:rPr>
                <w:rFonts w:asciiTheme="minorHAnsi" w:hAnsiTheme="minorHAnsi" w:cstheme="minorHAnsi"/>
                <w:sz w:val="22"/>
                <w:szCs w:val="22"/>
              </w:rPr>
            </w:pPr>
            <w:r>
              <w:rPr>
                <w:rFonts w:asciiTheme="minorHAnsi" w:hAnsiTheme="minorHAnsi" w:cstheme="minorHAnsi"/>
                <w:sz w:val="22"/>
                <w:szCs w:val="22"/>
              </w:rPr>
              <w:t>and</w:t>
            </w:r>
          </w:p>
          <w:p w14:paraId="0FEE3113" w14:textId="77777777" w:rsidR="008C58E3" w:rsidRDefault="008C58E3" w:rsidP="00F70430">
            <w:pPr>
              <w:rPr>
                <w:rFonts w:asciiTheme="minorHAnsi" w:hAnsiTheme="minorHAnsi" w:cstheme="minorHAnsi"/>
                <w:sz w:val="22"/>
                <w:szCs w:val="22"/>
              </w:rPr>
            </w:pPr>
            <w:r w:rsidRPr="008C58E3">
              <w:rPr>
                <w:rFonts w:asciiTheme="minorHAnsi" w:hAnsiTheme="minorHAnsi" w:cstheme="minorHAnsi"/>
                <w:sz w:val="22"/>
                <w:szCs w:val="22"/>
              </w:rPr>
              <w:t xml:space="preserve">Any recent discrepancy is in the process of being resolved and the doctor has been contacted.  </w:t>
            </w:r>
          </w:p>
          <w:p w14:paraId="2A86C6BB" w14:textId="4F7242A8" w:rsidR="008C58E3" w:rsidRDefault="00682FFC" w:rsidP="00F70430">
            <w:pPr>
              <w:rPr>
                <w:rFonts w:asciiTheme="minorHAnsi" w:hAnsiTheme="minorHAnsi" w:cstheme="minorHAnsi"/>
                <w:sz w:val="22"/>
                <w:szCs w:val="22"/>
              </w:rPr>
            </w:pPr>
            <w:r>
              <w:rPr>
                <w:rFonts w:asciiTheme="minorHAnsi" w:hAnsiTheme="minorHAnsi" w:cstheme="minorHAnsi"/>
                <w:sz w:val="22"/>
                <w:szCs w:val="22"/>
              </w:rPr>
              <w:t>and</w:t>
            </w:r>
          </w:p>
          <w:p w14:paraId="0F82B546" w14:textId="003010E9" w:rsidR="008C58E3" w:rsidRDefault="0D4B0F6F" w:rsidP="1DA41D1E">
            <w:pPr>
              <w:rPr>
                <w:rFonts w:asciiTheme="minorHAnsi" w:hAnsiTheme="minorHAnsi" w:cstheme="minorBidi"/>
                <w:sz w:val="22"/>
                <w:szCs w:val="22"/>
              </w:rPr>
            </w:pPr>
            <w:r w:rsidRPr="1DA41D1E">
              <w:rPr>
                <w:rFonts w:asciiTheme="minorHAnsi" w:hAnsiTheme="minorHAnsi" w:cstheme="minorBidi"/>
                <w:sz w:val="22"/>
                <w:szCs w:val="22"/>
              </w:rPr>
              <w:t xml:space="preserve">No significant errors </w:t>
            </w:r>
            <w:r w:rsidR="60548761" w:rsidRPr="1DA41D1E">
              <w:rPr>
                <w:rFonts w:asciiTheme="minorHAnsi" w:hAnsiTheme="minorHAnsi" w:cstheme="minorBidi"/>
                <w:sz w:val="22"/>
                <w:szCs w:val="22"/>
              </w:rPr>
              <w:t xml:space="preserve">are revealed </w:t>
            </w:r>
            <w:r w:rsidRPr="1DA41D1E">
              <w:rPr>
                <w:rFonts w:asciiTheme="minorHAnsi" w:hAnsiTheme="minorHAnsi" w:cstheme="minorBidi"/>
                <w:sz w:val="22"/>
                <w:szCs w:val="22"/>
              </w:rPr>
              <w:t xml:space="preserve">that either have caused harm or have the potential to cause harm and/or frequent and recurring medication issues. </w:t>
            </w:r>
          </w:p>
          <w:p w14:paraId="1E3C0917" w14:textId="59D7F1AF" w:rsidR="008C58E3" w:rsidRDefault="00682FFC" w:rsidP="00F70430">
            <w:pPr>
              <w:rPr>
                <w:rFonts w:asciiTheme="minorHAnsi" w:hAnsiTheme="minorHAnsi" w:cstheme="minorHAnsi"/>
                <w:sz w:val="22"/>
                <w:szCs w:val="22"/>
              </w:rPr>
            </w:pPr>
            <w:r>
              <w:rPr>
                <w:rFonts w:asciiTheme="minorHAnsi" w:hAnsiTheme="minorHAnsi" w:cstheme="minorHAnsi"/>
                <w:sz w:val="22"/>
                <w:szCs w:val="22"/>
              </w:rPr>
              <w:t>and</w:t>
            </w:r>
          </w:p>
          <w:p w14:paraId="2EC24C65" w14:textId="23350CFA" w:rsidR="008C58E3" w:rsidRPr="008C58E3" w:rsidRDefault="008C58E3" w:rsidP="00F70430">
            <w:pPr>
              <w:rPr>
                <w:rFonts w:asciiTheme="minorHAnsi" w:hAnsiTheme="minorHAnsi" w:cstheme="minorHAnsi"/>
                <w:sz w:val="22"/>
                <w:szCs w:val="22"/>
              </w:rPr>
            </w:pPr>
            <w:r w:rsidRPr="008C58E3">
              <w:rPr>
                <w:rFonts w:asciiTheme="minorHAnsi" w:hAnsiTheme="minorHAnsi" w:cstheme="minorHAnsi"/>
                <w:sz w:val="22"/>
                <w:szCs w:val="22"/>
              </w:rPr>
              <w:t>There are no significant discrepancies in written documentation and information.</w:t>
            </w:r>
          </w:p>
        </w:tc>
        <w:tc>
          <w:tcPr>
            <w:tcW w:w="3822" w:type="dxa"/>
          </w:tcPr>
          <w:p w14:paraId="30DC24C9" w14:textId="77777777" w:rsidR="008C58E3" w:rsidRPr="008C58E3" w:rsidRDefault="008C58E3" w:rsidP="00F70430">
            <w:pPr>
              <w:rPr>
                <w:rFonts w:asciiTheme="minorHAnsi" w:hAnsiTheme="minorHAnsi" w:cstheme="minorHAnsi"/>
                <w:sz w:val="22"/>
                <w:szCs w:val="22"/>
              </w:rPr>
            </w:pPr>
            <w:r w:rsidRPr="4A364D7F">
              <w:rPr>
                <w:rFonts w:asciiTheme="minorHAnsi" w:hAnsiTheme="minorHAnsi" w:cstheme="minorBidi"/>
                <w:sz w:val="22"/>
                <w:szCs w:val="22"/>
              </w:rPr>
              <w:t xml:space="preserve">There is evidence of previously unidentified or uncorrected MORs. </w:t>
            </w:r>
          </w:p>
          <w:p w14:paraId="423687D4" w14:textId="7F7D4419" w:rsidR="4A364D7F" w:rsidRDefault="00682FFC" w:rsidP="4A364D7F">
            <w:pPr>
              <w:rPr>
                <w:rFonts w:asciiTheme="minorHAnsi" w:hAnsiTheme="minorHAnsi" w:cstheme="minorBidi"/>
                <w:sz w:val="22"/>
                <w:szCs w:val="22"/>
              </w:rPr>
            </w:pPr>
            <w:r>
              <w:rPr>
                <w:rFonts w:asciiTheme="minorHAnsi" w:hAnsiTheme="minorHAnsi" w:cstheme="minorBidi"/>
                <w:sz w:val="22"/>
                <w:szCs w:val="22"/>
              </w:rPr>
              <w:t>And/or</w:t>
            </w:r>
          </w:p>
          <w:p w14:paraId="00112418" w14:textId="77777777" w:rsidR="008C58E3" w:rsidRDefault="008C58E3" w:rsidP="00F70430">
            <w:pPr>
              <w:rPr>
                <w:rFonts w:asciiTheme="minorHAnsi" w:hAnsiTheme="minorHAnsi" w:cstheme="minorHAnsi"/>
                <w:sz w:val="22"/>
                <w:szCs w:val="22"/>
              </w:rPr>
            </w:pPr>
            <w:r w:rsidRPr="008C58E3">
              <w:rPr>
                <w:rFonts w:asciiTheme="minorHAnsi" w:hAnsiTheme="minorHAnsi" w:cstheme="minorHAnsi"/>
                <w:sz w:val="22"/>
                <w:szCs w:val="22"/>
              </w:rPr>
              <w:t xml:space="preserve">Past MORs have not been appropriately identified and/or addressed.  </w:t>
            </w:r>
          </w:p>
          <w:p w14:paraId="694ED27F" w14:textId="7245CC22" w:rsidR="008C58E3" w:rsidRDefault="00682FFC" w:rsidP="00F70430">
            <w:pPr>
              <w:rPr>
                <w:rFonts w:asciiTheme="minorHAnsi" w:hAnsiTheme="minorHAnsi" w:cstheme="minorHAnsi"/>
                <w:sz w:val="22"/>
                <w:szCs w:val="22"/>
              </w:rPr>
            </w:pPr>
            <w:r>
              <w:rPr>
                <w:rFonts w:asciiTheme="minorHAnsi" w:hAnsiTheme="minorHAnsi" w:cstheme="minorHAnsi"/>
                <w:sz w:val="22"/>
                <w:szCs w:val="22"/>
              </w:rPr>
              <w:t>And/or</w:t>
            </w:r>
          </w:p>
          <w:p w14:paraId="00357E2B" w14:textId="1851F4AC" w:rsidR="008C58E3" w:rsidRDefault="0D4B0F6F" w:rsidP="1DA41D1E">
            <w:pPr>
              <w:rPr>
                <w:rFonts w:asciiTheme="minorHAnsi" w:hAnsiTheme="minorHAnsi" w:cstheme="minorBidi"/>
                <w:sz w:val="22"/>
                <w:szCs w:val="22"/>
              </w:rPr>
            </w:pPr>
            <w:r w:rsidRPr="1DA41D1E">
              <w:rPr>
                <w:rFonts w:asciiTheme="minorHAnsi" w:hAnsiTheme="minorHAnsi" w:cstheme="minorBidi"/>
                <w:sz w:val="22"/>
                <w:szCs w:val="22"/>
              </w:rPr>
              <w:t xml:space="preserve">Any recent discrepancy was not noted </w:t>
            </w:r>
            <w:r w:rsidRPr="1DA41D1E">
              <w:rPr>
                <w:rFonts w:asciiTheme="minorHAnsi" w:hAnsiTheme="minorHAnsi" w:cstheme="minorBidi"/>
                <w:sz w:val="22"/>
                <w:szCs w:val="22"/>
                <w:u w:val="single"/>
              </w:rPr>
              <w:t>and/or</w:t>
            </w:r>
            <w:r w:rsidRPr="1DA41D1E">
              <w:rPr>
                <w:rFonts w:asciiTheme="minorHAnsi" w:hAnsiTheme="minorHAnsi" w:cstheme="minorBidi"/>
                <w:sz w:val="22"/>
                <w:szCs w:val="22"/>
              </w:rPr>
              <w:t xml:space="preserve"> is not in the process of being resolved. </w:t>
            </w:r>
          </w:p>
          <w:p w14:paraId="6F269C75" w14:textId="67D3ACBA" w:rsidR="008C58E3" w:rsidRDefault="00682FFC" w:rsidP="00F70430">
            <w:pPr>
              <w:rPr>
                <w:rFonts w:asciiTheme="minorHAnsi" w:hAnsiTheme="minorHAnsi" w:cstheme="minorHAnsi"/>
                <w:sz w:val="22"/>
                <w:szCs w:val="22"/>
              </w:rPr>
            </w:pPr>
            <w:r>
              <w:rPr>
                <w:rFonts w:asciiTheme="minorHAnsi" w:hAnsiTheme="minorHAnsi" w:cstheme="minorHAnsi"/>
                <w:sz w:val="22"/>
                <w:szCs w:val="22"/>
              </w:rPr>
              <w:t>And/or</w:t>
            </w:r>
          </w:p>
          <w:p w14:paraId="374D2E1D" w14:textId="55D49383" w:rsidR="008C58E3" w:rsidRDefault="0D4B0F6F" w:rsidP="1DA41D1E">
            <w:pPr>
              <w:rPr>
                <w:rFonts w:asciiTheme="minorHAnsi" w:hAnsiTheme="minorHAnsi" w:cstheme="minorBidi"/>
                <w:sz w:val="22"/>
                <w:szCs w:val="22"/>
              </w:rPr>
            </w:pPr>
            <w:r w:rsidRPr="1DA41D1E">
              <w:rPr>
                <w:rFonts w:asciiTheme="minorHAnsi" w:hAnsiTheme="minorHAnsi" w:cstheme="minorBidi"/>
                <w:sz w:val="22"/>
                <w:szCs w:val="22"/>
              </w:rPr>
              <w:t>Significant errors</w:t>
            </w:r>
            <w:r w:rsidR="60548761" w:rsidRPr="1DA41D1E">
              <w:rPr>
                <w:rFonts w:asciiTheme="minorHAnsi" w:hAnsiTheme="minorHAnsi" w:cstheme="minorBidi"/>
                <w:sz w:val="22"/>
                <w:szCs w:val="22"/>
              </w:rPr>
              <w:t xml:space="preserve"> are revealed</w:t>
            </w:r>
            <w:r w:rsidRPr="1DA41D1E">
              <w:rPr>
                <w:rFonts w:asciiTheme="minorHAnsi" w:hAnsiTheme="minorHAnsi" w:cstheme="minorBidi"/>
                <w:sz w:val="22"/>
                <w:szCs w:val="22"/>
              </w:rPr>
              <w:t xml:space="preserve"> that either have caused harm or have the potential to cause harm and/or frequent and recurring medication issues. </w:t>
            </w:r>
          </w:p>
          <w:p w14:paraId="3536097B" w14:textId="218D39BA" w:rsidR="008C58E3" w:rsidRDefault="00682FFC" w:rsidP="00F70430">
            <w:pPr>
              <w:rPr>
                <w:rFonts w:asciiTheme="minorHAnsi" w:hAnsiTheme="minorHAnsi" w:cstheme="minorHAnsi"/>
                <w:sz w:val="22"/>
                <w:szCs w:val="22"/>
              </w:rPr>
            </w:pPr>
            <w:r>
              <w:rPr>
                <w:rFonts w:asciiTheme="minorHAnsi" w:hAnsiTheme="minorHAnsi" w:cstheme="minorHAnsi"/>
                <w:sz w:val="22"/>
                <w:szCs w:val="22"/>
              </w:rPr>
              <w:t>And/or</w:t>
            </w:r>
          </w:p>
          <w:p w14:paraId="6EF99754" w14:textId="7BB37132" w:rsidR="008C58E3" w:rsidRPr="008C58E3" w:rsidRDefault="008C58E3" w:rsidP="008C58E3">
            <w:pPr>
              <w:rPr>
                <w:rFonts w:asciiTheme="minorHAnsi" w:hAnsiTheme="minorHAnsi" w:cstheme="minorHAnsi"/>
                <w:color w:val="000080"/>
                <w:sz w:val="22"/>
                <w:szCs w:val="22"/>
              </w:rPr>
            </w:pPr>
            <w:r w:rsidRPr="008C58E3">
              <w:rPr>
                <w:rFonts w:asciiTheme="minorHAnsi" w:hAnsiTheme="minorHAnsi" w:cstheme="minorHAnsi"/>
                <w:sz w:val="22"/>
                <w:szCs w:val="22"/>
              </w:rPr>
              <w:t>There are significant discrepancies in written documentation and information.</w:t>
            </w:r>
          </w:p>
        </w:tc>
      </w:tr>
    </w:tbl>
    <w:p w14:paraId="4E7B198E" w14:textId="77777777" w:rsidR="00275E0B" w:rsidRDefault="00275E0B"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275E0B" w14:paraId="10308E89" w14:textId="77777777" w:rsidTr="00682FFC">
        <w:tc>
          <w:tcPr>
            <w:tcW w:w="1908" w:type="dxa"/>
            <w:vMerge w:val="restart"/>
          </w:tcPr>
          <w:p w14:paraId="06FA0D06" w14:textId="77777777" w:rsidR="00275E0B" w:rsidRPr="00617EB9" w:rsidRDefault="00275E0B"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617EB9">
              <w:rPr>
                <w:rFonts w:asciiTheme="minorHAnsi" w:hAnsiTheme="minorHAnsi" w:cstheme="minorHAnsi"/>
                <w:b/>
                <w:sz w:val="22"/>
                <w:szCs w:val="22"/>
                <w:shd w:val="clear" w:color="auto" w:fill="D9E2F3" w:themeFill="accent1" w:themeFillTint="33"/>
              </w:rPr>
              <w:lastRenderedPageBreak/>
              <w:t>INDICATOR</w:t>
            </w:r>
          </w:p>
          <w:p w14:paraId="41D253DB" w14:textId="77777777" w:rsidR="00275E0B" w:rsidRPr="00617EB9" w:rsidRDefault="00275E0B" w:rsidP="00F70430">
            <w:pPr>
              <w:rPr>
                <w:rFonts w:asciiTheme="minorHAnsi" w:hAnsiTheme="minorHAnsi" w:cstheme="minorHAnsi"/>
                <w:sz w:val="22"/>
                <w:szCs w:val="22"/>
              </w:rPr>
            </w:pPr>
          </w:p>
          <w:p w14:paraId="3CE7C6A2" w14:textId="2ADEA7EE" w:rsidR="00275E0B" w:rsidRDefault="2C3082AC" w:rsidP="1DA41D1E">
            <w:pPr>
              <w:rPr>
                <w:rFonts w:asciiTheme="minorHAnsi" w:hAnsiTheme="minorHAnsi" w:cstheme="minorBidi"/>
                <w:sz w:val="22"/>
                <w:szCs w:val="22"/>
              </w:rPr>
            </w:pPr>
            <w:r w:rsidRPr="1DA41D1E">
              <w:rPr>
                <w:rFonts w:asciiTheme="minorHAnsi" w:hAnsiTheme="minorHAnsi" w:cstheme="minorBidi"/>
                <w:b/>
                <w:bCs/>
                <w:sz w:val="22"/>
                <w:szCs w:val="22"/>
              </w:rPr>
              <w:t>L47.</w:t>
            </w:r>
            <w:r w:rsidRPr="1DA41D1E">
              <w:rPr>
                <w:rFonts w:asciiTheme="minorHAnsi" w:hAnsiTheme="minorHAnsi" w:cstheme="minorBidi"/>
                <w:sz w:val="22"/>
                <w:szCs w:val="22"/>
              </w:rPr>
              <w:t xml:space="preserve"> Individuals are supported to become self</w:t>
            </w:r>
            <w:r w:rsidR="60548761" w:rsidRPr="1DA41D1E">
              <w:rPr>
                <w:rFonts w:asciiTheme="minorHAnsi" w:hAnsiTheme="minorHAnsi" w:cstheme="minorBidi"/>
                <w:sz w:val="22"/>
                <w:szCs w:val="22"/>
              </w:rPr>
              <w:t>-</w:t>
            </w:r>
            <w:r w:rsidRPr="1DA41D1E">
              <w:rPr>
                <w:rFonts w:asciiTheme="minorHAnsi" w:hAnsiTheme="minorHAnsi" w:cstheme="minorBidi"/>
                <w:sz w:val="22"/>
                <w:szCs w:val="22"/>
              </w:rPr>
              <w:t>medicating when appropriate.</w:t>
            </w:r>
          </w:p>
          <w:p w14:paraId="4B5C245C" w14:textId="77777777" w:rsidR="00FC65F9" w:rsidRPr="00FC65F9" w:rsidRDefault="00FC65F9" w:rsidP="00FC65F9">
            <w:pPr>
              <w:rPr>
                <w:rFonts w:asciiTheme="minorHAnsi" w:hAnsiTheme="minorHAnsi" w:cstheme="minorBidi"/>
                <w:sz w:val="22"/>
                <w:szCs w:val="22"/>
              </w:rPr>
            </w:pPr>
          </w:p>
          <w:p w14:paraId="2B097DC8" w14:textId="77777777" w:rsidR="00FC65F9" w:rsidRPr="00FC65F9" w:rsidRDefault="00FC65F9" w:rsidP="00FC65F9">
            <w:pPr>
              <w:rPr>
                <w:rFonts w:asciiTheme="minorHAnsi" w:hAnsiTheme="minorHAnsi" w:cstheme="minorBidi"/>
                <w:sz w:val="22"/>
                <w:szCs w:val="22"/>
              </w:rPr>
            </w:pPr>
          </w:p>
          <w:p w14:paraId="22BC1908" w14:textId="77777777" w:rsidR="00275E0B" w:rsidRPr="00617EB9" w:rsidRDefault="00275E0B" w:rsidP="00F70430">
            <w:pPr>
              <w:jc w:val="center"/>
              <w:rPr>
                <w:rFonts w:asciiTheme="minorHAnsi" w:hAnsiTheme="minorHAnsi" w:cstheme="minorHAnsi"/>
                <w:sz w:val="22"/>
                <w:szCs w:val="22"/>
              </w:rPr>
            </w:pPr>
          </w:p>
          <w:p w14:paraId="25191C21" w14:textId="77777777" w:rsidR="00275E0B" w:rsidRPr="00617EB9" w:rsidRDefault="00275E0B"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617EB9">
              <w:rPr>
                <w:rFonts w:asciiTheme="minorHAnsi" w:hAnsiTheme="minorHAnsi" w:cstheme="minorHAnsi"/>
                <w:b/>
                <w:sz w:val="22"/>
                <w:szCs w:val="22"/>
              </w:rPr>
              <w:t>APPLICABILITY</w:t>
            </w:r>
          </w:p>
          <w:p w14:paraId="1E5A090B" w14:textId="77777777" w:rsidR="00275E0B" w:rsidRPr="00617EB9" w:rsidRDefault="00275E0B" w:rsidP="00617EB9">
            <w:pPr>
              <w:rPr>
                <w:rFonts w:asciiTheme="minorHAnsi" w:hAnsiTheme="minorHAnsi" w:cstheme="minorHAnsi"/>
                <w:sz w:val="22"/>
                <w:szCs w:val="22"/>
              </w:rPr>
            </w:pPr>
          </w:p>
          <w:p w14:paraId="7F199D1F" w14:textId="3E5F7389" w:rsidR="00275E0B" w:rsidRPr="00617EB9"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542787769"/>
                <w14:checkbox>
                  <w14:checked w14:val="1"/>
                  <w14:checkedState w14:val="2612" w14:font="MS Gothic"/>
                  <w14:uncheckedState w14:val="2610" w14:font="MS Gothic"/>
                </w14:checkbox>
              </w:sdtPr>
              <w:sdtEndPr/>
              <w:sdtContent>
                <w:r w:rsidR="00617EB9">
                  <w:rPr>
                    <w:rFonts w:ascii="MS Gothic" w:eastAsia="MS Gothic" w:hAnsi="MS Gothic" w:cstheme="minorHAnsi" w:hint="eastAsia"/>
                    <w:sz w:val="22"/>
                    <w:szCs w:val="22"/>
                  </w:rPr>
                  <w:t>☒</w:t>
                </w:r>
              </w:sdtContent>
            </w:sdt>
            <w:r w:rsidR="00275E0B" w:rsidRPr="00617EB9">
              <w:rPr>
                <w:rFonts w:asciiTheme="minorHAnsi" w:hAnsiTheme="minorHAnsi" w:cstheme="minorHAnsi"/>
                <w:sz w:val="22"/>
                <w:szCs w:val="22"/>
              </w:rPr>
              <w:t>24/</w:t>
            </w:r>
            <w:proofErr w:type="spellStart"/>
            <w:r w:rsidR="00275E0B" w:rsidRPr="00617EB9">
              <w:rPr>
                <w:rFonts w:asciiTheme="minorHAnsi" w:hAnsiTheme="minorHAnsi" w:cstheme="minorHAnsi"/>
                <w:sz w:val="22"/>
                <w:szCs w:val="22"/>
              </w:rPr>
              <w:t>hr</w:t>
            </w:r>
            <w:proofErr w:type="spellEnd"/>
            <w:r w:rsidR="00275E0B" w:rsidRPr="00617EB9">
              <w:rPr>
                <w:rFonts w:asciiTheme="minorHAnsi" w:hAnsiTheme="minorHAnsi" w:cstheme="minorHAnsi"/>
                <w:sz w:val="22"/>
                <w:szCs w:val="22"/>
              </w:rPr>
              <w:t xml:space="preserve"> Residential </w:t>
            </w:r>
          </w:p>
          <w:p w14:paraId="14AD9BF6" w14:textId="061B78F9" w:rsidR="00275E0B" w:rsidRPr="00617EB9"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743332901"/>
                <w14:checkbox>
                  <w14:checked w14:val="1"/>
                  <w14:checkedState w14:val="2612" w14:font="MS Gothic"/>
                  <w14:uncheckedState w14:val="2610" w14:font="MS Gothic"/>
                </w14:checkbox>
              </w:sdtPr>
              <w:sdtEndPr/>
              <w:sdtContent>
                <w:r w:rsidR="00617EB9">
                  <w:rPr>
                    <w:rFonts w:ascii="MS Gothic" w:eastAsia="MS Gothic" w:hAnsi="MS Gothic" w:cstheme="minorHAnsi" w:hint="eastAsia"/>
                    <w:sz w:val="22"/>
                    <w:szCs w:val="22"/>
                  </w:rPr>
                  <w:t>☒</w:t>
                </w:r>
              </w:sdtContent>
            </w:sdt>
            <w:r w:rsidR="00275E0B" w:rsidRPr="00617EB9">
              <w:rPr>
                <w:rFonts w:asciiTheme="minorHAnsi" w:hAnsiTheme="minorHAnsi" w:cstheme="minorHAnsi"/>
                <w:sz w:val="22"/>
                <w:szCs w:val="22"/>
              </w:rPr>
              <w:t>ABI/MFP 24/</w:t>
            </w:r>
            <w:proofErr w:type="spellStart"/>
            <w:r w:rsidR="00275E0B" w:rsidRPr="00617EB9">
              <w:rPr>
                <w:rFonts w:asciiTheme="minorHAnsi" w:hAnsiTheme="minorHAnsi" w:cstheme="minorHAnsi"/>
                <w:sz w:val="22"/>
                <w:szCs w:val="22"/>
              </w:rPr>
              <w:t>hr</w:t>
            </w:r>
            <w:proofErr w:type="spellEnd"/>
            <w:r w:rsidR="00275E0B" w:rsidRPr="00617EB9">
              <w:rPr>
                <w:rFonts w:asciiTheme="minorHAnsi" w:hAnsiTheme="minorHAnsi" w:cstheme="minorHAnsi"/>
                <w:sz w:val="22"/>
                <w:szCs w:val="22"/>
              </w:rPr>
              <w:t xml:space="preserve"> Residential </w:t>
            </w:r>
          </w:p>
          <w:p w14:paraId="6344DCD8" w14:textId="747DC87A" w:rsidR="00275E0B" w:rsidRPr="00617EB9"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327106491"/>
                <w14:checkbox>
                  <w14:checked w14:val="1"/>
                  <w14:checkedState w14:val="2612" w14:font="MS Gothic"/>
                  <w14:uncheckedState w14:val="2610" w14:font="MS Gothic"/>
                </w14:checkbox>
              </w:sdtPr>
              <w:sdtEndPr/>
              <w:sdtContent>
                <w:r w:rsidR="00617EB9">
                  <w:rPr>
                    <w:rFonts w:ascii="MS Gothic" w:eastAsia="MS Gothic" w:hAnsi="MS Gothic" w:cstheme="minorHAnsi" w:hint="eastAsia"/>
                    <w:sz w:val="22"/>
                    <w:szCs w:val="22"/>
                  </w:rPr>
                  <w:t>☒</w:t>
                </w:r>
              </w:sdtContent>
            </w:sdt>
            <w:r w:rsidR="000E70DE">
              <w:rPr>
                <w:rFonts w:asciiTheme="minorHAnsi" w:hAnsiTheme="minorHAnsi" w:cstheme="minorHAnsi"/>
                <w:sz w:val="22"/>
                <w:szCs w:val="22"/>
              </w:rPr>
              <w:t xml:space="preserve">IHS - </w:t>
            </w:r>
            <w:r w:rsidR="00617EB9" w:rsidDel="00682FFC">
              <w:rPr>
                <w:rFonts w:ascii="Wingdings" w:eastAsia="Wingdings" w:hAnsi="Wingdings" w:cs="Wingdings"/>
              </w:rPr>
              <w:t>£</w:t>
            </w:r>
            <w:r w:rsidR="00275E0B" w:rsidRPr="00617EB9">
              <w:rPr>
                <w:rFonts w:asciiTheme="minorHAnsi" w:hAnsiTheme="minorHAnsi" w:cstheme="minorHAnsi"/>
                <w:sz w:val="22"/>
                <w:szCs w:val="22"/>
              </w:rPr>
              <w:t xml:space="preserve"> </w:t>
            </w:r>
          </w:p>
          <w:p w14:paraId="63D93850" w14:textId="10AAF7C9" w:rsidR="00275E0B" w:rsidRPr="00617EB9"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011500895"/>
                <w14:checkbox>
                  <w14:checked w14:val="1"/>
                  <w14:checkedState w14:val="2612" w14:font="MS Gothic"/>
                  <w14:uncheckedState w14:val="2610" w14:font="MS Gothic"/>
                </w14:checkbox>
              </w:sdtPr>
              <w:sdtEndPr/>
              <w:sdtContent>
                <w:r w:rsidR="00617EB9">
                  <w:rPr>
                    <w:rFonts w:ascii="MS Gothic" w:eastAsia="MS Gothic" w:hAnsi="MS Gothic" w:cstheme="minorHAnsi" w:hint="eastAsia"/>
                    <w:sz w:val="22"/>
                    <w:szCs w:val="22"/>
                  </w:rPr>
                  <w:t>☒</w:t>
                </w:r>
              </w:sdtContent>
            </w:sdt>
            <w:r w:rsidR="00275E0B" w:rsidRPr="00617EB9">
              <w:rPr>
                <w:rFonts w:asciiTheme="minorHAnsi" w:hAnsiTheme="minorHAnsi" w:cstheme="minorHAnsi"/>
                <w:sz w:val="22"/>
                <w:szCs w:val="22"/>
              </w:rPr>
              <w:t>Placement</w:t>
            </w:r>
          </w:p>
          <w:p w14:paraId="1F5239D8" w14:textId="5D577CCB" w:rsidR="00275E0B" w:rsidRPr="00617EB9" w:rsidRDefault="00550408" w:rsidP="00F7043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297419160"/>
                <w14:checkbox>
                  <w14:checked w14:val="1"/>
                  <w14:checkedState w14:val="2612" w14:font="MS Gothic"/>
                  <w14:uncheckedState w14:val="2610" w14:font="MS Gothic"/>
                </w14:checkbox>
              </w:sdtPr>
              <w:sdtEndPr/>
              <w:sdtContent>
                <w:r w:rsidR="00617EB9">
                  <w:rPr>
                    <w:rFonts w:ascii="MS Gothic" w:eastAsia="MS Gothic" w:hAnsi="MS Gothic" w:cstheme="minorHAnsi" w:hint="eastAsia"/>
                    <w:sz w:val="22"/>
                    <w:szCs w:val="22"/>
                  </w:rPr>
                  <w:t>☒</w:t>
                </w:r>
              </w:sdtContent>
            </w:sdt>
            <w:r w:rsidR="00275E0B" w:rsidRPr="00617EB9">
              <w:rPr>
                <w:rFonts w:asciiTheme="minorHAnsi" w:hAnsiTheme="minorHAnsi" w:cstheme="minorHAnsi"/>
                <w:sz w:val="22"/>
                <w:szCs w:val="22"/>
              </w:rPr>
              <w:t>ABI/MFP Placement</w:t>
            </w:r>
          </w:p>
          <w:p w14:paraId="03665E51" w14:textId="649002AE" w:rsidR="00275E0B" w:rsidRPr="00617EB9" w:rsidRDefault="00550408" w:rsidP="00F70430">
            <w:pPr>
              <w:ind w:left="180" w:hanging="180"/>
              <w:rPr>
                <w:rFonts w:asciiTheme="minorHAnsi" w:hAnsiTheme="minorHAnsi" w:cstheme="minorHAnsi"/>
                <w:sz w:val="22"/>
                <w:szCs w:val="22"/>
              </w:rPr>
            </w:pPr>
            <w:sdt>
              <w:sdtPr>
                <w:rPr>
                  <w:rFonts w:asciiTheme="minorHAnsi" w:hAnsiTheme="minorHAnsi" w:cstheme="minorBidi"/>
                  <w:color w:val="2B579A"/>
                  <w:sz w:val="22"/>
                  <w:szCs w:val="22"/>
                  <w:highlight w:val="green"/>
                  <w:shd w:val="clear" w:color="auto" w:fill="E6E6E6"/>
                </w:rPr>
                <w:id w:val="263195687"/>
                <w14:checkbox>
                  <w14:checked w14:val="1"/>
                  <w14:checkedState w14:val="2612" w14:font="MS Gothic"/>
                  <w14:uncheckedState w14:val="2610" w14:font="MS Gothic"/>
                </w14:checkbox>
              </w:sdtPr>
              <w:sdtEndPr/>
              <w:sdtContent>
                <w:r w:rsidR="007E584E" w:rsidRPr="00564CC7">
                  <w:rPr>
                    <w:rFonts w:ascii="MS Gothic" w:eastAsia="MS Gothic" w:hAnsi="MS Gothic" w:cstheme="minorBidi" w:hint="eastAsia"/>
                    <w:sz w:val="22"/>
                    <w:szCs w:val="22"/>
                    <w:highlight w:val="green"/>
                  </w:rPr>
                  <w:t>☒</w:t>
                </w:r>
              </w:sdtContent>
            </w:sdt>
            <w:r w:rsidR="007E584E" w:rsidRPr="00564CC7">
              <w:rPr>
                <w:rFonts w:asciiTheme="minorHAnsi" w:hAnsiTheme="minorHAnsi" w:cstheme="minorBidi"/>
                <w:sz w:val="22"/>
                <w:szCs w:val="22"/>
                <w:highlight w:val="green"/>
              </w:rPr>
              <w:t xml:space="preserve"> RSM</w:t>
            </w:r>
            <w:r w:rsidR="007E584E">
              <w:rPr>
                <w:rFonts w:asciiTheme="minorHAnsi" w:hAnsiTheme="minorHAnsi" w:cstheme="minorBidi"/>
                <w:sz w:val="22"/>
                <w:szCs w:val="22"/>
                <w:highlight w:val="green"/>
              </w:rPr>
              <w:t xml:space="preserve"> -</w:t>
            </w:r>
            <w:r w:rsidR="007E584E" w:rsidRPr="00564CC7">
              <w:rPr>
                <w:rFonts w:ascii="Wingdings" w:eastAsia="Wingdings" w:hAnsi="Wingdings" w:cstheme="minorHAnsi"/>
                <w:sz w:val="18"/>
                <w:szCs w:val="20"/>
                <w:highlight w:val="green"/>
              </w:rPr>
              <w:t>£</w:t>
            </w:r>
          </w:p>
        </w:tc>
        <w:tc>
          <w:tcPr>
            <w:tcW w:w="2068" w:type="dxa"/>
            <w:shd w:val="clear" w:color="auto" w:fill="D9E2F3" w:themeFill="accent1" w:themeFillTint="33"/>
          </w:tcPr>
          <w:p w14:paraId="093CECF2" w14:textId="6FE35BFC" w:rsidR="00275E0B" w:rsidRPr="00617EB9" w:rsidRDefault="2C3082AC" w:rsidP="1DA41D1E">
            <w:pPr>
              <w:rPr>
                <w:rFonts w:asciiTheme="minorHAnsi" w:hAnsiTheme="minorHAnsi" w:cstheme="minorBidi"/>
                <w:b/>
                <w:bCs/>
                <w:sz w:val="22"/>
                <w:szCs w:val="22"/>
              </w:rPr>
            </w:pPr>
            <w:r w:rsidRPr="1DA41D1E">
              <w:rPr>
                <w:rFonts w:asciiTheme="minorHAnsi" w:hAnsiTheme="minorHAnsi" w:cstheme="minorBidi"/>
                <w:b/>
                <w:bCs/>
                <w:sz w:val="22"/>
                <w:szCs w:val="22"/>
              </w:rPr>
              <w:t>Regulation 5.15 (1</w:t>
            </w:r>
            <w:r w:rsidR="60548761" w:rsidRPr="1DA41D1E">
              <w:rPr>
                <w:rFonts w:asciiTheme="minorHAnsi" w:hAnsiTheme="minorHAnsi" w:cstheme="minorBidi"/>
                <w:b/>
                <w:bCs/>
                <w:sz w:val="22"/>
                <w:szCs w:val="22"/>
              </w:rPr>
              <w:t>2</w:t>
            </w:r>
            <w:r w:rsidRPr="1DA41D1E">
              <w:rPr>
                <w:rFonts w:asciiTheme="minorHAnsi" w:hAnsiTheme="minorHAnsi" w:cstheme="minorBidi"/>
                <w:b/>
                <w:bCs/>
                <w:sz w:val="22"/>
                <w:szCs w:val="22"/>
              </w:rPr>
              <w:t>):</w:t>
            </w:r>
          </w:p>
        </w:tc>
        <w:tc>
          <w:tcPr>
            <w:tcW w:w="10638" w:type="dxa"/>
            <w:gridSpan w:val="3"/>
            <w:shd w:val="clear" w:color="auto" w:fill="auto"/>
          </w:tcPr>
          <w:p w14:paraId="015AB724" w14:textId="4AFE7D2E" w:rsidR="00275E0B" w:rsidRPr="00617EB9" w:rsidRDefault="2C3082AC" w:rsidP="1DA41D1E">
            <w:pPr>
              <w:rPr>
                <w:rFonts w:asciiTheme="minorHAnsi" w:hAnsiTheme="minorHAnsi" w:cstheme="minorBidi"/>
                <w:sz w:val="22"/>
                <w:szCs w:val="22"/>
              </w:rPr>
            </w:pPr>
            <w:r w:rsidRPr="1DA41D1E">
              <w:rPr>
                <w:rFonts w:asciiTheme="minorHAnsi" w:hAnsiTheme="minorHAnsi" w:cstheme="minorBidi"/>
                <w:sz w:val="22"/>
                <w:szCs w:val="22"/>
              </w:rPr>
              <w:t>Programs shall permit and encourage self</w:t>
            </w:r>
            <w:r w:rsidR="60548761" w:rsidRPr="1DA41D1E">
              <w:rPr>
                <w:rFonts w:asciiTheme="minorHAnsi" w:hAnsiTheme="minorHAnsi" w:cstheme="minorBidi"/>
                <w:sz w:val="22"/>
                <w:szCs w:val="22"/>
              </w:rPr>
              <w:t>-</w:t>
            </w:r>
            <w:r w:rsidRPr="1DA41D1E">
              <w:rPr>
                <w:rFonts w:asciiTheme="minorHAnsi" w:hAnsiTheme="minorHAnsi" w:cstheme="minorBidi"/>
                <w:sz w:val="22"/>
                <w:szCs w:val="22"/>
              </w:rPr>
              <w:t>medication by individuals capable of self-medicating, provided that (a) the risks of misuse or abuse to the individual and other persons within the program are minimal, and (b) the program provides the individual with adequate training and assistance.</w:t>
            </w:r>
          </w:p>
        </w:tc>
      </w:tr>
      <w:tr w:rsidR="00275E0B" w14:paraId="0360DEDB" w14:textId="77777777" w:rsidTr="00682FFC">
        <w:tc>
          <w:tcPr>
            <w:tcW w:w="1908" w:type="dxa"/>
            <w:vMerge/>
          </w:tcPr>
          <w:p w14:paraId="31D8E8ED" w14:textId="77777777" w:rsidR="00275E0B" w:rsidRPr="00617EB9" w:rsidRDefault="00275E0B" w:rsidP="00F70430">
            <w:pPr>
              <w:jc w:val="center"/>
              <w:rPr>
                <w:rFonts w:asciiTheme="minorHAnsi" w:hAnsiTheme="minorHAnsi" w:cstheme="minorHAnsi"/>
                <w:sz w:val="22"/>
                <w:szCs w:val="22"/>
              </w:rPr>
            </w:pPr>
          </w:p>
        </w:tc>
        <w:tc>
          <w:tcPr>
            <w:tcW w:w="12706" w:type="dxa"/>
            <w:gridSpan w:val="4"/>
          </w:tcPr>
          <w:p w14:paraId="696C9231" w14:textId="77777777" w:rsidR="00275E0B" w:rsidRPr="00617EB9" w:rsidRDefault="00275E0B" w:rsidP="00F70430">
            <w:pPr>
              <w:shd w:val="clear" w:color="auto" w:fill="D9E2F3" w:themeFill="accent1" w:themeFillTint="33"/>
              <w:rPr>
                <w:rFonts w:asciiTheme="minorHAnsi" w:hAnsiTheme="minorHAnsi" w:cstheme="minorHAnsi"/>
                <w:b/>
                <w:sz w:val="22"/>
                <w:szCs w:val="22"/>
              </w:rPr>
            </w:pPr>
            <w:r w:rsidRPr="00617EB9">
              <w:rPr>
                <w:rFonts w:asciiTheme="minorHAnsi" w:hAnsiTheme="minorHAnsi" w:cstheme="minorHAnsi"/>
                <w:b/>
                <w:sz w:val="22"/>
                <w:szCs w:val="22"/>
              </w:rPr>
              <w:t>GUIDELINES:</w:t>
            </w:r>
          </w:p>
          <w:p w14:paraId="59CE00DA" w14:textId="594260F1" w:rsidR="00617EB9" w:rsidRPr="00617EB9" w:rsidRDefault="2C3082AC" w:rsidP="1DA41D1E">
            <w:pPr>
              <w:rPr>
                <w:rFonts w:asciiTheme="minorHAnsi" w:hAnsiTheme="minorHAnsi" w:cstheme="minorBidi"/>
                <w:sz w:val="22"/>
                <w:szCs w:val="22"/>
              </w:rPr>
            </w:pPr>
            <w:r w:rsidRPr="1DA41D1E">
              <w:rPr>
                <w:rFonts w:asciiTheme="minorHAnsi" w:hAnsiTheme="minorHAnsi" w:cstheme="minorBidi"/>
                <w:sz w:val="22"/>
                <w:szCs w:val="22"/>
              </w:rPr>
              <w:t>Individuals must be supported to self</w:t>
            </w:r>
            <w:r w:rsidR="60548761" w:rsidRPr="1DA41D1E">
              <w:rPr>
                <w:rFonts w:asciiTheme="minorHAnsi" w:hAnsiTheme="minorHAnsi" w:cstheme="minorBidi"/>
                <w:sz w:val="22"/>
                <w:szCs w:val="22"/>
              </w:rPr>
              <w:t>-</w:t>
            </w:r>
            <w:r w:rsidRPr="1DA41D1E">
              <w:rPr>
                <w:rFonts w:asciiTheme="minorHAnsi" w:hAnsiTheme="minorHAnsi" w:cstheme="minorBidi"/>
                <w:sz w:val="22"/>
                <w:szCs w:val="22"/>
              </w:rPr>
              <w:t xml:space="preserve">medicate whenever possible.  </w:t>
            </w:r>
            <w:proofErr w:type="gramStart"/>
            <w:r w:rsidRPr="1DA41D1E">
              <w:rPr>
                <w:rFonts w:asciiTheme="minorHAnsi" w:hAnsiTheme="minorHAnsi" w:cstheme="minorBidi"/>
                <w:sz w:val="22"/>
                <w:szCs w:val="22"/>
              </w:rPr>
              <w:t>In order to</w:t>
            </w:r>
            <w:proofErr w:type="gramEnd"/>
            <w:r w:rsidRPr="1DA41D1E">
              <w:rPr>
                <w:rFonts w:asciiTheme="minorHAnsi" w:hAnsiTheme="minorHAnsi" w:cstheme="minorBidi"/>
                <w:sz w:val="22"/>
                <w:szCs w:val="22"/>
              </w:rPr>
              <w:t xml:space="preserve"> self</w:t>
            </w:r>
            <w:r w:rsidR="60548761" w:rsidRPr="1DA41D1E">
              <w:rPr>
                <w:rFonts w:asciiTheme="minorHAnsi" w:hAnsiTheme="minorHAnsi" w:cstheme="minorBidi"/>
                <w:sz w:val="22"/>
                <w:szCs w:val="22"/>
              </w:rPr>
              <w:t>-</w:t>
            </w:r>
            <w:r w:rsidRPr="1DA41D1E">
              <w:rPr>
                <w:rFonts w:asciiTheme="minorHAnsi" w:hAnsiTheme="minorHAnsi" w:cstheme="minorBidi"/>
                <w:sz w:val="22"/>
                <w:szCs w:val="22"/>
              </w:rPr>
              <w:t>medicate, an individual must be able to store his/her medication so that it is inaccessible to others, understand the type of medication, its purpose and for what symptoms or condition it is being prescribed, know the frequency of doses and have a familiarity with the most common side effects.</w:t>
            </w:r>
          </w:p>
          <w:p w14:paraId="4F038290" w14:textId="77777777" w:rsidR="00617EB9" w:rsidRPr="00617EB9" w:rsidRDefault="00617EB9" w:rsidP="00617EB9">
            <w:pPr>
              <w:rPr>
                <w:rFonts w:asciiTheme="minorHAnsi" w:hAnsiTheme="minorHAnsi" w:cstheme="minorHAnsi"/>
                <w:sz w:val="22"/>
                <w:szCs w:val="22"/>
              </w:rPr>
            </w:pPr>
          </w:p>
          <w:p w14:paraId="54B4ABAC" w14:textId="77777777" w:rsidR="00617EB9" w:rsidRPr="00617EB9" w:rsidRDefault="00617EB9" w:rsidP="00617EB9">
            <w:pPr>
              <w:rPr>
                <w:rFonts w:asciiTheme="minorHAnsi" w:hAnsiTheme="minorHAnsi" w:cstheme="minorHAnsi"/>
                <w:sz w:val="22"/>
                <w:szCs w:val="22"/>
              </w:rPr>
            </w:pPr>
            <w:r w:rsidRPr="00617EB9">
              <w:rPr>
                <w:rFonts w:asciiTheme="minorHAnsi" w:hAnsiTheme="minorHAnsi" w:cstheme="minorHAnsi"/>
                <w:sz w:val="22"/>
                <w:szCs w:val="22"/>
              </w:rPr>
              <w:t>MAP policy manual requires that a periodic review of the individual is in place to ensure that individuals who are found to be self-medicating continue to take their medications independently.  If the individual requires assistance to administer medications, the agency must apply as a DPH MAP registered location.</w:t>
            </w:r>
          </w:p>
          <w:p w14:paraId="322ACBC3" w14:textId="77777777" w:rsidR="00617EB9" w:rsidRPr="00617EB9" w:rsidRDefault="00617EB9" w:rsidP="00617EB9">
            <w:pPr>
              <w:rPr>
                <w:rFonts w:asciiTheme="minorHAnsi" w:hAnsiTheme="minorHAnsi" w:cstheme="minorHAnsi"/>
                <w:sz w:val="22"/>
                <w:szCs w:val="22"/>
              </w:rPr>
            </w:pPr>
          </w:p>
          <w:p w14:paraId="26B4DBCC" w14:textId="287FB0CA" w:rsidR="004B0356" w:rsidRPr="00617EB9" w:rsidRDefault="2C3082AC" w:rsidP="1DA41D1E">
            <w:pPr>
              <w:rPr>
                <w:rFonts w:asciiTheme="minorHAnsi" w:hAnsiTheme="minorHAnsi" w:cstheme="minorBidi"/>
                <w:sz w:val="22"/>
                <w:szCs w:val="22"/>
              </w:rPr>
            </w:pPr>
            <w:r w:rsidRPr="1DA41D1E">
              <w:rPr>
                <w:rFonts w:asciiTheme="minorHAnsi" w:hAnsiTheme="minorHAnsi" w:cstheme="minorBidi"/>
                <w:sz w:val="22"/>
                <w:szCs w:val="22"/>
              </w:rPr>
              <w:t xml:space="preserve">MAP does not apply to Placement Services; </w:t>
            </w:r>
            <w:r w:rsidR="569908F1" w:rsidRPr="4A364D7F">
              <w:rPr>
                <w:rFonts w:asciiTheme="minorHAnsi" w:hAnsiTheme="minorHAnsi" w:cstheme="minorBidi"/>
                <w:sz w:val="22"/>
                <w:szCs w:val="22"/>
              </w:rPr>
              <w:t>however,</w:t>
            </w:r>
            <w:r w:rsidRPr="1DA41D1E">
              <w:rPr>
                <w:rFonts w:asciiTheme="minorHAnsi" w:hAnsiTheme="minorHAnsi" w:cstheme="minorBidi"/>
                <w:sz w:val="22"/>
                <w:szCs w:val="22"/>
              </w:rPr>
              <w:t xml:space="preserve"> the home provider needs to have some system to ensure that individuals who are self-medicating understand the type of medication, its purpose and for what symptoms or condition it is being prescribed, know the frequency of </w:t>
            </w:r>
            <w:proofErr w:type="gramStart"/>
            <w:r w:rsidRPr="1DA41D1E">
              <w:rPr>
                <w:rFonts w:asciiTheme="minorHAnsi" w:hAnsiTheme="minorHAnsi" w:cstheme="minorBidi"/>
                <w:sz w:val="22"/>
                <w:szCs w:val="22"/>
              </w:rPr>
              <w:t>doses</w:t>
            </w:r>
            <w:proofErr w:type="gramEnd"/>
            <w:r w:rsidRPr="1DA41D1E">
              <w:rPr>
                <w:rFonts w:asciiTheme="minorHAnsi" w:hAnsiTheme="minorHAnsi" w:cstheme="minorBidi"/>
                <w:sz w:val="22"/>
                <w:szCs w:val="22"/>
              </w:rPr>
              <w:t xml:space="preserve"> and have a familiarity with the most common side effects.</w:t>
            </w:r>
          </w:p>
        </w:tc>
      </w:tr>
      <w:tr w:rsidR="00275E0B" w14:paraId="7EDF7252" w14:textId="77777777" w:rsidTr="00682FFC">
        <w:tc>
          <w:tcPr>
            <w:tcW w:w="1908" w:type="dxa"/>
            <w:vMerge/>
          </w:tcPr>
          <w:p w14:paraId="36521E73" w14:textId="77777777" w:rsidR="00275E0B" w:rsidRPr="00617EB9" w:rsidRDefault="00275E0B" w:rsidP="00F70430">
            <w:pPr>
              <w:jc w:val="center"/>
              <w:rPr>
                <w:rFonts w:asciiTheme="minorHAnsi" w:hAnsiTheme="minorHAnsi" w:cstheme="minorHAnsi"/>
                <w:b/>
                <w:sz w:val="22"/>
                <w:szCs w:val="22"/>
              </w:rPr>
            </w:pPr>
          </w:p>
        </w:tc>
        <w:tc>
          <w:tcPr>
            <w:tcW w:w="2068" w:type="dxa"/>
            <w:shd w:val="clear" w:color="auto" w:fill="D9E2F3" w:themeFill="accent1" w:themeFillTint="33"/>
          </w:tcPr>
          <w:p w14:paraId="0766DFAC" w14:textId="77777777" w:rsidR="00275E0B" w:rsidRPr="00617EB9" w:rsidRDefault="00275E0B" w:rsidP="00F70430">
            <w:pPr>
              <w:jc w:val="center"/>
              <w:rPr>
                <w:rFonts w:asciiTheme="minorHAnsi" w:hAnsiTheme="minorHAnsi" w:cstheme="minorHAnsi"/>
                <w:sz w:val="22"/>
                <w:szCs w:val="22"/>
              </w:rPr>
            </w:pPr>
            <w:r w:rsidRPr="00617EB9">
              <w:rPr>
                <w:rFonts w:asciiTheme="minorHAnsi" w:hAnsiTheme="minorHAnsi" w:cstheme="minorHAnsi"/>
                <w:b/>
                <w:sz w:val="22"/>
                <w:szCs w:val="22"/>
              </w:rPr>
              <w:t>INFORMATION SOURCE</w:t>
            </w:r>
          </w:p>
        </w:tc>
        <w:tc>
          <w:tcPr>
            <w:tcW w:w="3060" w:type="dxa"/>
            <w:shd w:val="clear" w:color="auto" w:fill="D9E2F3" w:themeFill="accent1" w:themeFillTint="33"/>
          </w:tcPr>
          <w:p w14:paraId="109F7E50" w14:textId="77777777" w:rsidR="00275E0B" w:rsidRPr="00617EB9" w:rsidRDefault="00275E0B" w:rsidP="00F70430">
            <w:pPr>
              <w:jc w:val="center"/>
              <w:rPr>
                <w:rFonts w:asciiTheme="minorHAnsi" w:hAnsiTheme="minorHAnsi" w:cstheme="minorHAnsi"/>
                <w:sz w:val="22"/>
                <w:szCs w:val="22"/>
              </w:rPr>
            </w:pPr>
            <w:r w:rsidRPr="00617EB9">
              <w:rPr>
                <w:rFonts w:asciiTheme="minorHAnsi" w:hAnsiTheme="minorHAnsi" w:cstheme="minorHAnsi"/>
                <w:b/>
                <w:sz w:val="22"/>
                <w:szCs w:val="22"/>
              </w:rPr>
              <w:t>HOW MEASURED</w:t>
            </w:r>
          </w:p>
        </w:tc>
        <w:tc>
          <w:tcPr>
            <w:tcW w:w="3756" w:type="dxa"/>
            <w:shd w:val="clear" w:color="auto" w:fill="D9E2F3" w:themeFill="accent1" w:themeFillTint="33"/>
          </w:tcPr>
          <w:p w14:paraId="51BD78B6" w14:textId="77777777" w:rsidR="00275E0B" w:rsidRPr="00617EB9" w:rsidRDefault="00275E0B" w:rsidP="00F70430">
            <w:pPr>
              <w:jc w:val="center"/>
              <w:rPr>
                <w:rFonts w:asciiTheme="minorHAnsi" w:hAnsiTheme="minorHAnsi" w:cstheme="minorHAnsi"/>
                <w:sz w:val="22"/>
                <w:szCs w:val="22"/>
              </w:rPr>
            </w:pPr>
            <w:r w:rsidRPr="00617EB9">
              <w:rPr>
                <w:rFonts w:asciiTheme="minorHAnsi" w:hAnsiTheme="minorHAnsi" w:cstheme="minorHAnsi"/>
                <w:b/>
                <w:sz w:val="22"/>
                <w:szCs w:val="22"/>
              </w:rPr>
              <w:t>CRITERIA FOR STANDARD MET</w:t>
            </w:r>
          </w:p>
        </w:tc>
        <w:tc>
          <w:tcPr>
            <w:tcW w:w="3822" w:type="dxa"/>
            <w:shd w:val="clear" w:color="auto" w:fill="D9E2F3" w:themeFill="accent1" w:themeFillTint="33"/>
          </w:tcPr>
          <w:p w14:paraId="6CCCBA0D" w14:textId="77777777" w:rsidR="00275E0B" w:rsidRPr="00617EB9" w:rsidRDefault="00275E0B" w:rsidP="00F70430">
            <w:pPr>
              <w:jc w:val="center"/>
              <w:rPr>
                <w:rFonts w:asciiTheme="minorHAnsi" w:hAnsiTheme="minorHAnsi" w:cstheme="minorHAnsi"/>
                <w:b/>
                <w:sz w:val="22"/>
                <w:szCs w:val="22"/>
              </w:rPr>
            </w:pPr>
            <w:r w:rsidRPr="00617EB9">
              <w:rPr>
                <w:rFonts w:asciiTheme="minorHAnsi" w:hAnsiTheme="minorHAnsi" w:cstheme="minorHAnsi"/>
                <w:b/>
                <w:sz w:val="22"/>
                <w:szCs w:val="22"/>
              </w:rPr>
              <w:t>CRITERIA FOR STANDARD</w:t>
            </w:r>
          </w:p>
          <w:p w14:paraId="050A800F" w14:textId="77777777" w:rsidR="00275E0B" w:rsidRPr="00617EB9" w:rsidRDefault="00275E0B" w:rsidP="00F70430">
            <w:pPr>
              <w:jc w:val="center"/>
              <w:rPr>
                <w:rFonts w:asciiTheme="minorHAnsi" w:hAnsiTheme="minorHAnsi" w:cstheme="minorHAnsi"/>
                <w:sz w:val="22"/>
                <w:szCs w:val="22"/>
              </w:rPr>
            </w:pPr>
            <w:r w:rsidRPr="00617EB9">
              <w:rPr>
                <w:rFonts w:asciiTheme="minorHAnsi" w:hAnsiTheme="minorHAnsi" w:cstheme="minorHAnsi"/>
                <w:b/>
                <w:sz w:val="22"/>
                <w:szCs w:val="22"/>
              </w:rPr>
              <w:t>NOT MET</w:t>
            </w:r>
          </w:p>
        </w:tc>
      </w:tr>
      <w:tr w:rsidR="00617EB9" w14:paraId="62C27EE4" w14:textId="77777777" w:rsidTr="007F6B13">
        <w:trPr>
          <w:trHeight w:val="179"/>
        </w:trPr>
        <w:tc>
          <w:tcPr>
            <w:tcW w:w="1908" w:type="dxa"/>
            <w:vMerge/>
          </w:tcPr>
          <w:p w14:paraId="5D31C0CD" w14:textId="77777777" w:rsidR="00617EB9" w:rsidRPr="00617EB9" w:rsidRDefault="00617EB9" w:rsidP="00F70430">
            <w:pPr>
              <w:jc w:val="center"/>
              <w:rPr>
                <w:rFonts w:asciiTheme="minorHAnsi" w:hAnsiTheme="minorHAnsi" w:cstheme="minorHAnsi"/>
                <w:b/>
                <w:sz w:val="22"/>
                <w:szCs w:val="22"/>
              </w:rPr>
            </w:pPr>
          </w:p>
        </w:tc>
        <w:tc>
          <w:tcPr>
            <w:tcW w:w="2068" w:type="dxa"/>
          </w:tcPr>
          <w:p w14:paraId="447F6967" w14:textId="710F648E" w:rsidR="00617EB9" w:rsidRPr="00617EB9" w:rsidRDefault="2C3082AC" w:rsidP="1DA41D1E">
            <w:pPr>
              <w:rPr>
                <w:rFonts w:asciiTheme="minorHAnsi" w:hAnsiTheme="minorHAnsi" w:cstheme="minorBidi"/>
                <w:sz w:val="22"/>
                <w:szCs w:val="22"/>
              </w:rPr>
            </w:pPr>
            <w:r w:rsidRPr="1DA41D1E">
              <w:rPr>
                <w:rFonts w:asciiTheme="minorHAnsi" w:hAnsiTheme="minorHAnsi" w:cstheme="minorBidi"/>
                <w:sz w:val="22"/>
                <w:szCs w:val="22"/>
              </w:rPr>
              <w:t>ISP including self-medicati</w:t>
            </w:r>
            <w:r w:rsidR="256002F7" w:rsidRPr="1DA41D1E">
              <w:rPr>
                <w:rFonts w:asciiTheme="minorHAnsi" w:hAnsiTheme="minorHAnsi" w:cstheme="minorBidi"/>
                <w:sz w:val="22"/>
                <w:szCs w:val="22"/>
              </w:rPr>
              <w:t>ng</w:t>
            </w:r>
            <w:r w:rsidRPr="1DA41D1E">
              <w:rPr>
                <w:rFonts w:asciiTheme="minorHAnsi" w:hAnsiTheme="minorHAnsi" w:cstheme="minorBidi"/>
                <w:sz w:val="22"/>
                <w:szCs w:val="22"/>
              </w:rPr>
              <w:t xml:space="preserve"> assessment </w:t>
            </w:r>
          </w:p>
          <w:p w14:paraId="66FB766C" w14:textId="77777777" w:rsidR="00617EB9" w:rsidRPr="00617EB9" w:rsidRDefault="00617EB9" w:rsidP="00F70430">
            <w:pPr>
              <w:rPr>
                <w:rFonts w:asciiTheme="minorHAnsi" w:hAnsiTheme="minorHAnsi" w:cstheme="minorHAnsi"/>
                <w:sz w:val="22"/>
                <w:szCs w:val="22"/>
              </w:rPr>
            </w:pPr>
          </w:p>
          <w:p w14:paraId="57FAFD8D" w14:textId="77777777" w:rsidR="00617EB9" w:rsidRPr="00617EB9" w:rsidRDefault="00617EB9" w:rsidP="00F70430">
            <w:pPr>
              <w:rPr>
                <w:rFonts w:asciiTheme="minorHAnsi" w:hAnsiTheme="minorHAnsi" w:cstheme="minorHAnsi"/>
                <w:sz w:val="22"/>
                <w:szCs w:val="22"/>
              </w:rPr>
            </w:pPr>
            <w:r w:rsidRPr="00617EB9">
              <w:rPr>
                <w:rFonts w:asciiTheme="minorHAnsi" w:hAnsiTheme="minorHAnsi" w:cstheme="minorHAnsi"/>
                <w:sz w:val="22"/>
                <w:szCs w:val="22"/>
              </w:rPr>
              <w:t xml:space="preserve">Medication systems review </w:t>
            </w:r>
          </w:p>
          <w:p w14:paraId="48B193CD" w14:textId="77777777" w:rsidR="00617EB9" w:rsidRPr="00617EB9" w:rsidRDefault="00617EB9" w:rsidP="00F70430">
            <w:pPr>
              <w:rPr>
                <w:rFonts w:asciiTheme="minorHAnsi" w:hAnsiTheme="minorHAnsi" w:cstheme="minorHAnsi"/>
                <w:sz w:val="22"/>
                <w:szCs w:val="22"/>
              </w:rPr>
            </w:pPr>
          </w:p>
          <w:p w14:paraId="58BE72FB" w14:textId="5F7FFCE8" w:rsidR="00617EB9" w:rsidRPr="00617EB9" w:rsidRDefault="00617EB9" w:rsidP="00F70430">
            <w:pPr>
              <w:rPr>
                <w:rFonts w:asciiTheme="minorHAnsi" w:hAnsiTheme="minorHAnsi" w:cstheme="minorHAnsi"/>
                <w:sz w:val="22"/>
                <w:szCs w:val="22"/>
              </w:rPr>
            </w:pPr>
            <w:r w:rsidRPr="00617EB9">
              <w:rPr>
                <w:rFonts w:asciiTheme="minorHAnsi" w:hAnsiTheme="minorHAnsi" w:cstheme="minorHAnsi"/>
                <w:sz w:val="22"/>
                <w:szCs w:val="22"/>
              </w:rPr>
              <w:t xml:space="preserve">Staff interview </w:t>
            </w:r>
          </w:p>
        </w:tc>
        <w:tc>
          <w:tcPr>
            <w:tcW w:w="3060" w:type="dxa"/>
          </w:tcPr>
          <w:p w14:paraId="4485E7C2" w14:textId="05D1A6EA" w:rsidR="0056308F" w:rsidRPr="00617EB9" w:rsidRDefault="006052D1" w:rsidP="006052D1">
            <w:pPr>
              <w:rPr>
                <w:rFonts w:asciiTheme="minorHAnsi" w:hAnsiTheme="minorHAnsi" w:cstheme="minorBidi"/>
                <w:sz w:val="22"/>
                <w:szCs w:val="22"/>
              </w:rPr>
            </w:pPr>
            <w:r>
              <w:rPr>
                <w:rFonts w:asciiTheme="minorHAnsi" w:hAnsiTheme="minorHAnsi" w:cstheme="minorBidi"/>
                <w:sz w:val="22"/>
                <w:szCs w:val="22"/>
              </w:rPr>
              <w:t>R</w:t>
            </w:r>
            <w:r w:rsidR="2C3082AC" w:rsidRPr="1DA41D1E">
              <w:rPr>
                <w:rFonts w:asciiTheme="minorHAnsi" w:hAnsiTheme="minorHAnsi" w:cstheme="minorBidi"/>
                <w:sz w:val="22"/>
                <w:szCs w:val="22"/>
              </w:rPr>
              <w:t>eview the self-medication assessments for individuals identified in the ISP as being independent in medications.</w:t>
            </w:r>
          </w:p>
          <w:p w14:paraId="0C433771" w14:textId="77777777" w:rsidR="00617EB9" w:rsidRPr="00617EB9" w:rsidRDefault="00617EB9" w:rsidP="006052D1">
            <w:pPr>
              <w:rPr>
                <w:rFonts w:asciiTheme="minorHAnsi" w:hAnsiTheme="minorHAnsi" w:cstheme="minorHAnsi"/>
                <w:sz w:val="22"/>
                <w:szCs w:val="22"/>
              </w:rPr>
            </w:pPr>
          </w:p>
          <w:p w14:paraId="09B2A3E6" w14:textId="77777777" w:rsidR="00617EB9" w:rsidRPr="00617EB9" w:rsidRDefault="00617EB9" w:rsidP="006052D1">
            <w:pPr>
              <w:rPr>
                <w:rFonts w:asciiTheme="minorHAnsi" w:hAnsiTheme="minorHAnsi" w:cstheme="minorHAnsi"/>
                <w:sz w:val="22"/>
                <w:szCs w:val="22"/>
              </w:rPr>
            </w:pPr>
            <w:r w:rsidRPr="00617EB9">
              <w:rPr>
                <w:rFonts w:asciiTheme="minorHAnsi" w:hAnsiTheme="minorHAnsi" w:cstheme="minorHAnsi"/>
                <w:sz w:val="22"/>
                <w:szCs w:val="22"/>
              </w:rPr>
              <w:t xml:space="preserve">Medication documentation and storage is reviewed for a sample of individuals noted to be self-medicating to determine whether appropriate safeguards are in place. </w:t>
            </w:r>
          </w:p>
          <w:p w14:paraId="25466AB9" w14:textId="77777777" w:rsidR="00617EB9" w:rsidRPr="00617EB9" w:rsidRDefault="00617EB9" w:rsidP="006052D1">
            <w:pPr>
              <w:rPr>
                <w:rFonts w:asciiTheme="minorHAnsi" w:hAnsiTheme="minorHAnsi" w:cstheme="minorHAnsi"/>
                <w:sz w:val="22"/>
                <w:szCs w:val="22"/>
              </w:rPr>
            </w:pPr>
          </w:p>
          <w:p w14:paraId="1D4DE05A" w14:textId="5AAB931E" w:rsidR="00617EB9" w:rsidRPr="00617EB9" w:rsidRDefault="2C3082AC" w:rsidP="006052D1">
            <w:pPr>
              <w:spacing w:line="276" w:lineRule="auto"/>
              <w:rPr>
                <w:rFonts w:asciiTheme="minorHAnsi" w:hAnsiTheme="minorHAnsi" w:cstheme="minorBidi"/>
                <w:sz w:val="22"/>
                <w:szCs w:val="22"/>
              </w:rPr>
            </w:pPr>
            <w:r w:rsidRPr="1DA41D1E">
              <w:rPr>
                <w:rFonts w:asciiTheme="minorHAnsi" w:hAnsiTheme="minorHAnsi" w:cstheme="minorBidi"/>
                <w:sz w:val="22"/>
                <w:szCs w:val="22"/>
              </w:rPr>
              <w:t xml:space="preserve">A comparison of the individual’s current status and capabilities with the self-medication assessment referenced within the ISP is conducted to determine </w:t>
            </w:r>
            <w:r w:rsidRPr="1DA41D1E">
              <w:rPr>
                <w:rFonts w:asciiTheme="minorHAnsi" w:hAnsiTheme="minorHAnsi" w:cstheme="minorBidi"/>
                <w:sz w:val="22"/>
                <w:szCs w:val="22"/>
              </w:rPr>
              <w:lastRenderedPageBreak/>
              <w:t xml:space="preserve">whether there is a process of re-evaluating individuals who are found to be unable to continue to take their medications independently so that they can obtain additional support.  </w:t>
            </w:r>
          </w:p>
        </w:tc>
        <w:tc>
          <w:tcPr>
            <w:tcW w:w="3756" w:type="dxa"/>
          </w:tcPr>
          <w:p w14:paraId="7F2B7B6E" w14:textId="45AE10CC" w:rsidR="00617EB9" w:rsidRPr="00747DC7" w:rsidDel="00747DC7" w:rsidRDefault="2C3082AC" w:rsidP="00722DBF">
            <w:pPr>
              <w:pStyle w:val="ListParagraph"/>
              <w:numPr>
                <w:ilvl w:val="0"/>
                <w:numId w:val="33"/>
              </w:numPr>
              <w:rPr>
                <w:rFonts w:asciiTheme="minorHAnsi" w:hAnsiTheme="minorHAnsi" w:cstheme="minorBidi"/>
                <w:color w:val="000000" w:themeColor="text1"/>
                <w:sz w:val="22"/>
                <w:szCs w:val="22"/>
              </w:rPr>
            </w:pPr>
            <w:r w:rsidRPr="1DA41D1E">
              <w:rPr>
                <w:rFonts w:asciiTheme="minorHAnsi" w:hAnsiTheme="minorHAnsi" w:cstheme="minorBidi"/>
                <w:sz w:val="22"/>
                <w:szCs w:val="22"/>
              </w:rPr>
              <w:lastRenderedPageBreak/>
              <w:t xml:space="preserve">Individuals </w:t>
            </w:r>
            <w:r w:rsidR="3E2527BB" w:rsidRPr="4A364D7F">
              <w:rPr>
                <w:rFonts w:asciiTheme="minorHAnsi" w:hAnsiTheme="minorHAnsi" w:cstheme="minorBidi"/>
                <w:sz w:val="22"/>
                <w:szCs w:val="22"/>
              </w:rPr>
              <w:t>who</w:t>
            </w:r>
            <w:r w:rsidRPr="1DA41D1E">
              <w:rPr>
                <w:rFonts w:asciiTheme="minorHAnsi" w:hAnsiTheme="minorHAnsi" w:cstheme="minorBidi"/>
                <w:sz w:val="22"/>
                <w:szCs w:val="22"/>
              </w:rPr>
              <w:t xml:space="preserve"> are self-medicating have a clear assessment documenting their skills in this </w:t>
            </w:r>
            <w:proofErr w:type="gramStart"/>
            <w:r w:rsidRPr="1DA41D1E">
              <w:rPr>
                <w:rFonts w:asciiTheme="minorHAnsi" w:hAnsiTheme="minorHAnsi" w:cstheme="minorBidi"/>
                <w:sz w:val="22"/>
                <w:szCs w:val="22"/>
              </w:rPr>
              <w:t>area;</w:t>
            </w:r>
            <w:proofErr w:type="gramEnd"/>
            <w:r w:rsidRPr="1DA41D1E">
              <w:rPr>
                <w:rFonts w:asciiTheme="minorHAnsi" w:hAnsiTheme="minorHAnsi" w:cstheme="minorBidi"/>
                <w:sz w:val="22"/>
                <w:szCs w:val="22"/>
              </w:rPr>
              <w:t xml:space="preserve"> medications </w:t>
            </w:r>
          </w:p>
          <w:p w14:paraId="0B15B39A" w14:textId="7BE294A4" w:rsidR="00617EB9" w:rsidRPr="00747DC7" w:rsidDel="00747DC7" w:rsidRDefault="2C3082AC" w:rsidP="00722DBF">
            <w:pPr>
              <w:pStyle w:val="ListParagraph"/>
              <w:numPr>
                <w:ilvl w:val="0"/>
                <w:numId w:val="33"/>
              </w:numPr>
              <w:rPr>
                <w:rFonts w:asciiTheme="minorHAnsi" w:hAnsiTheme="minorHAnsi" w:cstheme="minorBidi"/>
                <w:color w:val="000000" w:themeColor="text1"/>
                <w:sz w:val="22"/>
                <w:szCs w:val="22"/>
              </w:rPr>
            </w:pPr>
            <w:r w:rsidRPr="1DA41D1E">
              <w:rPr>
                <w:rFonts w:asciiTheme="minorHAnsi" w:hAnsiTheme="minorHAnsi" w:cstheme="minorBidi"/>
                <w:b/>
                <w:bCs/>
                <w:sz w:val="22"/>
                <w:szCs w:val="22"/>
                <w:u w:val="single"/>
              </w:rPr>
              <w:t>and</w:t>
            </w:r>
            <w:r w:rsidRPr="1DA41D1E">
              <w:rPr>
                <w:rFonts w:asciiTheme="minorHAnsi" w:hAnsiTheme="minorHAnsi" w:cstheme="minorBidi"/>
                <w:sz w:val="22"/>
                <w:szCs w:val="22"/>
              </w:rPr>
              <w:t xml:space="preserve"> are stored </w:t>
            </w:r>
            <w:proofErr w:type="gramStart"/>
            <w:r w:rsidRPr="1DA41D1E">
              <w:rPr>
                <w:rFonts w:asciiTheme="minorHAnsi" w:hAnsiTheme="minorHAnsi" w:cstheme="minorBidi"/>
                <w:sz w:val="22"/>
                <w:szCs w:val="22"/>
              </w:rPr>
              <w:t>appropriately;</w:t>
            </w:r>
            <w:proofErr w:type="gramEnd"/>
            <w:r w:rsidRPr="1DA41D1E">
              <w:rPr>
                <w:rFonts w:asciiTheme="minorHAnsi" w:hAnsiTheme="minorHAnsi" w:cstheme="minorBidi"/>
                <w:sz w:val="22"/>
                <w:szCs w:val="22"/>
              </w:rPr>
              <w:t xml:space="preserve"> </w:t>
            </w:r>
          </w:p>
          <w:p w14:paraId="1373F579" w14:textId="10821094" w:rsidR="0006130F" w:rsidRPr="005A36FB" w:rsidRDefault="2C3082AC" w:rsidP="00722DBF">
            <w:pPr>
              <w:numPr>
                <w:ilvl w:val="0"/>
                <w:numId w:val="33"/>
              </w:numPr>
              <w:jc w:val="both"/>
              <w:rPr>
                <w:rFonts w:asciiTheme="minorHAnsi" w:eastAsiaTheme="minorEastAsia" w:hAnsiTheme="minorHAnsi" w:cstheme="minorBidi"/>
                <w:b/>
                <w:bCs/>
                <w:color w:val="000000" w:themeColor="text1"/>
                <w:sz w:val="22"/>
                <w:szCs w:val="22"/>
              </w:rPr>
            </w:pPr>
            <w:r w:rsidRPr="1DA41D1E">
              <w:rPr>
                <w:rFonts w:asciiTheme="minorHAnsi" w:hAnsiTheme="minorHAnsi" w:cstheme="minorBidi"/>
                <w:b/>
                <w:bCs/>
                <w:sz w:val="22"/>
                <w:szCs w:val="22"/>
                <w:u w:val="single"/>
              </w:rPr>
              <w:t>and</w:t>
            </w:r>
            <w:r w:rsidRPr="1DA41D1E">
              <w:rPr>
                <w:rFonts w:asciiTheme="minorHAnsi" w:hAnsiTheme="minorHAnsi" w:cstheme="minorBidi"/>
                <w:sz w:val="22"/>
                <w:szCs w:val="22"/>
              </w:rPr>
              <w:t xml:space="preserve"> the location takes appropriate actions when individuals are found unable to remain independent.</w:t>
            </w:r>
          </w:p>
          <w:p w14:paraId="4FA49604" w14:textId="228D96BF" w:rsidR="0006130F" w:rsidRPr="005A36FB" w:rsidRDefault="2B426739" w:rsidP="00722DBF">
            <w:pPr>
              <w:numPr>
                <w:ilvl w:val="0"/>
                <w:numId w:val="33"/>
              </w:numPr>
              <w:jc w:val="both"/>
              <w:rPr>
                <w:b/>
                <w:bCs/>
                <w:color w:val="000000" w:themeColor="text1"/>
                <w:sz w:val="22"/>
                <w:szCs w:val="22"/>
              </w:rPr>
            </w:pPr>
            <w:r w:rsidRPr="007F6B13">
              <w:rPr>
                <w:rFonts w:asciiTheme="minorHAnsi" w:hAnsiTheme="minorHAnsi" w:cstheme="minorBidi"/>
                <w:b/>
                <w:sz w:val="22"/>
                <w:szCs w:val="22"/>
                <w:u w:val="single"/>
              </w:rPr>
              <w:t>and</w:t>
            </w:r>
            <w:r w:rsidRPr="1DA41D1E">
              <w:rPr>
                <w:rFonts w:asciiTheme="minorHAnsi" w:hAnsiTheme="minorHAnsi" w:cstheme="minorBidi"/>
                <w:sz w:val="22"/>
                <w:szCs w:val="22"/>
              </w:rPr>
              <w:t xml:space="preserve"> the individual is assessed regularly to determine whether any changes are needed to the medication support plan</w:t>
            </w:r>
          </w:p>
        </w:tc>
        <w:tc>
          <w:tcPr>
            <w:tcW w:w="3822" w:type="dxa"/>
          </w:tcPr>
          <w:p w14:paraId="5D1B7669" w14:textId="41C72CAA" w:rsidR="00617EB9" w:rsidRPr="00CE5A11" w:rsidDel="00747DC7" w:rsidRDefault="2C3082AC" w:rsidP="00722DBF">
            <w:pPr>
              <w:pStyle w:val="ListParagraph"/>
              <w:numPr>
                <w:ilvl w:val="0"/>
                <w:numId w:val="33"/>
              </w:numPr>
              <w:rPr>
                <w:rFonts w:asciiTheme="minorHAnsi" w:hAnsiTheme="minorHAnsi" w:cstheme="minorBidi"/>
                <w:sz w:val="22"/>
                <w:szCs w:val="22"/>
              </w:rPr>
            </w:pPr>
            <w:r w:rsidRPr="00CE5A11">
              <w:rPr>
                <w:rFonts w:asciiTheme="minorHAnsi" w:hAnsiTheme="minorHAnsi" w:cstheme="minorBidi"/>
                <w:sz w:val="22"/>
                <w:szCs w:val="22"/>
              </w:rPr>
              <w:t xml:space="preserve">Individuals </w:t>
            </w:r>
            <w:r w:rsidR="75203CC9" w:rsidRPr="00CE5A11">
              <w:rPr>
                <w:rFonts w:asciiTheme="minorHAnsi" w:hAnsiTheme="minorHAnsi" w:cstheme="minorBidi"/>
                <w:sz w:val="22"/>
                <w:szCs w:val="22"/>
              </w:rPr>
              <w:t xml:space="preserve">who </w:t>
            </w:r>
            <w:r w:rsidRPr="00CE5A11">
              <w:rPr>
                <w:rFonts w:asciiTheme="minorHAnsi" w:hAnsiTheme="minorHAnsi" w:cstheme="minorBidi"/>
                <w:sz w:val="22"/>
                <w:szCs w:val="22"/>
              </w:rPr>
              <w:t xml:space="preserve">are self-medicating do not have a clear assessment documenting their skills in this area, </w:t>
            </w:r>
          </w:p>
          <w:p w14:paraId="1E96CE41" w14:textId="3E36E99A" w:rsidR="00617EB9" w:rsidRPr="00CE5A11" w:rsidDel="00747DC7" w:rsidRDefault="2C3082AC" w:rsidP="00722DBF">
            <w:pPr>
              <w:pStyle w:val="ListParagraph"/>
              <w:numPr>
                <w:ilvl w:val="0"/>
                <w:numId w:val="33"/>
              </w:numPr>
              <w:rPr>
                <w:rFonts w:asciiTheme="minorHAnsi" w:hAnsiTheme="minorHAnsi" w:cstheme="minorBidi"/>
                <w:sz w:val="22"/>
                <w:szCs w:val="22"/>
              </w:rPr>
            </w:pPr>
            <w:r w:rsidRPr="00CE5A11">
              <w:rPr>
                <w:rFonts w:asciiTheme="minorHAnsi" w:hAnsiTheme="minorHAnsi" w:cstheme="minorBidi"/>
                <w:b/>
                <w:bCs/>
                <w:sz w:val="22"/>
                <w:szCs w:val="22"/>
                <w:u w:val="single"/>
              </w:rPr>
              <w:t>and/or</w:t>
            </w:r>
            <w:r w:rsidRPr="00CE5A11">
              <w:rPr>
                <w:rFonts w:asciiTheme="minorHAnsi" w:hAnsiTheme="minorHAnsi" w:cstheme="minorBidi"/>
                <w:sz w:val="22"/>
                <w:szCs w:val="22"/>
              </w:rPr>
              <w:t xml:space="preserve"> medications are not stored </w:t>
            </w:r>
            <w:proofErr w:type="gramStart"/>
            <w:r w:rsidRPr="00CE5A11">
              <w:rPr>
                <w:rFonts w:asciiTheme="minorHAnsi" w:hAnsiTheme="minorHAnsi" w:cstheme="minorBidi"/>
                <w:sz w:val="22"/>
                <w:szCs w:val="22"/>
              </w:rPr>
              <w:t>appropriately;</w:t>
            </w:r>
            <w:proofErr w:type="gramEnd"/>
          </w:p>
          <w:p w14:paraId="781BEF91" w14:textId="0000EF47" w:rsidR="00747DC7" w:rsidRPr="00CE5A11" w:rsidRDefault="2C3082AC" w:rsidP="00722DBF">
            <w:pPr>
              <w:pStyle w:val="ListParagraph"/>
              <w:numPr>
                <w:ilvl w:val="0"/>
                <w:numId w:val="33"/>
              </w:numPr>
              <w:rPr>
                <w:rFonts w:asciiTheme="minorHAnsi" w:eastAsiaTheme="minorEastAsia" w:hAnsiTheme="minorHAnsi" w:cstheme="minorBidi"/>
                <w:sz w:val="22"/>
                <w:szCs w:val="22"/>
              </w:rPr>
            </w:pPr>
            <w:r w:rsidRPr="00CE5A11">
              <w:rPr>
                <w:rFonts w:asciiTheme="minorHAnsi" w:hAnsiTheme="minorHAnsi" w:cstheme="minorBidi"/>
                <w:b/>
                <w:bCs/>
                <w:sz w:val="22"/>
                <w:szCs w:val="22"/>
                <w:u w:val="single"/>
              </w:rPr>
              <w:t>and/or</w:t>
            </w:r>
            <w:r w:rsidRPr="00CE5A11">
              <w:rPr>
                <w:rFonts w:asciiTheme="minorHAnsi" w:hAnsiTheme="minorHAnsi" w:cstheme="minorBidi"/>
                <w:sz w:val="22"/>
                <w:szCs w:val="22"/>
              </w:rPr>
              <w:t xml:space="preserve"> the location has not taken appropriate actions when the individual is found unable to remain independent.</w:t>
            </w:r>
          </w:p>
        </w:tc>
      </w:tr>
    </w:tbl>
    <w:p w14:paraId="390071AF" w14:textId="1880F77E" w:rsidR="00617EB9" w:rsidRDefault="00617EB9"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617EB9" w:rsidRPr="00617EB9" w14:paraId="25B0651C" w14:textId="77777777" w:rsidTr="1DA41D1E">
        <w:tc>
          <w:tcPr>
            <w:tcW w:w="14614" w:type="dxa"/>
            <w:gridSpan w:val="5"/>
            <w:shd w:val="clear" w:color="auto" w:fill="8EAADB" w:themeFill="accent1" w:themeFillTint="99"/>
          </w:tcPr>
          <w:p w14:paraId="6F3D81FB" w14:textId="0D59618F" w:rsidR="00617EB9" w:rsidRPr="00617EB9" w:rsidRDefault="00617EB9" w:rsidP="00617EB9">
            <w:pPr>
              <w:jc w:val="center"/>
              <w:rPr>
                <w:rFonts w:asciiTheme="minorHAnsi" w:hAnsiTheme="minorHAnsi" w:cstheme="minorHAnsi"/>
                <w:b/>
                <w:sz w:val="28"/>
                <w:szCs w:val="22"/>
              </w:rPr>
            </w:pPr>
            <w:r w:rsidRPr="00617EB9">
              <w:rPr>
                <w:rFonts w:asciiTheme="minorHAnsi" w:hAnsiTheme="minorHAnsi" w:cstheme="minorHAnsi"/>
                <w:b/>
                <w:sz w:val="28"/>
                <w:szCs w:val="22"/>
              </w:rPr>
              <w:t>HUMAN RIGHTS</w:t>
            </w:r>
          </w:p>
        </w:tc>
      </w:tr>
      <w:tr w:rsidR="00617EB9" w14:paraId="5D83ED5E" w14:textId="77777777" w:rsidTr="1DA41D1E">
        <w:tc>
          <w:tcPr>
            <w:tcW w:w="1908" w:type="dxa"/>
            <w:vMerge w:val="restart"/>
          </w:tcPr>
          <w:p w14:paraId="7AC7DBAE" w14:textId="77777777" w:rsidR="00617EB9" w:rsidRPr="00617EB9" w:rsidRDefault="00617EB9"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617EB9">
              <w:rPr>
                <w:rFonts w:asciiTheme="minorHAnsi" w:hAnsiTheme="minorHAnsi" w:cstheme="minorHAnsi"/>
                <w:b/>
                <w:sz w:val="22"/>
                <w:szCs w:val="22"/>
                <w:shd w:val="clear" w:color="auto" w:fill="D9E2F3" w:themeFill="accent1" w:themeFillTint="33"/>
              </w:rPr>
              <w:t>INDICATOR</w:t>
            </w:r>
          </w:p>
          <w:p w14:paraId="6043A496" w14:textId="77777777" w:rsidR="00617EB9" w:rsidRPr="00617EB9" w:rsidRDefault="00617EB9" w:rsidP="00F70430">
            <w:pPr>
              <w:rPr>
                <w:rFonts w:asciiTheme="minorHAnsi" w:hAnsiTheme="minorHAnsi" w:cstheme="minorHAnsi"/>
                <w:b/>
                <w:sz w:val="22"/>
                <w:szCs w:val="22"/>
              </w:rPr>
            </w:pPr>
          </w:p>
          <w:p w14:paraId="1E0DEA6E" w14:textId="1D19BDA5" w:rsidR="00617EB9" w:rsidRPr="00617EB9" w:rsidRDefault="00617EB9" w:rsidP="00F70430">
            <w:pPr>
              <w:rPr>
                <w:rFonts w:asciiTheme="minorHAnsi" w:hAnsiTheme="minorHAnsi" w:cstheme="minorHAnsi"/>
                <w:sz w:val="22"/>
                <w:szCs w:val="22"/>
              </w:rPr>
            </w:pPr>
            <w:r w:rsidRPr="00617EB9">
              <w:rPr>
                <w:rFonts w:asciiTheme="minorHAnsi" w:hAnsiTheme="minorHAnsi" w:cstheme="minorHAnsi"/>
                <w:b/>
                <w:sz w:val="22"/>
                <w:szCs w:val="22"/>
              </w:rPr>
              <w:t>L48</w:t>
            </w:r>
            <w:r>
              <w:rPr>
                <w:rFonts w:asciiTheme="minorHAnsi" w:hAnsiTheme="minorHAnsi" w:cstheme="minorHAnsi"/>
                <w:sz w:val="22"/>
                <w:szCs w:val="22"/>
              </w:rPr>
              <w:t xml:space="preserve">. </w:t>
            </w:r>
            <w:r w:rsidRPr="00617EB9">
              <w:rPr>
                <w:rFonts w:asciiTheme="minorHAnsi" w:hAnsiTheme="minorHAnsi" w:cstheme="minorHAnsi"/>
                <w:sz w:val="22"/>
                <w:szCs w:val="22"/>
              </w:rPr>
              <w:t>The agency has an effective Human Rights Committee.</w:t>
            </w:r>
          </w:p>
          <w:p w14:paraId="16E752EF" w14:textId="77777777" w:rsidR="00617EB9" w:rsidRPr="00617EB9" w:rsidRDefault="00617EB9" w:rsidP="00F70430">
            <w:pPr>
              <w:jc w:val="center"/>
              <w:rPr>
                <w:rFonts w:asciiTheme="minorHAnsi" w:hAnsiTheme="minorHAnsi" w:cstheme="minorHAnsi"/>
                <w:sz w:val="22"/>
                <w:szCs w:val="22"/>
              </w:rPr>
            </w:pPr>
          </w:p>
          <w:p w14:paraId="43654D8D" w14:textId="77777777" w:rsidR="00617EB9" w:rsidRPr="00617EB9" w:rsidRDefault="00617EB9"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617EB9">
              <w:rPr>
                <w:rFonts w:asciiTheme="minorHAnsi" w:hAnsiTheme="minorHAnsi" w:cstheme="minorHAnsi"/>
                <w:b/>
                <w:sz w:val="22"/>
                <w:szCs w:val="22"/>
              </w:rPr>
              <w:t>APPLICABILITY</w:t>
            </w:r>
          </w:p>
          <w:p w14:paraId="28E0BD6D" w14:textId="77777777" w:rsidR="00617EB9" w:rsidRPr="00617EB9" w:rsidRDefault="00617EB9" w:rsidP="00617EB9">
            <w:pPr>
              <w:rPr>
                <w:rFonts w:asciiTheme="minorHAnsi" w:hAnsiTheme="minorHAnsi" w:cstheme="minorHAnsi"/>
                <w:sz w:val="22"/>
                <w:szCs w:val="22"/>
              </w:rPr>
            </w:pPr>
          </w:p>
          <w:p w14:paraId="6BEC5E4E" w14:textId="5EED2D3D" w:rsidR="00617EB9" w:rsidRPr="00617EB9" w:rsidRDefault="00617EB9" w:rsidP="00617EB9">
            <w:pPr>
              <w:ind w:left="180" w:hanging="180"/>
              <w:jc w:val="center"/>
              <w:rPr>
                <w:rFonts w:asciiTheme="minorHAnsi" w:hAnsiTheme="minorHAnsi" w:cstheme="minorHAnsi"/>
                <w:sz w:val="22"/>
                <w:szCs w:val="22"/>
              </w:rPr>
            </w:pPr>
            <w:r w:rsidRPr="000F0F7C">
              <w:rPr>
                <w:rFonts w:asciiTheme="minorHAnsi" w:eastAsia="MS Gothic" w:hAnsiTheme="minorHAnsi" w:cstheme="minorHAnsi"/>
                <w:color w:val="2B579A"/>
                <w:sz w:val="22"/>
                <w:szCs w:val="22"/>
                <w:highlight w:val="green"/>
                <w:shd w:val="clear" w:color="auto" w:fill="E6E6E6"/>
              </w:rPr>
              <w:t>All Services</w:t>
            </w:r>
          </w:p>
        </w:tc>
        <w:tc>
          <w:tcPr>
            <w:tcW w:w="2068" w:type="dxa"/>
            <w:shd w:val="clear" w:color="auto" w:fill="D9E2F3" w:themeFill="accent1" w:themeFillTint="33"/>
          </w:tcPr>
          <w:p w14:paraId="65EAC5E7" w14:textId="3A1F6954" w:rsidR="00617EB9" w:rsidRPr="00617EB9" w:rsidRDefault="00617EB9" w:rsidP="00F70430">
            <w:pPr>
              <w:rPr>
                <w:rFonts w:asciiTheme="minorHAnsi" w:hAnsiTheme="minorHAnsi" w:cstheme="minorHAnsi"/>
                <w:b/>
                <w:sz w:val="22"/>
                <w:szCs w:val="22"/>
              </w:rPr>
            </w:pPr>
            <w:r w:rsidRPr="00617EB9">
              <w:rPr>
                <w:rFonts w:asciiTheme="minorHAnsi" w:hAnsiTheme="minorHAnsi" w:cstheme="minorHAnsi"/>
                <w:b/>
                <w:sz w:val="22"/>
                <w:szCs w:val="22"/>
              </w:rPr>
              <w:t xml:space="preserve">Regulation 3.09 (1):  </w:t>
            </w:r>
          </w:p>
        </w:tc>
        <w:tc>
          <w:tcPr>
            <w:tcW w:w="10638" w:type="dxa"/>
            <w:gridSpan w:val="3"/>
            <w:shd w:val="clear" w:color="auto" w:fill="auto"/>
          </w:tcPr>
          <w:p w14:paraId="6155DD71" w14:textId="77777777" w:rsidR="00617EB9" w:rsidRPr="00617EB9" w:rsidRDefault="00617EB9" w:rsidP="00617EB9">
            <w:pPr>
              <w:rPr>
                <w:rFonts w:asciiTheme="minorHAnsi" w:hAnsiTheme="minorHAnsi" w:cstheme="minorHAnsi"/>
                <w:sz w:val="22"/>
                <w:szCs w:val="22"/>
              </w:rPr>
            </w:pPr>
            <w:r w:rsidRPr="00617EB9">
              <w:rPr>
                <w:rFonts w:asciiTheme="minorHAnsi" w:hAnsiTheme="minorHAnsi" w:cstheme="minorHAnsi"/>
                <w:sz w:val="22"/>
                <w:szCs w:val="22"/>
              </w:rPr>
              <w:t>The head of every provider of residential, day, or site-based respite services … and every specialized home care placement agency subject to 115 CMR 5.00 shall establish and empower a human rights committee in accordance with the requirements of 115 CMR 3.09 …</w:t>
            </w:r>
          </w:p>
          <w:p w14:paraId="361D150A" w14:textId="77777777" w:rsidR="00617EB9" w:rsidRPr="00617EB9" w:rsidRDefault="00617EB9" w:rsidP="00617EB9">
            <w:pPr>
              <w:rPr>
                <w:rFonts w:asciiTheme="minorHAnsi" w:hAnsiTheme="minorHAnsi" w:cstheme="minorHAnsi"/>
                <w:sz w:val="22"/>
                <w:szCs w:val="22"/>
              </w:rPr>
            </w:pPr>
            <w:r w:rsidRPr="00617EB9">
              <w:rPr>
                <w:rFonts w:asciiTheme="minorHAnsi" w:hAnsiTheme="minorHAnsi" w:cstheme="minorHAnsi"/>
                <w:sz w:val="22"/>
                <w:szCs w:val="22"/>
              </w:rPr>
              <w:t xml:space="preserve">3.09 (1) </w:t>
            </w:r>
          </w:p>
          <w:p w14:paraId="14BCE412" w14:textId="77777777" w:rsidR="00617EB9" w:rsidRPr="00617EB9" w:rsidRDefault="00617EB9" w:rsidP="00617EB9">
            <w:pPr>
              <w:rPr>
                <w:rFonts w:asciiTheme="minorHAnsi" w:hAnsiTheme="minorHAnsi" w:cstheme="minorHAnsi"/>
                <w:sz w:val="22"/>
                <w:szCs w:val="22"/>
              </w:rPr>
            </w:pPr>
            <w:r w:rsidRPr="00617EB9">
              <w:rPr>
                <w:rFonts w:asciiTheme="minorHAnsi" w:hAnsiTheme="minorHAnsi" w:cstheme="minorHAnsi"/>
                <w:sz w:val="22"/>
                <w:szCs w:val="22"/>
              </w:rPr>
              <w:t>(a) location requirements</w:t>
            </w:r>
          </w:p>
          <w:p w14:paraId="2D864C4C" w14:textId="77777777" w:rsidR="00617EB9" w:rsidRPr="00617EB9" w:rsidRDefault="00617EB9" w:rsidP="00617EB9">
            <w:pPr>
              <w:rPr>
                <w:rFonts w:asciiTheme="minorHAnsi" w:hAnsiTheme="minorHAnsi" w:cstheme="minorHAnsi"/>
                <w:sz w:val="22"/>
                <w:szCs w:val="22"/>
              </w:rPr>
            </w:pPr>
            <w:r w:rsidRPr="00617EB9">
              <w:rPr>
                <w:rFonts w:asciiTheme="minorHAnsi" w:hAnsiTheme="minorHAnsi" w:cstheme="minorHAnsi"/>
                <w:sz w:val="22"/>
                <w:szCs w:val="22"/>
              </w:rPr>
              <w:t>(b) responsibilities and duties</w:t>
            </w:r>
          </w:p>
          <w:p w14:paraId="1429DD93" w14:textId="29488D38" w:rsidR="00617EB9" w:rsidRPr="00617EB9" w:rsidRDefault="00617EB9" w:rsidP="00617EB9">
            <w:pPr>
              <w:rPr>
                <w:rFonts w:asciiTheme="minorHAnsi" w:hAnsiTheme="minorHAnsi" w:cstheme="minorHAnsi"/>
                <w:sz w:val="22"/>
                <w:szCs w:val="22"/>
              </w:rPr>
            </w:pPr>
            <w:r w:rsidRPr="00617EB9">
              <w:rPr>
                <w:rFonts w:asciiTheme="minorHAnsi" w:hAnsiTheme="minorHAnsi" w:cstheme="minorHAnsi"/>
                <w:sz w:val="22"/>
                <w:szCs w:val="22"/>
              </w:rPr>
              <w:t>(c)  membership requirements</w:t>
            </w:r>
          </w:p>
          <w:p w14:paraId="7AB71A96" w14:textId="32C9C6F6" w:rsidR="00617EB9" w:rsidRPr="00617EB9" w:rsidRDefault="00617EB9" w:rsidP="00F70430">
            <w:pPr>
              <w:rPr>
                <w:rFonts w:asciiTheme="minorHAnsi" w:hAnsiTheme="minorHAnsi" w:cstheme="minorHAnsi"/>
                <w:b/>
                <w:sz w:val="22"/>
                <w:szCs w:val="22"/>
              </w:rPr>
            </w:pPr>
            <w:r w:rsidRPr="00617EB9">
              <w:rPr>
                <w:rFonts w:asciiTheme="minorHAnsi" w:hAnsiTheme="minorHAnsi" w:cstheme="minorHAnsi"/>
                <w:sz w:val="22"/>
                <w:szCs w:val="22"/>
              </w:rPr>
              <w:t>(d) meeting and minutes requirements</w:t>
            </w:r>
          </w:p>
        </w:tc>
      </w:tr>
      <w:tr w:rsidR="00617EB9" w14:paraId="223A8705" w14:textId="77777777" w:rsidTr="1DA41D1E">
        <w:tc>
          <w:tcPr>
            <w:tcW w:w="1908" w:type="dxa"/>
            <w:vMerge/>
          </w:tcPr>
          <w:p w14:paraId="2936192C" w14:textId="77777777" w:rsidR="00617EB9" w:rsidRPr="00617EB9" w:rsidRDefault="00617EB9" w:rsidP="00F70430">
            <w:pPr>
              <w:jc w:val="center"/>
              <w:rPr>
                <w:rFonts w:asciiTheme="minorHAnsi" w:hAnsiTheme="minorHAnsi" w:cstheme="minorHAnsi"/>
                <w:sz w:val="22"/>
                <w:szCs w:val="22"/>
              </w:rPr>
            </w:pPr>
          </w:p>
        </w:tc>
        <w:tc>
          <w:tcPr>
            <w:tcW w:w="12706" w:type="dxa"/>
            <w:gridSpan w:val="4"/>
          </w:tcPr>
          <w:p w14:paraId="1B7087A6" w14:textId="77777777" w:rsidR="00617EB9" w:rsidRPr="00617EB9" w:rsidRDefault="00617EB9" w:rsidP="00F70430">
            <w:pPr>
              <w:shd w:val="clear" w:color="auto" w:fill="D9E2F3" w:themeFill="accent1" w:themeFillTint="33"/>
              <w:rPr>
                <w:rFonts w:asciiTheme="minorHAnsi" w:hAnsiTheme="minorHAnsi" w:cstheme="minorHAnsi"/>
                <w:b/>
                <w:sz w:val="22"/>
                <w:szCs w:val="22"/>
              </w:rPr>
            </w:pPr>
            <w:r w:rsidRPr="00617EB9">
              <w:rPr>
                <w:rFonts w:asciiTheme="minorHAnsi" w:hAnsiTheme="minorHAnsi" w:cstheme="minorHAnsi"/>
                <w:b/>
                <w:sz w:val="22"/>
                <w:szCs w:val="22"/>
              </w:rPr>
              <w:t>GUIDELINES:</w:t>
            </w:r>
          </w:p>
          <w:p w14:paraId="53489EA7" w14:textId="7CAB1A59" w:rsidR="00617EB9" w:rsidRPr="00617EB9" w:rsidRDefault="00617EB9" w:rsidP="00617EB9">
            <w:pPr>
              <w:rPr>
                <w:rFonts w:asciiTheme="minorHAnsi" w:hAnsiTheme="minorHAnsi" w:cstheme="minorBidi"/>
                <w:sz w:val="22"/>
                <w:szCs w:val="22"/>
              </w:rPr>
            </w:pPr>
            <w:r w:rsidRPr="4A364D7F">
              <w:rPr>
                <w:rFonts w:asciiTheme="minorHAnsi" w:hAnsiTheme="minorHAnsi" w:cstheme="minorBidi"/>
                <w:sz w:val="22"/>
                <w:szCs w:val="22"/>
              </w:rPr>
              <w:t xml:space="preserve">An effective human rights committee </w:t>
            </w:r>
            <w:r w:rsidR="60D9409E" w:rsidRPr="4A364D7F">
              <w:rPr>
                <w:rFonts w:asciiTheme="minorHAnsi" w:hAnsiTheme="minorHAnsi" w:cstheme="minorBidi"/>
                <w:sz w:val="22"/>
                <w:szCs w:val="22"/>
              </w:rPr>
              <w:t xml:space="preserve">(HRC) </w:t>
            </w:r>
            <w:r w:rsidRPr="4A364D7F">
              <w:rPr>
                <w:rFonts w:asciiTheme="minorHAnsi" w:hAnsiTheme="minorHAnsi" w:cstheme="minorBidi"/>
                <w:sz w:val="22"/>
                <w:szCs w:val="22"/>
              </w:rPr>
              <w:t xml:space="preserve">provides an essential safeguard for individuals served by the provider.  As an independent, neutral voice, members of the human rights committee both assure that basic reviews and approvals have occurred for behavior plans as well as whether rights are affirmed on an on-going basis.  </w:t>
            </w:r>
          </w:p>
          <w:p w14:paraId="23FB5E60" w14:textId="77777777" w:rsidR="00617EB9" w:rsidRPr="00617EB9" w:rsidRDefault="00617EB9" w:rsidP="00617EB9">
            <w:pPr>
              <w:rPr>
                <w:rFonts w:asciiTheme="minorHAnsi" w:hAnsiTheme="minorHAnsi" w:cstheme="minorHAnsi"/>
                <w:sz w:val="22"/>
                <w:szCs w:val="22"/>
              </w:rPr>
            </w:pPr>
          </w:p>
          <w:p w14:paraId="1EA46A57" w14:textId="2490447A" w:rsidR="00EB5702" w:rsidRPr="00617EB9" w:rsidRDefault="00617EB9" w:rsidP="00617EB9">
            <w:pPr>
              <w:rPr>
                <w:rFonts w:asciiTheme="minorHAnsi" w:hAnsiTheme="minorHAnsi" w:cstheme="minorHAnsi"/>
                <w:sz w:val="22"/>
                <w:szCs w:val="22"/>
              </w:rPr>
            </w:pPr>
            <w:r w:rsidRPr="00617EB9">
              <w:rPr>
                <w:rFonts w:asciiTheme="minorHAnsi" w:hAnsiTheme="minorHAnsi" w:cstheme="minorHAnsi"/>
                <w:sz w:val="22"/>
                <w:szCs w:val="22"/>
              </w:rPr>
              <w:t xml:space="preserve">The HRC must perform reviews of behavior plans, restraints, and other items within their purview.  </w:t>
            </w:r>
          </w:p>
          <w:p w14:paraId="70C4312F" w14:textId="77777777" w:rsidR="00617EB9" w:rsidRPr="00617EB9" w:rsidRDefault="00617EB9" w:rsidP="00617EB9">
            <w:pPr>
              <w:rPr>
                <w:rFonts w:asciiTheme="minorHAnsi" w:hAnsiTheme="minorHAnsi" w:cstheme="minorHAnsi"/>
                <w:sz w:val="22"/>
                <w:szCs w:val="22"/>
              </w:rPr>
            </w:pPr>
          </w:p>
          <w:p w14:paraId="07215D7E" w14:textId="77777777" w:rsidR="00617EB9" w:rsidRDefault="00617EB9" w:rsidP="00617EB9">
            <w:pPr>
              <w:rPr>
                <w:rFonts w:asciiTheme="minorHAnsi" w:hAnsiTheme="minorHAnsi" w:cstheme="minorHAnsi"/>
                <w:sz w:val="22"/>
                <w:szCs w:val="22"/>
              </w:rPr>
            </w:pPr>
            <w:r w:rsidRPr="00617EB9">
              <w:rPr>
                <w:rFonts w:asciiTheme="minorHAnsi" w:hAnsiTheme="minorHAnsi" w:cstheme="minorHAnsi"/>
                <w:sz w:val="22"/>
                <w:szCs w:val="22"/>
              </w:rPr>
              <w:t>An approved waiver for HRC location (</w:t>
            </w:r>
            <w:proofErr w:type="gramStart"/>
            <w:r w:rsidRPr="00617EB9">
              <w:rPr>
                <w:rFonts w:asciiTheme="minorHAnsi" w:hAnsiTheme="minorHAnsi" w:cstheme="minorHAnsi"/>
                <w:sz w:val="22"/>
                <w:szCs w:val="22"/>
              </w:rPr>
              <w:t>e.g.</w:t>
            </w:r>
            <w:proofErr w:type="gramEnd"/>
            <w:r w:rsidRPr="00617EB9">
              <w:rPr>
                <w:rFonts w:asciiTheme="minorHAnsi" w:hAnsiTheme="minorHAnsi" w:cstheme="minorHAnsi"/>
                <w:sz w:val="22"/>
                <w:szCs w:val="22"/>
              </w:rPr>
              <w:t xml:space="preserve"> to serve locations in more than one region) or composition can be granted.</w:t>
            </w:r>
          </w:p>
          <w:p w14:paraId="70E527F3" w14:textId="4DDE720E" w:rsidR="00EB5702" w:rsidRPr="00617EB9" w:rsidRDefault="00EB5702" w:rsidP="1DA41D1E">
            <w:pPr>
              <w:rPr>
                <w:rFonts w:asciiTheme="minorHAnsi" w:hAnsiTheme="minorHAnsi" w:cstheme="minorBidi"/>
                <w:sz w:val="22"/>
                <w:szCs w:val="22"/>
              </w:rPr>
            </w:pPr>
          </w:p>
        </w:tc>
      </w:tr>
      <w:tr w:rsidR="00617EB9" w14:paraId="0CB787A6" w14:textId="77777777" w:rsidTr="1DA41D1E">
        <w:tc>
          <w:tcPr>
            <w:tcW w:w="1908" w:type="dxa"/>
            <w:vMerge/>
          </w:tcPr>
          <w:p w14:paraId="3A5A9A77" w14:textId="77777777" w:rsidR="00617EB9" w:rsidRPr="00617EB9" w:rsidRDefault="00617EB9" w:rsidP="00F70430">
            <w:pPr>
              <w:jc w:val="center"/>
              <w:rPr>
                <w:rFonts w:asciiTheme="minorHAnsi" w:hAnsiTheme="minorHAnsi" w:cstheme="minorHAnsi"/>
                <w:b/>
                <w:sz w:val="22"/>
                <w:szCs w:val="22"/>
              </w:rPr>
            </w:pPr>
          </w:p>
        </w:tc>
        <w:tc>
          <w:tcPr>
            <w:tcW w:w="2068" w:type="dxa"/>
            <w:shd w:val="clear" w:color="auto" w:fill="D9E2F3" w:themeFill="accent1" w:themeFillTint="33"/>
          </w:tcPr>
          <w:p w14:paraId="40E4A44B" w14:textId="77777777" w:rsidR="00617EB9" w:rsidRPr="00617EB9" w:rsidRDefault="00617EB9" w:rsidP="00F70430">
            <w:pPr>
              <w:jc w:val="center"/>
              <w:rPr>
                <w:rFonts w:asciiTheme="minorHAnsi" w:hAnsiTheme="minorHAnsi" w:cstheme="minorHAnsi"/>
                <w:sz w:val="22"/>
                <w:szCs w:val="22"/>
              </w:rPr>
            </w:pPr>
            <w:r w:rsidRPr="00617EB9">
              <w:rPr>
                <w:rFonts w:asciiTheme="minorHAnsi" w:hAnsiTheme="minorHAnsi" w:cstheme="minorHAnsi"/>
                <w:b/>
                <w:sz w:val="22"/>
                <w:szCs w:val="22"/>
              </w:rPr>
              <w:t>INFORMATION SOURCE</w:t>
            </w:r>
          </w:p>
        </w:tc>
        <w:tc>
          <w:tcPr>
            <w:tcW w:w="3060" w:type="dxa"/>
            <w:shd w:val="clear" w:color="auto" w:fill="D9E2F3" w:themeFill="accent1" w:themeFillTint="33"/>
          </w:tcPr>
          <w:p w14:paraId="1E7F9BA7" w14:textId="77777777" w:rsidR="00617EB9" w:rsidRPr="00617EB9" w:rsidRDefault="00617EB9" w:rsidP="00F70430">
            <w:pPr>
              <w:jc w:val="center"/>
              <w:rPr>
                <w:rFonts w:asciiTheme="minorHAnsi" w:hAnsiTheme="minorHAnsi" w:cstheme="minorHAnsi"/>
                <w:sz w:val="22"/>
                <w:szCs w:val="22"/>
              </w:rPr>
            </w:pPr>
            <w:r w:rsidRPr="00617EB9">
              <w:rPr>
                <w:rFonts w:asciiTheme="minorHAnsi" w:hAnsiTheme="minorHAnsi" w:cstheme="minorHAnsi"/>
                <w:b/>
                <w:sz w:val="22"/>
                <w:szCs w:val="22"/>
              </w:rPr>
              <w:t>HOW MEASURED</w:t>
            </w:r>
          </w:p>
        </w:tc>
        <w:tc>
          <w:tcPr>
            <w:tcW w:w="3756" w:type="dxa"/>
            <w:shd w:val="clear" w:color="auto" w:fill="D9E2F3" w:themeFill="accent1" w:themeFillTint="33"/>
          </w:tcPr>
          <w:p w14:paraId="2083174F" w14:textId="77777777" w:rsidR="00617EB9" w:rsidRPr="00617EB9" w:rsidRDefault="00617EB9" w:rsidP="00F70430">
            <w:pPr>
              <w:jc w:val="center"/>
              <w:rPr>
                <w:rFonts w:asciiTheme="minorHAnsi" w:hAnsiTheme="minorHAnsi" w:cstheme="minorHAnsi"/>
                <w:sz w:val="22"/>
                <w:szCs w:val="22"/>
              </w:rPr>
            </w:pPr>
            <w:r w:rsidRPr="00617EB9">
              <w:rPr>
                <w:rFonts w:asciiTheme="minorHAnsi" w:hAnsiTheme="minorHAnsi" w:cstheme="minorHAnsi"/>
                <w:b/>
                <w:sz w:val="22"/>
                <w:szCs w:val="22"/>
              </w:rPr>
              <w:t>CRITERIA FOR STANDARD MET</w:t>
            </w:r>
          </w:p>
        </w:tc>
        <w:tc>
          <w:tcPr>
            <w:tcW w:w="3822" w:type="dxa"/>
            <w:shd w:val="clear" w:color="auto" w:fill="D9E2F3" w:themeFill="accent1" w:themeFillTint="33"/>
          </w:tcPr>
          <w:p w14:paraId="6021E9AB" w14:textId="77777777" w:rsidR="00617EB9" w:rsidRPr="00617EB9" w:rsidRDefault="00617EB9" w:rsidP="00F70430">
            <w:pPr>
              <w:jc w:val="center"/>
              <w:rPr>
                <w:rFonts w:asciiTheme="minorHAnsi" w:hAnsiTheme="minorHAnsi" w:cstheme="minorHAnsi"/>
                <w:b/>
                <w:sz w:val="22"/>
                <w:szCs w:val="22"/>
              </w:rPr>
            </w:pPr>
            <w:r w:rsidRPr="00617EB9">
              <w:rPr>
                <w:rFonts w:asciiTheme="minorHAnsi" w:hAnsiTheme="minorHAnsi" w:cstheme="minorHAnsi"/>
                <w:b/>
                <w:sz w:val="22"/>
                <w:szCs w:val="22"/>
              </w:rPr>
              <w:t>CRITERIA FOR STANDARD</w:t>
            </w:r>
          </w:p>
          <w:p w14:paraId="100E3943" w14:textId="77777777" w:rsidR="00617EB9" w:rsidRPr="00617EB9" w:rsidRDefault="00617EB9" w:rsidP="00F70430">
            <w:pPr>
              <w:jc w:val="center"/>
              <w:rPr>
                <w:rFonts w:asciiTheme="minorHAnsi" w:hAnsiTheme="minorHAnsi" w:cstheme="minorHAnsi"/>
                <w:sz w:val="22"/>
                <w:szCs w:val="22"/>
              </w:rPr>
            </w:pPr>
            <w:r w:rsidRPr="00617EB9">
              <w:rPr>
                <w:rFonts w:asciiTheme="minorHAnsi" w:hAnsiTheme="minorHAnsi" w:cstheme="minorHAnsi"/>
                <w:b/>
                <w:sz w:val="22"/>
                <w:szCs w:val="22"/>
              </w:rPr>
              <w:t>NOT MET</w:t>
            </w:r>
          </w:p>
        </w:tc>
      </w:tr>
      <w:tr w:rsidR="00617EB9" w14:paraId="557109CC" w14:textId="77777777" w:rsidTr="1DA41D1E">
        <w:trPr>
          <w:trHeight w:val="2186"/>
        </w:trPr>
        <w:tc>
          <w:tcPr>
            <w:tcW w:w="1908" w:type="dxa"/>
            <w:vMerge/>
          </w:tcPr>
          <w:p w14:paraId="77DBA9A4" w14:textId="77777777" w:rsidR="00617EB9" w:rsidRPr="00617EB9" w:rsidRDefault="00617EB9" w:rsidP="00F70430">
            <w:pPr>
              <w:jc w:val="center"/>
              <w:rPr>
                <w:rFonts w:asciiTheme="minorHAnsi" w:hAnsiTheme="minorHAnsi" w:cstheme="minorHAnsi"/>
                <w:b/>
                <w:sz w:val="22"/>
                <w:szCs w:val="22"/>
              </w:rPr>
            </w:pPr>
          </w:p>
        </w:tc>
        <w:tc>
          <w:tcPr>
            <w:tcW w:w="2068" w:type="dxa"/>
          </w:tcPr>
          <w:p w14:paraId="4D54F81A" w14:textId="77777777" w:rsidR="00617EB9" w:rsidRPr="00617EB9" w:rsidRDefault="00617EB9" w:rsidP="00F70430">
            <w:pPr>
              <w:rPr>
                <w:rFonts w:asciiTheme="minorHAnsi" w:hAnsiTheme="minorHAnsi" w:cstheme="minorHAnsi"/>
                <w:sz w:val="22"/>
                <w:szCs w:val="22"/>
              </w:rPr>
            </w:pPr>
            <w:r w:rsidRPr="00617EB9">
              <w:rPr>
                <w:rFonts w:asciiTheme="minorHAnsi" w:hAnsiTheme="minorHAnsi" w:cstheme="minorHAnsi"/>
                <w:sz w:val="22"/>
                <w:szCs w:val="22"/>
              </w:rPr>
              <w:t xml:space="preserve">Administrative review- HRC membership, HRC by-laws, HRC minutes </w:t>
            </w:r>
          </w:p>
          <w:p w14:paraId="4FBEE0E0" w14:textId="77777777" w:rsidR="00617EB9" w:rsidRPr="00617EB9" w:rsidRDefault="00617EB9" w:rsidP="00F70430">
            <w:pPr>
              <w:rPr>
                <w:rFonts w:asciiTheme="minorHAnsi" w:hAnsiTheme="minorHAnsi" w:cstheme="minorHAnsi"/>
                <w:sz w:val="22"/>
                <w:szCs w:val="22"/>
              </w:rPr>
            </w:pPr>
          </w:p>
          <w:p w14:paraId="4107FD93" w14:textId="68C5CCA3" w:rsidR="00617EB9" w:rsidRPr="00617EB9" w:rsidRDefault="00617EB9" w:rsidP="00F70430">
            <w:pPr>
              <w:rPr>
                <w:rFonts w:asciiTheme="minorHAnsi" w:hAnsiTheme="minorHAnsi" w:cstheme="minorHAnsi"/>
                <w:sz w:val="22"/>
                <w:szCs w:val="22"/>
              </w:rPr>
            </w:pPr>
            <w:r w:rsidRPr="00617EB9">
              <w:rPr>
                <w:rFonts w:asciiTheme="minorHAnsi" w:hAnsiTheme="minorHAnsi" w:cstheme="minorHAnsi"/>
                <w:sz w:val="22"/>
                <w:szCs w:val="22"/>
              </w:rPr>
              <w:t xml:space="preserve">HRC Coordinator interview </w:t>
            </w:r>
          </w:p>
        </w:tc>
        <w:tc>
          <w:tcPr>
            <w:tcW w:w="3060" w:type="dxa"/>
          </w:tcPr>
          <w:p w14:paraId="07486C33" w14:textId="77777777" w:rsidR="00617EB9" w:rsidRPr="00617EB9" w:rsidRDefault="00617EB9" w:rsidP="00F70430">
            <w:pPr>
              <w:rPr>
                <w:rFonts w:asciiTheme="minorHAnsi" w:hAnsiTheme="minorHAnsi" w:cstheme="minorHAnsi"/>
                <w:sz w:val="22"/>
                <w:szCs w:val="22"/>
              </w:rPr>
            </w:pPr>
            <w:r w:rsidRPr="00617EB9">
              <w:rPr>
                <w:rFonts w:asciiTheme="minorHAnsi" w:hAnsiTheme="minorHAnsi" w:cstheme="minorHAnsi"/>
                <w:sz w:val="22"/>
                <w:szCs w:val="22"/>
              </w:rPr>
              <w:t xml:space="preserve">Review of HRC membership, by-laws, and minutes for the past two years to determine whether the agency </w:t>
            </w:r>
            <w:proofErr w:type="gramStart"/>
            <w:r w:rsidRPr="00617EB9">
              <w:rPr>
                <w:rFonts w:asciiTheme="minorHAnsi" w:hAnsiTheme="minorHAnsi" w:cstheme="minorHAnsi"/>
                <w:sz w:val="22"/>
                <w:szCs w:val="22"/>
              </w:rPr>
              <w:t>is in compliance with</w:t>
            </w:r>
            <w:proofErr w:type="gramEnd"/>
            <w:r w:rsidRPr="00617EB9">
              <w:rPr>
                <w:rFonts w:asciiTheme="minorHAnsi" w:hAnsiTheme="minorHAnsi" w:cstheme="minorHAnsi"/>
                <w:sz w:val="22"/>
                <w:szCs w:val="22"/>
              </w:rPr>
              <w:t xml:space="preserve"> regulations.</w:t>
            </w:r>
          </w:p>
          <w:p w14:paraId="39CC1F87" w14:textId="77777777" w:rsidR="00617EB9" w:rsidRPr="00617EB9" w:rsidRDefault="00617EB9" w:rsidP="00F70430">
            <w:pPr>
              <w:rPr>
                <w:rFonts w:asciiTheme="minorHAnsi" w:hAnsiTheme="minorHAnsi" w:cstheme="minorHAnsi"/>
                <w:sz w:val="22"/>
                <w:szCs w:val="22"/>
              </w:rPr>
            </w:pPr>
          </w:p>
          <w:p w14:paraId="66E2539C" w14:textId="77777777" w:rsidR="00617EB9" w:rsidRPr="00617EB9" w:rsidRDefault="2C3082AC" w:rsidP="1DA41D1E">
            <w:pPr>
              <w:rPr>
                <w:rFonts w:asciiTheme="minorHAnsi" w:hAnsiTheme="minorHAnsi" w:cstheme="minorBidi"/>
                <w:sz w:val="22"/>
                <w:szCs w:val="22"/>
              </w:rPr>
            </w:pPr>
            <w:r w:rsidRPr="1DA41D1E">
              <w:rPr>
                <w:rFonts w:asciiTheme="minorHAnsi" w:hAnsiTheme="minorHAnsi" w:cstheme="minorBidi"/>
                <w:sz w:val="22"/>
                <w:szCs w:val="22"/>
              </w:rPr>
              <w:t>Review of training to HRC members to determine whether they have been trained in their responsibilities and duties.  Review of mechanisms to familiarize the HRC members with the locations they serve.</w:t>
            </w:r>
          </w:p>
          <w:p w14:paraId="13AE7D9D" w14:textId="77777777" w:rsidR="00617EB9" w:rsidRPr="00617EB9" w:rsidRDefault="00617EB9" w:rsidP="00F70430">
            <w:pPr>
              <w:rPr>
                <w:rFonts w:asciiTheme="minorHAnsi" w:hAnsiTheme="minorHAnsi" w:cstheme="minorHAnsi"/>
                <w:sz w:val="22"/>
                <w:szCs w:val="22"/>
              </w:rPr>
            </w:pPr>
          </w:p>
          <w:p w14:paraId="28159FC4" w14:textId="77777777" w:rsidR="00617EB9" w:rsidRPr="00617EB9" w:rsidRDefault="00617EB9" w:rsidP="00F70430">
            <w:pPr>
              <w:rPr>
                <w:rFonts w:asciiTheme="minorHAnsi" w:hAnsiTheme="minorHAnsi" w:cstheme="minorHAnsi"/>
                <w:sz w:val="22"/>
                <w:szCs w:val="22"/>
              </w:rPr>
            </w:pPr>
            <w:r w:rsidRPr="00617EB9">
              <w:rPr>
                <w:rFonts w:asciiTheme="minorHAnsi" w:hAnsiTheme="minorHAnsi" w:cstheme="minorHAnsi"/>
                <w:sz w:val="22"/>
                <w:szCs w:val="22"/>
              </w:rPr>
              <w:t xml:space="preserve">Assess whether specific behavior plans have been reviewed by the HRC.  </w:t>
            </w:r>
          </w:p>
          <w:p w14:paraId="609EF0BA" w14:textId="77777777" w:rsidR="00617EB9" w:rsidRPr="00617EB9" w:rsidRDefault="00617EB9" w:rsidP="00F70430">
            <w:pPr>
              <w:rPr>
                <w:rFonts w:asciiTheme="minorHAnsi" w:hAnsiTheme="minorHAnsi" w:cstheme="minorHAnsi"/>
                <w:sz w:val="22"/>
                <w:szCs w:val="22"/>
              </w:rPr>
            </w:pPr>
          </w:p>
          <w:p w14:paraId="6A97DA20" w14:textId="11094556" w:rsidR="00617EB9" w:rsidRPr="00617EB9" w:rsidRDefault="00617EB9" w:rsidP="00F70430">
            <w:pPr>
              <w:spacing w:line="276" w:lineRule="auto"/>
              <w:rPr>
                <w:rFonts w:asciiTheme="minorHAnsi" w:hAnsiTheme="minorHAnsi" w:cstheme="minorBidi"/>
                <w:sz w:val="22"/>
                <w:szCs w:val="22"/>
              </w:rPr>
            </w:pPr>
          </w:p>
        </w:tc>
        <w:tc>
          <w:tcPr>
            <w:tcW w:w="3756" w:type="dxa"/>
          </w:tcPr>
          <w:p w14:paraId="3FBE66A4" w14:textId="220156D1" w:rsidR="00617EB9" w:rsidRPr="00617EB9" w:rsidRDefault="00617EB9" w:rsidP="00617EB9">
            <w:pPr>
              <w:rPr>
                <w:rFonts w:asciiTheme="minorHAnsi" w:hAnsiTheme="minorHAnsi" w:cstheme="minorHAnsi"/>
                <w:sz w:val="22"/>
                <w:szCs w:val="22"/>
              </w:rPr>
            </w:pPr>
            <w:r w:rsidRPr="00617EB9">
              <w:rPr>
                <w:rFonts w:asciiTheme="minorHAnsi" w:hAnsiTheme="minorHAnsi" w:cstheme="minorHAnsi"/>
                <w:sz w:val="22"/>
                <w:szCs w:val="22"/>
              </w:rPr>
              <w:t>The HRC meets the following:</w:t>
            </w:r>
          </w:p>
          <w:p w14:paraId="5FBBBFE5" w14:textId="77777777" w:rsidR="00617EB9" w:rsidRPr="00617EB9" w:rsidRDefault="00617EB9" w:rsidP="00722DBF">
            <w:pPr>
              <w:pStyle w:val="ListParagraph"/>
              <w:numPr>
                <w:ilvl w:val="0"/>
                <w:numId w:val="34"/>
              </w:numPr>
              <w:ind w:left="344"/>
              <w:rPr>
                <w:rFonts w:asciiTheme="minorHAnsi" w:hAnsiTheme="minorHAnsi" w:cstheme="minorHAnsi"/>
                <w:sz w:val="22"/>
                <w:szCs w:val="22"/>
              </w:rPr>
            </w:pPr>
            <w:r w:rsidRPr="00617EB9">
              <w:rPr>
                <w:rFonts w:asciiTheme="minorHAnsi" w:hAnsiTheme="minorHAnsi" w:cstheme="minorHAnsi"/>
                <w:sz w:val="22"/>
                <w:szCs w:val="22"/>
              </w:rPr>
              <w:t xml:space="preserve">mandated composition, </w:t>
            </w:r>
          </w:p>
          <w:p w14:paraId="1F8977F6" w14:textId="40BDA7A8" w:rsidR="00617EB9" w:rsidRPr="00617EB9" w:rsidRDefault="00617EB9" w:rsidP="00722DBF">
            <w:pPr>
              <w:pStyle w:val="ListParagraph"/>
              <w:numPr>
                <w:ilvl w:val="0"/>
                <w:numId w:val="34"/>
              </w:numPr>
              <w:ind w:left="344"/>
              <w:rPr>
                <w:rFonts w:asciiTheme="minorHAnsi" w:hAnsiTheme="minorHAnsi" w:cstheme="minorHAnsi"/>
                <w:sz w:val="22"/>
                <w:szCs w:val="22"/>
              </w:rPr>
            </w:pPr>
            <w:r w:rsidRPr="00617EB9">
              <w:rPr>
                <w:rFonts w:asciiTheme="minorHAnsi" w:hAnsiTheme="minorHAnsi" w:cstheme="minorHAnsi"/>
                <w:sz w:val="22"/>
                <w:szCs w:val="22"/>
              </w:rPr>
              <w:t xml:space="preserve">quarterly </w:t>
            </w:r>
            <w:proofErr w:type="gramStart"/>
            <w:r w:rsidRPr="00617EB9">
              <w:rPr>
                <w:rFonts w:asciiTheme="minorHAnsi" w:hAnsiTheme="minorHAnsi" w:cstheme="minorHAnsi"/>
                <w:sz w:val="22"/>
                <w:szCs w:val="22"/>
              </w:rPr>
              <w:t>meetings;</w:t>
            </w:r>
            <w:proofErr w:type="gramEnd"/>
          </w:p>
          <w:p w14:paraId="77CBE850" w14:textId="77777777" w:rsidR="00617EB9" w:rsidRPr="00617EB9" w:rsidRDefault="00617EB9" w:rsidP="00722DBF">
            <w:pPr>
              <w:pStyle w:val="ListParagraph"/>
              <w:numPr>
                <w:ilvl w:val="0"/>
                <w:numId w:val="34"/>
              </w:numPr>
              <w:ind w:left="344"/>
              <w:rPr>
                <w:rFonts w:asciiTheme="minorHAnsi" w:hAnsiTheme="minorHAnsi" w:cstheme="minorHAnsi"/>
                <w:sz w:val="22"/>
                <w:szCs w:val="22"/>
              </w:rPr>
            </w:pPr>
            <w:r w:rsidRPr="00617EB9">
              <w:rPr>
                <w:rFonts w:asciiTheme="minorHAnsi" w:hAnsiTheme="minorHAnsi" w:cstheme="minorHAnsi"/>
                <w:sz w:val="22"/>
                <w:szCs w:val="22"/>
              </w:rPr>
              <w:t xml:space="preserve">maintaining a quorum at meetings; requisite expertise present at the meetings during </w:t>
            </w:r>
            <w:proofErr w:type="gramStart"/>
            <w:r w:rsidRPr="00617EB9">
              <w:rPr>
                <w:rFonts w:asciiTheme="minorHAnsi" w:hAnsiTheme="minorHAnsi" w:cstheme="minorHAnsi"/>
                <w:sz w:val="22"/>
                <w:szCs w:val="22"/>
              </w:rPr>
              <w:t>reviews;</w:t>
            </w:r>
            <w:proofErr w:type="gramEnd"/>
            <w:r w:rsidRPr="00617EB9">
              <w:rPr>
                <w:rFonts w:asciiTheme="minorHAnsi" w:hAnsiTheme="minorHAnsi" w:cstheme="minorHAnsi"/>
                <w:sz w:val="22"/>
                <w:szCs w:val="22"/>
              </w:rPr>
              <w:t xml:space="preserve"> </w:t>
            </w:r>
          </w:p>
          <w:p w14:paraId="649C3DFF" w14:textId="77777777" w:rsidR="00617EB9" w:rsidRPr="00617EB9" w:rsidRDefault="00617EB9" w:rsidP="00722DBF">
            <w:pPr>
              <w:pStyle w:val="ListParagraph"/>
              <w:numPr>
                <w:ilvl w:val="0"/>
                <w:numId w:val="34"/>
              </w:numPr>
              <w:ind w:left="344"/>
              <w:rPr>
                <w:rFonts w:asciiTheme="minorHAnsi" w:hAnsiTheme="minorHAnsi" w:cstheme="minorHAnsi"/>
                <w:sz w:val="22"/>
                <w:szCs w:val="22"/>
              </w:rPr>
            </w:pPr>
            <w:r w:rsidRPr="00617EB9">
              <w:rPr>
                <w:rFonts w:asciiTheme="minorHAnsi" w:hAnsiTheme="minorHAnsi" w:cstheme="minorHAnsi"/>
                <w:sz w:val="22"/>
                <w:szCs w:val="22"/>
              </w:rPr>
              <w:t xml:space="preserve">reviews and makes recommendations in mandated </w:t>
            </w:r>
            <w:proofErr w:type="gramStart"/>
            <w:r w:rsidRPr="00617EB9">
              <w:rPr>
                <w:rFonts w:asciiTheme="minorHAnsi" w:hAnsiTheme="minorHAnsi" w:cstheme="minorHAnsi"/>
                <w:sz w:val="22"/>
                <w:szCs w:val="22"/>
              </w:rPr>
              <w:t>areas;</w:t>
            </w:r>
            <w:proofErr w:type="gramEnd"/>
          </w:p>
          <w:p w14:paraId="5E97E2C7" w14:textId="0BA6903A" w:rsidR="00617EB9" w:rsidRPr="00617EB9" w:rsidRDefault="2C3082AC" w:rsidP="00722DBF">
            <w:pPr>
              <w:pStyle w:val="ListParagraph"/>
              <w:numPr>
                <w:ilvl w:val="0"/>
                <w:numId w:val="34"/>
              </w:numPr>
              <w:ind w:left="344"/>
              <w:rPr>
                <w:rFonts w:asciiTheme="minorHAnsi" w:hAnsiTheme="minorHAnsi" w:cstheme="minorBidi"/>
                <w:sz w:val="22"/>
                <w:szCs w:val="22"/>
              </w:rPr>
            </w:pPr>
            <w:r w:rsidRPr="1DA41D1E">
              <w:rPr>
                <w:rFonts w:asciiTheme="minorHAnsi" w:hAnsiTheme="minorHAnsi" w:cstheme="minorBidi"/>
                <w:sz w:val="22"/>
                <w:szCs w:val="22"/>
              </w:rPr>
              <w:t xml:space="preserve">trained and knowledgeable in their role; familiarity with the locations they serve.  </w:t>
            </w:r>
          </w:p>
        </w:tc>
        <w:tc>
          <w:tcPr>
            <w:tcW w:w="3822" w:type="dxa"/>
          </w:tcPr>
          <w:p w14:paraId="6CBDC39C" w14:textId="77777777" w:rsidR="00617EB9" w:rsidRPr="00617EB9" w:rsidRDefault="00617EB9" w:rsidP="00617EB9">
            <w:pPr>
              <w:ind w:left="-16"/>
              <w:rPr>
                <w:rFonts w:asciiTheme="minorHAnsi" w:hAnsiTheme="minorHAnsi" w:cstheme="minorHAnsi"/>
                <w:sz w:val="22"/>
                <w:szCs w:val="22"/>
              </w:rPr>
            </w:pPr>
            <w:r w:rsidRPr="00617EB9">
              <w:rPr>
                <w:rFonts w:asciiTheme="minorHAnsi" w:hAnsiTheme="minorHAnsi" w:cstheme="minorHAnsi"/>
                <w:sz w:val="22"/>
                <w:szCs w:val="22"/>
              </w:rPr>
              <w:t>The HRC fails to fully meet any of the following:</w:t>
            </w:r>
          </w:p>
          <w:p w14:paraId="4706260B" w14:textId="4DE6C1FD" w:rsidR="00617EB9" w:rsidRPr="00617EB9" w:rsidRDefault="00617EB9" w:rsidP="00722DBF">
            <w:pPr>
              <w:pStyle w:val="ListParagraph"/>
              <w:numPr>
                <w:ilvl w:val="0"/>
                <w:numId w:val="34"/>
              </w:numPr>
              <w:ind w:left="344"/>
              <w:rPr>
                <w:rFonts w:asciiTheme="minorHAnsi" w:hAnsiTheme="minorHAnsi" w:cstheme="minorHAnsi"/>
                <w:sz w:val="22"/>
                <w:szCs w:val="22"/>
              </w:rPr>
            </w:pPr>
            <w:r w:rsidRPr="00617EB9">
              <w:rPr>
                <w:rFonts w:asciiTheme="minorHAnsi" w:hAnsiTheme="minorHAnsi" w:cstheme="minorHAnsi"/>
                <w:sz w:val="22"/>
                <w:szCs w:val="22"/>
              </w:rPr>
              <w:t xml:space="preserve">mandated composition, </w:t>
            </w:r>
          </w:p>
          <w:p w14:paraId="51EE3CE7" w14:textId="7C83C65C" w:rsidR="00617EB9" w:rsidRPr="00617EB9" w:rsidRDefault="00617EB9" w:rsidP="00722DBF">
            <w:pPr>
              <w:pStyle w:val="ListParagraph"/>
              <w:numPr>
                <w:ilvl w:val="0"/>
                <w:numId w:val="34"/>
              </w:numPr>
              <w:ind w:left="344"/>
              <w:rPr>
                <w:rFonts w:asciiTheme="minorHAnsi" w:hAnsiTheme="minorHAnsi" w:cstheme="minorHAnsi"/>
                <w:sz w:val="22"/>
                <w:szCs w:val="22"/>
              </w:rPr>
            </w:pPr>
            <w:r w:rsidRPr="00617EB9">
              <w:rPr>
                <w:rFonts w:asciiTheme="minorHAnsi" w:hAnsiTheme="minorHAnsi" w:cstheme="minorHAnsi"/>
                <w:sz w:val="22"/>
                <w:szCs w:val="22"/>
              </w:rPr>
              <w:t xml:space="preserve">quarterly </w:t>
            </w:r>
            <w:proofErr w:type="gramStart"/>
            <w:r w:rsidRPr="00617EB9">
              <w:rPr>
                <w:rFonts w:asciiTheme="minorHAnsi" w:hAnsiTheme="minorHAnsi" w:cstheme="minorHAnsi"/>
                <w:sz w:val="22"/>
                <w:szCs w:val="22"/>
              </w:rPr>
              <w:t>meetings;</w:t>
            </w:r>
            <w:proofErr w:type="gramEnd"/>
          </w:p>
          <w:p w14:paraId="3BA339A4" w14:textId="3E5F96F8" w:rsidR="00617EB9" w:rsidRPr="00617EB9" w:rsidRDefault="00617EB9" w:rsidP="00722DBF">
            <w:pPr>
              <w:pStyle w:val="ListParagraph"/>
              <w:numPr>
                <w:ilvl w:val="0"/>
                <w:numId w:val="34"/>
              </w:numPr>
              <w:ind w:left="344"/>
              <w:rPr>
                <w:rFonts w:asciiTheme="minorHAnsi" w:hAnsiTheme="minorHAnsi" w:cstheme="minorHAnsi"/>
                <w:sz w:val="22"/>
                <w:szCs w:val="22"/>
              </w:rPr>
            </w:pPr>
            <w:r w:rsidRPr="00617EB9">
              <w:rPr>
                <w:rFonts w:asciiTheme="minorHAnsi" w:hAnsiTheme="minorHAnsi" w:cstheme="minorHAnsi"/>
                <w:sz w:val="22"/>
                <w:szCs w:val="22"/>
              </w:rPr>
              <w:t xml:space="preserve">maintaining a quorum at meetings; requisite expertise present at the meetings during reviews; reviews and makes recommendations in mandated areas; trained and knowledgeable in their </w:t>
            </w:r>
            <w:proofErr w:type="gramStart"/>
            <w:r w:rsidRPr="00617EB9">
              <w:rPr>
                <w:rFonts w:asciiTheme="minorHAnsi" w:hAnsiTheme="minorHAnsi" w:cstheme="minorHAnsi"/>
                <w:sz w:val="22"/>
                <w:szCs w:val="22"/>
              </w:rPr>
              <w:t>role;</w:t>
            </w:r>
            <w:proofErr w:type="gramEnd"/>
          </w:p>
          <w:p w14:paraId="7FE72C9B" w14:textId="77777777" w:rsidR="00617EB9" w:rsidRPr="00617EB9" w:rsidRDefault="00617EB9" w:rsidP="00722DBF">
            <w:pPr>
              <w:pStyle w:val="ListParagraph"/>
              <w:numPr>
                <w:ilvl w:val="0"/>
                <w:numId w:val="34"/>
              </w:numPr>
              <w:ind w:left="344"/>
              <w:rPr>
                <w:rFonts w:asciiTheme="minorHAnsi" w:hAnsiTheme="minorHAnsi" w:cstheme="minorHAnsi"/>
                <w:sz w:val="22"/>
                <w:szCs w:val="22"/>
              </w:rPr>
            </w:pPr>
            <w:r w:rsidRPr="00617EB9">
              <w:rPr>
                <w:rFonts w:asciiTheme="minorHAnsi" w:hAnsiTheme="minorHAnsi" w:cstheme="minorHAnsi"/>
                <w:sz w:val="22"/>
                <w:szCs w:val="22"/>
              </w:rPr>
              <w:t xml:space="preserve">familiar with the locations they serve.  </w:t>
            </w:r>
          </w:p>
          <w:p w14:paraId="62A722F4" w14:textId="77777777" w:rsidR="00617EB9" w:rsidRPr="00617EB9" w:rsidRDefault="00617EB9" w:rsidP="00617EB9">
            <w:pPr>
              <w:ind w:left="344"/>
              <w:rPr>
                <w:rFonts w:asciiTheme="minorHAnsi" w:hAnsiTheme="minorHAnsi" w:cstheme="minorHAnsi"/>
                <w:sz w:val="22"/>
                <w:szCs w:val="22"/>
              </w:rPr>
            </w:pPr>
          </w:p>
          <w:p w14:paraId="40F4D32A" w14:textId="77777777" w:rsidR="00617EB9" w:rsidRPr="00617EB9" w:rsidRDefault="00617EB9" w:rsidP="00617EB9">
            <w:pPr>
              <w:rPr>
                <w:rFonts w:asciiTheme="minorHAnsi" w:hAnsiTheme="minorHAnsi" w:cstheme="minorHAnsi"/>
                <w:sz w:val="22"/>
                <w:szCs w:val="22"/>
              </w:rPr>
            </w:pPr>
            <w:r w:rsidRPr="00617EB9">
              <w:rPr>
                <w:rFonts w:asciiTheme="minorHAnsi" w:hAnsiTheme="minorHAnsi" w:cstheme="minorHAnsi"/>
                <w:sz w:val="22"/>
                <w:szCs w:val="22"/>
              </w:rPr>
              <w:t>A pattern of no meetings, or not meeting mandated composition would result in a standard “not met” rating.</w:t>
            </w:r>
          </w:p>
          <w:p w14:paraId="0B55DB03" w14:textId="77777777" w:rsidR="00617EB9" w:rsidRPr="00617EB9" w:rsidRDefault="00617EB9" w:rsidP="00617EB9">
            <w:pPr>
              <w:ind w:left="344"/>
              <w:rPr>
                <w:rFonts w:asciiTheme="minorHAnsi" w:hAnsiTheme="minorHAnsi" w:cstheme="minorHAnsi"/>
                <w:sz w:val="22"/>
                <w:szCs w:val="22"/>
              </w:rPr>
            </w:pPr>
          </w:p>
          <w:p w14:paraId="03E3CE61" w14:textId="2BB5A3F9" w:rsidR="00617EB9" w:rsidRPr="00617EB9" w:rsidRDefault="00617EB9" w:rsidP="00617EB9">
            <w:pPr>
              <w:rPr>
                <w:rFonts w:asciiTheme="minorHAnsi" w:hAnsiTheme="minorHAnsi" w:cstheme="minorBidi"/>
                <w:color w:val="000080"/>
                <w:sz w:val="22"/>
                <w:szCs w:val="22"/>
              </w:rPr>
            </w:pPr>
            <w:r w:rsidRPr="4A364D7F">
              <w:rPr>
                <w:rFonts w:asciiTheme="minorHAnsi" w:hAnsiTheme="minorHAnsi" w:cstheme="minorBidi"/>
                <w:sz w:val="22"/>
                <w:szCs w:val="22"/>
              </w:rPr>
              <w:t>(“Point in time” - situations in which immediate actions have already been taken by the agency to resolve do not require a “not met;” e.g. the committee didn’t have a quorum for one meeting during the year and got feedback by phone for this meeting would not in and of itself cause the standard to be “not met</w:t>
            </w:r>
            <w:proofErr w:type="gramStart"/>
            <w:r w:rsidRPr="4A364D7F">
              <w:rPr>
                <w:rFonts w:asciiTheme="minorHAnsi" w:hAnsiTheme="minorHAnsi" w:cstheme="minorBidi"/>
                <w:sz w:val="22"/>
                <w:szCs w:val="22"/>
              </w:rPr>
              <w:t>” )</w:t>
            </w:r>
            <w:proofErr w:type="gramEnd"/>
          </w:p>
        </w:tc>
      </w:tr>
    </w:tbl>
    <w:p w14:paraId="6C91B78A" w14:textId="77777777" w:rsidR="00617EB9" w:rsidRDefault="00617EB9"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617EB9" w14:paraId="090607E1" w14:textId="77777777" w:rsidTr="00F70430">
        <w:tc>
          <w:tcPr>
            <w:tcW w:w="1908" w:type="dxa"/>
            <w:vMerge w:val="restart"/>
          </w:tcPr>
          <w:p w14:paraId="083F4DB9" w14:textId="77777777" w:rsidR="00617EB9" w:rsidRPr="00617EB9" w:rsidRDefault="00617EB9"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617EB9">
              <w:rPr>
                <w:rFonts w:asciiTheme="minorHAnsi" w:hAnsiTheme="minorHAnsi" w:cstheme="minorHAnsi"/>
                <w:b/>
                <w:sz w:val="22"/>
                <w:szCs w:val="22"/>
                <w:shd w:val="clear" w:color="auto" w:fill="D9E2F3" w:themeFill="accent1" w:themeFillTint="33"/>
              </w:rPr>
              <w:t>INDICATOR</w:t>
            </w:r>
          </w:p>
          <w:p w14:paraId="7F955CD6" w14:textId="77777777" w:rsidR="00617EB9" w:rsidRPr="00617EB9" w:rsidRDefault="00617EB9" w:rsidP="00F70430">
            <w:pPr>
              <w:rPr>
                <w:rFonts w:asciiTheme="minorHAnsi" w:hAnsiTheme="minorHAnsi" w:cstheme="minorHAnsi"/>
                <w:sz w:val="22"/>
                <w:szCs w:val="22"/>
              </w:rPr>
            </w:pPr>
          </w:p>
          <w:p w14:paraId="6695AB05" w14:textId="76BF992F" w:rsidR="00617EB9" w:rsidRPr="00617EB9" w:rsidRDefault="00617EB9" w:rsidP="00F70430">
            <w:pPr>
              <w:rPr>
                <w:rFonts w:asciiTheme="minorHAnsi" w:hAnsiTheme="minorHAnsi" w:cstheme="minorHAnsi"/>
                <w:sz w:val="22"/>
                <w:szCs w:val="22"/>
              </w:rPr>
            </w:pPr>
            <w:r>
              <w:rPr>
                <w:rFonts w:asciiTheme="minorHAnsi" w:hAnsiTheme="minorHAnsi" w:cstheme="minorHAnsi"/>
                <w:b/>
                <w:sz w:val="22"/>
                <w:szCs w:val="22"/>
              </w:rPr>
              <w:t xml:space="preserve">L49. </w:t>
            </w:r>
            <w:r w:rsidRPr="00617EB9">
              <w:rPr>
                <w:rFonts w:asciiTheme="minorHAnsi" w:hAnsiTheme="minorHAnsi" w:cstheme="minorHAnsi"/>
                <w:sz w:val="22"/>
                <w:szCs w:val="22"/>
              </w:rPr>
              <w:t xml:space="preserve">Individuals and guardians have been informed of their </w:t>
            </w:r>
            <w:r w:rsidRPr="00617EB9">
              <w:rPr>
                <w:rFonts w:asciiTheme="minorHAnsi" w:hAnsiTheme="minorHAnsi" w:cstheme="minorHAnsi"/>
                <w:sz w:val="22"/>
                <w:szCs w:val="22"/>
              </w:rPr>
              <w:lastRenderedPageBreak/>
              <w:t>human rights and know how to file a grievance or to whom they shou</w:t>
            </w:r>
            <w:r w:rsidR="00EC7FFB">
              <w:rPr>
                <w:rFonts w:asciiTheme="minorHAnsi" w:hAnsiTheme="minorHAnsi" w:cstheme="minorHAnsi"/>
                <w:sz w:val="22"/>
                <w:szCs w:val="22"/>
              </w:rPr>
              <w:t>ld talk if they have a concern.</w:t>
            </w:r>
          </w:p>
          <w:p w14:paraId="20178B82" w14:textId="75D7DEDC" w:rsidR="00617EB9" w:rsidRDefault="00617EB9" w:rsidP="00F70430">
            <w:pPr>
              <w:rPr>
                <w:rFonts w:asciiTheme="minorHAnsi" w:hAnsiTheme="minorHAnsi" w:cstheme="minorHAnsi"/>
                <w:sz w:val="22"/>
                <w:szCs w:val="22"/>
              </w:rPr>
            </w:pPr>
          </w:p>
          <w:p w14:paraId="758DA23E" w14:textId="77777777" w:rsidR="00820AC6" w:rsidRPr="00617EB9" w:rsidRDefault="00820AC6" w:rsidP="00F70430">
            <w:pPr>
              <w:rPr>
                <w:rFonts w:asciiTheme="minorHAnsi" w:hAnsiTheme="minorHAnsi" w:cstheme="minorHAnsi"/>
                <w:sz w:val="22"/>
                <w:szCs w:val="22"/>
              </w:rPr>
            </w:pPr>
          </w:p>
          <w:p w14:paraId="424FC72E" w14:textId="77777777" w:rsidR="00617EB9" w:rsidRPr="00617EB9" w:rsidRDefault="00617EB9" w:rsidP="00F70430">
            <w:pPr>
              <w:jc w:val="center"/>
              <w:rPr>
                <w:rFonts w:asciiTheme="minorHAnsi" w:hAnsiTheme="minorHAnsi" w:cstheme="minorHAnsi"/>
                <w:sz w:val="22"/>
                <w:szCs w:val="22"/>
              </w:rPr>
            </w:pPr>
          </w:p>
          <w:p w14:paraId="0998F818" w14:textId="77777777" w:rsidR="00617EB9" w:rsidRPr="00617EB9" w:rsidRDefault="00617EB9"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617EB9">
              <w:rPr>
                <w:rFonts w:asciiTheme="minorHAnsi" w:hAnsiTheme="minorHAnsi" w:cstheme="minorHAnsi"/>
                <w:b/>
                <w:sz w:val="22"/>
                <w:szCs w:val="22"/>
              </w:rPr>
              <w:t>APPLICABILITY</w:t>
            </w:r>
          </w:p>
          <w:p w14:paraId="51E7872A" w14:textId="77777777" w:rsidR="00617EB9" w:rsidRDefault="00617EB9" w:rsidP="00F70430">
            <w:pPr>
              <w:ind w:left="180" w:hanging="180"/>
              <w:rPr>
                <w:rFonts w:ascii="MS Gothic" w:eastAsia="MS Gothic" w:hAnsi="MS Gothic" w:cs="MS Gothic"/>
                <w:sz w:val="22"/>
                <w:szCs w:val="22"/>
              </w:rPr>
            </w:pPr>
          </w:p>
          <w:p w14:paraId="7A1698CE" w14:textId="00DF0C49" w:rsidR="00617EB9" w:rsidRPr="00617EB9" w:rsidRDefault="00617EB9" w:rsidP="00617EB9">
            <w:pPr>
              <w:ind w:left="180" w:hanging="180"/>
              <w:jc w:val="center"/>
              <w:rPr>
                <w:rFonts w:asciiTheme="minorHAnsi" w:hAnsiTheme="minorHAnsi" w:cstheme="minorHAnsi"/>
                <w:sz w:val="22"/>
                <w:szCs w:val="22"/>
              </w:rPr>
            </w:pPr>
            <w:r w:rsidRPr="000F0F7C">
              <w:rPr>
                <w:rFonts w:asciiTheme="minorHAnsi" w:eastAsia="MS Gothic" w:hAnsiTheme="minorHAnsi" w:cstheme="minorHAnsi"/>
                <w:color w:val="2B579A"/>
                <w:sz w:val="22"/>
                <w:szCs w:val="22"/>
                <w:highlight w:val="green"/>
                <w:shd w:val="clear" w:color="auto" w:fill="E6E6E6"/>
              </w:rPr>
              <w:t>All Services</w:t>
            </w:r>
          </w:p>
        </w:tc>
        <w:tc>
          <w:tcPr>
            <w:tcW w:w="2068" w:type="dxa"/>
            <w:shd w:val="clear" w:color="auto" w:fill="D9E2F3" w:themeFill="accent1" w:themeFillTint="33"/>
          </w:tcPr>
          <w:p w14:paraId="4FF0FE16" w14:textId="0B1D9EBA" w:rsidR="00617EB9" w:rsidRPr="00617EB9" w:rsidRDefault="00617EB9" w:rsidP="00F70430">
            <w:pPr>
              <w:rPr>
                <w:rFonts w:asciiTheme="minorHAnsi" w:hAnsiTheme="minorHAnsi" w:cstheme="minorHAnsi"/>
                <w:b/>
                <w:sz w:val="22"/>
                <w:szCs w:val="22"/>
              </w:rPr>
            </w:pPr>
            <w:r w:rsidRPr="00617EB9">
              <w:rPr>
                <w:rFonts w:asciiTheme="minorHAnsi" w:hAnsiTheme="minorHAnsi" w:cstheme="minorHAnsi"/>
                <w:b/>
                <w:sz w:val="22"/>
                <w:szCs w:val="22"/>
              </w:rPr>
              <w:lastRenderedPageBreak/>
              <w:t>Regulations 3.09 (3) (b) (1) through and (4)</w:t>
            </w:r>
          </w:p>
        </w:tc>
        <w:tc>
          <w:tcPr>
            <w:tcW w:w="10638" w:type="dxa"/>
            <w:gridSpan w:val="3"/>
            <w:shd w:val="clear" w:color="auto" w:fill="auto"/>
          </w:tcPr>
          <w:p w14:paraId="66C89F02" w14:textId="77777777" w:rsidR="00617EB9" w:rsidRPr="00617EB9" w:rsidRDefault="00617EB9" w:rsidP="00617EB9">
            <w:pPr>
              <w:rPr>
                <w:rFonts w:asciiTheme="minorHAnsi" w:hAnsiTheme="minorHAnsi" w:cstheme="minorHAnsi"/>
                <w:sz w:val="22"/>
                <w:szCs w:val="22"/>
              </w:rPr>
            </w:pPr>
            <w:r w:rsidRPr="00617EB9">
              <w:rPr>
                <w:rFonts w:asciiTheme="minorHAnsi" w:hAnsiTheme="minorHAnsi" w:cstheme="minorHAnsi"/>
                <w:sz w:val="22"/>
                <w:szCs w:val="22"/>
              </w:rPr>
              <w:t>….shall designate and empower a person employed or affiliated with the provider or agency…</w:t>
            </w:r>
          </w:p>
          <w:p w14:paraId="6B507785" w14:textId="19206EEC" w:rsidR="00617EB9" w:rsidRPr="00617EB9" w:rsidRDefault="00617EB9" w:rsidP="00617EB9">
            <w:pPr>
              <w:rPr>
                <w:rFonts w:asciiTheme="minorHAnsi" w:hAnsiTheme="minorHAnsi" w:cstheme="minorHAnsi"/>
                <w:sz w:val="22"/>
                <w:szCs w:val="22"/>
              </w:rPr>
            </w:pPr>
            <w:r w:rsidRPr="00617EB9">
              <w:rPr>
                <w:rFonts w:asciiTheme="minorHAnsi" w:hAnsiTheme="minorHAnsi" w:cstheme="minorHAnsi"/>
                <w:sz w:val="22"/>
                <w:szCs w:val="22"/>
              </w:rPr>
              <w:t xml:space="preserve">3.  to provide individuals served with opportunities to exercise their rights to the fullest extent of their capabilities and interests, including informing them of the grievance procedures and the right to go to the human rights committee on any issue involving human </w:t>
            </w:r>
            <w:proofErr w:type="gramStart"/>
            <w:r w:rsidRPr="00617EB9">
              <w:rPr>
                <w:rFonts w:asciiTheme="minorHAnsi" w:hAnsiTheme="minorHAnsi" w:cstheme="minorHAnsi"/>
                <w:sz w:val="22"/>
                <w:szCs w:val="22"/>
              </w:rPr>
              <w:t>rights;…</w:t>
            </w:r>
            <w:proofErr w:type="gramEnd"/>
            <w:r w:rsidRPr="00617EB9">
              <w:rPr>
                <w:rFonts w:asciiTheme="minorHAnsi" w:hAnsiTheme="minorHAnsi" w:cstheme="minorHAnsi"/>
                <w:sz w:val="22"/>
                <w:szCs w:val="22"/>
              </w:rPr>
              <w:t>…</w:t>
            </w:r>
          </w:p>
        </w:tc>
      </w:tr>
      <w:tr w:rsidR="00617EB9" w14:paraId="4EA9A6B2" w14:textId="77777777" w:rsidTr="00F70430">
        <w:tc>
          <w:tcPr>
            <w:tcW w:w="1908" w:type="dxa"/>
            <w:vMerge/>
          </w:tcPr>
          <w:p w14:paraId="4768FF35" w14:textId="77777777" w:rsidR="00617EB9" w:rsidRPr="00617EB9" w:rsidRDefault="00617EB9" w:rsidP="00F70430">
            <w:pPr>
              <w:jc w:val="center"/>
              <w:rPr>
                <w:rFonts w:asciiTheme="minorHAnsi" w:hAnsiTheme="minorHAnsi" w:cstheme="minorHAnsi"/>
                <w:sz w:val="22"/>
                <w:szCs w:val="22"/>
              </w:rPr>
            </w:pPr>
          </w:p>
        </w:tc>
        <w:tc>
          <w:tcPr>
            <w:tcW w:w="12706" w:type="dxa"/>
            <w:gridSpan w:val="4"/>
          </w:tcPr>
          <w:p w14:paraId="22135E23" w14:textId="77777777" w:rsidR="00617EB9" w:rsidRPr="00617EB9" w:rsidRDefault="00617EB9" w:rsidP="00F70430">
            <w:pPr>
              <w:shd w:val="clear" w:color="auto" w:fill="D9E2F3" w:themeFill="accent1" w:themeFillTint="33"/>
              <w:rPr>
                <w:rFonts w:asciiTheme="minorHAnsi" w:hAnsiTheme="minorHAnsi" w:cstheme="minorHAnsi"/>
                <w:b/>
                <w:sz w:val="22"/>
                <w:szCs w:val="22"/>
              </w:rPr>
            </w:pPr>
            <w:r w:rsidRPr="00617EB9">
              <w:rPr>
                <w:rFonts w:asciiTheme="minorHAnsi" w:hAnsiTheme="minorHAnsi" w:cstheme="minorHAnsi"/>
                <w:b/>
                <w:sz w:val="22"/>
                <w:szCs w:val="22"/>
              </w:rPr>
              <w:t>GUIDELINES:</w:t>
            </w:r>
          </w:p>
          <w:p w14:paraId="7318EDED" w14:textId="63A4AFF1" w:rsidR="00617EB9" w:rsidRPr="00617EB9" w:rsidRDefault="00617EB9" w:rsidP="00617EB9">
            <w:pPr>
              <w:rPr>
                <w:rFonts w:asciiTheme="minorHAnsi" w:hAnsiTheme="minorHAnsi" w:cstheme="minorHAnsi"/>
                <w:sz w:val="22"/>
                <w:szCs w:val="22"/>
              </w:rPr>
            </w:pPr>
            <w:r w:rsidRPr="00617EB9">
              <w:rPr>
                <w:rFonts w:asciiTheme="minorHAnsi" w:hAnsiTheme="minorHAnsi" w:cstheme="minorHAnsi"/>
                <w:sz w:val="22"/>
                <w:szCs w:val="22"/>
              </w:rPr>
              <w:t xml:space="preserve">Both individuals and guardians need to be apprised of their rights to file a grievance.  This is distinct from being trained in reporting an allegation of abuse or </w:t>
            </w:r>
            <w:r w:rsidR="00E872C3" w:rsidRPr="00617EB9">
              <w:rPr>
                <w:rFonts w:asciiTheme="minorHAnsi" w:hAnsiTheme="minorHAnsi" w:cstheme="minorHAnsi"/>
                <w:sz w:val="22"/>
                <w:szCs w:val="22"/>
              </w:rPr>
              <w:t>mistreatment and</w:t>
            </w:r>
            <w:r w:rsidRPr="00617EB9">
              <w:rPr>
                <w:rFonts w:asciiTheme="minorHAnsi" w:hAnsiTheme="minorHAnsi" w:cstheme="minorHAnsi"/>
                <w:sz w:val="22"/>
                <w:szCs w:val="22"/>
              </w:rPr>
              <w:t xml:space="preserve"> is more focused on ensuring that individuals know that there is at least one </w:t>
            </w:r>
            <w:r w:rsidRPr="00617EB9">
              <w:rPr>
                <w:rFonts w:asciiTheme="minorHAnsi" w:hAnsiTheme="minorHAnsi" w:cstheme="minorHAnsi"/>
                <w:sz w:val="22"/>
                <w:szCs w:val="22"/>
              </w:rPr>
              <w:lastRenderedPageBreak/>
              <w:t>person that they can turn to if questions or concerns arise.  Therefore, while individuals may not understand the exact process or be familiar with the human rights committee, individuals should be able to identify one person, be it the Human Rights Officer, or someone else referenced by name with whom they feel comfortable sharing concerns and raising issues.</w:t>
            </w:r>
          </w:p>
          <w:p w14:paraId="1E6C991B" w14:textId="77777777" w:rsidR="00617EB9" w:rsidRPr="00617EB9" w:rsidRDefault="00617EB9" w:rsidP="00617EB9">
            <w:pPr>
              <w:rPr>
                <w:rFonts w:asciiTheme="minorHAnsi" w:hAnsiTheme="minorHAnsi" w:cstheme="minorHAnsi"/>
                <w:sz w:val="22"/>
                <w:szCs w:val="22"/>
              </w:rPr>
            </w:pPr>
          </w:p>
          <w:p w14:paraId="748F0CFF" w14:textId="77777777" w:rsidR="00D12100" w:rsidRDefault="00617EB9" w:rsidP="00617EB9">
            <w:pPr>
              <w:rPr>
                <w:rFonts w:asciiTheme="minorHAnsi" w:hAnsiTheme="minorHAnsi" w:cstheme="minorHAnsi"/>
                <w:sz w:val="22"/>
                <w:szCs w:val="22"/>
              </w:rPr>
            </w:pPr>
            <w:r w:rsidRPr="00617EB9">
              <w:rPr>
                <w:rFonts w:asciiTheme="minorHAnsi" w:hAnsiTheme="minorHAnsi" w:cstheme="minorHAnsi"/>
                <w:sz w:val="22"/>
                <w:szCs w:val="22"/>
              </w:rPr>
              <w:t xml:space="preserve">In addition, guardians also need to be aware that there is someone that they can speak to in the event that they have a concern.  The Office of Human Rights suggests identifying for guardians and family members the Human Rights Officer for the program, the Human Rights Coordinator for the agency and the DDS Human Rights Specialist.  </w:t>
            </w:r>
          </w:p>
          <w:p w14:paraId="2B84ED71" w14:textId="77777777" w:rsidR="00D12100" w:rsidRDefault="00D12100" w:rsidP="00617EB9">
            <w:pPr>
              <w:rPr>
                <w:rFonts w:asciiTheme="minorHAnsi" w:hAnsiTheme="minorHAnsi" w:cstheme="minorHAnsi"/>
                <w:sz w:val="22"/>
                <w:szCs w:val="22"/>
              </w:rPr>
            </w:pPr>
          </w:p>
          <w:p w14:paraId="4DDA66E1" w14:textId="5F2D0CB7" w:rsidR="00617EB9" w:rsidRPr="00617EB9" w:rsidRDefault="00617EB9" w:rsidP="00617EB9">
            <w:pPr>
              <w:rPr>
                <w:rFonts w:asciiTheme="minorHAnsi" w:hAnsiTheme="minorHAnsi" w:cstheme="minorHAnsi"/>
                <w:sz w:val="22"/>
                <w:szCs w:val="22"/>
              </w:rPr>
            </w:pPr>
            <w:r w:rsidRPr="00617EB9">
              <w:rPr>
                <w:rFonts w:asciiTheme="minorHAnsi" w:hAnsiTheme="minorHAnsi" w:cstheme="minorHAnsi"/>
                <w:sz w:val="22"/>
                <w:szCs w:val="22"/>
              </w:rPr>
              <w:t xml:space="preserve">Lastly, individuals residing in provider owned or operated homes are expected to have the same protections from arbitrary and capricious eviction that are afforded to others renting in the community.  </w:t>
            </w:r>
          </w:p>
        </w:tc>
      </w:tr>
      <w:tr w:rsidR="00617EB9" w14:paraId="7EEA1C3D" w14:textId="77777777" w:rsidTr="00F70430">
        <w:tc>
          <w:tcPr>
            <w:tcW w:w="1908" w:type="dxa"/>
            <w:vMerge/>
          </w:tcPr>
          <w:p w14:paraId="5D6CD626" w14:textId="77777777" w:rsidR="00617EB9" w:rsidRPr="00617EB9" w:rsidRDefault="00617EB9" w:rsidP="00F70430">
            <w:pPr>
              <w:jc w:val="center"/>
              <w:rPr>
                <w:rFonts w:asciiTheme="minorHAnsi" w:hAnsiTheme="minorHAnsi" w:cstheme="minorHAnsi"/>
                <w:b/>
                <w:sz w:val="22"/>
                <w:szCs w:val="22"/>
              </w:rPr>
            </w:pPr>
          </w:p>
        </w:tc>
        <w:tc>
          <w:tcPr>
            <w:tcW w:w="2068" w:type="dxa"/>
            <w:shd w:val="clear" w:color="auto" w:fill="D9E2F3" w:themeFill="accent1" w:themeFillTint="33"/>
          </w:tcPr>
          <w:p w14:paraId="336067B1" w14:textId="77777777" w:rsidR="00617EB9" w:rsidRPr="00617EB9" w:rsidRDefault="00617EB9" w:rsidP="00F70430">
            <w:pPr>
              <w:jc w:val="center"/>
              <w:rPr>
                <w:rFonts w:asciiTheme="minorHAnsi" w:hAnsiTheme="minorHAnsi" w:cstheme="minorHAnsi"/>
                <w:sz w:val="22"/>
                <w:szCs w:val="22"/>
              </w:rPr>
            </w:pPr>
            <w:r w:rsidRPr="00617EB9">
              <w:rPr>
                <w:rFonts w:asciiTheme="minorHAnsi" w:hAnsiTheme="minorHAnsi" w:cstheme="minorHAnsi"/>
                <w:b/>
                <w:sz w:val="22"/>
                <w:szCs w:val="22"/>
              </w:rPr>
              <w:t>INFORMATION SOURCE</w:t>
            </w:r>
          </w:p>
        </w:tc>
        <w:tc>
          <w:tcPr>
            <w:tcW w:w="3060" w:type="dxa"/>
            <w:shd w:val="clear" w:color="auto" w:fill="D9E2F3" w:themeFill="accent1" w:themeFillTint="33"/>
          </w:tcPr>
          <w:p w14:paraId="1476BCC2" w14:textId="77777777" w:rsidR="00617EB9" w:rsidRPr="00617EB9" w:rsidRDefault="00617EB9" w:rsidP="00F70430">
            <w:pPr>
              <w:jc w:val="center"/>
              <w:rPr>
                <w:rFonts w:asciiTheme="minorHAnsi" w:hAnsiTheme="minorHAnsi" w:cstheme="minorHAnsi"/>
                <w:sz w:val="22"/>
                <w:szCs w:val="22"/>
              </w:rPr>
            </w:pPr>
            <w:r w:rsidRPr="00617EB9">
              <w:rPr>
                <w:rFonts w:asciiTheme="minorHAnsi" w:hAnsiTheme="minorHAnsi" w:cstheme="minorHAnsi"/>
                <w:b/>
                <w:sz w:val="22"/>
                <w:szCs w:val="22"/>
              </w:rPr>
              <w:t>HOW MEASURED</w:t>
            </w:r>
          </w:p>
        </w:tc>
        <w:tc>
          <w:tcPr>
            <w:tcW w:w="3756" w:type="dxa"/>
            <w:shd w:val="clear" w:color="auto" w:fill="D9E2F3" w:themeFill="accent1" w:themeFillTint="33"/>
          </w:tcPr>
          <w:p w14:paraId="2A340E95" w14:textId="77777777" w:rsidR="00617EB9" w:rsidRPr="00617EB9" w:rsidRDefault="00617EB9" w:rsidP="00F70430">
            <w:pPr>
              <w:jc w:val="center"/>
              <w:rPr>
                <w:rFonts w:asciiTheme="minorHAnsi" w:hAnsiTheme="minorHAnsi" w:cstheme="minorHAnsi"/>
                <w:sz w:val="22"/>
                <w:szCs w:val="22"/>
              </w:rPr>
            </w:pPr>
            <w:r w:rsidRPr="00617EB9">
              <w:rPr>
                <w:rFonts w:asciiTheme="minorHAnsi" w:hAnsiTheme="minorHAnsi" w:cstheme="minorHAnsi"/>
                <w:b/>
                <w:sz w:val="22"/>
                <w:szCs w:val="22"/>
              </w:rPr>
              <w:t>CRITERIA FOR STANDARD MET</w:t>
            </w:r>
          </w:p>
        </w:tc>
        <w:tc>
          <w:tcPr>
            <w:tcW w:w="3822" w:type="dxa"/>
            <w:shd w:val="clear" w:color="auto" w:fill="D9E2F3" w:themeFill="accent1" w:themeFillTint="33"/>
          </w:tcPr>
          <w:p w14:paraId="2A203522" w14:textId="77777777" w:rsidR="00617EB9" w:rsidRPr="00617EB9" w:rsidRDefault="00617EB9" w:rsidP="00F70430">
            <w:pPr>
              <w:jc w:val="center"/>
              <w:rPr>
                <w:rFonts w:asciiTheme="minorHAnsi" w:hAnsiTheme="minorHAnsi" w:cstheme="minorHAnsi"/>
                <w:b/>
                <w:sz w:val="22"/>
                <w:szCs w:val="22"/>
              </w:rPr>
            </w:pPr>
            <w:r w:rsidRPr="00617EB9">
              <w:rPr>
                <w:rFonts w:asciiTheme="minorHAnsi" w:hAnsiTheme="minorHAnsi" w:cstheme="minorHAnsi"/>
                <w:b/>
                <w:sz w:val="22"/>
                <w:szCs w:val="22"/>
              </w:rPr>
              <w:t>CRITERIA FOR STANDARD</w:t>
            </w:r>
          </w:p>
          <w:p w14:paraId="30A32C60" w14:textId="77777777" w:rsidR="00617EB9" w:rsidRPr="00617EB9" w:rsidRDefault="00617EB9" w:rsidP="00F70430">
            <w:pPr>
              <w:jc w:val="center"/>
              <w:rPr>
                <w:rFonts w:asciiTheme="minorHAnsi" w:hAnsiTheme="minorHAnsi" w:cstheme="minorHAnsi"/>
                <w:sz w:val="22"/>
                <w:szCs w:val="22"/>
              </w:rPr>
            </w:pPr>
            <w:r w:rsidRPr="00617EB9">
              <w:rPr>
                <w:rFonts w:asciiTheme="minorHAnsi" w:hAnsiTheme="minorHAnsi" w:cstheme="minorHAnsi"/>
                <w:b/>
                <w:sz w:val="22"/>
                <w:szCs w:val="22"/>
              </w:rPr>
              <w:t>NOT MET</w:t>
            </w:r>
          </w:p>
        </w:tc>
      </w:tr>
      <w:tr w:rsidR="00617EB9" w14:paraId="079B065E" w14:textId="77777777" w:rsidTr="00EC7FFB">
        <w:trPr>
          <w:trHeight w:val="1637"/>
        </w:trPr>
        <w:tc>
          <w:tcPr>
            <w:tcW w:w="1908" w:type="dxa"/>
            <w:vMerge/>
          </w:tcPr>
          <w:p w14:paraId="764A474B" w14:textId="77777777" w:rsidR="00617EB9" w:rsidRPr="00617EB9" w:rsidRDefault="00617EB9" w:rsidP="00F70430">
            <w:pPr>
              <w:jc w:val="center"/>
              <w:rPr>
                <w:rFonts w:asciiTheme="minorHAnsi" w:hAnsiTheme="minorHAnsi" w:cstheme="minorHAnsi"/>
                <w:b/>
                <w:sz w:val="22"/>
                <w:szCs w:val="22"/>
              </w:rPr>
            </w:pPr>
          </w:p>
        </w:tc>
        <w:tc>
          <w:tcPr>
            <w:tcW w:w="2068" w:type="dxa"/>
          </w:tcPr>
          <w:p w14:paraId="7337FBE2" w14:textId="77777777" w:rsidR="00617EB9" w:rsidRPr="00617EB9" w:rsidRDefault="00617EB9" w:rsidP="00F70430">
            <w:pPr>
              <w:rPr>
                <w:rFonts w:asciiTheme="minorHAnsi" w:hAnsiTheme="minorHAnsi" w:cstheme="minorHAnsi"/>
                <w:sz w:val="22"/>
                <w:szCs w:val="22"/>
              </w:rPr>
            </w:pPr>
            <w:r w:rsidRPr="00617EB9">
              <w:rPr>
                <w:rFonts w:asciiTheme="minorHAnsi" w:hAnsiTheme="minorHAnsi" w:cstheme="minorHAnsi"/>
                <w:sz w:val="22"/>
                <w:szCs w:val="22"/>
              </w:rPr>
              <w:t xml:space="preserve">Individual training and guardian documentation </w:t>
            </w:r>
          </w:p>
          <w:p w14:paraId="45C70330" w14:textId="77777777" w:rsidR="00617EB9" w:rsidRPr="00617EB9" w:rsidRDefault="00617EB9" w:rsidP="00F70430">
            <w:pPr>
              <w:ind w:left="360"/>
              <w:rPr>
                <w:rFonts w:asciiTheme="minorHAnsi" w:hAnsiTheme="minorHAnsi" w:cstheme="minorHAnsi"/>
                <w:sz w:val="22"/>
                <w:szCs w:val="22"/>
              </w:rPr>
            </w:pPr>
          </w:p>
          <w:p w14:paraId="7ED22C77" w14:textId="77777777" w:rsidR="00617EB9" w:rsidRPr="00617EB9" w:rsidRDefault="00617EB9" w:rsidP="00F70430">
            <w:pPr>
              <w:rPr>
                <w:rFonts w:asciiTheme="minorHAnsi" w:hAnsiTheme="minorHAnsi" w:cstheme="minorHAnsi"/>
                <w:sz w:val="22"/>
                <w:szCs w:val="22"/>
              </w:rPr>
            </w:pPr>
            <w:r w:rsidRPr="00617EB9">
              <w:rPr>
                <w:rFonts w:asciiTheme="minorHAnsi" w:hAnsiTheme="minorHAnsi" w:cstheme="minorHAnsi"/>
                <w:sz w:val="22"/>
                <w:szCs w:val="22"/>
              </w:rPr>
              <w:t>Individual interview and observation</w:t>
            </w:r>
          </w:p>
          <w:p w14:paraId="6000BDE0" w14:textId="77777777" w:rsidR="00617EB9" w:rsidRPr="00617EB9" w:rsidRDefault="00617EB9" w:rsidP="00F70430">
            <w:pPr>
              <w:rPr>
                <w:rFonts w:asciiTheme="minorHAnsi" w:hAnsiTheme="minorHAnsi" w:cstheme="minorHAnsi"/>
                <w:sz w:val="22"/>
                <w:szCs w:val="22"/>
              </w:rPr>
            </w:pPr>
          </w:p>
          <w:p w14:paraId="178122E7" w14:textId="77777777" w:rsidR="00617EB9" w:rsidRPr="00617EB9" w:rsidRDefault="00617EB9" w:rsidP="00F70430">
            <w:pPr>
              <w:rPr>
                <w:rFonts w:asciiTheme="minorHAnsi" w:hAnsiTheme="minorHAnsi" w:cstheme="minorHAnsi"/>
                <w:sz w:val="22"/>
                <w:szCs w:val="22"/>
              </w:rPr>
            </w:pPr>
            <w:r w:rsidRPr="00617EB9">
              <w:rPr>
                <w:rFonts w:asciiTheme="minorHAnsi" w:hAnsiTheme="minorHAnsi" w:cstheme="minorHAnsi"/>
                <w:sz w:val="22"/>
                <w:szCs w:val="22"/>
              </w:rPr>
              <w:t>Guardian information</w:t>
            </w:r>
          </w:p>
          <w:p w14:paraId="5024BA4E" w14:textId="77777777" w:rsidR="00617EB9" w:rsidRPr="00617EB9" w:rsidRDefault="00617EB9" w:rsidP="00F70430">
            <w:pPr>
              <w:rPr>
                <w:rFonts w:asciiTheme="minorHAnsi" w:hAnsiTheme="minorHAnsi" w:cstheme="minorHAnsi"/>
                <w:sz w:val="22"/>
                <w:szCs w:val="22"/>
              </w:rPr>
            </w:pPr>
          </w:p>
          <w:p w14:paraId="1A9E0142" w14:textId="2C0C19A1" w:rsidR="00617EB9" w:rsidRPr="00617EB9" w:rsidRDefault="00617EB9" w:rsidP="00F70430">
            <w:pPr>
              <w:rPr>
                <w:rFonts w:asciiTheme="minorHAnsi" w:hAnsiTheme="minorHAnsi" w:cstheme="minorHAnsi"/>
                <w:sz w:val="22"/>
                <w:szCs w:val="22"/>
              </w:rPr>
            </w:pPr>
            <w:r w:rsidRPr="00617EB9">
              <w:rPr>
                <w:rFonts w:asciiTheme="minorHAnsi" w:hAnsiTheme="minorHAnsi" w:cstheme="minorHAnsi"/>
                <w:sz w:val="22"/>
                <w:szCs w:val="22"/>
              </w:rPr>
              <w:t>Guardian Interview</w:t>
            </w:r>
          </w:p>
        </w:tc>
        <w:tc>
          <w:tcPr>
            <w:tcW w:w="3060" w:type="dxa"/>
          </w:tcPr>
          <w:p w14:paraId="6740006A" w14:textId="77777777" w:rsidR="00617EB9" w:rsidRPr="00617EB9" w:rsidRDefault="00617EB9" w:rsidP="00F70430">
            <w:pPr>
              <w:rPr>
                <w:rFonts w:asciiTheme="minorHAnsi" w:hAnsiTheme="minorHAnsi" w:cstheme="minorHAnsi"/>
                <w:sz w:val="22"/>
                <w:szCs w:val="22"/>
              </w:rPr>
            </w:pPr>
            <w:r w:rsidRPr="00617EB9">
              <w:rPr>
                <w:rFonts w:asciiTheme="minorHAnsi" w:hAnsiTheme="minorHAnsi" w:cstheme="minorHAnsi"/>
                <w:sz w:val="22"/>
                <w:szCs w:val="22"/>
              </w:rPr>
              <w:t>Review training to individuals and guardians and whether human rights training has occurred at least annually.</w:t>
            </w:r>
          </w:p>
          <w:p w14:paraId="1D5CD4ED" w14:textId="77777777" w:rsidR="00617EB9" w:rsidRPr="00617EB9" w:rsidRDefault="00617EB9" w:rsidP="00F70430">
            <w:pPr>
              <w:rPr>
                <w:rFonts w:asciiTheme="minorHAnsi" w:hAnsiTheme="minorHAnsi" w:cstheme="minorHAnsi"/>
                <w:sz w:val="22"/>
                <w:szCs w:val="22"/>
              </w:rPr>
            </w:pPr>
          </w:p>
          <w:p w14:paraId="0D614997" w14:textId="77777777" w:rsidR="00617EB9" w:rsidRPr="00617EB9" w:rsidRDefault="00617EB9" w:rsidP="00F70430">
            <w:pPr>
              <w:rPr>
                <w:rFonts w:asciiTheme="minorHAnsi" w:hAnsiTheme="minorHAnsi" w:cstheme="minorHAnsi"/>
                <w:sz w:val="22"/>
                <w:szCs w:val="22"/>
              </w:rPr>
            </w:pPr>
            <w:r w:rsidRPr="00617EB9">
              <w:rPr>
                <w:rFonts w:asciiTheme="minorHAnsi" w:hAnsiTheme="minorHAnsi" w:cstheme="minorHAnsi"/>
                <w:sz w:val="22"/>
                <w:szCs w:val="22"/>
              </w:rPr>
              <w:t>Determine whether individuals/ guardians have been informed of the right to be free from arbitrary eviction, through the presence of a residential agreement.</w:t>
            </w:r>
          </w:p>
          <w:p w14:paraId="6850CFE3" w14:textId="77777777" w:rsidR="00617EB9" w:rsidRPr="00617EB9" w:rsidRDefault="00617EB9" w:rsidP="00F70430">
            <w:pPr>
              <w:rPr>
                <w:rFonts w:asciiTheme="minorHAnsi" w:hAnsiTheme="minorHAnsi" w:cstheme="minorHAnsi"/>
                <w:sz w:val="22"/>
                <w:szCs w:val="22"/>
              </w:rPr>
            </w:pPr>
          </w:p>
          <w:p w14:paraId="7F4433D8" w14:textId="77777777" w:rsidR="00617EB9" w:rsidRPr="00617EB9" w:rsidRDefault="00617EB9" w:rsidP="00F70430">
            <w:pPr>
              <w:rPr>
                <w:rFonts w:asciiTheme="minorHAnsi" w:hAnsiTheme="minorHAnsi" w:cstheme="minorHAnsi"/>
                <w:sz w:val="22"/>
                <w:szCs w:val="22"/>
              </w:rPr>
            </w:pPr>
            <w:r w:rsidRPr="00617EB9">
              <w:rPr>
                <w:rFonts w:asciiTheme="minorHAnsi" w:hAnsiTheme="minorHAnsi" w:cstheme="minorHAnsi"/>
                <w:sz w:val="22"/>
                <w:szCs w:val="22"/>
              </w:rPr>
              <w:t>Assess whether individuals are aware of whom they can talk to in the event of a concern. Observe individual’s capabilities and how they share concerns within the setting.</w:t>
            </w:r>
          </w:p>
          <w:p w14:paraId="7685D363" w14:textId="77777777" w:rsidR="00617EB9" w:rsidRPr="00617EB9" w:rsidRDefault="00617EB9" w:rsidP="00F70430">
            <w:pPr>
              <w:rPr>
                <w:rFonts w:asciiTheme="minorHAnsi" w:hAnsiTheme="minorHAnsi" w:cstheme="minorHAnsi"/>
                <w:sz w:val="22"/>
                <w:szCs w:val="22"/>
              </w:rPr>
            </w:pPr>
          </w:p>
          <w:p w14:paraId="3AA301F1" w14:textId="6E4BAC51" w:rsidR="00617EB9" w:rsidRPr="00617EB9" w:rsidRDefault="00617EB9" w:rsidP="00EC7FFB">
            <w:pPr>
              <w:rPr>
                <w:rFonts w:asciiTheme="minorHAnsi" w:hAnsiTheme="minorHAnsi" w:cstheme="minorHAnsi"/>
                <w:sz w:val="22"/>
                <w:szCs w:val="22"/>
              </w:rPr>
            </w:pPr>
            <w:r w:rsidRPr="00617EB9">
              <w:rPr>
                <w:rFonts w:asciiTheme="minorHAnsi" w:hAnsiTheme="minorHAnsi" w:cstheme="minorHAnsi"/>
                <w:sz w:val="22"/>
                <w:szCs w:val="22"/>
              </w:rPr>
              <w:t xml:space="preserve">Determine whether guardians have been informed of how to file a grievance and report </w:t>
            </w:r>
            <w:r w:rsidRPr="00617EB9">
              <w:rPr>
                <w:rFonts w:asciiTheme="minorHAnsi" w:hAnsiTheme="minorHAnsi" w:cstheme="minorHAnsi"/>
                <w:sz w:val="22"/>
                <w:szCs w:val="22"/>
              </w:rPr>
              <w:lastRenderedPageBreak/>
              <w:t xml:space="preserve">concerns to human rights and/or can identify someone to whom they feel comfortable talking to if they have a concern. </w:t>
            </w:r>
          </w:p>
        </w:tc>
        <w:tc>
          <w:tcPr>
            <w:tcW w:w="3756" w:type="dxa"/>
          </w:tcPr>
          <w:p w14:paraId="0D0B2059" w14:textId="77777777" w:rsidR="00EC7FFB" w:rsidRPr="00EC7FFB" w:rsidRDefault="00617EB9" w:rsidP="00722DBF">
            <w:pPr>
              <w:pStyle w:val="ListParagraph"/>
              <w:numPr>
                <w:ilvl w:val="0"/>
                <w:numId w:val="35"/>
              </w:numPr>
              <w:ind w:left="344"/>
              <w:rPr>
                <w:rFonts w:asciiTheme="minorHAnsi" w:hAnsiTheme="minorHAnsi" w:cstheme="minorHAnsi"/>
                <w:sz w:val="22"/>
                <w:szCs w:val="22"/>
              </w:rPr>
            </w:pPr>
            <w:r w:rsidRPr="00EC7FFB">
              <w:rPr>
                <w:rFonts w:asciiTheme="minorHAnsi" w:hAnsiTheme="minorHAnsi" w:cstheme="minorHAnsi"/>
                <w:sz w:val="22"/>
                <w:szCs w:val="22"/>
              </w:rPr>
              <w:lastRenderedPageBreak/>
              <w:t xml:space="preserve">Individuals and/or guardians have been trained in how to file a grievance </w:t>
            </w:r>
          </w:p>
          <w:p w14:paraId="0914BF3B" w14:textId="77777777" w:rsidR="00EC7FFB" w:rsidRDefault="00617EB9" w:rsidP="00722DBF">
            <w:pPr>
              <w:pStyle w:val="ListParagraph"/>
              <w:numPr>
                <w:ilvl w:val="0"/>
                <w:numId w:val="35"/>
              </w:numPr>
              <w:ind w:left="344"/>
              <w:rPr>
                <w:rFonts w:asciiTheme="minorHAnsi" w:hAnsiTheme="minorHAnsi" w:cstheme="minorHAnsi"/>
                <w:sz w:val="22"/>
                <w:szCs w:val="22"/>
              </w:rPr>
            </w:pPr>
            <w:r w:rsidRPr="00EC7FFB">
              <w:rPr>
                <w:rFonts w:asciiTheme="minorHAnsi" w:hAnsiTheme="minorHAnsi" w:cstheme="minorHAnsi"/>
                <w:b/>
                <w:sz w:val="22"/>
                <w:szCs w:val="22"/>
                <w:u w:val="single"/>
              </w:rPr>
              <w:t>and/or</w:t>
            </w:r>
            <w:r w:rsidRPr="00EC7FFB">
              <w:rPr>
                <w:rFonts w:asciiTheme="minorHAnsi" w:hAnsiTheme="minorHAnsi" w:cstheme="minorHAnsi"/>
                <w:sz w:val="22"/>
                <w:szCs w:val="22"/>
              </w:rPr>
              <w:t xml:space="preserve"> individuals and guardians can identify someone to whom they feel comfortable talking to if they have a concern.  </w:t>
            </w:r>
          </w:p>
          <w:p w14:paraId="1A8E4089" w14:textId="0E9205EE" w:rsidR="00617EB9" w:rsidRPr="00EC7FFB" w:rsidRDefault="00EC7FFB" w:rsidP="00722DBF">
            <w:pPr>
              <w:pStyle w:val="ListParagraph"/>
              <w:numPr>
                <w:ilvl w:val="0"/>
                <w:numId w:val="35"/>
              </w:numPr>
              <w:ind w:left="344"/>
              <w:rPr>
                <w:rFonts w:asciiTheme="minorHAnsi" w:hAnsiTheme="minorHAnsi" w:cstheme="minorHAnsi"/>
                <w:sz w:val="22"/>
                <w:szCs w:val="22"/>
              </w:rPr>
            </w:pPr>
            <w:r w:rsidRPr="00EC7FFB">
              <w:rPr>
                <w:rFonts w:asciiTheme="minorHAnsi" w:hAnsiTheme="minorHAnsi" w:cstheme="minorHAnsi"/>
                <w:b/>
                <w:sz w:val="22"/>
                <w:szCs w:val="22"/>
                <w:u w:val="single"/>
              </w:rPr>
              <w:t>and</w:t>
            </w:r>
            <w:r>
              <w:rPr>
                <w:rFonts w:asciiTheme="minorHAnsi" w:hAnsiTheme="minorHAnsi" w:cstheme="minorHAnsi"/>
                <w:sz w:val="22"/>
                <w:szCs w:val="22"/>
              </w:rPr>
              <w:t xml:space="preserve"> i</w:t>
            </w:r>
            <w:r w:rsidR="00617EB9" w:rsidRPr="00EC7FFB">
              <w:rPr>
                <w:rFonts w:asciiTheme="minorHAnsi" w:hAnsiTheme="minorHAnsi" w:cstheme="minorHAnsi"/>
                <w:sz w:val="22"/>
                <w:szCs w:val="22"/>
              </w:rPr>
              <w:t>ndividuals and guardians have received annual training in human rights and residential agreements are in place as appropriate.</w:t>
            </w:r>
          </w:p>
        </w:tc>
        <w:tc>
          <w:tcPr>
            <w:tcW w:w="3822" w:type="dxa"/>
          </w:tcPr>
          <w:p w14:paraId="6BFE8021" w14:textId="77777777" w:rsidR="00EC7FFB" w:rsidRPr="00EC7FFB" w:rsidRDefault="00617EB9" w:rsidP="00722DBF">
            <w:pPr>
              <w:pStyle w:val="ListParagraph"/>
              <w:numPr>
                <w:ilvl w:val="0"/>
                <w:numId w:val="35"/>
              </w:numPr>
              <w:ind w:left="344"/>
              <w:rPr>
                <w:rFonts w:asciiTheme="minorHAnsi" w:hAnsiTheme="minorHAnsi" w:cstheme="minorHAnsi"/>
                <w:sz w:val="22"/>
                <w:szCs w:val="22"/>
              </w:rPr>
            </w:pPr>
            <w:r w:rsidRPr="00EC7FFB">
              <w:rPr>
                <w:rFonts w:asciiTheme="minorHAnsi" w:hAnsiTheme="minorHAnsi" w:cstheme="minorHAnsi"/>
                <w:sz w:val="22"/>
                <w:szCs w:val="22"/>
              </w:rPr>
              <w:t xml:space="preserve">Individuals and/or guardians have not been trained in how to file a grievance </w:t>
            </w:r>
          </w:p>
          <w:p w14:paraId="2A55A513" w14:textId="77777777" w:rsidR="00EC7FFB" w:rsidRPr="00EC7FFB" w:rsidRDefault="00617EB9" w:rsidP="00722DBF">
            <w:pPr>
              <w:pStyle w:val="ListParagraph"/>
              <w:numPr>
                <w:ilvl w:val="0"/>
                <w:numId w:val="35"/>
              </w:numPr>
              <w:ind w:left="344"/>
              <w:rPr>
                <w:rFonts w:asciiTheme="minorHAnsi" w:hAnsiTheme="minorHAnsi" w:cstheme="minorHAnsi"/>
                <w:sz w:val="22"/>
                <w:szCs w:val="22"/>
              </w:rPr>
            </w:pPr>
            <w:r w:rsidRPr="00EC7FFB">
              <w:rPr>
                <w:rFonts w:asciiTheme="minorHAnsi" w:hAnsiTheme="minorHAnsi" w:cstheme="minorHAnsi"/>
                <w:b/>
                <w:sz w:val="22"/>
                <w:szCs w:val="22"/>
                <w:u w:val="single"/>
              </w:rPr>
              <w:t>and</w:t>
            </w:r>
            <w:r w:rsidR="00EC7FFB" w:rsidRPr="00EC7FFB">
              <w:rPr>
                <w:rFonts w:asciiTheme="minorHAnsi" w:hAnsiTheme="minorHAnsi" w:cstheme="minorHAnsi"/>
                <w:b/>
                <w:sz w:val="22"/>
                <w:szCs w:val="22"/>
                <w:u w:val="single"/>
              </w:rPr>
              <w:t>/or</w:t>
            </w:r>
            <w:r w:rsidR="00EC7FFB" w:rsidRPr="00EC7FFB">
              <w:rPr>
                <w:rFonts w:asciiTheme="minorHAnsi" w:hAnsiTheme="minorHAnsi" w:cstheme="minorHAnsi"/>
                <w:sz w:val="22"/>
                <w:szCs w:val="22"/>
                <w:u w:val="single"/>
              </w:rPr>
              <w:t xml:space="preserve"> </w:t>
            </w:r>
            <w:r w:rsidRPr="00EC7FFB">
              <w:rPr>
                <w:rFonts w:asciiTheme="minorHAnsi" w:hAnsiTheme="minorHAnsi" w:cstheme="minorHAnsi"/>
                <w:sz w:val="22"/>
                <w:szCs w:val="22"/>
              </w:rPr>
              <w:t xml:space="preserve">Individuals and /or guardians cannot identify someone to whom they feel comfortable talking to if they have a concern </w:t>
            </w:r>
          </w:p>
          <w:p w14:paraId="6B1E2AA1" w14:textId="32AAA1F2" w:rsidR="00617EB9" w:rsidRPr="00EC7FFB" w:rsidRDefault="00617EB9" w:rsidP="00722DBF">
            <w:pPr>
              <w:pStyle w:val="ListParagraph"/>
              <w:numPr>
                <w:ilvl w:val="0"/>
                <w:numId w:val="35"/>
              </w:numPr>
              <w:ind w:left="344"/>
              <w:rPr>
                <w:rFonts w:asciiTheme="minorHAnsi" w:hAnsiTheme="minorHAnsi" w:cstheme="minorHAnsi"/>
                <w:sz w:val="22"/>
                <w:szCs w:val="22"/>
                <w:u w:val="single"/>
              </w:rPr>
            </w:pPr>
            <w:r w:rsidRPr="00EC7FFB">
              <w:rPr>
                <w:rFonts w:asciiTheme="minorHAnsi" w:hAnsiTheme="minorHAnsi" w:cstheme="minorHAnsi"/>
                <w:b/>
                <w:sz w:val="22"/>
                <w:szCs w:val="22"/>
                <w:u w:val="single"/>
              </w:rPr>
              <w:t>and/or</w:t>
            </w:r>
            <w:r w:rsidRPr="00EC7FFB">
              <w:rPr>
                <w:rFonts w:asciiTheme="minorHAnsi" w:hAnsiTheme="minorHAnsi" w:cstheme="minorHAnsi"/>
                <w:sz w:val="22"/>
                <w:szCs w:val="22"/>
              </w:rPr>
              <w:t xml:space="preserve"> individuals and guardians have not received annual training in human rights and/or residential agreement is not in place when appropriate.</w:t>
            </w:r>
          </w:p>
          <w:p w14:paraId="7F564A56" w14:textId="77777777" w:rsidR="00617EB9" w:rsidRPr="00617EB9" w:rsidRDefault="00617EB9" w:rsidP="00EC7FFB">
            <w:pPr>
              <w:ind w:left="344"/>
              <w:rPr>
                <w:rFonts w:asciiTheme="minorHAnsi" w:hAnsiTheme="minorHAnsi" w:cstheme="minorHAnsi"/>
                <w:sz w:val="22"/>
                <w:szCs w:val="22"/>
              </w:rPr>
            </w:pPr>
          </w:p>
          <w:p w14:paraId="2C6EBC28" w14:textId="77777777" w:rsidR="00617EB9" w:rsidRPr="00617EB9" w:rsidRDefault="00617EB9" w:rsidP="00EC7FFB">
            <w:pPr>
              <w:ind w:left="344"/>
              <w:rPr>
                <w:rFonts w:asciiTheme="minorHAnsi" w:hAnsiTheme="minorHAnsi" w:cstheme="minorHAnsi"/>
                <w:sz w:val="22"/>
                <w:szCs w:val="22"/>
              </w:rPr>
            </w:pPr>
          </w:p>
          <w:p w14:paraId="5E4E9445" w14:textId="77777777" w:rsidR="00617EB9" w:rsidRPr="00617EB9" w:rsidRDefault="00617EB9" w:rsidP="00EC7FFB">
            <w:pPr>
              <w:ind w:left="344"/>
              <w:rPr>
                <w:rFonts w:asciiTheme="minorHAnsi" w:hAnsiTheme="minorHAnsi" w:cstheme="minorHAnsi"/>
                <w:color w:val="000080"/>
                <w:sz w:val="22"/>
                <w:szCs w:val="22"/>
              </w:rPr>
            </w:pPr>
          </w:p>
        </w:tc>
      </w:tr>
    </w:tbl>
    <w:p w14:paraId="7DF3EA2F" w14:textId="26A36A53" w:rsidR="005165F8" w:rsidRDefault="005165F8"/>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617EB9" w14:paraId="1B94ECE2" w14:textId="77777777" w:rsidTr="1DA41D1E">
        <w:tc>
          <w:tcPr>
            <w:tcW w:w="1908" w:type="dxa"/>
            <w:vMerge w:val="restart"/>
          </w:tcPr>
          <w:p w14:paraId="1A1045F0" w14:textId="77777777" w:rsidR="00617EB9" w:rsidRPr="00C71CC1" w:rsidRDefault="00617EB9"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C71CC1">
              <w:rPr>
                <w:rFonts w:asciiTheme="minorHAnsi" w:hAnsiTheme="minorHAnsi" w:cstheme="minorHAnsi"/>
                <w:b/>
                <w:sz w:val="22"/>
                <w:szCs w:val="22"/>
                <w:shd w:val="clear" w:color="auto" w:fill="D9E2F3" w:themeFill="accent1" w:themeFillTint="33"/>
              </w:rPr>
              <w:t>INDICATOR</w:t>
            </w:r>
          </w:p>
          <w:p w14:paraId="7D57B8AA" w14:textId="77777777" w:rsidR="00617EB9" w:rsidRPr="00C71CC1" w:rsidRDefault="00617EB9" w:rsidP="00F70430">
            <w:pPr>
              <w:rPr>
                <w:rFonts w:asciiTheme="minorHAnsi" w:hAnsiTheme="minorHAnsi" w:cstheme="minorHAnsi"/>
                <w:sz w:val="22"/>
                <w:szCs w:val="22"/>
              </w:rPr>
            </w:pPr>
          </w:p>
          <w:p w14:paraId="29543F9B" w14:textId="06E24868" w:rsidR="00617EB9" w:rsidRPr="00C71CC1" w:rsidRDefault="00C71CC1" w:rsidP="00F70430">
            <w:pPr>
              <w:rPr>
                <w:rFonts w:asciiTheme="minorHAnsi" w:hAnsiTheme="minorHAnsi" w:cstheme="minorHAnsi"/>
                <w:sz w:val="22"/>
                <w:szCs w:val="22"/>
              </w:rPr>
            </w:pPr>
            <w:r w:rsidRPr="00C71CC1">
              <w:rPr>
                <w:rFonts w:asciiTheme="minorHAnsi" w:hAnsiTheme="minorHAnsi" w:cstheme="minorHAnsi"/>
                <w:b/>
                <w:sz w:val="22"/>
                <w:szCs w:val="22"/>
              </w:rPr>
              <w:t xml:space="preserve">L50. </w:t>
            </w:r>
            <w:r w:rsidRPr="00C71CC1">
              <w:rPr>
                <w:rFonts w:asciiTheme="minorHAnsi" w:hAnsiTheme="minorHAnsi" w:cstheme="minorHAnsi"/>
                <w:sz w:val="22"/>
                <w:szCs w:val="22"/>
              </w:rPr>
              <w:t>Written and oral communication with and a</w:t>
            </w:r>
            <w:r>
              <w:rPr>
                <w:rFonts w:asciiTheme="minorHAnsi" w:hAnsiTheme="minorHAnsi" w:cstheme="minorHAnsi"/>
                <w:sz w:val="22"/>
                <w:szCs w:val="22"/>
              </w:rPr>
              <w:t>bout individuals is respectful.</w:t>
            </w:r>
          </w:p>
          <w:p w14:paraId="2018DBE0" w14:textId="77777777" w:rsidR="00617EB9" w:rsidRPr="00C71CC1" w:rsidRDefault="00617EB9" w:rsidP="00F70430">
            <w:pPr>
              <w:jc w:val="center"/>
              <w:rPr>
                <w:rFonts w:asciiTheme="minorHAnsi" w:hAnsiTheme="minorHAnsi" w:cstheme="minorHAnsi"/>
                <w:sz w:val="22"/>
                <w:szCs w:val="22"/>
              </w:rPr>
            </w:pPr>
          </w:p>
          <w:p w14:paraId="74B7ED8C" w14:textId="77777777" w:rsidR="00617EB9" w:rsidRPr="00C71CC1" w:rsidRDefault="00617EB9"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C71CC1">
              <w:rPr>
                <w:rFonts w:asciiTheme="minorHAnsi" w:hAnsiTheme="minorHAnsi" w:cstheme="minorHAnsi"/>
                <w:b/>
                <w:sz w:val="22"/>
                <w:szCs w:val="22"/>
              </w:rPr>
              <w:t>APPLICABILITY</w:t>
            </w:r>
          </w:p>
          <w:p w14:paraId="438FB59C" w14:textId="77777777" w:rsidR="00617EB9" w:rsidRPr="00C71CC1" w:rsidRDefault="00617EB9" w:rsidP="00617EB9">
            <w:pPr>
              <w:rPr>
                <w:rFonts w:asciiTheme="minorHAnsi" w:hAnsiTheme="minorHAnsi" w:cstheme="minorHAnsi"/>
                <w:sz w:val="22"/>
                <w:szCs w:val="22"/>
              </w:rPr>
            </w:pPr>
          </w:p>
          <w:p w14:paraId="3AEA4050" w14:textId="69F82D7E" w:rsidR="00617EB9" w:rsidRPr="00C71CC1" w:rsidRDefault="00C71CC1" w:rsidP="00C71CC1">
            <w:pPr>
              <w:ind w:left="180" w:hanging="180"/>
              <w:jc w:val="center"/>
              <w:rPr>
                <w:rFonts w:asciiTheme="minorHAnsi" w:hAnsiTheme="minorHAnsi" w:cstheme="minorHAnsi"/>
                <w:sz w:val="22"/>
                <w:szCs w:val="22"/>
              </w:rPr>
            </w:pPr>
            <w:r w:rsidRPr="000F0F7C">
              <w:rPr>
                <w:rFonts w:asciiTheme="minorHAnsi" w:hAnsiTheme="minorHAnsi" w:cstheme="minorHAnsi"/>
                <w:color w:val="2B579A"/>
                <w:sz w:val="22"/>
                <w:szCs w:val="22"/>
                <w:highlight w:val="green"/>
                <w:shd w:val="clear" w:color="auto" w:fill="E6E6E6"/>
              </w:rPr>
              <w:t>All Services</w:t>
            </w:r>
          </w:p>
        </w:tc>
        <w:tc>
          <w:tcPr>
            <w:tcW w:w="2068" w:type="dxa"/>
            <w:shd w:val="clear" w:color="auto" w:fill="D9E2F3" w:themeFill="accent1" w:themeFillTint="33"/>
          </w:tcPr>
          <w:p w14:paraId="47B20C30" w14:textId="12FA3203" w:rsidR="00617EB9" w:rsidRPr="00C71CC1" w:rsidRDefault="00C71CC1" w:rsidP="00F70430">
            <w:pPr>
              <w:rPr>
                <w:rFonts w:asciiTheme="minorHAnsi" w:hAnsiTheme="minorHAnsi" w:cstheme="minorHAnsi"/>
                <w:b/>
                <w:sz w:val="22"/>
                <w:szCs w:val="22"/>
              </w:rPr>
            </w:pPr>
            <w:r w:rsidRPr="00C71CC1">
              <w:rPr>
                <w:rFonts w:asciiTheme="minorHAnsi" w:hAnsiTheme="minorHAnsi" w:cstheme="minorHAnsi"/>
                <w:b/>
                <w:sz w:val="22"/>
                <w:szCs w:val="22"/>
              </w:rPr>
              <w:t>Regulations 7.0</w:t>
            </w:r>
            <w:r w:rsidR="003B6A11">
              <w:rPr>
                <w:rFonts w:asciiTheme="minorHAnsi" w:hAnsiTheme="minorHAnsi" w:cstheme="minorHAnsi"/>
                <w:b/>
                <w:sz w:val="22"/>
                <w:szCs w:val="22"/>
              </w:rPr>
              <w:t>4</w:t>
            </w:r>
            <w:r w:rsidRPr="00C71CC1">
              <w:rPr>
                <w:rFonts w:asciiTheme="minorHAnsi" w:hAnsiTheme="minorHAnsi" w:cstheme="minorHAnsi"/>
                <w:b/>
                <w:sz w:val="22"/>
                <w:szCs w:val="22"/>
              </w:rPr>
              <w:t xml:space="preserve"> (1) (a):</w:t>
            </w:r>
          </w:p>
        </w:tc>
        <w:tc>
          <w:tcPr>
            <w:tcW w:w="10638" w:type="dxa"/>
            <w:gridSpan w:val="3"/>
            <w:shd w:val="clear" w:color="auto" w:fill="auto"/>
          </w:tcPr>
          <w:p w14:paraId="1AD77CEB" w14:textId="77777777" w:rsidR="00C71CC1" w:rsidRPr="00C71CC1" w:rsidRDefault="00C71CC1" w:rsidP="00C71CC1">
            <w:pPr>
              <w:rPr>
                <w:rFonts w:asciiTheme="minorHAnsi" w:hAnsiTheme="minorHAnsi" w:cstheme="minorHAnsi"/>
                <w:sz w:val="22"/>
                <w:szCs w:val="22"/>
              </w:rPr>
            </w:pPr>
            <w:r w:rsidRPr="00C71CC1">
              <w:rPr>
                <w:rFonts w:asciiTheme="minorHAnsi" w:hAnsiTheme="minorHAnsi" w:cstheme="minorHAnsi"/>
                <w:sz w:val="22"/>
                <w:szCs w:val="22"/>
              </w:rPr>
              <w:t>All providers shall assure that the supports and services they provide to individuals promote the following …</w:t>
            </w:r>
          </w:p>
          <w:p w14:paraId="49608E39" w14:textId="4B0BD37C" w:rsidR="00C71CC1" w:rsidRPr="00C71CC1" w:rsidRDefault="23223B53" w:rsidP="1DA41D1E">
            <w:pPr>
              <w:rPr>
                <w:rFonts w:asciiTheme="minorHAnsi" w:hAnsiTheme="minorHAnsi" w:cstheme="minorBidi"/>
                <w:sz w:val="22"/>
                <w:szCs w:val="22"/>
              </w:rPr>
            </w:pPr>
            <w:r w:rsidRPr="1DA41D1E">
              <w:rPr>
                <w:rFonts w:asciiTheme="minorHAnsi" w:hAnsiTheme="minorHAnsi" w:cstheme="minorBidi"/>
                <w:sz w:val="22"/>
                <w:szCs w:val="22"/>
              </w:rPr>
              <w:t xml:space="preserve">(a) Rights and dignity:  Protection and </w:t>
            </w:r>
            <w:r w:rsidR="2563DA88" w:rsidRPr="1DA41D1E">
              <w:rPr>
                <w:rFonts w:asciiTheme="minorHAnsi" w:hAnsiTheme="minorHAnsi" w:cstheme="minorBidi"/>
                <w:sz w:val="22"/>
                <w:szCs w:val="22"/>
              </w:rPr>
              <w:t>affirmation</w:t>
            </w:r>
            <w:r w:rsidRPr="1DA41D1E">
              <w:rPr>
                <w:rFonts w:asciiTheme="minorHAnsi" w:hAnsiTheme="minorHAnsi" w:cstheme="minorBidi"/>
                <w:sz w:val="22"/>
                <w:szCs w:val="22"/>
              </w:rPr>
              <w:t xml:space="preserve"> of the rights </w:t>
            </w:r>
            <w:r w:rsidR="2563DA88" w:rsidRPr="1DA41D1E">
              <w:rPr>
                <w:rFonts w:asciiTheme="minorHAnsi" w:hAnsiTheme="minorHAnsi" w:cstheme="minorBidi"/>
                <w:sz w:val="22"/>
                <w:szCs w:val="22"/>
              </w:rPr>
              <w:t xml:space="preserve">and dignity </w:t>
            </w:r>
            <w:r w:rsidRPr="1DA41D1E">
              <w:rPr>
                <w:rFonts w:asciiTheme="minorHAnsi" w:hAnsiTheme="minorHAnsi" w:cstheme="minorBidi"/>
                <w:sz w:val="22"/>
                <w:szCs w:val="22"/>
              </w:rPr>
              <w:t>of individuals, including but not limited to a focus</w:t>
            </w:r>
            <w:r w:rsidR="6D12DA84" w:rsidRPr="1DA41D1E">
              <w:rPr>
                <w:rFonts w:asciiTheme="minorHAnsi" w:hAnsiTheme="minorHAnsi" w:cstheme="minorBidi"/>
                <w:sz w:val="22"/>
                <w:szCs w:val="22"/>
              </w:rPr>
              <w:t xml:space="preserve"> of respect of the individual… </w:t>
            </w:r>
          </w:p>
          <w:p w14:paraId="148A6016" w14:textId="2AF312DB" w:rsidR="00617EB9" w:rsidRPr="00C71CC1" w:rsidRDefault="23223B53" w:rsidP="1DA41D1E">
            <w:pPr>
              <w:rPr>
                <w:rFonts w:asciiTheme="minorHAnsi" w:hAnsiTheme="minorHAnsi" w:cstheme="minorBidi"/>
                <w:sz w:val="22"/>
                <w:szCs w:val="22"/>
              </w:rPr>
            </w:pPr>
            <w:r w:rsidRPr="1DA41D1E">
              <w:rPr>
                <w:rFonts w:asciiTheme="minorHAnsi" w:hAnsiTheme="minorHAnsi" w:cstheme="minorBidi"/>
                <w:sz w:val="22"/>
                <w:szCs w:val="22"/>
              </w:rPr>
              <w:t>CMS § 441.530 Home and Community-Based Setting</w:t>
            </w:r>
            <w:r w:rsidR="5D4C092E" w:rsidRPr="1DA41D1E">
              <w:rPr>
                <w:rFonts w:asciiTheme="minorHAnsi" w:hAnsiTheme="minorHAnsi" w:cstheme="minorBidi"/>
                <w:sz w:val="22"/>
                <w:szCs w:val="22"/>
              </w:rPr>
              <w:t xml:space="preserve"> </w:t>
            </w:r>
            <w:r w:rsidRPr="1DA41D1E">
              <w:rPr>
                <w:rFonts w:asciiTheme="minorHAnsi" w:hAnsiTheme="minorHAnsi" w:cstheme="minorBidi"/>
                <w:sz w:val="22"/>
                <w:szCs w:val="22"/>
              </w:rPr>
              <w:t>(a) (1) (iii) Ensures an individual’s rights of privacy, dignity and respect, and freedom from coercion and restraint.</w:t>
            </w:r>
          </w:p>
        </w:tc>
      </w:tr>
      <w:tr w:rsidR="00617EB9" w14:paraId="1BC8B69D" w14:textId="77777777" w:rsidTr="1DA41D1E">
        <w:tc>
          <w:tcPr>
            <w:tcW w:w="1908" w:type="dxa"/>
            <w:vMerge/>
          </w:tcPr>
          <w:p w14:paraId="3B50591E" w14:textId="77777777" w:rsidR="00617EB9" w:rsidRPr="00C71CC1" w:rsidRDefault="00617EB9" w:rsidP="00F70430">
            <w:pPr>
              <w:jc w:val="center"/>
              <w:rPr>
                <w:rFonts w:asciiTheme="minorHAnsi" w:hAnsiTheme="minorHAnsi" w:cstheme="minorHAnsi"/>
                <w:sz w:val="22"/>
                <w:szCs w:val="22"/>
              </w:rPr>
            </w:pPr>
          </w:p>
        </w:tc>
        <w:tc>
          <w:tcPr>
            <w:tcW w:w="12706" w:type="dxa"/>
            <w:gridSpan w:val="4"/>
          </w:tcPr>
          <w:p w14:paraId="1477A486" w14:textId="77777777" w:rsidR="00617EB9" w:rsidRPr="00C71CC1" w:rsidRDefault="00617EB9" w:rsidP="00F70430">
            <w:pPr>
              <w:shd w:val="clear" w:color="auto" w:fill="D9E2F3" w:themeFill="accent1" w:themeFillTint="33"/>
              <w:rPr>
                <w:rFonts w:asciiTheme="minorHAnsi" w:hAnsiTheme="minorHAnsi" w:cstheme="minorHAnsi"/>
                <w:b/>
                <w:sz w:val="22"/>
                <w:szCs w:val="22"/>
              </w:rPr>
            </w:pPr>
            <w:r w:rsidRPr="00C71CC1">
              <w:rPr>
                <w:rFonts w:asciiTheme="minorHAnsi" w:hAnsiTheme="minorHAnsi" w:cstheme="minorHAnsi"/>
                <w:b/>
                <w:sz w:val="22"/>
                <w:szCs w:val="22"/>
              </w:rPr>
              <w:t>GUIDELINES:</w:t>
            </w:r>
          </w:p>
          <w:p w14:paraId="7F877BC9" w14:textId="2CD7F80D" w:rsidR="00C71CC1" w:rsidRPr="00C71CC1" w:rsidRDefault="23223B53" w:rsidP="1DA41D1E">
            <w:pPr>
              <w:rPr>
                <w:rFonts w:asciiTheme="minorHAnsi" w:hAnsiTheme="minorHAnsi" w:cstheme="minorBidi"/>
                <w:sz w:val="22"/>
                <w:szCs w:val="22"/>
              </w:rPr>
            </w:pPr>
            <w:r w:rsidRPr="1DA41D1E">
              <w:rPr>
                <w:rFonts w:asciiTheme="minorHAnsi" w:hAnsiTheme="minorHAnsi" w:cstheme="minorBidi"/>
                <w:sz w:val="22"/>
                <w:szCs w:val="22"/>
              </w:rPr>
              <w:t xml:space="preserve">Promoting people’s self-esteem is a fundamental ingredient in all services and supports.  It is demonstrated when interactions with and attitudes about individuals are respectful and acknowledge the inherent value of each person.  Service practices and supports, such as using a respectful tone of voice, and adult language when speaking with and assisting people, encourage people to see themselves and have others view them as unique, valuable individuals and adults.  Staff call people by their preferred names instead of overly familiar terms like “honey” or “sweetie”. Staff do not talk about people in the third person or use labels (“the runner”, “the autistic”). Staff need to listen to what individuals have to say and support individuals to have a voice.  Staff should always have conversations with individuals, rather than talking at or over individuals. If staff cannot immediately address a need, staff ensure that the individual understands that the need has been heard and will be addressed soon. In addition, it is essential that respectful communication when discussing or reporting information about individuals occurs.  </w:t>
            </w:r>
          </w:p>
          <w:p w14:paraId="0BA4D0C6" w14:textId="1912DABB" w:rsidR="00C71CC1" w:rsidRPr="00C71CC1" w:rsidDel="009319A9" w:rsidRDefault="00C71CC1" w:rsidP="1DA41D1E">
            <w:pPr>
              <w:rPr>
                <w:rFonts w:asciiTheme="minorHAnsi" w:hAnsiTheme="minorHAnsi" w:cstheme="minorBidi"/>
                <w:sz w:val="22"/>
                <w:szCs w:val="22"/>
              </w:rPr>
            </w:pPr>
          </w:p>
          <w:p w14:paraId="6B74D0DB" w14:textId="77777777" w:rsidR="00617EB9" w:rsidRDefault="23223B53" w:rsidP="1DA41D1E">
            <w:pPr>
              <w:rPr>
                <w:rFonts w:asciiTheme="minorHAnsi" w:hAnsiTheme="minorHAnsi" w:cstheme="minorBidi"/>
                <w:sz w:val="22"/>
                <w:szCs w:val="22"/>
              </w:rPr>
            </w:pPr>
            <w:r w:rsidRPr="1DA41D1E">
              <w:rPr>
                <w:rFonts w:asciiTheme="minorHAnsi" w:hAnsiTheme="minorHAnsi" w:cstheme="minorBidi"/>
                <w:sz w:val="22"/>
                <w:szCs w:val="22"/>
              </w:rPr>
              <w:t>Staff are sensitive to the ways to approach and relate to an individual with a disability when interacting with individuals specific to their needs.  This includes  proper wheelchair use which recognizes that wheelchairs are an extension of personal space, speaking at the appropriate tone/level of voice for people who are hearing impaired (no shouting), and having a person who is blind hold the arm instead of leading or propelling the person, etc. Staff describe people in positive and affirming ways with a focus on their abilities, not their disabilities. This includes the use of people –first language.</w:t>
            </w:r>
          </w:p>
          <w:p w14:paraId="13C60B78" w14:textId="77777777" w:rsidR="00060BB1" w:rsidRDefault="00060BB1" w:rsidP="1DA41D1E">
            <w:pPr>
              <w:rPr>
                <w:rFonts w:asciiTheme="minorHAnsi" w:hAnsiTheme="minorHAnsi" w:cstheme="minorBidi"/>
                <w:sz w:val="22"/>
                <w:szCs w:val="22"/>
              </w:rPr>
            </w:pPr>
          </w:p>
          <w:p w14:paraId="355BBF5A" w14:textId="7899C65D" w:rsidR="00617EB9" w:rsidRPr="00C71CC1" w:rsidRDefault="00031706" w:rsidP="1DA41D1E">
            <w:pPr>
              <w:rPr>
                <w:rFonts w:asciiTheme="minorHAnsi" w:hAnsiTheme="minorHAnsi" w:cstheme="minorBidi"/>
                <w:sz w:val="22"/>
                <w:szCs w:val="22"/>
              </w:rPr>
            </w:pPr>
            <w:r w:rsidRPr="000F0F7C">
              <w:rPr>
                <w:rFonts w:asciiTheme="minorHAnsi" w:hAnsiTheme="minorHAnsi" w:cstheme="minorBidi"/>
                <w:sz w:val="22"/>
                <w:szCs w:val="22"/>
                <w:highlight w:val="green"/>
              </w:rPr>
              <w:t xml:space="preserve">Any </w:t>
            </w:r>
            <w:r w:rsidR="00E4636B" w:rsidRPr="000F0F7C">
              <w:rPr>
                <w:rFonts w:asciiTheme="minorHAnsi" w:hAnsiTheme="minorHAnsi" w:cstheme="minorBidi"/>
                <w:sz w:val="22"/>
                <w:szCs w:val="22"/>
                <w:highlight w:val="green"/>
              </w:rPr>
              <w:t xml:space="preserve">electronic or written </w:t>
            </w:r>
            <w:r w:rsidRPr="000F0F7C">
              <w:rPr>
                <w:rFonts w:asciiTheme="minorHAnsi" w:hAnsiTheme="minorHAnsi" w:cstheme="minorBidi"/>
                <w:sz w:val="22"/>
                <w:szCs w:val="22"/>
                <w:highlight w:val="green"/>
              </w:rPr>
              <w:t>communication</w:t>
            </w:r>
            <w:r w:rsidR="00E4636B" w:rsidRPr="000F0F7C">
              <w:rPr>
                <w:rFonts w:asciiTheme="minorHAnsi" w:hAnsiTheme="minorHAnsi" w:cstheme="minorBidi"/>
                <w:sz w:val="22"/>
                <w:szCs w:val="22"/>
                <w:highlight w:val="green"/>
              </w:rPr>
              <w:t xml:space="preserve">s that have the potential to convey </w:t>
            </w:r>
            <w:r w:rsidRPr="000F0F7C">
              <w:rPr>
                <w:rFonts w:asciiTheme="minorHAnsi" w:hAnsiTheme="minorHAnsi" w:cstheme="minorBidi"/>
                <w:sz w:val="22"/>
                <w:szCs w:val="22"/>
                <w:highlight w:val="green"/>
              </w:rPr>
              <w:t>indivi</w:t>
            </w:r>
            <w:r w:rsidR="00E4636B" w:rsidRPr="000F0F7C">
              <w:rPr>
                <w:rFonts w:asciiTheme="minorHAnsi" w:hAnsiTheme="minorHAnsi" w:cstheme="minorBidi"/>
                <w:sz w:val="22"/>
                <w:szCs w:val="22"/>
                <w:highlight w:val="green"/>
              </w:rPr>
              <w:t>du</w:t>
            </w:r>
            <w:r w:rsidRPr="000F0F7C">
              <w:rPr>
                <w:rFonts w:asciiTheme="minorHAnsi" w:hAnsiTheme="minorHAnsi" w:cstheme="minorBidi"/>
                <w:sz w:val="22"/>
                <w:szCs w:val="22"/>
                <w:highlight w:val="green"/>
              </w:rPr>
              <w:t>als</w:t>
            </w:r>
            <w:r w:rsidR="00B7738F" w:rsidRPr="000F0F7C">
              <w:rPr>
                <w:rFonts w:asciiTheme="minorHAnsi" w:hAnsiTheme="minorHAnsi" w:cstheme="minorBidi"/>
                <w:sz w:val="22"/>
                <w:szCs w:val="22"/>
                <w:highlight w:val="green"/>
              </w:rPr>
              <w:t>’</w:t>
            </w:r>
            <w:r w:rsidR="00E4636B" w:rsidRPr="000F0F7C">
              <w:rPr>
                <w:rFonts w:asciiTheme="minorHAnsi" w:hAnsiTheme="minorHAnsi" w:cstheme="minorBidi"/>
                <w:sz w:val="22"/>
                <w:szCs w:val="22"/>
                <w:highlight w:val="green"/>
              </w:rPr>
              <w:t xml:space="preserve"> personal protected </w:t>
            </w:r>
            <w:r w:rsidR="00B7738F" w:rsidRPr="000F0F7C">
              <w:rPr>
                <w:rFonts w:asciiTheme="minorHAnsi" w:hAnsiTheme="minorHAnsi" w:cstheme="minorBidi"/>
                <w:sz w:val="22"/>
                <w:szCs w:val="22"/>
                <w:highlight w:val="green"/>
              </w:rPr>
              <w:t xml:space="preserve">information needs to </w:t>
            </w:r>
            <w:r w:rsidR="003601BA" w:rsidRPr="000F0F7C">
              <w:rPr>
                <w:rFonts w:asciiTheme="minorHAnsi" w:hAnsiTheme="minorHAnsi" w:cstheme="minorBidi"/>
                <w:sz w:val="22"/>
                <w:szCs w:val="22"/>
                <w:highlight w:val="green"/>
              </w:rPr>
              <w:t>be on a secure, encrypted, and HIPPA comp</w:t>
            </w:r>
            <w:r w:rsidR="00192A88" w:rsidRPr="000F0F7C">
              <w:rPr>
                <w:rFonts w:asciiTheme="minorHAnsi" w:hAnsiTheme="minorHAnsi" w:cstheme="minorBidi"/>
                <w:sz w:val="22"/>
                <w:szCs w:val="22"/>
                <w:highlight w:val="green"/>
              </w:rPr>
              <w:t>liant platform.</w:t>
            </w:r>
            <w:r w:rsidR="00192A88">
              <w:rPr>
                <w:rFonts w:asciiTheme="minorHAnsi" w:hAnsiTheme="minorHAnsi" w:cstheme="minorBidi"/>
                <w:sz w:val="22"/>
                <w:szCs w:val="22"/>
              </w:rPr>
              <w:t xml:space="preserve"> </w:t>
            </w:r>
          </w:p>
        </w:tc>
      </w:tr>
      <w:tr w:rsidR="00617EB9" w14:paraId="66070361" w14:textId="77777777" w:rsidTr="1DA41D1E">
        <w:tc>
          <w:tcPr>
            <w:tcW w:w="1908" w:type="dxa"/>
            <w:vMerge/>
          </w:tcPr>
          <w:p w14:paraId="7E12737B" w14:textId="77777777" w:rsidR="00617EB9" w:rsidRPr="00C71CC1" w:rsidRDefault="00617EB9" w:rsidP="00F70430">
            <w:pPr>
              <w:jc w:val="center"/>
              <w:rPr>
                <w:rFonts w:asciiTheme="minorHAnsi" w:hAnsiTheme="minorHAnsi" w:cstheme="minorHAnsi"/>
                <w:b/>
                <w:sz w:val="22"/>
                <w:szCs w:val="22"/>
              </w:rPr>
            </w:pPr>
          </w:p>
        </w:tc>
        <w:tc>
          <w:tcPr>
            <w:tcW w:w="2068" w:type="dxa"/>
            <w:shd w:val="clear" w:color="auto" w:fill="D9E2F3" w:themeFill="accent1" w:themeFillTint="33"/>
          </w:tcPr>
          <w:p w14:paraId="24E53CB5" w14:textId="77777777" w:rsidR="00617EB9" w:rsidRPr="00C71CC1" w:rsidRDefault="00617EB9" w:rsidP="00F70430">
            <w:pPr>
              <w:jc w:val="center"/>
              <w:rPr>
                <w:rFonts w:asciiTheme="minorHAnsi" w:hAnsiTheme="minorHAnsi" w:cstheme="minorHAnsi"/>
                <w:sz w:val="22"/>
                <w:szCs w:val="22"/>
              </w:rPr>
            </w:pPr>
            <w:r w:rsidRPr="00C71CC1">
              <w:rPr>
                <w:rFonts w:asciiTheme="minorHAnsi" w:hAnsiTheme="minorHAnsi" w:cstheme="minorHAnsi"/>
                <w:b/>
                <w:sz w:val="22"/>
                <w:szCs w:val="22"/>
              </w:rPr>
              <w:t>INFORMATION SOURCE</w:t>
            </w:r>
          </w:p>
        </w:tc>
        <w:tc>
          <w:tcPr>
            <w:tcW w:w="3060" w:type="dxa"/>
            <w:shd w:val="clear" w:color="auto" w:fill="D9E2F3" w:themeFill="accent1" w:themeFillTint="33"/>
          </w:tcPr>
          <w:p w14:paraId="0956AB86" w14:textId="77777777" w:rsidR="00617EB9" w:rsidRPr="00C71CC1" w:rsidRDefault="00617EB9" w:rsidP="00F70430">
            <w:pPr>
              <w:jc w:val="center"/>
              <w:rPr>
                <w:rFonts w:asciiTheme="minorHAnsi" w:hAnsiTheme="minorHAnsi" w:cstheme="minorHAnsi"/>
                <w:sz w:val="22"/>
                <w:szCs w:val="22"/>
              </w:rPr>
            </w:pPr>
            <w:r w:rsidRPr="00C71CC1">
              <w:rPr>
                <w:rFonts w:asciiTheme="minorHAnsi" w:hAnsiTheme="minorHAnsi" w:cstheme="minorHAnsi"/>
                <w:b/>
                <w:sz w:val="22"/>
                <w:szCs w:val="22"/>
              </w:rPr>
              <w:t>HOW MEASURED</w:t>
            </w:r>
          </w:p>
        </w:tc>
        <w:tc>
          <w:tcPr>
            <w:tcW w:w="3756" w:type="dxa"/>
            <w:shd w:val="clear" w:color="auto" w:fill="D9E2F3" w:themeFill="accent1" w:themeFillTint="33"/>
          </w:tcPr>
          <w:p w14:paraId="5CFED6E5" w14:textId="77777777" w:rsidR="00617EB9" w:rsidRPr="00C71CC1" w:rsidRDefault="00617EB9" w:rsidP="00F70430">
            <w:pPr>
              <w:jc w:val="center"/>
              <w:rPr>
                <w:rFonts w:asciiTheme="minorHAnsi" w:hAnsiTheme="minorHAnsi" w:cstheme="minorHAnsi"/>
                <w:sz w:val="22"/>
                <w:szCs w:val="22"/>
              </w:rPr>
            </w:pPr>
            <w:r w:rsidRPr="00C71CC1">
              <w:rPr>
                <w:rFonts w:asciiTheme="minorHAnsi" w:hAnsiTheme="minorHAnsi" w:cstheme="minorHAnsi"/>
                <w:b/>
                <w:sz w:val="22"/>
                <w:szCs w:val="22"/>
              </w:rPr>
              <w:t>CRITERIA FOR STANDARD MET</w:t>
            </w:r>
          </w:p>
        </w:tc>
        <w:tc>
          <w:tcPr>
            <w:tcW w:w="3822" w:type="dxa"/>
            <w:shd w:val="clear" w:color="auto" w:fill="D9E2F3" w:themeFill="accent1" w:themeFillTint="33"/>
          </w:tcPr>
          <w:p w14:paraId="3786F745" w14:textId="77777777" w:rsidR="00617EB9" w:rsidRPr="00C71CC1" w:rsidRDefault="00617EB9" w:rsidP="00F70430">
            <w:pPr>
              <w:jc w:val="center"/>
              <w:rPr>
                <w:rFonts w:asciiTheme="minorHAnsi" w:hAnsiTheme="minorHAnsi" w:cstheme="minorHAnsi"/>
                <w:b/>
                <w:sz w:val="22"/>
                <w:szCs w:val="22"/>
              </w:rPr>
            </w:pPr>
            <w:r w:rsidRPr="00C71CC1">
              <w:rPr>
                <w:rFonts w:asciiTheme="minorHAnsi" w:hAnsiTheme="minorHAnsi" w:cstheme="minorHAnsi"/>
                <w:b/>
                <w:sz w:val="22"/>
                <w:szCs w:val="22"/>
              </w:rPr>
              <w:t>CRITERIA FOR STANDARD</w:t>
            </w:r>
          </w:p>
          <w:p w14:paraId="4FC8D101" w14:textId="77777777" w:rsidR="00617EB9" w:rsidRPr="00C71CC1" w:rsidRDefault="00617EB9" w:rsidP="00F70430">
            <w:pPr>
              <w:jc w:val="center"/>
              <w:rPr>
                <w:rFonts w:asciiTheme="minorHAnsi" w:hAnsiTheme="minorHAnsi" w:cstheme="minorHAnsi"/>
                <w:sz w:val="22"/>
                <w:szCs w:val="22"/>
              </w:rPr>
            </w:pPr>
            <w:r w:rsidRPr="00C71CC1">
              <w:rPr>
                <w:rFonts w:asciiTheme="minorHAnsi" w:hAnsiTheme="minorHAnsi" w:cstheme="minorHAnsi"/>
                <w:b/>
                <w:sz w:val="22"/>
                <w:szCs w:val="22"/>
              </w:rPr>
              <w:t>NOT MET</w:t>
            </w:r>
          </w:p>
        </w:tc>
      </w:tr>
      <w:tr w:rsidR="00C71CC1" w14:paraId="3F3F7FFD" w14:textId="77777777" w:rsidTr="1DA41D1E">
        <w:trPr>
          <w:trHeight w:val="2186"/>
        </w:trPr>
        <w:tc>
          <w:tcPr>
            <w:tcW w:w="1908" w:type="dxa"/>
            <w:vMerge/>
          </w:tcPr>
          <w:p w14:paraId="36198F48" w14:textId="77777777" w:rsidR="00C71CC1" w:rsidRPr="00C71CC1" w:rsidRDefault="00C71CC1" w:rsidP="00F70430">
            <w:pPr>
              <w:jc w:val="center"/>
              <w:rPr>
                <w:rFonts w:asciiTheme="minorHAnsi" w:hAnsiTheme="minorHAnsi" w:cstheme="minorHAnsi"/>
                <w:b/>
                <w:sz w:val="22"/>
                <w:szCs w:val="22"/>
              </w:rPr>
            </w:pPr>
          </w:p>
        </w:tc>
        <w:tc>
          <w:tcPr>
            <w:tcW w:w="2068" w:type="dxa"/>
          </w:tcPr>
          <w:p w14:paraId="3E5F6ABC" w14:textId="77777777" w:rsidR="00C71CC1" w:rsidRPr="00C71CC1" w:rsidRDefault="00C71CC1" w:rsidP="00F70430">
            <w:pPr>
              <w:rPr>
                <w:rFonts w:asciiTheme="minorHAnsi" w:hAnsiTheme="minorHAnsi" w:cstheme="minorHAnsi"/>
                <w:sz w:val="22"/>
                <w:szCs w:val="22"/>
              </w:rPr>
            </w:pPr>
            <w:r w:rsidRPr="00C71CC1">
              <w:rPr>
                <w:rFonts w:asciiTheme="minorHAnsi" w:hAnsiTheme="minorHAnsi" w:cstheme="minorHAnsi"/>
                <w:sz w:val="22"/>
                <w:szCs w:val="22"/>
              </w:rPr>
              <w:t>Individual Record</w:t>
            </w:r>
          </w:p>
          <w:p w14:paraId="6D8E74CD" w14:textId="77777777" w:rsidR="00C71CC1" w:rsidRPr="00C71CC1" w:rsidRDefault="00C71CC1" w:rsidP="00F70430">
            <w:pPr>
              <w:rPr>
                <w:rFonts w:asciiTheme="minorHAnsi" w:hAnsiTheme="minorHAnsi" w:cstheme="minorHAnsi"/>
                <w:sz w:val="22"/>
                <w:szCs w:val="22"/>
              </w:rPr>
            </w:pPr>
          </w:p>
          <w:p w14:paraId="0D23D9C2" w14:textId="77777777" w:rsidR="00C71CC1" w:rsidRPr="00C71CC1" w:rsidRDefault="00C71CC1" w:rsidP="00F70430">
            <w:pPr>
              <w:rPr>
                <w:rFonts w:asciiTheme="minorHAnsi" w:hAnsiTheme="minorHAnsi" w:cstheme="minorHAnsi"/>
                <w:sz w:val="22"/>
                <w:szCs w:val="22"/>
              </w:rPr>
            </w:pPr>
            <w:r w:rsidRPr="00C71CC1">
              <w:rPr>
                <w:rFonts w:asciiTheme="minorHAnsi" w:hAnsiTheme="minorHAnsi" w:cstheme="minorHAnsi"/>
                <w:sz w:val="22"/>
                <w:szCs w:val="22"/>
              </w:rPr>
              <w:t>Staff Log</w:t>
            </w:r>
          </w:p>
          <w:p w14:paraId="33658F90" w14:textId="77777777" w:rsidR="00C71CC1" w:rsidRPr="00C71CC1" w:rsidRDefault="00C71CC1" w:rsidP="00F70430">
            <w:pPr>
              <w:rPr>
                <w:rFonts w:asciiTheme="minorHAnsi" w:hAnsiTheme="minorHAnsi" w:cstheme="minorHAnsi"/>
                <w:sz w:val="22"/>
                <w:szCs w:val="22"/>
              </w:rPr>
            </w:pPr>
          </w:p>
          <w:p w14:paraId="5A4167F8" w14:textId="77777777" w:rsidR="00C71CC1" w:rsidRPr="00C71CC1" w:rsidRDefault="00C71CC1" w:rsidP="00F70430">
            <w:pPr>
              <w:rPr>
                <w:rFonts w:asciiTheme="minorHAnsi" w:hAnsiTheme="minorHAnsi" w:cstheme="minorHAnsi"/>
                <w:sz w:val="22"/>
                <w:szCs w:val="22"/>
              </w:rPr>
            </w:pPr>
            <w:r w:rsidRPr="00C71CC1">
              <w:rPr>
                <w:rFonts w:asciiTheme="minorHAnsi" w:hAnsiTheme="minorHAnsi" w:cstheme="minorHAnsi"/>
                <w:sz w:val="22"/>
                <w:szCs w:val="22"/>
              </w:rPr>
              <w:t>Staff Interview</w:t>
            </w:r>
          </w:p>
          <w:p w14:paraId="1A3E7B13" w14:textId="77777777" w:rsidR="00C71CC1" w:rsidRPr="00C71CC1" w:rsidRDefault="00C71CC1" w:rsidP="00F70430">
            <w:pPr>
              <w:rPr>
                <w:rFonts w:asciiTheme="minorHAnsi" w:hAnsiTheme="minorHAnsi" w:cstheme="minorHAnsi"/>
                <w:sz w:val="22"/>
                <w:szCs w:val="22"/>
              </w:rPr>
            </w:pPr>
          </w:p>
          <w:p w14:paraId="6A04438B" w14:textId="77777777" w:rsidR="00C71CC1" w:rsidRPr="00C71CC1" w:rsidRDefault="00C71CC1" w:rsidP="00F70430">
            <w:pPr>
              <w:rPr>
                <w:rFonts w:asciiTheme="minorHAnsi" w:hAnsiTheme="minorHAnsi" w:cstheme="minorHAnsi"/>
                <w:sz w:val="22"/>
                <w:szCs w:val="22"/>
              </w:rPr>
            </w:pPr>
            <w:r w:rsidRPr="00C71CC1">
              <w:rPr>
                <w:rFonts w:asciiTheme="minorHAnsi" w:hAnsiTheme="minorHAnsi" w:cstheme="minorHAnsi"/>
                <w:sz w:val="22"/>
                <w:szCs w:val="22"/>
              </w:rPr>
              <w:t>Observation</w:t>
            </w:r>
          </w:p>
          <w:p w14:paraId="40A01BD0" w14:textId="77777777" w:rsidR="00C71CC1" w:rsidRPr="00C71CC1" w:rsidRDefault="00C71CC1" w:rsidP="00F70430">
            <w:pPr>
              <w:rPr>
                <w:rFonts w:asciiTheme="minorHAnsi" w:hAnsiTheme="minorHAnsi" w:cstheme="minorHAnsi"/>
                <w:sz w:val="22"/>
                <w:szCs w:val="22"/>
              </w:rPr>
            </w:pPr>
          </w:p>
          <w:p w14:paraId="0D9A9E57" w14:textId="5957DF1D" w:rsidR="00C71CC1" w:rsidRPr="00C71CC1" w:rsidRDefault="00C71CC1" w:rsidP="00F70430">
            <w:pPr>
              <w:rPr>
                <w:rFonts w:asciiTheme="minorHAnsi" w:hAnsiTheme="minorHAnsi" w:cstheme="minorHAnsi"/>
                <w:sz w:val="22"/>
                <w:szCs w:val="22"/>
              </w:rPr>
            </w:pPr>
            <w:r w:rsidRPr="00C71CC1">
              <w:rPr>
                <w:rFonts w:asciiTheme="minorHAnsi" w:hAnsiTheme="minorHAnsi" w:cstheme="minorHAnsi"/>
                <w:sz w:val="22"/>
                <w:szCs w:val="22"/>
              </w:rPr>
              <w:t>Individual Interview</w:t>
            </w:r>
          </w:p>
        </w:tc>
        <w:tc>
          <w:tcPr>
            <w:tcW w:w="3060" w:type="dxa"/>
          </w:tcPr>
          <w:p w14:paraId="7FB939A2" w14:textId="235D650F" w:rsidR="00C71CC1" w:rsidRPr="00C71CC1" w:rsidRDefault="003B6A11" w:rsidP="00F70430">
            <w:pPr>
              <w:spacing w:line="276" w:lineRule="auto"/>
              <w:rPr>
                <w:rFonts w:asciiTheme="minorHAnsi" w:hAnsiTheme="minorHAnsi" w:cstheme="minorHAnsi"/>
                <w:sz w:val="22"/>
                <w:szCs w:val="22"/>
              </w:rPr>
            </w:pPr>
            <w:r>
              <w:rPr>
                <w:rFonts w:asciiTheme="minorHAnsi" w:hAnsiTheme="minorHAnsi" w:cstheme="minorHAnsi"/>
                <w:sz w:val="22"/>
                <w:szCs w:val="22"/>
              </w:rPr>
              <w:t>I</w:t>
            </w:r>
            <w:r w:rsidR="00C71CC1" w:rsidRPr="00C71CC1">
              <w:rPr>
                <w:rFonts w:asciiTheme="minorHAnsi" w:hAnsiTheme="minorHAnsi" w:cstheme="minorHAnsi"/>
                <w:sz w:val="22"/>
                <w:szCs w:val="22"/>
              </w:rPr>
              <w:t>ndividual supports are reviewed to determine whether written and oral communication with and about individuals is respectful.</w:t>
            </w:r>
          </w:p>
        </w:tc>
        <w:tc>
          <w:tcPr>
            <w:tcW w:w="3756" w:type="dxa"/>
          </w:tcPr>
          <w:p w14:paraId="5CEE7C3C" w14:textId="77777777" w:rsidR="00C71CC1" w:rsidRPr="00C71CC1" w:rsidRDefault="00C71CC1" w:rsidP="00722DBF">
            <w:pPr>
              <w:pStyle w:val="ListParagraph"/>
              <w:numPr>
                <w:ilvl w:val="0"/>
                <w:numId w:val="36"/>
              </w:numPr>
              <w:ind w:left="344"/>
              <w:rPr>
                <w:rFonts w:asciiTheme="minorHAnsi" w:hAnsiTheme="minorHAnsi" w:cstheme="minorHAnsi"/>
                <w:sz w:val="22"/>
                <w:szCs w:val="22"/>
              </w:rPr>
            </w:pPr>
            <w:r w:rsidRPr="00C71CC1">
              <w:rPr>
                <w:rFonts w:asciiTheme="minorHAnsi" w:hAnsiTheme="minorHAnsi" w:cstheme="minorHAnsi"/>
                <w:sz w:val="22"/>
                <w:szCs w:val="22"/>
              </w:rPr>
              <w:t xml:space="preserve">Oral </w:t>
            </w:r>
            <w:r w:rsidRPr="00C71CC1">
              <w:rPr>
                <w:rFonts w:asciiTheme="minorHAnsi" w:hAnsiTheme="minorHAnsi" w:cstheme="minorHAnsi"/>
                <w:sz w:val="22"/>
                <w:szCs w:val="22"/>
                <w:u w:val="single"/>
              </w:rPr>
              <w:t>and</w:t>
            </w:r>
            <w:r w:rsidRPr="00C71CC1">
              <w:rPr>
                <w:rFonts w:asciiTheme="minorHAnsi" w:hAnsiTheme="minorHAnsi" w:cstheme="minorHAnsi"/>
                <w:sz w:val="22"/>
                <w:szCs w:val="22"/>
              </w:rPr>
              <w:t xml:space="preserve"> written communication with and about individuals is respectful </w:t>
            </w:r>
          </w:p>
          <w:p w14:paraId="7FE4E75F" w14:textId="4420ECB4" w:rsidR="00C71CC1" w:rsidRPr="00C71CC1" w:rsidRDefault="00C71CC1" w:rsidP="00722DBF">
            <w:pPr>
              <w:pStyle w:val="ListParagraph"/>
              <w:numPr>
                <w:ilvl w:val="0"/>
                <w:numId w:val="36"/>
              </w:numPr>
              <w:ind w:left="344"/>
              <w:rPr>
                <w:rFonts w:asciiTheme="minorHAnsi" w:hAnsiTheme="minorHAnsi" w:cstheme="minorHAnsi"/>
                <w:sz w:val="22"/>
                <w:szCs w:val="22"/>
              </w:rPr>
            </w:pPr>
            <w:r w:rsidRPr="00C71CC1">
              <w:rPr>
                <w:rFonts w:asciiTheme="minorHAnsi" w:hAnsiTheme="minorHAnsi" w:cstheme="minorHAnsi"/>
                <w:b/>
                <w:sz w:val="22"/>
                <w:szCs w:val="22"/>
                <w:u w:val="single"/>
              </w:rPr>
              <w:t xml:space="preserve">and </w:t>
            </w:r>
            <w:r w:rsidRPr="00C71CC1">
              <w:rPr>
                <w:rFonts w:asciiTheme="minorHAnsi" w:hAnsiTheme="minorHAnsi" w:cstheme="minorHAnsi"/>
                <w:sz w:val="22"/>
                <w:szCs w:val="22"/>
              </w:rPr>
              <w:t>supports individuals as adults.</w:t>
            </w:r>
          </w:p>
        </w:tc>
        <w:tc>
          <w:tcPr>
            <w:tcW w:w="3822" w:type="dxa"/>
          </w:tcPr>
          <w:p w14:paraId="3E25863D" w14:textId="77777777" w:rsidR="00C71CC1" w:rsidRPr="00C71CC1" w:rsidRDefault="00C71CC1" w:rsidP="00722DBF">
            <w:pPr>
              <w:pStyle w:val="ListParagraph"/>
              <w:numPr>
                <w:ilvl w:val="0"/>
                <w:numId w:val="36"/>
              </w:numPr>
              <w:ind w:left="344"/>
              <w:rPr>
                <w:rFonts w:asciiTheme="minorHAnsi" w:hAnsiTheme="minorHAnsi" w:cstheme="minorHAnsi"/>
                <w:sz w:val="22"/>
                <w:szCs w:val="22"/>
              </w:rPr>
            </w:pPr>
            <w:r w:rsidRPr="00C71CC1">
              <w:rPr>
                <w:rFonts w:asciiTheme="minorHAnsi" w:hAnsiTheme="minorHAnsi" w:cstheme="minorHAnsi"/>
                <w:sz w:val="22"/>
                <w:szCs w:val="22"/>
              </w:rPr>
              <w:t xml:space="preserve">Oral </w:t>
            </w:r>
            <w:r w:rsidRPr="00C71CC1">
              <w:rPr>
                <w:rFonts w:asciiTheme="minorHAnsi" w:hAnsiTheme="minorHAnsi" w:cstheme="minorHAnsi"/>
                <w:sz w:val="22"/>
                <w:szCs w:val="22"/>
                <w:u w:val="single"/>
              </w:rPr>
              <w:t>and/or</w:t>
            </w:r>
            <w:r w:rsidRPr="00C71CC1">
              <w:rPr>
                <w:rFonts w:asciiTheme="minorHAnsi" w:hAnsiTheme="minorHAnsi" w:cstheme="minorHAnsi"/>
                <w:sz w:val="22"/>
                <w:szCs w:val="22"/>
              </w:rPr>
              <w:t xml:space="preserve"> written communication with and about individuals is not always respectful </w:t>
            </w:r>
          </w:p>
          <w:p w14:paraId="0B8D1A88" w14:textId="409BABA0" w:rsidR="00C71CC1" w:rsidRPr="00C71CC1" w:rsidRDefault="00C71CC1" w:rsidP="00722DBF">
            <w:pPr>
              <w:pStyle w:val="ListParagraph"/>
              <w:numPr>
                <w:ilvl w:val="0"/>
                <w:numId w:val="36"/>
              </w:numPr>
              <w:ind w:left="344"/>
              <w:rPr>
                <w:rFonts w:asciiTheme="minorHAnsi" w:hAnsiTheme="minorHAnsi" w:cstheme="minorHAnsi"/>
                <w:color w:val="000080"/>
                <w:sz w:val="22"/>
                <w:szCs w:val="22"/>
              </w:rPr>
            </w:pPr>
            <w:r w:rsidRPr="00C71CC1">
              <w:rPr>
                <w:rFonts w:asciiTheme="minorHAnsi" w:hAnsiTheme="minorHAnsi" w:cstheme="minorHAnsi"/>
                <w:b/>
                <w:sz w:val="22"/>
                <w:szCs w:val="22"/>
                <w:u w:val="single"/>
              </w:rPr>
              <w:t>and/or</w:t>
            </w:r>
            <w:r w:rsidRPr="00C71CC1">
              <w:rPr>
                <w:rFonts w:asciiTheme="minorHAnsi" w:hAnsiTheme="minorHAnsi" w:cstheme="minorHAnsi"/>
                <w:sz w:val="22"/>
                <w:szCs w:val="22"/>
              </w:rPr>
              <w:t xml:space="preserve"> does not always support individuals as adults.</w:t>
            </w:r>
          </w:p>
        </w:tc>
      </w:tr>
    </w:tbl>
    <w:p w14:paraId="021DE9AD" w14:textId="77777777" w:rsidR="00617EB9" w:rsidRDefault="00617EB9"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617EB9" w14:paraId="4776A7F0" w14:textId="77777777" w:rsidTr="00F70430">
        <w:tc>
          <w:tcPr>
            <w:tcW w:w="1908" w:type="dxa"/>
            <w:vMerge w:val="restart"/>
          </w:tcPr>
          <w:p w14:paraId="58650650" w14:textId="77777777" w:rsidR="00617EB9" w:rsidRPr="00F70430" w:rsidRDefault="00617EB9"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F70430">
              <w:rPr>
                <w:rFonts w:asciiTheme="minorHAnsi" w:hAnsiTheme="minorHAnsi" w:cstheme="minorHAnsi"/>
                <w:b/>
                <w:sz w:val="22"/>
                <w:szCs w:val="22"/>
                <w:shd w:val="clear" w:color="auto" w:fill="D9E2F3" w:themeFill="accent1" w:themeFillTint="33"/>
              </w:rPr>
              <w:t>INDICATOR</w:t>
            </w:r>
          </w:p>
          <w:p w14:paraId="36B00FB1" w14:textId="77777777" w:rsidR="00617EB9" w:rsidRPr="00F70430" w:rsidRDefault="00617EB9" w:rsidP="00F70430">
            <w:pPr>
              <w:rPr>
                <w:rFonts w:asciiTheme="minorHAnsi" w:hAnsiTheme="minorHAnsi" w:cstheme="minorHAnsi"/>
                <w:sz w:val="22"/>
                <w:szCs w:val="22"/>
              </w:rPr>
            </w:pPr>
          </w:p>
          <w:p w14:paraId="309FC1E4" w14:textId="0CF1BEF5" w:rsidR="00F70430" w:rsidRPr="00F70430" w:rsidRDefault="00F70430" w:rsidP="00F70430">
            <w:pPr>
              <w:rPr>
                <w:rFonts w:asciiTheme="minorHAnsi" w:hAnsiTheme="minorHAnsi" w:cstheme="minorHAnsi"/>
                <w:b/>
                <w:sz w:val="22"/>
                <w:szCs w:val="22"/>
              </w:rPr>
            </w:pPr>
            <w:r w:rsidRPr="00F70430">
              <w:rPr>
                <w:rFonts w:asciiTheme="minorHAnsi" w:hAnsiTheme="minorHAnsi" w:cstheme="minorHAnsi"/>
                <w:b/>
                <w:sz w:val="22"/>
                <w:szCs w:val="22"/>
              </w:rPr>
              <w:t>L51</w:t>
            </w:r>
            <w:r>
              <w:rPr>
                <w:rFonts w:asciiTheme="minorHAnsi" w:hAnsiTheme="minorHAnsi" w:cstheme="minorHAnsi"/>
                <w:b/>
                <w:sz w:val="22"/>
                <w:szCs w:val="22"/>
              </w:rPr>
              <w:t xml:space="preserve">. </w:t>
            </w:r>
            <w:r w:rsidRPr="00F70430">
              <w:rPr>
                <w:rFonts w:asciiTheme="minorHAnsi" w:hAnsiTheme="minorHAnsi" w:cstheme="minorHAnsi"/>
                <w:sz w:val="22"/>
                <w:szCs w:val="22"/>
              </w:rPr>
              <w:t>Individuals can access and keep their own possessions.</w:t>
            </w:r>
          </w:p>
          <w:p w14:paraId="1B56D0F8" w14:textId="77777777" w:rsidR="00617EB9" w:rsidRPr="00F70430" w:rsidRDefault="00617EB9" w:rsidP="00F70430">
            <w:pPr>
              <w:rPr>
                <w:rFonts w:asciiTheme="minorHAnsi" w:hAnsiTheme="minorHAnsi" w:cstheme="minorHAnsi"/>
                <w:sz w:val="22"/>
                <w:szCs w:val="22"/>
              </w:rPr>
            </w:pPr>
          </w:p>
          <w:p w14:paraId="6C9B817F" w14:textId="35417167" w:rsidR="00617EB9" w:rsidRDefault="00617EB9" w:rsidP="00F70430">
            <w:pPr>
              <w:jc w:val="center"/>
              <w:rPr>
                <w:rFonts w:asciiTheme="minorHAnsi" w:hAnsiTheme="minorHAnsi" w:cstheme="minorHAnsi"/>
                <w:sz w:val="22"/>
                <w:szCs w:val="22"/>
              </w:rPr>
            </w:pPr>
          </w:p>
          <w:p w14:paraId="2AA858E2" w14:textId="17668F20" w:rsidR="00BC2853" w:rsidRDefault="00BC2853" w:rsidP="00F70430">
            <w:pPr>
              <w:jc w:val="center"/>
              <w:rPr>
                <w:rFonts w:asciiTheme="minorHAnsi" w:hAnsiTheme="minorHAnsi" w:cstheme="minorHAnsi"/>
                <w:sz w:val="22"/>
                <w:szCs w:val="22"/>
              </w:rPr>
            </w:pPr>
          </w:p>
          <w:p w14:paraId="548D7ADE" w14:textId="77777777" w:rsidR="00BC2853" w:rsidRPr="00F70430" w:rsidRDefault="00BC2853" w:rsidP="00F70430">
            <w:pPr>
              <w:jc w:val="center"/>
              <w:rPr>
                <w:rFonts w:asciiTheme="minorHAnsi" w:hAnsiTheme="minorHAnsi" w:cstheme="minorHAnsi"/>
                <w:sz w:val="22"/>
                <w:szCs w:val="22"/>
              </w:rPr>
            </w:pPr>
          </w:p>
          <w:p w14:paraId="24C3E950" w14:textId="77777777" w:rsidR="00617EB9" w:rsidRPr="00F70430" w:rsidRDefault="00617EB9"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F70430">
              <w:rPr>
                <w:rFonts w:asciiTheme="minorHAnsi" w:hAnsiTheme="minorHAnsi" w:cstheme="minorHAnsi"/>
                <w:b/>
                <w:sz w:val="22"/>
                <w:szCs w:val="22"/>
              </w:rPr>
              <w:t>APPLICABILITY</w:t>
            </w:r>
          </w:p>
          <w:p w14:paraId="7771C562" w14:textId="77777777" w:rsidR="00617EB9" w:rsidRPr="00F70430" w:rsidRDefault="00617EB9" w:rsidP="00617EB9">
            <w:pPr>
              <w:rPr>
                <w:rFonts w:asciiTheme="minorHAnsi" w:hAnsiTheme="minorHAnsi" w:cstheme="minorHAnsi"/>
                <w:sz w:val="22"/>
                <w:szCs w:val="22"/>
              </w:rPr>
            </w:pPr>
          </w:p>
          <w:p w14:paraId="71092306" w14:textId="05D749BA" w:rsidR="00EA6252" w:rsidRDefault="00EA6252" w:rsidP="00F70430">
            <w:pPr>
              <w:ind w:left="180" w:hanging="180"/>
              <w:jc w:val="center"/>
              <w:rPr>
                <w:rFonts w:asciiTheme="minorHAnsi" w:hAnsiTheme="minorHAnsi" w:cstheme="minorHAnsi"/>
                <w:sz w:val="22"/>
                <w:szCs w:val="22"/>
              </w:rPr>
            </w:pPr>
          </w:p>
          <w:p w14:paraId="4A87F6DE" w14:textId="77777777" w:rsidR="00802161" w:rsidRPr="008C58E3" w:rsidRDefault="00550408" w:rsidP="00802161">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886333631"/>
                <w14:checkbox>
                  <w14:checked w14:val="1"/>
                  <w14:checkedState w14:val="2612" w14:font="MS Gothic"/>
                  <w14:uncheckedState w14:val="2610" w14:font="MS Gothic"/>
                </w14:checkbox>
              </w:sdtPr>
              <w:sdtEndPr/>
              <w:sdtContent>
                <w:r w:rsidR="00802161">
                  <w:rPr>
                    <w:rFonts w:ascii="MS Gothic" w:eastAsia="MS Gothic" w:hAnsi="MS Gothic" w:cstheme="minorHAnsi" w:hint="eastAsia"/>
                    <w:sz w:val="22"/>
                    <w:szCs w:val="22"/>
                  </w:rPr>
                  <w:t>☒</w:t>
                </w:r>
              </w:sdtContent>
            </w:sdt>
            <w:r w:rsidR="00802161" w:rsidRPr="008C58E3">
              <w:rPr>
                <w:rFonts w:asciiTheme="minorHAnsi" w:hAnsiTheme="minorHAnsi" w:cstheme="minorHAnsi"/>
                <w:sz w:val="22"/>
                <w:szCs w:val="22"/>
              </w:rPr>
              <w:t>24/</w:t>
            </w:r>
            <w:proofErr w:type="spellStart"/>
            <w:r w:rsidR="00802161" w:rsidRPr="008C58E3">
              <w:rPr>
                <w:rFonts w:asciiTheme="minorHAnsi" w:hAnsiTheme="minorHAnsi" w:cstheme="minorHAnsi"/>
                <w:sz w:val="22"/>
                <w:szCs w:val="22"/>
              </w:rPr>
              <w:t>hr</w:t>
            </w:r>
            <w:proofErr w:type="spellEnd"/>
            <w:r w:rsidR="00802161" w:rsidRPr="008C58E3">
              <w:rPr>
                <w:rFonts w:asciiTheme="minorHAnsi" w:hAnsiTheme="minorHAnsi" w:cstheme="minorHAnsi"/>
                <w:sz w:val="22"/>
                <w:szCs w:val="22"/>
              </w:rPr>
              <w:t xml:space="preserve"> Residential </w:t>
            </w:r>
          </w:p>
          <w:p w14:paraId="5D167837" w14:textId="77777777" w:rsidR="00802161" w:rsidRPr="008C58E3" w:rsidRDefault="00550408" w:rsidP="00802161">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14038822"/>
                <w14:checkbox>
                  <w14:checked w14:val="1"/>
                  <w14:checkedState w14:val="2612" w14:font="MS Gothic"/>
                  <w14:uncheckedState w14:val="2610" w14:font="MS Gothic"/>
                </w14:checkbox>
              </w:sdtPr>
              <w:sdtEndPr/>
              <w:sdtContent>
                <w:r w:rsidR="00802161">
                  <w:rPr>
                    <w:rFonts w:ascii="MS Gothic" w:eastAsia="MS Gothic" w:hAnsi="MS Gothic" w:cstheme="minorHAnsi" w:hint="eastAsia"/>
                    <w:sz w:val="22"/>
                    <w:szCs w:val="22"/>
                  </w:rPr>
                  <w:t>☒</w:t>
                </w:r>
              </w:sdtContent>
            </w:sdt>
            <w:r w:rsidR="00802161" w:rsidRPr="008C58E3">
              <w:rPr>
                <w:rFonts w:asciiTheme="minorHAnsi" w:hAnsiTheme="minorHAnsi" w:cstheme="minorHAnsi"/>
                <w:sz w:val="22"/>
                <w:szCs w:val="22"/>
              </w:rPr>
              <w:t>ABI/MFP 24/</w:t>
            </w:r>
            <w:proofErr w:type="spellStart"/>
            <w:r w:rsidR="00802161" w:rsidRPr="008C58E3">
              <w:rPr>
                <w:rFonts w:asciiTheme="minorHAnsi" w:hAnsiTheme="minorHAnsi" w:cstheme="minorHAnsi"/>
                <w:sz w:val="22"/>
                <w:szCs w:val="22"/>
              </w:rPr>
              <w:t>hr</w:t>
            </w:r>
            <w:proofErr w:type="spellEnd"/>
            <w:r w:rsidR="00802161" w:rsidRPr="008C58E3">
              <w:rPr>
                <w:rFonts w:asciiTheme="minorHAnsi" w:hAnsiTheme="minorHAnsi" w:cstheme="minorHAnsi"/>
                <w:sz w:val="22"/>
                <w:szCs w:val="22"/>
              </w:rPr>
              <w:t xml:space="preserve"> Residential </w:t>
            </w:r>
          </w:p>
          <w:p w14:paraId="420EC074" w14:textId="77777777" w:rsidR="00802161" w:rsidRPr="008C58E3" w:rsidRDefault="00550408" w:rsidP="00802161">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310528411"/>
                <w14:checkbox>
                  <w14:checked w14:val="1"/>
                  <w14:checkedState w14:val="2612" w14:font="MS Gothic"/>
                  <w14:uncheckedState w14:val="2610" w14:font="MS Gothic"/>
                </w14:checkbox>
              </w:sdtPr>
              <w:sdtEndPr/>
              <w:sdtContent>
                <w:r w:rsidR="00802161">
                  <w:rPr>
                    <w:rFonts w:ascii="MS Gothic" w:eastAsia="MS Gothic" w:hAnsi="MS Gothic" w:cstheme="minorHAnsi" w:hint="eastAsia"/>
                    <w:sz w:val="22"/>
                    <w:szCs w:val="22"/>
                  </w:rPr>
                  <w:t>☒</w:t>
                </w:r>
              </w:sdtContent>
            </w:sdt>
            <w:r w:rsidR="00802161">
              <w:rPr>
                <w:rFonts w:asciiTheme="minorHAnsi" w:hAnsiTheme="minorHAnsi" w:cstheme="minorHAnsi"/>
                <w:sz w:val="22"/>
                <w:szCs w:val="22"/>
              </w:rPr>
              <w:t>IHS</w:t>
            </w:r>
            <w:r w:rsidR="00802161">
              <w:rPr>
                <w:rFonts w:asciiTheme="minorHAnsi" w:eastAsia="Wingdings" w:hAnsiTheme="minorHAnsi" w:cstheme="minorHAnsi"/>
                <w:sz w:val="22"/>
                <w:szCs w:val="22"/>
              </w:rPr>
              <w:t xml:space="preserve"> - </w:t>
            </w:r>
            <w:r w:rsidR="00802161" w:rsidRPr="002944A9">
              <w:rPr>
                <w:rFonts w:asciiTheme="minorHAnsi" w:hAnsiTheme="minorHAnsi" w:cstheme="minorHAnsi"/>
                <w:sz w:val="22"/>
                <w:szCs w:val="22"/>
              </w:rPr>
              <w:t xml:space="preserve"> </w:t>
            </w:r>
            <w:r w:rsidR="00802161" w:rsidRPr="00A97ED1">
              <w:rPr>
                <w:rFonts w:ascii="Wingdings" w:eastAsia="Wingdings" w:hAnsi="Wingdings" w:cstheme="minorHAnsi"/>
                <w:sz w:val="18"/>
                <w:szCs w:val="20"/>
              </w:rPr>
              <w:t>£</w:t>
            </w:r>
            <w:r w:rsidR="00802161" w:rsidRPr="008C58E3">
              <w:rPr>
                <w:rFonts w:asciiTheme="minorHAnsi" w:hAnsiTheme="minorHAnsi" w:cstheme="minorHAnsi"/>
                <w:sz w:val="22"/>
                <w:szCs w:val="22"/>
              </w:rPr>
              <w:t xml:space="preserve">  </w:t>
            </w:r>
          </w:p>
          <w:p w14:paraId="4AFA0040" w14:textId="77777777" w:rsidR="00802161" w:rsidRPr="008C58E3" w:rsidRDefault="00550408" w:rsidP="00802161">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346989219"/>
                <w14:checkbox>
                  <w14:checked w14:val="1"/>
                  <w14:checkedState w14:val="2612" w14:font="MS Gothic"/>
                  <w14:uncheckedState w14:val="2610" w14:font="MS Gothic"/>
                </w14:checkbox>
              </w:sdtPr>
              <w:sdtEndPr/>
              <w:sdtContent>
                <w:r w:rsidR="00802161">
                  <w:rPr>
                    <w:rFonts w:ascii="MS Gothic" w:eastAsia="MS Gothic" w:hAnsi="MS Gothic" w:cstheme="minorHAnsi" w:hint="eastAsia"/>
                    <w:sz w:val="22"/>
                    <w:szCs w:val="22"/>
                  </w:rPr>
                  <w:t>☒</w:t>
                </w:r>
              </w:sdtContent>
            </w:sdt>
            <w:r w:rsidR="00802161" w:rsidRPr="008C58E3">
              <w:rPr>
                <w:rFonts w:asciiTheme="minorHAnsi" w:hAnsiTheme="minorHAnsi" w:cstheme="minorHAnsi"/>
                <w:sz w:val="22"/>
                <w:szCs w:val="22"/>
              </w:rPr>
              <w:t>Placement</w:t>
            </w:r>
          </w:p>
          <w:p w14:paraId="73E8767B" w14:textId="77777777" w:rsidR="00802161" w:rsidRPr="008C58E3" w:rsidRDefault="00550408" w:rsidP="00802161">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437131224"/>
                <w14:checkbox>
                  <w14:checked w14:val="1"/>
                  <w14:checkedState w14:val="2612" w14:font="MS Gothic"/>
                  <w14:uncheckedState w14:val="2610" w14:font="MS Gothic"/>
                </w14:checkbox>
              </w:sdtPr>
              <w:sdtEndPr/>
              <w:sdtContent>
                <w:r w:rsidR="00802161">
                  <w:rPr>
                    <w:rFonts w:ascii="MS Gothic" w:eastAsia="MS Gothic" w:hAnsi="MS Gothic" w:cstheme="minorHAnsi" w:hint="eastAsia"/>
                    <w:sz w:val="22"/>
                    <w:szCs w:val="22"/>
                  </w:rPr>
                  <w:t>☒</w:t>
                </w:r>
              </w:sdtContent>
            </w:sdt>
            <w:r w:rsidR="00802161" w:rsidRPr="008C58E3">
              <w:rPr>
                <w:rFonts w:asciiTheme="minorHAnsi" w:hAnsiTheme="minorHAnsi" w:cstheme="minorHAnsi"/>
                <w:sz w:val="22"/>
                <w:szCs w:val="22"/>
              </w:rPr>
              <w:t>ABI/MFP Placement</w:t>
            </w:r>
          </w:p>
          <w:p w14:paraId="381647B7" w14:textId="77777777" w:rsidR="00802161" w:rsidRPr="008C58E3" w:rsidRDefault="00550408" w:rsidP="00802161">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526459519"/>
                <w14:checkbox>
                  <w14:checked w14:val="1"/>
                  <w14:checkedState w14:val="2612" w14:font="MS Gothic"/>
                  <w14:uncheckedState w14:val="2610" w14:font="MS Gothic"/>
                </w14:checkbox>
              </w:sdtPr>
              <w:sdtEndPr/>
              <w:sdtContent>
                <w:r w:rsidR="00802161">
                  <w:rPr>
                    <w:rFonts w:ascii="MS Gothic" w:eastAsia="MS Gothic" w:hAnsi="MS Gothic" w:cstheme="minorHAnsi" w:hint="eastAsia"/>
                    <w:sz w:val="22"/>
                    <w:szCs w:val="22"/>
                  </w:rPr>
                  <w:t>☒</w:t>
                </w:r>
              </w:sdtContent>
            </w:sdt>
            <w:r w:rsidR="00802161" w:rsidRPr="008C58E3">
              <w:rPr>
                <w:rFonts w:asciiTheme="minorHAnsi" w:hAnsiTheme="minorHAnsi" w:cstheme="minorHAnsi"/>
                <w:sz w:val="22"/>
                <w:szCs w:val="22"/>
              </w:rPr>
              <w:t>Respite</w:t>
            </w:r>
          </w:p>
          <w:p w14:paraId="49CA1B36" w14:textId="77777777" w:rsidR="00802161" w:rsidRPr="008C58E3" w:rsidRDefault="00802161" w:rsidP="00802161">
            <w:pPr>
              <w:ind w:left="180" w:hanging="180"/>
              <w:rPr>
                <w:rFonts w:asciiTheme="minorHAnsi" w:hAnsiTheme="minorHAnsi" w:cstheme="minorHAnsi"/>
                <w:sz w:val="22"/>
                <w:szCs w:val="22"/>
              </w:rPr>
            </w:pPr>
          </w:p>
          <w:p w14:paraId="6982B763" w14:textId="77777777" w:rsidR="00802161" w:rsidRPr="008C58E3" w:rsidRDefault="00550408" w:rsidP="00802161">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615584691"/>
                <w14:checkbox>
                  <w14:checked w14:val="1"/>
                  <w14:checkedState w14:val="2612" w14:font="MS Gothic"/>
                  <w14:uncheckedState w14:val="2610" w14:font="MS Gothic"/>
                </w14:checkbox>
              </w:sdtPr>
              <w:sdtEndPr/>
              <w:sdtContent>
                <w:r w:rsidR="00802161">
                  <w:rPr>
                    <w:rFonts w:ascii="MS Gothic" w:eastAsia="MS Gothic" w:hAnsi="MS Gothic" w:cstheme="minorHAnsi" w:hint="eastAsia"/>
                    <w:sz w:val="22"/>
                    <w:szCs w:val="22"/>
                  </w:rPr>
                  <w:t>☒</w:t>
                </w:r>
              </w:sdtContent>
            </w:sdt>
            <w:r w:rsidR="00802161" w:rsidRPr="008C58E3">
              <w:rPr>
                <w:rFonts w:asciiTheme="minorHAnsi" w:hAnsiTheme="minorHAnsi" w:cstheme="minorHAnsi"/>
                <w:sz w:val="22"/>
                <w:szCs w:val="22"/>
              </w:rPr>
              <w:t xml:space="preserve">Employment Services </w:t>
            </w:r>
          </w:p>
          <w:p w14:paraId="2F2E2A8E" w14:textId="56C249D3" w:rsidR="00802161" w:rsidRPr="00F70430" w:rsidRDefault="00550408" w:rsidP="00802161">
            <w:pPr>
              <w:ind w:left="180" w:hanging="180"/>
              <w:jc w:val="center"/>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886459163"/>
                <w14:checkbox>
                  <w14:checked w14:val="1"/>
                  <w14:checkedState w14:val="2612" w14:font="MS Gothic"/>
                  <w14:uncheckedState w14:val="2610" w14:font="MS Gothic"/>
                </w14:checkbox>
              </w:sdtPr>
              <w:sdtEndPr/>
              <w:sdtContent>
                <w:r w:rsidR="00802161">
                  <w:rPr>
                    <w:rFonts w:ascii="MS Gothic" w:eastAsia="MS Gothic" w:hAnsi="MS Gothic" w:cstheme="minorHAnsi" w:hint="eastAsia"/>
                    <w:sz w:val="22"/>
                    <w:szCs w:val="22"/>
                  </w:rPr>
                  <w:t>☒</w:t>
                </w:r>
              </w:sdtContent>
            </w:sdt>
            <w:r w:rsidR="00802161" w:rsidRPr="008C58E3">
              <w:rPr>
                <w:rFonts w:asciiTheme="minorHAnsi" w:hAnsiTheme="minorHAnsi" w:cstheme="minorHAnsi"/>
                <w:sz w:val="22"/>
                <w:szCs w:val="22"/>
              </w:rPr>
              <w:t>CBDS</w:t>
            </w:r>
          </w:p>
        </w:tc>
        <w:tc>
          <w:tcPr>
            <w:tcW w:w="2068" w:type="dxa"/>
            <w:shd w:val="clear" w:color="auto" w:fill="D9E2F3" w:themeFill="accent1" w:themeFillTint="33"/>
          </w:tcPr>
          <w:p w14:paraId="19235B8F" w14:textId="41EBC9E9" w:rsidR="00617EB9" w:rsidRPr="00F70430" w:rsidRDefault="00F70430" w:rsidP="00F70430">
            <w:pPr>
              <w:rPr>
                <w:rFonts w:asciiTheme="minorHAnsi" w:hAnsiTheme="minorHAnsi" w:cstheme="minorHAnsi"/>
                <w:b/>
                <w:sz w:val="22"/>
                <w:szCs w:val="22"/>
              </w:rPr>
            </w:pPr>
            <w:r w:rsidRPr="00F70430">
              <w:rPr>
                <w:rFonts w:asciiTheme="minorHAnsi" w:hAnsiTheme="minorHAnsi" w:cstheme="minorHAnsi"/>
                <w:b/>
                <w:sz w:val="22"/>
                <w:szCs w:val="22"/>
              </w:rPr>
              <w:lastRenderedPageBreak/>
              <w:t>Regulations 5.10 (1);</w:t>
            </w:r>
          </w:p>
        </w:tc>
        <w:tc>
          <w:tcPr>
            <w:tcW w:w="10638" w:type="dxa"/>
            <w:gridSpan w:val="3"/>
            <w:shd w:val="clear" w:color="auto" w:fill="auto"/>
          </w:tcPr>
          <w:p w14:paraId="6E5EAE6F" w14:textId="77777777" w:rsidR="000B6B3A" w:rsidRDefault="000B6B3A" w:rsidP="00F70430">
            <w:pPr>
              <w:rPr>
                <w:rFonts w:asciiTheme="minorHAnsi" w:hAnsiTheme="minorHAnsi" w:cstheme="minorHAnsi"/>
                <w:sz w:val="22"/>
                <w:szCs w:val="22"/>
              </w:rPr>
            </w:pPr>
            <w:r w:rsidRPr="000B6B3A">
              <w:rPr>
                <w:rFonts w:asciiTheme="minorHAnsi" w:hAnsiTheme="minorHAnsi" w:cstheme="minorHAnsi"/>
                <w:sz w:val="22"/>
                <w:szCs w:val="22"/>
              </w:rPr>
              <w:t xml:space="preserve">No provider subject to 115 CMR 5.00 shall interfere with the right of an individual to acquire, retain, and dispose of personal possessions unless authorized by a guardian, conservator, or representative payee; the interference or restriction is part of a duly developed and reviewed ISP; ordered by the court; or possession poses an immediate threat of serious physical harm to the individual or other persons. In the event of restriction of possession by the provider on the grounds of imminent and serious physical harm, the provider shall be authorized to place the object in custodial safekeeping for the </w:t>
            </w:r>
            <w:proofErr w:type="gramStart"/>
            <w:r w:rsidRPr="000B6B3A">
              <w:rPr>
                <w:rFonts w:asciiTheme="minorHAnsi" w:hAnsiTheme="minorHAnsi" w:cstheme="minorHAnsi"/>
                <w:sz w:val="22"/>
                <w:szCs w:val="22"/>
              </w:rPr>
              <w:t>individual.</w:t>
            </w:r>
            <w:r w:rsidR="00F70430" w:rsidRPr="00F70430">
              <w:rPr>
                <w:rFonts w:asciiTheme="minorHAnsi" w:hAnsiTheme="minorHAnsi" w:cstheme="minorHAnsi"/>
                <w:sz w:val="22"/>
                <w:szCs w:val="22"/>
              </w:rPr>
              <w:t>.</w:t>
            </w:r>
            <w:proofErr w:type="gramEnd"/>
            <w:r w:rsidR="00F70430" w:rsidRPr="00F70430">
              <w:rPr>
                <w:rFonts w:asciiTheme="minorHAnsi" w:hAnsiTheme="minorHAnsi" w:cstheme="minorHAnsi"/>
                <w:sz w:val="22"/>
                <w:szCs w:val="22"/>
              </w:rPr>
              <w:t xml:space="preserve">  </w:t>
            </w:r>
          </w:p>
          <w:p w14:paraId="379314B2" w14:textId="77777777" w:rsidR="000B6B3A" w:rsidRDefault="00F70430" w:rsidP="00F70430">
            <w:pPr>
              <w:rPr>
                <w:rFonts w:asciiTheme="minorHAnsi" w:hAnsiTheme="minorHAnsi" w:cstheme="minorHAnsi"/>
                <w:sz w:val="22"/>
                <w:szCs w:val="22"/>
              </w:rPr>
            </w:pPr>
            <w:r w:rsidRPr="00F70430">
              <w:rPr>
                <w:rFonts w:asciiTheme="minorHAnsi" w:hAnsiTheme="minorHAnsi" w:cstheme="minorHAnsi"/>
                <w:sz w:val="22"/>
                <w:szCs w:val="22"/>
              </w:rPr>
              <w:t xml:space="preserve">(a) Any restriction on personal possessions … shall be documented in the individual’s record, and a copy sent promptly to the provider’s human rights committee. </w:t>
            </w:r>
          </w:p>
          <w:p w14:paraId="7C7C4BD8" w14:textId="4156BCBA" w:rsidR="00617EB9" w:rsidRPr="00F70430" w:rsidRDefault="00F70430" w:rsidP="00F70430">
            <w:pPr>
              <w:rPr>
                <w:rFonts w:asciiTheme="minorHAnsi" w:hAnsiTheme="minorHAnsi" w:cstheme="minorHAnsi"/>
                <w:sz w:val="22"/>
                <w:szCs w:val="22"/>
              </w:rPr>
            </w:pPr>
            <w:r w:rsidRPr="00F70430">
              <w:rPr>
                <w:rFonts w:asciiTheme="minorHAnsi" w:hAnsiTheme="minorHAnsi" w:cstheme="minorHAnsi"/>
                <w:sz w:val="22"/>
                <w:szCs w:val="22"/>
              </w:rPr>
              <w:t>(b) Such restriction shall be accompanied where appropriate by a training plan, documented in the individual’s record, to eliminate the need for the restriction.</w:t>
            </w:r>
          </w:p>
        </w:tc>
      </w:tr>
      <w:tr w:rsidR="00617EB9" w14:paraId="5EFB0334" w14:textId="77777777" w:rsidTr="00F70430">
        <w:tc>
          <w:tcPr>
            <w:tcW w:w="1908" w:type="dxa"/>
            <w:vMerge/>
          </w:tcPr>
          <w:p w14:paraId="2E156F71" w14:textId="77777777" w:rsidR="00617EB9" w:rsidRPr="00F70430" w:rsidRDefault="00617EB9" w:rsidP="00F70430">
            <w:pPr>
              <w:jc w:val="center"/>
              <w:rPr>
                <w:rFonts w:asciiTheme="minorHAnsi" w:hAnsiTheme="minorHAnsi" w:cstheme="minorHAnsi"/>
                <w:sz w:val="22"/>
                <w:szCs w:val="22"/>
              </w:rPr>
            </w:pPr>
          </w:p>
        </w:tc>
        <w:tc>
          <w:tcPr>
            <w:tcW w:w="12706" w:type="dxa"/>
            <w:gridSpan w:val="4"/>
          </w:tcPr>
          <w:p w14:paraId="0760FFF2" w14:textId="77777777" w:rsidR="00617EB9" w:rsidRPr="00F70430" w:rsidRDefault="00617EB9" w:rsidP="00F70430">
            <w:pPr>
              <w:shd w:val="clear" w:color="auto" w:fill="D9E2F3" w:themeFill="accent1" w:themeFillTint="33"/>
              <w:rPr>
                <w:rFonts w:asciiTheme="minorHAnsi" w:hAnsiTheme="minorHAnsi" w:cstheme="minorHAnsi"/>
                <w:b/>
                <w:sz w:val="22"/>
                <w:szCs w:val="22"/>
              </w:rPr>
            </w:pPr>
            <w:r w:rsidRPr="00F70430">
              <w:rPr>
                <w:rFonts w:asciiTheme="minorHAnsi" w:hAnsiTheme="minorHAnsi" w:cstheme="minorHAnsi"/>
                <w:b/>
                <w:sz w:val="22"/>
                <w:szCs w:val="22"/>
              </w:rPr>
              <w:t>GUIDELINES:</w:t>
            </w:r>
          </w:p>
          <w:p w14:paraId="5672F823" w14:textId="77777777" w:rsidR="00F70430" w:rsidRPr="00F70430" w:rsidRDefault="00617EB9" w:rsidP="00F70430">
            <w:pPr>
              <w:rPr>
                <w:rFonts w:asciiTheme="minorHAnsi" w:hAnsiTheme="minorHAnsi" w:cstheme="minorHAnsi"/>
                <w:sz w:val="22"/>
                <w:szCs w:val="22"/>
              </w:rPr>
            </w:pPr>
            <w:r w:rsidRPr="00F70430">
              <w:rPr>
                <w:rFonts w:asciiTheme="minorHAnsi" w:hAnsiTheme="minorHAnsi" w:cstheme="minorHAnsi"/>
                <w:sz w:val="22"/>
                <w:szCs w:val="22"/>
              </w:rPr>
              <w:t xml:space="preserve"> </w:t>
            </w:r>
            <w:r w:rsidR="00F70430" w:rsidRPr="00F70430">
              <w:rPr>
                <w:rFonts w:asciiTheme="minorHAnsi" w:hAnsiTheme="minorHAnsi" w:cstheme="minorHAnsi"/>
                <w:sz w:val="22"/>
                <w:szCs w:val="22"/>
              </w:rPr>
              <w:t>Any restrictions on possessions need to be included in the individual’s record, reviewed by the ISP team and the Human Rights Committee.</w:t>
            </w:r>
          </w:p>
          <w:p w14:paraId="13A645C3" w14:textId="77777777" w:rsidR="00F70430" w:rsidRPr="00F70430" w:rsidRDefault="00F70430" w:rsidP="00F70430">
            <w:pPr>
              <w:rPr>
                <w:rFonts w:asciiTheme="minorHAnsi" w:hAnsiTheme="minorHAnsi" w:cstheme="minorHAnsi"/>
                <w:sz w:val="22"/>
                <w:szCs w:val="22"/>
              </w:rPr>
            </w:pPr>
          </w:p>
          <w:p w14:paraId="3D9985ED" w14:textId="53819821" w:rsidR="006D2E82" w:rsidRDefault="00F70430" w:rsidP="00953AA8">
            <w:pPr>
              <w:jc w:val="both"/>
              <w:rPr>
                <w:rFonts w:ascii="Arial" w:hAnsi="Arial" w:cs="Arial"/>
                <w:sz w:val="22"/>
                <w:szCs w:val="22"/>
              </w:rPr>
            </w:pPr>
            <w:r w:rsidRPr="00953AA8">
              <w:rPr>
                <w:rFonts w:ascii="Arial" w:hAnsi="Arial" w:cs="Arial"/>
                <w:sz w:val="22"/>
                <w:szCs w:val="22"/>
              </w:rPr>
              <w:t>When a restriction is in place at a location shared by others that are impacted by this restriction, provision must be made for others to maintain access</w:t>
            </w:r>
            <w:r w:rsidR="00E616E4">
              <w:rPr>
                <w:rFonts w:ascii="Arial" w:hAnsi="Arial" w:cs="Arial"/>
                <w:sz w:val="22"/>
                <w:szCs w:val="22"/>
              </w:rPr>
              <w:t xml:space="preserve"> </w:t>
            </w:r>
            <w:r w:rsidR="006532F8">
              <w:rPr>
                <w:rFonts w:ascii="Arial" w:hAnsi="Arial" w:cs="Arial"/>
                <w:sz w:val="22"/>
                <w:szCs w:val="22"/>
              </w:rPr>
              <w:t xml:space="preserve">The </w:t>
            </w:r>
            <w:r w:rsidR="00E616E4">
              <w:rPr>
                <w:rFonts w:ascii="Arial" w:hAnsi="Arial" w:cs="Arial"/>
                <w:sz w:val="22"/>
                <w:szCs w:val="22"/>
              </w:rPr>
              <w:t xml:space="preserve">provider should not </w:t>
            </w:r>
            <w:r w:rsidR="006532F8">
              <w:rPr>
                <w:rFonts w:ascii="Arial" w:hAnsi="Arial" w:cs="Arial"/>
                <w:sz w:val="22"/>
                <w:szCs w:val="22"/>
              </w:rPr>
              <w:t>lock</w:t>
            </w:r>
            <w:r w:rsidR="00965887">
              <w:rPr>
                <w:rFonts w:ascii="Arial" w:hAnsi="Arial" w:cs="Arial"/>
                <w:sz w:val="22"/>
                <w:szCs w:val="22"/>
              </w:rPr>
              <w:t xml:space="preserve"> an</w:t>
            </w:r>
            <w:r w:rsidR="00D676EA">
              <w:rPr>
                <w:rFonts w:ascii="Arial" w:hAnsi="Arial" w:cs="Arial"/>
                <w:sz w:val="22"/>
                <w:szCs w:val="22"/>
              </w:rPr>
              <w:t xml:space="preserve"> individuals’ </w:t>
            </w:r>
            <w:r w:rsidR="006532F8">
              <w:rPr>
                <w:rFonts w:ascii="Arial" w:hAnsi="Arial" w:cs="Arial"/>
                <w:sz w:val="22"/>
                <w:szCs w:val="22"/>
              </w:rPr>
              <w:t>personal possession</w:t>
            </w:r>
            <w:r w:rsidR="00741A50">
              <w:rPr>
                <w:rFonts w:ascii="Arial" w:hAnsi="Arial" w:cs="Arial"/>
                <w:sz w:val="22"/>
                <w:szCs w:val="22"/>
              </w:rPr>
              <w:t xml:space="preserve">s from him/her </w:t>
            </w:r>
            <w:r w:rsidR="006532F8">
              <w:rPr>
                <w:rFonts w:ascii="Arial" w:hAnsi="Arial" w:cs="Arial"/>
                <w:sz w:val="22"/>
                <w:szCs w:val="22"/>
              </w:rPr>
              <w:t xml:space="preserve">for </w:t>
            </w:r>
            <w:proofErr w:type="gramStart"/>
            <w:r w:rsidR="006532F8">
              <w:rPr>
                <w:rFonts w:ascii="Arial" w:hAnsi="Arial" w:cs="Arial"/>
                <w:sz w:val="22"/>
                <w:szCs w:val="22"/>
              </w:rPr>
              <w:t>safe-keeping</w:t>
            </w:r>
            <w:proofErr w:type="gramEnd"/>
            <w:r w:rsidR="006532F8">
              <w:rPr>
                <w:rFonts w:ascii="Arial" w:hAnsi="Arial" w:cs="Arial"/>
                <w:sz w:val="22"/>
                <w:szCs w:val="22"/>
              </w:rPr>
              <w:t xml:space="preserve"> to avoid havin</w:t>
            </w:r>
            <w:r w:rsidR="00E616E4">
              <w:rPr>
                <w:rFonts w:ascii="Arial" w:hAnsi="Arial" w:cs="Arial"/>
                <w:sz w:val="22"/>
                <w:szCs w:val="22"/>
              </w:rPr>
              <w:t>g a roommate take the devi</w:t>
            </w:r>
            <w:r w:rsidR="00741A50">
              <w:rPr>
                <w:rFonts w:ascii="Arial" w:hAnsi="Arial" w:cs="Arial"/>
                <w:sz w:val="22"/>
                <w:szCs w:val="22"/>
              </w:rPr>
              <w:t>c</w:t>
            </w:r>
            <w:r w:rsidR="00E616E4">
              <w:rPr>
                <w:rFonts w:ascii="Arial" w:hAnsi="Arial" w:cs="Arial"/>
                <w:sz w:val="22"/>
                <w:szCs w:val="22"/>
              </w:rPr>
              <w:t>e</w:t>
            </w:r>
            <w:r w:rsidR="00741A50">
              <w:rPr>
                <w:rFonts w:ascii="Arial" w:hAnsi="Arial" w:cs="Arial"/>
                <w:sz w:val="22"/>
                <w:szCs w:val="22"/>
              </w:rPr>
              <w:t xml:space="preserve">. </w:t>
            </w:r>
          </w:p>
          <w:p w14:paraId="1A47F37B" w14:textId="77777777" w:rsidR="006D2E82" w:rsidRDefault="006D2E82" w:rsidP="00953AA8">
            <w:pPr>
              <w:jc w:val="both"/>
              <w:rPr>
                <w:rFonts w:ascii="Arial" w:hAnsi="Arial" w:cs="Arial"/>
                <w:sz w:val="22"/>
                <w:szCs w:val="22"/>
              </w:rPr>
            </w:pPr>
          </w:p>
          <w:p w14:paraId="5CF2916C" w14:textId="45B3B588" w:rsidR="00F70430" w:rsidRPr="00953AA8" w:rsidRDefault="00953AA8" w:rsidP="00953AA8">
            <w:pPr>
              <w:jc w:val="both"/>
              <w:rPr>
                <w:rFonts w:ascii="Arial" w:hAnsi="Arial" w:cs="Arial"/>
                <w:sz w:val="22"/>
                <w:szCs w:val="22"/>
              </w:rPr>
            </w:pPr>
            <w:r w:rsidRPr="00953AA8">
              <w:rPr>
                <w:rFonts w:ascii="Arial" w:hAnsi="Arial" w:cs="Arial"/>
                <w:sz w:val="22"/>
                <w:szCs w:val="22"/>
              </w:rPr>
              <w:t xml:space="preserve">Locking personal devices such as laptops and smart phones to prevent access of the individual to their own possessions should not occur unless this restriction is needed to prevent risk of harm.   </w:t>
            </w:r>
          </w:p>
          <w:p w14:paraId="3A4B2E61" w14:textId="77777777" w:rsidR="00953AA8" w:rsidRPr="00F70430" w:rsidRDefault="00953AA8" w:rsidP="00F70430">
            <w:pPr>
              <w:rPr>
                <w:rFonts w:asciiTheme="minorHAnsi" w:hAnsiTheme="minorHAnsi" w:cstheme="minorHAnsi"/>
                <w:sz w:val="22"/>
                <w:szCs w:val="22"/>
              </w:rPr>
            </w:pPr>
          </w:p>
          <w:p w14:paraId="60C1C7C1" w14:textId="77777777" w:rsidR="00F70430" w:rsidRPr="00F70430" w:rsidRDefault="00F70430" w:rsidP="00F70430">
            <w:pPr>
              <w:rPr>
                <w:rFonts w:asciiTheme="minorHAnsi" w:hAnsiTheme="minorHAnsi" w:cstheme="minorHAnsi"/>
                <w:sz w:val="22"/>
                <w:szCs w:val="22"/>
              </w:rPr>
            </w:pPr>
            <w:r w:rsidRPr="00F70430">
              <w:rPr>
                <w:rFonts w:asciiTheme="minorHAnsi" w:hAnsiTheme="minorHAnsi" w:cstheme="minorHAnsi"/>
                <w:sz w:val="22"/>
                <w:szCs w:val="22"/>
              </w:rPr>
              <w:t xml:space="preserve">Restriction needs to be accompanied where appropriate by a training plan, documented in the individual’s record, to eliminate the need for this restriction. </w:t>
            </w:r>
          </w:p>
          <w:p w14:paraId="05192A0F" w14:textId="77777777" w:rsidR="00F70430" w:rsidRPr="00F70430" w:rsidRDefault="00F70430" w:rsidP="00F70430">
            <w:pPr>
              <w:rPr>
                <w:rFonts w:asciiTheme="minorHAnsi" w:hAnsiTheme="minorHAnsi" w:cstheme="minorHAnsi"/>
                <w:sz w:val="22"/>
                <w:szCs w:val="22"/>
              </w:rPr>
            </w:pPr>
          </w:p>
          <w:p w14:paraId="37980B6C" w14:textId="6CA9C3C1" w:rsidR="00617EB9" w:rsidRPr="00F70430" w:rsidRDefault="00F70430" w:rsidP="00F70430">
            <w:pPr>
              <w:rPr>
                <w:rFonts w:asciiTheme="minorHAnsi" w:hAnsiTheme="minorHAnsi" w:cstheme="minorHAnsi"/>
                <w:sz w:val="22"/>
                <w:szCs w:val="22"/>
              </w:rPr>
            </w:pPr>
            <w:r w:rsidRPr="00F70430">
              <w:rPr>
                <w:rFonts w:asciiTheme="minorHAnsi" w:hAnsiTheme="minorHAnsi" w:cstheme="minorHAnsi"/>
                <w:sz w:val="22"/>
                <w:szCs w:val="22"/>
              </w:rPr>
              <w:lastRenderedPageBreak/>
              <w:t xml:space="preserve">At an employment / work setting, storage of personal possessions and reasonable practices for the use of and access to possessions, may be established.  For example, all employees, including staff, may be required to store personal possessions within lockers prior to initiating work, and have access to these items only during lunch and free time. </w:t>
            </w:r>
          </w:p>
        </w:tc>
      </w:tr>
      <w:tr w:rsidR="00617EB9" w14:paraId="218ACBF7" w14:textId="77777777" w:rsidTr="00F70430">
        <w:tc>
          <w:tcPr>
            <w:tcW w:w="1908" w:type="dxa"/>
            <w:vMerge/>
          </w:tcPr>
          <w:p w14:paraId="5EB6BAFB" w14:textId="77777777" w:rsidR="00617EB9" w:rsidRPr="00F70430" w:rsidRDefault="00617EB9" w:rsidP="00F70430">
            <w:pPr>
              <w:jc w:val="center"/>
              <w:rPr>
                <w:rFonts w:asciiTheme="minorHAnsi" w:hAnsiTheme="minorHAnsi" w:cstheme="minorHAnsi"/>
                <w:b/>
                <w:sz w:val="22"/>
                <w:szCs w:val="22"/>
              </w:rPr>
            </w:pPr>
          </w:p>
        </w:tc>
        <w:tc>
          <w:tcPr>
            <w:tcW w:w="2068" w:type="dxa"/>
            <w:shd w:val="clear" w:color="auto" w:fill="D9E2F3" w:themeFill="accent1" w:themeFillTint="33"/>
          </w:tcPr>
          <w:p w14:paraId="233007E7" w14:textId="77777777" w:rsidR="00617EB9" w:rsidRPr="00F70430" w:rsidRDefault="00617EB9" w:rsidP="00F70430">
            <w:pPr>
              <w:jc w:val="center"/>
              <w:rPr>
                <w:rFonts w:asciiTheme="minorHAnsi" w:hAnsiTheme="minorHAnsi" w:cstheme="minorHAnsi"/>
                <w:sz w:val="22"/>
                <w:szCs w:val="22"/>
              </w:rPr>
            </w:pPr>
            <w:r w:rsidRPr="00F70430">
              <w:rPr>
                <w:rFonts w:asciiTheme="minorHAnsi" w:hAnsiTheme="minorHAnsi" w:cstheme="minorHAnsi"/>
                <w:b/>
                <w:sz w:val="22"/>
                <w:szCs w:val="22"/>
              </w:rPr>
              <w:t>INFORMATION SOURCE</w:t>
            </w:r>
          </w:p>
        </w:tc>
        <w:tc>
          <w:tcPr>
            <w:tcW w:w="3060" w:type="dxa"/>
            <w:shd w:val="clear" w:color="auto" w:fill="D9E2F3" w:themeFill="accent1" w:themeFillTint="33"/>
          </w:tcPr>
          <w:p w14:paraId="04ABDECC" w14:textId="77777777" w:rsidR="00617EB9" w:rsidRPr="00F70430" w:rsidRDefault="00617EB9" w:rsidP="00F70430">
            <w:pPr>
              <w:jc w:val="center"/>
              <w:rPr>
                <w:rFonts w:asciiTheme="minorHAnsi" w:hAnsiTheme="minorHAnsi" w:cstheme="minorHAnsi"/>
                <w:sz w:val="22"/>
                <w:szCs w:val="22"/>
              </w:rPr>
            </w:pPr>
            <w:r w:rsidRPr="00F70430">
              <w:rPr>
                <w:rFonts w:asciiTheme="minorHAnsi" w:hAnsiTheme="minorHAnsi" w:cstheme="minorHAnsi"/>
                <w:b/>
                <w:sz w:val="22"/>
                <w:szCs w:val="22"/>
              </w:rPr>
              <w:t>HOW MEASURED</w:t>
            </w:r>
          </w:p>
        </w:tc>
        <w:tc>
          <w:tcPr>
            <w:tcW w:w="3756" w:type="dxa"/>
            <w:shd w:val="clear" w:color="auto" w:fill="D9E2F3" w:themeFill="accent1" w:themeFillTint="33"/>
          </w:tcPr>
          <w:p w14:paraId="508EDC39" w14:textId="77777777" w:rsidR="00617EB9" w:rsidRPr="00F70430" w:rsidRDefault="00617EB9" w:rsidP="00F70430">
            <w:pPr>
              <w:jc w:val="center"/>
              <w:rPr>
                <w:rFonts w:asciiTheme="minorHAnsi" w:hAnsiTheme="minorHAnsi" w:cstheme="minorHAnsi"/>
                <w:sz w:val="22"/>
                <w:szCs w:val="22"/>
              </w:rPr>
            </w:pPr>
            <w:r w:rsidRPr="00F70430">
              <w:rPr>
                <w:rFonts w:asciiTheme="minorHAnsi" w:hAnsiTheme="minorHAnsi" w:cstheme="minorHAnsi"/>
                <w:b/>
                <w:sz w:val="22"/>
                <w:szCs w:val="22"/>
              </w:rPr>
              <w:t>CRITERIA FOR STANDARD MET</w:t>
            </w:r>
          </w:p>
        </w:tc>
        <w:tc>
          <w:tcPr>
            <w:tcW w:w="3822" w:type="dxa"/>
            <w:shd w:val="clear" w:color="auto" w:fill="D9E2F3" w:themeFill="accent1" w:themeFillTint="33"/>
          </w:tcPr>
          <w:p w14:paraId="13A365AE" w14:textId="77777777" w:rsidR="00617EB9" w:rsidRPr="00F70430" w:rsidRDefault="00617EB9" w:rsidP="00F70430">
            <w:pPr>
              <w:jc w:val="center"/>
              <w:rPr>
                <w:rFonts w:asciiTheme="minorHAnsi" w:hAnsiTheme="minorHAnsi" w:cstheme="minorHAnsi"/>
                <w:b/>
                <w:sz w:val="22"/>
                <w:szCs w:val="22"/>
              </w:rPr>
            </w:pPr>
            <w:r w:rsidRPr="00F70430">
              <w:rPr>
                <w:rFonts w:asciiTheme="minorHAnsi" w:hAnsiTheme="minorHAnsi" w:cstheme="minorHAnsi"/>
                <w:b/>
                <w:sz w:val="22"/>
                <w:szCs w:val="22"/>
              </w:rPr>
              <w:t>CRITERIA FOR STANDARD</w:t>
            </w:r>
          </w:p>
          <w:p w14:paraId="7E80780F" w14:textId="77777777" w:rsidR="00617EB9" w:rsidRPr="00F70430" w:rsidRDefault="00617EB9" w:rsidP="00F70430">
            <w:pPr>
              <w:jc w:val="center"/>
              <w:rPr>
                <w:rFonts w:asciiTheme="minorHAnsi" w:hAnsiTheme="minorHAnsi" w:cstheme="minorHAnsi"/>
                <w:sz w:val="22"/>
                <w:szCs w:val="22"/>
              </w:rPr>
            </w:pPr>
            <w:r w:rsidRPr="00F70430">
              <w:rPr>
                <w:rFonts w:asciiTheme="minorHAnsi" w:hAnsiTheme="minorHAnsi" w:cstheme="minorHAnsi"/>
                <w:b/>
                <w:sz w:val="22"/>
                <w:szCs w:val="22"/>
              </w:rPr>
              <w:t>NOT MET</w:t>
            </w:r>
          </w:p>
        </w:tc>
      </w:tr>
      <w:tr w:rsidR="00F70430" w14:paraId="271DF25E" w14:textId="77777777" w:rsidTr="00F70430">
        <w:trPr>
          <w:trHeight w:val="2186"/>
        </w:trPr>
        <w:tc>
          <w:tcPr>
            <w:tcW w:w="1908" w:type="dxa"/>
            <w:vMerge/>
          </w:tcPr>
          <w:p w14:paraId="64BF8796" w14:textId="77777777" w:rsidR="00F70430" w:rsidRPr="00F70430" w:rsidRDefault="00F70430" w:rsidP="00F70430">
            <w:pPr>
              <w:jc w:val="center"/>
              <w:rPr>
                <w:rFonts w:asciiTheme="minorHAnsi" w:hAnsiTheme="minorHAnsi" w:cstheme="minorHAnsi"/>
                <w:b/>
                <w:sz w:val="22"/>
                <w:szCs w:val="22"/>
              </w:rPr>
            </w:pPr>
          </w:p>
        </w:tc>
        <w:tc>
          <w:tcPr>
            <w:tcW w:w="2068" w:type="dxa"/>
          </w:tcPr>
          <w:p w14:paraId="3ECA43B9" w14:textId="47C7A99D" w:rsidR="00F70430" w:rsidRPr="00F70430" w:rsidRDefault="00F70430" w:rsidP="00F70430">
            <w:pPr>
              <w:rPr>
                <w:rFonts w:asciiTheme="minorHAnsi" w:hAnsiTheme="minorHAnsi" w:cstheme="minorHAnsi"/>
                <w:sz w:val="22"/>
                <w:szCs w:val="22"/>
              </w:rPr>
            </w:pPr>
            <w:r w:rsidRPr="00F70430">
              <w:rPr>
                <w:rFonts w:asciiTheme="minorHAnsi" w:hAnsiTheme="minorHAnsi" w:cstheme="minorHAnsi"/>
                <w:sz w:val="22"/>
                <w:szCs w:val="22"/>
              </w:rPr>
              <w:t xml:space="preserve">Site Review </w:t>
            </w:r>
          </w:p>
          <w:p w14:paraId="7094EE50" w14:textId="77777777" w:rsidR="00F70430" w:rsidRPr="00F70430" w:rsidRDefault="00F70430" w:rsidP="00F70430">
            <w:pPr>
              <w:rPr>
                <w:rFonts w:asciiTheme="minorHAnsi" w:hAnsiTheme="minorHAnsi" w:cstheme="minorHAnsi"/>
                <w:sz w:val="22"/>
                <w:szCs w:val="22"/>
              </w:rPr>
            </w:pPr>
          </w:p>
          <w:p w14:paraId="1C8778AA" w14:textId="77777777" w:rsidR="00F70430" w:rsidRPr="00F70430" w:rsidRDefault="00F70430" w:rsidP="00F70430">
            <w:pPr>
              <w:rPr>
                <w:rFonts w:asciiTheme="minorHAnsi" w:hAnsiTheme="minorHAnsi" w:cstheme="minorHAnsi"/>
                <w:sz w:val="22"/>
                <w:szCs w:val="22"/>
              </w:rPr>
            </w:pPr>
            <w:r w:rsidRPr="00F70430">
              <w:rPr>
                <w:rFonts w:asciiTheme="minorHAnsi" w:hAnsiTheme="minorHAnsi" w:cstheme="minorHAnsi"/>
                <w:sz w:val="22"/>
                <w:szCs w:val="22"/>
              </w:rPr>
              <w:t xml:space="preserve">ISP </w:t>
            </w:r>
          </w:p>
          <w:p w14:paraId="22C182ED" w14:textId="77777777" w:rsidR="00F70430" w:rsidRPr="00F70430" w:rsidRDefault="00F70430" w:rsidP="00F70430">
            <w:pPr>
              <w:rPr>
                <w:rFonts w:asciiTheme="minorHAnsi" w:hAnsiTheme="minorHAnsi" w:cstheme="minorHAnsi"/>
                <w:sz w:val="22"/>
                <w:szCs w:val="22"/>
              </w:rPr>
            </w:pPr>
          </w:p>
        </w:tc>
        <w:tc>
          <w:tcPr>
            <w:tcW w:w="3060" w:type="dxa"/>
          </w:tcPr>
          <w:p w14:paraId="142CC024" w14:textId="77777777" w:rsidR="00F70430" w:rsidRPr="00F70430" w:rsidRDefault="00F70430" w:rsidP="00F70430">
            <w:pPr>
              <w:rPr>
                <w:rFonts w:asciiTheme="minorHAnsi" w:hAnsiTheme="minorHAnsi" w:cstheme="minorHAnsi"/>
                <w:sz w:val="22"/>
                <w:szCs w:val="22"/>
              </w:rPr>
            </w:pPr>
            <w:r w:rsidRPr="00F70430">
              <w:rPr>
                <w:rFonts w:asciiTheme="minorHAnsi" w:hAnsiTheme="minorHAnsi" w:cstheme="minorHAnsi"/>
                <w:sz w:val="22"/>
                <w:szCs w:val="22"/>
              </w:rPr>
              <w:t xml:space="preserve">Review a sample of sites to determine whether individuals can access and keep their own possessions. </w:t>
            </w:r>
          </w:p>
          <w:p w14:paraId="13D3E944" w14:textId="77777777" w:rsidR="00F70430" w:rsidRPr="00F70430" w:rsidRDefault="00F70430" w:rsidP="00F70430">
            <w:pPr>
              <w:rPr>
                <w:rFonts w:asciiTheme="minorHAnsi" w:hAnsiTheme="minorHAnsi" w:cstheme="minorHAnsi"/>
                <w:sz w:val="22"/>
                <w:szCs w:val="22"/>
              </w:rPr>
            </w:pPr>
          </w:p>
          <w:p w14:paraId="74C8741E" w14:textId="43A8946B" w:rsidR="00F70430" w:rsidRPr="00F70430" w:rsidRDefault="00F70430" w:rsidP="00F70430">
            <w:pPr>
              <w:spacing w:line="276" w:lineRule="auto"/>
              <w:rPr>
                <w:rFonts w:asciiTheme="minorHAnsi" w:hAnsiTheme="minorHAnsi" w:cstheme="minorHAnsi"/>
                <w:sz w:val="22"/>
                <w:szCs w:val="22"/>
              </w:rPr>
            </w:pPr>
            <w:r w:rsidRPr="00F70430">
              <w:rPr>
                <w:rFonts w:asciiTheme="minorHAnsi" w:hAnsiTheme="minorHAnsi" w:cstheme="minorHAnsi"/>
                <w:sz w:val="22"/>
                <w:szCs w:val="22"/>
              </w:rPr>
              <w:t>Compare site restrictions (</w:t>
            </w:r>
            <w:proofErr w:type="gramStart"/>
            <w:r w:rsidRPr="00F70430">
              <w:rPr>
                <w:rFonts w:asciiTheme="minorHAnsi" w:hAnsiTheme="minorHAnsi" w:cstheme="minorHAnsi"/>
                <w:sz w:val="22"/>
                <w:szCs w:val="22"/>
              </w:rPr>
              <w:t>e.g.</w:t>
            </w:r>
            <w:proofErr w:type="gramEnd"/>
            <w:r w:rsidRPr="00F70430">
              <w:rPr>
                <w:rFonts w:asciiTheme="minorHAnsi" w:hAnsiTheme="minorHAnsi" w:cstheme="minorHAnsi"/>
                <w:sz w:val="22"/>
                <w:szCs w:val="22"/>
              </w:rPr>
              <w:t xml:space="preserve"> locked possessions) with a corresponding plan.</w:t>
            </w:r>
          </w:p>
        </w:tc>
        <w:tc>
          <w:tcPr>
            <w:tcW w:w="3756" w:type="dxa"/>
          </w:tcPr>
          <w:p w14:paraId="491BA1AD" w14:textId="3552A7FC" w:rsidR="00F70430" w:rsidRPr="00F70430" w:rsidRDefault="00F70430" w:rsidP="00F70430">
            <w:pPr>
              <w:rPr>
                <w:rFonts w:asciiTheme="minorHAnsi" w:hAnsiTheme="minorHAnsi" w:cstheme="minorHAnsi"/>
                <w:sz w:val="22"/>
                <w:szCs w:val="22"/>
              </w:rPr>
            </w:pPr>
            <w:r w:rsidRPr="00F70430">
              <w:rPr>
                <w:rFonts w:asciiTheme="minorHAnsi" w:hAnsiTheme="minorHAnsi" w:cstheme="minorHAnsi"/>
                <w:sz w:val="22"/>
                <w:szCs w:val="22"/>
              </w:rPr>
              <w:t>There is free access to individuals to keep and own their personal possessions; or restrictions on possessions are in place with a plan that has been reviewed and approved per regulation.</w:t>
            </w:r>
          </w:p>
        </w:tc>
        <w:tc>
          <w:tcPr>
            <w:tcW w:w="3822" w:type="dxa"/>
          </w:tcPr>
          <w:p w14:paraId="44165093" w14:textId="3F034397" w:rsidR="00F70430" w:rsidRPr="00F70430" w:rsidRDefault="00F70430" w:rsidP="00F70430">
            <w:pPr>
              <w:rPr>
                <w:rFonts w:asciiTheme="minorHAnsi" w:hAnsiTheme="minorHAnsi" w:cstheme="minorHAnsi"/>
                <w:color w:val="000080"/>
                <w:sz w:val="22"/>
                <w:szCs w:val="22"/>
              </w:rPr>
            </w:pPr>
            <w:r w:rsidRPr="00F70430">
              <w:rPr>
                <w:rFonts w:asciiTheme="minorHAnsi" w:hAnsiTheme="minorHAnsi" w:cstheme="minorHAnsi"/>
                <w:sz w:val="22"/>
                <w:szCs w:val="22"/>
              </w:rPr>
              <w:t>There is a restriction(s) on possessions without evidence of a plan that has been reviewed and approved per regulation.</w:t>
            </w:r>
          </w:p>
        </w:tc>
      </w:tr>
    </w:tbl>
    <w:p w14:paraId="0204EC6B" w14:textId="77777777" w:rsidR="00F70430" w:rsidRDefault="00F70430" w:rsidP="00897223"/>
    <w:tbl>
      <w:tblPr>
        <w:tblStyle w:val="TableGrid"/>
        <w:tblW w:w="0" w:type="auto"/>
        <w:tblLayout w:type="fixed"/>
        <w:tblLook w:val="01E0" w:firstRow="1" w:lastRow="1" w:firstColumn="1" w:lastColumn="1" w:noHBand="0" w:noVBand="0"/>
      </w:tblPr>
      <w:tblGrid>
        <w:gridCol w:w="1908"/>
        <w:gridCol w:w="2160"/>
        <w:gridCol w:w="2968"/>
        <w:gridCol w:w="3756"/>
        <w:gridCol w:w="3822"/>
      </w:tblGrid>
      <w:tr w:rsidR="00F70430" w14:paraId="6B4529B8" w14:textId="77777777" w:rsidTr="00872C4B">
        <w:tc>
          <w:tcPr>
            <w:tcW w:w="1908" w:type="dxa"/>
            <w:vMerge w:val="restart"/>
          </w:tcPr>
          <w:p w14:paraId="699FF0D6" w14:textId="77777777" w:rsidR="00F70430" w:rsidRPr="00F70430" w:rsidRDefault="00F70430"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F70430">
              <w:rPr>
                <w:rFonts w:asciiTheme="minorHAnsi" w:hAnsiTheme="minorHAnsi" w:cstheme="minorHAnsi"/>
                <w:b/>
                <w:sz w:val="22"/>
                <w:szCs w:val="22"/>
                <w:shd w:val="clear" w:color="auto" w:fill="D9E2F3" w:themeFill="accent1" w:themeFillTint="33"/>
              </w:rPr>
              <w:t>INDICATOR</w:t>
            </w:r>
          </w:p>
          <w:p w14:paraId="37E73176" w14:textId="77777777" w:rsidR="00F70430" w:rsidRPr="00F70430" w:rsidRDefault="00F70430" w:rsidP="00F70430">
            <w:pPr>
              <w:rPr>
                <w:rFonts w:asciiTheme="minorHAnsi" w:hAnsiTheme="minorHAnsi" w:cstheme="minorHAnsi"/>
                <w:sz w:val="22"/>
                <w:szCs w:val="22"/>
              </w:rPr>
            </w:pPr>
          </w:p>
          <w:p w14:paraId="4FF0CA85" w14:textId="6EE1E329" w:rsidR="00F70430" w:rsidRPr="00F70430" w:rsidRDefault="00F70430" w:rsidP="00F70430">
            <w:pPr>
              <w:rPr>
                <w:rFonts w:asciiTheme="minorHAnsi" w:hAnsiTheme="minorHAnsi" w:cstheme="minorHAnsi"/>
                <w:b/>
                <w:sz w:val="22"/>
                <w:szCs w:val="22"/>
              </w:rPr>
            </w:pPr>
            <w:r w:rsidRPr="00F70430">
              <w:rPr>
                <w:rFonts w:asciiTheme="minorHAnsi" w:hAnsiTheme="minorHAnsi" w:cstheme="minorHAnsi"/>
                <w:b/>
                <w:sz w:val="22"/>
                <w:szCs w:val="22"/>
              </w:rPr>
              <w:t>L52</w:t>
            </w:r>
            <w:r>
              <w:rPr>
                <w:rFonts w:asciiTheme="minorHAnsi" w:hAnsiTheme="minorHAnsi" w:cstheme="minorHAnsi"/>
                <w:b/>
                <w:sz w:val="22"/>
                <w:szCs w:val="22"/>
              </w:rPr>
              <w:t xml:space="preserve">. </w:t>
            </w:r>
            <w:r w:rsidRPr="00F70430">
              <w:rPr>
                <w:rFonts w:asciiTheme="minorHAnsi" w:hAnsiTheme="minorHAnsi" w:cstheme="minorHAnsi"/>
                <w:sz w:val="22"/>
                <w:szCs w:val="22"/>
              </w:rPr>
              <w:t>Individuals can make and receive phone calls and use other communication technology.</w:t>
            </w:r>
          </w:p>
          <w:p w14:paraId="3B614F0A" w14:textId="77777777" w:rsidR="00F70430" w:rsidRPr="00F70430" w:rsidRDefault="00F70430" w:rsidP="00F70430">
            <w:pPr>
              <w:rPr>
                <w:rFonts w:asciiTheme="minorHAnsi" w:hAnsiTheme="minorHAnsi" w:cstheme="minorHAnsi"/>
                <w:sz w:val="22"/>
                <w:szCs w:val="22"/>
              </w:rPr>
            </w:pPr>
          </w:p>
          <w:p w14:paraId="1F21FDF0" w14:textId="77777777" w:rsidR="00F70430" w:rsidRPr="00F70430" w:rsidRDefault="00F70430" w:rsidP="00F70430">
            <w:pPr>
              <w:jc w:val="center"/>
              <w:rPr>
                <w:rFonts w:asciiTheme="minorHAnsi" w:hAnsiTheme="minorHAnsi" w:cstheme="minorHAnsi"/>
                <w:sz w:val="22"/>
                <w:szCs w:val="22"/>
              </w:rPr>
            </w:pPr>
          </w:p>
          <w:p w14:paraId="7617A8B7" w14:textId="77777777" w:rsidR="00F70430" w:rsidRPr="00F70430" w:rsidRDefault="00F70430"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F70430">
              <w:rPr>
                <w:rFonts w:asciiTheme="minorHAnsi" w:hAnsiTheme="minorHAnsi" w:cstheme="minorHAnsi"/>
                <w:b/>
                <w:sz w:val="22"/>
                <w:szCs w:val="22"/>
              </w:rPr>
              <w:t>APPLICABILITY</w:t>
            </w:r>
          </w:p>
          <w:p w14:paraId="04B06E18" w14:textId="77777777" w:rsidR="00F70430" w:rsidRPr="00F70430" w:rsidRDefault="00F70430" w:rsidP="00F70430">
            <w:pPr>
              <w:rPr>
                <w:rFonts w:asciiTheme="minorHAnsi" w:hAnsiTheme="minorHAnsi" w:cstheme="minorHAnsi"/>
                <w:sz w:val="22"/>
                <w:szCs w:val="22"/>
              </w:rPr>
            </w:pPr>
          </w:p>
          <w:p w14:paraId="038E0123" w14:textId="191EA8CF" w:rsidR="00F70430" w:rsidRPr="00F70430" w:rsidRDefault="00F70430" w:rsidP="00F70430">
            <w:pPr>
              <w:ind w:left="180" w:hanging="180"/>
              <w:jc w:val="center"/>
              <w:rPr>
                <w:rFonts w:asciiTheme="minorHAnsi" w:hAnsiTheme="minorHAnsi" w:cstheme="minorHAnsi"/>
                <w:sz w:val="22"/>
                <w:szCs w:val="22"/>
              </w:rPr>
            </w:pPr>
            <w:r w:rsidRPr="000F0F7C">
              <w:rPr>
                <w:rFonts w:asciiTheme="minorHAnsi" w:eastAsia="MS Gothic" w:hAnsiTheme="minorHAnsi" w:cstheme="minorHAnsi"/>
                <w:color w:val="2B579A"/>
                <w:sz w:val="22"/>
                <w:szCs w:val="22"/>
                <w:highlight w:val="green"/>
                <w:shd w:val="clear" w:color="auto" w:fill="E6E6E6"/>
              </w:rPr>
              <w:t>All Services</w:t>
            </w:r>
          </w:p>
        </w:tc>
        <w:tc>
          <w:tcPr>
            <w:tcW w:w="2160" w:type="dxa"/>
            <w:shd w:val="clear" w:color="auto" w:fill="D9E2F3" w:themeFill="accent1" w:themeFillTint="33"/>
          </w:tcPr>
          <w:p w14:paraId="79CE5734" w14:textId="5834417B" w:rsidR="00F70430" w:rsidRPr="00F70430" w:rsidRDefault="00F70430" w:rsidP="00F70430">
            <w:pPr>
              <w:rPr>
                <w:rFonts w:asciiTheme="minorHAnsi" w:hAnsiTheme="minorHAnsi" w:cstheme="minorHAnsi"/>
                <w:b/>
                <w:sz w:val="22"/>
                <w:szCs w:val="22"/>
              </w:rPr>
            </w:pPr>
            <w:r w:rsidRPr="00F70430">
              <w:rPr>
                <w:rFonts w:asciiTheme="minorHAnsi" w:hAnsiTheme="minorHAnsi" w:cstheme="minorHAnsi"/>
                <w:b/>
                <w:sz w:val="22"/>
                <w:szCs w:val="22"/>
              </w:rPr>
              <w:t>Regulation 5.04 (1) (a</w:t>
            </w:r>
            <w:r w:rsidR="00847D69">
              <w:rPr>
                <w:rFonts w:asciiTheme="minorHAnsi" w:hAnsiTheme="minorHAnsi" w:cstheme="minorHAnsi"/>
                <w:b/>
                <w:sz w:val="22"/>
                <w:szCs w:val="22"/>
              </w:rPr>
              <w:t>-d</w:t>
            </w:r>
            <w:r w:rsidRPr="00F70430">
              <w:rPr>
                <w:rFonts w:asciiTheme="minorHAnsi" w:hAnsiTheme="minorHAnsi" w:cstheme="minorHAnsi"/>
                <w:b/>
                <w:sz w:val="22"/>
                <w:szCs w:val="22"/>
              </w:rPr>
              <w:t>):</w:t>
            </w:r>
          </w:p>
        </w:tc>
        <w:tc>
          <w:tcPr>
            <w:tcW w:w="10546" w:type="dxa"/>
            <w:gridSpan w:val="3"/>
            <w:shd w:val="clear" w:color="auto" w:fill="auto"/>
          </w:tcPr>
          <w:p w14:paraId="11BD81DE" w14:textId="77777777" w:rsidR="00F70430" w:rsidRPr="00847D69" w:rsidRDefault="00F70430" w:rsidP="00847D69">
            <w:pPr>
              <w:jc w:val="both"/>
              <w:rPr>
                <w:rFonts w:ascii="Arial" w:hAnsi="Arial" w:cs="Arial"/>
                <w:sz w:val="22"/>
                <w:szCs w:val="22"/>
              </w:rPr>
            </w:pPr>
            <w:r w:rsidRPr="00847D69">
              <w:rPr>
                <w:rFonts w:ascii="Arial" w:hAnsi="Arial" w:cs="Arial"/>
                <w:sz w:val="22"/>
                <w:szCs w:val="22"/>
              </w:rPr>
              <w:t xml:space="preserve">… </w:t>
            </w:r>
            <w:r w:rsidR="00872C4B" w:rsidRPr="00847D69">
              <w:rPr>
                <w:rFonts w:ascii="Arial" w:hAnsi="Arial" w:cs="Arial"/>
                <w:sz w:val="22"/>
                <w:szCs w:val="22"/>
              </w:rPr>
              <w:t xml:space="preserve">The right to have reasonable access to a telephone, the internet, email, social media and other web-based communication applications and the opportunity to make and receive confidential communications, and to have assistance when desired and necessary to implement this </w:t>
            </w:r>
            <w:proofErr w:type="gramStart"/>
            <w:r w:rsidR="00872C4B" w:rsidRPr="00847D69">
              <w:rPr>
                <w:rFonts w:ascii="Arial" w:hAnsi="Arial" w:cs="Arial"/>
                <w:sz w:val="22"/>
                <w:szCs w:val="22"/>
              </w:rPr>
              <w:t>right;</w:t>
            </w:r>
            <w:proofErr w:type="gramEnd"/>
          </w:p>
          <w:p w14:paraId="2E2BCF0E" w14:textId="77777777" w:rsidR="00847D69" w:rsidRPr="00847D69" w:rsidRDefault="00847D69" w:rsidP="00847D69">
            <w:pPr>
              <w:autoSpaceDE w:val="0"/>
              <w:autoSpaceDN w:val="0"/>
              <w:adjustRightInd w:val="0"/>
              <w:jc w:val="both"/>
              <w:rPr>
                <w:rFonts w:ascii="Arial" w:hAnsi="Arial" w:cs="Arial"/>
                <w:sz w:val="22"/>
                <w:szCs w:val="22"/>
              </w:rPr>
            </w:pPr>
            <w:r w:rsidRPr="00847D69">
              <w:rPr>
                <w:rFonts w:ascii="Arial" w:hAnsi="Arial" w:cs="Arial"/>
                <w:sz w:val="22"/>
                <w:szCs w:val="22"/>
              </w:rPr>
              <w:t>(c) Any restriction of telephone or internet use must be based upon a demonstrable risk, documented in the individual’s record, and promptly provided to the provider’s human rights committee.</w:t>
            </w:r>
          </w:p>
          <w:p w14:paraId="7BF46EA2" w14:textId="51ED2840" w:rsidR="00847D69" w:rsidRPr="00847D69" w:rsidRDefault="00847D69" w:rsidP="00847D69">
            <w:pPr>
              <w:autoSpaceDE w:val="0"/>
              <w:autoSpaceDN w:val="0"/>
              <w:adjustRightInd w:val="0"/>
              <w:jc w:val="both"/>
            </w:pPr>
            <w:r w:rsidRPr="00847D69">
              <w:rPr>
                <w:rFonts w:ascii="Arial" w:hAnsi="Arial" w:cs="Arial"/>
                <w:sz w:val="22"/>
                <w:szCs w:val="22"/>
              </w:rPr>
              <w:t>(d) Such restriction shall be accompanied by a training plan to eliminate the need for the restriction, documented in the individual’s Individual Support Plan (ISP), and should be included in a PBSP, if clinically required.</w:t>
            </w:r>
          </w:p>
        </w:tc>
      </w:tr>
      <w:tr w:rsidR="00F70430" w14:paraId="63E46E2E" w14:textId="77777777" w:rsidTr="00872C4B">
        <w:tc>
          <w:tcPr>
            <w:tcW w:w="1908" w:type="dxa"/>
            <w:vMerge/>
          </w:tcPr>
          <w:p w14:paraId="74711FAA" w14:textId="77777777" w:rsidR="00F70430" w:rsidRPr="00F70430" w:rsidRDefault="00F70430"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160" w:type="dxa"/>
            <w:shd w:val="clear" w:color="auto" w:fill="D9E2F3" w:themeFill="accent1" w:themeFillTint="33"/>
          </w:tcPr>
          <w:p w14:paraId="32D8B731" w14:textId="34E8A0C0" w:rsidR="00F70430" w:rsidRPr="00F70430" w:rsidRDefault="00F70430" w:rsidP="00F70430">
            <w:pPr>
              <w:rPr>
                <w:rFonts w:asciiTheme="minorHAnsi" w:hAnsiTheme="minorHAnsi" w:cstheme="minorHAnsi"/>
                <w:b/>
                <w:sz w:val="22"/>
                <w:szCs w:val="22"/>
              </w:rPr>
            </w:pPr>
            <w:r w:rsidRPr="00F70430">
              <w:rPr>
                <w:rFonts w:asciiTheme="minorHAnsi" w:hAnsiTheme="minorHAnsi" w:cstheme="minorHAnsi"/>
                <w:b/>
                <w:sz w:val="22"/>
                <w:szCs w:val="22"/>
              </w:rPr>
              <w:t>CMS § 441.530 Home and Community-Based Setting.(a) (1)  (iii)</w:t>
            </w:r>
          </w:p>
        </w:tc>
        <w:tc>
          <w:tcPr>
            <w:tcW w:w="10546" w:type="dxa"/>
            <w:gridSpan w:val="3"/>
            <w:shd w:val="clear" w:color="auto" w:fill="auto"/>
          </w:tcPr>
          <w:p w14:paraId="3EF8A526" w14:textId="7F141AB4" w:rsidR="00F70430" w:rsidRPr="00F70430" w:rsidRDefault="00F70430" w:rsidP="00F70430">
            <w:pPr>
              <w:rPr>
                <w:rFonts w:asciiTheme="minorHAnsi" w:hAnsiTheme="minorHAnsi" w:cstheme="minorHAnsi"/>
                <w:sz w:val="22"/>
                <w:szCs w:val="22"/>
              </w:rPr>
            </w:pPr>
            <w:r w:rsidRPr="00F70430">
              <w:rPr>
                <w:rFonts w:asciiTheme="minorHAnsi" w:hAnsiTheme="minorHAnsi" w:cstheme="minorHAnsi"/>
                <w:sz w:val="22"/>
                <w:szCs w:val="22"/>
              </w:rPr>
              <w:t>Ensures an individual’s rights of privacy...</w:t>
            </w:r>
          </w:p>
        </w:tc>
      </w:tr>
      <w:tr w:rsidR="00F70430" w14:paraId="0B94D10B" w14:textId="77777777" w:rsidTr="1DA41D1E">
        <w:tc>
          <w:tcPr>
            <w:tcW w:w="1908" w:type="dxa"/>
            <w:vMerge/>
          </w:tcPr>
          <w:p w14:paraId="575E7533" w14:textId="77777777" w:rsidR="00F70430" w:rsidRPr="00F70430" w:rsidRDefault="00F70430" w:rsidP="00F70430">
            <w:pPr>
              <w:jc w:val="center"/>
              <w:rPr>
                <w:rFonts w:asciiTheme="minorHAnsi" w:hAnsiTheme="minorHAnsi" w:cstheme="minorHAnsi"/>
                <w:sz w:val="22"/>
                <w:szCs w:val="22"/>
              </w:rPr>
            </w:pPr>
          </w:p>
        </w:tc>
        <w:tc>
          <w:tcPr>
            <w:tcW w:w="12706" w:type="dxa"/>
            <w:gridSpan w:val="4"/>
          </w:tcPr>
          <w:p w14:paraId="5DC2FB05" w14:textId="77777777" w:rsidR="00F70430" w:rsidRPr="00F70430" w:rsidRDefault="00F70430" w:rsidP="00F70430">
            <w:pPr>
              <w:shd w:val="clear" w:color="auto" w:fill="D9E2F3" w:themeFill="accent1" w:themeFillTint="33"/>
              <w:rPr>
                <w:rFonts w:asciiTheme="minorHAnsi" w:hAnsiTheme="minorHAnsi" w:cstheme="minorHAnsi"/>
                <w:b/>
                <w:sz w:val="22"/>
                <w:szCs w:val="22"/>
              </w:rPr>
            </w:pPr>
            <w:r w:rsidRPr="00F70430">
              <w:rPr>
                <w:rFonts w:asciiTheme="minorHAnsi" w:hAnsiTheme="minorHAnsi" w:cstheme="minorHAnsi"/>
                <w:b/>
                <w:sz w:val="22"/>
                <w:szCs w:val="22"/>
              </w:rPr>
              <w:t>GUIDELINES:</w:t>
            </w:r>
          </w:p>
          <w:p w14:paraId="70095475" w14:textId="52AF71FC" w:rsidR="00F70430" w:rsidRPr="00F70430" w:rsidRDefault="00F70430" w:rsidP="00F70430">
            <w:pPr>
              <w:rPr>
                <w:rFonts w:asciiTheme="minorHAnsi" w:hAnsiTheme="minorHAnsi" w:cstheme="minorBidi"/>
                <w:sz w:val="22"/>
                <w:szCs w:val="22"/>
              </w:rPr>
            </w:pPr>
            <w:r w:rsidRPr="4A364D7F">
              <w:rPr>
                <w:rFonts w:asciiTheme="minorHAnsi" w:hAnsiTheme="minorHAnsi" w:cstheme="minorBidi"/>
                <w:sz w:val="22"/>
                <w:szCs w:val="22"/>
              </w:rPr>
              <w:t xml:space="preserve">Individuals must have the opportunity to privately use communication technology (telephone, mail, email, instant messaging, </w:t>
            </w:r>
            <w:r w:rsidR="00E872C3" w:rsidRPr="4A364D7F">
              <w:rPr>
                <w:rFonts w:asciiTheme="minorHAnsi" w:hAnsiTheme="minorHAnsi" w:cstheme="minorBidi"/>
                <w:sz w:val="22"/>
                <w:szCs w:val="22"/>
              </w:rPr>
              <w:t>Facebook</w:t>
            </w:r>
            <w:r w:rsidRPr="4A364D7F">
              <w:rPr>
                <w:rFonts w:asciiTheme="minorHAnsi" w:hAnsiTheme="minorHAnsi" w:cstheme="minorBidi"/>
                <w:sz w:val="22"/>
                <w:szCs w:val="22"/>
              </w:rPr>
              <w:t xml:space="preserve">, </w:t>
            </w:r>
            <w:r w:rsidR="6074D6A8" w:rsidRPr="4A364D7F">
              <w:rPr>
                <w:rFonts w:asciiTheme="minorHAnsi" w:hAnsiTheme="minorHAnsi" w:cstheme="minorBidi"/>
                <w:sz w:val="22"/>
                <w:szCs w:val="22"/>
              </w:rPr>
              <w:t xml:space="preserve">video calls, </w:t>
            </w:r>
            <w:r w:rsidRPr="4A364D7F">
              <w:rPr>
                <w:rFonts w:asciiTheme="minorHAnsi" w:hAnsiTheme="minorHAnsi" w:cstheme="minorBidi"/>
                <w:sz w:val="22"/>
                <w:szCs w:val="22"/>
              </w:rPr>
              <w:t>twitter, and other applications) in most circumstances.</w:t>
            </w:r>
            <w:r w:rsidR="00BC2853">
              <w:rPr>
                <w:rFonts w:asciiTheme="minorHAnsi" w:hAnsiTheme="minorHAnsi" w:cstheme="minorBidi"/>
                <w:sz w:val="22"/>
                <w:szCs w:val="22"/>
              </w:rPr>
              <w:t xml:space="preserve"> </w:t>
            </w:r>
            <w:r w:rsidR="00EA150D">
              <w:rPr>
                <w:rFonts w:asciiTheme="minorHAnsi" w:hAnsiTheme="minorHAnsi" w:cstheme="minorBidi"/>
                <w:sz w:val="22"/>
                <w:szCs w:val="22"/>
              </w:rPr>
              <w:t>O</w:t>
            </w:r>
            <w:r w:rsidRPr="4A364D7F">
              <w:rPr>
                <w:rFonts w:asciiTheme="minorHAnsi" w:hAnsiTheme="minorHAnsi" w:cstheme="minorBidi"/>
                <w:sz w:val="22"/>
                <w:szCs w:val="22"/>
              </w:rPr>
              <w:t xml:space="preserve">pportunities to make and receive calls or use communication devices can be restricted for clinical / safety reasons provided however, it is part of an approved written plan, with approval from the necessary review groups including but not limited to the individual/guardian and the human rights committee. </w:t>
            </w:r>
          </w:p>
          <w:p w14:paraId="30F9F57B" w14:textId="77777777" w:rsidR="00F70430" w:rsidRPr="00F70430" w:rsidRDefault="00F70430" w:rsidP="00F70430">
            <w:pPr>
              <w:rPr>
                <w:rFonts w:asciiTheme="minorHAnsi" w:hAnsiTheme="minorHAnsi" w:cstheme="minorHAnsi"/>
                <w:sz w:val="22"/>
                <w:szCs w:val="22"/>
              </w:rPr>
            </w:pPr>
          </w:p>
          <w:p w14:paraId="004B4C86" w14:textId="66568454" w:rsidR="00F70430" w:rsidRPr="00F70430" w:rsidRDefault="63B71182" w:rsidP="1DA41D1E">
            <w:pPr>
              <w:rPr>
                <w:rFonts w:asciiTheme="minorHAnsi" w:hAnsiTheme="minorHAnsi" w:cstheme="minorBidi"/>
                <w:sz w:val="22"/>
                <w:szCs w:val="22"/>
              </w:rPr>
            </w:pPr>
            <w:r w:rsidRPr="1DA41D1E">
              <w:rPr>
                <w:rFonts w:asciiTheme="minorHAnsi" w:hAnsiTheme="minorHAnsi" w:cstheme="minorBidi"/>
                <w:sz w:val="22"/>
                <w:szCs w:val="22"/>
              </w:rPr>
              <w:t xml:space="preserve">At an </w:t>
            </w:r>
            <w:r w:rsidR="00E872C3" w:rsidRPr="1DA41D1E">
              <w:rPr>
                <w:rFonts w:asciiTheme="minorHAnsi" w:hAnsiTheme="minorHAnsi" w:cstheme="minorBidi"/>
                <w:sz w:val="22"/>
                <w:szCs w:val="22"/>
              </w:rPr>
              <w:t>employment / day setting</w:t>
            </w:r>
            <w:r w:rsidRPr="1DA41D1E">
              <w:rPr>
                <w:rFonts w:asciiTheme="minorHAnsi" w:hAnsiTheme="minorHAnsi" w:cstheme="minorBidi"/>
                <w:sz w:val="22"/>
                <w:szCs w:val="22"/>
              </w:rPr>
              <w:t xml:space="preserve">, reasonable practices concerning use and access to the telephone and other communication technologies may be established.  For example, the service may establish guidelines in which all employees, including staff, </w:t>
            </w:r>
            <w:r w:rsidRPr="1DA41D1E">
              <w:rPr>
                <w:rFonts w:asciiTheme="minorHAnsi" w:hAnsiTheme="minorHAnsi" w:cstheme="minorBidi"/>
                <w:sz w:val="22"/>
                <w:szCs w:val="22"/>
              </w:rPr>
              <w:lastRenderedPageBreak/>
              <w:t>have access to the telephone and other communication devices for personal calls only during lunch and free time.  Opportunities to make and receive calls in emergency situations should not be restricted.</w:t>
            </w:r>
          </w:p>
          <w:p w14:paraId="63C3662D" w14:textId="77777777" w:rsidR="00F70430" w:rsidRPr="00F70430" w:rsidRDefault="00F70430" w:rsidP="00F70430">
            <w:pPr>
              <w:rPr>
                <w:rFonts w:asciiTheme="minorHAnsi" w:hAnsiTheme="minorHAnsi" w:cstheme="minorHAnsi"/>
                <w:sz w:val="22"/>
                <w:szCs w:val="22"/>
              </w:rPr>
            </w:pPr>
          </w:p>
          <w:p w14:paraId="5A33C0B6" w14:textId="77777777" w:rsidR="00F70430" w:rsidRPr="00F70430" w:rsidRDefault="00F70430" w:rsidP="00F70430">
            <w:pPr>
              <w:rPr>
                <w:rFonts w:asciiTheme="minorHAnsi" w:hAnsiTheme="minorHAnsi" w:cstheme="minorHAnsi"/>
                <w:sz w:val="22"/>
                <w:szCs w:val="22"/>
              </w:rPr>
            </w:pPr>
            <w:r w:rsidRPr="00F70430">
              <w:rPr>
                <w:rFonts w:asciiTheme="minorHAnsi" w:hAnsiTheme="minorHAnsi" w:cstheme="minorHAnsi"/>
                <w:sz w:val="22"/>
                <w:szCs w:val="22"/>
              </w:rPr>
              <w:t>Communication technology must be accessible to all individuals including individuals who are deaf or hard of hearing.</w:t>
            </w:r>
          </w:p>
          <w:p w14:paraId="0E74F1B8" w14:textId="77777777" w:rsidR="00F70430" w:rsidRPr="00F70430" w:rsidRDefault="00F70430" w:rsidP="00F70430">
            <w:pPr>
              <w:rPr>
                <w:rFonts w:asciiTheme="minorHAnsi" w:hAnsiTheme="minorHAnsi" w:cstheme="minorHAnsi"/>
                <w:sz w:val="22"/>
                <w:szCs w:val="22"/>
              </w:rPr>
            </w:pPr>
          </w:p>
          <w:p w14:paraId="1C24D253" w14:textId="3769CD07" w:rsidR="00F70430" w:rsidRPr="00F70430" w:rsidRDefault="00F70430" w:rsidP="00F70430">
            <w:pPr>
              <w:rPr>
                <w:rFonts w:asciiTheme="minorHAnsi" w:hAnsiTheme="minorHAnsi" w:cstheme="minorHAnsi"/>
                <w:sz w:val="22"/>
                <w:szCs w:val="22"/>
              </w:rPr>
            </w:pPr>
            <w:r w:rsidRPr="00F70430">
              <w:rPr>
                <w:rFonts w:asciiTheme="minorHAnsi" w:hAnsiTheme="minorHAnsi" w:cstheme="minorHAnsi"/>
                <w:sz w:val="22"/>
                <w:szCs w:val="22"/>
              </w:rPr>
              <w:t xml:space="preserve">Staff need to </w:t>
            </w:r>
            <w:proofErr w:type="gramStart"/>
            <w:r w:rsidRPr="00F70430">
              <w:rPr>
                <w:rFonts w:asciiTheme="minorHAnsi" w:hAnsiTheme="minorHAnsi" w:cstheme="minorHAnsi"/>
                <w:sz w:val="22"/>
                <w:szCs w:val="22"/>
              </w:rPr>
              <w:t>provide assistance to</w:t>
            </w:r>
            <w:proofErr w:type="gramEnd"/>
            <w:r w:rsidRPr="00F70430">
              <w:rPr>
                <w:rFonts w:asciiTheme="minorHAnsi" w:hAnsiTheme="minorHAnsi" w:cstheme="minorHAnsi"/>
                <w:sz w:val="22"/>
                <w:szCs w:val="22"/>
              </w:rPr>
              <w:t xml:space="preserve"> those who need help utilizing communication devices and the telephone such as by facilitating dialing, adjusting the volume, holding the phone, assisting individuals to send/ receive emails etc. This assistance should still allow for privacy to the greatest extent possible.  Staff provide support in other ways as well including, but not limited to, training on computer use and internet safety.  Training may also be provided by an outside agency/source as necessary.</w:t>
            </w:r>
          </w:p>
          <w:p w14:paraId="25AD7CAD" w14:textId="6FA31C2B" w:rsidR="00E872C3" w:rsidRPr="00F70430" w:rsidRDefault="00E872C3" w:rsidP="00F70430">
            <w:pPr>
              <w:rPr>
                <w:rFonts w:asciiTheme="minorHAnsi" w:hAnsiTheme="minorHAnsi" w:cstheme="minorHAnsi"/>
                <w:sz w:val="22"/>
                <w:szCs w:val="22"/>
              </w:rPr>
            </w:pPr>
          </w:p>
        </w:tc>
      </w:tr>
      <w:tr w:rsidR="00F70430" w14:paraId="43AFF3D5" w14:textId="77777777" w:rsidTr="00872C4B">
        <w:tc>
          <w:tcPr>
            <w:tcW w:w="1908" w:type="dxa"/>
            <w:vMerge/>
          </w:tcPr>
          <w:p w14:paraId="67243E74" w14:textId="77777777" w:rsidR="00F70430" w:rsidRPr="00F70430" w:rsidRDefault="00F70430" w:rsidP="00F70430">
            <w:pPr>
              <w:jc w:val="center"/>
              <w:rPr>
                <w:rFonts w:asciiTheme="minorHAnsi" w:hAnsiTheme="minorHAnsi" w:cstheme="minorHAnsi"/>
                <w:b/>
                <w:sz w:val="22"/>
                <w:szCs w:val="22"/>
              </w:rPr>
            </w:pPr>
          </w:p>
        </w:tc>
        <w:tc>
          <w:tcPr>
            <w:tcW w:w="2160" w:type="dxa"/>
            <w:shd w:val="clear" w:color="auto" w:fill="D9E2F3" w:themeFill="accent1" w:themeFillTint="33"/>
          </w:tcPr>
          <w:p w14:paraId="747CCF77" w14:textId="77777777" w:rsidR="00F70430" w:rsidRPr="00F70430" w:rsidRDefault="00F70430" w:rsidP="00F70430">
            <w:pPr>
              <w:jc w:val="center"/>
              <w:rPr>
                <w:rFonts w:asciiTheme="minorHAnsi" w:hAnsiTheme="minorHAnsi" w:cstheme="minorHAnsi"/>
                <w:sz w:val="22"/>
                <w:szCs w:val="22"/>
              </w:rPr>
            </w:pPr>
            <w:r w:rsidRPr="00F70430">
              <w:rPr>
                <w:rFonts w:asciiTheme="minorHAnsi" w:hAnsiTheme="minorHAnsi" w:cstheme="minorHAnsi"/>
                <w:b/>
                <w:sz w:val="22"/>
                <w:szCs w:val="22"/>
              </w:rPr>
              <w:t>INFORMATION SOURCE</w:t>
            </w:r>
          </w:p>
        </w:tc>
        <w:tc>
          <w:tcPr>
            <w:tcW w:w="2968" w:type="dxa"/>
            <w:shd w:val="clear" w:color="auto" w:fill="D9E2F3" w:themeFill="accent1" w:themeFillTint="33"/>
          </w:tcPr>
          <w:p w14:paraId="732FF493" w14:textId="77777777" w:rsidR="00F70430" w:rsidRPr="00F70430" w:rsidRDefault="00F70430" w:rsidP="00F70430">
            <w:pPr>
              <w:jc w:val="center"/>
              <w:rPr>
                <w:rFonts w:asciiTheme="minorHAnsi" w:hAnsiTheme="minorHAnsi" w:cstheme="minorHAnsi"/>
                <w:sz w:val="22"/>
                <w:szCs w:val="22"/>
              </w:rPr>
            </w:pPr>
            <w:r w:rsidRPr="00F70430">
              <w:rPr>
                <w:rFonts w:asciiTheme="minorHAnsi" w:hAnsiTheme="minorHAnsi" w:cstheme="minorHAnsi"/>
                <w:b/>
                <w:sz w:val="22"/>
                <w:szCs w:val="22"/>
              </w:rPr>
              <w:t>HOW MEASURED</w:t>
            </w:r>
          </w:p>
        </w:tc>
        <w:tc>
          <w:tcPr>
            <w:tcW w:w="3756" w:type="dxa"/>
            <w:shd w:val="clear" w:color="auto" w:fill="D9E2F3" w:themeFill="accent1" w:themeFillTint="33"/>
          </w:tcPr>
          <w:p w14:paraId="11C69E6C" w14:textId="77777777" w:rsidR="00F70430" w:rsidRPr="00F70430" w:rsidRDefault="00F70430" w:rsidP="00F70430">
            <w:pPr>
              <w:jc w:val="center"/>
              <w:rPr>
                <w:rFonts w:asciiTheme="minorHAnsi" w:hAnsiTheme="minorHAnsi" w:cstheme="minorHAnsi"/>
                <w:sz w:val="22"/>
                <w:szCs w:val="22"/>
              </w:rPr>
            </w:pPr>
            <w:r w:rsidRPr="00F70430">
              <w:rPr>
                <w:rFonts w:asciiTheme="minorHAnsi" w:hAnsiTheme="minorHAnsi" w:cstheme="minorHAnsi"/>
                <w:b/>
                <w:sz w:val="22"/>
                <w:szCs w:val="22"/>
              </w:rPr>
              <w:t>CRITERIA FOR STANDARD MET</w:t>
            </w:r>
          </w:p>
        </w:tc>
        <w:tc>
          <w:tcPr>
            <w:tcW w:w="3822" w:type="dxa"/>
            <w:shd w:val="clear" w:color="auto" w:fill="D9E2F3" w:themeFill="accent1" w:themeFillTint="33"/>
          </w:tcPr>
          <w:p w14:paraId="0BB841D2" w14:textId="77777777" w:rsidR="00F70430" w:rsidRPr="00F70430" w:rsidRDefault="00F70430" w:rsidP="00F70430">
            <w:pPr>
              <w:jc w:val="center"/>
              <w:rPr>
                <w:rFonts w:asciiTheme="minorHAnsi" w:hAnsiTheme="minorHAnsi" w:cstheme="minorHAnsi"/>
                <w:b/>
                <w:sz w:val="22"/>
                <w:szCs w:val="22"/>
              </w:rPr>
            </w:pPr>
            <w:r w:rsidRPr="00F70430">
              <w:rPr>
                <w:rFonts w:asciiTheme="minorHAnsi" w:hAnsiTheme="minorHAnsi" w:cstheme="minorHAnsi"/>
                <w:b/>
                <w:sz w:val="22"/>
                <w:szCs w:val="22"/>
              </w:rPr>
              <w:t>CRITERIA FOR STANDARD</w:t>
            </w:r>
          </w:p>
          <w:p w14:paraId="36C1CBB0" w14:textId="77777777" w:rsidR="00F70430" w:rsidRPr="00F70430" w:rsidRDefault="00F70430" w:rsidP="00F70430">
            <w:pPr>
              <w:jc w:val="center"/>
              <w:rPr>
                <w:rFonts w:asciiTheme="minorHAnsi" w:hAnsiTheme="minorHAnsi" w:cstheme="minorHAnsi"/>
                <w:sz w:val="22"/>
                <w:szCs w:val="22"/>
              </w:rPr>
            </w:pPr>
            <w:r w:rsidRPr="00F70430">
              <w:rPr>
                <w:rFonts w:asciiTheme="minorHAnsi" w:hAnsiTheme="minorHAnsi" w:cstheme="minorHAnsi"/>
                <w:b/>
                <w:sz w:val="22"/>
                <w:szCs w:val="22"/>
              </w:rPr>
              <w:t>NOT MET</w:t>
            </w:r>
          </w:p>
        </w:tc>
      </w:tr>
      <w:tr w:rsidR="00F70430" w14:paraId="36BA4D44" w14:textId="77777777" w:rsidTr="00872C4B">
        <w:trPr>
          <w:trHeight w:val="2186"/>
        </w:trPr>
        <w:tc>
          <w:tcPr>
            <w:tcW w:w="1908" w:type="dxa"/>
            <w:vMerge/>
          </w:tcPr>
          <w:p w14:paraId="502A0480" w14:textId="77777777" w:rsidR="00F70430" w:rsidRPr="00F70430" w:rsidRDefault="00F70430" w:rsidP="00F70430">
            <w:pPr>
              <w:jc w:val="center"/>
              <w:rPr>
                <w:rFonts w:asciiTheme="minorHAnsi" w:hAnsiTheme="minorHAnsi" w:cstheme="minorHAnsi"/>
                <w:b/>
                <w:sz w:val="22"/>
                <w:szCs w:val="22"/>
              </w:rPr>
            </w:pPr>
          </w:p>
        </w:tc>
        <w:tc>
          <w:tcPr>
            <w:tcW w:w="2160" w:type="dxa"/>
          </w:tcPr>
          <w:p w14:paraId="67A759EB" w14:textId="3E8E2DFC" w:rsidR="00F70430" w:rsidRPr="00F70430" w:rsidRDefault="00F70430" w:rsidP="00F70430">
            <w:pPr>
              <w:rPr>
                <w:rFonts w:asciiTheme="minorHAnsi" w:hAnsiTheme="minorHAnsi" w:cstheme="minorHAnsi"/>
                <w:sz w:val="22"/>
                <w:szCs w:val="22"/>
              </w:rPr>
            </w:pPr>
            <w:r w:rsidRPr="00F70430">
              <w:rPr>
                <w:rFonts w:asciiTheme="minorHAnsi" w:hAnsiTheme="minorHAnsi" w:cstheme="minorHAnsi"/>
                <w:sz w:val="22"/>
                <w:szCs w:val="22"/>
              </w:rPr>
              <w:t xml:space="preserve">Individual interview and observation </w:t>
            </w:r>
          </w:p>
          <w:p w14:paraId="1A316996" w14:textId="77777777" w:rsidR="00F70430" w:rsidRPr="00F70430" w:rsidRDefault="00F70430" w:rsidP="00F70430">
            <w:pPr>
              <w:rPr>
                <w:rFonts w:asciiTheme="minorHAnsi" w:hAnsiTheme="minorHAnsi" w:cstheme="minorHAnsi"/>
                <w:sz w:val="22"/>
                <w:szCs w:val="22"/>
              </w:rPr>
            </w:pPr>
          </w:p>
          <w:p w14:paraId="76FB7F55" w14:textId="74AC5177" w:rsidR="00F70430" w:rsidRPr="00F70430" w:rsidRDefault="00F70430" w:rsidP="00F70430">
            <w:pPr>
              <w:rPr>
                <w:rFonts w:asciiTheme="minorHAnsi" w:hAnsiTheme="minorHAnsi" w:cstheme="minorHAnsi"/>
                <w:sz w:val="22"/>
                <w:szCs w:val="22"/>
              </w:rPr>
            </w:pPr>
            <w:r w:rsidRPr="00F70430">
              <w:rPr>
                <w:rFonts w:asciiTheme="minorHAnsi" w:hAnsiTheme="minorHAnsi" w:cstheme="minorHAnsi"/>
                <w:sz w:val="22"/>
                <w:szCs w:val="22"/>
              </w:rPr>
              <w:t xml:space="preserve">Site review and staff interview </w:t>
            </w:r>
          </w:p>
        </w:tc>
        <w:tc>
          <w:tcPr>
            <w:tcW w:w="2968" w:type="dxa"/>
          </w:tcPr>
          <w:p w14:paraId="11BE485B" w14:textId="4010F56D" w:rsidR="00F70430" w:rsidRPr="00F70430" w:rsidRDefault="00F70430" w:rsidP="00F70430">
            <w:pPr>
              <w:rPr>
                <w:rFonts w:asciiTheme="minorHAnsi" w:hAnsiTheme="minorHAnsi" w:cstheme="minorBidi"/>
                <w:sz w:val="22"/>
                <w:szCs w:val="22"/>
              </w:rPr>
            </w:pPr>
            <w:r w:rsidRPr="4A364D7F">
              <w:rPr>
                <w:rFonts w:asciiTheme="minorHAnsi" w:hAnsiTheme="minorHAnsi" w:cstheme="minorBidi"/>
                <w:sz w:val="22"/>
                <w:szCs w:val="22"/>
              </w:rPr>
              <w:t xml:space="preserve">Review a sample of individuals to determine whether individuals can access communication devices such as </w:t>
            </w:r>
            <w:r w:rsidR="4CF4CFF6" w:rsidRPr="4A364D7F">
              <w:rPr>
                <w:rFonts w:asciiTheme="minorHAnsi" w:hAnsiTheme="minorHAnsi" w:cstheme="minorBidi"/>
                <w:sz w:val="22"/>
                <w:szCs w:val="22"/>
              </w:rPr>
              <w:t xml:space="preserve">but not limited to </w:t>
            </w:r>
            <w:r w:rsidRPr="4A364D7F">
              <w:rPr>
                <w:rFonts w:asciiTheme="minorHAnsi" w:hAnsiTheme="minorHAnsi" w:cstheme="minorBidi"/>
                <w:sz w:val="22"/>
                <w:szCs w:val="22"/>
              </w:rPr>
              <w:t xml:space="preserve">telephone, cell phone, computer, mail in private if wanted. </w:t>
            </w:r>
          </w:p>
          <w:p w14:paraId="4BEA83EE" w14:textId="77777777" w:rsidR="00F70430" w:rsidRPr="00F70430" w:rsidRDefault="00F70430" w:rsidP="00F70430">
            <w:pPr>
              <w:rPr>
                <w:rFonts w:asciiTheme="minorHAnsi" w:hAnsiTheme="minorHAnsi" w:cstheme="minorHAnsi"/>
                <w:sz w:val="22"/>
                <w:szCs w:val="22"/>
              </w:rPr>
            </w:pPr>
          </w:p>
          <w:p w14:paraId="2950E21B" w14:textId="5EEF6CC9" w:rsidR="00F70430" w:rsidRPr="00F70430" w:rsidRDefault="00F70430" w:rsidP="007F6B13">
            <w:pPr>
              <w:rPr>
                <w:rFonts w:asciiTheme="minorHAnsi" w:hAnsiTheme="minorHAnsi" w:cstheme="minorBidi"/>
                <w:sz w:val="22"/>
                <w:szCs w:val="22"/>
              </w:rPr>
            </w:pPr>
            <w:r w:rsidRPr="4A364D7F">
              <w:rPr>
                <w:rFonts w:asciiTheme="minorHAnsi" w:hAnsiTheme="minorHAnsi" w:cstheme="minorBidi"/>
                <w:sz w:val="22"/>
                <w:szCs w:val="22"/>
              </w:rPr>
              <w:t>Compare observations and staff reports of communication practices and restrictions if any with a corresponding written rationale,</w:t>
            </w:r>
            <w:r w:rsidR="003E605A" w:rsidRPr="4A364D7F">
              <w:rPr>
                <w:rFonts w:asciiTheme="minorHAnsi" w:hAnsiTheme="minorHAnsi" w:cstheme="minorBidi"/>
                <w:sz w:val="22"/>
                <w:szCs w:val="22"/>
              </w:rPr>
              <w:t xml:space="preserve"> </w:t>
            </w:r>
            <w:proofErr w:type="gramStart"/>
            <w:r w:rsidRPr="4A364D7F">
              <w:rPr>
                <w:rFonts w:asciiTheme="minorHAnsi" w:hAnsiTheme="minorHAnsi" w:cstheme="minorBidi"/>
                <w:sz w:val="22"/>
                <w:szCs w:val="22"/>
              </w:rPr>
              <w:t>plan</w:t>
            </w:r>
            <w:proofErr w:type="gramEnd"/>
            <w:r w:rsidRPr="4A364D7F">
              <w:rPr>
                <w:rFonts w:asciiTheme="minorHAnsi" w:hAnsiTheme="minorHAnsi" w:cstheme="minorBidi"/>
                <w:sz w:val="22"/>
                <w:szCs w:val="22"/>
              </w:rPr>
              <w:t xml:space="preserve"> and approval to determine whether there is consistency between what is being reported and any written plan.</w:t>
            </w:r>
          </w:p>
        </w:tc>
        <w:tc>
          <w:tcPr>
            <w:tcW w:w="3756" w:type="dxa"/>
          </w:tcPr>
          <w:p w14:paraId="1EFEF3F6" w14:textId="050AC818" w:rsidR="00F70430" w:rsidRPr="00F70430" w:rsidRDefault="63B71182" w:rsidP="1DA41D1E">
            <w:pPr>
              <w:rPr>
                <w:rFonts w:asciiTheme="minorHAnsi" w:hAnsiTheme="minorHAnsi" w:cstheme="minorBidi"/>
                <w:sz w:val="22"/>
                <w:szCs w:val="22"/>
              </w:rPr>
            </w:pPr>
            <w:r w:rsidRPr="1DA41D1E">
              <w:rPr>
                <w:rFonts w:asciiTheme="minorHAnsi" w:hAnsiTheme="minorHAnsi" w:cstheme="minorBidi"/>
                <w:sz w:val="22"/>
                <w:szCs w:val="22"/>
              </w:rPr>
              <w:t>There is free access to individuals to use communication devices in private or restrictions to such use are in place with plan that has been reviewed and approved per regulation.</w:t>
            </w:r>
          </w:p>
        </w:tc>
        <w:tc>
          <w:tcPr>
            <w:tcW w:w="3822" w:type="dxa"/>
          </w:tcPr>
          <w:p w14:paraId="35E1E927" w14:textId="40595C8D" w:rsidR="00F70430" w:rsidRPr="00F70430" w:rsidRDefault="63B71182" w:rsidP="1DA41D1E">
            <w:pPr>
              <w:rPr>
                <w:rFonts w:asciiTheme="minorHAnsi" w:hAnsiTheme="minorHAnsi" w:cstheme="minorBidi"/>
                <w:color w:val="000080"/>
                <w:sz w:val="22"/>
                <w:szCs w:val="22"/>
              </w:rPr>
            </w:pPr>
            <w:r w:rsidRPr="1DA41D1E">
              <w:rPr>
                <w:rFonts w:asciiTheme="minorHAnsi" w:hAnsiTheme="minorHAnsi" w:cstheme="minorBidi"/>
                <w:sz w:val="22"/>
                <w:szCs w:val="22"/>
              </w:rPr>
              <w:t>There is not free access to individuals to use communication devices in private or restrictions to such use are in place without a plan that has been reviewed and approved per regulation.</w:t>
            </w:r>
          </w:p>
        </w:tc>
      </w:tr>
    </w:tbl>
    <w:p w14:paraId="24330A36" w14:textId="77777777" w:rsidR="00F70430" w:rsidRDefault="00F70430"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F70430" w14:paraId="5C91C64C" w14:textId="77777777" w:rsidTr="00F70430">
        <w:tc>
          <w:tcPr>
            <w:tcW w:w="1908" w:type="dxa"/>
            <w:vMerge w:val="restart"/>
          </w:tcPr>
          <w:p w14:paraId="0F077C56" w14:textId="77777777" w:rsidR="00F70430" w:rsidRPr="00F84B53" w:rsidRDefault="00F70430"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F84B53">
              <w:rPr>
                <w:rFonts w:asciiTheme="minorHAnsi" w:hAnsiTheme="minorHAnsi" w:cstheme="minorHAnsi"/>
                <w:b/>
                <w:sz w:val="22"/>
                <w:szCs w:val="22"/>
                <w:shd w:val="clear" w:color="auto" w:fill="D9E2F3" w:themeFill="accent1" w:themeFillTint="33"/>
              </w:rPr>
              <w:t>INDICATOR</w:t>
            </w:r>
          </w:p>
          <w:p w14:paraId="2D39A677" w14:textId="77777777" w:rsidR="00F70430" w:rsidRPr="00F84B53" w:rsidRDefault="00F70430" w:rsidP="00F70430">
            <w:pPr>
              <w:rPr>
                <w:rFonts w:asciiTheme="minorHAnsi" w:hAnsiTheme="minorHAnsi" w:cstheme="minorHAnsi"/>
                <w:sz w:val="22"/>
                <w:szCs w:val="22"/>
              </w:rPr>
            </w:pPr>
          </w:p>
          <w:p w14:paraId="17B3F80D" w14:textId="6D51DED8" w:rsidR="00F70430" w:rsidRPr="00F84B53" w:rsidRDefault="00F84B53" w:rsidP="00F70430">
            <w:pPr>
              <w:rPr>
                <w:rFonts w:asciiTheme="minorHAnsi" w:hAnsiTheme="minorHAnsi" w:cstheme="minorHAnsi"/>
                <w:sz w:val="22"/>
                <w:szCs w:val="22"/>
              </w:rPr>
            </w:pPr>
            <w:r w:rsidRPr="00F84B53">
              <w:rPr>
                <w:rFonts w:asciiTheme="minorHAnsi" w:hAnsiTheme="minorHAnsi" w:cstheme="minorHAnsi"/>
                <w:b/>
                <w:sz w:val="22"/>
                <w:szCs w:val="22"/>
              </w:rPr>
              <w:lastRenderedPageBreak/>
              <w:t>L53.</w:t>
            </w:r>
            <w:r>
              <w:rPr>
                <w:rFonts w:asciiTheme="minorHAnsi" w:hAnsiTheme="minorHAnsi" w:cstheme="minorHAnsi"/>
                <w:sz w:val="22"/>
                <w:szCs w:val="22"/>
              </w:rPr>
              <w:t xml:space="preserve"> </w:t>
            </w:r>
            <w:r w:rsidR="00F70430" w:rsidRPr="00F84B53">
              <w:rPr>
                <w:rFonts w:asciiTheme="minorHAnsi" w:hAnsiTheme="minorHAnsi" w:cstheme="minorHAnsi"/>
                <w:sz w:val="22"/>
                <w:szCs w:val="22"/>
              </w:rPr>
              <w:t>Individuals can visit with family and friends.</w:t>
            </w:r>
          </w:p>
          <w:p w14:paraId="6E3FD5E0" w14:textId="77777777" w:rsidR="00F70430" w:rsidRPr="00F84B53" w:rsidRDefault="00F70430" w:rsidP="00F70430">
            <w:pPr>
              <w:jc w:val="center"/>
              <w:rPr>
                <w:rFonts w:asciiTheme="minorHAnsi" w:hAnsiTheme="minorHAnsi" w:cstheme="minorHAnsi"/>
                <w:sz w:val="22"/>
                <w:szCs w:val="22"/>
              </w:rPr>
            </w:pPr>
          </w:p>
          <w:p w14:paraId="21FCD356" w14:textId="77777777" w:rsidR="00F70430" w:rsidRPr="00F84B53" w:rsidRDefault="00F70430"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F84B53">
              <w:rPr>
                <w:rFonts w:asciiTheme="minorHAnsi" w:hAnsiTheme="minorHAnsi" w:cstheme="minorHAnsi"/>
                <w:b/>
                <w:sz w:val="22"/>
                <w:szCs w:val="22"/>
              </w:rPr>
              <w:t>APPLICABILITY</w:t>
            </w:r>
          </w:p>
          <w:p w14:paraId="7B443F83" w14:textId="77777777" w:rsidR="00F70430" w:rsidRPr="00F84B53" w:rsidRDefault="00F70430" w:rsidP="00F70430">
            <w:pPr>
              <w:rPr>
                <w:rFonts w:asciiTheme="minorHAnsi" w:hAnsiTheme="minorHAnsi" w:cstheme="minorHAnsi"/>
                <w:sz w:val="22"/>
                <w:szCs w:val="22"/>
              </w:rPr>
            </w:pPr>
          </w:p>
          <w:p w14:paraId="6E295799" w14:textId="77777777" w:rsidR="00C714D5" w:rsidRPr="00E13C0E" w:rsidRDefault="00550408" w:rsidP="00C714D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242401085"/>
                <w14:checkbox>
                  <w14:checked w14:val="1"/>
                  <w14:checkedState w14:val="2612" w14:font="MS Gothic"/>
                  <w14:uncheckedState w14:val="2610" w14:font="MS Gothic"/>
                </w14:checkbox>
              </w:sdtPr>
              <w:sdtEndPr/>
              <w:sdtContent>
                <w:r w:rsidR="00C714D5">
                  <w:rPr>
                    <w:rFonts w:ascii="MS Gothic" w:eastAsia="MS Gothic" w:hAnsi="MS Gothic" w:cstheme="minorHAnsi" w:hint="eastAsia"/>
                    <w:sz w:val="22"/>
                    <w:szCs w:val="22"/>
                  </w:rPr>
                  <w:t>☒</w:t>
                </w:r>
              </w:sdtContent>
            </w:sdt>
            <w:r w:rsidR="00C714D5" w:rsidRPr="00E13C0E">
              <w:rPr>
                <w:rFonts w:asciiTheme="minorHAnsi" w:hAnsiTheme="minorHAnsi" w:cstheme="minorHAnsi"/>
                <w:sz w:val="22"/>
                <w:szCs w:val="22"/>
              </w:rPr>
              <w:t>24/</w:t>
            </w:r>
            <w:proofErr w:type="spellStart"/>
            <w:r w:rsidR="00C714D5" w:rsidRPr="00E13C0E">
              <w:rPr>
                <w:rFonts w:asciiTheme="minorHAnsi" w:hAnsiTheme="minorHAnsi" w:cstheme="minorHAnsi"/>
                <w:sz w:val="22"/>
                <w:szCs w:val="22"/>
              </w:rPr>
              <w:t>hr</w:t>
            </w:r>
            <w:proofErr w:type="spellEnd"/>
            <w:r w:rsidR="00C714D5" w:rsidRPr="00E13C0E">
              <w:rPr>
                <w:rFonts w:asciiTheme="minorHAnsi" w:hAnsiTheme="minorHAnsi" w:cstheme="minorHAnsi"/>
                <w:sz w:val="22"/>
                <w:szCs w:val="22"/>
              </w:rPr>
              <w:t xml:space="preserve"> Residential </w:t>
            </w:r>
          </w:p>
          <w:p w14:paraId="43126857" w14:textId="77777777" w:rsidR="00C714D5" w:rsidRPr="00E13C0E" w:rsidRDefault="00550408" w:rsidP="00C714D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789855324"/>
                <w14:checkbox>
                  <w14:checked w14:val="1"/>
                  <w14:checkedState w14:val="2612" w14:font="MS Gothic"/>
                  <w14:uncheckedState w14:val="2610" w14:font="MS Gothic"/>
                </w14:checkbox>
              </w:sdtPr>
              <w:sdtEndPr/>
              <w:sdtContent>
                <w:r w:rsidR="00C714D5">
                  <w:rPr>
                    <w:rFonts w:ascii="MS Gothic" w:eastAsia="MS Gothic" w:hAnsi="MS Gothic" w:cstheme="minorHAnsi" w:hint="eastAsia"/>
                    <w:sz w:val="22"/>
                    <w:szCs w:val="22"/>
                  </w:rPr>
                  <w:t>☒</w:t>
                </w:r>
              </w:sdtContent>
            </w:sdt>
            <w:r w:rsidR="00C714D5" w:rsidRPr="00E13C0E">
              <w:rPr>
                <w:rFonts w:asciiTheme="minorHAnsi" w:hAnsiTheme="minorHAnsi" w:cstheme="minorHAnsi"/>
                <w:sz w:val="22"/>
                <w:szCs w:val="22"/>
              </w:rPr>
              <w:t>ABI/MFP 24/</w:t>
            </w:r>
            <w:proofErr w:type="spellStart"/>
            <w:r w:rsidR="00C714D5" w:rsidRPr="00E13C0E">
              <w:rPr>
                <w:rFonts w:asciiTheme="minorHAnsi" w:hAnsiTheme="minorHAnsi" w:cstheme="minorHAnsi"/>
                <w:sz w:val="22"/>
                <w:szCs w:val="22"/>
              </w:rPr>
              <w:t>hr</w:t>
            </w:r>
            <w:proofErr w:type="spellEnd"/>
            <w:r w:rsidR="00C714D5" w:rsidRPr="00E13C0E">
              <w:rPr>
                <w:rFonts w:asciiTheme="minorHAnsi" w:hAnsiTheme="minorHAnsi" w:cstheme="minorHAnsi"/>
                <w:sz w:val="22"/>
                <w:szCs w:val="22"/>
              </w:rPr>
              <w:t xml:space="preserve"> Residential </w:t>
            </w:r>
          </w:p>
          <w:p w14:paraId="3439B0D7" w14:textId="77777777" w:rsidR="00C714D5" w:rsidRPr="00E13C0E" w:rsidRDefault="00550408" w:rsidP="00C714D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128581969"/>
                <w14:checkbox>
                  <w14:checked w14:val="1"/>
                  <w14:checkedState w14:val="2612" w14:font="MS Gothic"/>
                  <w14:uncheckedState w14:val="2610" w14:font="MS Gothic"/>
                </w14:checkbox>
              </w:sdtPr>
              <w:sdtEndPr/>
              <w:sdtContent>
                <w:r w:rsidR="00C714D5">
                  <w:rPr>
                    <w:rFonts w:ascii="MS Gothic" w:eastAsia="MS Gothic" w:hAnsi="MS Gothic" w:cstheme="minorHAnsi" w:hint="eastAsia"/>
                    <w:sz w:val="22"/>
                    <w:szCs w:val="22"/>
                  </w:rPr>
                  <w:t>☒</w:t>
                </w:r>
              </w:sdtContent>
            </w:sdt>
            <w:r w:rsidR="00C714D5" w:rsidRPr="00E13C0E">
              <w:rPr>
                <w:rFonts w:asciiTheme="minorHAnsi" w:hAnsiTheme="minorHAnsi" w:cstheme="minorHAnsi"/>
                <w:sz w:val="22"/>
                <w:szCs w:val="22"/>
              </w:rPr>
              <w:t xml:space="preserve">IHS </w:t>
            </w:r>
          </w:p>
          <w:p w14:paraId="2441FCC7" w14:textId="77777777" w:rsidR="00C714D5" w:rsidRPr="00E13C0E" w:rsidRDefault="00550408" w:rsidP="00C714D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201674913"/>
                <w14:checkbox>
                  <w14:checked w14:val="1"/>
                  <w14:checkedState w14:val="2612" w14:font="MS Gothic"/>
                  <w14:uncheckedState w14:val="2610" w14:font="MS Gothic"/>
                </w14:checkbox>
              </w:sdtPr>
              <w:sdtEndPr/>
              <w:sdtContent>
                <w:r w:rsidR="00C714D5">
                  <w:rPr>
                    <w:rFonts w:ascii="MS Gothic" w:eastAsia="MS Gothic" w:hAnsi="MS Gothic" w:cstheme="minorHAnsi" w:hint="eastAsia"/>
                    <w:sz w:val="22"/>
                    <w:szCs w:val="22"/>
                  </w:rPr>
                  <w:t>☒</w:t>
                </w:r>
              </w:sdtContent>
            </w:sdt>
            <w:r w:rsidR="00C714D5" w:rsidRPr="00E13C0E">
              <w:rPr>
                <w:rFonts w:asciiTheme="minorHAnsi" w:hAnsiTheme="minorHAnsi" w:cstheme="minorHAnsi"/>
                <w:sz w:val="22"/>
                <w:szCs w:val="22"/>
              </w:rPr>
              <w:t>Placement</w:t>
            </w:r>
          </w:p>
          <w:p w14:paraId="128B1B83" w14:textId="77777777" w:rsidR="00C714D5" w:rsidRPr="00E13C0E" w:rsidRDefault="00550408" w:rsidP="00C714D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455105982"/>
                <w14:checkbox>
                  <w14:checked w14:val="1"/>
                  <w14:checkedState w14:val="2612" w14:font="MS Gothic"/>
                  <w14:uncheckedState w14:val="2610" w14:font="MS Gothic"/>
                </w14:checkbox>
              </w:sdtPr>
              <w:sdtEndPr/>
              <w:sdtContent>
                <w:r w:rsidR="00C714D5">
                  <w:rPr>
                    <w:rFonts w:ascii="MS Gothic" w:eastAsia="MS Gothic" w:hAnsi="MS Gothic" w:cstheme="minorHAnsi" w:hint="eastAsia"/>
                    <w:sz w:val="22"/>
                    <w:szCs w:val="22"/>
                  </w:rPr>
                  <w:t>☒</w:t>
                </w:r>
              </w:sdtContent>
            </w:sdt>
            <w:r w:rsidR="00C714D5" w:rsidRPr="00E13C0E">
              <w:rPr>
                <w:rFonts w:asciiTheme="minorHAnsi" w:hAnsiTheme="minorHAnsi" w:cstheme="minorHAnsi"/>
                <w:sz w:val="22"/>
                <w:szCs w:val="22"/>
              </w:rPr>
              <w:t>ABI/MFP Placement</w:t>
            </w:r>
          </w:p>
          <w:p w14:paraId="7DAB336C" w14:textId="77777777" w:rsidR="00C714D5" w:rsidRPr="00E13C0E" w:rsidRDefault="00550408" w:rsidP="00C714D5">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75297232"/>
                <w14:checkbox>
                  <w14:checked w14:val="1"/>
                  <w14:checkedState w14:val="2612" w14:font="MS Gothic"/>
                  <w14:uncheckedState w14:val="2610" w14:font="MS Gothic"/>
                </w14:checkbox>
              </w:sdtPr>
              <w:sdtEndPr/>
              <w:sdtContent>
                <w:r w:rsidR="00C714D5">
                  <w:rPr>
                    <w:rFonts w:ascii="MS Gothic" w:eastAsia="MS Gothic" w:hAnsi="MS Gothic" w:cstheme="minorHAnsi" w:hint="eastAsia"/>
                    <w:sz w:val="22"/>
                    <w:szCs w:val="22"/>
                  </w:rPr>
                  <w:t>☒</w:t>
                </w:r>
              </w:sdtContent>
            </w:sdt>
            <w:r w:rsidR="00C714D5" w:rsidRPr="00E13C0E">
              <w:rPr>
                <w:rFonts w:asciiTheme="minorHAnsi" w:hAnsiTheme="minorHAnsi" w:cstheme="minorHAnsi"/>
                <w:sz w:val="22"/>
                <w:szCs w:val="22"/>
              </w:rPr>
              <w:t>Respite</w:t>
            </w:r>
          </w:p>
          <w:p w14:paraId="2BE0B756" w14:textId="77777777" w:rsidR="00C714D5" w:rsidRPr="00E13C0E" w:rsidRDefault="00C714D5" w:rsidP="00C714D5">
            <w:pPr>
              <w:ind w:left="180" w:hanging="180"/>
              <w:rPr>
                <w:rFonts w:asciiTheme="minorHAnsi" w:hAnsiTheme="minorHAnsi" w:cstheme="minorHAnsi"/>
                <w:sz w:val="22"/>
                <w:szCs w:val="22"/>
              </w:rPr>
            </w:pPr>
          </w:p>
          <w:p w14:paraId="203C83FD" w14:textId="56B55EE1" w:rsidR="00F70430" w:rsidRDefault="00F70430" w:rsidP="00C714D5">
            <w:pPr>
              <w:ind w:left="180" w:hanging="180"/>
              <w:rPr>
                <w:rFonts w:ascii="MS Gothic" w:eastAsia="MS Gothic" w:hAnsi="MS Gothic" w:cstheme="minorHAnsi"/>
                <w:sz w:val="22"/>
                <w:szCs w:val="22"/>
              </w:rPr>
            </w:pPr>
          </w:p>
          <w:p w14:paraId="4F84C2AA" w14:textId="703AF100" w:rsidR="00802161" w:rsidRPr="00F84B53" w:rsidRDefault="00802161" w:rsidP="00C714D5">
            <w:pPr>
              <w:ind w:left="180" w:hanging="180"/>
              <w:rPr>
                <w:rFonts w:asciiTheme="minorHAnsi" w:hAnsiTheme="minorHAnsi" w:cstheme="minorHAnsi"/>
                <w:sz w:val="22"/>
                <w:szCs w:val="22"/>
              </w:rPr>
            </w:pPr>
          </w:p>
        </w:tc>
        <w:tc>
          <w:tcPr>
            <w:tcW w:w="2068" w:type="dxa"/>
            <w:shd w:val="clear" w:color="auto" w:fill="D9E2F3" w:themeFill="accent1" w:themeFillTint="33"/>
          </w:tcPr>
          <w:p w14:paraId="332CC73B" w14:textId="132C4011" w:rsidR="00F70430" w:rsidRPr="00F84B53" w:rsidRDefault="00F70430" w:rsidP="00F70430">
            <w:pPr>
              <w:rPr>
                <w:rFonts w:asciiTheme="minorHAnsi" w:hAnsiTheme="minorHAnsi" w:cstheme="minorHAnsi"/>
                <w:b/>
                <w:sz w:val="22"/>
                <w:szCs w:val="22"/>
              </w:rPr>
            </w:pPr>
            <w:r w:rsidRPr="00F84B53">
              <w:rPr>
                <w:rFonts w:asciiTheme="minorHAnsi" w:hAnsiTheme="minorHAnsi" w:cstheme="minorHAnsi"/>
                <w:b/>
                <w:sz w:val="22"/>
                <w:szCs w:val="22"/>
              </w:rPr>
              <w:lastRenderedPageBreak/>
              <w:t xml:space="preserve">Regulation 5.04 (3) (a-c):  </w:t>
            </w:r>
          </w:p>
        </w:tc>
        <w:tc>
          <w:tcPr>
            <w:tcW w:w="10638" w:type="dxa"/>
            <w:gridSpan w:val="3"/>
            <w:shd w:val="clear" w:color="auto" w:fill="auto"/>
          </w:tcPr>
          <w:p w14:paraId="733F5801" w14:textId="77777777" w:rsidR="00F70430" w:rsidRPr="00F84B53" w:rsidRDefault="00F70430" w:rsidP="00F70430">
            <w:pPr>
              <w:rPr>
                <w:rFonts w:asciiTheme="minorHAnsi" w:hAnsiTheme="minorHAnsi" w:cstheme="minorHAnsi"/>
                <w:sz w:val="22"/>
                <w:szCs w:val="22"/>
              </w:rPr>
            </w:pPr>
            <w:r w:rsidRPr="00F84B53">
              <w:rPr>
                <w:rFonts w:asciiTheme="minorHAnsi" w:hAnsiTheme="minorHAnsi" w:cstheme="minorHAnsi"/>
                <w:sz w:val="22"/>
                <w:szCs w:val="22"/>
              </w:rPr>
              <w:t>The right to be visited and to visit with others under circumstances that are conducive to friendships and relationships, in accordance with the following requirements:</w:t>
            </w:r>
          </w:p>
          <w:p w14:paraId="602001CB" w14:textId="5C92D851" w:rsidR="00F70430" w:rsidRPr="00F84B53" w:rsidRDefault="00F70430" w:rsidP="00F70430">
            <w:pPr>
              <w:rPr>
                <w:rFonts w:asciiTheme="minorHAnsi" w:hAnsiTheme="minorHAnsi" w:cstheme="minorBidi"/>
                <w:sz w:val="22"/>
                <w:szCs w:val="22"/>
              </w:rPr>
            </w:pPr>
            <w:r w:rsidRPr="37AC6836">
              <w:rPr>
                <w:rFonts w:asciiTheme="minorHAnsi" w:hAnsiTheme="minorHAnsi" w:cstheme="minorBidi"/>
                <w:sz w:val="22"/>
                <w:szCs w:val="22"/>
              </w:rPr>
              <w:t>(a)</w:t>
            </w:r>
            <w:r w:rsidR="00053F71">
              <w:t xml:space="preserve">  </w:t>
            </w:r>
            <w:r w:rsidRPr="37AC6836">
              <w:rPr>
                <w:rFonts w:asciiTheme="minorHAnsi" w:hAnsiTheme="minorHAnsi" w:cstheme="minorBidi"/>
                <w:sz w:val="22"/>
                <w:szCs w:val="22"/>
              </w:rPr>
              <w:t xml:space="preserve">An individual shall be permitted to receive visitors, unless ill or incapacitated to the degree that a visit would cause serious physical or emotional harm; provided that the individual’s attorney, guardian, legal or </w:t>
            </w:r>
            <w:r w:rsidRPr="37AC6836">
              <w:rPr>
                <w:rFonts w:asciiTheme="minorHAnsi" w:hAnsiTheme="minorHAnsi" w:cstheme="minorBidi"/>
                <w:sz w:val="22"/>
                <w:szCs w:val="22"/>
              </w:rPr>
              <w:lastRenderedPageBreak/>
              <w:t xml:space="preserve">designated representative, personal physician, clergy, or family members shall be permitted to visit at all </w:t>
            </w:r>
            <w:r w:rsidR="2B422C76" w:rsidRPr="37AC6836">
              <w:rPr>
                <w:rFonts w:asciiTheme="minorHAnsi" w:hAnsiTheme="minorHAnsi" w:cstheme="minorBidi"/>
                <w:sz w:val="22"/>
                <w:szCs w:val="22"/>
              </w:rPr>
              <w:t>time</w:t>
            </w:r>
            <w:r w:rsidR="7DC7CBC4" w:rsidRPr="37AC6836">
              <w:rPr>
                <w:rFonts w:asciiTheme="minorHAnsi" w:hAnsiTheme="minorHAnsi" w:cstheme="minorBidi"/>
                <w:sz w:val="22"/>
                <w:szCs w:val="22"/>
              </w:rPr>
              <w:t>s</w:t>
            </w:r>
            <w:r w:rsidRPr="37AC6836">
              <w:rPr>
                <w:rFonts w:asciiTheme="minorHAnsi" w:hAnsiTheme="minorHAnsi" w:cstheme="minorBidi"/>
                <w:sz w:val="22"/>
                <w:szCs w:val="22"/>
              </w:rPr>
              <w:t xml:space="preserve">, unless the individual objects, and shall be provided with a suitable place to confer on a confidential </w:t>
            </w:r>
            <w:proofErr w:type="gramStart"/>
            <w:r w:rsidRPr="37AC6836">
              <w:rPr>
                <w:rFonts w:asciiTheme="minorHAnsi" w:hAnsiTheme="minorHAnsi" w:cstheme="minorBidi"/>
                <w:sz w:val="22"/>
                <w:szCs w:val="22"/>
              </w:rPr>
              <w:t>basis;</w:t>
            </w:r>
            <w:proofErr w:type="gramEnd"/>
          </w:p>
          <w:p w14:paraId="46F1A415" w14:textId="7D18C566" w:rsidR="00F70430" w:rsidRPr="00F84B53" w:rsidRDefault="00F70430" w:rsidP="00F70430">
            <w:pPr>
              <w:rPr>
                <w:rFonts w:asciiTheme="minorHAnsi" w:hAnsiTheme="minorHAnsi" w:cstheme="minorHAnsi"/>
                <w:sz w:val="22"/>
                <w:szCs w:val="22"/>
              </w:rPr>
            </w:pPr>
            <w:r w:rsidRPr="00F84B53">
              <w:rPr>
                <w:rFonts w:asciiTheme="minorHAnsi" w:hAnsiTheme="minorHAnsi" w:cstheme="minorHAnsi"/>
                <w:sz w:val="22"/>
                <w:szCs w:val="22"/>
              </w:rPr>
              <w:t>(b)</w:t>
            </w:r>
            <w:r w:rsidR="00053F71">
              <w:rPr>
                <w:rFonts w:asciiTheme="minorHAnsi" w:hAnsiTheme="minorHAnsi" w:cstheme="minorHAnsi"/>
                <w:sz w:val="22"/>
                <w:szCs w:val="22"/>
              </w:rPr>
              <w:t xml:space="preserve">  </w:t>
            </w:r>
            <w:r w:rsidRPr="00F84B53">
              <w:rPr>
                <w:rFonts w:asciiTheme="minorHAnsi" w:hAnsiTheme="minorHAnsi" w:cstheme="minorHAnsi"/>
                <w:sz w:val="22"/>
                <w:szCs w:val="22"/>
              </w:rPr>
              <w:t xml:space="preserve">Reasonable restrictions may be placed on the time and place of the visit in order to protect the welfare of the individual or the privacy of other individuals and to avoid serious disruptions in the normal functioning of the provider.  Arrangements shall be made for private visitation to the maximum extent </w:t>
            </w:r>
            <w:proofErr w:type="gramStart"/>
            <w:r w:rsidRPr="00F84B53">
              <w:rPr>
                <w:rFonts w:asciiTheme="minorHAnsi" w:hAnsiTheme="minorHAnsi" w:cstheme="minorHAnsi"/>
                <w:sz w:val="22"/>
                <w:szCs w:val="22"/>
              </w:rPr>
              <w:t>possible;</w:t>
            </w:r>
            <w:proofErr w:type="gramEnd"/>
          </w:p>
          <w:p w14:paraId="27D0EF32" w14:textId="77777777" w:rsidR="00B12A50" w:rsidRDefault="00F70430" w:rsidP="00A506BB">
            <w:pPr>
              <w:tabs>
                <w:tab w:val="left" w:pos="1200"/>
                <w:tab w:val="left" w:pos="1555"/>
                <w:tab w:val="left" w:pos="1915"/>
                <w:tab w:val="left" w:pos="2275"/>
                <w:tab w:val="left" w:pos="2635"/>
                <w:tab w:val="left" w:pos="2995"/>
                <w:tab w:val="left" w:pos="7675"/>
              </w:tabs>
              <w:spacing w:line="279" w:lineRule="exact"/>
              <w:rPr>
                <w:rFonts w:asciiTheme="minorHAnsi" w:hAnsiTheme="minorHAnsi" w:cstheme="minorHAnsi"/>
                <w:sz w:val="22"/>
                <w:szCs w:val="22"/>
              </w:rPr>
            </w:pPr>
            <w:r w:rsidRPr="00F84B53">
              <w:rPr>
                <w:rFonts w:asciiTheme="minorHAnsi" w:hAnsiTheme="minorHAnsi" w:cstheme="minorHAnsi"/>
                <w:sz w:val="22"/>
                <w:szCs w:val="22"/>
              </w:rPr>
              <w:t>(c)</w:t>
            </w:r>
            <w:r w:rsidR="00053F71">
              <w:rPr>
                <w:rFonts w:asciiTheme="minorHAnsi" w:hAnsiTheme="minorHAnsi" w:cstheme="minorHAnsi"/>
                <w:sz w:val="22"/>
                <w:szCs w:val="22"/>
              </w:rPr>
              <w:t xml:space="preserve">   </w:t>
            </w:r>
            <w:r w:rsidRPr="00F84B53">
              <w:rPr>
                <w:rFonts w:asciiTheme="minorHAnsi" w:hAnsiTheme="minorHAnsi" w:cstheme="minorHAnsi"/>
                <w:sz w:val="22"/>
                <w:szCs w:val="22"/>
              </w:rPr>
              <w:t xml:space="preserve">Denial of visitation or restrictions for any reason other than those stated in 115 CMR 5.04 (3) (b), shall be treated as a modification of the ISP, and requires compliance with the regulations governing ISP modifications.  </w:t>
            </w:r>
          </w:p>
          <w:p w14:paraId="57E3E33F" w14:textId="741369DB" w:rsidR="00F70430" w:rsidRPr="00A506BB" w:rsidRDefault="00A506BB" w:rsidP="00A506BB">
            <w:pPr>
              <w:tabs>
                <w:tab w:val="left" w:pos="1200"/>
                <w:tab w:val="left" w:pos="1555"/>
                <w:tab w:val="left" w:pos="1915"/>
                <w:tab w:val="left" w:pos="2275"/>
                <w:tab w:val="left" w:pos="2635"/>
                <w:tab w:val="left" w:pos="2995"/>
                <w:tab w:val="left" w:pos="7675"/>
              </w:tabs>
              <w:spacing w:line="279" w:lineRule="exact"/>
              <w:rPr>
                <w:b/>
                <w:u w:val="single"/>
              </w:rPr>
            </w:pPr>
            <w:r w:rsidRPr="4A364D7F">
              <w:rPr>
                <w:rFonts w:asciiTheme="minorHAnsi" w:hAnsiTheme="minorHAnsi" w:cstheme="minorBidi"/>
                <w:sz w:val="22"/>
                <w:szCs w:val="22"/>
              </w:rPr>
              <w:t xml:space="preserve">The human rights committee shall be notified of the </w:t>
            </w:r>
            <w:r w:rsidRPr="4A364D7F">
              <w:rPr>
                <w:rFonts w:asciiTheme="minorHAnsi" w:hAnsiTheme="minorHAnsi" w:cstheme="minorBidi"/>
                <w:color w:val="000000" w:themeColor="text1"/>
                <w:sz w:val="22"/>
                <w:szCs w:val="22"/>
              </w:rPr>
              <w:t xml:space="preserve">intention </w:t>
            </w:r>
            <w:r w:rsidRPr="4A364D7F">
              <w:rPr>
                <w:rFonts w:asciiTheme="minorHAnsi" w:hAnsiTheme="minorHAnsi" w:cstheme="minorBidi"/>
                <w:sz w:val="22"/>
                <w:szCs w:val="22"/>
              </w:rPr>
              <w:t>to deny or restrict visitation no later the next meeting following the ISP modification meeting or, in the case of the waiver of an ISP modification meeting, at the next meeting following the implementation of the ISP modification.</w:t>
            </w:r>
          </w:p>
        </w:tc>
      </w:tr>
      <w:tr w:rsidR="00F70430" w14:paraId="5509DCE8" w14:textId="77777777" w:rsidTr="00F70430">
        <w:tc>
          <w:tcPr>
            <w:tcW w:w="1908" w:type="dxa"/>
            <w:vMerge/>
          </w:tcPr>
          <w:p w14:paraId="5F71265A" w14:textId="77777777" w:rsidR="00F70430" w:rsidRPr="00F84B53" w:rsidRDefault="00F70430" w:rsidP="00F70430">
            <w:pPr>
              <w:jc w:val="center"/>
              <w:rPr>
                <w:rFonts w:asciiTheme="minorHAnsi" w:hAnsiTheme="minorHAnsi" w:cstheme="minorHAnsi"/>
                <w:sz w:val="22"/>
                <w:szCs w:val="22"/>
              </w:rPr>
            </w:pPr>
          </w:p>
        </w:tc>
        <w:tc>
          <w:tcPr>
            <w:tcW w:w="12706" w:type="dxa"/>
            <w:gridSpan w:val="4"/>
          </w:tcPr>
          <w:p w14:paraId="12D9353F" w14:textId="77777777" w:rsidR="00F70430" w:rsidRPr="00F84B53" w:rsidRDefault="00F70430" w:rsidP="00F70430">
            <w:pPr>
              <w:shd w:val="clear" w:color="auto" w:fill="D9E2F3" w:themeFill="accent1" w:themeFillTint="33"/>
              <w:rPr>
                <w:rFonts w:asciiTheme="minorHAnsi" w:hAnsiTheme="minorHAnsi" w:cstheme="minorHAnsi"/>
                <w:b/>
                <w:sz w:val="22"/>
                <w:szCs w:val="22"/>
              </w:rPr>
            </w:pPr>
            <w:r w:rsidRPr="00F84B53">
              <w:rPr>
                <w:rFonts w:asciiTheme="minorHAnsi" w:hAnsiTheme="minorHAnsi" w:cstheme="minorHAnsi"/>
                <w:b/>
                <w:sz w:val="22"/>
                <w:szCs w:val="22"/>
              </w:rPr>
              <w:t>GUIDELINES:</w:t>
            </w:r>
          </w:p>
          <w:p w14:paraId="415AD77E" w14:textId="1C5907F7" w:rsidR="00F70430" w:rsidRPr="00F84B53" w:rsidRDefault="00F70430" w:rsidP="00F70430">
            <w:pPr>
              <w:rPr>
                <w:rFonts w:asciiTheme="minorHAnsi" w:hAnsiTheme="minorHAnsi" w:cstheme="minorHAnsi"/>
                <w:sz w:val="22"/>
                <w:szCs w:val="22"/>
              </w:rPr>
            </w:pPr>
            <w:r w:rsidRPr="00F84B53">
              <w:rPr>
                <w:rFonts w:asciiTheme="minorHAnsi" w:hAnsiTheme="minorHAnsi" w:cstheme="minorHAnsi"/>
                <w:sz w:val="22"/>
                <w:szCs w:val="22"/>
              </w:rPr>
              <w:t>Providers need to assist individuals to visit with family and friends in accordance with their clinical needs and to the extent of</w:t>
            </w:r>
            <w:r w:rsidR="00F84B53">
              <w:rPr>
                <w:rFonts w:asciiTheme="minorHAnsi" w:hAnsiTheme="minorHAnsi" w:cstheme="minorHAnsi"/>
                <w:sz w:val="22"/>
                <w:szCs w:val="22"/>
              </w:rPr>
              <w:t xml:space="preserve"> their interests and desires.  </w:t>
            </w:r>
          </w:p>
        </w:tc>
      </w:tr>
      <w:tr w:rsidR="00F70430" w14:paraId="783ED031" w14:textId="77777777" w:rsidTr="00F70430">
        <w:tc>
          <w:tcPr>
            <w:tcW w:w="1908" w:type="dxa"/>
            <w:vMerge/>
          </w:tcPr>
          <w:p w14:paraId="766C8BD7" w14:textId="77777777" w:rsidR="00F70430" w:rsidRPr="00F84B53" w:rsidRDefault="00F70430" w:rsidP="00F70430">
            <w:pPr>
              <w:jc w:val="center"/>
              <w:rPr>
                <w:rFonts w:asciiTheme="minorHAnsi" w:hAnsiTheme="minorHAnsi" w:cstheme="minorHAnsi"/>
                <w:b/>
                <w:sz w:val="22"/>
                <w:szCs w:val="22"/>
              </w:rPr>
            </w:pPr>
          </w:p>
        </w:tc>
        <w:tc>
          <w:tcPr>
            <w:tcW w:w="2068" w:type="dxa"/>
            <w:shd w:val="clear" w:color="auto" w:fill="D9E2F3" w:themeFill="accent1" w:themeFillTint="33"/>
          </w:tcPr>
          <w:p w14:paraId="3D3DB5F6" w14:textId="77777777" w:rsidR="00F70430" w:rsidRPr="00F84B53" w:rsidRDefault="00F70430" w:rsidP="00F70430">
            <w:pPr>
              <w:jc w:val="center"/>
              <w:rPr>
                <w:rFonts w:asciiTheme="minorHAnsi" w:hAnsiTheme="minorHAnsi" w:cstheme="minorHAnsi"/>
                <w:sz w:val="22"/>
                <w:szCs w:val="22"/>
              </w:rPr>
            </w:pPr>
            <w:r w:rsidRPr="00F84B53">
              <w:rPr>
                <w:rFonts w:asciiTheme="minorHAnsi" w:hAnsiTheme="minorHAnsi" w:cstheme="minorHAnsi"/>
                <w:b/>
                <w:sz w:val="22"/>
                <w:szCs w:val="22"/>
              </w:rPr>
              <w:t>INFORMATION SOURCE</w:t>
            </w:r>
          </w:p>
        </w:tc>
        <w:tc>
          <w:tcPr>
            <w:tcW w:w="3060" w:type="dxa"/>
            <w:shd w:val="clear" w:color="auto" w:fill="D9E2F3" w:themeFill="accent1" w:themeFillTint="33"/>
          </w:tcPr>
          <w:p w14:paraId="037A65C7" w14:textId="77777777" w:rsidR="00F70430" w:rsidRPr="00F84B53" w:rsidRDefault="00F70430" w:rsidP="00F70430">
            <w:pPr>
              <w:jc w:val="center"/>
              <w:rPr>
                <w:rFonts w:asciiTheme="minorHAnsi" w:hAnsiTheme="minorHAnsi" w:cstheme="minorHAnsi"/>
                <w:sz w:val="22"/>
                <w:szCs w:val="22"/>
              </w:rPr>
            </w:pPr>
            <w:r w:rsidRPr="00F84B53">
              <w:rPr>
                <w:rFonts w:asciiTheme="minorHAnsi" w:hAnsiTheme="minorHAnsi" w:cstheme="minorHAnsi"/>
                <w:b/>
                <w:sz w:val="22"/>
                <w:szCs w:val="22"/>
              </w:rPr>
              <w:t>HOW MEASURED</w:t>
            </w:r>
          </w:p>
        </w:tc>
        <w:tc>
          <w:tcPr>
            <w:tcW w:w="3756" w:type="dxa"/>
            <w:shd w:val="clear" w:color="auto" w:fill="D9E2F3" w:themeFill="accent1" w:themeFillTint="33"/>
          </w:tcPr>
          <w:p w14:paraId="099F3ABE" w14:textId="77777777" w:rsidR="00F70430" w:rsidRPr="00F84B53" w:rsidRDefault="00F70430" w:rsidP="00F70430">
            <w:pPr>
              <w:jc w:val="center"/>
              <w:rPr>
                <w:rFonts w:asciiTheme="minorHAnsi" w:hAnsiTheme="minorHAnsi" w:cstheme="minorHAnsi"/>
                <w:sz w:val="22"/>
                <w:szCs w:val="22"/>
              </w:rPr>
            </w:pPr>
            <w:r w:rsidRPr="00F84B53">
              <w:rPr>
                <w:rFonts w:asciiTheme="minorHAnsi" w:hAnsiTheme="minorHAnsi" w:cstheme="minorHAnsi"/>
                <w:b/>
                <w:sz w:val="22"/>
                <w:szCs w:val="22"/>
              </w:rPr>
              <w:t>CRITERIA FOR STANDARD MET</w:t>
            </w:r>
          </w:p>
        </w:tc>
        <w:tc>
          <w:tcPr>
            <w:tcW w:w="3822" w:type="dxa"/>
            <w:shd w:val="clear" w:color="auto" w:fill="D9E2F3" w:themeFill="accent1" w:themeFillTint="33"/>
          </w:tcPr>
          <w:p w14:paraId="3C9D4E62" w14:textId="77777777" w:rsidR="00F70430" w:rsidRPr="00F84B53" w:rsidRDefault="00F70430" w:rsidP="00F70430">
            <w:pPr>
              <w:jc w:val="center"/>
              <w:rPr>
                <w:rFonts w:asciiTheme="minorHAnsi" w:hAnsiTheme="minorHAnsi" w:cstheme="minorHAnsi"/>
                <w:b/>
                <w:sz w:val="22"/>
                <w:szCs w:val="22"/>
              </w:rPr>
            </w:pPr>
            <w:r w:rsidRPr="00F84B53">
              <w:rPr>
                <w:rFonts w:asciiTheme="minorHAnsi" w:hAnsiTheme="minorHAnsi" w:cstheme="minorHAnsi"/>
                <w:b/>
                <w:sz w:val="22"/>
                <w:szCs w:val="22"/>
              </w:rPr>
              <w:t>CRITERIA FOR STANDARD</w:t>
            </w:r>
          </w:p>
          <w:p w14:paraId="79D4EAC0" w14:textId="77777777" w:rsidR="00F70430" w:rsidRPr="00F84B53" w:rsidRDefault="00F70430" w:rsidP="00F70430">
            <w:pPr>
              <w:jc w:val="center"/>
              <w:rPr>
                <w:rFonts w:asciiTheme="minorHAnsi" w:hAnsiTheme="minorHAnsi" w:cstheme="minorHAnsi"/>
                <w:sz w:val="22"/>
                <w:szCs w:val="22"/>
              </w:rPr>
            </w:pPr>
            <w:r w:rsidRPr="00F84B53">
              <w:rPr>
                <w:rFonts w:asciiTheme="minorHAnsi" w:hAnsiTheme="minorHAnsi" w:cstheme="minorHAnsi"/>
                <w:b/>
                <w:sz w:val="22"/>
                <w:szCs w:val="22"/>
              </w:rPr>
              <w:t>NOT MET</w:t>
            </w:r>
          </w:p>
        </w:tc>
      </w:tr>
      <w:tr w:rsidR="00F70430" w14:paraId="70207A56" w14:textId="77777777" w:rsidTr="00F70430">
        <w:trPr>
          <w:trHeight w:val="2186"/>
        </w:trPr>
        <w:tc>
          <w:tcPr>
            <w:tcW w:w="1908" w:type="dxa"/>
            <w:vMerge/>
          </w:tcPr>
          <w:p w14:paraId="1CC5DF2A" w14:textId="77777777" w:rsidR="00F70430" w:rsidRPr="00F84B53" w:rsidRDefault="00F70430" w:rsidP="00F70430">
            <w:pPr>
              <w:jc w:val="center"/>
              <w:rPr>
                <w:rFonts w:asciiTheme="minorHAnsi" w:hAnsiTheme="minorHAnsi" w:cstheme="minorHAnsi"/>
                <w:b/>
                <w:sz w:val="22"/>
                <w:szCs w:val="22"/>
              </w:rPr>
            </w:pPr>
          </w:p>
        </w:tc>
        <w:tc>
          <w:tcPr>
            <w:tcW w:w="2068" w:type="dxa"/>
          </w:tcPr>
          <w:p w14:paraId="78FEB0C3" w14:textId="0881AE3C" w:rsidR="00F70430" w:rsidRPr="00F84B53" w:rsidRDefault="00F70430" w:rsidP="00F70430">
            <w:pPr>
              <w:rPr>
                <w:rFonts w:asciiTheme="minorHAnsi" w:hAnsiTheme="minorHAnsi" w:cstheme="minorHAnsi"/>
                <w:sz w:val="22"/>
                <w:szCs w:val="22"/>
              </w:rPr>
            </w:pPr>
            <w:r w:rsidRPr="00F84B53">
              <w:rPr>
                <w:rFonts w:asciiTheme="minorHAnsi" w:hAnsiTheme="minorHAnsi" w:cstheme="minorHAnsi"/>
                <w:sz w:val="22"/>
                <w:szCs w:val="22"/>
              </w:rPr>
              <w:t xml:space="preserve">Site review and staff interview </w:t>
            </w:r>
          </w:p>
          <w:p w14:paraId="5DD00FDD" w14:textId="77777777" w:rsidR="00F70430" w:rsidRPr="00F84B53" w:rsidRDefault="00F70430" w:rsidP="00F70430">
            <w:pPr>
              <w:rPr>
                <w:rFonts w:asciiTheme="minorHAnsi" w:hAnsiTheme="minorHAnsi" w:cstheme="minorHAnsi"/>
                <w:sz w:val="22"/>
                <w:szCs w:val="22"/>
              </w:rPr>
            </w:pPr>
          </w:p>
          <w:p w14:paraId="465ECA1E" w14:textId="7205E552" w:rsidR="00F70430" w:rsidRPr="00F84B53" w:rsidRDefault="00F70430" w:rsidP="00F70430">
            <w:pPr>
              <w:rPr>
                <w:rFonts w:asciiTheme="minorHAnsi" w:hAnsiTheme="minorHAnsi" w:cstheme="minorHAnsi"/>
                <w:sz w:val="22"/>
                <w:szCs w:val="22"/>
              </w:rPr>
            </w:pPr>
            <w:r w:rsidRPr="00F84B53">
              <w:rPr>
                <w:rFonts w:asciiTheme="minorHAnsi" w:hAnsiTheme="minorHAnsi" w:cstheme="minorHAnsi"/>
                <w:sz w:val="22"/>
                <w:szCs w:val="22"/>
              </w:rPr>
              <w:t xml:space="preserve">Individual interview  </w:t>
            </w:r>
          </w:p>
          <w:p w14:paraId="3D7CC694" w14:textId="77777777" w:rsidR="00F70430" w:rsidRPr="00F84B53" w:rsidRDefault="00F70430" w:rsidP="00F70430">
            <w:pPr>
              <w:rPr>
                <w:rFonts w:asciiTheme="minorHAnsi" w:hAnsiTheme="minorHAnsi" w:cstheme="minorHAnsi"/>
                <w:sz w:val="22"/>
                <w:szCs w:val="22"/>
              </w:rPr>
            </w:pPr>
          </w:p>
          <w:p w14:paraId="76DAE1E5" w14:textId="77777777" w:rsidR="00F70430" w:rsidRPr="00F84B53" w:rsidRDefault="00F70430" w:rsidP="00F70430">
            <w:pPr>
              <w:rPr>
                <w:rFonts w:asciiTheme="minorHAnsi" w:hAnsiTheme="minorHAnsi" w:cstheme="minorHAnsi"/>
                <w:sz w:val="22"/>
                <w:szCs w:val="22"/>
              </w:rPr>
            </w:pPr>
            <w:r w:rsidRPr="00F84B53">
              <w:rPr>
                <w:rFonts w:asciiTheme="minorHAnsi" w:hAnsiTheme="minorHAnsi" w:cstheme="minorHAnsi"/>
                <w:sz w:val="22"/>
                <w:szCs w:val="22"/>
              </w:rPr>
              <w:t xml:space="preserve">Guardian/ family interview </w:t>
            </w:r>
          </w:p>
          <w:p w14:paraId="6E0F0F5E" w14:textId="77777777" w:rsidR="00F70430" w:rsidRPr="00F84B53" w:rsidRDefault="00F70430" w:rsidP="00F70430">
            <w:pPr>
              <w:rPr>
                <w:rFonts w:asciiTheme="minorHAnsi" w:hAnsiTheme="minorHAnsi" w:cstheme="minorHAnsi"/>
                <w:sz w:val="22"/>
                <w:szCs w:val="22"/>
              </w:rPr>
            </w:pPr>
          </w:p>
        </w:tc>
        <w:tc>
          <w:tcPr>
            <w:tcW w:w="3060" w:type="dxa"/>
          </w:tcPr>
          <w:p w14:paraId="46190EFE" w14:textId="77777777" w:rsidR="00F70430" w:rsidRPr="00F84B53" w:rsidRDefault="00F70430" w:rsidP="00F70430">
            <w:pPr>
              <w:rPr>
                <w:rFonts w:asciiTheme="minorHAnsi" w:hAnsiTheme="minorHAnsi" w:cstheme="minorHAnsi"/>
                <w:sz w:val="22"/>
                <w:szCs w:val="22"/>
              </w:rPr>
            </w:pPr>
            <w:r w:rsidRPr="00F84B53">
              <w:rPr>
                <w:rFonts w:asciiTheme="minorHAnsi" w:hAnsiTheme="minorHAnsi" w:cstheme="minorHAnsi"/>
                <w:sz w:val="22"/>
                <w:szCs w:val="22"/>
              </w:rPr>
              <w:t xml:space="preserve">A sample of sites is </w:t>
            </w:r>
            <w:proofErr w:type="gramStart"/>
            <w:r w:rsidRPr="00F84B53">
              <w:rPr>
                <w:rFonts w:asciiTheme="minorHAnsi" w:hAnsiTheme="minorHAnsi" w:cstheme="minorHAnsi"/>
                <w:sz w:val="22"/>
                <w:szCs w:val="22"/>
              </w:rPr>
              <w:t>reviewed</w:t>
            </w:r>
            <w:proofErr w:type="gramEnd"/>
            <w:r w:rsidRPr="00F84B53">
              <w:rPr>
                <w:rFonts w:asciiTheme="minorHAnsi" w:hAnsiTheme="minorHAnsi" w:cstheme="minorHAnsi"/>
                <w:sz w:val="22"/>
                <w:szCs w:val="22"/>
              </w:rPr>
              <w:t xml:space="preserve"> and staff is interviewed regarding visitation patterns and routines.</w:t>
            </w:r>
          </w:p>
          <w:p w14:paraId="4A610967" w14:textId="77777777" w:rsidR="00F70430" w:rsidRPr="00F84B53" w:rsidRDefault="00F70430" w:rsidP="00F70430">
            <w:pPr>
              <w:rPr>
                <w:rFonts w:asciiTheme="minorHAnsi" w:hAnsiTheme="minorHAnsi" w:cstheme="minorHAnsi"/>
                <w:sz w:val="22"/>
                <w:szCs w:val="22"/>
              </w:rPr>
            </w:pPr>
          </w:p>
          <w:p w14:paraId="07B29A2D" w14:textId="77777777" w:rsidR="00F70430" w:rsidRPr="00F84B53" w:rsidRDefault="00F70430" w:rsidP="00F70430">
            <w:pPr>
              <w:rPr>
                <w:rFonts w:asciiTheme="minorHAnsi" w:hAnsiTheme="minorHAnsi" w:cstheme="minorHAnsi"/>
                <w:sz w:val="22"/>
                <w:szCs w:val="22"/>
              </w:rPr>
            </w:pPr>
            <w:r w:rsidRPr="00F84B53">
              <w:rPr>
                <w:rFonts w:asciiTheme="minorHAnsi" w:hAnsiTheme="minorHAnsi" w:cstheme="minorHAnsi"/>
                <w:sz w:val="22"/>
                <w:szCs w:val="22"/>
              </w:rPr>
              <w:t xml:space="preserve">A sample of individuals is interviewed to determine whether individuals understand and are given opportunities to visit with family and friends unless otherwise indicated. </w:t>
            </w:r>
          </w:p>
          <w:p w14:paraId="69D15715" w14:textId="77777777" w:rsidR="00F70430" w:rsidRPr="00F84B53" w:rsidRDefault="00F70430" w:rsidP="00F70430">
            <w:pPr>
              <w:rPr>
                <w:rFonts w:asciiTheme="minorHAnsi" w:hAnsiTheme="minorHAnsi" w:cstheme="minorHAnsi"/>
                <w:sz w:val="22"/>
                <w:szCs w:val="22"/>
              </w:rPr>
            </w:pPr>
          </w:p>
          <w:p w14:paraId="52CD836E" w14:textId="1F06BD50" w:rsidR="00F70430" w:rsidRPr="00F84B53" w:rsidRDefault="00F70430" w:rsidP="007F6B13">
            <w:pPr>
              <w:rPr>
                <w:rFonts w:asciiTheme="minorHAnsi" w:hAnsiTheme="minorHAnsi" w:cstheme="minorBidi"/>
                <w:sz w:val="22"/>
                <w:szCs w:val="22"/>
              </w:rPr>
            </w:pPr>
            <w:r w:rsidRPr="4A364D7F">
              <w:rPr>
                <w:rFonts w:asciiTheme="minorHAnsi" w:hAnsiTheme="minorHAnsi" w:cstheme="minorBidi"/>
                <w:sz w:val="22"/>
                <w:szCs w:val="22"/>
              </w:rPr>
              <w:t>A sample of guardians is interviewed to determine whether family and friends understand and are given opportunities visit with individuals unless otherwise indicated.</w:t>
            </w:r>
          </w:p>
        </w:tc>
        <w:tc>
          <w:tcPr>
            <w:tcW w:w="3756" w:type="dxa"/>
          </w:tcPr>
          <w:p w14:paraId="46CBD08E" w14:textId="77777777" w:rsidR="00F70430" w:rsidRPr="00F84B53" w:rsidRDefault="00F70430" w:rsidP="00722DBF">
            <w:pPr>
              <w:pStyle w:val="ListParagraph"/>
              <w:numPr>
                <w:ilvl w:val="0"/>
                <w:numId w:val="37"/>
              </w:numPr>
              <w:ind w:left="344"/>
              <w:rPr>
                <w:rFonts w:asciiTheme="minorHAnsi" w:hAnsiTheme="minorHAnsi" w:cstheme="minorHAnsi"/>
                <w:sz w:val="22"/>
                <w:szCs w:val="22"/>
              </w:rPr>
            </w:pPr>
            <w:r w:rsidRPr="00F84B53">
              <w:rPr>
                <w:rFonts w:asciiTheme="minorHAnsi" w:hAnsiTheme="minorHAnsi" w:cstheme="minorHAnsi"/>
                <w:sz w:val="22"/>
                <w:szCs w:val="22"/>
              </w:rPr>
              <w:t xml:space="preserve">Individuals have free access to visit with family and friends </w:t>
            </w:r>
          </w:p>
          <w:p w14:paraId="3137FD96" w14:textId="434D934F" w:rsidR="00F70430" w:rsidRPr="00F84B53" w:rsidRDefault="00F70430" w:rsidP="00722DBF">
            <w:pPr>
              <w:pStyle w:val="ListParagraph"/>
              <w:numPr>
                <w:ilvl w:val="0"/>
                <w:numId w:val="37"/>
              </w:numPr>
              <w:ind w:left="344"/>
              <w:rPr>
                <w:rFonts w:asciiTheme="minorHAnsi" w:hAnsiTheme="minorHAnsi" w:cstheme="minorBidi"/>
                <w:sz w:val="22"/>
                <w:szCs w:val="22"/>
              </w:rPr>
            </w:pPr>
            <w:r w:rsidRPr="37AC6836">
              <w:rPr>
                <w:rFonts w:asciiTheme="minorHAnsi" w:hAnsiTheme="minorHAnsi" w:cstheme="minorBidi"/>
                <w:b/>
                <w:sz w:val="22"/>
                <w:szCs w:val="22"/>
                <w:u w:val="single"/>
              </w:rPr>
              <w:t xml:space="preserve">or </w:t>
            </w:r>
            <w:r w:rsidRPr="37AC6836">
              <w:rPr>
                <w:rFonts w:asciiTheme="minorHAnsi" w:hAnsiTheme="minorHAnsi" w:cstheme="minorBidi"/>
                <w:sz w:val="22"/>
                <w:szCs w:val="22"/>
              </w:rPr>
              <w:t xml:space="preserve">any restriction on visitation in place is in writing </w:t>
            </w:r>
            <w:r w:rsidRPr="37AC6836">
              <w:rPr>
                <w:rFonts w:asciiTheme="minorHAnsi" w:hAnsiTheme="minorHAnsi" w:cstheme="minorBidi"/>
                <w:sz w:val="22"/>
                <w:szCs w:val="22"/>
                <w:u w:val="single"/>
              </w:rPr>
              <w:t>and</w:t>
            </w:r>
            <w:r w:rsidRPr="37AC6836">
              <w:rPr>
                <w:rFonts w:asciiTheme="minorHAnsi" w:hAnsiTheme="minorHAnsi" w:cstheme="minorBidi"/>
                <w:sz w:val="22"/>
                <w:szCs w:val="22"/>
              </w:rPr>
              <w:t xml:space="preserve"> has been reviewed and approved by the ISP team.</w:t>
            </w:r>
          </w:p>
        </w:tc>
        <w:tc>
          <w:tcPr>
            <w:tcW w:w="3822" w:type="dxa"/>
          </w:tcPr>
          <w:p w14:paraId="673B7D76" w14:textId="77777777" w:rsidR="00F70430" w:rsidRPr="00F84B53" w:rsidRDefault="00F70430" w:rsidP="00722DBF">
            <w:pPr>
              <w:pStyle w:val="ListParagraph"/>
              <w:numPr>
                <w:ilvl w:val="0"/>
                <w:numId w:val="37"/>
              </w:numPr>
              <w:ind w:left="344"/>
              <w:rPr>
                <w:rFonts w:asciiTheme="minorHAnsi" w:hAnsiTheme="minorHAnsi" w:cstheme="minorHAnsi"/>
                <w:sz w:val="22"/>
                <w:szCs w:val="22"/>
              </w:rPr>
            </w:pPr>
            <w:r w:rsidRPr="00F84B53">
              <w:rPr>
                <w:rFonts w:asciiTheme="minorHAnsi" w:hAnsiTheme="minorHAnsi" w:cstheme="minorHAnsi"/>
                <w:sz w:val="22"/>
                <w:szCs w:val="22"/>
              </w:rPr>
              <w:t xml:space="preserve">Individuals do not have free access to visit with family and friends </w:t>
            </w:r>
          </w:p>
          <w:p w14:paraId="4C08292D" w14:textId="2CC801C4" w:rsidR="00F70430" w:rsidRPr="00F84B53" w:rsidRDefault="00F70430" w:rsidP="00722DBF">
            <w:pPr>
              <w:pStyle w:val="ListParagraph"/>
              <w:numPr>
                <w:ilvl w:val="0"/>
                <w:numId w:val="37"/>
              </w:numPr>
              <w:ind w:left="344"/>
              <w:rPr>
                <w:rFonts w:asciiTheme="minorHAnsi" w:hAnsiTheme="minorHAnsi" w:cstheme="minorHAnsi"/>
                <w:sz w:val="22"/>
                <w:szCs w:val="22"/>
              </w:rPr>
            </w:pPr>
            <w:r w:rsidRPr="00F84B53">
              <w:rPr>
                <w:rFonts w:asciiTheme="minorHAnsi" w:hAnsiTheme="minorHAnsi" w:cstheme="minorHAnsi"/>
                <w:b/>
                <w:sz w:val="22"/>
                <w:szCs w:val="22"/>
                <w:u w:val="single"/>
              </w:rPr>
              <w:t>and/or</w:t>
            </w:r>
            <w:r w:rsidRPr="00F84B53">
              <w:rPr>
                <w:rFonts w:asciiTheme="minorHAnsi" w:hAnsiTheme="minorHAnsi" w:cstheme="minorHAnsi"/>
                <w:sz w:val="22"/>
                <w:szCs w:val="22"/>
              </w:rPr>
              <w:t xml:space="preserve"> there is a restriction(s) on visitation in place without being documented </w:t>
            </w:r>
            <w:r w:rsidRPr="00F84B53">
              <w:rPr>
                <w:rFonts w:asciiTheme="minorHAnsi" w:hAnsiTheme="minorHAnsi" w:cstheme="minorHAnsi"/>
                <w:sz w:val="22"/>
                <w:szCs w:val="22"/>
                <w:u w:val="single"/>
              </w:rPr>
              <w:t>and/or</w:t>
            </w:r>
            <w:r w:rsidRPr="00F84B53">
              <w:rPr>
                <w:rFonts w:asciiTheme="minorHAnsi" w:hAnsiTheme="minorHAnsi" w:cstheme="minorHAnsi"/>
                <w:sz w:val="22"/>
                <w:szCs w:val="22"/>
              </w:rPr>
              <w:t xml:space="preserve"> has not been reviewed and approved by the ISP team.</w:t>
            </w:r>
          </w:p>
        </w:tc>
      </w:tr>
    </w:tbl>
    <w:p w14:paraId="4E7BC8E1" w14:textId="60BAE4E9" w:rsidR="00F70430" w:rsidRDefault="00F70430"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F70430" w14:paraId="3C405CB7" w14:textId="77777777" w:rsidTr="1DA41D1E">
        <w:tc>
          <w:tcPr>
            <w:tcW w:w="1908" w:type="dxa"/>
            <w:vMerge w:val="restart"/>
          </w:tcPr>
          <w:p w14:paraId="78EB5A13" w14:textId="77777777" w:rsidR="00F70430" w:rsidRPr="00F84B53" w:rsidRDefault="00F70430"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F84B53">
              <w:rPr>
                <w:rFonts w:asciiTheme="minorHAnsi" w:hAnsiTheme="minorHAnsi" w:cstheme="minorHAnsi"/>
                <w:b/>
                <w:sz w:val="22"/>
                <w:szCs w:val="22"/>
                <w:shd w:val="clear" w:color="auto" w:fill="D9E2F3" w:themeFill="accent1" w:themeFillTint="33"/>
              </w:rPr>
              <w:t>INDICATOR</w:t>
            </w:r>
          </w:p>
          <w:p w14:paraId="1993B78F" w14:textId="65773938" w:rsidR="00F84B53" w:rsidRPr="00F84B53" w:rsidRDefault="1BF56050" w:rsidP="1DA41D1E">
            <w:pPr>
              <w:rPr>
                <w:rFonts w:asciiTheme="minorHAnsi" w:hAnsiTheme="minorHAnsi" w:cstheme="minorBidi"/>
                <w:sz w:val="22"/>
                <w:szCs w:val="22"/>
              </w:rPr>
            </w:pPr>
            <w:r w:rsidRPr="1DA41D1E">
              <w:rPr>
                <w:rFonts w:asciiTheme="minorHAnsi" w:hAnsiTheme="minorHAnsi" w:cstheme="minorBidi"/>
                <w:b/>
                <w:bCs/>
                <w:sz w:val="22"/>
                <w:szCs w:val="22"/>
              </w:rPr>
              <w:t>L54.</w:t>
            </w:r>
            <w:r w:rsidRPr="1DA41D1E">
              <w:rPr>
                <w:rFonts w:asciiTheme="minorHAnsi" w:hAnsiTheme="minorHAnsi" w:cstheme="minorBidi"/>
                <w:sz w:val="22"/>
                <w:szCs w:val="22"/>
              </w:rPr>
              <w:t xml:space="preserve"> Individuals have privacy when taking care of personal needs and discussing personal matters.</w:t>
            </w:r>
          </w:p>
          <w:p w14:paraId="208110F0" w14:textId="77777777" w:rsidR="00F70430" w:rsidRPr="00F84B53" w:rsidRDefault="00F70430" w:rsidP="00F70430">
            <w:pPr>
              <w:rPr>
                <w:rFonts w:asciiTheme="minorHAnsi" w:hAnsiTheme="minorHAnsi" w:cstheme="minorHAnsi"/>
                <w:sz w:val="22"/>
                <w:szCs w:val="22"/>
              </w:rPr>
            </w:pPr>
          </w:p>
          <w:p w14:paraId="1273830F" w14:textId="77777777" w:rsidR="00F70430" w:rsidRPr="00F84B53" w:rsidRDefault="00F70430" w:rsidP="00F70430">
            <w:pPr>
              <w:jc w:val="center"/>
              <w:rPr>
                <w:rFonts w:asciiTheme="minorHAnsi" w:hAnsiTheme="minorHAnsi" w:cstheme="minorHAnsi"/>
                <w:sz w:val="22"/>
                <w:szCs w:val="22"/>
              </w:rPr>
            </w:pPr>
          </w:p>
          <w:p w14:paraId="74778EF1" w14:textId="77777777" w:rsidR="00F70430" w:rsidRPr="00F84B53" w:rsidRDefault="00F70430"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F84B53">
              <w:rPr>
                <w:rFonts w:asciiTheme="minorHAnsi" w:hAnsiTheme="minorHAnsi" w:cstheme="minorHAnsi"/>
                <w:b/>
                <w:sz w:val="22"/>
                <w:szCs w:val="22"/>
              </w:rPr>
              <w:t>APPLICABILITY</w:t>
            </w:r>
          </w:p>
          <w:p w14:paraId="719388C3" w14:textId="77777777" w:rsidR="00F70430" w:rsidRDefault="00F70430" w:rsidP="00F70430">
            <w:pPr>
              <w:ind w:left="180" w:hanging="180"/>
              <w:rPr>
                <w:rFonts w:ascii="MS Gothic" w:eastAsia="MS Gothic" w:hAnsi="MS Gothic" w:cs="MS Gothic"/>
                <w:sz w:val="22"/>
                <w:szCs w:val="22"/>
              </w:rPr>
            </w:pPr>
          </w:p>
          <w:p w14:paraId="441C0541" w14:textId="4CF9DE4A" w:rsidR="00F84B53" w:rsidRPr="00F84B53" w:rsidRDefault="00F84B53" w:rsidP="00F84B53">
            <w:pPr>
              <w:ind w:left="180" w:hanging="180"/>
              <w:jc w:val="center"/>
              <w:rPr>
                <w:rFonts w:asciiTheme="minorHAnsi" w:hAnsiTheme="minorHAnsi" w:cstheme="minorHAnsi"/>
                <w:sz w:val="22"/>
                <w:szCs w:val="22"/>
              </w:rPr>
            </w:pPr>
            <w:r w:rsidRPr="000F0F7C">
              <w:rPr>
                <w:rFonts w:asciiTheme="minorHAnsi" w:eastAsia="MS Gothic" w:hAnsiTheme="minorHAnsi" w:cstheme="minorHAnsi"/>
                <w:color w:val="2B579A"/>
                <w:sz w:val="22"/>
                <w:szCs w:val="22"/>
                <w:highlight w:val="green"/>
                <w:shd w:val="clear" w:color="auto" w:fill="E6E6E6"/>
              </w:rPr>
              <w:t>All Services</w:t>
            </w:r>
          </w:p>
        </w:tc>
        <w:tc>
          <w:tcPr>
            <w:tcW w:w="2068" w:type="dxa"/>
            <w:shd w:val="clear" w:color="auto" w:fill="D9E2F3" w:themeFill="accent1" w:themeFillTint="33"/>
          </w:tcPr>
          <w:p w14:paraId="02025E57" w14:textId="4F1AE5B0" w:rsidR="00F70430" w:rsidRPr="00F84B53" w:rsidRDefault="1BF56050" w:rsidP="1DA41D1E">
            <w:pPr>
              <w:rPr>
                <w:rFonts w:asciiTheme="minorHAnsi" w:hAnsiTheme="minorHAnsi" w:cstheme="minorBidi"/>
                <w:b/>
                <w:bCs/>
                <w:sz w:val="22"/>
                <w:szCs w:val="22"/>
              </w:rPr>
            </w:pPr>
            <w:r w:rsidRPr="1DA41D1E">
              <w:rPr>
                <w:rFonts w:asciiTheme="minorHAnsi" w:hAnsiTheme="minorHAnsi" w:cstheme="minorBidi"/>
                <w:b/>
                <w:bCs/>
                <w:sz w:val="22"/>
                <w:szCs w:val="22"/>
              </w:rPr>
              <w:t xml:space="preserve">Regulation 5.03 </w:t>
            </w:r>
            <w:r w:rsidR="00E22BF9">
              <w:rPr>
                <w:rFonts w:asciiTheme="minorHAnsi" w:hAnsiTheme="minorHAnsi" w:cstheme="minorBidi"/>
                <w:b/>
                <w:bCs/>
                <w:sz w:val="22"/>
                <w:szCs w:val="22"/>
              </w:rPr>
              <w:t>(3)</w:t>
            </w:r>
            <w:r w:rsidRPr="1DA41D1E">
              <w:rPr>
                <w:rFonts w:asciiTheme="minorHAnsi" w:hAnsiTheme="minorHAnsi" w:cstheme="minorBidi"/>
                <w:b/>
                <w:bCs/>
                <w:sz w:val="22"/>
                <w:szCs w:val="22"/>
              </w:rPr>
              <w:t>(</w:t>
            </w:r>
            <w:r w:rsidR="42BDB57F" w:rsidRPr="1DA41D1E">
              <w:rPr>
                <w:rFonts w:asciiTheme="minorHAnsi" w:hAnsiTheme="minorHAnsi" w:cstheme="minorBidi"/>
                <w:b/>
                <w:bCs/>
                <w:sz w:val="22"/>
                <w:szCs w:val="22"/>
              </w:rPr>
              <w:t>7</w:t>
            </w:r>
            <w:r w:rsidRPr="1DA41D1E">
              <w:rPr>
                <w:rFonts w:asciiTheme="minorHAnsi" w:hAnsiTheme="minorHAnsi" w:cstheme="minorBidi"/>
                <w:b/>
                <w:bCs/>
                <w:sz w:val="22"/>
                <w:szCs w:val="22"/>
              </w:rPr>
              <w:t>):</w:t>
            </w:r>
          </w:p>
        </w:tc>
        <w:tc>
          <w:tcPr>
            <w:tcW w:w="10638" w:type="dxa"/>
            <w:gridSpan w:val="3"/>
            <w:shd w:val="clear" w:color="auto" w:fill="auto"/>
          </w:tcPr>
          <w:p w14:paraId="2FE9ED46" w14:textId="1780D5F3" w:rsidR="00F70430" w:rsidRPr="00F84B53" w:rsidRDefault="1BF56050" w:rsidP="1DA41D1E">
            <w:pPr>
              <w:rPr>
                <w:rFonts w:asciiTheme="minorHAnsi" w:hAnsiTheme="minorHAnsi" w:cstheme="minorBidi"/>
                <w:sz w:val="22"/>
                <w:szCs w:val="22"/>
              </w:rPr>
            </w:pPr>
            <w:r w:rsidRPr="1DA41D1E">
              <w:rPr>
                <w:rFonts w:asciiTheme="minorHAnsi" w:hAnsiTheme="minorHAnsi" w:cstheme="minorBidi"/>
                <w:sz w:val="22"/>
                <w:szCs w:val="22"/>
              </w:rPr>
              <w:t>Privacy, including the opportunity wherever possible, to be provided clearly defined private living, sleeping and personal care spaces …</w:t>
            </w:r>
            <w:r w:rsidR="42BDB57F" w:rsidRPr="1DA41D1E">
              <w:rPr>
                <w:rFonts w:asciiTheme="minorHAnsi" w:hAnsiTheme="minorHAnsi" w:cstheme="minorBidi"/>
                <w:sz w:val="22"/>
                <w:szCs w:val="22"/>
              </w:rPr>
              <w:t xml:space="preserve"> </w:t>
            </w:r>
          </w:p>
        </w:tc>
      </w:tr>
      <w:tr w:rsidR="00F84B53" w14:paraId="51317F77" w14:textId="77777777" w:rsidTr="1DA41D1E">
        <w:tc>
          <w:tcPr>
            <w:tcW w:w="1908" w:type="dxa"/>
            <w:vMerge/>
          </w:tcPr>
          <w:p w14:paraId="320F55BC" w14:textId="77777777" w:rsidR="00F84B53" w:rsidRPr="00F84B53" w:rsidRDefault="00F84B53"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1158CC8B" w14:textId="0D821EDE" w:rsidR="00F84B53" w:rsidRPr="00F84B53" w:rsidRDefault="00F84B53" w:rsidP="00F70430">
            <w:pPr>
              <w:rPr>
                <w:rFonts w:asciiTheme="minorHAnsi" w:hAnsiTheme="minorHAnsi" w:cstheme="minorHAnsi"/>
                <w:b/>
                <w:sz w:val="22"/>
                <w:szCs w:val="22"/>
              </w:rPr>
            </w:pPr>
            <w:r w:rsidRPr="00F84B53">
              <w:rPr>
                <w:rFonts w:asciiTheme="minorHAnsi" w:hAnsiTheme="minorHAnsi" w:cstheme="minorHAnsi"/>
                <w:b/>
                <w:sz w:val="22"/>
                <w:szCs w:val="22"/>
              </w:rPr>
              <w:t>CMS § 441.530 Home and Community-Based Setting.(a) (1)  (iii)</w:t>
            </w:r>
          </w:p>
        </w:tc>
        <w:tc>
          <w:tcPr>
            <w:tcW w:w="10638" w:type="dxa"/>
            <w:gridSpan w:val="3"/>
            <w:shd w:val="clear" w:color="auto" w:fill="auto"/>
          </w:tcPr>
          <w:p w14:paraId="2B57BD3B" w14:textId="668F5012" w:rsidR="00F84B53" w:rsidRPr="00F84B53" w:rsidRDefault="00F84B53" w:rsidP="00F84B53">
            <w:pPr>
              <w:rPr>
                <w:rFonts w:asciiTheme="minorHAnsi" w:hAnsiTheme="minorHAnsi" w:cstheme="minorHAnsi"/>
                <w:sz w:val="22"/>
                <w:szCs w:val="22"/>
              </w:rPr>
            </w:pPr>
            <w:r w:rsidRPr="00F84B53">
              <w:rPr>
                <w:rFonts w:asciiTheme="minorHAnsi" w:hAnsiTheme="minorHAnsi" w:cstheme="minorHAnsi"/>
                <w:sz w:val="22"/>
                <w:szCs w:val="22"/>
              </w:rPr>
              <w:t>Ensures an individual’s rights of privacy...</w:t>
            </w:r>
          </w:p>
        </w:tc>
      </w:tr>
      <w:tr w:rsidR="00F70430" w14:paraId="0FA96E74" w14:textId="77777777" w:rsidTr="1DA41D1E">
        <w:tc>
          <w:tcPr>
            <w:tcW w:w="1908" w:type="dxa"/>
            <w:vMerge/>
          </w:tcPr>
          <w:p w14:paraId="0C31B180" w14:textId="77777777" w:rsidR="00F70430" w:rsidRPr="00F84B53" w:rsidRDefault="00F70430" w:rsidP="00F70430">
            <w:pPr>
              <w:jc w:val="center"/>
              <w:rPr>
                <w:rFonts w:asciiTheme="minorHAnsi" w:hAnsiTheme="minorHAnsi" w:cstheme="minorHAnsi"/>
                <w:sz w:val="22"/>
                <w:szCs w:val="22"/>
              </w:rPr>
            </w:pPr>
          </w:p>
        </w:tc>
        <w:tc>
          <w:tcPr>
            <w:tcW w:w="12706" w:type="dxa"/>
            <w:gridSpan w:val="4"/>
          </w:tcPr>
          <w:p w14:paraId="697326E2" w14:textId="77777777" w:rsidR="00F70430" w:rsidRPr="00F84B53" w:rsidRDefault="00F70430" w:rsidP="00F70430">
            <w:pPr>
              <w:shd w:val="clear" w:color="auto" w:fill="D9E2F3" w:themeFill="accent1" w:themeFillTint="33"/>
              <w:rPr>
                <w:rFonts w:asciiTheme="minorHAnsi" w:hAnsiTheme="minorHAnsi" w:cstheme="minorHAnsi"/>
                <w:b/>
                <w:sz w:val="22"/>
                <w:szCs w:val="22"/>
              </w:rPr>
            </w:pPr>
            <w:r w:rsidRPr="00F84B53">
              <w:rPr>
                <w:rFonts w:asciiTheme="minorHAnsi" w:hAnsiTheme="minorHAnsi" w:cstheme="minorHAnsi"/>
                <w:b/>
                <w:sz w:val="22"/>
                <w:szCs w:val="22"/>
              </w:rPr>
              <w:t>GUIDELINES:</w:t>
            </w:r>
          </w:p>
          <w:p w14:paraId="5409A409" w14:textId="7D70DE9C" w:rsidR="00F84B53" w:rsidRPr="00F84B53" w:rsidRDefault="1BF56050" w:rsidP="1DA41D1E">
            <w:pPr>
              <w:rPr>
                <w:rFonts w:asciiTheme="minorHAnsi" w:hAnsiTheme="minorHAnsi" w:cstheme="minorBidi"/>
                <w:sz w:val="22"/>
                <w:szCs w:val="22"/>
              </w:rPr>
            </w:pPr>
            <w:r w:rsidRPr="1DA41D1E">
              <w:rPr>
                <w:rFonts w:asciiTheme="minorHAnsi" w:hAnsiTheme="minorHAnsi" w:cstheme="minorBidi"/>
                <w:sz w:val="22"/>
                <w:szCs w:val="22"/>
              </w:rPr>
              <w:t xml:space="preserve">Individuals have the right to privacy.  Personal care, provided for or by the individual, must occur in a private space.  This means that e.g., among other situations, the bathroom door is shut when in use and that staff assist individuals with dressing/undressing in the individuals’ bedroom/bathroom.   Opportunities are provided for individuals to have private conversations with family, friends, other </w:t>
            </w:r>
            <w:proofErr w:type="gramStart"/>
            <w:r w:rsidRPr="1DA41D1E">
              <w:rPr>
                <w:rFonts w:asciiTheme="minorHAnsi" w:hAnsiTheme="minorHAnsi" w:cstheme="minorBidi"/>
                <w:sz w:val="22"/>
                <w:szCs w:val="22"/>
              </w:rPr>
              <w:t>housemates</w:t>
            </w:r>
            <w:proofErr w:type="gramEnd"/>
            <w:r w:rsidRPr="1DA41D1E">
              <w:rPr>
                <w:rFonts w:asciiTheme="minorHAnsi" w:hAnsiTheme="minorHAnsi" w:cstheme="minorBidi"/>
                <w:sz w:val="22"/>
                <w:szCs w:val="22"/>
              </w:rPr>
              <w:t xml:space="preserve"> and staff.  </w:t>
            </w:r>
          </w:p>
          <w:p w14:paraId="2DD695D1" w14:textId="1045409D" w:rsidR="4A364D7F" w:rsidRDefault="4A364D7F" w:rsidP="4A364D7F">
            <w:pPr>
              <w:rPr>
                <w:rFonts w:asciiTheme="minorHAnsi" w:hAnsiTheme="minorHAnsi" w:cstheme="minorBidi"/>
                <w:sz w:val="22"/>
                <w:szCs w:val="22"/>
              </w:rPr>
            </w:pPr>
          </w:p>
          <w:p w14:paraId="6DFCA095" w14:textId="6F17D9DA" w:rsidR="00F70430" w:rsidRPr="00F84B53" w:rsidRDefault="00F84B53" w:rsidP="00F84B53">
            <w:pPr>
              <w:rPr>
                <w:rFonts w:asciiTheme="minorHAnsi" w:hAnsiTheme="minorHAnsi" w:cstheme="minorHAnsi"/>
                <w:sz w:val="22"/>
                <w:szCs w:val="22"/>
              </w:rPr>
            </w:pPr>
            <w:r w:rsidRPr="00F84B53">
              <w:rPr>
                <w:rFonts w:asciiTheme="minorHAnsi" w:hAnsiTheme="minorHAnsi" w:cstheme="minorHAnsi"/>
                <w:sz w:val="22"/>
                <w:szCs w:val="22"/>
              </w:rPr>
              <w:t>Personal information and personal conversations must be kept private and not be posted or discussed.</w:t>
            </w:r>
          </w:p>
        </w:tc>
      </w:tr>
      <w:tr w:rsidR="00F70430" w14:paraId="36CF4763" w14:textId="77777777" w:rsidTr="1DA41D1E">
        <w:tc>
          <w:tcPr>
            <w:tcW w:w="1908" w:type="dxa"/>
            <w:vMerge/>
          </w:tcPr>
          <w:p w14:paraId="71FF0CD0" w14:textId="77777777" w:rsidR="00F70430" w:rsidRPr="00F84B53" w:rsidRDefault="00F70430" w:rsidP="00F70430">
            <w:pPr>
              <w:jc w:val="center"/>
              <w:rPr>
                <w:rFonts w:asciiTheme="minorHAnsi" w:hAnsiTheme="minorHAnsi" w:cstheme="minorHAnsi"/>
                <w:b/>
                <w:sz w:val="22"/>
                <w:szCs w:val="22"/>
              </w:rPr>
            </w:pPr>
          </w:p>
        </w:tc>
        <w:tc>
          <w:tcPr>
            <w:tcW w:w="2068" w:type="dxa"/>
            <w:shd w:val="clear" w:color="auto" w:fill="D9E2F3" w:themeFill="accent1" w:themeFillTint="33"/>
          </w:tcPr>
          <w:p w14:paraId="609B7C00" w14:textId="77777777" w:rsidR="00F70430" w:rsidRPr="00F84B53" w:rsidRDefault="00F70430" w:rsidP="00F70430">
            <w:pPr>
              <w:jc w:val="center"/>
              <w:rPr>
                <w:rFonts w:asciiTheme="minorHAnsi" w:hAnsiTheme="minorHAnsi" w:cstheme="minorHAnsi"/>
                <w:sz w:val="22"/>
                <w:szCs w:val="22"/>
              </w:rPr>
            </w:pPr>
            <w:r w:rsidRPr="00F84B53">
              <w:rPr>
                <w:rFonts w:asciiTheme="minorHAnsi" w:hAnsiTheme="minorHAnsi" w:cstheme="minorHAnsi"/>
                <w:b/>
                <w:sz w:val="22"/>
                <w:szCs w:val="22"/>
              </w:rPr>
              <w:t>INFORMATION SOURCE</w:t>
            </w:r>
          </w:p>
        </w:tc>
        <w:tc>
          <w:tcPr>
            <w:tcW w:w="3060" w:type="dxa"/>
            <w:shd w:val="clear" w:color="auto" w:fill="D9E2F3" w:themeFill="accent1" w:themeFillTint="33"/>
          </w:tcPr>
          <w:p w14:paraId="47F0F054" w14:textId="77777777" w:rsidR="00F70430" w:rsidRPr="00F84B53" w:rsidRDefault="00F70430" w:rsidP="00F70430">
            <w:pPr>
              <w:jc w:val="center"/>
              <w:rPr>
                <w:rFonts w:asciiTheme="minorHAnsi" w:hAnsiTheme="minorHAnsi" w:cstheme="minorHAnsi"/>
                <w:sz w:val="22"/>
                <w:szCs w:val="22"/>
              </w:rPr>
            </w:pPr>
            <w:r w:rsidRPr="00F84B53">
              <w:rPr>
                <w:rFonts w:asciiTheme="minorHAnsi" w:hAnsiTheme="minorHAnsi" w:cstheme="minorHAnsi"/>
                <w:b/>
                <w:sz w:val="22"/>
                <w:szCs w:val="22"/>
              </w:rPr>
              <w:t>HOW MEASURED</w:t>
            </w:r>
          </w:p>
        </w:tc>
        <w:tc>
          <w:tcPr>
            <w:tcW w:w="3756" w:type="dxa"/>
            <w:shd w:val="clear" w:color="auto" w:fill="D9E2F3" w:themeFill="accent1" w:themeFillTint="33"/>
          </w:tcPr>
          <w:p w14:paraId="0140A8AD" w14:textId="77777777" w:rsidR="00F70430" w:rsidRPr="00F84B53" w:rsidRDefault="00F70430" w:rsidP="00F70430">
            <w:pPr>
              <w:jc w:val="center"/>
              <w:rPr>
                <w:rFonts w:asciiTheme="minorHAnsi" w:hAnsiTheme="minorHAnsi" w:cstheme="minorHAnsi"/>
                <w:sz w:val="22"/>
                <w:szCs w:val="22"/>
              </w:rPr>
            </w:pPr>
            <w:r w:rsidRPr="00F84B53">
              <w:rPr>
                <w:rFonts w:asciiTheme="minorHAnsi" w:hAnsiTheme="minorHAnsi" w:cstheme="minorHAnsi"/>
                <w:b/>
                <w:sz w:val="22"/>
                <w:szCs w:val="22"/>
              </w:rPr>
              <w:t>CRITERIA FOR STANDARD MET</w:t>
            </w:r>
          </w:p>
        </w:tc>
        <w:tc>
          <w:tcPr>
            <w:tcW w:w="3822" w:type="dxa"/>
            <w:shd w:val="clear" w:color="auto" w:fill="D9E2F3" w:themeFill="accent1" w:themeFillTint="33"/>
          </w:tcPr>
          <w:p w14:paraId="2893A661" w14:textId="77777777" w:rsidR="00F70430" w:rsidRPr="00F84B53" w:rsidRDefault="00F70430" w:rsidP="00F70430">
            <w:pPr>
              <w:jc w:val="center"/>
              <w:rPr>
                <w:rFonts w:asciiTheme="minorHAnsi" w:hAnsiTheme="minorHAnsi" w:cstheme="minorHAnsi"/>
                <w:b/>
                <w:sz w:val="22"/>
                <w:szCs w:val="22"/>
              </w:rPr>
            </w:pPr>
            <w:r w:rsidRPr="00F84B53">
              <w:rPr>
                <w:rFonts w:asciiTheme="minorHAnsi" w:hAnsiTheme="minorHAnsi" w:cstheme="minorHAnsi"/>
                <w:b/>
                <w:sz w:val="22"/>
                <w:szCs w:val="22"/>
              </w:rPr>
              <w:t>CRITERIA FOR STANDARD</w:t>
            </w:r>
          </w:p>
          <w:p w14:paraId="43628D30" w14:textId="77777777" w:rsidR="00F70430" w:rsidRPr="00F84B53" w:rsidRDefault="00F70430" w:rsidP="00F70430">
            <w:pPr>
              <w:jc w:val="center"/>
              <w:rPr>
                <w:rFonts w:asciiTheme="minorHAnsi" w:hAnsiTheme="minorHAnsi" w:cstheme="minorHAnsi"/>
                <w:sz w:val="22"/>
                <w:szCs w:val="22"/>
              </w:rPr>
            </w:pPr>
            <w:r w:rsidRPr="00F84B53">
              <w:rPr>
                <w:rFonts w:asciiTheme="minorHAnsi" w:hAnsiTheme="minorHAnsi" w:cstheme="minorHAnsi"/>
                <w:b/>
                <w:sz w:val="22"/>
                <w:szCs w:val="22"/>
              </w:rPr>
              <w:t>NOT MET</w:t>
            </w:r>
          </w:p>
        </w:tc>
      </w:tr>
      <w:tr w:rsidR="00F84B53" w14:paraId="12808AFE" w14:textId="77777777" w:rsidTr="1DA41D1E">
        <w:trPr>
          <w:trHeight w:val="2186"/>
        </w:trPr>
        <w:tc>
          <w:tcPr>
            <w:tcW w:w="1908" w:type="dxa"/>
            <w:vMerge/>
          </w:tcPr>
          <w:p w14:paraId="48F27423" w14:textId="77777777" w:rsidR="00F84B53" w:rsidRPr="00F84B53" w:rsidRDefault="00F84B53" w:rsidP="00F70430">
            <w:pPr>
              <w:jc w:val="center"/>
              <w:rPr>
                <w:rFonts w:asciiTheme="minorHAnsi" w:hAnsiTheme="minorHAnsi" w:cstheme="minorHAnsi"/>
                <w:b/>
                <w:sz w:val="22"/>
                <w:szCs w:val="22"/>
              </w:rPr>
            </w:pPr>
          </w:p>
        </w:tc>
        <w:tc>
          <w:tcPr>
            <w:tcW w:w="2068" w:type="dxa"/>
          </w:tcPr>
          <w:p w14:paraId="71803B41" w14:textId="5531170C" w:rsidR="00F84B53" w:rsidRPr="00F84B53" w:rsidRDefault="00F84B53" w:rsidP="00F87738">
            <w:pPr>
              <w:rPr>
                <w:rFonts w:asciiTheme="minorHAnsi" w:hAnsiTheme="minorHAnsi" w:cstheme="minorHAnsi"/>
                <w:sz w:val="22"/>
                <w:szCs w:val="22"/>
              </w:rPr>
            </w:pPr>
            <w:r w:rsidRPr="00F84B53">
              <w:rPr>
                <w:rFonts w:asciiTheme="minorHAnsi" w:hAnsiTheme="minorHAnsi" w:cstheme="minorHAnsi"/>
                <w:sz w:val="22"/>
                <w:szCs w:val="22"/>
              </w:rPr>
              <w:t xml:space="preserve">Staff interview </w:t>
            </w:r>
          </w:p>
          <w:p w14:paraId="5F6E22D9" w14:textId="77777777" w:rsidR="00F84B53" w:rsidRPr="00F84B53" w:rsidRDefault="00F84B53" w:rsidP="00F87738">
            <w:pPr>
              <w:rPr>
                <w:rFonts w:asciiTheme="minorHAnsi" w:hAnsiTheme="minorHAnsi" w:cstheme="minorHAnsi"/>
                <w:sz w:val="22"/>
                <w:szCs w:val="22"/>
              </w:rPr>
            </w:pPr>
          </w:p>
          <w:p w14:paraId="1F3BD0F3" w14:textId="77777777" w:rsidR="00F84B53" w:rsidRPr="00F84B53" w:rsidRDefault="00F84B53" w:rsidP="00F87738">
            <w:pPr>
              <w:rPr>
                <w:rFonts w:asciiTheme="minorHAnsi" w:hAnsiTheme="minorHAnsi" w:cstheme="minorHAnsi"/>
                <w:sz w:val="22"/>
                <w:szCs w:val="22"/>
              </w:rPr>
            </w:pPr>
            <w:r w:rsidRPr="00F84B53">
              <w:rPr>
                <w:rFonts w:asciiTheme="minorHAnsi" w:hAnsiTheme="minorHAnsi" w:cstheme="minorHAnsi"/>
                <w:sz w:val="22"/>
                <w:szCs w:val="22"/>
              </w:rPr>
              <w:t xml:space="preserve">Staff log </w:t>
            </w:r>
          </w:p>
          <w:p w14:paraId="54CBC641" w14:textId="77777777" w:rsidR="00F84B53" w:rsidRPr="00F84B53" w:rsidRDefault="00F84B53" w:rsidP="00F87738">
            <w:pPr>
              <w:rPr>
                <w:rFonts w:asciiTheme="minorHAnsi" w:hAnsiTheme="minorHAnsi" w:cstheme="minorHAnsi"/>
                <w:sz w:val="22"/>
                <w:szCs w:val="22"/>
              </w:rPr>
            </w:pPr>
          </w:p>
          <w:p w14:paraId="28818C7F" w14:textId="77777777" w:rsidR="00F84B53" w:rsidRPr="00F84B53" w:rsidRDefault="00F84B53" w:rsidP="00F87738">
            <w:pPr>
              <w:rPr>
                <w:rFonts w:asciiTheme="minorHAnsi" w:hAnsiTheme="minorHAnsi" w:cstheme="minorHAnsi"/>
                <w:sz w:val="22"/>
                <w:szCs w:val="22"/>
              </w:rPr>
            </w:pPr>
            <w:r w:rsidRPr="00F84B53">
              <w:rPr>
                <w:rFonts w:asciiTheme="minorHAnsi" w:hAnsiTheme="minorHAnsi" w:cstheme="minorHAnsi"/>
                <w:sz w:val="22"/>
                <w:szCs w:val="22"/>
              </w:rPr>
              <w:t xml:space="preserve">Individual interview/ observation </w:t>
            </w:r>
          </w:p>
          <w:p w14:paraId="0CF7B8A9" w14:textId="77777777" w:rsidR="00F84B53" w:rsidRPr="00F84B53" w:rsidRDefault="00F84B53" w:rsidP="00F87738">
            <w:pPr>
              <w:rPr>
                <w:rFonts w:asciiTheme="minorHAnsi" w:hAnsiTheme="minorHAnsi" w:cstheme="minorHAnsi"/>
                <w:sz w:val="22"/>
                <w:szCs w:val="22"/>
              </w:rPr>
            </w:pPr>
          </w:p>
          <w:p w14:paraId="1673DAAD" w14:textId="77777777" w:rsidR="00F84B53" w:rsidRPr="00F84B53" w:rsidRDefault="00F84B53" w:rsidP="00F87738">
            <w:pPr>
              <w:rPr>
                <w:rFonts w:asciiTheme="minorHAnsi" w:hAnsiTheme="minorHAnsi" w:cstheme="minorHAnsi"/>
                <w:sz w:val="22"/>
                <w:szCs w:val="22"/>
              </w:rPr>
            </w:pPr>
          </w:p>
          <w:p w14:paraId="7598E9EC" w14:textId="77777777" w:rsidR="00F84B53" w:rsidRPr="00F84B53" w:rsidRDefault="00F84B53" w:rsidP="00F87738">
            <w:pPr>
              <w:ind w:left="360"/>
              <w:rPr>
                <w:rFonts w:asciiTheme="minorHAnsi" w:hAnsiTheme="minorHAnsi" w:cstheme="minorHAnsi"/>
                <w:sz w:val="22"/>
                <w:szCs w:val="22"/>
              </w:rPr>
            </w:pPr>
          </w:p>
          <w:p w14:paraId="185E2E05" w14:textId="77777777" w:rsidR="00F84B53" w:rsidRPr="00F84B53" w:rsidRDefault="00F84B53" w:rsidP="00F70430">
            <w:pPr>
              <w:rPr>
                <w:rFonts w:asciiTheme="minorHAnsi" w:hAnsiTheme="minorHAnsi" w:cstheme="minorHAnsi"/>
                <w:sz w:val="22"/>
                <w:szCs w:val="22"/>
              </w:rPr>
            </w:pPr>
          </w:p>
        </w:tc>
        <w:tc>
          <w:tcPr>
            <w:tcW w:w="3060" w:type="dxa"/>
          </w:tcPr>
          <w:p w14:paraId="39AA42AD" w14:textId="77777777" w:rsidR="00F84B53" w:rsidRPr="00F84B53" w:rsidRDefault="00F84B53" w:rsidP="00F87738">
            <w:pPr>
              <w:rPr>
                <w:rFonts w:asciiTheme="minorHAnsi" w:hAnsiTheme="minorHAnsi" w:cstheme="minorHAnsi"/>
                <w:sz w:val="22"/>
                <w:szCs w:val="22"/>
              </w:rPr>
            </w:pPr>
            <w:r w:rsidRPr="00F84B53">
              <w:rPr>
                <w:rFonts w:asciiTheme="minorHAnsi" w:hAnsiTheme="minorHAnsi" w:cstheme="minorHAnsi"/>
                <w:sz w:val="22"/>
                <w:szCs w:val="22"/>
              </w:rPr>
              <w:t xml:space="preserve">A sample of staff is </w:t>
            </w:r>
            <w:proofErr w:type="gramStart"/>
            <w:r w:rsidRPr="00F84B53">
              <w:rPr>
                <w:rFonts w:asciiTheme="minorHAnsi" w:hAnsiTheme="minorHAnsi" w:cstheme="minorHAnsi"/>
                <w:sz w:val="22"/>
                <w:szCs w:val="22"/>
              </w:rPr>
              <w:t>interviewed</w:t>
            </w:r>
            <w:proofErr w:type="gramEnd"/>
            <w:r w:rsidRPr="00F84B53">
              <w:rPr>
                <w:rFonts w:asciiTheme="minorHAnsi" w:hAnsiTheme="minorHAnsi" w:cstheme="minorHAnsi"/>
                <w:sz w:val="22"/>
                <w:szCs w:val="22"/>
              </w:rPr>
              <w:t xml:space="preserve"> and individuals are interviewed/ observed to determine whether individuals understand that they must be afforded privacy when engaging in personal needs or discussing personal matters. </w:t>
            </w:r>
          </w:p>
          <w:p w14:paraId="53CCBEF6" w14:textId="77777777" w:rsidR="00F84B53" w:rsidRPr="00F84B53" w:rsidRDefault="00F84B53" w:rsidP="00F87738">
            <w:pPr>
              <w:rPr>
                <w:rFonts w:asciiTheme="minorHAnsi" w:hAnsiTheme="minorHAnsi" w:cstheme="minorHAnsi"/>
                <w:sz w:val="22"/>
                <w:szCs w:val="22"/>
              </w:rPr>
            </w:pPr>
          </w:p>
          <w:p w14:paraId="70183E58" w14:textId="64F9E6C7" w:rsidR="00F84B53" w:rsidRPr="00F84B53" w:rsidRDefault="42BDB57F" w:rsidP="1DA41D1E">
            <w:pPr>
              <w:spacing w:line="276" w:lineRule="auto"/>
              <w:rPr>
                <w:rFonts w:asciiTheme="minorHAnsi" w:hAnsiTheme="minorHAnsi" w:cstheme="minorBidi"/>
                <w:sz w:val="22"/>
                <w:szCs w:val="22"/>
              </w:rPr>
            </w:pPr>
            <w:r w:rsidRPr="1DA41D1E">
              <w:rPr>
                <w:rFonts w:asciiTheme="minorHAnsi" w:hAnsiTheme="minorHAnsi" w:cstheme="minorBidi"/>
                <w:sz w:val="22"/>
                <w:szCs w:val="22"/>
              </w:rPr>
              <w:t>S</w:t>
            </w:r>
            <w:r w:rsidR="1BF56050" w:rsidRPr="1DA41D1E">
              <w:rPr>
                <w:rFonts w:asciiTheme="minorHAnsi" w:hAnsiTheme="minorHAnsi" w:cstheme="minorBidi"/>
                <w:sz w:val="22"/>
                <w:szCs w:val="22"/>
              </w:rPr>
              <w:t xml:space="preserve">ites </w:t>
            </w:r>
            <w:r w:rsidRPr="1DA41D1E">
              <w:rPr>
                <w:rFonts w:asciiTheme="minorHAnsi" w:hAnsiTheme="minorHAnsi" w:cstheme="minorBidi"/>
                <w:sz w:val="22"/>
                <w:szCs w:val="22"/>
              </w:rPr>
              <w:t>are</w:t>
            </w:r>
            <w:r w:rsidR="1BF56050" w:rsidRPr="1DA41D1E">
              <w:rPr>
                <w:rFonts w:asciiTheme="minorHAnsi" w:hAnsiTheme="minorHAnsi" w:cstheme="minorBidi"/>
                <w:sz w:val="22"/>
                <w:szCs w:val="22"/>
              </w:rPr>
              <w:t xml:space="preserve"> observed to determine whether privacy is supported in practice.</w:t>
            </w:r>
          </w:p>
        </w:tc>
        <w:tc>
          <w:tcPr>
            <w:tcW w:w="3756" w:type="dxa"/>
          </w:tcPr>
          <w:p w14:paraId="344CE698" w14:textId="77777777" w:rsidR="00F84B53" w:rsidRPr="00F84B53" w:rsidRDefault="00F84B53" w:rsidP="00722DBF">
            <w:pPr>
              <w:pStyle w:val="ListParagraph"/>
              <w:numPr>
                <w:ilvl w:val="0"/>
                <w:numId w:val="38"/>
              </w:numPr>
              <w:ind w:left="344"/>
              <w:rPr>
                <w:rFonts w:asciiTheme="minorHAnsi" w:hAnsiTheme="minorHAnsi" w:cstheme="minorHAnsi"/>
                <w:sz w:val="22"/>
                <w:szCs w:val="22"/>
              </w:rPr>
            </w:pPr>
            <w:r w:rsidRPr="00F84B53">
              <w:rPr>
                <w:rFonts w:asciiTheme="minorHAnsi" w:hAnsiTheme="minorHAnsi" w:cstheme="minorHAnsi"/>
                <w:sz w:val="22"/>
                <w:szCs w:val="22"/>
              </w:rPr>
              <w:t xml:space="preserve">There is observational evidence that individuals have privacy when taking care of personal needs and discussing personal matters </w:t>
            </w:r>
          </w:p>
          <w:p w14:paraId="6D1CAF93" w14:textId="1F5BFB4A" w:rsidR="00F84B53" w:rsidRPr="00F84B53" w:rsidRDefault="00F84B53" w:rsidP="00722DBF">
            <w:pPr>
              <w:pStyle w:val="ListParagraph"/>
              <w:numPr>
                <w:ilvl w:val="0"/>
                <w:numId w:val="38"/>
              </w:numPr>
              <w:ind w:left="344"/>
              <w:rPr>
                <w:rFonts w:asciiTheme="minorHAnsi" w:hAnsiTheme="minorHAnsi" w:cstheme="minorHAnsi"/>
                <w:sz w:val="22"/>
                <w:szCs w:val="22"/>
              </w:rPr>
            </w:pPr>
            <w:r w:rsidRPr="00F84B53">
              <w:rPr>
                <w:rFonts w:asciiTheme="minorHAnsi" w:hAnsiTheme="minorHAnsi" w:cstheme="minorHAnsi"/>
                <w:b/>
                <w:sz w:val="22"/>
                <w:szCs w:val="22"/>
                <w:u w:val="single"/>
              </w:rPr>
              <w:t>and</w:t>
            </w:r>
            <w:r w:rsidRPr="00F84B53">
              <w:rPr>
                <w:rFonts w:asciiTheme="minorHAnsi" w:hAnsiTheme="minorHAnsi" w:cstheme="minorHAnsi"/>
                <w:sz w:val="22"/>
                <w:szCs w:val="22"/>
              </w:rPr>
              <w:t xml:space="preserve"> there is no publicly displayed information about individuals.</w:t>
            </w:r>
          </w:p>
        </w:tc>
        <w:tc>
          <w:tcPr>
            <w:tcW w:w="3822" w:type="dxa"/>
          </w:tcPr>
          <w:p w14:paraId="4B42EBCC" w14:textId="77777777" w:rsidR="00F84B53" w:rsidRPr="00F84B53" w:rsidRDefault="00F84B53" w:rsidP="00722DBF">
            <w:pPr>
              <w:pStyle w:val="ListParagraph"/>
              <w:numPr>
                <w:ilvl w:val="0"/>
                <w:numId w:val="38"/>
              </w:numPr>
              <w:ind w:left="344"/>
              <w:rPr>
                <w:rFonts w:asciiTheme="minorHAnsi" w:hAnsiTheme="minorHAnsi" w:cstheme="minorHAnsi"/>
                <w:sz w:val="22"/>
                <w:szCs w:val="22"/>
              </w:rPr>
            </w:pPr>
            <w:r w:rsidRPr="00F84B53">
              <w:rPr>
                <w:rFonts w:asciiTheme="minorHAnsi" w:hAnsiTheme="minorHAnsi" w:cstheme="minorHAnsi"/>
                <w:sz w:val="22"/>
                <w:szCs w:val="22"/>
              </w:rPr>
              <w:t xml:space="preserve">There is minimal observational evidence that individuals have privacy when taking care of personal needs and discussing personal matters </w:t>
            </w:r>
          </w:p>
          <w:p w14:paraId="0088931E" w14:textId="615CC1F5" w:rsidR="00F84B53" w:rsidRPr="00F84B53" w:rsidRDefault="00F84B53" w:rsidP="00722DBF">
            <w:pPr>
              <w:pStyle w:val="ListParagraph"/>
              <w:numPr>
                <w:ilvl w:val="0"/>
                <w:numId w:val="38"/>
              </w:numPr>
              <w:ind w:left="344"/>
              <w:rPr>
                <w:rFonts w:asciiTheme="minorHAnsi" w:hAnsiTheme="minorHAnsi" w:cstheme="minorHAnsi"/>
                <w:color w:val="000080"/>
                <w:sz w:val="22"/>
                <w:szCs w:val="22"/>
              </w:rPr>
            </w:pPr>
            <w:r w:rsidRPr="00F84B53">
              <w:rPr>
                <w:rFonts w:asciiTheme="minorHAnsi" w:hAnsiTheme="minorHAnsi" w:cstheme="minorHAnsi"/>
                <w:b/>
                <w:sz w:val="22"/>
                <w:szCs w:val="22"/>
                <w:u w:val="single"/>
              </w:rPr>
              <w:t>and/or</w:t>
            </w:r>
            <w:r w:rsidRPr="00F84B53">
              <w:rPr>
                <w:rFonts w:asciiTheme="minorHAnsi" w:hAnsiTheme="minorHAnsi" w:cstheme="minorHAnsi"/>
                <w:sz w:val="22"/>
                <w:szCs w:val="22"/>
              </w:rPr>
              <w:t xml:space="preserve"> there is publicly displayed information about individuals.</w:t>
            </w:r>
          </w:p>
        </w:tc>
      </w:tr>
    </w:tbl>
    <w:p w14:paraId="533E9615" w14:textId="7CECA3CB" w:rsidR="00F70430" w:rsidRDefault="00F70430"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F70430" w14:paraId="6A1E6E43" w14:textId="77777777" w:rsidTr="77AB7BCF">
        <w:tc>
          <w:tcPr>
            <w:tcW w:w="1908" w:type="dxa"/>
            <w:vMerge w:val="restart"/>
          </w:tcPr>
          <w:p w14:paraId="7A931DB9" w14:textId="77777777" w:rsidR="00F70430" w:rsidRPr="00C714D5" w:rsidRDefault="00F70430"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C714D5">
              <w:rPr>
                <w:rFonts w:asciiTheme="minorHAnsi" w:hAnsiTheme="minorHAnsi" w:cstheme="minorHAnsi"/>
                <w:b/>
                <w:sz w:val="22"/>
                <w:szCs w:val="22"/>
                <w:shd w:val="clear" w:color="auto" w:fill="D9E2F3" w:themeFill="accent1" w:themeFillTint="33"/>
              </w:rPr>
              <w:t>INDICATOR</w:t>
            </w:r>
          </w:p>
          <w:p w14:paraId="78E83D50" w14:textId="77777777" w:rsidR="00F70430" w:rsidRPr="00C714D5" w:rsidRDefault="00F70430" w:rsidP="00F70430">
            <w:pPr>
              <w:rPr>
                <w:rFonts w:asciiTheme="minorHAnsi" w:hAnsiTheme="minorHAnsi" w:cstheme="minorHAnsi"/>
                <w:sz w:val="22"/>
                <w:szCs w:val="22"/>
              </w:rPr>
            </w:pPr>
          </w:p>
          <w:p w14:paraId="5B62B7C4" w14:textId="40963D55" w:rsidR="00C714D5" w:rsidRPr="00C714D5" w:rsidRDefault="6C53014A" w:rsidP="1DA41D1E">
            <w:pPr>
              <w:rPr>
                <w:rFonts w:asciiTheme="minorHAnsi" w:hAnsiTheme="minorHAnsi" w:cstheme="minorBidi"/>
                <w:sz w:val="22"/>
                <w:szCs w:val="22"/>
              </w:rPr>
            </w:pPr>
            <w:r w:rsidRPr="1DA41D1E">
              <w:rPr>
                <w:rFonts w:asciiTheme="minorHAnsi" w:hAnsiTheme="minorHAnsi" w:cstheme="minorBidi"/>
                <w:b/>
                <w:bCs/>
                <w:sz w:val="22"/>
                <w:szCs w:val="22"/>
              </w:rPr>
              <w:lastRenderedPageBreak/>
              <w:t>L55.</w:t>
            </w:r>
            <w:r w:rsidRPr="1DA41D1E">
              <w:rPr>
                <w:rFonts w:asciiTheme="minorHAnsi" w:hAnsiTheme="minorHAnsi" w:cstheme="minorBidi"/>
                <w:sz w:val="22"/>
                <w:szCs w:val="22"/>
              </w:rPr>
              <w:t xml:space="preserve"> Informed consent is obtained from individuals or their guardians when required; Individuals or their guardians know that they have the right to withdraw consent.</w:t>
            </w:r>
          </w:p>
          <w:p w14:paraId="748EAA59" w14:textId="77777777" w:rsidR="00C714D5" w:rsidRPr="00C714D5" w:rsidRDefault="00C714D5" w:rsidP="00F70430">
            <w:pPr>
              <w:rPr>
                <w:rFonts w:asciiTheme="minorHAnsi" w:hAnsiTheme="minorHAnsi" w:cstheme="minorHAnsi"/>
                <w:sz w:val="22"/>
                <w:szCs w:val="22"/>
              </w:rPr>
            </w:pPr>
          </w:p>
          <w:p w14:paraId="008510B1" w14:textId="5A96BC72" w:rsidR="00F70430" w:rsidRPr="00C714D5" w:rsidRDefault="00F70430" w:rsidP="1DA41D1E">
            <w:pPr>
              <w:rPr>
                <w:rFonts w:asciiTheme="minorHAnsi" w:hAnsiTheme="minorHAnsi" w:cstheme="minorBidi"/>
                <w:sz w:val="22"/>
                <w:szCs w:val="22"/>
              </w:rPr>
            </w:pPr>
          </w:p>
          <w:p w14:paraId="0BDDF5B3" w14:textId="77777777" w:rsidR="00F70430" w:rsidRPr="00C714D5" w:rsidRDefault="00F70430" w:rsidP="00F70430">
            <w:pPr>
              <w:jc w:val="center"/>
              <w:rPr>
                <w:rFonts w:asciiTheme="minorHAnsi" w:hAnsiTheme="minorHAnsi" w:cstheme="minorHAnsi"/>
                <w:sz w:val="22"/>
                <w:szCs w:val="22"/>
              </w:rPr>
            </w:pPr>
          </w:p>
          <w:p w14:paraId="5D278BA0" w14:textId="77777777" w:rsidR="00F70430" w:rsidRPr="00C714D5" w:rsidRDefault="00F70430"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C714D5">
              <w:rPr>
                <w:rFonts w:asciiTheme="minorHAnsi" w:hAnsiTheme="minorHAnsi" w:cstheme="minorHAnsi"/>
                <w:b/>
                <w:sz w:val="22"/>
                <w:szCs w:val="22"/>
              </w:rPr>
              <w:t>APPLICABILITY</w:t>
            </w:r>
          </w:p>
          <w:p w14:paraId="65D140B8" w14:textId="77777777" w:rsidR="00C714D5" w:rsidRDefault="00C714D5" w:rsidP="00C714D5">
            <w:pPr>
              <w:ind w:left="180" w:hanging="180"/>
              <w:jc w:val="center"/>
              <w:rPr>
                <w:rFonts w:asciiTheme="minorHAnsi" w:eastAsia="MS Gothic" w:hAnsiTheme="minorHAnsi" w:cstheme="minorHAnsi"/>
                <w:sz w:val="22"/>
                <w:szCs w:val="22"/>
              </w:rPr>
            </w:pPr>
          </w:p>
          <w:p w14:paraId="76A7BF1C" w14:textId="62FF01BE" w:rsidR="00F70430" w:rsidRPr="00C714D5" w:rsidRDefault="00C714D5" w:rsidP="00C714D5">
            <w:pPr>
              <w:ind w:left="180" w:hanging="180"/>
              <w:jc w:val="center"/>
              <w:rPr>
                <w:rFonts w:asciiTheme="minorHAnsi" w:hAnsiTheme="minorHAnsi" w:cstheme="minorHAnsi"/>
                <w:sz w:val="22"/>
                <w:szCs w:val="22"/>
              </w:rPr>
            </w:pPr>
            <w:r w:rsidRPr="000F0F7C">
              <w:rPr>
                <w:rFonts w:asciiTheme="minorHAnsi" w:eastAsia="MS Gothic" w:hAnsiTheme="minorHAnsi" w:cstheme="minorHAnsi"/>
                <w:color w:val="2B579A"/>
                <w:sz w:val="22"/>
                <w:szCs w:val="22"/>
                <w:highlight w:val="green"/>
                <w:shd w:val="clear" w:color="auto" w:fill="E6E6E6"/>
              </w:rPr>
              <w:t>All Services</w:t>
            </w:r>
          </w:p>
        </w:tc>
        <w:tc>
          <w:tcPr>
            <w:tcW w:w="2068" w:type="dxa"/>
            <w:shd w:val="clear" w:color="auto" w:fill="D9E2F3" w:themeFill="accent1" w:themeFillTint="33"/>
          </w:tcPr>
          <w:p w14:paraId="1C5B960D" w14:textId="72299BF3" w:rsidR="00F70430" w:rsidRPr="00C714D5" w:rsidRDefault="6C53014A" w:rsidP="1DA41D1E">
            <w:pPr>
              <w:rPr>
                <w:rFonts w:asciiTheme="minorHAnsi" w:hAnsiTheme="minorHAnsi" w:cstheme="minorBidi"/>
                <w:b/>
                <w:bCs/>
                <w:sz w:val="22"/>
                <w:szCs w:val="22"/>
              </w:rPr>
            </w:pPr>
            <w:r w:rsidRPr="1DA41D1E">
              <w:rPr>
                <w:rFonts w:asciiTheme="minorHAnsi" w:hAnsiTheme="minorHAnsi" w:cstheme="minorBidi"/>
                <w:b/>
                <w:bCs/>
                <w:sz w:val="22"/>
                <w:szCs w:val="22"/>
              </w:rPr>
              <w:lastRenderedPageBreak/>
              <w:t xml:space="preserve">Regulation 5.08 (1):  </w:t>
            </w:r>
          </w:p>
        </w:tc>
        <w:tc>
          <w:tcPr>
            <w:tcW w:w="10638" w:type="dxa"/>
            <w:gridSpan w:val="3"/>
            <w:shd w:val="clear" w:color="auto" w:fill="auto"/>
          </w:tcPr>
          <w:p w14:paraId="00983463" w14:textId="1F6EA12A" w:rsidR="00F70430" w:rsidRPr="00C714D5" w:rsidRDefault="6C53014A" w:rsidP="1DA41D1E">
            <w:pPr>
              <w:rPr>
                <w:rFonts w:asciiTheme="minorHAnsi" w:hAnsiTheme="minorHAnsi" w:cstheme="minorBidi"/>
                <w:sz w:val="22"/>
                <w:szCs w:val="22"/>
              </w:rPr>
            </w:pPr>
            <w:r w:rsidRPr="1DA41D1E">
              <w:rPr>
                <w:rFonts w:asciiTheme="minorHAnsi" w:hAnsiTheme="minorHAnsi" w:cstheme="minorBidi"/>
                <w:sz w:val="22"/>
                <w:szCs w:val="22"/>
              </w:rPr>
              <w:t>The informed and voluntary consent of the individual or of a guardian if the individual is incompetent or is not capable of providing informed consent, shall be required in the following circumstances (see regulations for details).</w:t>
            </w:r>
          </w:p>
        </w:tc>
      </w:tr>
      <w:tr w:rsidR="00C714D5" w14:paraId="14F53095" w14:textId="77777777" w:rsidTr="77AB7BCF">
        <w:trPr>
          <w:trHeight w:val="1034"/>
        </w:trPr>
        <w:tc>
          <w:tcPr>
            <w:tcW w:w="1908" w:type="dxa"/>
            <w:vMerge/>
          </w:tcPr>
          <w:p w14:paraId="134FBCF3" w14:textId="77777777" w:rsidR="00C714D5" w:rsidRPr="00C714D5" w:rsidRDefault="00C714D5"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751083AD" w14:textId="1A2AF03F" w:rsidR="00C714D5" w:rsidRPr="00C714D5" w:rsidRDefault="6C53014A" w:rsidP="1DA41D1E">
            <w:pPr>
              <w:rPr>
                <w:rFonts w:asciiTheme="minorHAnsi" w:hAnsiTheme="minorHAnsi" w:cstheme="minorBidi"/>
                <w:b/>
                <w:bCs/>
                <w:sz w:val="22"/>
                <w:szCs w:val="22"/>
              </w:rPr>
            </w:pPr>
            <w:r w:rsidRPr="1DA41D1E">
              <w:rPr>
                <w:rFonts w:asciiTheme="minorHAnsi" w:hAnsiTheme="minorHAnsi" w:cstheme="minorBidi"/>
                <w:b/>
                <w:bCs/>
                <w:sz w:val="22"/>
                <w:szCs w:val="22"/>
              </w:rPr>
              <w:t>Regulation 5.0</w:t>
            </w:r>
            <w:r w:rsidR="21CD4CFB" w:rsidRPr="1DA41D1E">
              <w:rPr>
                <w:rFonts w:asciiTheme="minorHAnsi" w:hAnsiTheme="minorHAnsi" w:cstheme="minorBidi"/>
                <w:b/>
                <w:bCs/>
                <w:sz w:val="22"/>
                <w:szCs w:val="22"/>
              </w:rPr>
              <w:t xml:space="preserve">4 </w:t>
            </w:r>
            <w:r w:rsidRPr="1DA41D1E">
              <w:rPr>
                <w:rFonts w:asciiTheme="minorHAnsi" w:hAnsiTheme="minorHAnsi" w:cstheme="minorBidi"/>
                <w:b/>
                <w:bCs/>
                <w:sz w:val="22"/>
                <w:szCs w:val="22"/>
              </w:rPr>
              <w:t>(</w:t>
            </w:r>
            <w:r w:rsidR="42BDB57F" w:rsidRPr="1DA41D1E">
              <w:rPr>
                <w:rFonts w:asciiTheme="minorHAnsi" w:hAnsiTheme="minorHAnsi" w:cstheme="minorBidi"/>
                <w:b/>
                <w:bCs/>
                <w:sz w:val="22"/>
                <w:szCs w:val="22"/>
              </w:rPr>
              <w:t>2</w:t>
            </w:r>
            <w:r w:rsidRPr="1DA41D1E">
              <w:rPr>
                <w:rFonts w:asciiTheme="minorHAnsi" w:hAnsiTheme="minorHAnsi" w:cstheme="minorBidi"/>
                <w:b/>
                <w:bCs/>
                <w:sz w:val="22"/>
                <w:szCs w:val="22"/>
              </w:rPr>
              <w:t>)</w:t>
            </w:r>
            <w:r w:rsidR="000A1437">
              <w:rPr>
                <w:rFonts w:asciiTheme="minorHAnsi" w:hAnsiTheme="minorHAnsi" w:cstheme="minorBidi"/>
                <w:b/>
                <w:bCs/>
                <w:sz w:val="22"/>
                <w:szCs w:val="22"/>
              </w:rPr>
              <w:t>:</w:t>
            </w:r>
          </w:p>
        </w:tc>
        <w:tc>
          <w:tcPr>
            <w:tcW w:w="10638" w:type="dxa"/>
            <w:gridSpan w:val="3"/>
            <w:shd w:val="clear" w:color="auto" w:fill="auto"/>
          </w:tcPr>
          <w:p w14:paraId="1598760B" w14:textId="09A64618" w:rsidR="005D0E68" w:rsidRPr="00F659FC" w:rsidRDefault="21CD4CFB" w:rsidP="00F70430">
            <w:pPr>
              <w:rPr>
                <w:rFonts w:asciiTheme="minorHAnsi" w:eastAsiaTheme="minorEastAsia" w:hAnsiTheme="minorHAnsi" w:cstheme="minorBidi"/>
                <w:sz w:val="22"/>
                <w:szCs w:val="22"/>
              </w:rPr>
            </w:pPr>
            <w:r>
              <w:t xml:space="preserve"> (</w:t>
            </w:r>
            <w:r w:rsidRPr="1DA41D1E">
              <w:rPr>
                <w:rFonts w:asciiTheme="minorHAnsi" w:eastAsiaTheme="minorEastAsia" w:hAnsiTheme="minorHAnsi" w:cstheme="minorBidi"/>
                <w:sz w:val="22"/>
                <w:szCs w:val="22"/>
              </w:rPr>
              <w:t>2) The right to be protected from private and commercial exploitation including: the right not to be exposed to public view by photograph, film, video, interview, or other means unless prior written consent of the individual or guardian is obtained for such release; and the right not to be identified publicly by name or address without the prior written consent of the individual or guardian.</w:t>
            </w:r>
          </w:p>
        </w:tc>
      </w:tr>
      <w:tr w:rsidR="00F70430" w14:paraId="6971816F" w14:textId="77777777" w:rsidTr="77AB7BCF">
        <w:tc>
          <w:tcPr>
            <w:tcW w:w="1908" w:type="dxa"/>
            <w:vMerge/>
          </w:tcPr>
          <w:p w14:paraId="2C78F84D" w14:textId="77777777" w:rsidR="00F70430" w:rsidRPr="00C714D5" w:rsidRDefault="00F70430" w:rsidP="00F70430">
            <w:pPr>
              <w:jc w:val="center"/>
              <w:rPr>
                <w:rFonts w:asciiTheme="minorHAnsi" w:hAnsiTheme="minorHAnsi" w:cstheme="minorHAnsi"/>
                <w:sz w:val="22"/>
                <w:szCs w:val="22"/>
              </w:rPr>
            </w:pPr>
          </w:p>
        </w:tc>
        <w:tc>
          <w:tcPr>
            <w:tcW w:w="12706" w:type="dxa"/>
            <w:gridSpan w:val="4"/>
          </w:tcPr>
          <w:p w14:paraId="37DA7FDC" w14:textId="77777777" w:rsidR="00F70430" w:rsidRPr="00C714D5" w:rsidRDefault="00F70430" w:rsidP="00F70430">
            <w:pPr>
              <w:shd w:val="clear" w:color="auto" w:fill="D9E2F3" w:themeFill="accent1" w:themeFillTint="33"/>
              <w:rPr>
                <w:rFonts w:asciiTheme="minorHAnsi" w:hAnsiTheme="minorHAnsi" w:cstheme="minorHAnsi"/>
                <w:b/>
                <w:sz w:val="22"/>
                <w:szCs w:val="22"/>
              </w:rPr>
            </w:pPr>
            <w:r w:rsidRPr="00C714D5">
              <w:rPr>
                <w:rFonts w:asciiTheme="minorHAnsi" w:hAnsiTheme="minorHAnsi" w:cstheme="minorHAnsi"/>
                <w:b/>
                <w:sz w:val="22"/>
                <w:szCs w:val="22"/>
              </w:rPr>
              <w:t>GUIDELINES:</w:t>
            </w:r>
          </w:p>
          <w:p w14:paraId="21EE070D" w14:textId="478956A9" w:rsidR="00C714D5" w:rsidRPr="00C714D5" w:rsidRDefault="00C714D5" w:rsidP="00C714D5">
            <w:pPr>
              <w:rPr>
                <w:rFonts w:asciiTheme="minorHAnsi" w:hAnsiTheme="minorHAnsi" w:cstheme="minorHAnsi"/>
                <w:sz w:val="22"/>
                <w:szCs w:val="22"/>
              </w:rPr>
            </w:pPr>
            <w:r w:rsidRPr="00C714D5">
              <w:rPr>
                <w:rFonts w:asciiTheme="minorHAnsi" w:hAnsiTheme="minorHAnsi" w:cstheme="minorHAnsi"/>
                <w:sz w:val="22"/>
                <w:szCs w:val="22"/>
              </w:rPr>
              <w:t>This indicator does not cover consents for behavior modifying medications or behavior plans, there are covered in other indicators.</w:t>
            </w:r>
          </w:p>
          <w:p w14:paraId="43914DBF" w14:textId="77777777" w:rsidR="00C714D5" w:rsidRPr="00C714D5" w:rsidRDefault="00C714D5" w:rsidP="00C714D5">
            <w:pPr>
              <w:rPr>
                <w:rFonts w:asciiTheme="minorHAnsi" w:hAnsiTheme="minorHAnsi" w:cstheme="minorHAnsi"/>
                <w:sz w:val="22"/>
                <w:szCs w:val="22"/>
              </w:rPr>
            </w:pPr>
          </w:p>
          <w:p w14:paraId="386071ED" w14:textId="1D54AB31" w:rsidR="00C714D5" w:rsidRPr="00C714D5" w:rsidRDefault="00C714D5" w:rsidP="00C714D5">
            <w:pPr>
              <w:rPr>
                <w:rFonts w:asciiTheme="minorHAnsi" w:hAnsiTheme="minorHAnsi" w:cstheme="minorHAnsi"/>
                <w:sz w:val="22"/>
                <w:szCs w:val="22"/>
              </w:rPr>
            </w:pPr>
            <w:r w:rsidRPr="00C714D5">
              <w:rPr>
                <w:rFonts w:asciiTheme="minorHAnsi" w:hAnsiTheme="minorHAnsi" w:cstheme="minorHAnsi"/>
                <w:sz w:val="22"/>
                <w:szCs w:val="22"/>
              </w:rPr>
              <w:t xml:space="preserve">Individuals or their guardians need to </w:t>
            </w:r>
            <w:proofErr w:type="gramStart"/>
            <w:r w:rsidRPr="00C714D5">
              <w:rPr>
                <w:rFonts w:asciiTheme="minorHAnsi" w:hAnsiTheme="minorHAnsi" w:cstheme="minorHAnsi"/>
                <w:sz w:val="22"/>
                <w:szCs w:val="22"/>
              </w:rPr>
              <w:t>knowingly and voluntarily give consent and have the opportunity to refuse approval in the following circumstances:</w:t>
            </w:r>
            <w:proofErr w:type="gramEnd"/>
          </w:p>
          <w:p w14:paraId="66FF6D42" w14:textId="77777777" w:rsidR="00C714D5" w:rsidRPr="00C714D5" w:rsidRDefault="00C714D5" w:rsidP="00C714D5">
            <w:pPr>
              <w:rPr>
                <w:rFonts w:asciiTheme="minorHAnsi" w:hAnsiTheme="minorHAnsi" w:cstheme="minorHAnsi"/>
                <w:sz w:val="22"/>
                <w:szCs w:val="22"/>
              </w:rPr>
            </w:pPr>
            <w:r w:rsidRPr="00C714D5">
              <w:rPr>
                <w:rFonts w:asciiTheme="minorHAnsi" w:hAnsiTheme="minorHAnsi" w:cstheme="minorHAnsi"/>
                <w:sz w:val="22"/>
                <w:szCs w:val="22"/>
              </w:rPr>
              <w:t>•</w:t>
            </w:r>
            <w:r w:rsidRPr="00C714D5">
              <w:rPr>
                <w:rFonts w:asciiTheme="minorHAnsi" w:hAnsiTheme="minorHAnsi" w:cstheme="minorHAnsi"/>
                <w:sz w:val="22"/>
                <w:szCs w:val="22"/>
              </w:rPr>
              <w:tab/>
              <w:t>Release of personal information</w:t>
            </w:r>
          </w:p>
          <w:p w14:paraId="700F66D9" w14:textId="77777777" w:rsidR="00C714D5" w:rsidRPr="00C714D5" w:rsidRDefault="00C714D5" w:rsidP="00C714D5">
            <w:pPr>
              <w:rPr>
                <w:rFonts w:asciiTheme="minorHAnsi" w:hAnsiTheme="minorHAnsi" w:cstheme="minorHAnsi"/>
                <w:sz w:val="22"/>
                <w:szCs w:val="22"/>
              </w:rPr>
            </w:pPr>
            <w:r w:rsidRPr="790275C1">
              <w:rPr>
                <w:rFonts w:asciiTheme="minorHAnsi" w:hAnsiTheme="minorHAnsi" w:cstheme="minorBidi"/>
                <w:sz w:val="22"/>
                <w:szCs w:val="22"/>
              </w:rPr>
              <w:t>•</w:t>
            </w:r>
            <w:r>
              <w:tab/>
            </w:r>
            <w:r w:rsidRPr="790275C1">
              <w:rPr>
                <w:rFonts w:asciiTheme="minorHAnsi" w:hAnsiTheme="minorHAnsi" w:cstheme="minorBidi"/>
                <w:sz w:val="22"/>
                <w:szCs w:val="22"/>
              </w:rPr>
              <w:t>Involvement in research activities</w:t>
            </w:r>
          </w:p>
          <w:p w14:paraId="78BD44F2" w14:textId="5C79052B" w:rsidR="00C714D5" w:rsidRDefault="00C714D5" w:rsidP="00C714D5">
            <w:pPr>
              <w:rPr>
                <w:rFonts w:asciiTheme="minorHAnsi" w:hAnsiTheme="minorHAnsi" w:cstheme="minorBidi"/>
                <w:sz w:val="22"/>
                <w:szCs w:val="22"/>
                <w:highlight w:val="cyan"/>
              </w:rPr>
            </w:pPr>
          </w:p>
          <w:p w14:paraId="6A7A652E" w14:textId="1B6B53DF" w:rsidR="00C714D5" w:rsidRPr="00C714D5" w:rsidRDefault="6C53014A" w:rsidP="77AB7BCF">
            <w:pPr>
              <w:rPr>
                <w:rFonts w:asciiTheme="minorHAnsi" w:hAnsiTheme="minorHAnsi" w:cstheme="minorBidi"/>
                <w:sz w:val="22"/>
                <w:szCs w:val="22"/>
              </w:rPr>
            </w:pPr>
            <w:r w:rsidRPr="77AB7BCF">
              <w:rPr>
                <w:rFonts w:asciiTheme="minorHAnsi" w:hAnsiTheme="minorHAnsi" w:cstheme="minorBidi"/>
                <w:sz w:val="22"/>
                <w:szCs w:val="22"/>
                <w:highlight w:val="cyan"/>
              </w:rPr>
              <w:t>Items covered in this indicator include release of information, and specific photo/media and news release consents</w:t>
            </w:r>
            <w:r w:rsidR="64A631D9" w:rsidRPr="77AB7BCF">
              <w:rPr>
                <w:rFonts w:asciiTheme="minorHAnsi" w:hAnsiTheme="minorHAnsi" w:cstheme="minorBidi"/>
                <w:sz w:val="22"/>
                <w:szCs w:val="22"/>
                <w:highlight w:val="cyan"/>
              </w:rPr>
              <w:t xml:space="preserve"> whether they are printed, web-based or by other means</w:t>
            </w:r>
            <w:r w:rsidRPr="77AB7BCF">
              <w:rPr>
                <w:rFonts w:asciiTheme="minorHAnsi" w:hAnsiTheme="minorHAnsi" w:cstheme="minorBidi"/>
                <w:sz w:val="22"/>
                <w:szCs w:val="22"/>
                <w:highlight w:val="cyan"/>
              </w:rPr>
              <w:t>; these consents need to be issued for situation</w:t>
            </w:r>
            <w:r w:rsidR="000E2F9C" w:rsidRPr="77AB7BCF">
              <w:rPr>
                <w:rFonts w:asciiTheme="minorHAnsi" w:hAnsiTheme="minorHAnsi" w:cstheme="minorBidi"/>
                <w:sz w:val="22"/>
                <w:szCs w:val="22"/>
                <w:highlight w:val="cyan"/>
              </w:rPr>
              <w:t>s</w:t>
            </w:r>
            <w:r w:rsidRPr="77AB7BCF">
              <w:rPr>
                <w:rFonts w:asciiTheme="minorHAnsi" w:hAnsiTheme="minorHAnsi" w:cstheme="minorBidi"/>
                <w:sz w:val="22"/>
                <w:szCs w:val="22"/>
                <w:highlight w:val="cyan"/>
              </w:rPr>
              <w:t xml:space="preserve"> in which the individuals’ picture/ information is being shared.</w:t>
            </w:r>
            <w:r w:rsidR="46459B9D" w:rsidRPr="77AB7BCF">
              <w:rPr>
                <w:rFonts w:asciiTheme="minorHAnsi" w:hAnsiTheme="minorHAnsi" w:cstheme="minorBidi"/>
                <w:sz w:val="22"/>
                <w:szCs w:val="22"/>
                <w:highlight w:val="cyan"/>
              </w:rPr>
              <w:t xml:space="preserve">  </w:t>
            </w:r>
            <w:r w:rsidR="0032582D" w:rsidRPr="77AB7BCF">
              <w:rPr>
                <w:rFonts w:asciiTheme="minorHAnsi" w:hAnsiTheme="minorHAnsi" w:cstheme="minorBidi"/>
                <w:sz w:val="22"/>
                <w:szCs w:val="22"/>
                <w:highlight w:val="cyan"/>
              </w:rPr>
              <w:t xml:space="preserve">The individual </w:t>
            </w:r>
            <w:r w:rsidR="000B79AF" w:rsidRPr="77AB7BCF">
              <w:rPr>
                <w:rFonts w:asciiTheme="minorHAnsi" w:hAnsiTheme="minorHAnsi" w:cstheme="minorBidi"/>
                <w:sz w:val="22"/>
                <w:szCs w:val="22"/>
                <w:highlight w:val="cyan"/>
              </w:rPr>
              <w:t xml:space="preserve">/ guardian </w:t>
            </w:r>
            <w:r w:rsidR="0032582D" w:rsidRPr="77AB7BCF">
              <w:rPr>
                <w:rFonts w:asciiTheme="minorHAnsi" w:hAnsiTheme="minorHAnsi" w:cstheme="minorBidi"/>
                <w:sz w:val="22"/>
                <w:szCs w:val="22"/>
                <w:highlight w:val="cyan"/>
              </w:rPr>
              <w:t>may give consent to use:</w:t>
            </w:r>
          </w:p>
          <w:p w14:paraId="43AAE46F" w14:textId="0705CDD6" w:rsidR="00C714D5" w:rsidRPr="0080778F" w:rsidRDefault="5A11D6FB" w:rsidP="77AB7BCF">
            <w:pPr>
              <w:pStyle w:val="ListParagraph"/>
              <w:numPr>
                <w:ilvl w:val="0"/>
                <w:numId w:val="66"/>
              </w:numPr>
              <w:rPr>
                <w:rFonts w:asciiTheme="minorHAnsi" w:eastAsiaTheme="minorEastAsia" w:hAnsiTheme="minorHAnsi" w:cstheme="minorBidi"/>
                <w:sz w:val="22"/>
                <w:szCs w:val="22"/>
              </w:rPr>
            </w:pPr>
            <w:r w:rsidRPr="77AB7BCF">
              <w:rPr>
                <w:rFonts w:ascii="Arial" w:eastAsia="Arial" w:hAnsi="Arial" w:cs="Arial"/>
                <w:sz w:val="22"/>
                <w:szCs w:val="22"/>
                <w:highlight w:val="cyan"/>
              </w:rPr>
              <w:t>only one single photo for a specific event, such as an awards ceremony or a conference.</w:t>
            </w:r>
          </w:p>
          <w:p w14:paraId="6AF370CB" w14:textId="2F2DF168" w:rsidR="00C714D5" w:rsidRPr="0080778F" w:rsidRDefault="5A11D6FB" w:rsidP="00722DBF">
            <w:pPr>
              <w:pStyle w:val="ListParagraph"/>
              <w:numPr>
                <w:ilvl w:val="0"/>
                <w:numId w:val="66"/>
              </w:numPr>
              <w:spacing w:line="276" w:lineRule="auto"/>
              <w:rPr>
                <w:rFonts w:asciiTheme="minorHAnsi" w:eastAsiaTheme="minorEastAsia" w:hAnsiTheme="minorHAnsi" w:cstheme="minorBidi"/>
                <w:sz w:val="22"/>
                <w:szCs w:val="22"/>
              </w:rPr>
            </w:pPr>
            <w:r w:rsidRPr="0080778F">
              <w:rPr>
                <w:rFonts w:ascii="Arial" w:eastAsia="Arial" w:hAnsi="Arial" w:cs="Arial"/>
                <w:sz w:val="22"/>
                <w:szCs w:val="22"/>
                <w:highlight w:val="cyan"/>
              </w:rPr>
              <w:t xml:space="preserve">only one photo for several purposes, such as in a brochure, poster or public display or on the </w:t>
            </w:r>
            <w:proofErr w:type="gramStart"/>
            <w:r w:rsidRPr="0080778F">
              <w:rPr>
                <w:rFonts w:ascii="Arial" w:eastAsia="Arial" w:hAnsi="Arial" w:cs="Arial"/>
                <w:sz w:val="22"/>
                <w:szCs w:val="22"/>
                <w:highlight w:val="cyan"/>
              </w:rPr>
              <w:t>provider’s  website</w:t>
            </w:r>
            <w:proofErr w:type="gramEnd"/>
            <w:r w:rsidRPr="0080778F">
              <w:rPr>
                <w:rFonts w:ascii="Arial" w:eastAsia="Arial" w:hAnsi="Arial" w:cs="Arial"/>
                <w:sz w:val="22"/>
                <w:szCs w:val="22"/>
                <w:highlight w:val="cyan"/>
              </w:rPr>
              <w:t xml:space="preserve"> or on Facebook, Instagram, or Twitter.</w:t>
            </w:r>
          </w:p>
          <w:p w14:paraId="6C0D474D" w14:textId="568B0E48" w:rsidR="00C714D5" w:rsidRPr="0080778F" w:rsidRDefault="5A11D6FB" w:rsidP="00722DBF">
            <w:pPr>
              <w:pStyle w:val="ListParagraph"/>
              <w:numPr>
                <w:ilvl w:val="0"/>
                <w:numId w:val="66"/>
              </w:numPr>
              <w:spacing w:line="276" w:lineRule="auto"/>
              <w:rPr>
                <w:rFonts w:asciiTheme="minorHAnsi" w:eastAsiaTheme="minorEastAsia" w:hAnsiTheme="minorHAnsi" w:cstheme="minorBidi"/>
                <w:sz w:val="22"/>
                <w:szCs w:val="22"/>
              </w:rPr>
            </w:pPr>
            <w:r w:rsidRPr="0080778F">
              <w:rPr>
                <w:rFonts w:ascii="Arial" w:eastAsia="Arial" w:hAnsi="Arial" w:cs="Arial"/>
                <w:sz w:val="22"/>
                <w:szCs w:val="22"/>
                <w:highlight w:val="cyan"/>
              </w:rPr>
              <w:t xml:space="preserve">to use many images for one specific purpose, such as any photo of </w:t>
            </w:r>
            <w:r w:rsidR="007B559F">
              <w:rPr>
                <w:rFonts w:ascii="Arial" w:eastAsia="Arial" w:hAnsi="Arial" w:cs="Arial"/>
                <w:sz w:val="22"/>
                <w:szCs w:val="22"/>
                <w:highlight w:val="cyan"/>
              </w:rPr>
              <w:t>a previous event</w:t>
            </w:r>
            <w:r w:rsidRPr="0080778F">
              <w:rPr>
                <w:rFonts w:ascii="Arial" w:eastAsia="Arial" w:hAnsi="Arial" w:cs="Arial"/>
                <w:sz w:val="22"/>
                <w:szCs w:val="22"/>
                <w:highlight w:val="cyan"/>
              </w:rPr>
              <w:t xml:space="preserve"> to get people excited about this year’s </w:t>
            </w:r>
            <w:r w:rsidR="007B559F">
              <w:rPr>
                <w:rFonts w:ascii="Arial" w:eastAsia="Arial" w:hAnsi="Arial" w:cs="Arial"/>
                <w:sz w:val="22"/>
                <w:szCs w:val="22"/>
                <w:highlight w:val="cyan"/>
              </w:rPr>
              <w:t>event</w:t>
            </w:r>
            <w:r w:rsidRPr="0080778F">
              <w:rPr>
                <w:rFonts w:ascii="Arial" w:eastAsia="Arial" w:hAnsi="Arial" w:cs="Arial"/>
                <w:sz w:val="22"/>
                <w:szCs w:val="22"/>
                <w:highlight w:val="cyan"/>
              </w:rPr>
              <w:t>.</w:t>
            </w:r>
          </w:p>
          <w:p w14:paraId="0C6E2759" w14:textId="195E90E2" w:rsidR="00C714D5" w:rsidRPr="0080778F" w:rsidRDefault="5A11D6FB" w:rsidP="00722DBF">
            <w:pPr>
              <w:pStyle w:val="ListParagraph"/>
              <w:numPr>
                <w:ilvl w:val="0"/>
                <w:numId w:val="66"/>
              </w:numPr>
              <w:spacing w:line="276" w:lineRule="auto"/>
              <w:rPr>
                <w:rFonts w:asciiTheme="minorHAnsi" w:eastAsiaTheme="minorEastAsia" w:hAnsiTheme="minorHAnsi" w:cstheme="minorBidi"/>
                <w:sz w:val="22"/>
                <w:szCs w:val="22"/>
              </w:rPr>
            </w:pPr>
            <w:r w:rsidRPr="0080778F">
              <w:rPr>
                <w:rFonts w:ascii="Arial" w:eastAsia="Arial" w:hAnsi="Arial" w:cs="Arial"/>
                <w:sz w:val="22"/>
                <w:szCs w:val="22"/>
                <w:highlight w:val="cyan"/>
              </w:rPr>
              <w:t>to use any photo taken for any purpose, such as for any conference or meeting that comes up, or</w:t>
            </w:r>
            <w:r w:rsidR="00711C05">
              <w:rPr>
                <w:rFonts w:ascii="Arial" w:eastAsia="Arial" w:hAnsi="Arial" w:cs="Arial"/>
                <w:sz w:val="22"/>
                <w:szCs w:val="22"/>
                <w:highlight w:val="cyan"/>
              </w:rPr>
              <w:t xml:space="preserve"> </w:t>
            </w:r>
            <w:r w:rsidR="0080778F" w:rsidRPr="0080778F">
              <w:rPr>
                <w:rFonts w:ascii="Arial" w:eastAsia="Arial" w:hAnsi="Arial" w:cs="Arial"/>
                <w:sz w:val="22"/>
                <w:szCs w:val="22"/>
                <w:highlight w:val="cyan"/>
              </w:rPr>
              <w:t>another event</w:t>
            </w:r>
            <w:r w:rsidR="00CC1AB2">
              <w:rPr>
                <w:rFonts w:ascii="Arial" w:eastAsia="Arial" w:hAnsi="Arial" w:cs="Arial"/>
                <w:sz w:val="22"/>
                <w:szCs w:val="22"/>
              </w:rPr>
              <w:t>.</w:t>
            </w:r>
          </w:p>
          <w:p w14:paraId="2EC38893" w14:textId="446B0A5C" w:rsidR="00C714D5" w:rsidRPr="00C714D5" w:rsidRDefault="00C714D5" w:rsidP="1DA41D1E">
            <w:pPr>
              <w:rPr>
                <w:rFonts w:asciiTheme="minorHAnsi" w:hAnsiTheme="minorHAnsi" w:cstheme="minorBidi"/>
                <w:sz w:val="22"/>
                <w:szCs w:val="22"/>
                <w:highlight w:val="cyan"/>
              </w:rPr>
            </w:pPr>
          </w:p>
          <w:p w14:paraId="1CB5119D" w14:textId="4FEC6BEF" w:rsidR="00F70430" w:rsidRPr="00C714D5" w:rsidRDefault="003B41BC" w:rsidP="00F70430">
            <w:pPr>
              <w:rPr>
                <w:rFonts w:asciiTheme="minorHAnsi" w:hAnsiTheme="minorHAnsi" w:cstheme="minorHAnsi"/>
                <w:sz w:val="22"/>
                <w:szCs w:val="22"/>
              </w:rPr>
            </w:pPr>
            <w:r w:rsidRPr="000326E5">
              <w:rPr>
                <w:rFonts w:asciiTheme="minorHAnsi" w:hAnsiTheme="minorHAnsi" w:cstheme="minorHAnsi"/>
                <w:sz w:val="22"/>
                <w:szCs w:val="22"/>
                <w:highlight w:val="cyan"/>
              </w:rPr>
              <w:t>I</w:t>
            </w:r>
            <w:r w:rsidR="00427ACE" w:rsidRPr="000326E5">
              <w:rPr>
                <w:rFonts w:asciiTheme="minorHAnsi" w:hAnsiTheme="minorHAnsi" w:cstheme="minorHAnsi"/>
                <w:sz w:val="22"/>
                <w:szCs w:val="22"/>
                <w:highlight w:val="cyan"/>
              </w:rPr>
              <w:t>mage(s) and/or video(s) posted on the internet can be viewed and downloaded by others and social media posts may be shared or re-tweeted by other accounts once posted by the Provider</w:t>
            </w:r>
            <w:r w:rsidRPr="000326E5">
              <w:rPr>
                <w:rFonts w:asciiTheme="minorHAnsi" w:hAnsiTheme="minorHAnsi" w:cstheme="minorHAnsi"/>
                <w:sz w:val="22"/>
                <w:szCs w:val="22"/>
                <w:highlight w:val="cyan"/>
              </w:rPr>
              <w:t>.  Therefore</w:t>
            </w:r>
            <w:r w:rsidR="0092258E" w:rsidRPr="000326E5">
              <w:rPr>
                <w:rFonts w:asciiTheme="minorHAnsi" w:hAnsiTheme="minorHAnsi" w:cstheme="minorHAnsi"/>
                <w:sz w:val="22"/>
                <w:szCs w:val="22"/>
                <w:highlight w:val="cyan"/>
              </w:rPr>
              <w:t xml:space="preserve">, </w:t>
            </w:r>
            <w:r w:rsidR="006675C7" w:rsidRPr="000326E5">
              <w:rPr>
                <w:rFonts w:asciiTheme="minorHAnsi" w:hAnsiTheme="minorHAnsi" w:cstheme="minorHAnsi"/>
                <w:sz w:val="22"/>
                <w:szCs w:val="22"/>
                <w:highlight w:val="cyan"/>
              </w:rPr>
              <w:t>the individual/ guardian needs to be informed of this possibility</w:t>
            </w:r>
            <w:r w:rsidR="000326E5" w:rsidRPr="000326E5">
              <w:rPr>
                <w:rFonts w:asciiTheme="minorHAnsi" w:hAnsiTheme="minorHAnsi" w:cstheme="minorHAnsi"/>
                <w:sz w:val="22"/>
                <w:szCs w:val="22"/>
                <w:highlight w:val="cyan"/>
              </w:rPr>
              <w:t>,</w:t>
            </w:r>
            <w:r w:rsidR="006675C7" w:rsidRPr="000326E5">
              <w:rPr>
                <w:rFonts w:asciiTheme="minorHAnsi" w:hAnsiTheme="minorHAnsi" w:cstheme="minorHAnsi"/>
                <w:sz w:val="22"/>
                <w:szCs w:val="22"/>
                <w:highlight w:val="cyan"/>
              </w:rPr>
              <w:t xml:space="preserve"> </w:t>
            </w:r>
            <w:r w:rsidR="003864F2" w:rsidRPr="000326E5">
              <w:rPr>
                <w:rFonts w:asciiTheme="minorHAnsi" w:hAnsiTheme="minorHAnsi" w:cstheme="minorHAnsi"/>
                <w:sz w:val="22"/>
                <w:szCs w:val="22"/>
                <w:highlight w:val="cyan"/>
              </w:rPr>
              <w:t xml:space="preserve">acknowledge this </w:t>
            </w:r>
            <w:r w:rsidR="008471DD">
              <w:rPr>
                <w:rFonts w:asciiTheme="minorHAnsi" w:hAnsiTheme="minorHAnsi" w:cstheme="minorHAnsi"/>
                <w:sz w:val="22"/>
                <w:szCs w:val="22"/>
                <w:highlight w:val="cyan"/>
              </w:rPr>
              <w:t>possib</w:t>
            </w:r>
            <w:r w:rsidR="00422BAB">
              <w:rPr>
                <w:rFonts w:asciiTheme="minorHAnsi" w:hAnsiTheme="minorHAnsi" w:cstheme="minorHAnsi"/>
                <w:sz w:val="22"/>
                <w:szCs w:val="22"/>
                <w:highlight w:val="cyan"/>
              </w:rPr>
              <w:t xml:space="preserve">ility </w:t>
            </w:r>
            <w:r w:rsidR="003864F2" w:rsidRPr="000326E5">
              <w:rPr>
                <w:rFonts w:asciiTheme="minorHAnsi" w:hAnsiTheme="minorHAnsi" w:cstheme="minorHAnsi"/>
                <w:sz w:val="22"/>
                <w:szCs w:val="22"/>
                <w:highlight w:val="cyan"/>
              </w:rPr>
              <w:t xml:space="preserve">and </w:t>
            </w:r>
            <w:r w:rsidR="00427ACE" w:rsidRPr="000326E5">
              <w:rPr>
                <w:rFonts w:asciiTheme="minorHAnsi" w:hAnsiTheme="minorHAnsi" w:cstheme="minorHAnsi"/>
                <w:sz w:val="22"/>
                <w:szCs w:val="22"/>
                <w:highlight w:val="cyan"/>
              </w:rPr>
              <w:t>consent to the same</w:t>
            </w:r>
            <w:r w:rsidR="003864F2" w:rsidRPr="000326E5">
              <w:rPr>
                <w:rFonts w:asciiTheme="minorHAnsi" w:hAnsiTheme="minorHAnsi" w:cstheme="minorHAnsi"/>
                <w:sz w:val="22"/>
                <w:szCs w:val="22"/>
                <w:highlight w:val="cyan"/>
              </w:rPr>
              <w:t xml:space="preserve">.  </w:t>
            </w:r>
            <w:r w:rsidR="00C714D5" w:rsidRPr="000326E5">
              <w:rPr>
                <w:rFonts w:asciiTheme="minorHAnsi" w:hAnsiTheme="minorHAnsi" w:cstheme="minorHAnsi"/>
                <w:sz w:val="22"/>
                <w:szCs w:val="22"/>
                <w:highlight w:val="cyan"/>
              </w:rPr>
              <w:t>T</w:t>
            </w:r>
            <w:r w:rsidR="000326E5">
              <w:rPr>
                <w:rFonts w:asciiTheme="minorHAnsi" w:hAnsiTheme="minorHAnsi" w:cstheme="minorHAnsi"/>
                <w:sz w:val="22"/>
                <w:szCs w:val="22"/>
                <w:highlight w:val="cyan"/>
              </w:rPr>
              <w:t xml:space="preserve">he </w:t>
            </w:r>
            <w:r w:rsidR="00C714D5" w:rsidRPr="00684571">
              <w:rPr>
                <w:rFonts w:asciiTheme="minorHAnsi" w:hAnsiTheme="minorHAnsi" w:cstheme="minorHAnsi"/>
                <w:sz w:val="22"/>
                <w:szCs w:val="22"/>
                <w:highlight w:val="cyan"/>
              </w:rPr>
              <w:t xml:space="preserve">consent form itself </w:t>
            </w:r>
            <w:r w:rsidR="00EA3D14">
              <w:rPr>
                <w:rFonts w:asciiTheme="minorHAnsi" w:hAnsiTheme="minorHAnsi" w:cstheme="minorHAnsi"/>
                <w:sz w:val="22"/>
                <w:szCs w:val="22"/>
                <w:highlight w:val="cyan"/>
              </w:rPr>
              <w:t xml:space="preserve">should clearly </w:t>
            </w:r>
            <w:r w:rsidR="00C714D5" w:rsidRPr="00684571">
              <w:rPr>
                <w:rFonts w:asciiTheme="minorHAnsi" w:hAnsiTheme="minorHAnsi" w:cstheme="minorHAnsi"/>
                <w:sz w:val="22"/>
                <w:szCs w:val="22"/>
                <w:highlight w:val="cyan"/>
              </w:rPr>
              <w:t>outline the parameters for which consent is being requested.</w:t>
            </w:r>
          </w:p>
        </w:tc>
      </w:tr>
      <w:tr w:rsidR="00F70430" w14:paraId="2EDECF8C" w14:textId="77777777" w:rsidTr="77AB7BCF">
        <w:tc>
          <w:tcPr>
            <w:tcW w:w="1908" w:type="dxa"/>
            <w:vMerge/>
          </w:tcPr>
          <w:p w14:paraId="427F7184" w14:textId="77777777" w:rsidR="00F70430" w:rsidRPr="00C714D5" w:rsidRDefault="00F70430" w:rsidP="00F70430">
            <w:pPr>
              <w:jc w:val="center"/>
              <w:rPr>
                <w:rFonts w:asciiTheme="minorHAnsi" w:hAnsiTheme="minorHAnsi" w:cstheme="minorHAnsi"/>
                <w:b/>
                <w:sz w:val="22"/>
                <w:szCs w:val="22"/>
              </w:rPr>
            </w:pPr>
          </w:p>
        </w:tc>
        <w:tc>
          <w:tcPr>
            <w:tcW w:w="2068" w:type="dxa"/>
            <w:shd w:val="clear" w:color="auto" w:fill="D9E2F3" w:themeFill="accent1" w:themeFillTint="33"/>
          </w:tcPr>
          <w:p w14:paraId="2E32A7E6" w14:textId="77777777" w:rsidR="00F70430" w:rsidRPr="00C714D5" w:rsidRDefault="00F70430" w:rsidP="00F70430">
            <w:pPr>
              <w:jc w:val="center"/>
              <w:rPr>
                <w:rFonts w:asciiTheme="minorHAnsi" w:hAnsiTheme="minorHAnsi" w:cstheme="minorHAnsi"/>
                <w:sz w:val="22"/>
                <w:szCs w:val="22"/>
              </w:rPr>
            </w:pPr>
            <w:r w:rsidRPr="00C714D5">
              <w:rPr>
                <w:rFonts w:asciiTheme="minorHAnsi" w:hAnsiTheme="minorHAnsi" w:cstheme="minorHAnsi"/>
                <w:b/>
                <w:sz w:val="22"/>
                <w:szCs w:val="22"/>
              </w:rPr>
              <w:t>INFORMATION SOURCE</w:t>
            </w:r>
          </w:p>
        </w:tc>
        <w:tc>
          <w:tcPr>
            <w:tcW w:w="3060" w:type="dxa"/>
            <w:shd w:val="clear" w:color="auto" w:fill="D9E2F3" w:themeFill="accent1" w:themeFillTint="33"/>
          </w:tcPr>
          <w:p w14:paraId="685FFF50" w14:textId="77777777" w:rsidR="00F70430" w:rsidRPr="00C714D5" w:rsidRDefault="00F70430" w:rsidP="00F70430">
            <w:pPr>
              <w:jc w:val="center"/>
              <w:rPr>
                <w:rFonts w:asciiTheme="minorHAnsi" w:hAnsiTheme="minorHAnsi" w:cstheme="minorHAnsi"/>
                <w:sz w:val="22"/>
                <w:szCs w:val="22"/>
              </w:rPr>
            </w:pPr>
            <w:r w:rsidRPr="00C714D5">
              <w:rPr>
                <w:rFonts w:asciiTheme="minorHAnsi" w:hAnsiTheme="minorHAnsi" w:cstheme="minorHAnsi"/>
                <w:b/>
                <w:sz w:val="22"/>
                <w:szCs w:val="22"/>
              </w:rPr>
              <w:t>HOW MEASURED</w:t>
            </w:r>
          </w:p>
        </w:tc>
        <w:tc>
          <w:tcPr>
            <w:tcW w:w="3756" w:type="dxa"/>
            <w:shd w:val="clear" w:color="auto" w:fill="D9E2F3" w:themeFill="accent1" w:themeFillTint="33"/>
          </w:tcPr>
          <w:p w14:paraId="45D29B52" w14:textId="77777777" w:rsidR="00F70430" w:rsidRPr="00C714D5" w:rsidRDefault="00F70430" w:rsidP="00F70430">
            <w:pPr>
              <w:jc w:val="center"/>
              <w:rPr>
                <w:rFonts w:asciiTheme="minorHAnsi" w:hAnsiTheme="minorHAnsi" w:cstheme="minorHAnsi"/>
                <w:sz w:val="22"/>
                <w:szCs w:val="22"/>
              </w:rPr>
            </w:pPr>
            <w:r w:rsidRPr="00C714D5">
              <w:rPr>
                <w:rFonts w:asciiTheme="minorHAnsi" w:hAnsiTheme="minorHAnsi" w:cstheme="minorHAnsi"/>
                <w:b/>
                <w:sz w:val="22"/>
                <w:szCs w:val="22"/>
              </w:rPr>
              <w:t>CRITERIA FOR STANDARD MET</w:t>
            </w:r>
          </w:p>
        </w:tc>
        <w:tc>
          <w:tcPr>
            <w:tcW w:w="3822" w:type="dxa"/>
            <w:shd w:val="clear" w:color="auto" w:fill="D9E2F3" w:themeFill="accent1" w:themeFillTint="33"/>
          </w:tcPr>
          <w:p w14:paraId="3B9D6AE9" w14:textId="77777777" w:rsidR="00F70430" w:rsidRPr="00C714D5" w:rsidRDefault="00F70430" w:rsidP="00F70430">
            <w:pPr>
              <w:jc w:val="center"/>
              <w:rPr>
                <w:rFonts w:asciiTheme="minorHAnsi" w:hAnsiTheme="minorHAnsi" w:cstheme="minorHAnsi"/>
                <w:b/>
                <w:sz w:val="22"/>
                <w:szCs w:val="22"/>
              </w:rPr>
            </w:pPr>
            <w:r w:rsidRPr="00C714D5">
              <w:rPr>
                <w:rFonts w:asciiTheme="minorHAnsi" w:hAnsiTheme="minorHAnsi" w:cstheme="minorHAnsi"/>
                <w:b/>
                <w:sz w:val="22"/>
                <w:szCs w:val="22"/>
              </w:rPr>
              <w:t>CRITERIA FOR STANDARD</w:t>
            </w:r>
          </w:p>
          <w:p w14:paraId="211B497C" w14:textId="77777777" w:rsidR="00F70430" w:rsidRPr="00C714D5" w:rsidRDefault="00F70430" w:rsidP="00F70430">
            <w:pPr>
              <w:jc w:val="center"/>
              <w:rPr>
                <w:rFonts w:asciiTheme="minorHAnsi" w:hAnsiTheme="minorHAnsi" w:cstheme="minorHAnsi"/>
                <w:sz w:val="22"/>
                <w:szCs w:val="22"/>
              </w:rPr>
            </w:pPr>
            <w:r w:rsidRPr="00C714D5">
              <w:rPr>
                <w:rFonts w:asciiTheme="minorHAnsi" w:hAnsiTheme="minorHAnsi" w:cstheme="minorHAnsi"/>
                <w:b/>
                <w:sz w:val="22"/>
                <w:szCs w:val="22"/>
              </w:rPr>
              <w:t>NOT MET</w:t>
            </w:r>
          </w:p>
        </w:tc>
      </w:tr>
      <w:tr w:rsidR="00C714D5" w14:paraId="50603E80" w14:textId="77777777" w:rsidTr="77AB7BCF">
        <w:trPr>
          <w:trHeight w:val="1862"/>
        </w:trPr>
        <w:tc>
          <w:tcPr>
            <w:tcW w:w="1908" w:type="dxa"/>
            <w:vMerge/>
          </w:tcPr>
          <w:p w14:paraId="34CCFBDC" w14:textId="77777777" w:rsidR="00C714D5" w:rsidRPr="00C714D5" w:rsidRDefault="00C714D5" w:rsidP="00F70430">
            <w:pPr>
              <w:jc w:val="center"/>
              <w:rPr>
                <w:rFonts w:asciiTheme="minorHAnsi" w:hAnsiTheme="minorHAnsi" w:cstheme="minorHAnsi"/>
                <w:b/>
                <w:sz w:val="22"/>
                <w:szCs w:val="22"/>
              </w:rPr>
            </w:pPr>
          </w:p>
        </w:tc>
        <w:tc>
          <w:tcPr>
            <w:tcW w:w="2068" w:type="dxa"/>
          </w:tcPr>
          <w:p w14:paraId="61E11B9A" w14:textId="77777777" w:rsidR="00C714D5" w:rsidRDefault="6C53014A" w:rsidP="1DA41D1E">
            <w:pPr>
              <w:rPr>
                <w:rFonts w:asciiTheme="minorHAnsi" w:hAnsiTheme="minorHAnsi" w:cstheme="minorBidi"/>
                <w:sz w:val="22"/>
                <w:szCs w:val="22"/>
              </w:rPr>
            </w:pPr>
            <w:r w:rsidRPr="1DA41D1E">
              <w:rPr>
                <w:rFonts w:asciiTheme="minorHAnsi" w:hAnsiTheme="minorHAnsi" w:cstheme="minorBidi"/>
                <w:sz w:val="22"/>
                <w:szCs w:val="22"/>
              </w:rPr>
              <w:t xml:space="preserve">Any consent documentation </w:t>
            </w:r>
          </w:p>
          <w:p w14:paraId="7FC21245" w14:textId="5343D7D4" w:rsidR="009545D6" w:rsidRDefault="009545D6" w:rsidP="1DA41D1E">
            <w:pPr>
              <w:rPr>
                <w:rFonts w:asciiTheme="minorHAnsi" w:hAnsiTheme="minorHAnsi" w:cstheme="minorBidi"/>
                <w:sz w:val="22"/>
                <w:szCs w:val="22"/>
              </w:rPr>
            </w:pPr>
          </w:p>
          <w:p w14:paraId="6CBBB61B" w14:textId="77777777" w:rsidR="009545D6" w:rsidRDefault="009545D6" w:rsidP="1DA41D1E">
            <w:pPr>
              <w:rPr>
                <w:rFonts w:asciiTheme="minorHAnsi" w:hAnsiTheme="minorHAnsi" w:cstheme="minorBidi"/>
                <w:sz w:val="22"/>
                <w:szCs w:val="22"/>
              </w:rPr>
            </w:pPr>
          </w:p>
          <w:p w14:paraId="36E70422" w14:textId="13ECD55D" w:rsidR="009545D6" w:rsidRPr="00C714D5" w:rsidRDefault="009545D6" w:rsidP="1DA41D1E">
            <w:pPr>
              <w:rPr>
                <w:rFonts w:asciiTheme="minorHAnsi" w:hAnsiTheme="minorHAnsi" w:cstheme="minorBidi"/>
                <w:sz w:val="22"/>
                <w:szCs w:val="22"/>
              </w:rPr>
            </w:pPr>
          </w:p>
        </w:tc>
        <w:tc>
          <w:tcPr>
            <w:tcW w:w="3060" w:type="dxa"/>
          </w:tcPr>
          <w:p w14:paraId="579664B1" w14:textId="36CA6379" w:rsidR="00C714D5" w:rsidRPr="00C714D5" w:rsidRDefault="6C53014A" w:rsidP="1DA41D1E">
            <w:pPr>
              <w:rPr>
                <w:rFonts w:asciiTheme="minorHAnsi" w:hAnsiTheme="minorHAnsi" w:cstheme="minorBidi"/>
                <w:sz w:val="22"/>
                <w:szCs w:val="22"/>
              </w:rPr>
            </w:pPr>
            <w:r w:rsidRPr="1DA41D1E">
              <w:rPr>
                <w:rFonts w:asciiTheme="minorHAnsi" w:hAnsiTheme="minorHAnsi" w:cstheme="minorBidi"/>
                <w:sz w:val="22"/>
                <w:szCs w:val="22"/>
              </w:rPr>
              <w:t xml:space="preserve">Review of sample of required </w:t>
            </w:r>
            <w:r w:rsidR="21CD4CFB" w:rsidRPr="1DA41D1E">
              <w:rPr>
                <w:rFonts w:asciiTheme="minorHAnsi" w:hAnsiTheme="minorHAnsi" w:cstheme="minorBidi"/>
                <w:sz w:val="22"/>
                <w:szCs w:val="22"/>
              </w:rPr>
              <w:t xml:space="preserve">prior </w:t>
            </w:r>
            <w:r w:rsidR="64A631D9" w:rsidRPr="1DA41D1E">
              <w:rPr>
                <w:rFonts w:asciiTheme="minorHAnsi" w:hAnsiTheme="minorHAnsi" w:cstheme="minorBidi"/>
                <w:sz w:val="22"/>
                <w:szCs w:val="22"/>
              </w:rPr>
              <w:t xml:space="preserve">written </w:t>
            </w:r>
            <w:r w:rsidRPr="1DA41D1E">
              <w:rPr>
                <w:rFonts w:asciiTheme="minorHAnsi" w:hAnsiTheme="minorHAnsi" w:cstheme="minorBidi"/>
                <w:sz w:val="22"/>
                <w:szCs w:val="22"/>
              </w:rPr>
              <w:t>consent documents to determine whether consent was obtained and that provision to withdraw consent was outlined.</w:t>
            </w:r>
          </w:p>
        </w:tc>
        <w:tc>
          <w:tcPr>
            <w:tcW w:w="3756" w:type="dxa"/>
          </w:tcPr>
          <w:p w14:paraId="3FA1BA0F" w14:textId="2551AD38" w:rsidR="00C714D5" w:rsidRPr="00C714D5" w:rsidRDefault="6C53014A" w:rsidP="1DA41D1E">
            <w:pPr>
              <w:rPr>
                <w:rFonts w:asciiTheme="minorHAnsi" w:hAnsiTheme="minorHAnsi" w:cstheme="minorBidi"/>
                <w:sz w:val="22"/>
                <w:szCs w:val="22"/>
              </w:rPr>
            </w:pPr>
            <w:r w:rsidRPr="1DA41D1E">
              <w:rPr>
                <w:rFonts w:asciiTheme="minorHAnsi" w:hAnsiTheme="minorHAnsi" w:cstheme="minorBidi"/>
                <w:sz w:val="22"/>
                <w:szCs w:val="22"/>
              </w:rPr>
              <w:t>Consent</w:t>
            </w:r>
            <w:r w:rsidR="00582B57">
              <w:rPr>
                <w:rFonts w:asciiTheme="minorHAnsi" w:hAnsiTheme="minorHAnsi" w:cstheme="minorBidi"/>
                <w:sz w:val="22"/>
                <w:szCs w:val="22"/>
              </w:rPr>
              <w:t xml:space="preserve"> such as</w:t>
            </w:r>
            <w:r w:rsidRPr="1DA41D1E">
              <w:rPr>
                <w:rFonts w:asciiTheme="minorHAnsi" w:hAnsiTheme="minorHAnsi" w:cstheme="minorBidi"/>
                <w:sz w:val="22"/>
                <w:szCs w:val="22"/>
              </w:rPr>
              <w:t xml:space="preserve"> </w:t>
            </w:r>
            <w:r w:rsidR="21CD4CFB" w:rsidRPr="1DA41D1E">
              <w:rPr>
                <w:rFonts w:asciiTheme="minorHAnsi" w:hAnsiTheme="minorHAnsi" w:cstheme="minorBidi"/>
                <w:sz w:val="22"/>
                <w:szCs w:val="22"/>
              </w:rPr>
              <w:t>for</w:t>
            </w:r>
            <w:r w:rsidRPr="1DA41D1E">
              <w:rPr>
                <w:rFonts w:asciiTheme="minorHAnsi" w:hAnsiTheme="minorHAnsi" w:cstheme="minorBidi"/>
                <w:sz w:val="22"/>
                <w:szCs w:val="22"/>
              </w:rPr>
              <w:t xml:space="preserve"> photo/media release are present as required.</w:t>
            </w:r>
          </w:p>
        </w:tc>
        <w:tc>
          <w:tcPr>
            <w:tcW w:w="3822" w:type="dxa"/>
          </w:tcPr>
          <w:p w14:paraId="3A6BB089" w14:textId="496EF0E5" w:rsidR="00C714D5" w:rsidRPr="00C714D5" w:rsidRDefault="6C53014A" w:rsidP="1DA41D1E">
            <w:pPr>
              <w:rPr>
                <w:rFonts w:asciiTheme="minorHAnsi" w:hAnsiTheme="minorHAnsi" w:cstheme="minorBidi"/>
                <w:color w:val="000080"/>
                <w:sz w:val="22"/>
                <w:szCs w:val="22"/>
              </w:rPr>
            </w:pPr>
            <w:r w:rsidRPr="1DA41D1E">
              <w:rPr>
                <w:rFonts w:asciiTheme="minorHAnsi" w:hAnsiTheme="minorHAnsi" w:cstheme="minorBidi"/>
                <w:sz w:val="22"/>
                <w:szCs w:val="22"/>
              </w:rPr>
              <w:t>Consent</w:t>
            </w:r>
            <w:r w:rsidR="006965D3">
              <w:rPr>
                <w:rFonts w:asciiTheme="minorHAnsi" w:hAnsiTheme="minorHAnsi" w:cstheme="minorBidi"/>
                <w:sz w:val="22"/>
                <w:szCs w:val="22"/>
              </w:rPr>
              <w:t xml:space="preserve"> such as </w:t>
            </w:r>
            <w:r w:rsidR="21CD4CFB" w:rsidRPr="1DA41D1E">
              <w:rPr>
                <w:rFonts w:asciiTheme="minorHAnsi" w:hAnsiTheme="minorHAnsi" w:cstheme="minorBidi"/>
                <w:sz w:val="22"/>
                <w:szCs w:val="22"/>
              </w:rPr>
              <w:t>for</w:t>
            </w:r>
            <w:r w:rsidRPr="1DA41D1E">
              <w:rPr>
                <w:rFonts w:asciiTheme="minorHAnsi" w:hAnsiTheme="minorHAnsi" w:cstheme="minorBidi"/>
                <w:sz w:val="22"/>
                <w:szCs w:val="22"/>
              </w:rPr>
              <w:t xml:space="preserve"> photo/media release are not present as required.</w:t>
            </w:r>
          </w:p>
        </w:tc>
      </w:tr>
    </w:tbl>
    <w:p w14:paraId="51ECEC31" w14:textId="543847CC" w:rsidR="00F70430" w:rsidRDefault="00F70430" w:rsidP="00897223"/>
    <w:tbl>
      <w:tblPr>
        <w:tblStyle w:val="TableGrid"/>
        <w:tblW w:w="0" w:type="auto"/>
        <w:tblLayout w:type="fixed"/>
        <w:tblLook w:val="01E0" w:firstRow="1" w:lastRow="1" w:firstColumn="1" w:lastColumn="1" w:noHBand="0" w:noVBand="0"/>
      </w:tblPr>
      <w:tblGrid>
        <w:gridCol w:w="1887"/>
        <w:gridCol w:w="1852"/>
        <w:gridCol w:w="2069"/>
        <w:gridCol w:w="2366"/>
        <w:gridCol w:w="6424"/>
      </w:tblGrid>
      <w:tr w:rsidR="00F70430" w14:paraId="421C2B41" w14:textId="77777777" w:rsidTr="007F6B13">
        <w:tc>
          <w:tcPr>
            <w:tcW w:w="1887" w:type="dxa"/>
            <w:vMerge w:val="restart"/>
          </w:tcPr>
          <w:p w14:paraId="62D7864C" w14:textId="77777777" w:rsidR="00F70430" w:rsidRPr="00C714D5" w:rsidRDefault="00F70430"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C714D5">
              <w:rPr>
                <w:rFonts w:asciiTheme="minorHAnsi" w:hAnsiTheme="minorHAnsi" w:cstheme="minorHAnsi"/>
                <w:b/>
                <w:sz w:val="22"/>
                <w:szCs w:val="22"/>
                <w:shd w:val="clear" w:color="auto" w:fill="D9E2F3" w:themeFill="accent1" w:themeFillTint="33"/>
              </w:rPr>
              <w:t>INDICATOR</w:t>
            </w:r>
          </w:p>
          <w:p w14:paraId="01480621" w14:textId="77777777" w:rsidR="00F70430" w:rsidRPr="00C714D5" w:rsidRDefault="00F70430" w:rsidP="00C714D5">
            <w:pPr>
              <w:rPr>
                <w:rFonts w:asciiTheme="minorHAnsi" w:hAnsiTheme="minorHAnsi" w:cstheme="minorHAnsi"/>
                <w:sz w:val="22"/>
                <w:szCs w:val="22"/>
              </w:rPr>
            </w:pPr>
          </w:p>
          <w:p w14:paraId="33D8923F" w14:textId="601A6B1A" w:rsidR="00F70430" w:rsidRDefault="00C714D5" w:rsidP="00C714D5">
            <w:pPr>
              <w:rPr>
                <w:rFonts w:asciiTheme="minorHAnsi" w:hAnsiTheme="minorHAnsi" w:cstheme="minorBidi"/>
                <w:sz w:val="22"/>
                <w:szCs w:val="22"/>
              </w:rPr>
            </w:pPr>
            <w:r w:rsidRPr="37EA2D1A">
              <w:rPr>
                <w:rFonts w:asciiTheme="minorHAnsi" w:hAnsiTheme="minorHAnsi" w:cstheme="minorBidi"/>
                <w:b/>
                <w:sz w:val="22"/>
                <w:szCs w:val="22"/>
              </w:rPr>
              <w:t>L56.</w:t>
            </w:r>
            <w:r w:rsidR="199140E3" w:rsidRPr="37EA2D1A">
              <w:rPr>
                <w:rFonts w:asciiTheme="minorHAnsi" w:hAnsiTheme="minorHAnsi" w:cstheme="minorBidi"/>
                <w:sz w:val="22"/>
                <w:szCs w:val="22"/>
              </w:rPr>
              <w:t xml:space="preserve"> </w:t>
            </w:r>
            <w:r w:rsidR="0973BB89" w:rsidRPr="37EA2D1A">
              <w:rPr>
                <w:rFonts w:asciiTheme="minorHAnsi" w:hAnsiTheme="minorHAnsi" w:cstheme="minorBidi"/>
                <w:sz w:val="22"/>
                <w:szCs w:val="22"/>
              </w:rPr>
              <w:t>Environmental</w:t>
            </w:r>
            <w:r w:rsidRPr="37EA2D1A">
              <w:rPr>
                <w:rFonts w:asciiTheme="minorHAnsi" w:hAnsiTheme="minorHAnsi" w:cstheme="minorBidi"/>
                <w:sz w:val="22"/>
                <w:szCs w:val="22"/>
              </w:rPr>
              <w:t xml:space="preserve"> Restrictive practices intended for one individual that affect all individuals served at a location need to have a written rationale that is reviewed as required and have provisions so as not to unduly restrict the rights of others.</w:t>
            </w:r>
          </w:p>
          <w:p w14:paraId="24750E41" w14:textId="77777777" w:rsidR="00C714D5" w:rsidRPr="00C714D5" w:rsidRDefault="00C714D5" w:rsidP="00C714D5">
            <w:pPr>
              <w:rPr>
                <w:rFonts w:asciiTheme="minorHAnsi" w:hAnsiTheme="minorHAnsi" w:cstheme="minorHAnsi"/>
                <w:sz w:val="22"/>
                <w:szCs w:val="22"/>
              </w:rPr>
            </w:pPr>
          </w:p>
          <w:p w14:paraId="166F407F" w14:textId="77777777" w:rsidR="00F70430" w:rsidRPr="00C714D5" w:rsidRDefault="00F70430"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C714D5">
              <w:rPr>
                <w:rFonts w:asciiTheme="minorHAnsi" w:hAnsiTheme="minorHAnsi" w:cstheme="minorHAnsi"/>
                <w:b/>
                <w:sz w:val="22"/>
                <w:szCs w:val="22"/>
              </w:rPr>
              <w:t>APPLICABILITY</w:t>
            </w:r>
          </w:p>
          <w:p w14:paraId="450A1829" w14:textId="77777777" w:rsidR="00F70430" w:rsidRPr="00C714D5" w:rsidRDefault="00F70430" w:rsidP="00C714D5">
            <w:pPr>
              <w:jc w:val="center"/>
              <w:rPr>
                <w:rFonts w:asciiTheme="minorHAnsi" w:hAnsiTheme="minorHAnsi" w:cstheme="minorHAnsi"/>
                <w:sz w:val="22"/>
                <w:szCs w:val="22"/>
              </w:rPr>
            </w:pPr>
          </w:p>
          <w:p w14:paraId="02FFFF34" w14:textId="5335D045" w:rsidR="00F70430" w:rsidRPr="00C714D5" w:rsidRDefault="00C714D5" w:rsidP="00C714D5">
            <w:pPr>
              <w:ind w:left="180" w:hanging="180"/>
              <w:jc w:val="center"/>
              <w:rPr>
                <w:rFonts w:asciiTheme="minorHAnsi" w:hAnsiTheme="minorHAnsi" w:cstheme="minorHAnsi"/>
                <w:sz w:val="22"/>
                <w:szCs w:val="22"/>
              </w:rPr>
            </w:pPr>
            <w:r w:rsidRPr="000F0F7C">
              <w:rPr>
                <w:rFonts w:asciiTheme="minorHAnsi" w:hAnsiTheme="minorHAnsi" w:cstheme="minorHAnsi"/>
                <w:color w:val="2B579A"/>
                <w:sz w:val="22"/>
                <w:szCs w:val="22"/>
                <w:highlight w:val="green"/>
                <w:shd w:val="clear" w:color="auto" w:fill="E6E6E6"/>
              </w:rPr>
              <w:t>All Services</w:t>
            </w:r>
          </w:p>
          <w:p w14:paraId="2A01B978" w14:textId="77777777" w:rsidR="00C714D5" w:rsidRPr="00C714D5" w:rsidRDefault="00C714D5" w:rsidP="00C714D5">
            <w:pPr>
              <w:ind w:left="180" w:hanging="180"/>
              <w:jc w:val="center"/>
              <w:rPr>
                <w:rFonts w:asciiTheme="minorHAnsi" w:hAnsiTheme="minorHAnsi" w:cstheme="minorHAnsi"/>
                <w:sz w:val="22"/>
                <w:szCs w:val="22"/>
              </w:rPr>
            </w:pPr>
          </w:p>
        </w:tc>
        <w:tc>
          <w:tcPr>
            <w:tcW w:w="1852" w:type="dxa"/>
            <w:shd w:val="clear" w:color="auto" w:fill="D9E2F3" w:themeFill="accent1" w:themeFillTint="33"/>
          </w:tcPr>
          <w:p w14:paraId="1F34FC93" w14:textId="7A5D2181" w:rsidR="00F70430" w:rsidRPr="00C714D5" w:rsidRDefault="00C714D5" w:rsidP="00F70430">
            <w:pPr>
              <w:rPr>
                <w:rFonts w:asciiTheme="minorHAnsi" w:hAnsiTheme="minorHAnsi" w:cstheme="minorHAnsi"/>
                <w:b/>
                <w:sz w:val="22"/>
                <w:szCs w:val="22"/>
              </w:rPr>
            </w:pPr>
            <w:r w:rsidRPr="00C714D5">
              <w:rPr>
                <w:rFonts w:asciiTheme="minorHAnsi" w:hAnsiTheme="minorHAnsi" w:cstheme="minorHAnsi"/>
                <w:b/>
                <w:sz w:val="22"/>
                <w:szCs w:val="22"/>
              </w:rPr>
              <w:t>Regulation 7.0</w:t>
            </w:r>
            <w:r w:rsidR="00180D14">
              <w:rPr>
                <w:rFonts w:asciiTheme="minorHAnsi" w:hAnsiTheme="minorHAnsi" w:cstheme="minorHAnsi"/>
                <w:b/>
                <w:sz w:val="22"/>
                <w:szCs w:val="22"/>
              </w:rPr>
              <w:t>4</w:t>
            </w:r>
            <w:r w:rsidRPr="00C714D5">
              <w:rPr>
                <w:rFonts w:asciiTheme="minorHAnsi" w:hAnsiTheme="minorHAnsi" w:cstheme="minorHAnsi"/>
                <w:b/>
                <w:sz w:val="22"/>
                <w:szCs w:val="22"/>
              </w:rPr>
              <w:t xml:space="preserve"> (1) (a):</w:t>
            </w:r>
          </w:p>
        </w:tc>
        <w:tc>
          <w:tcPr>
            <w:tcW w:w="10859" w:type="dxa"/>
            <w:gridSpan w:val="3"/>
            <w:shd w:val="clear" w:color="auto" w:fill="auto"/>
          </w:tcPr>
          <w:p w14:paraId="7E5FC885" w14:textId="77777777" w:rsidR="00F70430" w:rsidRPr="00C714D5" w:rsidRDefault="00C714D5" w:rsidP="00F70430">
            <w:pPr>
              <w:rPr>
                <w:rFonts w:asciiTheme="minorHAnsi" w:hAnsiTheme="minorHAnsi" w:cstheme="minorHAnsi"/>
                <w:sz w:val="22"/>
                <w:szCs w:val="22"/>
              </w:rPr>
            </w:pPr>
            <w:r w:rsidRPr="00C714D5">
              <w:rPr>
                <w:rFonts w:asciiTheme="minorHAnsi" w:hAnsiTheme="minorHAnsi" w:cstheme="minorHAnsi"/>
                <w:sz w:val="22"/>
                <w:szCs w:val="22"/>
              </w:rPr>
              <w:t>All providers shall assure that the supports and services they provide to individuals promote the following ….</w:t>
            </w:r>
          </w:p>
          <w:p w14:paraId="4ECA4DEC" w14:textId="11F438F0" w:rsidR="00C714D5" w:rsidRPr="00C714D5" w:rsidRDefault="00C714D5" w:rsidP="00F70430">
            <w:pPr>
              <w:rPr>
                <w:rFonts w:asciiTheme="minorHAnsi" w:hAnsiTheme="minorHAnsi" w:cstheme="minorHAnsi"/>
                <w:sz w:val="22"/>
                <w:szCs w:val="22"/>
              </w:rPr>
            </w:pPr>
            <w:r w:rsidRPr="00C714D5">
              <w:rPr>
                <w:rFonts w:asciiTheme="minorHAnsi" w:hAnsiTheme="minorHAnsi" w:cstheme="minorHAnsi"/>
                <w:sz w:val="22"/>
                <w:szCs w:val="22"/>
              </w:rPr>
              <w:t xml:space="preserve">(a) Rights and dignity:  Protection and </w:t>
            </w:r>
            <w:r w:rsidR="00180D14">
              <w:rPr>
                <w:rFonts w:asciiTheme="minorHAnsi" w:hAnsiTheme="minorHAnsi" w:cstheme="minorHAnsi"/>
                <w:sz w:val="22"/>
                <w:szCs w:val="22"/>
              </w:rPr>
              <w:t>affirmation</w:t>
            </w:r>
            <w:r w:rsidRPr="00C714D5">
              <w:rPr>
                <w:rFonts w:asciiTheme="minorHAnsi" w:hAnsiTheme="minorHAnsi" w:cstheme="minorHAnsi"/>
                <w:sz w:val="22"/>
                <w:szCs w:val="22"/>
              </w:rPr>
              <w:t xml:space="preserve"> of the rights of individuals, including but not limited to…. </w:t>
            </w:r>
            <w:r w:rsidR="00180D14">
              <w:rPr>
                <w:rFonts w:asciiTheme="minorHAnsi" w:hAnsiTheme="minorHAnsi" w:cstheme="minorHAnsi"/>
                <w:sz w:val="22"/>
                <w:szCs w:val="22"/>
              </w:rPr>
              <w:t xml:space="preserve">Support of </w:t>
            </w:r>
            <w:r w:rsidRPr="00C714D5">
              <w:rPr>
                <w:rFonts w:asciiTheme="minorHAnsi" w:hAnsiTheme="minorHAnsi" w:cstheme="minorHAnsi"/>
                <w:sz w:val="22"/>
                <w:szCs w:val="22"/>
              </w:rPr>
              <w:t>an individual’s</w:t>
            </w:r>
            <w:r w:rsidR="00180D14">
              <w:rPr>
                <w:rFonts w:asciiTheme="minorHAnsi" w:hAnsiTheme="minorHAnsi" w:cstheme="minorHAnsi"/>
                <w:sz w:val="22"/>
                <w:szCs w:val="22"/>
              </w:rPr>
              <w:t>…</w:t>
            </w:r>
            <w:r w:rsidRPr="00C714D5">
              <w:rPr>
                <w:rFonts w:asciiTheme="minorHAnsi" w:hAnsiTheme="minorHAnsi" w:cstheme="minorHAnsi"/>
                <w:sz w:val="22"/>
                <w:szCs w:val="22"/>
              </w:rPr>
              <w:t xml:space="preserve"> freedom of movement both at home and in the workplace…</w:t>
            </w:r>
            <w:r w:rsidR="00FF68EF">
              <w:t xml:space="preserve"> </w:t>
            </w:r>
            <w:r w:rsidR="00FF68EF" w:rsidRPr="00FF68EF">
              <w:rPr>
                <w:rFonts w:asciiTheme="minorHAnsi" w:hAnsiTheme="minorHAnsi" w:cstheme="minorHAnsi"/>
                <w:sz w:val="22"/>
                <w:szCs w:val="22"/>
              </w:rPr>
              <w:t>and provision of safeguards whenever limitations are imposed.</w:t>
            </w:r>
          </w:p>
        </w:tc>
      </w:tr>
      <w:tr w:rsidR="002617D6" w14:paraId="74E1DB92" w14:textId="77777777" w:rsidTr="007F6B13">
        <w:tc>
          <w:tcPr>
            <w:tcW w:w="1887" w:type="dxa"/>
            <w:vMerge/>
          </w:tcPr>
          <w:p w14:paraId="0CA871C3" w14:textId="77777777" w:rsidR="002617D6" w:rsidRPr="00C714D5" w:rsidRDefault="002617D6"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1852" w:type="dxa"/>
            <w:shd w:val="clear" w:color="auto" w:fill="D9E2F3" w:themeFill="accent1" w:themeFillTint="33"/>
          </w:tcPr>
          <w:p w14:paraId="35210BC0" w14:textId="5FD8A3D9" w:rsidR="002617D6" w:rsidRPr="00C714D5" w:rsidRDefault="006F1853" w:rsidP="00F70430">
            <w:pPr>
              <w:rPr>
                <w:rFonts w:asciiTheme="minorHAnsi" w:hAnsiTheme="minorHAnsi" w:cstheme="minorHAnsi"/>
                <w:b/>
                <w:sz w:val="22"/>
                <w:szCs w:val="22"/>
              </w:rPr>
            </w:pPr>
            <w:r>
              <w:rPr>
                <w:rFonts w:asciiTheme="minorHAnsi" w:hAnsiTheme="minorHAnsi" w:cstheme="minorHAnsi"/>
                <w:b/>
                <w:sz w:val="22"/>
                <w:szCs w:val="22"/>
              </w:rPr>
              <w:t>Regulation 5.03  (</w:t>
            </w:r>
            <w:r w:rsidR="00F54CDB">
              <w:rPr>
                <w:rFonts w:asciiTheme="minorHAnsi" w:hAnsiTheme="minorHAnsi" w:cstheme="minorHAnsi"/>
                <w:b/>
                <w:sz w:val="22"/>
                <w:szCs w:val="22"/>
              </w:rPr>
              <w:t>3) c and d</w:t>
            </w:r>
          </w:p>
        </w:tc>
        <w:tc>
          <w:tcPr>
            <w:tcW w:w="10859" w:type="dxa"/>
            <w:gridSpan w:val="3"/>
            <w:shd w:val="clear" w:color="auto" w:fill="auto"/>
          </w:tcPr>
          <w:p w14:paraId="230A3E65" w14:textId="0BCBB2A9" w:rsidR="002617D6" w:rsidRDefault="00F54CDB" w:rsidP="00F70430">
            <w:pPr>
              <w:rPr>
                <w:rFonts w:asciiTheme="minorHAnsi" w:hAnsiTheme="minorHAnsi" w:cstheme="minorHAnsi"/>
                <w:sz w:val="22"/>
                <w:szCs w:val="22"/>
              </w:rPr>
            </w:pPr>
            <w:r>
              <w:rPr>
                <w:rFonts w:asciiTheme="minorHAnsi" w:hAnsiTheme="minorHAnsi" w:cstheme="minorHAnsi"/>
                <w:sz w:val="22"/>
                <w:szCs w:val="22"/>
              </w:rPr>
              <w:t xml:space="preserve">Services </w:t>
            </w:r>
            <w:r w:rsidR="002470D4">
              <w:rPr>
                <w:rFonts w:asciiTheme="minorHAnsi" w:hAnsiTheme="minorHAnsi" w:cstheme="minorHAnsi"/>
                <w:sz w:val="22"/>
                <w:szCs w:val="22"/>
              </w:rPr>
              <w:t>and supports are provided in a manner that promotes</w:t>
            </w:r>
            <w:r w:rsidR="007007E5">
              <w:rPr>
                <w:rFonts w:asciiTheme="minorHAnsi" w:hAnsiTheme="minorHAnsi" w:cstheme="minorHAnsi"/>
                <w:sz w:val="22"/>
                <w:szCs w:val="22"/>
              </w:rPr>
              <w:t>:</w:t>
            </w:r>
            <w:r w:rsidR="00C86CE6">
              <w:rPr>
                <w:rFonts w:asciiTheme="minorHAnsi" w:hAnsiTheme="minorHAnsi" w:cstheme="minorHAnsi"/>
                <w:sz w:val="22"/>
                <w:szCs w:val="22"/>
              </w:rPr>
              <w:t xml:space="preserve">  </w:t>
            </w:r>
            <w:r w:rsidR="007007E5">
              <w:rPr>
                <w:rFonts w:asciiTheme="minorHAnsi" w:hAnsiTheme="minorHAnsi" w:cstheme="minorHAnsi"/>
                <w:sz w:val="22"/>
                <w:szCs w:val="22"/>
              </w:rPr>
              <w:t>….</w:t>
            </w:r>
          </w:p>
          <w:p w14:paraId="5160CABF" w14:textId="5472A9C9" w:rsidR="007007E5" w:rsidRDefault="007007E5" w:rsidP="00F70430">
            <w:pPr>
              <w:rPr>
                <w:rFonts w:asciiTheme="minorHAnsi" w:hAnsiTheme="minorHAnsi" w:cstheme="minorHAnsi"/>
                <w:sz w:val="22"/>
                <w:szCs w:val="22"/>
              </w:rPr>
            </w:pPr>
            <w:r>
              <w:rPr>
                <w:rFonts w:asciiTheme="minorHAnsi" w:hAnsiTheme="minorHAnsi" w:cstheme="minorHAnsi"/>
                <w:sz w:val="22"/>
                <w:szCs w:val="22"/>
              </w:rPr>
              <w:t>(c)</w:t>
            </w:r>
            <w:r w:rsidR="004D5FE4">
              <w:rPr>
                <w:rFonts w:asciiTheme="minorHAnsi" w:hAnsiTheme="minorHAnsi" w:cstheme="minorHAnsi"/>
                <w:sz w:val="22"/>
                <w:szCs w:val="22"/>
              </w:rPr>
              <w:t xml:space="preserve"> </w:t>
            </w:r>
            <w:proofErr w:type="spellStart"/>
            <w:r w:rsidR="004D5FE4">
              <w:rPr>
                <w:rFonts w:asciiTheme="minorHAnsi" w:hAnsiTheme="minorHAnsi" w:cstheme="minorHAnsi"/>
                <w:sz w:val="22"/>
                <w:szCs w:val="22"/>
              </w:rPr>
              <w:t>self determination</w:t>
            </w:r>
            <w:proofErr w:type="spellEnd"/>
            <w:r w:rsidR="004D5FE4">
              <w:rPr>
                <w:rFonts w:asciiTheme="minorHAnsi" w:hAnsiTheme="minorHAnsi" w:cstheme="minorHAnsi"/>
                <w:sz w:val="22"/>
                <w:szCs w:val="22"/>
              </w:rPr>
              <w:t xml:space="preserve"> and freedom of choice to the individual</w:t>
            </w:r>
            <w:r w:rsidR="009246B7">
              <w:rPr>
                <w:rFonts w:asciiTheme="minorHAnsi" w:hAnsiTheme="minorHAnsi" w:cstheme="minorHAnsi"/>
                <w:sz w:val="22"/>
                <w:szCs w:val="22"/>
              </w:rPr>
              <w:t>s’ choice and fullest capability.</w:t>
            </w:r>
          </w:p>
          <w:p w14:paraId="4FCC8A48" w14:textId="66B1B1EF" w:rsidR="009246B7" w:rsidRPr="00C714D5" w:rsidRDefault="009246B7" w:rsidP="00F70430">
            <w:pPr>
              <w:rPr>
                <w:rFonts w:asciiTheme="minorHAnsi" w:hAnsiTheme="minorHAnsi" w:cstheme="minorHAnsi"/>
                <w:sz w:val="22"/>
                <w:szCs w:val="22"/>
              </w:rPr>
            </w:pPr>
            <w:r>
              <w:rPr>
                <w:rFonts w:asciiTheme="minorHAnsi" w:hAnsiTheme="minorHAnsi" w:cstheme="minorHAnsi"/>
                <w:sz w:val="22"/>
                <w:szCs w:val="22"/>
              </w:rPr>
              <w:t xml:space="preserve">(d) the opportunity to live and receive supports </w:t>
            </w:r>
            <w:r w:rsidR="00C86CE6">
              <w:rPr>
                <w:rFonts w:asciiTheme="minorHAnsi" w:hAnsiTheme="minorHAnsi" w:cstheme="minorHAnsi"/>
                <w:sz w:val="22"/>
                <w:szCs w:val="22"/>
              </w:rPr>
              <w:t>in the least restricti</w:t>
            </w:r>
            <w:r w:rsidR="00156B81">
              <w:rPr>
                <w:rFonts w:asciiTheme="minorHAnsi" w:hAnsiTheme="minorHAnsi" w:cstheme="minorHAnsi"/>
                <w:sz w:val="22"/>
                <w:szCs w:val="22"/>
              </w:rPr>
              <w:t>ve most typical setting possible</w:t>
            </w:r>
          </w:p>
        </w:tc>
      </w:tr>
      <w:tr w:rsidR="00BC6CD6" w14:paraId="56E877E4" w14:textId="77777777" w:rsidTr="007F6B13">
        <w:tc>
          <w:tcPr>
            <w:tcW w:w="1887" w:type="dxa"/>
            <w:vMerge/>
          </w:tcPr>
          <w:p w14:paraId="60ACE09A" w14:textId="77777777" w:rsidR="00BC6CD6" w:rsidRPr="00C714D5" w:rsidRDefault="00BC6CD6"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1852" w:type="dxa"/>
            <w:shd w:val="clear" w:color="auto" w:fill="D9E2F3" w:themeFill="accent1" w:themeFillTint="33"/>
          </w:tcPr>
          <w:p w14:paraId="63314CF5" w14:textId="6B61A916" w:rsidR="00BC6CD6" w:rsidRDefault="00BC6CD6" w:rsidP="00F70430">
            <w:pPr>
              <w:rPr>
                <w:rFonts w:asciiTheme="minorHAnsi" w:hAnsiTheme="minorHAnsi" w:cstheme="minorHAnsi"/>
                <w:b/>
                <w:sz w:val="22"/>
                <w:szCs w:val="22"/>
              </w:rPr>
            </w:pPr>
            <w:r>
              <w:rPr>
                <w:rFonts w:asciiTheme="minorHAnsi" w:hAnsiTheme="minorHAnsi" w:cstheme="minorHAnsi"/>
                <w:b/>
                <w:sz w:val="22"/>
                <w:szCs w:val="22"/>
              </w:rPr>
              <w:t xml:space="preserve">Regulation </w:t>
            </w:r>
            <w:r w:rsidR="00BF5DFF">
              <w:rPr>
                <w:rFonts w:asciiTheme="minorHAnsi" w:hAnsiTheme="minorHAnsi" w:cstheme="minorHAnsi"/>
                <w:b/>
                <w:sz w:val="22"/>
                <w:szCs w:val="22"/>
              </w:rPr>
              <w:t>5.14 (1)</w:t>
            </w:r>
          </w:p>
        </w:tc>
        <w:tc>
          <w:tcPr>
            <w:tcW w:w="10859" w:type="dxa"/>
            <w:gridSpan w:val="3"/>
            <w:shd w:val="clear" w:color="auto" w:fill="auto"/>
          </w:tcPr>
          <w:p w14:paraId="75624B1C" w14:textId="26259CC1" w:rsidR="00BC6CD6" w:rsidRDefault="00BF5DFF" w:rsidP="00F70430">
            <w:pPr>
              <w:rPr>
                <w:rFonts w:asciiTheme="minorHAnsi" w:hAnsiTheme="minorHAnsi" w:cstheme="minorHAnsi"/>
                <w:sz w:val="22"/>
                <w:szCs w:val="22"/>
              </w:rPr>
            </w:pPr>
            <w:r>
              <w:rPr>
                <w:rFonts w:asciiTheme="minorHAnsi" w:hAnsiTheme="minorHAnsi" w:cstheme="minorHAnsi"/>
                <w:sz w:val="22"/>
                <w:szCs w:val="22"/>
              </w:rPr>
              <w:t>…</w:t>
            </w:r>
            <w:proofErr w:type="gramStart"/>
            <w:r w:rsidR="00974242">
              <w:rPr>
                <w:rFonts w:asciiTheme="minorHAnsi" w:hAnsiTheme="minorHAnsi" w:cstheme="minorHAnsi"/>
                <w:sz w:val="22"/>
                <w:szCs w:val="22"/>
              </w:rPr>
              <w:t>Therefore</w:t>
            </w:r>
            <w:proofErr w:type="gramEnd"/>
            <w:r w:rsidR="00974242">
              <w:rPr>
                <w:rFonts w:asciiTheme="minorHAnsi" w:hAnsiTheme="minorHAnsi" w:cstheme="minorHAnsi"/>
                <w:sz w:val="22"/>
                <w:szCs w:val="22"/>
              </w:rPr>
              <w:t xml:space="preserve"> PBS </w:t>
            </w:r>
            <w:r w:rsidR="00520222">
              <w:rPr>
                <w:rFonts w:asciiTheme="minorHAnsi" w:hAnsiTheme="minorHAnsi" w:cstheme="minorHAnsi"/>
                <w:sz w:val="22"/>
                <w:szCs w:val="22"/>
              </w:rPr>
              <w:t xml:space="preserve">focuses on environmental modifications and antecedents.  </w:t>
            </w:r>
            <w:r w:rsidR="001F412A">
              <w:rPr>
                <w:rFonts w:asciiTheme="minorHAnsi" w:hAnsiTheme="minorHAnsi" w:cstheme="minorHAnsi"/>
                <w:sz w:val="22"/>
                <w:szCs w:val="22"/>
              </w:rPr>
              <w:t xml:space="preserve">The strategies </w:t>
            </w:r>
            <w:r w:rsidR="00077A7E">
              <w:rPr>
                <w:rFonts w:asciiTheme="minorHAnsi" w:hAnsiTheme="minorHAnsi" w:cstheme="minorHAnsi"/>
                <w:sz w:val="22"/>
                <w:szCs w:val="22"/>
              </w:rPr>
              <w:t xml:space="preserve">used to modify the behaviors of individuals should </w:t>
            </w:r>
            <w:r w:rsidR="009E1AAB">
              <w:rPr>
                <w:rFonts w:asciiTheme="minorHAnsi" w:hAnsiTheme="minorHAnsi" w:cstheme="minorHAnsi"/>
                <w:sz w:val="22"/>
                <w:szCs w:val="22"/>
              </w:rPr>
              <w:t>involve PBS which promote the dignity and respect of individual</w:t>
            </w:r>
            <w:r w:rsidR="00CF1897">
              <w:rPr>
                <w:rFonts w:asciiTheme="minorHAnsi" w:hAnsiTheme="minorHAnsi" w:cstheme="minorHAnsi"/>
                <w:sz w:val="22"/>
                <w:szCs w:val="22"/>
              </w:rPr>
              <w:t xml:space="preserve">s </w:t>
            </w:r>
            <w:r w:rsidR="003B57FA">
              <w:rPr>
                <w:rFonts w:asciiTheme="minorHAnsi" w:hAnsiTheme="minorHAnsi" w:cstheme="minorHAnsi"/>
                <w:sz w:val="22"/>
                <w:szCs w:val="22"/>
              </w:rPr>
              <w:t>and</w:t>
            </w:r>
            <w:r w:rsidR="004B5D2D">
              <w:rPr>
                <w:rFonts w:asciiTheme="minorHAnsi" w:hAnsiTheme="minorHAnsi" w:cstheme="minorHAnsi"/>
                <w:sz w:val="22"/>
                <w:szCs w:val="22"/>
              </w:rPr>
              <w:t xml:space="preserve"> should not be unduly restrictive or intrusive.</w:t>
            </w:r>
          </w:p>
        </w:tc>
      </w:tr>
      <w:tr w:rsidR="00180D14" w14:paraId="45A8EBA2" w14:textId="77777777" w:rsidTr="007F6B13">
        <w:tc>
          <w:tcPr>
            <w:tcW w:w="1887" w:type="dxa"/>
            <w:vMerge/>
          </w:tcPr>
          <w:p w14:paraId="4DB43241" w14:textId="77777777" w:rsidR="00180D14" w:rsidRPr="00C714D5" w:rsidRDefault="00180D14" w:rsidP="00180D14">
            <w:pPr>
              <w:jc w:val="center"/>
              <w:rPr>
                <w:rFonts w:asciiTheme="minorHAnsi" w:hAnsiTheme="minorHAnsi" w:cstheme="minorHAnsi"/>
                <w:sz w:val="22"/>
                <w:szCs w:val="22"/>
              </w:rPr>
            </w:pPr>
          </w:p>
        </w:tc>
        <w:tc>
          <w:tcPr>
            <w:tcW w:w="12711" w:type="dxa"/>
            <w:gridSpan w:val="4"/>
          </w:tcPr>
          <w:p w14:paraId="14F8D90F" w14:textId="77777777" w:rsidR="00180D14" w:rsidRPr="00C714D5" w:rsidRDefault="00180D14" w:rsidP="00180D14">
            <w:pPr>
              <w:shd w:val="clear" w:color="auto" w:fill="D9E2F3" w:themeFill="accent1" w:themeFillTint="33"/>
              <w:rPr>
                <w:rFonts w:asciiTheme="minorHAnsi" w:hAnsiTheme="minorHAnsi" w:cstheme="minorHAnsi"/>
                <w:b/>
                <w:sz w:val="22"/>
                <w:szCs w:val="22"/>
              </w:rPr>
            </w:pPr>
            <w:r w:rsidRPr="00C714D5">
              <w:rPr>
                <w:rFonts w:asciiTheme="minorHAnsi" w:hAnsiTheme="minorHAnsi" w:cstheme="minorHAnsi"/>
                <w:b/>
                <w:sz w:val="22"/>
                <w:szCs w:val="22"/>
              </w:rPr>
              <w:t>GUIDELINES:</w:t>
            </w:r>
          </w:p>
          <w:p w14:paraId="07AE52BE" w14:textId="04578E37" w:rsidR="00180D14" w:rsidRPr="00C714D5" w:rsidRDefault="00180D14" w:rsidP="00180D14">
            <w:pPr>
              <w:rPr>
                <w:rFonts w:asciiTheme="minorHAnsi" w:hAnsiTheme="minorHAnsi" w:cstheme="minorHAnsi"/>
                <w:sz w:val="22"/>
                <w:szCs w:val="22"/>
              </w:rPr>
            </w:pPr>
            <w:r w:rsidRPr="00C714D5">
              <w:rPr>
                <w:rFonts w:asciiTheme="minorHAnsi" w:hAnsiTheme="minorHAnsi" w:cstheme="minorHAnsi"/>
                <w:sz w:val="22"/>
                <w:szCs w:val="22"/>
              </w:rPr>
              <w:t>If there are any interventions in place for one person, provision needs to be made to ensure that others in the same location are not unnecessarily subject to restrictions.  Any house or site restriction to safeguard a specific individual(s) but not all individuals served at the site (such as a lock on a refrigerator) needs to have a written rationale for the restriction, review by the Human Rights Committee and have practices in place that ensure access for those not requiring the restriction.</w:t>
            </w:r>
          </w:p>
        </w:tc>
      </w:tr>
      <w:tr w:rsidR="00180D14" w14:paraId="7324DB39" w14:textId="77777777" w:rsidTr="007F6B13">
        <w:tc>
          <w:tcPr>
            <w:tcW w:w="1887" w:type="dxa"/>
            <w:vMerge/>
          </w:tcPr>
          <w:p w14:paraId="7C6490EC" w14:textId="77777777" w:rsidR="00180D14" w:rsidRPr="00C714D5" w:rsidRDefault="00180D14" w:rsidP="00180D14">
            <w:pPr>
              <w:jc w:val="center"/>
              <w:rPr>
                <w:rFonts w:asciiTheme="minorHAnsi" w:hAnsiTheme="minorHAnsi" w:cstheme="minorHAnsi"/>
                <w:b/>
                <w:sz w:val="22"/>
                <w:szCs w:val="22"/>
              </w:rPr>
            </w:pPr>
          </w:p>
        </w:tc>
        <w:tc>
          <w:tcPr>
            <w:tcW w:w="1852" w:type="dxa"/>
            <w:shd w:val="clear" w:color="auto" w:fill="D9E2F3" w:themeFill="accent1" w:themeFillTint="33"/>
          </w:tcPr>
          <w:p w14:paraId="39189D3A" w14:textId="77777777" w:rsidR="00180D14" w:rsidRPr="00C714D5" w:rsidRDefault="00180D14" w:rsidP="00180D14">
            <w:pPr>
              <w:jc w:val="center"/>
              <w:rPr>
                <w:rFonts w:asciiTheme="minorHAnsi" w:hAnsiTheme="minorHAnsi" w:cstheme="minorHAnsi"/>
                <w:sz w:val="22"/>
                <w:szCs w:val="22"/>
              </w:rPr>
            </w:pPr>
            <w:r w:rsidRPr="00C714D5">
              <w:rPr>
                <w:rFonts w:asciiTheme="minorHAnsi" w:hAnsiTheme="minorHAnsi" w:cstheme="minorHAnsi"/>
                <w:b/>
                <w:sz w:val="22"/>
                <w:szCs w:val="22"/>
              </w:rPr>
              <w:t>INFORMATION SOURCE</w:t>
            </w:r>
          </w:p>
        </w:tc>
        <w:tc>
          <w:tcPr>
            <w:tcW w:w="2069" w:type="dxa"/>
            <w:shd w:val="clear" w:color="auto" w:fill="D9E2F3" w:themeFill="accent1" w:themeFillTint="33"/>
          </w:tcPr>
          <w:p w14:paraId="00549EB4" w14:textId="77777777" w:rsidR="00180D14" w:rsidRPr="00C714D5" w:rsidRDefault="00180D14" w:rsidP="00180D14">
            <w:pPr>
              <w:jc w:val="center"/>
              <w:rPr>
                <w:rFonts w:asciiTheme="minorHAnsi" w:hAnsiTheme="minorHAnsi" w:cstheme="minorHAnsi"/>
                <w:sz w:val="22"/>
                <w:szCs w:val="22"/>
              </w:rPr>
            </w:pPr>
            <w:r w:rsidRPr="00C714D5">
              <w:rPr>
                <w:rFonts w:asciiTheme="minorHAnsi" w:hAnsiTheme="minorHAnsi" w:cstheme="minorHAnsi"/>
                <w:b/>
                <w:sz w:val="22"/>
                <w:szCs w:val="22"/>
              </w:rPr>
              <w:t>HOW MEASURED</w:t>
            </w:r>
          </w:p>
        </w:tc>
        <w:tc>
          <w:tcPr>
            <w:tcW w:w="2366" w:type="dxa"/>
            <w:shd w:val="clear" w:color="auto" w:fill="D9E2F3" w:themeFill="accent1" w:themeFillTint="33"/>
          </w:tcPr>
          <w:p w14:paraId="495910B1" w14:textId="77777777" w:rsidR="00180D14" w:rsidRPr="00C714D5" w:rsidRDefault="00180D14" w:rsidP="00180D14">
            <w:pPr>
              <w:jc w:val="center"/>
              <w:rPr>
                <w:rFonts w:asciiTheme="minorHAnsi" w:hAnsiTheme="minorHAnsi" w:cstheme="minorHAnsi"/>
                <w:sz w:val="22"/>
                <w:szCs w:val="22"/>
              </w:rPr>
            </w:pPr>
            <w:r w:rsidRPr="00C714D5">
              <w:rPr>
                <w:rFonts w:asciiTheme="minorHAnsi" w:hAnsiTheme="minorHAnsi" w:cstheme="minorHAnsi"/>
                <w:b/>
                <w:sz w:val="22"/>
                <w:szCs w:val="22"/>
              </w:rPr>
              <w:t>CRITERIA FOR STANDARD MET</w:t>
            </w:r>
          </w:p>
        </w:tc>
        <w:tc>
          <w:tcPr>
            <w:tcW w:w="6424" w:type="dxa"/>
            <w:shd w:val="clear" w:color="auto" w:fill="D9E2F3" w:themeFill="accent1" w:themeFillTint="33"/>
          </w:tcPr>
          <w:p w14:paraId="78E24412" w14:textId="77777777" w:rsidR="00180D14" w:rsidRPr="00C714D5" w:rsidRDefault="00180D14" w:rsidP="00180D14">
            <w:pPr>
              <w:jc w:val="center"/>
              <w:rPr>
                <w:rFonts w:asciiTheme="minorHAnsi" w:hAnsiTheme="minorHAnsi" w:cstheme="minorHAnsi"/>
                <w:b/>
                <w:sz w:val="22"/>
                <w:szCs w:val="22"/>
              </w:rPr>
            </w:pPr>
            <w:r w:rsidRPr="00C714D5">
              <w:rPr>
                <w:rFonts w:asciiTheme="minorHAnsi" w:hAnsiTheme="minorHAnsi" w:cstheme="minorHAnsi"/>
                <w:b/>
                <w:sz w:val="22"/>
                <w:szCs w:val="22"/>
              </w:rPr>
              <w:t>CRITERIA FOR STANDARD</w:t>
            </w:r>
          </w:p>
          <w:p w14:paraId="1B5A52BD" w14:textId="77777777" w:rsidR="00180D14" w:rsidRPr="00C714D5" w:rsidRDefault="00180D14" w:rsidP="00180D14">
            <w:pPr>
              <w:jc w:val="center"/>
              <w:rPr>
                <w:rFonts w:asciiTheme="minorHAnsi" w:hAnsiTheme="minorHAnsi" w:cstheme="minorHAnsi"/>
                <w:sz w:val="22"/>
                <w:szCs w:val="22"/>
              </w:rPr>
            </w:pPr>
            <w:r w:rsidRPr="00C714D5">
              <w:rPr>
                <w:rFonts w:asciiTheme="minorHAnsi" w:hAnsiTheme="minorHAnsi" w:cstheme="minorHAnsi"/>
                <w:b/>
                <w:sz w:val="22"/>
                <w:szCs w:val="22"/>
              </w:rPr>
              <w:t>NOT MET</w:t>
            </w:r>
          </w:p>
        </w:tc>
      </w:tr>
      <w:tr w:rsidR="00180D14" w14:paraId="0EFA7123" w14:textId="77777777" w:rsidTr="007F6B13">
        <w:trPr>
          <w:trHeight w:val="809"/>
        </w:trPr>
        <w:tc>
          <w:tcPr>
            <w:tcW w:w="1887" w:type="dxa"/>
            <w:vMerge/>
          </w:tcPr>
          <w:p w14:paraId="67FB0D3F" w14:textId="77777777" w:rsidR="00180D14" w:rsidRPr="00C714D5" w:rsidRDefault="00180D14" w:rsidP="00180D14">
            <w:pPr>
              <w:jc w:val="center"/>
              <w:rPr>
                <w:rFonts w:asciiTheme="minorHAnsi" w:hAnsiTheme="minorHAnsi" w:cstheme="minorHAnsi"/>
                <w:b/>
                <w:sz w:val="22"/>
                <w:szCs w:val="22"/>
              </w:rPr>
            </w:pPr>
          </w:p>
        </w:tc>
        <w:tc>
          <w:tcPr>
            <w:tcW w:w="1852" w:type="dxa"/>
          </w:tcPr>
          <w:p w14:paraId="4E09014A" w14:textId="77777777" w:rsidR="00180D14" w:rsidRPr="00C714D5" w:rsidRDefault="00180D14" w:rsidP="00180D14">
            <w:pPr>
              <w:rPr>
                <w:rFonts w:asciiTheme="minorHAnsi" w:hAnsiTheme="minorHAnsi" w:cstheme="minorHAnsi"/>
                <w:sz w:val="22"/>
                <w:szCs w:val="22"/>
              </w:rPr>
            </w:pPr>
            <w:r w:rsidRPr="00C714D5">
              <w:rPr>
                <w:rFonts w:asciiTheme="minorHAnsi" w:hAnsiTheme="minorHAnsi" w:cstheme="minorHAnsi"/>
                <w:sz w:val="22"/>
                <w:szCs w:val="22"/>
              </w:rPr>
              <w:t xml:space="preserve">Documentation of site restrictions </w:t>
            </w:r>
          </w:p>
          <w:p w14:paraId="4A835298" w14:textId="77777777" w:rsidR="00180D14" w:rsidRPr="00C714D5" w:rsidRDefault="00180D14" w:rsidP="00180D14">
            <w:pPr>
              <w:rPr>
                <w:rFonts w:asciiTheme="minorHAnsi" w:hAnsiTheme="minorHAnsi" w:cstheme="minorHAnsi"/>
                <w:sz w:val="22"/>
                <w:szCs w:val="22"/>
              </w:rPr>
            </w:pPr>
          </w:p>
          <w:p w14:paraId="2B045B79" w14:textId="77777777" w:rsidR="00180D14" w:rsidRPr="00C714D5" w:rsidRDefault="00180D14" w:rsidP="00180D14">
            <w:pPr>
              <w:rPr>
                <w:rFonts w:asciiTheme="minorHAnsi" w:hAnsiTheme="minorHAnsi" w:cstheme="minorHAnsi"/>
                <w:sz w:val="22"/>
                <w:szCs w:val="22"/>
              </w:rPr>
            </w:pPr>
            <w:r w:rsidRPr="00C714D5">
              <w:rPr>
                <w:rFonts w:asciiTheme="minorHAnsi" w:hAnsiTheme="minorHAnsi" w:cstheme="minorHAnsi"/>
                <w:sz w:val="22"/>
                <w:szCs w:val="22"/>
              </w:rPr>
              <w:t>Staff interview</w:t>
            </w:r>
          </w:p>
          <w:p w14:paraId="61360B05" w14:textId="77777777" w:rsidR="00180D14" w:rsidRPr="00C714D5" w:rsidRDefault="00180D14" w:rsidP="00180D14">
            <w:pPr>
              <w:rPr>
                <w:rFonts w:asciiTheme="minorHAnsi" w:hAnsiTheme="minorHAnsi" w:cstheme="minorHAnsi"/>
                <w:sz w:val="22"/>
                <w:szCs w:val="22"/>
              </w:rPr>
            </w:pPr>
          </w:p>
          <w:p w14:paraId="2F2DB95A" w14:textId="77777777" w:rsidR="00180D14" w:rsidRPr="00C714D5" w:rsidRDefault="00180D14" w:rsidP="00180D14">
            <w:pPr>
              <w:rPr>
                <w:rFonts w:asciiTheme="minorHAnsi" w:hAnsiTheme="minorHAnsi" w:cstheme="minorHAnsi"/>
                <w:sz w:val="22"/>
                <w:szCs w:val="22"/>
              </w:rPr>
            </w:pPr>
            <w:r w:rsidRPr="00C714D5">
              <w:rPr>
                <w:rFonts w:asciiTheme="minorHAnsi" w:hAnsiTheme="minorHAnsi" w:cstheme="minorHAnsi"/>
                <w:sz w:val="22"/>
                <w:szCs w:val="22"/>
              </w:rPr>
              <w:t>Site review</w:t>
            </w:r>
          </w:p>
          <w:p w14:paraId="25380753" w14:textId="77777777" w:rsidR="00180D14" w:rsidRPr="00C714D5" w:rsidRDefault="00180D14" w:rsidP="00180D14">
            <w:pPr>
              <w:rPr>
                <w:rFonts w:asciiTheme="minorHAnsi" w:hAnsiTheme="minorHAnsi" w:cstheme="minorHAnsi"/>
                <w:sz w:val="22"/>
                <w:szCs w:val="22"/>
              </w:rPr>
            </w:pPr>
          </w:p>
        </w:tc>
        <w:tc>
          <w:tcPr>
            <w:tcW w:w="2069" w:type="dxa"/>
          </w:tcPr>
          <w:p w14:paraId="082C8CBD" w14:textId="325515E4" w:rsidR="00180D14" w:rsidRPr="00C714D5" w:rsidRDefault="00180D14" w:rsidP="00180D14">
            <w:pPr>
              <w:rPr>
                <w:rFonts w:asciiTheme="minorHAnsi" w:hAnsiTheme="minorHAnsi" w:cstheme="minorBidi"/>
                <w:sz w:val="22"/>
                <w:szCs w:val="22"/>
              </w:rPr>
            </w:pPr>
            <w:r w:rsidRPr="4A364D7F">
              <w:rPr>
                <w:rFonts w:asciiTheme="minorHAnsi" w:hAnsiTheme="minorHAnsi" w:cstheme="minorBidi"/>
                <w:sz w:val="22"/>
                <w:szCs w:val="22"/>
              </w:rPr>
              <w:t xml:space="preserve">Sample of </w:t>
            </w:r>
            <w:r w:rsidR="1F1EB88A" w:rsidRPr="4A364D7F">
              <w:rPr>
                <w:rFonts w:asciiTheme="minorHAnsi" w:hAnsiTheme="minorHAnsi" w:cstheme="minorBidi"/>
                <w:sz w:val="22"/>
                <w:szCs w:val="22"/>
              </w:rPr>
              <w:t>site</w:t>
            </w:r>
            <w:r w:rsidR="5EC1B2BE" w:rsidRPr="4A364D7F">
              <w:rPr>
                <w:rFonts w:asciiTheme="minorHAnsi" w:hAnsiTheme="minorHAnsi" w:cstheme="minorBidi"/>
                <w:sz w:val="22"/>
                <w:szCs w:val="22"/>
              </w:rPr>
              <w:t>s</w:t>
            </w:r>
            <w:r w:rsidRPr="4A364D7F">
              <w:rPr>
                <w:rFonts w:asciiTheme="minorHAnsi" w:hAnsiTheme="minorHAnsi" w:cstheme="minorBidi"/>
                <w:sz w:val="22"/>
                <w:szCs w:val="22"/>
              </w:rPr>
              <w:t xml:space="preserve"> are reviewed to determine whether required reviews have been conducted when restrictions are imposed.  </w:t>
            </w:r>
          </w:p>
          <w:p w14:paraId="301FD660" w14:textId="77777777" w:rsidR="00180D14" w:rsidRPr="00C714D5" w:rsidRDefault="00180D14" w:rsidP="00180D14">
            <w:pPr>
              <w:rPr>
                <w:rFonts w:asciiTheme="minorHAnsi" w:hAnsiTheme="minorHAnsi" w:cstheme="minorHAnsi"/>
                <w:sz w:val="22"/>
                <w:szCs w:val="22"/>
              </w:rPr>
            </w:pPr>
          </w:p>
          <w:p w14:paraId="506FDEB1" w14:textId="77777777" w:rsidR="00180D14" w:rsidRPr="00C714D5" w:rsidRDefault="00180D14" w:rsidP="00180D14">
            <w:pPr>
              <w:rPr>
                <w:rFonts w:asciiTheme="minorHAnsi" w:hAnsiTheme="minorHAnsi" w:cstheme="minorHAnsi"/>
                <w:sz w:val="22"/>
                <w:szCs w:val="22"/>
              </w:rPr>
            </w:pPr>
            <w:r w:rsidRPr="00C714D5">
              <w:rPr>
                <w:rFonts w:asciiTheme="minorHAnsi" w:hAnsiTheme="minorHAnsi" w:cstheme="minorHAnsi"/>
                <w:sz w:val="22"/>
                <w:szCs w:val="22"/>
              </w:rPr>
              <w:t xml:space="preserve">Compare observations and staff reports of restrictions with a corresponding written rationale, </w:t>
            </w:r>
            <w:proofErr w:type="gramStart"/>
            <w:r w:rsidRPr="00C714D5">
              <w:rPr>
                <w:rFonts w:asciiTheme="minorHAnsi" w:hAnsiTheme="minorHAnsi" w:cstheme="minorHAnsi"/>
                <w:sz w:val="22"/>
                <w:szCs w:val="22"/>
              </w:rPr>
              <w:t>plan</w:t>
            </w:r>
            <w:proofErr w:type="gramEnd"/>
            <w:r w:rsidRPr="00C714D5">
              <w:rPr>
                <w:rFonts w:asciiTheme="minorHAnsi" w:hAnsiTheme="minorHAnsi" w:cstheme="minorHAnsi"/>
                <w:sz w:val="22"/>
                <w:szCs w:val="22"/>
              </w:rPr>
              <w:t xml:space="preserve"> and approval by the HRC.</w:t>
            </w:r>
          </w:p>
          <w:p w14:paraId="6EBF0085" w14:textId="77777777" w:rsidR="00180D14" w:rsidRPr="00C714D5" w:rsidRDefault="00180D14" w:rsidP="00180D14">
            <w:pPr>
              <w:rPr>
                <w:rFonts w:asciiTheme="minorHAnsi" w:hAnsiTheme="minorHAnsi" w:cstheme="minorHAnsi"/>
                <w:sz w:val="22"/>
                <w:szCs w:val="22"/>
              </w:rPr>
            </w:pPr>
          </w:p>
          <w:p w14:paraId="717DC208" w14:textId="0E274484" w:rsidR="00180D14" w:rsidRPr="00C714D5" w:rsidRDefault="00180D14" w:rsidP="00180D14">
            <w:pPr>
              <w:spacing w:line="276" w:lineRule="auto"/>
              <w:rPr>
                <w:rFonts w:asciiTheme="minorHAnsi" w:hAnsiTheme="minorHAnsi" w:cstheme="minorBidi"/>
                <w:sz w:val="22"/>
                <w:szCs w:val="22"/>
              </w:rPr>
            </w:pPr>
            <w:r w:rsidRPr="4A364D7F">
              <w:rPr>
                <w:rFonts w:asciiTheme="minorHAnsi" w:hAnsiTheme="minorHAnsi" w:cstheme="minorBidi"/>
                <w:sz w:val="22"/>
                <w:szCs w:val="22"/>
              </w:rPr>
              <w:lastRenderedPageBreak/>
              <w:t>Determine if there are any additional site restrictions without a plan</w:t>
            </w:r>
          </w:p>
        </w:tc>
        <w:tc>
          <w:tcPr>
            <w:tcW w:w="2366" w:type="dxa"/>
          </w:tcPr>
          <w:p w14:paraId="39B096F9" w14:textId="77777777" w:rsidR="00180D14" w:rsidRPr="00C714D5" w:rsidRDefault="00180D14" w:rsidP="00722DBF">
            <w:pPr>
              <w:pStyle w:val="ListParagraph"/>
              <w:numPr>
                <w:ilvl w:val="0"/>
                <w:numId w:val="39"/>
              </w:numPr>
              <w:ind w:left="344"/>
              <w:rPr>
                <w:rFonts w:asciiTheme="minorHAnsi" w:hAnsiTheme="minorHAnsi" w:cstheme="minorHAnsi"/>
                <w:sz w:val="22"/>
                <w:szCs w:val="22"/>
              </w:rPr>
            </w:pPr>
            <w:r w:rsidRPr="00C714D5">
              <w:rPr>
                <w:rFonts w:asciiTheme="minorHAnsi" w:hAnsiTheme="minorHAnsi" w:cstheme="minorHAnsi"/>
                <w:sz w:val="22"/>
                <w:szCs w:val="22"/>
              </w:rPr>
              <w:lastRenderedPageBreak/>
              <w:t xml:space="preserve">Required components are in place </w:t>
            </w:r>
          </w:p>
          <w:p w14:paraId="0089A6AB" w14:textId="469CB39C" w:rsidR="00180D14" w:rsidRPr="00C714D5" w:rsidRDefault="3FE0AB5F" w:rsidP="00722DBF">
            <w:pPr>
              <w:pStyle w:val="ListParagraph"/>
              <w:numPr>
                <w:ilvl w:val="0"/>
                <w:numId w:val="39"/>
              </w:numPr>
              <w:ind w:left="344"/>
              <w:rPr>
                <w:rFonts w:asciiTheme="minorHAnsi" w:hAnsiTheme="minorHAnsi" w:cstheme="minorBidi"/>
                <w:sz w:val="22"/>
                <w:szCs w:val="22"/>
              </w:rPr>
            </w:pPr>
            <w:r w:rsidRPr="1DA41D1E">
              <w:rPr>
                <w:rFonts w:asciiTheme="minorHAnsi" w:hAnsiTheme="minorHAnsi" w:cstheme="minorBidi"/>
                <w:b/>
                <w:bCs/>
                <w:sz w:val="22"/>
                <w:szCs w:val="22"/>
                <w:u w:val="single"/>
              </w:rPr>
              <w:t>and</w:t>
            </w:r>
            <w:r w:rsidRPr="1DA41D1E">
              <w:rPr>
                <w:rFonts w:asciiTheme="minorHAnsi" w:hAnsiTheme="minorHAnsi" w:cstheme="minorBidi"/>
                <w:sz w:val="22"/>
                <w:szCs w:val="22"/>
              </w:rPr>
              <w:t xml:space="preserve"> practices are in place to mitigate the restriction for others.</w:t>
            </w:r>
          </w:p>
        </w:tc>
        <w:tc>
          <w:tcPr>
            <w:tcW w:w="6424" w:type="dxa"/>
          </w:tcPr>
          <w:p w14:paraId="04A349C2" w14:textId="77777777" w:rsidR="00180D14" w:rsidRPr="00C714D5" w:rsidRDefault="00180D14" w:rsidP="00722DBF">
            <w:pPr>
              <w:pStyle w:val="ListParagraph"/>
              <w:numPr>
                <w:ilvl w:val="0"/>
                <w:numId w:val="39"/>
              </w:numPr>
              <w:ind w:left="344"/>
              <w:rPr>
                <w:rFonts w:asciiTheme="minorHAnsi" w:hAnsiTheme="minorHAnsi" w:cstheme="minorHAnsi"/>
                <w:sz w:val="22"/>
                <w:szCs w:val="22"/>
              </w:rPr>
            </w:pPr>
            <w:r w:rsidRPr="00C714D5">
              <w:rPr>
                <w:rFonts w:asciiTheme="minorHAnsi" w:hAnsiTheme="minorHAnsi" w:cstheme="minorHAnsi"/>
                <w:sz w:val="22"/>
                <w:szCs w:val="22"/>
              </w:rPr>
              <w:t xml:space="preserve">One or more of the required components are missing when there are restrictions </w:t>
            </w:r>
          </w:p>
          <w:p w14:paraId="3BCBA80B" w14:textId="0751420A" w:rsidR="00180D14" w:rsidRPr="00C714D5" w:rsidRDefault="00180D14" w:rsidP="00722DBF">
            <w:pPr>
              <w:pStyle w:val="ListParagraph"/>
              <w:numPr>
                <w:ilvl w:val="0"/>
                <w:numId w:val="39"/>
              </w:numPr>
              <w:ind w:left="344"/>
              <w:rPr>
                <w:rFonts w:asciiTheme="minorHAnsi" w:hAnsiTheme="minorHAnsi" w:cstheme="minorHAnsi"/>
                <w:color w:val="000080"/>
                <w:sz w:val="22"/>
                <w:szCs w:val="22"/>
              </w:rPr>
            </w:pPr>
            <w:r w:rsidRPr="00C714D5">
              <w:rPr>
                <w:rFonts w:asciiTheme="minorHAnsi" w:hAnsiTheme="minorHAnsi" w:cstheme="minorHAnsi"/>
                <w:b/>
                <w:sz w:val="22"/>
                <w:szCs w:val="22"/>
              </w:rPr>
              <w:t>and/or</w:t>
            </w:r>
            <w:r w:rsidRPr="00C714D5">
              <w:rPr>
                <w:rFonts w:asciiTheme="minorHAnsi" w:hAnsiTheme="minorHAnsi" w:cstheme="minorHAnsi"/>
                <w:sz w:val="22"/>
                <w:szCs w:val="22"/>
              </w:rPr>
              <w:t xml:space="preserve"> practices are not in place to mitigate the impact of the restriction on others.</w:t>
            </w:r>
          </w:p>
        </w:tc>
      </w:tr>
    </w:tbl>
    <w:p w14:paraId="56E07B02" w14:textId="3463E9A3" w:rsidR="00F70430" w:rsidRDefault="00F70430"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BA2AA5" w14:paraId="6615BBA3" w14:textId="77777777" w:rsidTr="00956381">
        <w:trPr>
          <w:trHeight w:val="629"/>
        </w:trPr>
        <w:tc>
          <w:tcPr>
            <w:tcW w:w="1908" w:type="dxa"/>
            <w:tcBorders>
              <w:top w:val="nil"/>
            </w:tcBorders>
          </w:tcPr>
          <w:p w14:paraId="3F8EF2A4" w14:textId="77777777" w:rsidR="00956381" w:rsidRPr="00C714D5" w:rsidRDefault="00956381" w:rsidP="00956381">
            <w:pPr>
              <w:pBdr>
                <w:top w:val="single" w:sz="4" w:space="1" w:color="auto"/>
                <w:bottom w:val="single" w:sz="4" w:space="1" w:color="auto"/>
              </w:pBdr>
              <w:shd w:val="clear" w:color="auto" w:fill="D9E2F3" w:themeFill="accent1" w:themeFillTint="33"/>
              <w:jc w:val="center"/>
              <w:rPr>
                <w:rFonts w:asciiTheme="minorHAnsi" w:hAnsiTheme="minorHAnsi" w:cstheme="minorBidi"/>
                <w:b/>
                <w:bCs/>
                <w:sz w:val="22"/>
                <w:szCs w:val="22"/>
              </w:rPr>
            </w:pPr>
            <w:r w:rsidRPr="1DA41D1E">
              <w:rPr>
                <w:rFonts w:asciiTheme="minorHAnsi" w:hAnsiTheme="minorHAnsi" w:cstheme="minorBidi"/>
                <w:b/>
                <w:bCs/>
                <w:sz w:val="22"/>
                <w:szCs w:val="22"/>
                <w:shd w:val="clear" w:color="auto" w:fill="D9E2F3" w:themeFill="accent1" w:themeFillTint="33"/>
              </w:rPr>
              <w:t>INDICATOR</w:t>
            </w:r>
          </w:p>
          <w:p w14:paraId="0D2AF0BB" w14:textId="5766453F" w:rsidR="00BA2AA5" w:rsidRPr="1DA41D1E" w:rsidRDefault="00BA2AA5" w:rsidP="1DA41D1E">
            <w:pPr>
              <w:pBdr>
                <w:top w:val="single" w:sz="4" w:space="1" w:color="auto"/>
                <w:bottom w:val="single" w:sz="4" w:space="1" w:color="auto"/>
              </w:pBdr>
              <w:shd w:val="clear" w:color="auto" w:fill="D9E2F3" w:themeFill="accent1" w:themeFillTint="33"/>
              <w:jc w:val="center"/>
              <w:rPr>
                <w:rFonts w:asciiTheme="minorHAnsi" w:hAnsiTheme="minorHAnsi" w:cstheme="minorBidi"/>
                <w:b/>
                <w:bCs/>
                <w:sz w:val="22"/>
                <w:szCs w:val="22"/>
                <w:shd w:val="clear" w:color="auto" w:fill="D9E2F3" w:themeFill="accent1" w:themeFillTint="33"/>
              </w:rPr>
            </w:pPr>
          </w:p>
        </w:tc>
        <w:tc>
          <w:tcPr>
            <w:tcW w:w="2068" w:type="dxa"/>
            <w:shd w:val="clear" w:color="auto" w:fill="D9E2F3" w:themeFill="accent1" w:themeFillTint="33"/>
          </w:tcPr>
          <w:p w14:paraId="59D97EBD" w14:textId="77777777" w:rsidR="00BA2AA5" w:rsidRDefault="00BA2AA5" w:rsidP="00F70430">
            <w:pPr>
              <w:rPr>
                <w:rFonts w:asciiTheme="minorHAnsi" w:hAnsiTheme="minorHAnsi" w:cstheme="minorHAnsi"/>
                <w:b/>
                <w:sz w:val="22"/>
                <w:szCs w:val="22"/>
              </w:rPr>
            </w:pPr>
            <w:r w:rsidRPr="00C714D5">
              <w:rPr>
                <w:rFonts w:asciiTheme="minorHAnsi" w:hAnsiTheme="minorHAnsi" w:cstheme="minorHAnsi"/>
                <w:b/>
                <w:sz w:val="22"/>
                <w:szCs w:val="22"/>
              </w:rPr>
              <w:t>Regulation</w:t>
            </w:r>
          </w:p>
          <w:p w14:paraId="503A2635" w14:textId="77777777" w:rsidR="00BA2AA5" w:rsidRDefault="007003E6" w:rsidP="00F70430">
            <w:pPr>
              <w:rPr>
                <w:rFonts w:asciiTheme="minorHAnsi" w:hAnsiTheme="minorHAnsi" w:cstheme="minorHAnsi"/>
                <w:b/>
                <w:sz w:val="22"/>
                <w:szCs w:val="22"/>
              </w:rPr>
            </w:pPr>
            <w:r w:rsidRPr="007003E6">
              <w:rPr>
                <w:rFonts w:asciiTheme="minorHAnsi" w:hAnsiTheme="minorHAnsi" w:cstheme="minorHAnsi"/>
                <w:b/>
                <w:sz w:val="22"/>
                <w:szCs w:val="22"/>
              </w:rPr>
              <w:t>5.14 (8)</w:t>
            </w:r>
            <w:r w:rsidR="00014758">
              <w:rPr>
                <w:rFonts w:asciiTheme="minorHAnsi" w:hAnsiTheme="minorHAnsi" w:cstheme="minorHAnsi"/>
                <w:b/>
                <w:sz w:val="22"/>
                <w:szCs w:val="22"/>
              </w:rPr>
              <w:t xml:space="preserve"> (a)</w:t>
            </w:r>
          </w:p>
          <w:p w14:paraId="4362007D" w14:textId="5A7A1E6F" w:rsidR="00014758" w:rsidRPr="001C0DB0" w:rsidRDefault="00014758" w:rsidP="00F70430">
            <w:pPr>
              <w:rPr>
                <w:rFonts w:asciiTheme="minorHAnsi" w:hAnsiTheme="minorHAnsi" w:cstheme="minorHAnsi"/>
                <w:b/>
                <w:i/>
                <w:iCs/>
                <w:sz w:val="18"/>
                <w:szCs w:val="18"/>
              </w:rPr>
            </w:pPr>
            <w:r w:rsidRPr="001C0DB0">
              <w:rPr>
                <w:rFonts w:asciiTheme="minorHAnsi" w:hAnsiTheme="minorHAnsi" w:cstheme="minorHAnsi"/>
                <w:b/>
                <w:i/>
                <w:iCs/>
                <w:sz w:val="18"/>
                <w:szCs w:val="18"/>
              </w:rPr>
              <w:t>(current Regs)</w:t>
            </w:r>
          </w:p>
        </w:tc>
        <w:tc>
          <w:tcPr>
            <w:tcW w:w="10638" w:type="dxa"/>
            <w:gridSpan w:val="3"/>
            <w:shd w:val="clear" w:color="auto" w:fill="auto"/>
          </w:tcPr>
          <w:p w14:paraId="21B98AFC" w14:textId="2C414667" w:rsidR="00BA2AA5" w:rsidRPr="00C714D5" w:rsidRDefault="00014758" w:rsidP="00F70430">
            <w:pPr>
              <w:rPr>
                <w:rFonts w:asciiTheme="minorHAnsi" w:hAnsiTheme="minorHAnsi" w:cstheme="minorHAnsi"/>
                <w:sz w:val="22"/>
                <w:szCs w:val="22"/>
              </w:rPr>
            </w:pPr>
            <w:r w:rsidRPr="00014758">
              <w:rPr>
                <w:rFonts w:asciiTheme="minorHAnsi" w:hAnsiTheme="minorHAnsi" w:cstheme="minorHAnsi"/>
                <w:sz w:val="22"/>
                <w:szCs w:val="22"/>
              </w:rPr>
              <w:t>(a) A written PBSP is required for Targeted or Intensive Supports. The PBSP must be designed and written by a PBS qualified clinician. A PBSP should include the elements consistent with guidance provided by the Department.</w:t>
            </w:r>
          </w:p>
        </w:tc>
      </w:tr>
      <w:tr w:rsidR="00F70430" w14:paraId="1D41EB70" w14:textId="77777777" w:rsidTr="1DA41D1E">
        <w:tc>
          <w:tcPr>
            <w:tcW w:w="1908" w:type="dxa"/>
            <w:vMerge w:val="restart"/>
          </w:tcPr>
          <w:p w14:paraId="21C7818B" w14:textId="77777777" w:rsidR="00F70430" w:rsidRPr="00C714D5" w:rsidRDefault="00F70430" w:rsidP="00C714D5">
            <w:pPr>
              <w:rPr>
                <w:rFonts w:asciiTheme="minorHAnsi" w:hAnsiTheme="minorHAnsi" w:cstheme="minorHAnsi"/>
                <w:sz w:val="22"/>
                <w:szCs w:val="22"/>
              </w:rPr>
            </w:pPr>
          </w:p>
          <w:p w14:paraId="00036DDB" w14:textId="73460B45" w:rsidR="00F70430" w:rsidRDefault="00C714D5" w:rsidP="00C714D5">
            <w:pPr>
              <w:rPr>
                <w:rFonts w:asciiTheme="minorHAnsi" w:hAnsiTheme="minorHAnsi" w:cstheme="minorHAnsi"/>
                <w:sz w:val="22"/>
                <w:szCs w:val="22"/>
              </w:rPr>
            </w:pPr>
            <w:r w:rsidRPr="00C714D5">
              <w:rPr>
                <w:rFonts w:asciiTheme="minorHAnsi" w:hAnsiTheme="minorHAnsi" w:cstheme="minorHAnsi"/>
                <w:b/>
                <w:sz w:val="22"/>
                <w:szCs w:val="22"/>
              </w:rPr>
              <w:t>L57.</w:t>
            </w:r>
            <w:r>
              <w:rPr>
                <w:rFonts w:asciiTheme="minorHAnsi" w:hAnsiTheme="minorHAnsi" w:cstheme="minorHAnsi"/>
                <w:sz w:val="22"/>
                <w:szCs w:val="22"/>
              </w:rPr>
              <w:t xml:space="preserve"> </w:t>
            </w:r>
            <w:r w:rsidRPr="00C714D5">
              <w:rPr>
                <w:rFonts w:asciiTheme="minorHAnsi" w:hAnsiTheme="minorHAnsi" w:cstheme="minorHAnsi"/>
                <w:sz w:val="22"/>
                <w:szCs w:val="22"/>
              </w:rPr>
              <w:t>All behavior plans are in a written plan.</w:t>
            </w:r>
          </w:p>
          <w:p w14:paraId="612B3AB2" w14:textId="77777777" w:rsidR="00C714D5" w:rsidRPr="00C714D5" w:rsidRDefault="00C714D5" w:rsidP="00C714D5">
            <w:pPr>
              <w:rPr>
                <w:rFonts w:asciiTheme="minorHAnsi" w:hAnsiTheme="minorHAnsi" w:cstheme="minorHAnsi"/>
                <w:sz w:val="22"/>
                <w:szCs w:val="22"/>
              </w:rPr>
            </w:pPr>
          </w:p>
          <w:p w14:paraId="1E9A2288" w14:textId="77777777" w:rsidR="00F70430" w:rsidRPr="00C714D5" w:rsidRDefault="00F70430" w:rsidP="00F70430">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C714D5">
              <w:rPr>
                <w:rFonts w:asciiTheme="minorHAnsi" w:hAnsiTheme="minorHAnsi" w:cstheme="minorHAnsi"/>
                <w:b/>
                <w:sz w:val="22"/>
                <w:szCs w:val="22"/>
              </w:rPr>
              <w:t>APPLICABILITY</w:t>
            </w:r>
          </w:p>
          <w:p w14:paraId="1A2B8930" w14:textId="77777777" w:rsidR="00F70430" w:rsidRPr="00C714D5" w:rsidRDefault="00F70430" w:rsidP="00F70430">
            <w:pPr>
              <w:rPr>
                <w:rFonts w:asciiTheme="minorHAnsi" w:hAnsiTheme="minorHAnsi" w:cstheme="minorHAnsi"/>
                <w:sz w:val="22"/>
                <w:szCs w:val="22"/>
              </w:rPr>
            </w:pPr>
          </w:p>
          <w:p w14:paraId="1EECBA11" w14:textId="04B63408" w:rsidR="00F70430" w:rsidRDefault="00F70430" w:rsidP="00B83D3D">
            <w:pPr>
              <w:ind w:left="180" w:hanging="180"/>
              <w:jc w:val="center"/>
              <w:rPr>
                <w:rFonts w:asciiTheme="minorHAnsi" w:eastAsia="MS Gothic" w:hAnsiTheme="minorHAnsi" w:cstheme="minorHAnsi"/>
                <w:sz w:val="22"/>
                <w:szCs w:val="22"/>
              </w:rPr>
            </w:pPr>
          </w:p>
          <w:p w14:paraId="469C664A" w14:textId="77777777" w:rsidR="00F759F2" w:rsidRPr="008C58E3" w:rsidRDefault="00550408" w:rsidP="00F759F2">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375626557"/>
                <w14:checkbox>
                  <w14:checked w14:val="1"/>
                  <w14:checkedState w14:val="2612" w14:font="MS Gothic"/>
                  <w14:uncheckedState w14:val="2610" w14:font="MS Gothic"/>
                </w14:checkbox>
              </w:sdtPr>
              <w:sdtEndPr/>
              <w:sdtContent>
                <w:r w:rsidR="00F759F2">
                  <w:rPr>
                    <w:rFonts w:ascii="MS Gothic" w:eastAsia="MS Gothic" w:hAnsi="MS Gothic" w:cstheme="minorHAnsi" w:hint="eastAsia"/>
                    <w:sz w:val="22"/>
                    <w:szCs w:val="22"/>
                  </w:rPr>
                  <w:t>☒</w:t>
                </w:r>
              </w:sdtContent>
            </w:sdt>
            <w:r w:rsidR="00F759F2" w:rsidRPr="008C58E3">
              <w:rPr>
                <w:rFonts w:asciiTheme="minorHAnsi" w:hAnsiTheme="minorHAnsi" w:cstheme="minorHAnsi"/>
                <w:sz w:val="22"/>
                <w:szCs w:val="22"/>
              </w:rPr>
              <w:t>24/</w:t>
            </w:r>
            <w:proofErr w:type="spellStart"/>
            <w:r w:rsidR="00F759F2" w:rsidRPr="008C58E3">
              <w:rPr>
                <w:rFonts w:asciiTheme="minorHAnsi" w:hAnsiTheme="minorHAnsi" w:cstheme="minorHAnsi"/>
                <w:sz w:val="22"/>
                <w:szCs w:val="22"/>
              </w:rPr>
              <w:t>hr</w:t>
            </w:r>
            <w:proofErr w:type="spellEnd"/>
            <w:r w:rsidR="00F759F2" w:rsidRPr="008C58E3">
              <w:rPr>
                <w:rFonts w:asciiTheme="minorHAnsi" w:hAnsiTheme="minorHAnsi" w:cstheme="minorHAnsi"/>
                <w:sz w:val="22"/>
                <w:szCs w:val="22"/>
              </w:rPr>
              <w:t xml:space="preserve"> Residential </w:t>
            </w:r>
          </w:p>
          <w:p w14:paraId="790D0E01" w14:textId="77777777" w:rsidR="00F759F2" w:rsidRPr="008C58E3" w:rsidRDefault="00550408" w:rsidP="00F759F2">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555395206"/>
                <w14:checkbox>
                  <w14:checked w14:val="1"/>
                  <w14:checkedState w14:val="2612" w14:font="MS Gothic"/>
                  <w14:uncheckedState w14:val="2610" w14:font="MS Gothic"/>
                </w14:checkbox>
              </w:sdtPr>
              <w:sdtEndPr/>
              <w:sdtContent>
                <w:r w:rsidR="00F759F2">
                  <w:rPr>
                    <w:rFonts w:ascii="MS Gothic" w:eastAsia="MS Gothic" w:hAnsi="MS Gothic" w:cstheme="minorHAnsi" w:hint="eastAsia"/>
                    <w:sz w:val="22"/>
                    <w:szCs w:val="22"/>
                  </w:rPr>
                  <w:t>☒</w:t>
                </w:r>
              </w:sdtContent>
            </w:sdt>
            <w:r w:rsidR="00F759F2" w:rsidRPr="008C58E3">
              <w:rPr>
                <w:rFonts w:asciiTheme="minorHAnsi" w:hAnsiTheme="minorHAnsi" w:cstheme="minorHAnsi"/>
                <w:sz w:val="22"/>
                <w:szCs w:val="22"/>
              </w:rPr>
              <w:t>ABI/MFP 24/</w:t>
            </w:r>
            <w:proofErr w:type="spellStart"/>
            <w:r w:rsidR="00F759F2" w:rsidRPr="008C58E3">
              <w:rPr>
                <w:rFonts w:asciiTheme="minorHAnsi" w:hAnsiTheme="minorHAnsi" w:cstheme="minorHAnsi"/>
                <w:sz w:val="22"/>
                <w:szCs w:val="22"/>
              </w:rPr>
              <w:t>hr</w:t>
            </w:r>
            <w:proofErr w:type="spellEnd"/>
            <w:r w:rsidR="00F759F2" w:rsidRPr="008C58E3">
              <w:rPr>
                <w:rFonts w:asciiTheme="minorHAnsi" w:hAnsiTheme="minorHAnsi" w:cstheme="minorHAnsi"/>
                <w:sz w:val="22"/>
                <w:szCs w:val="22"/>
              </w:rPr>
              <w:t xml:space="preserve"> Residential </w:t>
            </w:r>
          </w:p>
          <w:p w14:paraId="04DF3680" w14:textId="77777777" w:rsidR="00F759F2" w:rsidRPr="008C58E3" w:rsidRDefault="00550408" w:rsidP="00F759F2">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137842773"/>
                <w14:checkbox>
                  <w14:checked w14:val="1"/>
                  <w14:checkedState w14:val="2612" w14:font="MS Gothic"/>
                  <w14:uncheckedState w14:val="2610" w14:font="MS Gothic"/>
                </w14:checkbox>
              </w:sdtPr>
              <w:sdtEndPr/>
              <w:sdtContent>
                <w:r w:rsidR="00F759F2">
                  <w:rPr>
                    <w:rFonts w:ascii="MS Gothic" w:eastAsia="MS Gothic" w:hAnsi="MS Gothic" w:cstheme="minorHAnsi" w:hint="eastAsia"/>
                    <w:sz w:val="22"/>
                    <w:szCs w:val="22"/>
                  </w:rPr>
                  <w:t>☒</w:t>
                </w:r>
              </w:sdtContent>
            </w:sdt>
            <w:r w:rsidR="00F759F2">
              <w:rPr>
                <w:rFonts w:asciiTheme="minorHAnsi" w:hAnsiTheme="minorHAnsi" w:cstheme="minorHAnsi"/>
                <w:sz w:val="22"/>
                <w:szCs w:val="22"/>
              </w:rPr>
              <w:t>IHS</w:t>
            </w:r>
            <w:r w:rsidR="00F759F2">
              <w:rPr>
                <w:rFonts w:asciiTheme="minorHAnsi" w:eastAsia="Wingdings" w:hAnsiTheme="minorHAnsi" w:cstheme="minorHAnsi"/>
                <w:sz w:val="22"/>
                <w:szCs w:val="22"/>
              </w:rPr>
              <w:t xml:space="preserve"> - </w:t>
            </w:r>
            <w:r w:rsidR="00F759F2" w:rsidRPr="002944A9">
              <w:rPr>
                <w:rFonts w:asciiTheme="minorHAnsi" w:hAnsiTheme="minorHAnsi" w:cstheme="minorHAnsi"/>
                <w:sz w:val="22"/>
                <w:szCs w:val="22"/>
              </w:rPr>
              <w:t xml:space="preserve"> </w:t>
            </w:r>
            <w:r w:rsidR="00F759F2" w:rsidRPr="00A97ED1">
              <w:rPr>
                <w:rFonts w:ascii="Wingdings" w:eastAsia="Wingdings" w:hAnsi="Wingdings" w:cstheme="minorHAnsi"/>
                <w:sz w:val="18"/>
                <w:szCs w:val="20"/>
              </w:rPr>
              <w:t>£</w:t>
            </w:r>
            <w:r w:rsidR="00F759F2" w:rsidRPr="008C58E3">
              <w:rPr>
                <w:rFonts w:asciiTheme="minorHAnsi" w:hAnsiTheme="minorHAnsi" w:cstheme="minorHAnsi"/>
                <w:sz w:val="22"/>
                <w:szCs w:val="22"/>
              </w:rPr>
              <w:t xml:space="preserve">  </w:t>
            </w:r>
          </w:p>
          <w:p w14:paraId="023A82FA" w14:textId="77777777" w:rsidR="00F759F2" w:rsidRPr="008C58E3" w:rsidRDefault="00550408" w:rsidP="00F759F2">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906797099"/>
                <w14:checkbox>
                  <w14:checked w14:val="1"/>
                  <w14:checkedState w14:val="2612" w14:font="MS Gothic"/>
                  <w14:uncheckedState w14:val="2610" w14:font="MS Gothic"/>
                </w14:checkbox>
              </w:sdtPr>
              <w:sdtEndPr/>
              <w:sdtContent>
                <w:r w:rsidR="00F759F2">
                  <w:rPr>
                    <w:rFonts w:ascii="MS Gothic" w:eastAsia="MS Gothic" w:hAnsi="MS Gothic" w:cstheme="minorHAnsi" w:hint="eastAsia"/>
                    <w:sz w:val="22"/>
                    <w:szCs w:val="22"/>
                  </w:rPr>
                  <w:t>☒</w:t>
                </w:r>
              </w:sdtContent>
            </w:sdt>
            <w:r w:rsidR="00F759F2" w:rsidRPr="008C58E3">
              <w:rPr>
                <w:rFonts w:asciiTheme="minorHAnsi" w:hAnsiTheme="minorHAnsi" w:cstheme="minorHAnsi"/>
                <w:sz w:val="22"/>
                <w:szCs w:val="22"/>
              </w:rPr>
              <w:t>Placement</w:t>
            </w:r>
          </w:p>
          <w:p w14:paraId="19BF6652" w14:textId="77777777" w:rsidR="00F759F2" w:rsidRPr="008C58E3" w:rsidRDefault="00550408" w:rsidP="00F759F2">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433165190"/>
                <w14:checkbox>
                  <w14:checked w14:val="1"/>
                  <w14:checkedState w14:val="2612" w14:font="MS Gothic"/>
                  <w14:uncheckedState w14:val="2610" w14:font="MS Gothic"/>
                </w14:checkbox>
              </w:sdtPr>
              <w:sdtEndPr/>
              <w:sdtContent>
                <w:r w:rsidR="00F759F2">
                  <w:rPr>
                    <w:rFonts w:ascii="MS Gothic" w:eastAsia="MS Gothic" w:hAnsi="MS Gothic" w:cstheme="minorHAnsi" w:hint="eastAsia"/>
                    <w:sz w:val="22"/>
                    <w:szCs w:val="22"/>
                  </w:rPr>
                  <w:t>☒</w:t>
                </w:r>
              </w:sdtContent>
            </w:sdt>
            <w:r w:rsidR="00F759F2" w:rsidRPr="008C58E3">
              <w:rPr>
                <w:rFonts w:asciiTheme="minorHAnsi" w:hAnsiTheme="minorHAnsi" w:cstheme="minorHAnsi"/>
                <w:sz w:val="22"/>
                <w:szCs w:val="22"/>
              </w:rPr>
              <w:t>ABI/MFP Placement</w:t>
            </w:r>
          </w:p>
          <w:p w14:paraId="5EC525CA" w14:textId="77777777" w:rsidR="00F759F2" w:rsidRPr="008C58E3" w:rsidRDefault="00550408" w:rsidP="00F759F2">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636226212"/>
                <w14:checkbox>
                  <w14:checked w14:val="1"/>
                  <w14:checkedState w14:val="2612" w14:font="MS Gothic"/>
                  <w14:uncheckedState w14:val="2610" w14:font="MS Gothic"/>
                </w14:checkbox>
              </w:sdtPr>
              <w:sdtEndPr/>
              <w:sdtContent>
                <w:r w:rsidR="00F759F2">
                  <w:rPr>
                    <w:rFonts w:ascii="MS Gothic" w:eastAsia="MS Gothic" w:hAnsi="MS Gothic" w:cstheme="minorHAnsi" w:hint="eastAsia"/>
                    <w:sz w:val="22"/>
                    <w:szCs w:val="22"/>
                  </w:rPr>
                  <w:t>☒</w:t>
                </w:r>
              </w:sdtContent>
            </w:sdt>
            <w:r w:rsidR="00F759F2" w:rsidRPr="008C58E3">
              <w:rPr>
                <w:rFonts w:asciiTheme="minorHAnsi" w:hAnsiTheme="minorHAnsi" w:cstheme="minorHAnsi"/>
                <w:sz w:val="22"/>
                <w:szCs w:val="22"/>
              </w:rPr>
              <w:t>Respite</w:t>
            </w:r>
          </w:p>
          <w:p w14:paraId="4C47AA99" w14:textId="77777777" w:rsidR="00F759F2" w:rsidRPr="008C58E3" w:rsidRDefault="00F759F2" w:rsidP="00F759F2">
            <w:pPr>
              <w:ind w:left="180" w:hanging="180"/>
              <w:rPr>
                <w:rFonts w:asciiTheme="minorHAnsi" w:hAnsiTheme="minorHAnsi" w:cstheme="minorHAnsi"/>
                <w:sz w:val="22"/>
                <w:szCs w:val="22"/>
              </w:rPr>
            </w:pPr>
          </w:p>
          <w:p w14:paraId="74687EDA" w14:textId="77777777" w:rsidR="00F759F2" w:rsidRPr="008C58E3" w:rsidRDefault="00550408" w:rsidP="00F759F2">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882006601"/>
                <w14:checkbox>
                  <w14:checked w14:val="1"/>
                  <w14:checkedState w14:val="2612" w14:font="MS Gothic"/>
                  <w14:uncheckedState w14:val="2610" w14:font="MS Gothic"/>
                </w14:checkbox>
              </w:sdtPr>
              <w:sdtEndPr/>
              <w:sdtContent>
                <w:r w:rsidR="00F759F2">
                  <w:rPr>
                    <w:rFonts w:ascii="MS Gothic" w:eastAsia="MS Gothic" w:hAnsi="MS Gothic" w:cstheme="minorHAnsi" w:hint="eastAsia"/>
                    <w:sz w:val="22"/>
                    <w:szCs w:val="22"/>
                  </w:rPr>
                  <w:t>☒</w:t>
                </w:r>
              </w:sdtContent>
            </w:sdt>
            <w:r w:rsidR="00F759F2" w:rsidRPr="008C58E3">
              <w:rPr>
                <w:rFonts w:asciiTheme="minorHAnsi" w:hAnsiTheme="minorHAnsi" w:cstheme="minorHAnsi"/>
                <w:sz w:val="22"/>
                <w:szCs w:val="22"/>
              </w:rPr>
              <w:t xml:space="preserve">Employment Services </w:t>
            </w:r>
          </w:p>
          <w:p w14:paraId="13806004" w14:textId="67D77824" w:rsidR="00F759F2" w:rsidRPr="00B83D3D" w:rsidRDefault="00550408" w:rsidP="00F759F2">
            <w:pPr>
              <w:ind w:left="180" w:hanging="180"/>
              <w:jc w:val="center"/>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921362421"/>
                <w14:checkbox>
                  <w14:checked w14:val="1"/>
                  <w14:checkedState w14:val="2612" w14:font="MS Gothic"/>
                  <w14:uncheckedState w14:val="2610" w14:font="MS Gothic"/>
                </w14:checkbox>
              </w:sdtPr>
              <w:sdtEndPr/>
              <w:sdtContent>
                <w:r w:rsidR="00F759F2">
                  <w:rPr>
                    <w:rFonts w:ascii="MS Gothic" w:eastAsia="MS Gothic" w:hAnsi="MS Gothic" w:cstheme="minorHAnsi" w:hint="eastAsia"/>
                    <w:sz w:val="22"/>
                    <w:szCs w:val="22"/>
                  </w:rPr>
                  <w:t>☒</w:t>
                </w:r>
              </w:sdtContent>
            </w:sdt>
            <w:r w:rsidR="00F759F2" w:rsidRPr="008C58E3">
              <w:rPr>
                <w:rFonts w:asciiTheme="minorHAnsi" w:hAnsiTheme="minorHAnsi" w:cstheme="minorHAnsi"/>
                <w:sz w:val="22"/>
                <w:szCs w:val="22"/>
              </w:rPr>
              <w:t>CBDS</w:t>
            </w:r>
          </w:p>
        </w:tc>
        <w:tc>
          <w:tcPr>
            <w:tcW w:w="2068" w:type="dxa"/>
            <w:shd w:val="clear" w:color="auto" w:fill="D9E2F3" w:themeFill="accent1" w:themeFillTint="33"/>
          </w:tcPr>
          <w:p w14:paraId="3EF03C37" w14:textId="3B503A12" w:rsidR="00F70430" w:rsidRPr="00C714D5" w:rsidRDefault="00C714D5" w:rsidP="00F70430">
            <w:pPr>
              <w:rPr>
                <w:rFonts w:asciiTheme="minorHAnsi" w:hAnsiTheme="minorHAnsi" w:cstheme="minorHAnsi"/>
                <w:b/>
                <w:sz w:val="22"/>
                <w:szCs w:val="22"/>
              </w:rPr>
            </w:pPr>
            <w:r w:rsidRPr="00C714D5">
              <w:rPr>
                <w:rFonts w:asciiTheme="minorHAnsi" w:hAnsiTheme="minorHAnsi" w:cstheme="minorHAnsi"/>
                <w:b/>
                <w:sz w:val="22"/>
                <w:szCs w:val="22"/>
              </w:rPr>
              <w:t>5.14(4) (b) 6:</w:t>
            </w:r>
            <w:r w:rsidR="000D2A8C">
              <w:rPr>
                <w:rFonts w:asciiTheme="minorHAnsi" w:hAnsiTheme="minorHAnsi" w:cstheme="minorHAnsi"/>
                <w:b/>
                <w:sz w:val="22"/>
                <w:szCs w:val="22"/>
              </w:rPr>
              <w:t xml:space="preserve"> </w:t>
            </w:r>
            <w:r w:rsidR="000D2A8C" w:rsidRPr="001C0DB0">
              <w:rPr>
                <w:rFonts w:asciiTheme="minorHAnsi" w:hAnsiTheme="minorHAnsi" w:cstheme="minorHAnsi"/>
                <w:b/>
                <w:i/>
                <w:iCs/>
                <w:sz w:val="18"/>
                <w:szCs w:val="18"/>
              </w:rPr>
              <w:t>(previous Regs)</w:t>
            </w:r>
          </w:p>
        </w:tc>
        <w:tc>
          <w:tcPr>
            <w:tcW w:w="10638" w:type="dxa"/>
            <w:gridSpan w:val="3"/>
            <w:shd w:val="clear" w:color="auto" w:fill="auto"/>
          </w:tcPr>
          <w:p w14:paraId="2142DDC1" w14:textId="1878A944" w:rsidR="00F70430" w:rsidRPr="00C714D5" w:rsidRDefault="00C714D5" w:rsidP="00F70430">
            <w:pPr>
              <w:rPr>
                <w:rFonts w:asciiTheme="minorHAnsi" w:hAnsiTheme="minorHAnsi" w:cstheme="minorBidi"/>
                <w:sz w:val="22"/>
                <w:szCs w:val="22"/>
              </w:rPr>
            </w:pPr>
            <w:r w:rsidRPr="4A364D7F">
              <w:rPr>
                <w:rFonts w:asciiTheme="minorHAnsi" w:hAnsiTheme="minorHAnsi" w:cstheme="minorBidi"/>
                <w:sz w:val="22"/>
                <w:szCs w:val="22"/>
              </w:rPr>
              <w:t>No intervention may be administered to any client in the absence of a written behavior modification plan.</w:t>
            </w:r>
          </w:p>
        </w:tc>
      </w:tr>
      <w:tr w:rsidR="00F70430" w14:paraId="03C4F4DD" w14:textId="77777777" w:rsidTr="1DA41D1E">
        <w:tc>
          <w:tcPr>
            <w:tcW w:w="1908" w:type="dxa"/>
            <w:vMerge/>
          </w:tcPr>
          <w:p w14:paraId="04F1F59E" w14:textId="77777777" w:rsidR="00F70430" w:rsidRPr="00C714D5" w:rsidRDefault="00F70430" w:rsidP="00F70430">
            <w:pPr>
              <w:jc w:val="center"/>
              <w:rPr>
                <w:rFonts w:asciiTheme="minorHAnsi" w:hAnsiTheme="minorHAnsi" w:cstheme="minorHAnsi"/>
                <w:sz w:val="22"/>
                <w:szCs w:val="22"/>
              </w:rPr>
            </w:pPr>
          </w:p>
        </w:tc>
        <w:tc>
          <w:tcPr>
            <w:tcW w:w="12706" w:type="dxa"/>
            <w:gridSpan w:val="4"/>
          </w:tcPr>
          <w:p w14:paraId="51685E47" w14:textId="77777777" w:rsidR="00F70430" w:rsidRPr="00C714D5" w:rsidRDefault="00F70430" w:rsidP="00F70430">
            <w:pPr>
              <w:shd w:val="clear" w:color="auto" w:fill="D9E2F3" w:themeFill="accent1" w:themeFillTint="33"/>
              <w:rPr>
                <w:rFonts w:asciiTheme="minorHAnsi" w:hAnsiTheme="minorHAnsi" w:cstheme="minorHAnsi"/>
                <w:b/>
                <w:sz w:val="22"/>
                <w:szCs w:val="22"/>
              </w:rPr>
            </w:pPr>
            <w:r w:rsidRPr="00C714D5">
              <w:rPr>
                <w:rFonts w:asciiTheme="minorHAnsi" w:hAnsiTheme="minorHAnsi" w:cstheme="minorHAnsi"/>
                <w:b/>
                <w:sz w:val="22"/>
                <w:szCs w:val="22"/>
              </w:rPr>
              <w:t>GUIDELINES:</w:t>
            </w:r>
          </w:p>
          <w:p w14:paraId="1E82CF04" w14:textId="08F7FC3F" w:rsidR="00C714D5" w:rsidRPr="00C714D5" w:rsidRDefault="00F70430" w:rsidP="00C714D5">
            <w:pPr>
              <w:rPr>
                <w:rFonts w:asciiTheme="minorHAnsi" w:hAnsiTheme="minorHAnsi" w:cstheme="minorBidi"/>
                <w:sz w:val="22"/>
                <w:szCs w:val="22"/>
              </w:rPr>
            </w:pPr>
            <w:r w:rsidRPr="4A364D7F">
              <w:rPr>
                <w:rFonts w:asciiTheme="minorHAnsi" w:hAnsiTheme="minorHAnsi" w:cstheme="minorBidi"/>
                <w:sz w:val="22"/>
                <w:szCs w:val="22"/>
              </w:rPr>
              <w:t xml:space="preserve"> </w:t>
            </w:r>
            <w:r w:rsidR="00C714D5" w:rsidRPr="4A364D7F">
              <w:rPr>
                <w:rFonts w:asciiTheme="minorHAnsi" w:hAnsiTheme="minorHAnsi" w:cstheme="minorBidi"/>
                <w:sz w:val="22"/>
                <w:szCs w:val="22"/>
              </w:rPr>
              <w:t>There needs to be a written behavior plan for all restrictive practices and/or negative components (level I or II).  Aversive consequences that are part of house rules, teaching programs, etc. need to be spelled out in writing.  This is the first step in ensuring that the proper reviews are conducted.</w:t>
            </w:r>
          </w:p>
          <w:p w14:paraId="1B4C98E2" w14:textId="77777777" w:rsidR="00C714D5" w:rsidRPr="00C714D5" w:rsidRDefault="00C714D5" w:rsidP="00C714D5">
            <w:pPr>
              <w:rPr>
                <w:rFonts w:asciiTheme="minorHAnsi" w:hAnsiTheme="minorHAnsi" w:cstheme="minorHAnsi"/>
                <w:sz w:val="22"/>
                <w:szCs w:val="22"/>
              </w:rPr>
            </w:pPr>
          </w:p>
          <w:p w14:paraId="76FF0435" w14:textId="7F3A53AC" w:rsidR="00F70430" w:rsidRDefault="00C714D5" w:rsidP="00C714D5">
            <w:pPr>
              <w:rPr>
                <w:rFonts w:asciiTheme="minorHAnsi" w:hAnsiTheme="minorHAnsi" w:cstheme="minorBidi"/>
                <w:sz w:val="22"/>
                <w:szCs w:val="22"/>
              </w:rPr>
            </w:pPr>
            <w:r w:rsidRPr="4A364D7F">
              <w:rPr>
                <w:rFonts w:asciiTheme="minorHAnsi" w:hAnsiTheme="minorHAnsi" w:cstheme="minorBidi"/>
                <w:sz w:val="22"/>
                <w:szCs w:val="22"/>
              </w:rPr>
              <w:t xml:space="preserve">Behavior plans do not need to be revised if they are </w:t>
            </w:r>
            <w:proofErr w:type="gramStart"/>
            <w:r w:rsidRPr="4A364D7F">
              <w:rPr>
                <w:rFonts w:asciiTheme="minorHAnsi" w:hAnsiTheme="minorHAnsi" w:cstheme="minorBidi"/>
                <w:sz w:val="22"/>
                <w:szCs w:val="22"/>
              </w:rPr>
              <w:t>working, but</w:t>
            </w:r>
            <w:proofErr w:type="gramEnd"/>
            <w:r w:rsidRPr="4A364D7F">
              <w:rPr>
                <w:rFonts w:asciiTheme="minorHAnsi" w:hAnsiTheme="minorHAnsi" w:cstheme="minorBidi"/>
                <w:sz w:val="22"/>
                <w:szCs w:val="22"/>
              </w:rPr>
              <w:t xml:space="preserve"> do need to be reviewed at least annually by the ISP team, and the data for plans containing level 2 or 3 interventions need to be reviewed at least weekly by the treating clinician.</w:t>
            </w:r>
          </w:p>
          <w:p w14:paraId="3BBCC1B3" w14:textId="77777777" w:rsidR="004F4CF7" w:rsidRDefault="004F4CF7" w:rsidP="00C714D5">
            <w:pPr>
              <w:rPr>
                <w:rFonts w:asciiTheme="minorHAnsi" w:hAnsiTheme="minorHAnsi" w:cstheme="minorBidi"/>
                <w:sz w:val="22"/>
                <w:szCs w:val="22"/>
              </w:rPr>
            </w:pPr>
          </w:p>
          <w:p w14:paraId="06FF1B3F" w14:textId="43329DFB" w:rsidR="004F4CF7" w:rsidRPr="00C714D5" w:rsidRDefault="004F4CF7" w:rsidP="00C714D5">
            <w:pPr>
              <w:rPr>
                <w:rFonts w:asciiTheme="minorHAnsi" w:hAnsiTheme="minorHAnsi" w:cstheme="minorBidi"/>
                <w:sz w:val="22"/>
                <w:szCs w:val="22"/>
              </w:rPr>
            </w:pPr>
            <w:r>
              <w:rPr>
                <w:rFonts w:asciiTheme="minorHAnsi" w:hAnsiTheme="minorHAnsi" w:cstheme="minorBidi"/>
                <w:sz w:val="22"/>
                <w:szCs w:val="22"/>
              </w:rPr>
              <w:t>PBS Intensive and T</w:t>
            </w:r>
            <w:r w:rsidR="00A40E44">
              <w:rPr>
                <w:rFonts w:asciiTheme="minorHAnsi" w:hAnsiTheme="minorHAnsi" w:cstheme="minorBidi"/>
                <w:sz w:val="22"/>
                <w:szCs w:val="22"/>
              </w:rPr>
              <w:t xml:space="preserve">argeted Plans also need to be in writing and include </w:t>
            </w:r>
            <w:r w:rsidR="0088656B">
              <w:rPr>
                <w:rFonts w:asciiTheme="minorHAnsi" w:hAnsiTheme="minorHAnsi" w:cstheme="minorBidi"/>
                <w:sz w:val="22"/>
                <w:szCs w:val="22"/>
              </w:rPr>
              <w:t>relevant information on implementation and data collection.</w:t>
            </w:r>
          </w:p>
        </w:tc>
      </w:tr>
      <w:tr w:rsidR="00F70430" w14:paraId="4F31C363" w14:textId="77777777" w:rsidTr="1DA41D1E">
        <w:tc>
          <w:tcPr>
            <w:tcW w:w="1908" w:type="dxa"/>
            <w:vMerge/>
          </w:tcPr>
          <w:p w14:paraId="35F285DF" w14:textId="77777777" w:rsidR="00F70430" w:rsidRPr="00C714D5" w:rsidRDefault="00F70430" w:rsidP="00F70430">
            <w:pPr>
              <w:jc w:val="center"/>
              <w:rPr>
                <w:rFonts w:asciiTheme="minorHAnsi" w:hAnsiTheme="minorHAnsi" w:cstheme="minorHAnsi"/>
                <w:b/>
                <w:sz w:val="22"/>
                <w:szCs w:val="22"/>
              </w:rPr>
            </w:pPr>
          </w:p>
        </w:tc>
        <w:tc>
          <w:tcPr>
            <w:tcW w:w="2068" w:type="dxa"/>
            <w:shd w:val="clear" w:color="auto" w:fill="D9E2F3" w:themeFill="accent1" w:themeFillTint="33"/>
          </w:tcPr>
          <w:p w14:paraId="34068FB5" w14:textId="77777777" w:rsidR="00F70430" w:rsidRPr="00C714D5" w:rsidRDefault="00F70430" w:rsidP="00F70430">
            <w:pPr>
              <w:jc w:val="center"/>
              <w:rPr>
                <w:rFonts w:asciiTheme="minorHAnsi" w:hAnsiTheme="minorHAnsi" w:cstheme="minorHAnsi"/>
                <w:sz w:val="22"/>
                <w:szCs w:val="22"/>
              </w:rPr>
            </w:pPr>
            <w:r w:rsidRPr="00C714D5">
              <w:rPr>
                <w:rFonts w:asciiTheme="minorHAnsi" w:hAnsiTheme="minorHAnsi" w:cstheme="minorHAnsi"/>
                <w:b/>
                <w:sz w:val="22"/>
                <w:szCs w:val="22"/>
              </w:rPr>
              <w:t>INFORMATION SOURCE</w:t>
            </w:r>
          </w:p>
        </w:tc>
        <w:tc>
          <w:tcPr>
            <w:tcW w:w="3060" w:type="dxa"/>
            <w:shd w:val="clear" w:color="auto" w:fill="D9E2F3" w:themeFill="accent1" w:themeFillTint="33"/>
          </w:tcPr>
          <w:p w14:paraId="7AC3E878" w14:textId="77777777" w:rsidR="00F70430" w:rsidRPr="00C714D5" w:rsidRDefault="00F70430" w:rsidP="00F70430">
            <w:pPr>
              <w:jc w:val="center"/>
              <w:rPr>
                <w:rFonts w:asciiTheme="minorHAnsi" w:hAnsiTheme="minorHAnsi" w:cstheme="minorHAnsi"/>
                <w:sz w:val="22"/>
                <w:szCs w:val="22"/>
              </w:rPr>
            </w:pPr>
            <w:r w:rsidRPr="00C714D5">
              <w:rPr>
                <w:rFonts w:asciiTheme="minorHAnsi" w:hAnsiTheme="minorHAnsi" w:cstheme="minorHAnsi"/>
                <w:b/>
                <w:sz w:val="22"/>
                <w:szCs w:val="22"/>
              </w:rPr>
              <w:t>HOW MEASURED</w:t>
            </w:r>
          </w:p>
        </w:tc>
        <w:tc>
          <w:tcPr>
            <w:tcW w:w="3756" w:type="dxa"/>
            <w:shd w:val="clear" w:color="auto" w:fill="D9E2F3" w:themeFill="accent1" w:themeFillTint="33"/>
          </w:tcPr>
          <w:p w14:paraId="48BA3C01" w14:textId="77777777" w:rsidR="00F70430" w:rsidRPr="00C714D5" w:rsidRDefault="00F70430" w:rsidP="00F70430">
            <w:pPr>
              <w:jc w:val="center"/>
              <w:rPr>
                <w:rFonts w:asciiTheme="minorHAnsi" w:hAnsiTheme="minorHAnsi" w:cstheme="minorHAnsi"/>
                <w:sz w:val="22"/>
                <w:szCs w:val="22"/>
              </w:rPr>
            </w:pPr>
            <w:r w:rsidRPr="00C714D5">
              <w:rPr>
                <w:rFonts w:asciiTheme="minorHAnsi" w:hAnsiTheme="minorHAnsi" w:cstheme="minorHAnsi"/>
                <w:b/>
                <w:sz w:val="22"/>
                <w:szCs w:val="22"/>
              </w:rPr>
              <w:t>CRITERIA FOR STANDARD MET</w:t>
            </w:r>
          </w:p>
        </w:tc>
        <w:tc>
          <w:tcPr>
            <w:tcW w:w="3822" w:type="dxa"/>
            <w:shd w:val="clear" w:color="auto" w:fill="D9E2F3" w:themeFill="accent1" w:themeFillTint="33"/>
          </w:tcPr>
          <w:p w14:paraId="2B9CC84F" w14:textId="77777777" w:rsidR="00F70430" w:rsidRPr="00C714D5" w:rsidRDefault="00F70430" w:rsidP="00F70430">
            <w:pPr>
              <w:jc w:val="center"/>
              <w:rPr>
                <w:rFonts w:asciiTheme="minorHAnsi" w:hAnsiTheme="minorHAnsi" w:cstheme="minorHAnsi"/>
                <w:b/>
                <w:sz w:val="22"/>
                <w:szCs w:val="22"/>
              </w:rPr>
            </w:pPr>
            <w:r w:rsidRPr="00C714D5">
              <w:rPr>
                <w:rFonts w:asciiTheme="minorHAnsi" w:hAnsiTheme="minorHAnsi" w:cstheme="minorHAnsi"/>
                <w:b/>
                <w:sz w:val="22"/>
                <w:szCs w:val="22"/>
              </w:rPr>
              <w:t>CRITERIA FOR STANDARD</w:t>
            </w:r>
          </w:p>
          <w:p w14:paraId="38BD3F4A" w14:textId="77777777" w:rsidR="00F70430" w:rsidRPr="00C714D5" w:rsidRDefault="00F70430" w:rsidP="00F70430">
            <w:pPr>
              <w:jc w:val="center"/>
              <w:rPr>
                <w:rFonts w:asciiTheme="minorHAnsi" w:hAnsiTheme="minorHAnsi" w:cstheme="minorHAnsi"/>
                <w:sz w:val="22"/>
                <w:szCs w:val="22"/>
              </w:rPr>
            </w:pPr>
            <w:r w:rsidRPr="00C714D5">
              <w:rPr>
                <w:rFonts w:asciiTheme="minorHAnsi" w:hAnsiTheme="minorHAnsi" w:cstheme="minorHAnsi"/>
                <w:b/>
                <w:sz w:val="22"/>
                <w:szCs w:val="22"/>
              </w:rPr>
              <w:t>NOT MET</w:t>
            </w:r>
          </w:p>
        </w:tc>
      </w:tr>
      <w:tr w:rsidR="00C714D5" w14:paraId="5BB5376C" w14:textId="77777777" w:rsidTr="1DA41D1E">
        <w:trPr>
          <w:trHeight w:val="2564"/>
        </w:trPr>
        <w:tc>
          <w:tcPr>
            <w:tcW w:w="1908" w:type="dxa"/>
            <w:vMerge/>
          </w:tcPr>
          <w:p w14:paraId="43218E12" w14:textId="77777777" w:rsidR="00C714D5" w:rsidRPr="00C714D5" w:rsidRDefault="00C714D5" w:rsidP="00F70430">
            <w:pPr>
              <w:jc w:val="center"/>
              <w:rPr>
                <w:rFonts w:asciiTheme="minorHAnsi" w:hAnsiTheme="minorHAnsi" w:cstheme="minorHAnsi"/>
                <w:b/>
                <w:sz w:val="22"/>
                <w:szCs w:val="22"/>
              </w:rPr>
            </w:pPr>
          </w:p>
        </w:tc>
        <w:tc>
          <w:tcPr>
            <w:tcW w:w="2068" w:type="dxa"/>
          </w:tcPr>
          <w:p w14:paraId="6D3493C9" w14:textId="77777777" w:rsidR="00C714D5" w:rsidRPr="00C714D5" w:rsidRDefault="00C714D5" w:rsidP="00F87738">
            <w:pPr>
              <w:rPr>
                <w:rFonts w:asciiTheme="minorHAnsi" w:hAnsiTheme="minorHAnsi" w:cstheme="minorHAnsi"/>
                <w:sz w:val="22"/>
                <w:szCs w:val="22"/>
              </w:rPr>
            </w:pPr>
            <w:r w:rsidRPr="00C714D5">
              <w:rPr>
                <w:rFonts w:asciiTheme="minorHAnsi" w:hAnsiTheme="minorHAnsi" w:cstheme="minorHAnsi"/>
                <w:sz w:val="22"/>
                <w:szCs w:val="22"/>
              </w:rPr>
              <w:t xml:space="preserve">Behavior plan documentation </w:t>
            </w:r>
          </w:p>
          <w:p w14:paraId="1516846D" w14:textId="77777777" w:rsidR="00C714D5" w:rsidRPr="00C714D5" w:rsidRDefault="00C714D5" w:rsidP="00F87738">
            <w:pPr>
              <w:rPr>
                <w:rFonts w:asciiTheme="minorHAnsi" w:hAnsiTheme="minorHAnsi" w:cstheme="minorHAnsi"/>
                <w:sz w:val="22"/>
                <w:szCs w:val="22"/>
              </w:rPr>
            </w:pPr>
          </w:p>
          <w:p w14:paraId="449447BD" w14:textId="0986D76B" w:rsidR="00C714D5" w:rsidRPr="00C714D5" w:rsidRDefault="00B83D3D" w:rsidP="00F87738">
            <w:pPr>
              <w:rPr>
                <w:rFonts w:asciiTheme="minorHAnsi" w:hAnsiTheme="minorHAnsi" w:cstheme="minorHAnsi"/>
                <w:sz w:val="22"/>
                <w:szCs w:val="22"/>
              </w:rPr>
            </w:pPr>
            <w:r>
              <w:rPr>
                <w:rFonts w:asciiTheme="minorHAnsi" w:hAnsiTheme="minorHAnsi" w:cstheme="minorHAnsi"/>
                <w:sz w:val="22"/>
                <w:szCs w:val="22"/>
              </w:rPr>
              <w:t xml:space="preserve">Staff log </w:t>
            </w:r>
          </w:p>
          <w:p w14:paraId="0790F1A9" w14:textId="77777777" w:rsidR="00C714D5" w:rsidRPr="00C714D5" w:rsidRDefault="00C714D5" w:rsidP="00F87738">
            <w:pPr>
              <w:rPr>
                <w:rFonts w:asciiTheme="minorHAnsi" w:hAnsiTheme="minorHAnsi" w:cstheme="minorHAnsi"/>
                <w:sz w:val="22"/>
                <w:szCs w:val="22"/>
              </w:rPr>
            </w:pPr>
          </w:p>
          <w:p w14:paraId="795431F6" w14:textId="5E938542" w:rsidR="00C714D5" w:rsidRPr="00C714D5" w:rsidRDefault="00C714D5" w:rsidP="00F70430">
            <w:pPr>
              <w:rPr>
                <w:rFonts w:asciiTheme="minorHAnsi" w:hAnsiTheme="minorHAnsi" w:cstheme="minorHAnsi"/>
                <w:sz w:val="22"/>
                <w:szCs w:val="22"/>
              </w:rPr>
            </w:pPr>
            <w:r w:rsidRPr="00C714D5">
              <w:rPr>
                <w:rFonts w:asciiTheme="minorHAnsi" w:hAnsiTheme="minorHAnsi" w:cstheme="minorHAnsi"/>
                <w:sz w:val="22"/>
                <w:szCs w:val="22"/>
              </w:rPr>
              <w:t xml:space="preserve">Staff interview </w:t>
            </w:r>
          </w:p>
        </w:tc>
        <w:tc>
          <w:tcPr>
            <w:tcW w:w="3060" w:type="dxa"/>
          </w:tcPr>
          <w:p w14:paraId="3A9DA149" w14:textId="77777777" w:rsidR="00C714D5" w:rsidRPr="00C714D5" w:rsidRDefault="00C714D5" w:rsidP="00F87738">
            <w:pPr>
              <w:rPr>
                <w:rFonts w:asciiTheme="minorHAnsi" w:hAnsiTheme="minorHAnsi" w:cstheme="minorHAnsi"/>
                <w:sz w:val="22"/>
                <w:szCs w:val="22"/>
              </w:rPr>
            </w:pPr>
            <w:r w:rsidRPr="00C714D5">
              <w:rPr>
                <w:rFonts w:asciiTheme="minorHAnsi" w:hAnsiTheme="minorHAnsi" w:cstheme="minorHAnsi"/>
                <w:sz w:val="22"/>
                <w:szCs w:val="22"/>
              </w:rPr>
              <w:t xml:space="preserve">Through staff logs and interviews, determine if any restrictive interventions are implemented without the presence of a written plan.  </w:t>
            </w:r>
          </w:p>
          <w:p w14:paraId="4C413F6A" w14:textId="77777777" w:rsidR="00C714D5" w:rsidRPr="00C714D5" w:rsidRDefault="00C714D5" w:rsidP="00F87738">
            <w:pPr>
              <w:rPr>
                <w:rFonts w:asciiTheme="minorHAnsi" w:hAnsiTheme="minorHAnsi" w:cstheme="minorHAnsi"/>
                <w:sz w:val="22"/>
                <w:szCs w:val="22"/>
              </w:rPr>
            </w:pPr>
          </w:p>
          <w:p w14:paraId="2E0D9A03" w14:textId="08E0088D" w:rsidR="00C714D5" w:rsidRPr="00C714D5" w:rsidRDefault="00C714D5" w:rsidP="00B13518">
            <w:pPr>
              <w:rPr>
                <w:rFonts w:asciiTheme="minorHAnsi" w:hAnsiTheme="minorHAnsi" w:cstheme="minorHAnsi"/>
                <w:sz w:val="22"/>
                <w:szCs w:val="22"/>
              </w:rPr>
            </w:pPr>
            <w:r w:rsidRPr="00C714D5">
              <w:rPr>
                <w:rFonts w:asciiTheme="minorHAnsi" w:hAnsiTheme="minorHAnsi" w:cstheme="minorHAnsi"/>
                <w:sz w:val="22"/>
                <w:szCs w:val="22"/>
              </w:rPr>
              <w:t>Compare observations and staff reports of restrictions with a corresponding written rationale, and plan.</w:t>
            </w:r>
          </w:p>
        </w:tc>
        <w:tc>
          <w:tcPr>
            <w:tcW w:w="3756" w:type="dxa"/>
          </w:tcPr>
          <w:p w14:paraId="5ADA3171" w14:textId="166E4AFB" w:rsidR="00C714D5" w:rsidRPr="00C714D5" w:rsidRDefault="00C714D5" w:rsidP="00F70430">
            <w:pPr>
              <w:rPr>
                <w:rFonts w:asciiTheme="minorHAnsi" w:hAnsiTheme="minorHAnsi" w:cstheme="minorHAnsi"/>
                <w:sz w:val="22"/>
                <w:szCs w:val="22"/>
              </w:rPr>
            </w:pPr>
            <w:r w:rsidRPr="00C714D5">
              <w:rPr>
                <w:rFonts w:asciiTheme="minorHAnsi" w:hAnsiTheme="minorHAnsi" w:cstheme="minorHAnsi"/>
                <w:sz w:val="22"/>
                <w:szCs w:val="22"/>
              </w:rPr>
              <w:t>All restrictive practices and/or negative components are part of a written plan.</w:t>
            </w:r>
          </w:p>
        </w:tc>
        <w:tc>
          <w:tcPr>
            <w:tcW w:w="3822" w:type="dxa"/>
          </w:tcPr>
          <w:p w14:paraId="7FA79968" w14:textId="203F4791" w:rsidR="00C714D5" w:rsidRPr="00C714D5" w:rsidRDefault="00C714D5" w:rsidP="00F70430">
            <w:pPr>
              <w:rPr>
                <w:rFonts w:asciiTheme="minorHAnsi" w:hAnsiTheme="minorHAnsi" w:cstheme="minorHAnsi"/>
                <w:color w:val="000080"/>
                <w:sz w:val="22"/>
                <w:szCs w:val="22"/>
              </w:rPr>
            </w:pPr>
            <w:r w:rsidRPr="00C714D5">
              <w:rPr>
                <w:rFonts w:asciiTheme="minorHAnsi" w:hAnsiTheme="minorHAnsi" w:cstheme="minorHAnsi"/>
                <w:sz w:val="22"/>
                <w:szCs w:val="22"/>
              </w:rPr>
              <w:t xml:space="preserve">There are any restrictive practices </w:t>
            </w:r>
            <w:r w:rsidRPr="00B83D3D">
              <w:rPr>
                <w:rFonts w:asciiTheme="minorHAnsi" w:hAnsiTheme="minorHAnsi" w:cstheme="minorHAnsi"/>
                <w:sz w:val="22"/>
                <w:szCs w:val="22"/>
              </w:rPr>
              <w:t>and/or</w:t>
            </w:r>
            <w:r w:rsidRPr="00C714D5">
              <w:rPr>
                <w:rFonts w:asciiTheme="minorHAnsi" w:hAnsiTheme="minorHAnsi" w:cstheme="minorHAnsi"/>
                <w:sz w:val="22"/>
                <w:szCs w:val="22"/>
              </w:rPr>
              <w:t xml:space="preserve"> negative components that are not part of a written plan.</w:t>
            </w:r>
          </w:p>
        </w:tc>
      </w:tr>
    </w:tbl>
    <w:p w14:paraId="358783FD" w14:textId="137C228B" w:rsidR="00F70430" w:rsidRDefault="00F70430"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687D32" w14:paraId="04F08878" w14:textId="77777777" w:rsidTr="6CB58A4A">
        <w:tc>
          <w:tcPr>
            <w:tcW w:w="1908" w:type="dxa"/>
          </w:tcPr>
          <w:p w14:paraId="2E255285" w14:textId="77777777" w:rsidR="00074C7D" w:rsidRPr="00074C7D" w:rsidRDefault="00074C7D" w:rsidP="00074C7D">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r w:rsidRPr="00074C7D">
              <w:rPr>
                <w:rFonts w:asciiTheme="minorHAnsi" w:hAnsiTheme="minorHAnsi" w:cstheme="minorHAnsi"/>
                <w:b/>
                <w:sz w:val="22"/>
                <w:szCs w:val="22"/>
                <w:shd w:val="clear" w:color="auto" w:fill="D9E2F3" w:themeFill="accent1" w:themeFillTint="33"/>
              </w:rPr>
              <w:t>INDICATOR</w:t>
            </w:r>
          </w:p>
          <w:p w14:paraId="68DB80CF" w14:textId="77777777" w:rsidR="00074C7D" w:rsidRPr="00074C7D" w:rsidRDefault="00074C7D" w:rsidP="00074C7D">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p w14:paraId="4C0C842F" w14:textId="47E96824" w:rsidR="00687D32" w:rsidRPr="00B83D3D" w:rsidRDefault="00074C7D" w:rsidP="00956381">
            <w:pPr>
              <w:pBdr>
                <w:top w:val="single" w:sz="4" w:space="1" w:color="auto"/>
                <w:bottom w:val="single" w:sz="4" w:space="1" w:color="auto"/>
              </w:pBdr>
              <w:shd w:val="clear" w:color="auto" w:fill="D9E2F3" w:themeFill="accent1" w:themeFillTint="33"/>
              <w:rPr>
                <w:rFonts w:asciiTheme="minorHAnsi" w:hAnsiTheme="minorHAnsi" w:cstheme="minorHAnsi"/>
                <w:b/>
                <w:sz w:val="22"/>
                <w:szCs w:val="22"/>
                <w:shd w:val="clear" w:color="auto" w:fill="D9E2F3" w:themeFill="accent1" w:themeFillTint="33"/>
              </w:rPr>
            </w:pPr>
            <w:r w:rsidRPr="00956381">
              <w:rPr>
                <w:rFonts w:asciiTheme="minorHAnsi" w:hAnsiTheme="minorHAnsi" w:cstheme="minorHAnsi"/>
                <w:b/>
                <w:sz w:val="22"/>
                <w:szCs w:val="22"/>
              </w:rPr>
              <w:lastRenderedPageBreak/>
              <w:t>L58. All behavior plans contain the required components.</w:t>
            </w:r>
          </w:p>
        </w:tc>
        <w:tc>
          <w:tcPr>
            <w:tcW w:w="2068" w:type="dxa"/>
            <w:shd w:val="clear" w:color="auto" w:fill="D9E2F3" w:themeFill="accent1" w:themeFillTint="33"/>
          </w:tcPr>
          <w:p w14:paraId="7A9076B7" w14:textId="77777777" w:rsidR="00687D32" w:rsidRDefault="00687D32" w:rsidP="00F87738">
            <w:pPr>
              <w:rPr>
                <w:rFonts w:asciiTheme="minorHAnsi" w:hAnsiTheme="minorHAnsi" w:cstheme="minorHAnsi"/>
                <w:b/>
                <w:sz w:val="22"/>
                <w:szCs w:val="22"/>
              </w:rPr>
            </w:pPr>
            <w:r w:rsidRPr="004C32BD">
              <w:rPr>
                <w:rFonts w:asciiTheme="minorHAnsi" w:hAnsiTheme="minorHAnsi" w:cstheme="minorHAnsi"/>
                <w:b/>
                <w:sz w:val="22"/>
                <w:szCs w:val="22"/>
              </w:rPr>
              <w:lastRenderedPageBreak/>
              <w:t>Regulation</w:t>
            </w:r>
            <w:r w:rsidR="00AB3F69" w:rsidRPr="004C32BD">
              <w:rPr>
                <w:rFonts w:asciiTheme="minorHAnsi" w:hAnsiTheme="minorHAnsi" w:cstheme="minorHAnsi"/>
                <w:b/>
                <w:sz w:val="22"/>
                <w:szCs w:val="22"/>
              </w:rPr>
              <w:t xml:space="preserve"> 5.14 (7)</w:t>
            </w:r>
          </w:p>
          <w:p w14:paraId="1737E13C" w14:textId="2554E622" w:rsidR="004C32BD" w:rsidRPr="004C32BD" w:rsidRDefault="004C32BD" w:rsidP="00F87738">
            <w:pPr>
              <w:rPr>
                <w:rFonts w:asciiTheme="minorHAnsi" w:hAnsiTheme="minorHAnsi" w:cstheme="minorHAnsi"/>
                <w:b/>
                <w:i/>
                <w:iCs/>
                <w:sz w:val="18"/>
                <w:szCs w:val="18"/>
              </w:rPr>
            </w:pPr>
            <w:r w:rsidRPr="004C32BD">
              <w:rPr>
                <w:rFonts w:asciiTheme="minorHAnsi" w:hAnsiTheme="minorHAnsi" w:cstheme="minorHAnsi"/>
                <w:b/>
                <w:i/>
                <w:iCs/>
                <w:sz w:val="18"/>
                <w:szCs w:val="18"/>
              </w:rPr>
              <w:lastRenderedPageBreak/>
              <w:t>(current regs)</w:t>
            </w:r>
          </w:p>
        </w:tc>
        <w:tc>
          <w:tcPr>
            <w:tcW w:w="10638" w:type="dxa"/>
            <w:gridSpan w:val="3"/>
            <w:shd w:val="clear" w:color="auto" w:fill="auto"/>
          </w:tcPr>
          <w:p w14:paraId="0216C278" w14:textId="537FFBDD" w:rsidR="00AF52D0" w:rsidRPr="004C32BD" w:rsidRDefault="00AF52D0" w:rsidP="00AF52D0">
            <w:pPr>
              <w:rPr>
                <w:rFonts w:asciiTheme="minorHAnsi" w:hAnsiTheme="minorHAnsi" w:cstheme="minorHAnsi"/>
                <w:sz w:val="22"/>
                <w:szCs w:val="22"/>
              </w:rPr>
            </w:pPr>
            <w:r w:rsidRPr="004C32BD">
              <w:rPr>
                <w:rFonts w:asciiTheme="minorHAnsi" w:hAnsiTheme="minorHAnsi" w:cstheme="minorHAnsi"/>
                <w:sz w:val="22"/>
                <w:szCs w:val="22"/>
              </w:rPr>
              <w:lastRenderedPageBreak/>
              <w:t>General Principles of Positive Behavior Supports…</w:t>
            </w:r>
          </w:p>
          <w:p w14:paraId="2166E76A" w14:textId="77777777" w:rsidR="00687D32" w:rsidRPr="004C32BD" w:rsidRDefault="00AF52D0" w:rsidP="00AF52D0">
            <w:pPr>
              <w:rPr>
                <w:rFonts w:asciiTheme="minorHAnsi" w:hAnsiTheme="minorHAnsi" w:cstheme="minorHAnsi"/>
                <w:sz w:val="22"/>
                <w:szCs w:val="22"/>
              </w:rPr>
            </w:pPr>
            <w:r w:rsidRPr="004C32BD">
              <w:rPr>
                <w:rFonts w:asciiTheme="minorHAnsi" w:hAnsiTheme="minorHAnsi" w:cstheme="minorHAnsi"/>
                <w:sz w:val="22"/>
                <w:szCs w:val="22"/>
              </w:rPr>
              <w:lastRenderedPageBreak/>
              <w:t xml:space="preserve">(c) Targeted and Intensive Supports require a statement of the areas of concern, a functional behavior assessment (abbreviated or informal for Targeted Supports and formal for Intensive Supports) and a written Positive Behavior Support Plan.  </w:t>
            </w:r>
          </w:p>
          <w:p w14:paraId="406E77BE" w14:textId="68F48F22" w:rsidR="004C32BD" w:rsidRPr="004C32BD" w:rsidRDefault="004C32BD" w:rsidP="00AF52D0">
            <w:pPr>
              <w:rPr>
                <w:rFonts w:asciiTheme="minorHAnsi" w:hAnsiTheme="minorHAnsi" w:cstheme="minorHAnsi"/>
                <w:sz w:val="22"/>
                <w:szCs w:val="22"/>
              </w:rPr>
            </w:pPr>
            <w:r w:rsidRPr="004C32BD">
              <w:rPr>
                <w:rFonts w:asciiTheme="minorHAnsi" w:hAnsiTheme="minorHAnsi" w:cstheme="minorHAnsi"/>
                <w:sz w:val="22"/>
                <w:szCs w:val="22"/>
              </w:rPr>
              <w:t>(d) PBSPs should focus on alternative strategies that address people’s needs and provide meaningful choices. PBSPs should document such strategies</w:t>
            </w:r>
          </w:p>
          <w:p w14:paraId="55C86C53" w14:textId="7C506ECD" w:rsidR="00F11332" w:rsidRPr="004C32BD" w:rsidRDefault="00F11332" w:rsidP="00C23863">
            <w:pPr>
              <w:tabs>
                <w:tab w:val="left" w:pos="1200"/>
                <w:tab w:val="left" w:pos="1555"/>
                <w:tab w:val="left" w:pos="1915"/>
                <w:tab w:val="left" w:pos="2275"/>
                <w:tab w:val="left" w:pos="2635"/>
                <w:tab w:val="left" w:pos="2995"/>
                <w:tab w:val="left" w:pos="7675"/>
              </w:tabs>
              <w:spacing w:line="279" w:lineRule="exact"/>
              <w:rPr>
                <w:rFonts w:asciiTheme="minorHAnsi" w:hAnsiTheme="minorHAnsi" w:cstheme="minorHAnsi"/>
                <w:sz w:val="22"/>
                <w:szCs w:val="22"/>
              </w:rPr>
            </w:pPr>
            <w:r w:rsidRPr="004C32BD">
              <w:rPr>
                <w:rFonts w:asciiTheme="minorHAnsi" w:hAnsiTheme="minorHAnsi" w:cstheme="minorHAnsi"/>
                <w:sz w:val="22"/>
                <w:szCs w:val="22"/>
              </w:rPr>
              <w:t>(e) PBSPs that incorporate restrictive procedures must focus on alternative strategies the elements contained in 115 CMR 5.14(9)(d).</w:t>
            </w:r>
          </w:p>
        </w:tc>
      </w:tr>
      <w:tr w:rsidR="00C714D5" w14:paraId="0CEF2C70" w14:textId="77777777" w:rsidTr="6CB58A4A">
        <w:tc>
          <w:tcPr>
            <w:tcW w:w="1908" w:type="dxa"/>
            <w:vMerge w:val="restart"/>
          </w:tcPr>
          <w:p w14:paraId="6FABC57E" w14:textId="77777777" w:rsidR="00C714D5" w:rsidRPr="00B83D3D" w:rsidRDefault="00C714D5" w:rsidP="00F87738">
            <w:pPr>
              <w:rPr>
                <w:rFonts w:asciiTheme="minorHAnsi" w:hAnsiTheme="minorHAnsi" w:cstheme="minorHAnsi"/>
                <w:sz w:val="22"/>
                <w:szCs w:val="22"/>
              </w:rPr>
            </w:pPr>
          </w:p>
          <w:p w14:paraId="76A4C836" w14:textId="77777777" w:rsidR="00C714D5" w:rsidRPr="00B83D3D" w:rsidRDefault="00C714D5"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B83D3D">
              <w:rPr>
                <w:rFonts w:asciiTheme="minorHAnsi" w:hAnsiTheme="minorHAnsi" w:cstheme="minorHAnsi"/>
                <w:b/>
                <w:sz w:val="22"/>
                <w:szCs w:val="22"/>
              </w:rPr>
              <w:t>APPLICABILITY</w:t>
            </w:r>
          </w:p>
          <w:p w14:paraId="28B98251" w14:textId="77777777" w:rsidR="00B83D3D" w:rsidRPr="00B83D3D" w:rsidRDefault="00B83D3D" w:rsidP="00F87738">
            <w:pPr>
              <w:ind w:left="180" w:hanging="180"/>
              <w:rPr>
                <w:rFonts w:asciiTheme="minorHAnsi" w:eastAsia="MS Gothic" w:hAnsiTheme="minorHAnsi" w:cstheme="minorHAnsi"/>
                <w:sz w:val="22"/>
                <w:szCs w:val="22"/>
              </w:rPr>
            </w:pPr>
          </w:p>
          <w:p w14:paraId="6B370AC2" w14:textId="77777777" w:rsidR="00F759F2" w:rsidRPr="008C58E3" w:rsidRDefault="00550408" w:rsidP="00F759F2">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62566795"/>
                <w14:checkbox>
                  <w14:checked w14:val="1"/>
                  <w14:checkedState w14:val="2612" w14:font="MS Gothic"/>
                  <w14:uncheckedState w14:val="2610" w14:font="MS Gothic"/>
                </w14:checkbox>
              </w:sdtPr>
              <w:sdtEndPr/>
              <w:sdtContent>
                <w:r w:rsidR="00F759F2">
                  <w:rPr>
                    <w:rFonts w:ascii="MS Gothic" w:eastAsia="MS Gothic" w:hAnsi="MS Gothic" w:cstheme="minorHAnsi" w:hint="eastAsia"/>
                    <w:sz w:val="22"/>
                    <w:szCs w:val="22"/>
                  </w:rPr>
                  <w:t>☒</w:t>
                </w:r>
              </w:sdtContent>
            </w:sdt>
            <w:r w:rsidR="00F759F2" w:rsidRPr="008C58E3">
              <w:rPr>
                <w:rFonts w:asciiTheme="minorHAnsi" w:hAnsiTheme="minorHAnsi" w:cstheme="minorHAnsi"/>
                <w:sz w:val="22"/>
                <w:szCs w:val="22"/>
              </w:rPr>
              <w:t>24/</w:t>
            </w:r>
            <w:proofErr w:type="spellStart"/>
            <w:r w:rsidR="00F759F2" w:rsidRPr="008C58E3">
              <w:rPr>
                <w:rFonts w:asciiTheme="minorHAnsi" w:hAnsiTheme="minorHAnsi" w:cstheme="minorHAnsi"/>
                <w:sz w:val="22"/>
                <w:szCs w:val="22"/>
              </w:rPr>
              <w:t>hr</w:t>
            </w:r>
            <w:proofErr w:type="spellEnd"/>
            <w:r w:rsidR="00F759F2" w:rsidRPr="008C58E3">
              <w:rPr>
                <w:rFonts w:asciiTheme="minorHAnsi" w:hAnsiTheme="minorHAnsi" w:cstheme="minorHAnsi"/>
                <w:sz w:val="22"/>
                <w:szCs w:val="22"/>
              </w:rPr>
              <w:t xml:space="preserve"> Residential </w:t>
            </w:r>
          </w:p>
          <w:p w14:paraId="39A4A6E5" w14:textId="77777777" w:rsidR="00F759F2" w:rsidRPr="008C58E3" w:rsidRDefault="00550408" w:rsidP="00F759F2">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833878076"/>
                <w14:checkbox>
                  <w14:checked w14:val="1"/>
                  <w14:checkedState w14:val="2612" w14:font="MS Gothic"/>
                  <w14:uncheckedState w14:val="2610" w14:font="MS Gothic"/>
                </w14:checkbox>
              </w:sdtPr>
              <w:sdtEndPr/>
              <w:sdtContent>
                <w:r w:rsidR="00F759F2">
                  <w:rPr>
                    <w:rFonts w:ascii="MS Gothic" w:eastAsia="MS Gothic" w:hAnsi="MS Gothic" w:cstheme="minorHAnsi" w:hint="eastAsia"/>
                    <w:sz w:val="22"/>
                    <w:szCs w:val="22"/>
                  </w:rPr>
                  <w:t>☒</w:t>
                </w:r>
              </w:sdtContent>
            </w:sdt>
            <w:r w:rsidR="00F759F2" w:rsidRPr="008C58E3">
              <w:rPr>
                <w:rFonts w:asciiTheme="minorHAnsi" w:hAnsiTheme="minorHAnsi" w:cstheme="minorHAnsi"/>
                <w:sz w:val="22"/>
                <w:szCs w:val="22"/>
              </w:rPr>
              <w:t>ABI/MFP 24/</w:t>
            </w:r>
            <w:proofErr w:type="spellStart"/>
            <w:r w:rsidR="00F759F2" w:rsidRPr="008C58E3">
              <w:rPr>
                <w:rFonts w:asciiTheme="minorHAnsi" w:hAnsiTheme="minorHAnsi" w:cstheme="minorHAnsi"/>
                <w:sz w:val="22"/>
                <w:szCs w:val="22"/>
              </w:rPr>
              <w:t>hr</w:t>
            </w:r>
            <w:proofErr w:type="spellEnd"/>
            <w:r w:rsidR="00F759F2" w:rsidRPr="008C58E3">
              <w:rPr>
                <w:rFonts w:asciiTheme="minorHAnsi" w:hAnsiTheme="minorHAnsi" w:cstheme="minorHAnsi"/>
                <w:sz w:val="22"/>
                <w:szCs w:val="22"/>
              </w:rPr>
              <w:t xml:space="preserve"> Residential </w:t>
            </w:r>
          </w:p>
          <w:p w14:paraId="7CA360C0" w14:textId="77777777" w:rsidR="00F759F2" w:rsidRPr="008C58E3" w:rsidRDefault="00550408" w:rsidP="00F759F2">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070404699"/>
                <w14:checkbox>
                  <w14:checked w14:val="1"/>
                  <w14:checkedState w14:val="2612" w14:font="MS Gothic"/>
                  <w14:uncheckedState w14:val="2610" w14:font="MS Gothic"/>
                </w14:checkbox>
              </w:sdtPr>
              <w:sdtEndPr/>
              <w:sdtContent>
                <w:r w:rsidR="00F759F2">
                  <w:rPr>
                    <w:rFonts w:ascii="MS Gothic" w:eastAsia="MS Gothic" w:hAnsi="MS Gothic" w:cstheme="minorHAnsi" w:hint="eastAsia"/>
                    <w:sz w:val="22"/>
                    <w:szCs w:val="22"/>
                  </w:rPr>
                  <w:t>☒</w:t>
                </w:r>
              </w:sdtContent>
            </w:sdt>
            <w:r w:rsidR="00F759F2">
              <w:rPr>
                <w:rFonts w:asciiTheme="minorHAnsi" w:hAnsiTheme="minorHAnsi" w:cstheme="minorHAnsi"/>
                <w:sz w:val="22"/>
                <w:szCs w:val="22"/>
              </w:rPr>
              <w:t>IHS</w:t>
            </w:r>
            <w:r w:rsidR="00F759F2">
              <w:rPr>
                <w:rFonts w:asciiTheme="minorHAnsi" w:eastAsia="Wingdings" w:hAnsiTheme="minorHAnsi" w:cstheme="minorHAnsi"/>
                <w:sz w:val="22"/>
                <w:szCs w:val="22"/>
              </w:rPr>
              <w:t xml:space="preserve"> - </w:t>
            </w:r>
            <w:r w:rsidR="00F759F2" w:rsidRPr="002944A9">
              <w:rPr>
                <w:rFonts w:asciiTheme="minorHAnsi" w:hAnsiTheme="minorHAnsi" w:cstheme="minorHAnsi"/>
                <w:sz w:val="22"/>
                <w:szCs w:val="22"/>
              </w:rPr>
              <w:t xml:space="preserve"> </w:t>
            </w:r>
            <w:r w:rsidR="00F759F2" w:rsidRPr="00A97ED1">
              <w:rPr>
                <w:rFonts w:ascii="Wingdings" w:eastAsia="Wingdings" w:hAnsi="Wingdings" w:cstheme="minorHAnsi"/>
                <w:sz w:val="18"/>
                <w:szCs w:val="20"/>
              </w:rPr>
              <w:t>£</w:t>
            </w:r>
            <w:r w:rsidR="00F759F2" w:rsidRPr="008C58E3">
              <w:rPr>
                <w:rFonts w:asciiTheme="minorHAnsi" w:hAnsiTheme="minorHAnsi" w:cstheme="minorHAnsi"/>
                <w:sz w:val="22"/>
                <w:szCs w:val="22"/>
              </w:rPr>
              <w:t xml:space="preserve">  </w:t>
            </w:r>
          </w:p>
          <w:p w14:paraId="22C3A37B" w14:textId="77777777" w:rsidR="00F759F2" w:rsidRPr="008C58E3" w:rsidRDefault="00550408" w:rsidP="00F759F2">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4558801"/>
                <w14:checkbox>
                  <w14:checked w14:val="1"/>
                  <w14:checkedState w14:val="2612" w14:font="MS Gothic"/>
                  <w14:uncheckedState w14:val="2610" w14:font="MS Gothic"/>
                </w14:checkbox>
              </w:sdtPr>
              <w:sdtEndPr/>
              <w:sdtContent>
                <w:r w:rsidR="00F759F2">
                  <w:rPr>
                    <w:rFonts w:ascii="MS Gothic" w:eastAsia="MS Gothic" w:hAnsi="MS Gothic" w:cstheme="minorHAnsi" w:hint="eastAsia"/>
                    <w:sz w:val="22"/>
                    <w:szCs w:val="22"/>
                  </w:rPr>
                  <w:t>☒</w:t>
                </w:r>
              </w:sdtContent>
            </w:sdt>
            <w:r w:rsidR="00F759F2" w:rsidRPr="008C58E3">
              <w:rPr>
                <w:rFonts w:asciiTheme="minorHAnsi" w:hAnsiTheme="minorHAnsi" w:cstheme="minorHAnsi"/>
                <w:sz w:val="22"/>
                <w:szCs w:val="22"/>
              </w:rPr>
              <w:t>Placement</w:t>
            </w:r>
          </w:p>
          <w:p w14:paraId="466377BB" w14:textId="77777777" w:rsidR="00F759F2" w:rsidRPr="008C58E3" w:rsidRDefault="00550408" w:rsidP="00F759F2">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021008284"/>
                <w14:checkbox>
                  <w14:checked w14:val="1"/>
                  <w14:checkedState w14:val="2612" w14:font="MS Gothic"/>
                  <w14:uncheckedState w14:val="2610" w14:font="MS Gothic"/>
                </w14:checkbox>
              </w:sdtPr>
              <w:sdtEndPr/>
              <w:sdtContent>
                <w:r w:rsidR="00F759F2">
                  <w:rPr>
                    <w:rFonts w:ascii="MS Gothic" w:eastAsia="MS Gothic" w:hAnsi="MS Gothic" w:cstheme="minorHAnsi" w:hint="eastAsia"/>
                    <w:sz w:val="22"/>
                    <w:szCs w:val="22"/>
                  </w:rPr>
                  <w:t>☒</w:t>
                </w:r>
              </w:sdtContent>
            </w:sdt>
            <w:r w:rsidR="00F759F2" w:rsidRPr="008C58E3">
              <w:rPr>
                <w:rFonts w:asciiTheme="minorHAnsi" w:hAnsiTheme="minorHAnsi" w:cstheme="minorHAnsi"/>
                <w:sz w:val="22"/>
                <w:szCs w:val="22"/>
              </w:rPr>
              <w:t>ABI/MFP Placement</w:t>
            </w:r>
          </w:p>
          <w:p w14:paraId="70F516CC" w14:textId="77777777" w:rsidR="00F759F2" w:rsidRPr="008C58E3" w:rsidRDefault="00550408" w:rsidP="00F759F2">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719207329"/>
                <w14:checkbox>
                  <w14:checked w14:val="1"/>
                  <w14:checkedState w14:val="2612" w14:font="MS Gothic"/>
                  <w14:uncheckedState w14:val="2610" w14:font="MS Gothic"/>
                </w14:checkbox>
              </w:sdtPr>
              <w:sdtEndPr/>
              <w:sdtContent>
                <w:r w:rsidR="00F759F2">
                  <w:rPr>
                    <w:rFonts w:ascii="MS Gothic" w:eastAsia="MS Gothic" w:hAnsi="MS Gothic" w:cstheme="minorHAnsi" w:hint="eastAsia"/>
                    <w:sz w:val="22"/>
                    <w:szCs w:val="22"/>
                  </w:rPr>
                  <w:t>☒</w:t>
                </w:r>
              </w:sdtContent>
            </w:sdt>
            <w:r w:rsidR="00F759F2" w:rsidRPr="008C58E3">
              <w:rPr>
                <w:rFonts w:asciiTheme="minorHAnsi" w:hAnsiTheme="minorHAnsi" w:cstheme="minorHAnsi"/>
                <w:sz w:val="22"/>
                <w:szCs w:val="22"/>
              </w:rPr>
              <w:t>Respite</w:t>
            </w:r>
          </w:p>
          <w:p w14:paraId="05789676" w14:textId="77777777" w:rsidR="00F759F2" w:rsidRPr="008C58E3" w:rsidRDefault="00F759F2" w:rsidP="00F759F2">
            <w:pPr>
              <w:ind w:left="180" w:hanging="180"/>
              <w:rPr>
                <w:rFonts w:asciiTheme="minorHAnsi" w:hAnsiTheme="minorHAnsi" w:cstheme="minorHAnsi"/>
                <w:sz w:val="22"/>
                <w:szCs w:val="22"/>
              </w:rPr>
            </w:pPr>
          </w:p>
          <w:p w14:paraId="7E30D433" w14:textId="77777777" w:rsidR="00F759F2" w:rsidRPr="008C58E3" w:rsidRDefault="00550408" w:rsidP="00F759F2">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027007697"/>
                <w14:checkbox>
                  <w14:checked w14:val="1"/>
                  <w14:checkedState w14:val="2612" w14:font="MS Gothic"/>
                  <w14:uncheckedState w14:val="2610" w14:font="MS Gothic"/>
                </w14:checkbox>
              </w:sdtPr>
              <w:sdtEndPr/>
              <w:sdtContent>
                <w:r w:rsidR="00F759F2">
                  <w:rPr>
                    <w:rFonts w:ascii="MS Gothic" w:eastAsia="MS Gothic" w:hAnsi="MS Gothic" w:cstheme="minorHAnsi" w:hint="eastAsia"/>
                    <w:sz w:val="22"/>
                    <w:szCs w:val="22"/>
                  </w:rPr>
                  <w:t>☒</w:t>
                </w:r>
              </w:sdtContent>
            </w:sdt>
            <w:r w:rsidR="00F759F2" w:rsidRPr="008C58E3">
              <w:rPr>
                <w:rFonts w:asciiTheme="minorHAnsi" w:hAnsiTheme="minorHAnsi" w:cstheme="minorHAnsi"/>
                <w:sz w:val="22"/>
                <w:szCs w:val="22"/>
              </w:rPr>
              <w:t xml:space="preserve">Employment Services </w:t>
            </w:r>
          </w:p>
          <w:p w14:paraId="6F630A7B" w14:textId="4A160003" w:rsidR="00C714D5" w:rsidRPr="00B83D3D" w:rsidRDefault="00550408" w:rsidP="00F759F2">
            <w:pPr>
              <w:ind w:left="180" w:hanging="180"/>
              <w:jc w:val="center"/>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993872515"/>
                <w14:checkbox>
                  <w14:checked w14:val="1"/>
                  <w14:checkedState w14:val="2612" w14:font="MS Gothic"/>
                  <w14:uncheckedState w14:val="2610" w14:font="MS Gothic"/>
                </w14:checkbox>
              </w:sdtPr>
              <w:sdtEndPr/>
              <w:sdtContent>
                <w:r w:rsidR="00F759F2">
                  <w:rPr>
                    <w:rFonts w:ascii="MS Gothic" w:eastAsia="MS Gothic" w:hAnsi="MS Gothic" w:cstheme="minorHAnsi" w:hint="eastAsia"/>
                    <w:sz w:val="22"/>
                    <w:szCs w:val="22"/>
                  </w:rPr>
                  <w:t>☒</w:t>
                </w:r>
              </w:sdtContent>
            </w:sdt>
            <w:r w:rsidR="00F759F2" w:rsidRPr="008C58E3">
              <w:rPr>
                <w:rFonts w:asciiTheme="minorHAnsi" w:hAnsiTheme="minorHAnsi" w:cstheme="minorHAnsi"/>
                <w:sz w:val="22"/>
                <w:szCs w:val="22"/>
              </w:rPr>
              <w:t>CBDS</w:t>
            </w:r>
          </w:p>
        </w:tc>
        <w:tc>
          <w:tcPr>
            <w:tcW w:w="2068" w:type="dxa"/>
            <w:shd w:val="clear" w:color="auto" w:fill="D9E2F3" w:themeFill="accent1" w:themeFillTint="33"/>
          </w:tcPr>
          <w:p w14:paraId="4FD15E03" w14:textId="77777777" w:rsidR="00687D32" w:rsidRDefault="00B83D3D" w:rsidP="00F87738">
            <w:pPr>
              <w:rPr>
                <w:rFonts w:asciiTheme="minorHAnsi" w:hAnsiTheme="minorHAnsi" w:cstheme="minorHAnsi"/>
                <w:b/>
                <w:sz w:val="22"/>
                <w:szCs w:val="22"/>
              </w:rPr>
            </w:pPr>
            <w:r w:rsidRPr="00B83D3D">
              <w:rPr>
                <w:rFonts w:asciiTheme="minorHAnsi" w:hAnsiTheme="minorHAnsi" w:cstheme="minorHAnsi"/>
                <w:b/>
                <w:sz w:val="22"/>
                <w:szCs w:val="22"/>
              </w:rPr>
              <w:t xml:space="preserve">Regulations 5.14 (4)(b) 2: </w:t>
            </w:r>
          </w:p>
          <w:p w14:paraId="4595FEC1" w14:textId="394C3ECA" w:rsidR="00C714D5" w:rsidRPr="00B83D3D" w:rsidRDefault="00687D32" w:rsidP="00F87738">
            <w:pPr>
              <w:rPr>
                <w:rFonts w:asciiTheme="minorHAnsi" w:hAnsiTheme="minorHAnsi" w:cstheme="minorHAnsi"/>
                <w:b/>
                <w:sz w:val="22"/>
                <w:szCs w:val="22"/>
              </w:rPr>
            </w:pPr>
            <w:r w:rsidRPr="001C0DB0">
              <w:rPr>
                <w:rFonts w:asciiTheme="minorHAnsi" w:hAnsiTheme="minorHAnsi" w:cstheme="minorHAnsi"/>
                <w:b/>
                <w:sz w:val="18"/>
                <w:szCs w:val="18"/>
              </w:rPr>
              <w:t>(</w:t>
            </w:r>
            <w:r w:rsidR="001C0DB0" w:rsidRPr="001C0DB0">
              <w:rPr>
                <w:rFonts w:asciiTheme="minorHAnsi" w:hAnsiTheme="minorHAnsi" w:cstheme="minorHAnsi"/>
                <w:b/>
                <w:i/>
                <w:iCs/>
                <w:sz w:val="18"/>
                <w:szCs w:val="18"/>
              </w:rPr>
              <w:t>previous regs)</w:t>
            </w:r>
            <w:r w:rsidR="00B83D3D" w:rsidRPr="00B83D3D">
              <w:rPr>
                <w:rFonts w:asciiTheme="minorHAnsi" w:hAnsiTheme="minorHAnsi" w:cstheme="minorHAnsi"/>
                <w:b/>
                <w:sz w:val="22"/>
                <w:szCs w:val="22"/>
              </w:rPr>
              <w:t xml:space="preserve"> </w:t>
            </w:r>
          </w:p>
        </w:tc>
        <w:tc>
          <w:tcPr>
            <w:tcW w:w="10638" w:type="dxa"/>
            <w:gridSpan w:val="3"/>
            <w:shd w:val="clear" w:color="auto" w:fill="auto"/>
          </w:tcPr>
          <w:p w14:paraId="265B0583" w14:textId="1B711D44" w:rsidR="00C714D5" w:rsidRPr="00B83D3D" w:rsidRDefault="00B83D3D" w:rsidP="00F87738">
            <w:pPr>
              <w:rPr>
                <w:rFonts w:asciiTheme="minorHAnsi" w:hAnsiTheme="minorHAnsi" w:cstheme="minorHAnsi"/>
                <w:sz w:val="22"/>
                <w:szCs w:val="22"/>
              </w:rPr>
            </w:pPr>
            <w:r w:rsidRPr="00B83D3D">
              <w:rPr>
                <w:rFonts w:asciiTheme="minorHAnsi" w:hAnsiTheme="minorHAnsi" w:cstheme="minorHAnsi"/>
                <w:sz w:val="22"/>
                <w:szCs w:val="22"/>
              </w:rPr>
              <w:t>… No interventions shall be approved in the absence of a determination, arrived at in accordance with all applicable requirements of 115 CMR 5.14 that the behaviors sought to be addressed may not be effectively treated by any less intrusive, less restrictive procedure, would not pose an unreasonable degree of intrusion, restriction of movement, physical harm, or psychological harm.</w:t>
            </w:r>
          </w:p>
        </w:tc>
      </w:tr>
      <w:tr w:rsidR="00B83D3D" w14:paraId="441BC2BB" w14:textId="77777777" w:rsidTr="6CB58A4A">
        <w:tc>
          <w:tcPr>
            <w:tcW w:w="1908" w:type="dxa"/>
            <w:vMerge/>
          </w:tcPr>
          <w:p w14:paraId="1B49FA79" w14:textId="77777777" w:rsidR="00B83D3D" w:rsidRPr="00B83D3D" w:rsidRDefault="00B83D3D"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001AC51C" w14:textId="21707C29" w:rsidR="00B83D3D" w:rsidRPr="00B83D3D" w:rsidRDefault="00B83D3D" w:rsidP="6CB58A4A">
            <w:pPr>
              <w:rPr>
                <w:rFonts w:asciiTheme="minorHAnsi" w:hAnsiTheme="minorHAnsi" w:cstheme="minorBidi"/>
                <w:b/>
                <w:bCs/>
                <w:sz w:val="22"/>
                <w:szCs w:val="22"/>
              </w:rPr>
            </w:pPr>
            <w:r w:rsidRPr="6CB58A4A">
              <w:rPr>
                <w:rFonts w:asciiTheme="minorHAnsi" w:hAnsiTheme="minorHAnsi" w:cstheme="minorBidi"/>
                <w:b/>
                <w:bCs/>
                <w:sz w:val="22"/>
                <w:szCs w:val="22"/>
              </w:rPr>
              <w:t xml:space="preserve">Regulation 5.14 (4) (c) 1-5:  </w:t>
            </w:r>
          </w:p>
        </w:tc>
        <w:tc>
          <w:tcPr>
            <w:tcW w:w="10638" w:type="dxa"/>
            <w:gridSpan w:val="3"/>
            <w:shd w:val="clear" w:color="auto" w:fill="auto"/>
          </w:tcPr>
          <w:p w14:paraId="1E086BC9" w14:textId="46F8E975" w:rsidR="00B83D3D" w:rsidRPr="00B83D3D" w:rsidRDefault="00B83D3D" w:rsidP="6CB58A4A">
            <w:pPr>
              <w:rPr>
                <w:rFonts w:asciiTheme="minorHAnsi" w:hAnsiTheme="minorHAnsi" w:cstheme="minorBidi"/>
                <w:sz w:val="22"/>
                <w:szCs w:val="22"/>
              </w:rPr>
            </w:pPr>
            <w:r w:rsidRPr="6CB58A4A">
              <w:rPr>
                <w:rFonts w:asciiTheme="minorHAnsi" w:hAnsiTheme="minorHAnsi" w:cstheme="minorBidi"/>
                <w:sz w:val="22"/>
                <w:szCs w:val="22"/>
              </w:rPr>
              <w:t>Written Plan.  All proposed uses of Level II and Level III Interventions for treatment purposes shall be set forth in a written plan which shall contain at least the following:  (see guidelines for detail).</w:t>
            </w:r>
          </w:p>
        </w:tc>
      </w:tr>
      <w:tr w:rsidR="00C714D5" w14:paraId="2897C3F9" w14:textId="77777777" w:rsidTr="6CB58A4A">
        <w:tc>
          <w:tcPr>
            <w:tcW w:w="1908" w:type="dxa"/>
            <w:vMerge/>
          </w:tcPr>
          <w:p w14:paraId="4E8880DB" w14:textId="77777777" w:rsidR="00C714D5" w:rsidRPr="00B83D3D" w:rsidRDefault="00C714D5" w:rsidP="00F87738">
            <w:pPr>
              <w:jc w:val="center"/>
              <w:rPr>
                <w:rFonts w:asciiTheme="minorHAnsi" w:hAnsiTheme="minorHAnsi" w:cstheme="minorHAnsi"/>
                <w:sz w:val="22"/>
                <w:szCs w:val="22"/>
              </w:rPr>
            </w:pPr>
          </w:p>
        </w:tc>
        <w:tc>
          <w:tcPr>
            <w:tcW w:w="12706" w:type="dxa"/>
            <w:gridSpan w:val="4"/>
          </w:tcPr>
          <w:p w14:paraId="65C425ED" w14:textId="77777777" w:rsidR="00C714D5" w:rsidRPr="00B83D3D" w:rsidRDefault="00C714D5" w:rsidP="00F87738">
            <w:pPr>
              <w:shd w:val="clear" w:color="auto" w:fill="D9E2F3" w:themeFill="accent1" w:themeFillTint="33"/>
              <w:rPr>
                <w:rFonts w:asciiTheme="minorHAnsi" w:hAnsiTheme="minorHAnsi" w:cstheme="minorHAnsi"/>
                <w:b/>
                <w:sz w:val="22"/>
                <w:szCs w:val="22"/>
              </w:rPr>
            </w:pPr>
            <w:r w:rsidRPr="00B83D3D">
              <w:rPr>
                <w:rFonts w:asciiTheme="minorHAnsi" w:hAnsiTheme="minorHAnsi" w:cstheme="minorHAnsi"/>
                <w:b/>
                <w:sz w:val="22"/>
                <w:szCs w:val="22"/>
              </w:rPr>
              <w:t>GUIDELINES:</w:t>
            </w:r>
          </w:p>
          <w:p w14:paraId="2736F591" w14:textId="4BE6C0CB" w:rsidR="00B83D3D" w:rsidRPr="00B83D3D" w:rsidRDefault="00241BA5" w:rsidP="00B83D3D">
            <w:pPr>
              <w:rPr>
                <w:rFonts w:asciiTheme="minorHAnsi" w:hAnsiTheme="minorHAnsi" w:cstheme="minorHAnsi"/>
                <w:sz w:val="22"/>
                <w:szCs w:val="22"/>
              </w:rPr>
            </w:pPr>
            <w:r>
              <w:rPr>
                <w:rFonts w:asciiTheme="minorHAnsi" w:hAnsiTheme="minorHAnsi" w:cstheme="minorHAnsi"/>
                <w:sz w:val="22"/>
                <w:szCs w:val="22"/>
              </w:rPr>
              <w:t xml:space="preserve">The Behavior </w:t>
            </w:r>
            <w:r w:rsidR="00B83D3D" w:rsidRPr="00B83D3D">
              <w:rPr>
                <w:rFonts w:asciiTheme="minorHAnsi" w:hAnsiTheme="minorHAnsi" w:cstheme="minorHAnsi"/>
                <w:sz w:val="22"/>
                <w:szCs w:val="22"/>
              </w:rPr>
              <w:t>Plan needs to identify:</w:t>
            </w:r>
          </w:p>
          <w:p w14:paraId="027784BC" w14:textId="5D7C812F" w:rsidR="00B83D3D" w:rsidRPr="00B83D3D" w:rsidRDefault="00B83D3D" w:rsidP="00B83D3D">
            <w:pPr>
              <w:ind w:left="522" w:hanging="252"/>
              <w:rPr>
                <w:rFonts w:asciiTheme="minorHAnsi" w:hAnsiTheme="minorHAnsi" w:cstheme="minorHAnsi"/>
                <w:sz w:val="22"/>
                <w:szCs w:val="22"/>
              </w:rPr>
            </w:pPr>
            <w:r w:rsidRPr="00B83D3D">
              <w:rPr>
                <w:rFonts w:asciiTheme="minorHAnsi" w:hAnsiTheme="minorHAnsi" w:cstheme="minorHAnsi"/>
                <w:sz w:val="22"/>
                <w:szCs w:val="22"/>
              </w:rPr>
              <w:t>•</w:t>
            </w:r>
            <w:r w:rsidRPr="00B83D3D">
              <w:rPr>
                <w:rFonts w:asciiTheme="minorHAnsi" w:hAnsiTheme="minorHAnsi" w:cstheme="minorHAnsi"/>
                <w:sz w:val="22"/>
                <w:szCs w:val="22"/>
              </w:rPr>
              <w:tab/>
              <w:t>Target behavior(s</w:t>
            </w:r>
            <w:r w:rsidR="00AF0A1F">
              <w:rPr>
                <w:rFonts w:asciiTheme="minorHAnsi" w:hAnsiTheme="minorHAnsi" w:cstheme="minorHAnsi"/>
                <w:sz w:val="22"/>
                <w:szCs w:val="22"/>
              </w:rPr>
              <w:t>)</w:t>
            </w:r>
            <w:r w:rsidRPr="00B83D3D">
              <w:rPr>
                <w:rFonts w:asciiTheme="minorHAnsi" w:hAnsiTheme="minorHAnsi" w:cstheme="minorHAnsi"/>
                <w:sz w:val="22"/>
                <w:szCs w:val="22"/>
              </w:rPr>
              <w:t xml:space="preserve"> to decrease</w:t>
            </w:r>
          </w:p>
          <w:p w14:paraId="3E2BD798" w14:textId="77777777" w:rsidR="00B83D3D" w:rsidRPr="00B83D3D" w:rsidRDefault="00B83D3D" w:rsidP="00B83D3D">
            <w:pPr>
              <w:ind w:left="522" w:hanging="252"/>
              <w:rPr>
                <w:rFonts w:asciiTheme="minorHAnsi" w:hAnsiTheme="minorHAnsi" w:cstheme="minorHAnsi"/>
                <w:sz w:val="22"/>
                <w:szCs w:val="22"/>
              </w:rPr>
            </w:pPr>
            <w:r w:rsidRPr="00B83D3D">
              <w:rPr>
                <w:rFonts w:asciiTheme="minorHAnsi" w:hAnsiTheme="minorHAnsi" w:cstheme="minorHAnsi"/>
                <w:sz w:val="22"/>
                <w:szCs w:val="22"/>
              </w:rPr>
              <w:t>•</w:t>
            </w:r>
            <w:r w:rsidRPr="00B83D3D">
              <w:rPr>
                <w:rFonts w:asciiTheme="minorHAnsi" w:hAnsiTheme="minorHAnsi" w:cstheme="minorHAnsi"/>
                <w:sz w:val="22"/>
                <w:szCs w:val="22"/>
              </w:rPr>
              <w:tab/>
              <w:t>Desired positive replacement behavior(s)</w:t>
            </w:r>
          </w:p>
          <w:p w14:paraId="32FABE02" w14:textId="77777777" w:rsidR="00B83D3D" w:rsidRPr="00B83D3D" w:rsidRDefault="00B83D3D" w:rsidP="00B83D3D">
            <w:pPr>
              <w:ind w:left="522" w:hanging="252"/>
              <w:rPr>
                <w:rFonts w:asciiTheme="minorHAnsi" w:hAnsiTheme="minorHAnsi" w:cstheme="minorHAnsi"/>
                <w:sz w:val="22"/>
                <w:szCs w:val="22"/>
              </w:rPr>
            </w:pPr>
            <w:r w:rsidRPr="00B83D3D">
              <w:rPr>
                <w:rFonts w:asciiTheme="minorHAnsi" w:hAnsiTheme="minorHAnsi" w:cstheme="minorHAnsi"/>
                <w:sz w:val="22"/>
                <w:szCs w:val="22"/>
              </w:rPr>
              <w:t>•</w:t>
            </w:r>
            <w:r w:rsidRPr="00B83D3D">
              <w:rPr>
                <w:rFonts w:asciiTheme="minorHAnsi" w:hAnsiTheme="minorHAnsi" w:cstheme="minorHAnsi"/>
                <w:sz w:val="22"/>
                <w:szCs w:val="22"/>
              </w:rPr>
              <w:tab/>
              <w:t>Level(s) of intervention(s)</w:t>
            </w:r>
          </w:p>
          <w:p w14:paraId="585830C3" w14:textId="77777777" w:rsidR="00B83D3D" w:rsidRPr="00B83D3D" w:rsidRDefault="00B83D3D" w:rsidP="00B83D3D">
            <w:pPr>
              <w:ind w:left="522" w:hanging="252"/>
              <w:rPr>
                <w:rFonts w:asciiTheme="minorHAnsi" w:hAnsiTheme="minorHAnsi" w:cstheme="minorHAnsi"/>
                <w:sz w:val="22"/>
                <w:szCs w:val="22"/>
              </w:rPr>
            </w:pPr>
            <w:r w:rsidRPr="00B83D3D">
              <w:rPr>
                <w:rFonts w:asciiTheme="minorHAnsi" w:hAnsiTheme="minorHAnsi" w:cstheme="minorHAnsi"/>
                <w:sz w:val="22"/>
                <w:szCs w:val="22"/>
              </w:rPr>
              <w:t>•</w:t>
            </w:r>
            <w:r w:rsidRPr="00B83D3D">
              <w:rPr>
                <w:rFonts w:asciiTheme="minorHAnsi" w:hAnsiTheme="minorHAnsi" w:cstheme="minorHAnsi"/>
                <w:sz w:val="22"/>
                <w:szCs w:val="22"/>
              </w:rPr>
              <w:tab/>
              <w:t>Rationale based on functional analysis of target behavior(s) &amp; antecedents</w:t>
            </w:r>
          </w:p>
          <w:p w14:paraId="4A53811B" w14:textId="77777777" w:rsidR="00B83D3D" w:rsidRPr="00B83D3D" w:rsidRDefault="00B83D3D" w:rsidP="00B83D3D">
            <w:pPr>
              <w:ind w:left="522" w:hanging="252"/>
              <w:rPr>
                <w:rFonts w:asciiTheme="minorHAnsi" w:hAnsiTheme="minorHAnsi" w:cstheme="minorHAnsi"/>
                <w:sz w:val="22"/>
                <w:szCs w:val="22"/>
              </w:rPr>
            </w:pPr>
            <w:r w:rsidRPr="00B83D3D">
              <w:rPr>
                <w:rFonts w:asciiTheme="minorHAnsi" w:hAnsiTheme="minorHAnsi" w:cstheme="minorHAnsi"/>
                <w:sz w:val="22"/>
                <w:szCs w:val="22"/>
              </w:rPr>
              <w:t>•</w:t>
            </w:r>
            <w:r w:rsidRPr="00B83D3D">
              <w:rPr>
                <w:rFonts w:asciiTheme="minorHAnsi" w:hAnsiTheme="minorHAnsi" w:cstheme="minorHAnsi"/>
                <w:sz w:val="22"/>
                <w:szCs w:val="22"/>
              </w:rPr>
              <w:tab/>
              <w:t>Less restrictive alternatives/measures tried &amp; that this is least intrusive intervention</w:t>
            </w:r>
          </w:p>
          <w:p w14:paraId="008CC19A" w14:textId="77777777" w:rsidR="00B83D3D" w:rsidRPr="00B83D3D" w:rsidRDefault="00B83D3D" w:rsidP="00B83D3D">
            <w:pPr>
              <w:ind w:left="522" w:hanging="252"/>
              <w:rPr>
                <w:rFonts w:asciiTheme="minorHAnsi" w:hAnsiTheme="minorHAnsi" w:cstheme="minorHAnsi"/>
                <w:sz w:val="22"/>
                <w:szCs w:val="22"/>
              </w:rPr>
            </w:pPr>
            <w:r w:rsidRPr="00B83D3D">
              <w:rPr>
                <w:rFonts w:asciiTheme="minorHAnsi" w:hAnsiTheme="minorHAnsi" w:cstheme="minorHAnsi"/>
                <w:sz w:val="22"/>
                <w:szCs w:val="22"/>
              </w:rPr>
              <w:t>•</w:t>
            </w:r>
            <w:r w:rsidRPr="00B83D3D">
              <w:rPr>
                <w:rFonts w:asciiTheme="minorHAnsi" w:hAnsiTheme="minorHAnsi" w:cstheme="minorHAnsi"/>
                <w:sz w:val="22"/>
                <w:szCs w:val="22"/>
              </w:rPr>
              <w:tab/>
              <w:t>Person providing clinical oversight</w:t>
            </w:r>
          </w:p>
          <w:p w14:paraId="32EBEDCA" w14:textId="77777777" w:rsidR="00B83D3D" w:rsidRPr="00B83D3D" w:rsidRDefault="00B83D3D" w:rsidP="00B83D3D">
            <w:pPr>
              <w:ind w:left="522" w:hanging="252"/>
              <w:rPr>
                <w:rFonts w:asciiTheme="minorHAnsi" w:hAnsiTheme="minorHAnsi" w:cstheme="minorHAnsi"/>
                <w:sz w:val="22"/>
                <w:szCs w:val="22"/>
              </w:rPr>
            </w:pPr>
            <w:r w:rsidRPr="00B83D3D">
              <w:rPr>
                <w:rFonts w:asciiTheme="minorHAnsi" w:hAnsiTheme="minorHAnsi" w:cstheme="minorHAnsi"/>
                <w:sz w:val="22"/>
                <w:szCs w:val="22"/>
              </w:rPr>
              <w:t>•</w:t>
            </w:r>
            <w:r w:rsidRPr="00B83D3D">
              <w:rPr>
                <w:rFonts w:asciiTheme="minorHAnsi" w:hAnsiTheme="minorHAnsi" w:cstheme="minorHAnsi"/>
                <w:sz w:val="22"/>
                <w:szCs w:val="22"/>
              </w:rPr>
              <w:tab/>
              <w:t>Procedures outlined for monitoring, documenting &amp; clinical oversight</w:t>
            </w:r>
          </w:p>
          <w:p w14:paraId="59A46181" w14:textId="01A45096" w:rsidR="00B83D3D" w:rsidRPr="00B83D3D" w:rsidRDefault="00B83D3D" w:rsidP="00B83D3D">
            <w:pPr>
              <w:ind w:left="522" w:hanging="252"/>
              <w:rPr>
                <w:rFonts w:asciiTheme="minorHAnsi" w:hAnsiTheme="minorHAnsi" w:cstheme="minorHAnsi"/>
                <w:sz w:val="22"/>
                <w:szCs w:val="22"/>
              </w:rPr>
            </w:pPr>
            <w:r w:rsidRPr="00B83D3D">
              <w:rPr>
                <w:rFonts w:asciiTheme="minorHAnsi" w:hAnsiTheme="minorHAnsi" w:cstheme="minorHAnsi"/>
                <w:sz w:val="22"/>
                <w:szCs w:val="22"/>
              </w:rPr>
              <w:t>•</w:t>
            </w:r>
            <w:r w:rsidRPr="00B83D3D">
              <w:rPr>
                <w:rFonts w:asciiTheme="minorHAnsi" w:hAnsiTheme="minorHAnsi" w:cstheme="minorHAnsi"/>
                <w:sz w:val="22"/>
                <w:szCs w:val="22"/>
              </w:rPr>
              <w:tab/>
              <w:t>Criteria for eliminating or revising plan</w:t>
            </w:r>
          </w:p>
          <w:p w14:paraId="71FAD768" w14:textId="77777777" w:rsidR="00C714D5" w:rsidRDefault="00B83D3D" w:rsidP="00B83D3D">
            <w:pPr>
              <w:rPr>
                <w:rFonts w:asciiTheme="minorHAnsi" w:hAnsiTheme="minorHAnsi" w:cstheme="minorBidi"/>
                <w:sz w:val="22"/>
                <w:szCs w:val="22"/>
              </w:rPr>
            </w:pPr>
            <w:r w:rsidRPr="4A364D7F">
              <w:rPr>
                <w:rFonts w:asciiTheme="minorHAnsi" w:hAnsiTheme="minorHAnsi" w:cstheme="minorBidi"/>
                <w:sz w:val="22"/>
                <w:szCs w:val="22"/>
              </w:rPr>
              <w:t>Most of the above components also apply to Level I Plans which include interventions beyond positive reinforcement.</w:t>
            </w:r>
          </w:p>
          <w:p w14:paraId="6404D622" w14:textId="2DF8EA25" w:rsidR="002736AB" w:rsidRPr="00B83D3D" w:rsidRDefault="002736AB" w:rsidP="00B83D3D">
            <w:pPr>
              <w:rPr>
                <w:rFonts w:asciiTheme="minorHAnsi" w:hAnsiTheme="minorHAnsi" w:cstheme="minorBidi"/>
                <w:sz w:val="22"/>
                <w:szCs w:val="22"/>
              </w:rPr>
            </w:pPr>
          </w:p>
        </w:tc>
      </w:tr>
      <w:tr w:rsidR="00C714D5" w14:paraId="576B1420" w14:textId="77777777" w:rsidTr="6CB58A4A">
        <w:tc>
          <w:tcPr>
            <w:tcW w:w="1908" w:type="dxa"/>
            <w:vMerge/>
          </w:tcPr>
          <w:p w14:paraId="6145F754" w14:textId="77777777" w:rsidR="00C714D5" w:rsidRPr="00B83D3D" w:rsidRDefault="00C714D5" w:rsidP="00F87738">
            <w:pPr>
              <w:jc w:val="center"/>
              <w:rPr>
                <w:rFonts w:asciiTheme="minorHAnsi" w:hAnsiTheme="minorHAnsi" w:cstheme="minorHAnsi"/>
                <w:b/>
                <w:sz w:val="22"/>
                <w:szCs w:val="22"/>
              </w:rPr>
            </w:pPr>
          </w:p>
        </w:tc>
        <w:tc>
          <w:tcPr>
            <w:tcW w:w="2068" w:type="dxa"/>
            <w:shd w:val="clear" w:color="auto" w:fill="D9E2F3" w:themeFill="accent1" w:themeFillTint="33"/>
          </w:tcPr>
          <w:p w14:paraId="542E437B" w14:textId="77777777" w:rsidR="00C714D5" w:rsidRPr="00B83D3D" w:rsidRDefault="00C714D5" w:rsidP="00F87738">
            <w:pPr>
              <w:jc w:val="center"/>
              <w:rPr>
                <w:rFonts w:asciiTheme="minorHAnsi" w:hAnsiTheme="minorHAnsi" w:cstheme="minorHAnsi"/>
                <w:sz w:val="22"/>
                <w:szCs w:val="22"/>
              </w:rPr>
            </w:pPr>
            <w:r w:rsidRPr="00B83D3D">
              <w:rPr>
                <w:rFonts w:asciiTheme="minorHAnsi" w:hAnsiTheme="minorHAnsi" w:cstheme="minorHAnsi"/>
                <w:b/>
                <w:sz w:val="22"/>
                <w:szCs w:val="22"/>
              </w:rPr>
              <w:t>INFORMATION SOURCE</w:t>
            </w:r>
          </w:p>
        </w:tc>
        <w:tc>
          <w:tcPr>
            <w:tcW w:w="3060" w:type="dxa"/>
            <w:shd w:val="clear" w:color="auto" w:fill="D9E2F3" w:themeFill="accent1" w:themeFillTint="33"/>
          </w:tcPr>
          <w:p w14:paraId="0DDFAA17" w14:textId="77777777" w:rsidR="00C714D5" w:rsidRPr="00B83D3D" w:rsidRDefault="00C714D5" w:rsidP="00F87738">
            <w:pPr>
              <w:jc w:val="center"/>
              <w:rPr>
                <w:rFonts w:asciiTheme="minorHAnsi" w:hAnsiTheme="minorHAnsi" w:cstheme="minorHAnsi"/>
                <w:sz w:val="22"/>
                <w:szCs w:val="22"/>
              </w:rPr>
            </w:pPr>
            <w:r w:rsidRPr="00B83D3D">
              <w:rPr>
                <w:rFonts w:asciiTheme="minorHAnsi" w:hAnsiTheme="minorHAnsi" w:cstheme="minorHAnsi"/>
                <w:b/>
                <w:sz w:val="22"/>
                <w:szCs w:val="22"/>
              </w:rPr>
              <w:t>HOW MEASURED</w:t>
            </w:r>
          </w:p>
        </w:tc>
        <w:tc>
          <w:tcPr>
            <w:tcW w:w="3756" w:type="dxa"/>
            <w:shd w:val="clear" w:color="auto" w:fill="D9E2F3" w:themeFill="accent1" w:themeFillTint="33"/>
          </w:tcPr>
          <w:p w14:paraId="588CF71E" w14:textId="77777777" w:rsidR="00C714D5" w:rsidRPr="00B83D3D" w:rsidRDefault="00C714D5" w:rsidP="00F87738">
            <w:pPr>
              <w:jc w:val="center"/>
              <w:rPr>
                <w:rFonts w:asciiTheme="minorHAnsi" w:hAnsiTheme="minorHAnsi" w:cstheme="minorHAnsi"/>
                <w:sz w:val="22"/>
                <w:szCs w:val="22"/>
              </w:rPr>
            </w:pPr>
            <w:r w:rsidRPr="00B83D3D">
              <w:rPr>
                <w:rFonts w:asciiTheme="minorHAnsi" w:hAnsiTheme="minorHAnsi" w:cstheme="minorHAnsi"/>
                <w:b/>
                <w:sz w:val="22"/>
                <w:szCs w:val="22"/>
              </w:rPr>
              <w:t>CRITERIA FOR STANDARD MET</w:t>
            </w:r>
          </w:p>
        </w:tc>
        <w:tc>
          <w:tcPr>
            <w:tcW w:w="3822" w:type="dxa"/>
            <w:shd w:val="clear" w:color="auto" w:fill="D9E2F3" w:themeFill="accent1" w:themeFillTint="33"/>
          </w:tcPr>
          <w:p w14:paraId="32F10DAB" w14:textId="77777777" w:rsidR="00C714D5" w:rsidRPr="00B83D3D" w:rsidRDefault="00C714D5" w:rsidP="00F87738">
            <w:pPr>
              <w:jc w:val="center"/>
              <w:rPr>
                <w:rFonts w:asciiTheme="minorHAnsi" w:hAnsiTheme="minorHAnsi" w:cstheme="minorHAnsi"/>
                <w:b/>
                <w:sz w:val="22"/>
                <w:szCs w:val="22"/>
              </w:rPr>
            </w:pPr>
            <w:r w:rsidRPr="00B83D3D">
              <w:rPr>
                <w:rFonts w:asciiTheme="minorHAnsi" w:hAnsiTheme="minorHAnsi" w:cstheme="minorHAnsi"/>
                <w:b/>
                <w:sz w:val="22"/>
                <w:szCs w:val="22"/>
              </w:rPr>
              <w:t>CRITERIA FOR STANDARD</w:t>
            </w:r>
          </w:p>
          <w:p w14:paraId="64A635CE" w14:textId="77777777" w:rsidR="00C714D5" w:rsidRPr="00B83D3D" w:rsidRDefault="00C714D5" w:rsidP="00F87738">
            <w:pPr>
              <w:jc w:val="center"/>
              <w:rPr>
                <w:rFonts w:asciiTheme="minorHAnsi" w:hAnsiTheme="minorHAnsi" w:cstheme="minorHAnsi"/>
                <w:sz w:val="22"/>
                <w:szCs w:val="22"/>
              </w:rPr>
            </w:pPr>
            <w:r w:rsidRPr="00B83D3D">
              <w:rPr>
                <w:rFonts w:asciiTheme="minorHAnsi" w:hAnsiTheme="minorHAnsi" w:cstheme="minorHAnsi"/>
                <w:b/>
                <w:sz w:val="22"/>
                <w:szCs w:val="22"/>
              </w:rPr>
              <w:t>NOT MET</w:t>
            </w:r>
          </w:p>
        </w:tc>
      </w:tr>
      <w:tr w:rsidR="00B83D3D" w14:paraId="59E68E67" w14:textId="77777777" w:rsidTr="6CB58A4A">
        <w:trPr>
          <w:trHeight w:val="1124"/>
        </w:trPr>
        <w:tc>
          <w:tcPr>
            <w:tcW w:w="1908" w:type="dxa"/>
            <w:vMerge/>
          </w:tcPr>
          <w:p w14:paraId="41EFE5DE" w14:textId="77777777" w:rsidR="00B83D3D" w:rsidRPr="00B83D3D" w:rsidRDefault="00B83D3D" w:rsidP="00F87738">
            <w:pPr>
              <w:jc w:val="center"/>
              <w:rPr>
                <w:rFonts w:asciiTheme="minorHAnsi" w:hAnsiTheme="minorHAnsi" w:cstheme="minorHAnsi"/>
                <w:b/>
                <w:sz w:val="22"/>
                <w:szCs w:val="22"/>
              </w:rPr>
            </w:pPr>
          </w:p>
        </w:tc>
        <w:tc>
          <w:tcPr>
            <w:tcW w:w="2068" w:type="dxa"/>
          </w:tcPr>
          <w:p w14:paraId="71800ABF" w14:textId="075DD1F8" w:rsidR="00B83D3D" w:rsidRPr="00B83D3D" w:rsidRDefault="00B83D3D" w:rsidP="00F87738">
            <w:pPr>
              <w:rPr>
                <w:rFonts w:asciiTheme="minorHAnsi" w:hAnsiTheme="minorHAnsi" w:cstheme="minorHAnsi"/>
                <w:sz w:val="22"/>
                <w:szCs w:val="22"/>
              </w:rPr>
            </w:pPr>
            <w:r w:rsidRPr="00B83D3D">
              <w:rPr>
                <w:rFonts w:asciiTheme="minorHAnsi" w:hAnsiTheme="minorHAnsi" w:cstheme="minorHAnsi"/>
                <w:sz w:val="22"/>
                <w:szCs w:val="22"/>
              </w:rPr>
              <w:t xml:space="preserve">Behavior plan documentation </w:t>
            </w:r>
          </w:p>
        </w:tc>
        <w:tc>
          <w:tcPr>
            <w:tcW w:w="3060" w:type="dxa"/>
          </w:tcPr>
          <w:p w14:paraId="354CDB18" w14:textId="77777777" w:rsidR="00B83D3D" w:rsidRPr="00B83D3D" w:rsidRDefault="00B83D3D" w:rsidP="00F87738">
            <w:pPr>
              <w:rPr>
                <w:rFonts w:asciiTheme="minorHAnsi" w:hAnsiTheme="minorHAnsi" w:cstheme="minorHAnsi"/>
                <w:sz w:val="22"/>
                <w:szCs w:val="22"/>
              </w:rPr>
            </w:pPr>
            <w:r w:rsidRPr="00B83D3D">
              <w:rPr>
                <w:rFonts w:asciiTheme="minorHAnsi" w:hAnsiTheme="minorHAnsi" w:cstheme="minorHAnsi"/>
                <w:sz w:val="22"/>
                <w:szCs w:val="22"/>
              </w:rPr>
              <w:t>Sample of behavior plans are reviewed to determine whether they contain all required components.</w:t>
            </w:r>
          </w:p>
          <w:p w14:paraId="33CEB210" w14:textId="77777777" w:rsidR="00B83D3D" w:rsidRPr="00B83D3D" w:rsidRDefault="00B83D3D" w:rsidP="00F87738">
            <w:pPr>
              <w:spacing w:line="276" w:lineRule="auto"/>
              <w:rPr>
                <w:rFonts w:asciiTheme="minorHAnsi" w:hAnsiTheme="minorHAnsi" w:cstheme="minorHAnsi"/>
                <w:sz w:val="22"/>
                <w:szCs w:val="22"/>
              </w:rPr>
            </w:pPr>
          </w:p>
        </w:tc>
        <w:tc>
          <w:tcPr>
            <w:tcW w:w="3756" w:type="dxa"/>
          </w:tcPr>
          <w:p w14:paraId="1B91D0B4" w14:textId="74A0BCBB" w:rsidR="00B83D3D" w:rsidRPr="00B83D3D" w:rsidRDefault="00B83D3D" w:rsidP="00B83D3D">
            <w:pPr>
              <w:rPr>
                <w:rFonts w:asciiTheme="minorHAnsi" w:hAnsiTheme="minorHAnsi" w:cstheme="minorBidi"/>
                <w:sz w:val="22"/>
                <w:szCs w:val="22"/>
              </w:rPr>
            </w:pPr>
            <w:r w:rsidRPr="4A364D7F">
              <w:rPr>
                <w:rFonts w:asciiTheme="minorHAnsi" w:hAnsiTheme="minorHAnsi" w:cstheme="minorBidi"/>
                <w:sz w:val="22"/>
                <w:szCs w:val="22"/>
              </w:rPr>
              <w:t>Plans contain all required components</w:t>
            </w:r>
            <w:r w:rsidR="11E64025" w:rsidRPr="4A364D7F">
              <w:rPr>
                <w:rFonts w:asciiTheme="minorHAnsi" w:hAnsiTheme="minorHAnsi" w:cstheme="minorBidi"/>
                <w:sz w:val="22"/>
                <w:szCs w:val="22"/>
              </w:rPr>
              <w:t>.</w:t>
            </w:r>
          </w:p>
        </w:tc>
        <w:tc>
          <w:tcPr>
            <w:tcW w:w="3822" w:type="dxa"/>
          </w:tcPr>
          <w:p w14:paraId="44004868" w14:textId="584CC950" w:rsidR="00B83D3D" w:rsidRPr="00B83D3D" w:rsidRDefault="00B83D3D" w:rsidP="00F87738">
            <w:pPr>
              <w:rPr>
                <w:rFonts w:asciiTheme="minorHAnsi" w:hAnsiTheme="minorHAnsi" w:cstheme="minorBidi"/>
                <w:color w:val="000080"/>
                <w:sz w:val="22"/>
                <w:szCs w:val="22"/>
              </w:rPr>
            </w:pPr>
            <w:r w:rsidRPr="4A364D7F">
              <w:rPr>
                <w:rFonts w:asciiTheme="minorHAnsi" w:hAnsiTheme="minorHAnsi" w:cstheme="minorBidi"/>
                <w:sz w:val="22"/>
                <w:szCs w:val="22"/>
              </w:rPr>
              <w:t>Plans do not contain all required components</w:t>
            </w:r>
            <w:r w:rsidR="2FF6368C" w:rsidRPr="4A364D7F">
              <w:rPr>
                <w:rFonts w:asciiTheme="minorHAnsi" w:hAnsiTheme="minorHAnsi" w:cstheme="minorBidi"/>
                <w:sz w:val="22"/>
                <w:szCs w:val="22"/>
              </w:rPr>
              <w:t>.</w:t>
            </w:r>
          </w:p>
        </w:tc>
      </w:tr>
    </w:tbl>
    <w:p w14:paraId="689DD035" w14:textId="5C82E8B8" w:rsidR="009F73FA" w:rsidRDefault="009F73FA"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C714D5" w14:paraId="7D7F96A5" w14:textId="77777777" w:rsidTr="00F87738">
        <w:tc>
          <w:tcPr>
            <w:tcW w:w="1908" w:type="dxa"/>
            <w:vMerge w:val="restart"/>
          </w:tcPr>
          <w:p w14:paraId="5D5267B4" w14:textId="77777777" w:rsidR="00C714D5" w:rsidRPr="00B83D3D" w:rsidRDefault="00C714D5" w:rsidP="007F6B13">
            <w:pPr>
              <w:pBdr>
                <w:top w:val="single" w:sz="4" w:space="1" w:color="auto"/>
                <w:bottom w:val="single" w:sz="4" w:space="1" w:color="auto"/>
              </w:pBdr>
              <w:shd w:val="clear" w:color="auto" w:fill="D9E2F3" w:themeFill="accent1" w:themeFillTint="33"/>
              <w:rPr>
                <w:rFonts w:asciiTheme="minorHAnsi" w:hAnsiTheme="minorHAnsi" w:cstheme="minorHAnsi"/>
                <w:b/>
                <w:sz w:val="22"/>
                <w:szCs w:val="22"/>
              </w:rPr>
            </w:pPr>
            <w:r w:rsidRPr="00B83D3D">
              <w:rPr>
                <w:rFonts w:asciiTheme="minorHAnsi" w:hAnsiTheme="minorHAnsi" w:cstheme="minorHAnsi"/>
                <w:b/>
                <w:sz w:val="22"/>
                <w:szCs w:val="22"/>
                <w:shd w:val="clear" w:color="auto" w:fill="D9E2F3" w:themeFill="accent1" w:themeFillTint="33"/>
              </w:rPr>
              <w:t>INDICATOR</w:t>
            </w:r>
          </w:p>
          <w:p w14:paraId="3D61420D" w14:textId="77777777" w:rsidR="00C714D5" w:rsidRPr="00B83D3D" w:rsidRDefault="00C714D5" w:rsidP="00F87738">
            <w:pPr>
              <w:rPr>
                <w:rFonts w:asciiTheme="minorHAnsi" w:hAnsiTheme="minorHAnsi" w:cstheme="minorHAnsi"/>
                <w:sz w:val="22"/>
                <w:szCs w:val="22"/>
              </w:rPr>
            </w:pPr>
          </w:p>
          <w:p w14:paraId="572FC882" w14:textId="6E3CA773" w:rsidR="00C714D5" w:rsidRPr="00B83D3D" w:rsidRDefault="00B83D3D" w:rsidP="00B83D3D">
            <w:pPr>
              <w:rPr>
                <w:rFonts w:asciiTheme="minorHAnsi" w:hAnsiTheme="minorHAnsi" w:cstheme="minorHAnsi"/>
                <w:sz w:val="22"/>
                <w:szCs w:val="22"/>
              </w:rPr>
            </w:pPr>
            <w:r w:rsidRPr="00B83D3D">
              <w:rPr>
                <w:rFonts w:asciiTheme="minorHAnsi" w:hAnsiTheme="minorHAnsi" w:cstheme="minorHAnsi"/>
                <w:b/>
                <w:sz w:val="22"/>
                <w:szCs w:val="22"/>
              </w:rPr>
              <w:t>L59.</w:t>
            </w:r>
            <w:r>
              <w:rPr>
                <w:rFonts w:asciiTheme="minorHAnsi" w:hAnsiTheme="minorHAnsi" w:cstheme="minorHAnsi"/>
                <w:sz w:val="22"/>
                <w:szCs w:val="22"/>
              </w:rPr>
              <w:t xml:space="preserve"> </w:t>
            </w:r>
            <w:r w:rsidRPr="00B83D3D">
              <w:rPr>
                <w:rFonts w:asciiTheme="minorHAnsi" w:hAnsiTheme="minorHAnsi" w:cstheme="minorHAnsi"/>
                <w:sz w:val="22"/>
                <w:szCs w:val="22"/>
              </w:rPr>
              <w:t>Behavior plans have received all the required reviews.</w:t>
            </w:r>
          </w:p>
          <w:p w14:paraId="5F2C109F" w14:textId="77777777" w:rsidR="00C714D5" w:rsidRPr="00B83D3D" w:rsidRDefault="00C714D5" w:rsidP="00F87738">
            <w:pPr>
              <w:rPr>
                <w:rFonts w:asciiTheme="minorHAnsi" w:hAnsiTheme="minorHAnsi" w:cstheme="minorHAnsi"/>
                <w:sz w:val="22"/>
                <w:szCs w:val="22"/>
              </w:rPr>
            </w:pPr>
          </w:p>
          <w:p w14:paraId="38868518" w14:textId="77777777" w:rsidR="00C714D5" w:rsidRPr="00B83D3D" w:rsidRDefault="00C714D5"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B83D3D">
              <w:rPr>
                <w:rFonts w:asciiTheme="minorHAnsi" w:hAnsiTheme="minorHAnsi" w:cstheme="minorHAnsi"/>
                <w:b/>
                <w:sz w:val="22"/>
                <w:szCs w:val="22"/>
              </w:rPr>
              <w:t>APPLICABILITY</w:t>
            </w:r>
          </w:p>
          <w:p w14:paraId="45719D70" w14:textId="77777777" w:rsidR="00B83D3D" w:rsidRPr="00B83D3D" w:rsidRDefault="00B83D3D" w:rsidP="00F87738">
            <w:pPr>
              <w:ind w:left="180" w:hanging="180"/>
              <w:rPr>
                <w:rFonts w:asciiTheme="minorHAnsi" w:eastAsia="MS Gothic" w:hAnsiTheme="minorHAnsi" w:cstheme="minorHAnsi"/>
                <w:sz w:val="22"/>
                <w:szCs w:val="22"/>
              </w:rPr>
            </w:pPr>
          </w:p>
          <w:p w14:paraId="4A251366" w14:textId="77777777" w:rsidR="00F6689B" w:rsidRPr="008C58E3" w:rsidRDefault="00550408" w:rsidP="00F6689B">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436254131"/>
                <w14:checkbox>
                  <w14:checked w14:val="1"/>
                  <w14:checkedState w14:val="2612" w14:font="MS Gothic"/>
                  <w14:uncheckedState w14:val="2610" w14:font="MS Gothic"/>
                </w14:checkbox>
              </w:sdtPr>
              <w:sdtEndPr/>
              <w:sdtContent>
                <w:r w:rsidR="00F6689B">
                  <w:rPr>
                    <w:rFonts w:ascii="MS Gothic" w:eastAsia="MS Gothic" w:hAnsi="MS Gothic" w:cstheme="minorHAnsi" w:hint="eastAsia"/>
                    <w:sz w:val="22"/>
                    <w:szCs w:val="22"/>
                  </w:rPr>
                  <w:t>☒</w:t>
                </w:r>
              </w:sdtContent>
            </w:sdt>
            <w:r w:rsidR="00F6689B" w:rsidRPr="008C58E3">
              <w:rPr>
                <w:rFonts w:asciiTheme="minorHAnsi" w:hAnsiTheme="minorHAnsi" w:cstheme="minorHAnsi"/>
                <w:sz w:val="22"/>
                <w:szCs w:val="22"/>
              </w:rPr>
              <w:t>24/</w:t>
            </w:r>
            <w:proofErr w:type="spellStart"/>
            <w:r w:rsidR="00F6689B" w:rsidRPr="008C58E3">
              <w:rPr>
                <w:rFonts w:asciiTheme="minorHAnsi" w:hAnsiTheme="minorHAnsi" w:cstheme="minorHAnsi"/>
                <w:sz w:val="22"/>
                <w:szCs w:val="22"/>
              </w:rPr>
              <w:t>hr</w:t>
            </w:r>
            <w:proofErr w:type="spellEnd"/>
            <w:r w:rsidR="00F6689B" w:rsidRPr="008C58E3">
              <w:rPr>
                <w:rFonts w:asciiTheme="minorHAnsi" w:hAnsiTheme="minorHAnsi" w:cstheme="minorHAnsi"/>
                <w:sz w:val="22"/>
                <w:szCs w:val="22"/>
              </w:rPr>
              <w:t xml:space="preserve"> Residential </w:t>
            </w:r>
          </w:p>
          <w:p w14:paraId="0B661FC7" w14:textId="77777777" w:rsidR="00F6689B" w:rsidRPr="008C58E3" w:rsidRDefault="00550408" w:rsidP="00F6689B">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53825615"/>
                <w14:checkbox>
                  <w14:checked w14:val="1"/>
                  <w14:checkedState w14:val="2612" w14:font="MS Gothic"/>
                  <w14:uncheckedState w14:val="2610" w14:font="MS Gothic"/>
                </w14:checkbox>
              </w:sdtPr>
              <w:sdtEndPr/>
              <w:sdtContent>
                <w:r w:rsidR="00F6689B">
                  <w:rPr>
                    <w:rFonts w:ascii="MS Gothic" w:eastAsia="MS Gothic" w:hAnsi="MS Gothic" w:cstheme="minorHAnsi" w:hint="eastAsia"/>
                    <w:sz w:val="22"/>
                    <w:szCs w:val="22"/>
                  </w:rPr>
                  <w:t>☒</w:t>
                </w:r>
              </w:sdtContent>
            </w:sdt>
            <w:r w:rsidR="00F6689B" w:rsidRPr="008C58E3">
              <w:rPr>
                <w:rFonts w:asciiTheme="minorHAnsi" w:hAnsiTheme="minorHAnsi" w:cstheme="minorHAnsi"/>
                <w:sz w:val="22"/>
                <w:szCs w:val="22"/>
              </w:rPr>
              <w:t>ABI/MFP 24/</w:t>
            </w:r>
            <w:proofErr w:type="spellStart"/>
            <w:r w:rsidR="00F6689B" w:rsidRPr="008C58E3">
              <w:rPr>
                <w:rFonts w:asciiTheme="minorHAnsi" w:hAnsiTheme="minorHAnsi" w:cstheme="minorHAnsi"/>
                <w:sz w:val="22"/>
                <w:szCs w:val="22"/>
              </w:rPr>
              <w:t>hr</w:t>
            </w:r>
            <w:proofErr w:type="spellEnd"/>
            <w:r w:rsidR="00F6689B" w:rsidRPr="008C58E3">
              <w:rPr>
                <w:rFonts w:asciiTheme="minorHAnsi" w:hAnsiTheme="minorHAnsi" w:cstheme="minorHAnsi"/>
                <w:sz w:val="22"/>
                <w:szCs w:val="22"/>
              </w:rPr>
              <w:t xml:space="preserve"> Residential </w:t>
            </w:r>
          </w:p>
          <w:p w14:paraId="67DDC219" w14:textId="77777777" w:rsidR="00F6689B" w:rsidRPr="008C58E3" w:rsidRDefault="00550408" w:rsidP="00F6689B">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756400372"/>
                <w14:checkbox>
                  <w14:checked w14:val="1"/>
                  <w14:checkedState w14:val="2612" w14:font="MS Gothic"/>
                  <w14:uncheckedState w14:val="2610" w14:font="MS Gothic"/>
                </w14:checkbox>
              </w:sdtPr>
              <w:sdtEndPr/>
              <w:sdtContent>
                <w:r w:rsidR="00F6689B">
                  <w:rPr>
                    <w:rFonts w:ascii="MS Gothic" w:eastAsia="MS Gothic" w:hAnsi="MS Gothic" w:cstheme="minorHAnsi" w:hint="eastAsia"/>
                    <w:sz w:val="22"/>
                    <w:szCs w:val="22"/>
                  </w:rPr>
                  <w:t>☒</w:t>
                </w:r>
              </w:sdtContent>
            </w:sdt>
            <w:r w:rsidR="00F6689B">
              <w:rPr>
                <w:rFonts w:asciiTheme="minorHAnsi" w:hAnsiTheme="minorHAnsi" w:cstheme="minorHAnsi"/>
                <w:sz w:val="22"/>
                <w:szCs w:val="22"/>
              </w:rPr>
              <w:t>IHS</w:t>
            </w:r>
            <w:r w:rsidR="00F6689B">
              <w:rPr>
                <w:rFonts w:asciiTheme="minorHAnsi" w:eastAsia="Wingdings" w:hAnsiTheme="minorHAnsi" w:cstheme="minorHAnsi"/>
                <w:sz w:val="22"/>
                <w:szCs w:val="22"/>
              </w:rPr>
              <w:t xml:space="preserve"> - </w:t>
            </w:r>
            <w:r w:rsidR="00F6689B" w:rsidRPr="002944A9">
              <w:rPr>
                <w:rFonts w:asciiTheme="minorHAnsi" w:hAnsiTheme="minorHAnsi" w:cstheme="minorHAnsi"/>
                <w:sz w:val="22"/>
                <w:szCs w:val="22"/>
              </w:rPr>
              <w:t xml:space="preserve"> </w:t>
            </w:r>
            <w:r w:rsidR="00F6689B" w:rsidRPr="00A97ED1">
              <w:rPr>
                <w:rFonts w:ascii="Wingdings" w:eastAsia="Wingdings" w:hAnsi="Wingdings" w:cstheme="minorHAnsi"/>
                <w:sz w:val="18"/>
                <w:szCs w:val="20"/>
              </w:rPr>
              <w:t>£</w:t>
            </w:r>
            <w:r w:rsidR="00F6689B" w:rsidRPr="008C58E3">
              <w:rPr>
                <w:rFonts w:asciiTheme="minorHAnsi" w:hAnsiTheme="minorHAnsi" w:cstheme="minorHAnsi"/>
                <w:sz w:val="22"/>
                <w:szCs w:val="22"/>
              </w:rPr>
              <w:t xml:space="preserve">  </w:t>
            </w:r>
          </w:p>
          <w:p w14:paraId="416C2AC0" w14:textId="77777777" w:rsidR="00F6689B" w:rsidRPr="008C58E3" w:rsidRDefault="00550408" w:rsidP="00F6689B">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025862375"/>
                <w14:checkbox>
                  <w14:checked w14:val="1"/>
                  <w14:checkedState w14:val="2612" w14:font="MS Gothic"/>
                  <w14:uncheckedState w14:val="2610" w14:font="MS Gothic"/>
                </w14:checkbox>
              </w:sdtPr>
              <w:sdtEndPr/>
              <w:sdtContent>
                <w:r w:rsidR="00F6689B">
                  <w:rPr>
                    <w:rFonts w:ascii="MS Gothic" w:eastAsia="MS Gothic" w:hAnsi="MS Gothic" w:cstheme="minorHAnsi" w:hint="eastAsia"/>
                    <w:sz w:val="22"/>
                    <w:szCs w:val="22"/>
                  </w:rPr>
                  <w:t>☒</w:t>
                </w:r>
              </w:sdtContent>
            </w:sdt>
            <w:r w:rsidR="00F6689B" w:rsidRPr="008C58E3">
              <w:rPr>
                <w:rFonts w:asciiTheme="minorHAnsi" w:hAnsiTheme="minorHAnsi" w:cstheme="minorHAnsi"/>
                <w:sz w:val="22"/>
                <w:szCs w:val="22"/>
              </w:rPr>
              <w:t>Placement</w:t>
            </w:r>
          </w:p>
          <w:p w14:paraId="6DB0D047" w14:textId="77777777" w:rsidR="00F6689B" w:rsidRPr="008C58E3" w:rsidRDefault="00550408" w:rsidP="00F6689B">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262870700"/>
                <w14:checkbox>
                  <w14:checked w14:val="1"/>
                  <w14:checkedState w14:val="2612" w14:font="MS Gothic"/>
                  <w14:uncheckedState w14:val="2610" w14:font="MS Gothic"/>
                </w14:checkbox>
              </w:sdtPr>
              <w:sdtEndPr/>
              <w:sdtContent>
                <w:r w:rsidR="00F6689B">
                  <w:rPr>
                    <w:rFonts w:ascii="MS Gothic" w:eastAsia="MS Gothic" w:hAnsi="MS Gothic" w:cstheme="minorHAnsi" w:hint="eastAsia"/>
                    <w:sz w:val="22"/>
                    <w:szCs w:val="22"/>
                  </w:rPr>
                  <w:t>☒</w:t>
                </w:r>
              </w:sdtContent>
            </w:sdt>
            <w:r w:rsidR="00F6689B" w:rsidRPr="008C58E3">
              <w:rPr>
                <w:rFonts w:asciiTheme="minorHAnsi" w:hAnsiTheme="minorHAnsi" w:cstheme="minorHAnsi"/>
                <w:sz w:val="22"/>
                <w:szCs w:val="22"/>
              </w:rPr>
              <w:t>ABI/MFP Placement</w:t>
            </w:r>
          </w:p>
          <w:p w14:paraId="33332D67" w14:textId="77777777" w:rsidR="00F6689B" w:rsidRPr="008C58E3" w:rsidRDefault="00550408" w:rsidP="00F6689B">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758986253"/>
                <w14:checkbox>
                  <w14:checked w14:val="1"/>
                  <w14:checkedState w14:val="2612" w14:font="MS Gothic"/>
                  <w14:uncheckedState w14:val="2610" w14:font="MS Gothic"/>
                </w14:checkbox>
              </w:sdtPr>
              <w:sdtEndPr/>
              <w:sdtContent>
                <w:r w:rsidR="00F6689B">
                  <w:rPr>
                    <w:rFonts w:ascii="MS Gothic" w:eastAsia="MS Gothic" w:hAnsi="MS Gothic" w:cstheme="minorHAnsi" w:hint="eastAsia"/>
                    <w:sz w:val="22"/>
                    <w:szCs w:val="22"/>
                  </w:rPr>
                  <w:t>☒</w:t>
                </w:r>
              </w:sdtContent>
            </w:sdt>
            <w:r w:rsidR="00F6689B" w:rsidRPr="008C58E3">
              <w:rPr>
                <w:rFonts w:asciiTheme="minorHAnsi" w:hAnsiTheme="minorHAnsi" w:cstheme="minorHAnsi"/>
                <w:sz w:val="22"/>
                <w:szCs w:val="22"/>
              </w:rPr>
              <w:t>Respite</w:t>
            </w:r>
          </w:p>
          <w:p w14:paraId="4D619AC3" w14:textId="77777777" w:rsidR="00F6689B" w:rsidRPr="008C58E3" w:rsidRDefault="00F6689B" w:rsidP="00F6689B">
            <w:pPr>
              <w:ind w:left="180" w:hanging="180"/>
              <w:rPr>
                <w:rFonts w:asciiTheme="minorHAnsi" w:hAnsiTheme="minorHAnsi" w:cstheme="minorHAnsi"/>
                <w:sz w:val="22"/>
                <w:szCs w:val="22"/>
              </w:rPr>
            </w:pPr>
          </w:p>
          <w:p w14:paraId="347B1C95" w14:textId="77777777" w:rsidR="00F6689B" w:rsidRPr="008C58E3" w:rsidRDefault="00550408" w:rsidP="00F6689B">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004463602"/>
                <w14:checkbox>
                  <w14:checked w14:val="1"/>
                  <w14:checkedState w14:val="2612" w14:font="MS Gothic"/>
                  <w14:uncheckedState w14:val="2610" w14:font="MS Gothic"/>
                </w14:checkbox>
              </w:sdtPr>
              <w:sdtEndPr/>
              <w:sdtContent>
                <w:r w:rsidR="00F6689B">
                  <w:rPr>
                    <w:rFonts w:ascii="MS Gothic" w:eastAsia="MS Gothic" w:hAnsi="MS Gothic" w:cstheme="minorHAnsi" w:hint="eastAsia"/>
                    <w:sz w:val="22"/>
                    <w:szCs w:val="22"/>
                  </w:rPr>
                  <w:t>☒</w:t>
                </w:r>
              </w:sdtContent>
            </w:sdt>
            <w:r w:rsidR="00F6689B" w:rsidRPr="008C58E3">
              <w:rPr>
                <w:rFonts w:asciiTheme="minorHAnsi" w:hAnsiTheme="minorHAnsi" w:cstheme="minorHAnsi"/>
                <w:sz w:val="22"/>
                <w:szCs w:val="22"/>
              </w:rPr>
              <w:t xml:space="preserve">Employment Services </w:t>
            </w:r>
          </w:p>
          <w:p w14:paraId="2E84C19E" w14:textId="24B649F7" w:rsidR="00C714D5" w:rsidRPr="00B83D3D" w:rsidRDefault="00550408" w:rsidP="00F6689B">
            <w:pPr>
              <w:ind w:left="180" w:hanging="180"/>
              <w:jc w:val="center"/>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057294465"/>
                <w14:checkbox>
                  <w14:checked w14:val="1"/>
                  <w14:checkedState w14:val="2612" w14:font="MS Gothic"/>
                  <w14:uncheckedState w14:val="2610" w14:font="MS Gothic"/>
                </w14:checkbox>
              </w:sdtPr>
              <w:sdtEndPr/>
              <w:sdtContent>
                <w:r w:rsidR="00F6689B">
                  <w:rPr>
                    <w:rFonts w:ascii="MS Gothic" w:eastAsia="MS Gothic" w:hAnsi="MS Gothic" w:cstheme="minorHAnsi" w:hint="eastAsia"/>
                    <w:sz w:val="22"/>
                    <w:szCs w:val="22"/>
                  </w:rPr>
                  <w:t>☒</w:t>
                </w:r>
              </w:sdtContent>
            </w:sdt>
            <w:r w:rsidR="00F6689B" w:rsidRPr="008C58E3">
              <w:rPr>
                <w:rFonts w:asciiTheme="minorHAnsi" w:hAnsiTheme="minorHAnsi" w:cstheme="minorHAnsi"/>
                <w:sz w:val="22"/>
                <w:szCs w:val="22"/>
              </w:rPr>
              <w:t>CBDS</w:t>
            </w:r>
          </w:p>
        </w:tc>
        <w:tc>
          <w:tcPr>
            <w:tcW w:w="2068" w:type="dxa"/>
            <w:shd w:val="clear" w:color="auto" w:fill="D9E2F3" w:themeFill="accent1" w:themeFillTint="33"/>
          </w:tcPr>
          <w:p w14:paraId="51FCC775" w14:textId="77777777" w:rsidR="00C714D5" w:rsidRDefault="00435E6F" w:rsidP="00F87738">
            <w:pPr>
              <w:rPr>
                <w:rFonts w:asciiTheme="minorHAnsi" w:hAnsiTheme="minorHAnsi" w:cstheme="minorHAnsi"/>
                <w:b/>
                <w:sz w:val="22"/>
                <w:szCs w:val="22"/>
              </w:rPr>
            </w:pPr>
            <w:r>
              <w:rPr>
                <w:rFonts w:asciiTheme="minorHAnsi" w:hAnsiTheme="minorHAnsi" w:cstheme="minorHAnsi"/>
                <w:b/>
                <w:sz w:val="22"/>
                <w:szCs w:val="22"/>
              </w:rPr>
              <w:lastRenderedPageBreak/>
              <w:t>Regulation 5.08</w:t>
            </w:r>
          </w:p>
          <w:p w14:paraId="36048C56" w14:textId="54A3FDD5" w:rsidR="003D6E56" w:rsidRPr="003D6E56" w:rsidRDefault="003D6E56" w:rsidP="00F87738">
            <w:pPr>
              <w:rPr>
                <w:rFonts w:asciiTheme="minorHAnsi" w:hAnsiTheme="minorHAnsi" w:cstheme="minorHAnsi"/>
                <w:b/>
                <w:i/>
                <w:iCs/>
                <w:sz w:val="18"/>
                <w:szCs w:val="18"/>
              </w:rPr>
            </w:pPr>
            <w:r w:rsidRPr="003D6E56">
              <w:rPr>
                <w:rFonts w:asciiTheme="minorHAnsi" w:hAnsiTheme="minorHAnsi" w:cstheme="minorHAnsi"/>
                <w:b/>
                <w:i/>
                <w:iCs/>
                <w:sz w:val="18"/>
                <w:szCs w:val="18"/>
              </w:rPr>
              <w:t>(Current Regs)</w:t>
            </w:r>
          </w:p>
        </w:tc>
        <w:tc>
          <w:tcPr>
            <w:tcW w:w="10638" w:type="dxa"/>
            <w:gridSpan w:val="3"/>
            <w:shd w:val="clear" w:color="auto" w:fill="auto"/>
          </w:tcPr>
          <w:p w14:paraId="3AE02DB9" w14:textId="77777777" w:rsidR="00160B59" w:rsidRPr="00160B59" w:rsidRDefault="00160B59" w:rsidP="00160B59">
            <w:pPr>
              <w:rPr>
                <w:rFonts w:asciiTheme="minorHAnsi" w:hAnsiTheme="minorHAnsi" w:cstheme="minorHAnsi"/>
                <w:sz w:val="22"/>
                <w:szCs w:val="22"/>
              </w:rPr>
            </w:pPr>
            <w:r w:rsidRPr="00160B59">
              <w:rPr>
                <w:rFonts w:asciiTheme="minorHAnsi" w:hAnsiTheme="minorHAnsi" w:cstheme="minorHAnsi"/>
                <w:sz w:val="22"/>
                <w:szCs w:val="22"/>
              </w:rPr>
              <w:t xml:space="preserve">d)  Prior to the initiation of a targeted or intensive positive behavior support plan, in accordance with 115 CMR </w:t>
            </w:r>
            <w:proofErr w:type="gramStart"/>
            <w:r w:rsidRPr="00160B59">
              <w:rPr>
                <w:rFonts w:asciiTheme="minorHAnsi" w:hAnsiTheme="minorHAnsi" w:cstheme="minorHAnsi"/>
                <w:sz w:val="22"/>
                <w:szCs w:val="22"/>
              </w:rPr>
              <w:t>5.14;</w:t>
            </w:r>
            <w:proofErr w:type="gramEnd"/>
          </w:p>
          <w:p w14:paraId="67889316" w14:textId="4546F689" w:rsidR="00C714D5" w:rsidRPr="00B83D3D" w:rsidRDefault="00160B59" w:rsidP="00160B59">
            <w:pPr>
              <w:rPr>
                <w:rFonts w:asciiTheme="minorHAnsi" w:hAnsiTheme="minorHAnsi" w:cstheme="minorHAnsi"/>
                <w:sz w:val="22"/>
                <w:szCs w:val="22"/>
              </w:rPr>
            </w:pPr>
            <w:r w:rsidRPr="00160B59">
              <w:rPr>
                <w:rFonts w:asciiTheme="minorHAnsi" w:hAnsiTheme="minorHAnsi" w:cstheme="minorHAnsi"/>
                <w:sz w:val="22"/>
                <w:szCs w:val="22"/>
              </w:rPr>
              <w:lastRenderedPageBreak/>
              <w:t>(e) Prior to the initiation of level III interventions for behavior modification purposes, in accordance with 115 CMR 5.14A (Level III Interventions);</w:t>
            </w:r>
          </w:p>
        </w:tc>
      </w:tr>
      <w:tr w:rsidR="003D6E56" w14:paraId="72BA8629" w14:textId="77777777" w:rsidTr="00F87738">
        <w:tc>
          <w:tcPr>
            <w:tcW w:w="1908" w:type="dxa"/>
            <w:vMerge/>
          </w:tcPr>
          <w:p w14:paraId="3FA8A4FF" w14:textId="77777777" w:rsidR="003D6E56" w:rsidRPr="00B83D3D" w:rsidRDefault="003D6E56"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5D604DEE" w14:textId="0FC137DE" w:rsidR="003D6E56" w:rsidRDefault="003D6E56" w:rsidP="00F87738">
            <w:pPr>
              <w:rPr>
                <w:rFonts w:asciiTheme="minorHAnsi" w:hAnsiTheme="minorHAnsi" w:cstheme="minorHAnsi"/>
                <w:b/>
                <w:sz w:val="22"/>
                <w:szCs w:val="22"/>
              </w:rPr>
            </w:pPr>
            <w:r>
              <w:rPr>
                <w:rFonts w:asciiTheme="minorHAnsi" w:hAnsiTheme="minorHAnsi" w:cstheme="minorHAnsi"/>
                <w:b/>
                <w:sz w:val="22"/>
                <w:szCs w:val="22"/>
              </w:rPr>
              <w:t>Regulation 5.14</w:t>
            </w:r>
            <w:r w:rsidR="005F6216">
              <w:rPr>
                <w:rFonts w:asciiTheme="minorHAnsi" w:hAnsiTheme="minorHAnsi" w:cstheme="minorHAnsi"/>
                <w:b/>
                <w:sz w:val="22"/>
                <w:szCs w:val="22"/>
              </w:rPr>
              <w:t xml:space="preserve"> (</w:t>
            </w:r>
            <w:r w:rsidR="006D4CAF">
              <w:rPr>
                <w:rFonts w:asciiTheme="minorHAnsi" w:hAnsiTheme="minorHAnsi" w:cstheme="minorHAnsi"/>
                <w:b/>
                <w:sz w:val="22"/>
                <w:szCs w:val="22"/>
              </w:rPr>
              <w:t>12 -</w:t>
            </w:r>
            <w:r w:rsidR="005F6216">
              <w:rPr>
                <w:rFonts w:asciiTheme="minorHAnsi" w:hAnsiTheme="minorHAnsi" w:cstheme="minorHAnsi"/>
                <w:b/>
                <w:sz w:val="22"/>
                <w:szCs w:val="22"/>
              </w:rPr>
              <w:t>13)</w:t>
            </w:r>
          </w:p>
          <w:p w14:paraId="43CEA214" w14:textId="2FD1ADF8" w:rsidR="003D6E56" w:rsidRPr="003D6E56" w:rsidRDefault="003D6E56" w:rsidP="00F87738">
            <w:pPr>
              <w:rPr>
                <w:rFonts w:asciiTheme="minorHAnsi" w:hAnsiTheme="minorHAnsi" w:cstheme="minorHAnsi"/>
                <w:b/>
                <w:i/>
                <w:iCs/>
                <w:sz w:val="18"/>
                <w:szCs w:val="18"/>
              </w:rPr>
            </w:pPr>
            <w:r w:rsidRPr="003D6E56">
              <w:rPr>
                <w:rFonts w:asciiTheme="minorHAnsi" w:hAnsiTheme="minorHAnsi" w:cstheme="minorHAnsi"/>
                <w:b/>
                <w:i/>
                <w:iCs/>
                <w:sz w:val="18"/>
                <w:szCs w:val="18"/>
              </w:rPr>
              <w:t>(Current Regs)</w:t>
            </w:r>
          </w:p>
        </w:tc>
        <w:tc>
          <w:tcPr>
            <w:tcW w:w="10638" w:type="dxa"/>
            <w:gridSpan w:val="3"/>
            <w:shd w:val="clear" w:color="auto" w:fill="auto"/>
          </w:tcPr>
          <w:p w14:paraId="53EE0788" w14:textId="7C6B30F0" w:rsidR="003D6E56" w:rsidRDefault="006D4CAF" w:rsidP="00160B59">
            <w:pPr>
              <w:rPr>
                <w:rFonts w:asciiTheme="minorHAnsi" w:hAnsiTheme="minorHAnsi" w:cstheme="minorBidi"/>
                <w:sz w:val="22"/>
                <w:szCs w:val="22"/>
              </w:rPr>
            </w:pPr>
            <w:r w:rsidRPr="26ADB60E">
              <w:rPr>
                <w:rFonts w:asciiTheme="minorHAnsi" w:hAnsiTheme="minorHAnsi" w:cstheme="minorBidi"/>
                <w:sz w:val="22"/>
                <w:szCs w:val="22"/>
              </w:rPr>
              <w:t>(12)</w:t>
            </w:r>
            <w:r w:rsidR="00EE55CE" w:rsidRPr="26ADB60E">
              <w:rPr>
                <w:rFonts w:asciiTheme="minorHAnsi" w:hAnsiTheme="minorHAnsi" w:cstheme="minorBidi"/>
                <w:sz w:val="22"/>
                <w:szCs w:val="22"/>
              </w:rPr>
              <w:t>(c) PBSPs containing Intensive Supports shall be submitted for peer consultation to at least one qualified clinician who did not participate in the development of the submission.</w:t>
            </w:r>
          </w:p>
          <w:p w14:paraId="31B5F00D" w14:textId="6757A1A3" w:rsidR="00F5714F" w:rsidRPr="009B14A0" w:rsidRDefault="006D4CAF" w:rsidP="00160B59">
            <w:pPr>
              <w:rPr>
                <w:rFonts w:asciiTheme="minorHAnsi" w:hAnsiTheme="minorHAnsi" w:cstheme="minorHAnsi"/>
                <w:sz w:val="22"/>
                <w:szCs w:val="22"/>
              </w:rPr>
            </w:pPr>
            <w:r w:rsidRPr="009B14A0">
              <w:rPr>
                <w:rFonts w:asciiTheme="minorHAnsi" w:hAnsiTheme="minorHAnsi" w:cstheme="minorHAnsi"/>
                <w:sz w:val="22"/>
                <w:szCs w:val="22"/>
              </w:rPr>
              <w:t>(13)</w:t>
            </w:r>
            <w:r w:rsidR="00F5714F" w:rsidRPr="009B14A0">
              <w:rPr>
                <w:rFonts w:asciiTheme="minorHAnsi" w:hAnsiTheme="minorHAnsi" w:cstheme="minorHAnsi"/>
                <w:sz w:val="22"/>
                <w:szCs w:val="22"/>
              </w:rPr>
              <w:t xml:space="preserve">(a) Positive behavior support plan review. New PBSPs containing restrictive procedures shall be submitted to the program's human rights </w:t>
            </w:r>
            <w:r w:rsidR="000D1078" w:rsidRPr="009B14A0">
              <w:rPr>
                <w:rFonts w:asciiTheme="minorHAnsi" w:hAnsiTheme="minorHAnsi" w:cstheme="minorHAnsi"/>
                <w:sz w:val="22"/>
                <w:szCs w:val="22"/>
              </w:rPr>
              <w:t>committee.</w:t>
            </w:r>
          </w:p>
          <w:p w14:paraId="2BC6FF8F" w14:textId="7C6B30F0" w:rsidR="00F97817" w:rsidRPr="009B14A0" w:rsidRDefault="00F97817" w:rsidP="00F97817">
            <w:pPr>
              <w:autoSpaceDE w:val="0"/>
              <w:autoSpaceDN w:val="0"/>
              <w:adjustRightInd w:val="0"/>
              <w:rPr>
                <w:rFonts w:asciiTheme="minorHAnsi" w:hAnsiTheme="minorHAnsi" w:cstheme="minorHAnsi"/>
                <w:sz w:val="22"/>
                <w:szCs w:val="22"/>
              </w:rPr>
            </w:pPr>
            <w:r w:rsidRPr="009B14A0">
              <w:rPr>
                <w:rFonts w:asciiTheme="minorHAnsi" w:hAnsiTheme="minorHAnsi" w:cstheme="minorHAnsi"/>
                <w:sz w:val="22"/>
                <w:szCs w:val="22"/>
              </w:rPr>
              <w:t xml:space="preserve">(c) PBSP Review. The human rights committee’s review of an existing PBSP containing restrictive procedures shall occur: </w:t>
            </w:r>
          </w:p>
          <w:p w14:paraId="0C46ECD1" w14:textId="7C6B30F0" w:rsidR="00F97817" w:rsidRPr="009B14A0" w:rsidRDefault="00F97817" w:rsidP="00F97817">
            <w:pPr>
              <w:autoSpaceDE w:val="0"/>
              <w:autoSpaceDN w:val="0"/>
              <w:adjustRightInd w:val="0"/>
              <w:rPr>
                <w:rFonts w:asciiTheme="minorHAnsi" w:hAnsiTheme="minorHAnsi" w:cstheme="minorHAnsi"/>
                <w:sz w:val="22"/>
                <w:szCs w:val="22"/>
              </w:rPr>
            </w:pPr>
            <w:r w:rsidRPr="009B14A0">
              <w:rPr>
                <w:rFonts w:asciiTheme="minorHAnsi" w:hAnsiTheme="minorHAnsi" w:cstheme="minorHAnsi"/>
                <w:sz w:val="22"/>
                <w:szCs w:val="22"/>
              </w:rPr>
              <w:t xml:space="preserve">1. upon the introduction of a new procedure; or </w:t>
            </w:r>
          </w:p>
          <w:p w14:paraId="692CB221" w14:textId="06AA311F" w:rsidR="00F97817" w:rsidRPr="00F97817" w:rsidRDefault="00F97817" w:rsidP="00F97817">
            <w:pPr>
              <w:autoSpaceDE w:val="0"/>
              <w:autoSpaceDN w:val="0"/>
              <w:adjustRightInd w:val="0"/>
            </w:pPr>
            <w:r w:rsidRPr="009B14A0">
              <w:rPr>
                <w:rFonts w:asciiTheme="minorHAnsi" w:hAnsiTheme="minorHAnsi" w:cstheme="minorHAnsi"/>
                <w:sz w:val="22"/>
                <w:szCs w:val="22"/>
              </w:rPr>
              <w:t>2. at least annually.</w:t>
            </w:r>
            <w:r w:rsidRPr="00000D25">
              <w:t xml:space="preserve"> </w:t>
            </w:r>
          </w:p>
        </w:tc>
      </w:tr>
      <w:tr w:rsidR="00F07DD3" w14:paraId="02B04304" w14:textId="77777777" w:rsidTr="00F87738">
        <w:tc>
          <w:tcPr>
            <w:tcW w:w="1908" w:type="dxa"/>
            <w:vMerge/>
          </w:tcPr>
          <w:p w14:paraId="72D0580F" w14:textId="77777777" w:rsidR="00F07DD3" w:rsidRPr="00B83D3D" w:rsidRDefault="00F07DD3"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55543A54" w14:textId="77777777" w:rsidR="00F07DD3" w:rsidRDefault="00F07DD3" w:rsidP="00F87738">
            <w:pPr>
              <w:rPr>
                <w:rFonts w:asciiTheme="minorHAnsi" w:hAnsiTheme="minorHAnsi" w:cstheme="minorHAnsi"/>
                <w:b/>
                <w:sz w:val="22"/>
                <w:szCs w:val="22"/>
              </w:rPr>
            </w:pPr>
            <w:r w:rsidRPr="00F07DD3">
              <w:rPr>
                <w:rFonts w:asciiTheme="minorHAnsi" w:hAnsiTheme="minorHAnsi" w:cstheme="minorHAnsi"/>
                <w:b/>
                <w:sz w:val="22"/>
                <w:szCs w:val="22"/>
              </w:rPr>
              <w:t>Regulation 5.14 (4) (d) 1-6:</w:t>
            </w:r>
          </w:p>
          <w:p w14:paraId="3DCF3854" w14:textId="5ECD2CB8" w:rsidR="003D6E56" w:rsidRPr="003D6E56" w:rsidRDefault="003D6E56" w:rsidP="00F87738">
            <w:pPr>
              <w:rPr>
                <w:rFonts w:asciiTheme="minorHAnsi" w:hAnsiTheme="minorHAnsi" w:cstheme="minorHAnsi"/>
                <w:b/>
                <w:i/>
                <w:iCs/>
                <w:sz w:val="18"/>
                <w:szCs w:val="18"/>
              </w:rPr>
            </w:pPr>
            <w:r w:rsidRPr="003D6E56">
              <w:rPr>
                <w:rFonts w:asciiTheme="minorHAnsi" w:hAnsiTheme="minorHAnsi" w:cstheme="minorHAnsi"/>
                <w:b/>
                <w:i/>
                <w:iCs/>
                <w:sz w:val="18"/>
                <w:szCs w:val="18"/>
              </w:rPr>
              <w:t>(Previous Regs)</w:t>
            </w:r>
          </w:p>
        </w:tc>
        <w:tc>
          <w:tcPr>
            <w:tcW w:w="10638" w:type="dxa"/>
            <w:gridSpan w:val="3"/>
            <w:shd w:val="clear" w:color="auto" w:fill="auto"/>
          </w:tcPr>
          <w:p w14:paraId="51B0B22D" w14:textId="6B06D59D" w:rsidR="00F07DD3" w:rsidRPr="00B83D3D" w:rsidRDefault="00F07DD3" w:rsidP="00F87738">
            <w:pPr>
              <w:rPr>
                <w:rFonts w:asciiTheme="minorHAnsi" w:hAnsiTheme="minorHAnsi" w:cstheme="minorBidi"/>
                <w:sz w:val="22"/>
                <w:szCs w:val="22"/>
              </w:rPr>
            </w:pPr>
            <w:r w:rsidRPr="4A364D7F">
              <w:rPr>
                <w:rFonts w:asciiTheme="minorHAnsi" w:hAnsiTheme="minorHAnsi" w:cstheme="minorBidi"/>
                <w:sz w:val="22"/>
                <w:szCs w:val="22"/>
              </w:rPr>
              <w:t>Review and Approval.  In addition to consent requirements stated in 115 CMR 5.14(4)(e) the following reviews and approvals are required prior to the implementation of any Behavior Modification plan involving the use of level II or Level III Interventions: (see guidelines for details).</w:t>
            </w:r>
          </w:p>
        </w:tc>
      </w:tr>
      <w:tr w:rsidR="00C714D5" w14:paraId="15444F25" w14:textId="77777777" w:rsidTr="00F87738">
        <w:tc>
          <w:tcPr>
            <w:tcW w:w="1908" w:type="dxa"/>
            <w:vMerge/>
          </w:tcPr>
          <w:p w14:paraId="22C3281C" w14:textId="77777777" w:rsidR="00C714D5" w:rsidRPr="00B83D3D" w:rsidRDefault="00C714D5" w:rsidP="00F87738">
            <w:pPr>
              <w:jc w:val="center"/>
              <w:rPr>
                <w:rFonts w:asciiTheme="minorHAnsi" w:hAnsiTheme="minorHAnsi" w:cstheme="minorHAnsi"/>
                <w:sz w:val="22"/>
                <w:szCs w:val="22"/>
              </w:rPr>
            </w:pPr>
          </w:p>
        </w:tc>
        <w:tc>
          <w:tcPr>
            <w:tcW w:w="12706" w:type="dxa"/>
            <w:gridSpan w:val="4"/>
          </w:tcPr>
          <w:p w14:paraId="33E690DD" w14:textId="77777777" w:rsidR="00C714D5" w:rsidRPr="00B83D3D" w:rsidRDefault="00C714D5" w:rsidP="00F87738">
            <w:pPr>
              <w:shd w:val="clear" w:color="auto" w:fill="D9E2F3" w:themeFill="accent1" w:themeFillTint="33"/>
              <w:rPr>
                <w:rFonts w:asciiTheme="minorHAnsi" w:hAnsiTheme="minorHAnsi" w:cstheme="minorHAnsi"/>
                <w:b/>
                <w:sz w:val="22"/>
                <w:szCs w:val="22"/>
              </w:rPr>
            </w:pPr>
            <w:r w:rsidRPr="00B83D3D">
              <w:rPr>
                <w:rFonts w:asciiTheme="minorHAnsi" w:hAnsiTheme="minorHAnsi" w:cstheme="minorHAnsi"/>
                <w:b/>
                <w:sz w:val="22"/>
                <w:szCs w:val="22"/>
              </w:rPr>
              <w:t>GUIDELINES:</w:t>
            </w:r>
          </w:p>
          <w:p w14:paraId="22A5D51E" w14:textId="77777777" w:rsidR="00B83D3D" w:rsidRPr="00B83D3D" w:rsidRDefault="00B83D3D" w:rsidP="00B83D3D">
            <w:pPr>
              <w:rPr>
                <w:rFonts w:asciiTheme="minorHAnsi" w:hAnsiTheme="minorHAnsi" w:cstheme="minorHAnsi"/>
                <w:sz w:val="22"/>
                <w:szCs w:val="22"/>
              </w:rPr>
            </w:pPr>
            <w:r w:rsidRPr="00B83D3D">
              <w:rPr>
                <w:rFonts w:asciiTheme="minorHAnsi" w:hAnsiTheme="minorHAnsi" w:cstheme="minorHAnsi"/>
                <w:sz w:val="22"/>
                <w:szCs w:val="22"/>
              </w:rPr>
              <w:t>Behavior plans with restrictive interventions have been reviewed and approved by:</w:t>
            </w:r>
          </w:p>
          <w:p w14:paraId="4EED9818" w14:textId="77777777" w:rsidR="00B83D3D" w:rsidRPr="00B83D3D" w:rsidRDefault="00B83D3D" w:rsidP="00B83D3D">
            <w:pPr>
              <w:ind w:left="522" w:hanging="252"/>
              <w:rPr>
                <w:rFonts w:asciiTheme="minorHAnsi" w:hAnsiTheme="minorHAnsi" w:cstheme="minorHAnsi"/>
                <w:sz w:val="22"/>
                <w:szCs w:val="22"/>
              </w:rPr>
            </w:pPr>
            <w:r w:rsidRPr="00B83D3D">
              <w:rPr>
                <w:rFonts w:asciiTheme="minorHAnsi" w:hAnsiTheme="minorHAnsi" w:cstheme="minorHAnsi"/>
                <w:sz w:val="22"/>
                <w:szCs w:val="22"/>
              </w:rPr>
              <w:t>•</w:t>
            </w:r>
            <w:r w:rsidRPr="00B83D3D">
              <w:rPr>
                <w:rFonts w:asciiTheme="minorHAnsi" w:hAnsiTheme="minorHAnsi" w:cstheme="minorHAnsi"/>
                <w:sz w:val="22"/>
                <w:szCs w:val="22"/>
              </w:rPr>
              <w:tab/>
              <w:t>Individual and/or guardian</w:t>
            </w:r>
          </w:p>
          <w:p w14:paraId="0BF0BEE8" w14:textId="77777777" w:rsidR="00B83D3D" w:rsidRPr="00B83D3D" w:rsidRDefault="00B83D3D" w:rsidP="00B83D3D">
            <w:pPr>
              <w:ind w:left="522" w:hanging="252"/>
              <w:rPr>
                <w:rFonts w:asciiTheme="minorHAnsi" w:hAnsiTheme="minorHAnsi" w:cstheme="minorHAnsi"/>
                <w:sz w:val="22"/>
                <w:szCs w:val="22"/>
              </w:rPr>
            </w:pPr>
            <w:r w:rsidRPr="00B83D3D">
              <w:rPr>
                <w:rFonts w:asciiTheme="minorHAnsi" w:hAnsiTheme="minorHAnsi" w:cstheme="minorHAnsi"/>
                <w:sz w:val="22"/>
                <w:szCs w:val="22"/>
              </w:rPr>
              <w:t>•</w:t>
            </w:r>
            <w:r w:rsidRPr="00B83D3D">
              <w:rPr>
                <w:rFonts w:asciiTheme="minorHAnsi" w:hAnsiTheme="minorHAnsi" w:cstheme="minorHAnsi"/>
                <w:sz w:val="22"/>
                <w:szCs w:val="22"/>
              </w:rPr>
              <w:tab/>
              <w:t>ISP team</w:t>
            </w:r>
          </w:p>
          <w:p w14:paraId="2DD86E8C" w14:textId="77777777" w:rsidR="00B83D3D" w:rsidRPr="00B83D3D" w:rsidRDefault="00B83D3D" w:rsidP="00B83D3D">
            <w:pPr>
              <w:ind w:left="522" w:hanging="252"/>
              <w:rPr>
                <w:rFonts w:asciiTheme="minorHAnsi" w:hAnsiTheme="minorHAnsi" w:cstheme="minorHAnsi"/>
                <w:sz w:val="22"/>
                <w:szCs w:val="22"/>
              </w:rPr>
            </w:pPr>
            <w:r w:rsidRPr="00B83D3D">
              <w:rPr>
                <w:rFonts w:asciiTheme="minorHAnsi" w:hAnsiTheme="minorHAnsi" w:cstheme="minorHAnsi"/>
                <w:sz w:val="22"/>
                <w:szCs w:val="22"/>
              </w:rPr>
              <w:t>•</w:t>
            </w:r>
            <w:r w:rsidRPr="00B83D3D">
              <w:rPr>
                <w:rFonts w:asciiTheme="minorHAnsi" w:hAnsiTheme="minorHAnsi" w:cstheme="minorHAnsi"/>
                <w:sz w:val="22"/>
                <w:szCs w:val="22"/>
              </w:rPr>
              <w:tab/>
              <w:t>Human Rights Committee</w:t>
            </w:r>
          </w:p>
          <w:p w14:paraId="6315C766" w14:textId="77777777" w:rsidR="00B83D3D" w:rsidRPr="00B83D3D" w:rsidRDefault="00B83D3D" w:rsidP="00B83D3D">
            <w:pPr>
              <w:ind w:left="522" w:hanging="252"/>
              <w:rPr>
                <w:rFonts w:asciiTheme="minorHAnsi" w:hAnsiTheme="minorHAnsi" w:cstheme="minorBidi"/>
                <w:sz w:val="22"/>
                <w:szCs w:val="22"/>
              </w:rPr>
            </w:pPr>
            <w:r w:rsidRPr="4A364D7F">
              <w:rPr>
                <w:rFonts w:asciiTheme="minorHAnsi" w:hAnsiTheme="minorHAnsi" w:cstheme="minorBidi"/>
                <w:sz w:val="22"/>
                <w:szCs w:val="22"/>
              </w:rPr>
              <w:t>•</w:t>
            </w:r>
            <w:r>
              <w:tab/>
            </w:r>
            <w:r w:rsidRPr="4A364D7F">
              <w:rPr>
                <w:rFonts w:asciiTheme="minorHAnsi" w:hAnsiTheme="minorHAnsi" w:cstheme="minorBidi"/>
                <w:sz w:val="22"/>
                <w:szCs w:val="22"/>
              </w:rPr>
              <w:t>Peer Review Committee (level II and III)</w:t>
            </w:r>
          </w:p>
          <w:p w14:paraId="7F09A739" w14:textId="27F0D0BA" w:rsidR="00B83D3D" w:rsidRPr="00B83D3D" w:rsidRDefault="00B83D3D" w:rsidP="00B83D3D">
            <w:pPr>
              <w:ind w:left="522" w:hanging="252"/>
              <w:rPr>
                <w:rFonts w:asciiTheme="minorHAnsi" w:hAnsiTheme="minorHAnsi" w:cstheme="minorBidi"/>
                <w:sz w:val="22"/>
                <w:szCs w:val="22"/>
              </w:rPr>
            </w:pPr>
            <w:r w:rsidRPr="4A364D7F">
              <w:rPr>
                <w:rFonts w:asciiTheme="minorHAnsi" w:hAnsiTheme="minorHAnsi" w:cstheme="minorBidi"/>
                <w:sz w:val="22"/>
                <w:szCs w:val="22"/>
              </w:rPr>
              <w:t>•</w:t>
            </w:r>
            <w:r>
              <w:tab/>
            </w:r>
            <w:r w:rsidRPr="4A364D7F">
              <w:rPr>
                <w:rFonts w:asciiTheme="minorHAnsi" w:hAnsiTheme="minorHAnsi" w:cstheme="minorBidi"/>
                <w:sz w:val="22"/>
                <w:szCs w:val="22"/>
              </w:rPr>
              <w:t>Physician (level II and III)</w:t>
            </w:r>
          </w:p>
          <w:p w14:paraId="13C63969" w14:textId="400C3E4B" w:rsidR="00C714D5" w:rsidRDefault="00B83D3D" w:rsidP="00B83D3D">
            <w:pPr>
              <w:rPr>
                <w:rFonts w:asciiTheme="minorHAnsi" w:hAnsiTheme="minorHAnsi" w:cstheme="minorBidi"/>
                <w:sz w:val="22"/>
                <w:szCs w:val="22"/>
              </w:rPr>
            </w:pPr>
            <w:r w:rsidRPr="4A364D7F">
              <w:rPr>
                <w:rFonts w:asciiTheme="minorHAnsi" w:hAnsiTheme="minorHAnsi" w:cstheme="minorBidi"/>
                <w:sz w:val="22"/>
                <w:szCs w:val="22"/>
              </w:rPr>
              <w:t xml:space="preserve">This also includes ensuring that any additional required reviews are followed.  For </w:t>
            </w:r>
            <w:r w:rsidR="003A012C" w:rsidRPr="4A364D7F">
              <w:rPr>
                <w:rFonts w:asciiTheme="minorHAnsi" w:hAnsiTheme="minorHAnsi" w:cstheme="minorBidi"/>
                <w:sz w:val="22"/>
                <w:szCs w:val="22"/>
              </w:rPr>
              <w:t>example,</w:t>
            </w:r>
            <w:r w:rsidRPr="4A364D7F">
              <w:rPr>
                <w:rFonts w:asciiTheme="minorHAnsi" w:hAnsiTheme="minorHAnsi" w:cstheme="minorBidi"/>
                <w:sz w:val="22"/>
                <w:szCs w:val="22"/>
              </w:rPr>
              <w:t xml:space="preserve"> that court review substituted judgment has occurred for Level III plans.  </w:t>
            </w:r>
            <w:r w:rsidR="00373466">
              <w:rPr>
                <w:rFonts w:asciiTheme="minorHAnsi" w:hAnsiTheme="minorHAnsi" w:cstheme="minorBidi"/>
                <w:sz w:val="22"/>
                <w:szCs w:val="22"/>
              </w:rPr>
              <w:t xml:space="preserve"> </w:t>
            </w:r>
          </w:p>
          <w:p w14:paraId="36D49AD3" w14:textId="4D4B0AB8" w:rsidR="009B3006" w:rsidRPr="00B83D3D" w:rsidRDefault="009B3006" w:rsidP="00B83D3D">
            <w:pPr>
              <w:rPr>
                <w:rFonts w:asciiTheme="minorHAnsi" w:hAnsiTheme="minorHAnsi" w:cstheme="minorBidi"/>
                <w:sz w:val="22"/>
                <w:szCs w:val="22"/>
              </w:rPr>
            </w:pPr>
          </w:p>
        </w:tc>
      </w:tr>
      <w:tr w:rsidR="00C714D5" w14:paraId="1D131EC2" w14:textId="77777777" w:rsidTr="00F87738">
        <w:tc>
          <w:tcPr>
            <w:tcW w:w="1908" w:type="dxa"/>
            <w:vMerge/>
          </w:tcPr>
          <w:p w14:paraId="789D04A5" w14:textId="77777777" w:rsidR="00C714D5" w:rsidRPr="00B83D3D" w:rsidRDefault="00C714D5" w:rsidP="00F87738">
            <w:pPr>
              <w:jc w:val="center"/>
              <w:rPr>
                <w:rFonts w:asciiTheme="minorHAnsi" w:hAnsiTheme="minorHAnsi" w:cstheme="minorHAnsi"/>
                <w:b/>
                <w:sz w:val="22"/>
                <w:szCs w:val="22"/>
              </w:rPr>
            </w:pPr>
          </w:p>
        </w:tc>
        <w:tc>
          <w:tcPr>
            <w:tcW w:w="2068" w:type="dxa"/>
            <w:shd w:val="clear" w:color="auto" w:fill="D9E2F3" w:themeFill="accent1" w:themeFillTint="33"/>
          </w:tcPr>
          <w:p w14:paraId="3AC835B6" w14:textId="77777777" w:rsidR="00C714D5" w:rsidRPr="00B83D3D" w:rsidRDefault="00C714D5" w:rsidP="00F87738">
            <w:pPr>
              <w:jc w:val="center"/>
              <w:rPr>
                <w:rFonts w:asciiTheme="minorHAnsi" w:hAnsiTheme="minorHAnsi" w:cstheme="minorHAnsi"/>
                <w:sz w:val="22"/>
                <w:szCs w:val="22"/>
              </w:rPr>
            </w:pPr>
            <w:r w:rsidRPr="00B83D3D">
              <w:rPr>
                <w:rFonts w:asciiTheme="minorHAnsi" w:hAnsiTheme="minorHAnsi" w:cstheme="minorHAnsi"/>
                <w:b/>
                <w:sz w:val="22"/>
                <w:szCs w:val="22"/>
              </w:rPr>
              <w:t>INFORMATION SOURCE</w:t>
            </w:r>
          </w:p>
        </w:tc>
        <w:tc>
          <w:tcPr>
            <w:tcW w:w="3060" w:type="dxa"/>
            <w:shd w:val="clear" w:color="auto" w:fill="D9E2F3" w:themeFill="accent1" w:themeFillTint="33"/>
          </w:tcPr>
          <w:p w14:paraId="2DC1660E" w14:textId="77777777" w:rsidR="00C714D5" w:rsidRPr="00B83D3D" w:rsidRDefault="00C714D5" w:rsidP="00F87738">
            <w:pPr>
              <w:jc w:val="center"/>
              <w:rPr>
                <w:rFonts w:asciiTheme="minorHAnsi" w:hAnsiTheme="minorHAnsi" w:cstheme="minorHAnsi"/>
                <w:sz w:val="22"/>
                <w:szCs w:val="22"/>
              </w:rPr>
            </w:pPr>
            <w:r w:rsidRPr="00B83D3D">
              <w:rPr>
                <w:rFonts w:asciiTheme="minorHAnsi" w:hAnsiTheme="minorHAnsi" w:cstheme="minorHAnsi"/>
                <w:b/>
                <w:sz w:val="22"/>
                <w:szCs w:val="22"/>
              </w:rPr>
              <w:t>HOW MEASURED</w:t>
            </w:r>
          </w:p>
        </w:tc>
        <w:tc>
          <w:tcPr>
            <w:tcW w:w="3756" w:type="dxa"/>
            <w:shd w:val="clear" w:color="auto" w:fill="D9E2F3" w:themeFill="accent1" w:themeFillTint="33"/>
          </w:tcPr>
          <w:p w14:paraId="6F74DFE1" w14:textId="77777777" w:rsidR="00C714D5" w:rsidRPr="00B83D3D" w:rsidRDefault="00C714D5" w:rsidP="00F87738">
            <w:pPr>
              <w:jc w:val="center"/>
              <w:rPr>
                <w:rFonts w:asciiTheme="minorHAnsi" w:hAnsiTheme="minorHAnsi" w:cstheme="minorHAnsi"/>
                <w:sz w:val="22"/>
                <w:szCs w:val="22"/>
              </w:rPr>
            </w:pPr>
            <w:r w:rsidRPr="00B83D3D">
              <w:rPr>
                <w:rFonts w:asciiTheme="minorHAnsi" w:hAnsiTheme="minorHAnsi" w:cstheme="minorHAnsi"/>
                <w:b/>
                <w:sz w:val="22"/>
                <w:szCs w:val="22"/>
              </w:rPr>
              <w:t>CRITERIA FOR STANDARD MET</w:t>
            </w:r>
          </w:p>
        </w:tc>
        <w:tc>
          <w:tcPr>
            <w:tcW w:w="3822" w:type="dxa"/>
            <w:shd w:val="clear" w:color="auto" w:fill="D9E2F3" w:themeFill="accent1" w:themeFillTint="33"/>
          </w:tcPr>
          <w:p w14:paraId="71BDAECD" w14:textId="77777777" w:rsidR="00C714D5" w:rsidRPr="00B83D3D" w:rsidRDefault="00C714D5" w:rsidP="00F87738">
            <w:pPr>
              <w:jc w:val="center"/>
              <w:rPr>
                <w:rFonts w:asciiTheme="minorHAnsi" w:hAnsiTheme="minorHAnsi" w:cstheme="minorHAnsi"/>
                <w:b/>
                <w:sz w:val="22"/>
                <w:szCs w:val="22"/>
              </w:rPr>
            </w:pPr>
            <w:r w:rsidRPr="00B83D3D">
              <w:rPr>
                <w:rFonts w:asciiTheme="minorHAnsi" w:hAnsiTheme="minorHAnsi" w:cstheme="minorHAnsi"/>
                <w:b/>
                <w:sz w:val="22"/>
                <w:szCs w:val="22"/>
              </w:rPr>
              <w:t>CRITERIA FOR STANDARD</w:t>
            </w:r>
          </w:p>
          <w:p w14:paraId="14E7D640" w14:textId="77777777" w:rsidR="00C714D5" w:rsidRPr="00B83D3D" w:rsidRDefault="00C714D5" w:rsidP="00F87738">
            <w:pPr>
              <w:jc w:val="center"/>
              <w:rPr>
                <w:rFonts w:asciiTheme="minorHAnsi" w:hAnsiTheme="minorHAnsi" w:cstheme="minorHAnsi"/>
                <w:sz w:val="22"/>
                <w:szCs w:val="22"/>
              </w:rPr>
            </w:pPr>
            <w:r w:rsidRPr="00B83D3D">
              <w:rPr>
                <w:rFonts w:asciiTheme="minorHAnsi" w:hAnsiTheme="minorHAnsi" w:cstheme="minorHAnsi"/>
                <w:b/>
                <w:sz w:val="22"/>
                <w:szCs w:val="22"/>
              </w:rPr>
              <w:t>NOT MET</w:t>
            </w:r>
          </w:p>
        </w:tc>
      </w:tr>
      <w:tr w:rsidR="00B83D3D" w14:paraId="300425AD" w14:textId="77777777" w:rsidTr="00F87738">
        <w:trPr>
          <w:trHeight w:val="2186"/>
        </w:trPr>
        <w:tc>
          <w:tcPr>
            <w:tcW w:w="1908" w:type="dxa"/>
            <w:vMerge/>
          </w:tcPr>
          <w:p w14:paraId="018FB339" w14:textId="77777777" w:rsidR="00B83D3D" w:rsidRPr="00B83D3D" w:rsidRDefault="00B83D3D" w:rsidP="00F87738">
            <w:pPr>
              <w:jc w:val="center"/>
              <w:rPr>
                <w:rFonts w:asciiTheme="minorHAnsi" w:hAnsiTheme="minorHAnsi" w:cstheme="minorHAnsi"/>
                <w:b/>
                <w:sz w:val="22"/>
                <w:szCs w:val="22"/>
              </w:rPr>
            </w:pPr>
          </w:p>
        </w:tc>
        <w:tc>
          <w:tcPr>
            <w:tcW w:w="2068" w:type="dxa"/>
          </w:tcPr>
          <w:p w14:paraId="00DB54C6" w14:textId="0628CF06" w:rsidR="00B83D3D" w:rsidRPr="00B83D3D" w:rsidRDefault="00B83D3D" w:rsidP="00F87738">
            <w:pPr>
              <w:rPr>
                <w:rFonts w:asciiTheme="minorHAnsi" w:hAnsiTheme="minorHAnsi" w:cstheme="minorHAnsi"/>
                <w:sz w:val="22"/>
                <w:szCs w:val="22"/>
              </w:rPr>
            </w:pPr>
            <w:r w:rsidRPr="00B83D3D">
              <w:rPr>
                <w:rFonts w:asciiTheme="minorHAnsi" w:hAnsiTheme="minorHAnsi" w:cstheme="minorHAnsi"/>
                <w:sz w:val="22"/>
                <w:szCs w:val="22"/>
              </w:rPr>
              <w:t xml:space="preserve">Behavior plan documentation </w:t>
            </w:r>
          </w:p>
        </w:tc>
        <w:tc>
          <w:tcPr>
            <w:tcW w:w="3060" w:type="dxa"/>
          </w:tcPr>
          <w:p w14:paraId="794FD2D8" w14:textId="669ACF20" w:rsidR="00B83D3D" w:rsidRPr="00B83D3D" w:rsidRDefault="00B83D3D" w:rsidP="00F87738">
            <w:pPr>
              <w:spacing w:line="276" w:lineRule="auto"/>
              <w:rPr>
                <w:rFonts w:asciiTheme="minorHAnsi" w:hAnsiTheme="minorHAnsi" w:cstheme="minorHAnsi"/>
                <w:sz w:val="22"/>
                <w:szCs w:val="22"/>
              </w:rPr>
            </w:pPr>
            <w:r w:rsidRPr="00B83D3D">
              <w:rPr>
                <w:rFonts w:asciiTheme="minorHAnsi" w:hAnsiTheme="minorHAnsi" w:cstheme="minorHAnsi"/>
                <w:sz w:val="22"/>
                <w:szCs w:val="22"/>
              </w:rPr>
              <w:t xml:space="preserve">Behavior plan documentation is reviewed for sample of individuals, including dates and times of required reviews to determine whether all required reviews have occurred.  </w:t>
            </w:r>
          </w:p>
        </w:tc>
        <w:tc>
          <w:tcPr>
            <w:tcW w:w="3756" w:type="dxa"/>
          </w:tcPr>
          <w:p w14:paraId="0658A689" w14:textId="5C08F66F" w:rsidR="00B83D3D" w:rsidRPr="00B83D3D" w:rsidRDefault="00B83D3D" w:rsidP="00F87738">
            <w:pPr>
              <w:rPr>
                <w:rFonts w:asciiTheme="minorHAnsi" w:hAnsiTheme="minorHAnsi" w:cstheme="minorHAnsi"/>
                <w:sz w:val="22"/>
                <w:szCs w:val="22"/>
              </w:rPr>
            </w:pPr>
            <w:r w:rsidRPr="00B83D3D">
              <w:rPr>
                <w:rFonts w:asciiTheme="minorHAnsi" w:hAnsiTheme="minorHAnsi" w:cstheme="minorHAnsi"/>
                <w:sz w:val="22"/>
                <w:szCs w:val="22"/>
              </w:rPr>
              <w:t>All required reviews have occurred.</w:t>
            </w:r>
          </w:p>
        </w:tc>
        <w:tc>
          <w:tcPr>
            <w:tcW w:w="3822" w:type="dxa"/>
          </w:tcPr>
          <w:p w14:paraId="11F99CE1" w14:textId="5EE2EB2C" w:rsidR="00B83D3D" w:rsidRPr="00B83D3D" w:rsidRDefault="00B83D3D" w:rsidP="00F87738">
            <w:pPr>
              <w:rPr>
                <w:rFonts w:asciiTheme="minorHAnsi" w:hAnsiTheme="minorHAnsi" w:cstheme="minorHAnsi"/>
                <w:color w:val="000080"/>
                <w:sz w:val="22"/>
                <w:szCs w:val="22"/>
              </w:rPr>
            </w:pPr>
            <w:r w:rsidRPr="00B83D3D">
              <w:rPr>
                <w:rFonts w:asciiTheme="minorHAnsi" w:hAnsiTheme="minorHAnsi" w:cstheme="minorHAnsi"/>
                <w:sz w:val="22"/>
                <w:szCs w:val="22"/>
              </w:rPr>
              <w:t>One or more of the required reviews has not occurred.</w:t>
            </w:r>
          </w:p>
        </w:tc>
      </w:tr>
    </w:tbl>
    <w:p w14:paraId="5D2D55DB" w14:textId="4A651942" w:rsidR="00C714D5" w:rsidRDefault="00C714D5"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C714D5" w14:paraId="18368AD0" w14:textId="77777777" w:rsidTr="77AB7BCF">
        <w:tc>
          <w:tcPr>
            <w:tcW w:w="1908" w:type="dxa"/>
            <w:vMerge w:val="restart"/>
          </w:tcPr>
          <w:p w14:paraId="7C01AB9B" w14:textId="77777777" w:rsidR="00C714D5" w:rsidRPr="00B83D3D" w:rsidRDefault="00C714D5"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B83D3D">
              <w:rPr>
                <w:rFonts w:asciiTheme="minorHAnsi" w:hAnsiTheme="minorHAnsi" w:cstheme="minorHAnsi"/>
                <w:b/>
                <w:sz w:val="22"/>
                <w:szCs w:val="22"/>
                <w:shd w:val="clear" w:color="auto" w:fill="D9E2F3" w:themeFill="accent1" w:themeFillTint="33"/>
              </w:rPr>
              <w:lastRenderedPageBreak/>
              <w:t>INDICATOR</w:t>
            </w:r>
          </w:p>
          <w:p w14:paraId="0170D01B" w14:textId="77777777" w:rsidR="00B13518" w:rsidRDefault="00B13518" w:rsidP="00B83D3D">
            <w:pPr>
              <w:rPr>
                <w:rFonts w:asciiTheme="minorHAnsi" w:hAnsiTheme="minorHAnsi" w:cstheme="minorHAnsi"/>
                <w:b/>
                <w:sz w:val="22"/>
                <w:szCs w:val="22"/>
              </w:rPr>
            </w:pPr>
          </w:p>
          <w:p w14:paraId="0362E023" w14:textId="71E8104E" w:rsidR="00C714D5" w:rsidRPr="00B83D3D" w:rsidRDefault="00B83D3D" w:rsidP="00B83D3D">
            <w:pPr>
              <w:rPr>
                <w:rFonts w:asciiTheme="minorHAnsi" w:hAnsiTheme="minorHAnsi" w:cstheme="minorHAnsi"/>
                <w:sz w:val="22"/>
                <w:szCs w:val="22"/>
              </w:rPr>
            </w:pPr>
            <w:r w:rsidRPr="00B83D3D">
              <w:rPr>
                <w:rFonts w:asciiTheme="minorHAnsi" w:hAnsiTheme="minorHAnsi" w:cstheme="minorHAnsi"/>
                <w:b/>
                <w:sz w:val="22"/>
                <w:szCs w:val="22"/>
              </w:rPr>
              <w:t>L60.</w:t>
            </w:r>
            <w:r>
              <w:rPr>
                <w:rFonts w:asciiTheme="minorHAnsi" w:hAnsiTheme="minorHAnsi" w:cstheme="minorHAnsi"/>
                <w:sz w:val="22"/>
                <w:szCs w:val="22"/>
              </w:rPr>
              <w:t xml:space="preserve"> </w:t>
            </w:r>
            <w:r w:rsidRPr="00B83D3D">
              <w:rPr>
                <w:rFonts w:asciiTheme="minorHAnsi" w:hAnsiTheme="minorHAnsi" w:cstheme="minorHAnsi"/>
                <w:sz w:val="22"/>
                <w:szCs w:val="22"/>
              </w:rPr>
              <w:t>Data are consistently maintained and used to determine the efficacy of behavioral interventions.</w:t>
            </w:r>
          </w:p>
          <w:p w14:paraId="033D4FB9" w14:textId="77777777" w:rsidR="00C714D5" w:rsidRPr="00B83D3D" w:rsidRDefault="00C714D5" w:rsidP="00F87738">
            <w:pPr>
              <w:rPr>
                <w:rFonts w:asciiTheme="minorHAnsi" w:hAnsiTheme="minorHAnsi" w:cstheme="minorHAnsi"/>
                <w:sz w:val="22"/>
                <w:szCs w:val="22"/>
              </w:rPr>
            </w:pPr>
          </w:p>
          <w:p w14:paraId="622817BD" w14:textId="77777777" w:rsidR="00C714D5" w:rsidRPr="00B83D3D" w:rsidRDefault="00C714D5"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B83D3D">
              <w:rPr>
                <w:rFonts w:asciiTheme="minorHAnsi" w:hAnsiTheme="minorHAnsi" w:cstheme="minorHAnsi"/>
                <w:b/>
                <w:sz w:val="22"/>
                <w:szCs w:val="22"/>
              </w:rPr>
              <w:t>APPLICABILITY</w:t>
            </w:r>
          </w:p>
          <w:p w14:paraId="08DAFB2F" w14:textId="77777777" w:rsidR="00C714D5" w:rsidRPr="00B83D3D" w:rsidRDefault="00C714D5" w:rsidP="00F87738">
            <w:pPr>
              <w:ind w:left="180" w:hanging="180"/>
              <w:rPr>
                <w:rFonts w:asciiTheme="minorHAnsi" w:eastAsia="MS Gothic" w:hAnsiTheme="minorHAnsi" w:cstheme="minorHAnsi"/>
                <w:sz w:val="22"/>
                <w:szCs w:val="22"/>
              </w:rPr>
            </w:pPr>
          </w:p>
          <w:p w14:paraId="52033BBE" w14:textId="77777777" w:rsidR="005B10D0" w:rsidRPr="008C58E3" w:rsidRDefault="00550408" w:rsidP="005B10D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620188812"/>
                <w14:checkbox>
                  <w14:checked w14:val="1"/>
                  <w14:checkedState w14:val="2612" w14:font="MS Gothic"/>
                  <w14:uncheckedState w14:val="2610" w14:font="MS Gothic"/>
                </w14:checkbox>
              </w:sdtPr>
              <w:sdtEndPr/>
              <w:sdtContent>
                <w:r w:rsidR="005B10D0">
                  <w:rPr>
                    <w:rFonts w:ascii="MS Gothic" w:eastAsia="MS Gothic" w:hAnsi="MS Gothic" w:cstheme="minorHAnsi" w:hint="eastAsia"/>
                    <w:sz w:val="22"/>
                    <w:szCs w:val="22"/>
                  </w:rPr>
                  <w:t>☒</w:t>
                </w:r>
              </w:sdtContent>
            </w:sdt>
            <w:r w:rsidR="005B10D0" w:rsidRPr="008C58E3">
              <w:rPr>
                <w:rFonts w:asciiTheme="minorHAnsi" w:hAnsiTheme="minorHAnsi" w:cstheme="minorHAnsi"/>
                <w:sz w:val="22"/>
                <w:szCs w:val="22"/>
              </w:rPr>
              <w:t>24/</w:t>
            </w:r>
            <w:proofErr w:type="spellStart"/>
            <w:r w:rsidR="005B10D0" w:rsidRPr="008C58E3">
              <w:rPr>
                <w:rFonts w:asciiTheme="minorHAnsi" w:hAnsiTheme="minorHAnsi" w:cstheme="minorHAnsi"/>
                <w:sz w:val="22"/>
                <w:szCs w:val="22"/>
              </w:rPr>
              <w:t>hr</w:t>
            </w:r>
            <w:proofErr w:type="spellEnd"/>
            <w:r w:rsidR="005B10D0" w:rsidRPr="008C58E3">
              <w:rPr>
                <w:rFonts w:asciiTheme="minorHAnsi" w:hAnsiTheme="minorHAnsi" w:cstheme="minorHAnsi"/>
                <w:sz w:val="22"/>
                <w:szCs w:val="22"/>
              </w:rPr>
              <w:t xml:space="preserve"> Residential </w:t>
            </w:r>
          </w:p>
          <w:p w14:paraId="6117C874" w14:textId="77777777" w:rsidR="005B10D0" w:rsidRPr="008C58E3" w:rsidRDefault="00550408" w:rsidP="005B10D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005520747"/>
                <w14:checkbox>
                  <w14:checked w14:val="1"/>
                  <w14:checkedState w14:val="2612" w14:font="MS Gothic"/>
                  <w14:uncheckedState w14:val="2610" w14:font="MS Gothic"/>
                </w14:checkbox>
              </w:sdtPr>
              <w:sdtEndPr/>
              <w:sdtContent>
                <w:r w:rsidR="005B10D0">
                  <w:rPr>
                    <w:rFonts w:ascii="MS Gothic" w:eastAsia="MS Gothic" w:hAnsi="MS Gothic" w:cstheme="minorHAnsi" w:hint="eastAsia"/>
                    <w:sz w:val="22"/>
                    <w:szCs w:val="22"/>
                  </w:rPr>
                  <w:t>☒</w:t>
                </w:r>
              </w:sdtContent>
            </w:sdt>
            <w:r w:rsidR="005B10D0" w:rsidRPr="008C58E3">
              <w:rPr>
                <w:rFonts w:asciiTheme="minorHAnsi" w:hAnsiTheme="minorHAnsi" w:cstheme="minorHAnsi"/>
                <w:sz w:val="22"/>
                <w:szCs w:val="22"/>
              </w:rPr>
              <w:t>ABI/MFP 24/</w:t>
            </w:r>
            <w:proofErr w:type="spellStart"/>
            <w:r w:rsidR="005B10D0" w:rsidRPr="008C58E3">
              <w:rPr>
                <w:rFonts w:asciiTheme="minorHAnsi" w:hAnsiTheme="minorHAnsi" w:cstheme="minorHAnsi"/>
                <w:sz w:val="22"/>
                <w:szCs w:val="22"/>
              </w:rPr>
              <w:t>hr</w:t>
            </w:r>
            <w:proofErr w:type="spellEnd"/>
            <w:r w:rsidR="005B10D0" w:rsidRPr="008C58E3">
              <w:rPr>
                <w:rFonts w:asciiTheme="minorHAnsi" w:hAnsiTheme="minorHAnsi" w:cstheme="minorHAnsi"/>
                <w:sz w:val="22"/>
                <w:szCs w:val="22"/>
              </w:rPr>
              <w:t xml:space="preserve"> Residential </w:t>
            </w:r>
          </w:p>
          <w:p w14:paraId="68720193" w14:textId="77777777" w:rsidR="005B10D0" w:rsidRPr="008C58E3" w:rsidRDefault="00550408" w:rsidP="005B10D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641274796"/>
                <w14:checkbox>
                  <w14:checked w14:val="1"/>
                  <w14:checkedState w14:val="2612" w14:font="MS Gothic"/>
                  <w14:uncheckedState w14:val="2610" w14:font="MS Gothic"/>
                </w14:checkbox>
              </w:sdtPr>
              <w:sdtEndPr/>
              <w:sdtContent>
                <w:r w:rsidR="005B10D0">
                  <w:rPr>
                    <w:rFonts w:ascii="MS Gothic" w:eastAsia="MS Gothic" w:hAnsi="MS Gothic" w:cstheme="minorHAnsi" w:hint="eastAsia"/>
                    <w:sz w:val="22"/>
                    <w:szCs w:val="22"/>
                  </w:rPr>
                  <w:t>☒</w:t>
                </w:r>
              </w:sdtContent>
            </w:sdt>
            <w:r w:rsidR="005B10D0">
              <w:rPr>
                <w:rFonts w:asciiTheme="minorHAnsi" w:hAnsiTheme="minorHAnsi" w:cstheme="minorHAnsi"/>
                <w:sz w:val="22"/>
                <w:szCs w:val="22"/>
              </w:rPr>
              <w:t>IHS</w:t>
            </w:r>
            <w:r w:rsidR="005B10D0">
              <w:rPr>
                <w:rFonts w:asciiTheme="minorHAnsi" w:eastAsia="Wingdings" w:hAnsiTheme="minorHAnsi" w:cstheme="minorHAnsi"/>
                <w:sz w:val="22"/>
                <w:szCs w:val="22"/>
              </w:rPr>
              <w:t xml:space="preserve"> - </w:t>
            </w:r>
            <w:r w:rsidR="005B10D0" w:rsidRPr="002944A9">
              <w:rPr>
                <w:rFonts w:asciiTheme="minorHAnsi" w:hAnsiTheme="minorHAnsi" w:cstheme="minorHAnsi"/>
                <w:sz w:val="22"/>
                <w:szCs w:val="22"/>
              </w:rPr>
              <w:t xml:space="preserve"> </w:t>
            </w:r>
            <w:r w:rsidR="005B10D0" w:rsidRPr="00A97ED1">
              <w:rPr>
                <w:rFonts w:ascii="Wingdings" w:eastAsia="Wingdings" w:hAnsi="Wingdings" w:cstheme="minorHAnsi"/>
                <w:sz w:val="18"/>
                <w:szCs w:val="20"/>
              </w:rPr>
              <w:t>£</w:t>
            </w:r>
            <w:r w:rsidR="005B10D0" w:rsidRPr="008C58E3">
              <w:rPr>
                <w:rFonts w:asciiTheme="minorHAnsi" w:hAnsiTheme="minorHAnsi" w:cstheme="minorHAnsi"/>
                <w:sz w:val="22"/>
                <w:szCs w:val="22"/>
              </w:rPr>
              <w:t xml:space="preserve">  </w:t>
            </w:r>
          </w:p>
          <w:p w14:paraId="78B352C5" w14:textId="77777777" w:rsidR="005B10D0" w:rsidRPr="008C58E3" w:rsidRDefault="00550408" w:rsidP="005B10D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261765481"/>
                <w14:checkbox>
                  <w14:checked w14:val="1"/>
                  <w14:checkedState w14:val="2612" w14:font="MS Gothic"/>
                  <w14:uncheckedState w14:val="2610" w14:font="MS Gothic"/>
                </w14:checkbox>
              </w:sdtPr>
              <w:sdtEndPr/>
              <w:sdtContent>
                <w:r w:rsidR="005B10D0">
                  <w:rPr>
                    <w:rFonts w:ascii="MS Gothic" w:eastAsia="MS Gothic" w:hAnsi="MS Gothic" w:cstheme="minorHAnsi" w:hint="eastAsia"/>
                    <w:sz w:val="22"/>
                    <w:szCs w:val="22"/>
                  </w:rPr>
                  <w:t>☒</w:t>
                </w:r>
              </w:sdtContent>
            </w:sdt>
            <w:r w:rsidR="005B10D0" w:rsidRPr="008C58E3">
              <w:rPr>
                <w:rFonts w:asciiTheme="minorHAnsi" w:hAnsiTheme="minorHAnsi" w:cstheme="minorHAnsi"/>
                <w:sz w:val="22"/>
                <w:szCs w:val="22"/>
              </w:rPr>
              <w:t>Placement</w:t>
            </w:r>
          </w:p>
          <w:p w14:paraId="127B3EC3" w14:textId="77777777" w:rsidR="005B10D0" w:rsidRPr="008C58E3" w:rsidRDefault="00550408" w:rsidP="005B10D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758430339"/>
                <w14:checkbox>
                  <w14:checked w14:val="1"/>
                  <w14:checkedState w14:val="2612" w14:font="MS Gothic"/>
                  <w14:uncheckedState w14:val="2610" w14:font="MS Gothic"/>
                </w14:checkbox>
              </w:sdtPr>
              <w:sdtEndPr/>
              <w:sdtContent>
                <w:r w:rsidR="005B10D0">
                  <w:rPr>
                    <w:rFonts w:ascii="MS Gothic" w:eastAsia="MS Gothic" w:hAnsi="MS Gothic" w:cstheme="minorHAnsi" w:hint="eastAsia"/>
                    <w:sz w:val="22"/>
                    <w:szCs w:val="22"/>
                  </w:rPr>
                  <w:t>☒</w:t>
                </w:r>
              </w:sdtContent>
            </w:sdt>
            <w:r w:rsidR="005B10D0" w:rsidRPr="008C58E3">
              <w:rPr>
                <w:rFonts w:asciiTheme="minorHAnsi" w:hAnsiTheme="minorHAnsi" w:cstheme="minorHAnsi"/>
                <w:sz w:val="22"/>
                <w:szCs w:val="22"/>
              </w:rPr>
              <w:t>ABI/MFP Placement</w:t>
            </w:r>
          </w:p>
          <w:p w14:paraId="1D238799" w14:textId="77777777" w:rsidR="005B10D0" w:rsidRPr="008C58E3" w:rsidRDefault="00550408" w:rsidP="005B10D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195766196"/>
                <w14:checkbox>
                  <w14:checked w14:val="1"/>
                  <w14:checkedState w14:val="2612" w14:font="MS Gothic"/>
                  <w14:uncheckedState w14:val="2610" w14:font="MS Gothic"/>
                </w14:checkbox>
              </w:sdtPr>
              <w:sdtEndPr/>
              <w:sdtContent>
                <w:r w:rsidR="005B10D0">
                  <w:rPr>
                    <w:rFonts w:ascii="MS Gothic" w:eastAsia="MS Gothic" w:hAnsi="MS Gothic" w:cstheme="minorHAnsi" w:hint="eastAsia"/>
                    <w:sz w:val="22"/>
                    <w:szCs w:val="22"/>
                  </w:rPr>
                  <w:t>☒</w:t>
                </w:r>
              </w:sdtContent>
            </w:sdt>
            <w:r w:rsidR="005B10D0" w:rsidRPr="008C58E3">
              <w:rPr>
                <w:rFonts w:asciiTheme="minorHAnsi" w:hAnsiTheme="minorHAnsi" w:cstheme="minorHAnsi"/>
                <w:sz w:val="22"/>
                <w:szCs w:val="22"/>
              </w:rPr>
              <w:t>Respite</w:t>
            </w:r>
          </w:p>
          <w:p w14:paraId="7715BA5E" w14:textId="77777777" w:rsidR="005B10D0" w:rsidRPr="008C58E3" w:rsidRDefault="005B10D0" w:rsidP="005B10D0">
            <w:pPr>
              <w:ind w:left="180" w:hanging="180"/>
              <w:rPr>
                <w:rFonts w:asciiTheme="minorHAnsi" w:hAnsiTheme="minorHAnsi" w:cstheme="minorHAnsi"/>
                <w:sz w:val="22"/>
                <w:szCs w:val="22"/>
              </w:rPr>
            </w:pPr>
          </w:p>
          <w:p w14:paraId="179B946C" w14:textId="77777777" w:rsidR="005B10D0" w:rsidRPr="008C58E3" w:rsidRDefault="00550408" w:rsidP="005B10D0">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984776527"/>
                <w14:checkbox>
                  <w14:checked w14:val="1"/>
                  <w14:checkedState w14:val="2612" w14:font="MS Gothic"/>
                  <w14:uncheckedState w14:val="2610" w14:font="MS Gothic"/>
                </w14:checkbox>
              </w:sdtPr>
              <w:sdtEndPr/>
              <w:sdtContent>
                <w:r w:rsidR="005B10D0">
                  <w:rPr>
                    <w:rFonts w:ascii="MS Gothic" w:eastAsia="MS Gothic" w:hAnsi="MS Gothic" w:cstheme="minorHAnsi" w:hint="eastAsia"/>
                    <w:sz w:val="22"/>
                    <w:szCs w:val="22"/>
                  </w:rPr>
                  <w:t>☒</w:t>
                </w:r>
              </w:sdtContent>
            </w:sdt>
            <w:r w:rsidR="005B10D0" w:rsidRPr="008C58E3">
              <w:rPr>
                <w:rFonts w:asciiTheme="minorHAnsi" w:hAnsiTheme="minorHAnsi" w:cstheme="minorHAnsi"/>
                <w:sz w:val="22"/>
                <w:szCs w:val="22"/>
              </w:rPr>
              <w:t xml:space="preserve">Employment Services </w:t>
            </w:r>
          </w:p>
          <w:p w14:paraId="154CE00E" w14:textId="08AF9CC3" w:rsidR="00B83D3D" w:rsidRPr="00B83D3D" w:rsidRDefault="00550408" w:rsidP="005B10D0">
            <w:pPr>
              <w:ind w:left="180" w:hanging="180"/>
              <w:jc w:val="center"/>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822464314"/>
                <w14:checkbox>
                  <w14:checked w14:val="1"/>
                  <w14:checkedState w14:val="2612" w14:font="MS Gothic"/>
                  <w14:uncheckedState w14:val="2610" w14:font="MS Gothic"/>
                </w14:checkbox>
              </w:sdtPr>
              <w:sdtEndPr/>
              <w:sdtContent>
                <w:r w:rsidR="005B10D0">
                  <w:rPr>
                    <w:rFonts w:ascii="MS Gothic" w:eastAsia="MS Gothic" w:hAnsi="MS Gothic" w:cstheme="minorHAnsi" w:hint="eastAsia"/>
                    <w:sz w:val="22"/>
                    <w:szCs w:val="22"/>
                  </w:rPr>
                  <w:t>☒</w:t>
                </w:r>
              </w:sdtContent>
            </w:sdt>
            <w:r w:rsidR="005B10D0" w:rsidRPr="008C58E3">
              <w:rPr>
                <w:rFonts w:asciiTheme="minorHAnsi" w:hAnsiTheme="minorHAnsi" w:cstheme="minorHAnsi"/>
                <w:sz w:val="22"/>
                <w:szCs w:val="22"/>
              </w:rPr>
              <w:t>CBDS</w:t>
            </w:r>
          </w:p>
        </w:tc>
        <w:tc>
          <w:tcPr>
            <w:tcW w:w="2068" w:type="dxa"/>
            <w:shd w:val="clear" w:color="auto" w:fill="D9E2F3" w:themeFill="accent1" w:themeFillTint="33"/>
          </w:tcPr>
          <w:p w14:paraId="1F86445B" w14:textId="77777777" w:rsidR="00E567E7" w:rsidRDefault="00B34DB2" w:rsidP="00F87738">
            <w:pPr>
              <w:rPr>
                <w:rFonts w:asciiTheme="minorHAnsi" w:hAnsiTheme="minorHAnsi" w:cstheme="minorHAnsi"/>
                <w:b/>
                <w:sz w:val="22"/>
                <w:szCs w:val="22"/>
              </w:rPr>
            </w:pPr>
            <w:r w:rsidRPr="00B34DB2">
              <w:rPr>
                <w:rFonts w:asciiTheme="minorHAnsi" w:hAnsiTheme="minorHAnsi" w:cstheme="minorHAnsi"/>
                <w:b/>
                <w:sz w:val="22"/>
                <w:szCs w:val="22"/>
              </w:rPr>
              <w:t>Regulation 5.14</w:t>
            </w:r>
          </w:p>
          <w:p w14:paraId="592CB9D9" w14:textId="77777777" w:rsidR="00B34DB2" w:rsidRDefault="00B34DB2" w:rsidP="00F87738">
            <w:pPr>
              <w:rPr>
                <w:rFonts w:asciiTheme="minorHAnsi" w:hAnsiTheme="minorHAnsi" w:cstheme="minorHAnsi"/>
                <w:b/>
                <w:sz w:val="22"/>
                <w:szCs w:val="22"/>
              </w:rPr>
            </w:pPr>
            <w:r>
              <w:rPr>
                <w:rFonts w:asciiTheme="minorHAnsi" w:hAnsiTheme="minorHAnsi" w:cstheme="minorHAnsi"/>
                <w:b/>
                <w:sz w:val="22"/>
                <w:szCs w:val="22"/>
              </w:rPr>
              <w:t>(8)(d)</w:t>
            </w:r>
          </w:p>
          <w:p w14:paraId="413C2BF6" w14:textId="202AFE95" w:rsidR="00B34DB2" w:rsidRPr="00B34DB2" w:rsidRDefault="00B34DB2" w:rsidP="00F87738">
            <w:pPr>
              <w:rPr>
                <w:rFonts w:asciiTheme="minorHAnsi" w:hAnsiTheme="minorHAnsi" w:cstheme="minorHAnsi"/>
                <w:b/>
                <w:i/>
                <w:iCs/>
                <w:sz w:val="18"/>
                <w:szCs w:val="18"/>
              </w:rPr>
            </w:pPr>
            <w:r w:rsidRPr="00B34DB2">
              <w:rPr>
                <w:rFonts w:asciiTheme="minorHAnsi" w:hAnsiTheme="minorHAnsi" w:cstheme="minorHAnsi"/>
                <w:b/>
                <w:i/>
                <w:iCs/>
                <w:sz w:val="18"/>
                <w:szCs w:val="18"/>
              </w:rPr>
              <w:t>(Current Regs)</w:t>
            </w:r>
          </w:p>
        </w:tc>
        <w:tc>
          <w:tcPr>
            <w:tcW w:w="10638" w:type="dxa"/>
            <w:gridSpan w:val="3"/>
            <w:shd w:val="clear" w:color="auto" w:fill="auto"/>
          </w:tcPr>
          <w:p w14:paraId="3C6F6305" w14:textId="541DA5CD" w:rsidR="00C714D5" w:rsidRPr="00B83D3D" w:rsidRDefault="462E6622" w:rsidP="77AB7BCF">
            <w:pPr>
              <w:rPr>
                <w:rFonts w:asciiTheme="minorHAnsi" w:hAnsiTheme="minorHAnsi" w:cstheme="minorBidi"/>
                <w:sz w:val="22"/>
                <w:szCs w:val="22"/>
              </w:rPr>
            </w:pPr>
            <w:proofErr w:type="gramStart"/>
            <w:r w:rsidRPr="77AB7BCF">
              <w:rPr>
                <w:rFonts w:asciiTheme="minorHAnsi" w:hAnsiTheme="minorHAnsi" w:cstheme="minorBidi"/>
                <w:sz w:val="22"/>
                <w:szCs w:val="22"/>
              </w:rPr>
              <w:t>..</w:t>
            </w:r>
            <w:proofErr w:type="gramEnd"/>
            <w:r w:rsidRPr="77AB7BCF">
              <w:rPr>
                <w:rFonts w:asciiTheme="minorHAnsi" w:hAnsiTheme="minorHAnsi" w:cstheme="minorBidi"/>
                <w:sz w:val="22"/>
                <w:szCs w:val="22"/>
              </w:rPr>
              <w:t>implementing a formal skill acquisition plan and data collection procedure in order to assess the effectiveness of skill acquisition activities; increasing monitoring of all aspects of the plan; and, initiating more frequent or external reviews of data to insure treatment integrity.</w:t>
            </w:r>
          </w:p>
        </w:tc>
      </w:tr>
      <w:tr w:rsidR="00E567E7" w14:paraId="3C65B74D" w14:textId="77777777" w:rsidTr="77AB7BCF">
        <w:tc>
          <w:tcPr>
            <w:tcW w:w="1908" w:type="dxa"/>
            <w:vMerge/>
          </w:tcPr>
          <w:p w14:paraId="4E6FA70B" w14:textId="77777777" w:rsidR="00E567E7" w:rsidRPr="00B83D3D" w:rsidRDefault="00E567E7" w:rsidP="00E567E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4192E07A" w14:textId="77777777" w:rsidR="00E567E7" w:rsidRDefault="00E567E7" w:rsidP="00E567E7">
            <w:pPr>
              <w:rPr>
                <w:rFonts w:asciiTheme="minorHAnsi" w:hAnsiTheme="minorHAnsi" w:cstheme="minorHAnsi"/>
                <w:b/>
                <w:sz w:val="22"/>
                <w:szCs w:val="22"/>
              </w:rPr>
            </w:pPr>
            <w:r w:rsidRPr="00B83D3D">
              <w:rPr>
                <w:rFonts w:asciiTheme="minorHAnsi" w:hAnsiTheme="minorHAnsi" w:cstheme="minorHAnsi"/>
                <w:b/>
                <w:sz w:val="22"/>
                <w:szCs w:val="22"/>
              </w:rPr>
              <w:t xml:space="preserve">Regulation 5.14 (4) (c) 5:  </w:t>
            </w:r>
          </w:p>
          <w:p w14:paraId="2C68407E" w14:textId="3ABA8648" w:rsidR="00E567E7" w:rsidRPr="00B83D3D" w:rsidRDefault="00E567E7" w:rsidP="00E567E7">
            <w:pPr>
              <w:rPr>
                <w:rFonts w:asciiTheme="minorHAnsi" w:hAnsiTheme="minorHAnsi" w:cstheme="minorHAnsi"/>
                <w:b/>
                <w:sz w:val="22"/>
                <w:szCs w:val="22"/>
              </w:rPr>
            </w:pPr>
            <w:r w:rsidRPr="00E567E7">
              <w:rPr>
                <w:rFonts w:asciiTheme="minorHAnsi" w:hAnsiTheme="minorHAnsi" w:cstheme="minorHAnsi"/>
                <w:b/>
                <w:i/>
                <w:iCs/>
                <w:sz w:val="18"/>
                <w:szCs w:val="18"/>
              </w:rPr>
              <w:t>(Previous Regs)</w:t>
            </w:r>
          </w:p>
        </w:tc>
        <w:tc>
          <w:tcPr>
            <w:tcW w:w="10638" w:type="dxa"/>
            <w:gridSpan w:val="3"/>
            <w:shd w:val="clear" w:color="auto" w:fill="auto"/>
          </w:tcPr>
          <w:p w14:paraId="367EE00A" w14:textId="6EE83992" w:rsidR="00E567E7" w:rsidRPr="00B83D3D" w:rsidRDefault="00E567E7" w:rsidP="00E567E7">
            <w:pPr>
              <w:rPr>
                <w:rFonts w:asciiTheme="minorHAnsi" w:hAnsiTheme="minorHAnsi" w:cstheme="minorHAnsi"/>
                <w:sz w:val="22"/>
                <w:szCs w:val="22"/>
              </w:rPr>
            </w:pPr>
            <w:r w:rsidRPr="00B83D3D">
              <w:rPr>
                <w:rFonts w:asciiTheme="minorHAnsi" w:hAnsiTheme="minorHAnsi" w:cstheme="minorHAnsi"/>
                <w:sz w:val="22"/>
                <w:szCs w:val="22"/>
              </w:rPr>
              <w:t xml:space="preserve">… A procedure for monitoring, </w:t>
            </w:r>
            <w:r w:rsidR="003A012C" w:rsidRPr="00B83D3D">
              <w:rPr>
                <w:rFonts w:asciiTheme="minorHAnsi" w:hAnsiTheme="minorHAnsi" w:cstheme="minorHAnsi"/>
                <w:sz w:val="22"/>
                <w:szCs w:val="22"/>
              </w:rPr>
              <w:t>evaluating,</w:t>
            </w:r>
            <w:r w:rsidRPr="00B83D3D">
              <w:rPr>
                <w:rFonts w:asciiTheme="minorHAnsi" w:hAnsiTheme="minorHAnsi" w:cstheme="minorHAnsi"/>
                <w:sz w:val="22"/>
                <w:szCs w:val="22"/>
              </w:rPr>
              <w:t xml:space="preserve"> and documenting the use of each Intervention including a provision that the treating clinician(s) who will oversee implementation of the plan shall review a daily record of the frequency of target behaviors, frequency of interventions, safety checks, reinforcement data, and other such documentation as is required under the plan.  Such treating clinician(s) shall review the plan for effectiveness at least weekly and shall record his/her assessment of the plan’s effectiveness in achieving the stated goals.</w:t>
            </w:r>
          </w:p>
        </w:tc>
      </w:tr>
      <w:tr w:rsidR="00C714D5" w14:paraId="336947BA" w14:textId="77777777" w:rsidTr="77AB7BCF">
        <w:tc>
          <w:tcPr>
            <w:tcW w:w="1908" w:type="dxa"/>
            <w:vMerge/>
          </w:tcPr>
          <w:p w14:paraId="7F7818C9" w14:textId="77777777" w:rsidR="00C714D5" w:rsidRPr="00B83D3D" w:rsidRDefault="00C714D5" w:rsidP="00F87738">
            <w:pPr>
              <w:jc w:val="center"/>
              <w:rPr>
                <w:rFonts w:asciiTheme="minorHAnsi" w:hAnsiTheme="minorHAnsi" w:cstheme="minorHAnsi"/>
                <w:sz w:val="22"/>
                <w:szCs w:val="22"/>
              </w:rPr>
            </w:pPr>
          </w:p>
        </w:tc>
        <w:tc>
          <w:tcPr>
            <w:tcW w:w="12706" w:type="dxa"/>
            <w:gridSpan w:val="4"/>
          </w:tcPr>
          <w:p w14:paraId="3D5BE54F" w14:textId="77777777" w:rsidR="00C714D5" w:rsidRPr="00B83D3D" w:rsidRDefault="00C714D5" w:rsidP="00F87738">
            <w:pPr>
              <w:shd w:val="clear" w:color="auto" w:fill="D9E2F3" w:themeFill="accent1" w:themeFillTint="33"/>
              <w:rPr>
                <w:rFonts w:asciiTheme="minorHAnsi" w:hAnsiTheme="minorHAnsi" w:cstheme="minorHAnsi"/>
                <w:b/>
                <w:sz w:val="22"/>
                <w:szCs w:val="22"/>
              </w:rPr>
            </w:pPr>
            <w:r w:rsidRPr="00B83D3D">
              <w:rPr>
                <w:rFonts w:asciiTheme="minorHAnsi" w:hAnsiTheme="minorHAnsi" w:cstheme="minorHAnsi"/>
                <w:b/>
                <w:sz w:val="22"/>
                <w:szCs w:val="22"/>
              </w:rPr>
              <w:t>GUIDELINES:</w:t>
            </w:r>
          </w:p>
          <w:p w14:paraId="7D1540F1" w14:textId="3A706554" w:rsidR="00C714D5" w:rsidRPr="00B83D3D" w:rsidRDefault="00B83D3D" w:rsidP="00B83D3D">
            <w:pPr>
              <w:rPr>
                <w:rFonts w:asciiTheme="minorHAnsi" w:hAnsiTheme="minorHAnsi" w:cstheme="minorHAnsi"/>
                <w:sz w:val="22"/>
                <w:szCs w:val="22"/>
              </w:rPr>
            </w:pPr>
            <w:r w:rsidRPr="00B83D3D">
              <w:rPr>
                <w:rFonts w:asciiTheme="minorHAnsi" w:hAnsiTheme="minorHAnsi" w:cstheme="minorHAnsi"/>
                <w:sz w:val="22"/>
                <w:szCs w:val="22"/>
              </w:rPr>
              <w:t>Data are kept consistently.  Data are kept on both the target behaviors and the interventions being utilized.  Data are cross walked with review of behavioral interventions and changes made to plan as needed.</w:t>
            </w:r>
          </w:p>
        </w:tc>
      </w:tr>
      <w:tr w:rsidR="00C714D5" w14:paraId="26179600" w14:textId="77777777" w:rsidTr="77AB7BCF">
        <w:tc>
          <w:tcPr>
            <w:tcW w:w="1908" w:type="dxa"/>
            <w:vMerge/>
          </w:tcPr>
          <w:p w14:paraId="68F16CE1" w14:textId="77777777" w:rsidR="00C714D5" w:rsidRPr="00B83D3D" w:rsidRDefault="00C714D5" w:rsidP="00F87738">
            <w:pPr>
              <w:jc w:val="center"/>
              <w:rPr>
                <w:rFonts w:asciiTheme="minorHAnsi" w:hAnsiTheme="minorHAnsi" w:cstheme="minorHAnsi"/>
                <w:b/>
                <w:sz w:val="22"/>
                <w:szCs w:val="22"/>
              </w:rPr>
            </w:pPr>
          </w:p>
        </w:tc>
        <w:tc>
          <w:tcPr>
            <w:tcW w:w="2068" w:type="dxa"/>
            <w:shd w:val="clear" w:color="auto" w:fill="D9E2F3" w:themeFill="accent1" w:themeFillTint="33"/>
          </w:tcPr>
          <w:p w14:paraId="10EAEA6E" w14:textId="77777777" w:rsidR="00C714D5" w:rsidRPr="00B83D3D" w:rsidRDefault="00C714D5" w:rsidP="00F87738">
            <w:pPr>
              <w:jc w:val="center"/>
              <w:rPr>
                <w:rFonts w:asciiTheme="minorHAnsi" w:hAnsiTheme="minorHAnsi" w:cstheme="minorHAnsi"/>
                <w:sz w:val="22"/>
                <w:szCs w:val="22"/>
              </w:rPr>
            </w:pPr>
            <w:r w:rsidRPr="00B83D3D">
              <w:rPr>
                <w:rFonts w:asciiTheme="minorHAnsi" w:hAnsiTheme="minorHAnsi" w:cstheme="minorHAnsi"/>
                <w:b/>
                <w:sz w:val="22"/>
                <w:szCs w:val="22"/>
              </w:rPr>
              <w:t>INFORMATION SOURCE</w:t>
            </w:r>
          </w:p>
        </w:tc>
        <w:tc>
          <w:tcPr>
            <w:tcW w:w="3060" w:type="dxa"/>
            <w:shd w:val="clear" w:color="auto" w:fill="D9E2F3" w:themeFill="accent1" w:themeFillTint="33"/>
          </w:tcPr>
          <w:p w14:paraId="1F3026A6" w14:textId="77777777" w:rsidR="00C714D5" w:rsidRPr="00B83D3D" w:rsidRDefault="00C714D5" w:rsidP="00F87738">
            <w:pPr>
              <w:jc w:val="center"/>
              <w:rPr>
                <w:rFonts w:asciiTheme="minorHAnsi" w:hAnsiTheme="minorHAnsi" w:cstheme="minorHAnsi"/>
                <w:sz w:val="22"/>
                <w:szCs w:val="22"/>
              </w:rPr>
            </w:pPr>
            <w:r w:rsidRPr="00B83D3D">
              <w:rPr>
                <w:rFonts w:asciiTheme="minorHAnsi" w:hAnsiTheme="minorHAnsi" w:cstheme="minorHAnsi"/>
                <w:b/>
                <w:sz w:val="22"/>
                <w:szCs w:val="22"/>
              </w:rPr>
              <w:t>HOW MEASURED</w:t>
            </w:r>
          </w:p>
        </w:tc>
        <w:tc>
          <w:tcPr>
            <w:tcW w:w="3756" w:type="dxa"/>
            <w:shd w:val="clear" w:color="auto" w:fill="D9E2F3" w:themeFill="accent1" w:themeFillTint="33"/>
          </w:tcPr>
          <w:p w14:paraId="154779FC" w14:textId="77777777" w:rsidR="00C714D5" w:rsidRPr="00B83D3D" w:rsidRDefault="00C714D5" w:rsidP="00F87738">
            <w:pPr>
              <w:jc w:val="center"/>
              <w:rPr>
                <w:rFonts w:asciiTheme="minorHAnsi" w:hAnsiTheme="minorHAnsi" w:cstheme="minorHAnsi"/>
                <w:sz w:val="22"/>
                <w:szCs w:val="22"/>
              </w:rPr>
            </w:pPr>
            <w:r w:rsidRPr="00B83D3D">
              <w:rPr>
                <w:rFonts w:asciiTheme="minorHAnsi" w:hAnsiTheme="minorHAnsi" w:cstheme="minorHAnsi"/>
                <w:b/>
                <w:sz w:val="22"/>
                <w:szCs w:val="22"/>
              </w:rPr>
              <w:t>CRITERIA FOR STANDARD MET</w:t>
            </w:r>
          </w:p>
        </w:tc>
        <w:tc>
          <w:tcPr>
            <w:tcW w:w="3822" w:type="dxa"/>
            <w:shd w:val="clear" w:color="auto" w:fill="D9E2F3" w:themeFill="accent1" w:themeFillTint="33"/>
          </w:tcPr>
          <w:p w14:paraId="721F7D8E" w14:textId="77777777" w:rsidR="00C714D5" w:rsidRPr="00B83D3D" w:rsidRDefault="00C714D5" w:rsidP="00F87738">
            <w:pPr>
              <w:jc w:val="center"/>
              <w:rPr>
                <w:rFonts w:asciiTheme="minorHAnsi" w:hAnsiTheme="minorHAnsi" w:cstheme="minorHAnsi"/>
                <w:b/>
                <w:sz w:val="22"/>
                <w:szCs w:val="22"/>
              </w:rPr>
            </w:pPr>
            <w:r w:rsidRPr="00B83D3D">
              <w:rPr>
                <w:rFonts w:asciiTheme="minorHAnsi" w:hAnsiTheme="minorHAnsi" w:cstheme="minorHAnsi"/>
                <w:b/>
                <w:sz w:val="22"/>
                <w:szCs w:val="22"/>
              </w:rPr>
              <w:t>CRITERIA FOR STANDARD</w:t>
            </w:r>
          </w:p>
          <w:p w14:paraId="3D209597" w14:textId="77777777" w:rsidR="00C714D5" w:rsidRPr="00B83D3D" w:rsidRDefault="00C714D5" w:rsidP="00F87738">
            <w:pPr>
              <w:jc w:val="center"/>
              <w:rPr>
                <w:rFonts w:asciiTheme="minorHAnsi" w:hAnsiTheme="minorHAnsi" w:cstheme="minorHAnsi"/>
                <w:sz w:val="22"/>
                <w:szCs w:val="22"/>
              </w:rPr>
            </w:pPr>
            <w:r w:rsidRPr="00B83D3D">
              <w:rPr>
                <w:rFonts w:asciiTheme="minorHAnsi" w:hAnsiTheme="minorHAnsi" w:cstheme="minorHAnsi"/>
                <w:b/>
                <w:sz w:val="22"/>
                <w:szCs w:val="22"/>
              </w:rPr>
              <w:t>NOT MET</w:t>
            </w:r>
          </w:p>
        </w:tc>
      </w:tr>
      <w:tr w:rsidR="00B83D3D" w14:paraId="473F2118" w14:textId="77777777" w:rsidTr="77AB7BCF">
        <w:trPr>
          <w:trHeight w:val="1808"/>
        </w:trPr>
        <w:tc>
          <w:tcPr>
            <w:tcW w:w="1908" w:type="dxa"/>
            <w:vMerge/>
          </w:tcPr>
          <w:p w14:paraId="71E25729" w14:textId="77777777" w:rsidR="00B83D3D" w:rsidRPr="00B83D3D" w:rsidRDefault="00B83D3D" w:rsidP="00F87738">
            <w:pPr>
              <w:jc w:val="center"/>
              <w:rPr>
                <w:rFonts w:asciiTheme="minorHAnsi" w:hAnsiTheme="minorHAnsi" w:cstheme="minorHAnsi"/>
                <w:b/>
                <w:sz w:val="22"/>
                <w:szCs w:val="22"/>
              </w:rPr>
            </w:pPr>
          </w:p>
        </w:tc>
        <w:tc>
          <w:tcPr>
            <w:tcW w:w="2068" w:type="dxa"/>
          </w:tcPr>
          <w:p w14:paraId="313D95D8" w14:textId="77777777" w:rsidR="00B83D3D" w:rsidRPr="00B83D3D" w:rsidRDefault="00B83D3D" w:rsidP="00F87738">
            <w:pPr>
              <w:rPr>
                <w:rFonts w:asciiTheme="minorHAnsi" w:hAnsiTheme="minorHAnsi" w:cstheme="minorHAnsi"/>
                <w:sz w:val="22"/>
                <w:szCs w:val="22"/>
              </w:rPr>
            </w:pPr>
            <w:r w:rsidRPr="00B83D3D">
              <w:rPr>
                <w:rFonts w:asciiTheme="minorHAnsi" w:hAnsiTheme="minorHAnsi" w:cstheme="minorHAnsi"/>
                <w:sz w:val="22"/>
                <w:szCs w:val="22"/>
              </w:rPr>
              <w:t xml:space="preserve">Behavior plan data documentation </w:t>
            </w:r>
          </w:p>
          <w:p w14:paraId="22AA3FFC" w14:textId="77777777" w:rsidR="00B83D3D" w:rsidRPr="00B83D3D" w:rsidRDefault="00B83D3D" w:rsidP="00F87738">
            <w:pPr>
              <w:ind w:left="360"/>
              <w:rPr>
                <w:rFonts w:asciiTheme="minorHAnsi" w:hAnsiTheme="minorHAnsi" w:cstheme="minorHAnsi"/>
                <w:sz w:val="22"/>
                <w:szCs w:val="22"/>
              </w:rPr>
            </w:pPr>
          </w:p>
          <w:p w14:paraId="1336C5F2" w14:textId="51AE062B" w:rsidR="00B83D3D" w:rsidRPr="00B83D3D" w:rsidRDefault="00B83D3D" w:rsidP="00F87738">
            <w:pPr>
              <w:rPr>
                <w:rFonts w:asciiTheme="minorHAnsi" w:hAnsiTheme="minorHAnsi" w:cstheme="minorHAnsi"/>
                <w:sz w:val="22"/>
                <w:szCs w:val="22"/>
              </w:rPr>
            </w:pPr>
            <w:r w:rsidRPr="00B83D3D">
              <w:rPr>
                <w:rFonts w:asciiTheme="minorHAnsi" w:hAnsiTheme="minorHAnsi" w:cstheme="minorHAnsi"/>
                <w:sz w:val="22"/>
                <w:szCs w:val="22"/>
              </w:rPr>
              <w:t>Interview with clinician</w:t>
            </w:r>
            <w:r w:rsidR="00B13518">
              <w:rPr>
                <w:rFonts w:asciiTheme="minorHAnsi" w:hAnsiTheme="minorHAnsi" w:cstheme="minorHAnsi"/>
                <w:sz w:val="22"/>
                <w:szCs w:val="22"/>
              </w:rPr>
              <w:t xml:space="preserve"> (if employed by the provider)</w:t>
            </w:r>
          </w:p>
        </w:tc>
        <w:tc>
          <w:tcPr>
            <w:tcW w:w="3060" w:type="dxa"/>
          </w:tcPr>
          <w:p w14:paraId="375486BE" w14:textId="67BD4E39" w:rsidR="00B83D3D" w:rsidRPr="00B83D3D" w:rsidRDefault="00B83D3D" w:rsidP="00B13518">
            <w:pPr>
              <w:rPr>
                <w:rFonts w:asciiTheme="minorHAnsi" w:hAnsiTheme="minorHAnsi" w:cstheme="minorHAnsi"/>
                <w:sz w:val="22"/>
                <w:szCs w:val="22"/>
              </w:rPr>
            </w:pPr>
            <w:r w:rsidRPr="00B83D3D">
              <w:rPr>
                <w:rFonts w:asciiTheme="minorHAnsi" w:hAnsiTheme="minorHAnsi" w:cstheme="minorHAnsi"/>
                <w:sz w:val="22"/>
                <w:szCs w:val="22"/>
              </w:rPr>
              <w:t>Review record to determine if data on target behaviors and interventions are kep</w:t>
            </w:r>
            <w:r w:rsidR="00B13518">
              <w:rPr>
                <w:rFonts w:asciiTheme="minorHAnsi" w:hAnsiTheme="minorHAnsi" w:cstheme="minorHAnsi"/>
                <w:sz w:val="22"/>
                <w:szCs w:val="22"/>
              </w:rPr>
              <w:t>t and utilized to make changes.</w:t>
            </w:r>
          </w:p>
        </w:tc>
        <w:tc>
          <w:tcPr>
            <w:tcW w:w="3756" w:type="dxa"/>
          </w:tcPr>
          <w:p w14:paraId="5C0EBC3D" w14:textId="77777777" w:rsidR="00B83D3D" w:rsidRPr="00B83D3D" w:rsidRDefault="00B83D3D" w:rsidP="00722DBF">
            <w:pPr>
              <w:pStyle w:val="ListParagraph"/>
              <w:numPr>
                <w:ilvl w:val="0"/>
                <w:numId w:val="40"/>
              </w:numPr>
              <w:ind w:left="344"/>
              <w:rPr>
                <w:rFonts w:asciiTheme="minorHAnsi" w:hAnsiTheme="minorHAnsi" w:cstheme="minorHAnsi"/>
                <w:sz w:val="22"/>
                <w:szCs w:val="22"/>
              </w:rPr>
            </w:pPr>
            <w:r w:rsidRPr="00B83D3D">
              <w:rPr>
                <w:rFonts w:asciiTheme="minorHAnsi" w:hAnsiTheme="minorHAnsi" w:cstheme="minorHAnsi"/>
                <w:sz w:val="22"/>
                <w:szCs w:val="22"/>
              </w:rPr>
              <w:t xml:space="preserve">Data are maintained regularly </w:t>
            </w:r>
          </w:p>
          <w:p w14:paraId="43B0E776" w14:textId="77777777" w:rsidR="00B83D3D" w:rsidRPr="00B83D3D" w:rsidRDefault="00B83D3D" w:rsidP="00722DBF">
            <w:pPr>
              <w:pStyle w:val="ListParagraph"/>
              <w:numPr>
                <w:ilvl w:val="0"/>
                <w:numId w:val="40"/>
              </w:numPr>
              <w:ind w:left="344"/>
              <w:rPr>
                <w:rFonts w:asciiTheme="minorHAnsi" w:hAnsiTheme="minorHAnsi" w:cstheme="minorHAnsi"/>
                <w:sz w:val="22"/>
                <w:szCs w:val="22"/>
              </w:rPr>
            </w:pPr>
            <w:r w:rsidRPr="00B83D3D">
              <w:rPr>
                <w:rFonts w:asciiTheme="minorHAnsi" w:hAnsiTheme="minorHAnsi" w:cstheme="minorHAnsi"/>
                <w:b/>
                <w:sz w:val="22"/>
                <w:szCs w:val="22"/>
                <w:u w:val="single"/>
              </w:rPr>
              <w:t xml:space="preserve">and </w:t>
            </w:r>
            <w:r w:rsidRPr="00B83D3D">
              <w:rPr>
                <w:rFonts w:asciiTheme="minorHAnsi" w:hAnsiTheme="minorHAnsi" w:cstheme="minorHAnsi"/>
                <w:sz w:val="22"/>
                <w:szCs w:val="22"/>
              </w:rPr>
              <w:t>reviewed as required to determine the plan’s efficacy</w:t>
            </w:r>
          </w:p>
          <w:p w14:paraId="40C1F8D8" w14:textId="19695B33" w:rsidR="00B83D3D" w:rsidRPr="00B83D3D" w:rsidRDefault="00B83D3D" w:rsidP="00722DBF">
            <w:pPr>
              <w:pStyle w:val="ListParagraph"/>
              <w:numPr>
                <w:ilvl w:val="0"/>
                <w:numId w:val="40"/>
              </w:numPr>
              <w:ind w:left="344"/>
              <w:rPr>
                <w:rFonts w:asciiTheme="minorHAnsi" w:hAnsiTheme="minorHAnsi" w:cstheme="minorHAnsi"/>
                <w:sz w:val="22"/>
                <w:szCs w:val="22"/>
              </w:rPr>
            </w:pPr>
            <w:r w:rsidRPr="00B83D3D">
              <w:rPr>
                <w:rFonts w:asciiTheme="minorHAnsi" w:hAnsiTheme="minorHAnsi" w:cstheme="minorHAnsi"/>
                <w:b/>
                <w:sz w:val="22"/>
                <w:szCs w:val="22"/>
                <w:u w:val="single"/>
              </w:rPr>
              <w:t>and</w:t>
            </w:r>
            <w:r w:rsidRPr="00B83D3D">
              <w:rPr>
                <w:rFonts w:asciiTheme="minorHAnsi" w:hAnsiTheme="minorHAnsi" w:cstheme="minorHAnsi"/>
                <w:sz w:val="22"/>
                <w:szCs w:val="22"/>
              </w:rPr>
              <w:t xml:space="preserve"> plans are revised when indicated by data.</w:t>
            </w:r>
          </w:p>
        </w:tc>
        <w:tc>
          <w:tcPr>
            <w:tcW w:w="3822" w:type="dxa"/>
          </w:tcPr>
          <w:p w14:paraId="17CC0EBC" w14:textId="77777777" w:rsidR="00B83D3D" w:rsidRPr="00B83D3D" w:rsidRDefault="00B83D3D" w:rsidP="00722DBF">
            <w:pPr>
              <w:pStyle w:val="ListParagraph"/>
              <w:numPr>
                <w:ilvl w:val="0"/>
                <w:numId w:val="40"/>
              </w:numPr>
              <w:ind w:left="344"/>
              <w:rPr>
                <w:rFonts w:asciiTheme="minorHAnsi" w:hAnsiTheme="minorHAnsi" w:cstheme="minorHAnsi"/>
                <w:sz w:val="22"/>
                <w:szCs w:val="22"/>
              </w:rPr>
            </w:pPr>
            <w:r w:rsidRPr="00B83D3D">
              <w:rPr>
                <w:rFonts w:asciiTheme="minorHAnsi" w:hAnsiTheme="minorHAnsi" w:cstheme="minorHAnsi"/>
                <w:sz w:val="22"/>
                <w:szCs w:val="22"/>
              </w:rPr>
              <w:t xml:space="preserve">Data are not maintained regularly </w:t>
            </w:r>
            <w:r w:rsidRPr="00B83D3D">
              <w:rPr>
                <w:rFonts w:asciiTheme="minorHAnsi" w:hAnsiTheme="minorHAnsi" w:cstheme="minorHAnsi"/>
                <w:b/>
                <w:sz w:val="22"/>
                <w:szCs w:val="22"/>
                <w:u w:val="single"/>
              </w:rPr>
              <w:t>and/or</w:t>
            </w:r>
            <w:r w:rsidRPr="00B83D3D">
              <w:rPr>
                <w:rFonts w:asciiTheme="minorHAnsi" w:hAnsiTheme="minorHAnsi" w:cstheme="minorHAnsi"/>
                <w:sz w:val="22"/>
                <w:szCs w:val="22"/>
              </w:rPr>
              <w:t xml:space="preserve"> reviewed as required to determine the plan’s efficacy </w:t>
            </w:r>
          </w:p>
          <w:p w14:paraId="6C745DCB" w14:textId="0A5E11C3" w:rsidR="00B83D3D" w:rsidRPr="00B83D3D" w:rsidRDefault="00B83D3D" w:rsidP="00722DBF">
            <w:pPr>
              <w:pStyle w:val="ListParagraph"/>
              <w:numPr>
                <w:ilvl w:val="0"/>
                <w:numId w:val="40"/>
              </w:numPr>
              <w:ind w:left="344"/>
              <w:rPr>
                <w:rFonts w:asciiTheme="minorHAnsi" w:hAnsiTheme="minorHAnsi" w:cstheme="minorHAnsi"/>
                <w:color w:val="000080"/>
                <w:sz w:val="22"/>
                <w:szCs w:val="22"/>
              </w:rPr>
            </w:pPr>
            <w:r w:rsidRPr="00B83D3D">
              <w:rPr>
                <w:rFonts w:asciiTheme="minorHAnsi" w:hAnsiTheme="minorHAnsi" w:cstheme="minorHAnsi"/>
                <w:b/>
                <w:sz w:val="22"/>
                <w:szCs w:val="22"/>
                <w:u w:val="single"/>
              </w:rPr>
              <w:t>and/or</w:t>
            </w:r>
            <w:r w:rsidRPr="00B83D3D">
              <w:rPr>
                <w:rFonts w:asciiTheme="minorHAnsi" w:hAnsiTheme="minorHAnsi" w:cstheme="minorHAnsi"/>
                <w:sz w:val="22"/>
                <w:szCs w:val="22"/>
                <w:u w:val="single"/>
              </w:rPr>
              <w:t xml:space="preserve"> p</w:t>
            </w:r>
            <w:r w:rsidRPr="00B83D3D">
              <w:rPr>
                <w:rFonts w:asciiTheme="minorHAnsi" w:hAnsiTheme="minorHAnsi" w:cstheme="minorHAnsi"/>
                <w:sz w:val="22"/>
                <w:szCs w:val="22"/>
              </w:rPr>
              <w:t>lans are not revised when indicated by data.</w:t>
            </w:r>
          </w:p>
        </w:tc>
      </w:tr>
      <w:tr w:rsidR="00C714D5" w14:paraId="5164355D" w14:textId="77777777" w:rsidTr="77AB7BCF">
        <w:tc>
          <w:tcPr>
            <w:tcW w:w="1908" w:type="dxa"/>
            <w:vMerge w:val="restart"/>
          </w:tcPr>
          <w:p w14:paraId="27CBF361" w14:textId="77777777" w:rsidR="00C714D5" w:rsidRPr="00B13518" w:rsidRDefault="6C53014A" w:rsidP="1DA41D1E">
            <w:pPr>
              <w:pBdr>
                <w:top w:val="single" w:sz="4" w:space="1" w:color="auto"/>
                <w:bottom w:val="single" w:sz="4" w:space="1" w:color="auto"/>
              </w:pBdr>
              <w:shd w:val="clear" w:color="auto" w:fill="D9E2F3" w:themeFill="accent1" w:themeFillTint="33"/>
              <w:jc w:val="center"/>
              <w:rPr>
                <w:rFonts w:asciiTheme="minorHAnsi" w:hAnsiTheme="minorHAnsi" w:cstheme="minorBidi"/>
                <w:b/>
                <w:bCs/>
                <w:sz w:val="22"/>
                <w:szCs w:val="22"/>
              </w:rPr>
            </w:pPr>
            <w:r w:rsidRPr="1DA41D1E">
              <w:rPr>
                <w:rFonts w:asciiTheme="minorHAnsi" w:hAnsiTheme="minorHAnsi" w:cstheme="minorBidi"/>
                <w:b/>
                <w:bCs/>
                <w:sz w:val="22"/>
                <w:szCs w:val="22"/>
                <w:shd w:val="clear" w:color="auto" w:fill="D9E2F3" w:themeFill="accent1" w:themeFillTint="33"/>
              </w:rPr>
              <w:t>INDICATOR</w:t>
            </w:r>
          </w:p>
          <w:p w14:paraId="56449E8A" w14:textId="77777777" w:rsidR="00C714D5" w:rsidRPr="00B13518" w:rsidRDefault="00C714D5" w:rsidP="00F87738">
            <w:pPr>
              <w:rPr>
                <w:rFonts w:asciiTheme="minorHAnsi" w:hAnsiTheme="minorHAnsi" w:cstheme="minorHAnsi"/>
                <w:sz w:val="22"/>
                <w:szCs w:val="22"/>
              </w:rPr>
            </w:pPr>
          </w:p>
          <w:p w14:paraId="2182E6DB" w14:textId="623572DC" w:rsidR="00C714D5" w:rsidRDefault="00B13518" w:rsidP="00B13518">
            <w:pPr>
              <w:rPr>
                <w:rFonts w:asciiTheme="minorHAnsi" w:hAnsiTheme="minorHAnsi" w:cstheme="minorHAnsi"/>
                <w:sz w:val="22"/>
                <w:szCs w:val="22"/>
              </w:rPr>
            </w:pPr>
            <w:r w:rsidRPr="00B13518">
              <w:rPr>
                <w:rFonts w:asciiTheme="minorHAnsi" w:hAnsiTheme="minorHAnsi" w:cstheme="minorHAnsi"/>
                <w:b/>
                <w:sz w:val="22"/>
                <w:szCs w:val="22"/>
              </w:rPr>
              <w:t>L61.</w:t>
            </w:r>
            <w:r>
              <w:rPr>
                <w:rFonts w:asciiTheme="minorHAnsi" w:hAnsiTheme="minorHAnsi" w:cstheme="minorHAnsi"/>
                <w:sz w:val="22"/>
                <w:szCs w:val="22"/>
              </w:rPr>
              <w:t xml:space="preserve"> </w:t>
            </w:r>
            <w:r w:rsidRPr="00B13518">
              <w:rPr>
                <w:rFonts w:asciiTheme="minorHAnsi" w:hAnsiTheme="minorHAnsi" w:cstheme="minorHAnsi"/>
                <w:sz w:val="22"/>
                <w:szCs w:val="22"/>
              </w:rPr>
              <w:t xml:space="preserve">Supports and health related protections are included in ISP assessments and the </w:t>
            </w:r>
            <w:r w:rsidRPr="00B13518">
              <w:rPr>
                <w:rFonts w:asciiTheme="minorHAnsi" w:hAnsiTheme="minorHAnsi" w:cstheme="minorHAnsi"/>
                <w:sz w:val="22"/>
                <w:szCs w:val="22"/>
              </w:rPr>
              <w:lastRenderedPageBreak/>
              <w:t xml:space="preserve">continued need is </w:t>
            </w:r>
            <w:r w:rsidR="00FF0361" w:rsidRPr="00B13518">
              <w:rPr>
                <w:rFonts w:asciiTheme="minorHAnsi" w:hAnsiTheme="minorHAnsi" w:cstheme="minorHAnsi"/>
                <w:sz w:val="22"/>
                <w:szCs w:val="22"/>
              </w:rPr>
              <w:t>outlined.</w:t>
            </w:r>
          </w:p>
          <w:p w14:paraId="3A4C166B" w14:textId="77777777" w:rsidR="00B13518" w:rsidRPr="00B13518" w:rsidRDefault="00B13518" w:rsidP="00B13518">
            <w:pPr>
              <w:rPr>
                <w:rFonts w:asciiTheme="minorHAnsi" w:hAnsiTheme="minorHAnsi" w:cstheme="minorHAnsi"/>
                <w:sz w:val="22"/>
                <w:szCs w:val="22"/>
              </w:rPr>
            </w:pPr>
          </w:p>
          <w:p w14:paraId="4CF7EEC4" w14:textId="77777777" w:rsidR="00C714D5" w:rsidRPr="00B13518" w:rsidRDefault="00C714D5"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B13518">
              <w:rPr>
                <w:rFonts w:asciiTheme="minorHAnsi" w:hAnsiTheme="minorHAnsi" w:cstheme="minorHAnsi"/>
                <w:b/>
                <w:sz w:val="22"/>
                <w:szCs w:val="22"/>
              </w:rPr>
              <w:t>APPLICABILITY</w:t>
            </w:r>
          </w:p>
          <w:p w14:paraId="5E8FA633" w14:textId="77777777" w:rsidR="00C714D5" w:rsidRPr="00B13518" w:rsidRDefault="00C714D5" w:rsidP="00F87738">
            <w:pPr>
              <w:rPr>
                <w:rFonts w:asciiTheme="minorHAnsi" w:hAnsiTheme="minorHAnsi" w:cstheme="minorHAnsi"/>
                <w:sz w:val="22"/>
                <w:szCs w:val="22"/>
              </w:rPr>
            </w:pPr>
          </w:p>
          <w:p w14:paraId="639E14F2" w14:textId="7DA012A7" w:rsidR="00C714D5" w:rsidRPr="00B13518" w:rsidRDefault="00B13518" w:rsidP="00B13518">
            <w:pPr>
              <w:ind w:left="180" w:hanging="180"/>
              <w:jc w:val="center"/>
              <w:rPr>
                <w:rFonts w:asciiTheme="minorHAnsi" w:hAnsiTheme="minorHAnsi" w:cstheme="minorHAnsi"/>
                <w:sz w:val="22"/>
                <w:szCs w:val="22"/>
              </w:rPr>
            </w:pPr>
            <w:r w:rsidRPr="000F0F7C">
              <w:rPr>
                <w:rFonts w:asciiTheme="minorHAnsi" w:eastAsia="MS Gothic" w:hAnsiTheme="minorHAnsi" w:cstheme="minorHAnsi"/>
                <w:color w:val="2B579A"/>
                <w:sz w:val="22"/>
                <w:szCs w:val="22"/>
                <w:highlight w:val="green"/>
                <w:shd w:val="clear" w:color="auto" w:fill="E6E6E6"/>
              </w:rPr>
              <w:t>All Services</w:t>
            </w:r>
          </w:p>
        </w:tc>
        <w:tc>
          <w:tcPr>
            <w:tcW w:w="2068" w:type="dxa"/>
            <w:shd w:val="clear" w:color="auto" w:fill="D9E2F3" w:themeFill="accent1" w:themeFillTint="33"/>
          </w:tcPr>
          <w:p w14:paraId="205D495C" w14:textId="77777777" w:rsidR="00EB3209" w:rsidRDefault="2BF28F5F" w:rsidP="1DA41D1E">
            <w:pPr>
              <w:rPr>
                <w:rFonts w:asciiTheme="minorHAnsi" w:hAnsiTheme="minorHAnsi" w:cstheme="minorBidi"/>
                <w:b/>
                <w:bCs/>
                <w:sz w:val="22"/>
                <w:szCs w:val="22"/>
              </w:rPr>
            </w:pPr>
            <w:r w:rsidRPr="1DA41D1E">
              <w:rPr>
                <w:rFonts w:asciiTheme="minorHAnsi" w:hAnsiTheme="minorHAnsi" w:cstheme="minorBidi"/>
                <w:b/>
                <w:bCs/>
                <w:sz w:val="22"/>
                <w:szCs w:val="22"/>
              </w:rPr>
              <w:lastRenderedPageBreak/>
              <w:t>Regulations5.12 (</w:t>
            </w:r>
            <w:r w:rsidR="3A551CE2" w:rsidRPr="1DA41D1E">
              <w:rPr>
                <w:rFonts w:asciiTheme="minorHAnsi" w:hAnsiTheme="minorHAnsi" w:cstheme="minorBidi"/>
                <w:b/>
                <w:bCs/>
                <w:sz w:val="22"/>
                <w:szCs w:val="22"/>
              </w:rPr>
              <w:t>1</w:t>
            </w:r>
            <w:r w:rsidRPr="1DA41D1E">
              <w:rPr>
                <w:rFonts w:asciiTheme="minorHAnsi" w:hAnsiTheme="minorHAnsi" w:cstheme="minorBidi"/>
                <w:b/>
                <w:bCs/>
                <w:sz w:val="22"/>
                <w:szCs w:val="22"/>
              </w:rPr>
              <w:t>)</w:t>
            </w:r>
            <w:r w:rsidR="3A551CE2" w:rsidRPr="1DA41D1E">
              <w:rPr>
                <w:rFonts w:asciiTheme="minorHAnsi" w:hAnsiTheme="minorHAnsi" w:cstheme="minorBidi"/>
                <w:b/>
                <w:bCs/>
                <w:sz w:val="22"/>
                <w:szCs w:val="22"/>
              </w:rPr>
              <w:t>(a) and (b)</w:t>
            </w:r>
          </w:p>
          <w:p w14:paraId="429680A0" w14:textId="0E9357D0" w:rsidR="00C714D5" w:rsidRPr="00B13518" w:rsidRDefault="00EB3209" w:rsidP="1DA41D1E">
            <w:pPr>
              <w:rPr>
                <w:rFonts w:asciiTheme="minorHAnsi" w:hAnsiTheme="minorHAnsi" w:cstheme="minorBidi"/>
                <w:b/>
                <w:bCs/>
                <w:sz w:val="22"/>
                <w:szCs w:val="22"/>
              </w:rPr>
            </w:pPr>
            <w:r>
              <w:rPr>
                <w:rFonts w:asciiTheme="minorHAnsi" w:hAnsiTheme="minorHAnsi" w:cstheme="minorBidi"/>
                <w:b/>
                <w:bCs/>
                <w:sz w:val="22"/>
                <w:szCs w:val="22"/>
              </w:rPr>
              <w:t>(2</w:t>
            </w:r>
            <w:r w:rsidR="00421AF7">
              <w:rPr>
                <w:rFonts w:asciiTheme="minorHAnsi" w:hAnsiTheme="minorHAnsi" w:cstheme="minorBidi"/>
                <w:b/>
                <w:bCs/>
                <w:sz w:val="22"/>
                <w:szCs w:val="22"/>
              </w:rPr>
              <w:t>)(c</w:t>
            </w:r>
            <w:r>
              <w:rPr>
                <w:rFonts w:asciiTheme="minorHAnsi" w:hAnsiTheme="minorHAnsi" w:cstheme="minorBidi"/>
                <w:b/>
                <w:bCs/>
                <w:sz w:val="22"/>
                <w:szCs w:val="22"/>
              </w:rPr>
              <w:t>)</w:t>
            </w:r>
            <w:r w:rsidR="2BF28F5F" w:rsidRPr="1DA41D1E">
              <w:rPr>
                <w:rFonts w:asciiTheme="minorHAnsi" w:hAnsiTheme="minorHAnsi" w:cstheme="minorBidi"/>
                <w:b/>
                <w:bCs/>
                <w:sz w:val="22"/>
                <w:szCs w:val="22"/>
              </w:rPr>
              <w:t>:</w:t>
            </w:r>
          </w:p>
        </w:tc>
        <w:tc>
          <w:tcPr>
            <w:tcW w:w="10638" w:type="dxa"/>
            <w:gridSpan w:val="3"/>
            <w:shd w:val="clear" w:color="auto" w:fill="auto"/>
          </w:tcPr>
          <w:p w14:paraId="15C4E6A0" w14:textId="70732680" w:rsidR="00C714D5" w:rsidRPr="006C4DEC" w:rsidRDefault="00D056D3" w:rsidP="1DA41D1E">
            <w:pPr>
              <w:rPr>
                <w:rFonts w:asciiTheme="minorHAnsi" w:hAnsiTheme="minorHAnsi" w:cstheme="minorHAnsi"/>
                <w:sz w:val="22"/>
                <w:szCs w:val="22"/>
              </w:rPr>
            </w:pPr>
            <w:r w:rsidRPr="006C4DEC">
              <w:rPr>
                <w:rFonts w:asciiTheme="minorHAnsi" w:hAnsiTheme="minorHAnsi" w:cstheme="minorHAnsi"/>
                <w:sz w:val="22"/>
                <w:szCs w:val="22"/>
              </w:rPr>
              <w:t xml:space="preserve">Health Related Supports and Protective Equipment </w:t>
            </w:r>
            <w:r w:rsidR="2BF28F5F" w:rsidRPr="006C4DEC">
              <w:rPr>
                <w:rFonts w:asciiTheme="minorHAnsi" w:hAnsiTheme="minorHAnsi" w:cstheme="minorHAnsi"/>
                <w:sz w:val="22"/>
                <w:szCs w:val="22"/>
              </w:rPr>
              <w:t>…</w:t>
            </w:r>
          </w:p>
          <w:p w14:paraId="61FD5F71" w14:textId="137CDB16" w:rsidR="00EB676E" w:rsidRPr="006C4DEC" w:rsidRDefault="00EB676E" w:rsidP="00722DBF">
            <w:pPr>
              <w:pStyle w:val="ListParagraph"/>
              <w:numPr>
                <w:ilvl w:val="0"/>
                <w:numId w:val="63"/>
              </w:numPr>
              <w:ind w:left="520" w:hanging="450"/>
              <w:rPr>
                <w:rFonts w:asciiTheme="minorHAnsi" w:hAnsiTheme="minorHAnsi" w:cstheme="minorHAnsi"/>
                <w:sz w:val="22"/>
                <w:szCs w:val="22"/>
              </w:rPr>
            </w:pPr>
            <w:r w:rsidRPr="006C4DEC">
              <w:rPr>
                <w:rFonts w:asciiTheme="minorHAnsi" w:hAnsiTheme="minorHAnsi" w:cstheme="minorHAnsi"/>
                <w:sz w:val="22"/>
                <w:szCs w:val="22"/>
              </w:rPr>
              <w:t>Health-related Supports may be used only to achieve proper body position and balance, to permit the individual to actively participate in ongoing activities</w:t>
            </w:r>
            <w:r w:rsidR="00062588" w:rsidRPr="006C4DEC">
              <w:rPr>
                <w:rFonts w:asciiTheme="minorHAnsi" w:hAnsiTheme="minorHAnsi" w:cstheme="minorHAnsi"/>
                <w:sz w:val="22"/>
                <w:szCs w:val="22"/>
              </w:rPr>
              <w:t>…</w:t>
            </w:r>
          </w:p>
          <w:p w14:paraId="1E841A02" w14:textId="77777777" w:rsidR="00062588" w:rsidRPr="006C4DEC" w:rsidRDefault="00062588" w:rsidP="00722DBF">
            <w:pPr>
              <w:pStyle w:val="ListParagraph"/>
              <w:numPr>
                <w:ilvl w:val="0"/>
                <w:numId w:val="63"/>
              </w:numPr>
              <w:ind w:left="520" w:hanging="450"/>
              <w:rPr>
                <w:rFonts w:asciiTheme="minorHAnsi" w:hAnsiTheme="minorHAnsi" w:cstheme="minorHAnsi"/>
                <w:sz w:val="22"/>
                <w:szCs w:val="22"/>
              </w:rPr>
            </w:pPr>
            <w:r w:rsidRPr="006C4DEC">
              <w:rPr>
                <w:rFonts w:asciiTheme="minorHAnsi" w:hAnsiTheme="minorHAnsi" w:cstheme="minorHAnsi"/>
                <w:sz w:val="22"/>
                <w:szCs w:val="22"/>
              </w:rPr>
              <w:t>Health-related Protective Equipment.</w:t>
            </w:r>
          </w:p>
          <w:p w14:paraId="5F2ED19C" w14:textId="659E4BDB" w:rsidR="00873A24" w:rsidRPr="006C4DEC" w:rsidRDefault="00873A24" w:rsidP="00722DBF">
            <w:pPr>
              <w:pStyle w:val="ListParagraph"/>
              <w:numPr>
                <w:ilvl w:val="0"/>
                <w:numId w:val="64"/>
              </w:numPr>
              <w:rPr>
                <w:rFonts w:asciiTheme="minorHAnsi" w:hAnsiTheme="minorHAnsi" w:cstheme="minorHAnsi"/>
                <w:sz w:val="22"/>
                <w:szCs w:val="22"/>
              </w:rPr>
            </w:pPr>
            <w:r w:rsidRPr="006C4DEC">
              <w:rPr>
                <w:rFonts w:asciiTheme="minorHAnsi" w:hAnsiTheme="minorHAnsi" w:cstheme="minorHAnsi"/>
                <w:sz w:val="22"/>
                <w:szCs w:val="22"/>
              </w:rPr>
              <w:t xml:space="preserve">Health-related protective equipment used during a specific medical or dental procedure for the individual’s protection during the time the individual is undergoing treatment or to prevent injury for an ongoing medical condition. </w:t>
            </w:r>
          </w:p>
          <w:p w14:paraId="41894302" w14:textId="77777777" w:rsidR="000A7939" w:rsidRPr="006C4DEC" w:rsidRDefault="000A7939" w:rsidP="00722DBF">
            <w:pPr>
              <w:pStyle w:val="ListParagraph"/>
              <w:numPr>
                <w:ilvl w:val="0"/>
                <w:numId w:val="64"/>
              </w:numPr>
              <w:rPr>
                <w:rFonts w:asciiTheme="minorHAnsi" w:hAnsiTheme="minorHAnsi" w:cstheme="minorHAnsi"/>
                <w:sz w:val="22"/>
                <w:szCs w:val="22"/>
              </w:rPr>
            </w:pPr>
            <w:r w:rsidRPr="006C4DEC">
              <w:rPr>
                <w:rFonts w:asciiTheme="minorHAnsi" w:hAnsiTheme="minorHAnsi" w:cstheme="minorHAnsi"/>
                <w:sz w:val="22"/>
                <w:szCs w:val="22"/>
              </w:rPr>
              <w:t>Health related protective equipment used to prevent risk of harm during challenging self-injurious behavior, for example, a helmet or arm splints, may only be used when authorized by a PBS Qualified Clinician.</w:t>
            </w:r>
            <w:r w:rsidR="00873A24" w:rsidRPr="006C4DEC">
              <w:rPr>
                <w:rFonts w:asciiTheme="minorHAnsi" w:hAnsiTheme="minorHAnsi" w:cstheme="minorHAnsi"/>
                <w:sz w:val="22"/>
                <w:szCs w:val="22"/>
              </w:rPr>
              <w:t xml:space="preserve"> </w:t>
            </w:r>
            <w:r w:rsidR="00873A24" w:rsidRPr="006C4DEC">
              <w:rPr>
                <w:rFonts w:asciiTheme="minorHAnsi" w:hAnsiTheme="minorHAnsi" w:cstheme="minorHAnsi"/>
                <w:i/>
                <w:iCs/>
                <w:sz w:val="22"/>
                <w:szCs w:val="22"/>
              </w:rPr>
              <w:t>(see regulations for further limitations)</w:t>
            </w:r>
          </w:p>
          <w:p w14:paraId="1D5C0C44" w14:textId="77777777" w:rsidR="00A9367A" w:rsidRPr="006C4DEC" w:rsidRDefault="00A9367A" w:rsidP="00A9367A">
            <w:pPr>
              <w:autoSpaceDE w:val="0"/>
              <w:autoSpaceDN w:val="0"/>
              <w:adjustRightInd w:val="0"/>
              <w:rPr>
                <w:rFonts w:asciiTheme="minorHAnsi" w:hAnsiTheme="minorHAnsi" w:cstheme="minorHAnsi"/>
                <w:sz w:val="22"/>
                <w:szCs w:val="22"/>
              </w:rPr>
            </w:pPr>
            <w:r w:rsidRPr="006C4DEC">
              <w:rPr>
                <w:rFonts w:asciiTheme="minorHAnsi" w:hAnsiTheme="minorHAnsi" w:cstheme="minorHAnsi"/>
                <w:sz w:val="22"/>
                <w:szCs w:val="22"/>
              </w:rPr>
              <w:lastRenderedPageBreak/>
              <w:t>(c) Providers must assure all health-related supports and protective equipment are:</w:t>
            </w:r>
          </w:p>
          <w:p w14:paraId="6F4F54C8" w14:textId="77777777" w:rsidR="00A9367A" w:rsidRPr="006C4DEC" w:rsidRDefault="00A9367A" w:rsidP="00A9367A">
            <w:pPr>
              <w:autoSpaceDE w:val="0"/>
              <w:autoSpaceDN w:val="0"/>
              <w:adjustRightInd w:val="0"/>
              <w:rPr>
                <w:rFonts w:asciiTheme="minorHAnsi" w:hAnsiTheme="minorHAnsi" w:cstheme="minorHAnsi"/>
                <w:sz w:val="22"/>
                <w:szCs w:val="22"/>
              </w:rPr>
            </w:pPr>
            <w:r w:rsidRPr="006C4DEC">
              <w:rPr>
                <w:rFonts w:asciiTheme="minorHAnsi" w:hAnsiTheme="minorHAnsi" w:cstheme="minorHAnsi"/>
                <w:sz w:val="22"/>
                <w:szCs w:val="22"/>
              </w:rPr>
              <w:t>1. described with specificity in the order authorizing their use or in an intensive PBSP, and</w:t>
            </w:r>
          </w:p>
          <w:p w14:paraId="00A42D90" w14:textId="77777777" w:rsidR="00A9367A" w:rsidRPr="006C4DEC" w:rsidRDefault="00A9367A" w:rsidP="00A9367A">
            <w:pPr>
              <w:rPr>
                <w:rFonts w:asciiTheme="minorHAnsi" w:hAnsiTheme="minorHAnsi" w:cstheme="minorHAnsi"/>
                <w:sz w:val="22"/>
                <w:szCs w:val="22"/>
              </w:rPr>
            </w:pPr>
            <w:r w:rsidRPr="006C4DEC">
              <w:rPr>
                <w:rFonts w:asciiTheme="minorHAnsi" w:hAnsiTheme="minorHAnsi" w:cstheme="minorHAnsi"/>
                <w:sz w:val="22"/>
                <w:szCs w:val="22"/>
              </w:rPr>
              <w:t>2. are in good repair and properly applied.</w:t>
            </w:r>
          </w:p>
          <w:p w14:paraId="62CECF50" w14:textId="77777777" w:rsidR="00981D66" w:rsidRPr="006C4DEC" w:rsidRDefault="00EA65AE" w:rsidP="00981D66">
            <w:pPr>
              <w:pStyle w:val="paragraph"/>
              <w:spacing w:before="0" w:beforeAutospacing="0" w:after="0" w:afterAutospacing="0"/>
              <w:textAlignment w:val="baseline"/>
              <w:rPr>
                <w:rFonts w:asciiTheme="minorHAnsi" w:hAnsiTheme="minorHAnsi" w:cstheme="minorHAnsi"/>
                <w:sz w:val="22"/>
                <w:szCs w:val="22"/>
              </w:rPr>
            </w:pPr>
            <w:r w:rsidRPr="006C4DEC">
              <w:rPr>
                <w:rFonts w:asciiTheme="minorHAnsi" w:hAnsiTheme="minorHAnsi" w:cstheme="minorHAnsi"/>
                <w:sz w:val="22"/>
                <w:szCs w:val="22"/>
              </w:rPr>
              <w:t xml:space="preserve">(2) </w:t>
            </w:r>
            <w:r w:rsidR="00981D66" w:rsidRPr="006C4DEC">
              <w:rPr>
                <w:rStyle w:val="normaltextrun"/>
                <w:rFonts w:asciiTheme="minorHAnsi" w:hAnsiTheme="minorHAnsi" w:cstheme="minorHAnsi"/>
                <w:sz w:val="22"/>
                <w:szCs w:val="22"/>
              </w:rPr>
              <w:t xml:space="preserve">(a) In accordance with principles of good body alignment, concern for circulation, and allowance for change of </w:t>
            </w:r>
            <w:proofErr w:type="gramStart"/>
            <w:r w:rsidR="00981D66" w:rsidRPr="006C4DEC">
              <w:rPr>
                <w:rStyle w:val="normaltextrun"/>
                <w:rFonts w:asciiTheme="minorHAnsi" w:hAnsiTheme="minorHAnsi" w:cstheme="minorHAnsi"/>
                <w:sz w:val="22"/>
                <w:szCs w:val="22"/>
              </w:rPr>
              <w:t>position;</w:t>
            </w:r>
            <w:proofErr w:type="gramEnd"/>
            <w:r w:rsidR="00981D66" w:rsidRPr="006C4DEC">
              <w:rPr>
                <w:rStyle w:val="eop"/>
                <w:rFonts w:asciiTheme="minorHAnsi" w:hAnsiTheme="minorHAnsi" w:cstheme="minorHAnsi"/>
                <w:sz w:val="22"/>
                <w:szCs w:val="22"/>
              </w:rPr>
              <w:t> </w:t>
            </w:r>
          </w:p>
          <w:p w14:paraId="32F42E05" w14:textId="77777777" w:rsidR="00981D66" w:rsidRPr="006C4DEC" w:rsidRDefault="00981D66" w:rsidP="00981D66">
            <w:pPr>
              <w:pStyle w:val="paragraph"/>
              <w:spacing w:before="0" w:beforeAutospacing="0" w:after="0" w:afterAutospacing="0"/>
              <w:textAlignment w:val="baseline"/>
              <w:rPr>
                <w:rFonts w:asciiTheme="minorHAnsi" w:hAnsiTheme="minorHAnsi" w:cstheme="minorHAnsi"/>
                <w:sz w:val="22"/>
                <w:szCs w:val="22"/>
              </w:rPr>
            </w:pPr>
            <w:r w:rsidRPr="006C4DEC">
              <w:rPr>
                <w:rStyle w:val="normaltextrun"/>
                <w:rFonts w:asciiTheme="minorHAnsi" w:hAnsiTheme="minorHAnsi" w:cstheme="minorHAnsi"/>
                <w:sz w:val="22"/>
                <w:szCs w:val="22"/>
              </w:rPr>
              <w:t>(b)In accordance with safety checks and opportunities for exercise as specified by the order authorizing their use or in an Intensive PBSP, if the health-related protective equipment is used to prevent harm during challenging self-injurious behavior qualified professional, and, if applicable, set forth in the individual's ISP; and</w:t>
            </w:r>
            <w:r w:rsidRPr="006C4DEC">
              <w:rPr>
                <w:rStyle w:val="eop"/>
                <w:rFonts w:asciiTheme="minorHAnsi" w:hAnsiTheme="minorHAnsi" w:cstheme="minorHAnsi"/>
                <w:sz w:val="22"/>
                <w:szCs w:val="22"/>
              </w:rPr>
              <w:t> </w:t>
            </w:r>
          </w:p>
          <w:p w14:paraId="22D14581" w14:textId="6045B687" w:rsidR="00DA2385" w:rsidRPr="00D76506" w:rsidRDefault="00981D66" w:rsidP="00D76506">
            <w:pPr>
              <w:pStyle w:val="paragraph"/>
              <w:spacing w:before="0" w:beforeAutospacing="0" w:after="0" w:afterAutospacing="0"/>
              <w:textAlignment w:val="baseline"/>
              <w:rPr>
                <w:rFonts w:asciiTheme="minorHAnsi" w:hAnsiTheme="minorHAnsi" w:cstheme="minorHAnsi"/>
                <w:sz w:val="22"/>
                <w:szCs w:val="22"/>
              </w:rPr>
            </w:pPr>
            <w:r w:rsidRPr="006C4DEC">
              <w:rPr>
                <w:rStyle w:val="normaltextrun"/>
                <w:rFonts w:asciiTheme="minorHAnsi" w:hAnsiTheme="minorHAnsi" w:cstheme="minorHAnsi"/>
                <w:sz w:val="22"/>
                <w:szCs w:val="22"/>
              </w:rPr>
              <w:t>(c)(d) With documentation as to the frequency and duration of use.</w:t>
            </w:r>
            <w:r w:rsidRPr="00981D66">
              <w:rPr>
                <w:rStyle w:val="eop"/>
                <w:rFonts w:asciiTheme="minorHAnsi" w:hAnsiTheme="minorHAnsi" w:cstheme="minorHAnsi"/>
                <w:sz w:val="22"/>
                <w:szCs w:val="22"/>
              </w:rPr>
              <w:t> </w:t>
            </w:r>
          </w:p>
        </w:tc>
      </w:tr>
      <w:tr w:rsidR="00C714D5" w14:paraId="4F2B0D8E" w14:textId="77777777" w:rsidTr="77AB7BCF">
        <w:tc>
          <w:tcPr>
            <w:tcW w:w="1908" w:type="dxa"/>
            <w:vMerge/>
          </w:tcPr>
          <w:p w14:paraId="0C5FFFEA" w14:textId="77777777" w:rsidR="00C714D5" w:rsidRPr="00B13518" w:rsidRDefault="00C714D5" w:rsidP="00F87738">
            <w:pPr>
              <w:jc w:val="center"/>
              <w:rPr>
                <w:rFonts w:asciiTheme="minorHAnsi" w:hAnsiTheme="minorHAnsi" w:cstheme="minorHAnsi"/>
                <w:sz w:val="22"/>
                <w:szCs w:val="22"/>
              </w:rPr>
            </w:pPr>
          </w:p>
        </w:tc>
        <w:tc>
          <w:tcPr>
            <w:tcW w:w="12706" w:type="dxa"/>
            <w:gridSpan w:val="4"/>
          </w:tcPr>
          <w:p w14:paraId="59E9604A" w14:textId="77777777" w:rsidR="00C714D5" w:rsidRPr="000F0F7C" w:rsidRDefault="00C714D5" w:rsidP="00F87738">
            <w:pPr>
              <w:shd w:val="clear" w:color="auto" w:fill="D9E2F3" w:themeFill="accent1" w:themeFillTint="33"/>
              <w:rPr>
                <w:rFonts w:asciiTheme="minorHAnsi" w:hAnsiTheme="minorHAnsi" w:cstheme="minorHAnsi"/>
                <w:b/>
                <w:sz w:val="22"/>
                <w:szCs w:val="22"/>
                <w:highlight w:val="green"/>
              </w:rPr>
            </w:pPr>
            <w:r w:rsidRPr="000F0F7C">
              <w:rPr>
                <w:rFonts w:asciiTheme="minorHAnsi" w:hAnsiTheme="minorHAnsi" w:cstheme="minorHAnsi"/>
                <w:b/>
                <w:sz w:val="22"/>
                <w:szCs w:val="22"/>
                <w:highlight w:val="green"/>
              </w:rPr>
              <w:t>GUIDELINES:</w:t>
            </w:r>
          </w:p>
          <w:p w14:paraId="559A5FFB" w14:textId="5DFEC071" w:rsidR="00C365F3" w:rsidRPr="000F0F7C" w:rsidRDefault="00B015A4" w:rsidP="00EA0C5F">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Health-related Supports are devices and equipment used to achieve proper body position, balance, or alignment; to prevent reinjury during healing or prevent infection; to permit active participation in activities without risk of harm; or to enable evacuation of an individual. Health-related Protective Equipment are devices and equipment generally applied to the individual to prevent self-injury.</w:t>
            </w:r>
            <w:r w:rsidR="003F0787" w:rsidRPr="000F0F7C">
              <w:rPr>
                <w:rFonts w:asciiTheme="minorHAnsi" w:hAnsiTheme="minorHAnsi" w:cstheme="minorHAnsi"/>
                <w:sz w:val="22"/>
                <w:szCs w:val="22"/>
                <w:highlight w:val="green"/>
              </w:rPr>
              <w:t xml:space="preserve">  At a minimum, </w:t>
            </w:r>
            <w:r w:rsidR="002A2EE8" w:rsidRPr="000F0F7C">
              <w:rPr>
                <w:rFonts w:asciiTheme="minorHAnsi" w:hAnsiTheme="minorHAnsi" w:cstheme="minorHAnsi"/>
                <w:sz w:val="22"/>
                <w:szCs w:val="22"/>
                <w:highlight w:val="green"/>
              </w:rPr>
              <w:t xml:space="preserve">information on the Health-related Protective </w:t>
            </w:r>
            <w:r w:rsidR="008239E1" w:rsidRPr="000F0F7C">
              <w:rPr>
                <w:rFonts w:asciiTheme="minorHAnsi" w:hAnsiTheme="minorHAnsi" w:cstheme="minorHAnsi"/>
                <w:sz w:val="22"/>
                <w:szCs w:val="22"/>
                <w:highlight w:val="green"/>
              </w:rPr>
              <w:t>device needs to include:</w:t>
            </w:r>
          </w:p>
          <w:p w14:paraId="04554366" w14:textId="33CF26CA" w:rsidR="008239E1" w:rsidRPr="000F0F7C" w:rsidRDefault="003B2917" w:rsidP="00EA0C5F">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Reason for use</w:t>
            </w:r>
            <w:r w:rsidR="006D6FFE" w:rsidRPr="000F0F7C">
              <w:rPr>
                <w:rFonts w:asciiTheme="minorHAnsi" w:hAnsiTheme="minorHAnsi" w:cstheme="minorHAnsi"/>
                <w:sz w:val="22"/>
                <w:szCs w:val="22"/>
                <w:highlight w:val="green"/>
              </w:rPr>
              <w:t>/ rationale</w:t>
            </w:r>
          </w:p>
          <w:p w14:paraId="6E7309C5" w14:textId="59D6AA31" w:rsidR="003B2917" w:rsidRPr="000F0F7C" w:rsidRDefault="00562038" w:rsidP="00EA0C5F">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 xml:space="preserve">Authorization by a </w:t>
            </w:r>
            <w:r w:rsidR="003B2917" w:rsidRPr="000F0F7C">
              <w:rPr>
                <w:rFonts w:asciiTheme="minorHAnsi" w:hAnsiTheme="minorHAnsi" w:cstheme="minorHAnsi"/>
                <w:sz w:val="22"/>
                <w:szCs w:val="22"/>
                <w:highlight w:val="green"/>
              </w:rPr>
              <w:t xml:space="preserve">Qualified </w:t>
            </w:r>
            <w:r w:rsidR="00726601" w:rsidRPr="000F0F7C">
              <w:rPr>
                <w:rFonts w:asciiTheme="minorHAnsi" w:hAnsiTheme="minorHAnsi" w:cstheme="minorHAnsi"/>
                <w:sz w:val="22"/>
                <w:szCs w:val="22"/>
                <w:highlight w:val="green"/>
              </w:rPr>
              <w:t>C</w:t>
            </w:r>
            <w:r w:rsidR="003B2917" w:rsidRPr="000F0F7C">
              <w:rPr>
                <w:rFonts w:asciiTheme="minorHAnsi" w:hAnsiTheme="minorHAnsi" w:cstheme="minorHAnsi"/>
                <w:sz w:val="22"/>
                <w:szCs w:val="22"/>
                <w:highlight w:val="green"/>
              </w:rPr>
              <w:t xml:space="preserve">linician </w:t>
            </w:r>
          </w:p>
          <w:p w14:paraId="331B0EBB" w14:textId="097CC8A4" w:rsidR="003B2917" w:rsidRPr="000F0F7C" w:rsidRDefault="003B2917" w:rsidP="00EA0C5F">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Least restrictive alternatives</w:t>
            </w:r>
            <w:r w:rsidR="00086685" w:rsidRPr="000F0F7C">
              <w:rPr>
                <w:rFonts w:asciiTheme="minorHAnsi" w:hAnsiTheme="minorHAnsi" w:cstheme="minorHAnsi"/>
                <w:sz w:val="22"/>
                <w:szCs w:val="22"/>
                <w:highlight w:val="green"/>
              </w:rPr>
              <w:t xml:space="preserve"> previously utilized</w:t>
            </w:r>
          </w:p>
          <w:p w14:paraId="042FE823" w14:textId="09218297" w:rsidR="00086685" w:rsidRPr="000F0F7C" w:rsidRDefault="006D6FFE" w:rsidP="00EA0C5F">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Details as to how</w:t>
            </w:r>
            <w:r w:rsidR="006163B1" w:rsidRPr="000F0F7C">
              <w:rPr>
                <w:rFonts w:asciiTheme="minorHAnsi" w:hAnsiTheme="minorHAnsi" w:cstheme="minorHAnsi"/>
                <w:sz w:val="22"/>
                <w:szCs w:val="22"/>
                <w:highlight w:val="green"/>
              </w:rPr>
              <w:t xml:space="preserve"> and when</w:t>
            </w:r>
            <w:r w:rsidR="00D56D16" w:rsidRPr="000F0F7C">
              <w:rPr>
                <w:rFonts w:asciiTheme="minorHAnsi" w:hAnsiTheme="minorHAnsi" w:cstheme="minorHAnsi"/>
                <w:sz w:val="22"/>
                <w:szCs w:val="22"/>
                <w:highlight w:val="green"/>
              </w:rPr>
              <w:t xml:space="preserve"> (frequency and duration)</w:t>
            </w:r>
            <w:r w:rsidR="006163B1" w:rsidRPr="000F0F7C">
              <w:rPr>
                <w:rFonts w:asciiTheme="minorHAnsi" w:hAnsiTheme="minorHAnsi" w:cstheme="minorHAnsi"/>
                <w:sz w:val="22"/>
                <w:szCs w:val="22"/>
                <w:highlight w:val="green"/>
              </w:rPr>
              <w:t xml:space="preserve"> used</w:t>
            </w:r>
          </w:p>
          <w:p w14:paraId="3FDA3DE9" w14:textId="2B1B128D" w:rsidR="00BA3986" w:rsidRPr="000F0F7C" w:rsidRDefault="00BA3986" w:rsidP="00EA0C5F">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Frequency of safety checks</w:t>
            </w:r>
          </w:p>
          <w:p w14:paraId="43B8EE0C" w14:textId="7EA116E1" w:rsidR="00BA3986" w:rsidRPr="000F0F7C" w:rsidRDefault="00C06FEC" w:rsidP="00EA0C5F">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Maintenance and cleaning instructions</w:t>
            </w:r>
          </w:p>
          <w:p w14:paraId="21F7E099" w14:textId="68269D50" w:rsidR="006D64B8" w:rsidRPr="000F0F7C" w:rsidRDefault="006D64B8" w:rsidP="00EA0C5F">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 xml:space="preserve">Conditions for </w:t>
            </w:r>
            <w:r w:rsidR="00B33D45" w:rsidRPr="000F0F7C">
              <w:rPr>
                <w:rFonts w:asciiTheme="minorHAnsi" w:hAnsiTheme="minorHAnsi" w:cstheme="minorHAnsi"/>
                <w:sz w:val="22"/>
                <w:szCs w:val="22"/>
                <w:highlight w:val="green"/>
              </w:rPr>
              <w:t xml:space="preserve">modification </w:t>
            </w:r>
            <w:r w:rsidR="00161135">
              <w:rPr>
                <w:rFonts w:asciiTheme="minorHAnsi" w:hAnsiTheme="minorHAnsi" w:cstheme="minorHAnsi"/>
                <w:sz w:val="22"/>
                <w:szCs w:val="22"/>
                <w:highlight w:val="green"/>
              </w:rPr>
              <w:t>and</w:t>
            </w:r>
            <w:r w:rsidR="00B33D45" w:rsidRPr="000F0F7C">
              <w:rPr>
                <w:rFonts w:asciiTheme="minorHAnsi" w:hAnsiTheme="minorHAnsi" w:cstheme="minorHAnsi"/>
                <w:sz w:val="22"/>
                <w:szCs w:val="22"/>
                <w:highlight w:val="green"/>
              </w:rPr>
              <w:t xml:space="preserve"> </w:t>
            </w:r>
            <w:r w:rsidR="007828B6" w:rsidRPr="000F0F7C">
              <w:rPr>
                <w:rFonts w:asciiTheme="minorHAnsi" w:hAnsiTheme="minorHAnsi" w:cstheme="minorHAnsi"/>
                <w:sz w:val="22"/>
                <w:szCs w:val="22"/>
                <w:highlight w:val="green"/>
              </w:rPr>
              <w:t>discontinuance</w:t>
            </w:r>
          </w:p>
          <w:p w14:paraId="0AEB7844" w14:textId="77777777" w:rsidR="00C365F3" w:rsidRPr="000F0F7C" w:rsidRDefault="00C365F3" w:rsidP="00EA0C5F">
            <w:pPr>
              <w:rPr>
                <w:rFonts w:asciiTheme="minorHAnsi" w:hAnsiTheme="minorHAnsi" w:cstheme="minorHAnsi"/>
                <w:sz w:val="22"/>
                <w:szCs w:val="22"/>
                <w:highlight w:val="green"/>
              </w:rPr>
            </w:pPr>
          </w:p>
          <w:p w14:paraId="65E48179" w14:textId="32A6FB4E" w:rsidR="00705852" w:rsidRPr="000F0F7C" w:rsidRDefault="00705852" w:rsidP="00705852">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HEALTH-RELATED SUPPORTS include but are not limited to:</w:t>
            </w:r>
          </w:p>
          <w:p w14:paraId="017A3A1B" w14:textId="77777777" w:rsidR="00705852" w:rsidRPr="000F0F7C" w:rsidRDefault="00705852" w:rsidP="00705852">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Achieve proper body position and balance</w:t>
            </w:r>
          </w:p>
          <w:p w14:paraId="4913C1A0" w14:textId="77777777" w:rsidR="00705852" w:rsidRPr="000F0F7C" w:rsidRDefault="00705852" w:rsidP="000F0F7C">
            <w:pPr>
              <w:pStyle w:val="ListParagraph"/>
              <w:numPr>
                <w:ilvl w:val="0"/>
                <w:numId w:val="79"/>
              </w:num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Ambulation devices and accessories</w:t>
            </w:r>
          </w:p>
          <w:p w14:paraId="15F7EA39" w14:textId="77777777" w:rsidR="00705852" w:rsidRPr="000F0F7C" w:rsidRDefault="00705852" w:rsidP="000F0F7C">
            <w:pPr>
              <w:pStyle w:val="ListParagraph"/>
              <w:numPr>
                <w:ilvl w:val="0"/>
                <w:numId w:val="79"/>
              </w:num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 xml:space="preserve">Wheelchairs, shower chairs, commodes, walkers, canes, crutches, gait belt, wheelchair </w:t>
            </w:r>
            <w:r w:rsidRPr="000F0F7C">
              <w:rPr>
                <w:rFonts w:asciiTheme="minorHAnsi" w:hAnsiTheme="minorHAnsi" w:cstheme="minorHAnsi"/>
                <w:sz w:val="22"/>
                <w:szCs w:val="22"/>
                <w:highlight w:val="green"/>
              </w:rPr>
              <w:tab/>
              <w:t xml:space="preserve">accessories, including seatbelts, harness, lap trap, foot strap, head immobilizer. </w:t>
            </w:r>
          </w:p>
          <w:p w14:paraId="62E15C81" w14:textId="77777777" w:rsidR="00705852" w:rsidRPr="000F0F7C" w:rsidRDefault="00705852" w:rsidP="00801D2B">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Orthopedically prescribed appliances (Orthotics)</w:t>
            </w:r>
          </w:p>
          <w:p w14:paraId="7AA6ABDC" w14:textId="1168B43A" w:rsidR="00705852" w:rsidRPr="000F0F7C" w:rsidRDefault="00705852" w:rsidP="000F0F7C">
            <w:pPr>
              <w:pStyle w:val="ListParagraph"/>
              <w:numPr>
                <w:ilvl w:val="0"/>
                <w:numId w:val="79"/>
              </w:num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Braces with straps for back, neck, hip, knee, wrist, ankle (AFOs); Elastic supports for knee, wrist, elbow, ankle</w:t>
            </w:r>
          </w:p>
          <w:p w14:paraId="671BFF72" w14:textId="77777777" w:rsidR="00705852" w:rsidRPr="000F0F7C" w:rsidRDefault="00705852" w:rsidP="00705852">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 xml:space="preserve">Prosthetics </w:t>
            </w:r>
          </w:p>
          <w:p w14:paraId="3823A13D" w14:textId="77777777" w:rsidR="00705852" w:rsidRPr="000F0F7C" w:rsidRDefault="00705852" w:rsidP="000F0F7C">
            <w:pPr>
              <w:pStyle w:val="ListParagraph"/>
              <w:numPr>
                <w:ilvl w:val="0"/>
                <w:numId w:val="79"/>
              </w:num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Artificial limbs</w:t>
            </w:r>
          </w:p>
          <w:p w14:paraId="49ED7F6B" w14:textId="77777777" w:rsidR="00705852" w:rsidRPr="000F0F7C" w:rsidRDefault="00705852" w:rsidP="00705852">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Sensory Aids</w:t>
            </w:r>
          </w:p>
          <w:p w14:paraId="373E190B" w14:textId="71E3F56B" w:rsidR="00705852" w:rsidRPr="000F0F7C" w:rsidRDefault="00705852" w:rsidP="000F0F7C">
            <w:pPr>
              <w:pStyle w:val="ListParagraph"/>
              <w:numPr>
                <w:ilvl w:val="0"/>
                <w:numId w:val="79"/>
              </w:num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 xml:space="preserve">Hearing aids and glasses </w:t>
            </w:r>
          </w:p>
          <w:p w14:paraId="6453876C" w14:textId="77777777" w:rsidR="00705852" w:rsidRPr="000F0F7C" w:rsidRDefault="00705852" w:rsidP="00705852">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Therapeutic Footwear</w:t>
            </w:r>
          </w:p>
          <w:p w14:paraId="737F1E8F" w14:textId="5C5A060F" w:rsidR="00705852" w:rsidRPr="000F0F7C" w:rsidRDefault="00705852" w:rsidP="000F0F7C">
            <w:pPr>
              <w:pStyle w:val="ListParagraph"/>
              <w:numPr>
                <w:ilvl w:val="0"/>
                <w:numId w:val="79"/>
              </w:num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Shoes manufactured for foot deformities, or conditions. Shoes with lifts, built-up heels, or cushioned insoles to prevent skin breakdown (diabetic shoes)</w:t>
            </w:r>
          </w:p>
          <w:p w14:paraId="4C155F5A" w14:textId="77777777" w:rsidR="00151FD6" w:rsidRPr="000F0F7C" w:rsidRDefault="00705852" w:rsidP="00705852">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lastRenderedPageBreak/>
              <w:t>Prevent injury during healing; prevent infection</w:t>
            </w:r>
          </w:p>
          <w:p w14:paraId="7E1C3FA2" w14:textId="1C7192B1" w:rsidR="00705852" w:rsidRPr="000F0F7C" w:rsidRDefault="00705852" w:rsidP="000F0F7C">
            <w:pPr>
              <w:pStyle w:val="ListParagraph"/>
              <w:numPr>
                <w:ilvl w:val="0"/>
                <w:numId w:val="79"/>
              </w:num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Surgical dressings, bandages, casts, walking boot</w:t>
            </w:r>
          </w:p>
          <w:p w14:paraId="1CC2142D" w14:textId="77777777" w:rsidR="00705852" w:rsidRPr="000F0F7C" w:rsidRDefault="00705852" w:rsidP="00705852">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 xml:space="preserve">Permit active participation in activities without risk of harm </w:t>
            </w:r>
          </w:p>
          <w:p w14:paraId="5C8CD298" w14:textId="77777777" w:rsidR="00705852" w:rsidRPr="000F0F7C" w:rsidRDefault="00705852" w:rsidP="000F0F7C">
            <w:pPr>
              <w:pStyle w:val="ListParagraph"/>
              <w:numPr>
                <w:ilvl w:val="0"/>
                <w:numId w:val="79"/>
              </w:num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Protective Gear</w:t>
            </w:r>
          </w:p>
          <w:p w14:paraId="2177FFAA" w14:textId="77777777" w:rsidR="00705852" w:rsidRPr="000F0F7C" w:rsidRDefault="00705852" w:rsidP="000F0F7C">
            <w:pPr>
              <w:pStyle w:val="ListParagraph"/>
              <w:numPr>
                <w:ilvl w:val="0"/>
                <w:numId w:val="79"/>
              </w:num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Helmet for seizure disorder</w:t>
            </w:r>
          </w:p>
          <w:p w14:paraId="1397EC8F" w14:textId="77777777" w:rsidR="00705852" w:rsidRPr="000F0F7C" w:rsidRDefault="00705852" w:rsidP="000F0F7C">
            <w:pPr>
              <w:pStyle w:val="ListParagraph"/>
              <w:numPr>
                <w:ilvl w:val="0"/>
                <w:numId w:val="79"/>
              </w:num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 xml:space="preserve">Hospital bed and accessories such as bedrails </w:t>
            </w:r>
          </w:p>
          <w:p w14:paraId="465AEE95" w14:textId="77777777" w:rsidR="00705852" w:rsidRPr="000F0F7C" w:rsidRDefault="00705852" w:rsidP="000F0F7C">
            <w:pPr>
              <w:pStyle w:val="ListParagraph"/>
              <w:numPr>
                <w:ilvl w:val="0"/>
                <w:numId w:val="79"/>
              </w:num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 xml:space="preserve">Transfer lifts (Hoyer) </w:t>
            </w:r>
          </w:p>
          <w:p w14:paraId="297FB2A8" w14:textId="77777777" w:rsidR="00705852" w:rsidRPr="000F0F7C" w:rsidRDefault="00705852" w:rsidP="00705852">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Other</w:t>
            </w:r>
          </w:p>
          <w:p w14:paraId="22F5996B" w14:textId="77777777" w:rsidR="00705852" w:rsidRPr="000F0F7C" w:rsidRDefault="00705852" w:rsidP="000F0F7C">
            <w:pPr>
              <w:pStyle w:val="ListParagraph"/>
              <w:numPr>
                <w:ilvl w:val="0"/>
                <w:numId w:val="80"/>
              </w:numPr>
              <w:rPr>
                <w:rFonts w:asciiTheme="minorHAnsi" w:hAnsiTheme="minorHAnsi" w:cstheme="minorHAnsi"/>
                <w:sz w:val="22"/>
                <w:szCs w:val="22"/>
                <w:highlight w:val="green"/>
              </w:rPr>
            </w:pPr>
            <w:proofErr w:type="gramStart"/>
            <w:r w:rsidRPr="000F0F7C">
              <w:rPr>
                <w:rFonts w:asciiTheme="minorHAnsi" w:hAnsiTheme="minorHAnsi" w:cstheme="minorHAnsi"/>
                <w:sz w:val="22"/>
                <w:szCs w:val="22"/>
                <w:highlight w:val="green"/>
              </w:rPr>
              <w:t>Medically-ordered</w:t>
            </w:r>
            <w:proofErr w:type="gramEnd"/>
            <w:r w:rsidRPr="000F0F7C">
              <w:rPr>
                <w:rFonts w:asciiTheme="minorHAnsi" w:hAnsiTheme="minorHAnsi" w:cstheme="minorHAnsi"/>
                <w:sz w:val="22"/>
                <w:szCs w:val="22"/>
                <w:highlight w:val="green"/>
              </w:rPr>
              <w:t xml:space="preserve"> compression stocking (TEDs, Jobst stockings). </w:t>
            </w:r>
          </w:p>
          <w:p w14:paraId="430B752A" w14:textId="77777777" w:rsidR="00705852" w:rsidRPr="000F0F7C" w:rsidRDefault="00705852" w:rsidP="00705852">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Enable evacuation of individual</w:t>
            </w:r>
          </w:p>
          <w:p w14:paraId="2AA6D87E" w14:textId="77777777" w:rsidR="00705852" w:rsidRPr="000F0F7C" w:rsidRDefault="00705852" w:rsidP="00705852">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HEALTH-RELATED PROTECTIVE EQUIPMENT</w:t>
            </w:r>
          </w:p>
          <w:p w14:paraId="5DCC1B42" w14:textId="77777777" w:rsidR="00705852" w:rsidRPr="000F0F7C" w:rsidRDefault="00705852" w:rsidP="00705852">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Protective equipment to prevent self-injury</w:t>
            </w:r>
          </w:p>
          <w:p w14:paraId="7A3EA9BC" w14:textId="77777777" w:rsidR="00705852" w:rsidRPr="000F0F7C" w:rsidRDefault="00705852" w:rsidP="000F0F7C">
            <w:pPr>
              <w:pStyle w:val="ListParagraph"/>
              <w:numPr>
                <w:ilvl w:val="0"/>
                <w:numId w:val="80"/>
              </w:num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Helmet for self-injurious behavior, protective mitts, gloves, protective sleeve, arm splint</w:t>
            </w:r>
          </w:p>
          <w:p w14:paraId="51028DAD" w14:textId="77777777" w:rsidR="00705852" w:rsidRPr="000F0F7C" w:rsidRDefault="00705852" w:rsidP="00705852">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 xml:space="preserve"> to prevent SIB or aggression.</w:t>
            </w:r>
          </w:p>
          <w:p w14:paraId="020AACCB" w14:textId="77777777" w:rsidR="00705852" w:rsidRPr="000F0F7C" w:rsidRDefault="00705852" w:rsidP="00EA0C5F">
            <w:pPr>
              <w:rPr>
                <w:rFonts w:asciiTheme="minorHAnsi" w:hAnsiTheme="minorHAnsi" w:cstheme="minorHAnsi"/>
                <w:sz w:val="22"/>
                <w:szCs w:val="22"/>
                <w:highlight w:val="green"/>
              </w:rPr>
            </w:pPr>
          </w:p>
          <w:p w14:paraId="0699A3BC" w14:textId="06718AB8" w:rsidR="00C714D5" w:rsidRPr="000F0F7C" w:rsidRDefault="00B13518" w:rsidP="00EA0C5F">
            <w:pPr>
              <w:rPr>
                <w:rFonts w:asciiTheme="minorHAnsi" w:hAnsiTheme="minorHAnsi" w:cstheme="minorHAnsi"/>
                <w:sz w:val="22"/>
                <w:szCs w:val="22"/>
                <w:highlight w:val="green"/>
              </w:rPr>
            </w:pPr>
            <w:r w:rsidRPr="00444F18">
              <w:rPr>
                <w:rFonts w:asciiTheme="minorHAnsi" w:hAnsiTheme="minorHAnsi" w:cstheme="minorHAnsi"/>
                <w:sz w:val="22"/>
                <w:szCs w:val="22"/>
              </w:rPr>
              <w:t xml:space="preserve">Any </w:t>
            </w:r>
            <w:r w:rsidR="00444F18" w:rsidRPr="00444F18">
              <w:rPr>
                <w:rFonts w:asciiTheme="minorHAnsi" w:hAnsiTheme="minorHAnsi" w:cstheme="minorHAnsi"/>
                <w:sz w:val="22"/>
                <w:szCs w:val="22"/>
              </w:rPr>
              <w:t>health-related</w:t>
            </w:r>
            <w:r w:rsidRPr="00444F18">
              <w:rPr>
                <w:rFonts w:asciiTheme="minorHAnsi" w:hAnsiTheme="minorHAnsi" w:cstheme="minorHAnsi"/>
                <w:sz w:val="22"/>
                <w:szCs w:val="22"/>
              </w:rPr>
              <w:t xml:space="preserve"> pro</w:t>
            </w:r>
            <w:r w:rsidR="00037C0A">
              <w:rPr>
                <w:rFonts w:asciiTheme="minorHAnsi" w:hAnsiTheme="minorHAnsi" w:cstheme="minorHAnsi"/>
                <w:sz w:val="22"/>
                <w:szCs w:val="22"/>
              </w:rPr>
              <w:t>tective equipment</w:t>
            </w:r>
            <w:r w:rsidRPr="00444F18">
              <w:rPr>
                <w:rFonts w:asciiTheme="minorHAnsi" w:hAnsiTheme="minorHAnsi" w:cstheme="minorHAnsi"/>
                <w:sz w:val="22"/>
                <w:szCs w:val="22"/>
              </w:rPr>
              <w:t xml:space="preserve"> </w:t>
            </w:r>
            <w:r w:rsidR="00DD7ACF">
              <w:rPr>
                <w:rFonts w:asciiTheme="minorHAnsi" w:hAnsiTheme="minorHAnsi" w:cstheme="minorHAnsi"/>
                <w:sz w:val="22"/>
                <w:szCs w:val="22"/>
              </w:rPr>
              <w:t xml:space="preserve">needs to be authorized </w:t>
            </w:r>
            <w:r w:rsidR="00B83985">
              <w:rPr>
                <w:rFonts w:asciiTheme="minorHAnsi" w:hAnsiTheme="minorHAnsi" w:cstheme="minorHAnsi"/>
                <w:sz w:val="22"/>
                <w:szCs w:val="22"/>
              </w:rPr>
              <w:t xml:space="preserve">for use </w:t>
            </w:r>
            <w:r w:rsidR="003F02B6">
              <w:rPr>
                <w:rFonts w:asciiTheme="minorHAnsi" w:hAnsiTheme="minorHAnsi" w:cstheme="minorHAnsi"/>
                <w:sz w:val="22"/>
                <w:szCs w:val="22"/>
              </w:rPr>
              <w:t>and</w:t>
            </w:r>
            <w:r w:rsidR="008128DC">
              <w:rPr>
                <w:rFonts w:asciiTheme="minorHAnsi" w:hAnsiTheme="minorHAnsi" w:cstheme="minorHAnsi"/>
                <w:sz w:val="22"/>
                <w:szCs w:val="22"/>
              </w:rPr>
              <w:t xml:space="preserve"> if </w:t>
            </w:r>
            <w:r w:rsidR="00A17F63">
              <w:rPr>
                <w:rFonts w:asciiTheme="minorHAnsi" w:hAnsiTheme="minorHAnsi" w:cstheme="minorHAnsi"/>
                <w:sz w:val="22"/>
                <w:szCs w:val="22"/>
              </w:rPr>
              <w:t>used for behavioral reasons,</w:t>
            </w:r>
            <w:r w:rsidR="00685042">
              <w:rPr>
                <w:rFonts w:asciiTheme="minorHAnsi" w:hAnsiTheme="minorHAnsi" w:cstheme="minorHAnsi"/>
                <w:sz w:val="22"/>
                <w:szCs w:val="22"/>
              </w:rPr>
              <w:t xml:space="preserve"> included within an intensive PBS plan</w:t>
            </w:r>
            <w:r w:rsidR="00A17F63">
              <w:rPr>
                <w:rFonts w:asciiTheme="minorHAnsi" w:hAnsiTheme="minorHAnsi" w:cstheme="minorHAnsi"/>
                <w:sz w:val="22"/>
                <w:szCs w:val="22"/>
              </w:rPr>
              <w:t xml:space="preserve">.  The </w:t>
            </w:r>
            <w:r w:rsidR="00EE4EC6">
              <w:rPr>
                <w:rFonts w:asciiTheme="minorHAnsi" w:hAnsiTheme="minorHAnsi" w:cstheme="minorHAnsi"/>
                <w:sz w:val="22"/>
                <w:szCs w:val="22"/>
              </w:rPr>
              <w:t xml:space="preserve">health- related protective equipment should be referenced in </w:t>
            </w:r>
            <w:r w:rsidRPr="00444F18">
              <w:rPr>
                <w:rFonts w:asciiTheme="minorHAnsi" w:hAnsiTheme="minorHAnsi" w:cstheme="minorHAnsi"/>
                <w:sz w:val="22"/>
                <w:szCs w:val="22"/>
              </w:rPr>
              <w:t xml:space="preserve">the ISP.  </w:t>
            </w:r>
            <w:r w:rsidR="00A16805">
              <w:rPr>
                <w:rFonts w:asciiTheme="minorHAnsi" w:hAnsiTheme="minorHAnsi" w:cstheme="minorHAnsi"/>
                <w:sz w:val="22"/>
                <w:szCs w:val="22"/>
              </w:rPr>
              <w:t>Documentation on the use of a health</w:t>
            </w:r>
            <w:r w:rsidR="007360E0">
              <w:rPr>
                <w:rFonts w:asciiTheme="minorHAnsi" w:hAnsiTheme="minorHAnsi" w:cstheme="minorHAnsi"/>
                <w:sz w:val="22"/>
                <w:szCs w:val="22"/>
              </w:rPr>
              <w:t>-</w:t>
            </w:r>
            <w:r w:rsidR="00A16805">
              <w:rPr>
                <w:rFonts w:asciiTheme="minorHAnsi" w:hAnsiTheme="minorHAnsi" w:cstheme="minorHAnsi"/>
                <w:sz w:val="22"/>
                <w:szCs w:val="22"/>
              </w:rPr>
              <w:t xml:space="preserve">related protective equipment </w:t>
            </w:r>
            <w:r w:rsidRPr="00444F18">
              <w:rPr>
                <w:rFonts w:asciiTheme="minorHAnsi" w:hAnsiTheme="minorHAnsi" w:cstheme="minorHAnsi"/>
                <w:sz w:val="22"/>
                <w:szCs w:val="22"/>
              </w:rPr>
              <w:t xml:space="preserve">needs to </w:t>
            </w:r>
            <w:r w:rsidR="004E575C">
              <w:rPr>
                <w:rFonts w:asciiTheme="minorHAnsi" w:hAnsiTheme="minorHAnsi" w:cstheme="minorHAnsi"/>
                <w:sz w:val="22"/>
                <w:szCs w:val="22"/>
              </w:rPr>
              <w:t xml:space="preserve">include the following elements: </w:t>
            </w:r>
            <w:r w:rsidR="00E30371">
              <w:rPr>
                <w:rFonts w:asciiTheme="minorHAnsi" w:hAnsiTheme="minorHAnsi" w:cstheme="minorHAnsi"/>
                <w:sz w:val="22"/>
                <w:szCs w:val="22"/>
              </w:rPr>
              <w:t xml:space="preserve">purpose; </w:t>
            </w:r>
            <w:r w:rsidR="00B14209">
              <w:rPr>
                <w:rFonts w:asciiTheme="minorHAnsi" w:hAnsiTheme="minorHAnsi" w:cstheme="minorHAnsi"/>
                <w:sz w:val="22"/>
                <w:szCs w:val="22"/>
              </w:rPr>
              <w:t xml:space="preserve">specificity of use (frequency and duration); </w:t>
            </w:r>
            <w:r w:rsidR="0007730B">
              <w:rPr>
                <w:rFonts w:asciiTheme="minorHAnsi" w:hAnsiTheme="minorHAnsi" w:cstheme="minorHAnsi"/>
                <w:sz w:val="22"/>
                <w:szCs w:val="22"/>
              </w:rPr>
              <w:t>safety checks; cleanliness</w:t>
            </w:r>
            <w:r w:rsidR="00C14C33">
              <w:rPr>
                <w:rFonts w:asciiTheme="minorHAnsi" w:hAnsiTheme="minorHAnsi" w:cstheme="minorHAnsi"/>
                <w:sz w:val="22"/>
                <w:szCs w:val="22"/>
              </w:rPr>
              <w:t xml:space="preserve">.  </w:t>
            </w:r>
          </w:p>
        </w:tc>
      </w:tr>
      <w:tr w:rsidR="00C714D5" w14:paraId="2CF8101C" w14:textId="77777777" w:rsidTr="77AB7BCF">
        <w:tc>
          <w:tcPr>
            <w:tcW w:w="1908" w:type="dxa"/>
            <w:vMerge/>
          </w:tcPr>
          <w:p w14:paraId="41B3EB82" w14:textId="77777777" w:rsidR="00C714D5" w:rsidRPr="00B13518" w:rsidRDefault="00C714D5" w:rsidP="00F87738">
            <w:pPr>
              <w:jc w:val="center"/>
              <w:rPr>
                <w:rFonts w:asciiTheme="minorHAnsi" w:hAnsiTheme="minorHAnsi" w:cstheme="minorHAnsi"/>
                <w:b/>
                <w:sz w:val="22"/>
                <w:szCs w:val="22"/>
              </w:rPr>
            </w:pPr>
          </w:p>
        </w:tc>
        <w:tc>
          <w:tcPr>
            <w:tcW w:w="2068" w:type="dxa"/>
            <w:shd w:val="clear" w:color="auto" w:fill="D9E2F3" w:themeFill="accent1" w:themeFillTint="33"/>
          </w:tcPr>
          <w:p w14:paraId="2E5EBBC9" w14:textId="77777777" w:rsidR="00C714D5" w:rsidRPr="00B13518" w:rsidRDefault="00C714D5" w:rsidP="00F87738">
            <w:pPr>
              <w:jc w:val="center"/>
              <w:rPr>
                <w:rFonts w:asciiTheme="minorHAnsi" w:hAnsiTheme="minorHAnsi" w:cstheme="minorHAnsi"/>
                <w:sz w:val="22"/>
                <w:szCs w:val="22"/>
              </w:rPr>
            </w:pPr>
            <w:r w:rsidRPr="00B13518">
              <w:rPr>
                <w:rFonts w:asciiTheme="minorHAnsi" w:hAnsiTheme="minorHAnsi" w:cstheme="minorHAnsi"/>
                <w:b/>
                <w:sz w:val="22"/>
                <w:szCs w:val="22"/>
              </w:rPr>
              <w:t>INFORMATION SOURCE</w:t>
            </w:r>
          </w:p>
        </w:tc>
        <w:tc>
          <w:tcPr>
            <w:tcW w:w="3060" w:type="dxa"/>
            <w:shd w:val="clear" w:color="auto" w:fill="D9E2F3" w:themeFill="accent1" w:themeFillTint="33"/>
          </w:tcPr>
          <w:p w14:paraId="0356D488" w14:textId="77777777" w:rsidR="00C714D5" w:rsidRPr="00B13518" w:rsidRDefault="00C714D5" w:rsidP="00F87738">
            <w:pPr>
              <w:jc w:val="center"/>
              <w:rPr>
                <w:rFonts w:asciiTheme="minorHAnsi" w:hAnsiTheme="minorHAnsi" w:cstheme="minorHAnsi"/>
                <w:sz w:val="22"/>
                <w:szCs w:val="22"/>
              </w:rPr>
            </w:pPr>
            <w:r w:rsidRPr="00B13518">
              <w:rPr>
                <w:rFonts w:asciiTheme="minorHAnsi" w:hAnsiTheme="minorHAnsi" w:cstheme="minorHAnsi"/>
                <w:b/>
                <w:sz w:val="22"/>
                <w:szCs w:val="22"/>
              </w:rPr>
              <w:t>HOW MEASURED</w:t>
            </w:r>
          </w:p>
        </w:tc>
        <w:tc>
          <w:tcPr>
            <w:tcW w:w="3756" w:type="dxa"/>
            <w:shd w:val="clear" w:color="auto" w:fill="D9E2F3" w:themeFill="accent1" w:themeFillTint="33"/>
          </w:tcPr>
          <w:p w14:paraId="352415F6" w14:textId="77777777" w:rsidR="00C714D5" w:rsidRPr="00B13518" w:rsidRDefault="00C714D5" w:rsidP="00F87738">
            <w:pPr>
              <w:jc w:val="center"/>
              <w:rPr>
                <w:rFonts w:asciiTheme="minorHAnsi" w:hAnsiTheme="minorHAnsi" w:cstheme="minorHAnsi"/>
                <w:sz w:val="22"/>
                <w:szCs w:val="22"/>
              </w:rPr>
            </w:pPr>
            <w:r w:rsidRPr="00B13518">
              <w:rPr>
                <w:rFonts w:asciiTheme="minorHAnsi" w:hAnsiTheme="minorHAnsi" w:cstheme="minorHAnsi"/>
                <w:b/>
                <w:sz w:val="22"/>
                <w:szCs w:val="22"/>
              </w:rPr>
              <w:t>CRITERIA FOR STANDARD MET</w:t>
            </w:r>
          </w:p>
        </w:tc>
        <w:tc>
          <w:tcPr>
            <w:tcW w:w="3822" w:type="dxa"/>
            <w:shd w:val="clear" w:color="auto" w:fill="D9E2F3" w:themeFill="accent1" w:themeFillTint="33"/>
          </w:tcPr>
          <w:p w14:paraId="446B4CD1" w14:textId="77777777" w:rsidR="00C714D5" w:rsidRPr="00B13518" w:rsidRDefault="00C714D5" w:rsidP="00F87738">
            <w:pPr>
              <w:jc w:val="center"/>
              <w:rPr>
                <w:rFonts w:asciiTheme="minorHAnsi" w:hAnsiTheme="minorHAnsi" w:cstheme="minorHAnsi"/>
                <w:b/>
                <w:sz w:val="22"/>
                <w:szCs w:val="22"/>
              </w:rPr>
            </w:pPr>
            <w:r w:rsidRPr="00B13518">
              <w:rPr>
                <w:rFonts w:asciiTheme="minorHAnsi" w:hAnsiTheme="minorHAnsi" w:cstheme="minorHAnsi"/>
                <w:b/>
                <w:sz w:val="22"/>
                <w:szCs w:val="22"/>
              </w:rPr>
              <w:t>CRITERIA FOR STANDARD</w:t>
            </w:r>
          </w:p>
          <w:p w14:paraId="636ECE95" w14:textId="77777777" w:rsidR="00C714D5" w:rsidRPr="00B13518" w:rsidRDefault="00C714D5" w:rsidP="00F87738">
            <w:pPr>
              <w:jc w:val="center"/>
              <w:rPr>
                <w:rFonts w:asciiTheme="minorHAnsi" w:hAnsiTheme="minorHAnsi" w:cstheme="minorHAnsi"/>
                <w:sz w:val="22"/>
                <w:szCs w:val="22"/>
              </w:rPr>
            </w:pPr>
            <w:r w:rsidRPr="00B13518">
              <w:rPr>
                <w:rFonts w:asciiTheme="minorHAnsi" w:hAnsiTheme="minorHAnsi" w:cstheme="minorHAnsi"/>
                <w:b/>
                <w:sz w:val="22"/>
                <w:szCs w:val="22"/>
              </w:rPr>
              <w:t>NOT MET</w:t>
            </w:r>
          </w:p>
        </w:tc>
      </w:tr>
      <w:tr w:rsidR="00B13518" w14:paraId="2641645C" w14:textId="77777777" w:rsidTr="77AB7BCF">
        <w:trPr>
          <w:trHeight w:val="539"/>
        </w:trPr>
        <w:tc>
          <w:tcPr>
            <w:tcW w:w="1908" w:type="dxa"/>
            <w:vMerge/>
          </w:tcPr>
          <w:p w14:paraId="438EBDD1" w14:textId="77777777" w:rsidR="00B13518" w:rsidRPr="00B13518" w:rsidRDefault="00B13518" w:rsidP="00F87738">
            <w:pPr>
              <w:jc w:val="center"/>
              <w:rPr>
                <w:rFonts w:asciiTheme="minorHAnsi" w:hAnsiTheme="minorHAnsi" w:cstheme="minorHAnsi"/>
                <w:b/>
                <w:sz w:val="22"/>
                <w:szCs w:val="22"/>
              </w:rPr>
            </w:pPr>
          </w:p>
        </w:tc>
        <w:tc>
          <w:tcPr>
            <w:tcW w:w="2068" w:type="dxa"/>
          </w:tcPr>
          <w:p w14:paraId="1A9BE149" w14:textId="2037B1EF" w:rsidR="00B13518" w:rsidRPr="00B13518" w:rsidRDefault="00B13518" w:rsidP="00F87738">
            <w:pPr>
              <w:rPr>
                <w:rFonts w:asciiTheme="minorHAnsi" w:hAnsiTheme="minorHAnsi" w:cstheme="minorHAnsi"/>
                <w:sz w:val="22"/>
                <w:szCs w:val="22"/>
              </w:rPr>
            </w:pPr>
            <w:r w:rsidRPr="00B13518">
              <w:rPr>
                <w:rFonts w:asciiTheme="minorHAnsi" w:hAnsiTheme="minorHAnsi" w:cstheme="minorHAnsi"/>
                <w:sz w:val="22"/>
                <w:szCs w:val="22"/>
              </w:rPr>
              <w:t xml:space="preserve">Health related </w:t>
            </w:r>
            <w:r w:rsidR="00A979B4">
              <w:rPr>
                <w:rFonts w:asciiTheme="minorHAnsi" w:hAnsiTheme="minorHAnsi" w:cstheme="minorHAnsi"/>
                <w:sz w:val="22"/>
                <w:szCs w:val="22"/>
              </w:rPr>
              <w:t xml:space="preserve">supports and </w:t>
            </w:r>
            <w:r w:rsidRPr="00B13518">
              <w:rPr>
                <w:rFonts w:asciiTheme="minorHAnsi" w:hAnsiTheme="minorHAnsi" w:cstheme="minorHAnsi"/>
                <w:sz w:val="22"/>
                <w:szCs w:val="22"/>
              </w:rPr>
              <w:t>protecti</w:t>
            </w:r>
            <w:r w:rsidR="00A979B4">
              <w:rPr>
                <w:rFonts w:asciiTheme="minorHAnsi" w:hAnsiTheme="minorHAnsi" w:cstheme="minorHAnsi"/>
                <w:sz w:val="22"/>
                <w:szCs w:val="22"/>
              </w:rPr>
              <w:t xml:space="preserve">ve equipment </w:t>
            </w:r>
            <w:r w:rsidR="008F241D" w:rsidRPr="00B13518">
              <w:rPr>
                <w:rFonts w:asciiTheme="minorHAnsi" w:hAnsiTheme="minorHAnsi" w:cstheme="minorHAnsi"/>
                <w:sz w:val="22"/>
                <w:szCs w:val="22"/>
              </w:rPr>
              <w:t>documentation (</w:t>
            </w:r>
            <w:r w:rsidRPr="00B13518">
              <w:rPr>
                <w:rFonts w:asciiTheme="minorHAnsi" w:hAnsiTheme="minorHAnsi" w:cstheme="minorHAnsi"/>
                <w:sz w:val="22"/>
                <w:szCs w:val="22"/>
              </w:rPr>
              <w:t>individual record, ISP)</w:t>
            </w:r>
          </w:p>
          <w:p w14:paraId="691E6603" w14:textId="77777777" w:rsidR="00B13518" w:rsidRPr="00B13518" w:rsidRDefault="00B13518" w:rsidP="00F87738">
            <w:pPr>
              <w:rPr>
                <w:rFonts w:asciiTheme="minorHAnsi" w:hAnsiTheme="minorHAnsi" w:cstheme="minorHAnsi"/>
                <w:sz w:val="22"/>
                <w:szCs w:val="22"/>
              </w:rPr>
            </w:pPr>
            <w:r w:rsidRPr="00B13518">
              <w:rPr>
                <w:rFonts w:asciiTheme="minorHAnsi" w:hAnsiTheme="minorHAnsi" w:cstheme="minorHAnsi"/>
                <w:sz w:val="22"/>
                <w:szCs w:val="22"/>
              </w:rPr>
              <w:t xml:space="preserve"> </w:t>
            </w:r>
          </w:p>
          <w:p w14:paraId="4E3C7FA5" w14:textId="77777777" w:rsidR="00B13518" w:rsidRPr="00B13518" w:rsidRDefault="00B13518" w:rsidP="00F87738">
            <w:pPr>
              <w:rPr>
                <w:rFonts w:asciiTheme="minorHAnsi" w:hAnsiTheme="minorHAnsi" w:cstheme="minorHAnsi"/>
                <w:sz w:val="22"/>
                <w:szCs w:val="22"/>
              </w:rPr>
            </w:pPr>
            <w:r w:rsidRPr="00B13518">
              <w:rPr>
                <w:rFonts w:asciiTheme="minorHAnsi" w:hAnsiTheme="minorHAnsi" w:cstheme="minorHAnsi"/>
                <w:sz w:val="22"/>
                <w:szCs w:val="22"/>
              </w:rPr>
              <w:t xml:space="preserve">Staff communication log </w:t>
            </w:r>
          </w:p>
          <w:p w14:paraId="5614C4E1" w14:textId="77777777" w:rsidR="00B13518" w:rsidRPr="00B13518" w:rsidRDefault="00B13518" w:rsidP="00F87738">
            <w:pPr>
              <w:rPr>
                <w:rFonts w:asciiTheme="minorHAnsi" w:hAnsiTheme="minorHAnsi" w:cstheme="minorHAnsi"/>
                <w:sz w:val="22"/>
                <w:szCs w:val="22"/>
              </w:rPr>
            </w:pPr>
          </w:p>
        </w:tc>
        <w:tc>
          <w:tcPr>
            <w:tcW w:w="3060" w:type="dxa"/>
          </w:tcPr>
          <w:p w14:paraId="01F9AEC4" w14:textId="7D7665CA" w:rsidR="00B13518" w:rsidRPr="00B13518" w:rsidRDefault="00B13518" w:rsidP="00F87738">
            <w:pPr>
              <w:rPr>
                <w:rFonts w:asciiTheme="minorHAnsi" w:hAnsiTheme="minorHAnsi" w:cstheme="minorBidi"/>
                <w:sz w:val="22"/>
                <w:szCs w:val="22"/>
              </w:rPr>
            </w:pPr>
            <w:r w:rsidRPr="3A0C85E0">
              <w:rPr>
                <w:rFonts w:asciiTheme="minorHAnsi" w:hAnsiTheme="minorHAnsi" w:cstheme="minorBidi"/>
                <w:sz w:val="22"/>
                <w:szCs w:val="22"/>
              </w:rPr>
              <w:t xml:space="preserve">Review information for sample of individuals that have a </w:t>
            </w:r>
            <w:r w:rsidR="008F241D" w:rsidRPr="3A0C85E0">
              <w:rPr>
                <w:rFonts w:asciiTheme="minorHAnsi" w:hAnsiTheme="minorHAnsi" w:cstheme="minorBidi"/>
                <w:sz w:val="22"/>
                <w:szCs w:val="22"/>
              </w:rPr>
              <w:t>health-related</w:t>
            </w:r>
            <w:r w:rsidRPr="3A0C85E0">
              <w:rPr>
                <w:rFonts w:asciiTheme="minorHAnsi" w:hAnsiTheme="minorHAnsi" w:cstheme="minorBidi"/>
                <w:sz w:val="22"/>
                <w:szCs w:val="22"/>
              </w:rPr>
              <w:t xml:space="preserve"> </w:t>
            </w:r>
            <w:r w:rsidR="00A979B4" w:rsidRPr="3A0C85E0">
              <w:rPr>
                <w:rFonts w:asciiTheme="minorHAnsi" w:hAnsiTheme="minorHAnsi" w:cstheme="minorBidi"/>
                <w:sz w:val="22"/>
                <w:szCs w:val="22"/>
              </w:rPr>
              <w:t xml:space="preserve">support and </w:t>
            </w:r>
            <w:r w:rsidRPr="3A0C85E0">
              <w:rPr>
                <w:rFonts w:asciiTheme="minorHAnsi" w:hAnsiTheme="minorHAnsi" w:cstheme="minorBidi"/>
                <w:sz w:val="22"/>
                <w:szCs w:val="22"/>
              </w:rPr>
              <w:t>protecti</w:t>
            </w:r>
            <w:r w:rsidR="00FE78EB" w:rsidRPr="3A0C85E0">
              <w:rPr>
                <w:rFonts w:asciiTheme="minorHAnsi" w:hAnsiTheme="minorHAnsi" w:cstheme="minorBidi"/>
                <w:sz w:val="22"/>
                <w:szCs w:val="22"/>
              </w:rPr>
              <w:t>ve</w:t>
            </w:r>
            <w:r w:rsidR="003A012C" w:rsidRPr="3A0C85E0">
              <w:rPr>
                <w:rFonts w:asciiTheme="minorHAnsi" w:hAnsiTheme="minorHAnsi" w:cstheme="minorBidi"/>
                <w:sz w:val="22"/>
                <w:szCs w:val="22"/>
              </w:rPr>
              <w:t xml:space="preserve"> </w:t>
            </w:r>
            <w:r w:rsidR="00A979B4" w:rsidRPr="3A0C85E0">
              <w:rPr>
                <w:rFonts w:asciiTheme="minorHAnsi" w:hAnsiTheme="minorHAnsi" w:cstheme="minorBidi"/>
                <w:sz w:val="22"/>
                <w:szCs w:val="22"/>
              </w:rPr>
              <w:t>equipment</w:t>
            </w:r>
            <w:r w:rsidRPr="3A0C85E0">
              <w:rPr>
                <w:rFonts w:asciiTheme="minorHAnsi" w:hAnsiTheme="minorHAnsi" w:cstheme="minorBidi"/>
                <w:sz w:val="22"/>
                <w:szCs w:val="22"/>
              </w:rPr>
              <w:t xml:space="preserve"> to determine if </w:t>
            </w:r>
            <w:r w:rsidRPr="000F0F7C">
              <w:rPr>
                <w:rFonts w:asciiTheme="minorHAnsi" w:hAnsiTheme="minorHAnsi" w:cstheme="minorBidi"/>
                <w:sz w:val="22"/>
                <w:szCs w:val="22"/>
                <w:highlight w:val="green"/>
              </w:rPr>
              <w:t xml:space="preserve">  the</w:t>
            </w:r>
            <w:r w:rsidRPr="3A0C85E0">
              <w:rPr>
                <w:rFonts w:asciiTheme="minorHAnsi" w:hAnsiTheme="minorHAnsi" w:cstheme="minorBidi"/>
                <w:sz w:val="22"/>
                <w:szCs w:val="22"/>
              </w:rPr>
              <w:t xml:space="preserve"> continued need is outlined.</w:t>
            </w:r>
          </w:p>
          <w:p w14:paraId="62B2562A" w14:textId="77777777" w:rsidR="00B13518" w:rsidRPr="00B13518" w:rsidRDefault="00B13518" w:rsidP="00F87738">
            <w:pPr>
              <w:rPr>
                <w:rFonts w:asciiTheme="minorHAnsi" w:hAnsiTheme="minorHAnsi" w:cstheme="minorHAnsi"/>
                <w:sz w:val="22"/>
                <w:szCs w:val="22"/>
              </w:rPr>
            </w:pPr>
          </w:p>
          <w:p w14:paraId="75D1D04A" w14:textId="4085BE79" w:rsidR="00B13518" w:rsidRPr="00B13518" w:rsidRDefault="00B13518" w:rsidP="00B13518">
            <w:pPr>
              <w:rPr>
                <w:rFonts w:asciiTheme="minorHAnsi" w:hAnsiTheme="minorHAnsi" w:cstheme="minorHAnsi"/>
                <w:sz w:val="22"/>
                <w:szCs w:val="22"/>
              </w:rPr>
            </w:pPr>
            <w:r w:rsidRPr="00B13518">
              <w:rPr>
                <w:rFonts w:asciiTheme="minorHAnsi" w:hAnsiTheme="minorHAnsi" w:cstheme="minorHAnsi"/>
                <w:sz w:val="22"/>
                <w:szCs w:val="22"/>
              </w:rPr>
              <w:t xml:space="preserve">Review staff log to determine if any </w:t>
            </w:r>
            <w:r w:rsidR="008F241D" w:rsidRPr="00B13518">
              <w:rPr>
                <w:rFonts w:asciiTheme="minorHAnsi" w:hAnsiTheme="minorHAnsi" w:cstheme="minorHAnsi"/>
                <w:sz w:val="22"/>
                <w:szCs w:val="22"/>
              </w:rPr>
              <w:t>health-related</w:t>
            </w:r>
            <w:r w:rsidRPr="00B13518">
              <w:rPr>
                <w:rFonts w:asciiTheme="minorHAnsi" w:hAnsiTheme="minorHAnsi" w:cstheme="minorHAnsi"/>
                <w:sz w:val="22"/>
                <w:szCs w:val="22"/>
              </w:rPr>
              <w:t xml:space="preserve"> </w:t>
            </w:r>
            <w:r w:rsidR="00F74680">
              <w:rPr>
                <w:rFonts w:asciiTheme="minorHAnsi" w:hAnsiTheme="minorHAnsi" w:cstheme="minorHAnsi"/>
                <w:sz w:val="22"/>
                <w:szCs w:val="22"/>
              </w:rPr>
              <w:t xml:space="preserve">supports and </w:t>
            </w:r>
            <w:r w:rsidRPr="00B13518">
              <w:rPr>
                <w:rFonts w:asciiTheme="minorHAnsi" w:hAnsiTheme="minorHAnsi" w:cstheme="minorHAnsi"/>
                <w:sz w:val="22"/>
                <w:szCs w:val="22"/>
              </w:rPr>
              <w:t>protecti</w:t>
            </w:r>
            <w:r w:rsidR="00F74680">
              <w:rPr>
                <w:rFonts w:asciiTheme="minorHAnsi" w:hAnsiTheme="minorHAnsi" w:cstheme="minorHAnsi"/>
                <w:sz w:val="22"/>
                <w:szCs w:val="22"/>
              </w:rPr>
              <w:t xml:space="preserve">ve equipment </w:t>
            </w:r>
            <w:r w:rsidRPr="00B13518">
              <w:rPr>
                <w:rFonts w:asciiTheme="minorHAnsi" w:hAnsiTheme="minorHAnsi" w:cstheme="minorHAnsi"/>
                <w:sz w:val="22"/>
                <w:szCs w:val="22"/>
              </w:rPr>
              <w:t>is utilized without required approval.</w:t>
            </w:r>
          </w:p>
        </w:tc>
        <w:tc>
          <w:tcPr>
            <w:tcW w:w="3756" w:type="dxa"/>
          </w:tcPr>
          <w:p w14:paraId="1B81817B" w14:textId="016559A9" w:rsidR="002031A8" w:rsidRDefault="002031A8" w:rsidP="00722DBF">
            <w:pPr>
              <w:pStyle w:val="ListParagraph"/>
              <w:numPr>
                <w:ilvl w:val="0"/>
                <w:numId w:val="41"/>
              </w:numPr>
              <w:ind w:left="344"/>
              <w:rPr>
                <w:rFonts w:asciiTheme="minorHAnsi" w:hAnsiTheme="minorHAnsi" w:cstheme="minorHAnsi"/>
                <w:sz w:val="22"/>
                <w:szCs w:val="22"/>
              </w:rPr>
            </w:pPr>
            <w:r>
              <w:rPr>
                <w:rFonts w:asciiTheme="minorHAnsi" w:hAnsiTheme="minorHAnsi" w:cstheme="minorHAnsi"/>
                <w:sz w:val="22"/>
                <w:szCs w:val="22"/>
              </w:rPr>
              <w:t xml:space="preserve">Health related </w:t>
            </w:r>
            <w:r w:rsidR="00624123">
              <w:rPr>
                <w:rFonts w:asciiTheme="minorHAnsi" w:hAnsiTheme="minorHAnsi" w:cstheme="minorHAnsi"/>
                <w:sz w:val="22"/>
                <w:szCs w:val="22"/>
              </w:rPr>
              <w:t xml:space="preserve">supports and </w:t>
            </w:r>
            <w:r>
              <w:rPr>
                <w:rFonts w:asciiTheme="minorHAnsi" w:hAnsiTheme="minorHAnsi" w:cstheme="minorHAnsi"/>
                <w:sz w:val="22"/>
                <w:szCs w:val="22"/>
              </w:rPr>
              <w:t>protecti</w:t>
            </w:r>
            <w:r w:rsidR="00624123">
              <w:rPr>
                <w:rFonts w:asciiTheme="minorHAnsi" w:hAnsiTheme="minorHAnsi" w:cstheme="minorHAnsi"/>
                <w:sz w:val="22"/>
                <w:szCs w:val="22"/>
              </w:rPr>
              <w:t>ve equipment</w:t>
            </w:r>
            <w:r>
              <w:rPr>
                <w:rFonts w:asciiTheme="minorHAnsi" w:hAnsiTheme="minorHAnsi" w:cstheme="minorHAnsi"/>
                <w:sz w:val="22"/>
                <w:szCs w:val="22"/>
              </w:rPr>
              <w:t xml:space="preserve"> are </w:t>
            </w:r>
            <w:r w:rsidR="00B06C09">
              <w:rPr>
                <w:rFonts w:asciiTheme="minorHAnsi" w:hAnsiTheme="minorHAnsi" w:cstheme="minorHAnsi"/>
                <w:sz w:val="22"/>
                <w:szCs w:val="22"/>
              </w:rPr>
              <w:t>authorized</w:t>
            </w:r>
            <w:r w:rsidR="002E4CA2">
              <w:rPr>
                <w:rFonts w:asciiTheme="minorHAnsi" w:hAnsiTheme="minorHAnsi" w:cstheme="minorHAnsi"/>
                <w:sz w:val="22"/>
                <w:szCs w:val="22"/>
              </w:rPr>
              <w:t xml:space="preserve"> </w:t>
            </w:r>
            <w:r w:rsidR="0040352E">
              <w:rPr>
                <w:rFonts w:asciiTheme="minorHAnsi" w:hAnsiTheme="minorHAnsi" w:cstheme="minorHAnsi"/>
                <w:sz w:val="22"/>
                <w:szCs w:val="22"/>
              </w:rPr>
              <w:t xml:space="preserve">with </w:t>
            </w:r>
            <w:r w:rsidR="0059704C">
              <w:rPr>
                <w:rFonts w:asciiTheme="minorHAnsi" w:hAnsiTheme="minorHAnsi" w:cstheme="minorHAnsi"/>
                <w:sz w:val="22"/>
                <w:szCs w:val="22"/>
              </w:rPr>
              <w:t>comp</w:t>
            </w:r>
            <w:r w:rsidR="007725A8">
              <w:rPr>
                <w:rFonts w:asciiTheme="minorHAnsi" w:hAnsiTheme="minorHAnsi" w:cstheme="minorHAnsi"/>
                <w:sz w:val="22"/>
                <w:szCs w:val="22"/>
              </w:rPr>
              <w:t>l</w:t>
            </w:r>
            <w:r w:rsidR="0059704C">
              <w:rPr>
                <w:rFonts w:asciiTheme="minorHAnsi" w:hAnsiTheme="minorHAnsi" w:cstheme="minorHAnsi"/>
                <w:sz w:val="22"/>
                <w:szCs w:val="22"/>
              </w:rPr>
              <w:t xml:space="preserve">etion </w:t>
            </w:r>
            <w:r w:rsidR="00720261">
              <w:rPr>
                <w:rFonts w:asciiTheme="minorHAnsi" w:hAnsiTheme="minorHAnsi" w:cstheme="minorHAnsi"/>
                <w:sz w:val="22"/>
                <w:szCs w:val="22"/>
              </w:rPr>
              <w:t xml:space="preserve">of </w:t>
            </w:r>
            <w:r w:rsidR="00DB46E7">
              <w:rPr>
                <w:rFonts w:asciiTheme="minorHAnsi" w:hAnsiTheme="minorHAnsi" w:cstheme="minorHAnsi"/>
                <w:sz w:val="22"/>
                <w:szCs w:val="22"/>
              </w:rPr>
              <w:t>compo</w:t>
            </w:r>
            <w:r w:rsidR="00065550">
              <w:rPr>
                <w:rFonts w:asciiTheme="minorHAnsi" w:hAnsiTheme="minorHAnsi" w:cstheme="minorHAnsi"/>
                <w:sz w:val="22"/>
                <w:szCs w:val="22"/>
              </w:rPr>
              <w:t>nents for use</w:t>
            </w:r>
            <w:r w:rsidR="00EC266A">
              <w:rPr>
                <w:rFonts w:asciiTheme="minorHAnsi" w:hAnsiTheme="minorHAnsi" w:cstheme="minorHAnsi"/>
                <w:sz w:val="22"/>
                <w:szCs w:val="22"/>
              </w:rPr>
              <w:t xml:space="preserve"> and </w:t>
            </w:r>
          </w:p>
          <w:p w14:paraId="1A40C977" w14:textId="5EDA8C5E" w:rsidR="00B13518" w:rsidRPr="00B13518" w:rsidRDefault="00B13518" w:rsidP="00722DBF">
            <w:pPr>
              <w:pStyle w:val="ListParagraph"/>
              <w:numPr>
                <w:ilvl w:val="0"/>
                <w:numId w:val="41"/>
              </w:numPr>
              <w:ind w:left="344"/>
              <w:rPr>
                <w:rFonts w:asciiTheme="minorHAnsi" w:hAnsiTheme="minorHAnsi" w:cstheme="minorBidi"/>
                <w:sz w:val="22"/>
                <w:szCs w:val="22"/>
              </w:rPr>
            </w:pPr>
          </w:p>
          <w:p w14:paraId="0D309DF3" w14:textId="20EA8FCE" w:rsidR="00B13518" w:rsidRPr="00B13518" w:rsidRDefault="12114540" w:rsidP="00722DBF">
            <w:pPr>
              <w:pStyle w:val="ListParagraph"/>
              <w:numPr>
                <w:ilvl w:val="0"/>
                <w:numId w:val="41"/>
              </w:numPr>
              <w:ind w:left="344"/>
              <w:rPr>
                <w:rFonts w:asciiTheme="minorHAnsi" w:hAnsiTheme="minorHAnsi" w:cstheme="minorHAnsi"/>
                <w:sz w:val="22"/>
                <w:szCs w:val="22"/>
              </w:rPr>
            </w:pPr>
            <w:r w:rsidRPr="000F0F7C">
              <w:rPr>
                <w:rFonts w:asciiTheme="minorHAnsi" w:hAnsiTheme="minorHAnsi" w:cstheme="minorBidi"/>
                <w:sz w:val="22"/>
                <w:szCs w:val="22"/>
                <w:highlight w:val="green"/>
              </w:rPr>
              <w:t>Are utilized appropriately</w:t>
            </w:r>
            <w:r w:rsidRPr="3A0C85E0">
              <w:rPr>
                <w:rFonts w:asciiTheme="minorHAnsi" w:hAnsiTheme="minorHAnsi" w:cstheme="minorBidi"/>
                <w:sz w:val="22"/>
                <w:szCs w:val="22"/>
              </w:rPr>
              <w:t xml:space="preserve"> </w:t>
            </w:r>
            <w:r w:rsidR="00B13518" w:rsidRPr="00B13518">
              <w:rPr>
                <w:rFonts w:asciiTheme="minorHAnsi" w:hAnsiTheme="minorHAnsi" w:cstheme="minorHAnsi"/>
                <w:b/>
                <w:sz w:val="22"/>
                <w:szCs w:val="22"/>
              </w:rPr>
              <w:t xml:space="preserve">and </w:t>
            </w:r>
            <w:r w:rsidR="00B13518" w:rsidRPr="00B13518">
              <w:rPr>
                <w:rFonts w:asciiTheme="minorHAnsi" w:hAnsiTheme="minorHAnsi" w:cstheme="minorHAnsi"/>
                <w:sz w:val="22"/>
                <w:szCs w:val="22"/>
              </w:rPr>
              <w:t>the continued need is outlined.</w:t>
            </w:r>
          </w:p>
        </w:tc>
        <w:tc>
          <w:tcPr>
            <w:tcW w:w="3822" w:type="dxa"/>
          </w:tcPr>
          <w:p w14:paraId="22E5D7B0" w14:textId="619B91E6" w:rsidR="004D30E1" w:rsidRPr="0059704C" w:rsidRDefault="0038012E" w:rsidP="00722DBF">
            <w:pPr>
              <w:pStyle w:val="ListParagraph"/>
              <w:numPr>
                <w:ilvl w:val="0"/>
                <w:numId w:val="41"/>
              </w:numPr>
              <w:ind w:left="344"/>
              <w:rPr>
                <w:rFonts w:asciiTheme="minorHAnsi" w:hAnsiTheme="minorHAnsi" w:cstheme="minorBidi"/>
                <w:sz w:val="22"/>
                <w:szCs w:val="22"/>
              </w:rPr>
            </w:pPr>
            <w:r w:rsidRPr="3A0C85E0">
              <w:rPr>
                <w:rFonts w:asciiTheme="minorHAnsi" w:hAnsiTheme="minorHAnsi" w:cstheme="minorBidi"/>
                <w:sz w:val="22"/>
                <w:szCs w:val="22"/>
              </w:rPr>
              <w:t xml:space="preserve">Health related </w:t>
            </w:r>
            <w:r w:rsidR="00FE78EB" w:rsidRPr="3A0C85E0">
              <w:rPr>
                <w:rFonts w:asciiTheme="minorHAnsi" w:hAnsiTheme="minorHAnsi" w:cstheme="minorBidi"/>
                <w:sz w:val="22"/>
                <w:szCs w:val="22"/>
              </w:rPr>
              <w:t xml:space="preserve">supports and </w:t>
            </w:r>
            <w:r w:rsidRPr="3A0C85E0">
              <w:rPr>
                <w:rFonts w:asciiTheme="minorHAnsi" w:hAnsiTheme="minorHAnsi" w:cstheme="minorBidi"/>
                <w:sz w:val="22"/>
                <w:szCs w:val="22"/>
              </w:rPr>
              <w:t>protecti</w:t>
            </w:r>
            <w:r w:rsidR="00FE78EB" w:rsidRPr="3A0C85E0">
              <w:rPr>
                <w:rFonts w:asciiTheme="minorHAnsi" w:hAnsiTheme="minorHAnsi" w:cstheme="minorBidi"/>
                <w:sz w:val="22"/>
                <w:szCs w:val="22"/>
              </w:rPr>
              <w:t>ve equipment</w:t>
            </w:r>
            <w:r w:rsidRPr="3A0C85E0">
              <w:rPr>
                <w:rFonts w:asciiTheme="minorHAnsi" w:hAnsiTheme="minorHAnsi" w:cstheme="minorBidi"/>
                <w:sz w:val="22"/>
                <w:szCs w:val="22"/>
              </w:rPr>
              <w:t xml:space="preserve"> </w:t>
            </w:r>
            <w:r w:rsidR="00035706" w:rsidRPr="3A0C85E0">
              <w:rPr>
                <w:rFonts w:asciiTheme="minorHAnsi" w:hAnsiTheme="minorHAnsi" w:cstheme="minorBidi"/>
                <w:sz w:val="22"/>
                <w:szCs w:val="22"/>
              </w:rPr>
              <w:t>are not authorized</w:t>
            </w:r>
            <w:r w:rsidR="00D14E91" w:rsidRPr="3A0C85E0">
              <w:rPr>
                <w:rFonts w:asciiTheme="minorHAnsi" w:hAnsiTheme="minorHAnsi" w:cstheme="minorBidi"/>
                <w:sz w:val="22"/>
                <w:szCs w:val="22"/>
              </w:rPr>
              <w:t xml:space="preserve"> and </w:t>
            </w:r>
            <w:r w:rsidR="00FE3BBE" w:rsidRPr="3A0C85E0">
              <w:rPr>
                <w:rFonts w:asciiTheme="minorHAnsi" w:hAnsiTheme="minorHAnsi" w:cstheme="minorBidi"/>
                <w:sz w:val="22"/>
                <w:szCs w:val="22"/>
              </w:rPr>
              <w:t>do</w:t>
            </w:r>
            <w:r w:rsidR="00D8144D" w:rsidRPr="3A0C85E0">
              <w:rPr>
                <w:rFonts w:asciiTheme="minorHAnsi" w:hAnsiTheme="minorHAnsi" w:cstheme="minorBidi"/>
                <w:sz w:val="22"/>
                <w:szCs w:val="22"/>
              </w:rPr>
              <w:t xml:space="preserve"> not</w:t>
            </w:r>
            <w:r w:rsidR="00D27378" w:rsidRPr="3A0C85E0">
              <w:rPr>
                <w:rFonts w:asciiTheme="minorHAnsi" w:hAnsiTheme="minorHAnsi" w:cstheme="minorBidi"/>
                <w:sz w:val="22"/>
                <w:szCs w:val="22"/>
              </w:rPr>
              <w:t xml:space="preserve"> </w:t>
            </w:r>
            <w:r w:rsidR="00FE3BBE" w:rsidRPr="3A0C85E0">
              <w:rPr>
                <w:rFonts w:asciiTheme="minorHAnsi" w:hAnsiTheme="minorHAnsi" w:cstheme="minorBidi"/>
                <w:sz w:val="22"/>
                <w:szCs w:val="22"/>
              </w:rPr>
              <w:t xml:space="preserve"> includ</w:t>
            </w:r>
            <w:r w:rsidR="00D27378" w:rsidRPr="3A0C85E0">
              <w:rPr>
                <w:rFonts w:asciiTheme="minorHAnsi" w:hAnsiTheme="minorHAnsi" w:cstheme="minorBidi"/>
                <w:sz w:val="22"/>
                <w:szCs w:val="22"/>
              </w:rPr>
              <w:t>e</w:t>
            </w:r>
            <w:r w:rsidR="00FE3BBE" w:rsidRPr="3A0C85E0">
              <w:rPr>
                <w:rFonts w:asciiTheme="minorHAnsi" w:hAnsiTheme="minorHAnsi" w:cstheme="minorBidi"/>
                <w:sz w:val="22"/>
                <w:szCs w:val="22"/>
              </w:rPr>
              <w:t xml:space="preserve"> </w:t>
            </w:r>
            <w:r w:rsidR="008D6568" w:rsidRPr="3A0C85E0">
              <w:rPr>
                <w:rFonts w:asciiTheme="minorHAnsi" w:hAnsiTheme="minorHAnsi" w:cstheme="minorBidi"/>
                <w:sz w:val="22"/>
                <w:szCs w:val="22"/>
              </w:rPr>
              <w:t xml:space="preserve">one or more components of the </w:t>
            </w:r>
            <w:r w:rsidR="00D14E91" w:rsidRPr="3A0C85E0">
              <w:rPr>
                <w:rFonts w:asciiTheme="minorHAnsi" w:hAnsiTheme="minorHAnsi" w:cstheme="minorBidi"/>
                <w:sz w:val="22"/>
                <w:szCs w:val="22"/>
              </w:rPr>
              <w:t>criteria</w:t>
            </w:r>
            <w:r w:rsidR="008D6568" w:rsidRPr="3A0C85E0">
              <w:rPr>
                <w:rFonts w:asciiTheme="minorHAnsi" w:hAnsiTheme="minorHAnsi" w:cstheme="minorBidi"/>
                <w:sz w:val="22"/>
                <w:szCs w:val="22"/>
              </w:rPr>
              <w:t xml:space="preserve"> for use</w:t>
            </w:r>
            <w:r w:rsidR="0052327B" w:rsidRPr="3A0C85E0">
              <w:rPr>
                <w:rFonts w:asciiTheme="minorHAnsi" w:hAnsiTheme="minorHAnsi" w:cstheme="minorBidi"/>
                <w:sz w:val="22"/>
                <w:szCs w:val="22"/>
              </w:rPr>
              <w:t xml:space="preserve"> and</w:t>
            </w:r>
          </w:p>
          <w:p w14:paraId="6838ED53" w14:textId="0F1BE9C6" w:rsidR="00B13518" w:rsidRPr="00B13518" w:rsidRDefault="00B13518" w:rsidP="00722DBF">
            <w:pPr>
              <w:pStyle w:val="ListParagraph"/>
              <w:numPr>
                <w:ilvl w:val="0"/>
                <w:numId w:val="41"/>
              </w:numPr>
              <w:ind w:left="344"/>
              <w:rPr>
                <w:rFonts w:asciiTheme="minorHAnsi" w:hAnsiTheme="minorHAnsi" w:cstheme="minorBidi"/>
                <w:sz w:val="22"/>
                <w:szCs w:val="22"/>
              </w:rPr>
            </w:pPr>
          </w:p>
          <w:p w14:paraId="1D281885" w14:textId="708C6536" w:rsidR="00B13518" w:rsidRPr="00B13518" w:rsidRDefault="088DBB1C" w:rsidP="00722DBF">
            <w:pPr>
              <w:pStyle w:val="ListParagraph"/>
              <w:numPr>
                <w:ilvl w:val="0"/>
                <w:numId w:val="41"/>
              </w:numPr>
              <w:ind w:left="344"/>
              <w:rPr>
                <w:rFonts w:asciiTheme="minorHAnsi" w:hAnsiTheme="minorHAnsi" w:cstheme="minorHAnsi"/>
                <w:color w:val="000080"/>
                <w:sz w:val="22"/>
                <w:szCs w:val="22"/>
              </w:rPr>
            </w:pPr>
            <w:r w:rsidRPr="000F0F7C">
              <w:rPr>
                <w:rFonts w:asciiTheme="minorHAnsi" w:hAnsiTheme="minorHAnsi" w:cstheme="minorBidi"/>
                <w:sz w:val="22"/>
                <w:szCs w:val="22"/>
                <w:highlight w:val="green"/>
              </w:rPr>
              <w:t xml:space="preserve">Are not utilized </w:t>
            </w:r>
            <w:proofErr w:type="spellStart"/>
            <w:r w:rsidRPr="000F0F7C">
              <w:rPr>
                <w:rFonts w:asciiTheme="minorHAnsi" w:hAnsiTheme="minorHAnsi" w:cstheme="minorBidi"/>
                <w:sz w:val="22"/>
                <w:szCs w:val="22"/>
                <w:highlight w:val="green"/>
              </w:rPr>
              <w:t>appropriately</w:t>
            </w:r>
            <w:r w:rsidR="00B13518" w:rsidRPr="00B13518">
              <w:rPr>
                <w:rFonts w:asciiTheme="minorHAnsi" w:hAnsiTheme="minorHAnsi" w:cstheme="minorHAnsi"/>
                <w:b/>
                <w:sz w:val="22"/>
                <w:szCs w:val="22"/>
                <w:u w:val="single"/>
              </w:rPr>
              <w:t>and</w:t>
            </w:r>
            <w:proofErr w:type="spellEnd"/>
            <w:r w:rsidR="00B13518" w:rsidRPr="00B13518">
              <w:rPr>
                <w:rFonts w:asciiTheme="minorHAnsi" w:hAnsiTheme="minorHAnsi" w:cstheme="minorHAnsi"/>
                <w:b/>
                <w:sz w:val="22"/>
                <w:szCs w:val="22"/>
                <w:u w:val="single"/>
              </w:rPr>
              <w:t>/or</w:t>
            </w:r>
            <w:r w:rsidR="00B13518" w:rsidRPr="00B13518">
              <w:rPr>
                <w:rFonts w:asciiTheme="minorHAnsi" w:hAnsiTheme="minorHAnsi" w:cstheme="minorHAnsi"/>
                <w:sz w:val="22"/>
                <w:szCs w:val="22"/>
              </w:rPr>
              <w:t xml:space="preserve"> the continued need is not outlined.</w:t>
            </w:r>
          </w:p>
        </w:tc>
      </w:tr>
    </w:tbl>
    <w:p w14:paraId="35B3E02F" w14:textId="77777777" w:rsidR="00C714D5" w:rsidRDefault="00C714D5"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C714D5" w14:paraId="0640D055" w14:textId="77777777" w:rsidTr="77AB7BCF">
        <w:tc>
          <w:tcPr>
            <w:tcW w:w="1908" w:type="dxa"/>
            <w:vMerge w:val="restart"/>
          </w:tcPr>
          <w:p w14:paraId="77BA69E1" w14:textId="77777777" w:rsidR="00C714D5" w:rsidRPr="00010EB9" w:rsidRDefault="00C714D5"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010EB9">
              <w:rPr>
                <w:rFonts w:asciiTheme="minorHAnsi" w:hAnsiTheme="minorHAnsi" w:cstheme="minorHAnsi"/>
                <w:b/>
                <w:sz w:val="22"/>
                <w:szCs w:val="22"/>
                <w:shd w:val="clear" w:color="auto" w:fill="D9E2F3" w:themeFill="accent1" w:themeFillTint="33"/>
              </w:rPr>
              <w:lastRenderedPageBreak/>
              <w:t>INDICATOR</w:t>
            </w:r>
          </w:p>
          <w:p w14:paraId="457CCF14" w14:textId="77777777" w:rsidR="00C714D5" w:rsidRPr="00010EB9" w:rsidRDefault="00C714D5" w:rsidP="00F87738">
            <w:pPr>
              <w:rPr>
                <w:rFonts w:asciiTheme="minorHAnsi" w:hAnsiTheme="minorHAnsi" w:cstheme="minorHAnsi"/>
                <w:b/>
                <w:sz w:val="22"/>
                <w:szCs w:val="22"/>
              </w:rPr>
            </w:pPr>
          </w:p>
          <w:p w14:paraId="6021134C" w14:textId="791072F5" w:rsidR="00C714D5" w:rsidRPr="00010EB9" w:rsidRDefault="00010EB9" w:rsidP="00010EB9">
            <w:pPr>
              <w:rPr>
                <w:rFonts w:asciiTheme="minorHAnsi" w:hAnsiTheme="minorHAnsi" w:cstheme="minorHAnsi"/>
                <w:sz w:val="22"/>
                <w:szCs w:val="22"/>
              </w:rPr>
            </w:pPr>
            <w:r w:rsidRPr="00010EB9">
              <w:rPr>
                <w:rFonts w:asciiTheme="minorHAnsi" w:hAnsiTheme="minorHAnsi" w:cstheme="minorHAnsi"/>
                <w:b/>
                <w:sz w:val="22"/>
                <w:szCs w:val="22"/>
              </w:rPr>
              <w:t>L62.</w:t>
            </w:r>
            <w:r>
              <w:rPr>
                <w:rFonts w:asciiTheme="minorHAnsi" w:hAnsiTheme="minorHAnsi" w:cstheme="minorHAnsi"/>
                <w:sz w:val="22"/>
                <w:szCs w:val="22"/>
              </w:rPr>
              <w:t xml:space="preserve"> </w:t>
            </w:r>
            <w:r w:rsidRPr="00010EB9">
              <w:rPr>
                <w:rFonts w:asciiTheme="minorHAnsi" w:hAnsiTheme="minorHAnsi" w:cstheme="minorHAnsi"/>
                <w:sz w:val="22"/>
                <w:szCs w:val="22"/>
              </w:rPr>
              <w:t>Supports and health related protections receive the required reviews.</w:t>
            </w:r>
          </w:p>
          <w:p w14:paraId="6FEE2D10" w14:textId="77777777" w:rsidR="00C714D5" w:rsidRPr="00010EB9" w:rsidRDefault="00C714D5" w:rsidP="00F87738">
            <w:pPr>
              <w:rPr>
                <w:rFonts w:asciiTheme="minorHAnsi" w:hAnsiTheme="minorHAnsi" w:cstheme="minorHAnsi"/>
                <w:sz w:val="22"/>
                <w:szCs w:val="22"/>
              </w:rPr>
            </w:pPr>
          </w:p>
          <w:p w14:paraId="1F43B294" w14:textId="77777777" w:rsidR="00C714D5" w:rsidRPr="00010EB9" w:rsidRDefault="00C714D5"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010EB9">
              <w:rPr>
                <w:rFonts w:asciiTheme="minorHAnsi" w:hAnsiTheme="minorHAnsi" w:cstheme="minorHAnsi"/>
                <w:b/>
                <w:sz w:val="22"/>
                <w:szCs w:val="22"/>
              </w:rPr>
              <w:t>APPLICABILITY</w:t>
            </w:r>
          </w:p>
          <w:p w14:paraId="0326A3AC" w14:textId="77777777" w:rsidR="00C714D5" w:rsidRPr="00010EB9" w:rsidRDefault="00C714D5" w:rsidP="00F87738">
            <w:pPr>
              <w:rPr>
                <w:rFonts w:asciiTheme="minorHAnsi" w:hAnsiTheme="minorHAnsi" w:cstheme="minorHAnsi"/>
                <w:sz w:val="22"/>
                <w:szCs w:val="22"/>
              </w:rPr>
            </w:pPr>
          </w:p>
          <w:p w14:paraId="19DC448F" w14:textId="0D9F6066" w:rsidR="00C714D5" w:rsidRPr="00010EB9" w:rsidRDefault="00B13518" w:rsidP="00B13518">
            <w:pPr>
              <w:ind w:left="180" w:hanging="180"/>
              <w:jc w:val="center"/>
              <w:rPr>
                <w:rFonts w:asciiTheme="minorHAnsi" w:hAnsiTheme="minorHAnsi" w:cstheme="minorHAnsi"/>
                <w:sz w:val="22"/>
                <w:szCs w:val="22"/>
              </w:rPr>
            </w:pPr>
            <w:r w:rsidRPr="000F0F7C">
              <w:rPr>
                <w:rFonts w:asciiTheme="minorHAnsi" w:eastAsia="MS Gothic" w:hAnsiTheme="minorHAnsi" w:cstheme="minorHAnsi"/>
                <w:color w:val="2B579A"/>
                <w:sz w:val="22"/>
                <w:szCs w:val="22"/>
                <w:highlight w:val="green"/>
                <w:shd w:val="clear" w:color="auto" w:fill="E6E6E6"/>
              </w:rPr>
              <w:t>All Services</w:t>
            </w:r>
          </w:p>
        </w:tc>
        <w:tc>
          <w:tcPr>
            <w:tcW w:w="2068" w:type="dxa"/>
            <w:shd w:val="clear" w:color="auto" w:fill="D9E2F3" w:themeFill="accent1" w:themeFillTint="33"/>
          </w:tcPr>
          <w:p w14:paraId="323ED008" w14:textId="36E71B1F" w:rsidR="00C714D5" w:rsidRPr="00010EB9" w:rsidRDefault="00010EB9" w:rsidP="00F87738">
            <w:pPr>
              <w:rPr>
                <w:rFonts w:asciiTheme="minorHAnsi" w:hAnsiTheme="minorHAnsi" w:cstheme="minorBidi"/>
                <w:b/>
                <w:sz w:val="22"/>
                <w:szCs w:val="22"/>
              </w:rPr>
            </w:pPr>
            <w:r w:rsidRPr="37AC6836">
              <w:rPr>
                <w:rFonts w:asciiTheme="minorHAnsi" w:hAnsiTheme="minorHAnsi" w:cstheme="minorBidi"/>
                <w:b/>
                <w:sz w:val="22"/>
                <w:szCs w:val="22"/>
              </w:rPr>
              <w:t>Regulation 5.12 (</w:t>
            </w:r>
            <w:r w:rsidR="49A88EF6" w:rsidRPr="37AC6836">
              <w:rPr>
                <w:rFonts w:asciiTheme="minorHAnsi" w:hAnsiTheme="minorHAnsi" w:cstheme="minorBidi"/>
                <w:b/>
                <w:bCs/>
                <w:sz w:val="22"/>
                <w:szCs w:val="22"/>
              </w:rPr>
              <w:t>1</w:t>
            </w:r>
            <w:r w:rsidR="473027B3" w:rsidRPr="37AC6836">
              <w:rPr>
                <w:rFonts w:asciiTheme="minorHAnsi" w:hAnsiTheme="minorHAnsi" w:cstheme="minorBidi"/>
                <w:b/>
                <w:bCs/>
                <w:sz w:val="22"/>
                <w:szCs w:val="22"/>
              </w:rPr>
              <w:t>)</w:t>
            </w:r>
            <w:r w:rsidR="589DDBCE" w:rsidRPr="37AC6836">
              <w:rPr>
                <w:rFonts w:asciiTheme="minorHAnsi" w:hAnsiTheme="minorHAnsi" w:cstheme="minorBidi"/>
                <w:b/>
                <w:bCs/>
                <w:sz w:val="22"/>
                <w:szCs w:val="22"/>
              </w:rPr>
              <w:t>(a</w:t>
            </w:r>
            <w:r w:rsidRPr="37AC6836">
              <w:rPr>
                <w:rFonts w:asciiTheme="minorHAnsi" w:hAnsiTheme="minorHAnsi" w:cstheme="minorBidi"/>
                <w:b/>
                <w:sz w:val="22"/>
                <w:szCs w:val="22"/>
              </w:rPr>
              <w:t>):</w:t>
            </w:r>
          </w:p>
        </w:tc>
        <w:tc>
          <w:tcPr>
            <w:tcW w:w="10638" w:type="dxa"/>
            <w:gridSpan w:val="3"/>
            <w:shd w:val="clear" w:color="auto" w:fill="auto"/>
          </w:tcPr>
          <w:p w14:paraId="2EBF9195" w14:textId="4CC627BF" w:rsidR="00C714D5" w:rsidRPr="002448A5" w:rsidRDefault="002448A5" w:rsidP="002448A5">
            <w:pPr>
              <w:jc w:val="both"/>
              <w:rPr>
                <w:rFonts w:asciiTheme="minorHAnsi" w:eastAsiaTheme="minorEastAsia" w:hAnsiTheme="minorHAnsi" w:cstheme="minorHAnsi"/>
                <w:sz w:val="22"/>
                <w:szCs w:val="22"/>
              </w:rPr>
            </w:pPr>
            <w:r w:rsidRPr="002448A5">
              <w:rPr>
                <w:rFonts w:asciiTheme="minorHAnsi" w:hAnsiTheme="minorHAnsi" w:cstheme="minorHAnsi"/>
                <w:color w:val="000000"/>
                <w:sz w:val="22"/>
                <w:szCs w:val="22"/>
                <w:shd w:val="clear" w:color="auto" w:fill="FFFFFF"/>
              </w:rPr>
              <w:t>(a) Health-related Supports may be used only to achieve proper body position and balance, to permit the individual to actively participate in ongoing activities without the risk of physical harm from those activities, to prevent re-injury during the time that an injury is healing or to prevent infection of a condition for which the individual is being treated, or to enable provider staff to evacuate an individual who is not capable of evacuation.</w:t>
            </w:r>
          </w:p>
        </w:tc>
      </w:tr>
      <w:tr w:rsidR="00010EB9" w14:paraId="4DC91D24" w14:textId="77777777" w:rsidTr="77AB7BCF">
        <w:tc>
          <w:tcPr>
            <w:tcW w:w="1908" w:type="dxa"/>
            <w:vMerge/>
          </w:tcPr>
          <w:p w14:paraId="12C16F8C" w14:textId="77777777" w:rsidR="00010EB9" w:rsidRPr="00010EB9" w:rsidRDefault="00010EB9"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72B59A0B" w14:textId="77777777" w:rsidR="00010EB9" w:rsidRDefault="00010EB9" w:rsidP="00F87738">
            <w:pPr>
              <w:rPr>
                <w:rFonts w:asciiTheme="minorHAnsi" w:hAnsiTheme="minorHAnsi" w:cstheme="minorHAnsi"/>
                <w:b/>
                <w:sz w:val="22"/>
                <w:szCs w:val="22"/>
              </w:rPr>
            </w:pPr>
            <w:r w:rsidRPr="00010EB9">
              <w:rPr>
                <w:rFonts w:asciiTheme="minorHAnsi" w:hAnsiTheme="minorHAnsi" w:cstheme="minorHAnsi"/>
                <w:b/>
                <w:sz w:val="22"/>
                <w:szCs w:val="22"/>
              </w:rPr>
              <w:t>Regulations 5.</w:t>
            </w:r>
            <w:r w:rsidR="00494C60">
              <w:rPr>
                <w:rFonts w:asciiTheme="minorHAnsi" w:hAnsiTheme="minorHAnsi" w:cstheme="minorHAnsi"/>
                <w:b/>
                <w:sz w:val="22"/>
                <w:szCs w:val="22"/>
              </w:rPr>
              <w:t>12</w:t>
            </w:r>
            <w:r w:rsidRPr="00010EB9">
              <w:rPr>
                <w:rFonts w:asciiTheme="minorHAnsi" w:hAnsiTheme="minorHAnsi" w:cstheme="minorHAnsi"/>
                <w:b/>
                <w:sz w:val="22"/>
                <w:szCs w:val="22"/>
              </w:rPr>
              <w:t xml:space="preserve"> </w:t>
            </w:r>
            <w:r w:rsidR="007C5399">
              <w:rPr>
                <w:rFonts w:asciiTheme="minorHAnsi" w:hAnsiTheme="minorHAnsi" w:cstheme="minorHAnsi"/>
                <w:b/>
                <w:sz w:val="22"/>
                <w:szCs w:val="22"/>
              </w:rPr>
              <w:t>(1)(b)</w:t>
            </w:r>
            <w:r w:rsidRPr="00010EB9">
              <w:rPr>
                <w:rFonts w:asciiTheme="minorHAnsi" w:hAnsiTheme="minorHAnsi" w:cstheme="minorHAnsi"/>
                <w:b/>
                <w:sz w:val="22"/>
                <w:szCs w:val="22"/>
              </w:rPr>
              <w:t>(</w:t>
            </w:r>
            <w:r w:rsidR="00494C60" w:rsidRPr="007C5399">
              <w:rPr>
                <w:rFonts w:asciiTheme="minorHAnsi" w:hAnsiTheme="minorHAnsi" w:cstheme="minorHAnsi"/>
                <w:b/>
                <w:sz w:val="20"/>
                <w:szCs w:val="20"/>
              </w:rPr>
              <w:t>2</w:t>
            </w:r>
            <w:r w:rsidRPr="00010EB9">
              <w:rPr>
                <w:rFonts w:asciiTheme="minorHAnsi" w:hAnsiTheme="minorHAnsi" w:cstheme="minorHAnsi"/>
                <w:b/>
                <w:sz w:val="22"/>
                <w:szCs w:val="22"/>
              </w:rPr>
              <w:t>)</w:t>
            </w:r>
          </w:p>
          <w:p w14:paraId="21E11771" w14:textId="526657A8" w:rsidR="007C5399" w:rsidRPr="00010EB9" w:rsidRDefault="00807A6F" w:rsidP="00F87738">
            <w:pPr>
              <w:rPr>
                <w:rFonts w:asciiTheme="minorHAnsi" w:hAnsiTheme="minorHAnsi" w:cstheme="minorHAnsi"/>
                <w:b/>
                <w:sz w:val="22"/>
                <w:szCs w:val="22"/>
              </w:rPr>
            </w:pPr>
            <w:r>
              <w:rPr>
                <w:rFonts w:asciiTheme="minorHAnsi" w:hAnsiTheme="minorHAnsi" w:cstheme="minorHAnsi"/>
                <w:b/>
                <w:sz w:val="22"/>
                <w:szCs w:val="22"/>
              </w:rPr>
              <w:t>(2) (b)</w:t>
            </w:r>
          </w:p>
        </w:tc>
        <w:tc>
          <w:tcPr>
            <w:tcW w:w="10638" w:type="dxa"/>
            <w:gridSpan w:val="3"/>
            <w:shd w:val="clear" w:color="auto" w:fill="auto"/>
          </w:tcPr>
          <w:p w14:paraId="746E32E7" w14:textId="2629AEC3" w:rsidR="00010EB9" w:rsidRPr="00537D89" w:rsidRDefault="00077F4A" w:rsidP="00010EB9">
            <w:pPr>
              <w:rPr>
                <w:rFonts w:asciiTheme="minorHAnsi" w:hAnsiTheme="minorHAnsi" w:cstheme="minorHAnsi"/>
                <w:sz w:val="22"/>
                <w:szCs w:val="22"/>
              </w:rPr>
            </w:pPr>
            <w:r>
              <w:rPr>
                <w:rFonts w:asciiTheme="minorHAnsi" w:hAnsiTheme="minorHAnsi" w:cstheme="minorHAnsi"/>
                <w:sz w:val="22"/>
                <w:szCs w:val="22"/>
              </w:rPr>
              <w:t xml:space="preserve">Health-related </w:t>
            </w:r>
            <w:r w:rsidR="00494C60" w:rsidRPr="00537D89">
              <w:rPr>
                <w:rFonts w:asciiTheme="minorHAnsi" w:hAnsiTheme="minorHAnsi" w:cstheme="minorHAnsi"/>
                <w:sz w:val="22"/>
                <w:szCs w:val="22"/>
              </w:rPr>
              <w:t xml:space="preserve">Protective equipment used to prevent risk of harm during self-injurious behavior may only be used as part of an Intensive </w:t>
            </w:r>
            <w:r w:rsidR="00EB2B23" w:rsidRPr="00537D89">
              <w:rPr>
                <w:rFonts w:asciiTheme="minorHAnsi" w:hAnsiTheme="minorHAnsi" w:cstheme="minorHAnsi"/>
                <w:sz w:val="22"/>
                <w:szCs w:val="22"/>
              </w:rPr>
              <w:t>PBSP and</w:t>
            </w:r>
            <w:r w:rsidR="00494C60" w:rsidRPr="00537D89">
              <w:rPr>
                <w:rFonts w:asciiTheme="minorHAnsi" w:hAnsiTheme="minorHAnsi" w:cstheme="minorHAnsi"/>
                <w:sz w:val="22"/>
                <w:szCs w:val="22"/>
              </w:rPr>
              <w:t xml:space="preserve"> is subject to human rights committee review.</w:t>
            </w:r>
          </w:p>
          <w:p w14:paraId="534D0BC3" w14:textId="65E8F129" w:rsidR="00BB171B" w:rsidRPr="00537D89" w:rsidRDefault="00807A6F" w:rsidP="00010EB9">
            <w:pPr>
              <w:rPr>
                <w:rFonts w:asciiTheme="minorHAnsi" w:hAnsiTheme="minorHAnsi" w:cstheme="minorHAnsi"/>
                <w:sz w:val="22"/>
                <w:szCs w:val="22"/>
              </w:rPr>
            </w:pPr>
            <w:r>
              <w:rPr>
                <w:rFonts w:asciiTheme="minorHAnsi" w:hAnsiTheme="minorHAnsi" w:cstheme="minorHAnsi"/>
                <w:color w:val="000000"/>
                <w:sz w:val="22"/>
                <w:szCs w:val="22"/>
                <w:shd w:val="clear" w:color="auto" w:fill="FFFFFF"/>
              </w:rPr>
              <w:t>(2)</w:t>
            </w:r>
            <w:r w:rsidR="00BB171B" w:rsidRPr="00537D89">
              <w:rPr>
                <w:rFonts w:asciiTheme="minorHAnsi" w:hAnsiTheme="minorHAnsi" w:cstheme="minorHAnsi"/>
                <w:color w:val="000000"/>
                <w:sz w:val="22"/>
                <w:szCs w:val="22"/>
                <w:shd w:val="clear" w:color="auto" w:fill="FFFFFF"/>
              </w:rPr>
              <w:t>(b)</w:t>
            </w:r>
            <w:r w:rsidR="003A012C">
              <w:rPr>
                <w:rFonts w:asciiTheme="minorHAnsi" w:hAnsiTheme="minorHAnsi" w:cstheme="minorHAnsi"/>
                <w:color w:val="000000"/>
                <w:sz w:val="22"/>
                <w:szCs w:val="22"/>
                <w:shd w:val="clear" w:color="auto" w:fill="FFFFFF"/>
              </w:rPr>
              <w:t xml:space="preserve"> </w:t>
            </w:r>
            <w:r w:rsidR="00BB171B" w:rsidRPr="00537D89">
              <w:rPr>
                <w:rFonts w:asciiTheme="minorHAnsi" w:hAnsiTheme="minorHAnsi" w:cstheme="minorHAnsi"/>
                <w:color w:val="000000"/>
                <w:sz w:val="22"/>
                <w:szCs w:val="22"/>
                <w:shd w:val="clear" w:color="auto" w:fill="FFFFFF"/>
              </w:rPr>
              <w:t>if applicable, set forth in the individual's ISP</w:t>
            </w:r>
          </w:p>
        </w:tc>
      </w:tr>
      <w:tr w:rsidR="00010EB9" w14:paraId="5941ABEA" w14:textId="77777777" w:rsidTr="77AB7BCF">
        <w:tc>
          <w:tcPr>
            <w:tcW w:w="1908" w:type="dxa"/>
            <w:vMerge/>
          </w:tcPr>
          <w:p w14:paraId="5A797735" w14:textId="77777777" w:rsidR="00010EB9" w:rsidRPr="00010EB9" w:rsidRDefault="00010EB9"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00DF17C8" w14:textId="4A29304A" w:rsidR="00010EB9" w:rsidRPr="00010EB9" w:rsidRDefault="00010EB9" w:rsidP="00F87738">
            <w:pPr>
              <w:rPr>
                <w:rFonts w:asciiTheme="minorHAnsi" w:hAnsiTheme="minorHAnsi" w:cstheme="minorBidi"/>
                <w:b/>
                <w:sz w:val="22"/>
                <w:szCs w:val="22"/>
              </w:rPr>
            </w:pPr>
            <w:r w:rsidRPr="37AC6836">
              <w:rPr>
                <w:rFonts w:asciiTheme="minorHAnsi" w:hAnsiTheme="minorHAnsi" w:cstheme="minorBidi"/>
                <w:b/>
                <w:sz w:val="22"/>
                <w:szCs w:val="22"/>
              </w:rPr>
              <w:t>Regulations 3.09 (1)(b) 2</w:t>
            </w:r>
          </w:p>
        </w:tc>
        <w:tc>
          <w:tcPr>
            <w:tcW w:w="10638" w:type="dxa"/>
            <w:gridSpan w:val="3"/>
            <w:shd w:val="clear" w:color="auto" w:fill="auto"/>
          </w:tcPr>
          <w:p w14:paraId="032E9422" w14:textId="77777777" w:rsidR="00010EB9" w:rsidRPr="00010EB9" w:rsidRDefault="00010EB9" w:rsidP="00010EB9">
            <w:pPr>
              <w:rPr>
                <w:rFonts w:asciiTheme="minorHAnsi" w:hAnsiTheme="minorHAnsi" w:cstheme="minorBidi"/>
                <w:sz w:val="22"/>
                <w:szCs w:val="22"/>
              </w:rPr>
            </w:pPr>
            <w:r w:rsidRPr="37AC6836">
              <w:rPr>
                <w:rFonts w:asciiTheme="minorHAnsi" w:hAnsiTheme="minorHAnsi" w:cstheme="minorBidi"/>
                <w:sz w:val="22"/>
                <w:szCs w:val="22"/>
              </w:rPr>
              <w:t>Protection of Human Rights/Human Rights Committee</w:t>
            </w:r>
          </w:p>
          <w:p w14:paraId="2CF59C7E" w14:textId="77777777" w:rsidR="00010EB9" w:rsidRPr="00010EB9" w:rsidRDefault="00010EB9" w:rsidP="00010EB9">
            <w:pPr>
              <w:rPr>
                <w:rFonts w:asciiTheme="minorHAnsi" w:hAnsiTheme="minorHAnsi" w:cstheme="minorHAnsi"/>
                <w:sz w:val="22"/>
                <w:szCs w:val="22"/>
              </w:rPr>
            </w:pPr>
            <w:r w:rsidRPr="00010EB9">
              <w:rPr>
                <w:rFonts w:asciiTheme="minorHAnsi" w:hAnsiTheme="minorHAnsi" w:cstheme="minorHAnsi"/>
                <w:sz w:val="22"/>
                <w:szCs w:val="22"/>
              </w:rPr>
              <w:t>The committee shall have the following duties...</w:t>
            </w:r>
          </w:p>
          <w:p w14:paraId="099FF9E0" w14:textId="20E4225E" w:rsidR="00010EB9" w:rsidRPr="00010EB9" w:rsidRDefault="00010EB9" w:rsidP="00010EB9">
            <w:pPr>
              <w:rPr>
                <w:rFonts w:asciiTheme="minorHAnsi" w:hAnsiTheme="minorHAnsi" w:cstheme="minorBidi"/>
                <w:sz w:val="22"/>
                <w:szCs w:val="22"/>
              </w:rPr>
            </w:pPr>
            <w:r w:rsidRPr="37AC6836">
              <w:rPr>
                <w:rFonts w:asciiTheme="minorHAnsi" w:hAnsiTheme="minorHAnsi" w:cstheme="minorBidi"/>
                <w:sz w:val="22"/>
                <w:szCs w:val="22"/>
              </w:rPr>
              <w:t>1.To monitor and review the authorization and use of all emergency restraints and other limitations on movement in accordance with 115 CMR 5.04 and 5.05…</w:t>
            </w:r>
          </w:p>
        </w:tc>
      </w:tr>
      <w:tr w:rsidR="00C714D5" w14:paraId="5A5219C6" w14:textId="77777777" w:rsidTr="77AB7BCF">
        <w:tc>
          <w:tcPr>
            <w:tcW w:w="1908" w:type="dxa"/>
            <w:vMerge/>
          </w:tcPr>
          <w:p w14:paraId="7F850020" w14:textId="77777777" w:rsidR="00C714D5" w:rsidRPr="00010EB9" w:rsidRDefault="00C714D5" w:rsidP="00F87738">
            <w:pPr>
              <w:jc w:val="center"/>
              <w:rPr>
                <w:rFonts w:asciiTheme="minorHAnsi" w:hAnsiTheme="minorHAnsi" w:cstheme="minorHAnsi"/>
                <w:sz w:val="22"/>
                <w:szCs w:val="22"/>
              </w:rPr>
            </w:pPr>
          </w:p>
        </w:tc>
        <w:tc>
          <w:tcPr>
            <w:tcW w:w="12706" w:type="dxa"/>
            <w:gridSpan w:val="4"/>
          </w:tcPr>
          <w:p w14:paraId="2C62D51F" w14:textId="77777777" w:rsidR="00C714D5" w:rsidRPr="00010EB9" w:rsidRDefault="00C714D5" w:rsidP="00F87738">
            <w:pPr>
              <w:shd w:val="clear" w:color="auto" w:fill="D9E2F3" w:themeFill="accent1" w:themeFillTint="33"/>
              <w:rPr>
                <w:rFonts w:asciiTheme="minorHAnsi" w:hAnsiTheme="minorHAnsi" w:cstheme="minorHAnsi"/>
                <w:b/>
                <w:sz w:val="22"/>
                <w:szCs w:val="22"/>
              </w:rPr>
            </w:pPr>
            <w:r w:rsidRPr="00010EB9">
              <w:rPr>
                <w:rFonts w:asciiTheme="minorHAnsi" w:hAnsiTheme="minorHAnsi" w:cstheme="minorHAnsi"/>
                <w:b/>
                <w:sz w:val="22"/>
                <w:szCs w:val="22"/>
              </w:rPr>
              <w:t>GUIDELINES:</w:t>
            </w:r>
          </w:p>
          <w:p w14:paraId="412C44A4" w14:textId="360901D6" w:rsidR="00C714D5" w:rsidRPr="00010EB9" w:rsidRDefault="00010EB9" w:rsidP="00010EB9">
            <w:pPr>
              <w:rPr>
                <w:rFonts w:asciiTheme="minorHAnsi" w:hAnsiTheme="minorHAnsi" w:cstheme="minorBidi"/>
                <w:sz w:val="22"/>
                <w:szCs w:val="22"/>
              </w:rPr>
            </w:pPr>
            <w:r w:rsidRPr="034B724E">
              <w:rPr>
                <w:rFonts w:asciiTheme="minorHAnsi" w:hAnsiTheme="minorHAnsi" w:cstheme="minorBidi"/>
                <w:sz w:val="22"/>
                <w:szCs w:val="22"/>
              </w:rPr>
              <w:t xml:space="preserve">The support or health related protection as implemented needs to be </w:t>
            </w:r>
            <w:r w:rsidR="004237F1">
              <w:rPr>
                <w:rFonts w:asciiTheme="minorHAnsi" w:hAnsiTheme="minorHAnsi" w:cstheme="minorBidi"/>
                <w:sz w:val="22"/>
                <w:szCs w:val="22"/>
              </w:rPr>
              <w:t>referenced within</w:t>
            </w:r>
            <w:r w:rsidRPr="034B724E">
              <w:rPr>
                <w:rFonts w:asciiTheme="minorHAnsi" w:hAnsiTheme="minorHAnsi" w:cstheme="minorBidi"/>
                <w:sz w:val="22"/>
                <w:szCs w:val="22"/>
              </w:rPr>
              <w:t xml:space="preserve"> the ISP</w:t>
            </w:r>
            <w:r w:rsidR="00B2267D">
              <w:rPr>
                <w:rFonts w:asciiTheme="minorHAnsi" w:hAnsiTheme="minorHAnsi" w:cstheme="minorBidi"/>
                <w:sz w:val="22"/>
                <w:szCs w:val="22"/>
              </w:rPr>
              <w:t xml:space="preserve"> if applicable</w:t>
            </w:r>
            <w:r w:rsidRPr="034B724E">
              <w:rPr>
                <w:rFonts w:asciiTheme="minorHAnsi" w:hAnsiTheme="minorHAnsi" w:cstheme="minorBidi"/>
                <w:sz w:val="22"/>
                <w:szCs w:val="22"/>
              </w:rPr>
              <w:t xml:space="preserve">.  </w:t>
            </w:r>
            <w:r w:rsidR="00537B03">
              <w:rPr>
                <w:rFonts w:asciiTheme="minorHAnsi" w:hAnsiTheme="minorHAnsi" w:cstheme="minorBidi"/>
                <w:sz w:val="22"/>
                <w:szCs w:val="22"/>
              </w:rPr>
              <w:t>Protect</w:t>
            </w:r>
            <w:r w:rsidR="00A1140C">
              <w:rPr>
                <w:rFonts w:asciiTheme="minorHAnsi" w:hAnsiTheme="minorHAnsi" w:cstheme="minorBidi"/>
                <w:sz w:val="22"/>
                <w:szCs w:val="22"/>
              </w:rPr>
              <w:t xml:space="preserve">ive equipment which is used to prevent risk of harm during self-injurious behavior </w:t>
            </w:r>
            <w:r w:rsidR="003643CC">
              <w:rPr>
                <w:rFonts w:asciiTheme="minorHAnsi" w:hAnsiTheme="minorHAnsi" w:cstheme="minorBidi"/>
                <w:sz w:val="22"/>
                <w:szCs w:val="22"/>
              </w:rPr>
              <w:t>needs to be</w:t>
            </w:r>
            <w:r w:rsidR="00A1140C">
              <w:rPr>
                <w:rFonts w:asciiTheme="minorHAnsi" w:hAnsiTheme="minorHAnsi" w:cstheme="minorBidi"/>
                <w:sz w:val="22"/>
                <w:szCs w:val="22"/>
              </w:rPr>
              <w:t xml:space="preserve"> included within a</w:t>
            </w:r>
            <w:r w:rsidR="003643CC">
              <w:rPr>
                <w:rFonts w:asciiTheme="minorHAnsi" w:hAnsiTheme="minorHAnsi" w:cstheme="minorBidi"/>
                <w:sz w:val="22"/>
                <w:szCs w:val="22"/>
              </w:rPr>
              <w:t>n Intensive PBS plan.</w:t>
            </w:r>
            <w:r w:rsidRPr="034B724E">
              <w:rPr>
                <w:rFonts w:asciiTheme="minorHAnsi" w:hAnsiTheme="minorHAnsi" w:cstheme="minorBidi"/>
                <w:sz w:val="22"/>
                <w:szCs w:val="22"/>
              </w:rPr>
              <w:t xml:space="preserve">  </w:t>
            </w:r>
            <w:r w:rsidR="00413EF3">
              <w:rPr>
                <w:rFonts w:asciiTheme="minorHAnsi" w:hAnsiTheme="minorHAnsi" w:cstheme="minorBidi"/>
                <w:sz w:val="22"/>
                <w:szCs w:val="22"/>
              </w:rPr>
              <w:t>Although</w:t>
            </w:r>
            <w:r w:rsidR="002363EE">
              <w:rPr>
                <w:rFonts w:asciiTheme="minorHAnsi" w:hAnsiTheme="minorHAnsi" w:cstheme="minorBidi"/>
                <w:sz w:val="22"/>
                <w:szCs w:val="22"/>
              </w:rPr>
              <w:t xml:space="preserve"> not required when the reason for use is medical, </w:t>
            </w:r>
            <w:r w:rsidR="00A1609D" w:rsidRPr="00A1609D">
              <w:rPr>
                <w:rFonts w:ascii="Arial" w:hAnsi="Arial" w:cs="Arial"/>
                <w:sz w:val="22"/>
                <w:szCs w:val="22"/>
              </w:rPr>
              <w:t xml:space="preserve">Providers </w:t>
            </w:r>
            <w:r w:rsidR="00C318F1">
              <w:rPr>
                <w:rFonts w:ascii="Arial" w:hAnsi="Arial" w:cs="Arial"/>
                <w:sz w:val="22"/>
                <w:szCs w:val="22"/>
              </w:rPr>
              <w:t xml:space="preserve">are </w:t>
            </w:r>
            <w:r w:rsidR="00A1609D" w:rsidRPr="00A1609D">
              <w:rPr>
                <w:rFonts w:ascii="Arial" w:hAnsi="Arial" w:cs="Arial"/>
                <w:sz w:val="22"/>
                <w:szCs w:val="22"/>
              </w:rPr>
              <w:t xml:space="preserve">highly encouraged to seek human right’s input for </w:t>
            </w:r>
            <w:proofErr w:type="gramStart"/>
            <w:r w:rsidR="001F6972">
              <w:rPr>
                <w:rFonts w:ascii="Arial" w:hAnsi="Arial" w:cs="Arial"/>
                <w:sz w:val="22"/>
                <w:szCs w:val="22"/>
              </w:rPr>
              <w:t>Health related</w:t>
            </w:r>
            <w:proofErr w:type="gramEnd"/>
            <w:r w:rsidR="001F6972">
              <w:rPr>
                <w:rFonts w:ascii="Arial" w:hAnsi="Arial" w:cs="Arial"/>
                <w:sz w:val="22"/>
                <w:szCs w:val="22"/>
              </w:rPr>
              <w:t xml:space="preserve"> supports and protective equipment</w:t>
            </w:r>
            <w:r w:rsidR="0038791A">
              <w:rPr>
                <w:rFonts w:ascii="Arial" w:hAnsi="Arial" w:cs="Arial"/>
                <w:sz w:val="22"/>
                <w:szCs w:val="22"/>
              </w:rPr>
              <w:t xml:space="preserve"> </w:t>
            </w:r>
            <w:r w:rsidR="00A1609D" w:rsidRPr="00A1609D">
              <w:rPr>
                <w:rFonts w:ascii="Arial" w:hAnsi="Arial" w:cs="Arial"/>
                <w:sz w:val="22"/>
                <w:szCs w:val="22"/>
              </w:rPr>
              <w:t xml:space="preserve">that are medical oriented since they are mandated to incorporate behavioral supports in PBSP which </w:t>
            </w:r>
            <w:r w:rsidR="3BC2DEDE" w:rsidRPr="4A364D7F">
              <w:rPr>
                <w:rFonts w:ascii="Arial" w:hAnsi="Arial" w:cs="Arial"/>
                <w:sz w:val="22"/>
                <w:szCs w:val="22"/>
              </w:rPr>
              <w:t>are</w:t>
            </w:r>
            <w:r w:rsidR="00A1609D" w:rsidRPr="00A1609D">
              <w:rPr>
                <w:rFonts w:ascii="Arial" w:hAnsi="Arial" w:cs="Arial"/>
                <w:sz w:val="22"/>
                <w:szCs w:val="22"/>
              </w:rPr>
              <w:t xml:space="preserve"> reviewed by HRC. </w:t>
            </w:r>
          </w:p>
        </w:tc>
      </w:tr>
      <w:tr w:rsidR="00C714D5" w14:paraId="154922BB" w14:textId="77777777" w:rsidTr="77AB7BCF">
        <w:tc>
          <w:tcPr>
            <w:tcW w:w="1908" w:type="dxa"/>
            <w:vMerge w:val="restart"/>
          </w:tcPr>
          <w:p w14:paraId="1AB3A4BD" w14:textId="77777777" w:rsidR="00C714D5" w:rsidRPr="00010EB9" w:rsidRDefault="00C714D5" w:rsidP="00F87738">
            <w:pPr>
              <w:jc w:val="center"/>
              <w:rPr>
                <w:rFonts w:asciiTheme="minorHAnsi" w:hAnsiTheme="minorHAnsi" w:cstheme="minorHAnsi"/>
                <w:b/>
                <w:sz w:val="22"/>
                <w:szCs w:val="22"/>
              </w:rPr>
            </w:pPr>
          </w:p>
        </w:tc>
        <w:tc>
          <w:tcPr>
            <w:tcW w:w="2068" w:type="dxa"/>
            <w:shd w:val="clear" w:color="auto" w:fill="D9E2F3" w:themeFill="accent1" w:themeFillTint="33"/>
          </w:tcPr>
          <w:p w14:paraId="78C39809" w14:textId="77777777" w:rsidR="00C714D5" w:rsidRPr="00010EB9" w:rsidRDefault="00C714D5" w:rsidP="00F87738">
            <w:pPr>
              <w:jc w:val="center"/>
              <w:rPr>
                <w:rFonts w:asciiTheme="minorHAnsi" w:hAnsiTheme="minorHAnsi" w:cstheme="minorHAnsi"/>
                <w:sz w:val="22"/>
                <w:szCs w:val="22"/>
              </w:rPr>
            </w:pPr>
            <w:r w:rsidRPr="00010EB9">
              <w:rPr>
                <w:rFonts w:asciiTheme="minorHAnsi" w:hAnsiTheme="minorHAnsi" w:cstheme="minorHAnsi"/>
                <w:b/>
                <w:sz w:val="22"/>
                <w:szCs w:val="22"/>
              </w:rPr>
              <w:t>INFORMATION SOURCE</w:t>
            </w:r>
          </w:p>
        </w:tc>
        <w:tc>
          <w:tcPr>
            <w:tcW w:w="3060" w:type="dxa"/>
            <w:shd w:val="clear" w:color="auto" w:fill="D9E2F3" w:themeFill="accent1" w:themeFillTint="33"/>
          </w:tcPr>
          <w:p w14:paraId="02AC8603" w14:textId="77777777" w:rsidR="00C714D5" w:rsidRPr="00010EB9" w:rsidRDefault="00C714D5" w:rsidP="00F87738">
            <w:pPr>
              <w:jc w:val="center"/>
              <w:rPr>
                <w:rFonts w:asciiTheme="minorHAnsi" w:hAnsiTheme="minorHAnsi" w:cstheme="minorHAnsi"/>
                <w:sz w:val="22"/>
                <w:szCs w:val="22"/>
              </w:rPr>
            </w:pPr>
            <w:r w:rsidRPr="00010EB9">
              <w:rPr>
                <w:rFonts w:asciiTheme="minorHAnsi" w:hAnsiTheme="minorHAnsi" w:cstheme="minorHAnsi"/>
                <w:b/>
                <w:sz w:val="22"/>
                <w:szCs w:val="22"/>
              </w:rPr>
              <w:t>HOW MEASURED</w:t>
            </w:r>
          </w:p>
        </w:tc>
        <w:tc>
          <w:tcPr>
            <w:tcW w:w="3756" w:type="dxa"/>
            <w:shd w:val="clear" w:color="auto" w:fill="D9E2F3" w:themeFill="accent1" w:themeFillTint="33"/>
          </w:tcPr>
          <w:p w14:paraId="2F9DD491" w14:textId="77777777" w:rsidR="00C714D5" w:rsidRPr="00010EB9" w:rsidRDefault="00C714D5" w:rsidP="00F87738">
            <w:pPr>
              <w:jc w:val="center"/>
              <w:rPr>
                <w:rFonts w:asciiTheme="minorHAnsi" w:hAnsiTheme="minorHAnsi" w:cstheme="minorHAnsi"/>
                <w:sz w:val="22"/>
                <w:szCs w:val="22"/>
              </w:rPr>
            </w:pPr>
            <w:r w:rsidRPr="00010EB9">
              <w:rPr>
                <w:rFonts w:asciiTheme="minorHAnsi" w:hAnsiTheme="minorHAnsi" w:cstheme="minorHAnsi"/>
                <w:b/>
                <w:sz w:val="22"/>
                <w:szCs w:val="22"/>
              </w:rPr>
              <w:t>CRITERIA FOR STANDARD MET</w:t>
            </w:r>
          </w:p>
        </w:tc>
        <w:tc>
          <w:tcPr>
            <w:tcW w:w="3822" w:type="dxa"/>
            <w:shd w:val="clear" w:color="auto" w:fill="D9E2F3" w:themeFill="accent1" w:themeFillTint="33"/>
          </w:tcPr>
          <w:p w14:paraId="54F09059" w14:textId="77777777" w:rsidR="00C714D5" w:rsidRPr="00010EB9" w:rsidRDefault="00C714D5" w:rsidP="00F87738">
            <w:pPr>
              <w:jc w:val="center"/>
              <w:rPr>
                <w:rFonts w:asciiTheme="minorHAnsi" w:hAnsiTheme="minorHAnsi" w:cstheme="minorHAnsi"/>
                <w:b/>
                <w:sz w:val="22"/>
                <w:szCs w:val="22"/>
              </w:rPr>
            </w:pPr>
            <w:r w:rsidRPr="00010EB9">
              <w:rPr>
                <w:rFonts w:asciiTheme="minorHAnsi" w:hAnsiTheme="minorHAnsi" w:cstheme="minorHAnsi"/>
                <w:b/>
                <w:sz w:val="22"/>
                <w:szCs w:val="22"/>
              </w:rPr>
              <w:t>CRITERIA FOR STANDARD</w:t>
            </w:r>
          </w:p>
          <w:p w14:paraId="2BDE96BA" w14:textId="77777777" w:rsidR="00C714D5" w:rsidRPr="00010EB9" w:rsidRDefault="00C714D5" w:rsidP="00F87738">
            <w:pPr>
              <w:jc w:val="center"/>
              <w:rPr>
                <w:rFonts w:asciiTheme="minorHAnsi" w:hAnsiTheme="minorHAnsi" w:cstheme="minorHAnsi"/>
                <w:sz w:val="22"/>
                <w:szCs w:val="22"/>
              </w:rPr>
            </w:pPr>
            <w:r w:rsidRPr="00010EB9">
              <w:rPr>
                <w:rFonts w:asciiTheme="minorHAnsi" w:hAnsiTheme="minorHAnsi" w:cstheme="minorHAnsi"/>
                <w:b/>
                <w:sz w:val="22"/>
                <w:szCs w:val="22"/>
              </w:rPr>
              <w:t>NOT MET</w:t>
            </w:r>
          </w:p>
        </w:tc>
      </w:tr>
      <w:tr w:rsidR="00010EB9" w14:paraId="002F76BF" w14:textId="77777777" w:rsidTr="77AB7BCF">
        <w:trPr>
          <w:trHeight w:val="2186"/>
        </w:trPr>
        <w:tc>
          <w:tcPr>
            <w:tcW w:w="1908" w:type="dxa"/>
            <w:vMerge/>
          </w:tcPr>
          <w:p w14:paraId="31C62C83" w14:textId="77777777" w:rsidR="00010EB9" w:rsidRPr="00010EB9" w:rsidRDefault="00010EB9" w:rsidP="00F87738">
            <w:pPr>
              <w:jc w:val="center"/>
              <w:rPr>
                <w:rFonts w:asciiTheme="minorHAnsi" w:hAnsiTheme="minorHAnsi" w:cstheme="minorHAnsi"/>
                <w:b/>
                <w:sz w:val="22"/>
                <w:szCs w:val="22"/>
              </w:rPr>
            </w:pPr>
          </w:p>
        </w:tc>
        <w:tc>
          <w:tcPr>
            <w:tcW w:w="2068" w:type="dxa"/>
          </w:tcPr>
          <w:p w14:paraId="05F3861F" w14:textId="123EBE52" w:rsidR="00010EB9" w:rsidRPr="00010EB9" w:rsidRDefault="00010EB9" w:rsidP="00F87738">
            <w:pPr>
              <w:rPr>
                <w:rFonts w:asciiTheme="minorHAnsi" w:hAnsiTheme="minorHAnsi" w:cstheme="minorHAnsi"/>
                <w:sz w:val="22"/>
                <w:szCs w:val="22"/>
              </w:rPr>
            </w:pPr>
            <w:r w:rsidRPr="00010EB9">
              <w:rPr>
                <w:rFonts w:asciiTheme="minorHAnsi" w:hAnsiTheme="minorHAnsi" w:cstheme="minorHAnsi"/>
                <w:sz w:val="22"/>
                <w:szCs w:val="22"/>
              </w:rPr>
              <w:t>Health related protection documentation (individual record, ISP)</w:t>
            </w:r>
          </w:p>
          <w:p w14:paraId="6A6CFAAC" w14:textId="77777777" w:rsidR="00010EB9" w:rsidRPr="00010EB9" w:rsidRDefault="00010EB9" w:rsidP="00F87738">
            <w:pPr>
              <w:rPr>
                <w:rFonts w:asciiTheme="minorHAnsi" w:hAnsiTheme="minorHAnsi" w:cstheme="minorHAnsi"/>
                <w:sz w:val="22"/>
                <w:szCs w:val="22"/>
              </w:rPr>
            </w:pPr>
            <w:r w:rsidRPr="00010EB9">
              <w:rPr>
                <w:rFonts w:asciiTheme="minorHAnsi" w:hAnsiTheme="minorHAnsi" w:cstheme="minorHAnsi"/>
                <w:sz w:val="22"/>
                <w:szCs w:val="22"/>
              </w:rPr>
              <w:t xml:space="preserve"> </w:t>
            </w:r>
          </w:p>
          <w:p w14:paraId="71D98727" w14:textId="77777777" w:rsidR="00010EB9" w:rsidRPr="00010EB9" w:rsidRDefault="00010EB9" w:rsidP="00F87738">
            <w:pPr>
              <w:rPr>
                <w:rFonts w:asciiTheme="minorHAnsi" w:hAnsiTheme="minorHAnsi" w:cstheme="minorHAnsi"/>
                <w:sz w:val="22"/>
                <w:szCs w:val="22"/>
              </w:rPr>
            </w:pPr>
            <w:r w:rsidRPr="00010EB9">
              <w:rPr>
                <w:rFonts w:asciiTheme="minorHAnsi" w:hAnsiTheme="minorHAnsi" w:cstheme="minorHAnsi"/>
                <w:sz w:val="22"/>
                <w:szCs w:val="22"/>
              </w:rPr>
              <w:t xml:space="preserve">Staff communication log </w:t>
            </w:r>
          </w:p>
          <w:p w14:paraId="1AA6697F" w14:textId="77777777" w:rsidR="00010EB9" w:rsidRPr="00010EB9" w:rsidRDefault="00010EB9" w:rsidP="00F87738">
            <w:pPr>
              <w:rPr>
                <w:rFonts w:asciiTheme="minorHAnsi" w:hAnsiTheme="minorHAnsi" w:cstheme="minorHAnsi"/>
                <w:sz w:val="22"/>
                <w:szCs w:val="22"/>
              </w:rPr>
            </w:pPr>
          </w:p>
        </w:tc>
        <w:tc>
          <w:tcPr>
            <w:tcW w:w="3060" w:type="dxa"/>
          </w:tcPr>
          <w:p w14:paraId="4122C7DF" w14:textId="3778498F" w:rsidR="00010EB9" w:rsidRPr="00010EB9" w:rsidRDefault="00010EB9" w:rsidP="00F87738">
            <w:pPr>
              <w:rPr>
                <w:rFonts w:asciiTheme="minorHAnsi" w:hAnsiTheme="minorHAnsi" w:cstheme="minorHAnsi"/>
                <w:sz w:val="22"/>
                <w:szCs w:val="22"/>
              </w:rPr>
            </w:pPr>
            <w:r w:rsidRPr="00010EB9">
              <w:rPr>
                <w:rFonts w:asciiTheme="minorHAnsi" w:hAnsiTheme="minorHAnsi" w:cstheme="minorHAnsi"/>
                <w:sz w:val="22"/>
                <w:szCs w:val="22"/>
              </w:rPr>
              <w:t xml:space="preserve">Review information for sample of individuals that have a </w:t>
            </w:r>
            <w:r w:rsidR="008F241D" w:rsidRPr="00010EB9">
              <w:rPr>
                <w:rFonts w:asciiTheme="minorHAnsi" w:hAnsiTheme="minorHAnsi" w:cstheme="minorHAnsi"/>
                <w:sz w:val="22"/>
                <w:szCs w:val="22"/>
              </w:rPr>
              <w:t>health-related</w:t>
            </w:r>
            <w:r w:rsidRPr="00010EB9">
              <w:rPr>
                <w:rFonts w:asciiTheme="minorHAnsi" w:hAnsiTheme="minorHAnsi" w:cstheme="minorHAnsi"/>
                <w:sz w:val="22"/>
                <w:szCs w:val="22"/>
              </w:rPr>
              <w:t xml:space="preserve"> protecti</w:t>
            </w:r>
            <w:r w:rsidR="00AB6CA7">
              <w:rPr>
                <w:rFonts w:asciiTheme="minorHAnsi" w:hAnsiTheme="minorHAnsi" w:cstheme="minorHAnsi"/>
                <w:sz w:val="22"/>
                <w:szCs w:val="22"/>
              </w:rPr>
              <w:t>ve equipment</w:t>
            </w:r>
            <w:r w:rsidRPr="00010EB9">
              <w:rPr>
                <w:rFonts w:asciiTheme="minorHAnsi" w:hAnsiTheme="minorHAnsi" w:cstheme="minorHAnsi"/>
                <w:sz w:val="22"/>
                <w:szCs w:val="22"/>
              </w:rPr>
              <w:t xml:space="preserve"> or support to determine if required reviews have occurred.</w:t>
            </w:r>
          </w:p>
          <w:p w14:paraId="1320B674" w14:textId="77777777" w:rsidR="00010EB9" w:rsidRDefault="00010EB9" w:rsidP="00F87738">
            <w:pPr>
              <w:rPr>
                <w:rFonts w:asciiTheme="minorHAnsi" w:hAnsiTheme="minorHAnsi" w:cstheme="minorHAnsi"/>
                <w:sz w:val="22"/>
                <w:szCs w:val="22"/>
              </w:rPr>
            </w:pPr>
          </w:p>
          <w:p w14:paraId="7D29E0AF" w14:textId="5D76EA76" w:rsidR="00010EB9" w:rsidRPr="00010EB9" w:rsidRDefault="00010EB9" w:rsidP="00010EB9">
            <w:pPr>
              <w:rPr>
                <w:rFonts w:asciiTheme="minorHAnsi" w:hAnsiTheme="minorHAnsi" w:cstheme="minorBidi"/>
                <w:sz w:val="22"/>
                <w:szCs w:val="22"/>
              </w:rPr>
            </w:pPr>
            <w:r w:rsidRPr="4A364D7F">
              <w:rPr>
                <w:rFonts w:asciiTheme="minorHAnsi" w:hAnsiTheme="minorHAnsi" w:cstheme="minorBidi"/>
                <w:sz w:val="22"/>
                <w:szCs w:val="22"/>
              </w:rPr>
              <w:t xml:space="preserve">Review staff log to determine if any </w:t>
            </w:r>
            <w:r w:rsidR="008F241D" w:rsidRPr="4A364D7F">
              <w:rPr>
                <w:rFonts w:asciiTheme="minorHAnsi" w:hAnsiTheme="minorHAnsi" w:cstheme="minorBidi"/>
                <w:sz w:val="22"/>
                <w:szCs w:val="22"/>
              </w:rPr>
              <w:t>health-related</w:t>
            </w:r>
            <w:r w:rsidRPr="4A364D7F">
              <w:rPr>
                <w:rFonts w:asciiTheme="minorHAnsi" w:hAnsiTheme="minorHAnsi" w:cstheme="minorBidi"/>
                <w:sz w:val="22"/>
                <w:szCs w:val="22"/>
              </w:rPr>
              <w:t xml:space="preserve"> protection is utilized without required </w:t>
            </w:r>
            <w:r w:rsidR="1FA5DD5A" w:rsidRPr="4A364D7F">
              <w:rPr>
                <w:rFonts w:asciiTheme="minorHAnsi" w:hAnsiTheme="minorHAnsi" w:cstheme="minorBidi"/>
                <w:sz w:val="22"/>
                <w:szCs w:val="22"/>
              </w:rPr>
              <w:t>reviews</w:t>
            </w:r>
            <w:r w:rsidRPr="4A364D7F">
              <w:rPr>
                <w:rFonts w:asciiTheme="minorHAnsi" w:hAnsiTheme="minorHAnsi" w:cstheme="minorBidi"/>
                <w:sz w:val="22"/>
                <w:szCs w:val="22"/>
              </w:rPr>
              <w:t>.</w:t>
            </w:r>
          </w:p>
        </w:tc>
        <w:tc>
          <w:tcPr>
            <w:tcW w:w="3756" w:type="dxa"/>
          </w:tcPr>
          <w:p w14:paraId="4D743F68" w14:textId="5DDBFEA3" w:rsidR="149FCA46" w:rsidRPr="000F0F7C" w:rsidRDefault="2FA0BBDF" w:rsidP="000F0F7C">
            <w:r w:rsidRPr="77AB7BCF">
              <w:rPr>
                <w:rFonts w:asciiTheme="minorHAnsi" w:hAnsiTheme="minorHAnsi" w:cstheme="minorBidi"/>
                <w:sz w:val="22"/>
                <w:szCs w:val="22"/>
              </w:rPr>
              <w:t>Review by the HRC</w:t>
            </w:r>
            <w:r w:rsidR="424EA549" w:rsidRPr="77AB7BCF">
              <w:rPr>
                <w:rFonts w:asciiTheme="minorHAnsi" w:hAnsiTheme="minorHAnsi" w:cstheme="minorBidi"/>
                <w:sz w:val="22"/>
                <w:szCs w:val="22"/>
              </w:rPr>
              <w:t xml:space="preserve"> </w:t>
            </w:r>
            <w:r w:rsidR="3563C138" w:rsidRPr="77AB7BCF">
              <w:rPr>
                <w:rFonts w:asciiTheme="minorHAnsi" w:hAnsiTheme="minorHAnsi" w:cstheme="minorBidi"/>
                <w:sz w:val="22"/>
                <w:szCs w:val="22"/>
              </w:rPr>
              <w:t>of</w:t>
            </w:r>
            <w:r w:rsidRPr="77AB7BCF">
              <w:rPr>
                <w:rFonts w:asciiTheme="minorHAnsi" w:hAnsiTheme="minorHAnsi" w:cstheme="minorBidi"/>
                <w:sz w:val="22"/>
                <w:szCs w:val="22"/>
              </w:rPr>
              <w:t xml:space="preserve"> any </w:t>
            </w:r>
            <w:r w:rsidR="180340B2" w:rsidRPr="77AB7BCF">
              <w:rPr>
                <w:rFonts w:asciiTheme="minorHAnsi" w:hAnsiTheme="minorHAnsi" w:cstheme="minorBidi"/>
                <w:sz w:val="22"/>
                <w:szCs w:val="22"/>
              </w:rPr>
              <w:t>Health</w:t>
            </w:r>
            <w:r w:rsidR="52567E33" w:rsidRPr="77AB7BCF">
              <w:rPr>
                <w:rFonts w:asciiTheme="minorHAnsi" w:hAnsiTheme="minorHAnsi" w:cstheme="minorBidi"/>
                <w:sz w:val="22"/>
                <w:szCs w:val="22"/>
              </w:rPr>
              <w:t>-</w:t>
            </w:r>
            <w:r w:rsidR="180340B2" w:rsidRPr="77AB7BCF">
              <w:rPr>
                <w:rFonts w:asciiTheme="minorHAnsi" w:hAnsiTheme="minorHAnsi" w:cstheme="minorBidi"/>
                <w:sz w:val="22"/>
                <w:szCs w:val="22"/>
              </w:rPr>
              <w:t>Related Protecti</w:t>
            </w:r>
            <w:r w:rsidR="4DA6B70C" w:rsidRPr="77AB7BCF">
              <w:rPr>
                <w:rFonts w:asciiTheme="minorHAnsi" w:hAnsiTheme="minorHAnsi" w:cstheme="minorBidi"/>
                <w:sz w:val="22"/>
                <w:szCs w:val="22"/>
              </w:rPr>
              <w:t>ve equipment</w:t>
            </w:r>
            <w:r w:rsidR="180340B2" w:rsidRPr="77AB7BCF">
              <w:rPr>
                <w:rFonts w:asciiTheme="minorHAnsi" w:hAnsiTheme="minorHAnsi" w:cstheme="minorBidi"/>
                <w:sz w:val="22"/>
                <w:szCs w:val="22"/>
              </w:rPr>
              <w:t xml:space="preserve"> used for </w:t>
            </w:r>
            <w:r w:rsidR="5649573E" w:rsidRPr="77AB7BCF">
              <w:rPr>
                <w:rFonts w:asciiTheme="minorHAnsi" w:hAnsiTheme="minorHAnsi" w:cstheme="minorBidi"/>
                <w:sz w:val="22"/>
                <w:szCs w:val="22"/>
              </w:rPr>
              <w:t>self-injurious behavior and included in a</w:t>
            </w:r>
            <w:r w:rsidR="0FFB486E" w:rsidRPr="77AB7BCF">
              <w:rPr>
                <w:rFonts w:asciiTheme="minorHAnsi" w:hAnsiTheme="minorHAnsi" w:cstheme="minorBidi"/>
                <w:sz w:val="22"/>
                <w:szCs w:val="22"/>
              </w:rPr>
              <w:t>n Intensive PBS Plan</w:t>
            </w:r>
            <w:r w:rsidR="74B04084" w:rsidRPr="77AB7BCF">
              <w:rPr>
                <w:rFonts w:asciiTheme="minorHAnsi" w:hAnsiTheme="minorHAnsi" w:cstheme="minorBidi"/>
                <w:sz w:val="22"/>
                <w:szCs w:val="22"/>
              </w:rPr>
              <w:t xml:space="preserve"> has occurred</w:t>
            </w:r>
            <w:r w:rsidR="0FFB486E" w:rsidRPr="77AB7BCF">
              <w:rPr>
                <w:rFonts w:asciiTheme="minorHAnsi" w:hAnsiTheme="minorHAnsi" w:cstheme="minorBidi"/>
                <w:sz w:val="22"/>
                <w:szCs w:val="22"/>
              </w:rPr>
              <w:t>.</w:t>
            </w:r>
          </w:p>
          <w:p w14:paraId="4A9D9894" w14:textId="161F7368" w:rsidR="00010EB9" w:rsidRPr="00010EB9" w:rsidRDefault="00010EB9" w:rsidP="00D84558">
            <w:pPr>
              <w:rPr>
                <w:rFonts w:asciiTheme="minorHAnsi" w:hAnsiTheme="minorHAnsi" w:cstheme="minorHAnsi"/>
                <w:sz w:val="22"/>
                <w:szCs w:val="22"/>
              </w:rPr>
            </w:pPr>
          </w:p>
        </w:tc>
        <w:tc>
          <w:tcPr>
            <w:tcW w:w="3822" w:type="dxa"/>
          </w:tcPr>
          <w:p w14:paraId="1029AA81" w14:textId="5513C320" w:rsidR="4256FC2B" w:rsidRPr="000F0F7C" w:rsidRDefault="58918556" w:rsidP="000F0F7C">
            <w:r w:rsidRPr="77AB7BCF">
              <w:rPr>
                <w:rFonts w:asciiTheme="minorHAnsi" w:hAnsiTheme="minorHAnsi" w:cstheme="minorBidi"/>
                <w:sz w:val="22"/>
                <w:szCs w:val="22"/>
              </w:rPr>
              <w:t xml:space="preserve">Review by the HRC </w:t>
            </w:r>
            <w:r w:rsidR="7937E650" w:rsidRPr="77AB7BCF">
              <w:rPr>
                <w:rFonts w:asciiTheme="minorHAnsi" w:hAnsiTheme="minorHAnsi" w:cstheme="minorBidi"/>
                <w:sz w:val="22"/>
                <w:szCs w:val="22"/>
              </w:rPr>
              <w:t>of</w:t>
            </w:r>
            <w:r w:rsidRPr="77AB7BCF">
              <w:rPr>
                <w:rFonts w:asciiTheme="minorHAnsi" w:hAnsiTheme="minorHAnsi" w:cstheme="minorBidi"/>
                <w:sz w:val="22"/>
                <w:szCs w:val="22"/>
              </w:rPr>
              <w:t xml:space="preserve"> any Health</w:t>
            </w:r>
            <w:r w:rsidR="74B04084" w:rsidRPr="77AB7BCF">
              <w:rPr>
                <w:rFonts w:asciiTheme="minorHAnsi" w:hAnsiTheme="minorHAnsi" w:cstheme="minorBidi"/>
                <w:sz w:val="22"/>
                <w:szCs w:val="22"/>
              </w:rPr>
              <w:t>-</w:t>
            </w:r>
            <w:r w:rsidRPr="77AB7BCF">
              <w:rPr>
                <w:rFonts w:asciiTheme="minorHAnsi" w:hAnsiTheme="minorHAnsi" w:cstheme="minorBidi"/>
                <w:sz w:val="22"/>
                <w:szCs w:val="22"/>
              </w:rPr>
              <w:t>Related Protecti</w:t>
            </w:r>
            <w:r w:rsidR="4DA6B70C" w:rsidRPr="77AB7BCF">
              <w:rPr>
                <w:rFonts w:asciiTheme="minorHAnsi" w:hAnsiTheme="minorHAnsi" w:cstheme="minorBidi"/>
                <w:sz w:val="22"/>
                <w:szCs w:val="22"/>
              </w:rPr>
              <w:t>ve equipment</w:t>
            </w:r>
            <w:r w:rsidRPr="77AB7BCF">
              <w:rPr>
                <w:rFonts w:asciiTheme="minorHAnsi" w:hAnsiTheme="minorHAnsi" w:cstheme="minorBidi"/>
                <w:sz w:val="22"/>
                <w:szCs w:val="22"/>
              </w:rPr>
              <w:t xml:space="preserve"> used for self-injurious behavior and included in an Intensive PBS Plan</w:t>
            </w:r>
            <w:r w:rsidR="74B04084" w:rsidRPr="77AB7BCF">
              <w:rPr>
                <w:rFonts w:asciiTheme="minorHAnsi" w:hAnsiTheme="minorHAnsi" w:cstheme="minorBidi"/>
                <w:sz w:val="22"/>
                <w:szCs w:val="22"/>
              </w:rPr>
              <w:t xml:space="preserve"> has not occurred</w:t>
            </w:r>
          </w:p>
          <w:p w14:paraId="1AF33B1D" w14:textId="3C2018FC" w:rsidR="00010EB9" w:rsidRPr="00010EB9" w:rsidRDefault="00010EB9" w:rsidP="00511D98">
            <w:pPr>
              <w:pStyle w:val="ListParagraph"/>
              <w:ind w:left="344"/>
              <w:rPr>
                <w:rFonts w:asciiTheme="minorHAnsi" w:hAnsiTheme="minorHAnsi" w:cstheme="minorHAnsi"/>
                <w:color w:val="000080"/>
                <w:sz w:val="22"/>
                <w:szCs w:val="22"/>
              </w:rPr>
            </w:pPr>
          </w:p>
        </w:tc>
      </w:tr>
    </w:tbl>
    <w:p w14:paraId="37EB1B22" w14:textId="3343CBCC" w:rsidR="00807A6F" w:rsidRDefault="00807A6F"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C714D5" w:rsidRPr="00100720" w14:paraId="54631DBB" w14:textId="77777777" w:rsidTr="1DA41D1E">
        <w:tc>
          <w:tcPr>
            <w:tcW w:w="1908" w:type="dxa"/>
            <w:vMerge w:val="restart"/>
          </w:tcPr>
          <w:p w14:paraId="7FF23626" w14:textId="77777777" w:rsidR="00C714D5" w:rsidRPr="00100720" w:rsidRDefault="00C714D5"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100720">
              <w:rPr>
                <w:rFonts w:asciiTheme="minorHAnsi" w:hAnsiTheme="minorHAnsi" w:cstheme="minorHAnsi"/>
                <w:b/>
                <w:sz w:val="22"/>
                <w:szCs w:val="22"/>
                <w:shd w:val="clear" w:color="auto" w:fill="D9E2F3" w:themeFill="accent1" w:themeFillTint="33"/>
              </w:rPr>
              <w:t>INDICATOR</w:t>
            </w:r>
          </w:p>
          <w:p w14:paraId="0A145A5A" w14:textId="77777777" w:rsidR="00C714D5" w:rsidRPr="00100720" w:rsidRDefault="00C714D5" w:rsidP="00F87738">
            <w:pPr>
              <w:rPr>
                <w:rFonts w:asciiTheme="minorHAnsi" w:hAnsiTheme="minorHAnsi" w:cstheme="minorHAnsi"/>
                <w:sz w:val="22"/>
                <w:szCs w:val="22"/>
              </w:rPr>
            </w:pPr>
          </w:p>
          <w:p w14:paraId="49DADCA0" w14:textId="5BBAD538" w:rsidR="00C714D5" w:rsidRDefault="090BCE1F" w:rsidP="1DA41D1E">
            <w:pPr>
              <w:rPr>
                <w:rFonts w:asciiTheme="minorHAnsi" w:hAnsiTheme="minorHAnsi" w:cstheme="minorBidi"/>
                <w:sz w:val="22"/>
                <w:szCs w:val="22"/>
              </w:rPr>
            </w:pPr>
            <w:r w:rsidRPr="1DA41D1E">
              <w:rPr>
                <w:rFonts w:asciiTheme="minorHAnsi" w:hAnsiTheme="minorHAnsi" w:cstheme="minorBidi"/>
                <w:b/>
                <w:bCs/>
                <w:sz w:val="22"/>
                <w:szCs w:val="22"/>
              </w:rPr>
              <w:lastRenderedPageBreak/>
              <w:t>L63.</w:t>
            </w:r>
            <w:r w:rsidRPr="1DA41D1E">
              <w:rPr>
                <w:rFonts w:asciiTheme="minorHAnsi" w:hAnsiTheme="minorHAnsi" w:cstheme="minorBidi"/>
                <w:sz w:val="22"/>
                <w:szCs w:val="22"/>
              </w:rPr>
              <w:t xml:space="preserve"> Medication treatment plans are in written format with required components.</w:t>
            </w:r>
          </w:p>
          <w:p w14:paraId="2992A448" w14:textId="33F60194" w:rsidR="00B147B3" w:rsidRPr="00100720" w:rsidRDefault="00B147B3" w:rsidP="1DA41D1E">
            <w:pPr>
              <w:rPr>
                <w:rFonts w:asciiTheme="minorHAnsi" w:hAnsiTheme="minorHAnsi" w:cstheme="minorBidi"/>
                <w:sz w:val="22"/>
                <w:szCs w:val="22"/>
              </w:rPr>
            </w:pPr>
          </w:p>
          <w:p w14:paraId="6C4ECD39" w14:textId="77777777" w:rsidR="00C714D5" w:rsidRPr="00100720" w:rsidRDefault="00C714D5" w:rsidP="00F87738">
            <w:pPr>
              <w:rPr>
                <w:rFonts w:asciiTheme="minorHAnsi" w:hAnsiTheme="minorHAnsi" w:cstheme="minorHAnsi"/>
                <w:sz w:val="22"/>
                <w:szCs w:val="22"/>
              </w:rPr>
            </w:pPr>
          </w:p>
          <w:p w14:paraId="26240183" w14:textId="77777777" w:rsidR="00C714D5" w:rsidRPr="00100720" w:rsidRDefault="00C714D5"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100720">
              <w:rPr>
                <w:rFonts w:asciiTheme="minorHAnsi" w:hAnsiTheme="minorHAnsi" w:cstheme="minorHAnsi"/>
                <w:b/>
                <w:sz w:val="22"/>
                <w:szCs w:val="22"/>
              </w:rPr>
              <w:t>APPLICABILITY</w:t>
            </w:r>
          </w:p>
          <w:p w14:paraId="4E5AD787" w14:textId="77777777" w:rsidR="00C714D5" w:rsidRPr="00100720" w:rsidRDefault="00C714D5" w:rsidP="00F87738">
            <w:pPr>
              <w:rPr>
                <w:rFonts w:asciiTheme="minorHAnsi" w:hAnsiTheme="minorHAnsi" w:cstheme="minorHAnsi"/>
                <w:sz w:val="22"/>
                <w:szCs w:val="22"/>
              </w:rPr>
            </w:pPr>
          </w:p>
          <w:p w14:paraId="0E0B4730" w14:textId="6CA4FE73" w:rsidR="00C714D5" w:rsidRPr="00100720"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969170331"/>
                <w14:checkbox>
                  <w14:checked w14:val="1"/>
                  <w14:checkedState w14:val="2612" w14:font="MS Gothic"/>
                  <w14:uncheckedState w14:val="2610" w14:font="MS Gothic"/>
                </w14:checkbox>
              </w:sdtPr>
              <w:sdtEndPr/>
              <w:sdtContent>
                <w:r w:rsidR="00100720">
                  <w:rPr>
                    <w:rFonts w:ascii="MS Gothic" w:eastAsia="MS Gothic" w:hAnsi="MS Gothic" w:cstheme="minorHAnsi" w:hint="eastAsia"/>
                    <w:sz w:val="22"/>
                    <w:szCs w:val="22"/>
                  </w:rPr>
                  <w:t>☒</w:t>
                </w:r>
              </w:sdtContent>
            </w:sdt>
            <w:r w:rsidR="00C714D5" w:rsidRPr="00100720">
              <w:rPr>
                <w:rFonts w:asciiTheme="minorHAnsi" w:hAnsiTheme="minorHAnsi" w:cstheme="minorHAnsi"/>
                <w:sz w:val="22"/>
                <w:szCs w:val="22"/>
              </w:rPr>
              <w:t>24/</w:t>
            </w:r>
            <w:proofErr w:type="spellStart"/>
            <w:r w:rsidR="00C714D5" w:rsidRPr="00100720">
              <w:rPr>
                <w:rFonts w:asciiTheme="minorHAnsi" w:hAnsiTheme="minorHAnsi" w:cstheme="minorHAnsi"/>
                <w:sz w:val="22"/>
                <w:szCs w:val="22"/>
              </w:rPr>
              <w:t>hr</w:t>
            </w:r>
            <w:proofErr w:type="spellEnd"/>
            <w:r w:rsidR="00C714D5" w:rsidRPr="00100720">
              <w:rPr>
                <w:rFonts w:asciiTheme="minorHAnsi" w:hAnsiTheme="minorHAnsi" w:cstheme="minorHAnsi"/>
                <w:sz w:val="22"/>
                <w:szCs w:val="22"/>
              </w:rPr>
              <w:t xml:space="preserve"> Residential </w:t>
            </w:r>
          </w:p>
          <w:p w14:paraId="61B6BA8D" w14:textId="3446B764" w:rsidR="00C714D5" w:rsidRPr="00100720"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183431383"/>
                <w14:checkbox>
                  <w14:checked w14:val="1"/>
                  <w14:checkedState w14:val="2612" w14:font="MS Gothic"/>
                  <w14:uncheckedState w14:val="2610" w14:font="MS Gothic"/>
                </w14:checkbox>
              </w:sdtPr>
              <w:sdtEndPr/>
              <w:sdtContent>
                <w:r w:rsidR="00100720">
                  <w:rPr>
                    <w:rFonts w:ascii="MS Gothic" w:eastAsia="MS Gothic" w:hAnsi="MS Gothic" w:cstheme="minorHAnsi" w:hint="eastAsia"/>
                    <w:sz w:val="22"/>
                    <w:szCs w:val="22"/>
                  </w:rPr>
                  <w:t>☒</w:t>
                </w:r>
              </w:sdtContent>
            </w:sdt>
            <w:r w:rsidR="00C714D5" w:rsidRPr="00100720">
              <w:rPr>
                <w:rFonts w:asciiTheme="minorHAnsi" w:hAnsiTheme="minorHAnsi" w:cstheme="minorHAnsi"/>
                <w:sz w:val="22"/>
                <w:szCs w:val="22"/>
              </w:rPr>
              <w:t>ABI/MFP 24/</w:t>
            </w:r>
            <w:proofErr w:type="spellStart"/>
            <w:r w:rsidR="00C714D5" w:rsidRPr="00100720">
              <w:rPr>
                <w:rFonts w:asciiTheme="minorHAnsi" w:hAnsiTheme="minorHAnsi" w:cstheme="minorHAnsi"/>
                <w:sz w:val="22"/>
                <w:szCs w:val="22"/>
              </w:rPr>
              <w:t>hr</w:t>
            </w:r>
            <w:proofErr w:type="spellEnd"/>
            <w:r w:rsidR="00C714D5" w:rsidRPr="00100720">
              <w:rPr>
                <w:rFonts w:asciiTheme="minorHAnsi" w:hAnsiTheme="minorHAnsi" w:cstheme="minorHAnsi"/>
                <w:sz w:val="22"/>
                <w:szCs w:val="22"/>
              </w:rPr>
              <w:t xml:space="preserve"> Residential </w:t>
            </w:r>
          </w:p>
          <w:p w14:paraId="3A1FA351" w14:textId="3AB9B6CA" w:rsidR="00C714D5" w:rsidRPr="00100720"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032322177"/>
                <w14:checkbox>
                  <w14:checked w14:val="1"/>
                  <w14:checkedState w14:val="2612" w14:font="MS Gothic"/>
                  <w14:uncheckedState w14:val="2610" w14:font="MS Gothic"/>
                </w14:checkbox>
              </w:sdtPr>
              <w:sdtEndPr/>
              <w:sdtContent>
                <w:r w:rsidR="00100720">
                  <w:rPr>
                    <w:rFonts w:ascii="MS Gothic" w:eastAsia="MS Gothic" w:hAnsi="MS Gothic" w:cstheme="minorHAnsi" w:hint="eastAsia"/>
                    <w:sz w:val="22"/>
                    <w:szCs w:val="22"/>
                  </w:rPr>
                  <w:t>☒</w:t>
                </w:r>
              </w:sdtContent>
            </w:sdt>
            <w:r w:rsidR="00C714D5" w:rsidRPr="00100720">
              <w:rPr>
                <w:rFonts w:asciiTheme="minorHAnsi" w:hAnsiTheme="minorHAnsi" w:cstheme="minorHAnsi"/>
                <w:sz w:val="22"/>
                <w:szCs w:val="22"/>
              </w:rPr>
              <w:t xml:space="preserve">IHS </w:t>
            </w:r>
          </w:p>
          <w:p w14:paraId="6AC92A13" w14:textId="148E4BC7" w:rsidR="00C714D5" w:rsidRPr="00100720"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1502582"/>
                <w14:checkbox>
                  <w14:checked w14:val="1"/>
                  <w14:checkedState w14:val="2612" w14:font="MS Gothic"/>
                  <w14:uncheckedState w14:val="2610" w14:font="MS Gothic"/>
                </w14:checkbox>
              </w:sdtPr>
              <w:sdtEndPr/>
              <w:sdtContent>
                <w:r w:rsidR="00100720">
                  <w:rPr>
                    <w:rFonts w:ascii="MS Gothic" w:eastAsia="MS Gothic" w:hAnsi="MS Gothic" w:cstheme="minorHAnsi" w:hint="eastAsia"/>
                    <w:sz w:val="22"/>
                    <w:szCs w:val="22"/>
                  </w:rPr>
                  <w:t>☒</w:t>
                </w:r>
              </w:sdtContent>
            </w:sdt>
            <w:r w:rsidR="00C714D5" w:rsidRPr="00100720">
              <w:rPr>
                <w:rFonts w:asciiTheme="minorHAnsi" w:hAnsiTheme="minorHAnsi" w:cstheme="minorHAnsi"/>
                <w:sz w:val="22"/>
                <w:szCs w:val="22"/>
              </w:rPr>
              <w:t>Placement</w:t>
            </w:r>
          </w:p>
          <w:p w14:paraId="425FF7F7" w14:textId="5440E6DD" w:rsidR="00C714D5" w:rsidRPr="00100720"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831906016"/>
                <w14:checkbox>
                  <w14:checked w14:val="1"/>
                  <w14:checkedState w14:val="2612" w14:font="MS Gothic"/>
                  <w14:uncheckedState w14:val="2610" w14:font="MS Gothic"/>
                </w14:checkbox>
              </w:sdtPr>
              <w:sdtEndPr/>
              <w:sdtContent>
                <w:r w:rsidR="00100720">
                  <w:rPr>
                    <w:rFonts w:ascii="MS Gothic" w:eastAsia="MS Gothic" w:hAnsi="MS Gothic" w:cstheme="minorHAnsi" w:hint="eastAsia"/>
                    <w:sz w:val="22"/>
                    <w:szCs w:val="22"/>
                  </w:rPr>
                  <w:t>☒</w:t>
                </w:r>
              </w:sdtContent>
            </w:sdt>
            <w:r w:rsidR="00C714D5" w:rsidRPr="00100720">
              <w:rPr>
                <w:rFonts w:asciiTheme="minorHAnsi" w:hAnsiTheme="minorHAnsi" w:cstheme="minorHAnsi"/>
                <w:sz w:val="22"/>
                <w:szCs w:val="22"/>
              </w:rPr>
              <w:t>ABI/MFP Placement</w:t>
            </w:r>
          </w:p>
          <w:p w14:paraId="20778518" w14:textId="77777777" w:rsidR="00C714D5" w:rsidRPr="00100720" w:rsidRDefault="00C714D5" w:rsidP="00F87738">
            <w:pPr>
              <w:ind w:left="180" w:hanging="180"/>
              <w:rPr>
                <w:rFonts w:asciiTheme="minorHAnsi" w:hAnsiTheme="minorHAnsi" w:cstheme="minorHAnsi"/>
                <w:sz w:val="22"/>
                <w:szCs w:val="22"/>
              </w:rPr>
            </w:pPr>
          </w:p>
          <w:p w14:paraId="2439BFF7" w14:textId="25C52FE9" w:rsidR="00C714D5" w:rsidRPr="00100720"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364316982"/>
                <w14:checkbox>
                  <w14:checked w14:val="1"/>
                  <w14:checkedState w14:val="2612" w14:font="MS Gothic"/>
                  <w14:uncheckedState w14:val="2610" w14:font="MS Gothic"/>
                </w14:checkbox>
              </w:sdtPr>
              <w:sdtEndPr/>
              <w:sdtContent>
                <w:r w:rsidR="00100720">
                  <w:rPr>
                    <w:rFonts w:ascii="MS Gothic" w:eastAsia="MS Gothic" w:hAnsi="MS Gothic" w:cstheme="minorHAnsi" w:hint="eastAsia"/>
                    <w:sz w:val="22"/>
                    <w:szCs w:val="22"/>
                  </w:rPr>
                  <w:t>☒</w:t>
                </w:r>
              </w:sdtContent>
            </w:sdt>
            <w:r w:rsidR="00C714D5" w:rsidRPr="00100720">
              <w:rPr>
                <w:rFonts w:asciiTheme="minorHAnsi" w:hAnsiTheme="minorHAnsi" w:cstheme="minorHAnsi"/>
                <w:sz w:val="22"/>
                <w:szCs w:val="22"/>
              </w:rPr>
              <w:t xml:space="preserve">Employment Services </w:t>
            </w:r>
          </w:p>
          <w:p w14:paraId="56861CD4" w14:textId="538A8F63" w:rsidR="00C714D5" w:rsidRPr="00100720"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410132467"/>
                <w14:checkbox>
                  <w14:checked w14:val="1"/>
                  <w14:checkedState w14:val="2612" w14:font="MS Gothic"/>
                  <w14:uncheckedState w14:val="2610" w14:font="MS Gothic"/>
                </w14:checkbox>
              </w:sdtPr>
              <w:sdtEndPr/>
              <w:sdtContent>
                <w:r w:rsidR="00100720">
                  <w:rPr>
                    <w:rFonts w:ascii="MS Gothic" w:eastAsia="MS Gothic" w:hAnsi="MS Gothic" w:cstheme="minorHAnsi" w:hint="eastAsia"/>
                    <w:sz w:val="22"/>
                    <w:szCs w:val="22"/>
                  </w:rPr>
                  <w:t>☒</w:t>
                </w:r>
              </w:sdtContent>
            </w:sdt>
            <w:r w:rsidR="00C714D5" w:rsidRPr="00100720">
              <w:rPr>
                <w:rFonts w:asciiTheme="minorHAnsi" w:hAnsiTheme="minorHAnsi" w:cstheme="minorHAnsi"/>
                <w:sz w:val="22"/>
                <w:szCs w:val="22"/>
              </w:rPr>
              <w:t>CBDS</w:t>
            </w:r>
          </w:p>
        </w:tc>
        <w:tc>
          <w:tcPr>
            <w:tcW w:w="2068" w:type="dxa"/>
            <w:shd w:val="clear" w:color="auto" w:fill="D9E2F3" w:themeFill="accent1" w:themeFillTint="33"/>
          </w:tcPr>
          <w:p w14:paraId="720CD066" w14:textId="6AC0E7F7" w:rsidR="00C714D5" w:rsidRPr="00100720" w:rsidRDefault="090BCE1F" w:rsidP="1DA41D1E">
            <w:pPr>
              <w:rPr>
                <w:rFonts w:asciiTheme="minorHAnsi" w:hAnsiTheme="minorHAnsi" w:cstheme="minorBidi"/>
                <w:b/>
                <w:bCs/>
                <w:sz w:val="22"/>
                <w:szCs w:val="22"/>
              </w:rPr>
            </w:pPr>
            <w:r w:rsidRPr="1DA41D1E">
              <w:rPr>
                <w:rFonts w:asciiTheme="minorHAnsi" w:hAnsiTheme="minorHAnsi" w:cstheme="minorBidi"/>
                <w:b/>
                <w:bCs/>
                <w:sz w:val="22"/>
                <w:szCs w:val="22"/>
              </w:rPr>
              <w:lastRenderedPageBreak/>
              <w:t>Regulation 5.15 (4) (</w:t>
            </w:r>
            <w:r w:rsidR="2F1B0EBB" w:rsidRPr="1DA41D1E">
              <w:rPr>
                <w:rFonts w:asciiTheme="minorHAnsi" w:hAnsiTheme="minorHAnsi" w:cstheme="minorBidi"/>
                <w:b/>
                <w:bCs/>
                <w:sz w:val="22"/>
                <w:szCs w:val="22"/>
              </w:rPr>
              <w:t xml:space="preserve">a and </w:t>
            </w:r>
            <w:r w:rsidRPr="1DA41D1E">
              <w:rPr>
                <w:rFonts w:asciiTheme="minorHAnsi" w:hAnsiTheme="minorHAnsi" w:cstheme="minorBidi"/>
                <w:b/>
                <w:bCs/>
                <w:sz w:val="22"/>
                <w:szCs w:val="22"/>
              </w:rPr>
              <w:t>b)</w:t>
            </w:r>
            <w:r w:rsidR="2F1B0EBB" w:rsidRPr="1DA41D1E">
              <w:rPr>
                <w:rFonts w:asciiTheme="minorHAnsi" w:hAnsiTheme="minorHAnsi" w:cstheme="minorBidi"/>
                <w:b/>
                <w:bCs/>
                <w:sz w:val="22"/>
                <w:szCs w:val="22"/>
              </w:rPr>
              <w:t xml:space="preserve"> (1-4)</w:t>
            </w:r>
            <w:r w:rsidRPr="1DA41D1E">
              <w:rPr>
                <w:rFonts w:asciiTheme="minorHAnsi" w:hAnsiTheme="minorHAnsi" w:cstheme="minorBidi"/>
                <w:b/>
                <w:bCs/>
                <w:sz w:val="22"/>
                <w:szCs w:val="22"/>
              </w:rPr>
              <w:t>:</w:t>
            </w:r>
          </w:p>
        </w:tc>
        <w:tc>
          <w:tcPr>
            <w:tcW w:w="10638" w:type="dxa"/>
            <w:gridSpan w:val="3"/>
            <w:shd w:val="clear" w:color="auto" w:fill="auto"/>
          </w:tcPr>
          <w:p w14:paraId="07392F17" w14:textId="77777777" w:rsidR="00C714D5" w:rsidRPr="00514A95" w:rsidRDefault="00F41C01" w:rsidP="00722DBF">
            <w:pPr>
              <w:pStyle w:val="ListParagraph"/>
              <w:numPr>
                <w:ilvl w:val="0"/>
                <w:numId w:val="65"/>
              </w:numPr>
              <w:ind w:left="340" w:hanging="340"/>
              <w:jc w:val="both"/>
              <w:rPr>
                <w:rFonts w:asciiTheme="minorHAnsi" w:hAnsiTheme="minorHAnsi" w:cstheme="minorHAnsi"/>
                <w:sz w:val="22"/>
                <w:szCs w:val="22"/>
              </w:rPr>
            </w:pPr>
            <w:r w:rsidRPr="00514A95">
              <w:rPr>
                <w:rFonts w:asciiTheme="minorHAnsi" w:hAnsiTheme="minorHAnsi" w:cstheme="minorBidi"/>
                <w:sz w:val="22"/>
                <w:szCs w:val="22"/>
              </w:rPr>
              <w:t xml:space="preserve">Medication used to manage or treat challenging behavior </w:t>
            </w:r>
            <w:r w:rsidR="003478EB" w:rsidRPr="00514A95">
              <w:rPr>
                <w:rFonts w:asciiTheme="minorHAnsi" w:hAnsiTheme="minorHAnsi" w:cstheme="minorBidi"/>
                <w:sz w:val="22"/>
                <w:szCs w:val="22"/>
              </w:rPr>
              <w:t xml:space="preserve">shall be administered in </w:t>
            </w:r>
            <w:r w:rsidR="007D02E5" w:rsidRPr="00514A95">
              <w:rPr>
                <w:rFonts w:asciiTheme="minorHAnsi" w:hAnsiTheme="minorHAnsi" w:cstheme="minorBidi"/>
                <w:sz w:val="22"/>
                <w:szCs w:val="22"/>
              </w:rPr>
              <w:t>accordance with the recommendations of the prescribing health care provider</w:t>
            </w:r>
            <w:r w:rsidR="00152CDD" w:rsidRPr="00514A95">
              <w:rPr>
                <w:rFonts w:asciiTheme="minorHAnsi" w:hAnsiTheme="minorHAnsi" w:cstheme="minorBidi"/>
                <w:sz w:val="22"/>
                <w:szCs w:val="22"/>
              </w:rPr>
              <w:t xml:space="preserve"> and contained in a medication treatment plan referencing the individual’s </w:t>
            </w:r>
            <w:r w:rsidR="00CB5D9D" w:rsidRPr="00514A95">
              <w:rPr>
                <w:rFonts w:asciiTheme="minorHAnsi" w:hAnsiTheme="minorHAnsi" w:cstheme="minorBidi"/>
                <w:sz w:val="22"/>
                <w:szCs w:val="22"/>
              </w:rPr>
              <w:t>PBSP, if appropriate.</w:t>
            </w:r>
          </w:p>
          <w:p w14:paraId="12535B2B" w14:textId="77777777" w:rsidR="00514A95" w:rsidRPr="00514A95" w:rsidRDefault="00514A95" w:rsidP="00095E5D">
            <w:pPr>
              <w:jc w:val="both"/>
              <w:textAlignment w:val="baseline"/>
              <w:rPr>
                <w:rFonts w:asciiTheme="minorHAnsi" w:hAnsiTheme="minorHAnsi" w:cstheme="minorHAnsi"/>
                <w:sz w:val="18"/>
                <w:szCs w:val="18"/>
              </w:rPr>
            </w:pPr>
            <w:r w:rsidRPr="00514A95">
              <w:rPr>
                <w:rFonts w:asciiTheme="minorHAnsi" w:hAnsiTheme="minorHAnsi" w:cstheme="minorHAnsi"/>
                <w:sz w:val="22"/>
                <w:szCs w:val="22"/>
              </w:rPr>
              <w:lastRenderedPageBreak/>
              <w:t>(b) The medication treatment plan shall contain at least the following: </w:t>
            </w:r>
          </w:p>
          <w:p w14:paraId="22DD457B" w14:textId="77777777" w:rsidR="00514A95" w:rsidRPr="00514A95" w:rsidRDefault="00514A95" w:rsidP="00095E5D">
            <w:pPr>
              <w:jc w:val="both"/>
              <w:textAlignment w:val="baseline"/>
              <w:rPr>
                <w:rFonts w:asciiTheme="minorHAnsi" w:hAnsiTheme="minorHAnsi" w:cstheme="minorHAnsi"/>
                <w:sz w:val="18"/>
                <w:szCs w:val="18"/>
              </w:rPr>
            </w:pPr>
            <w:r w:rsidRPr="00514A95">
              <w:rPr>
                <w:rFonts w:asciiTheme="minorHAnsi" w:hAnsiTheme="minorHAnsi" w:cstheme="minorHAnsi"/>
                <w:sz w:val="22"/>
                <w:szCs w:val="22"/>
              </w:rPr>
              <w:t xml:space="preserve">1. a description of the behavioral symptoms to be managed or </w:t>
            </w:r>
            <w:proofErr w:type="gramStart"/>
            <w:r w:rsidRPr="00514A95">
              <w:rPr>
                <w:rFonts w:asciiTheme="minorHAnsi" w:hAnsiTheme="minorHAnsi" w:cstheme="minorHAnsi"/>
                <w:sz w:val="22"/>
                <w:szCs w:val="22"/>
              </w:rPr>
              <w:t>treated;</w:t>
            </w:r>
            <w:proofErr w:type="gramEnd"/>
            <w:r w:rsidRPr="00514A95">
              <w:rPr>
                <w:rFonts w:asciiTheme="minorHAnsi" w:hAnsiTheme="minorHAnsi" w:cstheme="minorHAnsi"/>
                <w:sz w:val="22"/>
                <w:szCs w:val="22"/>
              </w:rPr>
              <w:t> </w:t>
            </w:r>
          </w:p>
          <w:p w14:paraId="1DBF56C1" w14:textId="77777777" w:rsidR="00514A95" w:rsidRPr="00514A95" w:rsidRDefault="00514A95" w:rsidP="00095E5D">
            <w:pPr>
              <w:jc w:val="both"/>
              <w:textAlignment w:val="baseline"/>
              <w:rPr>
                <w:rFonts w:asciiTheme="minorHAnsi" w:hAnsiTheme="minorHAnsi" w:cstheme="minorHAnsi"/>
                <w:sz w:val="18"/>
                <w:szCs w:val="18"/>
              </w:rPr>
            </w:pPr>
            <w:r w:rsidRPr="00514A95">
              <w:rPr>
                <w:rFonts w:asciiTheme="minorHAnsi" w:hAnsiTheme="minorHAnsi" w:cstheme="minorHAnsi"/>
                <w:sz w:val="22"/>
                <w:szCs w:val="22"/>
              </w:rPr>
              <w:t xml:space="preserve">2. information concerning the common risks and side effects of the medication, procedures to minimize such risks, and description of clinical indications that might require suspension or termination of the drug </w:t>
            </w:r>
            <w:proofErr w:type="gramStart"/>
            <w:r w:rsidRPr="00514A95">
              <w:rPr>
                <w:rFonts w:asciiTheme="minorHAnsi" w:hAnsiTheme="minorHAnsi" w:cstheme="minorHAnsi"/>
                <w:sz w:val="22"/>
                <w:szCs w:val="22"/>
              </w:rPr>
              <w:t>therapy;</w:t>
            </w:r>
            <w:proofErr w:type="gramEnd"/>
            <w:r w:rsidRPr="00514A95">
              <w:rPr>
                <w:rFonts w:asciiTheme="minorHAnsi" w:hAnsiTheme="minorHAnsi" w:cstheme="minorHAnsi"/>
                <w:sz w:val="22"/>
                <w:szCs w:val="22"/>
              </w:rPr>
              <w:t> </w:t>
            </w:r>
          </w:p>
          <w:p w14:paraId="506FE023" w14:textId="77777777" w:rsidR="00514A95" w:rsidRPr="00514A95" w:rsidRDefault="00514A95" w:rsidP="00095E5D">
            <w:pPr>
              <w:jc w:val="both"/>
              <w:textAlignment w:val="baseline"/>
              <w:rPr>
                <w:rFonts w:asciiTheme="minorHAnsi" w:hAnsiTheme="minorHAnsi" w:cstheme="minorHAnsi"/>
                <w:sz w:val="18"/>
                <w:szCs w:val="18"/>
              </w:rPr>
            </w:pPr>
            <w:r w:rsidRPr="00514A95">
              <w:rPr>
                <w:rFonts w:asciiTheme="minorHAnsi" w:hAnsiTheme="minorHAnsi" w:cstheme="minorHAnsi"/>
                <w:sz w:val="22"/>
                <w:szCs w:val="22"/>
              </w:rPr>
              <w:t xml:space="preserve">3. monitoring data pertaining to the target behavior, including goals, and target behavior prior to and subsequent to the administration of the medication(s), such that the individual’s clinical course may be </w:t>
            </w:r>
            <w:proofErr w:type="gramStart"/>
            <w:r w:rsidRPr="00514A95">
              <w:rPr>
                <w:rFonts w:asciiTheme="minorHAnsi" w:hAnsiTheme="minorHAnsi" w:cstheme="minorHAnsi"/>
                <w:sz w:val="22"/>
                <w:szCs w:val="22"/>
              </w:rPr>
              <w:t>evaluated;</w:t>
            </w:r>
            <w:proofErr w:type="gramEnd"/>
            <w:r w:rsidRPr="00514A95">
              <w:rPr>
                <w:rFonts w:asciiTheme="minorHAnsi" w:hAnsiTheme="minorHAnsi" w:cstheme="minorHAnsi"/>
                <w:sz w:val="22"/>
                <w:szCs w:val="22"/>
              </w:rPr>
              <w:t> </w:t>
            </w:r>
          </w:p>
          <w:p w14:paraId="70A3BBA8" w14:textId="016225AB" w:rsidR="00514A95" w:rsidRPr="00514A95" w:rsidRDefault="00514A95" w:rsidP="00095E5D">
            <w:pPr>
              <w:jc w:val="both"/>
              <w:textAlignment w:val="baseline"/>
              <w:rPr>
                <w:rFonts w:ascii="Segoe UI" w:hAnsi="Segoe UI" w:cs="Segoe UI"/>
                <w:sz w:val="18"/>
                <w:szCs w:val="18"/>
              </w:rPr>
            </w:pPr>
            <w:r w:rsidRPr="00514A95">
              <w:rPr>
                <w:rFonts w:asciiTheme="minorHAnsi" w:hAnsiTheme="minorHAnsi" w:cstheme="minorHAnsi"/>
                <w:sz w:val="22"/>
                <w:szCs w:val="22"/>
              </w:rPr>
              <w:t>4. data tracking of all relevant effects of the treatment with the medication(s), including secondary effects such as weight gain or loss and changes in sleep patterns; and</w:t>
            </w:r>
            <w:r w:rsidRPr="00514A95">
              <w:rPr>
                <w:rFonts w:ascii="Calibri" w:hAnsi="Calibri" w:cs="Segoe UI"/>
                <w:sz w:val="22"/>
                <w:szCs w:val="22"/>
              </w:rPr>
              <w:t> </w:t>
            </w:r>
          </w:p>
        </w:tc>
      </w:tr>
      <w:tr w:rsidR="00100720" w:rsidRPr="00100720" w14:paraId="05CDB398" w14:textId="77777777" w:rsidTr="1DA41D1E">
        <w:tc>
          <w:tcPr>
            <w:tcW w:w="1908" w:type="dxa"/>
            <w:vMerge/>
          </w:tcPr>
          <w:p w14:paraId="595731A1" w14:textId="77777777" w:rsidR="00100720" w:rsidRPr="00100720" w:rsidRDefault="00100720"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49094A60" w14:textId="43863CBE" w:rsidR="00462257" w:rsidRDefault="090BCE1F" w:rsidP="1DA41D1E">
            <w:pPr>
              <w:rPr>
                <w:rFonts w:asciiTheme="minorHAnsi" w:hAnsiTheme="minorHAnsi" w:cstheme="minorBidi"/>
                <w:b/>
                <w:bCs/>
                <w:sz w:val="22"/>
                <w:szCs w:val="22"/>
              </w:rPr>
            </w:pPr>
            <w:r w:rsidRPr="1DA41D1E">
              <w:rPr>
                <w:rFonts w:asciiTheme="minorHAnsi" w:hAnsiTheme="minorHAnsi" w:cstheme="minorBidi"/>
                <w:b/>
                <w:bCs/>
                <w:sz w:val="22"/>
                <w:szCs w:val="22"/>
              </w:rPr>
              <w:t>Regulation</w:t>
            </w:r>
          </w:p>
          <w:p w14:paraId="2C1B8B3F" w14:textId="5C7788B7" w:rsidR="00462257" w:rsidRDefault="2F1B0EBB" w:rsidP="1DA41D1E">
            <w:pPr>
              <w:rPr>
                <w:rFonts w:asciiTheme="minorHAnsi" w:hAnsiTheme="minorHAnsi" w:cstheme="minorBidi"/>
                <w:b/>
                <w:bCs/>
                <w:sz w:val="22"/>
                <w:szCs w:val="22"/>
              </w:rPr>
            </w:pPr>
            <w:r w:rsidRPr="1DA41D1E">
              <w:rPr>
                <w:rFonts w:asciiTheme="minorHAnsi" w:hAnsiTheme="minorHAnsi" w:cstheme="minorBidi"/>
                <w:b/>
                <w:bCs/>
                <w:sz w:val="22"/>
                <w:szCs w:val="22"/>
              </w:rPr>
              <w:t>5.15 (5) (a-e)</w:t>
            </w:r>
          </w:p>
          <w:p w14:paraId="0117C203" w14:textId="6B6BE75F" w:rsidR="00100720" w:rsidRPr="00100720" w:rsidRDefault="090BCE1F" w:rsidP="1DA41D1E">
            <w:pPr>
              <w:rPr>
                <w:rFonts w:asciiTheme="minorHAnsi" w:hAnsiTheme="minorHAnsi" w:cstheme="minorBidi"/>
                <w:b/>
                <w:bCs/>
                <w:sz w:val="22"/>
                <w:szCs w:val="22"/>
              </w:rPr>
            </w:pPr>
            <w:r w:rsidRPr="1DA41D1E">
              <w:rPr>
                <w:rFonts w:asciiTheme="minorHAnsi" w:hAnsiTheme="minorHAnsi" w:cstheme="minorBidi"/>
                <w:b/>
                <w:bCs/>
                <w:sz w:val="22"/>
                <w:szCs w:val="22"/>
              </w:rPr>
              <w:t xml:space="preserve">:  </w:t>
            </w:r>
          </w:p>
        </w:tc>
        <w:tc>
          <w:tcPr>
            <w:tcW w:w="10638" w:type="dxa"/>
            <w:gridSpan w:val="3"/>
            <w:shd w:val="clear" w:color="auto" w:fill="auto"/>
          </w:tcPr>
          <w:p w14:paraId="132F1CDA" w14:textId="77777777" w:rsidR="00100720" w:rsidRPr="00EA6988" w:rsidRDefault="00095E5D" w:rsidP="1DA41D1E">
            <w:pPr>
              <w:rPr>
                <w:rFonts w:asciiTheme="minorHAnsi" w:hAnsiTheme="minorHAnsi" w:cstheme="minorHAnsi"/>
                <w:sz w:val="22"/>
                <w:szCs w:val="22"/>
              </w:rPr>
            </w:pPr>
            <w:r w:rsidRPr="00EA6988">
              <w:rPr>
                <w:rFonts w:asciiTheme="minorHAnsi" w:hAnsiTheme="minorHAnsi" w:cstheme="minorHAnsi"/>
                <w:sz w:val="22"/>
                <w:szCs w:val="22"/>
              </w:rPr>
              <w:t>Medication Incidental to Treatment.</w:t>
            </w:r>
          </w:p>
          <w:p w14:paraId="25388A43" w14:textId="051CF493" w:rsidR="00EA6988" w:rsidRPr="007845CB" w:rsidRDefault="00EA6988" w:rsidP="00722DBF">
            <w:pPr>
              <w:pStyle w:val="ListParagraph"/>
              <w:numPr>
                <w:ilvl w:val="0"/>
                <w:numId w:val="65"/>
              </w:numPr>
              <w:ind w:left="340"/>
              <w:rPr>
                <w:rStyle w:val="eop"/>
                <w:rFonts w:asciiTheme="minorHAnsi" w:hAnsiTheme="minorHAnsi" w:cstheme="minorHAnsi"/>
                <w:color w:val="000000"/>
                <w:sz w:val="22"/>
                <w:szCs w:val="22"/>
                <w:shd w:val="clear" w:color="auto" w:fill="FFFFFF"/>
              </w:rPr>
            </w:pPr>
            <w:r w:rsidRPr="007845CB">
              <w:rPr>
                <w:rStyle w:val="normaltextrun"/>
                <w:rFonts w:asciiTheme="minorHAnsi" w:hAnsiTheme="minorHAnsi" w:cstheme="minorHAnsi"/>
                <w:color w:val="000000"/>
                <w:sz w:val="22"/>
                <w:szCs w:val="22"/>
                <w:shd w:val="clear" w:color="auto" w:fill="FFFFFF"/>
              </w:rPr>
              <w:t>ISPs should incorporate objectives to assist individuals that receive medication incidental to treatment to learn to cope with medical treatment in order to reduce or eliminate the need for medication incidental to treatment.</w:t>
            </w:r>
            <w:r w:rsidRPr="007845CB">
              <w:rPr>
                <w:rStyle w:val="eop"/>
                <w:rFonts w:asciiTheme="minorHAnsi" w:hAnsiTheme="minorHAnsi" w:cstheme="minorHAnsi"/>
                <w:color w:val="000000"/>
                <w:sz w:val="22"/>
                <w:szCs w:val="22"/>
                <w:shd w:val="clear" w:color="auto" w:fill="FFFFFF"/>
              </w:rPr>
              <w:t> </w:t>
            </w:r>
          </w:p>
          <w:p w14:paraId="077A9C60" w14:textId="59F41220" w:rsidR="007845CB" w:rsidRPr="007845CB" w:rsidRDefault="007845CB" w:rsidP="00722DBF">
            <w:pPr>
              <w:pStyle w:val="ListParagraph"/>
              <w:numPr>
                <w:ilvl w:val="0"/>
                <w:numId w:val="65"/>
              </w:numPr>
              <w:ind w:left="340"/>
              <w:rPr>
                <w:rFonts w:asciiTheme="minorHAnsi" w:hAnsiTheme="minorHAnsi" w:cstheme="minorHAnsi"/>
                <w:sz w:val="22"/>
                <w:szCs w:val="22"/>
              </w:rPr>
            </w:pPr>
            <w:r w:rsidRPr="007845CB">
              <w:rPr>
                <w:rFonts w:asciiTheme="minorHAnsi" w:hAnsiTheme="minorHAnsi" w:cstheme="minorHAnsi"/>
                <w:color w:val="000000"/>
                <w:sz w:val="22"/>
                <w:szCs w:val="22"/>
                <w:shd w:val="clear" w:color="auto" w:fill="FFFFFF"/>
              </w:rPr>
              <w:t>(e) Medication may be prescribed PRN for treatment purposes. For non-self-administering individuals who are prescribed medication PRN for treatment, the program shall obtain from the prescribing practitioner: a statement of specific criteria, in the form of observable symptoms, for determining when the medication is to be administered.</w:t>
            </w:r>
          </w:p>
        </w:tc>
      </w:tr>
      <w:tr w:rsidR="00C714D5" w:rsidRPr="00100720" w14:paraId="3DCC0DD5" w14:textId="77777777" w:rsidTr="1DA41D1E">
        <w:tc>
          <w:tcPr>
            <w:tcW w:w="1908" w:type="dxa"/>
            <w:vMerge/>
          </w:tcPr>
          <w:p w14:paraId="797878F4" w14:textId="77777777" w:rsidR="00C714D5" w:rsidRPr="00100720" w:rsidRDefault="00C714D5" w:rsidP="00F87738">
            <w:pPr>
              <w:jc w:val="center"/>
              <w:rPr>
                <w:rFonts w:asciiTheme="minorHAnsi" w:hAnsiTheme="minorHAnsi" w:cstheme="minorHAnsi"/>
                <w:sz w:val="22"/>
                <w:szCs w:val="22"/>
              </w:rPr>
            </w:pPr>
          </w:p>
        </w:tc>
        <w:tc>
          <w:tcPr>
            <w:tcW w:w="12706" w:type="dxa"/>
            <w:gridSpan w:val="4"/>
          </w:tcPr>
          <w:p w14:paraId="1DC529AB" w14:textId="77777777" w:rsidR="00C714D5" w:rsidRPr="00100720" w:rsidRDefault="00C714D5" w:rsidP="00F87738">
            <w:pPr>
              <w:shd w:val="clear" w:color="auto" w:fill="D9E2F3" w:themeFill="accent1" w:themeFillTint="33"/>
              <w:rPr>
                <w:rFonts w:asciiTheme="minorHAnsi" w:hAnsiTheme="minorHAnsi" w:cstheme="minorHAnsi"/>
                <w:b/>
                <w:sz w:val="22"/>
                <w:szCs w:val="22"/>
              </w:rPr>
            </w:pPr>
            <w:r w:rsidRPr="00100720">
              <w:rPr>
                <w:rFonts w:asciiTheme="minorHAnsi" w:hAnsiTheme="minorHAnsi" w:cstheme="minorHAnsi"/>
                <w:b/>
                <w:sz w:val="22"/>
                <w:szCs w:val="22"/>
              </w:rPr>
              <w:t>GUIDELINES:</w:t>
            </w:r>
          </w:p>
          <w:p w14:paraId="3DB6C355" w14:textId="38F107C2" w:rsidR="00100720" w:rsidRPr="00100720" w:rsidRDefault="090BCE1F" w:rsidP="1DA41D1E">
            <w:pPr>
              <w:rPr>
                <w:rFonts w:asciiTheme="minorHAnsi" w:hAnsiTheme="minorHAnsi" w:cstheme="minorBidi"/>
                <w:sz w:val="22"/>
                <w:szCs w:val="22"/>
              </w:rPr>
            </w:pPr>
            <w:r w:rsidRPr="1DA41D1E">
              <w:rPr>
                <w:rFonts w:asciiTheme="minorHAnsi" w:hAnsiTheme="minorHAnsi" w:cstheme="minorBidi"/>
                <w:sz w:val="22"/>
                <w:szCs w:val="22"/>
              </w:rPr>
              <w:t>If the individual is prescribed any medication to modify behavior</w:t>
            </w:r>
            <w:r w:rsidR="1DF49302" w:rsidRPr="1DA41D1E">
              <w:rPr>
                <w:rFonts w:asciiTheme="minorHAnsi" w:hAnsiTheme="minorHAnsi" w:cstheme="minorBidi"/>
                <w:sz w:val="22"/>
                <w:szCs w:val="22"/>
              </w:rPr>
              <w:t xml:space="preserve">, </w:t>
            </w:r>
            <w:r w:rsidR="7D69728C" w:rsidRPr="1DA41D1E">
              <w:rPr>
                <w:rFonts w:asciiTheme="minorHAnsi" w:hAnsiTheme="minorHAnsi" w:cstheme="minorBidi"/>
                <w:sz w:val="22"/>
                <w:szCs w:val="22"/>
              </w:rPr>
              <w:t>including but not limited to</w:t>
            </w:r>
            <w:r w:rsidR="368F1864" w:rsidRPr="4A364D7F">
              <w:rPr>
                <w:rFonts w:asciiTheme="minorHAnsi" w:hAnsiTheme="minorHAnsi" w:cstheme="minorBidi"/>
                <w:sz w:val="22"/>
                <w:szCs w:val="22"/>
              </w:rPr>
              <w:t>,</w:t>
            </w:r>
            <w:r w:rsidR="7D69728C" w:rsidRPr="1DA41D1E">
              <w:rPr>
                <w:rFonts w:asciiTheme="minorHAnsi" w:hAnsiTheme="minorHAnsi" w:cstheme="minorBidi"/>
                <w:sz w:val="22"/>
                <w:szCs w:val="22"/>
              </w:rPr>
              <w:t xml:space="preserve"> medications </w:t>
            </w:r>
            <w:r w:rsidR="1DF49302" w:rsidRPr="1DA41D1E">
              <w:rPr>
                <w:rFonts w:asciiTheme="minorHAnsi" w:hAnsiTheme="minorHAnsi" w:cstheme="minorBidi"/>
                <w:sz w:val="22"/>
                <w:szCs w:val="22"/>
              </w:rPr>
              <w:t>for sleep</w:t>
            </w:r>
            <w:r w:rsidR="7D69728C" w:rsidRPr="1DA41D1E">
              <w:rPr>
                <w:rFonts w:asciiTheme="minorHAnsi" w:hAnsiTheme="minorHAnsi" w:cstheme="minorBidi"/>
                <w:sz w:val="22"/>
                <w:szCs w:val="22"/>
              </w:rPr>
              <w:t xml:space="preserve"> or medication for depression</w:t>
            </w:r>
            <w:r w:rsidRPr="1DA41D1E">
              <w:rPr>
                <w:rFonts w:asciiTheme="minorHAnsi" w:hAnsiTheme="minorHAnsi" w:cstheme="minorBidi"/>
                <w:sz w:val="22"/>
                <w:szCs w:val="22"/>
              </w:rPr>
              <w:t xml:space="preserve"> the ISP contains:</w:t>
            </w:r>
          </w:p>
          <w:p w14:paraId="19E3B7C9" w14:textId="52FE8D6F" w:rsidR="00D37F3C" w:rsidRPr="00D37F3C" w:rsidRDefault="00100720" w:rsidP="00722DBF">
            <w:pPr>
              <w:pStyle w:val="ListParagraph"/>
              <w:numPr>
                <w:ilvl w:val="0"/>
                <w:numId w:val="61"/>
              </w:numPr>
              <w:rPr>
                <w:rFonts w:asciiTheme="minorHAnsi" w:hAnsiTheme="minorHAnsi" w:cstheme="minorHAnsi"/>
                <w:sz w:val="22"/>
                <w:szCs w:val="22"/>
              </w:rPr>
            </w:pPr>
            <w:r w:rsidRPr="00D37F3C">
              <w:rPr>
                <w:rFonts w:asciiTheme="minorHAnsi" w:hAnsiTheme="minorHAnsi" w:cstheme="minorHAnsi"/>
                <w:sz w:val="22"/>
                <w:szCs w:val="22"/>
              </w:rPr>
              <w:t>Description of behavior to be controlled/modified</w:t>
            </w:r>
          </w:p>
          <w:p w14:paraId="6387F290" w14:textId="4041082F" w:rsidR="00462257" w:rsidRPr="00D37F3C" w:rsidRDefault="2F1B0EBB" w:rsidP="00722DBF">
            <w:pPr>
              <w:pStyle w:val="ListParagraph"/>
              <w:numPr>
                <w:ilvl w:val="0"/>
                <w:numId w:val="61"/>
              </w:numPr>
              <w:rPr>
                <w:rFonts w:asciiTheme="minorHAnsi" w:hAnsiTheme="minorHAnsi" w:cstheme="minorHAnsi"/>
                <w:sz w:val="22"/>
                <w:szCs w:val="22"/>
              </w:rPr>
            </w:pPr>
            <w:r w:rsidRPr="00D37F3C">
              <w:rPr>
                <w:rFonts w:asciiTheme="minorHAnsi" w:hAnsiTheme="minorHAnsi" w:cstheme="minorBidi"/>
                <w:sz w:val="22"/>
                <w:szCs w:val="22"/>
              </w:rPr>
              <w:t>Data tracking necessary for ongoing monitoring such that the individual’s clinical course may be evaluated</w:t>
            </w:r>
          </w:p>
          <w:p w14:paraId="6C7799EE" w14:textId="77777777" w:rsidR="00D37F3C" w:rsidRPr="00D37F3C" w:rsidRDefault="00100720" w:rsidP="00722DBF">
            <w:pPr>
              <w:pStyle w:val="ListParagraph"/>
              <w:numPr>
                <w:ilvl w:val="0"/>
                <w:numId w:val="61"/>
              </w:numPr>
              <w:rPr>
                <w:rFonts w:asciiTheme="minorHAnsi" w:hAnsiTheme="minorHAnsi" w:cstheme="minorHAnsi"/>
                <w:sz w:val="22"/>
                <w:szCs w:val="22"/>
              </w:rPr>
            </w:pPr>
            <w:r w:rsidRPr="00D37F3C">
              <w:rPr>
                <w:rFonts w:asciiTheme="minorHAnsi" w:hAnsiTheme="minorHAnsi" w:cstheme="minorHAnsi"/>
                <w:sz w:val="22"/>
                <w:szCs w:val="22"/>
              </w:rPr>
              <w:t>Information about side effects, procedures to minimize risks and clinical indications for terminating the drug</w:t>
            </w:r>
          </w:p>
          <w:p w14:paraId="5DFEECEB" w14:textId="6B0651A8" w:rsidR="00100720" w:rsidRPr="00D37F3C" w:rsidRDefault="00100720" w:rsidP="00722DBF">
            <w:pPr>
              <w:pStyle w:val="ListParagraph"/>
              <w:numPr>
                <w:ilvl w:val="0"/>
                <w:numId w:val="61"/>
              </w:numPr>
              <w:rPr>
                <w:rFonts w:asciiTheme="minorHAnsi" w:hAnsiTheme="minorHAnsi" w:cstheme="minorHAnsi"/>
                <w:sz w:val="22"/>
                <w:szCs w:val="22"/>
              </w:rPr>
            </w:pPr>
            <w:r w:rsidRPr="00D37F3C">
              <w:rPr>
                <w:rFonts w:asciiTheme="minorHAnsi" w:hAnsiTheme="minorHAnsi" w:cstheme="minorHAnsi"/>
                <w:sz w:val="22"/>
                <w:szCs w:val="22"/>
              </w:rPr>
              <w:t>If the individual is prescribed any medication to calm or relax him or her during medical treatment, the ISP contains:</w:t>
            </w:r>
          </w:p>
          <w:p w14:paraId="32FD6302" w14:textId="3D91DABB" w:rsidR="00EC1C2E" w:rsidRPr="00D37F3C" w:rsidRDefault="090BCE1F" w:rsidP="00722DBF">
            <w:pPr>
              <w:pStyle w:val="ListParagraph"/>
              <w:numPr>
                <w:ilvl w:val="0"/>
                <w:numId w:val="61"/>
              </w:numPr>
              <w:rPr>
                <w:rFonts w:asciiTheme="minorHAnsi" w:hAnsiTheme="minorHAnsi" w:cstheme="minorBidi"/>
                <w:sz w:val="22"/>
                <w:szCs w:val="22"/>
              </w:rPr>
            </w:pPr>
            <w:r w:rsidRPr="00D37F3C">
              <w:rPr>
                <w:rFonts w:asciiTheme="minorHAnsi" w:hAnsiTheme="minorHAnsi" w:cstheme="minorBidi"/>
                <w:sz w:val="22"/>
                <w:szCs w:val="22"/>
              </w:rPr>
              <w:t>Plan to reduce or eliminate the need for medication</w:t>
            </w:r>
          </w:p>
        </w:tc>
      </w:tr>
      <w:tr w:rsidR="00C714D5" w:rsidRPr="00100720" w14:paraId="4C5189E5" w14:textId="77777777" w:rsidTr="1DA41D1E">
        <w:tc>
          <w:tcPr>
            <w:tcW w:w="1908" w:type="dxa"/>
            <w:vMerge/>
          </w:tcPr>
          <w:p w14:paraId="583B7081" w14:textId="77777777" w:rsidR="00C714D5" w:rsidRPr="00100720" w:rsidRDefault="00C714D5" w:rsidP="00F87738">
            <w:pPr>
              <w:jc w:val="center"/>
              <w:rPr>
                <w:rFonts w:asciiTheme="minorHAnsi" w:hAnsiTheme="minorHAnsi" w:cstheme="minorHAnsi"/>
                <w:b/>
                <w:sz w:val="22"/>
                <w:szCs w:val="22"/>
              </w:rPr>
            </w:pPr>
          </w:p>
        </w:tc>
        <w:tc>
          <w:tcPr>
            <w:tcW w:w="2068" w:type="dxa"/>
            <w:shd w:val="clear" w:color="auto" w:fill="D9E2F3" w:themeFill="accent1" w:themeFillTint="33"/>
          </w:tcPr>
          <w:p w14:paraId="7B57F3AE" w14:textId="77777777" w:rsidR="00C714D5" w:rsidRPr="00100720" w:rsidRDefault="00C714D5" w:rsidP="00F87738">
            <w:pPr>
              <w:jc w:val="center"/>
              <w:rPr>
                <w:rFonts w:asciiTheme="minorHAnsi" w:hAnsiTheme="minorHAnsi" w:cstheme="minorHAnsi"/>
                <w:sz w:val="22"/>
                <w:szCs w:val="22"/>
              </w:rPr>
            </w:pPr>
            <w:r w:rsidRPr="00100720">
              <w:rPr>
                <w:rFonts w:asciiTheme="minorHAnsi" w:hAnsiTheme="minorHAnsi" w:cstheme="minorHAnsi"/>
                <w:b/>
                <w:sz w:val="22"/>
                <w:szCs w:val="22"/>
              </w:rPr>
              <w:t>INFORMATION SOURCE</w:t>
            </w:r>
          </w:p>
        </w:tc>
        <w:tc>
          <w:tcPr>
            <w:tcW w:w="3060" w:type="dxa"/>
            <w:shd w:val="clear" w:color="auto" w:fill="D9E2F3" w:themeFill="accent1" w:themeFillTint="33"/>
          </w:tcPr>
          <w:p w14:paraId="782C4CD9" w14:textId="77777777" w:rsidR="00C714D5" w:rsidRPr="00100720" w:rsidRDefault="00C714D5" w:rsidP="00F87738">
            <w:pPr>
              <w:jc w:val="center"/>
              <w:rPr>
                <w:rFonts w:asciiTheme="minorHAnsi" w:hAnsiTheme="minorHAnsi" w:cstheme="minorHAnsi"/>
                <w:sz w:val="22"/>
                <w:szCs w:val="22"/>
              </w:rPr>
            </w:pPr>
            <w:r w:rsidRPr="00100720">
              <w:rPr>
                <w:rFonts w:asciiTheme="minorHAnsi" w:hAnsiTheme="minorHAnsi" w:cstheme="minorHAnsi"/>
                <w:b/>
                <w:sz w:val="22"/>
                <w:szCs w:val="22"/>
              </w:rPr>
              <w:t>HOW MEASURED</w:t>
            </w:r>
          </w:p>
        </w:tc>
        <w:tc>
          <w:tcPr>
            <w:tcW w:w="3756" w:type="dxa"/>
            <w:shd w:val="clear" w:color="auto" w:fill="D9E2F3" w:themeFill="accent1" w:themeFillTint="33"/>
          </w:tcPr>
          <w:p w14:paraId="568D1DBD" w14:textId="77777777" w:rsidR="00C714D5" w:rsidRPr="00100720" w:rsidRDefault="00C714D5" w:rsidP="00F87738">
            <w:pPr>
              <w:jc w:val="center"/>
              <w:rPr>
                <w:rFonts w:asciiTheme="minorHAnsi" w:hAnsiTheme="minorHAnsi" w:cstheme="minorHAnsi"/>
                <w:sz w:val="22"/>
                <w:szCs w:val="22"/>
              </w:rPr>
            </w:pPr>
            <w:r w:rsidRPr="00100720">
              <w:rPr>
                <w:rFonts w:asciiTheme="minorHAnsi" w:hAnsiTheme="minorHAnsi" w:cstheme="minorHAnsi"/>
                <w:b/>
                <w:sz w:val="22"/>
                <w:szCs w:val="22"/>
              </w:rPr>
              <w:t>CRITERIA FOR STANDARD MET</w:t>
            </w:r>
          </w:p>
        </w:tc>
        <w:tc>
          <w:tcPr>
            <w:tcW w:w="3822" w:type="dxa"/>
            <w:shd w:val="clear" w:color="auto" w:fill="D9E2F3" w:themeFill="accent1" w:themeFillTint="33"/>
          </w:tcPr>
          <w:p w14:paraId="7EBAADB4" w14:textId="77777777" w:rsidR="00C714D5" w:rsidRPr="00100720" w:rsidRDefault="00C714D5" w:rsidP="00F87738">
            <w:pPr>
              <w:jc w:val="center"/>
              <w:rPr>
                <w:rFonts w:asciiTheme="minorHAnsi" w:hAnsiTheme="minorHAnsi" w:cstheme="minorHAnsi"/>
                <w:b/>
                <w:sz w:val="22"/>
                <w:szCs w:val="22"/>
              </w:rPr>
            </w:pPr>
            <w:r w:rsidRPr="00100720">
              <w:rPr>
                <w:rFonts w:asciiTheme="minorHAnsi" w:hAnsiTheme="minorHAnsi" w:cstheme="minorHAnsi"/>
                <w:b/>
                <w:sz w:val="22"/>
                <w:szCs w:val="22"/>
              </w:rPr>
              <w:t>CRITERIA FOR STANDARD</w:t>
            </w:r>
          </w:p>
          <w:p w14:paraId="5AA6CE9F" w14:textId="77777777" w:rsidR="00C714D5" w:rsidRPr="00100720" w:rsidRDefault="00C714D5" w:rsidP="00F87738">
            <w:pPr>
              <w:jc w:val="center"/>
              <w:rPr>
                <w:rFonts w:asciiTheme="minorHAnsi" w:hAnsiTheme="minorHAnsi" w:cstheme="minorHAnsi"/>
                <w:sz w:val="22"/>
                <w:szCs w:val="22"/>
              </w:rPr>
            </w:pPr>
            <w:r w:rsidRPr="00100720">
              <w:rPr>
                <w:rFonts w:asciiTheme="minorHAnsi" w:hAnsiTheme="minorHAnsi" w:cstheme="minorHAnsi"/>
                <w:b/>
                <w:sz w:val="22"/>
                <w:szCs w:val="22"/>
              </w:rPr>
              <w:t>NOT MET</w:t>
            </w:r>
          </w:p>
        </w:tc>
      </w:tr>
      <w:tr w:rsidR="00100720" w:rsidRPr="00100720" w14:paraId="57D35F76" w14:textId="77777777" w:rsidTr="1DA41D1E">
        <w:trPr>
          <w:trHeight w:val="2186"/>
        </w:trPr>
        <w:tc>
          <w:tcPr>
            <w:tcW w:w="1908" w:type="dxa"/>
            <w:vMerge/>
          </w:tcPr>
          <w:p w14:paraId="6F23F1C0" w14:textId="77777777" w:rsidR="00100720" w:rsidRPr="00100720" w:rsidRDefault="00100720" w:rsidP="00F87738">
            <w:pPr>
              <w:jc w:val="center"/>
              <w:rPr>
                <w:rFonts w:asciiTheme="minorHAnsi" w:hAnsiTheme="minorHAnsi" w:cstheme="minorHAnsi"/>
                <w:b/>
                <w:sz w:val="22"/>
                <w:szCs w:val="22"/>
              </w:rPr>
            </w:pPr>
          </w:p>
        </w:tc>
        <w:tc>
          <w:tcPr>
            <w:tcW w:w="2068" w:type="dxa"/>
          </w:tcPr>
          <w:p w14:paraId="392E807F" w14:textId="77777777" w:rsidR="00100720" w:rsidRPr="00100720" w:rsidRDefault="00100720" w:rsidP="00F87738">
            <w:pPr>
              <w:rPr>
                <w:rFonts w:asciiTheme="minorHAnsi" w:hAnsiTheme="minorHAnsi" w:cstheme="minorHAnsi"/>
                <w:sz w:val="22"/>
                <w:szCs w:val="22"/>
              </w:rPr>
            </w:pPr>
            <w:r w:rsidRPr="00100720">
              <w:rPr>
                <w:rFonts w:asciiTheme="minorHAnsi" w:hAnsiTheme="minorHAnsi" w:cstheme="minorHAnsi"/>
                <w:sz w:val="22"/>
                <w:szCs w:val="22"/>
              </w:rPr>
              <w:t xml:space="preserve">Medication information </w:t>
            </w:r>
          </w:p>
          <w:p w14:paraId="69B41690" w14:textId="77777777" w:rsidR="00100720" w:rsidRPr="00100720" w:rsidRDefault="00100720" w:rsidP="00F87738">
            <w:pPr>
              <w:rPr>
                <w:rFonts w:asciiTheme="minorHAnsi" w:hAnsiTheme="minorHAnsi" w:cstheme="minorHAnsi"/>
                <w:sz w:val="22"/>
                <w:szCs w:val="22"/>
              </w:rPr>
            </w:pPr>
          </w:p>
          <w:p w14:paraId="50FE519A" w14:textId="3CD27299" w:rsidR="00100720" w:rsidRPr="00100720" w:rsidRDefault="00100720" w:rsidP="00F87738">
            <w:pPr>
              <w:rPr>
                <w:rFonts w:asciiTheme="minorHAnsi" w:hAnsiTheme="minorHAnsi" w:cstheme="minorHAnsi"/>
                <w:sz w:val="22"/>
                <w:szCs w:val="22"/>
              </w:rPr>
            </w:pPr>
            <w:r w:rsidRPr="00100720">
              <w:rPr>
                <w:rFonts w:asciiTheme="minorHAnsi" w:hAnsiTheme="minorHAnsi" w:cstheme="minorHAnsi"/>
                <w:sz w:val="22"/>
                <w:szCs w:val="22"/>
              </w:rPr>
              <w:t xml:space="preserve">ISP/Individual Record </w:t>
            </w:r>
          </w:p>
        </w:tc>
        <w:tc>
          <w:tcPr>
            <w:tcW w:w="3060" w:type="dxa"/>
          </w:tcPr>
          <w:p w14:paraId="478D6EB7" w14:textId="7A45BCBF" w:rsidR="00100720" w:rsidRPr="00100720" w:rsidRDefault="209C8F85" w:rsidP="1DA41D1E">
            <w:pPr>
              <w:spacing w:line="276" w:lineRule="auto"/>
              <w:rPr>
                <w:rFonts w:asciiTheme="minorHAnsi" w:hAnsiTheme="minorHAnsi" w:cstheme="minorBidi"/>
                <w:sz w:val="22"/>
                <w:szCs w:val="22"/>
              </w:rPr>
            </w:pPr>
            <w:r w:rsidRPr="1DA41D1E">
              <w:rPr>
                <w:rFonts w:asciiTheme="minorHAnsi" w:hAnsiTheme="minorHAnsi" w:cstheme="minorBidi"/>
                <w:sz w:val="22"/>
                <w:szCs w:val="22"/>
              </w:rPr>
              <w:t>I</w:t>
            </w:r>
            <w:r w:rsidR="090BCE1F" w:rsidRPr="1DA41D1E">
              <w:rPr>
                <w:rFonts w:asciiTheme="minorHAnsi" w:hAnsiTheme="minorHAnsi" w:cstheme="minorBidi"/>
                <w:sz w:val="22"/>
                <w:szCs w:val="22"/>
              </w:rPr>
              <w:t xml:space="preserve">ndividual medication information is reviewed to determine if medication to control or modify behavior is utilized.  If medication is used to control or modify behavior confirm that there is a written plan in place with </w:t>
            </w:r>
            <w:r w:rsidR="090BCE1F" w:rsidRPr="1DA41D1E">
              <w:rPr>
                <w:rFonts w:asciiTheme="minorHAnsi" w:hAnsiTheme="minorHAnsi" w:cstheme="minorBidi"/>
                <w:sz w:val="22"/>
                <w:szCs w:val="22"/>
              </w:rPr>
              <w:lastRenderedPageBreak/>
              <w:t xml:space="preserve">the required components through a review of the ISP and individual record.  </w:t>
            </w:r>
          </w:p>
        </w:tc>
        <w:tc>
          <w:tcPr>
            <w:tcW w:w="3756" w:type="dxa"/>
          </w:tcPr>
          <w:p w14:paraId="17DD404B" w14:textId="70A4D517" w:rsidR="00100720" w:rsidRPr="00100720" w:rsidRDefault="00100720" w:rsidP="00F87738">
            <w:pPr>
              <w:rPr>
                <w:rFonts w:asciiTheme="minorHAnsi" w:hAnsiTheme="minorHAnsi" w:cstheme="minorHAnsi"/>
                <w:sz w:val="22"/>
                <w:szCs w:val="22"/>
              </w:rPr>
            </w:pPr>
            <w:r w:rsidRPr="00100720">
              <w:rPr>
                <w:rFonts w:asciiTheme="minorHAnsi" w:hAnsiTheme="minorHAnsi" w:cstheme="minorHAnsi"/>
                <w:sz w:val="22"/>
                <w:szCs w:val="22"/>
              </w:rPr>
              <w:lastRenderedPageBreak/>
              <w:t>Written treatment plans with all required components are present.</w:t>
            </w:r>
          </w:p>
        </w:tc>
        <w:tc>
          <w:tcPr>
            <w:tcW w:w="3822" w:type="dxa"/>
          </w:tcPr>
          <w:p w14:paraId="1DF8409C" w14:textId="3C6590AC" w:rsidR="00100720" w:rsidRPr="00100720" w:rsidRDefault="00100720" w:rsidP="00F87738">
            <w:pPr>
              <w:rPr>
                <w:rFonts w:asciiTheme="minorHAnsi" w:hAnsiTheme="minorHAnsi" w:cstheme="minorBidi"/>
                <w:color w:val="000080"/>
                <w:sz w:val="22"/>
                <w:szCs w:val="22"/>
              </w:rPr>
            </w:pPr>
            <w:r w:rsidRPr="4A364D7F">
              <w:rPr>
                <w:rFonts w:asciiTheme="minorHAnsi" w:hAnsiTheme="minorHAnsi" w:cstheme="minorBidi"/>
                <w:sz w:val="22"/>
                <w:szCs w:val="22"/>
              </w:rPr>
              <w:t>One or more of the required components is missing</w:t>
            </w:r>
            <w:r w:rsidR="7DF67D34" w:rsidRPr="4A364D7F">
              <w:rPr>
                <w:rFonts w:asciiTheme="minorHAnsi" w:hAnsiTheme="minorHAnsi" w:cstheme="minorBidi"/>
                <w:sz w:val="22"/>
                <w:szCs w:val="22"/>
              </w:rPr>
              <w:t xml:space="preserve"> from the treatment plan</w:t>
            </w:r>
            <w:r w:rsidRPr="4A364D7F">
              <w:rPr>
                <w:rFonts w:asciiTheme="minorHAnsi" w:hAnsiTheme="minorHAnsi" w:cstheme="minorBidi"/>
                <w:sz w:val="22"/>
                <w:szCs w:val="22"/>
              </w:rPr>
              <w:t>.</w:t>
            </w:r>
          </w:p>
        </w:tc>
      </w:tr>
    </w:tbl>
    <w:p w14:paraId="596D0C29" w14:textId="47785C3B" w:rsidR="00641305" w:rsidRDefault="00641305"/>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C714D5" w14:paraId="1D3D9296" w14:textId="77777777" w:rsidTr="1DA41D1E">
        <w:tc>
          <w:tcPr>
            <w:tcW w:w="1908" w:type="dxa"/>
            <w:vMerge w:val="restart"/>
          </w:tcPr>
          <w:p w14:paraId="4268AA09" w14:textId="45B55AE6" w:rsidR="00C714D5" w:rsidRPr="00CD31CF" w:rsidRDefault="00C714D5"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CD31CF">
              <w:rPr>
                <w:rFonts w:asciiTheme="minorHAnsi" w:hAnsiTheme="minorHAnsi" w:cstheme="minorHAnsi"/>
                <w:b/>
                <w:sz w:val="22"/>
                <w:szCs w:val="22"/>
                <w:shd w:val="clear" w:color="auto" w:fill="D9E2F3" w:themeFill="accent1" w:themeFillTint="33"/>
              </w:rPr>
              <w:t>INDICATOR</w:t>
            </w:r>
          </w:p>
          <w:p w14:paraId="44500285" w14:textId="77777777" w:rsidR="00C714D5" w:rsidRPr="00CD31CF" w:rsidRDefault="00C714D5" w:rsidP="00F87738">
            <w:pPr>
              <w:rPr>
                <w:rFonts w:asciiTheme="minorHAnsi" w:hAnsiTheme="minorHAnsi" w:cstheme="minorHAnsi"/>
                <w:sz w:val="22"/>
                <w:szCs w:val="22"/>
              </w:rPr>
            </w:pPr>
          </w:p>
          <w:p w14:paraId="4C7D8DB2" w14:textId="75EEC6C8" w:rsidR="00C714D5" w:rsidRPr="00CD31CF" w:rsidRDefault="00CD31CF" w:rsidP="00100720">
            <w:pPr>
              <w:rPr>
                <w:rFonts w:asciiTheme="minorHAnsi" w:hAnsiTheme="minorHAnsi" w:cstheme="minorHAnsi"/>
                <w:sz w:val="22"/>
                <w:szCs w:val="22"/>
              </w:rPr>
            </w:pPr>
            <w:r w:rsidRPr="4D6105C2">
              <w:rPr>
                <w:rFonts w:asciiTheme="minorHAnsi" w:hAnsiTheme="minorHAnsi" w:cstheme="minorBidi"/>
                <w:b/>
                <w:sz w:val="22"/>
                <w:szCs w:val="22"/>
              </w:rPr>
              <w:t>L64.</w:t>
            </w:r>
            <w:r w:rsidRPr="00CD31CF">
              <w:rPr>
                <w:rFonts w:asciiTheme="minorHAnsi" w:hAnsiTheme="minorHAnsi" w:cstheme="minorHAnsi"/>
                <w:sz w:val="22"/>
                <w:szCs w:val="22"/>
              </w:rPr>
              <w:t xml:space="preserve"> </w:t>
            </w:r>
            <w:r w:rsidR="00100720" w:rsidRPr="00CD31CF">
              <w:rPr>
                <w:rFonts w:asciiTheme="minorHAnsi" w:hAnsiTheme="minorHAnsi" w:cstheme="minorHAnsi"/>
                <w:sz w:val="22"/>
                <w:szCs w:val="22"/>
              </w:rPr>
              <w:t>Medication treatment plans are reviewed by the required groups.</w:t>
            </w:r>
          </w:p>
          <w:p w14:paraId="07B1B64A" w14:textId="77777777" w:rsidR="00C714D5" w:rsidRPr="00CD31CF" w:rsidRDefault="00C714D5" w:rsidP="00F87738">
            <w:pPr>
              <w:rPr>
                <w:rFonts w:asciiTheme="minorHAnsi" w:hAnsiTheme="minorHAnsi" w:cstheme="minorHAnsi"/>
                <w:sz w:val="22"/>
                <w:szCs w:val="22"/>
              </w:rPr>
            </w:pPr>
          </w:p>
          <w:p w14:paraId="47AAF971" w14:textId="77777777" w:rsidR="00C714D5" w:rsidRPr="00CD31CF" w:rsidRDefault="00C714D5"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CD31CF">
              <w:rPr>
                <w:rFonts w:asciiTheme="minorHAnsi" w:hAnsiTheme="minorHAnsi" w:cstheme="minorHAnsi"/>
                <w:b/>
                <w:sz w:val="22"/>
                <w:szCs w:val="22"/>
              </w:rPr>
              <w:t>APPLICABILITY</w:t>
            </w:r>
          </w:p>
          <w:p w14:paraId="0530459D" w14:textId="77777777" w:rsidR="00C714D5" w:rsidRPr="00CD31CF" w:rsidRDefault="00C714D5" w:rsidP="00F87738">
            <w:pPr>
              <w:rPr>
                <w:rFonts w:asciiTheme="minorHAnsi" w:hAnsiTheme="minorHAnsi" w:cstheme="minorHAnsi"/>
                <w:sz w:val="22"/>
                <w:szCs w:val="22"/>
              </w:rPr>
            </w:pPr>
          </w:p>
          <w:p w14:paraId="27EB382E" w14:textId="2629BE6A" w:rsidR="00C714D5" w:rsidRPr="00CD31CF"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025969323"/>
                <w14:checkbox>
                  <w14:checked w14:val="1"/>
                  <w14:checkedState w14:val="2612" w14:font="MS Gothic"/>
                  <w14:uncheckedState w14:val="2610" w14:font="MS Gothic"/>
                </w14:checkbox>
              </w:sdtPr>
              <w:sdtEndPr/>
              <w:sdtContent>
                <w:r w:rsidR="00CD31CF">
                  <w:rPr>
                    <w:rFonts w:ascii="MS Gothic" w:eastAsia="MS Gothic" w:hAnsi="MS Gothic" w:cstheme="minorHAnsi" w:hint="eastAsia"/>
                    <w:sz w:val="22"/>
                    <w:szCs w:val="22"/>
                  </w:rPr>
                  <w:t>☒</w:t>
                </w:r>
              </w:sdtContent>
            </w:sdt>
            <w:r w:rsidR="00C714D5" w:rsidRPr="00CD31CF">
              <w:rPr>
                <w:rFonts w:asciiTheme="minorHAnsi" w:hAnsiTheme="minorHAnsi" w:cstheme="minorHAnsi"/>
                <w:sz w:val="22"/>
                <w:szCs w:val="22"/>
              </w:rPr>
              <w:t>24/</w:t>
            </w:r>
            <w:proofErr w:type="spellStart"/>
            <w:r w:rsidR="00C714D5" w:rsidRPr="00CD31CF">
              <w:rPr>
                <w:rFonts w:asciiTheme="minorHAnsi" w:hAnsiTheme="minorHAnsi" w:cstheme="minorHAnsi"/>
                <w:sz w:val="22"/>
                <w:szCs w:val="22"/>
              </w:rPr>
              <w:t>hr</w:t>
            </w:r>
            <w:proofErr w:type="spellEnd"/>
            <w:r w:rsidR="00C714D5" w:rsidRPr="00CD31CF">
              <w:rPr>
                <w:rFonts w:asciiTheme="minorHAnsi" w:hAnsiTheme="minorHAnsi" w:cstheme="minorHAnsi"/>
                <w:sz w:val="22"/>
                <w:szCs w:val="22"/>
              </w:rPr>
              <w:t xml:space="preserve"> Residential </w:t>
            </w:r>
          </w:p>
          <w:p w14:paraId="05D713A2" w14:textId="73E7307F" w:rsidR="00C714D5" w:rsidRPr="00CD31CF"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740091488"/>
                <w14:checkbox>
                  <w14:checked w14:val="1"/>
                  <w14:checkedState w14:val="2612" w14:font="MS Gothic"/>
                  <w14:uncheckedState w14:val="2610" w14:font="MS Gothic"/>
                </w14:checkbox>
              </w:sdtPr>
              <w:sdtEndPr/>
              <w:sdtContent>
                <w:r w:rsidR="00CD31CF">
                  <w:rPr>
                    <w:rFonts w:ascii="MS Gothic" w:eastAsia="MS Gothic" w:hAnsi="MS Gothic" w:cstheme="minorHAnsi" w:hint="eastAsia"/>
                    <w:sz w:val="22"/>
                    <w:szCs w:val="22"/>
                  </w:rPr>
                  <w:t>☒</w:t>
                </w:r>
              </w:sdtContent>
            </w:sdt>
            <w:r w:rsidR="00C714D5" w:rsidRPr="00CD31CF">
              <w:rPr>
                <w:rFonts w:asciiTheme="minorHAnsi" w:hAnsiTheme="minorHAnsi" w:cstheme="minorHAnsi"/>
                <w:sz w:val="22"/>
                <w:szCs w:val="22"/>
              </w:rPr>
              <w:t>ABI/MFP 24/</w:t>
            </w:r>
            <w:proofErr w:type="spellStart"/>
            <w:r w:rsidR="00C714D5" w:rsidRPr="00CD31CF">
              <w:rPr>
                <w:rFonts w:asciiTheme="minorHAnsi" w:hAnsiTheme="minorHAnsi" w:cstheme="minorHAnsi"/>
                <w:sz w:val="22"/>
                <w:szCs w:val="22"/>
              </w:rPr>
              <w:t>hr</w:t>
            </w:r>
            <w:proofErr w:type="spellEnd"/>
            <w:r w:rsidR="00C714D5" w:rsidRPr="00CD31CF">
              <w:rPr>
                <w:rFonts w:asciiTheme="minorHAnsi" w:hAnsiTheme="minorHAnsi" w:cstheme="minorHAnsi"/>
                <w:sz w:val="22"/>
                <w:szCs w:val="22"/>
              </w:rPr>
              <w:t xml:space="preserve"> Residential </w:t>
            </w:r>
          </w:p>
          <w:p w14:paraId="2718D5F1" w14:textId="6A568C78" w:rsidR="00C714D5" w:rsidRPr="00CD31CF"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761493621"/>
                <w14:checkbox>
                  <w14:checked w14:val="1"/>
                  <w14:checkedState w14:val="2612" w14:font="MS Gothic"/>
                  <w14:uncheckedState w14:val="2610" w14:font="MS Gothic"/>
                </w14:checkbox>
              </w:sdtPr>
              <w:sdtEndPr/>
              <w:sdtContent>
                <w:r w:rsidR="00CD31CF">
                  <w:rPr>
                    <w:rFonts w:ascii="MS Gothic" w:eastAsia="MS Gothic" w:hAnsi="MS Gothic" w:cstheme="minorHAnsi" w:hint="eastAsia"/>
                    <w:sz w:val="22"/>
                    <w:szCs w:val="22"/>
                  </w:rPr>
                  <w:t>☒</w:t>
                </w:r>
              </w:sdtContent>
            </w:sdt>
            <w:r w:rsidR="00C714D5" w:rsidRPr="00CD31CF">
              <w:rPr>
                <w:rFonts w:asciiTheme="minorHAnsi" w:hAnsiTheme="minorHAnsi" w:cstheme="minorHAnsi"/>
                <w:sz w:val="22"/>
                <w:szCs w:val="22"/>
              </w:rPr>
              <w:t xml:space="preserve">IHS </w:t>
            </w:r>
          </w:p>
          <w:p w14:paraId="7ED438D7" w14:textId="5F73D4EC" w:rsidR="00C714D5" w:rsidRPr="00CD31CF"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927890603"/>
                <w14:checkbox>
                  <w14:checked w14:val="1"/>
                  <w14:checkedState w14:val="2612" w14:font="MS Gothic"/>
                  <w14:uncheckedState w14:val="2610" w14:font="MS Gothic"/>
                </w14:checkbox>
              </w:sdtPr>
              <w:sdtEndPr/>
              <w:sdtContent>
                <w:r w:rsidR="00CD31CF">
                  <w:rPr>
                    <w:rFonts w:ascii="MS Gothic" w:eastAsia="MS Gothic" w:hAnsi="MS Gothic" w:cstheme="minorHAnsi" w:hint="eastAsia"/>
                    <w:sz w:val="22"/>
                    <w:szCs w:val="22"/>
                  </w:rPr>
                  <w:t>☒</w:t>
                </w:r>
              </w:sdtContent>
            </w:sdt>
            <w:r w:rsidR="00C714D5" w:rsidRPr="00CD31CF">
              <w:rPr>
                <w:rFonts w:asciiTheme="minorHAnsi" w:hAnsiTheme="minorHAnsi" w:cstheme="minorHAnsi"/>
                <w:sz w:val="22"/>
                <w:szCs w:val="22"/>
              </w:rPr>
              <w:t>Placement</w:t>
            </w:r>
          </w:p>
          <w:p w14:paraId="2E959C73" w14:textId="7E956FCA" w:rsidR="00C714D5" w:rsidRPr="00CD31CF"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056247272"/>
                <w14:checkbox>
                  <w14:checked w14:val="1"/>
                  <w14:checkedState w14:val="2612" w14:font="MS Gothic"/>
                  <w14:uncheckedState w14:val="2610" w14:font="MS Gothic"/>
                </w14:checkbox>
              </w:sdtPr>
              <w:sdtEndPr/>
              <w:sdtContent>
                <w:r w:rsidR="00CD31CF">
                  <w:rPr>
                    <w:rFonts w:ascii="MS Gothic" w:eastAsia="MS Gothic" w:hAnsi="MS Gothic" w:cstheme="minorHAnsi" w:hint="eastAsia"/>
                    <w:sz w:val="22"/>
                    <w:szCs w:val="22"/>
                  </w:rPr>
                  <w:t>☒</w:t>
                </w:r>
              </w:sdtContent>
            </w:sdt>
            <w:r w:rsidR="00C714D5" w:rsidRPr="00CD31CF">
              <w:rPr>
                <w:rFonts w:asciiTheme="minorHAnsi" w:hAnsiTheme="minorHAnsi" w:cstheme="minorHAnsi"/>
                <w:sz w:val="22"/>
                <w:szCs w:val="22"/>
              </w:rPr>
              <w:t>ABI/MFP Placement</w:t>
            </w:r>
          </w:p>
          <w:p w14:paraId="5350100F" w14:textId="77777777" w:rsidR="00C714D5" w:rsidRPr="00CD31CF" w:rsidRDefault="00C714D5" w:rsidP="00F87738">
            <w:pPr>
              <w:ind w:left="180" w:hanging="180"/>
              <w:rPr>
                <w:rFonts w:asciiTheme="minorHAnsi" w:hAnsiTheme="minorHAnsi" w:cstheme="minorHAnsi"/>
                <w:sz w:val="22"/>
                <w:szCs w:val="22"/>
              </w:rPr>
            </w:pPr>
          </w:p>
          <w:p w14:paraId="4184EFE2" w14:textId="0D143F70" w:rsidR="00C714D5" w:rsidRPr="00CD31CF"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259029864"/>
                <w14:checkbox>
                  <w14:checked w14:val="1"/>
                  <w14:checkedState w14:val="2612" w14:font="MS Gothic"/>
                  <w14:uncheckedState w14:val="2610" w14:font="MS Gothic"/>
                </w14:checkbox>
              </w:sdtPr>
              <w:sdtEndPr/>
              <w:sdtContent>
                <w:r w:rsidR="00CD31CF">
                  <w:rPr>
                    <w:rFonts w:ascii="MS Gothic" w:eastAsia="MS Gothic" w:hAnsi="MS Gothic" w:cstheme="minorHAnsi" w:hint="eastAsia"/>
                    <w:sz w:val="22"/>
                    <w:szCs w:val="22"/>
                  </w:rPr>
                  <w:t>☒</w:t>
                </w:r>
              </w:sdtContent>
            </w:sdt>
            <w:r w:rsidR="00C714D5" w:rsidRPr="00CD31CF">
              <w:rPr>
                <w:rFonts w:asciiTheme="minorHAnsi" w:hAnsiTheme="minorHAnsi" w:cstheme="minorHAnsi"/>
                <w:sz w:val="22"/>
                <w:szCs w:val="22"/>
              </w:rPr>
              <w:t xml:space="preserve">Employment Services </w:t>
            </w:r>
          </w:p>
          <w:p w14:paraId="23F3822D" w14:textId="3A661623" w:rsidR="00C714D5" w:rsidRPr="00CD31CF"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32144500"/>
                <w14:checkbox>
                  <w14:checked w14:val="1"/>
                  <w14:checkedState w14:val="2612" w14:font="MS Gothic"/>
                  <w14:uncheckedState w14:val="2610" w14:font="MS Gothic"/>
                </w14:checkbox>
              </w:sdtPr>
              <w:sdtEndPr/>
              <w:sdtContent>
                <w:r w:rsidR="00CD31CF">
                  <w:rPr>
                    <w:rFonts w:ascii="MS Gothic" w:eastAsia="MS Gothic" w:hAnsi="MS Gothic" w:cstheme="minorHAnsi" w:hint="eastAsia"/>
                    <w:sz w:val="22"/>
                    <w:szCs w:val="22"/>
                  </w:rPr>
                  <w:t>☒</w:t>
                </w:r>
              </w:sdtContent>
            </w:sdt>
            <w:r w:rsidR="00C714D5" w:rsidRPr="00CD31CF">
              <w:rPr>
                <w:rFonts w:asciiTheme="minorHAnsi" w:hAnsiTheme="minorHAnsi" w:cstheme="minorHAnsi"/>
                <w:sz w:val="22"/>
                <w:szCs w:val="22"/>
              </w:rPr>
              <w:t>CBDS</w:t>
            </w:r>
          </w:p>
        </w:tc>
        <w:tc>
          <w:tcPr>
            <w:tcW w:w="2068" w:type="dxa"/>
            <w:shd w:val="clear" w:color="auto" w:fill="D9E2F3" w:themeFill="accent1" w:themeFillTint="33"/>
          </w:tcPr>
          <w:p w14:paraId="3356C92A" w14:textId="4278AF10" w:rsidR="00D5632E" w:rsidRDefault="090BCE1F" w:rsidP="1DA41D1E">
            <w:pPr>
              <w:rPr>
                <w:rFonts w:asciiTheme="minorHAnsi" w:hAnsiTheme="minorHAnsi" w:cstheme="minorBidi"/>
                <w:b/>
                <w:bCs/>
                <w:sz w:val="22"/>
                <w:szCs w:val="22"/>
              </w:rPr>
            </w:pPr>
            <w:r w:rsidRPr="1DA41D1E">
              <w:rPr>
                <w:rFonts w:asciiTheme="minorHAnsi" w:hAnsiTheme="minorHAnsi" w:cstheme="minorBidi"/>
                <w:b/>
                <w:bCs/>
                <w:sz w:val="22"/>
                <w:szCs w:val="22"/>
              </w:rPr>
              <w:t>Regulations</w:t>
            </w:r>
            <w:r w:rsidR="35855468" w:rsidRPr="1DA41D1E">
              <w:rPr>
                <w:rFonts w:asciiTheme="minorHAnsi" w:hAnsiTheme="minorHAnsi" w:cstheme="minorBidi"/>
                <w:b/>
                <w:bCs/>
                <w:sz w:val="22"/>
                <w:szCs w:val="22"/>
              </w:rPr>
              <w:t xml:space="preserve"> </w:t>
            </w:r>
            <w:r w:rsidRPr="1DA41D1E">
              <w:rPr>
                <w:rFonts w:asciiTheme="minorHAnsi" w:hAnsiTheme="minorHAnsi" w:cstheme="minorBidi"/>
                <w:b/>
                <w:bCs/>
                <w:sz w:val="22"/>
                <w:szCs w:val="22"/>
              </w:rPr>
              <w:t>5.15 (4)(a</w:t>
            </w:r>
            <w:r w:rsidR="35855468" w:rsidRPr="1DA41D1E">
              <w:rPr>
                <w:rFonts w:asciiTheme="minorHAnsi" w:hAnsiTheme="minorHAnsi" w:cstheme="minorBidi"/>
                <w:b/>
                <w:bCs/>
                <w:sz w:val="22"/>
                <w:szCs w:val="22"/>
              </w:rPr>
              <w:t xml:space="preserve">) and </w:t>
            </w:r>
            <w:r w:rsidR="00695C72">
              <w:rPr>
                <w:rFonts w:asciiTheme="minorHAnsi" w:hAnsiTheme="minorHAnsi" w:cstheme="minorBidi"/>
                <w:b/>
                <w:bCs/>
                <w:sz w:val="22"/>
                <w:szCs w:val="22"/>
              </w:rPr>
              <w:t>(b)</w:t>
            </w:r>
          </w:p>
          <w:p w14:paraId="06FAE443" w14:textId="77777777" w:rsidR="00D5632E" w:rsidRDefault="00D5632E" w:rsidP="1DA41D1E">
            <w:pPr>
              <w:rPr>
                <w:rFonts w:asciiTheme="minorHAnsi" w:hAnsiTheme="minorHAnsi" w:cstheme="minorBidi"/>
                <w:b/>
                <w:bCs/>
                <w:sz w:val="22"/>
                <w:szCs w:val="22"/>
              </w:rPr>
            </w:pPr>
          </w:p>
          <w:p w14:paraId="4FD5C05A" w14:textId="5DE5EA74" w:rsidR="00C714D5" w:rsidRPr="00CD31CF" w:rsidRDefault="00C714D5" w:rsidP="1DA41D1E">
            <w:pPr>
              <w:rPr>
                <w:rFonts w:asciiTheme="minorHAnsi" w:hAnsiTheme="minorHAnsi" w:cstheme="minorBidi"/>
                <w:b/>
                <w:bCs/>
                <w:sz w:val="22"/>
                <w:szCs w:val="22"/>
              </w:rPr>
            </w:pPr>
          </w:p>
        </w:tc>
        <w:tc>
          <w:tcPr>
            <w:tcW w:w="10638" w:type="dxa"/>
            <w:gridSpan w:val="3"/>
            <w:shd w:val="clear" w:color="auto" w:fill="auto"/>
          </w:tcPr>
          <w:p w14:paraId="260D2B31" w14:textId="2B06D1EF" w:rsidR="00D5632E" w:rsidRDefault="35855468" w:rsidP="1DA41D1E">
            <w:pPr>
              <w:rPr>
                <w:rFonts w:asciiTheme="minorHAnsi" w:eastAsiaTheme="minorEastAsia" w:hAnsiTheme="minorHAnsi" w:cstheme="minorBidi"/>
                <w:sz w:val="22"/>
                <w:szCs w:val="22"/>
              </w:rPr>
            </w:pPr>
            <w:r w:rsidRPr="1DA41D1E">
              <w:rPr>
                <w:rFonts w:asciiTheme="minorHAnsi" w:eastAsiaTheme="minorEastAsia" w:hAnsiTheme="minorHAnsi" w:cstheme="minorBidi"/>
                <w:sz w:val="22"/>
                <w:szCs w:val="22"/>
              </w:rPr>
              <w:t>The presence of a medication treatment plan should be noted at the next annual individual support planning meeting.</w:t>
            </w:r>
          </w:p>
          <w:p w14:paraId="1D24E8C8" w14:textId="77777777" w:rsidR="00D5632E" w:rsidRDefault="00D5632E" w:rsidP="1DA41D1E">
            <w:pPr>
              <w:rPr>
                <w:rFonts w:asciiTheme="minorHAnsi" w:eastAsiaTheme="minorEastAsia" w:hAnsiTheme="minorHAnsi" w:cstheme="minorBidi"/>
                <w:sz w:val="22"/>
                <w:szCs w:val="22"/>
              </w:rPr>
            </w:pPr>
          </w:p>
          <w:p w14:paraId="56412BE3" w14:textId="134D1655" w:rsidR="00C714D5" w:rsidRPr="0001578A" w:rsidRDefault="00A17CB7" w:rsidP="1DA41D1E">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(4)(b)(</w:t>
            </w:r>
            <w:r w:rsidR="00F47CF2" w:rsidRPr="00F47CF2">
              <w:rPr>
                <w:rFonts w:asciiTheme="minorHAnsi" w:eastAsiaTheme="minorEastAsia" w:hAnsiTheme="minorHAnsi" w:cstheme="minorBidi"/>
                <w:sz w:val="22"/>
                <w:szCs w:val="22"/>
              </w:rPr>
              <w:t>5</w:t>
            </w:r>
            <w:r>
              <w:rPr>
                <w:rFonts w:asciiTheme="minorHAnsi" w:eastAsiaTheme="minorEastAsia" w:hAnsiTheme="minorHAnsi" w:cstheme="minorBidi"/>
                <w:sz w:val="22"/>
                <w:szCs w:val="22"/>
              </w:rPr>
              <w:t>)</w:t>
            </w:r>
            <w:r w:rsidR="00F47CF2" w:rsidRPr="00F47CF2">
              <w:rPr>
                <w:rFonts w:asciiTheme="minorHAnsi" w:eastAsiaTheme="minorEastAsia" w:hAnsiTheme="minorHAnsi" w:cstheme="minorBidi"/>
                <w:sz w:val="22"/>
                <w:szCs w:val="22"/>
              </w:rPr>
              <w:t xml:space="preserve"> in the case of antipsychotic medications only where there is a court order specifying the </w:t>
            </w:r>
            <w:r w:rsidR="003A012C" w:rsidRPr="00F47CF2">
              <w:rPr>
                <w:rFonts w:asciiTheme="minorHAnsi" w:eastAsiaTheme="minorEastAsia" w:hAnsiTheme="minorHAnsi" w:cstheme="minorBidi"/>
                <w:sz w:val="22"/>
                <w:szCs w:val="22"/>
              </w:rPr>
              <w:t>treatment unless</w:t>
            </w:r>
            <w:r w:rsidR="00F47CF2" w:rsidRPr="00F47CF2">
              <w:rPr>
                <w:rFonts w:asciiTheme="minorHAnsi" w:eastAsiaTheme="minorEastAsia" w:hAnsiTheme="minorHAnsi" w:cstheme="minorBidi"/>
                <w:sz w:val="22"/>
                <w:szCs w:val="22"/>
              </w:rPr>
              <w:t xml:space="preserve"> the individual is capable of giving informed consent for such treatment and has given consent or a medical emergency exists.</w:t>
            </w:r>
          </w:p>
        </w:tc>
      </w:tr>
      <w:tr w:rsidR="0001578A" w14:paraId="62C36AE0" w14:textId="77777777" w:rsidTr="1DA41D1E">
        <w:tc>
          <w:tcPr>
            <w:tcW w:w="1908" w:type="dxa"/>
            <w:vMerge/>
          </w:tcPr>
          <w:p w14:paraId="527F99B7" w14:textId="77777777" w:rsidR="0001578A" w:rsidRPr="00CD31CF" w:rsidRDefault="0001578A"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0438CFEF" w14:textId="6301A01F" w:rsidR="0001578A" w:rsidRPr="1DA41D1E" w:rsidRDefault="0001578A" w:rsidP="1DA41D1E">
            <w:pPr>
              <w:rPr>
                <w:rFonts w:asciiTheme="minorHAnsi" w:hAnsiTheme="minorHAnsi" w:cstheme="minorBidi"/>
                <w:b/>
                <w:bCs/>
                <w:sz w:val="22"/>
                <w:szCs w:val="22"/>
              </w:rPr>
            </w:pPr>
            <w:r w:rsidRPr="0001578A">
              <w:rPr>
                <w:rFonts w:asciiTheme="minorHAnsi" w:hAnsiTheme="minorHAnsi" w:cstheme="minorBidi"/>
                <w:b/>
                <w:bCs/>
                <w:sz w:val="22"/>
                <w:szCs w:val="22"/>
              </w:rPr>
              <w:t>Regulation 5.15 (5)(a)</w:t>
            </w:r>
          </w:p>
        </w:tc>
        <w:tc>
          <w:tcPr>
            <w:tcW w:w="10638" w:type="dxa"/>
            <w:gridSpan w:val="3"/>
            <w:shd w:val="clear" w:color="auto" w:fill="auto"/>
          </w:tcPr>
          <w:p w14:paraId="128DBE1F" w14:textId="5D9C89BD" w:rsidR="0001578A" w:rsidRPr="1DA41D1E" w:rsidRDefault="0001578A" w:rsidP="1DA41D1E">
            <w:pPr>
              <w:rPr>
                <w:rFonts w:asciiTheme="minorHAnsi" w:eastAsiaTheme="minorEastAsia" w:hAnsiTheme="minorHAnsi" w:cstheme="minorBidi"/>
                <w:sz w:val="22"/>
                <w:szCs w:val="22"/>
              </w:rPr>
            </w:pPr>
            <w:r w:rsidRPr="0001578A">
              <w:rPr>
                <w:rFonts w:asciiTheme="minorHAnsi" w:eastAsiaTheme="minorEastAsia" w:hAnsiTheme="minorHAnsi" w:cstheme="minorBidi"/>
                <w:sz w:val="22"/>
                <w:szCs w:val="22"/>
              </w:rPr>
              <w:t>Medication Incidental to Treatment. (a) Administration of medication incidental to the treatment requires the consent of the individual or guardian, except in a medical emergency.</w:t>
            </w:r>
          </w:p>
        </w:tc>
      </w:tr>
      <w:tr w:rsidR="00C714D5" w14:paraId="61C477A5" w14:textId="77777777" w:rsidTr="1DA41D1E">
        <w:tc>
          <w:tcPr>
            <w:tcW w:w="1908" w:type="dxa"/>
            <w:vMerge/>
          </w:tcPr>
          <w:p w14:paraId="5E2D4647" w14:textId="77777777" w:rsidR="00C714D5" w:rsidRPr="00CD31CF" w:rsidRDefault="00C714D5" w:rsidP="00F87738">
            <w:pPr>
              <w:jc w:val="center"/>
              <w:rPr>
                <w:rFonts w:asciiTheme="minorHAnsi" w:hAnsiTheme="minorHAnsi" w:cstheme="minorHAnsi"/>
                <w:sz w:val="22"/>
                <w:szCs w:val="22"/>
              </w:rPr>
            </w:pPr>
          </w:p>
        </w:tc>
        <w:tc>
          <w:tcPr>
            <w:tcW w:w="12706" w:type="dxa"/>
            <w:gridSpan w:val="4"/>
          </w:tcPr>
          <w:p w14:paraId="09EDFE11" w14:textId="77777777" w:rsidR="00C714D5" w:rsidRPr="00CD31CF" w:rsidRDefault="00C714D5" w:rsidP="00F87738">
            <w:pPr>
              <w:shd w:val="clear" w:color="auto" w:fill="D9E2F3" w:themeFill="accent1" w:themeFillTint="33"/>
              <w:rPr>
                <w:rFonts w:asciiTheme="minorHAnsi" w:hAnsiTheme="minorHAnsi" w:cstheme="minorHAnsi"/>
                <w:b/>
                <w:sz w:val="22"/>
                <w:szCs w:val="22"/>
              </w:rPr>
            </w:pPr>
            <w:r w:rsidRPr="00CD31CF">
              <w:rPr>
                <w:rFonts w:asciiTheme="minorHAnsi" w:hAnsiTheme="minorHAnsi" w:cstheme="minorHAnsi"/>
                <w:b/>
                <w:sz w:val="22"/>
                <w:szCs w:val="22"/>
              </w:rPr>
              <w:t>GUIDELINES:</w:t>
            </w:r>
          </w:p>
          <w:p w14:paraId="04E5BF80" w14:textId="77777777" w:rsidR="00100720" w:rsidRPr="00CD31CF" w:rsidRDefault="00100720" w:rsidP="00100720">
            <w:pPr>
              <w:rPr>
                <w:rFonts w:asciiTheme="minorHAnsi" w:hAnsiTheme="minorHAnsi" w:cstheme="minorHAnsi"/>
                <w:sz w:val="22"/>
                <w:szCs w:val="22"/>
              </w:rPr>
            </w:pPr>
            <w:r w:rsidRPr="00CD31CF">
              <w:rPr>
                <w:rFonts w:asciiTheme="minorHAnsi" w:hAnsiTheme="minorHAnsi" w:cstheme="minorHAnsi"/>
                <w:sz w:val="22"/>
                <w:szCs w:val="22"/>
              </w:rPr>
              <w:t xml:space="preserve">Both medication treatment plans and medication to calm or relax during medical procedures need review by the ISP team.   </w:t>
            </w:r>
          </w:p>
          <w:p w14:paraId="7CF04892" w14:textId="77777777" w:rsidR="00100720" w:rsidRPr="00CD31CF" w:rsidRDefault="00100720" w:rsidP="00100720">
            <w:pPr>
              <w:rPr>
                <w:rFonts w:asciiTheme="minorHAnsi" w:hAnsiTheme="minorHAnsi" w:cstheme="minorHAnsi"/>
                <w:sz w:val="22"/>
                <w:szCs w:val="22"/>
              </w:rPr>
            </w:pPr>
          </w:p>
          <w:p w14:paraId="3820EA2C" w14:textId="5068A099" w:rsidR="00C714D5" w:rsidRPr="00CD31CF" w:rsidRDefault="00100720" w:rsidP="00100720">
            <w:pPr>
              <w:rPr>
                <w:rFonts w:asciiTheme="minorHAnsi" w:hAnsiTheme="minorHAnsi" w:cstheme="minorBidi"/>
                <w:sz w:val="22"/>
                <w:szCs w:val="22"/>
              </w:rPr>
            </w:pPr>
            <w:r w:rsidRPr="4A364D7F">
              <w:rPr>
                <w:rFonts w:asciiTheme="minorHAnsi" w:hAnsiTheme="minorHAnsi" w:cstheme="minorBidi"/>
                <w:sz w:val="22"/>
                <w:szCs w:val="22"/>
              </w:rPr>
              <w:t>Any medications used to control or modify behavior</w:t>
            </w:r>
            <w:r w:rsidR="629DE98B" w:rsidRPr="4A364D7F">
              <w:rPr>
                <w:rFonts w:asciiTheme="minorHAnsi" w:hAnsiTheme="minorHAnsi" w:cstheme="minorBidi"/>
                <w:sz w:val="22"/>
                <w:szCs w:val="22"/>
              </w:rPr>
              <w:t>,</w:t>
            </w:r>
            <w:r w:rsidRPr="4A364D7F">
              <w:rPr>
                <w:rFonts w:asciiTheme="minorHAnsi" w:hAnsiTheme="minorHAnsi" w:cstheme="minorBidi"/>
                <w:sz w:val="22"/>
                <w:szCs w:val="22"/>
              </w:rPr>
              <w:t xml:space="preserve"> such as medications prescribed to decrease agitation, need to receive the required reviews.</w:t>
            </w:r>
          </w:p>
        </w:tc>
      </w:tr>
      <w:tr w:rsidR="00C714D5" w14:paraId="276E1DAA" w14:textId="77777777" w:rsidTr="1DA41D1E">
        <w:tc>
          <w:tcPr>
            <w:tcW w:w="1908" w:type="dxa"/>
            <w:vMerge/>
          </w:tcPr>
          <w:p w14:paraId="492ED0BA" w14:textId="77777777" w:rsidR="00C714D5" w:rsidRPr="00CD31CF" w:rsidRDefault="00C714D5" w:rsidP="00F87738">
            <w:pPr>
              <w:jc w:val="center"/>
              <w:rPr>
                <w:rFonts w:asciiTheme="minorHAnsi" w:hAnsiTheme="minorHAnsi" w:cstheme="minorHAnsi"/>
                <w:b/>
                <w:sz w:val="22"/>
                <w:szCs w:val="22"/>
              </w:rPr>
            </w:pPr>
          </w:p>
        </w:tc>
        <w:tc>
          <w:tcPr>
            <w:tcW w:w="2068" w:type="dxa"/>
            <w:shd w:val="clear" w:color="auto" w:fill="D9E2F3" w:themeFill="accent1" w:themeFillTint="33"/>
          </w:tcPr>
          <w:p w14:paraId="240A5CF8" w14:textId="77777777" w:rsidR="00C714D5" w:rsidRPr="00CD31CF" w:rsidRDefault="00C714D5" w:rsidP="00F87738">
            <w:pPr>
              <w:jc w:val="center"/>
              <w:rPr>
                <w:rFonts w:asciiTheme="minorHAnsi" w:hAnsiTheme="minorHAnsi" w:cstheme="minorHAnsi"/>
                <w:sz w:val="22"/>
                <w:szCs w:val="22"/>
              </w:rPr>
            </w:pPr>
            <w:r w:rsidRPr="00CD31CF">
              <w:rPr>
                <w:rFonts w:asciiTheme="minorHAnsi" w:hAnsiTheme="minorHAnsi" w:cstheme="minorHAnsi"/>
                <w:b/>
                <w:sz w:val="22"/>
                <w:szCs w:val="22"/>
              </w:rPr>
              <w:t>INFORMATION SOURCE</w:t>
            </w:r>
          </w:p>
        </w:tc>
        <w:tc>
          <w:tcPr>
            <w:tcW w:w="3060" w:type="dxa"/>
            <w:shd w:val="clear" w:color="auto" w:fill="D9E2F3" w:themeFill="accent1" w:themeFillTint="33"/>
          </w:tcPr>
          <w:p w14:paraId="3C9D5110" w14:textId="77777777" w:rsidR="00C714D5" w:rsidRPr="00CD31CF" w:rsidRDefault="00C714D5" w:rsidP="00F87738">
            <w:pPr>
              <w:jc w:val="center"/>
              <w:rPr>
                <w:rFonts w:asciiTheme="minorHAnsi" w:hAnsiTheme="minorHAnsi" w:cstheme="minorHAnsi"/>
                <w:sz w:val="22"/>
                <w:szCs w:val="22"/>
              </w:rPr>
            </w:pPr>
            <w:r w:rsidRPr="00CD31CF">
              <w:rPr>
                <w:rFonts w:asciiTheme="minorHAnsi" w:hAnsiTheme="minorHAnsi" w:cstheme="minorHAnsi"/>
                <w:b/>
                <w:sz w:val="22"/>
                <w:szCs w:val="22"/>
              </w:rPr>
              <w:t>HOW MEASURED</w:t>
            </w:r>
          </w:p>
        </w:tc>
        <w:tc>
          <w:tcPr>
            <w:tcW w:w="3756" w:type="dxa"/>
            <w:shd w:val="clear" w:color="auto" w:fill="D9E2F3" w:themeFill="accent1" w:themeFillTint="33"/>
          </w:tcPr>
          <w:p w14:paraId="7A3BAAC6" w14:textId="77777777" w:rsidR="00C714D5" w:rsidRPr="00CD31CF" w:rsidRDefault="00C714D5" w:rsidP="00F87738">
            <w:pPr>
              <w:jc w:val="center"/>
              <w:rPr>
                <w:rFonts w:asciiTheme="minorHAnsi" w:hAnsiTheme="minorHAnsi" w:cstheme="minorHAnsi"/>
                <w:sz w:val="22"/>
                <w:szCs w:val="22"/>
              </w:rPr>
            </w:pPr>
            <w:r w:rsidRPr="00CD31CF">
              <w:rPr>
                <w:rFonts w:asciiTheme="minorHAnsi" w:hAnsiTheme="minorHAnsi" w:cstheme="minorHAnsi"/>
                <w:b/>
                <w:sz w:val="22"/>
                <w:szCs w:val="22"/>
              </w:rPr>
              <w:t>CRITERIA FOR STANDARD MET</w:t>
            </w:r>
          </w:p>
        </w:tc>
        <w:tc>
          <w:tcPr>
            <w:tcW w:w="3822" w:type="dxa"/>
            <w:shd w:val="clear" w:color="auto" w:fill="D9E2F3" w:themeFill="accent1" w:themeFillTint="33"/>
          </w:tcPr>
          <w:p w14:paraId="5E137792" w14:textId="77777777" w:rsidR="00C714D5" w:rsidRPr="00CD31CF" w:rsidRDefault="00C714D5" w:rsidP="00F87738">
            <w:pPr>
              <w:jc w:val="center"/>
              <w:rPr>
                <w:rFonts w:asciiTheme="minorHAnsi" w:hAnsiTheme="minorHAnsi" w:cstheme="minorHAnsi"/>
                <w:b/>
                <w:sz w:val="22"/>
                <w:szCs w:val="22"/>
              </w:rPr>
            </w:pPr>
            <w:r w:rsidRPr="00CD31CF">
              <w:rPr>
                <w:rFonts w:asciiTheme="minorHAnsi" w:hAnsiTheme="minorHAnsi" w:cstheme="minorHAnsi"/>
                <w:b/>
                <w:sz w:val="22"/>
                <w:szCs w:val="22"/>
              </w:rPr>
              <w:t>CRITERIA FOR STANDARD</w:t>
            </w:r>
          </w:p>
          <w:p w14:paraId="2BDF0FCE" w14:textId="77777777" w:rsidR="00C714D5" w:rsidRPr="00CD31CF" w:rsidRDefault="00C714D5" w:rsidP="00F87738">
            <w:pPr>
              <w:jc w:val="center"/>
              <w:rPr>
                <w:rFonts w:asciiTheme="minorHAnsi" w:hAnsiTheme="minorHAnsi" w:cstheme="minorHAnsi"/>
                <w:sz w:val="22"/>
                <w:szCs w:val="22"/>
              </w:rPr>
            </w:pPr>
            <w:r w:rsidRPr="00CD31CF">
              <w:rPr>
                <w:rFonts w:asciiTheme="minorHAnsi" w:hAnsiTheme="minorHAnsi" w:cstheme="minorHAnsi"/>
                <w:b/>
                <w:sz w:val="22"/>
                <w:szCs w:val="22"/>
              </w:rPr>
              <w:t>NOT MET</w:t>
            </w:r>
          </w:p>
        </w:tc>
      </w:tr>
      <w:tr w:rsidR="00CD31CF" w14:paraId="2DCA7F42" w14:textId="77777777" w:rsidTr="1DA41D1E">
        <w:trPr>
          <w:trHeight w:val="2186"/>
        </w:trPr>
        <w:tc>
          <w:tcPr>
            <w:tcW w:w="1908" w:type="dxa"/>
            <w:vMerge/>
          </w:tcPr>
          <w:p w14:paraId="4674D5B4" w14:textId="77777777" w:rsidR="00CD31CF" w:rsidRPr="00CD31CF" w:rsidRDefault="00CD31CF" w:rsidP="00F87738">
            <w:pPr>
              <w:jc w:val="center"/>
              <w:rPr>
                <w:rFonts w:asciiTheme="minorHAnsi" w:hAnsiTheme="minorHAnsi" w:cstheme="minorHAnsi"/>
                <w:b/>
                <w:sz w:val="22"/>
                <w:szCs w:val="22"/>
              </w:rPr>
            </w:pPr>
          </w:p>
        </w:tc>
        <w:tc>
          <w:tcPr>
            <w:tcW w:w="2068" w:type="dxa"/>
          </w:tcPr>
          <w:p w14:paraId="63DFAA10" w14:textId="77777777" w:rsidR="00CD31CF" w:rsidRPr="00CD31CF" w:rsidRDefault="00CD31CF" w:rsidP="00F87738">
            <w:pPr>
              <w:rPr>
                <w:rFonts w:asciiTheme="minorHAnsi" w:hAnsiTheme="minorHAnsi" w:cstheme="minorHAnsi"/>
                <w:sz w:val="22"/>
                <w:szCs w:val="22"/>
              </w:rPr>
            </w:pPr>
            <w:r w:rsidRPr="00CD31CF">
              <w:rPr>
                <w:rFonts w:asciiTheme="minorHAnsi" w:hAnsiTheme="minorHAnsi" w:cstheme="minorHAnsi"/>
                <w:sz w:val="22"/>
                <w:szCs w:val="22"/>
              </w:rPr>
              <w:t xml:space="preserve">Medication information </w:t>
            </w:r>
          </w:p>
          <w:p w14:paraId="7A7EF0B2" w14:textId="77777777" w:rsidR="00CD31CF" w:rsidRPr="00CD31CF" w:rsidRDefault="00CD31CF" w:rsidP="00F87738">
            <w:pPr>
              <w:rPr>
                <w:rFonts w:asciiTheme="minorHAnsi" w:hAnsiTheme="minorHAnsi" w:cstheme="minorHAnsi"/>
                <w:sz w:val="22"/>
                <w:szCs w:val="22"/>
              </w:rPr>
            </w:pPr>
          </w:p>
          <w:p w14:paraId="72E4CC28" w14:textId="77777777" w:rsidR="00CD31CF" w:rsidRPr="00CD31CF" w:rsidRDefault="00CD31CF" w:rsidP="00F87738">
            <w:pPr>
              <w:rPr>
                <w:rFonts w:asciiTheme="minorHAnsi" w:hAnsiTheme="minorHAnsi" w:cstheme="minorHAnsi"/>
                <w:sz w:val="22"/>
                <w:szCs w:val="22"/>
              </w:rPr>
            </w:pPr>
            <w:r w:rsidRPr="00CD31CF">
              <w:rPr>
                <w:rFonts w:asciiTheme="minorHAnsi" w:hAnsiTheme="minorHAnsi" w:cstheme="minorHAnsi"/>
                <w:sz w:val="22"/>
                <w:szCs w:val="22"/>
              </w:rPr>
              <w:t xml:space="preserve">Individual Record/ISP </w:t>
            </w:r>
          </w:p>
          <w:p w14:paraId="0B373728" w14:textId="77777777" w:rsidR="00CD31CF" w:rsidRPr="00CD31CF" w:rsidRDefault="00CD31CF" w:rsidP="00F87738">
            <w:pPr>
              <w:rPr>
                <w:rFonts w:asciiTheme="minorHAnsi" w:hAnsiTheme="minorHAnsi" w:cstheme="minorHAnsi"/>
                <w:sz w:val="22"/>
                <w:szCs w:val="22"/>
              </w:rPr>
            </w:pPr>
          </w:p>
        </w:tc>
        <w:tc>
          <w:tcPr>
            <w:tcW w:w="3060" w:type="dxa"/>
          </w:tcPr>
          <w:p w14:paraId="4E78FF29" w14:textId="3F4E39C6" w:rsidR="00CD31CF" w:rsidRPr="00CD31CF" w:rsidRDefault="35855468" w:rsidP="1DA41D1E">
            <w:pPr>
              <w:rPr>
                <w:rFonts w:asciiTheme="minorHAnsi" w:hAnsiTheme="minorHAnsi" w:cstheme="minorBidi"/>
                <w:sz w:val="22"/>
                <w:szCs w:val="22"/>
              </w:rPr>
            </w:pPr>
            <w:r w:rsidRPr="1DA41D1E">
              <w:rPr>
                <w:rFonts w:asciiTheme="minorHAnsi" w:hAnsiTheme="minorHAnsi" w:cstheme="minorBidi"/>
                <w:sz w:val="22"/>
                <w:szCs w:val="22"/>
              </w:rPr>
              <w:t>I</w:t>
            </w:r>
            <w:r w:rsidR="77D36A02" w:rsidRPr="1DA41D1E">
              <w:rPr>
                <w:rFonts w:asciiTheme="minorHAnsi" w:hAnsiTheme="minorHAnsi" w:cstheme="minorBidi"/>
                <w:sz w:val="22"/>
                <w:szCs w:val="22"/>
              </w:rPr>
              <w:t>ndividual medication information to determine if any medication is used to modify behavior or calm or relax during medical treatment.</w:t>
            </w:r>
          </w:p>
          <w:p w14:paraId="12E19FA3" w14:textId="77777777" w:rsidR="00CD31CF" w:rsidRPr="00CD31CF" w:rsidRDefault="00CD31CF" w:rsidP="00F87738">
            <w:pPr>
              <w:rPr>
                <w:rFonts w:asciiTheme="minorHAnsi" w:hAnsiTheme="minorHAnsi" w:cstheme="minorHAnsi"/>
                <w:sz w:val="22"/>
                <w:szCs w:val="22"/>
              </w:rPr>
            </w:pPr>
          </w:p>
          <w:p w14:paraId="0C85AC59" w14:textId="7F319158" w:rsidR="00CD31CF" w:rsidRPr="00CD31CF" w:rsidRDefault="00CD31CF" w:rsidP="00CD31CF">
            <w:pPr>
              <w:spacing w:line="276" w:lineRule="auto"/>
              <w:rPr>
                <w:rFonts w:asciiTheme="minorHAnsi" w:hAnsiTheme="minorHAnsi" w:cstheme="minorHAnsi"/>
                <w:sz w:val="22"/>
                <w:szCs w:val="22"/>
              </w:rPr>
            </w:pPr>
            <w:r w:rsidRPr="00CD31CF">
              <w:rPr>
                <w:rFonts w:asciiTheme="minorHAnsi" w:hAnsiTheme="minorHAnsi" w:cstheme="minorHAnsi"/>
                <w:sz w:val="22"/>
                <w:szCs w:val="22"/>
              </w:rPr>
              <w:t xml:space="preserve">If medication is used to modify behavior or calm or relax during medical treatment, confirm that the </w:t>
            </w:r>
            <w:r w:rsidRPr="00CD31CF">
              <w:rPr>
                <w:rFonts w:asciiTheme="minorHAnsi" w:hAnsiTheme="minorHAnsi" w:cstheme="minorHAnsi"/>
                <w:sz w:val="22"/>
                <w:szCs w:val="22"/>
              </w:rPr>
              <w:lastRenderedPageBreak/>
              <w:t>required reviews through the ISP process have been conducted.</w:t>
            </w:r>
          </w:p>
        </w:tc>
        <w:tc>
          <w:tcPr>
            <w:tcW w:w="3756" w:type="dxa"/>
          </w:tcPr>
          <w:p w14:paraId="517B3FEF" w14:textId="04F4C08C" w:rsidR="00CD31CF" w:rsidRPr="00CD31CF" w:rsidRDefault="00CD31CF" w:rsidP="00F87738">
            <w:pPr>
              <w:rPr>
                <w:rFonts w:asciiTheme="minorHAnsi" w:hAnsiTheme="minorHAnsi" w:cstheme="minorHAnsi"/>
                <w:sz w:val="22"/>
                <w:szCs w:val="22"/>
              </w:rPr>
            </w:pPr>
            <w:r w:rsidRPr="00CD31CF">
              <w:rPr>
                <w:rFonts w:asciiTheme="minorHAnsi" w:hAnsiTheme="minorHAnsi" w:cstheme="minorHAnsi"/>
                <w:sz w:val="22"/>
                <w:szCs w:val="22"/>
              </w:rPr>
              <w:lastRenderedPageBreak/>
              <w:t>Medications used to modify behavior or calm or relax during medical treatment have the required reviews.</w:t>
            </w:r>
          </w:p>
        </w:tc>
        <w:tc>
          <w:tcPr>
            <w:tcW w:w="3822" w:type="dxa"/>
          </w:tcPr>
          <w:p w14:paraId="005090AA" w14:textId="3C8B7EAC" w:rsidR="00CD31CF" w:rsidRPr="00CD31CF" w:rsidRDefault="00CD31CF" w:rsidP="00F87738">
            <w:pPr>
              <w:rPr>
                <w:rFonts w:asciiTheme="minorHAnsi" w:hAnsiTheme="minorHAnsi" w:cstheme="minorHAnsi"/>
                <w:color w:val="000080"/>
                <w:sz w:val="22"/>
                <w:szCs w:val="22"/>
              </w:rPr>
            </w:pPr>
            <w:r w:rsidRPr="00CD31CF">
              <w:rPr>
                <w:rFonts w:asciiTheme="minorHAnsi" w:hAnsiTheme="minorHAnsi" w:cstheme="minorHAnsi"/>
                <w:sz w:val="22"/>
                <w:szCs w:val="22"/>
              </w:rPr>
              <w:t>Medications used to modify behavior or calm or relax during medical treatment do not have the required reviews.</w:t>
            </w:r>
          </w:p>
        </w:tc>
      </w:tr>
    </w:tbl>
    <w:p w14:paraId="11FC5121" w14:textId="77777777" w:rsidR="00100720" w:rsidRDefault="00100720"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C714D5" w14:paraId="330F690D" w14:textId="77777777" w:rsidTr="77AB7BCF">
        <w:trPr>
          <w:trHeight w:val="1439"/>
        </w:trPr>
        <w:tc>
          <w:tcPr>
            <w:tcW w:w="1908" w:type="dxa"/>
            <w:vMerge w:val="restart"/>
          </w:tcPr>
          <w:p w14:paraId="63A127BE" w14:textId="77777777" w:rsidR="00C714D5" w:rsidRPr="00CD31CF" w:rsidRDefault="00C714D5"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CD31CF">
              <w:rPr>
                <w:rFonts w:asciiTheme="minorHAnsi" w:hAnsiTheme="minorHAnsi" w:cstheme="minorHAnsi"/>
                <w:b/>
                <w:sz w:val="22"/>
                <w:szCs w:val="22"/>
                <w:shd w:val="clear" w:color="auto" w:fill="D9E2F3" w:themeFill="accent1" w:themeFillTint="33"/>
              </w:rPr>
              <w:t>INDICATOR</w:t>
            </w:r>
          </w:p>
          <w:p w14:paraId="6BF0C7F1" w14:textId="1B2C5960" w:rsidR="00C714D5" w:rsidRPr="00CD31CF" w:rsidRDefault="77D36A02" w:rsidP="1DA41D1E">
            <w:pPr>
              <w:rPr>
                <w:rFonts w:asciiTheme="minorHAnsi" w:hAnsiTheme="minorHAnsi" w:cstheme="minorBidi"/>
                <w:sz w:val="22"/>
                <w:szCs w:val="22"/>
              </w:rPr>
            </w:pPr>
            <w:r w:rsidRPr="1DA41D1E">
              <w:rPr>
                <w:rFonts w:asciiTheme="minorHAnsi" w:hAnsiTheme="minorHAnsi" w:cstheme="minorBidi"/>
                <w:b/>
                <w:bCs/>
                <w:sz w:val="22"/>
                <w:szCs w:val="22"/>
              </w:rPr>
              <w:t>L65.</w:t>
            </w:r>
            <w:r w:rsidRPr="1DA41D1E">
              <w:rPr>
                <w:rFonts w:asciiTheme="minorHAnsi" w:hAnsiTheme="minorHAnsi" w:cstheme="minorBidi"/>
                <w:sz w:val="22"/>
                <w:szCs w:val="22"/>
              </w:rPr>
              <w:t xml:space="preserve"> Restraint reports are submitted within the required timelines.</w:t>
            </w:r>
          </w:p>
          <w:p w14:paraId="0F334CF5" w14:textId="77777777" w:rsidR="00C714D5" w:rsidRPr="00CD31CF" w:rsidRDefault="00C714D5" w:rsidP="00F87738">
            <w:pPr>
              <w:rPr>
                <w:rFonts w:asciiTheme="minorHAnsi" w:hAnsiTheme="minorHAnsi" w:cstheme="minorHAnsi"/>
                <w:sz w:val="22"/>
                <w:szCs w:val="22"/>
              </w:rPr>
            </w:pPr>
          </w:p>
          <w:p w14:paraId="3E1C15C4" w14:textId="77777777" w:rsidR="00C714D5" w:rsidRPr="00CD31CF" w:rsidRDefault="00C714D5"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CD31CF">
              <w:rPr>
                <w:rFonts w:asciiTheme="minorHAnsi" w:hAnsiTheme="minorHAnsi" w:cstheme="minorHAnsi"/>
                <w:b/>
                <w:sz w:val="22"/>
                <w:szCs w:val="22"/>
              </w:rPr>
              <w:t>APPLICABILITY</w:t>
            </w:r>
          </w:p>
          <w:p w14:paraId="567BD3F9" w14:textId="77777777" w:rsidR="00C714D5" w:rsidRPr="00CD31CF" w:rsidRDefault="00C714D5" w:rsidP="00F87738">
            <w:pPr>
              <w:rPr>
                <w:rFonts w:asciiTheme="minorHAnsi" w:hAnsiTheme="minorHAnsi" w:cstheme="minorHAnsi"/>
                <w:sz w:val="22"/>
                <w:szCs w:val="22"/>
              </w:rPr>
            </w:pPr>
          </w:p>
          <w:p w14:paraId="677FD424" w14:textId="3311ED52" w:rsidR="00C714D5" w:rsidRPr="00CD31CF"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037643840"/>
                <w14:checkbox>
                  <w14:checked w14:val="1"/>
                  <w14:checkedState w14:val="2612" w14:font="MS Gothic"/>
                  <w14:uncheckedState w14:val="2610" w14:font="MS Gothic"/>
                </w14:checkbox>
              </w:sdtPr>
              <w:sdtEndPr/>
              <w:sdtContent>
                <w:r w:rsidR="00CD31CF" w:rsidRPr="00CD31CF">
                  <w:rPr>
                    <w:rFonts w:ascii="MS Gothic" w:eastAsia="MS Gothic" w:hAnsi="MS Gothic" w:cs="MS Gothic" w:hint="eastAsia"/>
                    <w:sz w:val="22"/>
                    <w:szCs w:val="22"/>
                  </w:rPr>
                  <w:t>☒</w:t>
                </w:r>
              </w:sdtContent>
            </w:sdt>
            <w:r w:rsidR="00C714D5" w:rsidRPr="00CD31CF">
              <w:rPr>
                <w:rFonts w:asciiTheme="minorHAnsi" w:hAnsiTheme="minorHAnsi" w:cstheme="minorHAnsi"/>
                <w:sz w:val="22"/>
                <w:szCs w:val="22"/>
              </w:rPr>
              <w:t>24/</w:t>
            </w:r>
            <w:proofErr w:type="spellStart"/>
            <w:r w:rsidR="00C714D5" w:rsidRPr="00CD31CF">
              <w:rPr>
                <w:rFonts w:asciiTheme="minorHAnsi" w:hAnsiTheme="minorHAnsi" w:cstheme="minorHAnsi"/>
                <w:sz w:val="22"/>
                <w:szCs w:val="22"/>
              </w:rPr>
              <w:t>hr</w:t>
            </w:r>
            <w:proofErr w:type="spellEnd"/>
            <w:r w:rsidR="00C714D5" w:rsidRPr="00CD31CF">
              <w:rPr>
                <w:rFonts w:asciiTheme="minorHAnsi" w:hAnsiTheme="minorHAnsi" w:cstheme="minorHAnsi"/>
                <w:sz w:val="22"/>
                <w:szCs w:val="22"/>
              </w:rPr>
              <w:t xml:space="preserve"> Residential </w:t>
            </w:r>
          </w:p>
          <w:p w14:paraId="78DCB563" w14:textId="569E9CFF" w:rsidR="00C714D5" w:rsidRPr="00CD31CF"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998172054"/>
                <w14:checkbox>
                  <w14:checked w14:val="1"/>
                  <w14:checkedState w14:val="2612" w14:font="MS Gothic"/>
                  <w14:uncheckedState w14:val="2610" w14:font="MS Gothic"/>
                </w14:checkbox>
              </w:sdtPr>
              <w:sdtEndPr/>
              <w:sdtContent>
                <w:r w:rsidR="00CD31CF" w:rsidRPr="00CD31CF">
                  <w:rPr>
                    <w:rFonts w:ascii="MS Gothic" w:eastAsia="MS Gothic" w:hAnsi="MS Gothic" w:cs="MS Gothic" w:hint="eastAsia"/>
                    <w:sz w:val="22"/>
                    <w:szCs w:val="22"/>
                  </w:rPr>
                  <w:t>☒</w:t>
                </w:r>
              </w:sdtContent>
            </w:sdt>
            <w:r w:rsidR="00C714D5" w:rsidRPr="00CD31CF">
              <w:rPr>
                <w:rFonts w:asciiTheme="minorHAnsi" w:hAnsiTheme="minorHAnsi" w:cstheme="minorHAnsi"/>
                <w:sz w:val="22"/>
                <w:szCs w:val="22"/>
              </w:rPr>
              <w:t xml:space="preserve">IHS </w:t>
            </w:r>
          </w:p>
          <w:p w14:paraId="462799CA" w14:textId="10E00493" w:rsidR="00C714D5" w:rsidRPr="00CD31CF"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912816770"/>
                <w14:checkbox>
                  <w14:checked w14:val="1"/>
                  <w14:checkedState w14:val="2612" w14:font="MS Gothic"/>
                  <w14:uncheckedState w14:val="2610" w14:font="MS Gothic"/>
                </w14:checkbox>
              </w:sdtPr>
              <w:sdtEndPr/>
              <w:sdtContent>
                <w:r w:rsidR="00CD31CF" w:rsidRPr="00CD31CF">
                  <w:rPr>
                    <w:rFonts w:ascii="MS Gothic" w:eastAsia="MS Gothic" w:hAnsi="MS Gothic" w:cs="MS Gothic" w:hint="eastAsia"/>
                    <w:sz w:val="22"/>
                    <w:szCs w:val="22"/>
                  </w:rPr>
                  <w:t>☒</w:t>
                </w:r>
              </w:sdtContent>
            </w:sdt>
            <w:r w:rsidR="00C714D5" w:rsidRPr="00CD31CF">
              <w:rPr>
                <w:rFonts w:asciiTheme="minorHAnsi" w:hAnsiTheme="minorHAnsi" w:cstheme="minorHAnsi"/>
                <w:sz w:val="22"/>
                <w:szCs w:val="22"/>
              </w:rPr>
              <w:t>Placement</w:t>
            </w:r>
          </w:p>
          <w:p w14:paraId="5940368D" w14:textId="3C22AC37" w:rsidR="00C714D5" w:rsidRPr="00CD31CF"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046418673"/>
                <w14:checkbox>
                  <w14:checked w14:val="1"/>
                  <w14:checkedState w14:val="2612" w14:font="MS Gothic"/>
                  <w14:uncheckedState w14:val="2610" w14:font="MS Gothic"/>
                </w14:checkbox>
              </w:sdtPr>
              <w:sdtEndPr/>
              <w:sdtContent>
                <w:r w:rsidR="00CD31CF" w:rsidRPr="00CD31CF">
                  <w:rPr>
                    <w:rFonts w:ascii="MS Gothic" w:eastAsia="MS Gothic" w:hAnsi="MS Gothic" w:cs="MS Gothic" w:hint="eastAsia"/>
                    <w:sz w:val="22"/>
                    <w:szCs w:val="22"/>
                  </w:rPr>
                  <w:t>☒</w:t>
                </w:r>
              </w:sdtContent>
            </w:sdt>
            <w:r w:rsidR="00C714D5" w:rsidRPr="00CD31CF">
              <w:rPr>
                <w:rFonts w:asciiTheme="minorHAnsi" w:hAnsiTheme="minorHAnsi" w:cstheme="minorHAnsi"/>
                <w:sz w:val="22"/>
                <w:szCs w:val="22"/>
              </w:rPr>
              <w:t>Respite</w:t>
            </w:r>
          </w:p>
          <w:p w14:paraId="0F799279" w14:textId="77777777" w:rsidR="00C714D5" w:rsidRPr="00CD31CF" w:rsidRDefault="00C714D5" w:rsidP="00F87738">
            <w:pPr>
              <w:ind w:left="180" w:hanging="180"/>
              <w:rPr>
                <w:rFonts w:asciiTheme="minorHAnsi" w:hAnsiTheme="minorHAnsi" w:cstheme="minorHAnsi"/>
                <w:sz w:val="22"/>
                <w:szCs w:val="22"/>
              </w:rPr>
            </w:pPr>
          </w:p>
          <w:p w14:paraId="45F4D7DD" w14:textId="354CC9CB" w:rsidR="00C714D5" w:rsidRPr="00CD31CF"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488933796"/>
                <w14:checkbox>
                  <w14:checked w14:val="1"/>
                  <w14:checkedState w14:val="2612" w14:font="MS Gothic"/>
                  <w14:uncheckedState w14:val="2610" w14:font="MS Gothic"/>
                </w14:checkbox>
              </w:sdtPr>
              <w:sdtEndPr/>
              <w:sdtContent>
                <w:r w:rsidR="00CD31CF" w:rsidRPr="00CD31CF">
                  <w:rPr>
                    <w:rFonts w:ascii="MS Gothic" w:eastAsia="MS Gothic" w:hAnsi="MS Gothic" w:cs="MS Gothic" w:hint="eastAsia"/>
                    <w:sz w:val="22"/>
                    <w:szCs w:val="22"/>
                  </w:rPr>
                  <w:t>☒</w:t>
                </w:r>
              </w:sdtContent>
            </w:sdt>
            <w:r w:rsidR="00C714D5" w:rsidRPr="00CD31CF">
              <w:rPr>
                <w:rFonts w:asciiTheme="minorHAnsi" w:hAnsiTheme="minorHAnsi" w:cstheme="minorHAnsi"/>
                <w:sz w:val="22"/>
                <w:szCs w:val="22"/>
              </w:rPr>
              <w:t xml:space="preserve">Employment Services </w:t>
            </w:r>
          </w:p>
          <w:p w14:paraId="5D0A240E" w14:textId="648F07C5" w:rsidR="00C714D5" w:rsidRPr="00CD31CF"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587690415"/>
                <w14:checkbox>
                  <w14:checked w14:val="1"/>
                  <w14:checkedState w14:val="2612" w14:font="MS Gothic"/>
                  <w14:uncheckedState w14:val="2610" w14:font="MS Gothic"/>
                </w14:checkbox>
              </w:sdtPr>
              <w:sdtEndPr/>
              <w:sdtContent>
                <w:r w:rsidR="00CD31CF" w:rsidRPr="00CD31CF">
                  <w:rPr>
                    <w:rFonts w:ascii="MS Gothic" w:eastAsia="MS Gothic" w:hAnsi="MS Gothic" w:cs="MS Gothic" w:hint="eastAsia"/>
                    <w:sz w:val="22"/>
                    <w:szCs w:val="22"/>
                  </w:rPr>
                  <w:t>☒</w:t>
                </w:r>
              </w:sdtContent>
            </w:sdt>
            <w:r w:rsidR="00C714D5" w:rsidRPr="00CD31CF">
              <w:rPr>
                <w:rFonts w:asciiTheme="minorHAnsi" w:hAnsiTheme="minorHAnsi" w:cstheme="minorHAnsi"/>
                <w:sz w:val="22"/>
                <w:szCs w:val="22"/>
              </w:rPr>
              <w:t>CBDS</w:t>
            </w:r>
          </w:p>
        </w:tc>
        <w:tc>
          <w:tcPr>
            <w:tcW w:w="2068" w:type="dxa"/>
            <w:shd w:val="clear" w:color="auto" w:fill="D9E2F3" w:themeFill="accent1" w:themeFillTint="33"/>
          </w:tcPr>
          <w:p w14:paraId="69162711" w14:textId="6F8E972D" w:rsidR="00C714D5" w:rsidRPr="00CD31CF" w:rsidRDefault="1E6ADE08" w:rsidP="4983F8FA">
            <w:pPr>
              <w:rPr>
                <w:rFonts w:asciiTheme="minorHAnsi" w:hAnsiTheme="minorHAnsi" w:cstheme="minorBidi"/>
                <w:b/>
                <w:bCs/>
                <w:sz w:val="22"/>
                <w:szCs w:val="22"/>
              </w:rPr>
            </w:pPr>
            <w:r w:rsidRPr="4983F8FA">
              <w:rPr>
                <w:rFonts w:asciiTheme="minorHAnsi" w:hAnsiTheme="minorHAnsi" w:cstheme="minorBidi"/>
                <w:b/>
                <w:bCs/>
                <w:sz w:val="22"/>
                <w:szCs w:val="22"/>
              </w:rPr>
              <w:t>Regulation 5.11 (</w:t>
            </w:r>
            <w:r w:rsidR="5420867A" w:rsidRPr="4983F8FA">
              <w:rPr>
                <w:rFonts w:asciiTheme="minorHAnsi" w:hAnsiTheme="minorHAnsi" w:cstheme="minorBidi"/>
                <w:b/>
                <w:bCs/>
                <w:sz w:val="22"/>
                <w:szCs w:val="22"/>
              </w:rPr>
              <w:t>1</w:t>
            </w:r>
            <w:r w:rsidRPr="4983F8FA">
              <w:rPr>
                <w:rFonts w:asciiTheme="minorHAnsi" w:hAnsiTheme="minorHAnsi" w:cstheme="minorBidi"/>
                <w:b/>
                <w:bCs/>
                <w:sz w:val="22"/>
                <w:szCs w:val="22"/>
              </w:rPr>
              <w:t xml:space="preserve">) </w:t>
            </w:r>
            <w:r w:rsidR="5420867A" w:rsidRPr="4983F8FA">
              <w:rPr>
                <w:rFonts w:asciiTheme="minorHAnsi" w:hAnsiTheme="minorHAnsi" w:cstheme="minorBidi"/>
                <w:b/>
                <w:bCs/>
                <w:sz w:val="22"/>
                <w:szCs w:val="22"/>
              </w:rPr>
              <w:t>(c</w:t>
            </w:r>
            <w:r w:rsidR="5832A380" w:rsidRPr="4983F8FA">
              <w:rPr>
                <w:rFonts w:asciiTheme="minorHAnsi" w:hAnsiTheme="minorHAnsi" w:cstheme="minorBidi"/>
                <w:b/>
                <w:bCs/>
                <w:sz w:val="22"/>
                <w:szCs w:val="22"/>
              </w:rPr>
              <w:t>: iii</w:t>
            </w:r>
            <w:r w:rsidR="5420867A" w:rsidRPr="4983F8FA">
              <w:rPr>
                <w:rFonts w:asciiTheme="minorHAnsi" w:hAnsiTheme="minorHAnsi" w:cstheme="minorBidi"/>
                <w:b/>
                <w:bCs/>
                <w:sz w:val="22"/>
                <w:szCs w:val="22"/>
              </w:rPr>
              <w:t xml:space="preserve">), </w:t>
            </w:r>
            <w:r w:rsidRPr="4983F8FA">
              <w:rPr>
                <w:rFonts w:asciiTheme="minorHAnsi" w:hAnsiTheme="minorHAnsi" w:cstheme="minorBidi"/>
                <w:b/>
                <w:bCs/>
                <w:sz w:val="22"/>
                <w:szCs w:val="22"/>
              </w:rPr>
              <w:t>(d</w:t>
            </w:r>
            <w:r w:rsidR="5832A380" w:rsidRPr="4983F8FA">
              <w:rPr>
                <w:rFonts w:asciiTheme="minorHAnsi" w:hAnsiTheme="minorHAnsi" w:cstheme="minorBidi"/>
                <w:b/>
                <w:bCs/>
                <w:sz w:val="22"/>
                <w:szCs w:val="22"/>
              </w:rPr>
              <w:t>:</w:t>
            </w:r>
            <w:r w:rsidR="52FA07B6" w:rsidRPr="4983F8FA">
              <w:rPr>
                <w:rFonts w:asciiTheme="minorHAnsi" w:hAnsiTheme="minorHAnsi" w:cstheme="minorBidi"/>
                <w:b/>
                <w:bCs/>
                <w:sz w:val="22"/>
                <w:szCs w:val="22"/>
              </w:rPr>
              <w:t xml:space="preserve"> </w:t>
            </w:r>
            <w:proofErr w:type="spellStart"/>
            <w:r w:rsidR="5420867A" w:rsidRPr="4983F8FA">
              <w:rPr>
                <w:rFonts w:asciiTheme="minorHAnsi" w:hAnsiTheme="minorHAnsi" w:cstheme="minorBidi"/>
                <w:b/>
                <w:bCs/>
                <w:sz w:val="22"/>
                <w:szCs w:val="22"/>
              </w:rPr>
              <w:t>i</w:t>
            </w:r>
            <w:proofErr w:type="spellEnd"/>
            <w:r w:rsidR="5420867A" w:rsidRPr="4983F8FA">
              <w:rPr>
                <w:rFonts w:asciiTheme="minorHAnsi" w:hAnsiTheme="minorHAnsi" w:cstheme="minorBidi"/>
                <w:b/>
                <w:bCs/>
                <w:sz w:val="22"/>
                <w:szCs w:val="22"/>
              </w:rPr>
              <w:t>,</w:t>
            </w:r>
            <w:r w:rsidR="003A012C" w:rsidRPr="4983F8FA">
              <w:rPr>
                <w:rFonts w:asciiTheme="minorHAnsi" w:hAnsiTheme="minorHAnsi" w:cstheme="minorBidi"/>
                <w:b/>
                <w:bCs/>
                <w:sz w:val="22"/>
                <w:szCs w:val="22"/>
              </w:rPr>
              <w:t xml:space="preserve"> </w:t>
            </w:r>
            <w:r w:rsidR="5420867A" w:rsidRPr="4983F8FA">
              <w:rPr>
                <w:rFonts w:asciiTheme="minorHAnsi" w:hAnsiTheme="minorHAnsi" w:cstheme="minorBidi"/>
                <w:b/>
                <w:bCs/>
                <w:sz w:val="22"/>
                <w:szCs w:val="22"/>
              </w:rPr>
              <w:t>ii,</w:t>
            </w:r>
            <w:r w:rsidR="0FE2483E" w:rsidRPr="4983F8FA">
              <w:rPr>
                <w:rFonts w:asciiTheme="minorHAnsi" w:hAnsiTheme="minorHAnsi" w:cstheme="minorBidi"/>
                <w:b/>
                <w:bCs/>
                <w:sz w:val="22"/>
                <w:szCs w:val="22"/>
              </w:rPr>
              <w:t xml:space="preserve"> </w:t>
            </w:r>
            <w:r w:rsidR="5420867A" w:rsidRPr="4983F8FA">
              <w:rPr>
                <w:rFonts w:asciiTheme="minorHAnsi" w:hAnsiTheme="minorHAnsi" w:cstheme="minorBidi"/>
                <w:b/>
                <w:bCs/>
                <w:sz w:val="22"/>
                <w:szCs w:val="22"/>
              </w:rPr>
              <w:t>iii)</w:t>
            </w:r>
            <w:r w:rsidRPr="4983F8FA">
              <w:rPr>
                <w:rFonts w:asciiTheme="minorHAnsi" w:hAnsiTheme="minorHAnsi" w:cstheme="minorBidi"/>
                <w:b/>
                <w:bCs/>
                <w:sz w:val="22"/>
                <w:szCs w:val="22"/>
              </w:rPr>
              <w:t xml:space="preserve">:  </w:t>
            </w:r>
          </w:p>
        </w:tc>
        <w:tc>
          <w:tcPr>
            <w:tcW w:w="10638" w:type="dxa"/>
            <w:gridSpan w:val="3"/>
            <w:shd w:val="clear" w:color="auto" w:fill="auto"/>
          </w:tcPr>
          <w:p w14:paraId="11E5AC4B" w14:textId="51CBFAB8" w:rsidR="00C714D5" w:rsidRPr="00CD31CF" w:rsidRDefault="77D36A02" w:rsidP="1DA41D1E">
            <w:pPr>
              <w:rPr>
                <w:rFonts w:asciiTheme="minorHAnsi" w:hAnsiTheme="minorHAnsi" w:cstheme="minorBidi"/>
                <w:sz w:val="22"/>
                <w:szCs w:val="22"/>
              </w:rPr>
            </w:pPr>
            <w:r w:rsidRPr="1DA41D1E">
              <w:rPr>
                <w:rFonts w:asciiTheme="minorHAnsi" w:hAnsiTheme="minorHAnsi" w:cstheme="minorBidi"/>
                <w:sz w:val="22"/>
                <w:szCs w:val="22"/>
              </w:rPr>
              <w:t>Documentation Requirements.  … Each provider shall ensure that a restraint form is completed on each occasion when an individual is placed in restraint … (See regulations for details.)</w:t>
            </w:r>
          </w:p>
        </w:tc>
      </w:tr>
      <w:tr w:rsidR="00C714D5" w14:paraId="79A989BA" w14:textId="77777777" w:rsidTr="77AB7BCF">
        <w:tc>
          <w:tcPr>
            <w:tcW w:w="1908" w:type="dxa"/>
            <w:vMerge/>
          </w:tcPr>
          <w:p w14:paraId="713DED37" w14:textId="77777777" w:rsidR="00C714D5" w:rsidRPr="00CD31CF" w:rsidRDefault="00C714D5" w:rsidP="00F87738">
            <w:pPr>
              <w:jc w:val="center"/>
              <w:rPr>
                <w:rFonts w:asciiTheme="minorHAnsi" w:hAnsiTheme="minorHAnsi" w:cstheme="minorHAnsi"/>
                <w:sz w:val="22"/>
                <w:szCs w:val="22"/>
              </w:rPr>
            </w:pPr>
          </w:p>
        </w:tc>
        <w:tc>
          <w:tcPr>
            <w:tcW w:w="12706" w:type="dxa"/>
            <w:gridSpan w:val="4"/>
          </w:tcPr>
          <w:p w14:paraId="6FC23A7C" w14:textId="77777777" w:rsidR="00C714D5" w:rsidRPr="00CD31CF" w:rsidRDefault="00C714D5" w:rsidP="00F87738">
            <w:pPr>
              <w:shd w:val="clear" w:color="auto" w:fill="D9E2F3" w:themeFill="accent1" w:themeFillTint="33"/>
              <w:rPr>
                <w:rFonts w:asciiTheme="minorHAnsi" w:hAnsiTheme="minorHAnsi" w:cstheme="minorHAnsi"/>
                <w:b/>
                <w:sz w:val="22"/>
                <w:szCs w:val="22"/>
              </w:rPr>
            </w:pPr>
            <w:r w:rsidRPr="00CD31CF">
              <w:rPr>
                <w:rFonts w:asciiTheme="minorHAnsi" w:hAnsiTheme="minorHAnsi" w:cstheme="minorHAnsi"/>
                <w:b/>
                <w:sz w:val="22"/>
                <w:szCs w:val="22"/>
              </w:rPr>
              <w:t>GUIDELINES:</w:t>
            </w:r>
          </w:p>
          <w:p w14:paraId="0B8147BB" w14:textId="521A0A7F" w:rsidR="00C714D5" w:rsidRPr="00CD31CF" w:rsidRDefault="77D36A02" w:rsidP="1DA41D1E">
            <w:pPr>
              <w:rPr>
                <w:rFonts w:asciiTheme="minorHAnsi" w:hAnsiTheme="minorHAnsi" w:cstheme="minorBidi"/>
                <w:sz w:val="22"/>
                <w:szCs w:val="22"/>
              </w:rPr>
            </w:pPr>
            <w:r w:rsidRPr="1DA41D1E">
              <w:rPr>
                <w:rFonts w:asciiTheme="minorHAnsi" w:hAnsiTheme="minorHAnsi" w:cstheme="minorBidi"/>
                <w:sz w:val="22"/>
                <w:szCs w:val="22"/>
              </w:rPr>
              <w:t xml:space="preserve">It is important that restraint information be reported in a timely and accurate way.  The initial </w:t>
            </w:r>
            <w:r w:rsidR="211E006C" w:rsidRPr="1DA41D1E">
              <w:rPr>
                <w:rFonts w:asciiTheme="minorHAnsi" w:hAnsiTheme="minorHAnsi" w:cstheme="minorBidi"/>
                <w:sz w:val="22"/>
                <w:szCs w:val="22"/>
              </w:rPr>
              <w:t xml:space="preserve">report </w:t>
            </w:r>
            <w:r w:rsidRPr="1DA41D1E">
              <w:rPr>
                <w:rFonts w:asciiTheme="minorHAnsi" w:hAnsiTheme="minorHAnsi" w:cstheme="minorBidi"/>
                <w:sz w:val="22"/>
                <w:szCs w:val="22"/>
              </w:rPr>
              <w:t>must be completed</w:t>
            </w:r>
            <w:r w:rsidR="211E006C" w:rsidRPr="1DA41D1E">
              <w:rPr>
                <w:rFonts w:asciiTheme="minorHAnsi" w:hAnsiTheme="minorHAnsi" w:cstheme="minorBidi"/>
                <w:sz w:val="22"/>
                <w:szCs w:val="22"/>
              </w:rPr>
              <w:t xml:space="preserve"> within 3 </w:t>
            </w:r>
            <w:r w:rsidR="73AA0C64" w:rsidRPr="1DA41D1E">
              <w:rPr>
                <w:rFonts w:asciiTheme="minorHAnsi" w:hAnsiTheme="minorHAnsi" w:cstheme="minorBidi"/>
                <w:sz w:val="22"/>
                <w:szCs w:val="22"/>
              </w:rPr>
              <w:t xml:space="preserve">calendar </w:t>
            </w:r>
            <w:r w:rsidR="211E006C" w:rsidRPr="1DA41D1E">
              <w:rPr>
                <w:rFonts w:asciiTheme="minorHAnsi" w:hAnsiTheme="minorHAnsi" w:cstheme="minorBidi"/>
                <w:sz w:val="22"/>
                <w:szCs w:val="22"/>
              </w:rPr>
              <w:t>days</w:t>
            </w:r>
            <w:r w:rsidRPr="1DA41D1E">
              <w:rPr>
                <w:rFonts w:asciiTheme="minorHAnsi" w:hAnsiTheme="minorHAnsi" w:cstheme="minorBidi"/>
                <w:sz w:val="22"/>
                <w:szCs w:val="22"/>
              </w:rPr>
              <w:t xml:space="preserve"> </w:t>
            </w:r>
            <w:r w:rsidR="211E006C" w:rsidRPr="1DA41D1E">
              <w:rPr>
                <w:rFonts w:asciiTheme="minorHAnsi" w:hAnsiTheme="minorHAnsi" w:cstheme="minorBidi"/>
                <w:sz w:val="22"/>
                <w:szCs w:val="22"/>
              </w:rPr>
              <w:t xml:space="preserve">of </w:t>
            </w:r>
            <w:r w:rsidRPr="1DA41D1E">
              <w:rPr>
                <w:rFonts w:asciiTheme="minorHAnsi" w:hAnsiTheme="minorHAnsi" w:cstheme="minorBidi"/>
                <w:sz w:val="22"/>
                <w:szCs w:val="22"/>
              </w:rPr>
              <w:t xml:space="preserve">the restraint.  The </w:t>
            </w:r>
            <w:r w:rsidR="211E006C" w:rsidRPr="1DA41D1E">
              <w:rPr>
                <w:rFonts w:asciiTheme="minorHAnsi" w:hAnsiTheme="minorHAnsi" w:cstheme="minorBidi"/>
                <w:sz w:val="22"/>
                <w:szCs w:val="22"/>
              </w:rPr>
              <w:t>submission and finalization</w:t>
            </w:r>
            <w:r w:rsidR="1055185A" w:rsidRPr="1DA41D1E">
              <w:rPr>
                <w:rFonts w:asciiTheme="minorHAnsi" w:hAnsiTheme="minorHAnsi" w:cstheme="minorBidi"/>
                <w:sz w:val="22"/>
                <w:szCs w:val="22"/>
              </w:rPr>
              <w:t xml:space="preserve"> of the </w:t>
            </w:r>
            <w:r w:rsidR="211E006C" w:rsidRPr="1DA41D1E">
              <w:rPr>
                <w:rFonts w:asciiTheme="minorHAnsi" w:hAnsiTheme="minorHAnsi" w:cstheme="minorBidi"/>
                <w:sz w:val="22"/>
                <w:szCs w:val="22"/>
              </w:rPr>
              <w:t xml:space="preserve">restraint </w:t>
            </w:r>
            <w:r w:rsidRPr="1DA41D1E">
              <w:rPr>
                <w:rFonts w:asciiTheme="minorHAnsi" w:hAnsiTheme="minorHAnsi" w:cstheme="minorBidi"/>
                <w:sz w:val="22"/>
                <w:szCs w:val="22"/>
              </w:rPr>
              <w:t xml:space="preserve">report must be </w:t>
            </w:r>
            <w:r w:rsidR="1055185A" w:rsidRPr="1DA41D1E">
              <w:rPr>
                <w:rFonts w:asciiTheme="minorHAnsi" w:hAnsiTheme="minorHAnsi" w:cstheme="minorBidi"/>
                <w:sz w:val="22"/>
                <w:szCs w:val="22"/>
              </w:rPr>
              <w:t>completed</w:t>
            </w:r>
            <w:r w:rsidRPr="1DA41D1E">
              <w:rPr>
                <w:rFonts w:asciiTheme="minorHAnsi" w:hAnsiTheme="minorHAnsi" w:cstheme="minorBidi"/>
                <w:sz w:val="22"/>
                <w:szCs w:val="22"/>
              </w:rPr>
              <w:t xml:space="preserve"> within 5 </w:t>
            </w:r>
            <w:r w:rsidR="73AA0C64" w:rsidRPr="1DA41D1E">
              <w:rPr>
                <w:rFonts w:asciiTheme="minorHAnsi" w:hAnsiTheme="minorHAnsi" w:cstheme="minorBidi"/>
                <w:sz w:val="22"/>
                <w:szCs w:val="22"/>
              </w:rPr>
              <w:t xml:space="preserve">calendar </w:t>
            </w:r>
            <w:r w:rsidRPr="1DA41D1E">
              <w:rPr>
                <w:rFonts w:asciiTheme="minorHAnsi" w:hAnsiTheme="minorHAnsi" w:cstheme="minorBidi"/>
                <w:sz w:val="22"/>
                <w:szCs w:val="22"/>
              </w:rPr>
              <w:t xml:space="preserve">days of the restraint.  </w:t>
            </w:r>
          </w:p>
        </w:tc>
      </w:tr>
      <w:tr w:rsidR="00C714D5" w14:paraId="4DE0D10A" w14:textId="77777777" w:rsidTr="77AB7BCF">
        <w:tc>
          <w:tcPr>
            <w:tcW w:w="1908" w:type="dxa"/>
            <w:vMerge/>
          </w:tcPr>
          <w:p w14:paraId="781598A2" w14:textId="77777777" w:rsidR="00C714D5" w:rsidRPr="00CD31CF" w:rsidRDefault="00C714D5" w:rsidP="00F87738">
            <w:pPr>
              <w:jc w:val="center"/>
              <w:rPr>
                <w:rFonts w:asciiTheme="minorHAnsi" w:hAnsiTheme="minorHAnsi" w:cstheme="minorHAnsi"/>
                <w:b/>
                <w:sz w:val="22"/>
                <w:szCs w:val="22"/>
              </w:rPr>
            </w:pPr>
          </w:p>
        </w:tc>
        <w:tc>
          <w:tcPr>
            <w:tcW w:w="2068" w:type="dxa"/>
            <w:shd w:val="clear" w:color="auto" w:fill="D9E2F3" w:themeFill="accent1" w:themeFillTint="33"/>
          </w:tcPr>
          <w:p w14:paraId="6F8D66A0" w14:textId="77777777" w:rsidR="00C714D5" w:rsidRPr="00CD31CF" w:rsidRDefault="00C714D5" w:rsidP="00F87738">
            <w:pPr>
              <w:jc w:val="center"/>
              <w:rPr>
                <w:rFonts w:asciiTheme="minorHAnsi" w:hAnsiTheme="minorHAnsi" w:cstheme="minorHAnsi"/>
                <w:sz w:val="22"/>
                <w:szCs w:val="22"/>
              </w:rPr>
            </w:pPr>
            <w:r w:rsidRPr="00CD31CF">
              <w:rPr>
                <w:rFonts w:asciiTheme="minorHAnsi" w:hAnsiTheme="minorHAnsi" w:cstheme="minorHAnsi"/>
                <w:b/>
                <w:sz w:val="22"/>
                <w:szCs w:val="22"/>
              </w:rPr>
              <w:t>INFORMATION SOURCE</w:t>
            </w:r>
          </w:p>
        </w:tc>
        <w:tc>
          <w:tcPr>
            <w:tcW w:w="3060" w:type="dxa"/>
            <w:shd w:val="clear" w:color="auto" w:fill="D9E2F3" w:themeFill="accent1" w:themeFillTint="33"/>
          </w:tcPr>
          <w:p w14:paraId="1EA6F7FF" w14:textId="77777777" w:rsidR="00C714D5" w:rsidRPr="00CD31CF" w:rsidRDefault="00C714D5" w:rsidP="00F87738">
            <w:pPr>
              <w:jc w:val="center"/>
              <w:rPr>
                <w:rFonts w:asciiTheme="minorHAnsi" w:hAnsiTheme="minorHAnsi" w:cstheme="minorHAnsi"/>
                <w:sz w:val="22"/>
                <w:szCs w:val="22"/>
              </w:rPr>
            </w:pPr>
            <w:r w:rsidRPr="00CD31CF">
              <w:rPr>
                <w:rFonts w:asciiTheme="minorHAnsi" w:hAnsiTheme="minorHAnsi" w:cstheme="minorHAnsi"/>
                <w:b/>
                <w:sz w:val="22"/>
                <w:szCs w:val="22"/>
              </w:rPr>
              <w:t>HOW MEASURED</w:t>
            </w:r>
          </w:p>
        </w:tc>
        <w:tc>
          <w:tcPr>
            <w:tcW w:w="3756" w:type="dxa"/>
            <w:shd w:val="clear" w:color="auto" w:fill="D9E2F3" w:themeFill="accent1" w:themeFillTint="33"/>
          </w:tcPr>
          <w:p w14:paraId="0684AC76" w14:textId="77777777" w:rsidR="00C714D5" w:rsidRPr="00CD31CF" w:rsidRDefault="00C714D5" w:rsidP="00F87738">
            <w:pPr>
              <w:jc w:val="center"/>
              <w:rPr>
                <w:rFonts w:asciiTheme="minorHAnsi" w:hAnsiTheme="minorHAnsi" w:cstheme="minorHAnsi"/>
                <w:sz w:val="22"/>
                <w:szCs w:val="22"/>
              </w:rPr>
            </w:pPr>
            <w:r w:rsidRPr="00CD31CF">
              <w:rPr>
                <w:rFonts w:asciiTheme="minorHAnsi" w:hAnsiTheme="minorHAnsi" w:cstheme="minorHAnsi"/>
                <w:b/>
                <w:sz w:val="22"/>
                <w:szCs w:val="22"/>
              </w:rPr>
              <w:t>CRITERIA FOR STANDARD MET</w:t>
            </w:r>
          </w:p>
        </w:tc>
        <w:tc>
          <w:tcPr>
            <w:tcW w:w="3822" w:type="dxa"/>
            <w:shd w:val="clear" w:color="auto" w:fill="D9E2F3" w:themeFill="accent1" w:themeFillTint="33"/>
          </w:tcPr>
          <w:p w14:paraId="2AD8CE89" w14:textId="77777777" w:rsidR="00C714D5" w:rsidRPr="00CD31CF" w:rsidRDefault="00C714D5" w:rsidP="00F87738">
            <w:pPr>
              <w:jc w:val="center"/>
              <w:rPr>
                <w:rFonts w:asciiTheme="minorHAnsi" w:hAnsiTheme="minorHAnsi" w:cstheme="minorHAnsi"/>
                <w:b/>
                <w:sz w:val="22"/>
                <w:szCs w:val="22"/>
              </w:rPr>
            </w:pPr>
            <w:r w:rsidRPr="00CD31CF">
              <w:rPr>
                <w:rFonts w:asciiTheme="minorHAnsi" w:hAnsiTheme="minorHAnsi" w:cstheme="minorHAnsi"/>
                <w:b/>
                <w:sz w:val="22"/>
                <w:szCs w:val="22"/>
              </w:rPr>
              <w:t>CRITERIA FOR STANDARD</w:t>
            </w:r>
          </w:p>
          <w:p w14:paraId="5A7822ED" w14:textId="77777777" w:rsidR="00C714D5" w:rsidRPr="00CD31CF" w:rsidRDefault="00C714D5" w:rsidP="00F87738">
            <w:pPr>
              <w:jc w:val="center"/>
              <w:rPr>
                <w:rFonts w:asciiTheme="minorHAnsi" w:hAnsiTheme="minorHAnsi" w:cstheme="minorHAnsi"/>
                <w:sz w:val="22"/>
                <w:szCs w:val="22"/>
              </w:rPr>
            </w:pPr>
            <w:r w:rsidRPr="00CD31CF">
              <w:rPr>
                <w:rFonts w:asciiTheme="minorHAnsi" w:hAnsiTheme="minorHAnsi" w:cstheme="minorHAnsi"/>
                <w:b/>
                <w:sz w:val="22"/>
                <w:szCs w:val="22"/>
              </w:rPr>
              <w:t>NOT MET</w:t>
            </w:r>
          </w:p>
        </w:tc>
      </w:tr>
      <w:tr w:rsidR="00CD31CF" w14:paraId="3C0F726D" w14:textId="77777777" w:rsidTr="77AB7BCF">
        <w:trPr>
          <w:trHeight w:val="2186"/>
        </w:trPr>
        <w:tc>
          <w:tcPr>
            <w:tcW w:w="1908" w:type="dxa"/>
            <w:vMerge/>
          </w:tcPr>
          <w:p w14:paraId="44C03889" w14:textId="77777777" w:rsidR="00CD31CF" w:rsidRPr="00CD31CF" w:rsidRDefault="00CD31CF" w:rsidP="00F87738">
            <w:pPr>
              <w:jc w:val="center"/>
              <w:rPr>
                <w:rFonts w:asciiTheme="minorHAnsi" w:hAnsiTheme="minorHAnsi" w:cstheme="minorHAnsi"/>
                <w:b/>
                <w:sz w:val="22"/>
                <w:szCs w:val="22"/>
              </w:rPr>
            </w:pPr>
          </w:p>
        </w:tc>
        <w:tc>
          <w:tcPr>
            <w:tcW w:w="2068" w:type="dxa"/>
          </w:tcPr>
          <w:p w14:paraId="042D757D" w14:textId="77777777" w:rsidR="00CD31CF" w:rsidRPr="00CD31CF" w:rsidRDefault="00CD31CF" w:rsidP="00F87738">
            <w:pPr>
              <w:rPr>
                <w:rFonts w:asciiTheme="minorHAnsi" w:hAnsiTheme="minorHAnsi" w:cstheme="minorHAnsi"/>
                <w:sz w:val="22"/>
                <w:szCs w:val="22"/>
              </w:rPr>
            </w:pPr>
            <w:r w:rsidRPr="00CD31CF">
              <w:rPr>
                <w:rFonts w:asciiTheme="minorHAnsi" w:hAnsiTheme="minorHAnsi" w:cstheme="minorHAnsi"/>
                <w:sz w:val="22"/>
                <w:szCs w:val="22"/>
              </w:rPr>
              <w:t xml:space="preserve">Restraint Forms </w:t>
            </w:r>
          </w:p>
          <w:p w14:paraId="5F00E458" w14:textId="77777777" w:rsidR="00CD31CF" w:rsidRPr="00CD31CF" w:rsidRDefault="00CD31CF" w:rsidP="00F87738">
            <w:pPr>
              <w:rPr>
                <w:rFonts w:asciiTheme="minorHAnsi" w:hAnsiTheme="minorHAnsi" w:cstheme="minorHAnsi"/>
                <w:sz w:val="22"/>
                <w:szCs w:val="22"/>
              </w:rPr>
            </w:pPr>
          </w:p>
          <w:p w14:paraId="3015BA05" w14:textId="77777777" w:rsidR="00CD31CF" w:rsidRDefault="77D36A02" w:rsidP="1DA41D1E">
            <w:pPr>
              <w:rPr>
                <w:rFonts w:asciiTheme="minorHAnsi" w:hAnsiTheme="minorHAnsi" w:cstheme="minorBidi"/>
                <w:sz w:val="22"/>
                <w:szCs w:val="22"/>
              </w:rPr>
            </w:pPr>
            <w:r w:rsidRPr="1DA41D1E">
              <w:rPr>
                <w:rFonts w:asciiTheme="minorHAnsi" w:hAnsiTheme="minorHAnsi" w:cstheme="minorBidi"/>
                <w:sz w:val="22"/>
                <w:szCs w:val="22"/>
              </w:rPr>
              <w:t xml:space="preserve">Staff Log </w:t>
            </w:r>
          </w:p>
          <w:p w14:paraId="4C8E1B19" w14:textId="77777777" w:rsidR="009B620E" w:rsidRDefault="009B620E" w:rsidP="1DA41D1E">
            <w:pPr>
              <w:rPr>
                <w:rFonts w:asciiTheme="minorHAnsi" w:hAnsiTheme="minorHAnsi" w:cstheme="minorBidi"/>
                <w:sz w:val="22"/>
                <w:szCs w:val="22"/>
              </w:rPr>
            </w:pPr>
          </w:p>
          <w:p w14:paraId="1D45B9B0" w14:textId="7C647582" w:rsidR="009B620E" w:rsidRPr="00CD31CF" w:rsidRDefault="1055185A" w:rsidP="1DA41D1E">
            <w:pPr>
              <w:rPr>
                <w:rFonts w:asciiTheme="minorHAnsi" w:hAnsiTheme="minorHAnsi" w:cstheme="minorBidi"/>
                <w:sz w:val="22"/>
                <w:szCs w:val="22"/>
              </w:rPr>
            </w:pPr>
            <w:r w:rsidRPr="1DA41D1E">
              <w:rPr>
                <w:rFonts w:asciiTheme="minorHAnsi" w:hAnsiTheme="minorHAnsi" w:cstheme="minorBidi"/>
                <w:sz w:val="22"/>
                <w:szCs w:val="22"/>
              </w:rPr>
              <w:t>Incident Reports</w:t>
            </w:r>
          </w:p>
        </w:tc>
        <w:tc>
          <w:tcPr>
            <w:tcW w:w="3060" w:type="dxa"/>
          </w:tcPr>
          <w:p w14:paraId="31ACC9F2" w14:textId="77777777" w:rsidR="00CD31CF" w:rsidRPr="00CD31CF" w:rsidRDefault="00CD31CF" w:rsidP="00F87738">
            <w:pPr>
              <w:rPr>
                <w:rFonts w:asciiTheme="minorHAnsi" w:hAnsiTheme="minorHAnsi" w:cstheme="minorHAnsi"/>
                <w:sz w:val="22"/>
                <w:szCs w:val="22"/>
              </w:rPr>
            </w:pPr>
            <w:r w:rsidRPr="00CD31CF">
              <w:rPr>
                <w:rFonts w:asciiTheme="minorHAnsi" w:hAnsiTheme="minorHAnsi" w:cstheme="minorHAnsi"/>
                <w:sz w:val="22"/>
                <w:szCs w:val="22"/>
              </w:rPr>
              <w:t>HCSIS report of restraint forms is reviewed to determine if timelines were met.</w:t>
            </w:r>
          </w:p>
          <w:p w14:paraId="4CCC03CF" w14:textId="77777777" w:rsidR="00CD31CF" w:rsidRPr="00CD31CF" w:rsidRDefault="00CD31CF" w:rsidP="00F87738">
            <w:pPr>
              <w:rPr>
                <w:rFonts w:asciiTheme="minorHAnsi" w:hAnsiTheme="minorHAnsi" w:cstheme="minorHAnsi"/>
                <w:sz w:val="22"/>
                <w:szCs w:val="22"/>
              </w:rPr>
            </w:pPr>
          </w:p>
          <w:p w14:paraId="16F14738" w14:textId="7CDD8666" w:rsidR="00CD31CF" w:rsidRPr="00CD31CF" w:rsidRDefault="77D36A02" w:rsidP="1DA41D1E">
            <w:pPr>
              <w:spacing w:line="276" w:lineRule="auto"/>
              <w:rPr>
                <w:rFonts w:asciiTheme="minorHAnsi" w:hAnsiTheme="minorHAnsi" w:cstheme="minorBidi"/>
                <w:sz w:val="22"/>
                <w:szCs w:val="22"/>
              </w:rPr>
            </w:pPr>
            <w:r w:rsidRPr="1DA41D1E">
              <w:rPr>
                <w:rFonts w:asciiTheme="minorHAnsi" w:hAnsiTheme="minorHAnsi" w:cstheme="minorBidi"/>
                <w:sz w:val="22"/>
                <w:szCs w:val="22"/>
              </w:rPr>
              <w:t xml:space="preserve">Review staff logs </w:t>
            </w:r>
            <w:r w:rsidR="1055185A" w:rsidRPr="1DA41D1E">
              <w:rPr>
                <w:rFonts w:asciiTheme="minorHAnsi" w:hAnsiTheme="minorHAnsi" w:cstheme="minorBidi"/>
                <w:sz w:val="22"/>
                <w:szCs w:val="22"/>
              </w:rPr>
              <w:t>and incident reports for locations</w:t>
            </w:r>
            <w:r w:rsidRPr="1DA41D1E">
              <w:rPr>
                <w:rFonts w:asciiTheme="minorHAnsi" w:hAnsiTheme="minorHAnsi" w:cstheme="minorBidi"/>
                <w:sz w:val="22"/>
                <w:szCs w:val="22"/>
              </w:rPr>
              <w:t xml:space="preserve"> to determine if any restraints were applied that were not reported.</w:t>
            </w:r>
          </w:p>
        </w:tc>
        <w:tc>
          <w:tcPr>
            <w:tcW w:w="3756" w:type="dxa"/>
          </w:tcPr>
          <w:p w14:paraId="730DC5AF" w14:textId="718617F2" w:rsidR="00CD31CF" w:rsidRPr="00CD31CF" w:rsidRDefault="78DCECB9" w:rsidP="000F0F7C">
            <w:r w:rsidRPr="77AB7BCF">
              <w:rPr>
                <w:rFonts w:asciiTheme="minorHAnsi" w:hAnsiTheme="minorHAnsi" w:cstheme="minorBidi"/>
                <w:sz w:val="22"/>
                <w:szCs w:val="22"/>
              </w:rPr>
              <w:t xml:space="preserve">Restraint forms </w:t>
            </w:r>
            <w:r w:rsidR="0D04BC10" w:rsidRPr="77AB7BCF">
              <w:rPr>
                <w:rFonts w:asciiTheme="minorHAnsi" w:hAnsiTheme="minorHAnsi" w:cstheme="minorBidi"/>
                <w:sz w:val="22"/>
                <w:szCs w:val="22"/>
              </w:rPr>
              <w:t>meet</w:t>
            </w:r>
            <w:r w:rsidRPr="77AB7BCF">
              <w:rPr>
                <w:rFonts w:asciiTheme="minorHAnsi" w:hAnsiTheme="minorHAnsi" w:cstheme="minorBidi"/>
                <w:sz w:val="22"/>
                <w:szCs w:val="22"/>
              </w:rPr>
              <w:t xml:space="preserve"> identified timelines </w:t>
            </w:r>
          </w:p>
          <w:p w14:paraId="4145DE40" w14:textId="7265C860" w:rsidR="00CD31CF" w:rsidRPr="00CD31CF" w:rsidRDefault="58CF5092" w:rsidP="000F0F7C">
            <w:r w:rsidRPr="77AB7BCF">
              <w:rPr>
                <w:rFonts w:asciiTheme="minorHAnsi" w:hAnsiTheme="minorHAnsi" w:cstheme="minorBidi"/>
                <w:b/>
                <w:bCs/>
                <w:sz w:val="22"/>
                <w:szCs w:val="22"/>
                <w:u w:val="single"/>
              </w:rPr>
              <w:t>and</w:t>
            </w:r>
            <w:r w:rsidRPr="77AB7BCF">
              <w:rPr>
                <w:rFonts w:asciiTheme="minorHAnsi" w:hAnsiTheme="minorHAnsi" w:cstheme="minorBidi"/>
                <w:b/>
                <w:bCs/>
                <w:sz w:val="22"/>
                <w:szCs w:val="22"/>
              </w:rPr>
              <w:t xml:space="preserve"> </w:t>
            </w:r>
            <w:r w:rsidRPr="77AB7BCF">
              <w:rPr>
                <w:rFonts w:asciiTheme="minorHAnsi" w:hAnsiTheme="minorHAnsi" w:cstheme="minorBidi"/>
                <w:sz w:val="22"/>
                <w:szCs w:val="22"/>
              </w:rPr>
              <w:t>there were no identified restraints that were not documented.</w:t>
            </w:r>
          </w:p>
        </w:tc>
        <w:tc>
          <w:tcPr>
            <w:tcW w:w="3822" w:type="dxa"/>
          </w:tcPr>
          <w:p w14:paraId="45C50A2E" w14:textId="4051899D" w:rsidR="00CD31CF" w:rsidRPr="00CD31CF" w:rsidRDefault="78DCECB9" w:rsidP="000F0F7C">
            <w:r w:rsidRPr="77AB7BCF">
              <w:rPr>
                <w:rFonts w:asciiTheme="minorHAnsi" w:hAnsiTheme="minorHAnsi" w:cstheme="minorBidi"/>
                <w:sz w:val="22"/>
                <w:szCs w:val="22"/>
              </w:rPr>
              <w:t xml:space="preserve">Restraint forms did not </w:t>
            </w:r>
            <w:r w:rsidR="0D04BC10" w:rsidRPr="77AB7BCF">
              <w:rPr>
                <w:rFonts w:asciiTheme="minorHAnsi" w:hAnsiTheme="minorHAnsi" w:cstheme="minorBidi"/>
                <w:sz w:val="22"/>
                <w:szCs w:val="22"/>
              </w:rPr>
              <w:t xml:space="preserve">meet </w:t>
            </w:r>
            <w:r w:rsidRPr="77AB7BCF">
              <w:rPr>
                <w:rFonts w:asciiTheme="minorHAnsi" w:hAnsiTheme="minorHAnsi" w:cstheme="minorBidi"/>
                <w:sz w:val="22"/>
                <w:szCs w:val="22"/>
              </w:rPr>
              <w:t xml:space="preserve">identified timelines </w:t>
            </w:r>
          </w:p>
          <w:p w14:paraId="306C0BDA" w14:textId="33245191" w:rsidR="00CD31CF" w:rsidRPr="00CD31CF" w:rsidRDefault="58CF5092" w:rsidP="000F0F7C">
            <w:pPr>
              <w:rPr>
                <w:color w:val="000080"/>
              </w:rPr>
            </w:pPr>
            <w:r w:rsidRPr="77AB7BCF">
              <w:rPr>
                <w:rFonts w:asciiTheme="minorHAnsi" w:hAnsiTheme="minorHAnsi" w:cstheme="minorBidi"/>
                <w:b/>
                <w:bCs/>
                <w:sz w:val="22"/>
                <w:szCs w:val="22"/>
                <w:u w:val="single"/>
              </w:rPr>
              <w:t>and/or</w:t>
            </w:r>
            <w:r w:rsidRPr="77AB7BCF">
              <w:rPr>
                <w:rFonts w:asciiTheme="minorHAnsi" w:hAnsiTheme="minorHAnsi" w:cstheme="minorBidi"/>
                <w:sz w:val="22"/>
                <w:szCs w:val="22"/>
              </w:rPr>
              <w:t xml:space="preserve"> there were identified restraints that were not documented.</w:t>
            </w:r>
          </w:p>
        </w:tc>
      </w:tr>
    </w:tbl>
    <w:p w14:paraId="098B624B" w14:textId="77777777" w:rsidR="00C714D5" w:rsidRDefault="00C714D5"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CD31CF" w14:paraId="43F186FA" w14:textId="77777777" w:rsidTr="77AB7BCF">
        <w:trPr>
          <w:trHeight w:val="719"/>
        </w:trPr>
        <w:tc>
          <w:tcPr>
            <w:tcW w:w="1908" w:type="dxa"/>
            <w:vMerge w:val="restart"/>
          </w:tcPr>
          <w:p w14:paraId="7C65CB86" w14:textId="77777777" w:rsidR="00CD31CF" w:rsidRPr="00322AD6" w:rsidRDefault="00CD31CF"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322AD6">
              <w:rPr>
                <w:rFonts w:asciiTheme="minorHAnsi" w:hAnsiTheme="minorHAnsi" w:cstheme="minorHAnsi"/>
                <w:b/>
                <w:sz w:val="22"/>
                <w:szCs w:val="22"/>
                <w:shd w:val="clear" w:color="auto" w:fill="D9E2F3" w:themeFill="accent1" w:themeFillTint="33"/>
              </w:rPr>
              <w:t>INDICATOR</w:t>
            </w:r>
          </w:p>
          <w:p w14:paraId="683DBEE6" w14:textId="77777777" w:rsidR="00CD31CF" w:rsidRPr="00322AD6" w:rsidRDefault="00CD31CF" w:rsidP="00F87738">
            <w:pPr>
              <w:rPr>
                <w:rFonts w:asciiTheme="minorHAnsi" w:hAnsiTheme="minorHAnsi" w:cstheme="minorHAnsi"/>
                <w:sz w:val="22"/>
                <w:szCs w:val="22"/>
              </w:rPr>
            </w:pPr>
          </w:p>
          <w:p w14:paraId="23D17B10" w14:textId="71F7CEE5" w:rsidR="00CD31CF" w:rsidRPr="00322AD6" w:rsidRDefault="00322AD6" w:rsidP="00322AD6">
            <w:pPr>
              <w:rPr>
                <w:rFonts w:asciiTheme="minorHAnsi" w:hAnsiTheme="minorHAnsi" w:cstheme="minorHAnsi"/>
                <w:sz w:val="22"/>
                <w:szCs w:val="22"/>
              </w:rPr>
            </w:pPr>
            <w:r w:rsidRPr="00322AD6">
              <w:rPr>
                <w:rFonts w:asciiTheme="minorHAnsi" w:hAnsiTheme="minorHAnsi" w:cstheme="minorHAnsi"/>
                <w:b/>
                <w:sz w:val="22"/>
                <w:szCs w:val="22"/>
              </w:rPr>
              <w:lastRenderedPageBreak/>
              <w:t>L66.</w:t>
            </w:r>
            <w:r>
              <w:rPr>
                <w:rFonts w:asciiTheme="minorHAnsi" w:hAnsiTheme="minorHAnsi" w:cstheme="minorHAnsi"/>
                <w:sz w:val="22"/>
                <w:szCs w:val="22"/>
              </w:rPr>
              <w:t xml:space="preserve"> </w:t>
            </w:r>
            <w:r w:rsidRPr="00322AD6">
              <w:rPr>
                <w:rFonts w:asciiTheme="minorHAnsi" w:hAnsiTheme="minorHAnsi" w:cstheme="minorHAnsi"/>
                <w:sz w:val="22"/>
                <w:szCs w:val="22"/>
              </w:rPr>
              <w:t>All restraints are reviewed by the Human Rights Committee.</w:t>
            </w:r>
          </w:p>
          <w:p w14:paraId="366AD1CE" w14:textId="77777777" w:rsidR="00CD31CF" w:rsidRPr="00322AD6" w:rsidRDefault="00CD31CF" w:rsidP="00F87738">
            <w:pPr>
              <w:rPr>
                <w:rFonts w:asciiTheme="minorHAnsi" w:hAnsiTheme="minorHAnsi" w:cstheme="minorHAnsi"/>
                <w:sz w:val="22"/>
                <w:szCs w:val="22"/>
              </w:rPr>
            </w:pPr>
          </w:p>
          <w:p w14:paraId="3AFFA022" w14:textId="77777777" w:rsidR="00CD31CF" w:rsidRPr="00322AD6" w:rsidRDefault="00CD31CF"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322AD6">
              <w:rPr>
                <w:rFonts w:asciiTheme="minorHAnsi" w:hAnsiTheme="minorHAnsi" w:cstheme="minorHAnsi"/>
                <w:b/>
                <w:sz w:val="22"/>
                <w:szCs w:val="22"/>
              </w:rPr>
              <w:t>APPLICABILITY</w:t>
            </w:r>
          </w:p>
          <w:p w14:paraId="7BAEF916" w14:textId="77777777" w:rsidR="00CD31CF" w:rsidRPr="00322AD6" w:rsidRDefault="00CD31CF" w:rsidP="00F87738">
            <w:pPr>
              <w:rPr>
                <w:rFonts w:asciiTheme="minorHAnsi" w:hAnsiTheme="minorHAnsi" w:cstheme="minorHAnsi"/>
                <w:sz w:val="22"/>
                <w:szCs w:val="22"/>
              </w:rPr>
            </w:pPr>
          </w:p>
          <w:p w14:paraId="0296BECD" w14:textId="7AAA81AC" w:rsidR="00CD31CF" w:rsidRPr="00322AD6"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765348162"/>
                <w14:checkbox>
                  <w14:checked w14:val="1"/>
                  <w14:checkedState w14:val="2612" w14:font="MS Gothic"/>
                  <w14:uncheckedState w14:val="2610" w14:font="MS Gothic"/>
                </w14:checkbox>
              </w:sdtPr>
              <w:sdtEndPr/>
              <w:sdtContent>
                <w:r w:rsidR="00322AD6" w:rsidRPr="00322AD6">
                  <w:rPr>
                    <w:rFonts w:ascii="MS Gothic" w:eastAsia="MS Gothic" w:hAnsi="MS Gothic" w:cs="MS Gothic" w:hint="eastAsia"/>
                    <w:sz w:val="22"/>
                    <w:szCs w:val="22"/>
                  </w:rPr>
                  <w:t>☒</w:t>
                </w:r>
              </w:sdtContent>
            </w:sdt>
            <w:r w:rsidR="00CD31CF" w:rsidRPr="00322AD6">
              <w:rPr>
                <w:rFonts w:asciiTheme="minorHAnsi" w:hAnsiTheme="minorHAnsi" w:cstheme="minorHAnsi"/>
                <w:sz w:val="22"/>
                <w:szCs w:val="22"/>
              </w:rPr>
              <w:t>24/</w:t>
            </w:r>
            <w:proofErr w:type="spellStart"/>
            <w:r w:rsidR="00CD31CF" w:rsidRPr="00322AD6">
              <w:rPr>
                <w:rFonts w:asciiTheme="minorHAnsi" w:hAnsiTheme="minorHAnsi" w:cstheme="minorHAnsi"/>
                <w:sz w:val="22"/>
                <w:szCs w:val="22"/>
              </w:rPr>
              <w:t>hr</w:t>
            </w:r>
            <w:proofErr w:type="spellEnd"/>
            <w:r w:rsidR="00CD31CF" w:rsidRPr="00322AD6">
              <w:rPr>
                <w:rFonts w:asciiTheme="minorHAnsi" w:hAnsiTheme="minorHAnsi" w:cstheme="minorHAnsi"/>
                <w:sz w:val="22"/>
                <w:szCs w:val="22"/>
              </w:rPr>
              <w:t xml:space="preserve"> Residential </w:t>
            </w:r>
          </w:p>
          <w:p w14:paraId="0057CA82" w14:textId="27702346" w:rsidR="00CD31CF" w:rsidRPr="00322AD6"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651629417"/>
                <w14:checkbox>
                  <w14:checked w14:val="1"/>
                  <w14:checkedState w14:val="2612" w14:font="MS Gothic"/>
                  <w14:uncheckedState w14:val="2610" w14:font="MS Gothic"/>
                </w14:checkbox>
              </w:sdtPr>
              <w:sdtEndPr/>
              <w:sdtContent>
                <w:r w:rsidR="00322AD6" w:rsidRPr="00322AD6">
                  <w:rPr>
                    <w:rFonts w:ascii="MS Gothic" w:eastAsia="MS Gothic" w:hAnsi="MS Gothic" w:cs="MS Gothic" w:hint="eastAsia"/>
                    <w:sz w:val="22"/>
                    <w:szCs w:val="22"/>
                  </w:rPr>
                  <w:t>☒</w:t>
                </w:r>
              </w:sdtContent>
            </w:sdt>
            <w:r w:rsidR="00CD31CF" w:rsidRPr="00322AD6">
              <w:rPr>
                <w:rFonts w:asciiTheme="minorHAnsi" w:hAnsiTheme="minorHAnsi" w:cstheme="minorHAnsi"/>
                <w:sz w:val="22"/>
                <w:szCs w:val="22"/>
              </w:rPr>
              <w:t xml:space="preserve">IHS </w:t>
            </w:r>
          </w:p>
          <w:p w14:paraId="43008C0F" w14:textId="43C6681F" w:rsidR="00CD31CF" w:rsidRPr="00322AD6"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690410606"/>
                <w14:checkbox>
                  <w14:checked w14:val="1"/>
                  <w14:checkedState w14:val="2612" w14:font="MS Gothic"/>
                  <w14:uncheckedState w14:val="2610" w14:font="MS Gothic"/>
                </w14:checkbox>
              </w:sdtPr>
              <w:sdtEndPr/>
              <w:sdtContent>
                <w:r w:rsidR="00322AD6" w:rsidRPr="00322AD6">
                  <w:rPr>
                    <w:rFonts w:ascii="MS Gothic" w:eastAsia="MS Gothic" w:hAnsi="MS Gothic" w:cs="MS Gothic" w:hint="eastAsia"/>
                    <w:sz w:val="22"/>
                    <w:szCs w:val="22"/>
                  </w:rPr>
                  <w:t>☒</w:t>
                </w:r>
              </w:sdtContent>
            </w:sdt>
            <w:r w:rsidR="00CD31CF" w:rsidRPr="00322AD6">
              <w:rPr>
                <w:rFonts w:asciiTheme="minorHAnsi" w:hAnsiTheme="minorHAnsi" w:cstheme="minorHAnsi"/>
                <w:sz w:val="22"/>
                <w:szCs w:val="22"/>
              </w:rPr>
              <w:t>Placement</w:t>
            </w:r>
          </w:p>
          <w:p w14:paraId="2159775F" w14:textId="54EC2A10" w:rsidR="00CD31CF" w:rsidRPr="00322AD6"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92428257"/>
                <w14:checkbox>
                  <w14:checked w14:val="1"/>
                  <w14:checkedState w14:val="2612" w14:font="MS Gothic"/>
                  <w14:uncheckedState w14:val="2610" w14:font="MS Gothic"/>
                </w14:checkbox>
              </w:sdtPr>
              <w:sdtEndPr/>
              <w:sdtContent>
                <w:r w:rsidR="00322AD6" w:rsidRPr="00322AD6">
                  <w:rPr>
                    <w:rFonts w:ascii="MS Gothic" w:eastAsia="MS Gothic" w:hAnsi="MS Gothic" w:cs="MS Gothic" w:hint="eastAsia"/>
                    <w:sz w:val="22"/>
                    <w:szCs w:val="22"/>
                  </w:rPr>
                  <w:t>☒</w:t>
                </w:r>
              </w:sdtContent>
            </w:sdt>
            <w:r w:rsidR="00CD31CF" w:rsidRPr="00322AD6">
              <w:rPr>
                <w:rFonts w:asciiTheme="minorHAnsi" w:hAnsiTheme="minorHAnsi" w:cstheme="minorHAnsi"/>
                <w:sz w:val="22"/>
                <w:szCs w:val="22"/>
              </w:rPr>
              <w:t>Respite</w:t>
            </w:r>
          </w:p>
          <w:p w14:paraId="004529B8" w14:textId="77777777" w:rsidR="00CD31CF" w:rsidRPr="00322AD6" w:rsidRDefault="00CD31CF" w:rsidP="00F87738">
            <w:pPr>
              <w:ind w:left="180" w:hanging="180"/>
              <w:rPr>
                <w:rFonts w:asciiTheme="minorHAnsi" w:hAnsiTheme="minorHAnsi" w:cstheme="minorHAnsi"/>
                <w:sz w:val="22"/>
                <w:szCs w:val="22"/>
              </w:rPr>
            </w:pPr>
          </w:p>
          <w:p w14:paraId="785E1FC7" w14:textId="118434D3" w:rsidR="00CD31CF" w:rsidRPr="00322AD6"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564982827"/>
                <w14:checkbox>
                  <w14:checked w14:val="1"/>
                  <w14:checkedState w14:val="2612" w14:font="MS Gothic"/>
                  <w14:uncheckedState w14:val="2610" w14:font="MS Gothic"/>
                </w14:checkbox>
              </w:sdtPr>
              <w:sdtEndPr/>
              <w:sdtContent>
                <w:r w:rsidR="00322AD6" w:rsidRPr="00322AD6">
                  <w:rPr>
                    <w:rFonts w:ascii="MS Gothic" w:eastAsia="MS Gothic" w:hAnsi="MS Gothic" w:cs="MS Gothic" w:hint="eastAsia"/>
                    <w:sz w:val="22"/>
                    <w:szCs w:val="22"/>
                  </w:rPr>
                  <w:t>☒</w:t>
                </w:r>
              </w:sdtContent>
            </w:sdt>
            <w:r w:rsidR="00CD31CF" w:rsidRPr="00322AD6">
              <w:rPr>
                <w:rFonts w:asciiTheme="minorHAnsi" w:hAnsiTheme="minorHAnsi" w:cstheme="minorHAnsi"/>
                <w:sz w:val="22"/>
                <w:szCs w:val="22"/>
              </w:rPr>
              <w:t xml:space="preserve">Employment Services </w:t>
            </w:r>
          </w:p>
          <w:p w14:paraId="4DF60E61" w14:textId="38BE93AD" w:rsidR="00CD31CF" w:rsidRPr="00322AD6"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880483617"/>
                <w14:checkbox>
                  <w14:checked w14:val="1"/>
                  <w14:checkedState w14:val="2612" w14:font="MS Gothic"/>
                  <w14:uncheckedState w14:val="2610" w14:font="MS Gothic"/>
                </w14:checkbox>
              </w:sdtPr>
              <w:sdtEndPr/>
              <w:sdtContent>
                <w:r w:rsidR="00322AD6" w:rsidRPr="00322AD6">
                  <w:rPr>
                    <w:rFonts w:ascii="MS Gothic" w:eastAsia="MS Gothic" w:hAnsi="MS Gothic" w:cs="MS Gothic" w:hint="eastAsia"/>
                    <w:sz w:val="22"/>
                    <w:szCs w:val="22"/>
                  </w:rPr>
                  <w:t>☒</w:t>
                </w:r>
              </w:sdtContent>
            </w:sdt>
            <w:r w:rsidR="00CD31CF" w:rsidRPr="00322AD6">
              <w:rPr>
                <w:rFonts w:asciiTheme="minorHAnsi" w:hAnsiTheme="minorHAnsi" w:cstheme="minorHAnsi"/>
                <w:sz w:val="22"/>
                <w:szCs w:val="22"/>
              </w:rPr>
              <w:t>CBDS</w:t>
            </w:r>
          </w:p>
        </w:tc>
        <w:tc>
          <w:tcPr>
            <w:tcW w:w="2068" w:type="dxa"/>
            <w:shd w:val="clear" w:color="auto" w:fill="D9E2F3" w:themeFill="accent1" w:themeFillTint="33"/>
          </w:tcPr>
          <w:p w14:paraId="7392757A" w14:textId="4479FE14" w:rsidR="00CD31CF" w:rsidRPr="00322AD6" w:rsidRDefault="6A022C16" w:rsidP="1DA41D1E">
            <w:pPr>
              <w:rPr>
                <w:rFonts w:asciiTheme="minorHAnsi" w:hAnsiTheme="minorHAnsi" w:cstheme="minorBidi"/>
                <w:b/>
                <w:bCs/>
                <w:sz w:val="22"/>
                <w:szCs w:val="22"/>
              </w:rPr>
            </w:pPr>
            <w:r w:rsidRPr="1DA41D1E">
              <w:rPr>
                <w:rFonts w:asciiTheme="minorHAnsi" w:hAnsiTheme="minorHAnsi" w:cstheme="minorBidi"/>
                <w:b/>
                <w:bCs/>
                <w:sz w:val="22"/>
                <w:szCs w:val="22"/>
              </w:rPr>
              <w:lastRenderedPageBreak/>
              <w:t xml:space="preserve">Regulation 5.11  </w:t>
            </w:r>
            <w:r w:rsidR="000A4F50" w:rsidRPr="000A4F50">
              <w:rPr>
                <w:rFonts w:asciiTheme="minorHAnsi" w:hAnsiTheme="minorHAnsi" w:cstheme="minorBidi"/>
                <w:b/>
                <w:bCs/>
                <w:sz w:val="22"/>
                <w:szCs w:val="22"/>
              </w:rPr>
              <w:t xml:space="preserve">1 </w:t>
            </w:r>
            <w:r w:rsidRPr="1DA41D1E">
              <w:rPr>
                <w:rFonts w:asciiTheme="minorHAnsi" w:hAnsiTheme="minorHAnsi" w:cstheme="minorBidi"/>
                <w:b/>
                <w:bCs/>
                <w:sz w:val="22"/>
                <w:szCs w:val="22"/>
              </w:rPr>
              <w:t>(</w:t>
            </w:r>
            <w:r w:rsidR="1055185A" w:rsidRPr="1DA41D1E">
              <w:rPr>
                <w:rFonts w:asciiTheme="minorHAnsi" w:hAnsiTheme="minorHAnsi" w:cstheme="minorBidi"/>
                <w:b/>
                <w:bCs/>
                <w:sz w:val="22"/>
                <w:szCs w:val="22"/>
              </w:rPr>
              <w:t>d</w:t>
            </w:r>
            <w:r w:rsidRPr="1DA41D1E">
              <w:rPr>
                <w:rFonts w:asciiTheme="minorHAnsi" w:hAnsiTheme="minorHAnsi" w:cstheme="minorBidi"/>
                <w:b/>
                <w:bCs/>
                <w:sz w:val="22"/>
                <w:szCs w:val="22"/>
              </w:rPr>
              <w:t xml:space="preserve">) </w:t>
            </w:r>
            <w:r w:rsidR="1055185A" w:rsidRPr="1DA41D1E">
              <w:rPr>
                <w:rFonts w:asciiTheme="minorHAnsi" w:hAnsiTheme="minorHAnsi" w:cstheme="minorBidi"/>
                <w:b/>
                <w:bCs/>
                <w:sz w:val="22"/>
                <w:szCs w:val="22"/>
              </w:rPr>
              <w:t>(c)</w:t>
            </w:r>
            <w:r w:rsidRPr="1DA41D1E">
              <w:rPr>
                <w:rFonts w:asciiTheme="minorHAnsi" w:hAnsiTheme="minorHAnsi" w:cstheme="minorBidi"/>
                <w:b/>
                <w:bCs/>
                <w:sz w:val="22"/>
                <w:szCs w:val="22"/>
              </w:rPr>
              <w:t xml:space="preserve">:  </w:t>
            </w:r>
          </w:p>
        </w:tc>
        <w:tc>
          <w:tcPr>
            <w:tcW w:w="10638" w:type="dxa"/>
            <w:gridSpan w:val="3"/>
            <w:shd w:val="clear" w:color="auto" w:fill="auto"/>
          </w:tcPr>
          <w:p w14:paraId="54B1CC25" w14:textId="55BF361A" w:rsidR="00CD31CF" w:rsidRPr="00322AD6" w:rsidRDefault="0000658F" w:rsidP="1DA41D1E">
            <w:pPr>
              <w:rPr>
                <w:rFonts w:asciiTheme="minorHAnsi" w:hAnsiTheme="minorHAnsi" w:cstheme="minorBidi"/>
                <w:sz w:val="22"/>
                <w:szCs w:val="22"/>
              </w:rPr>
            </w:pPr>
            <w:r>
              <w:rPr>
                <w:rFonts w:asciiTheme="minorHAnsi" w:hAnsiTheme="minorHAnsi" w:cstheme="minorBidi"/>
                <w:sz w:val="22"/>
                <w:szCs w:val="22"/>
              </w:rPr>
              <w:t>Restraint forms shall be reviewed by the provider’s human rights committee.</w:t>
            </w:r>
          </w:p>
        </w:tc>
      </w:tr>
      <w:tr w:rsidR="00CD31CF" w14:paraId="442D618D" w14:textId="77777777" w:rsidTr="77AB7BCF">
        <w:tc>
          <w:tcPr>
            <w:tcW w:w="1908" w:type="dxa"/>
            <w:vMerge/>
          </w:tcPr>
          <w:p w14:paraId="23D3EF00" w14:textId="77777777" w:rsidR="00CD31CF" w:rsidRPr="00322AD6" w:rsidRDefault="00CD31CF" w:rsidP="00F87738">
            <w:pPr>
              <w:jc w:val="center"/>
              <w:rPr>
                <w:rFonts w:asciiTheme="minorHAnsi" w:hAnsiTheme="minorHAnsi" w:cstheme="minorHAnsi"/>
                <w:sz w:val="22"/>
                <w:szCs w:val="22"/>
              </w:rPr>
            </w:pPr>
          </w:p>
        </w:tc>
        <w:tc>
          <w:tcPr>
            <w:tcW w:w="12706" w:type="dxa"/>
            <w:gridSpan w:val="4"/>
          </w:tcPr>
          <w:p w14:paraId="1484A619" w14:textId="77777777" w:rsidR="00CD31CF" w:rsidRPr="00322AD6" w:rsidRDefault="00CD31CF" w:rsidP="00F87738">
            <w:pPr>
              <w:shd w:val="clear" w:color="auto" w:fill="D9E2F3" w:themeFill="accent1" w:themeFillTint="33"/>
              <w:rPr>
                <w:rFonts w:asciiTheme="minorHAnsi" w:hAnsiTheme="minorHAnsi" w:cstheme="minorHAnsi"/>
                <w:b/>
                <w:sz w:val="22"/>
                <w:szCs w:val="22"/>
              </w:rPr>
            </w:pPr>
            <w:r w:rsidRPr="00322AD6">
              <w:rPr>
                <w:rFonts w:asciiTheme="minorHAnsi" w:hAnsiTheme="minorHAnsi" w:cstheme="minorHAnsi"/>
                <w:b/>
                <w:sz w:val="22"/>
                <w:szCs w:val="22"/>
              </w:rPr>
              <w:t>GUIDELINES:</w:t>
            </w:r>
          </w:p>
          <w:p w14:paraId="4842C286" w14:textId="18049A87" w:rsidR="00CD31CF" w:rsidRPr="00322AD6" w:rsidRDefault="6A022C16" w:rsidP="1DA41D1E">
            <w:pPr>
              <w:rPr>
                <w:rFonts w:asciiTheme="minorHAnsi" w:hAnsiTheme="minorHAnsi" w:cstheme="minorBidi"/>
                <w:sz w:val="22"/>
                <w:szCs w:val="22"/>
              </w:rPr>
            </w:pPr>
            <w:r w:rsidRPr="1DA41D1E">
              <w:rPr>
                <w:rFonts w:asciiTheme="minorHAnsi" w:hAnsiTheme="minorHAnsi" w:cstheme="minorBidi"/>
                <w:sz w:val="22"/>
                <w:szCs w:val="22"/>
              </w:rPr>
              <w:t xml:space="preserve">Restraint forms need to be </w:t>
            </w:r>
            <w:r w:rsidR="52642F39" w:rsidRPr="1DA41D1E">
              <w:rPr>
                <w:rFonts w:asciiTheme="minorHAnsi" w:hAnsiTheme="minorHAnsi" w:cstheme="minorBidi"/>
                <w:sz w:val="22"/>
                <w:szCs w:val="22"/>
              </w:rPr>
              <w:t xml:space="preserve">provided </w:t>
            </w:r>
            <w:r w:rsidRPr="1DA41D1E">
              <w:rPr>
                <w:rFonts w:asciiTheme="minorHAnsi" w:hAnsiTheme="minorHAnsi" w:cstheme="minorBidi"/>
                <w:sz w:val="22"/>
                <w:szCs w:val="22"/>
              </w:rPr>
              <w:t xml:space="preserve">to the Human Rights Committee </w:t>
            </w:r>
            <w:r w:rsidR="52642F39" w:rsidRPr="1DA41D1E">
              <w:rPr>
                <w:rFonts w:asciiTheme="minorHAnsi" w:hAnsiTheme="minorHAnsi" w:cstheme="minorBidi"/>
                <w:sz w:val="22"/>
                <w:szCs w:val="22"/>
              </w:rPr>
              <w:t>for their</w:t>
            </w:r>
            <w:r w:rsidRPr="1DA41D1E">
              <w:rPr>
                <w:rFonts w:asciiTheme="minorHAnsi" w:hAnsiTheme="minorHAnsi" w:cstheme="minorBidi"/>
                <w:sz w:val="22"/>
                <w:szCs w:val="22"/>
              </w:rPr>
              <w:t xml:space="preserve"> review.  The Human Rights Committee must review the restraint at the next meeting following the restraint </w:t>
            </w:r>
            <w:r w:rsidR="52642F39" w:rsidRPr="1DA41D1E">
              <w:rPr>
                <w:rFonts w:asciiTheme="minorHAnsi" w:hAnsiTheme="minorHAnsi" w:cstheme="minorBidi"/>
                <w:sz w:val="22"/>
                <w:szCs w:val="22"/>
              </w:rPr>
              <w:t xml:space="preserve">or not later than 120 </w:t>
            </w:r>
            <w:r w:rsidR="73AA0C64" w:rsidRPr="1DA41D1E">
              <w:rPr>
                <w:rFonts w:asciiTheme="minorHAnsi" w:hAnsiTheme="minorHAnsi" w:cstheme="minorBidi"/>
                <w:sz w:val="22"/>
                <w:szCs w:val="22"/>
              </w:rPr>
              <w:t xml:space="preserve">calendar </w:t>
            </w:r>
            <w:r w:rsidR="52642F39" w:rsidRPr="1DA41D1E">
              <w:rPr>
                <w:rFonts w:asciiTheme="minorHAnsi" w:hAnsiTheme="minorHAnsi" w:cstheme="minorBidi"/>
                <w:sz w:val="22"/>
                <w:szCs w:val="22"/>
              </w:rPr>
              <w:t>days of the restraint</w:t>
            </w:r>
            <w:r w:rsidRPr="1DA41D1E">
              <w:rPr>
                <w:rFonts w:asciiTheme="minorHAnsi" w:hAnsiTheme="minorHAnsi" w:cstheme="minorBidi"/>
                <w:sz w:val="22"/>
                <w:szCs w:val="22"/>
              </w:rPr>
              <w:t xml:space="preserve">.  </w:t>
            </w:r>
          </w:p>
        </w:tc>
      </w:tr>
      <w:tr w:rsidR="00CD31CF" w14:paraId="3FBBD957" w14:textId="77777777" w:rsidTr="77AB7BCF">
        <w:tc>
          <w:tcPr>
            <w:tcW w:w="1908" w:type="dxa"/>
            <w:vMerge/>
          </w:tcPr>
          <w:p w14:paraId="1C043405" w14:textId="77777777" w:rsidR="00CD31CF" w:rsidRPr="00322AD6" w:rsidRDefault="00CD31CF" w:rsidP="00F87738">
            <w:pPr>
              <w:jc w:val="center"/>
              <w:rPr>
                <w:rFonts w:asciiTheme="minorHAnsi" w:hAnsiTheme="minorHAnsi" w:cstheme="minorHAnsi"/>
                <w:b/>
                <w:sz w:val="22"/>
                <w:szCs w:val="22"/>
              </w:rPr>
            </w:pPr>
          </w:p>
        </w:tc>
        <w:tc>
          <w:tcPr>
            <w:tcW w:w="2068" w:type="dxa"/>
            <w:shd w:val="clear" w:color="auto" w:fill="D9E2F3" w:themeFill="accent1" w:themeFillTint="33"/>
          </w:tcPr>
          <w:p w14:paraId="684C5677" w14:textId="77777777" w:rsidR="00CD31CF" w:rsidRPr="00322AD6" w:rsidRDefault="00CD31CF" w:rsidP="00F87738">
            <w:pPr>
              <w:jc w:val="center"/>
              <w:rPr>
                <w:rFonts w:asciiTheme="minorHAnsi" w:hAnsiTheme="minorHAnsi" w:cstheme="minorHAnsi"/>
                <w:sz w:val="22"/>
                <w:szCs w:val="22"/>
              </w:rPr>
            </w:pPr>
            <w:r w:rsidRPr="00322AD6">
              <w:rPr>
                <w:rFonts w:asciiTheme="minorHAnsi" w:hAnsiTheme="minorHAnsi" w:cstheme="minorHAnsi"/>
                <w:b/>
                <w:sz w:val="22"/>
                <w:szCs w:val="22"/>
              </w:rPr>
              <w:t>INFORMATION SOURCE</w:t>
            </w:r>
          </w:p>
        </w:tc>
        <w:tc>
          <w:tcPr>
            <w:tcW w:w="3060" w:type="dxa"/>
            <w:shd w:val="clear" w:color="auto" w:fill="D9E2F3" w:themeFill="accent1" w:themeFillTint="33"/>
          </w:tcPr>
          <w:p w14:paraId="539E0B57" w14:textId="77777777" w:rsidR="00CD31CF" w:rsidRPr="00322AD6" w:rsidRDefault="00CD31CF" w:rsidP="00F87738">
            <w:pPr>
              <w:jc w:val="center"/>
              <w:rPr>
                <w:rFonts w:asciiTheme="minorHAnsi" w:hAnsiTheme="minorHAnsi" w:cstheme="minorHAnsi"/>
                <w:sz w:val="22"/>
                <w:szCs w:val="22"/>
              </w:rPr>
            </w:pPr>
            <w:r w:rsidRPr="00322AD6">
              <w:rPr>
                <w:rFonts w:asciiTheme="minorHAnsi" w:hAnsiTheme="minorHAnsi" w:cstheme="minorHAnsi"/>
                <w:b/>
                <w:sz w:val="22"/>
                <w:szCs w:val="22"/>
              </w:rPr>
              <w:t>HOW MEASURED</w:t>
            </w:r>
          </w:p>
        </w:tc>
        <w:tc>
          <w:tcPr>
            <w:tcW w:w="3756" w:type="dxa"/>
            <w:shd w:val="clear" w:color="auto" w:fill="D9E2F3" w:themeFill="accent1" w:themeFillTint="33"/>
          </w:tcPr>
          <w:p w14:paraId="7125E8F6" w14:textId="77777777" w:rsidR="00CD31CF" w:rsidRPr="00322AD6" w:rsidRDefault="00CD31CF" w:rsidP="00F87738">
            <w:pPr>
              <w:jc w:val="center"/>
              <w:rPr>
                <w:rFonts w:asciiTheme="minorHAnsi" w:hAnsiTheme="minorHAnsi" w:cstheme="minorHAnsi"/>
                <w:sz w:val="22"/>
                <w:szCs w:val="22"/>
              </w:rPr>
            </w:pPr>
            <w:r w:rsidRPr="00322AD6">
              <w:rPr>
                <w:rFonts w:asciiTheme="minorHAnsi" w:hAnsiTheme="minorHAnsi" w:cstheme="minorHAnsi"/>
                <w:b/>
                <w:sz w:val="22"/>
                <w:szCs w:val="22"/>
              </w:rPr>
              <w:t>CRITERIA FOR STANDARD MET</w:t>
            </w:r>
          </w:p>
        </w:tc>
        <w:tc>
          <w:tcPr>
            <w:tcW w:w="3822" w:type="dxa"/>
            <w:shd w:val="clear" w:color="auto" w:fill="D9E2F3" w:themeFill="accent1" w:themeFillTint="33"/>
          </w:tcPr>
          <w:p w14:paraId="566715D5" w14:textId="77777777" w:rsidR="00CD31CF" w:rsidRPr="00322AD6" w:rsidRDefault="00CD31CF" w:rsidP="00F87738">
            <w:pPr>
              <w:jc w:val="center"/>
              <w:rPr>
                <w:rFonts w:asciiTheme="minorHAnsi" w:hAnsiTheme="minorHAnsi" w:cstheme="minorHAnsi"/>
                <w:b/>
                <w:sz w:val="22"/>
                <w:szCs w:val="22"/>
              </w:rPr>
            </w:pPr>
            <w:r w:rsidRPr="00322AD6">
              <w:rPr>
                <w:rFonts w:asciiTheme="minorHAnsi" w:hAnsiTheme="minorHAnsi" w:cstheme="minorHAnsi"/>
                <w:b/>
                <w:sz w:val="22"/>
                <w:szCs w:val="22"/>
              </w:rPr>
              <w:t>CRITERIA FOR STANDARD</w:t>
            </w:r>
          </w:p>
          <w:p w14:paraId="4BBD7EF2" w14:textId="77777777" w:rsidR="00CD31CF" w:rsidRPr="00322AD6" w:rsidRDefault="00CD31CF" w:rsidP="00F87738">
            <w:pPr>
              <w:jc w:val="center"/>
              <w:rPr>
                <w:rFonts w:asciiTheme="minorHAnsi" w:hAnsiTheme="minorHAnsi" w:cstheme="minorHAnsi"/>
                <w:sz w:val="22"/>
                <w:szCs w:val="22"/>
              </w:rPr>
            </w:pPr>
            <w:r w:rsidRPr="00322AD6">
              <w:rPr>
                <w:rFonts w:asciiTheme="minorHAnsi" w:hAnsiTheme="minorHAnsi" w:cstheme="minorHAnsi"/>
                <w:b/>
                <w:sz w:val="22"/>
                <w:szCs w:val="22"/>
              </w:rPr>
              <w:t>NOT MET</w:t>
            </w:r>
          </w:p>
        </w:tc>
      </w:tr>
      <w:tr w:rsidR="00322AD6" w14:paraId="5939C09F" w14:textId="77777777" w:rsidTr="77AB7BCF">
        <w:trPr>
          <w:trHeight w:val="1007"/>
        </w:trPr>
        <w:tc>
          <w:tcPr>
            <w:tcW w:w="1908" w:type="dxa"/>
            <w:vMerge/>
          </w:tcPr>
          <w:p w14:paraId="248DA6C3" w14:textId="77777777" w:rsidR="00322AD6" w:rsidRPr="00322AD6" w:rsidRDefault="00322AD6" w:rsidP="00F87738">
            <w:pPr>
              <w:jc w:val="center"/>
              <w:rPr>
                <w:rFonts w:asciiTheme="minorHAnsi" w:hAnsiTheme="minorHAnsi" w:cstheme="minorHAnsi"/>
                <w:b/>
                <w:sz w:val="22"/>
                <w:szCs w:val="22"/>
              </w:rPr>
            </w:pPr>
          </w:p>
        </w:tc>
        <w:tc>
          <w:tcPr>
            <w:tcW w:w="2068" w:type="dxa"/>
          </w:tcPr>
          <w:p w14:paraId="2C11A048" w14:textId="1B2E0FCE" w:rsidR="00322AD6" w:rsidRPr="00322AD6" w:rsidRDefault="00322AD6" w:rsidP="00F87738">
            <w:pPr>
              <w:rPr>
                <w:rFonts w:asciiTheme="minorHAnsi" w:hAnsiTheme="minorHAnsi" w:cstheme="minorHAnsi"/>
                <w:sz w:val="22"/>
                <w:szCs w:val="22"/>
              </w:rPr>
            </w:pPr>
            <w:r w:rsidRPr="00322AD6">
              <w:rPr>
                <w:rFonts w:asciiTheme="minorHAnsi" w:hAnsiTheme="minorHAnsi" w:cstheme="minorHAnsi"/>
                <w:sz w:val="22"/>
                <w:szCs w:val="22"/>
              </w:rPr>
              <w:t xml:space="preserve">Restraint forms </w:t>
            </w:r>
          </w:p>
          <w:p w14:paraId="3B3EA8CC" w14:textId="77777777" w:rsidR="00322AD6" w:rsidRPr="00322AD6" w:rsidRDefault="00322AD6" w:rsidP="00F87738">
            <w:pPr>
              <w:rPr>
                <w:rFonts w:asciiTheme="minorHAnsi" w:hAnsiTheme="minorHAnsi" w:cstheme="minorHAnsi"/>
                <w:sz w:val="22"/>
                <w:szCs w:val="22"/>
              </w:rPr>
            </w:pPr>
          </w:p>
          <w:p w14:paraId="6DDE6E40" w14:textId="77777777" w:rsidR="00322AD6" w:rsidRPr="00322AD6" w:rsidRDefault="00322AD6" w:rsidP="00F87738">
            <w:pPr>
              <w:rPr>
                <w:rFonts w:asciiTheme="minorHAnsi" w:hAnsiTheme="minorHAnsi" w:cstheme="minorHAnsi"/>
                <w:sz w:val="22"/>
                <w:szCs w:val="22"/>
              </w:rPr>
            </w:pPr>
            <w:r w:rsidRPr="00322AD6">
              <w:rPr>
                <w:rFonts w:asciiTheme="minorHAnsi" w:hAnsiTheme="minorHAnsi" w:cstheme="minorHAnsi"/>
                <w:sz w:val="22"/>
                <w:szCs w:val="22"/>
              </w:rPr>
              <w:t>Administrative Interview</w:t>
            </w:r>
          </w:p>
          <w:p w14:paraId="09388CC8" w14:textId="77777777" w:rsidR="00322AD6" w:rsidRPr="00322AD6" w:rsidRDefault="00322AD6" w:rsidP="00F87738">
            <w:pPr>
              <w:rPr>
                <w:rFonts w:asciiTheme="minorHAnsi" w:hAnsiTheme="minorHAnsi" w:cstheme="minorHAnsi"/>
                <w:sz w:val="22"/>
                <w:szCs w:val="22"/>
              </w:rPr>
            </w:pPr>
          </w:p>
          <w:p w14:paraId="69435D9B" w14:textId="597D8E20" w:rsidR="00322AD6" w:rsidRPr="00322AD6" w:rsidRDefault="00322AD6" w:rsidP="00F87738">
            <w:pPr>
              <w:rPr>
                <w:rFonts w:asciiTheme="minorHAnsi" w:hAnsiTheme="minorHAnsi" w:cstheme="minorHAnsi"/>
                <w:sz w:val="22"/>
                <w:szCs w:val="22"/>
              </w:rPr>
            </w:pPr>
            <w:r w:rsidRPr="00322AD6">
              <w:rPr>
                <w:rFonts w:asciiTheme="minorHAnsi" w:hAnsiTheme="minorHAnsi" w:cstheme="minorHAnsi"/>
                <w:sz w:val="22"/>
                <w:szCs w:val="22"/>
              </w:rPr>
              <w:t>Human Rights Committee minutes</w:t>
            </w:r>
          </w:p>
        </w:tc>
        <w:tc>
          <w:tcPr>
            <w:tcW w:w="3060" w:type="dxa"/>
          </w:tcPr>
          <w:p w14:paraId="40C247AD" w14:textId="0B9BFA40" w:rsidR="00322AD6" w:rsidRPr="00322AD6" w:rsidRDefault="6A022C16" w:rsidP="1DA41D1E">
            <w:pPr>
              <w:rPr>
                <w:rFonts w:asciiTheme="minorHAnsi" w:hAnsiTheme="minorHAnsi" w:cstheme="minorBidi"/>
                <w:sz w:val="22"/>
                <w:szCs w:val="22"/>
              </w:rPr>
            </w:pPr>
            <w:r w:rsidRPr="1DA41D1E">
              <w:rPr>
                <w:rFonts w:asciiTheme="minorHAnsi" w:hAnsiTheme="minorHAnsi" w:cstheme="minorBidi"/>
                <w:sz w:val="22"/>
                <w:szCs w:val="22"/>
              </w:rPr>
              <w:t>A HCSIS report of restraints is reviewed to determine if the restraint forms are reviewed by the Human Rights Committee within the required timelines</w:t>
            </w:r>
            <w:r w:rsidR="52642F39" w:rsidRPr="1DA41D1E">
              <w:rPr>
                <w:rFonts w:asciiTheme="minorHAnsi" w:hAnsiTheme="minorHAnsi" w:cstheme="minorBidi"/>
                <w:sz w:val="22"/>
                <w:szCs w:val="22"/>
              </w:rPr>
              <w:t xml:space="preserve"> (within 120 </w:t>
            </w:r>
            <w:r w:rsidR="73AA0C64" w:rsidRPr="1DA41D1E">
              <w:rPr>
                <w:rFonts w:asciiTheme="minorHAnsi" w:hAnsiTheme="minorHAnsi" w:cstheme="minorBidi"/>
                <w:sz w:val="22"/>
                <w:szCs w:val="22"/>
              </w:rPr>
              <w:t xml:space="preserve">calendar </w:t>
            </w:r>
            <w:r w:rsidR="52642F39" w:rsidRPr="1DA41D1E">
              <w:rPr>
                <w:rFonts w:asciiTheme="minorHAnsi" w:hAnsiTheme="minorHAnsi" w:cstheme="minorBidi"/>
                <w:sz w:val="22"/>
                <w:szCs w:val="22"/>
              </w:rPr>
              <w:t>days</w:t>
            </w:r>
            <w:r w:rsidRPr="1DA41D1E">
              <w:rPr>
                <w:rFonts w:asciiTheme="minorHAnsi" w:hAnsiTheme="minorHAnsi" w:cstheme="minorBidi"/>
                <w:sz w:val="22"/>
                <w:szCs w:val="22"/>
              </w:rPr>
              <w:t>.</w:t>
            </w:r>
          </w:p>
          <w:p w14:paraId="7844A0D2" w14:textId="77777777" w:rsidR="00322AD6" w:rsidRPr="00322AD6" w:rsidRDefault="00322AD6" w:rsidP="00F87738">
            <w:pPr>
              <w:rPr>
                <w:rFonts w:asciiTheme="minorHAnsi" w:hAnsiTheme="minorHAnsi" w:cstheme="minorHAnsi"/>
                <w:sz w:val="22"/>
                <w:szCs w:val="22"/>
              </w:rPr>
            </w:pPr>
          </w:p>
          <w:p w14:paraId="586AEA2F" w14:textId="10F5E56D" w:rsidR="00322AD6" w:rsidRPr="00322AD6" w:rsidRDefault="6A022C16" w:rsidP="1DA41D1E">
            <w:pPr>
              <w:spacing w:line="276" w:lineRule="auto"/>
              <w:rPr>
                <w:rFonts w:asciiTheme="minorHAnsi" w:hAnsiTheme="minorHAnsi" w:cstheme="minorBidi"/>
                <w:sz w:val="22"/>
                <w:szCs w:val="22"/>
              </w:rPr>
            </w:pPr>
            <w:r w:rsidRPr="1DA41D1E">
              <w:rPr>
                <w:rFonts w:asciiTheme="minorHAnsi" w:hAnsiTheme="minorHAnsi" w:cstheme="minorBidi"/>
                <w:sz w:val="22"/>
                <w:szCs w:val="22"/>
              </w:rPr>
              <w:t xml:space="preserve">If the HCSIS report indicates that restraint reports were not reviewed by the </w:t>
            </w:r>
            <w:r w:rsidR="73AA0C64" w:rsidRPr="1DA41D1E">
              <w:rPr>
                <w:rFonts w:asciiTheme="minorHAnsi" w:hAnsiTheme="minorHAnsi" w:cstheme="minorBidi"/>
                <w:sz w:val="22"/>
                <w:szCs w:val="22"/>
              </w:rPr>
              <w:t>H</w:t>
            </w:r>
            <w:r w:rsidRPr="1DA41D1E">
              <w:rPr>
                <w:rFonts w:asciiTheme="minorHAnsi" w:hAnsiTheme="minorHAnsi" w:cstheme="minorBidi"/>
                <w:sz w:val="22"/>
                <w:szCs w:val="22"/>
              </w:rPr>
              <w:t xml:space="preserve">uman </w:t>
            </w:r>
            <w:r w:rsidR="73AA0C64" w:rsidRPr="1DA41D1E">
              <w:rPr>
                <w:rFonts w:asciiTheme="minorHAnsi" w:hAnsiTheme="minorHAnsi" w:cstheme="minorBidi"/>
                <w:sz w:val="22"/>
                <w:szCs w:val="22"/>
              </w:rPr>
              <w:t>R</w:t>
            </w:r>
            <w:r w:rsidRPr="1DA41D1E">
              <w:rPr>
                <w:rFonts w:asciiTheme="minorHAnsi" w:hAnsiTheme="minorHAnsi" w:cstheme="minorBidi"/>
                <w:sz w:val="22"/>
                <w:szCs w:val="22"/>
              </w:rPr>
              <w:t xml:space="preserve">ights </w:t>
            </w:r>
            <w:r w:rsidR="73AA0C64" w:rsidRPr="1DA41D1E">
              <w:rPr>
                <w:rFonts w:asciiTheme="minorHAnsi" w:hAnsiTheme="minorHAnsi" w:cstheme="minorBidi"/>
                <w:sz w:val="22"/>
                <w:szCs w:val="22"/>
              </w:rPr>
              <w:t>C</w:t>
            </w:r>
            <w:r w:rsidRPr="1DA41D1E">
              <w:rPr>
                <w:rFonts w:asciiTheme="minorHAnsi" w:hAnsiTheme="minorHAnsi" w:cstheme="minorBidi"/>
                <w:sz w:val="22"/>
                <w:szCs w:val="22"/>
              </w:rPr>
              <w:t>ommittee in a timely manner, this is further reviewed during the administrative interview and in a review of the committee minutes.</w:t>
            </w:r>
          </w:p>
        </w:tc>
        <w:tc>
          <w:tcPr>
            <w:tcW w:w="3756" w:type="dxa"/>
          </w:tcPr>
          <w:p w14:paraId="18A6F5FA" w14:textId="2CA13920" w:rsidR="00322AD6" w:rsidRPr="00322AD6" w:rsidRDefault="6A022C16" w:rsidP="1DA41D1E">
            <w:pPr>
              <w:rPr>
                <w:rFonts w:asciiTheme="minorHAnsi" w:hAnsiTheme="minorHAnsi" w:cstheme="minorBidi"/>
                <w:sz w:val="22"/>
                <w:szCs w:val="22"/>
              </w:rPr>
            </w:pPr>
            <w:r w:rsidRPr="1DA41D1E">
              <w:rPr>
                <w:rFonts w:asciiTheme="minorHAnsi" w:hAnsiTheme="minorHAnsi" w:cstheme="minorBidi"/>
                <w:sz w:val="22"/>
                <w:szCs w:val="22"/>
              </w:rPr>
              <w:t>Restraints were reviewed by the human rights committee within the required timeframes</w:t>
            </w:r>
            <w:r w:rsidR="73AA0C64" w:rsidRPr="1DA41D1E">
              <w:rPr>
                <w:rFonts w:asciiTheme="minorHAnsi" w:hAnsiTheme="minorHAnsi" w:cstheme="minorBidi"/>
                <w:sz w:val="22"/>
                <w:szCs w:val="22"/>
              </w:rPr>
              <w:t xml:space="preserve"> (either at the next meeting or within 120 days of the restraint)</w:t>
            </w:r>
            <w:r w:rsidRPr="1DA41D1E">
              <w:rPr>
                <w:rFonts w:asciiTheme="minorHAnsi" w:hAnsiTheme="minorHAnsi" w:cstheme="minorBidi"/>
                <w:sz w:val="22"/>
                <w:szCs w:val="22"/>
              </w:rPr>
              <w:t>.</w:t>
            </w:r>
          </w:p>
        </w:tc>
        <w:tc>
          <w:tcPr>
            <w:tcW w:w="3822" w:type="dxa"/>
          </w:tcPr>
          <w:p w14:paraId="546B49EF" w14:textId="77777777" w:rsidR="00322AD6" w:rsidRPr="00322AD6" w:rsidRDefault="02AA33D2" w:rsidP="000F0F7C">
            <w:r w:rsidRPr="77AB7BCF">
              <w:rPr>
                <w:rFonts w:asciiTheme="minorHAnsi" w:hAnsiTheme="minorHAnsi" w:cstheme="minorBidi"/>
                <w:sz w:val="22"/>
                <w:szCs w:val="22"/>
              </w:rPr>
              <w:t xml:space="preserve">One or more restraints were not forwarded to the human rights committee </w:t>
            </w:r>
          </w:p>
          <w:p w14:paraId="2F9CDD13" w14:textId="4637440E" w:rsidR="00322AD6" w:rsidRPr="00322AD6" w:rsidRDefault="2F3BEE84" w:rsidP="000F0F7C">
            <w:r w:rsidRPr="77AB7BCF">
              <w:rPr>
                <w:rFonts w:asciiTheme="minorHAnsi" w:hAnsiTheme="minorHAnsi" w:cstheme="minorBidi"/>
                <w:b/>
                <w:bCs/>
                <w:sz w:val="22"/>
                <w:szCs w:val="22"/>
                <w:u w:val="single"/>
              </w:rPr>
              <w:t>and/or</w:t>
            </w:r>
            <w:r w:rsidRPr="77AB7BCF">
              <w:rPr>
                <w:rFonts w:asciiTheme="minorHAnsi" w:hAnsiTheme="minorHAnsi" w:cstheme="minorBidi"/>
                <w:sz w:val="22"/>
                <w:szCs w:val="22"/>
              </w:rPr>
              <w:t xml:space="preserve"> restraints are not reviewed by the committee within the required timeframes</w:t>
            </w:r>
            <w:r w:rsidR="4240B1FE" w:rsidRPr="77AB7BCF">
              <w:rPr>
                <w:rFonts w:asciiTheme="minorHAnsi" w:hAnsiTheme="minorHAnsi" w:cstheme="minorBidi"/>
                <w:sz w:val="22"/>
                <w:szCs w:val="22"/>
              </w:rPr>
              <w:t xml:space="preserve"> (either at the next meeting or within 120 days of the restraint)</w:t>
            </w:r>
            <w:r w:rsidRPr="77AB7BCF">
              <w:rPr>
                <w:rFonts w:asciiTheme="minorHAnsi" w:hAnsiTheme="minorHAnsi" w:cstheme="minorBidi"/>
                <w:sz w:val="22"/>
                <w:szCs w:val="22"/>
              </w:rPr>
              <w:t>.</w:t>
            </w:r>
          </w:p>
          <w:p w14:paraId="2FD9DFCB" w14:textId="77777777" w:rsidR="00322AD6" w:rsidRPr="00322AD6" w:rsidRDefault="00322AD6" w:rsidP="00F87738">
            <w:pPr>
              <w:rPr>
                <w:rFonts w:asciiTheme="minorHAnsi" w:hAnsiTheme="minorHAnsi" w:cstheme="minorHAnsi"/>
                <w:sz w:val="22"/>
                <w:szCs w:val="22"/>
              </w:rPr>
            </w:pPr>
          </w:p>
          <w:p w14:paraId="583736AF" w14:textId="77777777" w:rsidR="00322AD6" w:rsidRPr="00322AD6" w:rsidRDefault="00322AD6" w:rsidP="00F87738">
            <w:pPr>
              <w:rPr>
                <w:rFonts w:asciiTheme="minorHAnsi" w:hAnsiTheme="minorHAnsi" w:cstheme="minorHAnsi"/>
                <w:color w:val="000080"/>
                <w:sz w:val="22"/>
                <w:szCs w:val="22"/>
              </w:rPr>
            </w:pPr>
          </w:p>
        </w:tc>
      </w:tr>
    </w:tbl>
    <w:p w14:paraId="2F381D77" w14:textId="77777777" w:rsidR="00CD31CF" w:rsidRDefault="00CD31CF"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CD31CF" w14:paraId="5B989F98" w14:textId="77777777" w:rsidTr="003D2DD2">
        <w:trPr>
          <w:trHeight w:val="449"/>
        </w:trPr>
        <w:tc>
          <w:tcPr>
            <w:tcW w:w="1908" w:type="dxa"/>
            <w:vMerge w:val="restart"/>
          </w:tcPr>
          <w:p w14:paraId="317FB32A" w14:textId="77777777" w:rsidR="00CD31CF" w:rsidRPr="00322AD6" w:rsidRDefault="00CD31CF"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322AD6">
              <w:rPr>
                <w:rFonts w:asciiTheme="minorHAnsi" w:hAnsiTheme="minorHAnsi" w:cstheme="minorHAnsi"/>
                <w:b/>
                <w:sz w:val="22"/>
                <w:szCs w:val="22"/>
                <w:shd w:val="clear" w:color="auto" w:fill="D9E2F3" w:themeFill="accent1" w:themeFillTint="33"/>
              </w:rPr>
              <w:t>INDICATOR</w:t>
            </w:r>
          </w:p>
          <w:p w14:paraId="0B0927AE" w14:textId="77777777" w:rsidR="00CD31CF" w:rsidRPr="00322AD6" w:rsidRDefault="00CD31CF" w:rsidP="00F87738">
            <w:pPr>
              <w:rPr>
                <w:rFonts w:asciiTheme="minorHAnsi" w:hAnsiTheme="minorHAnsi" w:cstheme="minorHAnsi"/>
                <w:sz w:val="22"/>
                <w:szCs w:val="22"/>
              </w:rPr>
            </w:pPr>
          </w:p>
          <w:p w14:paraId="63C59652" w14:textId="77777777" w:rsidR="00322AD6" w:rsidRPr="00322AD6" w:rsidRDefault="00322AD6" w:rsidP="00322AD6">
            <w:pPr>
              <w:rPr>
                <w:rFonts w:asciiTheme="minorHAnsi" w:hAnsiTheme="minorHAnsi" w:cstheme="minorHAnsi"/>
                <w:sz w:val="22"/>
                <w:szCs w:val="22"/>
              </w:rPr>
            </w:pPr>
            <w:r w:rsidRPr="00322AD6">
              <w:rPr>
                <w:rFonts w:asciiTheme="minorHAnsi" w:hAnsiTheme="minorHAnsi" w:cstheme="minorHAnsi"/>
                <w:sz w:val="22"/>
                <w:szCs w:val="22"/>
              </w:rPr>
              <w:t>L67</w:t>
            </w:r>
          </w:p>
          <w:p w14:paraId="2E24A527" w14:textId="77777777" w:rsidR="00322AD6" w:rsidRPr="00322AD6" w:rsidRDefault="00322AD6" w:rsidP="00322AD6">
            <w:pPr>
              <w:rPr>
                <w:rFonts w:asciiTheme="minorHAnsi" w:hAnsiTheme="minorHAnsi" w:cstheme="minorHAnsi"/>
                <w:sz w:val="22"/>
                <w:szCs w:val="22"/>
              </w:rPr>
            </w:pPr>
          </w:p>
          <w:p w14:paraId="7943F462" w14:textId="4EE08915" w:rsidR="00CD31CF" w:rsidRPr="00322AD6" w:rsidRDefault="00322AD6" w:rsidP="00322AD6">
            <w:pPr>
              <w:rPr>
                <w:rFonts w:asciiTheme="minorHAnsi" w:hAnsiTheme="minorHAnsi" w:cstheme="minorHAnsi"/>
                <w:sz w:val="22"/>
                <w:szCs w:val="22"/>
              </w:rPr>
            </w:pPr>
            <w:r w:rsidRPr="00322AD6">
              <w:rPr>
                <w:rFonts w:asciiTheme="minorHAnsi" w:hAnsiTheme="minorHAnsi" w:cstheme="minorHAnsi"/>
                <w:sz w:val="22"/>
                <w:szCs w:val="22"/>
              </w:rPr>
              <w:t xml:space="preserve">There is a written plan in place accompanied by a training plan when the agency has shared or delegated money </w:t>
            </w:r>
            <w:r w:rsidRPr="00322AD6">
              <w:rPr>
                <w:rFonts w:asciiTheme="minorHAnsi" w:hAnsiTheme="minorHAnsi" w:cstheme="minorHAnsi"/>
                <w:sz w:val="22"/>
                <w:szCs w:val="22"/>
              </w:rPr>
              <w:lastRenderedPageBreak/>
              <w:t>management responsibility.</w:t>
            </w:r>
          </w:p>
          <w:p w14:paraId="3F0339F4" w14:textId="77777777" w:rsidR="00CD31CF" w:rsidRPr="00322AD6" w:rsidRDefault="00CD31CF" w:rsidP="00F87738">
            <w:pPr>
              <w:rPr>
                <w:rFonts w:asciiTheme="minorHAnsi" w:hAnsiTheme="minorHAnsi" w:cstheme="minorHAnsi"/>
                <w:sz w:val="22"/>
                <w:szCs w:val="22"/>
              </w:rPr>
            </w:pPr>
          </w:p>
          <w:p w14:paraId="34237B14" w14:textId="3AEE87BC" w:rsidR="00CD31CF" w:rsidRPr="009F7C27" w:rsidRDefault="00CD31CF" w:rsidP="009F7C2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322AD6">
              <w:rPr>
                <w:rFonts w:asciiTheme="minorHAnsi" w:hAnsiTheme="minorHAnsi" w:cstheme="minorHAnsi"/>
                <w:b/>
                <w:sz w:val="22"/>
                <w:szCs w:val="22"/>
              </w:rPr>
              <w:t>APPLICABILITY</w:t>
            </w:r>
          </w:p>
          <w:p w14:paraId="50358C9A" w14:textId="2E71177C" w:rsidR="00CD31CF" w:rsidRPr="00322AD6"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309099212"/>
                <w14:checkbox>
                  <w14:checked w14:val="1"/>
                  <w14:checkedState w14:val="2612" w14:font="MS Gothic"/>
                  <w14:uncheckedState w14:val="2610" w14:font="MS Gothic"/>
                </w14:checkbox>
              </w:sdtPr>
              <w:sdtEndPr/>
              <w:sdtContent>
                <w:r w:rsidR="00322AD6">
                  <w:rPr>
                    <w:rFonts w:ascii="MS Gothic" w:eastAsia="MS Gothic" w:hAnsi="MS Gothic" w:cstheme="minorHAnsi" w:hint="eastAsia"/>
                    <w:sz w:val="22"/>
                    <w:szCs w:val="22"/>
                  </w:rPr>
                  <w:t>☒</w:t>
                </w:r>
              </w:sdtContent>
            </w:sdt>
            <w:r w:rsidR="00CD31CF" w:rsidRPr="00322AD6">
              <w:rPr>
                <w:rFonts w:asciiTheme="minorHAnsi" w:hAnsiTheme="minorHAnsi" w:cstheme="minorHAnsi"/>
                <w:sz w:val="22"/>
                <w:szCs w:val="22"/>
              </w:rPr>
              <w:t>24/</w:t>
            </w:r>
            <w:proofErr w:type="spellStart"/>
            <w:r w:rsidR="00CD31CF" w:rsidRPr="00322AD6">
              <w:rPr>
                <w:rFonts w:asciiTheme="minorHAnsi" w:hAnsiTheme="minorHAnsi" w:cstheme="minorHAnsi"/>
                <w:sz w:val="22"/>
                <w:szCs w:val="22"/>
              </w:rPr>
              <w:t>hr</w:t>
            </w:r>
            <w:proofErr w:type="spellEnd"/>
            <w:r w:rsidR="00CD31CF" w:rsidRPr="00322AD6">
              <w:rPr>
                <w:rFonts w:asciiTheme="minorHAnsi" w:hAnsiTheme="minorHAnsi" w:cstheme="minorHAnsi"/>
                <w:sz w:val="22"/>
                <w:szCs w:val="22"/>
              </w:rPr>
              <w:t xml:space="preserve"> Residential </w:t>
            </w:r>
          </w:p>
          <w:p w14:paraId="315FBDB9" w14:textId="61E017A1" w:rsidR="00CD31CF" w:rsidRPr="00322AD6"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120417359"/>
                <w14:checkbox>
                  <w14:checked w14:val="1"/>
                  <w14:checkedState w14:val="2612" w14:font="MS Gothic"/>
                  <w14:uncheckedState w14:val="2610" w14:font="MS Gothic"/>
                </w14:checkbox>
              </w:sdtPr>
              <w:sdtEndPr/>
              <w:sdtContent>
                <w:r w:rsidR="00322AD6">
                  <w:rPr>
                    <w:rFonts w:ascii="MS Gothic" w:eastAsia="MS Gothic" w:hAnsi="MS Gothic" w:cstheme="minorHAnsi" w:hint="eastAsia"/>
                    <w:sz w:val="22"/>
                    <w:szCs w:val="22"/>
                  </w:rPr>
                  <w:t>☒</w:t>
                </w:r>
              </w:sdtContent>
            </w:sdt>
            <w:r w:rsidR="00CD31CF" w:rsidRPr="00322AD6">
              <w:rPr>
                <w:rFonts w:asciiTheme="minorHAnsi" w:hAnsiTheme="minorHAnsi" w:cstheme="minorHAnsi"/>
                <w:sz w:val="22"/>
                <w:szCs w:val="22"/>
              </w:rPr>
              <w:t>ABI/MFP 24/</w:t>
            </w:r>
            <w:proofErr w:type="spellStart"/>
            <w:r w:rsidR="00CD31CF" w:rsidRPr="00322AD6">
              <w:rPr>
                <w:rFonts w:asciiTheme="minorHAnsi" w:hAnsiTheme="minorHAnsi" w:cstheme="minorHAnsi"/>
                <w:sz w:val="22"/>
                <w:szCs w:val="22"/>
              </w:rPr>
              <w:t>hr</w:t>
            </w:r>
            <w:proofErr w:type="spellEnd"/>
            <w:r w:rsidR="00CD31CF" w:rsidRPr="00322AD6">
              <w:rPr>
                <w:rFonts w:asciiTheme="minorHAnsi" w:hAnsiTheme="minorHAnsi" w:cstheme="minorHAnsi"/>
                <w:sz w:val="22"/>
                <w:szCs w:val="22"/>
              </w:rPr>
              <w:t xml:space="preserve"> Residential </w:t>
            </w:r>
          </w:p>
          <w:p w14:paraId="40FE2A83" w14:textId="68AAC806" w:rsidR="00CD31CF" w:rsidRPr="00322AD6"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348924483"/>
                <w14:checkbox>
                  <w14:checked w14:val="1"/>
                  <w14:checkedState w14:val="2612" w14:font="MS Gothic"/>
                  <w14:uncheckedState w14:val="2610" w14:font="MS Gothic"/>
                </w14:checkbox>
              </w:sdtPr>
              <w:sdtEndPr/>
              <w:sdtContent>
                <w:r w:rsidR="00322AD6">
                  <w:rPr>
                    <w:rFonts w:ascii="MS Gothic" w:eastAsia="MS Gothic" w:hAnsi="MS Gothic" w:cstheme="minorHAnsi" w:hint="eastAsia"/>
                    <w:sz w:val="22"/>
                    <w:szCs w:val="22"/>
                  </w:rPr>
                  <w:t>☒</w:t>
                </w:r>
              </w:sdtContent>
            </w:sdt>
            <w:r w:rsidR="00CD31CF" w:rsidRPr="00322AD6">
              <w:rPr>
                <w:rFonts w:asciiTheme="minorHAnsi" w:hAnsiTheme="minorHAnsi" w:cstheme="minorHAnsi"/>
                <w:sz w:val="22"/>
                <w:szCs w:val="22"/>
              </w:rPr>
              <w:t>IHS</w:t>
            </w:r>
            <w:r w:rsidR="00565031">
              <w:rPr>
                <w:rFonts w:asciiTheme="minorHAnsi" w:eastAsia="Wingdings" w:hAnsiTheme="minorHAnsi" w:cstheme="minorHAnsi"/>
                <w:sz w:val="22"/>
                <w:szCs w:val="22"/>
              </w:rPr>
              <w:t xml:space="preserve"> </w:t>
            </w:r>
            <w:r w:rsidR="009F51A9" w:rsidRPr="00A97ED1">
              <w:rPr>
                <w:rFonts w:ascii="Wingdings" w:eastAsia="Wingdings" w:hAnsi="Wingdings" w:cstheme="minorHAnsi"/>
                <w:sz w:val="18"/>
                <w:szCs w:val="20"/>
              </w:rPr>
              <w:t>£</w:t>
            </w:r>
          </w:p>
          <w:p w14:paraId="71B1C84A" w14:textId="2929756F" w:rsidR="00CD31CF" w:rsidRPr="00322AD6"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938293601"/>
                <w14:checkbox>
                  <w14:checked w14:val="1"/>
                  <w14:checkedState w14:val="2612" w14:font="MS Gothic"/>
                  <w14:uncheckedState w14:val="2610" w14:font="MS Gothic"/>
                </w14:checkbox>
              </w:sdtPr>
              <w:sdtEndPr/>
              <w:sdtContent>
                <w:r w:rsidR="00322AD6">
                  <w:rPr>
                    <w:rFonts w:ascii="MS Gothic" w:eastAsia="MS Gothic" w:hAnsi="MS Gothic" w:cstheme="minorHAnsi" w:hint="eastAsia"/>
                    <w:sz w:val="22"/>
                    <w:szCs w:val="22"/>
                  </w:rPr>
                  <w:t>☒</w:t>
                </w:r>
              </w:sdtContent>
            </w:sdt>
            <w:r w:rsidR="00CD31CF" w:rsidRPr="00322AD6">
              <w:rPr>
                <w:rFonts w:asciiTheme="minorHAnsi" w:hAnsiTheme="minorHAnsi" w:cstheme="minorHAnsi"/>
                <w:sz w:val="22"/>
                <w:szCs w:val="22"/>
              </w:rPr>
              <w:t>Placement</w:t>
            </w:r>
          </w:p>
          <w:p w14:paraId="4C5DC3E1" w14:textId="63E40301" w:rsidR="00CD31CF" w:rsidRPr="00322AD6"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721910704"/>
                <w14:checkbox>
                  <w14:checked w14:val="1"/>
                  <w14:checkedState w14:val="2612" w14:font="MS Gothic"/>
                  <w14:uncheckedState w14:val="2610" w14:font="MS Gothic"/>
                </w14:checkbox>
              </w:sdtPr>
              <w:sdtEndPr/>
              <w:sdtContent>
                <w:r w:rsidR="00322AD6">
                  <w:rPr>
                    <w:rFonts w:ascii="MS Gothic" w:eastAsia="MS Gothic" w:hAnsi="MS Gothic" w:cstheme="minorHAnsi" w:hint="eastAsia"/>
                    <w:sz w:val="22"/>
                    <w:szCs w:val="22"/>
                  </w:rPr>
                  <w:t>☒</w:t>
                </w:r>
              </w:sdtContent>
            </w:sdt>
            <w:r w:rsidR="00CD31CF" w:rsidRPr="00322AD6">
              <w:rPr>
                <w:rFonts w:asciiTheme="minorHAnsi" w:hAnsiTheme="minorHAnsi" w:cstheme="minorHAnsi"/>
                <w:sz w:val="22"/>
                <w:szCs w:val="22"/>
              </w:rPr>
              <w:t>ABI/MFP Placement</w:t>
            </w:r>
          </w:p>
          <w:p w14:paraId="128A2C06" w14:textId="77777777" w:rsidR="00CD31CF" w:rsidRPr="00322AD6" w:rsidRDefault="00CD31CF" w:rsidP="000F0F7C">
            <w:pPr>
              <w:rPr>
                <w:rFonts w:asciiTheme="minorHAnsi" w:hAnsiTheme="minorHAnsi" w:cstheme="minorHAnsi"/>
                <w:sz w:val="22"/>
                <w:szCs w:val="22"/>
              </w:rPr>
            </w:pPr>
          </w:p>
          <w:p w14:paraId="59C79DE5" w14:textId="6AFE0112" w:rsidR="00CD31CF" w:rsidRPr="00322AD6"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651908540"/>
                <w14:checkbox>
                  <w14:checked w14:val="1"/>
                  <w14:checkedState w14:val="2612" w14:font="MS Gothic"/>
                  <w14:uncheckedState w14:val="2610" w14:font="MS Gothic"/>
                </w14:checkbox>
              </w:sdtPr>
              <w:sdtEndPr/>
              <w:sdtContent>
                <w:r w:rsidR="00322AD6">
                  <w:rPr>
                    <w:rFonts w:ascii="MS Gothic" w:eastAsia="MS Gothic" w:hAnsi="MS Gothic" w:cstheme="minorHAnsi" w:hint="eastAsia"/>
                    <w:sz w:val="22"/>
                    <w:szCs w:val="22"/>
                  </w:rPr>
                  <w:t>☒</w:t>
                </w:r>
              </w:sdtContent>
            </w:sdt>
            <w:r w:rsidR="00CD31CF" w:rsidRPr="00322AD6">
              <w:rPr>
                <w:rFonts w:asciiTheme="minorHAnsi" w:hAnsiTheme="minorHAnsi" w:cstheme="minorHAnsi"/>
                <w:sz w:val="22"/>
                <w:szCs w:val="22"/>
              </w:rPr>
              <w:t xml:space="preserve">Employment Services </w:t>
            </w:r>
          </w:p>
          <w:p w14:paraId="523177F9" w14:textId="77777777" w:rsidR="00CD31CF" w:rsidRDefault="00550408" w:rsidP="00F87738">
            <w:pPr>
              <w:ind w:left="180" w:hanging="180"/>
              <w:rPr>
                <w:rFonts w:asciiTheme="minorHAnsi" w:hAnsiTheme="minorHAnsi" w:cstheme="minorHAnsi"/>
                <w:sz w:val="22"/>
                <w:szCs w:val="22"/>
              </w:rPr>
            </w:pPr>
            <w:sdt>
              <w:sdtPr>
                <w:rPr>
                  <w:rFonts w:asciiTheme="minorHAnsi" w:hAnsiTheme="minorHAnsi" w:cstheme="minorBidi"/>
                  <w:color w:val="2B579A"/>
                  <w:sz w:val="22"/>
                  <w:szCs w:val="22"/>
                  <w:shd w:val="clear" w:color="auto" w:fill="E6E6E6"/>
                </w:rPr>
                <w:id w:val="1410651476"/>
                <w:showingPlcHdr/>
                <w14:checkbox>
                  <w14:checked w14:val="1"/>
                  <w14:checkedState w14:val="2612" w14:font="MS Gothic"/>
                  <w14:uncheckedState w14:val="2610" w14:font="MS Gothic"/>
                </w14:checkbox>
              </w:sdtPr>
              <w:sdtEndPr/>
              <w:sdtContent>
                <w:r w:rsidR="00322AD6" w:rsidRPr="0F7C4525">
                  <w:rPr>
                    <w:rFonts w:ascii="MS Gothic" w:eastAsia="MS Gothic" w:hAnsi="MS Gothic" w:cstheme="minorBidi" w:hint="eastAsia"/>
                    <w:sz w:val="22"/>
                    <w:szCs w:val="22"/>
                  </w:rPr>
                  <w:t>☒</w:t>
                </w:r>
              </w:sdtContent>
            </w:sdt>
            <w:r w:rsidR="00CD31CF" w:rsidRPr="0F7C4525">
              <w:rPr>
                <w:rFonts w:asciiTheme="minorHAnsi" w:hAnsiTheme="minorHAnsi" w:cstheme="minorBidi"/>
                <w:sz w:val="22"/>
                <w:szCs w:val="22"/>
              </w:rPr>
              <w:t>CBDS</w:t>
            </w:r>
          </w:p>
          <w:p w14:paraId="5A01517A" w14:textId="09074BC2" w:rsidR="009F51A9" w:rsidRPr="00322AD6" w:rsidRDefault="00550408" w:rsidP="00F87738">
            <w:pPr>
              <w:ind w:left="180" w:hanging="180"/>
              <w:rPr>
                <w:rFonts w:asciiTheme="minorHAnsi" w:hAnsiTheme="minorHAnsi" w:cstheme="minorBidi"/>
                <w:sz w:val="22"/>
                <w:szCs w:val="22"/>
              </w:rPr>
            </w:pPr>
            <w:sdt>
              <w:sdtPr>
                <w:rPr>
                  <w:rFonts w:asciiTheme="minorHAnsi" w:hAnsiTheme="minorHAnsi" w:cstheme="minorHAnsi"/>
                  <w:sz w:val="22"/>
                  <w:szCs w:val="22"/>
                  <w:highlight w:val="green"/>
                </w:rPr>
                <w:id w:val="188042029"/>
                <w14:checkbox>
                  <w14:checked w14:val="1"/>
                  <w14:checkedState w14:val="2612" w14:font="MS Gothic"/>
                  <w14:uncheckedState w14:val="2610" w14:font="MS Gothic"/>
                </w14:checkbox>
              </w:sdtPr>
              <w:sdtEndPr/>
              <w:sdtContent>
                <w:r w:rsidR="009F51A9" w:rsidRPr="009F51A9">
                  <w:rPr>
                    <w:rFonts w:ascii="MS Gothic" w:eastAsia="MS Gothic" w:hAnsi="MS Gothic" w:cstheme="minorHAnsi" w:hint="eastAsia"/>
                    <w:sz w:val="22"/>
                    <w:szCs w:val="22"/>
                    <w:highlight w:val="green"/>
                  </w:rPr>
                  <w:t>☒</w:t>
                </w:r>
              </w:sdtContent>
            </w:sdt>
            <w:r w:rsidR="009F51A9" w:rsidRPr="000F0F7C">
              <w:rPr>
                <w:rFonts w:asciiTheme="minorHAnsi" w:hAnsiTheme="minorHAnsi" w:cstheme="minorHAnsi"/>
                <w:sz w:val="22"/>
                <w:szCs w:val="22"/>
                <w:highlight w:val="green"/>
              </w:rPr>
              <w:t xml:space="preserve"> RSM </w:t>
            </w:r>
            <w:r w:rsidR="009F51A9" w:rsidRPr="000F0F7C">
              <w:rPr>
                <w:rFonts w:ascii="Wingdings" w:eastAsia="Wingdings" w:hAnsi="Wingdings" w:cstheme="minorHAnsi" w:hint="cs"/>
                <w:sz w:val="18"/>
                <w:szCs w:val="20"/>
                <w:highlight w:val="green"/>
              </w:rPr>
              <w:t>£</w:t>
            </w:r>
          </w:p>
        </w:tc>
        <w:tc>
          <w:tcPr>
            <w:tcW w:w="2068" w:type="dxa"/>
            <w:shd w:val="clear" w:color="auto" w:fill="D9E2F3" w:themeFill="accent1" w:themeFillTint="33"/>
          </w:tcPr>
          <w:p w14:paraId="7F9F95C0" w14:textId="21CEEEC9" w:rsidR="00CD31CF" w:rsidRPr="00322AD6" w:rsidRDefault="00322AD6" w:rsidP="00F87738">
            <w:pPr>
              <w:rPr>
                <w:rFonts w:asciiTheme="minorHAnsi" w:hAnsiTheme="minorHAnsi" w:cstheme="minorHAnsi"/>
                <w:b/>
                <w:sz w:val="22"/>
                <w:szCs w:val="22"/>
              </w:rPr>
            </w:pPr>
            <w:r w:rsidRPr="00322AD6">
              <w:rPr>
                <w:rFonts w:asciiTheme="minorHAnsi" w:hAnsiTheme="minorHAnsi" w:cstheme="minorHAnsi"/>
                <w:b/>
                <w:sz w:val="22"/>
                <w:szCs w:val="22"/>
              </w:rPr>
              <w:lastRenderedPageBreak/>
              <w:t xml:space="preserve">Regulation 5.10 (3) (c) 4:  </w:t>
            </w:r>
          </w:p>
        </w:tc>
        <w:tc>
          <w:tcPr>
            <w:tcW w:w="10638" w:type="dxa"/>
            <w:gridSpan w:val="3"/>
            <w:shd w:val="clear" w:color="auto" w:fill="auto"/>
          </w:tcPr>
          <w:p w14:paraId="2840DE30" w14:textId="758051D0" w:rsidR="00CD31CF" w:rsidRPr="00322AD6" w:rsidRDefault="00322AD6" w:rsidP="00F87738">
            <w:pPr>
              <w:rPr>
                <w:rFonts w:asciiTheme="minorHAnsi" w:hAnsiTheme="minorHAnsi" w:cstheme="minorHAnsi"/>
                <w:sz w:val="22"/>
                <w:szCs w:val="22"/>
              </w:rPr>
            </w:pPr>
            <w:r w:rsidRPr="00322AD6">
              <w:rPr>
                <w:rFonts w:asciiTheme="minorHAnsi" w:hAnsiTheme="minorHAnsi" w:cstheme="minorHAnsi"/>
                <w:sz w:val="22"/>
                <w:szCs w:val="22"/>
              </w:rPr>
              <w:t xml:space="preserve">A plan for shared or delegated management responsibilities shall be accompanied by a training </w:t>
            </w:r>
            <w:proofErr w:type="gramStart"/>
            <w:r w:rsidRPr="00322AD6">
              <w:rPr>
                <w:rFonts w:asciiTheme="minorHAnsi" w:hAnsiTheme="minorHAnsi" w:cstheme="minorHAnsi"/>
                <w:sz w:val="22"/>
                <w:szCs w:val="22"/>
              </w:rPr>
              <w:t>plan,…</w:t>
            </w:r>
            <w:proofErr w:type="gramEnd"/>
            <w:r w:rsidRPr="00322AD6">
              <w:rPr>
                <w:rFonts w:asciiTheme="minorHAnsi" w:hAnsiTheme="minorHAnsi" w:cstheme="minorHAnsi"/>
                <w:sz w:val="22"/>
                <w:szCs w:val="22"/>
              </w:rPr>
              <w:t xml:space="preserve"> to eliminate the need for such assistance, unless it is established by clinical evaluation that the individual cannot learn how to manage or spend any portion of his or her funds, even with supports.</w:t>
            </w:r>
          </w:p>
        </w:tc>
      </w:tr>
      <w:tr w:rsidR="00CD31CF" w14:paraId="12E489D1" w14:textId="77777777" w:rsidTr="003D2DD2">
        <w:tc>
          <w:tcPr>
            <w:tcW w:w="1908" w:type="dxa"/>
            <w:vMerge/>
          </w:tcPr>
          <w:p w14:paraId="092F60FD" w14:textId="77777777" w:rsidR="00CD31CF" w:rsidRPr="00322AD6" w:rsidRDefault="00CD31CF" w:rsidP="00F87738">
            <w:pPr>
              <w:jc w:val="center"/>
              <w:rPr>
                <w:rFonts w:asciiTheme="minorHAnsi" w:hAnsiTheme="minorHAnsi" w:cstheme="minorHAnsi"/>
                <w:sz w:val="22"/>
                <w:szCs w:val="22"/>
              </w:rPr>
            </w:pPr>
          </w:p>
        </w:tc>
        <w:tc>
          <w:tcPr>
            <w:tcW w:w="12706" w:type="dxa"/>
            <w:gridSpan w:val="4"/>
          </w:tcPr>
          <w:p w14:paraId="79A88A6C" w14:textId="77777777" w:rsidR="00CD31CF" w:rsidRPr="00322AD6" w:rsidRDefault="77D36A02" w:rsidP="1DA41D1E">
            <w:pPr>
              <w:shd w:val="clear" w:color="auto" w:fill="D9E2F3" w:themeFill="accent1" w:themeFillTint="33"/>
              <w:rPr>
                <w:rFonts w:asciiTheme="minorHAnsi" w:hAnsiTheme="minorHAnsi" w:cstheme="minorBidi"/>
                <w:b/>
                <w:bCs/>
                <w:sz w:val="22"/>
                <w:szCs w:val="22"/>
              </w:rPr>
            </w:pPr>
            <w:r w:rsidRPr="1DA41D1E">
              <w:rPr>
                <w:rFonts w:asciiTheme="minorHAnsi" w:hAnsiTheme="minorHAnsi" w:cstheme="minorBidi"/>
                <w:b/>
                <w:bCs/>
                <w:sz w:val="22"/>
                <w:szCs w:val="22"/>
              </w:rPr>
              <w:t>GUIDELINES:</w:t>
            </w:r>
          </w:p>
          <w:p w14:paraId="37CFD0EF" w14:textId="7BA9E80B" w:rsidR="00031475" w:rsidRPr="00031475" w:rsidRDefault="00031475" w:rsidP="00031475">
            <w:pPr>
              <w:rPr>
                <w:rFonts w:asciiTheme="minorHAnsi" w:hAnsiTheme="minorHAnsi" w:cstheme="minorBidi"/>
                <w:sz w:val="22"/>
                <w:szCs w:val="22"/>
              </w:rPr>
            </w:pPr>
            <w:r w:rsidRPr="00031475">
              <w:rPr>
                <w:rFonts w:asciiTheme="minorHAnsi" w:hAnsiTheme="minorHAnsi" w:cstheme="minorBidi"/>
                <w:sz w:val="22"/>
                <w:szCs w:val="22"/>
              </w:rPr>
              <w:t xml:space="preserve">When staff hold an individual’s money and provide support in the use of their funds, there needs to be a </w:t>
            </w:r>
            <w:r w:rsidR="002C4E4A">
              <w:rPr>
                <w:rFonts w:asciiTheme="minorHAnsi" w:hAnsiTheme="minorHAnsi" w:cstheme="minorBidi"/>
                <w:sz w:val="22"/>
                <w:szCs w:val="22"/>
              </w:rPr>
              <w:t xml:space="preserve">shared and delegated </w:t>
            </w:r>
            <w:r w:rsidR="0058724E">
              <w:rPr>
                <w:rFonts w:asciiTheme="minorHAnsi" w:hAnsiTheme="minorHAnsi" w:cstheme="minorBidi"/>
                <w:sz w:val="22"/>
                <w:szCs w:val="22"/>
              </w:rPr>
              <w:t xml:space="preserve">money management </w:t>
            </w:r>
            <w:r w:rsidRPr="00031475">
              <w:rPr>
                <w:rFonts w:asciiTheme="minorHAnsi" w:hAnsiTheme="minorHAnsi" w:cstheme="minorBidi"/>
                <w:sz w:val="22"/>
                <w:szCs w:val="22"/>
              </w:rPr>
              <w:t xml:space="preserve">plan for the money management responsibilities which includes a training plan to eliminate or reduce the need for assistance unless there is a clinical evaluation that the individual cannot learn how to manage or spend his or her funds. There needs to be agreement to the plan by the individual, </w:t>
            </w:r>
            <w:proofErr w:type="gramStart"/>
            <w:r w:rsidRPr="00031475">
              <w:rPr>
                <w:rFonts w:asciiTheme="minorHAnsi" w:hAnsiTheme="minorHAnsi" w:cstheme="minorBidi"/>
                <w:sz w:val="22"/>
                <w:szCs w:val="22"/>
              </w:rPr>
              <w:t>guardian</w:t>
            </w:r>
            <w:proofErr w:type="gramEnd"/>
            <w:r w:rsidRPr="00031475">
              <w:rPr>
                <w:rFonts w:asciiTheme="minorHAnsi" w:hAnsiTheme="minorHAnsi" w:cstheme="minorBidi"/>
                <w:sz w:val="22"/>
                <w:szCs w:val="22"/>
              </w:rPr>
              <w:t xml:space="preserve"> or conservator. The plan needs to establish the personal spending money which can be managed by the individual and specify the agency’s responsibilities in its role.</w:t>
            </w:r>
          </w:p>
          <w:p w14:paraId="3A8F3A24" w14:textId="77777777" w:rsidR="00031475" w:rsidRPr="00031475" w:rsidRDefault="00031475" w:rsidP="00031475">
            <w:pPr>
              <w:rPr>
                <w:rFonts w:asciiTheme="minorHAnsi" w:hAnsiTheme="minorHAnsi" w:cstheme="minorBidi"/>
                <w:sz w:val="22"/>
                <w:szCs w:val="22"/>
              </w:rPr>
            </w:pPr>
          </w:p>
          <w:p w14:paraId="23B63E56" w14:textId="5F354A8E" w:rsidR="00031475" w:rsidRPr="00031475" w:rsidRDefault="00031475" w:rsidP="00031475">
            <w:pPr>
              <w:rPr>
                <w:rFonts w:asciiTheme="minorHAnsi" w:hAnsiTheme="minorHAnsi" w:cstheme="minorBidi"/>
                <w:sz w:val="22"/>
                <w:szCs w:val="22"/>
              </w:rPr>
            </w:pPr>
            <w:r w:rsidRPr="00031475">
              <w:rPr>
                <w:rFonts w:asciiTheme="minorHAnsi" w:hAnsiTheme="minorHAnsi" w:cstheme="minorBidi"/>
                <w:sz w:val="22"/>
                <w:szCs w:val="22"/>
              </w:rPr>
              <w:t>It is important that the training plan contain the required components</w:t>
            </w:r>
            <w:r w:rsidR="008961A3">
              <w:rPr>
                <w:rFonts w:asciiTheme="minorHAnsi" w:hAnsiTheme="minorHAnsi" w:cstheme="minorBidi"/>
                <w:sz w:val="22"/>
                <w:szCs w:val="22"/>
              </w:rPr>
              <w:t xml:space="preserve"> </w:t>
            </w:r>
            <w:r w:rsidRPr="00031475">
              <w:rPr>
                <w:rFonts w:asciiTheme="minorHAnsi" w:hAnsiTheme="minorHAnsi" w:cstheme="minorBidi"/>
                <w:sz w:val="22"/>
                <w:szCs w:val="22"/>
              </w:rPr>
              <w:t xml:space="preserve">and foster increased independence on the part of the individual in the management of his/her money.  Providers need to support individuals to actively participate and develop skills in </w:t>
            </w:r>
            <w:r w:rsidRPr="00031475">
              <w:rPr>
                <w:rFonts w:asciiTheme="minorHAnsi" w:hAnsiTheme="minorHAnsi" w:cstheme="minorBidi"/>
                <w:sz w:val="22"/>
                <w:szCs w:val="22"/>
              </w:rPr>
              <w:lastRenderedPageBreak/>
              <w:t xml:space="preserve">the management of money on both a daily and long-term basis, such as in provision of assistance in long term planning, </w:t>
            </w:r>
            <w:proofErr w:type="gramStart"/>
            <w:r w:rsidRPr="00031475">
              <w:rPr>
                <w:rFonts w:asciiTheme="minorHAnsi" w:hAnsiTheme="minorHAnsi" w:cstheme="minorBidi"/>
                <w:sz w:val="22"/>
                <w:szCs w:val="22"/>
              </w:rPr>
              <w:t>budgeting</w:t>
            </w:r>
            <w:proofErr w:type="gramEnd"/>
            <w:r w:rsidRPr="00031475">
              <w:rPr>
                <w:rFonts w:asciiTheme="minorHAnsi" w:hAnsiTheme="minorHAnsi" w:cstheme="minorBidi"/>
                <w:sz w:val="22"/>
                <w:szCs w:val="22"/>
              </w:rPr>
              <w:t xml:space="preserve"> and bill-paying activities.  Training plans need to be utilized as effective tools to promote individuals to become more involved and independent.  </w:t>
            </w:r>
          </w:p>
          <w:p w14:paraId="2182391E" w14:textId="77777777" w:rsidR="00031475" w:rsidRPr="00031475" w:rsidRDefault="00031475" w:rsidP="00031475">
            <w:pPr>
              <w:rPr>
                <w:rFonts w:asciiTheme="minorHAnsi" w:hAnsiTheme="minorHAnsi" w:cstheme="minorBidi"/>
                <w:sz w:val="22"/>
                <w:szCs w:val="22"/>
              </w:rPr>
            </w:pPr>
          </w:p>
          <w:p w14:paraId="790F95D5" w14:textId="6FAB322D" w:rsidR="0052047A" w:rsidRDefault="00031475" w:rsidP="00031475">
            <w:pPr>
              <w:rPr>
                <w:rFonts w:asciiTheme="minorHAnsi" w:hAnsiTheme="minorHAnsi" w:cstheme="minorBidi"/>
                <w:sz w:val="22"/>
                <w:szCs w:val="22"/>
              </w:rPr>
            </w:pPr>
            <w:r w:rsidRPr="00031475">
              <w:rPr>
                <w:rFonts w:asciiTheme="minorHAnsi" w:hAnsiTheme="minorHAnsi" w:cstheme="minorBidi"/>
                <w:sz w:val="22"/>
                <w:szCs w:val="22"/>
              </w:rPr>
              <w:t>It is only in the event that a clinical evaluation determines that the individual cannot learn to manage or spend his/her money (any portion) and would not benefit from a training plan, that this will not be present.  The ISP team, in lieu of one specific clinician</w:t>
            </w:r>
            <w:r w:rsidR="56477923" w:rsidRPr="4A364D7F">
              <w:rPr>
                <w:rFonts w:asciiTheme="minorHAnsi" w:hAnsiTheme="minorHAnsi" w:cstheme="minorBidi"/>
                <w:sz w:val="22"/>
                <w:szCs w:val="22"/>
              </w:rPr>
              <w:t>,</w:t>
            </w:r>
            <w:r w:rsidRPr="00031475">
              <w:rPr>
                <w:rFonts w:asciiTheme="minorHAnsi" w:hAnsiTheme="minorHAnsi" w:cstheme="minorBidi"/>
                <w:sz w:val="22"/>
                <w:szCs w:val="22"/>
              </w:rPr>
              <w:t xml:space="preserve"> can review the individuals’ need for training in the area of financial management.  </w:t>
            </w:r>
          </w:p>
          <w:p w14:paraId="2F6A0F95" w14:textId="136E856A" w:rsidR="00CD31CF" w:rsidRPr="00322AD6" w:rsidRDefault="00CD31CF" w:rsidP="1DA41D1E">
            <w:pPr>
              <w:rPr>
                <w:rFonts w:asciiTheme="minorHAnsi" w:hAnsiTheme="minorHAnsi" w:cstheme="minorBidi"/>
                <w:sz w:val="22"/>
                <w:szCs w:val="22"/>
              </w:rPr>
            </w:pPr>
          </w:p>
        </w:tc>
      </w:tr>
      <w:tr w:rsidR="00CD31CF" w14:paraId="0E723084" w14:textId="77777777" w:rsidTr="003D2DD2">
        <w:tc>
          <w:tcPr>
            <w:tcW w:w="1908" w:type="dxa"/>
            <w:vMerge/>
          </w:tcPr>
          <w:p w14:paraId="6487E3BA" w14:textId="77777777" w:rsidR="00CD31CF" w:rsidRPr="00322AD6" w:rsidRDefault="00CD31CF" w:rsidP="00F87738">
            <w:pPr>
              <w:jc w:val="center"/>
              <w:rPr>
                <w:rFonts w:asciiTheme="minorHAnsi" w:hAnsiTheme="minorHAnsi" w:cstheme="minorHAnsi"/>
                <w:b/>
                <w:sz w:val="22"/>
                <w:szCs w:val="22"/>
              </w:rPr>
            </w:pPr>
          </w:p>
        </w:tc>
        <w:tc>
          <w:tcPr>
            <w:tcW w:w="2068" w:type="dxa"/>
            <w:shd w:val="clear" w:color="auto" w:fill="D9E2F3" w:themeFill="accent1" w:themeFillTint="33"/>
          </w:tcPr>
          <w:p w14:paraId="4C383761" w14:textId="77777777" w:rsidR="00CD31CF" w:rsidRPr="00322AD6" w:rsidRDefault="00CD31CF" w:rsidP="00F87738">
            <w:pPr>
              <w:jc w:val="center"/>
              <w:rPr>
                <w:rFonts w:asciiTheme="minorHAnsi" w:hAnsiTheme="minorHAnsi" w:cstheme="minorHAnsi"/>
                <w:sz w:val="22"/>
                <w:szCs w:val="22"/>
              </w:rPr>
            </w:pPr>
            <w:r w:rsidRPr="00322AD6">
              <w:rPr>
                <w:rFonts w:asciiTheme="minorHAnsi" w:hAnsiTheme="minorHAnsi" w:cstheme="minorHAnsi"/>
                <w:b/>
                <w:sz w:val="22"/>
                <w:szCs w:val="22"/>
              </w:rPr>
              <w:t>INFORMATION SOURCE</w:t>
            </w:r>
          </w:p>
        </w:tc>
        <w:tc>
          <w:tcPr>
            <w:tcW w:w="3060" w:type="dxa"/>
            <w:shd w:val="clear" w:color="auto" w:fill="D9E2F3" w:themeFill="accent1" w:themeFillTint="33"/>
          </w:tcPr>
          <w:p w14:paraId="23B151CB" w14:textId="77777777" w:rsidR="00CD31CF" w:rsidRPr="00322AD6" w:rsidRDefault="00CD31CF" w:rsidP="00F87738">
            <w:pPr>
              <w:jc w:val="center"/>
              <w:rPr>
                <w:rFonts w:asciiTheme="minorHAnsi" w:hAnsiTheme="minorHAnsi" w:cstheme="minorHAnsi"/>
                <w:sz w:val="22"/>
                <w:szCs w:val="22"/>
              </w:rPr>
            </w:pPr>
            <w:r w:rsidRPr="00322AD6">
              <w:rPr>
                <w:rFonts w:asciiTheme="minorHAnsi" w:hAnsiTheme="minorHAnsi" w:cstheme="minorHAnsi"/>
                <w:b/>
                <w:sz w:val="22"/>
                <w:szCs w:val="22"/>
              </w:rPr>
              <w:t>HOW MEASURED</w:t>
            </w:r>
          </w:p>
        </w:tc>
        <w:tc>
          <w:tcPr>
            <w:tcW w:w="3756" w:type="dxa"/>
            <w:shd w:val="clear" w:color="auto" w:fill="D9E2F3" w:themeFill="accent1" w:themeFillTint="33"/>
          </w:tcPr>
          <w:p w14:paraId="649B8C25" w14:textId="77777777" w:rsidR="00CD31CF" w:rsidRPr="00322AD6" w:rsidRDefault="00CD31CF" w:rsidP="00F87738">
            <w:pPr>
              <w:jc w:val="center"/>
              <w:rPr>
                <w:rFonts w:asciiTheme="minorHAnsi" w:hAnsiTheme="minorHAnsi" w:cstheme="minorHAnsi"/>
                <w:sz w:val="22"/>
                <w:szCs w:val="22"/>
              </w:rPr>
            </w:pPr>
            <w:r w:rsidRPr="00322AD6">
              <w:rPr>
                <w:rFonts w:asciiTheme="minorHAnsi" w:hAnsiTheme="minorHAnsi" w:cstheme="minorHAnsi"/>
                <w:b/>
                <w:sz w:val="22"/>
                <w:szCs w:val="22"/>
              </w:rPr>
              <w:t>CRITERIA FOR STANDARD MET</w:t>
            </w:r>
          </w:p>
        </w:tc>
        <w:tc>
          <w:tcPr>
            <w:tcW w:w="3822" w:type="dxa"/>
            <w:shd w:val="clear" w:color="auto" w:fill="D9E2F3" w:themeFill="accent1" w:themeFillTint="33"/>
          </w:tcPr>
          <w:p w14:paraId="3E5C5882" w14:textId="77777777" w:rsidR="00CD31CF" w:rsidRPr="00322AD6" w:rsidRDefault="00CD31CF" w:rsidP="00F87738">
            <w:pPr>
              <w:jc w:val="center"/>
              <w:rPr>
                <w:rFonts w:asciiTheme="minorHAnsi" w:hAnsiTheme="minorHAnsi" w:cstheme="minorHAnsi"/>
                <w:b/>
                <w:sz w:val="22"/>
                <w:szCs w:val="22"/>
              </w:rPr>
            </w:pPr>
            <w:r w:rsidRPr="00322AD6">
              <w:rPr>
                <w:rFonts w:asciiTheme="minorHAnsi" w:hAnsiTheme="minorHAnsi" w:cstheme="minorHAnsi"/>
                <w:b/>
                <w:sz w:val="22"/>
                <w:szCs w:val="22"/>
              </w:rPr>
              <w:t>CRITERIA FOR STANDARD</w:t>
            </w:r>
          </w:p>
          <w:p w14:paraId="77BC50BC" w14:textId="77777777" w:rsidR="00CD31CF" w:rsidRPr="00322AD6" w:rsidRDefault="00CD31CF" w:rsidP="00F87738">
            <w:pPr>
              <w:jc w:val="center"/>
              <w:rPr>
                <w:rFonts w:asciiTheme="minorHAnsi" w:hAnsiTheme="minorHAnsi" w:cstheme="minorHAnsi"/>
                <w:sz w:val="22"/>
                <w:szCs w:val="22"/>
              </w:rPr>
            </w:pPr>
            <w:r w:rsidRPr="00322AD6">
              <w:rPr>
                <w:rFonts w:asciiTheme="minorHAnsi" w:hAnsiTheme="minorHAnsi" w:cstheme="minorHAnsi"/>
                <w:b/>
                <w:sz w:val="22"/>
                <w:szCs w:val="22"/>
              </w:rPr>
              <w:t>NOT MET</w:t>
            </w:r>
          </w:p>
        </w:tc>
      </w:tr>
      <w:tr w:rsidR="00322AD6" w14:paraId="30111AF1" w14:textId="77777777" w:rsidTr="007F6B13">
        <w:trPr>
          <w:trHeight w:val="1439"/>
        </w:trPr>
        <w:tc>
          <w:tcPr>
            <w:tcW w:w="1908" w:type="dxa"/>
            <w:vMerge/>
          </w:tcPr>
          <w:p w14:paraId="4DBBE0F0" w14:textId="77777777" w:rsidR="00322AD6" w:rsidRPr="00322AD6" w:rsidRDefault="00322AD6" w:rsidP="00F87738">
            <w:pPr>
              <w:jc w:val="center"/>
              <w:rPr>
                <w:rFonts w:asciiTheme="minorHAnsi" w:hAnsiTheme="minorHAnsi" w:cstheme="minorHAnsi"/>
                <w:b/>
                <w:sz w:val="22"/>
                <w:szCs w:val="22"/>
              </w:rPr>
            </w:pPr>
          </w:p>
        </w:tc>
        <w:tc>
          <w:tcPr>
            <w:tcW w:w="2068" w:type="dxa"/>
          </w:tcPr>
          <w:p w14:paraId="328DF202" w14:textId="14D519A0" w:rsidR="00322AD6" w:rsidRDefault="6A022C16" w:rsidP="1DA41D1E">
            <w:pPr>
              <w:rPr>
                <w:rFonts w:asciiTheme="minorHAnsi" w:hAnsiTheme="minorHAnsi" w:cstheme="minorBidi"/>
                <w:sz w:val="22"/>
                <w:szCs w:val="22"/>
              </w:rPr>
            </w:pPr>
            <w:r w:rsidRPr="1DA41D1E">
              <w:rPr>
                <w:rFonts w:asciiTheme="minorHAnsi" w:hAnsiTheme="minorHAnsi" w:cstheme="minorBidi"/>
                <w:sz w:val="22"/>
                <w:szCs w:val="22"/>
              </w:rPr>
              <w:t>Money management plan review</w:t>
            </w:r>
          </w:p>
          <w:p w14:paraId="2EA55EF0" w14:textId="77777777" w:rsidR="00314070" w:rsidRDefault="00314070" w:rsidP="1DA41D1E">
            <w:pPr>
              <w:rPr>
                <w:rFonts w:asciiTheme="minorHAnsi" w:hAnsiTheme="minorHAnsi" w:cstheme="minorBidi"/>
                <w:sz w:val="22"/>
                <w:szCs w:val="22"/>
              </w:rPr>
            </w:pPr>
          </w:p>
          <w:p w14:paraId="2B5ADF6A" w14:textId="3E7F0F67" w:rsidR="00314070" w:rsidRDefault="3A59BE56" w:rsidP="1DA41D1E">
            <w:pPr>
              <w:rPr>
                <w:rFonts w:asciiTheme="minorHAnsi" w:hAnsiTheme="minorHAnsi" w:cstheme="minorBidi"/>
                <w:sz w:val="22"/>
                <w:szCs w:val="22"/>
              </w:rPr>
            </w:pPr>
            <w:r w:rsidRPr="1DA41D1E">
              <w:rPr>
                <w:rFonts w:asciiTheme="minorHAnsi" w:hAnsiTheme="minorHAnsi" w:cstheme="minorBidi"/>
                <w:sz w:val="22"/>
                <w:szCs w:val="22"/>
              </w:rPr>
              <w:t>Individual Support Plan</w:t>
            </w:r>
          </w:p>
          <w:p w14:paraId="69F665D4" w14:textId="77777777" w:rsidR="00314070" w:rsidRDefault="00314070" w:rsidP="1DA41D1E">
            <w:pPr>
              <w:rPr>
                <w:rFonts w:asciiTheme="minorHAnsi" w:hAnsiTheme="minorHAnsi" w:cstheme="minorBidi"/>
                <w:sz w:val="22"/>
                <w:szCs w:val="22"/>
              </w:rPr>
            </w:pPr>
          </w:p>
          <w:p w14:paraId="1E1389EA" w14:textId="224AE79E" w:rsidR="00314070" w:rsidRDefault="33CA415E" w:rsidP="1DA41D1E">
            <w:pPr>
              <w:rPr>
                <w:rFonts w:asciiTheme="minorHAnsi" w:hAnsiTheme="minorHAnsi" w:cstheme="minorBidi"/>
                <w:sz w:val="22"/>
                <w:szCs w:val="22"/>
              </w:rPr>
            </w:pPr>
            <w:r w:rsidRPr="1DA41D1E">
              <w:rPr>
                <w:rFonts w:asciiTheme="minorHAnsi" w:hAnsiTheme="minorHAnsi" w:cstheme="minorBidi"/>
                <w:sz w:val="22"/>
                <w:szCs w:val="22"/>
              </w:rPr>
              <w:t xml:space="preserve">DDS </w:t>
            </w:r>
            <w:r w:rsidR="3A59BE56" w:rsidRPr="1DA41D1E">
              <w:rPr>
                <w:rFonts w:asciiTheme="minorHAnsi" w:hAnsiTheme="minorHAnsi" w:cstheme="minorBidi"/>
                <w:sz w:val="22"/>
                <w:szCs w:val="22"/>
              </w:rPr>
              <w:t>Financial Assessment</w:t>
            </w:r>
          </w:p>
          <w:p w14:paraId="07D14B32" w14:textId="77777777" w:rsidR="000C6037" w:rsidRDefault="000C6037" w:rsidP="1DA41D1E">
            <w:pPr>
              <w:rPr>
                <w:rFonts w:asciiTheme="minorHAnsi" w:hAnsiTheme="minorHAnsi" w:cstheme="minorBidi"/>
                <w:sz w:val="22"/>
                <w:szCs w:val="22"/>
              </w:rPr>
            </w:pPr>
          </w:p>
          <w:p w14:paraId="3C7790B1" w14:textId="166567D2" w:rsidR="000C6037" w:rsidRDefault="5F372362" w:rsidP="1DA41D1E">
            <w:pPr>
              <w:rPr>
                <w:rFonts w:asciiTheme="minorHAnsi" w:hAnsiTheme="minorHAnsi" w:cstheme="minorBidi"/>
                <w:sz w:val="22"/>
                <w:szCs w:val="22"/>
              </w:rPr>
            </w:pPr>
            <w:r w:rsidRPr="1DA41D1E">
              <w:rPr>
                <w:rFonts w:asciiTheme="minorHAnsi" w:hAnsiTheme="minorHAnsi" w:cstheme="minorBidi"/>
                <w:sz w:val="22"/>
                <w:szCs w:val="22"/>
              </w:rPr>
              <w:t>Staff logs</w:t>
            </w:r>
          </w:p>
          <w:p w14:paraId="02EB3FEC" w14:textId="77777777" w:rsidR="000C6037" w:rsidRDefault="000C6037" w:rsidP="1DA41D1E">
            <w:pPr>
              <w:rPr>
                <w:rFonts w:asciiTheme="minorHAnsi" w:hAnsiTheme="minorHAnsi" w:cstheme="minorBidi"/>
                <w:sz w:val="22"/>
                <w:szCs w:val="22"/>
              </w:rPr>
            </w:pPr>
          </w:p>
          <w:p w14:paraId="3BB13EBD" w14:textId="15CBC687" w:rsidR="000C6037" w:rsidRPr="00322AD6" w:rsidRDefault="5F372362" w:rsidP="1DA41D1E">
            <w:pPr>
              <w:rPr>
                <w:rFonts w:asciiTheme="minorHAnsi" w:hAnsiTheme="minorHAnsi" w:cstheme="minorBidi"/>
                <w:sz w:val="22"/>
                <w:szCs w:val="22"/>
              </w:rPr>
            </w:pPr>
            <w:r w:rsidRPr="1DA41D1E">
              <w:rPr>
                <w:rFonts w:asciiTheme="minorHAnsi" w:hAnsiTheme="minorHAnsi" w:cstheme="minorBidi"/>
                <w:sz w:val="22"/>
                <w:szCs w:val="22"/>
              </w:rPr>
              <w:t>Individual interview</w:t>
            </w:r>
          </w:p>
        </w:tc>
        <w:tc>
          <w:tcPr>
            <w:tcW w:w="3060" w:type="dxa"/>
          </w:tcPr>
          <w:p w14:paraId="19C0B38D" w14:textId="6049D8B2" w:rsidR="00322AD6" w:rsidRPr="00322AD6" w:rsidRDefault="6A022C16" w:rsidP="1DA41D1E">
            <w:pPr>
              <w:spacing w:line="276" w:lineRule="auto"/>
              <w:rPr>
                <w:rFonts w:asciiTheme="minorHAnsi" w:hAnsiTheme="minorHAnsi" w:cstheme="minorBidi"/>
                <w:sz w:val="22"/>
                <w:szCs w:val="22"/>
              </w:rPr>
            </w:pPr>
            <w:r w:rsidRPr="1DA41D1E">
              <w:rPr>
                <w:rFonts w:asciiTheme="minorHAnsi" w:hAnsiTheme="minorHAnsi" w:cstheme="minorBidi"/>
                <w:sz w:val="22"/>
                <w:szCs w:val="22"/>
              </w:rPr>
              <w:t>A sample of individuals is reviewed for whom the provider has shared or delegated money management responsibilities</w:t>
            </w:r>
            <w:r w:rsidR="6883BBA8" w:rsidRPr="1DA41D1E">
              <w:rPr>
                <w:rFonts w:asciiTheme="minorHAnsi" w:hAnsiTheme="minorHAnsi" w:cstheme="minorBidi"/>
                <w:sz w:val="22"/>
                <w:szCs w:val="22"/>
              </w:rPr>
              <w:t xml:space="preserve"> to</w:t>
            </w:r>
            <w:r w:rsidRPr="1DA41D1E">
              <w:rPr>
                <w:rFonts w:asciiTheme="minorHAnsi" w:hAnsiTheme="minorHAnsi" w:cstheme="minorBidi"/>
                <w:sz w:val="22"/>
                <w:szCs w:val="22"/>
              </w:rPr>
              <w:t xml:space="preserve"> determine whether there is a training plan with the required components.</w:t>
            </w:r>
          </w:p>
        </w:tc>
        <w:tc>
          <w:tcPr>
            <w:tcW w:w="3756" w:type="dxa"/>
          </w:tcPr>
          <w:p w14:paraId="2C9242F4" w14:textId="77777777" w:rsidR="005C5A8D" w:rsidRDefault="004F1BA7" w:rsidP="00722DBF">
            <w:pPr>
              <w:pStyle w:val="ListParagraph"/>
              <w:numPr>
                <w:ilvl w:val="0"/>
                <w:numId w:val="45"/>
              </w:numPr>
              <w:ind w:left="344"/>
              <w:rPr>
                <w:rFonts w:asciiTheme="minorHAnsi" w:hAnsiTheme="minorHAnsi" w:cstheme="minorBidi"/>
                <w:sz w:val="22"/>
                <w:szCs w:val="22"/>
              </w:rPr>
            </w:pPr>
            <w:r>
              <w:rPr>
                <w:rFonts w:asciiTheme="minorHAnsi" w:hAnsiTheme="minorHAnsi" w:cstheme="minorBidi"/>
                <w:sz w:val="22"/>
                <w:szCs w:val="22"/>
              </w:rPr>
              <w:t>A shared or delegated money management plan is in place</w:t>
            </w:r>
          </w:p>
          <w:p w14:paraId="7B39B81F" w14:textId="32306A29" w:rsidR="00322AD6" w:rsidRPr="007F6B13" w:rsidRDefault="005C5A8D" w:rsidP="00722DBF">
            <w:pPr>
              <w:pStyle w:val="ListParagraph"/>
              <w:numPr>
                <w:ilvl w:val="0"/>
                <w:numId w:val="45"/>
              </w:numPr>
              <w:ind w:left="344"/>
              <w:rPr>
                <w:rFonts w:asciiTheme="minorHAnsi" w:hAnsiTheme="minorHAnsi" w:cstheme="minorBidi"/>
                <w:sz w:val="20"/>
                <w:szCs w:val="20"/>
              </w:rPr>
            </w:pPr>
            <w:r w:rsidRPr="007F6B13">
              <w:rPr>
                <w:rFonts w:asciiTheme="minorHAnsi" w:hAnsiTheme="minorHAnsi" w:cstheme="minorBidi"/>
                <w:sz w:val="22"/>
                <w:szCs w:val="22"/>
                <w:u w:val="single"/>
              </w:rPr>
              <w:t>and</w:t>
            </w:r>
            <w:r>
              <w:rPr>
                <w:rFonts w:asciiTheme="minorHAnsi" w:hAnsiTheme="minorHAnsi" w:cstheme="minorBidi"/>
                <w:sz w:val="22"/>
                <w:szCs w:val="22"/>
              </w:rPr>
              <w:t xml:space="preserve"> </w:t>
            </w:r>
            <w:r w:rsidR="6A022C16" w:rsidRPr="1DA41D1E">
              <w:rPr>
                <w:rFonts w:asciiTheme="minorHAnsi" w:hAnsiTheme="minorHAnsi" w:cstheme="minorBidi"/>
                <w:sz w:val="22"/>
                <w:szCs w:val="22"/>
              </w:rPr>
              <w:t xml:space="preserve">Training plan is present </w:t>
            </w:r>
            <w:r w:rsidR="003C4A93" w:rsidRPr="007F6B13">
              <w:rPr>
                <w:rFonts w:asciiTheme="minorHAnsi" w:hAnsiTheme="minorHAnsi" w:cstheme="minorBidi"/>
                <w:sz w:val="20"/>
                <w:szCs w:val="20"/>
              </w:rPr>
              <w:t>(unless</w:t>
            </w:r>
            <w:r w:rsidR="00CE568B" w:rsidRPr="007F6B13">
              <w:rPr>
                <w:rFonts w:asciiTheme="minorHAnsi" w:hAnsiTheme="minorHAnsi" w:cstheme="minorBidi"/>
                <w:sz w:val="20"/>
                <w:szCs w:val="20"/>
              </w:rPr>
              <w:t xml:space="preserve"> clinically contraindicated)</w:t>
            </w:r>
          </w:p>
          <w:p w14:paraId="33C1D4E5" w14:textId="7ABA56BA" w:rsidR="00322AD6" w:rsidRPr="00322AD6" w:rsidRDefault="00322AD6" w:rsidP="00722DBF">
            <w:pPr>
              <w:pStyle w:val="ListParagraph"/>
              <w:numPr>
                <w:ilvl w:val="0"/>
                <w:numId w:val="45"/>
              </w:numPr>
              <w:ind w:left="344"/>
              <w:rPr>
                <w:rFonts w:asciiTheme="minorHAnsi" w:hAnsiTheme="minorHAnsi" w:cstheme="minorHAnsi"/>
                <w:sz w:val="22"/>
                <w:szCs w:val="22"/>
              </w:rPr>
            </w:pPr>
            <w:r w:rsidRPr="00322AD6">
              <w:rPr>
                <w:rFonts w:asciiTheme="minorHAnsi" w:hAnsiTheme="minorHAnsi" w:cstheme="minorHAnsi"/>
                <w:b/>
                <w:sz w:val="22"/>
                <w:szCs w:val="22"/>
                <w:u w:val="single"/>
              </w:rPr>
              <w:t>and</w:t>
            </w:r>
            <w:r w:rsidRPr="00322AD6">
              <w:rPr>
                <w:rFonts w:asciiTheme="minorHAnsi" w:hAnsiTheme="minorHAnsi" w:cstheme="minorHAnsi"/>
                <w:sz w:val="22"/>
                <w:szCs w:val="22"/>
              </w:rPr>
              <w:t xml:space="preserve"> there is a plan to reduce or eliminate assistance or clinical evaluation </w:t>
            </w:r>
          </w:p>
          <w:p w14:paraId="10B4E85D" w14:textId="2E111269" w:rsidR="00322AD6" w:rsidRPr="00322AD6" w:rsidRDefault="00322AD6" w:rsidP="00722DBF">
            <w:pPr>
              <w:pStyle w:val="ListParagraph"/>
              <w:numPr>
                <w:ilvl w:val="0"/>
                <w:numId w:val="45"/>
              </w:numPr>
              <w:ind w:left="344"/>
              <w:rPr>
                <w:rFonts w:asciiTheme="minorHAnsi" w:hAnsiTheme="minorHAnsi" w:cstheme="minorHAnsi"/>
                <w:sz w:val="22"/>
                <w:szCs w:val="22"/>
              </w:rPr>
            </w:pPr>
            <w:r w:rsidRPr="00322AD6">
              <w:rPr>
                <w:rFonts w:asciiTheme="minorHAnsi" w:hAnsiTheme="minorHAnsi" w:cstheme="minorHAnsi"/>
                <w:b/>
                <w:sz w:val="22"/>
                <w:szCs w:val="22"/>
                <w:u w:val="single"/>
              </w:rPr>
              <w:t>and</w:t>
            </w:r>
            <w:r w:rsidRPr="00322AD6">
              <w:rPr>
                <w:rFonts w:asciiTheme="minorHAnsi" w:hAnsiTheme="minorHAnsi" w:cstheme="minorHAnsi"/>
                <w:sz w:val="22"/>
                <w:szCs w:val="22"/>
              </w:rPr>
              <w:t xml:space="preserve"> agreement is present as required.</w:t>
            </w:r>
          </w:p>
        </w:tc>
        <w:tc>
          <w:tcPr>
            <w:tcW w:w="3822" w:type="dxa"/>
          </w:tcPr>
          <w:p w14:paraId="1BE66C93" w14:textId="22EEF207" w:rsidR="00296FCB" w:rsidRDefault="00296FCB" w:rsidP="00722DBF">
            <w:pPr>
              <w:pStyle w:val="ListParagraph"/>
              <w:numPr>
                <w:ilvl w:val="0"/>
                <w:numId w:val="45"/>
              </w:numPr>
              <w:ind w:left="344"/>
              <w:rPr>
                <w:rFonts w:asciiTheme="minorHAnsi" w:hAnsiTheme="minorHAnsi" w:cstheme="minorBidi"/>
                <w:sz w:val="22"/>
                <w:szCs w:val="22"/>
              </w:rPr>
            </w:pPr>
            <w:r>
              <w:rPr>
                <w:rFonts w:asciiTheme="minorHAnsi" w:hAnsiTheme="minorHAnsi" w:cstheme="minorBidi"/>
                <w:sz w:val="22"/>
                <w:szCs w:val="22"/>
              </w:rPr>
              <w:t xml:space="preserve">A shared or delegated money management plan is not in </w:t>
            </w:r>
            <w:r w:rsidR="000B2C56">
              <w:rPr>
                <w:rFonts w:asciiTheme="minorHAnsi" w:hAnsiTheme="minorHAnsi" w:cstheme="minorBidi"/>
                <w:sz w:val="22"/>
                <w:szCs w:val="22"/>
              </w:rPr>
              <w:t>place when needed and/or</w:t>
            </w:r>
          </w:p>
          <w:p w14:paraId="5FFC08FB" w14:textId="1D6A8E6B" w:rsidR="00322AD6" w:rsidRPr="00322AD6" w:rsidRDefault="00322AD6" w:rsidP="00722DBF">
            <w:pPr>
              <w:pStyle w:val="ListParagraph"/>
              <w:numPr>
                <w:ilvl w:val="0"/>
                <w:numId w:val="45"/>
              </w:numPr>
              <w:ind w:left="344"/>
              <w:rPr>
                <w:rFonts w:asciiTheme="minorHAnsi" w:hAnsiTheme="minorHAnsi" w:cstheme="minorBidi"/>
                <w:sz w:val="22"/>
                <w:szCs w:val="22"/>
              </w:rPr>
            </w:pPr>
            <w:r w:rsidRPr="4A364D7F">
              <w:rPr>
                <w:rFonts w:asciiTheme="minorHAnsi" w:hAnsiTheme="minorHAnsi" w:cstheme="minorBidi"/>
                <w:sz w:val="22"/>
                <w:szCs w:val="22"/>
              </w:rPr>
              <w:t xml:space="preserve">Training plan </w:t>
            </w:r>
            <w:r w:rsidR="00A9759A" w:rsidRPr="4A364D7F">
              <w:rPr>
                <w:rFonts w:asciiTheme="minorHAnsi" w:hAnsiTheme="minorHAnsi" w:cstheme="minorBidi"/>
                <w:sz w:val="22"/>
                <w:szCs w:val="22"/>
              </w:rPr>
              <w:t xml:space="preserve">is </w:t>
            </w:r>
            <w:r w:rsidRPr="4A364D7F">
              <w:rPr>
                <w:rFonts w:asciiTheme="minorHAnsi" w:hAnsiTheme="minorHAnsi" w:cstheme="minorBidi"/>
                <w:sz w:val="22"/>
                <w:szCs w:val="22"/>
              </w:rPr>
              <w:t xml:space="preserve">not present </w:t>
            </w:r>
          </w:p>
          <w:p w14:paraId="60F9B94C" w14:textId="1711278C" w:rsidR="00322AD6" w:rsidRPr="00322AD6" w:rsidRDefault="00322AD6" w:rsidP="00722DBF">
            <w:pPr>
              <w:pStyle w:val="ListParagraph"/>
              <w:numPr>
                <w:ilvl w:val="0"/>
                <w:numId w:val="45"/>
              </w:numPr>
              <w:ind w:left="344"/>
              <w:rPr>
                <w:rFonts w:asciiTheme="minorHAnsi" w:hAnsiTheme="minorHAnsi" w:cstheme="minorHAnsi"/>
                <w:sz w:val="22"/>
                <w:szCs w:val="22"/>
              </w:rPr>
            </w:pPr>
            <w:r w:rsidRPr="00322AD6">
              <w:rPr>
                <w:rFonts w:asciiTheme="minorHAnsi" w:hAnsiTheme="minorHAnsi" w:cstheme="minorHAnsi"/>
                <w:b/>
                <w:sz w:val="22"/>
                <w:szCs w:val="22"/>
                <w:u w:val="single"/>
              </w:rPr>
              <w:t>and/or</w:t>
            </w:r>
            <w:r w:rsidRPr="00322AD6">
              <w:rPr>
                <w:rFonts w:asciiTheme="minorHAnsi" w:hAnsiTheme="minorHAnsi" w:cstheme="minorHAnsi"/>
                <w:sz w:val="22"/>
                <w:szCs w:val="22"/>
              </w:rPr>
              <w:t xml:space="preserve"> no plan to reduce or eliminate without clinical </w:t>
            </w:r>
            <w:r w:rsidR="001D20FC">
              <w:rPr>
                <w:rFonts w:asciiTheme="minorHAnsi" w:hAnsiTheme="minorHAnsi" w:cstheme="minorHAnsi"/>
                <w:sz w:val="22"/>
                <w:szCs w:val="22"/>
              </w:rPr>
              <w:t>evaluation</w:t>
            </w:r>
          </w:p>
          <w:p w14:paraId="0742FDD9" w14:textId="67468D45" w:rsidR="00322AD6" w:rsidRPr="00322AD6" w:rsidRDefault="00322AD6" w:rsidP="00722DBF">
            <w:pPr>
              <w:pStyle w:val="ListParagraph"/>
              <w:numPr>
                <w:ilvl w:val="0"/>
                <w:numId w:val="45"/>
              </w:numPr>
              <w:ind w:left="344"/>
              <w:rPr>
                <w:rFonts w:asciiTheme="minorHAnsi" w:hAnsiTheme="minorHAnsi" w:cstheme="minorHAnsi"/>
                <w:color w:val="000080"/>
                <w:sz w:val="22"/>
                <w:szCs w:val="22"/>
              </w:rPr>
            </w:pPr>
            <w:r w:rsidRPr="00322AD6">
              <w:rPr>
                <w:rFonts w:asciiTheme="minorHAnsi" w:hAnsiTheme="minorHAnsi" w:cstheme="minorHAnsi"/>
                <w:b/>
                <w:sz w:val="22"/>
                <w:szCs w:val="22"/>
                <w:u w:val="single"/>
              </w:rPr>
              <w:t>and/or</w:t>
            </w:r>
            <w:r w:rsidRPr="00322AD6">
              <w:rPr>
                <w:rFonts w:asciiTheme="minorHAnsi" w:hAnsiTheme="minorHAnsi" w:cstheme="minorHAnsi"/>
                <w:sz w:val="22"/>
                <w:szCs w:val="22"/>
              </w:rPr>
              <w:t xml:space="preserve"> agreement has not been obtained.</w:t>
            </w:r>
          </w:p>
        </w:tc>
      </w:tr>
    </w:tbl>
    <w:p w14:paraId="3B2B7987" w14:textId="0DE1FE6C" w:rsidR="004659A8" w:rsidRDefault="004659A8"/>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CD31CF" w14:paraId="0EE81D18" w14:textId="77777777" w:rsidTr="003D2DD2">
        <w:tc>
          <w:tcPr>
            <w:tcW w:w="1908" w:type="dxa"/>
            <w:vMerge w:val="restart"/>
          </w:tcPr>
          <w:p w14:paraId="1747EDE4" w14:textId="0BA45A5E" w:rsidR="00CD31CF" w:rsidRPr="00F87738" w:rsidRDefault="00CD31CF"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F87738">
              <w:rPr>
                <w:rFonts w:asciiTheme="minorHAnsi" w:hAnsiTheme="minorHAnsi" w:cstheme="minorHAnsi"/>
                <w:b/>
                <w:sz w:val="22"/>
                <w:szCs w:val="22"/>
                <w:shd w:val="clear" w:color="auto" w:fill="D9E2F3" w:themeFill="accent1" w:themeFillTint="33"/>
              </w:rPr>
              <w:t>INDICATOR</w:t>
            </w:r>
          </w:p>
          <w:p w14:paraId="3D7E14C0" w14:textId="77777777" w:rsidR="00CD31CF" w:rsidRPr="00F87738" w:rsidRDefault="00CD31CF" w:rsidP="00F87738">
            <w:pPr>
              <w:rPr>
                <w:rFonts w:asciiTheme="minorHAnsi" w:hAnsiTheme="minorHAnsi" w:cstheme="minorHAnsi"/>
                <w:sz w:val="22"/>
                <w:szCs w:val="22"/>
              </w:rPr>
            </w:pPr>
          </w:p>
          <w:p w14:paraId="28EEEA2F" w14:textId="0CE36082" w:rsidR="00CD31CF" w:rsidRPr="00F87738" w:rsidRDefault="00EB07BB" w:rsidP="00F87738">
            <w:pPr>
              <w:rPr>
                <w:rFonts w:asciiTheme="minorHAnsi" w:hAnsiTheme="minorHAnsi" w:cstheme="minorHAnsi"/>
                <w:sz w:val="22"/>
                <w:szCs w:val="22"/>
              </w:rPr>
            </w:pPr>
            <w:r w:rsidRPr="00EB07BB">
              <w:rPr>
                <w:rFonts w:asciiTheme="minorHAnsi" w:hAnsiTheme="minorHAnsi" w:cstheme="minorHAnsi"/>
                <w:b/>
                <w:sz w:val="22"/>
                <w:szCs w:val="22"/>
              </w:rPr>
              <w:t>L68.</w:t>
            </w:r>
            <w:r>
              <w:rPr>
                <w:rFonts w:asciiTheme="minorHAnsi" w:hAnsiTheme="minorHAnsi" w:cstheme="minorHAnsi"/>
                <w:sz w:val="22"/>
                <w:szCs w:val="22"/>
              </w:rPr>
              <w:t xml:space="preserve"> </w:t>
            </w:r>
            <w:r w:rsidR="00F87738" w:rsidRPr="00F87738">
              <w:rPr>
                <w:rFonts w:asciiTheme="minorHAnsi" w:hAnsiTheme="minorHAnsi" w:cstheme="minorHAnsi"/>
                <w:sz w:val="22"/>
                <w:szCs w:val="22"/>
              </w:rPr>
              <w:t>Expenditures of individual’s funds are made only for purposes that directly benefit the individual.</w:t>
            </w:r>
          </w:p>
          <w:p w14:paraId="709ADE25" w14:textId="77777777" w:rsidR="00CD31CF" w:rsidRPr="00F87738" w:rsidRDefault="00CD31CF" w:rsidP="00F87738">
            <w:pPr>
              <w:rPr>
                <w:rFonts w:asciiTheme="minorHAnsi" w:hAnsiTheme="minorHAnsi" w:cstheme="minorHAnsi"/>
                <w:sz w:val="22"/>
                <w:szCs w:val="22"/>
              </w:rPr>
            </w:pPr>
          </w:p>
          <w:p w14:paraId="00491FD1" w14:textId="77777777" w:rsidR="00CD31CF" w:rsidRPr="00F87738" w:rsidRDefault="00CD31CF"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F87738">
              <w:rPr>
                <w:rFonts w:asciiTheme="minorHAnsi" w:hAnsiTheme="minorHAnsi" w:cstheme="minorHAnsi"/>
                <w:b/>
                <w:sz w:val="22"/>
                <w:szCs w:val="22"/>
              </w:rPr>
              <w:t>APPLICABILITY</w:t>
            </w:r>
          </w:p>
          <w:p w14:paraId="10563779" w14:textId="77777777" w:rsidR="00CD31CF" w:rsidRPr="00F87738" w:rsidRDefault="00CD31CF" w:rsidP="00F87738">
            <w:pPr>
              <w:rPr>
                <w:rFonts w:asciiTheme="minorHAnsi" w:hAnsiTheme="minorHAnsi" w:cstheme="minorHAnsi"/>
                <w:sz w:val="22"/>
                <w:szCs w:val="22"/>
              </w:rPr>
            </w:pPr>
          </w:p>
          <w:p w14:paraId="569AC651" w14:textId="53E1C9C4" w:rsidR="00CD31CF" w:rsidRPr="00F87738"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889374558"/>
                <w14:checkbox>
                  <w14:checked w14:val="1"/>
                  <w14:checkedState w14:val="2612" w14:font="MS Gothic"/>
                  <w14:uncheckedState w14:val="2610" w14:font="MS Gothic"/>
                </w14:checkbox>
              </w:sdtPr>
              <w:sdtEndPr/>
              <w:sdtContent>
                <w:r w:rsidR="00F87738" w:rsidRPr="00F87738">
                  <w:rPr>
                    <w:rFonts w:ascii="MS Gothic" w:eastAsia="MS Gothic" w:hAnsi="MS Gothic" w:cs="MS Gothic" w:hint="eastAsia"/>
                    <w:sz w:val="22"/>
                    <w:szCs w:val="22"/>
                  </w:rPr>
                  <w:t>☒</w:t>
                </w:r>
              </w:sdtContent>
            </w:sdt>
            <w:r w:rsidR="00CD31CF" w:rsidRPr="00F87738">
              <w:rPr>
                <w:rFonts w:asciiTheme="minorHAnsi" w:hAnsiTheme="minorHAnsi" w:cstheme="minorHAnsi"/>
                <w:sz w:val="22"/>
                <w:szCs w:val="22"/>
              </w:rPr>
              <w:t>24/</w:t>
            </w:r>
            <w:proofErr w:type="spellStart"/>
            <w:r w:rsidR="00CD31CF" w:rsidRPr="00F87738">
              <w:rPr>
                <w:rFonts w:asciiTheme="minorHAnsi" w:hAnsiTheme="minorHAnsi" w:cstheme="minorHAnsi"/>
                <w:sz w:val="22"/>
                <w:szCs w:val="22"/>
              </w:rPr>
              <w:t>hr</w:t>
            </w:r>
            <w:proofErr w:type="spellEnd"/>
            <w:r w:rsidR="00CD31CF" w:rsidRPr="00F87738">
              <w:rPr>
                <w:rFonts w:asciiTheme="minorHAnsi" w:hAnsiTheme="minorHAnsi" w:cstheme="minorHAnsi"/>
                <w:sz w:val="22"/>
                <w:szCs w:val="22"/>
              </w:rPr>
              <w:t xml:space="preserve"> Residential </w:t>
            </w:r>
          </w:p>
          <w:p w14:paraId="0AB703D3" w14:textId="448F4643" w:rsidR="00CD31CF" w:rsidRPr="00F87738"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886529244"/>
                <w14:checkbox>
                  <w14:checked w14:val="1"/>
                  <w14:checkedState w14:val="2612" w14:font="MS Gothic"/>
                  <w14:uncheckedState w14:val="2610" w14:font="MS Gothic"/>
                </w14:checkbox>
              </w:sdtPr>
              <w:sdtEndPr/>
              <w:sdtContent>
                <w:r w:rsidR="00F87738" w:rsidRPr="00F87738">
                  <w:rPr>
                    <w:rFonts w:ascii="MS Gothic" w:eastAsia="MS Gothic" w:hAnsi="MS Gothic" w:cs="MS Gothic" w:hint="eastAsia"/>
                    <w:sz w:val="22"/>
                    <w:szCs w:val="22"/>
                  </w:rPr>
                  <w:t>☒</w:t>
                </w:r>
              </w:sdtContent>
            </w:sdt>
            <w:r w:rsidR="00CD31CF" w:rsidRPr="00F87738">
              <w:rPr>
                <w:rFonts w:asciiTheme="minorHAnsi" w:hAnsiTheme="minorHAnsi" w:cstheme="minorHAnsi"/>
                <w:sz w:val="22"/>
                <w:szCs w:val="22"/>
              </w:rPr>
              <w:t>ABI/MFP 24/</w:t>
            </w:r>
            <w:proofErr w:type="spellStart"/>
            <w:r w:rsidR="00CD31CF" w:rsidRPr="00F87738">
              <w:rPr>
                <w:rFonts w:asciiTheme="minorHAnsi" w:hAnsiTheme="minorHAnsi" w:cstheme="minorHAnsi"/>
                <w:sz w:val="22"/>
                <w:szCs w:val="22"/>
              </w:rPr>
              <w:t>hr</w:t>
            </w:r>
            <w:proofErr w:type="spellEnd"/>
            <w:r w:rsidR="00CD31CF" w:rsidRPr="00F87738">
              <w:rPr>
                <w:rFonts w:asciiTheme="minorHAnsi" w:hAnsiTheme="minorHAnsi" w:cstheme="minorHAnsi"/>
                <w:sz w:val="22"/>
                <w:szCs w:val="22"/>
              </w:rPr>
              <w:t xml:space="preserve"> Residential </w:t>
            </w:r>
          </w:p>
          <w:p w14:paraId="2A1A7F02" w14:textId="3DA25791" w:rsidR="00CD31CF" w:rsidRPr="00F87738"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107343285"/>
                <w14:checkbox>
                  <w14:checked w14:val="1"/>
                  <w14:checkedState w14:val="2612" w14:font="MS Gothic"/>
                  <w14:uncheckedState w14:val="2610" w14:font="MS Gothic"/>
                </w14:checkbox>
              </w:sdtPr>
              <w:sdtEndPr/>
              <w:sdtContent>
                <w:r w:rsidR="00F87738" w:rsidRPr="00F87738">
                  <w:rPr>
                    <w:rFonts w:ascii="MS Gothic" w:eastAsia="MS Gothic" w:hAnsi="MS Gothic" w:cs="MS Gothic" w:hint="eastAsia"/>
                    <w:sz w:val="22"/>
                    <w:szCs w:val="22"/>
                  </w:rPr>
                  <w:t>☒</w:t>
                </w:r>
              </w:sdtContent>
            </w:sdt>
            <w:r w:rsidR="00BF56C8">
              <w:rPr>
                <w:rFonts w:asciiTheme="minorHAnsi" w:hAnsiTheme="minorHAnsi" w:cstheme="minorHAnsi"/>
                <w:sz w:val="22"/>
                <w:szCs w:val="22"/>
              </w:rPr>
              <w:t xml:space="preserve">IHS </w:t>
            </w:r>
            <w:r w:rsidR="003F18B7">
              <w:rPr>
                <w:rFonts w:asciiTheme="minorHAnsi" w:hAnsiTheme="minorHAnsi" w:cstheme="minorHAnsi"/>
                <w:sz w:val="22"/>
                <w:szCs w:val="22"/>
              </w:rPr>
              <w:t xml:space="preserve"> </w:t>
            </w:r>
            <w:r w:rsidR="009F51A9" w:rsidRPr="00A97ED1">
              <w:rPr>
                <w:rFonts w:ascii="Wingdings" w:eastAsia="Wingdings" w:hAnsi="Wingdings" w:cstheme="minorHAnsi"/>
                <w:sz w:val="18"/>
                <w:szCs w:val="20"/>
              </w:rPr>
              <w:t>£</w:t>
            </w:r>
            <w:r w:rsidR="009F51A9" w:rsidRPr="008C58E3">
              <w:rPr>
                <w:rFonts w:asciiTheme="minorHAnsi" w:hAnsiTheme="minorHAnsi" w:cstheme="minorHAnsi"/>
                <w:sz w:val="22"/>
                <w:szCs w:val="22"/>
              </w:rPr>
              <w:t xml:space="preserve"> </w:t>
            </w:r>
          </w:p>
          <w:p w14:paraId="558742E5" w14:textId="09025BFF" w:rsidR="00CD31CF" w:rsidRPr="00F87738"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038504318"/>
                <w14:checkbox>
                  <w14:checked w14:val="1"/>
                  <w14:checkedState w14:val="2612" w14:font="MS Gothic"/>
                  <w14:uncheckedState w14:val="2610" w14:font="MS Gothic"/>
                </w14:checkbox>
              </w:sdtPr>
              <w:sdtEndPr/>
              <w:sdtContent>
                <w:r w:rsidR="00F87738" w:rsidRPr="00F87738">
                  <w:rPr>
                    <w:rFonts w:ascii="MS Gothic" w:eastAsia="MS Gothic" w:hAnsi="MS Gothic" w:cs="MS Gothic" w:hint="eastAsia"/>
                    <w:sz w:val="22"/>
                    <w:szCs w:val="22"/>
                  </w:rPr>
                  <w:t>☒</w:t>
                </w:r>
              </w:sdtContent>
            </w:sdt>
            <w:r w:rsidR="00CD31CF" w:rsidRPr="00F87738">
              <w:rPr>
                <w:rFonts w:asciiTheme="minorHAnsi" w:hAnsiTheme="minorHAnsi" w:cstheme="minorHAnsi"/>
                <w:sz w:val="22"/>
                <w:szCs w:val="22"/>
              </w:rPr>
              <w:t>Placement</w:t>
            </w:r>
          </w:p>
          <w:p w14:paraId="411E3CDC" w14:textId="1A2DEC64" w:rsidR="00CD31CF" w:rsidRPr="00F87738"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70785679"/>
                <w14:checkbox>
                  <w14:checked w14:val="1"/>
                  <w14:checkedState w14:val="2612" w14:font="MS Gothic"/>
                  <w14:uncheckedState w14:val="2610" w14:font="MS Gothic"/>
                </w14:checkbox>
              </w:sdtPr>
              <w:sdtEndPr/>
              <w:sdtContent>
                <w:r w:rsidR="00F87738" w:rsidRPr="00F87738">
                  <w:rPr>
                    <w:rFonts w:ascii="MS Gothic" w:eastAsia="MS Gothic" w:hAnsi="MS Gothic" w:cs="MS Gothic" w:hint="eastAsia"/>
                    <w:sz w:val="22"/>
                    <w:szCs w:val="22"/>
                  </w:rPr>
                  <w:t>☒</w:t>
                </w:r>
              </w:sdtContent>
            </w:sdt>
            <w:r w:rsidR="00CD31CF" w:rsidRPr="00F87738">
              <w:rPr>
                <w:rFonts w:asciiTheme="minorHAnsi" w:hAnsiTheme="minorHAnsi" w:cstheme="minorHAnsi"/>
                <w:sz w:val="22"/>
                <w:szCs w:val="22"/>
              </w:rPr>
              <w:t>ABI/MFP Placement</w:t>
            </w:r>
          </w:p>
          <w:p w14:paraId="40118C74" w14:textId="1E21BA19" w:rsidR="00CD31CF" w:rsidRPr="00F87738"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993831975"/>
                <w14:checkbox>
                  <w14:checked w14:val="1"/>
                  <w14:checkedState w14:val="2612" w14:font="MS Gothic"/>
                  <w14:uncheckedState w14:val="2610" w14:font="MS Gothic"/>
                </w14:checkbox>
              </w:sdtPr>
              <w:sdtEndPr/>
              <w:sdtContent>
                <w:r w:rsidR="00F87738" w:rsidRPr="00F87738">
                  <w:rPr>
                    <w:rFonts w:ascii="MS Gothic" w:eastAsia="MS Gothic" w:hAnsi="MS Gothic" w:cs="MS Gothic" w:hint="eastAsia"/>
                    <w:sz w:val="22"/>
                    <w:szCs w:val="22"/>
                  </w:rPr>
                  <w:t>☒</w:t>
                </w:r>
              </w:sdtContent>
            </w:sdt>
            <w:r w:rsidR="00CD31CF" w:rsidRPr="00F87738">
              <w:rPr>
                <w:rFonts w:asciiTheme="minorHAnsi" w:hAnsiTheme="minorHAnsi" w:cstheme="minorHAnsi"/>
                <w:sz w:val="22"/>
                <w:szCs w:val="22"/>
              </w:rPr>
              <w:t>Respite</w:t>
            </w:r>
          </w:p>
          <w:p w14:paraId="7C461162" w14:textId="77777777" w:rsidR="00CD31CF" w:rsidRPr="00F87738" w:rsidRDefault="00CD31CF" w:rsidP="00F87738">
            <w:pPr>
              <w:ind w:left="180" w:hanging="180"/>
              <w:rPr>
                <w:rFonts w:asciiTheme="minorHAnsi" w:hAnsiTheme="minorHAnsi" w:cstheme="minorHAnsi"/>
                <w:sz w:val="22"/>
                <w:szCs w:val="22"/>
              </w:rPr>
            </w:pPr>
          </w:p>
          <w:p w14:paraId="2715D53D" w14:textId="396C8A3D" w:rsidR="00CD31CF" w:rsidRPr="00F87738"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016544845"/>
                <w14:checkbox>
                  <w14:checked w14:val="1"/>
                  <w14:checkedState w14:val="2612" w14:font="MS Gothic"/>
                  <w14:uncheckedState w14:val="2610" w14:font="MS Gothic"/>
                </w14:checkbox>
              </w:sdtPr>
              <w:sdtEndPr/>
              <w:sdtContent>
                <w:r w:rsidR="00F87738" w:rsidRPr="00F87738">
                  <w:rPr>
                    <w:rFonts w:ascii="MS Gothic" w:eastAsia="MS Gothic" w:hAnsi="MS Gothic" w:cs="MS Gothic" w:hint="eastAsia"/>
                    <w:sz w:val="22"/>
                    <w:szCs w:val="22"/>
                  </w:rPr>
                  <w:t>☒</w:t>
                </w:r>
              </w:sdtContent>
            </w:sdt>
            <w:r w:rsidR="00CD31CF" w:rsidRPr="00F87738">
              <w:rPr>
                <w:rFonts w:asciiTheme="minorHAnsi" w:hAnsiTheme="minorHAnsi" w:cstheme="minorHAnsi"/>
                <w:sz w:val="22"/>
                <w:szCs w:val="22"/>
              </w:rPr>
              <w:t xml:space="preserve">Employment Services </w:t>
            </w:r>
          </w:p>
          <w:p w14:paraId="211CB84F" w14:textId="77777777" w:rsidR="00CD31CF" w:rsidRDefault="00550408" w:rsidP="00F87738">
            <w:pPr>
              <w:ind w:left="180" w:hanging="180"/>
              <w:rPr>
                <w:rFonts w:asciiTheme="minorHAnsi" w:hAnsiTheme="minorHAnsi" w:cstheme="minorHAnsi"/>
                <w:sz w:val="22"/>
                <w:szCs w:val="22"/>
              </w:rPr>
            </w:pPr>
            <w:sdt>
              <w:sdtPr>
                <w:rPr>
                  <w:rFonts w:asciiTheme="minorHAnsi" w:hAnsiTheme="minorHAnsi" w:cstheme="minorBidi"/>
                  <w:color w:val="2B579A"/>
                  <w:sz w:val="22"/>
                  <w:szCs w:val="22"/>
                  <w:shd w:val="clear" w:color="auto" w:fill="E6E6E6"/>
                </w:rPr>
                <w:id w:val="1656796997"/>
                <w:showingPlcHdr/>
                <w14:checkbox>
                  <w14:checked w14:val="1"/>
                  <w14:checkedState w14:val="2612" w14:font="MS Gothic"/>
                  <w14:uncheckedState w14:val="2610" w14:font="MS Gothic"/>
                </w14:checkbox>
              </w:sdtPr>
              <w:sdtEndPr/>
              <w:sdtContent>
                <w:r w:rsidR="00F87738" w:rsidRPr="00F87738">
                  <w:rPr>
                    <w:rFonts w:ascii="MS Gothic" w:eastAsia="MS Gothic" w:hAnsi="MS Gothic" w:cs="MS Gothic" w:hint="eastAsia"/>
                    <w:sz w:val="22"/>
                    <w:szCs w:val="22"/>
                  </w:rPr>
                  <w:t>☒</w:t>
                </w:r>
              </w:sdtContent>
            </w:sdt>
            <w:r w:rsidR="00CD31CF" w:rsidRPr="0F7C4525">
              <w:rPr>
                <w:rFonts w:asciiTheme="minorHAnsi" w:hAnsiTheme="minorHAnsi" w:cstheme="minorBidi"/>
                <w:sz w:val="22"/>
                <w:szCs w:val="22"/>
              </w:rPr>
              <w:t>CBDS</w:t>
            </w:r>
          </w:p>
          <w:p w14:paraId="0BA249B9" w14:textId="4113DD72" w:rsidR="009F51A9" w:rsidRPr="00F87738" w:rsidRDefault="009F51A9" w:rsidP="00F87738">
            <w:pPr>
              <w:ind w:left="180" w:hanging="180"/>
              <w:rPr>
                <w:rFonts w:asciiTheme="minorHAnsi" w:hAnsiTheme="minorHAnsi" w:cstheme="minorBidi"/>
                <w:sz w:val="22"/>
                <w:szCs w:val="22"/>
              </w:rPr>
            </w:pPr>
            <w:r>
              <w:rPr>
                <w:rFonts w:asciiTheme="minorHAnsi" w:hAnsiTheme="minorHAnsi" w:cstheme="minorHAnsi"/>
                <w:sz w:val="22"/>
                <w:szCs w:val="22"/>
              </w:rPr>
              <w:t xml:space="preserve"> </w:t>
            </w:r>
            <w:sdt>
              <w:sdtPr>
                <w:rPr>
                  <w:rFonts w:asciiTheme="minorHAnsi" w:hAnsiTheme="minorHAnsi" w:cstheme="minorHAnsi"/>
                  <w:sz w:val="22"/>
                  <w:szCs w:val="22"/>
                  <w:highlight w:val="green"/>
                </w:rPr>
                <w:id w:val="-115911131"/>
                <w14:checkbox>
                  <w14:checked w14:val="1"/>
                  <w14:checkedState w14:val="2612" w14:font="MS Gothic"/>
                  <w14:uncheckedState w14:val="2610" w14:font="MS Gothic"/>
                </w14:checkbox>
              </w:sdtPr>
              <w:sdtEndPr/>
              <w:sdtContent>
                <w:r w:rsidRPr="009F51A9">
                  <w:rPr>
                    <w:rFonts w:ascii="MS Gothic" w:eastAsia="MS Gothic" w:hAnsi="MS Gothic" w:cstheme="minorHAnsi" w:hint="eastAsia"/>
                    <w:sz w:val="22"/>
                    <w:szCs w:val="22"/>
                    <w:highlight w:val="green"/>
                  </w:rPr>
                  <w:t>☒</w:t>
                </w:r>
              </w:sdtContent>
            </w:sdt>
            <w:r w:rsidRPr="000F0F7C">
              <w:rPr>
                <w:rFonts w:asciiTheme="minorHAnsi" w:hAnsiTheme="minorHAnsi" w:cstheme="minorHAnsi"/>
                <w:sz w:val="22"/>
                <w:szCs w:val="22"/>
                <w:highlight w:val="green"/>
              </w:rPr>
              <w:t xml:space="preserve">RSM </w:t>
            </w:r>
            <w:r w:rsidRPr="000F0F7C">
              <w:rPr>
                <w:rFonts w:ascii="Wingdings" w:eastAsia="Wingdings" w:hAnsi="Wingdings" w:cstheme="minorHAnsi" w:hint="cs"/>
                <w:sz w:val="18"/>
                <w:szCs w:val="20"/>
                <w:highlight w:val="green"/>
              </w:rPr>
              <w:t>£</w:t>
            </w:r>
          </w:p>
        </w:tc>
        <w:tc>
          <w:tcPr>
            <w:tcW w:w="2068" w:type="dxa"/>
            <w:shd w:val="clear" w:color="auto" w:fill="D9E2F3" w:themeFill="accent1" w:themeFillTint="33"/>
          </w:tcPr>
          <w:p w14:paraId="6BF2F966" w14:textId="61AFD7E9" w:rsidR="00CD31CF" w:rsidRPr="00F87738" w:rsidRDefault="00F87738" w:rsidP="00F87738">
            <w:pPr>
              <w:rPr>
                <w:rFonts w:asciiTheme="minorHAnsi" w:hAnsiTheme="minorHAnsi" w:cstheme="minorHAnsi"/>
                <w:b/>
                <w:sz w:val="22"/>
                <w:szCs w:val="22"/>
              </w:rPr>
            </w:pPr>
            <w:r w:rsidRPr="00F87738">
              <w:rPr>
                <w:rFonts w:asciiTheme="minorHAnsi" w:hAnsiTheme="minorHAnsi" w:cstheme="minorHAnsi"/>
                <w:b/>
                <w:sz w:val="22"/>
                <w:szCs w:val="22"/>
              </w:rPr>
              <w:lastRenderedPageBreak/>
              <w:t xml:space="preserve">Regulation 5.10 (3) (c) 1-2:  </w:t>
            </w:r>
          </w:p>
        </w:tc>
        <w:tc>
          <w:tcPr>
            <w:tcW w:w="10638" w:type="dxa"/>
            <w:gridSpan w:val="3"/>
            <w:shd w:val="clear" w:color="auto" w:fill="auto"/>
          </w:tcPr>
          <w:p w14:paraId="6356AAEC" w14:textId="5FD2487E" w:rsidR="00CD31CF" w:rsidRPr="00F87738" w:rsidRDefault="0005108D" w:rsidP="00F87738">
            <w:pPr>
              <w:rPr>
                <w:rFonts w:asciiTheme="minorHAnsi" w:hAnsiTheme="minorHAnsi" w:cstheme="minorBidi"/>
                <w:sz w:val="22"/>
                <w:szCs w:val="22"/>
              </w:rPr>
            </w:pPr>
            <w:r w:rsidRPr="4A364D7F">
              <w:rPr>
                <w:rFonts w:asciiTheme="minorHAnsi" w:hAnsiTheme="minorHAnsi" w:cstheme="minorBidi"/>
                <w:sz w:val="22"/>
                <w:szCs w:val="22"/>
              </w:rPr>
              <w:t>Individuals' funds shall not be applied to goods or services the provider is obligated by law or funded by contract to provide.  The provider or provider staff may not…. expend or borrow the funds of any individual for the use of anyone other than that individual.</w:t>
            </w:r>
          </w:p>
        </w:tc>
      </w:tr>
      <w:tr w:rsidR="00CD31CF" w14:paraId="75EE41A3" w14:textId="77777777" w:rsidTr="003D2DD2">
        <w:tc>
          <w:tcPr>
            <w:tcW w:w="1908" w:type="dxa"/>
            <w:vMerge/>
          </w:tcPr>
          <w:p w14:paraId="79B0D0C5" w14:textId="77777777" w:rsidR="00CD31CF" w:rsidRPr="00F87738" w:rsidRDefault="00CD31CF" w:rsidP="00F87738">
            <w:pPr>
              <w:jc w:val="center"/>
              <w:rPr>
                <w:rFonts w:asciiTheme="minorHAnsi" w:hAnsiTheme="minorHAnsi" w:cstheme="minorHAnsi"/>
                <w:sz w:val="22"/>
                <w:szCs w:val="22"/>
              </w:rPr>
            </w:pPr>
          </w:p>
        </w:tc>
        <w:tc>
          <w:tcPr>
            <w:tcW w:w="12706" w:type="dxa"/>
            <w:gridSpan w:val="4"/>
          </w:tcPr>
          <w:p w14:paraId="0F461878" w14:textId="77777777" w:rsidR="00CD31CF" w:rsidRPr="00F87738" w:rsidRDefault="00CD31CF" w:rsidP="00F87738">
            <w:pPr>
              <w:shd w:val="clear" w:color="auto" w:fill="D9E2F3" w:themeFill="accent1" w:themeFillTint="33"/>
              <w:rPr>
                <w:rFonts w:asciiTheme="minorHAnsi" w:hAnsiTheme="minorHAnsi" w:cstheme="minorHAnsi"/>
                <w:b/>
                <w:sz w:val="22"/>
                <w:szCs w:val="22"/>
              </w:rPr>
            </w:pPr>
            <w:r w:rsidRPr="00F87738">
              <w:rPr>
                <w:rFonts w:asciiTheme="minorHAnsi" w:hAnsiTheme="minorHAnsi" w:cstheme="minorHAnsi"/>
                <w:b/>
                <w:sz w:val="22"/>
                <w:szCs w:val="22"/>
              </w:rPr>
              <w:t>GUIDELINES:</w:t>
            </w:r>
          </w:p>
          <w:p w14:paraId="77CF438E" w14:textId="0D23A555" w:rsidR="00F87738" w:rsidRPr="00F87738" w:rsidRDefault="2E262D28" w:rsidP="1DA41D1E">
            <w:pPr>
              <w:rPr>
                <w:rFonts w:asciiTheme="minorHAnsi" w:hAnsiTheme="minorHAnsi" w:cstheme="minorBidi"/>
                <w:sz w:val="22"/>
                <w:szCs w:val="22"/>
              </w:rPr>
            </w:pPr>
            <w:r w:rsidRPr="1DA41D1E">
              <w:rPr>
                <w:rFonts w:asciiTheme="minorHAnsi" w:hAnsiTheme="minorHAnsi" w:cstheme="minorBidi"/>
                <w:sz w:val="22"/>
                <w:szCs w:val="22"/>
              </w:rPr>
              <w:t xml:space="preserve">When </w:t>
            </w:r>
            <w:r w:rsidR="42068DC7" w:rsidRPr="1DA41D1E">
              <w:rPr>
                <w:rFonts w:asciiTheme="minorHAnsi" w:hAnsiTheme="minorHAnsi" w:cstheme="minorBidi"/>
                <w:sz w:val="22"/>
                <w:szCs w:val="22"/>
              </w:rPr>
              <w:t xml:space="preserve">the agency is the Rep Payee and / or </w:t>
            </w:r>
            <w:r w:rsidRPr="1DA41D1E">
              <w:rPr>
                <w:rFonts w:asciiTheme="minorHAnsi" w:hAnsiTheme="minorHAnsi" w:cstheme="minorBidi"/>
                <w:sz w:val="22"/>
                <w:szCs w:val="22"/>
              </w:rPr>
              <w:t>staff hold an individual’s money and provide support in the use of their funds, expenditures must be made only to directly benefit the individual.  Individuals’ money cannot be used for such things as paying for staff or buying items for the house that the agency should be providing.</w:t>
            </w:r>
          </w:p>
          <w:p w14:paraId="655F9439" w14:textId="77777777" w:rsidR="00F87738" w:rsidRPr="00F87738" w:rsidRDefault="00F87738" w:rsidP="00F87738">
            <w:pPr>
              <w:rPr>
                <w:rFonts w:asciiTheme="minorHAnsi" w:hAnsiTheme="minorHAnsi" w:cstheme="minorHAnsi"/>
                <w:sz w:val="22"/>
                <w:szCs w:val="22"/>
              </w:rPr>
            </w:pPr>
          </w:p>
          <w:p w14:paraId="2AD2D97C" w14:textId="35FA640D" w:rsidR="00CD31CF" w:rsidRPr="00F87738" w:rsidRDefault="2E262D28" w:rsidP="1DA41D1E">
            <w:pPr>
              <w:rPr>
                <w:rFonts w:asciiTheme="minorHAnsi" w:hAnsiTheme="minorHAnsi" w:cstheme="minorBidi"/>
                <w:sz w:val="22"/>
                <w:szCs w:val="22"/>
              </w:rPr>
            </w:pPr>
            <w:r w:rsidRPr="1DA41D1E">
              <w:rPr>
                <w:rFonts w:asciiTheme="minorHAnsi" w:hAnsiTheme="minorHAnsi" w:cstheme="minorBidi"/>
                <w:sz w:val="22"/>
                <w:szCs w:val="22"/>
              </w:rPr>
              <w:t xml:space="preserve">The provider needs to have a system of financial protection, monitoring, and reimbursement in place in the event that funds are erroneously expended for something that does not directly benefit the individual.  </w:t>
            </w:r>
          </w:p>
        </w:tc>
      </w:tr>
      <w:tr w:rsidR="00CD31CF" w14:paraId="02F792A2" w14:textId="77777777" w:rsidTr="003D2DD2">
        <w:tc>
          <w:tcPr>
            <w:tcW w:w="1908" w:type="dxa"/>
            <w:vMerge/>
          </w:tcPr>
          <w:p w14:paraId="5058F104" w14:textId="77777777" w:rsidR="00CD31CF" w:rsidRPr="00F87738" w:rsidRDefault="00CD31CF" w:rsidP="00F87738">
            <w:pPr>
              <w:jc w:val="center"/>
              <w:rPr>
                <w:rFonts w:asciiTheme="minorHAnsi" w:hAnsiTheme="minorHAnsi" w:cstheme="minorHAnsi"/>
                <w:b/>
                <w:sz w:val="22"/>
                <w:szCs w:val="22"/>
              </w:rPr>
            </w:pPr>
          </w:p>
        </w:tc>
        <w:tc>
          <w:tcPr>
            <w:tcW w:w="2068" w:type="dxa"/>
            <w:shd w:val="clear" w:color="auto" w:fill="D9E2F3" w:themeFill="accent1" w:themeFillTint="33"/>
          </w:tcPr>
          <w:p w14:paraId="7F230862" w14:textId="77777777" w:rsidR="00CD31CF" w:rsidRPr="00F87738" w:rsidRDefault="00CD31CF" w:rsidP="00F87738">
            <w:pPr>
              <w:jc w:val="center"/>
              <w:rPr>
                <w:rFonts w:asciiTheme="minorHAnsi" w:hAnsiTheme="minorHAnsi" w:cstheme="minorHAnsi"/>
                <w:sz w:val="22"/>
                <w:szCs w:val="22"/>
              </w:rPr>
            </w:pPr>
            <w:r w:rsidRPr="00F87738">
              <w:rPr>
                <w:rFonts w:asciiTheme="minorHAnsi" w:hAnsiTheme="minorHAnsi" w:cstheme="minorHAnsi"/>
                <w:b/>
                <w:sz w:val="22"/>
                <w:szCs w:val="22"/>
              </w:rPr>
              <w:t>INFORMATION SOURCE</w:t>
            </w:r>
          </w:p>
        </w:tc>
        <w:tc>
          <w:tcPr>
            <w:tcW w:w="3060" w:type="dxa"/>
            <w:shd w:val="clear" w:color="auto" w:fill="D9E2F3" w:themeFill="accent1" w:themeFillTint="33"/>
          </w:tcPr>
          <w:p w14:paraId="7E0580F3" w14:textId="77777777" w:rsidR="00CD31CF" w:rsidRPr="00F87738" w:rsidRDefault="00CD31CF" w:rsidP="00F87738">
            <w:pPr>
              <w:jc w:val="center"/>
              <w:rPr>
                <w:rFonts w:asciiTheme="minorHAnsi" w:hAnsiTheme="minorHAnsi" w:cstheme="minorHAnsi"/>
                <w:sz w:val="22"/>
                <w:szCs w:val="22"/>
              </w:rPr>
            </w:pPr>
            <w:r w:rsidRPr="00F87738">
              <w:rPr>
                <w:rFonts w:asciiTheme="minorHAnsi" w:hAnsiTheme="minorHAnsi" w:cstheme="minorHAnsi"/>
                <w:b/>
                <w:sz w:val="22"/>
                <w:szCs w:val="22"/>
              </w:rPr>
              <w:t>HOW MEASURED</w:t>
            </w:r>
          </w:p>
        </w:tc>
        <w:tc>
          <w:tcPr>
            <w:tcW w:w="3756" w:type="dxa"/>
            <w:shd w:val="clear" w:color="auto" w:fill="D9E2F3" w:themeFill="accent1" w:themeFillTint="33"/>
          </w:tcPr>
          <w:p w14:paraId="3430D31A" w14:textId="77777777" w:rsidR="00CD31CF" w:rsidRPr="00F87738" w:rsidRDefault="00CD31CF" w:rsidP="00F87738">
            <w:pPr>
              <w:jc w:val="center"/>
              <w:rPr>
                <w:rFonts w:asciiTheme="minorHAnsi" w:hAnsiTheme="minorHAnsi" w:cstheme="minorHAnsi"/>
                <w:sz w:val="22"/>
                <w:szCs w:val="22"/>
              </w:rPr>
            </w:pPr>
            <w:r w:rsidRPr="00F87738">
              <w:rPr>
                <w:rFonts w:asciiTheme="minorHAnsi" w:hAnsiTheme="minorHAnsi" w:cstheme="minorHAnsi"/>
                <w:b/>
                <w:sz w:val="22"/>
                <w:szCs w:val="22"/>
              </w:rPr>
              <w:t>CRITERIA FOR STANDARD MET</w:t>
            </w:r>
          </w:p>
        </w:tc>
        <w:tc>
          <w:tcPr>
            <w:tcW w:w="3822" w:type="dxa"/>
            <w:shd w:val="clear" w:color="auto" w:fill="D9E2F3" w:themeFill="accent1" w:themeFillTint="33"/>
          </w:tcPr>
          <w:p w14:paraId="501F6AC8" w14:textId="77777777" w:rsidR="00CD31CF" w:rsidRPr="00F87738" w:rsidRDefault="00CD31CF" w:rsidP="00F87738">
            <w:pPr>
              <w:jc w:val="center"/>
              <w:rPr>
                <w:rFonts w:asciiTheme="minorHAnsi" w:hAnsiTheme="minorHAnsi" w:cstheme="minorHAnsi"/>
                <w:b/>
                <w:sz w:val="22"/>
                <w:szCs w:val="22"/>
              </w:rPr>
            </w:pPr>
            <w:r w:rsidRPr="00F87738">
              <w:rPr>
                <w:rFonts w:asciiTheme="minorHAnsi" w:hAnsiTheme="minorHAnsi" w:cstheme="minorHAnsi"/>
                <w:b/>
                <w:sz w:val="22"/>
                <w:szCs w:val="22"/>
              </w:rPr>
              <w:t>CRITERIA FOR STANDARD</w:t>
            </w:r>
          </w:p>
          <w:p w14:paraId="6050486E" w14:textId="77777777" w:rsidR="00CD31CF" w:rsidRPr="00F87738" w:rsidRDefault="00CD31CF" w:rsidP="00F87738">
            <w:pPr>
              <w:jc w:val="center"/>
              <w:rPr>
                <w:rFonts w:asciiTheme="minorHAnsi" w:hAnsiTheme="minorHAnsi" w:cstheme="minorHAnsi"/>
                <w:sz w:val="22"/>
                <w:szCs w:val="22"/>
              </w:rPr>
            </w:pPr>
            <w:r w:rsidRPr="00F87738">
              <w:rPr>
                <w:rFonts w:asciiTheme="minorHAnsi" w:hAnsiTheme="minorHAnsi" w:cstheme="minorHAnsi"/>
                <w:b/>
                <w:sz w:val="22"/>
                <w:szCs w:val="22"/>
              </w:rPr>
              <w:t>NOT MET</w:t>
            </w:r>
          </w:p>
        </w:tc>
      </w:tr>
      <w:tr w:rsidR="00F87738" w14:paraId="4F092458" w14:textId="77777777" w:rsidTr="003D2DD2">
        <w:trPr>
          <w:trHeight w:val="2186"/>
        </w:trPr>
        <w:tc>
          <w:tcPr>
            <w:tcW w:w="1908" w:type="dxa"/>
            <w:vMerge/>
          </w:tcPr>
          <w:p w14:paraId="6EC10F30" w14:textId="77777777" w:rsidR="00F87738" w:rsidRPr="00F87738" w:rsidRDefault="00F87738" w:rsidP="00F87738">
            <w:pPr>
              <w:jc w:val="center"/>
              <w:rPr>
                <w:rFonts w:asciiTheme="minorHAnsi" w:hAnsiTheme="minorHAnsi" w:cstheme="minorHAnsi"/>
                <w:b/>
                <w:sz w:val="22"/>
                <w:szCs w:val="22"/>
              </w:rPr>
            </w:pPr>
          </w:p>
        </w:tc>
        <w:tc>
          <w:tcPr>
            <w:tcW w:w="2068" w:type="dxa"/>
          </w:tcPr>
          <w:p w14:paraId="511D2B17" w14:textId="2B0D3DEC" w:rsidR="00F87738" w:rsidRDefault="2E262D28" w:rsidP="1DA41D1E">
            <w:pPr>
              <w:rPr>
                <w:rFonts w:asciiTheme="minorHAnsi" w:hAnsiTheme="minorHAnsi" w:cstheme="minorBidi"/>
                <w:sz w:val="22"/>
                <w:szCs w:val="22"/>
              </w:rPr>
            </w:pPr>
            <w:r w:rsidRPr="1DA41D1E">
              <w:rPr>
                <w:rFonts w:asciiTheme="minorHAnsi" w:hAnsiTheme="minorHAnsi" w:cstheme="minorBidi"/>
                <w:sz w:val="22"/>
                <w:szCs w:val="22"/>
              </w:rPr>
              <w:t xml:space="preserve">Review of money expenditure documentation </w:t>
            </w:r>
            <w:r w:rsidR="42068DC7" w:rsidRPr="1DA41D1E">
              <w:rPr>
                <w:rFonts w:asciiTheme="minorHAnsi" w:hAnsiTheme="minorHAnsi" w:cstheme="minorBidi"/>
                <w:sz w:val="22"/>
                <w:szCs w:val="22"/>
              </w:rPr>
              <w:t>(Rep payee and cash on hand)</w:t>
            </w:r>
          </w:p>
          <w:p w14:paraId="144620C9" w14:textId="77777777" w:rsidR="00B64074" w:rsidRDefault="00B64074" w:rsidP="1DA41D1E">
            <w:pPr>
              <w:rPr>
                <w:rFonts w:asciiTheme="minorHAnsi" w:hAnsiTheme="minorHAnsi" w:cstheme="minorBidi"/>
                <w:sz w:val="22"/>
                <w:szCs w:val="22"/>
              </w:rPr>
            </w:pPr>
          </w:p>
          <w:p w14:paraId="5F8AA40E" w14:textId="77777777" w:rsidR="00B64074" w:rsidRDefault="3D78C678" w:rsidP="1DA41D1E">
            <w:pPr>
              <w:rPr>
                <w:rFonts w:asciiTheme="minorHAnsi" w:hAnsiTheme="minorHAnsi" w:cstheme="minorBidi"/>
                <w:sz w:val="22"/>
                <w:szCs w:val="22"/>
              </w:rPr>
            </w:pPr>
            <w:r w:rsidRPr="1DA41D1E">
              <w:rPr>
                <w:rFonts w:asciiTheme="minorHAnsi" w:hAnsiTheme="minorHAnsi" w:cstheme="minorBidi"/>
                <w:sz w:val="22"/>
                <w:szCs w:val="22"/>
              </w:rPr>
              <w:t>Agency funds management policies and procedures</w:t>
            </w:r>
          </w:p>
          <w:p w14:paraId="304E6E7E" w14:textId="77777777" w:rsidR="000C6037" w:rsidRDefault="000C6037" w:rsidP="1DA41D1E">
            <w:pPr>
              <w:rPr>
                <w:rFonts w:asciiTheme="minorHAnsi" w:hAnsiTheme="minorHAnsi" w:cstheme="minorBidi"/>
                <w:sz w:val="22"/>
                <w:szCs w:val="22"/>
              </w:rPr>
            </w:pPr>
          </w:p>
          <w:p w14:paraId="7F70A96F" w14:textId="55C10D48" w:rsidR="000C6037" w:rsidRPr="00F87738" w:rsidRDefault="5F372362" w:rsidP="1DA41D1E">
            <w:pPr>
              <w:rPr>
                <w:rFonts w:asciiTheme="minorHAnsi" w:hAnsiTheme="minorHAnsi" w:cstheme="minorBidi"/>
                <w:sz w:val="22"/>
                <w:szCs w:val="22"/>
              </w:rPr>
            </w:pPr>
            <w:r w:rsidRPr="1DA41D1E">
              <w:rPr>
                <w:rFonts w:asciiTheme="minorHAnsi" w:hAnsiTheme="minorHAnsi" w:cstheme="minorBidi"/>
                <w:sz w:val="22"/>
                <w:szCs w:val="22"/>
              </w:rPr>
              <w:t>Individual interview and observation</w:t>
            </w:r>
          </w:p>
        </w:tc>
        <w:tc>
          <w:tcPr>
            <w:tcW w:w="3060" w:type="dxa"/>
          </w:tcPr>
          <w:p w14:paraId="4D314683" w14:textId="268F15F1" w:rsidR="000C6037" w:rsidRDefault="2E262D28" w:rsidP="1DA41D1E">
            <w:pPr>
              <w:spacing w:line="276" w:lineRule="auto"/>
              <w:rPr>
                <w:rFonts w:asciiTheme="minorHAnsi" w:hAnsiTheme="minorHAnsi" w:cstheme="minorBidi"/>
                <w:sz w:val="22"/>
                <w:szCs w:val="22"/>
              </w:rPr>
            </w:pPr>
            <w:r w:rsidRPr="1DA41D1E">
              <w:rPr>
                <w:rFonts w:asciiTheme="minorHAnsi" w:hAnsiTheme="minorHAnsi" w:cstheme="minorBidi"/>
                <w:sz w:val="22"/>
                <w:szCs w:val="22"/>
              </w:rPr>
              <w:t>Review identified individual</w:t>
            </w:r>
            <w:r w:rsidR="5F372362" w:rsidRPr="1DA41D1E">
              <w:rPr>
                <w:rFonts w:asciiTheme="minorHAnsi" w:hAnsiTheme="minorHAnsi" w:cstheme="minorBidi"/>
                <w:sz w:val="22"/>
                <w:szCs w:val="22"/>
              </w:rPr>
              <w:t>’s</w:t>
            </w:r>
            <w:r w:rsidRPr="1DA41D1E">
              <w:rPr>
                <w:rFonts w:asciiTheme="minorHAnsi" w:hAnsiTheme="minorHAnsi" w:cstheme="minorBidi"/>
                <w:sz w:val="22"/>
                <w:szCs w:val="22"/>
              </w:rPr>
              <w:t xml:space="preserve"> Financial Transaction Record information and personal cash on hand </w:t>
            </w:r>
            <w:r w:rsidR="5F372362" w:rsidRPr="1DA41D1E">
              <w:rPr>
                <w:rFonts w:asciiTheme="minorHAnsi" w:hAnsiTheme="minorHAnsi" w:cstheme="minorBidi"/>
                <w:sz w:val="22"/>
                <w:szCs w:val="22"/>
              </w:rPr>
              <w:t xml:space="preserve">for three months </w:t>
            </w:r>
            <w:r w:rsidRPr="1DA41D1E">
              <w:rPr>
                <w:rFonts w:asciiTheme="minorHAnsi" w:hAnsiTheme="minorHAnsi" w:cstheme="minorBidi"/>
                <w:sz w:val="22"/>
                <w:szCs w:val="22"/>
              </w:rPr>
              <w:t xml:space="preserve">to determine that individual money is used only to benefit the </w:t>
            </w:r>
            <w:r w:rsidR="00EB12CE" w:rsidRPr="1DA41D1E">
              <w:rPr>
                <w:rFonts w:asciiTheme="minorHAnsi" w:hAnsiTheme="minorHAnsi" w:cstheme="minorBidi"/>
                <w:sz w:val="22"/>
                <w:szCs w:val="22"/>
              </w:rPr>
              <w:t>individual.</w:t>
            </w:r>
            <w:r w:rsidRPr="1DA41D1E">
              <w:rPr>
                <w:rFonts w:asciiTheme="minorHAnsi" w:hAnsiTheme="minorHAnsi" w:cstheme="minorBidi"/>
                <w:sz w:val="22"/>
                <w:szCs w:val="22"/>
              </w:rPr>
              <w:t xml:space="preserve"> </w:t>
            </w:r>
          </w:p>
          <w:p w14:paraId="1C860DE9" w14:textId="77777777" w:rsidR="000C6037" w:rsidRDefault="000C6037" w:rsidP="1DA41D1E">
            <w:pPr>
              <w:spacing w:line="276" w:lineRule="auto"/>
              <w:rPr>
                <w:rFonts w:asciiTheme="minorHAnsi" w:hAnsiTheme="minorHAnsi" w:cstheme="minorBidi"/>
                <w:sz w:val="22"/>
                <w:szCs w:val="22"/>
              </w:rPr>
            </w:pPr>
          </w:p>
          <w:p w14:paraId="202107FA" w14:textId="6320582D" w:rsidR="00F87738" w:rsidRPr="00F87738" w:rsidRDefault="5F372362" w:rsidP="1DA41D1E">
            <w:pPr>
              <w:spacing w:line="276" w:lineRule="auto"/>
              <w:rPr>
                <w:rFonts w:asciiTheme="minorHAnsi" w:hAnsiTheme="minorHAnsi" w:cstheme="minorBidi"/>
                <w:sz w:val="22"/>
                <w:szCs w:val="22"/>
              </w:rPr>
            </w:pPr>
            <w:r w:rsidRPr="1DA41D1E">
              <w:rPr>
                <w:rFonts w:asciiTheme="minorHAnsi" w:hAnsiTheme="minorHAnsi" w:cstheme="minorBidi"/>
                <w:sz w:val="22"/>
                <w:szCs w:val="22"/>
              </w:rPr>
              <w:t>Documentation for the past year needs to be available from which the surveyor chooses 3 months to audit</w:t>
            </w:r>
            <w:r w:rsidR="130D69CF" w:rsidRPr="4A364D7F">
              <w:rPr>
                <w:rFonts w:asciiTheme="minorHAnsi" w:hAnsiTheme="minorHAnsi" w:cstheme="minorBidi"/>
                <w:sz w:val="22"/>
                <w:szCs w:val="22"/>
              </w:rPr>
              <w:t>.</w:t>
            </w:r>
            <w:r w:rsidRPr="1DA41D1E">
              <w:rPr>
                <w:rFonts w:asciiTheme="minorHAnsi" w:hAnsiTheme="minorHAnsi" w:cstheme="minorBidi"/>
                <w:sz w:val="22"/>
                <w:szCs w:val="22"/>
              </w:rPr>
              <w:t xml:space="preserve"> </w:t>
            </w:r>
          </w:p>
        </w:tc>
        <w:tc>
          <w:tcPr>
            <w:tcW w:w="3756" w:type="dxa"/>
          </w:tcPr>
          <w:p w14:paraId="2E3BD704" w14:textId="3D6AC416" w:rsidR="00F87738" w:rsidRPr="00F87738" w:rsidRDefault="00F87738" w:rsidP="00F87738">
            <w:pPr>
              <w:rPr>
                <w:rFonts w:asciiTheme="minorHAnsi" w:hAnsiTheme="minorHAnsi" w:cstheme="minorHAnsi"/>
                <w:sz w:val="22"/>
                <w:szCs w:val="22"/>
              </w:rPr>
            </w:pPr>
            <w:r w:rsidRPr="00F87738">
              <w:rPr>
                <w:rFonts w:asciiTheme="minorHAnsi" w:hAnsiTheme="minorHAnsi" w:cstheme="minorHAnsi"/>
                <w:sz w:val="22"/>
                <w:szCs w:val="22"/>
              </w:rPr>
              <w:t>Individuals’ funds are used only to directly benefit the individual.</w:t>
            </w:r>
          </w:p>
        </w:tc>
        <w:tc>
          <w:tcPr>
            <w:tcW w:w="3822" w:type="dxa"/>
          </w:tcPr>
          <w:p w14:paraId="48B47C16" w14:textId="43F14E4B" w:rsidR="00F87738" w:rsidRPr="00F87738" w:rsidRDefault="00F87738" w:rsidP="00F87738">
            <w:pPr>
              <w:rPr>
                <w:rFonts w:asciiTheme="minorHAnsi" w:hAnsiTheme="minorHAnsi" w:cstheme="minorHAnsi"/>
                <w:color w:val="000080"/>
                <w:sz w:val="22"/>
                <w:szCs w:val="22"/>
              </w:rPr>
            </w:pPr>
            <w:r w:rsidRPr="00F87738">
              <w:rPr>
                <w:rFonts w:asciiTheme="minorHAnsi" w:hAnsiTheme="minorHAnsi" w:cstheme="minorHAnsi"/>
                <w:sz w:val="22"/>
                <w:szCs w:val="22"/>
              </w:rPr>
              <w:t>Individuals’ funds are utilized to pay for items that do not directly benefit the individual.</w:t>
            </w:r>
          </w:p>
        </w:tc>
      </w:tr>
    </w:tbl>
    <w:p w14:paraId="006EDE33" w14:textId="7D71357A" w:rsidR="008A58FB" w:rsidRDefault="008A58FB"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CD31CF" w14:paraId="11A38DDE" w14:textId="77777777" w:rsidTr="003D2DD2">
        <w:tc>
          <w:tcPr>
            <w:tcW w:w="1908" w:type="dxa"/>
            <w:vMerge w:val="restart"/>
          </w:tcPr>
          <w:p w14:paraId="4D15A533" w14:textId="77777777" w:rsidR="00CD31CF" w:rsidRPr="00A905F5" w:rsidRDefault="00CD31CF"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A905F5">
              <w:rPr>
                <w:rFonts w:asciiTheme="minorHAnsi" w:hAnsiTheme="minorHAnsi" w:cstheme="minorHAnsi"/>
                <w:b/>
                <w:sz w:val="22"/>
                <w:szCs w:val="22"/>
                <w:shd w:val="clear" w:color="auto" w:fill="D9E2F3" w:themeFill="accent1" w:themeFillTint="33"/>
              </w:rPr>
              <w:t>INDICATOR</w:t>
            </w:r>
          </w:p>
          <w:p w14:paraId="526F8279" w14:textId="77777777" w:rsidR="00CD31CF" w:rsidRPr="00A905F5" w:rsidRDefault="00CD31CF" w:rsidP="00F87738">
            <w:pPr>
              <w:rPr>
                <w:rFonts w:asciiTheme="minorHAnsi" w:hAnsiTheme="minorHAnsi" w:cstheme="minorHAnsi"/>
                <w:sz w:val="22"/>
                <w:szCs w:val="22"/>
              </w:rPr>
            </w:pPr>
          </w:p>
          <w:p w14:paraId="1EC9C45A" w14:textId="2AE5F43B" w:rsidR="00A905F5" w:rsidRPr="00A905F5" w:rsidRDefault="3186986F" w:rsidP="1DA41D1E">
            <w:pPr>
              <w:rPr>
                <w:rFonts w:asciiTheme="minorHAnsi" w:hAnsiTheme="minorHAnsi" w:cstheme="minorBidi"/>
                <w:sz w:val="22"/>
                <w:szCs w:val="22"/>
              </w:rPr>
            </w:pPr>
            <w:r w:rsidRPr="1DA41D1E">
              <w:rPr>
                <w:rFonts w:asciiTheme="minorHAnsi" w:hAnsiTheme="minorHAnsi" w:cstheme="minorBidi"/>
                <w:sz w:val="22"/>
                <w:szCs w:val="22"/>
              </w:rPr>
              <w:t>L69</w:t>
            </w:r>
          </w:p>
          <w:p w14:paraId="1AED39D8" w14:textId="3D7E776E" w:rsidR="00CD31CF" w:rsidRPr="00A905F5" w:rsidRDefault="00A905F5" w:rsidP="00A905F5">
            <w:pPr>
              <w:rPr>
                <w:rFonts w:asciiTheme="minorHAnsi" w:hAnsiTheme="minorHAnsi" w:cstheme="minorHAnsi"/>
                <w:sz w:val="22"/>
                <w:szCs w:val="22"/>
              </w:rPr>
            </w:pPr>
            <w:r w:rsidRPr="00A905F5">
              <w:rPr>
                <w:rFonts w:asciiTheme="minorHAnsi" w:hAnsiTheme="minorHAnsi" w:cstheme="minorHAnsi"/>
                <w:sz w:val="22"/>
              </w:rPr>
              <w:t xml:space="preserve">Individual expenditures are documented and tracked.  </w:t>
            </w:r>
          </w:p>
          <w:p w14:paraId="19D0DDCD" w14:textId="43288935" w:rsidR="00CD31CF" w:rsidRPr="00A905F5" w:rsidRDefault="00CD31CF" w:rsidP="1DA41D1E">
            <w:pPr>
              <w:rPr>
                <w:rFonts w:asciiTheme="minorHAnsi" w:hAnsiTheme="minorHAnsi" w:cstheme="minorBidi"/>
                <w:sz w:val="22"/>
                <w:szCs w:val="22"/>
              </w:rPr>
            </w:pPr>
          </w:p>
          <w:p w14:paraId="7CD9BC23" w14:textId="77777777" w:rsidR="00CD31CF" w:rsidRPr="00A905F5" w:rsidRDefault="00CD31CF"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A905F5">
              <w:rPr>
                <w:rFonts w:asciiTheme="minorHAnsi" w:hAnsiTheme="minorHAnsi" w:cstheme="minorHAnsi"/>
                <w:b/>
                <w:sz w:val="22"/>
                <w:szCs w:val="22"/>
              </w:rPr>
              <w:t>APPLICABILITY</w:t>
            </w:r>
          </w:p>
          <w:p w14:paraId="48139389" w14:textId="77777777" w:rsidR="00CD31CF" w:rsidRPr="00A905F5" w:rsidRDefault="00CD31CF" w:rsidP="00F87738">
            <w:pPr>
              <w:rPr>
                <w:rFonts w:asciiTheme="minorHAnsi" w:hAnsiTheme="minorHAnsi" w:cstheme="minorHAnsi"/>
                <w:sz w:val="22"/>
                <w:szCs w:val="22"/>
              </w:rPr>
            </w:pPr>
          </w:p>
          <w:p w14:paraId="320FBC52" w14:textId="116BF889" w:rsidR="00CD31CF" w:rsidRPr="00A905F5"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705010219"/>
                <w14:checkbox>
                  <w14:checked w14:val="1"/>
                  <w14:checkedState w14:val="2612" w14:font="MS Gothic"/>
                  <w14:uncheckedState w14:val="2610" w14:font="MS Gothic"/>
                </w14:checkbox>
              </w:sdtPr>
              <w:sdtEndPr/>
              <w:sdtContent>
                <w:r w:rsidR="00A905F5">
                  <w:rPr>
                    <w:rFonts w:ascii="MS Gothic" w:eastAsia="MS Gothic" w:hAnsi="MS Gothic" w:cstheme="minorHAnsi" w:hint="eastAsia"/>
                    <w:sz w:val="22"/>
                    <w:szCs w:val="22"/>
                  </w:rPr>
                  <w:t>☒</w:t>
                </w:r>
              </w:sdtContent>
            </w:sdt>
            <w:r w:rsidR="00CD31CF" w:rsidRPr="00A905F5">
              <w:rPr>
                <w:rFonts w:asciiTheme="minorHAnsi" w:hAnsiTheme="minorHAnsi" w:cstheme="minorHAnsi"/>
                <w:sz w:val="22"/>
                <w:szCs w:val="22"/>
              </w:rPr>
              <w:t>24/</w:t>
            </w:r>
            <w:proofErr w:type="spellStart"/>
            <w:r w:rsidR="00CD31CF" w:rsidRPr="00A905F5">
              <w:rPr>
                <w:rFonts w:asciiTheme="minorHAnsi" w:hAnsiTheme="minorHAnsi" w:cstheme="minorHAnsi"/>
                <w:sz w:val="22"/>
                <w:szCs w:val="22"/>
              </w:rPr>
              <w:t>hr</w:t>
            </w:r>
            <w:proofErr w:type="spellEnd"/>
            <w:r w:rsidR="00CD31CF" w:rsidRPr="00A905F5">
              <w:rPr>
                <w:rFonts w:asciiTheme="minorHAnsi" w:hAnsiTheme="minorHAnsi" w:cstheme="minorHAnsi"/>
                <w:sz w:val="22"/>
                <w:szCs w:val="22"/>
              </w:rPr>
              <w:t xml:space="preserve"> Residential </w:t>
            </w:r>
          </w:p>
          <w:p w14:paraId="20B86F8E" w14:textId="6754DDD2" w:rsidR="00CD31CF" w:rsidRPr="00A905F5"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431510386"/>
                <w14:checkbox>
                  <w14:checked w14:val="1"/>
                  <w14:checkedState w14:val="2612" w14:font="MS Gothic"/>
                  <w14:uncheckedState w14:val="2610" w14:font="MS Gothic"/>
                </w14:checkbox>
              </w:sdtPr>
              <w:sdtEndPr/>
              <w:sdtContent>
                <w:r w:rsidR="00A905F5">
                  <w:rPr>
                    <w:rFonts w:ascii="MS Gothic" w:eastAsia="MS Gothic" w:hAnsi="MS Gothic" w:cstheme="minorHAnsi" w:hint="eastAsia"/>
                    <w:sz w:val="22"/>
                    <w:szCs w:val="22"/>
                  </w:rPr>
                  <w:t>☒</w:t>
                </w:r>
              </w:sdtContent>
            </w:sdt>
            <w:r w:rsidR="00CD31CF" w:rsidRPr="00A905F5">
              <w:rPr>
                <w:rFonts w:asciiTheme="minorHAnsi" w:hAnsiTheme="minorHAnsi" w:cstheme="minorHAnsi"/>
                <w:sz w:val="22"/>
                <w:szCs w:val="22"/>
              </w:rPr>
              <w:t>ABI/MFP 24/</w:t>
            </w:r>
            <w:proofErr w:type="spellStart"/>
            <w:r w:rsidR="00CD31CF" w:rsidRPr="00A905F5">
              <w:rPr>
                <w:rFonts w:asciiTheme="minorHAnsi" w:hAnsiTheme="minorHAnsi" w:cstheme="minorHAnsi"/>
                <w:sz w:val="22"/>
                <w:szCs w:val="22"/>
              </w:rPr>
              <w:t>hr</w:t>
            </w:r>
            <w:proofErr w:type="spellEnd"/>
            <w:r w:rsidR="00CD31CF" w:rsidRPr="00A905F5">
              <w:rPr>
                <w:rFonts w:asciiTheme="minorHAnsi" w:hAnsiTheme="minorHAnsi" w:cstheme="minorHAnsi"/>
                <w:sz w:val="22"/>
                <w:szCs w:val="22"/>
              </w:rPr>
              <w:t xml:space="preserve"> Residential </w:t>
            </w:r>
          </w:p>
          <w:p w14:paraId="5E9C654A" w14:textId="18F9AD87" w:rsidR="00CD31CF" w:rsidRPr="00A905F5"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652754125"/>
                <w14:checkbox>
                  <w14:checked w14:val="1"/>
                  <w14:checkedState w14:val="2612" w14:font="MS Gothic"/>
                  <w14:uncheckedState w14:val="2610" w14:font="MS Gothic"/>
                </w14:checkbox>
              </w:sdtPr>
              <w:sdtEndPr/>
              <w:sdtContent>
                <w:r w:rsidR="00A905F5">
                  <w:rPr>
                    <w:rFonts w:ascii="MS Gothic" w:eastAsia="MS Gothic" w:hAnsi="MS Gothic" w:cstheme="minorHAnsi" w:hint="eastAsia"/>
                    <w:sz w:val="22"/>
                    <w:szCs w:val="22"/>
                  </w:rPr>
                  <w:t>☒</w:t>
                </w:r>
              </w:sdtContent>
            </w:sdt>
            <w:r w:rsidR="00BF56C8">
              <w:rPr>
                <w:rFonts w:asciiTheme="minorHAnsi" w:hAnsiTheme="minorHAnsi" w:cstheme="minorHAnsi"/>
                <w:sz w:val="22"/>
                <w:szCs w:val="22"/>
              </w:rPr>
              <w:t xml:space="preserve">IHS- </w:t>
            </w:r>
            <w:r w:rsidR="009F51A9" w:rsidRPr="00A97ED1">
              <w:rPr>
                <w:rFonts w:ascii="Wingdings" w:eastAsia="Wingdings" w:hAnsi="Wingdings" w:cstheme="minorHAnsi"/>
                <w:sz w:val="18"/>
                <w:szCs w:val="20"/>
              </w:rPr>
              <w:t>£</w:t>
            </w:r>
          </w:p>
          <w:p w14:paraId="30E6A565" w14:textId="2D22EEBB" w:rsidR="00CD31CF" w:rsidRPr="00A905F5"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350644693"/>
                <w14:checkbox>
                  <w14:checked w14:val="1"/>
                  <w14:checkedState w14:val="2612" w14:font="MS Gothic"/>
                  <w14:uncheckedState w14:val="2610" w14:font="MS Gothic"/>
                </w14:checkbox>
              </w:sdtPr>
              <w:sdtEndPr/>
              <w:sdtContent>
                <w:r w:rsidR="00A905F5">
                  <w:rPr>
                    <w:rFonts w:ascii="MS Gothic" w:eastAsia="MS Gothic" w:hAnsi="MS Gothic" w:cstheme="minorHAnsi" w:hint="eastAsia"/>
                    <w:sz w:val="22"/>
                    <w:szCs w:val="22"/>
                  </w:rPr>
                  <w:t>☒</w:t>
                </w:r>
              </w:sdtContent>
            </w:sdt>
            <w:r w:rsidR="00CD31CF" w:rsidRPr="00A905F5">
              <w:rPr>
                <w:rFonts w:asciiTheme="minorHAnsi" w:hAnsiTheme="minorHAnsi" w:cstheme="minorHAnsi"/>
                <w:sz w:val="22"/>
                <w:szCs w:val="22"/>
              </w:rPr>
              <w:t>Placement</w:t>
            </w:r>
          </w:p>
          <w:p w14:paraId="1B63E18B" w14:textId="30312094" w:rsidR="00CD31CF" w:rsidRPr="00A905F5"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542787124"/>
                <w14:checkbox>
                  <w14:checked w14:val="1"/>
                  <w14:checkedState w14:val="2612" w14:font="MS Gothic"/>
                  <w14:uncheckedState w14:val="2610" w14:font="MS Gothic"/>
                </w14:checkbox>
              </w:sdtPr>
              <w:sdtEndPr/>
              <w:sdtContent>
                <w:r w:rsidR="00A905F5">
                  <w:rPr>
                    <w:rFonts w:ascii="MS Gothic" w:eastAsia="MS Gothic" w:hAnsi="MS Gothic" w:cstheme="minorHAnsi" w:hint="eastAsia"/>
                    <w:sz w:val="22"/>
                    <w:szCs w:val="22"/>
                  </w:rPr>
                  <w:t>☒</w:t>
                </w:r>
              </w:sdtContent>
            </w:sdt>
            <w:r w:rsidR="00CD31CF" w:rsidRPr="00A905F5">
              <w:rPr>
                <w:rFonts w:asciiTheme="minorHAnsi" w:hAnsiTheme="minorHAnsi" w:cstheme="minorHAnsi"/>
                <w:sz w:val="22"/>
                <w:szCs w:val="22"/>
              </w:rPr>
              <w:t>ABI/MFP Placement</w:t>
            </w:r>
          </w:p>
          <w:p w14:paraId="61D060C5" w14:textId="1E935593" w:rsidR="00CD31CF" w:rsidRPr="00A905F5"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400912078"/>
                <w14:checkbox>
                  <w14:checked w14:val="1"/>
                  <w14:checkedState w14:val="2612" w14:font="MS Gothic"/>
                  <w14:uncheckedState w14:val="2610" w14:font="MS Gothic"/>
                </w14:checkbox>
              </w:sdtPr>
              <w:sdtEndPr/>
              <w:sdtContent>
                <w:r w:rsidR="00A905F5">
                  <w:rPr>
                    <w:rFonts w:ascii="MS Gothic" w:eastAsia="MS Gothic" w:hAnsi="MS Gothic" w:cstheme="minorHAnsi" w:hint="eastAsia"/>
                    <w:sz w:val="22"/>
                    <w:szCs w:val="22"/>
                  </w:rPr>
                  <w:t>☒</w:t>
                </w:r>
              </w:sdtContent>
            </w:sdt>
            <w:r w:rsidR="00CD31CF" w:rsidRPr="00A905F5">
              <w:rPr>
                <w:rFonts w:asciiTheme="minorHAnsi" w:hAnsiTheme="minorHAnsi" w:cstheme="minorHAnsi"/>
                <w:sz w:val="22"/>
                <w:szCs w:val="22"/>
              </w:rPr>
              <w:t>Respite</w:t>
            </w:r>
          </w:p>
          <w:p w14:paraId="121D4627" w14:textId="77777777" w:rsidR="00CD31CF" w:rsidRPr="00A905F5" w:rsidRDefault="00CD31CF" w:rsidP="00F87738">
            <w:pPr>
              <w:ind w:left="180" w:hanging="180"/>
              <w:rPr>
                <w:rFonts w:asciiTheme="minorHAnsi" w:hAnsiTheme="minorHAnsi" w:cstheme="minorHAnsi"/>
                <w:sz w:val="22"/>
                <w:szCs w:val="22"/>
              </w:rPr>
            </w:pPr>
          </w:p>
          <w:p w14:paraId="0818FED1" w14:textId="08543FAA" w:rsidR="00CD31CF" w:rsidRPr="00A905F5"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071838658"/>
                <w14:checkbox>
                  <w14:checked w14:val="1"/>
                  <w14:checkedState w14:val="2612" w14:font="MS Gothic"/>
                  <w14:uncheckedState w14:val="2610" w14:font="MS Gothic"/>
                </w14:checkbox>
              </w:sdtPr>
              <w:sdtEndPr/>
              <w:sdtContent>
                <w:r w:rsidR="00A905F5">
                  <w:rPr>
                    <w:rFonts w:ascii="MS Gothic" w:eastAsia="MS Gothic" w:hAnsi="MS Gothic" w:cstheme="minorHAnsi" w:hint="eastAsia"/>
                    <w:sz w:val="22"/>
                    <w:szCs w:val="22"/>
                  </w:rPr>
                  <w:t>☒</w:t>
                </w:r>
              </w:sdtContent>
            </w:sdt>
            <w:r w:rsidR="00CD31CF" w:rsidRPr="00A905F5">
              <w:rPr>
                <w:rFonts w:asciiTheme="minorHAnsi" w:hAnsiTheme="minorHAnsi" w:cstheme="minorHAnsi"/>
                <w:sz w:val="22"/>
                <w:szCs w:val="22"/>
              </w:rPr>
              <w:t xml:space="preserve">Employment Services </w:t>
            </w:r>
          </w:p>
          <w:p w14:paraId="00AC8514" w14:textId="77777777" w:rsidR="00CD31CF" w:rsidRDefault="00550408" w:rsidP="00F87738">
            <w:pPr>
              <w:ind w:left="180" w:hanging="180"/>
              <w:rPr>
                <w:rFonts w:asciiTheme="minorHAnsi" w:hAnsiTheme="minorHAnsi" w:cstheme="minorHAnsi"/>
                <w:sz w:val="22"/>
                <w:szCs w:val="22"/>
              </w:rPr>
            </w:pPr>
            <w:sdt>
              <w:sdtPr>
                <w:rPr>
                  <w:rFonts w:asciiTheme="minorHAnsi" w:hAnsiTheme="minorHAnsi" w:cstheme="minorBidi"/>
                  <w:color w:val="2B579A"/>
                  <w:sz w:val="22"/>
                  <w:szCs w:val="22"/>
                  <w:shd w:val="clear" w:color="auto" w:fill="E6E6E6"/>
                </w:rPr>
                <w:id w:val="-635563281"/>
                <w:showingPlcHdr/>
                <w14:checkbox>
                  <w14:checked w14:val="1"/>
                  <w14:checkedState w14:val="2612" w14:font="MS Gothic"/>
                  <w14:uncheckedState w14:val="2610" w14:font="MS Gothic"/>
                </w14:checkbox>
              </w:sdtPr>
              <w:sdtEndPr/>
              <w:sdtContent>
                <w:r w:rsidR="00A905F5" w:rsidRPr="0F7C4525">
                  <w:rPr>
                    <w:rFonts w:ascii="MS Gothic" w:eastAsia="MS Gothic" w:hAnsi="MS Gothic" w:cstheme="minorBidi" w:hint="eastAsia"/>
                    <w:sz w:val="22"/>
                    <w:szCs w:val="22"/>
                  </w:rPr>
                  <w:t>☒</w:t>
                </w:r>
              </w:sdtContent>
            </w:sdt>
            <w:r w:rsidR="00CD31CF" w:rsidRPr="0F7C4525">
              <w:rPr>
                <w:rFonts w:asciiTheme="minorHAnsi" w:hAnsiTheme="minorHAnsi" w:cstheme="minorBidi"/>
                <w:sz w:val="22"/>
                <w:szCs w:val="22"/>
              </w:rPr>
              <w:t>CBDS</w:t>
            </w:r>
          </w:p>
          <w:p w14:paraId="41F457B1" w14:textId="5CDD1265" w:rsidR="009F51A9" w:rsidRPr="00A905F5" w:rsidRDefault="00550408" w:rsidP="00F87738">
            <w:pPr>
              <w:ind w:left="180" w:hanging="180"/>
              <w:rPr>
                <w:rFonts w:asciiTheme="minorHAnsi" w:hAnsiTheme="minorHAnsi" w:cstheme="minorBidi"/>
                <w:sz w:val="22"/>
                <w:szCs w:val="22"/>
              </w:rPr>
            </w:pPr>
            <w:sdt>
              <w:sdtPr>
                <w:rPr>
                  <w:rFonts w:asciiTheme="minorHAnsi" w:hAnsiTheme="minorHAnsi" w:cstheme="minorHAnsi"/>
                  <w:sz w:val="22"/>
                  <w:szCs w:val="22"/>
                  <w:highlight w:val="green"/>
                </w:rPr>
                <w:id w:val="-380869362"/>
                <w14:checkbox>
                  <w14:checked w14:val="1"/>
                  <w14:checkedState w14:val="2612" w14:font="MS Gothic"/>
                  <w14:uncheckedState w14:val="2610" w14:font="MS Gothic"/>
                </w14:checkbox>
              </w:sdtPr>
              <w:sdtEndPr/>
              <w:sdtContent>
                <w:r w:rsidR="009F51A9" w:rsidRPr="009F51A9">
                  <w:rPr>
                    <w:rFonts w:ascii="MS Gothic" w:eastAsia="MS Gothic" w:hAnsi="MS Gothic" w:cstheme="minorHAnsi" w:hint="eastAsia"/>
                    <w:sz w:val="22"/>
                    <w:szCs w:val="22"/>
                    <w:highlight w:val="green"/>
                  </w:rPr>
                  <w:t>☒</w:t>
                </w:r>
              </w:sdtContent>
            </w:sdt>
            <w:r w:rsidR="009F51A9" w:rsidRPr="000F0F7C">
              <w:rPr>
                <w:rFonts w:asciiTheme="minorHAnsi" w:hAnsiTheme="minorHAnsi" w:cstheme="minorHAnsi"/>
                <w:sz w:val="22"/>
                <w:szCs w:val="22"/>
                <w:highlight w:val="green"/>
              </w:rPr>
              <w:t xml:space="preserve"> RSM </w:t>
            </w:r>
            <w:r w:rsidR="009F51A9" w:rsidRPr="000F0F7C">
              <w:rPr>
                <w:rFonts w:ascii="Wingdings" w:eastAsia="Wingdings" w:hAnsi="Wingdings" w:cstheme="minorHAnsi" w:hint="cs"/>
                <w:sz w:val="18"/>
                <w:szCs w:val="20"/>
                <w:highlight w:val="green"/>
              </w:rPr>
              <w:t>£</w:t>
            </w:r>
          </w:p>
        </w:tc>
        <w:tc>
          <w:tcPr>
            <w:tcW w:w="2068" w:type="dxa"/>
            <w:shd w:val="clear" w:color="auto" w:fill="D9E2F3" w:themeFill="accent1" w:themeFillTint="33"/>
          </w:tcPr>
          <w:p w14:paraId="55D4EAE1" w14:textId="573C7F76" w:rsidR="00CD31CF" w:rsidRPr="00A905F5" w:rsidRDefault="00A905F5" w:rsidP="00F87738">
            <w:pPr>
              <w:rPr>
                <w:rFonts w:asciiTheme="minorHAnsi" w:hAnsiTheme="minorHAnsi" w:cstheme="minorHAnsi"/>
                <w:b/>
                <w:sz w:val="22"/>
                <w:szCs w:val="22"/>
              </w:rPr>
            </w:pPr>
            <w:r w:rsidRPr="00A905F5">
              <w:rPr>
                <w:rFonts w:asciiTheme="minorHAnsi" w:hAnsiTheme="minorHAnsi" w:cstheme="minorHAnsi"/>
                <w:b/>
                <w:sz w:val="22"/>
                <w:szCs w:val="22"/>
              </w:rPr>
              <w:lastRenderedPageBreak/>
              <w:t xml:space="preserve">Regulation 5.10 (3) (c) 6:  </w:t>
            </w:r>
          </w:p>
        </w:tc>
        <w:tc>
          <w:tcPr>
            <w:tcW w:w="10638" w:type="dxa"/>
            <w:gridSpan w:val="3"/>
            <w:shd w:val="clear" w:color="auto" w:fill="auto"/>
          </w:tcPr>
          <w:p w14:paraId="6443A1D0" w14:textId="42155FEA" w:rsidR="00CD31CF" w:rsidRPr="00A905F5" w:rsidRDefault="3186986F" w:rsidP="1DA41D1E">
            <w:pPr>
              <w:rPr>
                <w:rFonts w:asciiTheme="minorHAnsi" w:hAnsiTheme="minorHAnsi" w:cstheme="minorBidi"/>
                <w:sz w:val="22"/>
                <w:szCs w:val="22"/>
              </w:rPr>
            </w:pPr>
            <w:r w:rsidRPr="1DA41D1E">
              <w:rPr>
                <w:rFonts w:asciiTheme="minorHAnsi" w:hAnsiTheme="minorHAnsi" w:cstheme="minorBidi"/>
                <w:sz w:val="22"/>
                <w:szCs w:val="22"/>
              </w:rPr>
              <w:t>A record shall be kept of every transaction, including</w:t>
            </w:r>
            <w:r w:rsidR="2B5B74C6" w:rsidRPr="1DA41D1E">
              <w:rPr>
                <w:rFonts w:asciiTheme="minorHAnsi" w:hAnsiTheme="minorHAnsi" w:cstheme="minorBidi"/>
                <w:sz w:val="22"/>
                <w:szCs w:val="22"/>
              </w:rPr>
              <w:t xml:space="preserve"> </w:t>
            </w:r>
            <w:r w:rsidR="00E534B5">
              <w:rPr>
                <w:rFonts w:asciiTheme="minorHAnsi" w:hAnsiTheme="minorHAnsi" w:cstheme="minorBidi"/>
                <w:sz w:val="22"/>
                <w:szCs w:val="22"/>
              </w:rPr>
              <w:t>the date, amount received or disbursed, the manner in which funds were managed or expended, identification of involved parties, and receipts for expenditures exceeding $25.00.</w:t>
            </w:r>
          </w:p>
        </w:tc>
      </w:tr>
      <w:tr w:rsidR="00CD31CF" w14:paraId="539F4F0B" w14:textId="77777777" w:rsidTr="003D2DD2">
        <w:tc>
          <w:tcPr>
            <w:tcW w:w="1908" w:type="dxa"/>
            <w:vMerge/>
          </w:tcPr>
          <w:p w14:paraId="4A86474D" w14:textId="77777777" w:rsidR="00CD31CF" w:rsidRPr="00A905F5" w:rsidRDefault="00CD31CF" w:rsidP="00F87738">
            <w:pPr>
              <w:jc w:val="center"/>
              <w:rPr>
                <w:rFonts w:asciiTheme="minorHAnsi" w:hAnsiTheme="minorHAnsi" w:cstheme="minorHAnsi"/>
                <w:sz w:val="22"/>
                <w:szCs w:val="22"/>
              </w:rPr>
            </w:pPr>
          </w:p>
        </w:tc>
        <w:tc>
          <w:tcPr>
            <w:tcW w:w="12706" w:type="dxa"/>
            <w:gridSpan w:val="4"/>
          </w:tcPr>
          <w:p w14:paraId="1C6A4405" w14:textId="77777777" w:rsidR="00CD31CF" w:rsidRPr="00A905F5" w:rsidRDefault="00CD31CF" w:rsidP="00F87738">
            <w:pPr>
              <w:shd w:val="clear" w:color="auto" w:fill="D9E2F3" w:themeFill="accent1" w:themeFillTint="33"/>
              <w:rPr>
                <w:rFonts w:asciiTheme="minorHAnsi" w:hAnsiTheme="minorHAnsi" w:cstheme="minorHAnsi"/>
                <w:b/>
                <w:sz w:val="22"/>
                <w:szCs w:val="22"/>
              </w:rPr>
            </w:pPr>
            <w:r w:rsidRPr="00A905F5">
              <w:rPr>
                <w:rFonts w:asciiTheme="minorHAnsi" w:hAnsiTheme="minorHAnsi" w:cstheme="minorHAnsi"/>
                <w:b/>
                <w:sz w:val="22"/>
                <w:szCs w:val="22"/>
              </w:rPr>
              <w:t>GUIDELINES:</w:t>
            </w:r>
          </w:p>
          <w:p w14:paraId="33C02EA3" w14:textId="0676D72B" w:rsidR="00CD31CF" w:rsidRPr="00A905F5" w:rsidRDefault="00A905F5" w:rsidP="00F87738">
            <w:pPr>
              <w:rPr>
                <w:rFonts w:asciiTheme="minorHAnsi" w:hAnsiTheme="minorHAnsi" w:cstheme="minorBidi"/>
                <w:sz w:val="22"/>
                <w:szCs w:val="22"/>
              </w:rPr>
            </w:pPr>
            <w:r w:rsidRPr="4A364D7F">
              <w:rPr>
                <w:rFonts w:asciiTheme="minorHAnsi" w:hAnsiTheme="minorHAnsi" w:cstheme="minorBidi"/>
                <w:sz w:val="22"/>
                <w:szCs w:val="22"/>
              </w:rPr>
              <w:t xml:space="preserve">When staff hold an individual’s money and provide support in the use of funds, they need to document and track all expenditures, maintaining receipts for purchases over $25.   Although receipts for purchases less than $25 are not required, staff need to be aware of spending habits </w:t>
            </w:r>
            <w:r w:rsidR="10DBA035" w:rsidRPr="4A364D7F">
              <w:rPr>
                <w:rFonts w:asciiTheme="minorHAnsi" w:hAnsiTheme="minorHAnsi" w:cstheme="minorBidi"/>
                <w:sz w:val="22"/>
                <w:szCs w:val="22"/>
              </w:rPr>
              <w:t>so as to</w:t>
            </w:r>
            <w:r w:rsidRPr="4A364D7F">
              <w:rPr>
                <w:rFonts w:asciiTheme="minorHAnsi" w:hAnsiTheme="minorHAnsi" w:cstheme="minorBidi"/>
                <w:sz w:val="22"/>
                <w:szCs w:val="22"/>
              </w:rPr>
              <w:t xml:space="preserve"> limit individuals’ exposure to financial exploitation.  An individual’s money might also include food stamps, pay </w:t>
            </w:r>
            <w:proofErr w:type="gramStart"/>
            <w:r w:rsidRPr="4A364D7F">
              <w:rPr>
                <w:rFonts w:asciiTheme="minorHAnsi" w:hAnsiTheme="minorHAnsi" w:cstheme="minorBidi"/>
                <w:sz w:val="22"/>
                <w:szCs w:val="22"/>
              </w:rPr>
              <w:t>checks</w:t>
            </w:r>
            <w:proofErr w:type="gramEnd"/>
            <w:r w:rsidRPr="4A364D7F">
              <w:rPr>
                <w:rFonts w:asciiTheme="minorHAnsi" w:hAnsiTheme="minorHAnsi" w:cstheme="minorBidi"/>
                <w:sz w:val="22"/>
                <w:szCs w:val="22"/>
              </w:rPr>
              <w:t xml:space="preserve"> and gift cards.</w:t>
            </w:r>
          </w:p>
          <w:p w14:paraId="6EC9ED3E" w14:textId="77777777" w:rsidR="00CD31CF" w:rsidRPr="00A905F5" w:rsidRDefault="00CD31CF" w:rsidP="00F87738">
            <w:pPr>
              <w:rPr>
                <w:rFonts w:asciiTheme="minorHAnsi" w:hAnsiTheme="minorHAnsi" w:cstheme="minorHAnsi"/>
                <w:sz w:val="22"/>
                <w:szCs w:val="22"/>
              </w:rPr>
            </w:pPr>
          </w:p>
        </w:tc>
      </w:tr>
      <w:tr w:rsidR="00CD31CF" w14:paraId="1AF8130B" w14:textId="77777777" w:rsidTr="003D2DD2">
        <w:tc>
          <w:tcPr>
            <w:tcW w:w="1908" w:type="dxa"/>
            <w:vMerge/>
          </w:tcPr>
          <w:p w14:paraId="21A84C03" w14:textId="77777777" w:rsidR="00CD31CF" w:rsidRPr="00A905F5" w:rsidRDefault="00CD31CF" w:rsidP="00F87738">
            <w:pPr>
              <w:jc w:val="center"/>
              <w:rPr>
                <w:rFonts w:asciiTheme="minorHAnsi" w:hAnsiTheme="minorHAnsi" w:cstheme="minorHAnsi"/>
                <w:b/>
                <w:sz w:val="22"/>
                <w:szCs w:val="22"/>
              </w:rPr>
            </w:pPr>
          </w:p>
        </w:tc>
        <w:tc>
          <w:tcPr>
            <w:tcW w:w="2068" w:type="dxa"/>
            <w:shd w:val="clear" w:color="auto" w:fill="D9E2F3" w:themeFill="accent1" w:themeFillTint="33"/>
          </w:tcPr>
          <w:p w14:paraId="5078E1F6" w14:textId="77777777" w:rsidR="00CD31CF" w:rsidRPr="00A905F5" w:rsidRDefault="00CD31CF" w:rsidP="00F87738">
            <w:pPr>
              <w:jc w:val="center"/>
              <w:rPr>
                <w:rFonts w:asciiTheme="minorHAnsi" w:hAnsiTheme="minorHAnsi" w:cstheme="minorHAnsi"/>
                <w:sz w:val="22"/>
                <w:szCs w:val="22"/>
              </w:rPr>
            </w:pPr>
            <w:r w:rsidRPr="00A905F5">
              <w:rPr>
                <w:rFonts w:asciiTheme="minorHAnsi" w:hAnsiTheme="minorHAnsi" w:cstheme="minorHAnsi"/>
                <w:b/>
                <w:sz w:val="22"/>
                <w:szCs w:val="22"/>
              </w:rPr>
              <w:t>INFORMATION SOURCE</w:t>
            </w:r>
          </w:p>
        </w:tc>
        <w:tc>
          <w:tcPr>
            <w:tcW w:w="3060" w:type="dxa"/>
            <w:shd w:val="clear" w:color="auto" w:fill="D9E2F3" w:themeFill="accent1" w:themeFillTint="33"/>
          </w:tcPr>
          <w:p w14:paraId="48817029" w14:textId="77777777" w:rsidR="00CD31CF" w:rsidRPr="00A905F5" w:rsidRDefault="00CD31CF" w:rsidP="00F87738">
            <w:pPr>
              <w:jc w:val="center"/>
              <w:rPr>
                <w:rFonts w:asciiTheme="minorHAnsi" w:hAnsiTheme="minorHAnsi" w:cstheme="minorHAnsi"/>
                <w:sz w:val="22"/>
                <w:szCs w:val="22"/>
              </w:rPr>
            </w:pPr>
            <w:r w:rsidRPr="00A905F5">
              <w:rPr>
                <w:rFonts w:asciiTheme="minorHAnsi" w:hAnsiTheme="minorHAnsi" w:cstheme="minorHAnsi"/>
                <w:b/>
                <w:sz w:val="22"/>
                <w:szCs w:val="22"/>
              </w:rPr>
              <w:t>HOW MEASURED</w:t>
            </w:r>
          </w:p>
        </w:tc>
        <w:tc>
          <w:tcPr>
            <w:tcW w:w="3756" w:type="dxa"/>
            <w:shd w:val="clear" w:color="auto" w:fill="D9E2F3" w:themeFill="accent1" w:themeFillTint="33"/>
          </w:tcPr>
          <w:p w14:paraId="28B8ADE9" w14:textId="77777777" w:rsidR="00CD31CF" w:rsidRPr="00A905F5" w:rsidRDefault="00CD31CF" w:rsidP="00F87738">
            <w:pPr>
              <w:jc w:val="center"/>
              <w:rPr>
                <w:rFonts w:asciiTheme="minorHAnsi" w:hAnsiTheme="minorHAnsi" w:cstheme="minorHAnsi"/>
                <w:sz w:val="22"/>
                <w:szCs w:val="22"/>
              </w:rPr>
            </w:pPr>
            <w:r w:rsidRPr="00A905F5">
              <w:rPr>
                <w:rFonts w:asciiTheme="minorHAnsi" w:hAnsiTheme="minorHAnsi" w:cstheme="minorHAnsi"/>
                <w:b/>
                <w:sz w:val="22"/>
                <w:szCs w:val="22"/>
              </w:rPr>
              <w:t>CRITERIA FOR STANDARD MET</w:t>
            </w:r>
          </w:p>
        </w:tc>
        <w:tc>
          <w:tcPr>
            <w:tcW w:w="3822" w:type="dxa"/>
            <w:shd w:val="clear" w:color="auto" w:fill="D9E2F3" w:themeFill="accent1" w:themeFillTint="33"/>
          </w:tcPr>
          <w:p w14:paraId="4FF49564" w14:textId="77777777" w:rsidR="00CD31CF" w:rsidRPr="00A905F5" w:rsidRDefault="00CD31CF" w:rsidP="00F87738">
            <w:pPr>
              <w:jc w:val="center"/>
              <w:rPr>
                <w:rFonts w:asciiTheme="minorHAnsi" w:hAnsiTheme="minorHAnsi" w:cstheme="minorHAnsi"/>
                <w:b/>
                <w:sz w:val="22"/>
                <w:szCs w:val="22"/>
              </w:rPr>
            </w:pPr>
            <w:r w:rsidRPr="00A905F5">
              <w:rPr>
                <w:rFonts w:asciiTheme="minorHAnsi" w:hAnsiTheme="minorHAnsi" w:cstheme="minorHAnsi"/>
                <w:b/>
                <w:sz w:val="22"/>
                <w:szCs w:val="22"/>
              </w:rPr>
              <w:t>CRITERIA FOR STANDARD</w:t>
            </w:r>
          </w:p>
          <w:p w14:paraId="7513FDAF" w14:textId="77777777" w:rsidR="00CD31CF" w:rsidRPr="00A905F5" w:rsidRDefault="00CD31CF" w:rsidP="00F87738">
            <w:pPr>
              <w:jc w:val="center"/>
              <w:rPr>
                <w:rFonts w:asciiTheme="minorHAnsi" w:hAnsiTheme="minorHAnsi" w:cstheme="minorHAnsi"/>
                <w:sz w:val="22"/>
                <w:szCs w:val="22"/>
              </w:rPr>
            </w:pPr>
            <w:r w:rsidRPr="00A905F5">
              <w:rPr>
                <w:rFonts w:asciiTheme="minorHAnsi" w:hAnsiTheme="minorHAnsi" w:cstheme="minorHAnsi"/>
                <w:b/>
                <w:sz w:val="22"/>
                <w:szCs w:val="22"/>
              </w:rPr>
              <w:t>NOT MET</w:t>
            </w:r>
          </w:p>
        </w:tc>
      </w:tr>
      <w:tr w:rsidR="00A905F5" w14:paraId="61197FF7" w14:textId="77777777" w:rsidTr="003D2DD2">
        <w:trPr>
          <w:trHeight w:val="2186"/>
        </w:trPr>
        <w:tc>
          <w:tcPr>
            <w:tcW w:w="1908" w:type="dxa"/>
            <w:vMerge/>
          </w:tcPr>
          <w:p w14:paraId="39FF5933" w14:textId="77777777" w:rsidR="00A905F5" w:rsidRPr="00A905F5" w:rsidRDefault="00A905F5" w:rsidP="00F87738">
            <w:pPr>
              <w:jc w:val="center"/>
              <w:rPr>
                <w:rFonts w:asciiTheme="minorHAnsi" w:hAnsiTheme="minorHAnsi" w:cstheme="minorHAnsi"/>
                <w:b/>
                <w:sz w:val="22"/>
                <w:szCs w:val="22"/>
              </w:rPr>
            </w:pPr>
          </w:p>
        </w:tc>
        <w:tc>
          <w:tcPr>
            <w:tcW w:w="2068" w:type="dxa"/>
          </w:tcPr>
          <w:p w14:paraId="2E12795C" w14:textId="681A7EF9" w:rsidR="00A905F5" w:rsidRPr="00A905F5" w:rsidRDefault="3186986F" w:rsidP="1DA41D1E">
            <w:pPr>
              <w:rPr>
                <w:rFonts w:asciiTheme="minorHAnsi" w:hAnsiTheme="minorHAnsi" w:cstheme="minorBidi"/>
                <w:sz w:val="22"/>
                <w:szCs w:val="22"/>
              </w:rPr>
            </w:pPr>
            <w:r w:rsidRPr="1DA41D1E">
              <w:rPr>
                <w:rFonts w:asciiTheme="minorHAnsi" w:hAnsiTheme="minorHAnsi" w:cstheme="minorBidi"/>
                <w:sz w:val="22"/>
                <w:szCs w:val="22"/>
              </w:rPr>
              <w:t>Review of</w:t>
            </w:r>
            <w:r w:rsidR="2F3DBDFD" w:rsidRPr="1DA41D1E">
              <w:rPr>
                <w:rFonts w:asciiTheme="minorHAnsi" w:hAnsiTheme="minorHAnsi" w:cstheme="minorBidi"/>
                <w:sz w:val="22"/>
                <w:szCs w:val="22"/>
              </w:rPr>
              <w:t xml:space="preserve"> funds</w:t>
            </w:r>
            <w:r w:rsidRPr="1DA41D1E">
              <w:rPr>
                <w:rFonts w:asciiTheme="minorHAnsi" w:hAnsiTheme="minorHAnsi" w:cstheme="minorBidi"/>
                <w:sz w:val="22"/>
                <w:szCs w:val="22"/>
              </w:rPr>
              <w:t xml:space="preserve"> expenditure documentation </w:t>
            </w:r>
          </w:p>
          <w:p w14:paraId="15C682E9" w14:textId="77777777" w:rsidR="00A905F5" w:rsidRPr="00A905F5" w:rsidRDefault="00A905F5" w:rsidP="00FD3ED7">
            <w:pPr>
              <w:rPr>
                <w:rFonts w:asciiTheme="minorHAnsi" w:hAnsiTheme="minorHAnsi" w:cstheme="minorHAnsi"/>
                <w:sz w:val="22"/>
              </w:rPr>
            </w:pPr>
          </w:p>
          <w:p w14:paraId="29C7AA18" w14:textId="77777777" w:rsidR="005B2E6E" w:rsidRDefault="3186986F" w:rsidP="1DA41D1E">
            <w:pPr>
              <w:rPr>
                <w:rFonts w:asciiTheme="minorHAnsi" w:hAnsiTheme="minorHAnsi" w:cstheme="minorBidi"/>
                <w:sz w:val="22"/>
                <w:szCs w:val="22"/>
              </w:rPr>
            </w:pPr>
            <w:r w:rsidRPr="1DA41D1E">
              <w:rPr>
                <w:rFonts w:asciiTheme="minorHAnsi" w:hAnsiTheme="minorHAnsi" w:cstheme="minorBidi"/>
                <w:sz w:val="22"/>
                <w:szCs w:val="22"/>
              </w:rPr>
              <w:t>Documentation should include bank books and check books in addition to transaction logs</w:t>
            </w:r>
          </w:p>
          <w:p w14:paraId="68B03E1D" w14:textId="77777777" w:rsidR="005B2E6E" w:rsidRDefault="005B2E6E" w:rsidP="1DA41D1E">
            <w:pPr>
              <w:rPr>
                <w:rFonts w:asciiTheme="minorHAnsi" w:hAnsiTheme="minorHAnsi" w:cstheme="minorBidi"/>
                <w:sz w:val="22"/>
                <w:szCs w:val="22"/>
              </w:rPr>
            </w:pPr>
          </w:p>
          <w:p w14:paraId="140DC8F4" w14:textId="7807765E" w:rsidR="00A905F5" w:rsidRPr="00A905F5" w:rsidRDefault="7311D564" w:rsidP="1DA41D1E">
            <w:pPr>
              <w:rPr>
                <w:rFonts w:asciiTheme="minorHAnsi" w:hAnsiTheme="minorHAnsi" w:cstheme="minorBidi"/>
                <w:sz w:val="22"/>
                <w:szCs w:val="22"/>
              </w:rPr>
            </w:pPr>
            <w:r w:rsidRPr="1DA41D1E">
              <w:rPr>
                <w:rFonts w:asciiTheme="minorHAnsi" w:hAnsiTheme="minorHAnsi" w:cstheme="minorBidi"/>
                <w:sz w:val="22"/>
                <w:szCs w:val="22"/>
              </w:rPr>
              <w:t>Agency funds management policies and procedures</w:t>
            </w:r>
          </w:p>
        </w:tc>
        <w:tc>
          <w:tcPr>
            <w:tcW w:w="3060" w:type="dxa"/>
          </w:tcPr>
          <w:p w14:paraId="743C166E" w14:textId="21CE7FD3" w:rsidR="00A905F5" w:rsidRPr="00A905F5" w:rsidRDefault="3186986F" w:rsidP="4A364D7F">
            <w:pPr>
              <w:spacing w:line="276" w:lineRule="auto"/>
              <w:rPr>
                <w:rFonts w:asciiTheme="minorHAnsi" w:hAnsiTheme="minorHAnsi" w:cstheme="minorBidi"/>
                <w:sz w:val="22"/>
                <w:szCs w:val="22"/>
              </w:rPr>
            </w:pPr>
            <w:r w:rsidRPr="1DA41D1E">
              <w:rPr>
                <w:rFonts w:asciiTheme="minorHAnsi" w:hAnsiTheme="minorHAnsi" w:cstheme="minorBidi"/>
                <w:sz w:val="22"/>
                <w:szCs w:val="22"/>
              </w:rPr>
              <w:t xml:space="preserve">Review identified sample of individuals’ </w:t>
            </w:r>
            <w:r w:rsidR="2F3DBDFD" w:rsidRPr="1DA41D1E">
              <w:rPr>
                <w:rFonts w:asciiTheme="minorHAnsi" w:hAnsiTheme="minorHAnsi" w:cstheme="minorBidi"/>
                <w:sz w:val="22"/>
                <w:szCs w:val="22"/>
              </w:rPr>
              <w:t>funds</w:t>
            </w:r>
            <w:r w:rsidRPr="1DA41D1E">
              <w:rPr>
                <w:rFonts w:asciiTheme="minorHAnsi" w:hAnsiTheme="minorHAnsi" w:cstheme="minorBidi"/>
                <w:sz w:val="22"/>
                <w:szCs w:val="22"/>
              </w:rPr>
              <w:t xml:space="preserve"> to determine whether receipts over $25 are kept and </w:t>
            </w:r>
            <w:r w:rsidR="2F3DBDFD" w:rsidRPr="1DA41D1E">
              <w:rPr>
                <w:rFonts w:asciiTheme="minorHAnsi" w:hAnsiTheme="minorHAnsi" w:cstheme="minorBidi"/>
                <w:sz w:val="22"/>
                <w:szCs w:val="22"/>
              </w:rPr>
              <w:t>funds are</w:t>
            </w:r>
            <w:r w:rsidRPr="1DA41D1E">
              <w:rPr>
                <w:rFonts w:asciiTheme="minorHAnsi" w:hAnsiTheme="minorHAnsi" w:cstheme="minorBidi"/>
                <w:sz w:val="22"/>
                <w:szCs w:val="22"/>
              </w:rPr>
              <w:t xml:space="preserve"> tracked accurately.   </w:t>
            </w:r>
          </w:p>
          <w:p w14:paraId="0278AEAF" w14:textId="0B8D59D7" w:rsidR="00A905F5" w:rsidRPr="00A905F5" w:rsidRDefault="00A905F5" w:rsidP="4A364D7F">
            <w:pPr>
              <w:spacing w:line="276" w:lineRule="auto"/>
              <w:rPr>
                <w:rFonts w:asciiTheme="minorHAnsi" w:hAnsiTheme="minorHAnsi" w:cstheme="minorBidi"/>
                <w:sz w:val="22"/>
                <w:szCs w:val="22"/>
              </w:rPr>
            </w:pPr>
          </w:p>
          <w:p w14:paraId="6FE300CB" w14:textId="3CCAA1B2" w:rsidR="00A905F5" w:rsidRPr="00A905F5" w:rsidRDefault="3186986F" w:rsidP="1DA41D1E">
            <w:pPr>
              <w:spacing w:line="276" w:lineRule="auto"/>
              <w:rPr>
                <w:rFonts w:asciiTheme="minorHAnsi" w:hAnsiTheme="minorHAnsi" w:cstheme="minorBidi"/>
                <w:sz w:val="22"/>
                <w:szCs w:val="22"/>
              </w:rPr>
            </w:pPr>
            <w:r w:rsidRPr="1DA41D1E">
              <w:rPr>
                <w:rFonts w:asciiTheme="minorHAnsi" w:hAnsiTheme="minorHAnsi" w:cstheme="minorBidi"/>
                <w:sz w:val="22"/>
                <w:szCs w:val="22"/>
              </w:rPr>
              <w:t>Documentation for the past year needs to be available from which the surveyor chooses 3 months to audit.</w:t>
            </w:r>
          </w:p>
        </w:tc>
        <w:tc>
          <w:tcPr>
            <w:tcW w:w="3756" w:type="dxa"/>
          </w:tcPr>
          <w:p w14:paraId="2A491469" w14:textId="48B94B51" w:rsidR="00A905F5" w:rsidRPr="00A905F5" w:rsidRDefault="2F3DBDFD" w:rsidP="00722DBF">
            <w:pPr>
              <w:pStyle w:val="ListParagraph"/>
              <w:numPr>
                <w:ilvl w:val="0"/>
                <w:numId w:val="46"/>
              </w:numPr>
              <w:ind w:left="344"/>
              <w:rPr>
                <w:rFonts w:asciiTheme="minorHAnsi" w:hAnsiTheme="minorHAnsi" w:cstheme="minorBidi"/>
                <w:sz w:val="22"/>
                <w:szCs w:val="22"/>
              </w:rPr>
            </w:pPr>
            <w:r w:rsidRPr="1DA41D1E">
              <w:rPr>
                <w:rFonts w:asciiTheme="minorHAnsi" w:hAnsiTheme="minorHAnsi" w:cstheme="minorBidi"/>
                <w:sz w:val="22"/>
                <w:szCs w:val="22"/>
              </w:rPr>
              <w:t>Funds are</w:t>
            </w:r>
            <w:r w:rsidR="3186986F" w:rsidRPr="1DA41D1E">
              <w:rPr>
                <w:rFonts w:asciiTheme="minorHAnsi" w:hAnsiTheme="minorHAnsi" w:cstheme="minorBidi"/>
                <w:sz w:val="22"/>
                <w:szCs w:val="22"/>
              </w:rPr>
              <w:t xml:space="preserve"> tracked with receipts </w:t>
            </w:r>
          </w:p>
          <w:p w14:paraId="72A268E0" w14:textId="472C7189" w:rsidR="00A905F5" w:rsidRPr="00A905F5" w:rsidRDefault="3186986F" w:rsidP="00722DBF">
            <w:pPr>
              <w:pStyle w:val="ListParagraph"/>
              <w:numPr>
                <w:ilvl w:val="0"/>
                <w:numId w:val="46"/>
              </w:numPr>
              <w:ind w:left="344"/>
              <w:rPr>
                <w:rFonts w:asciiTheme="minorHAnsi" w:hAnsiTheme="minorHAnsi" w:cstheme="minorBidi"/>
                <w:sz w:val="22"/>
                <w:szCs w:val="22"/>
              </w:rPr>
            </w:pPr>
            <w:r w:rsidRPr="1DA41D1E">
              <w:rPr>
                <w:rFonts w:asciiTheme="minorHAnsi" w:hAnsiTheme="minorHAnsi" w:cstheme="minorBidi"/>
                <w:b/>
                <w:bCs/>
                <w:sz w:val="22"/>
                <w:szCs w:val="22"/>
                <w:u w:val="single"/>
              </w:rPr>
              <w:t xml:space="preserve">and </w:t>
            </w:r>
            <w:r w:rsidR="2F3DBDFD" w:rsidRPr="1DA41D1E">
              <w:rPr>
                <w:rFonts w:asciiTheme="minorHAnsi" w:hAnsiTheme="minorHAnsi" w:cstheme="minorBidi"/>
                <w:sz w:val="22"/>
                <w:szCs w:val="22"/>
              </w:rPr>
              <w:t>are</w:t>
            </w:r>
            <w:r w:rsidRPr="1DA41D1E">
              <w:rPr>
                <w:rFonts w:asciiTheme="minorHAnsi" w:hAnsiTheme="minorHAnsi" w:cstheme="minorBidi"/>
                <w:sz w:val="22"/>
                <w:szCs w:val="22"/>
              </w:rPr>
              <w:t xml:space="preserve"> </w:t>
            </w:r>
            <w:r w:rsidR="3FED637A" w:rsidRPr="1DA41D1E">
              <w:rPr>
                <w:rFonts w:asciiTheme="minorHAnsi" w:hAnsiTheme="minorHAnsi" w:cstheme="minorBidi"/>
                <w:sz w:val="22"/>
                <w:szCs w:val="22"/>
              </w:rPr>
              <w:t xml:space="preserve">received and disbursed </w:t>
            </w:r>
            <w:r w:rsidRPr="1DA41D1E">
              <w:rPr>
                <w:rFonts w:asciiTheme="minorHAnsi" w:hAnsiTheme="minorHAnsi" w:cstheme="minorBidi"/>
                <w:sz w:val="22"/>
                <w:szCs w:val="22"/>
              </w:rPr>
              <w:t xml:space="preserve"> </w:t>
            </w:r>
            <w:r w:rsidR="2F3DBDFD" w:rsidRPr="1DA41D1E">
              <w:rPr>
                <w:rFonts w:asciiTheme="minorHAnsi" w:hAnsiTheme="minorHAnsi" w:cstheme="minorBidi"/>
                <w:sz w:val="22"/>
                <w:szCs w:val="22"/>
              </w:rPr>
              <w:t xml:space="preserve">are documented </w:t>
            </w:r>
            <w:r w:rsidRPr="1DA41D1E">
              <w:rPr>
                <w:rFonts w:asciiTheme="minorHAnsi" w:hAnsiTheme="minorHAnsi" w:cstheme="minorBidi"/>
                <w:sz w:val="22"/>
                <w:szCs w:val="22"/>
              </w:rPr>
              <w:t>accurate</w:t>
            </w:r>
            <w:r w:rsidR="2F3DBDFD" w:rsidRPr="1DA41D1E">
              <w:rPr>
                <w:rFonts w:asciiTheme="minorHAnsi" w:hAnsiTheme="minorHAnsi" w:cstheme="minorBidi"/>
                <w:sz w:val="22"/>
                <w:szCs w:val="22"/>
              </w:rPr>
              <w:t>ly</w:t>
            </w:r>
            <w:r w:rsidRPr="1DA41D1E">
              <w:rPr>
                <w:rFonts w:asciiTheme="minorHAnsi" w:hAnsiTheme="minorHAnsi" w:cstheme="minorBidi"/>
                <w:sz w:val="22"/>
                <w:szCs w:val="22"/>
              </w:rPr>
              <w:t xml:space="preserve"> and timely.</w:t>
            </w:r>
          </w:p>
        </w:tc>
        <w:tc>
          <w:tcPr>
            <w:tcW w:w="3822" w:type="dxa"/>
          </w:tcPr>
          <w:p w14:paraId="414B3E99" w14:textId="7551A923" w:rsidR="00A905F5" w:rsidRPr="00A905F5" w:rsidRDefault="2F3DBDFD" w:rsidP="00722DBF">
            <w:pPr>
              <w:pStyle w:val="ListParagraph"/>
              <w:numPr>
                <w:ilvl w:val="0"/>
                <w:numId w:val="46"/>
              </w:numPr>
              <w:ind w:left="344"/>
              <w:rPr>
                <w:rFonts w:asciiTheme="minorHAnsi" w:hAnsiTheme="minorHAnsi" w:cstheme="minorBidi"/>
                <w:sz w:val="22"/>
                <w:szCs w:val="22"/>
              </w:rPr>
            </w:pPr>
            <w:r w:rsidRPr="1DA41D1E">
              <w:rPr>
                <w:rFonts w:asciiTheme="minorHAnsi" w:hAnsiTheme="minorHAnsi" w:cstheme="minorBidi"/>
                <w:sz w:val="22"/>
                <w:szCs w:val="22"/>
              </w:rPr>
              <w:t>Funds are</w:t>
            </w:r>
            <w:r w:rsidR="3186986F" w:rsidRPr="1DA41D1E">
              <w:rPr>
                <w:rFonts w:asciiTheme="minorHAnsi" w:hAnsiTheme="minorHAnsi" w:cstheme="minorBidi"/>
                <w:sz w:val="22"/>
                <w:szCs w:val="22"/>
              </w:rPr>
              <w:t xml:space="preserve"> not tracked accurately, </w:t>
            </w:r>
          </w:p>
          <w:p w14:paraId="6FA44B9E" w14:textId="77777777" w:rsidR="00A905F5" w:rsidRPr="00A905F5" w:rsidRDefault="00A905F5" w:rsidP="00722DBF">
            <w:pPr>
              <w:pStyle w:val="ListParagraph"/>
              <w:numPr>
                <w:ilvl w:val="0"/>
                <w:numId w:val="46"/>
              </w:numPr>
              <w:ind w:left="344"/>
              <w:rPr>
                <w:rFonts w:asciiTheme="minorHAnsi" w:hAnsiTheme="minorHAnsi" w:cstheme="minorHAnsi"/>
                <w:color w:val="000080"/>
                <w:sz w:val="22"/>
                <w:szCs w:val="22"/>
              </w:rPr>
            </w:pPr>
            <w:r w:rsidRPr="00A905F5">
              <w:rPr>
                <w:rFonts w:asciiTheme="minorHAnsi" w:hAnsiTheme="minorHAnsi" w:cstheme="minorHAnsi"/>
                <w:b/>
                <w:sz w:val="22"/>
                <w:u w:val="single"/>
              </w:rPr>
              <w:t>and /or</w:t>
            </w:r>
            <w:r w:rsidRPr="00A905F5">
              <w:rPr>
                <w:rFonts w:asciiTheme="minorHAnsi" w:hAnsiTheme="minorHAnsi" w:cstheme="minorHAnsi"/>
                <w:sz w:val="22"/>
              </w:rPr>
              <w:t xml:space="preserve"> receipts are not available</w:t>
            </w:r>
          </w:p>
          <w:p w14:paraId="5B9E4066" w14:textId="4F15BDA0" w:rsidR="00A905F5" w:rsidRPr="00A905F5" w:rsidRDefault="00A905F5" w:rsidP="00722DBF">
            <w:pPr>
              <w:pStyle w:val="ListParagraph"/>
              <w:numPr>
                <w:ilvl w:val="0"/>
                <w:numId w:val="46"/>
              </w:numPr>
              <w:ind w:left="344"/>
              <w:rPr>
                <w:rFonts w:asciiTheme="minorHAnsi" w:hAnsiTheme="minorHAnsi" w:cstheme="minorHAnsi"/>
                <w:color w:val="000080"/>
                <w:sz w:val="22"/>
                <w:szCs w:val="22"/>
              </w:rPr>
            </w:pPr>
            <w:r w:rsidRPr="00A905F5">
              <w:rPr>
                <w:rFonts w:asciiTheme="minorHAnsi" w:hAnsiTheme="minorHAnsi" w:cstheme="minorHAnsi"/>
                <w:b/>
                <w:sz w:val="22"/>
                <w:u w:val="single"/>
              </w:rPr>
              <w:t>and /or</w:t>
            </w:r>
            <w:r w:rsidRPr="00A905F5">
              <w:rPr>
                <w:rFonts w:asciiTheme="minorHAnsi" w:hAnsiTheme="minorHAnsi" w:cstheme="minorHAnsi"/>
                <w:sz w:val="22"/>
              </w:rPr>
              <w:t xml:space="preserve"> tracking is not accurate and/or timely.</w:t>
            </w:r>
          </w:p>
        </w:tc>
      </w:tr>
    </w:tbl>
    <w:p w14:paraId="2A4F0AB0" w14:textId="77777777" w:rsidR="00CD31CF" w:rsidRDefault="00CD31CF"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CD31CF" w14:paraId="5F6E74AA" w14:textId="77777777" w:rsidTr="1DA41D1E">
        <w:tc>
          <w:tcPr>
            <w:tcW w:w="1908" w:type="dxa"/>
            <w:vMerge w:val="restart"/>
          </w:tcPr>
          <w:p w14:paraId="60AE2FF4" w14:textId="77777777" w:rsidR="00CD31CF" w:rsidRPr="00A905F5" w:rsidRDefault="00CD31CF"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A905F5">
              <w:rPr>
                <w:rFonts w:asciiTheme="minorHAnsi" w:hAnsiTheme="minorHAnsi" w:cstheme="minorHAnsi"/>
                <w:b/>
                <w:sz w:val="22"/>
                <w:szCs w:val="22"/>
                <w:shd w:val="clear" w:color="auto" w:fill="D9E2F3" w:themeFill="accent1" w:themeFillTint="33"/>
              </w:rPr>
              <w:t>INDICATOR</w:t>
            </w:r>
          </w:p>
          <w:p w14:paraId="15729263" w14:textId="77777777" w:rsidR="00CD31CF" w:rsidRPr="00A905F5" w:rsidRDefault="00CD31CF" w:rsidP="00F87738">
            <w:pPr>
              <w:rPr>
                <w:rFonts w:asciiTheme="minorHAnsi" w:hAnsiTheme="minorHAnsi" w:cstheme="minorHAnsi"/>
                <w:sz w:val="22"/>
                <w:szCs w:val="22"/>
              </w:rPr>
            </w:pPr>
          </w:p>
          <w:p w14:paraId="6766A545" w14:textId="284B1E39" w:rsidR="00CD31CF" w:rsidRPr="00A905F5" w:rsidRDefault="3186986F" w:rsidP="00A905F5">
            <w:pPr>
              <w:rPr>
                <w:rFonts w:asciiTheme="minorHAnsi" w:hAnsiTheme="minorHAnsi" w:cstheme="minorHAnsi"/>
                <w:sz w:val="22"/>
                <w:szCs w:val="22"/>
              </w:rPr>
            </w:pPr>
            <w:r w:rsidRPr="1DA41D1E">
              <w:rPr>
                <w:rFonts w:asciiTheme="minorHAnsi" w:hAnsiTheme="minorHAnsi" w:cstheme="minorBidi"/>
                <w:b/>
                <w:bCs/>
                <w:sz w:val="22"/>
                <w:szCs w:val="22"/>
              </w:rPr>
              <w:t>L70.</w:t>
            </w:r>
            <w:r w:rsidRPr="1DA41D1E">
              <w:rPr>
                <w:rFonts w:asciiTheme="minorHAnsi" w:hAnsiTheme="minorHAnsi" w:cstheme="minorBidi"/>
                <w:sz w:val="22"/>
                <w:szCs w:val="22"/>
              </w:rPr>
              <w:t xml:space="preserve"> Charges for care are calculated appropriately</w:t>
            </w:r>
          </w:p>
          <w:p w14:paraId="552746BC" w14:textId="0C005AD8" w:rsidR="1DA41D1E" w:rsidRDefault="1DA41D1E" w:rsidP="1DA41D1E">
            <w:pPr>
              <w:rPr>
                <w:rFonts w:asciiTheme="minorHAnsi" w:hAnsiTheme="minorHAnsi" w:cstheme="minorBidi"/>
                <w:sz w:val="22"/>
                <w:szCs w:val="22"/>
              </w:rPr>
            </w:pPr>
          </w:p>
          <w:p w14:paraId="7BFE2F92" w14:textId="77777777" w:rsidR="00CD31CF" w:rsidRPr="00A905F5" w:rsidRDefault="00CD31CF"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A905F5">
              <w:rPr>
                <w:rFonts w:asciiTheme="minorHAnsi" w:hAnsiTheme="minorHAnsi" w:cstheme="minorHAnsi"/>
                <w:b/>
                <w:sz w:val="22"/>
                <w:szCs w:val="22"/>
              </w:rPr>
              <w:t>APPLICABILITY</w:t>
            </w:r>
          </w:p>
          <w:p w14:paraId="6173F510" w14:textId="77777777" w:rsidR="00CD31CF" w:rsidRPr="00A905F5" w:rsidRDefault="00CD31CF" w:rsidP="00F87738">
            <w:pPr>
              <w:rPr>
                <w:rFonts w:asciiTheme="minorHAnsi" w:hAnsiTheme="minorHAnsi" w:cstheme="minorHAnsi"/>
                <w:sz w:val="22"/>
                <w:szCs w:val="22"/>
              </w:rPr>
            </w:pPr>
          </w:p>
          <w:p w14:paraId="388D5EEC" w14:textId="419841B1" w:rsidR="00CD31CF" w:rsidRPr="00A905F5"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632706692"/>
                <w14:checkbox>
                  <w14:checked w14:val="1"/>
                  <w14:checkedState w14:val="2612" w14:font="MS Gothic"/>
                  <w14:uncheckedState w14:val="2610" w14:font="MS Gothic"/>
                </w14:checkbox>
              </w:sdtPr>
              <w:sdtEndPr/>
              <w:sdtContent>
                <w:r w:rsidR="00A905F5">
                  <w:rPr>
                    <w:rFonts w:ascii="MS Gothic" w:eastAsia="MS Gothic" w:hAnsi="MS Gothic" w:cstheme="minorHAnsi" w:hint="eastAsia"/>
                    <w:sz w:val="22"/>
                    <w:szCs w:val="22"/>
                  </w:rPr>
                  <w:t>☒</w:t>
                </w:r>
              </w:sdtContent>
            </w:sdt>
            <w:r w:rsidR="00CD31CF" w:rsidRPr="00A905F5">
              <w:rPr>
                <w:rFonts w:asciiTheme="minorHAnsi" w:hAnsiTheme="minorHAnsi" w:cstheme="minorHAnsi"/>
                <w:sz w:val="22"/>
                <w:szCs w:val="22"/>
              </w:rPr>
              <w:t>24/</w:t>
            </w:r>
            <w:proofErr w:type="spellStart"/>
            <w:r w:rsidR="00CD31CF" w:rsidRPr="00A905F5">
              <w:rPr>
                <w:rFonts w:asciiTheme="minorHAnsi" w:hAnsiTheme="minorHAnsi" w:cstheme="minorHAnsi"/>
                <w:sz w:val="22"/>
                <w:szCs w:val="22"/>
              </w:rPr>
              <w:t>hr</w:t>
            </w:r>
            <w:proofErr w:type="spellEnd"/>
            <w:r w:rsidR="00CD31CF" w:rsidRPr="00A905F5">
              <w:rPr>
                <w:rFonts w:asciiTheme="minorHAnsi" w:hAnsiTheme="minorHAnsi" w:cstheme="minorHAnsi"/>
                <w:sz w:val="22"/>
                <w:szCs w:val="22"/>
              </w:rPr>
              <w:t xml:space="preserve"> Residential </w:t>
            </w:r>
          </w:p>
          <w:p w14:paraId="227F6418" w14:textId="0986E6F7" w:rsidR="00CD31CF" w:rsidRPr="00A905F5"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62955481"/>
                <w14:checkbox>
                  <w14:checked w14:val="1"/>
                  <w14:checkedState w14:val="2612" w14:font="MS Gothic"/>
                  <w14:uncheckedState w14:val="2610" w14:font="MS Gothic"/>
                </w14:checkbox>
              </w:sdtPr>
              <w:sdtEndPr/>
              <w:sdtContent>
                <w:r w:rsidR="00A905F5">
                  <w:rPr>
                    <w:rFonts w:ascii="MS Gothic" w:eastAsia="MS Gothic" w:hAnsi="MS Gothic" w:cstheme="minorHAnsi" w:hint="eastAsia"/>
                    <w:sz w:val="22"/>
                    <w:szCs w:val="22"/>
                  </w:rPr>
                  <w:t>☒</w:t>
                </w:r>
              </w:sdtContent>
            </w:sdt>
            <w:r w:rsidR="00CD31CF" w:rsidRPr="00A905F5">
              <w:rPr>
                <w:rFonts w:asciiTheme="minorHAnsi" w:hAnsiTheme="minorHAnsi" w:cstheme="minorHAnsi"/>
                <w:sz w:val="22"/>
                <w:szCs w:val="22"/>
              </w:rPr>
              <w:t>ABI/MFP 24/</w:t>
            </w:r>
            <w:proofErr w:type="spellStart"/>
            <w:r w:rsidR="00CD31CF" w:rsidRPr="00A905F5">
              <w:rPr>
                <w:rFonts w:asciiTheme="minorHAnsi" w:hAnsiTheme="minorHAnsi" w:cstheme="minorHAnsi"/>
                <w:sz w:val="22"/>
                <w:szCs w:val="22"/>
              </w:rPr>
              <w:t>hr</w:t>
            </w:r>
            <w:proofErr w:type="spellEnd"/>
            <w:r w:rsidR="00CD31CF" w:rsidRPr="00A905F5">
              <w:rPr>
                <w:rFonts w:asciiTheme="minorHAnsi" w:hAnsiTheme="minorHAnsi" w:cstheme="minorHAnsi"/>
                <w:sz w:val="22"/>
                <w:szCs w:val="22"/>
              </w:rPr>
              <w:t xml:space="preserve"> Residential </w:t>
            </w:r>
          </w:p>
          <w:p w14:paraId="0C2FB6D4" w14:textId="3DDB632F" w:rsidR="00CD31CF" w:rsidRPr="00A905F5"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329490647"/>
                <w14:checkbox>
                  <w14:checked w14:val="1"/>
                  <w14:checkedState w14:val="2612" w14:font="MS Gothic"/>
                  <w14:uncheckedState w14:val="2610" w14:font="MS Gothic"/>
                </w14:checkbox>
              </w:sdtPr>
              <w:sdtEndPr/>
              <w:sdtContent>
                <w:r w:rsidR="00A905F5">
                  <w:rPr>
                    <w:rFonts w:ascii="MS Gothic" w:eastAsia="MS Gothic" w:hAnsi="MS Gothic" w:cstheme="minorHAnsi" w:hint="eastAsia"/>
                    <w:sz w:val="22"/>
                    <w:szCs w:val="22"/>
                  </w:rPr>
                  <w:t>☒</w:t>
                </w:r>
              </w:sdtContent>
            </w:sdt>
            <w:r w:rsidR="005B0265">
              <w:rPr>
                <w:rFonts w:asciiTheme="minorHAnsi" w:hAnsiTheme="minorHAnsi" w:cstheme="minorHAnsi"/>
                <w:sz w:val="22"/>
                <w:szCs w:val="22"/>
              </w:rPr>
              <w:t>IHS</w:t>
            </w:r>
            <w:r w:rsidR="005B0265">
              <w:rPr>
                <w:rFonts w:asciiTheme="minorHAnsi" w:eastAsia="Wingdings" w:hAnsiTheme="minorHAnsi" w:cstheme="minorHAnsi"/>
                <w:sz w:val="22"/>
                <w:szCs w:val="22"/>
              </w:rPr>
              <w:t xml:space="preserve"> -</w:t>
            </w:r>
            <w:r w:rsidR="00CD31CF" w:rsidRPr="00A905F5">
              <w:rPr>
                <w:rFonts w:asciiTheme="minorHAnsi" w:hAnsiTheme="minorHAnsi" w:cstheme="minorHAnsi"/>
                <w:sz w:val="22"/>
                <w:szCs w:val="22"/>
              </w:rPr>
              <w:t xml:space="preserve"> </w:t>
            </w:r>
            <w:r w:rsidR="005B0265" w:rsidRPr="00A97ED1">
              <w:rPr>
                <w:rFonts w:ascii="Wingdings" w:eastAsia="Wingdings" w:hAnsi="Wingdings" w:cstheme="minorHAnsi"/>
                <w:sz w:val="18"/>
                <w:szCs w:val="20"/>
              </w:rPr>
              <w:t>£</w:t>
            </w:r>
          </w:p>
          <w:p w14:paraId="1D8588C8" w14:textId="30A474B7" w:rsidR="00CD31CF" w:rsidRPr="00A905F5"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046061943"/>
                <w14:checkbox>
                  <w14:checked w14:val="1"/>
                  <w14:checkedState w14:val="2612" w14:font="MS Gothic"/>
                  <w14:uncheckedState w14:val="2610" w14:font="MS Gothic"/>
                </w14:checkbox>
              </w:sdtPr>
              <w:sdtEndPr/>
              <w:sdtContent>
                <w:r w:rsidR="00A905F5">
                  <w:rPr>
                    <w:rFonts w:ascii="MS Gothic" w:eastAsia="MS Gothic" w:hAnsi="MS Gothic" w:cstheme="minorHAnsi" w:hint="eastAsia"/>
                    <w:sz w:val="22"/>
                    <w:szCs w:val="22"/>
                  </w:rPr>
                  <w:t>☒</w:t>
                </w:r>
              </w:sdtContent>
            </w:sdt>
            <w:r w:rsidR="00CD31CF" w:rsidRPr="00A905F5">
              <w:rPr>
                <w:rFonts w:asciiTheme="minorHAnsi" w:hAnsiTheme="minorHAnsi" w:cstheme="minorHAnsi"/>
                <w:sz w:val="22"/>
                <w:szCs w:val="22"/>
              </w:rPr>
              <w:t>Placement</w:t>
            </w:r>
          </w:p>
          <w:p w14:paraId="26DD291D" w14:textId="7F7ED716" w:rsidR="00CD31CF" w:rsidRPr="00A905F5"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502389669"/>
                <w14:checkbox>
                  <w14:checked w14:val="1"/>
                  <w14:checkedState w14:val="2612" w14:font="MS Gothic"/>
                  <w14:uncheckedState w14:val="2610" w14:font="MS Gothic"/>
                </w14:checkbox>
              </w:sdtPr>
              <w:sdtEndPr/>
              <w:sdtContent>
                <w:r w:rsidR="00A905F5">
                  <w:rPr>
                    <w:rFonts w:ascii="MS Gothic" w:eastAsia="MS Gothic" w:hAnsi="MS Gothic" w:cstheme="minorHAnsi" w:hint="eastAsia"/>
                    <w:sz w:val="22"/>
                    <w:szCs w:val="22"/>
                  </w:rPr>
                  <w:t>☒</w:t>
                </w:r>
              </w:sdtContent>
            </w:sdt>
            <w:r w:rsidR="00CD31CF" w:rsidRPr="00A905F5">
              <w:rPr>
                <w:rFonts w:asciiTheme="minorHAnsi" w:hAnsiTheme="minorHAnsi" w:cstheme="minorHAnsi"/>
                <w:sz w:val="22"/>
                <w:szCs w:val="22"/>
              </w:rPr>
              <w:t>ABI/MFP Placement</w:t>
            </w:r>
          </w:p>
          <w:p w14:paraId="0D7F09D1" w14:textId="2E11991A" w:rsidR="00CD31CF" w:rsidRPr="00A905F5"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41854252"/>
                <w14:checkbox>
                  <w14:checked w14:val="1"/>
                  <w14:checkedState w14:val="2612" w14:font="MS Gothic"/>
                  <w14:uncheckedState w14:val="2610" w14:font="MS Gothic"/>
                </w14:checkbox>
              </w:sdtPr>
              <w:sdtEndPr/>
              <w:sdtContent>
                <w:r w:rsidR="00A905F5">
                  <w:rPr>
                    <w:rFonts w:ascii="MS Gothic" w:eastAsia="MS Gothic" w:hAnsi="MS Gothic" w:cstheme="minorHAnsi" w:hint="eastAsia"/>
                    <w:sz w:val="22"/>
                    <w:szCs w:val="22"/>
                  </w:rPr>
                  <w:t>☒</w:t>
                </w:r>
              </w:sdtContent>
            </w:sdt>
            <w:r w:rsidR="00CD31CF" w:rsidRPr="00A905F5">
              <w:rPr>
                <w:rFonts w:asciiTheme="minorHAnsi" w:hAnsiTheme="minorHAnsi" w:cstheme="minorHAnsi"/>
                <w:sz w:val="22"/>
                <w:szCs w:val="22"/>
              </w:rPr>
              <w:t>Respite</w:t>
            </w:r>
          </w:p>
          <w:p w14:paraId="5DA846F4" w14:textId="77777777" w:rsidR="00CD31CF" w:rsidRPr="00A905F5" w:rsidRDefault="00CD31CF" w:rsidP="00F87738">
            <w:pPr>
              <w:ind w:left="180" w:hanging="180"/>
              <w:rPr>
                <w:rFonts w:asciiTheme="minorHAnsi" w:hAnsiTheme="minorHAnsi" w:cstheme="minorHAnsi"/>
                <w:sz w:val="22"/>
                <w:szCs w:val="22"/>
              </w:rPr>
            </w:pPr>
          </w:p>
          <w:p w14:paraId="5316FBC6" w14:textId="36FA25CF" w:rsidR="00CD31CF" w:rsidRPr="00A905F5" w:rsidRDefault="00CD31CF" w:rsidP="00F87738">
            <w:pPr>
              <w:ind w:left="180" w:hanging="180"/>
              <w:rPr>
                <w:rFonts w:asciiTheme="minorHAnsi" w:hAnsiTheme="minorHAnsi" w:cstheme="minorHAnsi"/>
                <w:sz w:val="22"/>
                <w:szCs w:val="22"/>
              </w:rPr>
            </w:pPr>
          </w:p>
        </w:tc>
        <w:tc>
          <w:tcPr>
            <w:tcW w:w="2068" w:type="dxa"/>
            <w:shd w:val="clear" w:color="auto" w:fill="D9E2F3" w:themeFill="accent1" w:themeFillTint="33"/>
          </w:tcPr>
          <w:p w14:paraId="680D7D69" w14:textId="59FA58EB" w:rsidR="00CD31CF" w:rsidRDefault="00A905F5" w:rsidP="00F87738">
            <w:pPr>
              <w:rPr>
                <w:rFonts w:asciiTheme="minorHAnsi" w:hAnsiTheme="minorHAnsi" w:cstheme="minorHAnsi"/>
                <w:b/>
                <w:sz w:val="22"/>
                <w:szCs w:val="22"/>
              </w:rPr>
            </w:pPr>
            <w:r w:rsidRPr="00A905F5">
              <w:rPr>
                <w:rFonts w:asciiTheme="minorHAnsi" w:hAnsiTheme="minorHAnsi" w:cstheme="minorHAnsi"/>
                <w:b/>
                <w:sz w:val="22"/>
                <w:szCs w:val="22"/>
              </w:rPr>
              <w:lastRenderedPageBreak/>
              <w:t>Regulations 3.05 (5) (e</w:t>
            </w:r>
            <w:r w:rsidR="00DC00C1">
              <w:rPr>
                <w:rFonts w:asciiTheme="minorHAnsi" w:hAnsiTheme="minorHAnsi" w:cstheme="minorHAnsi"/>
                <w:b/>
                <w:sz w:val="22"/>
                <w:szCs w:val="22"/>
              </w:rPr>
              <w:t>-g)</w:t>
            </w:r>
          </w:p>
          <w:p w14:paraId="33C5BE49" w14:textId="765D3631" w:rsidR="00DC00C1" w:rsidRPr="00A905F5" w:rsidRDefault="00DC00C1" w:rsidP="1DA41D1E">
            <w:pPr>
              <w:rPr>
                <w:rFonts w:asciiTheme="minorHAnsi" w:hAnsiTheme="minorHAnsi" w:cstheme="minorBidi"/>
                <w:b/>
                <w:bCs/>
                <w:sz w:val="22"/>
                <w:szCs w:val="22"/>
              </w:rPr>
            </w:pPr>
          </w:p>
        </w:tc>
        <w:tc>
          <w:tcPr>
            <w:tcW w:w="10638" w:type="dxa"/>
            <w:gridSpan w:val="3"/>
            <w:shd w:val="clear" w:color="auto" w:fill="auto"/>
          </w:tcPr>
          <w:p w14:paraId="4421CAD0" w14:textId="107666DA" w:rsidR="00CD31CF" w:rsidRPr="00A905F5" w:rsidRDefault="3186986F" w:rsidP="1DA41D1E">
            <w:pPr>
              <w:rPr>
                <w:rFonts w:asciiTheme="minorHAnsi" w:hAnsiTheme="minorHAnsi" w:cstheme="minorBidi"/>
                <w:sz w:val="22"/>
                <w:szCs w:val="22"/>
              </w:rPr>
            </w:pPr>
            <w:r w:rsidRPr="1DA41D1E">
              <w:rPr>
                <w:rFonts w:asciiTheme="minorHAnsi" w:hAnsiTheme="minorHAnsi" w:cstheme="minorBidi"/>
                <w:sz w:val="22"/>
                <w:szCs w:val="22"/>
              </w:rPr>
              <w:t xml:space="preserve">Determination of Charges:  For an individual receiving recurrent payments other than earned income, the monthly fee-pay or charge shall be an amount equal to 75% of the individual’s recurrent payments received in the month for which the charge for residential services and supports accrued … </w:t>
            </w:r>
            <w:r w:rsidR="5BC4CC05" w:rsidRPr="1DA41D1E">
              <w:rPr>
                <w:rFonts w:asciiTheme="minorHAnsi" w:hAnsiTheme="minorHAnsi" w:cstheme="minorBidi"/>
                <w:sz w:val="22"/>
                <w:szCs w:val="22"/>
              </w:rPr>
              <w:t xml:space="preserve"> For an individual receiving earned income only, the monthly fee-payor charge shall be an amount equal to 50% of earned income that exceeds $65 in the month the charge for residential services and supports accrued…</w:t>
            </w:r>
          </w:p>
        </w:tc>
      </w:tr>
      <w:tr w:rsidR="00CD31CF" w14:paraId="483795CD" w14:textId="77777777" w:rsidTr="1DA41D1E">
        <w:tc>
          <w:tcPr>
            <w:tcW w:w="1908" w:type="dxa"/>
            <w:vMerge/>
          </w:tcPr>
          <w:p w14:paraId="2B7E7533" w14:textId="77777777" w:rsidR="00CD31CF" w:rsidRPr="00A905F5" w:rsidRDefault="00CD31CF" w:rsidP="00F87738">
            <w:pPr>
              <w:jc w:val="center"/>
              <w:rPr>
                <w:rFonts w:asciiTheme="minorHAnsi" w:hAnsiTheme="minorHAnsi" w:cstheme="minorHAnsi"/>
                <w:sz w:val="22"/>
                <w:szCs w:val="22"/>
              </w:rPr>
            </w:pPr>
          </w:p>
        </w:tc>
        <w:tc>
          <w:tcPr>
            <w:tcW w:w="12706" w:type="dxa"/>
            <w:gridSpan w:val="4"/>
          </w:tcPr>
          <w:p w14:paraId="2D62FE65" w14:textId="77777777" w:rsidR="00CD31CF" w:rsidRPr="00A905F5" w:rsidRDefault="00CD31CF" w:rsidP="00F87738">
            <w:pPr>
              <w:shd w:val="clear" w:color="auto" w:fill="D9E2F3" w:themeFill="accent1" w:themeFillTint="33"/>
              <w:rPr>
                <w:rFonts w:asciiTheme="minorHAnsi" w:hAnsiTheme="minorHAnsi" w:cstheme="minorHAnsi"/>
                <w:b/>
                <w:sz w:val="22"/>
                <w:szCs w:val="22"/>
              </w:rPr>
            </w:pPr>
            <w:r w:rsidRPr="00A905F5">
              <w:rPr>
                <w:rFonts w:asciiTheme="minorHAnsi" w:hAnsiTheme="minorHAnsi" w:cstheme="minorHAnsi"/>
                <w:b/>
                <w:sz w:val="22"/>
                <w:szCs w:val="22"/>
              </w:rPr>
              <w:t>GUIDELINES:</w:t>
            </w:r>
          </w:p>
          <w:p w14:paraId="4F483084" w14:textId="77777777" w:rsidR="00A905F5" w:rsidRPr="00A905F5" w:rsidRDefault="00A905F5" w:rsidP="00A905F5">
            <w:pPr>
              <w:rPr>
                <w:rFonts w:asciiTheme="minorHAnsi" w:hAnsiTheme="minorHAnsi" w:cstheme="minorHAnsi"/>
                <w:sz w:val="22"/>
                <w:szCs w:val="22"/>
              </w:rPr>
            </w:pPr>
            <w:r w:rsidRPr="00A905F5">
              <w:rPr>
                <w:rFonts w:asciiTheme="minorHAnsi" w:hAnsiTheme="minorHAnsi" w:cstheme="minorHAnsi"/>
                <w:sz w:val="22"/>
                <w:szCs w:val="22"/>
              </w:rPr>
              <w:t>Charges for Care are calculated as required.  Notification of charges is conducted annually with adjustments as necessary.</w:t>
            </w:r>
          </w:p>
          <w:p w14:paraId="1F7A1BD6" w14:textId="77777777" w:rsidR="00A905F5" w:rsidRPr="00A905F5" w:rsidRDefault="00A905F5" w:rsidP="00A905F5">
            <w:pPr>
              <w:rPr>
                <w:rFonts w:asciiTheme="minorHAnsi" w:hAnsiTheme="minorHAnsi" w:cstheme="minorHAnsi"/>
                <w:sz w:val="22"/>
                <w:szCs w:val="22"/>
              </w:rPr>
            </w:pPr>
          </w:p>
          <w:p w14:paraId="52A61319" w14:textId="64D32707" w:rsidR="00CD31CF" w:rsidRPr="00A905F5" w:rsidRDefault="00A905F5" w:rsidP="00F87738">
            <w:pPr>
              <w:rPr>
                <w:rFonts w:asciiTheme="minorHAnsi" w:hAnsiTheme="minorHAnsi" w:cstheme="minorHAnsi"/>
                <w:sz w:val="22"/>
                <w:szCs w:val="22"/>
              </w:rPr>
            </w:pPr>
            <w:r w:rsidRPr="00A905F5">
              <w:rPr>
                <w:rFonts w:asciiTheme="minorHAnsi" w:hAnsiTheme="minorHAnsi" w:cstheme="minorHAnsi"/>
                <w:sz w:val="22"/>
                <w:szCs w:val="22"/>
              </w:rPr>
              <w:t>At Placement Service homes, room and board may be charged rather than Charges for Care.</w:t>
            </w:r>
          </w:p>
        </w:tc>
      </w:tr>
      <w:tr w:rsidR="00CD31CF" w14:paraId="46D8BD63" w14:textId="77777777" w:rsidTr="1DA41D1E">
        <w:tc>
          <w:tcPr>
            <w:tcW w:w="1908" w:type="dxa"/>
            <w:vMerge/>
          </w:tcPr>
          <w:p w14:paraId="177AACA5" w14:textId="77777777" w:rsidR="00CD31CF" w:rsidRPr="00A905F5" w:rsidRDefault="00CD31CF" w:rsidP="00F87738">
            <w:pPr>
              <w:jc w:val="center"/>
              <w:rPr>
                <w:rFonts w:asciiTheme="minorHAnsi" w:hAnsiTheme="minorHAnsi" w:cstheme="minorHAnsi"/>
                <w:b/>
                <w:sz w:val="22"/>
                <w:szCs w:val="22"/>
              </w:rPr>
            </w:pPr>
          </w:p>
        </w:tc>
        <w:tc>
          <w:tcPr>
            <w:tcW w:w="2068" w:type="dxa"/>
            <w:shd w:val="clear" w:color="auto" w:fill="D9E2F3" w:themeFill="accent1" w:themeFillTint="33"/>
          </w:tcPr>
          <w:p w14:paraId="583E013E" w14:textId="77777777" w:rsidR="00CD31CF" w:rsidRPr="00A905F5" w:rsidRDefault="00CD31CF" w:rsidP="00F87738">
            <w:pPr>
              <w:jc w:val="center"/>
              <w:rPr>
                <w:rFonts w:asciiTheme="minorHAnsi" w:hAnsiTheme="minorHAnsi" w:cstheme="minorHAnsi"/>
                <w:sz w:val="22"/>
                <w:szCs w:val="22"/>
              </w:rPr>
            </w:pPr>
            <w:r w:rsidRPr="00A905F5">
              <w:rPr>
                <w:rFonts w:asciiTheme="minorHAnsi" w:hAnsiTheme="minorHAnsi" w:cstheme="minorHAnsi"/>
                <w:b/>
                <w:sz w:val="22"/>
                <w:szCs w:val="22"/>
              </w:rPr>
              <w:t>INFORMATION SOURCE</w:t>
            </w:r>
          </w:p>
        </w:tc>
        <w:tc>
          <w:tcPr>
            <w:tcW w:w="3060" w:type="dxa"/>
            <w:shd w:val="clear" w:color="auto" w:fill="D9E2F3" w:themeFill="accent1" w:themeFillTint="33"/>
          </w:tcPr>
          <w:p w14:paraId="5DC2966A" w14:textId="77777777" w:rsidR="00CD31CF" w:rsidRPr="00A905F5" w:rsidRDefault="00CD31CF" w:rsidP="00F87738">
            <w:pPr>
              <w:jc w:val="center"/>
              <w:rPr>
                <w:rFonts w:asciiTheme="minorHAnsi" w:hAnsiTheme="minorHAnsi" w:cstheme="minorHAnsi"/>
                <w:sz w:val="22"/>
                <w:szCs w:val="22"/>
              </w:rPr>
            </w:pPr>
            <w:r w:rsidRPr="00A905F5">
              <w:rPr>
                <w:rFonts w:asciiTheme="minorHAnsi" w:hAnsiTheme="minorHAnsi" w:cstheme="minorHAnsi"/>
                <w:b/>
                <w:sz w:val="22"/>
                <w:szCs w:val="22"/>
              </w:rPr>
              <w:t>HOW MEASURED</w:t>
            </w:r>
          </w:p>
        </w:tc>
        <w:tc>
          <w:tcPr>
            <w:tcW w:w="3756" w:type="dxa"/>
            <w:shd w:val="clear" w:color="auto" w:fill="D9E2F3" w:themeFill="accent1" w:themeFillTint="33"/>
          </w:tcPr>
          <w:p w14:paraId="0D115A1F" w14:textId="77777777" w:rsidR="00CD31CF" w:rsidRPr="00A905F5" w:rsidRDefault="00CD31CF" w:rsidP="00F87738">
            <w:pPr>
              <w:jc w:val="center"/>
              <w:rPr>
                <w:rFonts w:asciiTheme="minorHAnsi" w:hAnsiTheme="minorHAnsi" w:cstheme="minorHAnsi"/>
                <w:sz w:val="22"/>
                <w:szCs w:val="22"/>
              </w:rPr>
            </w:pPr>
            <w:r w:rsidRPr="00A905F5">
              <w:rPr>
                <w:rFonts w:asciiTheme="minorHAnsi" w:hAnsiTheme="minorHAnsi" w:cstheme="minorHAnsi"/>
                <w:b/>
                <w:sz w:val="22"/>
                <w:szCs w:val="22"/>
              </w:rPr>
              <w:t>CRITERIA FOR STANDARD MET</w:t>
            </w:r>
          </w:p>
        </w:tc>
        <w:tc>
          <w:tcPr>
            <w:tcW w:w="3822" w:type="dxa"/>
            <w:shd w:val="clear" w:color="auto" w:fill="D9E2F3" w:themeFill="accent1" w:themeFillTint="33"/>
          </w:tcPr>
          <w:p w14:paraId="6DBB032B" w14:textId="77777777" w:rsidR="00CD31CF" w:rsidRPr="00A905F5" w:rsidRDefault="00CD31CF" w:rsidP="00F87738">
            <w:pPr>
              <w:jc w:val="center"/>
              <w:rPr>
                <w:rFonts w:asciiTheme="minorHAnsi" w:hAnsiTheme="minorHAnsi" w:cstheme="minorHAnsi"/>
                <w:b/>
                <w:sz w:val="22"/>
                <w:szCs w:val="22"/>
              </w:rPr>
            </w:pPr>
            <w:r w:rsidRPr="00A905F5">
              <w:rPr>
                <w:rFonts w:asciiTheme="minorHAnsi" w:hAnsiTheme="minorHAnsi" w:cstheme="minorHAnsi"/>
                <w:b/>
                <w:sz w:val="22"/>
                <w:szCs w:val="22"/>
              </w:rPr>
              <w:t>CRITERIA FOR STANDARD</w:t>
            </w:r>
          </w:p>
          <w:p w14:paraId="3A757365" w14:textId="77777777" w:rsidR="00CD31CF" w:rsidRPr="00A905F5" w:rsidRDefault="00CD31CF" w:rsidP="00F87738">
            <w:pPr>
              <w:jc w:val="center"/>
              <w:rPr>
                <w:rFonts w:asciiTheme="minorHAnsi" w:hAnsiTheme="minorHAnsi" w:cstheme="minorHAnsi"/>
                <w:sz w:val="22"/>
                <w:szCs w:val="22"/>
              </w:rPr>
            </w:pPr>
            <w:r w:rsidRPr="00A905F5">
              <w:rPr>
                <w:rFonts w:asciiTheme="minorHAnsi" w:hAnsiTheme="minorHAnsi" w:cstheme="minorHAnsi"/>
                <w:b/>
                <w:sz w:val="22"/>
                <w:szCs w:val="22"/>
              </w:rPr>
              <w:t>NOT MET</w:t>
            </w:r>
          </w:p>
        </w:tc>
      </w:tr>
      <w:tr w:rsidR="00A905F5" w14:paraId="3EDF13DD" w14:textId="77777777" w:rsidTr="1DA41D1E">
        <w:trPr>
          <w:trHeight w:val="2186"/>
        </w:trPr>
        <w:tc>
          <w:tcPr>
            <w:tcW w:w="1908" w:type="dxa"/>
            <w:vMerge/>
          </w:tcPr>
          <w:p w14:paraId="03E654B0" w14:textId="77777777" w:rsidR="00A905F5" w:rsidRPr="00A905F5" w:rsidRDefault="00A905F5" w:rsidP="00F87738">
            <w:pPr>
              <w:jc w:val="center"/>
              <w:rPr>
                <w:rFonts w:asciiTheme="minorHAnsi" w:hAnsiTheme="minorHAnsi" w:cstheme="minorHAnsi"/>
                <w:b/>
                <w:sz w:val="22"/>
                <w:szCs w:val="22"/>
              </w:rPr>
            </w:pPr>
          </w:p>
        </w:tc>
        <w:tc>
          <w:tcPr>
            <w:tcW w:w="2068" w:type="dxa"/>
          </w:tcPr>
          <w:p w14:paraId="364B8F9F" w14:textId="0FD50C28" w:rsidR="00A905F5" w:rsidRPr="00A905F5" w:rsidRDefault="3186986F" w:rsidP="1DA41D1E">
            <w:pPr>
              <w:rPr>
                <w:rFonts w:asciiTheme="minorHAnsi" w:hAnsiTheme="minorHAnsi" w:cstheme="minorBidi"/>
                <w:sz w:val="22"/>
                <w:szCs w:val="22"/>
              </w:rPr>
            </w:pPr>
            <w:r w:rsidRPr="1DA41D1E">
              <w:rPr>
                <w:rFonts w:asciiTheme="minorHAnsi" w:hAnsiTheme="minorHAnsi" w:cstheme="minorBidi"/>
                <w:sz w:val="22"/>
                <w:szCs w:val="22"/>
              </w:rPr>
              <w:t xml:space="preserve">Charges for Care documentation </w:t>
            </w:r>
            <w:r w:rsidR="79D90FD0" w:rsidRPr="1DA41D1E">
              <w:rPr>
                <w:rFonts w:asciiTheme="minorHAnsi" w:hAnsiTheme="minorHAnsi" w:cstheme="minorBidi"/>
                <w:sz w:val="22"/>
                <w:szCs w:val="22"/>
              </w:rPr>
              <w:t>such as benefit or entitlement letters, employment paystubs, etc.</w:t>
            </w:r>
          </w:p>
        </w:tc>
        <w:tc>
          <w:tcPr>
            <w:tcW w:w="3060" w:type="dxa"/>
          </w:tcPr>
          <w:p w14:paraId="0BD19CA2" w14:textId="4F38C7F8" w:rsidR="00A905F5" w:rsidRPr="00A905F5" w:rsidRDefault="3186986F" w:rsidP="1DA41D1E">
            <w:pPr>
              <w:spacing w:line="276" w:lineRule="auto"/>
              <w:rPr>
                <w:rFonts w:asciiTheme="minorHAnsi" w:hAnsiTheme="minorHAnsi" w:cstheme="minorBidi"/>
                <w:sz w:val="22"/>
                <w:szCs w:val="22"/>
              </w:rPr>
            </w:pPr>
            <w:r w:rsidRPr="1DA41D1E">
              <w:rPr>
                <w:rFonts w:asciiTheme="minorHAnsi" w:hAnsiTheme="minorHAnsi" w:cstheme="minorBidi"/>
                <w:sz w:val="22"/>
                <w:szCs w:val="22"/>
              </w:rPr>
              <w:t>Review</w:t>
            </w:r>
            <w:r w:rsidR="79D90FD0" w:rsidRPr="1DA41D1E">
              <w:rPr>
                <w:rFonts w:asciiTheme="minorHAnsi" w:hAnsiTheme="minorHAnsi" w:cstheme="minorBidi"/>
                <w:sz w:val="22"/>
                <w:szCs w:val="22"/>
              </w:rPr>
              <w:t xml:space="preserve"> of the individual’s</w:t>
            </w:r>
            <w:r w:rsidR="134705D5" w:rsidRPr="1DA41D1E">
              <w:rPr>
                <w:rFonts w:asciiTheme="minorHAnsi" w:hAnsiTheme="minorHAnsi" w:cstheme="minorBidi"/>
                <w:sz w:val="22"/>
                <w:szCs w:val="22"/>
              </w:rPr>
              <w:t xml:space="preserve"> </w:t>
            </w:r>
            <w:r w:rsidRPr="1DA41D1E">
              <w:rPr>
                <w:rFonts w:asciiTheme="minorHAnsi" w:hAnsiTheme="minorHAnsi" w:cstheme="minorBidi"/>
                <w:sz w:val="22"/>
                <w:szCs w:val="22"/>
              </w:rPr>
              <w:t xml:space="preserve">Charges for Care to determine that they have been calculated </w:t>
            </w:r>
            <w:r w:rsidR="79D90FD0" w:rsidRPr="1DA41D1E">
              <w:rPr>
                <w:rFonts w:asciiTheme="minorHAnsi" w:hAnsiTheme="minorHAnsi" w:cstheme="minorBidi"/>
                <w:sz w:val="22"/>
                <w:szCs w:val="22"/>
              </w:rPr>
              <w:t>as required by regulation</w:t>
            </w:r>
            <w:r w:rsidRPr="1DA41D1E">
              <w:rPr>
                <w:rFonts w:asciiTheme="minorHAnsi" w:hAnsiTheme="minorHAnsi" w:cstheme="minorBidi"/>
                <w:sz w:val="22"/>
                <w:szCs w:val="22"/>
              </w:rPr>
              <w:t>.</w:t>
            </w:r>
          </w:p>
        </w:tc>
        <w:tc>
          <w:tcPr>
            <w:tcW w:w="3756" w:type="dxa"/>
          </w:tcPr>
          <w:p w14:paraId="0372AC7A" w14:textId="2D5A1D7D" w:rsidR="00A905F5" w:rsidRPr="00A905F5" w:rsidRDefault="3186986F" w:rsidP="1DA41D1E">
            <w:pPr>
              <w:rPr>
                <w:rFonts w:asciiTheme="minorHAnsi" w:hAnsiTheme="minorHAnsi" w:cstheme="minorBidi"/>
                <w:sz w:val="22"/>
                <w:szCs w:val="22"/>
              </w:rPr>
            </w:pPr>
            <w:r w:rsidRPr="1DA41D1E">
              <w:rPr>
                <w:rFonts w:asciiTheme="minorHAnsi" w:hAnsiTheme="minorHAnsi" w:cstheme="minorBidi"/>
                <w:sz w:val="22"/>
                <w:szCs w:val="22"/>
              </w:rPr>
              <w:t xml:space="preserve">Charges for care </w:t>
            </w:r>
            <w:r w:rsidR="79D90FD0" w:rsidRPr="1DA41D1E">
              <w:rPr>
                <w:rFonts w:asciiTheme="minorHAnsi" w:hAnsiTheme="minorHAnsi" w:cstheme="minorBidi"/>
                <w:sz w:val="22"/>
                <w:szCs w:val="22"/>
              </w:rPr>
              <w:t>are calculated and documented as required by regulation.</w:t>
            </w:r>
          </w:p>
        </w:tc>
        <w:tc>
          <w:tcPr>
            <w:tcW w:w="3822" w:type="dxa"/>
          </w:tcPr>
          <w:p w14:paraId="614F6B95" w14:textId="3951B3D4" w:rsidR="00A905F5" w:rsidRPr="00A905F5" w:rsidRDefault="3186986F" w:rsidP="1DA41D1E">
            <w:pPr>
              <w:rPr>
                <w:rFonts w:asciiTheme="minorHAnsi" w:hAnsiTheme="minorHAnsi" w:cstheme="minorBidi"/>
                <w:color w:val="000080"/>
                <w:sz w:val="22"/>
                <w:szCs w:val="22"/>
              </w:rPr>
            </w:pPr>
            <w:r w:rsidRPr="1DA41D1E">
              <w:rPr>
                <w:rFonts w:asciiTheme="minorHAnsi" w:hAnsiTheme="minorHAnsi" w:cstheme="minorBidi"/>
                <w:sz w:val="22"/>
                <w:szCs w:val="22"/>
              </w:rPr>
              <w:t xml:space="preserve">Charges for care are not calculated </w:t>
            </w:r>
            <w:r w:rsidR="79D90FD0" w:rsidRPr="1DA41D1E">
              <w:rPr>
                <w:rFonts w:asciiTheme="minorHAnsi" w:hAnsiTheme="minorHAnsi" w:cstheme="minorBidi"/>
                <w:sz w:val="22"/>
                <w:szCs w:val="22"/>
              </w:rPr>
              <w:t>and documented as required by regulation.</w:t>
            </w:r>
            <w:r w:rsidRPr="1DA41D1E">
              <w:rPr>
                <w:rFonts w:asciiTheme="minorHAnsi" w:hAnsiTheme="minorHAnsi" w:cstheme="minorBidi"/>
                <w:sz w:val="22"/>
                <w:szCs w:val="22"/>
              </w:rPr>
              <w:t xml:space="preserve"> </w:t>
            </w:r>
          </w:p>
        </w:tc>
      </w:tr>
    </w:tbl>
    <w:p w14:paraId="0F09CBDF" w14:textId="77777777" w:rsidR="00CD31CF" w:rsidRDefault="00CD31CF"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CD31CF" w14:paraId="5CB3B0BE" w14:textId="77777777" w:rsidTr="00EA0F6C">
        <w:trPr>
          <w:trHeight w:val="1286"/>
        </w:trPr>
        <w:tc>
          <w:tcPr>
            <w:tcW w:w="1908" w:type="dxa"/>
            <w:vMerge w:val="restart"/>
          </w:tcPr>
          <w:p w14:paraId="2FFFE24F" w14:textId="77777777" w:rsidR="00CD31CF" w:rsidRPr="00B63DE0" w:rsidRDefault="00CD31CF"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B63DE0">
              <w:rPr>
                <w:rFonts w:asciiTheme="minorHAnsi" w:hAnsiTheme="minorHAnsi" w:cstheme="minorHAnsi"/>
                <w:b/>
                <w:sz w:val="22"/>
                <w:szCs w:val="22"/>
                <w:shd w:val="clear" w:color="auto" w:fill="D9E2F3" w:themeFill="accent1" w:themeFillTint="33"/>
              </w:rPr>
              <w:t>INDICATOR</w:t>
            </w:r>
          </w:p>
          <w:p w14:paraId="0699AF31" w14:textId="77777777" w:rsidR="00CD31CF" w:rsidRPr="00B63DE0" w:rsidRDefault="00CD31CF" w:rsidP="00F87738">
            <w:pPr>
              <w:rPr>
                <w:rFonts w:asciiTheme="minorHAnsi" w:hAnsiTheme="minorHAnsi" w:cstheme="minorHAnsi"/>
                <w:sz w:val="22"/>
                <w:szCs w:val="22"/>
              </w:rPr>
            </w:pPr>
          </w:p>
          <w:p w14:paraId="50E2B102" w14:textId="1458E863" w:rsidR="00CD31CF" w:rsidRPr="00B63DE0" w:rsidRDefault="00B63DE0" w:rsidP="00B63DE0">
            <w:pPr>
              <w:rPr>
                <w:rFonts w:asciiTheme="minorHAnsi" w:hAnsiTheme="minorHAnsi" w:cstheme="minorHAnsi"/>
                <w:sz w:val="22"/>
                <w:szCs w:val="22"/>
              </w:rPr>
            </w:pPr>
            <w:r w:rsidRPr="00B63DE0">
              <w:rPr>
                <w:rFonts w:asciiTheme="minorHAnsi" w:hAnsiTheme="minorHAnsi" w:cstheme="minorHAnsi"/>
                <w:b/>
                <w:sz w:val="22"/>
                <w:szCs w:val="22"/>
              </w:rPr>
              <w:t>L71.</w:t>
            </w:r>
            <w:r>
              <w:rPr>
                <w:rFonts w:asciiTheme="minorHAnsi" w:hAnsiTheme="minorHAnsi" w:cstheme="minorHAnsi"/>
                <w:sz w:val="22"/>
                <w:szCs w:val="22"/>
              </w:rPr>
              <w:t xml:space="preserve"> </w:t>
            </w:r>
            <w:r w:rsidRPr="00B63DE0">
              <w:rPr>
                <w:rFonts w:asciiTheme="minorHAnsi" w:hAnsiTheme="minorHAnsi" w:cstheme="minorHAnsi"/>
                <w:sz w:val="22"/>
                <w:szCs w:val="22"/>
              </w:rPr>
              <w:t>Individuals are notified of their appeal rights for their charges for care.</w:t>
            </w:r>
          </w:p>
          <w:p w14:paraId="23AD7B23" w14:textId="77777777" w:rsidR="00CD31CF" w:rsidRPr="00B63DE0" w:rsidRDefault="00CD31CF" w:rsidP="00F87738">
            <w:pPr>
              <w:rPr>
                <w:rFonts w:asciiTheme="minorHAnsi" w:hAnsiTheme="minorHAnsi" w:cstheme="minorHAnsi"/>
                <w:sz w:val="22"/>
                <w:szCs w:val="22"/>
              </w:rPr>
            </w:pPr>
          </w:p>
          <w:p w14:paraId="5159A649" w14:textId="77777777" w:rsidR="00CD31CF" w:rsidRPr="00B63DE0" w:rsidRDefault="00CD31CF"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B63DE0">
              <w:rPr>
                <w:rFonts w:asciiTheme="minorHAnsi" w:hAnsiTheme="minorHAnsi" w:cstheme="minorHAnsi"/>
                <w:b/>
                <w:sz w:val="22"/>
                <w:szCs w:val="22"/>
              </w:rPr>
              <w:t>APPLICABILITY</w:t>
            </w:r>
          </w:p>
          <w:p w14:paraId="774D1DAD" w14:textId="77777777" w:rsidR="00CD31CF" w:rsidRPr="00B63DE0" w:rsidRDefault="00CD31CF" w:rsidP="00F87738">
            <w:pPr>
              <w:rPr>
                <w:rFonts w:asciiTheme="minorHAnsi" w:hAnsiTheme="minorHAnsi" w:cstheme="minorHAnsi"/>
                <w:sz w:val="22"/>
                <w:szCs w:val="22"/>
              </w:rPr>
            </w:pPr>
          </w:p>
          <w:p w14:paraId="647869E9" w14:textId="2AFEDC8D" w:rsidR="00CD31CF" w:rsidRPr="00B63DE0"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526866203"/>
                <w14:checkbox>
                  <w14:checked w14:val="1"/>
                  <w14:checkedState w14:val="2612" w14:font="MS Gothic"/>
                  <w14:uncheckedState w14:val="2610" w14:font="MS Gothic"/>
                </w14:checkbox>
              </w:sdtPr>
              <w:sdtEndPr/>
              <w:sdtContent>
                <w:r w:rsidR="00B63DE0">
                  <w:rPr>
                    <w:rFonts w:ascii="MS Gothic" w:eastAsia="MS Gothic" w:hAnsi="MS Gothic" w:cstheme="minorHAnsi" w:hint="eastAsia"/>
                    <w:sz w:val="22"/>
                    <w:szCs w:val="22"/>
                  </w:rPr>
                  <w:t>☒</w:t>
                </w:r>
              </w:sdtContent>
            </w:sdt>
            <w:r w:rsidR="00CD31CF" w:rsidRPr="00B63DE0">
              <w:rPr>
                <w:rFonts w:asciiTheme="minorHAnsi" w:hAnsiTheme="minorHAnsi" w:cstheme="minorHAnsi"/>
                <w:sz w:val="22"/>
                <w:szCs w:val="22"/>
              </w:rPr>
              <w:t>24/</w:t>
            </w:r>
            <w:proofErr w:type="spellStart"/>
            <w:r w:rsidR="00CD31CF" w:rsidRPr="00B63DE0">
              <w:rPr>
                <w:rFonts w:asciiTheme="minorHAnsi" w:hAnsiTheme="minorHAnsi" w:cstheme="minorHAnsi"/>
                <w:sz w:val="22"/>
                <w:szCs w:val="22"/>
              </w:rPr>
              <w:t>hr</w:t>
            </w:r>
            <w:proofErr w:type="spellEnd"/>
            <w:r w:rsidR="00CD31CF" w:rsidRPr="00B63DE0">
              <w:rPr>
                <w:rFonts w:asciiTheme="minorHAnsi" w:hAnsiTheme="minorHAnsi" w:cstheme="minorHAnsi"/>
                <w:sz w:val="22"/>
                <w:szCs w:val="22"/>
              </w:rPr>
              <w:t xml:space="preserve"> Residential </w:t>
            </w:r>
          </w:p>
          <w:p w14:paraId="7A83F76B" w14:textId="046624E3" w:rsidR="00CD31CF" w:rsidRPr="00B63DE0"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499546851"/>
                <w14:checkbox>
                  <w14:checked w14:val="1"/>
                  <w14:checkedState w14:val="2612" w14:font="MS Gothic"/>
                  <w14:uncheckedState w14:val="2610" w14:font="MS Gothic"/>
                </w14:checkbox>
              </w:sdtPr>
              <w:sdtEndPr/>
              <w:sdtContent>
                <w:r w:rsidR="00B63DE0">
                  <w:rPr>
                    <w:rFonts w:ascii="MS Gothic" w:eastAsia="MS Gothic" w:hAnsi="MS Gothic" w:cstheme="minorHAnsi" w:hint="eastAsia"/>
                    <w:sz w:val="22"/>
                    <w:szCs w:val="22"/>
                  </w:rPr>
                  <w:t>☒</w:t>
                </w:r>
              </w:sdtContent>
            </w:sdt>
            <w:r w:rsidR="00CD31CF" w:rsidRPr="00B63DE0">
              <w:rPr>
                <w:rFonts w:asciiTheme="minorHAnsi" w:hAnsiTheme="minorHAnsi" w:cstheme="minorHAnsi"/>
                <w:sz w:val="22"/>
                <w:szCs w:val="22"/>
              </w:rPr>
              <w:t>ABI/MFP 24/</w:t>
            </w:r>
            <w:proofErr w:type="spellStart"/>
            <w:r w:rsidR="00CD31CF" w:rsidRPr="00B63DE0">
              <w:rPr>
                <w:rFonts w:asciiTheme="minorHAnsi" w:hAnsiTheme="minorHAnsi" w:cstheme="minorHAnsi"/>
                <w:sz w:val="22"/>
                <w:szCs w:val="22"/>
              </w:rPr>
              <w:t>hr</w:t>
            </w:r>
            <w:proofErr w:type="spellEnd"/>
            <w:r w:rsidR="00CD31CF" w:rsidRPr="00B63DE0">
              <w:rPr>
                <w:rFonts w:asciiTheme="minorHAnsi" w:hAnsiTheme="minorHAnsi" w:cstheme="minorHAnsi"/>
                <w:sz w:val="22"/>
                <w:szCs w:val="22"/>
              </w:rPr>
              <w:t xml:space="preserve"> Residential </w:t>
            </w:r>
          </w:p>
          <w:p w14:paraId="33B7B3AA" w14:textId="6AAFA886" w:rsidR="00CD31CF" w:rsidRPr="00B63DE0"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64210388"/>
                <w14:checkbox>
                  <w14:checked w14:val="1"/>
                  <w14:checkedState w14:val="2612" w14:font="MS Gothic"/>
                  <w14:uncheckedState w14:val="2610" w14:font="MS Gothic"/>
                </w14:checkbox>
              </w:sdtPr>
              <w:sdtEndPr/>
              <w:sdtContent>
                <w:r w:rsidR="00B63DE0">
                  <w:rPr>
                    <w:rFonts w:ascii="MS Gothic" w:eastAsia="MS Gothic" w:hAnsi="MS Gothic" w:cstheme="minorHAnsi" w:hint="eastAsia"/>
                    <w:sz w:val="22"/>
                    <w:szCs w:val="22"/>
                  </w:rPr>
                  <w:t>☒</w:t>
                </w:r>
              </w:sdtContent>
            </w:sdt>
            <w:r w:rsidR="000F5B18">
              <w:rPr>
                <w:rFonts w:asciiTheme="minorHAnsi" w:hAnsiTheme="minorHAnsi" w:cstheme="minorHAnsi"/>
                <w:sz w:val="22"/>
                <w:szCs w:val="22"/>
              </w:rPr>
              <w:t>IHS</w:t>
            </w:r>
            <w:r w:rsidR="00895518">
              <w:rPr>
                <w:rFonts w:asciiTheme="minorHAnsi" w:hAnsiTheme="minorHAnsi" w:cstheme="minorHAnsi"/>
                <w:sz w:val="22"/>
                <w:szCs w:val="22"/>
              </w:rPr>
              <w:t xml:space="preserve"> - </w:t>
            </w:r>
            <w:r w:rsidR="00895518" w:rsidRPr="00A97ED1">
              <w:rPr>
                <w:rFonts w:ascii="Wingdings" w:eastAsia="Wingdings" w:hAnsi="Wingdings" w:cstheme="minorHAnsi"/>
                <w:sz w:val="18"/>
                <w:szCs w:val="20"/>
              </w:rPr>
              <w:t>£</w:t>
            </w:r>
          </w:p>
          <w:p w14:paraId="29745AE6" w14:textId="4A755E4D" w:rsidR="00CD31CF" w:rsidRPr="00B63DE0"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978793160"/>
                <w14:checkbox>
                  <w14:checked w14:val="1"/>
                  <w14:checkedState w14:val="2612" w14:font="MS Gothic"/>
                  <w14:uncheckedState w14:val="2610" w14:font="MS Gothic"/>
                </w14:checkbox>
              </w:sdtPr>
              <w:sdtEndPr/>
              <w:sdtContent>
                <w:r w:rsidR="00B63DE0">
                  <w:rPr>
                    <w:rFonts w:ascii="MS Gothic" w:eastAsia="MS Gothic" w:hAnsi="MS Gothic" w:cstheme="minorHAnsi" w:hint="eastAsia"/>
                    <w:sz w:val="22"/>
                    <w:szCs w:val="22"/>
                  </w:rPr>
                  <w:t>☒</w:t>
                </w:r>
              </w:sdtContent>
            </w:sdt>
            <w:r w:rsidR="00CD31CF" w:rsidRPr="00B63DE0">
              <w:rPr>
                <w:rFonts w:asciiTheme="minorHAnsi" w:hAnsiTheme="minorHAnsi" w:cstheme="minorHAnsi"/>
                <w:sz w:val="22"/>
                <w:szCs w:val="22"/>
              </w:rPr>
              <w:t>Placement</w:t>
            </w:r>
          </w:p>
          <w:p w14:paraId="6FCFF0BC" w14:textId="08A0CA9A" w:rsidR="00CD31CF" w:rsidRPr="00B63DE0"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77490945"/>
                <w14:checkbox>
                  <w14:checked w14:val="1"/>
                  <w14:checkedState w14:val="2612" w14:font="MS Gothic"/>
                  <w14:uncheckedState w14:val="2610" w14:font="MS Gothic"/>
                </w14:checkbox>
              </w:sdtPr>
              <w:sdtEndPr/>
              <w:sdtContent>
                <w:r w:rsidR="00B63DE0">
                  <w:rPr>
                    <w:rFonts w:ascii="MS Gothic" w:eastAsia="MS Gothic" w:hAnsi="MS Gothic" w:cstheme="minorHAnsi" w:hint="eastAsia"/>
                    <w:sz w:val="22"/>
                    <w:szCs w:val="22"/>
                  </w:rPr>
                  <w:t>☒</w:t>
                </w:r>
              </w:sdtContent>
            </w:sdt>
            <w:r w:rsidR="00CD31CF" w:rsidRPr="00B63DE0">
              <w:rPr>
                <w:rFonts w:asciiTheme="minorHAnsi" w:hAnsiTheme="minorHAnsi" w:cstheme="minorHAnsi"/>
                <w:sz w:val="22"/>
                <w:szCs w:val="22"/>
              </w:rPr>
              <w:t>ABI/MFP Placement</w:t>
            </w:r>
          </w:p>
          <w:p w14:paraId="17534B91" w14:textId="18943077" w:rsidR="00CD31CF" w:rsidRPr="00B63DE0"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500588643"/>
                <w14:checkbox>
                  <w14:checked w14:val="1"/>
                  <w14:checkedState w14:val="2612" w14:font="MS Gothic"/>
                  <w14:uncheckedState w14:val="2610" w14:font="MS Gothic"/>
                </w14:checkbox>
              </w:sdtPr>
              <w:sdtEndPr/>
              <w:sdtContent>
                <w:r w:rsidR="00B63DE0">
                  <w:rPr>
                    <w:rFonts w:ascii="MS Gothic" w:eastAsia="MS Gothic" w:hAnsi="MS Gothic" w:cstheme="minorHAnsi" w:hint="eastAsia"/>
                    <w:sz w:val="22"/>
                    <w:szCs w:val="22"/>
                  </w:rPr>
                  <w:t>☒</w:t>
                </w:r>
              </w:sdtContent>
            </w:sdt>
            <w:r w:rsidR="00CD31CF" w:rsidRPr="00B63DE0">
              <w:rPr>
                <w:rFonts w:asciiTheme="minorHAnsi" w:hAnsiTheme="minorHAnsi" w:cstheme="minorHAnsi"/>
                <w:sz w:val="22"/>
                <w:szCs w:val="22"/>
              </w:rPr>
              <w:t>Respite</w:t>
            </w:r>
          </w:p>
          <w:p w14:paraId="7186C979" w14:textId="77777777" w:rsidR="00CD31CF" w:rsidRPr="00B63DE0" w:rsidRDefault="00CD31CF" w:rsidP="00F87738">
            <w:pPr>
              <w:ind w:left="180" w:hanging="180"/>
              <w:rPr>
                <w:rFonts w:asciiTheme="minorHAnsi" w:hAnsiTheme="minorHAnsi" w:cstheme="minorHAnsi"/>
                <w:sz w:val="22"/>
                <w:szCs w:val="22"/>
              </w:rPr>
            </w:pPr>
          </w:p>
          <w:p w14:paraId="2D79A62B" w14:textId="2CF3A482" w:rsidR="00CD31CF" w:rsidRPr="00B63DE0" w:rsidRDefault="00CD31CF" w:rsidP="00F87738">
            <w:pPr>
              <w:ind w:left="180" w:hanging="180"/>
              <w:rPr>
                <w:rFonts w:asciiTheme="minorHAnsi" w:hAnsiTheme="minorHAnsi" w:cstheme="minorHAnsi"/>
                <w:sz w:val="22"/>
                <w:szCs w:val="22"/>
              </w:rPr>
            </w:pPr>
          </w:p>
        </w:tc>
        <w:tc>
          <w:tcPr>
            <w:tcW w:w="2068" w:type="dxa"/>
            <w:shd w:val="clear" w:color="auto" w:fill="D9E2F3" w:themeFill="accent1" w:themeFillTint="33"/>
          </w:tcPr>
          <w:p w14:paraId="2EE88202" w14:textId="7844B685" w:rsidR="00CD31CF" w:rsidRPr="00B63DE0" w:rsidRDefault="00B63DE0" w:rsidP="00F87738">
            <w:pPr>
              <w:rPr>
                <w:rFonts w:asciiTheme="minorHAnsi" w:hAnsiTheme="minorHAnsi" w:cstheme="minorHAnsi"/>
                <w:b/>
                <w:sz w:val="22"/>
                <w:szCs w:val="22"/>
              </w:rPr>
            </w:pPr>
            <w:r w:rsidRPr="00B63DE0">
              <w:rPr>
                <w:rFonts w:asciiTheme="minorHAnsi" w:hAnsiTheme="minorHAnsi" w:cstheme="minorHAnsi"/>
                <w:b/>
                <w:sz w:val="22"/>
                <w:szCs w:val="22"/>
              </w:rPr>
              <w:t>Regulation 5.10 (3) (c) 8:</w:t>
            </w:r>
          </w:p>
        </w:tc>
        <w:tc>
          <w:tcPr>
            <w:tcW w:w="10638" w:type="dxa"/>
            <w:gridSpan w:val="3"/>
            <w:shd w:val="clear" w:color="auto" w:fill="auto"/>
          </w:tcPr>
          <w:p w14:paraId="28D05E05" w14:textId="67C80F7C" w:rsidR="00CD31CF" w:rsidRPr="00B63DE0" w:rsidRDefault="30872D4C" w:rsidP="1DA41D1E">
            <w:pPr>
              <w:rPr>
                <w:rFonts w:asciiTheme="minorHAnsi" w:hAnsiTheme="minorHAnsi" w:cstheme="minorBidi"/>
                <w:sz w:val="22"/>
                <w:szCs w:val="22"/>
              </w:rPr>
            </w:pPr>
            <w:r w:rsidRPr="1DA41D1E">
              <w:rPr>
                <w:rFonts w:asciiTheme="minorHAnsi" w:hAnsiTheme="minorHAnsi" w:cstheme="minorBidi"/>
                <w:sz w:val="22"/>
                <w:szCs w:val="22"/>
              </w:rPr>
              <w:t>… These charges shall be treated as any other significant debt of the individual, to be collected only after an appropriate explanation and written billing, including notice of means available to contest the charges for care</w:t>
            </w:r>
            <w:r w:rsidR="79D90FD0" w:rsidRPr="1DA41D1E">
              <w:rPr>
                <w:rFonts w:asciiTheme="minorHAnsi" w:hAnsiTheme="minorHAnsi" w:cstheme="minorBidi"/>
                <w:sz w:val="22"/>
                <w:szCs w:val="22"/>
              </w:rPr>
              <w:t>…</w:t>
            </w:r>
          </w:p>
        </w:tc>
      </w:tr>
      <w:tr w:rsidR="00CD31CF" w14:paraId="31C294F0" w14:textId="77777777" w:rsidTr="1DA41D1E">
        <w:tc>
          <w:tcPr>
            <w:tcW w:w="1908" w:type="dxa"/>
            <w:vMerge/>
          </w:tcPr>
          <w:p w14:paraId="74905B70" w14:textId="77777777" w:rsidR="00CD31CF" w:rsidRPr="00B63DE0" w:rsidRDefault="00CD31CF" w:rsidP="00F87738">
            <w:pPr>
              <w:jc w:val="center"/>
              <w:rPr>
                <w:rFonts w:asciiTheme="minorHAnsi" w:hAnsiTheme="minorHAnsi" w:cstheme="minorHAnsi"/>
                <w:sz w:val="22"/>
                <w:szCs w:val="22"/>
              </w:rPr>
            </w:pPr>
          </w:p>
        </w:tc>
        <w:tc>
          <w:tcPr>
            <w:tcW w:w="12706" w:type="dxa"/>
            <w:gridSpan w:val="4"/>
          </w:tcPr>
          <w:p w14:paraId="6110BF89" w14:textId="77777777" w:rsidR="00CD31CF" w:rsidRPr="00B63DE0" w:rsidRDefault="00CD31CF" w:rsidP="00F87738">
            <w:pPr>
              <w:shd w:val="clear" w:color="auto" w:fill="D9E2F3" w:themeFill="accent1" w:themeFillTint="33"/>
              <w:rPr>
                <w:rFonts w:asciiTheme="minorHAnsi" w:hAnsiTheme="minorHAnsi" w:cstheme="minorHAnsi"/>
                <w:b/>
                <w:sz w:val="22"/>
                <w:szCs w:val="22"/>
              </w:rPr>
            </w:pPr>
            <w:r w:rsidRPr="00B63DE0">
              <w:rPr>
                <w:rFonts w:asciiTheme="minorHAnsi" w:hAnsiTheme="minorHAnsi" w:cstheme="minorHAnsi"/>
                <w:b/>
                <w:sz w:val="22"/>
                <w:szCs w:val="22"/>
              </w:rPr>
              <w:t>GUIDELINES:</w:t>
            </w:r>
          </w:p>
          <w:p w14:paraId="032EB42B" w14:textId="0BA6CD19" w:rsidR="00CD31CF" w:rsidRPr="00B63DE0" w:rsidRDefault="00B63DE0" w:rsidP="00B63DE0">
            <w:pPr>
              <w:rPr>
                <w:rFonts w:asciiTheme="minorHAnsi" w:hAnsiTheme="minorHAnsi" w:cstheme="minorHAnsi"/>
                <w:sz w:val="22"/>
                <w:szCs w:val="22"/>
              </w:rPr>
            </w:pPr>
            <w:r w:rsidRPr="00B63DE0">
              <w:rPr>
                <w:rFonts w:asciiTheme="minorHAnsi" w:hAnsiTheme="minorHAnsi" w:cstheme="minorHAnsi"/>
                <w:sz w:val="22"/>
                <w:szCs w:val="22"/>
              </w:rPr>
              <w:t>Individuals and guardians are informed of their right to appeal their charges for care or room and board charges.</w:t>
            </w:r>
            <w:r w:rsidR="007B5FA7">
              <w:rPr>
                <w:rFonts w:asciiTheme="minorHAnsi" w:hAnsiTheme="minorHAnsi" w:cstheme="minorHAnsi"/>
                <w:sz w:val="22"/>
                <w:szCs w:val="22"/>
              </w:rPr>
              <w:t xml:space="preserve"> </w:t>
            </w:r>
            <w:r w:rsidR="007B5FA7" w:rsidRPr="007B5FA7">
              <w:rPr>
                <w:rFonts w:asciiTheme="minorHAnsi" w:hAnsiTheme="minorHAnsi" w:cstheme="minorHAnsi"/>
                <w:sz w:val="22"/>
                <w:szCs w:val="22"/>
              </w:rPr>
              <w:t xml:space="preserve">Individuals and guardians </w:t>
            </w:r>
            <w:r w:rsidR="007B5FA7">
              <w:rPr>
                <w:rFonts w:asciiTheme="minorHAnsi" w:hAnsiTheme="minorHAnsi" w:cstheme="minorHAnsi"/>
                <w:sz w:val="22"/>
                <w:szCs w:val="22"/>
              </w:rPr>
              <w:t xml:space="preserve">need to be </w:t>
            </w:r>
            <w:r w:rsidR="007B5FA7" w:rsidRPr="007B5FA7">
              <w:rPr>
                <w:rFonts w:asciiTheme="minorHAnsi" w:hAnsiTheme="minorHAnsi" w:cstheme="minorHAnsi"/>
                <w:sz w:val="22"/>
                <w:szCs w:val="22"/>
              </w:rPr>
              <w:t xml:space="preserve">informed of their appeal rights in writing and a copy of this entered into the individual’s record. </w:t>
            </w:r>
            <w:r w:rsidR="007B5FA7">
              <w:rPr>
                <w:rFonts w:asciiTheme="minorHAnsi" w:hAnsiTheme="minorHAnsi" w:cstheme="minorHAnsi"/>
                <w:sz w:val="22"/>
                <w:szCs w:val="22"/>
              </w:rPr>
              <w:t xml:space="preserve"> </w:t>
            </w:r>
          </w:p>
        </w:tc>
      </w:tr>
      <w:tr w:rsidR="00CD31CF" w14:paraId="2E7591F5" w14:textId="77777777" w:rsidTr="1DA41D1E">
        <w:tc>
          <w:tcPr>
            <w:tcW w:w="1908" w:type="dxa"/>
            <w:vMerge/>
          </w:tcPr>
          <w:p w14:paraId="10D88153" w14:textId="77777777" w:rsidR="00CD31CF" w:rsidRPr="00B63DE0" w:rsidRDefault="00CD31CF" w:rsidP="00F87738">
            <w:pPr>
              <w:jc w:val="center"/>
              <w:rPr>
                <w:rFonts w:asciiTheme="minorHAnsi" w:hAnsiTheme="minorHAnsi" w:cstheme="minorHAnsi"/>
                <w:b/>
                <w:sz w:val="22"/>
                <w:szCs w:val="22"/>
              </w:rPr>
            </w:pPr>
          </w:p>
        </w:tc>
        <w:tc>
          <w:tcPr>
            <w:tcW w:w="2068" w:type="dxa"/>
            <w:shd w:val="clear" w:color="auto" w:fill="D9E2F3" w:themeFill="accent1" w:themeFillTint="33"/>
          </w:tcPr>
          <w:p w14:paraId="5CE6183B" w14:textId="77777777" w:rsidR="00CD31CF" w:rsidRPr="00B63DE0" w:rsidRDefault="00CD31CF" w:rsidP="00F87738">
            <w:pPr>
              <w:jc w:val="center"/>
              <w:rPr>
                <w:rFonts w:asciiTheme="minorHAnsi" w:hAnsiTheme="minorHAnsi" w:cstheme="minorHAnsi"/>
                <w:sz w:val="22"/>
                <w:szCs w:val="22"/>
              </w:rPr>
            </w:pPr>
            <w:r w:rsidRPr="00B63DE0">
              <w:rPr>
                <w:rFonts w:asciiTheme="minorHAnsi" w:hAnsiTheme="minorHAnsi" w:cstheme="minorHAnsi"/>
                <w:b/>
                <w:sz w:val="22"/>
                <w:szCs w:val="22"/>
              </w:rPr>
              <w:t>INFORMATION SOURCE</w:t>
            </w:r>
          </w:p>
        </w:tc>
        <w:tc>
          <w:tcPr>
            <w:tcW w:w="3060" w:type="dxa"/>
            <w:shd w:val="clear" w:color="auto" w:fill="D9E2F3" w:themeFill="accent1" w:themeFillTint="33"/>
          </w:tcPr>
          <w:p w14:paraId="023C696D" w14:textId="77777777" w:rsidR="00CD31CF" w:rsidRPr="00B63DE0" w:rsidRDefault="00CD31CF" w:rsidP="00F87738">
            <w:pPr>
              <w:jc w:val="center"/>
              <w:rPr>
                <w:rFonts w:asciiTheme="minorHAnsi" w:hAnsiTheme="minorHAnsi" w:cstheme="minorHAnsi"/>
                <w:sz w:val="22"/>
                <w:szCs w:val="22"/>
              </w:rPr>
            </w:pPr>
            <w:r w:rsidRPr="00B63DE0">
              <w:rPr>
                <w:rFonts w:asciiTheme="minorHAnsi" w:hAnsiTheme="minorHAnsi" w:cstheme="minorHAnsi"/>
                <w:b/>
                <w:sz w:val="22"/>
                <w:szCs w:val="22"/>
              </w:rPr>
              <w:t>HOW MEASURED</w:t>
            </w:r>
          </w:p>
        </w:tc>
        <w:tc>
          <w:tcPr>
            <w:tcW w:w="3756" w:type="dxa"/>
            <w:shd w:val="clear" w:color="auto" w:fill="D9E2F3" w:themeFill="accent1" w:themeFillTint="33"/>
          </w:tcPr>
          <w:p w14:paraId="62A533D7" w14:textId="77777777" w:rsidR="00CD31CF" w:rsidRPr="00B63DE0" w:rsidRDefault="00CD31CF" w:rsidP="00F87738">
            <w:pPr>
              <w:jc w:val="center"/>
              <w:rPr>
                <w:rFonts w:asciiTheme="minorHAnsi" w:hAnsiTheme="minorHAnsi" w:cstheme="minorHAnsi"/>
                <w:sz w:val="22"/>
                <w:szCs w:val="22"/>
              </w:rPr>
            </w:pPr>
            <w:r w:rsidRPr="00B63DE0">
              <w:rPr>
                <w:rFonts w:asciiTheme="minorHAnsi" w:hAnsiTheme="minorHAnsi" w:cstheme="minorHAnsi"/>
                <w:b/>
                <w:sz w:val="22"/>
                <w:szCs w:val="22"/>
              </w:rPr>
              <w:t>CRITERIA FOR STANDARD MET</w:t>
            </w:r>
          </w:p>
        </w:tc>
        <w:tc>
          <w:tcPr>
            <w:tcW w:w="3822" w:type="dxa"/>
            <w:shd w:val="clear" w:color="auto" w:fill="D9E2F3" w:themeFill="accent1" w:themeFillTint="33"/>
          </w:tcPr>
          <w:p w14:paraId="76C2B69E" w14:textId="77777777" w:rsidR="00CD31CF" w:rsidRPr="00B63DE0" w:rsidRDefault="00CD31CF" w:rsidP="00F87738">
            <w:pPr>
              <w:jc w:val="center"/>
              <w:rPr>
                <w:rFonts w:asciiTheme="minorHAnsi" w:hAnsiTheme="minorHAnsi" w:cstheme="minorHAnsi"/>
                <w:b/>
                <w:sz w:val="22"/>
                <w:szCs w:val="22"/>
              </w:rPr>
            </w:pPr>
            <w:r w:rsidRPr="00B63DE0">
              <w:rPr>
                <w:rFonts w:asciiTheme="minorHAnsi" w:hAnsiTheme="minorHAnsi" w:cstheme="minorHAnsi"/>
                <w:b/>
                <w:sz w:val="22"/>
                <w:szCs w:val="22"/>
              </w:rPr>
              <w:t>CRITERIA FOR STANDARD</w:t>
            </w:r>
          </w:p>
          <w:p w14:paraId="26E4B161" w14:textId="77777777" w:rsidR="00CD31CF" w:rsidRPr="00B63DE0" w:rsidRDefault="00CD31CF" w:rsidP="00F87738">
            <w:pPr>
              <w:jc w:val="center"/>
              <w:rPr>
                <w:rFonts w:asciiTheme="minorHAnsi" w:hAnsiTheme="minorHAnsi" w:cstheme="minorHAnsi"/>
                <w:sz w:val="22"/>
                <w:szCs w:val="22"/>
              </w:rPr>
            </w:pPr>
            <w:r w:rsidRPr="00B63DE0">
              <w:rPr>
                <w:rFonts w:asciiTheme="minorHAnsi" w:hAnsiTheme="minorHAnsi" w:cstheme="minorHAnsi"/>
                <w:b/>
                <w:sz w:val="22"/>
                <w:szCs w:val="22"/>
              </w:rPr>
              <w:t>NOT MET</w:t>
            </w:r>
          </w:p>
        </w:tc>
      </w:tr>
      <w:tr w:rsidR="00B63DE0" w14:paraId="7B7C0C62" w14:textId="77777777" w:rsidTr="1DA41D1E">
        <w:trPr>
          <w:trHeight w:val="2186"/>
        </w:trPr>
        <w:tc>
          <w:tcPr>
            <w:tcW w:w="1908" w:type="dxa"/>
            <w:vMerge/>
          </w:tcPr>
          <w:p w14:paraId="6F6D34ED" w14:textId="77777777" w:rsidR="00B63DE0" w:rsidRPr="00B63DE0" w:rsidRDefault="00B63DE0" w:rsidP="00F87738">
            <w:pPr>
              <w:jc w:val="center"/>
              <w:rPr>
                <w:rFonts w:asciiTheme="minorHAnsi" w:hAnsiTheme="minorHAnsi" w:cstheme="minorHAnsi"/>
                <w:b/>
                <w:sz w:val="22"/>
                <w:szCs w:val="22"/>
              </w:rPr>
            </w:pPr>
          </w:p>
        </w:tc>
        <w:tc>
          <w:tcPr>
            <w:tcW w:w="2068" w:type="dxa"/>
          </w:tcPr>
          <w:p w14:paraId="4B944888" w14:textId="5C83BB4B" w:rsidR="00B63DE0" w:rsidRPr="00B63DE0" w:rsidRDefault="00B63DE0" w:rsidP="00F87738">
            <w:pPr>
              <w:rPr>
                <w:rFonts w:asciiTheme="minorHAnsi" w:hAnsiTheme="minorHAnsi" w:cstheme="minorHAnsi"/>
                <w:sz w:val="22"/>
                <w:szCs w:val="22"/>
              </w:rPr>
            </w:pPr>
            <w:r w:rsidRPr="00B63DE0">
              <w:rPr>
                <w:rFonts w:asciiTheme="minorHAnsi" w:hAnsiTheme="minorHAnsi" w:cstheme="minorHAnsi"/>
                <w:sz w:val="22"/>
                <w:szCs w:val="22"/>
              </w:rPr>
              <w:t xml:space="preserve">Charges for Care documentation </w:t>
            </w:r>
          </w:p>
        </w:tc>
        <w:tc>
          <w:tcPr>
            <w:tcW w:w="3060" w:type="dxa"/>
          </w:tcPr>
          <w:p w14:paraId="12AF5A8F" w14:textId="62CD581B" w:rsidR="00B63DE0" w:rsidRPr="00B63DE0" w:rsidRDefault="30872D4C" w:rsidP="1DA41D1E">
            <w:pPr>
              <w:spacing w:line="276" w:lineRule="auto"/>
              <w:rPr>
                <w:rFonts w:asciiTheme="minorHAnsi" w:hAnsiTheme="minorHAnsi" w:cstheme="minorBidi"/>
                <w:sz w:val="22"/>
                <w:szCs w:val="22"/>
              </w:rPr>
            </w:pPr>
            <w:r w:rsidRPr="1DA41D1E">
              <w:rPr>
                <w:rFonts w:asciiTheme="minorHAnsi" w:hAnsiTheme="minorHAnsi" w:cstheme="minorBidi"/>
                <w:sz w:val="22"/>
                <w:szCs w:val="22"/>
              </w:rPr>
              <w:t>Documentation is reviewed for individuals and guardians to determine if they have been informed of their right to appeal their charges for care.</w:t>
            </w:r>
          </w:p>
        </w:tc>
        <w:tc>
          <w:tcPr>
            <w:tcW w:w="3756" w:type="dxa"/>
          </w:tcPr>
          <w:p w14:paraId="6C31C88F" w14:textId="1916E27F" w:rsidR="00B63DE0" w:rsidRPr="00B63DE0" w:rsidRDefault="30872D4C" w:rsidP="1DA41D1E">
            <w:pPr>
              <w:rPr>
                <w:rFonts w:asciiTheme="minorHAnsi" w:hAnsiTheme="minorHAnsi" w:cstheme="minorBidi"/>
                <w:sz w:val="22"/>
                <w:szCs w:val="22"/>
              </w:rPr>
            </w:pPr>
            <w:r w:rsidRPr="1DA41D1E">
              <w:rPr>
                <w:rFonts w:asciiTheme="minorHAnsi" w:hAnsiTheme="minorHAnsi" w:cstheme="minorBidi"/>
                <w:sz w:val="22"/>
                <w:szCs w:val="22"/>
              </w:rPr>
              <w:t xml:space="preserve">Individuals and guardians have been informed of their appeal rights. </w:t>
            </w:r>
          </w:p>
        </w:tc>
        <w:tc>
          <w:tcPr>
            <w:tcW w:w="3822" w:type="dxa"/>
          </w:tcPr>
          <w:p w14:paraId="4CE80105" w14:textId="1DFBCE46" w:rsidR="00B63DE0" w:rsidRPr="00B63DE0" w:rsidRDefault="30872D4C" w:rsidP="1DA41D1E">
            <w:pPr>
              <w:rPr>
                <w:rFonts w:asciiTheme="minorHAnsi" w:hAnsiTheme="minorHAnsi" w:cstheme="minorBidi"/>
                <w:sz w:val="22"/>
                <w:szCs w:val="22"/>
              </w:rPr>
            </w:pPr>
            <w:r w:rsidRPr="1DA41D1E">
              <w:rPr>
                <w:rFonts w:asciiTheme="minorHAnsi" w:hAnsiTheme="minorHAnsi" w:cstheme="minorBidi"/>
                <w:sz w:val="22"/>
                <w:szCs w:val="22"/>
              </w:rPr>
              <w:t>Individuals and guardians have not been informed of their appeal rights</w:t>
            </w:r>
            <w:r w:rsidR="3988D7CC" w:rsidRPr="1DA41D1E">
              <w:rPr>
                <w:rFonts w:asciiTheme="minorHAnsi" w:hAnsiTheme="minorHAnsi" w:cstheme="minorBidi"/>
                <w:sz w:val="22"/>
                <w:szCs w:val="22"/>
              </w:rPr>
              <w:t>.</w:t>
            </w:r>
          </w:p>
        </w:tc>
      </w:tr>
    </w:tbl>
    <w:p w14:paraId="60F3F732" w14:textId="77777777" w:rsidR="00CD31CF" w:rsidRDefault="00CD31CF"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CD31CF" w14:paraId="216C90E9" w14:textId="77777777" w:rsidTr="1DA41D1E">
        <w:tc>
          <w:tcPr>
            <w:tcW w:w="1908" w:type="dxa"/>
            <w:vMerge w:val="restart"/>
          </w:tcPr>
          <w:p w14:paraId="08532C6E" w14:textId="77777777" w:rsidR="00CD31CF" w:rsidRPr="00B63DE0" w:rsidRDefault="00CD31CF"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B63DE0">
              <w:rPr>
                <w:rFonts w:asciiTheme="minorHAnsi" w:hAnsiTheme="minorHAnsi" w:cstheme="minorHAnsi"/>
                <w:b/>
                <w:sz w:val="22"/>
                <w:szCs w:val="22"/>
                <w:shd w:val="clear" w:color="auto" w:fill="D9E2F3" w:themeFill="accent1" w:themeFillTint="33"/>
              </w:rPr>
              <w:t>INDICATOR</w:t>
            </w:r>
          </w:p>
          <w:p w14:paraId="79DC365F" w14:textId="77777777" w:rsidR="00CD31CF" w:rsidRPr="00B63DE0" w:rsidRDefault="00CD31CF" w:rsidP="00F87738">
            <w:pPr>
              <w:rPr>
                <w:rFonts w:asciiTheme="minorHAnsi" w:hAnsiTheme="minorHAnsi" w:cstheme="minorHAnsi"/>
                <w:sz w:val="22"/>
                <w:szCs w:val="22"/>
              </w:rPr>
            </w:pPr>
          </w:p>
          <w:p w14:paraId="101EE67B" w14:textId="55ABFC5B" w:rsidR="00CD31CF" w:rsidRPr="00B63DE0" w:rsidRDefault="00B63DE0" w:rsidP="00B63DE0">
            <w:pPr>
              <w:rPr>
                <w:rFonts w:asciiTheme="minorHAnsi" w:hAnsiTheme="minorHAnsi" w:cstheme="minorHAnsi"/>
                <w:sz w:val="22"/>
                <w:szCs w:val="22"/>
              </w:rPr>
            </w:pPr>
            <w:r w:rsidRPr="00B63DE0">
              <w:rPr>
                <w:rFonts w:asciiTheme="minorHAnsi" w:hAnsiTheme="minorHAnsi" w:cstheme="minorHAnsi"/>
                <w:b/>
                <w:sz w:val="22"/>
                <w:szCs w:val="22"/>
              </w:rPr>
              <w:lastRenderedPageBreak/>
              <w:t>L72.</w:t>
            </w:r>
            <w:r>
              <w:rPr>
                <w:rFonts w:asciiTheme="minorHAnsi" w:hAnsiTheme="minorHAnsi" w:cstheme="minorHAnsi"/>
                <w:sz w:val="22"/>
                <w:szCs w:val="22"/>
              </w:rPr>
              <w:t xml:space="preserve"> </w:t>
            </w:r>
            <w:r w:rsidRPr="00B63DE0">
              <w:rPr>
                <w:rFonts w:asciiTheme="minorHAnsi" w:hAnsiTheme="minorHAnsi" w:cstheme="minorHAnsi"/>
                <w:sz w:val="22"/>
                <w:szCs w:val="22"/>
              </w:rPr>
              <w:t>Sub-minimum wages earned are paid in accordance with Department of Labor (DOL) requirements for compensation.</w:t>
            </w:r>
          </w:p>
          <w:p w14:paraId="0C7CBBDA" w14:textId="30F297D5" w:rsidR="00CD31CF" w:rsidRPr="00B63DE0" w:rsidRDefault="00CD31CF" w:rsidP="1DA41D1E">
            <w:pPr>
              <w:rPr>
                <w:rFonts w:asciiTheme="minorHAnsi" w:hAnsiTheme="minorHAnsi" w:cstheme="minorBidi"/>
                <w:sz w:val="22"/>
                <w:szCs w:val="22"/>
              </w:rPr>
            </w:pPr>
          </w:p>
          <w:p w14:paraId="283F5265" w14:textId="77777777" w:rsidR="00CD31CF" w:rsidRPr="00B63DE0" w:rsidRDefault="00CD31CF" w:rsidP="00F87738">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B63DE0">
              <w:rPr>
                <w:rFonts w:asciiTheme="minorHAnsi" w:hAnsiTheme="minorHAnsi" w:cstheme="minorHAnsi"/>
                <w:b/>
                <w:sz w:val="22"/>
                <w:szCs w:val="22"/>
              </w:rPr>
              <w:t>APPLICABILITY</w:t>
            </w:r>
          </w:p>
          <w:p w14:paraId="01A4EB45" w14:textId="77777777" w:rsidR="00CD31CF" w:rsidRPr="00B63DE0" w:rsidRDefault="00CD31CF" w:rsidP="00F87738">
            <w:pPr>
              <w:ind w:left="180" w:hanging="180"/>
              <w:rPr>
                <w:rFonts w:asciiTheme="minorHAnsi" w:hAnsiTheme="minorHAnsi" w:cstheme="minorHAnsi"/>
                <w:sz w:val="22"/>
                <w:szCs w:val="22"/>
              </w:rPr>
            </w:pPr>
          </w:p>
          <w:p w14:paraId="2EE2625A" w14:textId="4AADE4EF" w:rsidR="00CD31CF" w:rsidRPr="00B63DE0"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384904201"/>
                <w14:checkbox>
                  <w14:checked w14:val="1"/>
                  <w14:checkedState w14:val="2612" w14:font="MS Gothic"/>
                  <w14:uncheckedState w14:val="2610" w14:font="MS Gothic"/>
                </w14:checkbox>
              </w:sdtPr>
              <w:sdtEndPr/>
              <w:sdtContent>
                <w:r w:rsidR="00B63DE0">
                  <w:rPr>
                    <w:rFonts w:ascii="MS Gothic" w:eastAsia="MS Gothic" w:hAnsi="MS Gothic" w:cstheme="minorHAnsi" w:hint="eastAsia"/>
                    <w:sz w:val="22"/>
                    <w:szCs w:val="22"/>
                  </w:rPr>
                  <w:t>☒</w:t>
                </w:r>
              </w:sdtContent>
            </w:sdt>
            <w:r w:rsidR="00CD31CF" w:rsidRPr="00B63DE0">
              <w:rPr>
                <w:rFonts w:asciiTheme="minorHAnsi" w:hAnsiTheme="minorHAnsi" w:cstheme="minorHAnsi"/>
                <w:sz w:val="22"/>
                <w:szCs w:val="22"/>
              </w:rPr>
              <w:t xml:space="preserve">Employment Services </w:t>
            </w:r>
          </w:p>
          <w:p w14:paraId="3DE3D796" w14:textId="3AC988FF" w:rsidR="00CD31CF" w:rsidRPr="00B63DE0" w:rsidRDefault="00550408" w:rsidP="00F87738">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714936426"/>
                <w14:checkbox>
                  <w14:checked w14:val="1"/>
                  <w14:checkedState w14:val="2612" w14:font="MS Gothic"/>
                  <w14:uncheckedState w14:val="2610" w14:font="MS Gothic"/>
                </w14:checkbox>
              </w:sdtPr>
              <w:sdtEndPr/>
              <w:sdtContent>
                <w:r w:rsidR="00B63DE0">
                  <w:rPr>
                    <w:rFonts w:ascii="MS Gothic" w:eastAsia="MS Gothic" w:hAnsi="MS Gothic" w:cstheme="minorHAnsi" w:hint="eastAsia"/>
                    <w:sz w:val="22"/>
                    <w:szCs w:val="22"/>
                  </w:rPr>
                  <w:t>☒</w:t>
                </w:r>
              </w:sdtContent>
            </w:sdt>
            <w:r w:rsidR="00CD31CF" w:rsidRPr="00B63DE0">
              <w:rPr>
                <w:rFonts w:asciiTheme="minorHAnsi" w:hAnsiTheme="minorHAnsi" w:cstheme="minorHAnsi"/>
                <w:sz w:val="22"/>
                <w:szCs w:val="22"/>
              </w:rPr>
              <w:t>CBDS</w:t>
            </w:r>
          </w:p>
        </w:tc>
        <w:tc>
          <w:tcPr>
            <w:tcW w:w="2068" w:type="dxa"/>
            <w:shd w:val="clear" w:color="auto" w:fill="D9E2F3" w:themeFill="accent1" w:themeFillTint="33"/>
          </w:tcPr>
          <w:p w14:paraId="68D26002" w14:textId="065729E3" w:rsidR="00CD31CF" w:rsidRPr="00B63DE0" w:rsidRDefault="30872D4C" w:rsidP="1DA41D1E">
            <w:pPr>
              <w:rPr>
                <w:rFonts w:asciiTheme="minorHAnsi" w:hAnsiTheme="minorHAnsi" w:cstheme="minorBidi"/>
                <w:b/>
                <w:bCs/>
                <w:sz w:val="22"/>
                <w:szCs w:val="22"/>
              </w:rPr>
            </w:pPr>
            <w:r w:rsidRPr="1DA41D1E">
              <w:rPr>
                <w:rFonts w:asciiTheme="minorHAnsi" w:hAnsiTheme="minorHAnsi" w:cstheme="minorBidi"/>
                <w:b/>
                <w:bCs/>
                <w:sz w:val="22"/>
                <w:szCs w:val="22"/>
              </w:rPr>
              <w:lastRenderedPageBreak/>
              <w:t>Regulations 7.0</w:t>
            </w:r>
            <w:r w:rsidR="3988D7CC" w:rsidRPr="1DA41D1E">
              <w:rPr>
                <w:rFonts w:asciiTheme="minorHAnsi" w:hAnsiTheme="minorHAnsi" w:cstheme="minorBidi"/>
                <w:b/>
                <w:bCs/>
                <w:sz w:val="22"/>
                <w:szCs w:val="22"/>
              </w:rPr>
              <w:t>4</w:t>
            </w:r>
            <w:r w:rsidRPr="1DA41D1E">
              <w:rPr>
                <w:rFonts w:asciiTheme="minorHAnsi" w:hAnsiTheme="minorHAnsi" w:cstheme="minorBidi"/>
                <w:b/>
                <w:bCs/>
                <w:sz w:val="22"/>
                <w:szCs w:val="22"/>
              </w:rPr>
              <w:t xml:space="preserve"> (1) (</w:t>
            </w:r>
            <w:r w:rsidR="3988D7CC" w:rsidRPr="1DA41D1E">
              <w:rPr>
                <w:rFonts w:asciiTheme="minorHAnsi" w:hAnsiTheme="minorHAnsi" w:cstheme="minorBidi"/>
                <w:b/>
                <w:bCs/>
                <w:sz w:val="22"/>
                <w:szCs w:val="22"/>
              </w:rPr>
              <w:t>f</w:t>
            </w:r>
            <w:r w:rsidRPr="1DA41D1E">
              <w:rPr>
                <w:rFonts w:asciiTheme="minorHAnsi" w:hAnsiTheme="minorHAnsi" w:cstheme="minorBidi"/>
                <w:b/>
                <w:bCs/>
                <w:sz w:val="22"/>
                <w:szCs w:val="22"/>
              </w:rPr>
              <w:t>) 8:</w:t>
            </w:r>
          </w:p>
        </w:tc>
        <w:tc>
          <w:tcPr>
            <w:tcW w:w="10638" w:type="dxa"/>
            <w:gridSpan w:val="3"/>
            <w:shd w:val="clear" w:color="auto" w:fill="auto"/>
          </w:tcPr>
          <w:p w14:paraId="69BA0C08" w14:textId="70647A8A" w:rsidR="00CD31CF" w:rsidRPr="00B63DE0" w:rsidRDefault="00B63DE0" w:rsidP="00F87738">
            <w:pPr>
              <w:rPr>
                <w:rFonts w:asciiTheme="minorHAnsi" w:hAnsiTheme="minorHAnsi" w:cstheme="minorHAnsi"/>
                <w:sz w:val="22"/>
                <w:szCs w:val="22"/>
              </w:rPr>
            </w:pPr>
            <w:r w:rsidRPr="00B63DE0">
              <w:rPr>
                <w:rFonts w:asciiTheme="minorHAnsi" w:hAnsiTheme="minorHAnsi" w:cstheme="minorHAnsi"/>
                <w:sz w:val="22"/>
                <w:szCs w:val="22"/>
              </w:rPr>
              <w:t>… comply with state and federal wage-hour requirements when individuals engage in any work which must be compensated;</w:t>
            </w:r>
          </w:p>
        </w:tc>
      </w:tr>
      <w:tr w:rsidR="00CD31CF" w14:paraId="329347AF" w14:textId="77777777" w:rsidTr="1DA41D1E">
        <w:tc>
          <w:tcPr>
            <w:tcW w:w="1908" w:type="dxa"/>
            <w:vMerge/>
          </w:tcPr>
          <w:p w14:paraId="5CFFF3BD" w14:textId="77777777" w:rsidR="00CD31CF" w:rsidRPr="00B63DE0" w:rsidRDefault="00CD31CF" w:rsidP="00F87738">
            <w:pPr>
              <w:jc w:val="center"/>
              <w:rPr>
                <w:rFonts w:asciiTheme="minorHAnsi" w:hAnsiTheme="minorHAnsi" w:cstheme="minorHAnsi"/>
                <w:sz w:val="22"/>
                <w:szCs w:val="22"/>
              </w:rPr>
            </w:pPr>
          </w:p>
        </w:tc>
        <w:tc>
          <w:tcPr>
            <w:tcW w:w="12706" w:type="dxa"/>
            <w:gridSpan w:val="4"/>
          </w:tcPr>
          <w:p w14:paraId="6236833B" w14:textId="77777777" w:rsidR="00CD31CF" w:rsidRPr="00B63DE0" w:rsidRDefault="00CD31CF" w:rsidP="00F87738">
            <w:pPr>
              <w:shd w:val="clear" w:color="auto" w:fill="D9E2F3" w:themeFill="accent1" w:themeFillTint="33"/>
              <w:rPr>
                <w:rFonts w:asciiTheme="minorHAnsi" w:hAnsiTheme="minorHAnsi" w:cstheme="minorHAnsi"/>
                <w:b/>
                <w:sz w:val="22"/>
                <w:szCs w:val="22"/>
              </w:rPr>
            </w:pPr>
            <w:r w:rsidRPr="00B63DE0">
              <w:rPr>
                <w:rFonts w:asciiTheme="minorHAnsi" w:hAnsiTheme="minorHAnsi" w:cstheme="minorHAnsi"/>
                <w:b/>
                <w:sz w:val="22"/>
                <w:szCs w:val="22"/>
              </w:rPr>
              <w:t>GUIDELINES:</w:t>
            </w:r>
          </w:p>
          <w:p w14:paraId="481D996A" w14:textId="5A43048F" w:rsidR="00CD31CF" w:rsidRPr="00B63DE0" w:rsidRDefault="00B63DE0" w:rsidP="00B63DE0">
            <w:pPr>
              <w:rPr>
                <w:rFonts w:asciiTheme="minorHAnsi" w:hAnsiTheme="minorHAnsi" w:cstheme="minorHAnsi"/>
                <w:sz w:val="22"/>
                <w:szCs w:val="22"/>
              </w:rPr>
            </w:pPr>
            <w:r w:rsidRPr="00B63DE0">
              <w:rPr>
                <w:rFonts w:asciiTheme="minorHAnsi" w:hAnsiTheme="minorHAnsi" w:cstheme="minorHAnsi"/>
                <w:sz w:val="22"/>
                <w:szCs w:val="22"/>
              </w:rPr>
              <w:lastRenderedPageBreak/>
              <w:t>Wages are in accordance with DOL requirements.</w:t>
            </w:r>
          </w:p>
        </w:tc>
      </w:tr>
      <w:tr w:rsidR="00CD31CF" w14:paraId="6D470168" w14:textId="77777777" w:rsidTr="1DA41D1E">
        <w:tc>
          <w:tcPr>
            <w:tcW w:w="1908" w:type="dxa"/>
            <w:vMerge/>
          </w:tcPr>
          <w:p w14:paraId="5731C5B0" w14:textId="77777777" w:rsidR="00CD31CF" w:rsidRPr="00B63DE0" w:rsidRDefault="00CD31CF" w:rsidP="00F87738">
            <w:pPr>
              <w:jc w:val="center"/>
              <w:rPr>
                <w:rFonts w:asciiTheme="minorHAnsi" w:hAnsiTheme="minorHAnsi" w:cstheme="minorHAnsi"/>
                <w:b/>
                <w:sz w:val="22"/>
                <w:szCs w:val="22"/>
              </w:rPr>
            </w:pPr>
          </w:p>
        </w:tc>
        <w:tc>
          <w:tcPr>
            <w:tcW w:w="2068" w:type="dxa"/>
            <w:shd w:val="clear" w:color="auto" w:fill="D9E2F3" w:themeFill="accent1" w:themeFillTint="33"/>
          </w:tcPr>
          <w:p w14:paraId="2B79C4DC" w14:textId="77777777" w:rsidR="00CD31CF" w:rsidRPr="00B63DE0" w:rsidRDefault="00CD31CF" w:rsidP="00F87738">
            <w:pPr>
              <w:jc w:val="center"/>
              <w:rPr>
                <w:rFonts w:asciiTheme="minorHAnsi" w:hAnsiTheme="minorHAnsi" w:cstheme="minorHAnsi"/>
                <w:sz w:val="22"/>
                <w:szCs w:val="22"/>
              </w:rPr>
            </w:pPr>
            <w:r w:rsidRPr="00B63DE0">
              <w:rPr>
                <w:rFonts w:asciiTheme="minorHAnsi" w:hAnsiTheme="minorHAnsi" w:cstheme="minorHAnsi"/>
                <w:b/>
                <w:sz w:val="22"/>
                <w:szCs w:val="22"/>
              </w:rPr>
              <w:t>INFORMATION SOURCE</w:t>
            </w:r>
          </w:p>
        </w:tc>
        <w:tc>
          <w:tcPr>
            <w:tcW w:w="3060" w:type="dxa"/>
            <w:shd w:val="clear" w:color="auto" w:fill="D9E2F3" w:themeFill="accent1" w:themeFillTint="33"/>
          </w:tcPr>
          <w:p w14:paraId="7981F02E" w14:textId="77777777" w:rsidR="00CD31CF" w:rsidRPr="00B63DE0" w:rsidRDefault="00CD31CF" w:rsidP="00F87738">
            <w:pPr>
              <w:jc w:val="center"/>
              <w:rPr>
                <w:rFonts w:asciiTheme="minorHAnsi" w:hAnsiTheme="minorHAnsi" w:cstheme="minorHAnsi"/>
                <w:sz w:val="22"/>
                <w:szCs w:val="22"/>
              </w:rPr>
            </w:pPr>
            <w:r w:rsidRPr="00B63DE0">
              <w:rPr>
                <w:rFonts w:asciiTheme="minorHAnsi" w:hAnsiTheme="minorHAnsi" w:cstheme="minorHAnsi"/>
                <w:b/>
                <w:sz w:val="22"/>
                <w:szCs w:val="22"/>
              </w:rPr>
              <w:t>HOW MEASURED</w:t>
            </w:r>
          </w:p>
        </w:tc>
        <w:tc>
          <w:tcPr>
            <w:tcW w:w="3756" w:type="dxa"/>
            <w:shd w:val="clear" w:color="auto" w:fill="D9E2F3" w:themeFill="accent1" w:themeFillTint="33"/>
          </w:tcPr>
          <w:p w14:paraId="08E800C3" w14:textId="77777777" w:rsidR="00CD31CF" w:rsidRPr="00B63DE0" w:rsidRDefault="00CD31CF" w:rsidP="00F87738">
            <w:pPr>
              <w:jc w:val="center"/>
              <w:rPr>
                <w:rFonts w:asciiTheme="minorHAnsi" w:hAnsiTheme="minorHAnsi" w:cstheme="minorHAnsi"/>
                <w:sz w:val="22"/>
                <w:szCs w:val="22"/>
              </w:rPr>
            </w:pPr>
            <w:r w:rsidRPr="00B63DE0">
              <w:rPr>
                <w:rFonts w:asciiTheme="minorHAnsi" w:hAnsiTheme="minorHAnsi" w:cstheme="minorHAnsi"/>
                <w:b/>
                <w:sz w:val="22"/>
                <w:szCs w:val="22"/>
              </w:rPr>
              <w:t>CRITERIA FOR STANDARD MET</w:t>
            </w:r>
          </w:p>
        </w:tc>
        <w:tc>
          <w:tcPr>
            <w:tcW w:w="3822" w:type="dxa"/>
            <w:shd w:val="clear" w:color="auto" w:fill="D9E2F3" w:themeFill="accent1" w:themeFillTint="33"/>
          </w:tcPr>
          <w:p w14:paraId="4771E99E" w14:textId="77777777" w:rsidR="00CD31CF" w:rsidRPr="00B63DE0" w:rsidRDefault="00CD31CF" w:rsidP="00F87738">
            <w:pPr>
              <w:jc w:val="center"/>
              <w:rPr>
                <w:rFonts w:asciiTheme="minorHAnsi" w:hAnsiTheme="minorHAnsi" w:cstheme="minorHAnsi"/>
                <w:b/>
                <w:sz w:val="22"/>
                <w:szCs w:val="22"/>
              </w:rPr>
            </w:pPr>
            <w:r w:rsidRPr="00B63DE0">
              <w:rPr>
                <w:rFonts w:asciiTheme="minorHAnsi" w:hAnsiTheme="minorHAnsi" w:cstheme="minorHAnsi"/>
                <w:b/>
                <w:sz w:val="22"/>
                <w:szCs w:val="22"/>
              </w:rPr>
              <w:t>CRITERIA FOR STANDARD</w:t>
            </w:r>
          </w:p>
          <w:p w14:paraId="781C35C0" w14:textId="77777777" w:rsidR="00CD31CF" w:rsidRPr="00B63DE0" w:rsidRDefault="00CD31CF" w:rsidP="00F87738">
            <w:pPr>
              <w:jc w:val="center"/>
              <w:rPr>
                <w:rFonts w:asciiTheme="minorHAnsi" w:hAnsiTheme="minorHAnsi" w:cstheme="minorHAnsi"/>
                <w:sz w:val="22"/>
                <w:szCs w:val="22"/>
              </w:rPr>
            </w:pPr>
            <w:r w:rsidRPr="00B63DE0">
              <w:rPr>
                <w:rFonts w:asciiTheme="minorHAnsi" w:hAnsiTheme="minorHAnsi" w:cstheme="minorHAnsi"/>
                <w:b/>
                <w:sz w:val="22"/>
                <w:szCs w:val="22"/>
              </w:rPr>
              <w:t>NOT MET</w:t>
            </w:r>
          </w:p>
        </w:tc>
      </w:tr>
      <w:tr w:rsidR="00B63DE0" w14:paraId="553484EB" w14:textId="77777777" w:rsidTr="1DA41D1E">
        <w:trPr>
          <w:trHeight w:val="2186"/>
        </w:trPr>
        <w:tc>
          <w:tcPr>
            <w:tcW w:w="1908" w:type="dxa"/>
            <w:vMerge/>
          </w:tcPr>
          <w:p w14:paraId="580DD9F5" w14:textId="77777777" w:rsidR="00B63DE0" w:rsidRPr="00B63DE0" w:rsidRDefault="00B63DE0" w:rsidP="00F87738">
            <w:pPr>
              <w:jc w:val="center"/>
              <w:rPr>
                <w:rFonts w:asciiTheme="minorHAnsi" w:hAnsiTheme="minorHAnsi" w:cstheme="minorHAnsi"/>
                <w:b/>
                <w:sz w:val="22"/>
                <w:szCs w:val="22"/>
              </w:rPr>
            </w:pPr>
          </w:p>
        </w:tc>
        <w:tc>
          <w:tcPr>
            <w:tcW w:w="2068" w:type="dxa"/>
          </w:tcPr>
          <w:p w14:paraId="1F62BDE1" w14:textId="77777777" w:rsidR="00B63DE0" w:rsidRPr="00B63DE0" w:rsidRDefault="00B63DE0" w:rsidP="00FD3ED7">
            <w:pPr>
              <w:rPr>
                <w:rFonts w:asciiTheme="minorHAnsi" w:hAnsiTheme="minorHAnsi" w:cstheme="minorHAnsi"/>
                <w:sz w:val="22"/>
              </w:rPr>
            </w:pPr>
            <w:r w:rsidRPr="00B63DE0">
              <w:rPr>
                <w:rFonts w:asciiTheme="minorHAnsi" w:hAnsiTheme="minorHAnsi" w:cstheme="minorHAnsi"/>
                <w:sz w:val="22"/>
              </w:rPr>
              <w:t>Day service time studies and DOL documentation.</w:t>
            </w:r>
          </w:p>
          <w:p w14:paraId="266F6A7E" w14:textId="2A1B1F01" w:rsidR="00B63DE0" w:rsidRPr="00B63DE0" w:rsidRDefault="00B63DE0" w:rsidP="00F87738">
            <w:pPr>
              <w:rPr>
                <w:rFonts w:asciiTheme="minorHAnsi" w:hAnsiTheme="minorHAnsi" w:cstheme="minorHAnsi"/>
                <w:sz w:val="22"/>
                <w:szCs w:val="22"/>
              </w:rPr>
            </w:pPr>
            <w:r w:rsidRPr="00B63DE0">
              <w:rPr>
                <w:rFonts w:asciiTheme="minorHAnsi" w:hAnsiTheme="minorHAnsi" w:cstheme="minorHAnsi"/>
                <w:sz w:val="22"/>
              </w:rPr>
              <w:t>Payroll and time records.</w:t>
            </w:r>
          </w:p>
        </w:tc>
        <w:tc>
          <w:tcPr>
            <w:tcW w:w="3060" w:type="dxa"/>
          </w:tcPr>
          <w:p w14:paraId="1B551920" w14:textId="68562F70" w:rsidR="00B63DE0" w:rsidRPr="00B63DE0" w:rsidRDefault="30872D4C" w:rsidP="1DA41D1E">
            <w:pPr>
              <w:spacing w:line="276" w:lineRule="auto"/>
              <w:rPr>
                <w:rFonts w:asciiTheme="minorHAnsi" w:hAnsiTheme="minorHAnsi" w:cstheme="minorBidi"/>
                <w:sz w:val="22"/>
                <w:szCs w:val="22"/>
              </w:rPr>
            </w:pPr>
            <w:r w:rsidRPr="1DA41D1E">
              <w:rPr>
                <w:rFonts w:asciiTheme="minorHAnsi" w:hAnsiTheme="minorHAnsi" w:cstheme="minorBidi"/>
                <w:sz w:val="22"/>
                <w:szCs w:val="22"/>
              </w:rPr>
              <w:t>DOL documentation is reviewed to determine if DOL rates are being computed and wages are earned in accordance with DOL standards.</w:t>
            </w:r>
          </w:p>
        </w:tc>
        <w:tc>
          <w:tcPr>
            <w:tcW w:w="3756" w:type="dxa"/>
          </w:tcPr>
          <w:p w14:paraId="5541C5AF" w14:textId="77777777" w:rsidR="00B63DE0" w:rsidRPr="00B63DE0" w:rsidRDefault="00B63DE0" w:rsidP="00722DBF">
            <w:pPr>
              <w:pStyle w:val="ListParagraph"/>
              <w:numPr>
                <w:ilvl w:val="0"/>
                <w:numId w:val="47"/>
              </w:numPr>
              <w:ind w:left="344"/>
              <w:rPr>
                <w:rFonts w:asciiTheme="minorHAnsi" w:hAnsiTheme="minorHAnsi" w:cstheme="minorHAnsi"/>
                <w:sz w:val="22"/>
              </w:rPr>
            </w:pPr>
            <w:r w:rsidRPr="00B63DE0">
              <w:rPr>
                <w:rFonts w:asciiTheme="minorHAnsi" w:hAnsiTheme="minorHAnsi" w:cstheme="minorHAnsi"/>
                <w:sz w:val="22"/>
              </w:rPr>
              <w:t xml:space="preserve">DOL wage and hour requirements are being computed correctly </w:t>
            </w:r>
          </w:p>
          <w:p w14:paraId="2AB1A0B1" w14:textId="5749BD37" w:rsidR="00B63DE0" w:rsidRPr="00B63DE0" w:rsidRDefault="00B63DE0" w:rsidP="00722DBF">
            <w:pPr>
              <w:pStyle w:val="ListParagraph"/>
              <w:numPr>
                <w:ilvl w:val="0"/>
                <w:numId w:val="47"/>
              </w:numPr>
              <w:ind w:left="344"/>
              <w:rPr>
                <w:rFonts w:asciiTheme="minorHAnsi" w:hAnsiTheme="minorHAnsi" w:cstheme="minorHAnsi"/>
                <w:sz w:val="22"/>
                <w:szCs w:val="22"/>
              </w:rPr>
            </w:pPr>
            <w:r w:rsidRPr="00B63DE0">
              <w:rPr>
                <w:rFonts w:asciiTheme="minorHAnsi" w:hAnsiTheme="minorHAnsi" w:cstheme="minorHAnsi"/>
                <w:b/>
                <w:sz w:val="22"/>
                <w:u w:val="single"/>
              </w:rPr>
              <w:t>and</w:t>
            </w:r>
            <w:r w:rsidRPr="00B63DE0">
              <w:rPr>
                <w:rFonts w:asciiTheme="minorHAnsi" w:hAnsiTheme="minorHAnsi" w:cstheme="minorHAnsi"/>
                <w:sz w:val="22"/>
              </w:rPr>
              <w:t xml:space="preserve"> wages are earned in accordance with DOL standards.</w:t>
            </w:r>
          </w:p>
        </w:tc>
        <w:tc>
          <w:tcPr>
            <w:tcW w:w="3822" w:type="dxa"/>
          </w:tcPr>
          <w:p w14:paraId="42ECBD5F" w14:textId="77777777" w:rsidR="00B63DE0" w:rsidRPr="00B63DE0" w:rsidRDefault="00B63DE0" w:rsidP="00722DBF">
            <w:pPr>
              <w:pStyle w:val="ListParagraph"/>
              <w:numPr>
                <w:ilvl w:val="0"/>
                <w:numId w:val="47"/>
              </w:numPr>
              <w:ind w:left="344"/>
              <w:rPr>
                <w:rFonts w:asciiTheme="minorHAnsi" w:hAnsiTheme="minorHAnsi" w:cstheme="minorHAnsi"/>
                <w:sz w:val="22"/>
              </w:rPr>
            </w:pPr>
            <w:r w:rsidRPr="00B63DE0">
              <w:rPr>
                <w:rFonts w:asciiTheme="minorHAnsi" w:hAnsiTheme="minorHAnsi" w:cstheme="minorHAnsi"/>
                <w:sz w:val="22"/>
              </w:rPr>
              <w:t xml:space="preserve">DOL wage and hour requirements are not computed correctly </w:t>
            </w:r>
          </w:p>
          <w:p w14:paraId="7B6E6563" w14:textId="0F29CFEA" w:rsidR="00B63DE0" w:rsidRPr="00B63DE0" w:rsidRDefault="00B63DE0" w:rsidP="00722DBF">
            <w:pPr>
              <w:pStyle w:val="ListParagraph"/>
              <w:numPr>
                <w:ilvl w:val="0"/>
                <w:numId w:val="47"/>
              </w:numPr>
              <w:ind w:left="344"/>
              <w:rPr>
                <w:rFonts w:asciiTheme="minorHAnsi" w:hAnsiTheme="minorHAnsi" w:cstheme="minorHAnsi"/>
                <w:color w:val="000080"/>
                <w:sz w:val="22"/>
                <w:szCs w:val="22"/>
              </w:rPr>
            </w:pPr>
            <w:r w:rsidRPr="00B63DE0">
              <w:rPr>
                <w:rFonts w:asciiTheme="minorHAnsi" w:hAnsiTheme="minorHAnsi" w:cstheme="minorHAnsi"/>
                <w:b/>
                <w:sz w:val="22"/>
                <w:u w:val="single"/>
              </w:rPr>
              <w:t>and/or</w:t>
            </w:r>
            <w:r w:rsidRPr="00B63DE0">
              <w:rPr>
                <w:rFonts w:asciiTheme="minorHAnsi" w:hAnsiTheme="minorHAnsi" w:cstheme="minorHAnsi"/>
                <w:b/>
                <w:sz w:val="22"/>
              </w:rPr>
              <w:t xml:space="preserve"> </w:t>
            </w:r>
            <w:r w:rsidRPr="00B63DE0">
              <w:rPr>
                <w:rFonts w:asciiTheme="minorHAnsi" w:hAnsiTheme="minorHAnsi" w:cstheme="minorHAnsi"/>
                <w:sz w:val="22"/>
              </w:rPr>
              <w:t>wages are not earned in accordance with DOL standards.</w:t>
            </w:r>
          </w:p>
        </w:tc>
      </w:tr>
    </w:tbl>
    <w:p w14:paraId="6DF755BB" w14:textId="77777777" w:rsidR="00B63DE0" w:rsidRDefault="00B63DE0"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B63DE0" w14:paraId="56E0638D" w14:textId="77777777" w:rsidTr="00621D4F">
        <w:trPr>
          <w:trHeight w:val="1079"/>
        </w:trPr>
        <w:tc>
          <w:tcPr>
            <w:tcW w:w="1908" w:type="dxa"/>
            <w:vMerge w:val="restart"/>
          </w:tcPr>
          <w:p w14:paraId="200DDB07" w14:textId="77777777" w:rsidR="00B63DE0" w:rsidRPr="00B63DE0" w:rsidRDefault="00B63DE0"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B63DE0">
              <w:rPr>
                <w:rFonts w:asciiTheme="minorHAnsi" w:hAnsiTheme="minorHAnsi" w:cstheme="minorHAnsi"/>
                <w:b/>
                <w:sz w:val="22"/>
                <w:szCs w:val="22"/>
                <w:shd w:val="clear" w:color="auto" w:fill="D9E2F3" w:themeFill="accent1" w:themeFillTint="33"/>
              </w:rPr>
              <w:t>INDICATOR</w:t>
            </w:r>
          </w:p>
          <w:p w14:paraId="4E985457" w14:textId="77777777" w:rsidR="00B63DE0" w:rsidRPr="00B63DE0" w:rsidRDefault="00B63DE0" w:rsidP="00FD3ED7">
            <w:pPr>
              <w:rPr>
                <w:rFonts w:asciiTheme="minorHAnsi" w:hAnsiTheme="minorHAnsi" w:cstheme="minorHAnsi"/>
                <w:sz w:val="22"/>
                <w:szCs w:val="22"/>
              </w:rPr>
            </w:pPr>
          </w:p>
          <w:p w14:paraId="2103A70A" w14:textId="458D5C3E" w:rsidR="00B63DE0" w:rsidRDefault="00B63DE0" w:rsidP="00B63DE0">
            <w:pPr>
              <w:rPr>
                <w:rFonts w:asciiTheme="minorHAnsi" w:hAnsiTheme="minorHAnsi" w:cstheme="minorHAnsi"/>
                <w:sz w:val="22"/>
                <w:szCs w:val="22"/>
              </w:rPr>
            </w:pPr>
            <w:r w:rsidRPr="00B63DE0">
              <w:rPr>
                <w:rFonts w:asciiTheme="minorHAnsi" w:hAnsiTheme="minorHAnsi" w:cstheme="minorHAnsi"/>
                <w:b/>
                <w:sz w:val="22"/>
                <w:szCs w:val="22"/>
              </w:rPr>
              <w:t>L73.</w:t>
            </w:r>
            <w:r>
              <w:rPr>
                <w:rFonts w:asciiTheme="minorHAnsi" w:hAnsiTheme="minorHAnsi" w:cstheme="minorHAnsi"/>
                <w:sz w:val="22"/>
                <w:szCs w:val="22"/>
              </w:rPr>
              <w:t xml:space="preserve"> </w:t>
            </w:r>
            <w:r w:rsidRPr="00B63DE0">
              <w:rPr>
                <w:rFonts w:asciiTheme="minorHAnsi" w:hAnsiTheme="minorHAnsi" w:cstheme="minorHAnsi"/>
                <w:sz w:val="22"/>
                <w:szCs w:val="22"/>
              </w:rPr>
              <w:t>The provider has a current DOL certificate.</w:t>
            </w:r>
          </w:p>
          <w:p w14:paraId="5B189AC7" w14:textId="77777777" w:rsidR="00B63DE0" w:rsidRPr="00B63DE0" w:rsidRDefault="00B63DE0" w:rsidP="00B63DE0">
            <w:pPr>
              <w:rPr>
                <w:rFonts w:asciiTheme="minorHAnsi" w:hAnsiTheme="minorHAnsi" w:cstheme="minorHAnsi"/>
                <w:sz w:val="22"/>
                <w:szCs w:val="22"/>
              </w:rPr>
            </w:pPr>
          </w:p>
          <w:p w14:paraId="242BED19" w14:textId="77777777" w:rsidR="00B63DE0" w:rsidRPr="00B63DE0" w:rsidRDefault="00B63DE0"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B63DE0">
              <w:rPr>
                <w:rFonts w:asciiTheme="minorHAnsi" w:hAnsiTheme="minorHAnsi" w:cstheme="minorHAnsi"/>
                <w:b/>
                <w:sz w:val="22"/>
                <w:szCs w:val="22"/>
              </w:rPr>
              <w:t>APPLICABILITY</w:t>
            </w:r>
          </w:p>
          <w:p w14:paraId="44338FFB" w14:textId="77777777" w:rsidR="00B63DE0" w:rsidRPr="00B63DE0" w:rsidRDefault="00B63DE0" w:rsidP="00FD3ED7">
            <w:pPr>
              <w:rPr>
                <w:rFonts w:asciiTheme="minorHAnsi" w:hAnsiTheme="minorHAnsi" w:cstheme="minorHAnsi"/>
                <w:sz w:val="22"/>
                <w:szCs w:val="22"/>
              </w:rPr>
            </w:pPr>
          </w:p>
          <w:p w14:paraId="31E56F62" w14:textId="77777777" w:rsidR="00B63DE0" w:rsidRPr="00B63DE0" w:rsidRDefault="00B63DE0" w:rsidP="00FD3ED7">
            <w:pPr>
              <w:ind w:left="180" w:hanging="180"/>
              <w:rPr>
                <w:rFonts w:asciiTheme="minorHAnsi" w:hAnsiTheme="minorHAnsi" w:cstheme="minorHAnsi"/>
                <w:sz w:val="22"/>
                <w:szCs w:val="22"/>
              </w:rPr>
            </w:pPr>
          </w:p>
          <w:p w14:paraId="49EEC7D6" w14:textId="77777777" w:rsidR="00B63DE0" w:rsidRPr="00B63DE0" w:rsidRDefault="00550408" w:rsidP="00FD3ED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086958218"/>
                <w14:checkbox>
                  <w14:checked w14:val="1"/>
                  <w14:checkedState w14:val="2612" w14:font="MS Gothic"/>
                  <w14:uncheckedState w14:val="2610" w14:font="MS Gothic"/>
                </w14:checkbox>
              </w:sdtPr>
              <w:sdtEndPr/>
              <w:sdtContent>
                <w:r w:rsidR="00B63DE0" w:rsidRPr="00B63DE0">
                  <w:rPr>
                    <w:rFonts w:ascii="MS Gothic" w:eastAsia="MS Gothic" w:hAnsi="MS Gothic" w:cs="MS Gothic" w:hint="eastAsia"/>
                    <w:sz w:val="22"/>
                    <w:szCs w:val="22"/>
                  </w:rPr>
                  <w:t>☒</w:t>
                </w:r>
              </w:sdtContent>
            </w:sdt>
            <w:r w:rsidR="00B63DE0" w:rsidRPr="00B63DE0">
              <w:rPr>
                <w:rFonts w:asciiTheme="minorHAnsi" w:hAnsiTheme="minorHAnsi" w:cstheme="minorHAnsi"/>
                <w:sz w:val="22"/>
                <w:szCs w:val="22"/>
              </w:rPr>
              <w:t xml:space="preserve">Employment Services </w:t>
            </w:r>
          </w:p>
          <w:p w14:paraId="68753049" w14:textId="77777777" w:rsidR="00B63DE0" w:rsidRPr="00B63DE0" w:rsidRDefault="00550408" w:rsidP="00FD3ED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708947569"/>
                <w14:checkbox>
                  <w14:checked w14:val="1"/>
                  <w14:checkedState w14:val="2612" w14:font="MS Gothic"/>
                  <w14:uncheckedState w14:val="2610" w14:font="MS Gothic"/>
                </w14:checkbox>
              </w:sdtPr>
              <w:sdtEndPr/>
              <w:sdtContent>
                <w:r w:rsidR="00B63DE0" w:rsidRPr="00B63DE0">
                  <w:rPr>
                    <w:rFonts w:ascii="MS Gothic" w:eastAsia="MS Gothic" w:hAnsi="MS Gothic" w:cs="MS Gothic" w:hint="eastAsia"/>
                    <w:sz w:val="22"/>
                    <w:szCs w:val="22"/>
                  </w:rPr>
                  <w:t>☒</w:t>
                </w:r>
              </w:sdtContent>
            </w:sdt>
            <w:r w:rsidR="00B63DE0" w:rsidRPr="00B63DE0">
              <w:rPr>
                <w:rFonts w:asciiTheme="minorHAnsi" w:hAnsiTheme="minorHAnsi" w:cstheme="minorHAnsi"/>
                <w:sz w:val="22"/>
                <w:szCs w:val="22"/>
              </w:rPr>
              <w:t>CBDS</w:t>
            </w:r>
          </w:p>
        </w:tc>
        <w:tc>
          <w:tcPr>
            <w:tcW w:w="2068" w:type="dxa"/>
            <w:shd w:val="clear" w:color="auto" w:fill="D9E2F3" w:themeFill="accent1" w:themeFillTint="33"/>
          </w:tcPr>
          <w:p w14:paraId="72CA4EA9" w14:textId="4455FE4B" w:rsidR="00B63DE0" w:rsidRPr="00B63DE0" w:rsidRDefault="30872D4C" w:rsidP="1DA41D1E">
            <w:pPr>
              <w:rPr>
                <w:rFonts w:asciiTheme="minorHAnsi" w:hAnsiTheme="minorHAnsi" w:cstheme="minorBidi"/>
                <w:b/>
                <w:bCs/>
                <w:sz w:val="22"/>
                <w:szCs w:val="22"/>
              </w:rPr>
            </w:pPr>
            <w:r w:rsidRPr="1DA41D1E">
              <w:rPr>
                <w:rFonts w:asciiTheme="minorHAnsi" w:hAnsiTheme="minorHAnsi" w:cstheme="minorBidi"/>
                <w:b/>
                <w:bCs/>
                <w:sz w:val="22"/>
                <w:szCs w:val="22"/>
              </w:rPr>
              <w:t>Regulations 7.0</w:t>
            </w:r>
            <w:r w:rsidR="03FF6DE9" w:rsidRPr="1DA41D1E">
              <w:rPr>
                <w:rFonts w:asciiTheme="minorHAnsi" w:hAnsiTheme="minorHAnsi" w:cstheme="minorBidi"/>
                <w:b/>
                <w:bCs/>
                <w:sz w:val="22"/>
                <w:szCs w:val="22"/>
              </w:rPr>
              <w:t>4</w:t>
            </w:r>
            <w:r w:rsidRPr="1DA41D1E">
              <w:rPr>
                <w:rFonts w:asciiTheme="minorHAnsi" w:hAnsiTheme="minorHAnsi" w:cstheme="minorBidi"/>
                <w:b/>
                <w:bCs/>
                <w:sz w:val="22"/>
                <w:szCs w:val="22"/>
              </w:rPr>
              <w:t xml:space="preserve"> (1) (</w:t>
            </w:r>
            <w:r w:rsidR="03FF6DE9" w:rsidRPr="1DA41D1E">
              <w:rPr>
                <w:rFonts w:asciiTheme="minorHAnsi" w:hAnsiTheme="minorHAnsi" w:cstheme="minorBidi"/>
                <w:b/>
                <w:bCs/>
                <w:sz w:val="22"/>
                <w:szCs w:val="22"/>
              </w:rPr>
              <w:t>f</w:t>
            </w:r>
            <w:r w:rsidRPr="1DA41D1E">
              <w:rPr>
                <w:rFonts w:asciiTheme="minorHAnsi" w:hAnsiTheme="minorHAnsi" w:cstheme="minorBidi"/>
                <w:b/>
                <w:bCs/>
                <w:sz w:val="22"/>
                <w:szCs w:val="22"/>
              </w:rPr>
              <w:t>) 8:</w:t>
            </w:r>
          </w:p>
        </w:tc>
        <w:tc>
          <w:tcPr>
            <w:tcW w:w="10638" w:type="dxa"/>
            <w:gridSpan w:val="3"/>
            <w:shd w:val="clear" w:color="auto" w:fill="auto"/>
          </w:tcPr>
          <w:p w14:paraId="5638AA0C" w14:textId="7EC0708F" w:rsidR="00B63DE0" w:rsidRPr="00B63DE0" w:rsidRDefault="00B63DE0" w:rsidP="00FD3ED7">
            <w:pPr>
              <w:rPr>
                <w:rFonts w:asciiTheme="minorHAnsi" w:hAnsiTheme="minorHAnsi" w:cstheme="minorHAnsi"/>
                <w:sz w:val="22"/>
                <w:szCs w:val="22"/>
              </w:rPr>
            </w:pPr>
            <w:r w:rsidRPr="00B63DE0">
              <w:rPr>
                <w:rFonts w:asciiTheme="minorHAnsi" w:hAnsiTheme="minorHAnsi" w:cstheme="minorHAnsi"/>
                <w:sz w:val="22"/>
                <w:szCs w:val="22"/>
              </w:rPr>
              <w:t>… comply with state and federal wage-hour requirements when individuals engage in any work which must be compensated;</w:t>
            </w:r>
          </w:p>
        </w:tc>
      </w:tr>
      <w:tr w:rsidR="00B63DE0" w14:paraId="24649C54" w14:textId="77777777" w:rsidTr="1DA41D1E">
        <w:tc>
          <w:tcPr>
            <w:tcW w:w="1908" w:type="dxa"/>
            <w:vMerge/>
          </w:tcPr>
          <w:p w14:paraId="79580637" w14:textId="77777777" w:rsidR="00B63DE0" w:rsidRPr="00B63DE0" w:rsidRDefault="00B63DE0" w:rsidP="00FD3ED7">
            <w:pPr>
              <w:jc w:val="center"/>
              <w:rPr>
                <w:rFonts w:asciiTheme="minorHAnsi" w:hAnsiTheme="minorHAnsi" w:cstheme="minorHAnsi"/>
                <w:sz w:val="22"/>
                <w:szCs w:val="22"/>
              </w:rPr>
            </w:pPr>
          </w:p>
        </w:tc>
        <w:tc>
          <w:tcPr>
            <w:tcW w:w="12706" w:type="dxa"/>
            <w:gridSpan w:val="4"/>
          </w:tcPr>
          <w:p w14:paraId="40F35EB2" w14:textId="77777777" w:rsidR="00B63DE0" w:rsidRPr="00B63DE0" w:rsidRDefault="00B63DE0" w:rsidP="00FD3ED7">
            <w:pPr>
              <w:shd w:val="clear" w:color="auto" w:fill="D9E2F3" w:themeFill="accent1" w:themeFillTint="33"/>
              <w:rPr>
                <w:rFonts w:asciiTheme="minorHAnsi" w:hAnsiTheme="minorHAnsi" w:cstheme="minorHAnsi"/>
                <w:b/>
                <w:sz w:val="22"/>
                <w:szCs w:val="22"/>
              </w:rPr>
            </w:pPr>
            <w:r w:rsidRPr="00B63DE0">
              <w:rPr>
                <w:rFonts w:asciiTheme="minorHAnsi" w:hAnsiTheme="minorHAnsi" w:cstheme="minorHAnsi"/>
                <w:b/>
                <w:sz w:val="22"/>
                <w:szCs w:val="22"/>
              </w:rPr>
              <w:t>GUIDELINES:</w:t>
            </w:r>
          </w:p>
          <w:p w14:paraId="5384B019" w14:textId="2987ACC4" w:rsidR="00B63DE0" w:rsidRPr="00B63DE0" w:rsidRDefault="00B63DE0" w:rsidP="00FD3ED7">
            <w:pPr>
              <w:rPr>
                <w:rFonts w:asciiTheme="minorHAnsi" w:hAnsiTheme="minorHAnsi" w:cstheme="minorHAnsi"/>
                <w:sz w:val="22"/>
                <w:szCs w:val="22"/>
              </w:rPr>
            </w:pPr>
            <w:r w:rsidRPr="00B63DE0">
              <w:rPr>
                <w:rFonts w:asciiTheme="minorHAnsi" w:hAnsiTheme="minorHAnsi" w:cstheme="minorHAnsi"/>
                <w:sz w:val="22"/>
                <w:szCs w:val="22"/>
              </w:rPr>
              <w:t>Current federal and state DOL Certificates need to be in place.</w:t>
            </w:r>
          </w:p>
        </w:tc>
      </w:tr>
      <w:tr w:rsidR="00B63DE0" w14:paraId="1298800E" w14:textId="77777777" w:rsidTr="1DA41D1E">
        <w:tc>
          <w:tcPr>
            <w:tcW w:w="1908" w:type="dxa"/>
            <w:vMerge/>
          </w:tcPr>
          <w:p w14:paraId="42CE15E9" w14:textId="77777777" w:rsidR="00B63DE0" w:rsidRPr="00B63DE0" w:rsidRDefault="00B63DE0" w:rsidP="00FD3ED7">
            <w:pPr>
              <w:jc w:val="center"/>
              <w:rPr>
                <w:rFonts w:asciiTheme="minorHAnsi" w:hAnsiTheme="minorHAnsi" w:cstheme="minorHAnsi"/>
                <w:b/>
                <w:sz w:val="22"/>
                <w:szCs w:val="22"/>
              </w:rPr>
            </w:pPr>
          </w:p>
        </w:tc>
        <w:tc>
          <w:tcPr>
            <w:tcW w:w="2068" w:type="dxa"/>
            <w:shd w:val="clear" w:color="auto" w:fill="D9E2F3" w:themeFill="accent1" w:themeFillTint="33"/>
          </w:tcPr>
          <w:p w14:paraId="772B6BD9" w14:textId="77777777" w:rsidR="00B63DE0" w:rsidRPr="00B63DE0" w:rsidRDefault="00B63DE0" w:rsidP="00FD3ED7">
            <w:pPr>
              <w:jc w:val="center"/>
              <w:rPr>
                <w:rFonts w:asciiTheme="minorHAnsi" w:hAnsiTheme="minorHAnsi" w:cstheme="minorHAnsi"/>
                <w:sz w:val="22"/>
                <w:szCs w:val="22"/>
              </w:rPr>
            </w:pPr>
            <w:r w:rsidRPr="00B63DE0">
              <w:rPr>
                <w:rFonts w:asciiTheme="minorHAnsi" w:hAnsiTheme="minorHAnsi" w:cstheme="minorHAnsi"/>
                <w:b/>
                <w:sz w:val="22"/>
                <w:szCs w:val="22"/>
              </w:rPr>
              <w:t>INFORMATION SOURCE</w:t>
            </w:r>
          </w:p>
        </w:tc>
        <w:tc>
          <w:tcPr>
            <w:tcW w:w="3060" w:type="dxa"/>
            <w:shd w:val="clear" w:color="auto" w:fill="D9E2F3" w:themeFill="accent1" w:themeFillTint="33"/>
          </w:tcPr>
          <w:p w14:paraId="57D56CBA" w14:textId="77777777" w:rsidR="00B63DE0" w:rsidRPr="00B63DE0" w:rsidRDefault="00B63DE0" w:rsidP="00FD3ED7">
            <w:pPr>
              <w:jc w:val="center"/>
              <w:rPr>
                <w:rFonts w:asciiTheme="minorHAnsi" w:hAnsiTheme="minorHAnsi" w:cstheme="minorHAnsi"/>
                <w:sz w:val="22"/>
                <w:szCs w:val="22"/>
              </w:rPr>
            </w:pPr>
            <w:r w:rsidRPr="00B63DE0">
              <w:rPr>
                <w:rFonts w:asciiTheme="minorHAnsi" w:hAnsiTheme="minorHAnsi" w:cstheme="minorHAnsi"/>
                <w:b/>
                <w:sz w:val="22"/>
                <w:szCs w:val="22"/>
              </w:rPr>
              <w:t>HOW MEASURED</w:t>
            </w:r>
          </w:p>
        </w:tc>
        <w:tc>
          <w:tcPr>
            <w:tcW w:w="3756" w:type="dxa"/>
            <w:shd w:val="clear" w:color="auto" w:fill="D9E2F3" w:themeFill="accent1" w:themeFillTint="33"/>
          </w:tcPr>
          <w:p w14:paraId="31B8F004" w14:textId="77777777" w:rsidR="00B63DE0" w:rsidRPr="00B63DE0" w:rsidRDefault="00B63DE0" w:rsidP="00FD3ED7">
            <w:pPr>
              <w:jc w:val="center"/>
              <w:rPr>
                <w:rFonts w:asciiTheme="minorHAnsi" w:hAnsiTheme="minorHAnsi" w:cstheme="minorHAnsi"/>
                <w:sz w:val="22"/>
                <w:szCs w:val="22"/>
              </w:rPr>
            </w:pPr>
            <w:r w:rsidRPr="00B63DE0">
              <w:rPr>
                <w:rFonts w:asciiTheme="minorHAnsi" w:hAnsiTheme="minorHAnsi" w:cstheme="minorHAnsi"/>
                <w:b/>
                <w:sz w:val="22"/>
                <w:szCs w:val="22"/>
              </w:rPr>
              <w:t>CRITERIA FOR STANDARD MET</w:t>
            </w:r>
          </w:p>
        </w:tc>
        <w:tc>
          <w:tcPr>
            <w:tcW w:w="3822" w:type="dxa"/>
            <w:shd w:val="clear" w:color="auto" w:fill="D9E2F3" w:themeFill="accent1" w:themeFillTint="33"/>
          </w:tcPr>
          <w:p w14:paraId="1EDC9821" w14:textId="77777777" w:rsidR="00B63DE0" w:rsidRPr="00B63DE0" w:rsidRDefault="00B63DE0" w:rsidP="00FD3ED7">
            <w:pPr>
              <w:jc w:val="center"/>
              <w:rPr>
                <w:rFonts w:asciiTheme="minorHAnsi" w:hAnsiTheme="minorHAnsi" w:cstheme="minorHAnsi"/>
                <w:b/>
                <w:sz w:val="22"/>
                <w:szCs w:val="22"/>
              </w:rPr>
            </w:pPr>
            <w:r w:rsidRPr="00B63DE0">
              <w:rPr>
                <w:rFonts w:asciiTheme="minorHAnsi" w:hAnsiTheme="minorHAnsi" w:cstheme="minorHAnsi"/>
                <w:b/>
                <w:sz w:val="22"/>
                <w:szCs w:val="22"/>
              </w:rPr>
              <w:t>CRITERIA FOR STANDARD</w:t>
            </w:r>
          </w:p>
          <w:p w14:paraId="0FC4F931" w14:textId="77777777" w:rsidR="00B63DE0" w:rsidRPr="00B63DE0" w:rsidRDefault="00B63DE0" w:rsidP="00FD3ED7">
            <w:pPr>
              <w:jc w:val="center"/>
              <w:rPr>
                <w:rFonts w:asciiTheme="minorHAnsi" w:hAnsiTheme="minorHAnsi" w:cstheme="minorHAnsi"/>
                <w:sz w:val="22"/>
                <w:szCs w:val="22"/>
              </w:rPr>
            </w:pPr>
            <w:r w:rsidRPr="00B63DE0">
              <w:rPr>
                <w:rFonts w:asciiTheme="minorHAnsi" w:hAnsiTheme="minorHAnsi" w:cstheme="minorHAnsi"/>
                <w:b/>
                <w:sz w:val="22"/>
                <w:szCs w:val="22"/>
              </w:rPr>
              <w:t>NOT MET</w:t>
            </w:r>
          </w:p>
        </w:tc>
      </w:tr>
      <w:tr w:rsidR="00B63DE0" w14:paraId="63EE8A6D" w14:textId="77777777" w:rsidTr="1DA41D1E">
        <w:trPr>
          <w:trHeight w:val="2186"/>
        </w:trPr>
        <w:tc>
          <w:tcPr>
            <w:tcW w:w="1908" w:type="dxa"/>
            <w:vMerge/>
          </w:tcPr>
          <w:p w14:paraId="7F7555D9" w14:textId="77777777" w:rsidR="00B63DE0" w:rsidRPr="00B63DE0" w:rsidRDefault="00B63DE0" w:rsidP="00FD3ED7">
            <w:pPr>
              <w:jc w:val="center"/>
              <w:rPr>
                <w:rFonts w:asciiTheme="minorHAnsi" w:hAnsiTheme="minorHAnsi" w:cstheme="minorHAnsi"/>
                <w:b/>
                <w:sz w:val="22"/>
                <w:szCs w:val="22"/>
              </w:rPr>
            </w:pPr>
          </w:p>
        </w:tc>
        <w:tc>
          <w:tcPr>
            <w:tcW w:w="2068" w:type="dxa"/>
          </w:tcPr>
          <w:p w14:paraId="5BFF4487" w14:textId="4A2B011A" w:rsidR="00B63DE0" w:rsidRPr="00B63DE0" w:rsidRDefault="30872D4C" w:rsidP="1DA41D1E">
            <w:pPr>
              <w:rPr>
                <w:rFonts w:asciiTheme="minorHAnsi" w:hAnsiTheme="minorHAnsi" w:cstheme="minorBidi"/>
                <w:sz w:val="22"/>
                <w:szCs w:val="22"/>
              </w:rPr>
            </w:pPr>
            <w:r w:rsidRPr="1DA41D1E">
              <w:rPr>
                <w:rFonts w:asciiTheme="minorHAnsi" w:hAnsiTheme="minorHAnsi" w:cstheme="minorBidi"/>
                <w:sz w:val="22"/>
                <w:szCs w:val="22"/>
              </w:rPr>
              <w:t>DOL document</w:t>
            </w:r>
            <w:r w:rsidR="73010882" w:rsidRPr="1DA41D1E">
              <w:rPr>
                <w:rFonts w:asciiTheme="minorHAnsi" w:hAnsiTheme="minorHAnsi" w:cstheme="minorBidi"/>
                <w:sz w:val="22"/>
                <w:szCs w:val="22"/>
              </w:rPr>
              <w:t>s</w:t>
            </w:r>
          </w:p>
        </w:tc>
        <w:tc>
          <w:tcPr>
            <w:tcW w:w="3060" w:type="dxa"/>
          </w:tcPr>
          <w:p w14:paraId="6AF4D34B" w14:textId="5ED41A04" w:rsidR="00B63DE0" w:rsidRPr="00B63DE0" w:rsidRDefault="30872D4C" w:rsidP="1DA41D1E">
            <w:pPr>
              <w:spacing w:line="276" w:lineRule="auto"/>
              <w:rPr>
                <w:rFonts w:asciiTheme="minorHAnsi" w:hAnsiTheme="minorHAnsi" w:cstheme="minorBidi"/>
                <w:sz w:val="22"/>
                <w:szCs w:val="22"/>
              </w:rPr>
            </w:pPr>
            <w:r w:rsidRPr="1DA41D1E">
              <w:rPr>
                <w:rFonts w:asciiTheme="minorHAnsi" w:hAnsiTheme="minorHAnsi" w:cstheme="minorBidi"/>
                <w:sz w:val="22"/>
                <w:szCs w:val="22"/>
              </w:rPr>
              <w:t>Review to determine if there is current DOL certificate</w:t>
            </w:r>
            <w:r w:rsidR="73010882" w:rsidRPr="1DA41D1E">
              <w:rPr>
                <w:rFonts w:asciiTheme="minorHAnsi" w:hAnsiTheme="minorHAnsi" w:cstheme="minorBidi"/>
                <w:sz w:val="22"/>
                <w:szCs w:val="22"/>
              </w:rPr>
              <w:t>s</w:t>
            </w:r>
            <w:r w:rsidRPr="1DA41D1E">
              <w:rPr>
                <w:rFonts w:asciiTheme="minorHAnsi" w:hAnsiTheme="minorHAnsi" w:cstheme="minorBidi"/>
                <w:sz w:val="22"/>
                <w:szCs w:val="22"/>
              </w:rPr>
              <w:t xml:space="preserve"> for the program.</w:t>
            </w:r>
          </w:p>
        </w:tc>
        <w:tc>
          <w:tcPr>
            <w:tcW w:w="3756" w:type="dxa"/>
          </w:tcPr>
          <w:p w14:paraId="332E9F33" w14:textId="4189EE00" w:rsidR="00B63DE0" w:rsidRPr="00B63DE0" w:rsidRDefault="73010882" w:rsidP="1DA41D1E">
            <w:pPr>
              <w:rPr>
                <w:rFonts w:asciiTheme="minorHAnsi" w:hAnsiTheme="minorHAnsi" w:cstheme="minorBidi"/>
                <w:sz w:val="22"/>
                <w:szCs w:val="22"/>
              </w:rPr>
            </w:pPr>
            <w:r w:rsidRPr="1DA41D1E">
              <w:rPr>
                <w:rFonts w:asciiTheme="minorHAnsi" w:hAnsiTheme="minorHAnsi" w:cstheme="minorBidi"/>
                <w:sz w:val="22"/>
                <w:szCs w:val="22"/>
              </w:rPr>
              <w:t>C</w:t>
            </w:r>
            <w:r w:rsidR="30872D4C" w:rsidRPr="1DA41D1E">
              <w:rPr>
                <w:rFonts w:asciiTheme="minorHAnsi" w:hAnsiTheme="minorHAnsi" w:cstheme="minorBidi"/>
                <w:sz w:val="22"/>
                <w:szCs w:val="22"/>
              </w:rPr>
              <w:t>urrent DOL certificate</w:t>
            </w:r>
            <w:r w:rsidRPr="1DA41D1E">
              <w:rPr>
                <w:rFonts w:asciiTheme="minorHAnsi" w:hAnsiTheme="minorHAnsi" w:cstheme="minorBidi"/>
                <w:sz w:val="22"/>
                <w:szCs w:val="22"/>
              </w:rPr>
              <w:t>s are</w:t>
            </w:r>
            <w:r w:rsidR="30872D4C" w:rsidRPr="1DA41D1E">
              <w:rPr>
                <w:rFonts w:asciiTheme="minorHAnsi" w:hAnsiTheme="minorHAnsi" w:cstheme="minorBidi"/>
                <w:sz w:val="22"/>
                <w:szCs w:val="22"/>
              </w:rPr>
              <w:t xml:space="preserve"> present</w:t>
            </w:r>
            <w:r w:rsidR="7557493D" w:rsidRPr="4A364D7F">
              <w:rPr>
                <w:rFonts w:asciiTheme="minorHAnsi" w:hAnsiTheme="minorHAnsi" w:cstheme="minorBidi"/>
                <w:sz w:val="22"/>
                <w:szCs w:val="22"/>
              </w:rPr>
              <w:t>.</w:t>
            </w:r>
          </w:p>
        </w:tc>
        <w:tc>
          <w:tcPr>
            <w:tcW w:w="3822" w:type="dxa"/>
          </w:tcPr>
          <w:p w14:paraId="33DA9763" w14:textId="46C54CEC" w:rsidR="00B63DE0" w:rsidRPr="00B63DE0" w:rsidRDefault="73010882" w:rsidP="1DA41D1E">
            <w:pPr>
              <w:rPr>
                <w:rFonts w:asciiTheme="minorHAnsi" w:hAnsiTheme="minorHAnsi" w:cstheme="minorBidi"/>
                <w:color w:val="000080"/>
                <w:sz w:val="22"/>
                <w:szCs w:val="22"/>
              </w:rPr>
            </w:pPr>
            <w:r w:rsidRPr="1DA41D1E">
              <w:rPr>
                <w:rFonts w:asciiTheme="minorHAnsi" w:hAnsiTheme="minorHAnsi" w:cstheme="minorBidi"/>
                <w:sz w:val="22"/>
                <w:szCs w:val="22"/>
              </w:rPr>
              <w:t>C</w:t>
            </w:r>
            <w:r w:rsidR="30872D4C" w:rsidRPr="1DA41D1E">
              <w:rPr>
                <w:rFonts w:asciiTheme="minorHAnsi" w:hAnsiTheme="minorHAnsi" w:cstheme="minorBidi"/>
                <w:sz w:val="22"/>
                <w:szCs w:val="22"/>
              </w:rPr>
              <w:t>urrent DOL certificate</w:t>
            </w:r>
            <w:r w:rsidRPr="1DA41D1E">
              <w:rPr>
                <w:rFonts w:asciiTheme="minorHAnsi" w:hAnsiTheme="minorHAnsi" w:cstheme="minorBidi"/>
                <w:sz w:val="22"/>
                <w:szCs w:val="22"/>
              </w:rPr>
              <w:t>s are</w:t>
            </w:r>
            <w:r w:rsidR="30872D4C" w:rsidRPr="1DA41D1E">
              <w:rPr>
                <w:rFonts w:asciiTheme="minorHAnsi" w:hAnsiTheme="minorHAnsi" w:cstheme="minorBidi"/>
                <w:sz w:val="22"/>
                <w:szCs w:val="22"/>
              </w:rPr>
              <w:t xml:space="preserve"> not present</w:t>
            </w:r>
            <w:r w:rsidR="69741402" w:rsidRPr="4A364D7F">
              <w:rPr>
                <w:rFonts w:asciiTheme="minorHAnsi" w:hAnsiTheme="minorHAnsi" w:cstheme="minorBidi"/>
                <w:sz w:val="22"/>
                <w:szCs w:val="22"/>
              </w:rPr>
              <w:t>.</w:t>
            </w:r>
          </w:p>
        </w:tc>
      </w:tr>
    </w:tbl>
    <w:p w14:paraId="44A0E27E" w14:textId="77777777" w:rsidR="00B63DE0" w:rsidRDefault="00B63DE0"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F92494" w14:paraId="694955C4" w14:textId="77777777" w:rsidTr="1DA41D1E">
        <w:tc>
          <w:tcPr>
            <w:tcW w:w="14614" w:type="dxa"/>
            <w:gridSpan w:val="5"/>
            <w:shd w:val="clear" w:color="auto" w:fill="8EAADB" w:themeFill="accent1" w:themeFillTint="99"/>
          </w:tcPr>
          <w:p w14:paraId="3B55E545" w14:textId="71A94D58" w:rsidR="00F92494" w:rsidRPr="00DA4650" w:rsidRDefault="00DA4650" w:rsidP="00F92494">
            <w:pPr>
              <w:jc w:val="center"/>
              <w:rPr>
                <w:rFonts w:ascii="Arial" w:hAnsi="Arial" w:cs="Arial"/>
                <w:b/>
                <w:sz w:val="28"/>
                <w:szCs w:val="22"/>
              </w:rPr>
            </w:pPr>
            <w:r w:rsidRPr="00DA4650">
              <w:rPr>
                <w:rFonts w:ascii="Arial" w:hAnsi="Arial" w:cs="Arial"/>
                <w:b/>
                <w:sz w:val="28"/>
                <w:szCs w:val="22"/>
              </w:rPr>
              <w:t>COMPETENT AND</w:t>
            </w:r>
            <w:r w:rsidR="00F92494" w:rsidRPr="00DA4650">
              <w:rPr>
                <w:rFonts w:ascii="Arial" w:hAnsi="Arial" w:cs="Arial"/>
                <w:b/>
                <w:sz w:val="28"/>
                <w:szCs w:val="22"/>
              </w:rPr>
              <w:t xml:space="preserve"> SKILLED WORKFORCE</w:t>
            </w:r>
          </w:p>
        </w:tc>
      </w:tr>
      <w:tr w:rsidR="00B63DE0" w14:paraId="0B2FEA60" w14:textId="77777777" w:rsidTr="1DA41D1E">
        <w:tc>
          <w:tcPr>
            <w:tcW w:w="1908" w:type="dxa"/>
            <w:vMerge w:val="restart"/>
          </w:tcPr>
          <w:p w14:paraId="4054BB29" w14:textId="77777777" w:rsidR="00B63DE0" w:rsidRPr="00F92494" w:rsidRDefault="00B63DE0"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F92494">
              <w:rPr>
                <w:rFonts w:asciiTheme="minorHAnsi" w:hAnsiTheme="minorHAnsi" w:cstheme="minorHAnsi"/>
                <w:b/>
                <w:sz w:val="22"/>
                <w:szCs w:val="22"/>
                <w:shd w:val="clear" w:color="auto" w:fill="D9E2F3" w:themeFill="accent1" w:themeFillTint="33"/>
              </w:rPr>
              <w:lastRenderedPageBreak/>
              <w:t>INDICATOR</w:t>
            </w:r>
          </w:p>
          <w:p w14:paraId="0D9CE2B9" w14:textId="77777777" w:rsidR="00B63DE0" w:rsidRPr="00F92494" w:rsidRDefault="00B63DE0" w:rsidP="00FD3ED7">
            <w:pPr>
              <w:rPr>
                <w:rFonts w:asciiTheme="minorHAnsi" w:hAnsiTheme="minorHAnsi" w:cstheme="minorHAnsi"/>
                <w:b/>
                <w:sz w:val="22"/>
                <w:szCs w:val="22"/>
              </w:rPr>
            </w:pPr>
          </w:p>
          <w:p w14:paraId="20AD2F38" w14:textId="59DEB5F8" w:rsidR="00F92494" w:rsidRPr="00F92494" w:rsidRDefault="00F92494" w:rsidP="00F92494">
            <w:pPr>
              <w:rPr>
                <w:rFonts w:asciiTheme="minorHAnsi" w:hAnsiTheme="minorHAnsi" w:cstheme="minorHAnsi"/>
                <w:sz w:val="22"/>
                <w:szCs w:val="22"/>
              </w:rPr>
            </w:pPr>
            <w:r w:rsidRPr="00F92494">
              <w:rPr>
                <w:rFonts w:asciiTheme="minorHAnsi" w:hAnsiTheme="minorHAnsi" w:cstheme="minorHAnsi"/>
                <w:b/>
                <w:sz w:val="22"/>
                <w:szCs w:val="22"/>
              </w:rPr>
              <w:t>L74.</w:t>
            </w:r>
            <w:r>
              <w:rPr>
                <w:rFonts w:asciiTheme="minorHAnsi" w:hAnsiTheme="minorHAnsi" w:cstheme="minorHAnsi"/>
                <w:sz w:val="22"/>
                <w:szCs w:val="22"/>
              </w:rPr>
              <w:t xml:space="preserve"> </w:t>
            </w:r>
            <w:r w:rsidRPr="00F92494">
              <w:rPr>
                <w:rFonts w:asciiTheme="minorHAnsi" w:hAnsiTheme="minorHAnsi" w:cstheme="minorHAnsi"/>
                <w:sz w:val="22"/>
                <w:szCs w:val="22"/>
              </w:rPr>
              <w:t>The agency screens prospective employees per requirements.</w:t>
            </w:r>
          </w:p>
          <w:p w14:paraId="56B289FB" w14:textId="77777777" w:rsidR="00B63DE0" w:rsidRPr="00F92494" w:rsidRDefault="00B63DE0" w:rsidP="00FD3ED7">
            <w:pPr>
              <w:rPr>
                <w:rFonts w:asciiTheme="minorHAnsi" w:hAnsiTheme="minorHAnsi" w:cstheme="minorHAnsi"/>
                <w:sz w:val="22"/>
                <w:szCs w:val="22"/>
              </w:rPr>
            </w:pPr>
          </w:p>
          <w:p w14:paraId="1A64338F" w14:textId="77777777" w:rsidR="00B63DE0" w:rsidRPr="00F92494" w:rsidRDefault="00B63DE0"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F92494">
              <w:rPr>
                <w:rFonts w:asciiTheme="minorHAnsi" w:hAnsiTheme="minorHAnsi" w:cstheme="minorHAnsi"/>
                <w:b/>
                <w:sz w:val="22"/>
                <w:szCs w:val="22"/>
              </w:rPr>
              <w:t>APPLICABILITY</w:t>
            </w:r>
          </w:p>
          <w:p w14:paraId="111AB278" w14:textId="77777777" w:rsidR="00B63DE0" w:rsidRPr="00F92494" w:rsidRDefault="00B63DE0" w:rsidP="00FD3ED7">
            <w:pPr>
              <w:rPr>
                <w:rFonts w:asciiTheme="minorHAnsi" w:hAnsiTheme="minorHAnsi" w:cstheme="minorHAnsi"/>
                <w:sz w:val="22"/>
                <w:szCs w:val="22"/>
              </w:rPr>
            </w:pPr>
          </w:p>
          <w:p w14:paraId="056BD77F" w14:textId="2B6554F8" w:rsidR="00B63DE0" w:rsidRPr="00F92494" w:rsidRDefault="00F92494" w:rsidP="00F92494">
            <w:pPr>
              <w:ind w:left="180" w:hanging="180"/>
              <w:jc w:val="center"/>
              <w:rPr>
                <w:rFonts w:asciiTheme="minorHAnsi" w:hAnsiTheme="minorHAnsi" w:cstheme="minorHAnsi"/>
                <w:sz w:val="22"/>
                <w:szCs w:val="22"/>
              </w:rPr>
            </w:pPr>
            <w:r w:rsidRPr="000F0F7C">
              <w:rPr>
                <w:rFonts w:asciiTheme="minorHAnsi" w:eastAsia="MS Gothic" w:hAnsiTheme="minorHAnsi" w:cstheme="minorHAnsi"/>
                <w:sz w:val="22"/>
                <w:szCs w:val="22"/>
                <w:highlight w:val="green"/>
              </w:rPr>
              <w:t>All Services</w:t>
            </w:r>
          </w:p>
        </w:tc>
        <w:tc>
          <w:tcPr>
            <w:tcW w:w="2068" w:type="dxa"/>
            <w:shd w:val="clear" w:color="auto" w:fill="D9E2F3" w:themeFill="accent1" w:themeFillTint="33"/>
          </w:tcPr>
          <w:p w14:paraId="1536CD8D" w14:textId="7573DB37" w:rsidR="00B63DE0" w:rsidRPr="00F92494" w:rsidRDefault="1AB53A8E" w:rsidP="1DA41D1E">
            <w:pPr>
              <w:rPr>
                <w:rFonts w:asciiTheme="minorHAnsi" w:hAnsiTheme="minorHAnsi" w:cstheme="minorBidi"/>
                <w:b/>
                <w:bCs/>
                <w:sz w:val="22"/>
                <w:szCs w:val="22"/>
              </w:rPr>
            </w:pPr>
            <w:r w:rsidRPr="1DA41D1E">
              <w:rPr>
                <w:rFonts w:asciiTheme="minorHAnsi" w:hAnsiTheme="minorHAnsi" w:cstheme="minorBidi"/>
                <w:b/>
                <w:bCs/>
                <w:sz w:val="22"/>
                <w:szCs w:val="22"/>
              </w:rPr>
              <w:t>Regulations 7.0</w:t>
            </w:r>
            <w:r w:rsidR="1987C854" w:rsidRPr="1DA41D1E">
              <w:rPr>
                <w:rFonts w:asciiTheme="minorHAnsi" w:hAnsiTheme="minorHAnsi" w:cstheme="minorBidi"/>
                <w:b/>
                <w:bCs/>
                <w:sz w:val="22"/>
                <w:szCs w:val="22"/>
              </w:rPr>
              <w:t>5</w:t>
            </w:r>
            <w:r w:rsidRPr="1DA41D1E">
              <w:rPr>
                <w:rFonts w:asciiTheme="minorHAnsi" w:hAnsiTheme="minorHAnsi" w:cstheme="minorBidi"/>
                <w:b/>
                <w:bCs/>
                <w:sz w:val="22"/>
                <w:szCs w:val="22"/>
              </w:rPr>
              <w:t xml:space="preserve"> (1) (</w:t>
            </w:r>
            <w:r w:rsidR="1987C854" w:rsidRPr="1DA41D1E">
              <w:rPr>
                <w:rFonts w:asciiTheme="minorHAnsi" w:hAnsiTheme="minorHAnsi" w:cstheme="minorBidi"/>
                <w:b/>
                <w:bCs/>
                <w:sz w:val="22"/>
                <w:szCs w:val="22"/>
              </w:rPr>
              <w:t>a</w:t>
            </w:r>
            <w:r w:rsidRPr="1DA41D1E">
              <w:rPr>
                <w:rFonts w:asciiTheme="minorHAnsi" w:hAnsiTheme="minorHAnsi" w:cstheme="minorBidi"/>
                <w:b/>
                <w:bCs/>
                <w:sz w:val="22"/>
                <w:szCs w:val="22"/>
              </w:rPr>
              <w:t>)</w:t>
            </w:r>
            <w:r w:rsidR="1987C854" w:rsidRPr="1DA41D1E">
              <w:rPr>
                <w:rFonts w:asciiTheme="minorHAnsi" w:hAnsiTheme="minorHAnsi" w:cstheme="minorBidi"/>
                <w:b/>
                <w:bCs/>
                <w:sz w:val="22"/>
                <w:szCs w:val="22"/>
              </w:rPr>
              <w:t>(1)</w:t>
            </w:r>
            <w:r w:rsidR="007E6DFB">
              <w:rPr>
                <w:rFonts w:asciiTheme="minorHAnsi" w:hAnsiTheme="minorHAnsi" w:cstheme="minorBidi"/>
                <w:b/>
                <w:bCs/>
                <w:sz w:val="22"/>
                <w:szCs w:val="22"/>
              </w:rPr>
              <w:t>(2)</w:t>
            </w:r>
            <w:r w:rsidRPr="1DA41D1E">
              <w:rPr>
                <w:rFonts w:asciiTheme="minorHAnsi" w:hAnsiTheme="minorHAnsi" w:cstheme="minorBidi"/>
                <w:b/>
                <w:bCs/>
                <w:sz w:val="22"/>
                <w:szCs w:val="22"/>
              </w:rPr>
              <w:t>:</w:t>
            </w:r>
          </w:p>
        </w:tc>
        <w:tc>
          <w:tcPr>
            <w:tcW w:w="10638" w:type="dxa"/>
            <w:gridSpan w:val="3"/>
            <w:shd w:val="clear" w:color="auto" w:fill="auto"/>
          </w:tcPr>
          <w:p w14:paraId="50BB3920" w14:textId="3CA4A7C4" w:rsidR="002A226C" w:rsidRPr="002A226C" w:rsidRDefault="002A226C" w:rsidP="002A226C">
            <w:pPr>
              <w:rPr>
                <w:rFonts w:asciiTheme="minorHAnsi" w:hAnsiTheme="minorHAnsi" w:cstheme="minorBidi"/>
                <w:sz w:val="22"/>
                <w:szCs w:val="22"/>
              </w:rPr>
            </w:pPr>
            <w:r w:rsidRPr="002A226C">
              <w:rPr>
                <w:rFonts w:asciiTheme="minorHAnsi" w:hAnsiTheme="minorHAnsi" w:cstheme="minorBidi"/>
                <w:sz w:val="22"/>
                <w:szCs w:val="22"/>
              </w:rPr>
              <w:t>(a)</w:t>
            </w:r>
            <w:r>
              <w:rPr>
                <w:rFonts w:asciiTheme="minorHAnsi" w:hAnsiTheme="minorHAnsi" w:cstheme="minorBidi"/>
                <w:sz w:val="22"/>
                <w:szCs w:val="22"/>
              </w:rPr>
              <w:t xml:space="preserve">(1) </w:t>
            </w:r>
            <w:r w:rsidRPr="002A226C">
              <w:rPr>
                <w:rFonts w:asciiTheme="minorHAnsi" w:hAnsiTheme="minorHAnsi" w:cstheme="minorBidi"/>
                <w:sz w:val="22"/>
                <w:szCs w:val="22"/>
              </w:rPr>
              <w:t>Screening of Provider Staff and Care Providers.1. All providers shall comply with applicable federal and state labor laws and not engage in discriminatory employment practices.</w:t>
            </w:r>
          </w:p>
          <w:p w14:paraId="7278465A" w14:textId="748AFE8F" w:rsidR="00B63DE0" w:rsidRPr="00F92494" w:rsidRDefault="002A226C" w:rsidP="002A226C">
            <w:pPr>
              <w:rPr>
                <w:rFonts w:asciiTheme="minorHAnsi" w:hAnsiTheme="minorHAnsi" w:cstheme="minorBidi"/>
                <w:sz w:val="22"/>
                <w:szCs w:val="22"/>
              </w:rPr>
            </w:pPr>
            <w:r w:rsidRPr="002A226C">
              <w:rPr>
                <w:rFonts w:asciiTheme="minorHAnsi" w:hAnsiTheme="minorHAnsi" w:cstheme="minorBidi"/>
                <w:sz w:val="22"/>
                <w:szCs w:val="22"/>
              </w:rPr>
              <w:t>(2)</w:t>
            </w:r>
            <w:r w:rsidR="00272F86">
              <w:rPr>
                <w:rFonts w:asciiTheme="minorHAnsi" w:hAnsiTheme="minorHAnsi" w:cstheme="minorBidi"/>
                <w:sz w:val="22"/>
                <w:szCs w:val="22"/>
              </w:rPr>
              <w:t xml:space="preserve"> </w:t>
            </w:r>
            <w:r w:rsidRPr="002A226C">
              <w:rPr>
                <w:rFonts w:asciiTheme="minorHAnsi" w:hAnsiTheme="minorHAnsi" w:cstheme="minorBidi"/>
                <w:sz w:val="22"/>
                <w:szCs w:val="22"/>
              </w:rPr>
              <w:t>All providers shall comply with all required Criminal Offender Record Checks.</w:t>
            </w:r>
          </w:p>
        </w:tc>
      </w:tr>
      <w:tr w:rsidR="00F92494" w14:paraId="2E4C0794" w14:textId="77777777" w:rsidTr="1DA41D1E">
        <w:tc>
          <w:tcPr>
            <w:tcW w:w="1908" w:type="dxa"/>
            <w:vMerge/>
          </w:tcPr>
          <w:p w14:paraId="43D3134D" w14:textId="77777777" w:rsidR="00F92494" w:rsidRPr="00F92494" w:rsidRDefault="00F92494"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1398487E" w14:textId="023F8C38" w:rsidR="00F92494" w:rsidRPr="00F92494" w:rsidRDefault="1AB53A8E" w:rsidP="1DA41D1E">
            <w:pPr>
              <w:rPr>
                <w:rFonts w:asciiTheme="minorHAnsi" w:hAnsiTheme="minorHAnsi" w:cstheme="minorBidi"/>
                <w:b/>
                <w:bCs/>
                <w:sz w:val="22"/>
                <w:szCs w:val="22"/>
              </w:rPr>
            </w:pPr>
            <w:r w:rsidRPr="1DA41D1E">
              <w:rPr>
                <w:rFonts w:asciiTheme="minorHAnsi" w:hAnsiTheme="minorHAnsi" w:cstheme="minorBidi"/>
                <w:b/>
                <w:bCs/>
                <w:sz w:val="22"/>
                <w:szCs w:val="22"/>
              </w:rPr>
              <w:t>Regulation 7.0</w:t>
            </w:r>
            <w:r w:rsidR="1987C854" w:rsidRPr="1DA41D1E">
              <w:rPr>
                <w:rFonts w:asciiTheme="minorHAnsi" w:hAnsiTheme="minorHAnsi" w:cstheme="minorBidi"/>
                <w:b/>
                <w:bCs/>
                <w:sz w:val="22"/>
                <w:szCs w:val="22"/>
              </w:rPr>
              <w:t>5</w:t>
            </w:r>
            <w:r w:rsidRPr="1DA41D1E">
              <w:rPr>
                <w:rFonts w:asciiTheme="minorHAnsi" w:hAnsiTheme="minorHAnsi" w:cstheme="minorBidi"/>
                <w:b/>
                <w:bCs/>
                <w:sz w:val="22"/>
                <w:szCs w:val="22"/>
              </w:rPr>
              <w:t xml:space="preserve"> </w:t>
            </w:r>
            <w:r w:rsidR="25FC9529" w:rsidRPr="1DA41D1E">
              <w:rPr>
                <w:rFonts w:asciiTheme="minorHAnsi" w:hAnsiTheme="minorHAnsi" w:cstheme="minorBidi"/>
                <w:b/>
                <w:bCs/>
                <w:sz w:val="22"/>
                <w:szCs w:val="22"/>
              </w:rPr>
              <w:t>(4)</w:t>
            </w:r>
            <w:r w:rsidRPr="1DA41D1E">
              <w:rPr>
                <w:rFonts w:asciiTheme="minorHAnsi" w:hAnsiTheme="minorHAnsi" w:cstheme="minorBidi"/>
                <w:b/>
                <w:bCs/>
                <w:sz w:val="22"/>
                <w:szCs w:val="22"/>
              </w:rPr>
              <w:t xml:space="preserve">:  </w:t>
            </w:r>
          </w:p>
        </w:tc>
        <w:tc>
          <w:tcPr>
            <w:tcW w:w="10638" w:type="dxa"/>
            <w:gridSpan w:val="3"/>
            <w:shd w:val="clear" w:color="auto" w:fill="auto"/>
          </w:tcPr>
          <w:p w14:paraId="5421C33E" w14:textId="1A25AEFF" w:rsidR="00450336" w:rsidRPr="00A85080" w:rsidRDefault="58F04917" w:rsidP="00A85080">
            <w:pPr>
              <w:rPr>
                <w:rFonts w:asciiTheme="minorHAnsi" w:hAnsiTheme="minorHAnsi" w:cstheme="minorBidi"/>
                <w:sz w:val="22"/>
                <w:szCs w:val="22"/>
              </w:rPr>
            </w:pPr>
            <w:r w:rsidRPr="00A85080">
              <w:rPr>
                <w:rFonts w:asciiTheme="minorHAnsi" w:hAnsiTheme="minorHAnsi" w:cstheme="minorBidi"/>
                <w:sz w:val="22"/>
                <w:szCs w:val="22"/>
              </w:rPr>
              <w:t>All providers of supports and services unless specifically exempted by law or regulations, shall be subject to the following requirements:(</w:t>
            </w:r>
            <w:r w:rsidR="25FC9529" w:rsidRPr="00A85080">
              <w:rPr>
                <w:rFonts w:asciiTheme="minorHAnsi" w:hAnsiTheme="minorHAnsi" w:cstheme="minorBidi"/>
                <w:sz w:val="22"/>
                <w:szCs w:val="22"/>
              </w:rPr>
              <w:t>All providers shall have current staff job descriptions that describe the education, skills, and experience required of staff to meet the standards set forth in 115 CMR 7.04.</w:t>
            </w:r>
          </w:p>
        </w:tc>
      </w:tr>
      <w:tr w:rsidR="00B63DE0" w14:paraId="3B4FBAE4" w14:textId="77777777" w:rsidTr="1DA41D1E">
        <w:tc>
          <w:tcPr>
            <w:tcW w:w="1908" w:type="dxa"/>
            <w:vMerge/>
          </w:tcPr>
          <w:p w14:paraId="483F2C22" w14:textId="77777777" w:rsidR="00B63DE0" w:rsidRPr="00F92494" w:rsidRDefault="00B63DE0" w:rsidP="00FD3ED7">
            <w:pPr>
              <w:jc w:val="center"/>
              <w:rPr>
                <w:rFonts w:asciiTheme="minorHAnsi" w:hAnsiTheme="minorHAnsi" w:cstheme="minorHAnsi"/>
                <w:sz w:val="22"/>
                <w:szCs w:val="22"/>
              </w:rPr>
            </w:pPr>
          </w:p>
        </w:tc>
        <w:tc>
          <w:tcPr>
            <w:tcW w:w="12706" w:type="dxa"/>
            <w:gridSpan w:val="4"/>
          </w:tcPr>
          <w:p w14:paraId="3A8CE43A" w14:textId="77777777" w:rsidR="00B63DE0" w:rsidRPr="00F92494" w:rsidRDefault="00B63DE0" w:rsidP="00FD3ED7">
            <w:pPr>
              <w:shd w:val="clear" w:color="auto" w:fill="D9E2F3" w:themeFill="accent1" w:themeFillTint="33"/>
              <w:rPr>
                <w:rFonts w:asciiTheme="minorHAnsi" w:hAnsiTheme="minorHAnsi" w:cstheme="minorHAnsi"/>
                <w:b/>
                <w:sz w:val="22"/>
                <w:szCs w:val="22"/>
              </w:rPr>
            </w:pPr>
            <w:r w:rsidRPr="00F92494">
              <w:rPr>
                <w:rFonts w:asciiTheme="minorHAnsi" w:hAnsiTheme="minorHAnsi" w:cstheme="minorHAnsi"/>
                <w:b/>
                <w:sz w:val="22"/>
                <w:szCs w:val="22"/>
              </w:rPr>
              <w:t>GUIDELINES:</w:t>
            </w:r>
          </w:p>
          <w:p w14:paraId="1A3A7CF3" w14:textId="4718C512" w:rsidR="00F92494" w:rsidRPr="00F92494" w:rsidRDefault="00F92494" w:rsidP="00F92494">
            <w:pPr>
              <w:rPr>
                <w:rFonts w:asciiTheme="minorHAnsi" w:hAnsiTheme="minorHAnsi" w:cstheme="minorBidi"/>
                <w:sz w:val="22"/>
                <w:szCs w:val="22"/>
              </w:rPr>
            </w:pPr>
            <w:r w:rsidRPr="4A364D7F">
              <w:rPr>
                <w:rFonts w:asciiTheme="minorHAnsi" w:hAnsiTheme="minorHAnsi" w:cstheme="minorBidi"/>
                <w:sz w:val="22"/>
                <w:szCs w:val="22"/>
              </w:rPr>
              <w:t>The agency has a process for interviewing prospective employees, check references and qualifications for the particular job, as needed</w:t>
            </w:r>
            <w:r w:rsidR="2DC4CEB8" w:rsidRPr="4A364D7F">
              <w:rPr>
                <w:rFonts w:asciiTheme="minorHAnsi" w:hAnsiTheme="minorHAnsi" w:cstheme="minorBidi"/>
                <w:sz w:val="22"/>
                <w:szCs w:val="22"/>
              </w:rPr>
              <w:t>,</w:t>
            </w:r>
            <w:r w:rsidRPr="4A364D7F">
              <w:rPr>
                <w:rFonts w:asciiTheme="minorHAnsi" w:hAnsiTheme="minorHAnsi" w:cstheme="minorBidi"/>
                <w:sz w:val="22"/>
                <w:szCs w:val="22"/>
              </w:rPr>
              <w:t xml:space="preserve"> so as to hire qualified staff. </w:t>
            </w:r>
          </w:p>
          <w:p w14:paraId="50D8372A" w14:textId="77777777" w:rsidR="00F92494" w:rsidRPr="00F92494" w:rsidRDefault="00F92494" w:rsidP="00F92494">
            <w:pPr>
              <w:rPr>
                <w:rFonts w:asciiTheme="minorHAnsi" w:hAnsiTheme="minorHAnsi" w:cstheme="minorHAnsi"/>
                <w:sz w:val="22"/>
                <w:szCs w:val="22"/>
              </w:rPr>
            </w:pPr>
          </w:p>
          <w:p w14:paraId="4A1C50AC" w14:textId="1B90BD17" w:rsidR="00B63DE0" w:rsidRPr="00F92494" w:rsidRDefault="1AB53A8E" w:rsidP="1DA41D1E">
            <w:pPr>
              <w:rPr>
                <w:rFonts w:asciiTheme="minorHAnsi" w:hAnsiTheme="minorHAnsi" w:cstheme="minorBidi"/>
                <w:sz w:val="22"/>
                <w:szCs w:val="22"/>
              </w:rPr>
            </w:pPr>
            <w:r w:rsidRPr="1DA41D1E">
              <w:rPr>
                <w:rFonts w:asciiTheme="minorHAnsi" w:hAnsiTheme="minorHAnsi" w:cstheme="minorBidi"/>
                <w:sz w:val="22"/>
                <w:szCs w:val="22"/>
              </w:rPr>
              <w:t xml:space="preserve">Note: effective as of 7/1/14, DDS </w:t>
            </w:r>
            <w:r w:rsidR="2827D3D1" w:rsidRPr="4A364D7F">
              <w:rPr>
                <w:rFonts w:asciiTheme="minorHAnsi" w:hAnsiTheme="minorHAnsi" w:cstheme="minorBidi"/>
                <w:sz w:val="22"/>
                <w:szCs w:val="22"/>
              </w:rPr>
              <w:t>began</w:t>
            </w:r>
            <w:r w:rsidRPr="1DA41D1E">
              <w:rPr>
                <w:rFonts w:asciiTheme="minorHAnsi" w:hAnsiTheme="minorHAnsi" w:cstheme="minorBidi"/>
                <w:sz w:val="22"/>
                <w:szCs w:val="22"/>
              </w:rPr>
              <w:t xml:space="preserve"> to license ABI/ MFP residential and placement services.  MRC required, and DDS will continue to require staff serving individuals in ABI/ MFP residential habilitation or placement services, to abide by certain additional screenings.  The agency is required to screen ABI/ MFP employees against the List of Exclusionary Individuals and Entities (LEIE).  The agency is also required to ensure that all ABI/ MFP staff are TB </w:t>
            </w:r>
            <w:r w:rsidR="0029430E">
              <w:rPr>
                <w:rFonts w:asciiTheme="minorHAnsi" w:hAnsiTheme="minorHAnsi" w:cstheme="minorBidi"/>
                <w:sz w:val="22"/>
                <w:szCs w:val="22"/>
              </w:rPr>
              <w:t>screened</w:t>
            </w:r>
            <w:r w:rsidRPr="1DA41D1E">
              <w:rPr>
                <w:rFonts w:asciiTheme="minorHAnsi" w:hAnsiTheme="minorHAnsi" w:cstheme="minorBidi"/>
                <w:sz w:val="22"/>
                <w:szCs w:val="22"/>
              </w:rPr>
              <w:t xml:space="preserve"> upon hire and every two years thereafter.  Lastly, ABI/MFP staff whose job requires driving must be screened to ensure that he/she has a valid current driver’s license.  </w:t>
            </w:r>
          </w:p>
        </w:tc>
      </w:tr>
      <w:tr w:rsidR="00B63DE0" w14:paraId="28472E1D" w14:textId="77777777" w:rsidTr="1DA41D1E">
        <w:tc>
          <w:tcPr>
            <w:tcW w:w="1908" w:type="dxa"/>
            <w:vMerge/>
          </w:tcPr>
          <w:p w14:paraId="7CC17F96" w14:textId="77777777" w:rsidR="00B63DE0" w:rsidRPr="00F92494" w:rsidRDefault="00B63DE0" w:rsidP="00FD3ED7">
            <w:pPr>
              <w:jc w:val="center"/>
              <w:rPr>
                <w:rFonts w:asciiTheme="minorHAnsi" w:hAnsiTheme="minorHAnsi" w:cstheme="minorHAnsi"/>
                <w:b/>
                <w:sz w:val="22"/>
                <w:szCs w:val="22"/>
              </w:rPr>
            </w:pPr>
          </w:p>
        </w:tc>
        <w:tc>
          <w:tcPr>
            <w:tcW w:w="2068" w:type="dxa"/>
            <w:shd w:val="clear" w:color="auto" w:fill="D9E2F3" w:themeFill="accent1" w:themeFillTint="33"/>
          </w:tcPr>
          <w:p w14:paraId="264897A1" w14:textId="77777777" w:rsidR="00B63DE0" w:rsidRPr="00F92494" w:rsidRDefault="00B63DE0" w:rsidP="00FD3ED7">
            <w:pPr>
              <w:jc w:val="center"/>
              <w:rPr>
                <w:rFonts w:asciiTheme="minorHAnsi" w:hAnsiTheme="minorHAnsi" w:cstheme="minorHAnsi"/>
                <w:sz w:val="22"/>
                <w:szCs w:val="22"/>
              </w:rPr>
            </w:pPr>
            <w:r w:rsidRPr="00F92494">
              <w:rPr>
                <w:rFonts w:asciiTheme="minorHAnsi" w:hAnsiTheme="minorHAnsi" w:cstheme="minorHAnsi"/>
                <w:b/>
                <w:sz w:val="22"/>
                <w:szCs w:val="22"/>
              </w:rPr>
              <w:t>INFORMATION SOURCE</w:t>
            </w:r>
          </w:p>
        </w:tc>
        <w:tc>
          <w:tcPr>
            <w:tcW w:w="3060" w:type="dxa"/>
            <w:shd w:val="clear" w:color="auto" w:fill="D9E2F3" w:themeFill="accent1" w:themeFillTint="33"/>
          </w:tcPr>
          <w:p w14:paraId="49EDB1F6" w14:textId="77777777" w:rsidR="00B63DE0" w:rsidRPr="00F92494" w:rsidRDefault="00B63DE0" w:rsidP="00FD3ED7">
            <w:pPr>
              <w:jc w:val="center"/>
              <w:rPr>
                <w:rFonts w:asciiTheme="minorHAnsi" w:hAnsiTheme="minorHAnsi" w:cstheme="minorHAnsi"/>
                <w:sz w:val="22"/>
                <w:szCs w:val="22"/>
              </w:rPr>
            </w:pPr>
            <w:r w:rsidRPr="00F92494">
              <w:rPr>
                <w:rFonts w:asciiTheme="minorHAnsi" w:hAnsiTheme="minorHAnsi" w:cstheme="minorHAnsi"/>
                <w:b/>
                <w:sz w:val="22"/>
                <w:szCs w:val="22"/>
              </w:rPr>
              <w:t>HOW MEASURED</w:t>
            </w:r>
          </w:p>
        </w:tc>
        <w:tc>
          <w:tcPr>
            <w:tcW w:w="3756" w:type="dxa"/>
            <w:shd w:val="clear" w:color="auto" w:fill="D9E2F3" w:themeFill="accent1" w:themeFillTint="33"/>
          </w:tcPr>
          <w:p w14:paraId="3ED1063B" w14:textId="77777777" w:rsidR="00B63DE0" w:rsidRPr="00F92494" w:rsidRDefault="00B63DE0" w:rsidP="00FD3ED7">
            <w:pPr>
              <w:jc w:val="center"/>
              <w:rPr>
                <w:rFonts w:asciiTheme="minorHAnsi" w:hAnsiTheme="minorHAnsi" w:cstheme="minorHAnsi"/>
                <w:sz w:val="22"/>
                <w:szCs w:val="22"/>
              </w:rPr>
            </w:pPr>
            <w:r w:rsidRPr="00F92494">
              <w:rPr>
                <w:rFonts w:asciiTheme="minorHAnsi" w:hAnsiTheme="minorHAnsi" w:cstheme="minorHAnsi"/>
                <w:b/>
                <w:sz w:val="22"/>
                <w:szCs w:val="22"/>
              </w:rPr>
              <w:t>CRITERIA FOR STANDARD MET</w:t>
            </w:r>
          </w:p>
        </w:tc>
        <w:tc>
          <w:tcPr>
            <w:tcW w:w="3822" w:type="dxa"/>
            <w:shd w:val="clear" w:color="auto" w:fill="D9E2F3" w:themeFill="accent1" w:themeFillTint="33"/>
          </w:tcPr>
          <w:p w14:paraId="73E8D36E" w14:textId="77777777" w:rsidR="00B63DE0" w:rsidRPr="00F92494" w:rsidRDefault="00B63DE0" w:rsidP="00FD3ED7">
            <w:pPr>
              <w:jc w:val="center"/>
              <w:rPr>
                <w:rFonts w:asciiTheme="minorHAnsi" w:hAnsiTheme="minorHAnsi" w:cstheme="minorHAnsi"/>
                <w:b/>
                <w:sz w:val="22"/>
                <w:szCs w:val="22"/>
              </w:rPr>
            </w:pPr>
            <w:r w:rsidRPr="00F92494">
              <w:rPr>
                <w:rFonts w:asciiTheme="minorHAnsi" w:hAnsiTheme="minorHAnsi" w:cstheme="minorHAnsi"/>
                <w:b/>
                <w:sz w:val="22"/>
                <w:szCs w:val="22"/>
              </w:rPr>
              <w:t>CRITERIA FOR STANDARD</w:t>
            </w:r>
          </w:p>
          <w:p w14:paraId="46042689" w14:textId="77777777" w:rsidR="00B63DE0" w:rsidRPr="00F92494" w:rsidRDefault="00B63DE0" w:rsidP="00FD3ED7">
            <w:pPr>
              <w:jc w:val="center"/>
              <w:rPr>
                <w:rFonts w:asciiTheme="minorHAnsi" w:hAnsiTheme="minorHAnsi" w:cstheme="minorHAnsi"/>
                <w:sz w:val="22"/>
                <w:szCs w:val="22"/>
              </w:rPr>
            </w:pPr>
            <w:r w:rsidRPr="00F92494">
              <w:rPr>
                <w:rFonts w:asciiTheme="minorHAnsi" w:hAnsiTheme="minorHAnsi" w:cstheme="minorHAnsi"/>
                <w:b/>
                <w:sz w:val="22"/>
                <w:szCs w:val="22"/>
              </w:rPr>
              <w:t>NOT MET</w:t>
            </w:r>
          </w:p>
        </w:tc>
      </w:tr>
      <w:tr w:rsidR="00F92494" w14:paraId="5FE26B64" w14:textId="77777777" w:rsidTr="00621D4F">
        <w:trPr>
          <w:trHeight w:val="989"/>
        </w:trPr>
        <w:tc>
          <w:tcPr>
            <w:tcW w:w="1908" w:type="dxa"/>
            <w:vMerge/>
          </w:tcPr>
          <w:p w14:paraId="4DC0C7EE" w14:textId="77777777" w:rsidR="00F92494" w:rsidRPr="00F92494" w:rsidRDefault="00F92494" w:rsidP="00FD3ED7">
            <w:pPr>
              <w:jc w:val="center"/>
              <w:rPr>
                <w:rFonts w:asciiTheme="minorHAnsi" w:hAnsiTheme="minorHAnsi" w:cstheme="minorHAnsi"/>
                <w:b/>
                <w:sz w:val="22"/>
                <w:szCs w:val="22"/>
              </w:rPr>
            </w:pPr>
          </w:p>
        </w:tc>
        <w:tc>
          <w:tcPr>
            <w:tcW w:w="2068" w:type="dxa"/>
          </w:tcPr>
          <w:p w14:paraId="73EE9AB1" w14:textId="77777777" w:rsidR="00F92494" w:rsidRPr="00F92494" w:rsidRDefault="00F92494" w:rsidP="00FD3ED7">
            <w:pPr>
              <w:rPr>
                <w:rFonts w:asciiTheme="minorHAnsi" w:hAnsiTheme="minorHAnsi" w:cstheme="minorHAnsi"/>
                <w:sz w:val="22"/>
                <w:szCs w:val="22"/>
              </w:rPr>
            </w:pPr>
            <w:r w:rsidRPr="00F92494">
              <w:rPr>
                <w:rFonts w:asciiTheme="minorHAnsi" w:hAnsiTheme="minorHAnsi" w:cstheme="minorHAnsi"/>
                <w:sz w:val="22"/>
                <w:szCs w:val="22"/>
              </w:rPr>
              <w:t xml:space="preserve">Review of agency system </w:t>
            </w:r>
          </w:p>
          <w:p w14:paraId="23B15D4E" w14:textId="77777777" w:rsidR="00F92494" w:rsidRPr="00F92494" w:rsidRDefault="00F92494" w:rsidP="00FD3ED7">
            <w:pPr>
              <w:rPr>
                <w:rFonts w:asciiTheme="minorHAnsi" w:hAnsiTheme="minorHAnsi" w:cstheme="minorHAnsi"/>
                <w:sz w:val="22"/>
                <w:szCs w:val="22"/>
              </w:rPr>
            </w:pPr>
          </w:p>
          <w:p w14:paraId="66554D7A" w14:textId="77777777" w:rsidR="00F92494" w:rsidRPr="00F92494" w:rsidRDefault="00F92494" w:rsidP="00FD3ED7">
            <w:pPr>
              <w:rPr>
                <w:rFonts w:asciiTheme="minorHAnsi" w:hAnsiTheme="minorHAnsi" w:cstheme="minorHAnsi"/>
                <w:sz w:val="22"/>
                <w:szCs w:val="22"/>
              </w:rPr>
            </w:pPr>
            <w:r w:rsidRPr="00F92494">
              <w:rPr>
                <w:rFonts w:asciiTheme="minorHAnsi" w:hAnsiTheme="minorHAnsi" w:cstheme="minorHAnsi"/>
                <w:sz w:val="22"/>
                <w:szCs w:val="22"/>
              </w:rPr>
              <w:t>Job descriptions</w:t>
            </w:r>
          </w:p>
          <w:p w14:paraId="718A40D8" w14:textId="77777777" w:rsidR="00F92494" w:rsidRPr="00F92494" w:rsidRDefault="00F92494" w:rsidP="00FD3ED7">
            <w:pPr>
              <w:rPr>
                <w:rFonts w:asciiTheme="minorHAnsi" w:hAnsiTheme="minorHAnsi" w:cstheme="minorHAnsi"/>
                <w:sz w:val="22"/>
                <w:szCs w:val="22"/>
              </w:rPr>
            </w:pPr>
          </w:p>
          <w:p w14:paraId="77C2D48B" w14:textId="5FE6A484" w:rsidR="00F92494" w:rsidRPr="00F92494" w:rsidRDefault="00F92494" w:rsidP="00FD3ED7">
            <w:pPr>
              <w:rPr>
                <w:rFonts w:asciiTheme="minorHAnsi" w:hAnsiTheme="minorHAnsi" w:cstheme="minorHAnsi"/>
                <w:sz w:val="22"/>
                <w:szCs w:val="22"/>
              </w:rPr>
            </w:pPr>
            <w:r w:rsidRPr="00F92494">
              <w:rPr>
                <w:rFonts w:asciiTheme="minorHAnsi" w:hAnsiTheme="minorHAnsi" w:cstheme="minorHAnsi"/>
                <w:sz w:val="22"/>
                <w:szCs w:val="22"/>
              </w:rPr>
              <w:t>Resumes</w:t>
            </w:r>
          </w:p>
        </w:tc>
        <w:tc>
          <w:tcPr>
            <w:tcW w:w="3060" w:type="dxa"/>
          </w:tcPr>
          <w:p w14:paraId="2E423425" w14:textId="77777777" w:rsidR="00F92494" w:rsidRPr="00F92494" w:rsidRDefault="00F92494" w:rsidP="00FD3ED7">
            <w:pPr>
              <w:rPr>
                <w:rFonts w:asciiTheme="minorHAnsi" w:hAnsiTheme="minorHAnsi" w:cstheme="minorHAnsi"/>
                <w:sz w:val="22"/>
                <w:szCs w:val="22"/>
              </w:rPr>
            </w:pPr>
            <w:r w:rsidRPr="00F92494">
              <w:rPr>
                <w:rFonts w:asciiTheme="minorHAnsi" w:hAnsiTheme="minorHAnsi" w:cstheme="minorHAnsi"/>
                <w:sz w:val="22"/>
                <w:szCs w:val="22"/>
              </w:rPr>
              <w:t>Compare the hiring requirements against new hire information to determine whether employees met applicable provider and DDS requirements.</w:t>
            </w:r>
          </w:p>
          <w:p w14:paraId="3CD74143" w14:textId="77777777" w:rsidR="00F92494" w:rsidRPr="00F92494" w:rsidRDefault="00F92494" w:rsidP="00FD3ED7">
            <w:pPr>
              <w:rPr>
                <w:rFonts w:asciiTheme="minorHAnsi" w:hAnsiTheme="minorHAnsi" w:cstheme="minorHAnsi"/>
                <w:sz w:val="22"/>
                <w:szCs w:val="22"/>
              </w:rPr>
            </w:pPr>
          </w:p>
          <w:p w14:paraId="28EF8EAB" w14:textId="77777777" w:rsidR="00F92494" w:rsidRPr="00F92494" w:rsidRDefault="00F92494" w:rsidP="00FD3ED7">
            <w:pPr>
              <w:rPr>
                <w:rFonts w:asciiTheme="minorHAnsi" w:hAnsiTheme="minorHAnsi" w:cstheme="minorHAnsi"/>
                <w:sz w:val="22"/>
                <w:szCs w:val="22"/>
              </w:rPr>
            </w:pPr>
            <w:r w:rsidRPr="00F92494">
              <w:rPr>
                <w:rFonts w:asciiTheme="minorHAnsi" w:hAnsiTheme="minorHAnsi" w:cstheme="minorHAnsi"/>
                <w:sz w:val="22"/>
                <w:szCs w:val="22"/>
              </w:rPr>
              <w:t xml:space="preserve">For ABI/MFP services, look for an annual attestation from the agency that LEIE reviews and TB testing was done for all ABI/MFP employees. </w:t>
            </w:r>
          </w:p>
          <w:p w14:paraId="0940FC1C" w14:textId="77777777" w:rsidR="00F92494" w:rsidRPr="00F92494" w:rsidRDefault="00F92494" w:rsidP="00FD3ED7">
            <w:pPr>
              <w:rPr>
                <w:rFonts w:asciiTheme="minorHAnsi" w:hAnsiTheme="minorHAnsi" w:cstheme="minorHAnsi"/>
                <w:sz w:val="22"/>
                <w:szCs w:val="22"/>
              </w:rPr>
            </w:pPr>
          </w:p>
          <w:p w14:paraId="0860C598" w14:textId="055A1902" w:rsidR="00F92494" w:rsidRPr="00F92494" w:rsidRDefault="00F92494" w:rsidP="00F92494">
            <w:pPr>
              <w:rPr>
                <w:rFonts w:asciiTheme="minorHAnsi" w:hAnsiTheme="minorHAnsi" w:cstheme="minorHAnsi"/>
                <w:sz w:val="22"/>
                <w:szCs w:val="22"/>
              </w:rPr>
            </w:pPr>
            <w:r w:rsidRPr="00F92494">
              <w:rPr>
                <w:rFonts w:asciiTheme="minorHAnsi" w:hAnsiTheme="minorHAnsi" w:cstheme="minorHAnsi"/>
                <w:sz w:val="22"/>
                <w:szCs w:val="22"/>
              </w:rPr>
              <w:t xml:space="preserve">For ABI/ MFP services, look for policy and procedure for screening staff to ensure that the agency screens everyone who drives as part </w:t>
            </w:r>
            <w:r w:rsidRPr="00F92494">
              <w:rPr>
                <w:rFonts w:asciiTheme="minorHAnsi" w:hAnsiTheme="minorHAnsi" w:cstheme="minorHAnsi"/>
                <w:sz w:val="22"/>
                <w:szCs w:val="22"/>
              </w:rPr>
              <w:lastRenderedPageBreak/>
              <w:t xml:space="preserve">of their job and that he/she has a valid current Driver’s license.  </w:t>
            </w:r>
          </w:p>
        </w:tc>
        <w:tc>
          <w:tcPr>
            <w:tcW w:w="3756" w:type="dxa"/>
          </w:tcPr>
          <w:p w14:paraId="091F5FC1" w14:textId="77777777" w:rsidR="00F92494" w:rsidRPr="00F92494" w:rsidRDefault="00F92494" w:rsidP="00FD3ED7">
            <w:pPr>
              <w:rPr>
                <w:rFonts w:asciiTheme="minorHAnsi" w:hAnsiTheme="minorHAnsi" w:cstheme="minorHAnsi"/>
                <w:sz w:val="22"/>
                <w:szCs w:val="22"/>
              </w:rPr>
            </w:pPr>
            <w:r w:rsidRPr="00F92494">
              <w:rPr>
                <w:rFonts w:asciiTheme="minorHAnsi" w:hAnsiTheme="minorHAnsi" w:cstheme="minorHAnsi"/>
                <w:sz w:val="22"/>
                <w:szCs w:val="22"/>
              </w:rPr>
              <w:lastRenderedPageBreak/>
              <w:t>Staff were hired in accordance with requirements.</w:t>
            </w:r>
          </w:p>
          <w:p w14:paraId="13A9218B" w14:textId="77777777" w:rsidR="00F92494" w:rsidRPr="00F92494" w:rsidRDefault="00F92494" w:rsidP="00FD3ED7">
            <w:pPr>
              <w:rPr>
                <w:rFonts w:asciiTheme="minorHAnsi" w:hAnsiTheme="minorHAnsi" w:cstheme="minorHAnsi"/>
                <w:sz w:val="22"/>
                <w:szCs w:val="22"/>
              </w:rPr>
            </w:pPr>
          </w:p>
          <w:p w14:paraId="5A788E56" w14:textId="77777777" w:rsidR="00F92494" w:rsidRPr="00F92494" w:rsidRDefault="00F92494" w:rsidP="00FD3ED7">
            <w:pPr>
              <w:rPr>
                <w:rFonts w:asciiTheme="minorHAnsi" w:hAnsiTheme="minorHAnsi" w:cstheme="minorHAnsi"/>
                <w:sz w:val="22"/>
                <w:szCs w:val="22"/>
              </w:rPr>
            </w:pPr>
            <w:r w:rsidRPr="00F92494">
              <w:rPr>
                <w:rFonts w:asciiTheme="minorHAnsi" w:hAnsiTheme="minorHAnsi" w:cstheme="minorHAnsi"/>
                <w:sz w:val="22"/>
                <w:szCs w:val="22"/>
              </w:rPr>
              <w:t>When ABI/ MFP services are in place, rating in this indicator is a combination of whether the attestations are in place and # employees successfully screened over the number of items reviewed.</w:t>
            </w:r>
          </w:p>
          <w:p w14:paraId="03891DAE" w14:textId="77777777" w:rsidR="00F92494" w:rsidRPr="00F92494" w:rsidRDefault="00F92494" w:rsidP="00B63DE0">
            <w:pPr>
              <w:rPr>
                <w:rFonts w:asciiTheme="minorHAnsi" w:hAnsiTheme="minorHAnsi" w:cstheme="minorHAnsi"/>
                <w:sz w:val="22"/>
                <w:szCs w:val="22"/>
              </w:rPr>
            </w:pPr>
          </w:p>
        </w:tc>
        <w:tc>
          <w:tcPr>
            <w:tcW w:w="3822" w:type="dxa"/>
          </w:tcPr>
          <w:p w14:paraId="0328B962" w14:textId="77777777" w:rsidR="00F92494" w:rsidRPr="00F92494" w:rsidRDefault="00F92494" w:rsidP="00722DBF">
            <w:pPr>
              <w:pStyle w:val="ListParagraph"/>
              <w:numPr>
                <w:ilvl w:val="0"/>
                <w:numId w:val="48"/>
              </w:numPr>
              <w:ind w:left="368"/>
              <w:rPr>
                <w:rFonts w:asciiTheme="minorHAnsi" w:hAnsiTheme="minorHAnsi" w:cstheme="minorHAnsi"/>
                <w:sz w:val="22"/>
                <w:szCs w:val="22"/>
              </w:rPr>
            </w:pPr>
            <w:r w:rsidRPr="00F92494">
              <w:rPr>
                <w:rFonts w:asciiTheme="minorHAnsi" w:hAnsiTheme="minorHAnsi" w:cstheme="minorHAnsi"/>
                <w:sz w:val="22"/>
                <w:szCs w:val="22"/>
              </w:rPr>
              <w:t xml:space="preserve">Staff did not meet requirements </w:t>
            </w:r>
          </w:p>
          <w:p w14:paraId="3E445E4C" w14:textId="4C5C839F" w:rsidR="00F92494" w:rsidRPr="00F92494" w:rsidRDefault="00F92494" w:rsidP="00722DBF">
            <w:pPr>
              <w:pStyle w:val="ListParagraph"/>
              <w:numPr>
                <w:ilvl w:val="0"/>
                <w:numId w:val="48"/>
              </w:numPr>
              <w:ind w:left="368"/>
              <w:rPr>
                <w:rFonts w:asciiTheme="minorHAnsi" w:hAnsiTheme="minorHAnsi" w:cstheme="minorHAnsi"/>
                <w:color w:val="000080"/>
                <w:sz w:val="22"/>
                <w:szCs w:val="22"/>
              </w:rPr>
            </w:pPr>
            <w:r w:rsidRPr="00F92494">
              <w:rPr>
                <w:rFonts w:asciiTheme="minorHAnsi" w:hAnsiTheme="minorHAnsi" w:cstheme="minorHAnsi"/>
                <w:b/>
                <w:sz w:val="22"/>
                <w:szCs w:val="22"/>
                <w:u w:val="single"/>
              </w:rPr>
              <w:t>and/or</w:t>
            </w:r>
            <w:r w:rsidRPr="00F92494">
              <w:rPr>
                <w:rFonts w:asciiTheme="minorHAnsi" w:hAnsiTheme="minorHAnsi" w:cstheme="minorHAnsi"/>
                <w:sz w:val="22"/>
                <w:szCs w:val="22"/>
                <w:u w:val="single"/>
              </w:rPr>
              <w:t xml:space="preserve"> </w:t>
            </w:r>
            <w:r w:rsidRPr="00F92494">
              <w:rPr>
                <w:rFonts w:asciiTheme="minorHAnsi" w:hAnsiTheme="minorHAnsi" w:cstheme="minorHAnsi"/>
                <w:sz w:val="22"/>
                <w:szCs w:val="22"/>
              </w:rPr>
              <w:t>screening did not occur.</w:t>
            </w:r>
          </w:p>
        </w:tc>
      </w:tr>
    </w:tbl>
    <w:p w14:paraId="0C3EB6BE" w14:textId="77777777" w:rsidR="00B63DE0" w:rsidRDefault="00B63DE0"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B63DE0" w14:paraId="63406FD3" w14:textId="77777777" w:rsidTr="1DA41D1E">
        <w:tc>
          <w:tcPr>
            <w:tcW w:w="1908" w:type="dxa"/>
            <w:vMerge w:val="restart"/>
          </w:tcPr>
          <w:p w14:paraId="3CA8A470" w14:textId="77777777" w:rsidR="00B63DE0" w:rsidRPr="0032557B" w:rsidRDefault="00B63DE0"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32557B">
              <w:rPr>
                <w:rFonts w:asciiTheme="minorHAnsi" w:hAnsiTheme="minorHAnsi" w:cstheme="minorHAnsi"/>
                <w:b/>
                <w:sz w:val="22"/>
                <w:szCs w:val="22"/>
                <w:shd w:val="clear" w:color="auto" w:fill="D9E2F3" w:themeFill="accent1" w:themeFillTint="33"/>
              </w:rPr>
              <w:t>INDICATOR</w:t>
            </w:r>
          </w:p>
          <w:p w14:paraId="2CB9225F" w14:textId="1D14D896" w:rsidR="00B63DE0" w:rsidRPr="0032557B" w:rsidRDefault="0032557B" w:rsidP="0032557B">
            <w:pPr>
              <w:rPr>
                <w:rFonts w:asciiTheme="minorHAnsi" w:hAnsiTheme="minorHAnsi" w:cstheme="minorHAnsi"/>
                <w:sz w:val="22"/>
                <w:szCs w:val="22"/>
              </w:rPr>
            </w:pPr>
            <w:r w:rsidRPr="0032557B">
              <w:rPr>
                <w:rFonts w:asciiTheme="minorHAnsi" w:hAnsiTheme="minorHAnsi" w:cstheme="minorHAnsi"/>
                <w:b/>
                <w:sz w:val="22"/>
                <w:szCs w:val="22"/>
              </w:rPr>
              <w:t>L75.</w:t>
            </w:r>
            <w:r>
              <w:rPr>
                <w:rFonts w:asciiTheme="minorHAnsi" w:hAnsiTheme="minorHAnsi" w:cstheme="minorHAnsi"/>
                <w:sz w:val="22"/>
                <w:szCs w:val="22"/>
              </w:rPr>
              <w:t xml:space="preserve"> </w:t>
            </w:r>
            <w:r w:rsidRPr="0032557B">
              <w:rPr>
                <w:rFonts w:asciiTheme="minorHAnsi" w:hAnsiTheme="minorHAnsi" w:cstheme="minorHAnsi"/>
                <w:sz w:val="22"/>
                <w:szCs w:val="22"/>
              </w:rPr>
              <w:t>The agency assures that staff have the required qualifications and certifications to do the job as applicable.</w:t>
            </w:r>
          </w:p>
          <w:p w14:paraId="67BA4749" w14:textId="77777777" w:rsidR="0032557B" w:rsidRPr="0032557B" w:rsidRDefault="0032557B" w:rsidP="00FD3ED7">
            <w:pPr>
              <w:rPr>
                <w:rFonts w:asciiTheme="minorHAnsi" w:hAnsiTheme="minorHAnsi" w:cstheme="minorHAnsi"/>
                <w:sz w:val="22"/>
                <w:szCs w:val="22"/>
              </w:rPr>
            </w:pPr>
          </w:p>
          <w:p w14:paraId="55686D81" w14:textId="77777777" w:rsidR="00B63DE0" w:rsidRPr="0032557B" w:rsidRDefault="00B63DE0" w:rsidP="00FD3ED7">
            <w:pPr>
              <w:rPr>
                <w:rFonts w:asciiTheme="minorHAnsi" w:hAnsiTheme="minorHAnsi" w:cstheme="minorHAnsi"/>
                <w:sz w:val="22"/>
                <w:szCs w:val="22"/>
              </w:rPr>
            </w:pPr>
          </w:p>
          <w:p w14:paraId="223DC349" w14:textId="77777777" w:rsidR="00B63DE0" w:rsidRPr="0032557B" w:rsidRDefault="00B63DE0"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32557B">
              <w:rPr>
                <w:rFonts w:asciiTheme="minorHAnsi" w:hAnsiTheme="minorHAnsi" w:cstheme="minorHAnsi"/>
                <w:b/>
                <w:sz w:val="22"/>
                <w:szCs w:val="22"/>
              </w:rPr>
              <w:t>APPLICABILITY</w:t>
            </w:r>
          </w:p>
          <w:p w14:paraId="1F3FC43E" w14:textId="77777777" w:rsidR="00B63DE0" w:rsidRPr="0032557B" w:rsidRDefault="00B63DE0" w:rsidP="00FD3ED7">
            <w:pPr>
              <w:ind w:left="180" w:hanging="180"/>
              <w:rPr>
                <w:rFonts w:asciiTheme="minorHAnsi" w:eastAsia="MS Gothic" w:hAnsiTheme="minorHAnsi" w:cstheme="minorHAnsi"/>
                <w:sz w:val="22"/>
                <w:szCs w:val="22"/>
              </w:rPr>
            </w:pPr>
          </w:p>
          <w:p w14:paraId="1A36203E" w14:textId="45C0F896" w:rsidR="0032557B" w:rsidRPr="0032557B" w:rsidRDefault="0032557B" w:rsidP="0032557B">
            <w:pPr>
              <w:ind w:left="180" w:hanging="180"/>
              <w:jc w:val="center"/>
              <w:rPr>
                <w:rFonts w:asciiTheme="minorHAnsi" w:hAnsiTheme="minorHAnsi" w:cstheme="minorHAnsi"/>
                <w:sz w:val="22"/>
                <w:szCs w:val="22"/>
              </w:rPr>
            </w:pPr>
            <w:r w:rsidRPr="000F0F7C">
              <w:rPr>
                <w:rFonts w:asciiTheme="minorHAnsi" w:eastAsia="MS Gothic" w:hAnsiTheme="minorHAnsi" w:cstheme="minorHAnsi"/>
                <w:sz w:val="22"/>
                <w:szCs w:val="22"/>
                <w:highlight w:val="green"/>
              </w:rPr>
              <w:t>All Services</w:t>
            </w:r>
          </w:p>
        </w:tc>
        <w:tc>
          <w:tcPr>
            <w:tcW w:w="2068" w:type="dxa"/>
            <w:shd w:val="clear" w:color="auto" w:fill="D9E2F3" w:themeFill="accent1" w:themeFillTint="33"/>
          </w:tcPr>
          <w:p w14:paraId="297F9BFA" w14:textId="05101172" w:rsidR="00B63DE0" w:rsidRPr="0032557B" w:rsidRDefault="5D035028" w:rsidP="1DA41D1E">
            <w:pPr>
              <w:rPr>
                <w:rFonts w:asciiTheme="minorHAnsi" w:hAnsiTheme="minorHAnsi" w:cstheme="minorBidi"/>
                <w:b/>
                <w:bCs/>
                <w:sz w:val="22"/>
                <w:szCs w:val="22"/>
              </w:rPr>
            </w:pPr>
            <w:r w:rsidRPr="1DA41D1E">
              <w:rPr>
                <w:rFonts w:asciiTheme="minorHAnsi" w:hAnsiTheme="minorHAnsi" w:cstheme="minorBidi"/>
                <w:b/>
                <w:bCs/>
                <w:sz w:val="22"/>
                <w:szCs w:val="22"/>
              </w:rPr>
              <w:t>Regulations 7.0</w:t>
            </w:r>
            <w:r w:rsidR="00945EBB">
              <w:rPr>
                <w:rFonts w:asciiTheme="minorHAnsi" w:hAnsiTheme="minorHAnsi" w:cstheme="minorBidi"/>
                <w:b/>
                <w:bCs/>
                <w:sz w:val="22"/>
                <w:szCs w:val="22"/>
              </w:rPr>
              <w:t>5</w:t>
            </w:r>
            <w:r w:rsidRPr="1DA41D1E">
              <w:rPr>
                <w:rFonts w:asciiTheme="minorHAnsi" w:hAnsiTheme="minorHAnsi" w:cstheme="minorBidi"/>
                <w:b/>
                <w:bCs/>
                <w:sz w:val="22"/>
                <w:szCs w:val="22"/>
              </w:rPr>
              <w:t xml:space="preserve"> (1)(</w:t>
            </w:r>
            <w:r w:rsidR="58F04917" w:rsidRPr="1DA41D1E">
              <w:rPr>
                <w:rFonts w:asciiTheme="minorHAnsi" w:hAnsiTheme="minorHAnsi" w:cstheme="minorBidi"/>
                <w:b/>
                <w:bCs/>
                <w:sz w:val="22"/>
                <w:szCs w:val="22"/>
              </w:rPr>
              <w:t>a</w:t>
            </w:r>
            <w:r w:rsidRPr="1DA41D1E">
              <w:rPr>
                <w:rFonts w:asciiTheme="minorHAnsi" w:hAnsiTheme="minorHAnsi" w:cstheme="minorBidi"/>
                <w:b/>
                <w:bCs/>
                <w:sz w:val="22"/>
                <w:szCs w:val="22"/>
              </w:rPr>
              <w:t>)</w:t>
            </w:r>
            <w:r w:rsidR="58F04917" w:rsidRPr="1DA41D1E">
              <w:rPr>
                <w:rFonts w:asciiTheme="minorHAnsi" w:hAnsiTheme="minorHAnsi" w:cstheme="minorBidi"/>
                <w:b/>
                <w:bCs/>
                <w:sz w:val="22"/>
                <w:szCs w:val="22"/>
              </w:rPr>
              <w:t>(3)</w:t>
            </w:r>
            <w:r w:rsidRPr="1DA41D1E">
              <w:rPr>
                <w:rFonts w:asciiTheme="minorHAnsi" w:hAnsiTheme="minorHAnsi" w:cstheme="minorBidi"/>
                <w:b/>
                <w:bCs/>
                <w:sz w:val="22"/>
                <w:szCs w:val="22"/>
              </w:rPr>
              <w:t>:</w:t>
            </w:r>
          </w:p>
        </w:tc>
        <w:tc>
          <w:tcPr>
            <w:tcW w:w="10638" w:type="dxa"/>
            <w:gridSpan w:val="3"/>
            <w:shd w:val="clear" w:color="auto" w:fill="auto"/>
          </w:tcPr>
          <w:p w14:paraId="1F8F9B2A" w14:textId="65DA847A" w:rsidR="00B63DE0" w:rsidRPr="0032557B" w:rsidRDefault="58F04917" w:rsidP="1DA41D1E">
            <w:pPr>
              <w:rPr>
                <w:rFonts w:asciiTheme="minorHAnsi" w:hAnsiTheme="minorHAnsi" w:cstheme="minorBidi"/>
                <w:sz w:val="22"/>
                <w:szCs w:val="22"/>
              </w:rPr>
            </w:pPr>
            <w:r w:rsidRPr="1DA41D1E">
              <w:rPr>
                <w:rFonts w:asciiTheme="minorHAnsi" w:hAnsiTheme="minorHAnsi" w:cstheme="minorBidi"/>
                <w:sz w:val="22"/>
                <w:szCs w:val="22"/>
              </w:rPr>
              <w:t xml:space="preserve">3. All providers arranging or providing professional services or consultation shall assure that such professionals are licensed, </w:t>
            </w:r>
            <w:r w:rsidR="00CF44D3" w:rsidRPr="1DA41D1E">
              <w:rPr>
                <w:rFonts w:asciiTheme="minorHAnsi" w:hAnsiTheme="minorHAnsi" w:cstheme="minorBidi"/>
                <w:sz w:val="22"/>
                <w:szCs w:val="22"/>
              </w:rPr>
              <w:t>certified,</w:t>
            </w:r>
            <w:r w:rsidRPr="1DA41D1E">
              <w:rPr>
                <w:rFonts w:asciiTheme="minorHAnsi" w:hAnsiTheme="minorHAnsi" w:cstheme="minorBidi"/>
                <w:sz w:val="22"/>
                <w:szCs w:val="22"/>
              </w:rPr>
              <w:t xml:space="preserve"> or registered as required by law to provide such professional services to the public</w:t>
            </w:r>
            <w:r w:rsidR="5D035028" w:rsidRPr="1DA41D1E">
              <w:rPr>
                <w:rFonts w:asciiTheme="minorHAnsi" w:hAnsiTheme="minorHAnsi" w:cstheme="minorBidi"/>
                <w:sz w:val="22"/>
                <w:szCs w:val="22"/>
              </w:rPr>
              <w:t>.</w:t>
            </w:r>
          </w:p>
        </w:tc>
      </w:tr>
      <w:tr w:rsidR="00B63DE0" w14:paraId="04793214" w14:textId="77777777" w:rsidTr="1DA41D1E">
        <w:tc>
          <w:tcPr>
            <w:tcW w:w="1908" w:type="dxa"/>
            <w:vMerge/>
          </w:tcPr>
          <w:p w14:paraId="3A0EDC20" w14:textId="77777777" w:rsidR="00B63DE0" w:rsidRPr="0032557B" w:rsidRDefault="00B63DE0" w:rsidP="00FD3ED7">
            <w:pPr>
              <w:jc w:val="center"/>
              <w:rPr>
                <w:rFonts w:asciiTheme="minorHAnsi" w:hAnsiTheme="minorHAnsi" w:cstheme="minorHAnsi"/>
                <w:sz w:val="22"/>
                <w:szCs w:val="22"/>
              </w:rPr>
            </w:pPr>
          </w:p>
        </w:tc>
        <w:tc>
          <w:tcPr>
            <w:tcW w:w="12706" w:type="dxa"/>
            <w:gridSpan w:val="4"/>
          </w:tcPr>
          <w:p w14:paraId="671F95BC" w14:textId="77777777" w:rsidR="00B63DE0" w:rsidRPr="0032557B" w:rsidRDefault="00B63DE0" w:rsidP="00FD3ED7">
            <w:pPr>
              <w:shd w:val="clear" w:color="auto" w:fill="D9E2F3" w:themeFill="accent1" w:themeFillTint="33"/>
              <w:rPr>
                <w:rFonts w:asciiTheme="minorHAnsi" w:hAnsiTheme="minorHAnsi" w:cstheme="minorHAnsi"/>
                <w:b/>
                <w:sz w:val="22"/>
                <w:szCs w:val="22"/>
              </w:rPr>
            </w:pPr>
            <w:r w:rsidRPr="0032557B">
              <w:rPr>
                <w:rFonts w:asciiTheme="minorHAnsi" w:hAnsiTheme="minorHAnsi" w:cstheme="minorHAnsi"/>
                <w:b/>
                <w:sz w:val="22"/>
                <w:szCs w:val="22"/>
              </w:rPr>
              <w:t>GUIDELINES:</w:t>
            </w:r>
          </w:p>
          <w:p w14:paraId="75420AA1" w14:textId="77777777" w:rsidR="0032557B" w:rsidRPr="00EA7E03" w:rsidRDefault="0032557B" w:rsidP="00722DBF">
            <w:pPr>
              <w:pStyle w:val="ListParagraph"/>
              <w:numPr>
                <w:ilvl w:val="0"/>
                <w:numId w:val="62"/>
              </w:numPr>
              <w:ind w:left="340" w:hanging="340"/>
              <w:rPr>
                <w:rFonts w:asciiTheme="minorHAnsi" w:hAnsiTheme="minorHAnsi" w:cstheme="minorHAnsi"/>
                <w:sz w:val="22"/>
                <w:szCs w:val="22"/>
              </w:rPr>
            </w:pPr>
            <w:r w:rsidRPr="00EA7E03">
              <w:rPr>
                <w:rFonts w:asciiTheme="minorHAnsi" w:hAnsiTheme="minorHAnsi" w:cstheme="minorHAnsi"/>
                <w:sz w:val="22"/>
                <w:szCs w:val="22"/>
              </w:rPr>
              <w:t>There must be systems in place to assure that all staff have the necessary qualifications and certifications specific to the job description to support the individuals for whom they are responsible.</w:t>
            </w:r>
          </w:p>
          <w:p w14:paraId="41C02C88" w14:textId="40A5E8CF" w:rsidR="00B63DE0" w:rsidRPr="00EA7E03" w:rsidRDefault="0032557B" w:rsidP="00722DBF">
            <w:pPr>
              <w:pStyle w:val="ListParagraph"/>
              <w:numPr>
                <w:ilvl w:val="0"/>
                <w:numId w:val="62"/>
              </w:numPr>
              <w:ind w:left="340" w:hanging="340"/>
              <w:rPr>
                <w:rFonts w:asciiTheme="minorHAnsi" w:hAnsiTheme="minorHAnsi" w:cstheme="minorHAnsi"/>
                <w:sz w:val="22"/>
                <w:szCs w:val="22"/>
              </w:rPr>
            </w:pPr>
            <w:r w:rsidRPr="00EA7E03">
              <w:rPr>
                <w:rFonts w:asciiTheme="minorHAnsi" w:hAnsiTheme="minorHAnsi" w:cstheme="minorHAnsi"/>
                <w:sz w:val="22"/>
                <w:szCs w:val="22"/>
              </w:rPr>
              <w:t>There should be applicable state licensure and certification requirements for specific professional designations and agency policies relative to staff qualifications.  The agency needs to have a process to ensure that applicable licenses, certificates, and professional designations are renewed as necessary and remain current.</w:t>
            </w:r>
          </w:p>
        </w:tc>
      </w:tr>
      <w:tr w:rsidR="00B63DE0" w14:paraId="1B348AE2" w14:textId="77777777" w:rsidTr="1DA41D1E">
        <w:tc>
          <w:tcPr>
            <w:tcW w:w="1908" w:type="dxa"/>
            <w:vMerge/>
          </w:tcPr>
          <w:p w14:paraId="3882E67C" w14:textId="77777777" w:rsidR="00B63DE0" w:rsidRPr="0032557B" w:rsidRDefault="00B63DE0" w:rsidP="00FD3ED7">
            <w:pPr>
              <w:jc w:val="center"/>
              <w:rPr>
                <w:rFonts w:asciiTheme="minorHAnsi" w:hAnsiTheme="minorHAnsi" w:cstheme="minorHAnsi"/>
                <w:b/>
                <w:sz w:val="22"/>
                <w:szCs w:val="22"/>
              </w:rPr>
            </w:pPr>
          </w:p>
        </w:tc>
        <w:tc>
          <w:tcPr>
            <w:tcW w:w="2068" w:type="dxa"/>
            <w:shd w:val="clear" w:color="auto" w:fill="D9E2F3" w:themeFill="accent1" w:themeFillTint="33"/>
          </w:tcPr>
          <w:p w14:paraId="10D0E5E3" w14:textId="77777777" w:rsidR="00B63DE0" w:rsidRPr="0032557B" w:rsidRDefault="00B63DE0" w:rsidP="00FD3ED7">
            <w:pPr>
              <w:jc w:val="center"/>
              <w:rPr>
                <w:rFonts w:asciiTheme="minorHAnsi" w:hAnsiTheme="minorHAnsi" w:cstheme="minorHAnsi"/>
                <w:sz w:val="22"/>
                <w:szCs w:val="22"/>
              </w:rPr>
            </w:pPr>
            <w:r w:rsidRPr="0032557B">
              <w:rPr>
                <w:rFonts w:asciiTheme="minorHAnsi" w:hAnsiTheme="minorHAnsi" w:cstheme="minorHAnsi"/>
                <w:b/>
                <w:sz w:val="22"/>
                <w:szCs w:val="22"/>
              </w:rPr>
              <w:t>INFORMATION SOURCE</w:t>
            </w:r>
          </w:p>
        </w:tc>
        <w:tc>
          <w:tcPr>
            <w:tcW w:w="3060" w:type="dxa"/>
            <w:shd w:val="clear" w:color="auto" w:fill="D9E2F3" w:themeFill="accent1" w:themeFillTint="33"/>
          </w:tcPr>
          <w:p w14:paraId="390FE9D7" w14:textId="77777777" w:rsidR="00B63DE0" w:rsidRPr="0032557B" w:rsidRDefault="00B63DE0" w:rsidP="00FD3ED7">
            <w:pPr>
              <w:jc w:val="center"/>
              <w:rPr>
                <w:rFonts w:asciiTheme="minorHAnsi" w:hAnsiTheme="minorHAnsi" w:cstheme="minorHAnsi"/>
                <w:sz w:val="22"/>
                <w:szCs w:val="22"/>
              </w:rPr>
            </w:pPr>
            <w:r w:rsidRPr="0032557B">
              <w:rPr>
                <w:rFonts w:asciiTheme="minorHAnsi" w:hAnsiTheme="minorHAnsi" w:cstheme="minorHAnsi"/>
                <w:b/>
                <w:sz w:val="22"/>
                <w:szCs w:val="22"/>
              </w:rPr>
              <w:t>HOW MEASURED</w:t>
            </w:r>
          </w:p>
        </w:tc>
        <w:tc>
          <w:tcPr>
            <w:tcW w:w="3756" w:type="dxa"/>
            <w:shd w:val="clear" w:color="auto" w:fill="D9E2F3" w:themeFill="accent1" w:themeFillTint="33"/>
          </w:tcPr>
          <w:p w14:paraId="328AB5AC" w14:textId="77777777" w:rsidR="00B63DE0" w:rsidRPr="0032557B" w:rsidRDefault="00B63DE0" w:rsidP="00FD3ED7">
            <w:pPr>
              <w:jc w:val="center"/>
              <w:rPr>
                <w:rFonts w:asciiTheme="minorHAnsi" w:hAnsiTheme="minorHAnsi" w:cstheme="minorHAnsi"/>
                <w:sz w:val="22"/>
                <w:szCs w:val="22"/>
              </w:rPr>
            </w:pPr>
            <w:r w:rsidRPr="0032557B">
              <w:rPr>
                <w:rFonts w:asciiTheme="minorHAnsi" w:hAnsiTheme="minorHAnsi" w:cstheme="minorHAnsi"/>
                <w:b/>
                <w:sz w:val="22"/>
                <w:szCs w:val="22"/>
              </w:rPr>
              <w:t>CRITERIA FOR STANDARD MET</w:t>
            </w:r>
          </w:p>
        </w:tc>
        <w:tc>
          <w:tcPr>
            <w:tcW w:w="3822" w:type="dxa"/>
            <w:shd w:val="clear" w:color="auto" w:fill="D9E2F3" w:themeFill="accent1" w:themeFillTint="33"/>
          </w:tcPr>
          <w:p w14:paraId="0E6855CA" w14:textId="77777777" w:rsidR="00B63DE0" w:rsidRPr="0032557B" w:rsidRDefault="00B63DE0" w:rsidP="00FD3ED7">
            <w:pPr>
              <w:jc w:val="center"/>
              <w:rPr>
                <w:rFonts w:asciiTheme="minorHAnsi" w:hAnsiTheme="minorHAnsi" w:cstheme="minorHAnsi"/>
                <w:b/>
                <w:sz w:val="22"/>
                <w:szCs w:val="22"/>
              </w:rPr>
            </w:pPr>
            <w:r w:rsidRPr="0032557B">
              <w:rPr>
                <w:rFonts w:asciiTheme="minorHAnsi" w:hAnsiTheme="minorHAnsi" w:cstheme="minorHAnsi"/>
                <w:b/>
                <w:sz w:val="22"/>
                <w:szCs w:val="22"/>
              </w:rPr>
              <w:t>CRITERIA FOR STANDARD</w:t>
            </w:r>
          </w:p>
          <w:p w14:paraId="53AFD2BD" w14:textId="77777777" w:rsidR="00B63DE0" w:rsidRPr="0032557B" w:rsidRDefault="00B63DE0" w:rsidP="00FD3ED7">
            <w:pPr>
              <w:jc w:val="center"/>
              <w:rPr>
                <w:rFonts w:asciiTheme="minorHAnsi" w:hAnsiTheme="minorHAnsi" w:cstheme="minorHAnsi"/>
                <w:sz w:val="22"/>
                <w:szCs w:val="22"/>
              </w:rPr>
            </w:pPr>
            <w:r w:rsidRPr="0032557B">
              <w:rPr>
                <w:rFonts w:asciiTheme="minorHAnsi" w:hAnsiTheme="minorHAnsi" w:cstheme="minorHAnsi"/>
                <w:b/>
                <w:sz w:val="22"/>
                <w:szCs w:val="22"/>
              </w:rPr>
              <w:t>NOT MET</w:t>
            </w:r>
          </w:p>
        </w:tc>
      </w:tr>
      <w:tr w:rsidR="0032557B" w14:paraId="4E38E112" w14:textId="77777777" w:rsidTr="009A488C">
        <w:trPr>
          <w:trHeight w:val="269"/>
        </w:trPr>
        <w:tc>
          <w:tcPr>
            <w:tcW w:w="1908" w:type="dxa"/>
            <w:vMerge/>
          </w:tcPr>
          <w:p w14:paraId="49C0BAFF" w14:textId="77777777" w:rsidR="0032557B" w:rsidRPr="0032557B" w:rsidRDefault="0032557B" w:rsidP="00FD3ED7">
            <w:pPr>
              <w:jc w:val="center"/>
              <w:rPr>
                <w:rFonts w:asciiTheme="minorHAnsi" w:hAnsiTheme="minorHAnsi" w:cstheme="minorHAnsi"/>
                <w:b/>
                <w:sz w:val="22"/>
                <w:szCs w:val="22"/>
              </w:rPr>
            </w:pPr>
          </w:p>
        </w:tc>
        <w:tc>
          <w:tcPr>
            <w:tcW w:w="2068" w:type="dxa"/>
          </w:tcPr>
          <w:p w14:paraId="100256A3" w14:textId="77777777" w:rsidR="0032557B" w:rsidRPr="0032557B" w:rsidRDefault="0032557B" w:rsidP="00FD3ED7">
            <w:pPr>
              <w:rPr>
                <w:rFonts w:asciiTheme="minorHAnsi" w:hAnsiTheme="minorHAnsi" w:cstheme="minorHAnsi"/>
                <w:sz w:val="22"/>
              </w:rPr>
            </w:pPr>
            <w:r w:rsidRPr="0032557B">
              <w:rPr>
                <w:rFonts w:asciiTheme="minorHAnsi" w:hAnsiTheme="minorHAnsi" w:cstheme="minorHAnsi"/>
                <w:sz w:val="22"/>
              </w:rPr>
              <w:t xml:space="preserve">Agency system </w:t>
            </w:r>
          </w:p>
          <w:p w14:paraId="44C263A3" w14:textId="77777777" w:rsidR="0032557B" w:rsidRPr="0032557B" w:rsidRDefault="0032557B" w:rsidP="00FD3ED7">
            <w:pPr>
              <w:rPr>
                <w:rFonts w:asciiTheme="minorHAnsi" w:hAnsiTheme="minorHAnsi" w:cstheme="minorHAnsi"/>
                <w:sz w:val="22"/>
              </w:rPr>
            </w:pPr>
          </w:p>
          <w:p w14:paraId="7075356F" w14:textId="14875245" w:rsidR="0032557B" w:rsidRPr="0032557B" w:rsidRDefault="0032557B" w:rsidP="00FD3ED7">
            <w:pPr>
              <w:rPr>
                <w:rFonts w:asciiTheme="minorHAnsi" w:hAnsiTheme="minorHAnsi" w:cstheme="minorHAnsi"/>
                <w:sz w:val="22"/>
              </w:rPr>
            </w:pPr>
            <w:r w:rsidRPr="0032557B">
              <w:rPr>
                <w:rFonts w:asciiTheme="minorHAnsi" w:hAnsiTheme="minorHAnsi" w:cstheme="minorHAnsi"/>
                <w:sz w:val="22"/>
              </w:rPr>
              <w:t xml:space="preserve">Hiring, training, </w:t>
            </w:r>
            <w:r w:rsidR="00CF44D3" w:rsidRPr="0032557B">
              <w:rPr>
                <w:rFonts w:asciiTheme="minorHAnsi" w:hAnsiTheme="minorHAnsi" w:cstheme="minorHAnsi"/>
                <w:sz w:val="22"/>
              </w:rPr>
              <w:t>licensure,</w:t>
            </w:r>
            <w:r w:rsidR="00621D4F" w:rsidRPr="0032557B">
              <w:rPr>
                <w:rFonts w:asciiTheme="minorHAnsi" w:hAnsiTheme="minorHAnsi" w:cstheme="minorHAnsi"/>
                <w:sz w:val="22"/>
              </w:rPr>
              <w:t xml:space="preserve"> and</w:t>
            </w:r>
            <w:r w:rsidRPr="0032557B">
              <w:rPr>
                <w:rFonts w:asciiTheme="minorHAnsi" w:hAnsiTheme="minorHAnsi" w:cstheme="minorHAnsi"/>
                <w:sz w:val="22"/>
              </w:rPr>
              <w:t xml:space="preserve"> certification information</w:t>
            </w:r>
          </w:p>
          <w:p w14:paraId="5B8FDFA1" w14:textId="77777777" w:rsidR="0032557B" w:rsidRPr="0032557B" w:rsidRDefault="0032557B" w:rsidP="00FD3ED7">
            <w:pPr>
              <w:rPr>
                <w:rFonts w:asciiTheme="minorHAnsi" w:hAnsiTheme="minorHAnsi" w:cstheme="minorHAnsi"/>
                <w:sz w:val="22"/>
              </w:rPr>
            </w:pPr>
          </w:p>
          <w:p w14:paraId="39830A84" w14:textId="77777777" w:rsidR="0032557B" w:rsidRPr="0032557B" w:rsidRDefault="0032557B" w:rsidP="00FD3ED7">
            <w:pPr>
              <w:rPr>
                <w:rFonts w:asciiTheme="minorHAnsi" w:hAnsiTheme="minorHAnsi" w:cstheme="minorHAnsi"/>
                <w:sz w:val="22"/>
              </w:rPr>
            </w:pPr>
          </w:p>
          <w:p w14:paraId="01D299A3" w14:textId="77777777" w:rsidR="0032557B" w:rsidRPr="0032557B" w:rsidRDefault="0032557B" w:rsidP="00FD3ED7">
            <w:pPr>
              <w:rPr>
                <w:rFonts w:asciiTheme="minorHAnsi" w:hAnsiTheme="minorHAnsi" w:cstheme="minorHAnsi"/>
                <w:sz w:val="22"/>
                <w:szCs w:val="22"/>
              </w:rPr>
            </w:pPr>
          </w:p>
        </w:tc>
        <w:tc>
          <w:tcPr>
            <w:tcW w:w="3060" w:type="dxa"/>
          </w:tcPr>
          <w:p w14:paraId="73373A6C" w14:textId="77777777" w:rsidR="0032557B" w:rsidRPr="0032557B" w:rsidRDefault="0032557B" w:rsidP="00FD3ED7">
            <w:pPr>
              <w:rPr>
                <w:rFonts w:asciiTheme="minorHAnsi" w:hAnsiTheme="minorHAnsi" w:cstheme="minorHAnsi"/>
                <w:sz w:val="22"/>
              </w:rPr>
            </w:pPr>
            <w:r w:rsidRPr="0032557B">
              <w:rPr>
                <w:rFonts w:asciiTheme="minorHAnsi" w:hAnsiTheme="minorHAnsi" w:cstheme="minorHAnsi"/>
                <w:sz w:val="22"/>
              </w:rPr>
              <w:t xml:space="preserve">The agency personnel system is reviewed to determine how the agency ensures they have qualified staff to support individuals.  </w:t>
            </w:r>
          </w:p>
          <w:p w14:paraId="28C94496" w14:textId="77777777" w:rsidR="0032557B" w:rsidRPr="0032557B" w:rsidRDefault="0032557B" w:rsidP="00FD3ED7">
            <w:pPr>
              <w:rPr>
                <w:rFonts w:asciiTheme="minorHAnsi" w:hAnsiTheme="minorHAnsi" w:cstheme="minorHAnsi"/>
                <w:sz w:val="22"/>
              </w:rPr>
            </w:pPr>
          </w:p>
          <w:p w14:paraId="075CC342" w14:textId="607AA1B0" w:rsidR="0032557B" w:rsidRPr="0032557B" w:rsidRDefault="0032557B" w:rsidP="00FD3ED7">
            <w:pPr>
              <w:spacing w:line="276" w:lineRule="auto"/>
              <w:rPr>
                <w:rFonts w:asciiTheme="minorHAnsi" w:hAnsiTheme="minorHAnsi" w:cstheme="minorBidi"/>
                <w:sz w:val="22"/>
                <w:szCs w:val="22"/>
              </w:rPr>
            </w:pPr>
            <w:r w:rsidRPr="4A364D7F">
              <w:rPr>
                <w:rFonts w:asciiTheme="minorHAnsi" w:hAnsiTheme="minorHAnsi" w:cstheme="minorBidi"/>
                <w:sz w:val="22"/>
                <w:szCs w:val="22"/>
              </w:rPr>
              <w:t>Applicable licensures for employees such as Nursing and Psychologists are checked to assure that they are present</w:t>
            </w:r>
            <w:r w:rsidR="439DE71B" w:rsidRPr="4A364D7F">
              <w:rPr>
                <w:rFonts w:asciiTheme="minorHAnsi" w:hAnsiTheme="minorHAnsi" w:cstheme="minorBidi"/>
                <w:sz w:val="22"/>
                <w:szCs w:val="22"/>
              </w:rPr>
              <w:t xml:space="preserve"> and current</w:t>
            </w:r>
            <w:r w:rsidRPr="4A364D7F">
              <w:rPr>
                <w:rFonts w:asciiTheme="minorHAnsi" w:hAnsiTheme="minorHAnsi" w:cstheme="minorBidi"/>
                <w:sz w:val="22"/>
                <w:szCs w:val="22"/>
              </w:rPr>
              <w:t>.</w:t>
            </w:r>
          </w:p>
        </w:tc>
        <w:tc>
          <w:tcPr>
            <w:tcW w:w="3756" w:type="dxa"/>
          </w:tcPr>
          <w:p w14:paraId="0CBB6192" w14:textId="4E040B57" w:rsidR="0032557B" w:rsidRPr="0032557B" w:rsidRDefault="0032557B" w:rsidP="00B63DE0">
            <w:pPr>
              <w:rPr>
                <w:rFonts w:asciiTheme="minorHAnsi" w:hAnsiTheme="minorHAnsi" w:cstheme="minorHAnsi"/>
                <w:sz w:val="22"/>
                <w:szCs w:val="22"/>
              </w:rPr>
            </w:pPr>
            <w:r w:rsidRPr="0032557B">
              <w:rPr>
                <w:rFonts w:asciiTheme="minorHAnsi" w:hAnsiTheme="minorHAnsi" w:cstheme="minorHAnsi"/>
                <w:sz w:val="22"/>
              </w:rPr>
              <w:t>Staff have the required qualifications</w:t>
            </w:r>
            <w:r w:rsidR="00F25EB3">
              <w:rPr>
                <w:rFonts w:asciiTheme="minorHAnsi" w:hAnsiTheme="minorHAnsi" w:cstheme="minorHAnsi"/>
                <w:sz w:val="22"/>
              </w:rPr>
              <w:t>.</w:t>
            </w:r>
          </w:p>
        </w:tc>
        <w:tc>
          <w:tcPr>
            <w:tcW w:w="3822" w:type="dxa"/>
          </w:tcPr>
          <w:p w14:paraId="0B9AD70E" w14:textId="05569533" w:rsidR="0032557B" w:rsidRPr="0032557B" w:rsidRDefault="0032557B" w:rsidP="00B63DE0">
            <w:pPr>
              <w:rPr>
                <w:rFonts w:asciiTheme="minorHAnsi" w:hAnsiTheme="minorHAnsi" w:cstheme="minorHAnsi"/>
                <w:color w:val="000080"/>
                <w:sz w:val="22"/>
                <w:szCs w:val="22"/>
              </w:rPr>
            </w:pPr>
            <w:r w:rsidRPr="0032557B">
              <w:rPr>
                <w:rFonts w:asciiTheme="minorHAnsi" w:hAnsiTheme="minorHAnsi" w:cstheme="minorHAnsi"/>
                <w:sz w:val="22"/>
              </w:rPr>
              <w:t>Staff do not have the required qualifications.</w:t>
            </w:r>
          </w:p>
        </w:tc>
      </w:tr>
    </w:tbl>
    <w:p w14:paraId="5CF56193" w14:textId="77777777" w:rsidR="00B63DE0" w:rsidRDefault="00B63DE0"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B63DE0" w14:paraId="796A8F19" w14:textId="77777777" w:rsidTr="77AB7BCF">
        <w:tc>
          <w:tcPr>
            <w:tcW w:w="1908" w:type="dxa"/>
            <w:vMerge w:val="restart"/>
          </w:tcPr>
          <w:p w14:paraId="326450B9" w14:textId="711A4909" w:rsidR="00B63DE0" w:rsidRPr="00CB221A" w:rsidRDefault="00E9049B"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shd w:val="clear" w:color="auto" w:fill="D9E2F3" w:themeFill="accent1" w:themeFillTint="33"/>
              </w:rPr>
              <w:t>I</w:t>
            </w:r>
            <w:r w:rsidR="00B63DE0" w:rsidRPr="00CB221A">
              <w:rPr>
                <w:rFonts w:asciiTheme="minorHAnsi" w:hAnsiTheme="minorHAnsi" w:cstheme="minorHAnsi"/>
                <w:b/>
                <w:sz w:val="22"/>
                <w:szCs w:val="22"/>
                <w:shd w:val="clear" w:color="auto" w:fill="D9E2F3" w:themeFill="accent1" w:themeFillTint="33"/>
              </w:rPr>
              <w:t>NDICATOR</w:t>
            </w:r>
          </w:p>
          <w:p w14:paraId="4D79A66B" w14:textId="77777777" w:rsidR="00B63DE0" w:rsidRPr="00CB221A" w:rsidRDefault="00B63DE0" w:rsidP="00FD3ED7">
            <w:pPr>
              <w:rPr>
                <w:rFonts w:asciiTheme="minorHAnsi" w:hAnsiTheme="minorHAnsi" w:cstheme="minorHAnsi"/>
                <w:sz w:val="22"/>
                <w:szCs w:val="22"/>
              </w:rPr>
            </w:pPr>
          </w:p>
          <w:p w14:paraId="2CA499DC" w14:textId="49524067" w:rsidR="00CB221A" w:rsidRPr="00CB221A" w:rsidRDefault="00CB221A" w:rsidP="00CB221A">
            <w:pPr>
              <w:rPr>
                <w:rFonts w:asciiTheme="minorHAnsi" w:hAnsiTheme="minorHAnsi" w:cstheme="minorHAnsi"/>
                <w:sz w:val="22"/>
                <w:szCs w:val="22"/>
              </w:rPr>
            </w:pPr>
            <w:r w:rsidRPr="00CB221A">
              <w:rPr>
                <w:rFonts w:asciiTheme="minorHAnsi" w:hAnsiTheme="minorHAnsi" w:cstheme="minorHAnsi"/>
                <w:b/>
                <w:sz w:val="22"/>
                <w:szCs w:val="22"/>
              </w:rPr>
              <w:t>L76</w:t>
            </w:r>
            <w:r>
              <w:rPr>
                <w:rFonts w:asciiTheme="minorHAnsi" w:hAnsiTheme="minorHAnsi" w:cstheme="minorHAnsi"/>
                <w:sz w:val="22"/>
                <w:szCs w:val="22"/>
              </w:rPr>
              <w:t xml:space="preserve">. </w:t>
            </w:r>
            <w:r w:rsidRPr="00CB221A">
              <w:rPr>
                <w:rFonts w:asciiTheme="minorHAnsi" w:hAnsiTheme="minorHAnsi" w:cstheme="minorHAnsi"/>
                <w:sz w:val="22"/>
                <w:szCs w:val="22"/>
              </w:rPr>
              <w:t xml:space="preserve">The agency has and utilizes a system to track </w:t>
            </w:r>
            <w:r w:rsidRPr="00CB221A">
              <w:rPr>
                <w:rFonts w:asciiTheme="minorHAnsi" w:hAnsiTheme="minorHAnsi" w:cstheme="minorHAnsi"/>
                <w:sz w:val="22"/>
                <w:szCs w:val="22"/>
              </w:rPr>
              <w:lastRenderedPageBreak/>
              <w:t>required trainings.</w:t>
            </w:r>
          </w:p>
          <w:p w14:paraId="4EF22F36" w14:textId="77777777" w:rsidR="00B63DE0" w:rsidRPr="00CB221A" w:rsidRDefault="00B63DE0" w:rsidP="00FD3ED7">
            <w:pPr>
              <w:rPr>
                <w:rFonts w:asciiTheme="minorHAnsi" w:hAnsiTheme="minorHAnsi" w:cstheme="minorHAnsi"/>
                <w:sz w:val="22"/>
                <w:szCs w:val="22"/>
              </w:rPr>
            </w:pPr>
          </w:p>
          <w:p w14:paraId="3C0A0A60" w14:textId="77777777" w:rsidR="00B63DE0" w:rsidRPr="00CB221A" w:rsidRDefault="00B63DE0"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CB221A">
              <w:rPr>
                <w:rFonts w:asciiTheme="minorHAnsi" w:hAnsiTheme="minorHAnsi" w:cstheme="minorHAnsi"/>
                <w:b/>
                <w:sz w:val="22"/>
                <w:szCs w:val="22"/>
              </w:rPr>
              <w:t>APPLICABILITY</w:t>
            </w:r>
          </w:p>
          <w:p w14:paraId="683CE3F5" w14:textId="77777777" w:rsidR="00B63DE0" w:rsidRPr="00CB221A" w:rsidRDefault="00B63DE0" w:rsidP="00FD3ED7">
            <w:pPr>
              <w:rPr>
                <w:rFonts w:asciiTheme="minorHAnsi" w:hAnsiTheme="minorHAnsi" w:cstheme="minorHAnsi"/>
                <w:sz w:val="22"/>
                <w:szCs w:val="22"/>
              </w:rPr>
            </w:pPr>
          </w:p>
          <w:p w14:paraId="5A6A03C3" w14:textId="045AB405" w:rsidR="00B63DE0" w:rsidRPr="00CB221A" w:rsidRDefault="00CB221A" w:rsidP="00CB221A">
            <w:pPr>
              <w:ind w:left="180" w:hanging="180"/>
              <w:jc w:val="center"/>
              <w:rPr>
                <w:rFonts w:asciiTheme="minorHAnsi" w:hAnsiTheme="minorHAnsi" w:cstheme="minorHAnsi"/>
                <w:sz w:val="22"/>
                <w:szCs w:val="22"/>
              </w:rPr>
            </w:pPr>
            <w:r w:rsidRPr="000F0F7C">
              <w:rPr>
                <w:rFonts w:asciiTheme="minorHAnsi" w:eastAsia="MS Gothic" w:hAnsiTheme="minorHAnsi" w:cstheme="minorHAnsi"/>
                <w:sz w:val="22"/>
                <w:szCs w:val="22"/>
                <w:highlight w:val="green"/>
              </w:rPr>
              <w:t>All Services</w:t>
            </w:r>
          </w:p>
        </w:tc>
        <w:tc>
          <w:tcPr>
            <w:tcW w:w="2068" w:type="dxa"/>
            <w:shd w:val="clear" w:color="auto" w:fill="D9E2F3" w:themeFill="accent1" w:themeFillTint="33"/>
          </w:tcPr>
          <w:p w14:paraId="301F2C01" w14:textId="39D381E2" w:rsidR="00B63DE0" w:rsidRPr="00CB221A" w:rsidRDefault="00CB221A" w:rsidP="00FD3ED7">
            <w:pPr>
              <w:rPr>
                <w:rFonts w:asciiTheme="minorHAnsi" w:hAnsiTheme="minorHAnsi" w:cstheme="minorHAnsi"/>
                <w:b/>
                <w:sz w:val="22"/>
                <w:szCs w:val="22"/>
              </w:rPr>
            </w:pPr>
            <w:r w:rsidRPr="00CB221A">
              <w:rPr>
                <w:rFonts w:asciiTheme="minorHAnsi" w:hAnsiTheme="minorHAnsi" w:cstheme="minorHAnsi"/>
                <w:b/>
                <w:sz w:val="22"/>
                <w:szCs w:val="22"/>
              </w:rPr>
              <w:lastRenderedPageBreak/>
              <w:t>Regulations 7.0</w:t>
            </w:r>
            <w:r w:rsidR="00FF5BB5">
              <w:rPr>
                <w:rFonts w:asciiTheme="minorHAnsi" w:hAnsiTheme="minorHAnsi" w:cstheme="minorHAnsi"/>
                <w:b/>
                <w:sz w:val="22"/>
                <w:szCs w:val="22"/>
              </w:rPr>
              <w:t>5</w:t>
            </w:r>
            <w:r w:rsidRPr="00CB221A">
              <w:rPr>
                <w:rFonts w:asciiTheme="minorHAnsi" w:hAnsiTheme="minorHAnsi" w:cstheme="minorHAnsi"/>
                <w:b/>
                <w:sz w:val="22"/>
                <w:szCs w:val="22"/>
              </w:rPr>
              <w:t xml:space="preserve"> (</w:t>
            </w:r>
            <w:r w:rsidR="005878EB">
              <w:rPr>
                <w:rFonts w:asciiTheme="minorHAnsi" w:hAnsiTheme="minorHAnsi" w:cstheme="minorHAnsi"/>
                <w:b/>
                <w:sz w:val="22"/>
                <w:szCs w:val="22"/>
              </w:rPr>
              <w:t>a-</w:t>
            </w:r>
            <w:proofErr w:type="spellStart"/>
            <w:r w:rsidR="0008584F">
              <w:rPr>
                <w:rFonts w:asciiTheme="minorHAnsi" w:hAnsiTheme="minorHAnsi" w:cstheme="minorHAnsi"/>
                <w:b/>
                <w:sz w:val="22"/>
                <w:szCs w:val="22"/>
              </w:rPr>
              <w:t>i</w:t>
            </w:r>
            <w:proofErr w:type="spellEnd"/>
            <w:r w:rsidRPr="00CB221A">
              <w:rPr>
                <w:rFonts w:asciiTheme="minorHAnsi" w:hAnsiTheme="minorHAnsi" w:cstheme="minorHAnsi"/>
                <w:b/>
                <w:sz w:val="22"/>
                <w:szCs w:val="22"/>
              </w:rPr>
              <w:t>)</w:t>
            </w:r>
          </w:p>
        </w:tc>
        <w:tc>
          <w:tcPr>
            <w:tcW w:w="10638" w:type="dxa"/>
            <w:gridSpan w:val="3"/>
            <w:shd w:val="clear" w:color="auto" w:fill="auto"/>
          </w:tcPr>
          <w:p w14:paraId="36E7E5E0" w14:textId="36721433" w:rsidR="00B63DE0" w:rsidRPr="00CB221A" w:rsidRDefault="481B19DB" w:rsidP="009A488C">
            <w:pPr>
              <w:jc w:val="both"/>
              <w:rPr>
                <w:rFonts w:asciiTheme="minorHAnsi" w:eastAsiaTheme="minorEastAsia" w:hAnsiTheme="minorHAnsi" w:cstheme="minorBidi"/>
                <w:sz w:val="22"/>
                <w:szCs w:val="22"/>
              </w:rPr>
            </w:pPr>
            <w:r w:rsidRPr="009A488C">
              <w:rPr>
                <w:rFonts w:asciiTheme="minorHAnsi" w:eastAsiaTheme="minorEastAsia" w:hAnsiTheme="minorHAnsi" w:cstheme="minorBidi"/>
                <w:sz w:val="22"/>
                <w:szCs w:val="22"/>
              </w:rPr>
              <w:t xml:space="preserve">(6) Training. All providers shall meet the following training requirements for staff, relief staff and care providers except as otherwise noted in 115 CMR 7.05(6). (a) Training in the reporting of actual or suspected abuse, neglect, or omission as specified in M.G.L. c. 19C and 115 CMR 9.00: Investigations and Reporting Responsibilities. (b) Training in the reporting of incidents as required in 115 CMR, (c) Training in the implementation of positive behavioral supports and the requirements in 115 CMR 5.00: Standards to Promote Dignity. (d) For staff, relief staff and care providers who may be expected to use restraint, training on the requirements in 115 CMR 5.11: Seclusion, Locked Buildings, and Emergency Restraint and on the </w:t>
            </w:r>
            <w:r w:rsidRPr="009A488C">
              <w:rPr>
                <w:rFonts w:asciiTheme="minorHAnsi" w:eastAsiaTheme="minorEastAsia" w:hAnsiTheme="minorHAnsi" w:cstheme="minorBidi"/>
                <w:sz w:val="22"/>
                <w:szCs w:val="22"/>
              </w:rPr>
              <w:lastRenderedPageBreak/>
              <w:t xml:space="preserve">appropriate use of restraint using a curriculum approved by the Department. (e) For non-licensed staff who will be administering medication at a site that is required to be registered as a Medication Administration Program (MAP) site, training on the requirements of 115 CMR 5.15: Medication and on the safe administration of medications and are MAP certified. (f) Training in first aid. (g) Training in cardiopulmonary resuscitation (CPR) for all staff at every site providing </w:t>
            </w:r>
            <w:proofErr w:type="gramStart"/>
            <w:r w:rsidRPr="009A488C">
              <w:rPr>
                <w:rFonts w:asciiTheme="minorHAnsi" w:eastAsiaTheme="minorEastAsia" w:hAnsiTheme="minorHAnsi" w:cstheme="minorBidi"/>
                <w:sz w:val="22"/>
                <w:szCs w:val="22"/>
              </w:rPr>
              <w:t>24 hour</w:t>
            </w:r>
            <w:proofErr w:type="gramEnd"/>
            <w:r w:rsidRPr="009A488C">
              <w:rPr>
                <w:rFonts w:asciiTheme="minorHAnsi" w:eastAsiaTheme="minorEastAsia" w:hAnsiTheme="minorHAnsi" w:cstheme="minorBidi"/>
                <w:sz w:val="22"/>
                <w:szCs w:val="22"/>
              </w:rPr>
              <w:t xml:space="preserve"> residential supports, employment supports, day supports or 24 hour site based respite supports. 115 CMR 7.05(6)(g) shall not apply to residential sites providing less than 24 hour supports. (h) Training in all aspects of the safety plan for sites required to have safety plans under 115 CMR 7.06(3). (</w:t>
            </w:r>
            <w:proofErr w:type="spellStart"/>
            <w:r w:rsidRPr="009A488C">
              <w:rPr>
                <w:rFonts w:asciiTheme="minorHAnsi" w:eastAsiaTheme="minorEastAsia" w:hAnsiTheme="minorHAnsi" w:cstheme="minorBidi"/>
                <w:sz w:val="22"/>
                <w:szCs w:val="22"/>
              </w:rPr>
              <w:t>i</w:t>
            </w:r>
            <w:proofErr w:type="spellEnd"/>
            <w:r w:rsidRPr="009A488C">
              <w:rPr>
                <w:rFonts w:asciiTheme="minorHAnsi" w:eastAsiaTheme="minorEastAsia" w:hAnsiTheme="minorHAnsi" w:cstheme="minorBidi"/>
                <w:sz w:val="22"/>
                <w:szCs w:val="22"/>
              </w:rPr>
              <w:t xml:space="preserve">) At least one staff person trained in fire safety by an approved fire safety training agency, local fire department or from the Department shall be present at every site where residential supports, day supports or </w:t>
            </w:r>
            <w:proofErr w:type="gramStart"/>
            <w:r w:rsidRPr="009A488C">
              <w:rPr>
                <w:rFonts w:asciiTheme="minorHAnsi" w:eastAsiaTheme="minorEastAsia" w:hAnsiTheme="minorHAnsi" w:cstheme="minorBidi"/>
                <w:sz w:val="22"/>
                <w:szCs w:val="22"/>
              </w:rPr>
              <w:t>24 hour</w:t>
            </w:r>
            <w:proofErr w:type="gramEnd"/>
            <w:r w:rsidRPr="009A488C">
              <w:rPr>
                <w:rFonts w:asciiTheme="minorHAnsi" w:eastAsiaTheme="minorEastAsia" w:hAnsiTheme="minorHAnsi" w:cstheme="minorBidi"/>
                <w:sz w:val="22"/>
                <w:szCs w:val="22"/>
              </w:rPr>
              <w:t xml:space="preserve"> site based respite services are provided. All other staff and care providers are trained in basic fire safety.</w:t>
            </w:r>
          </w:p>
        </w:tc>
      </w:tr>
      <w:tr w:rsidR="00B63DE0" w14:paraId="55EB28EA" w14:textId="77777777" w:rsidTr="77AB7BCF">
        <w:tc>
          <w:tcPr>
            <w:tcW w:w="1908" w:type="dxa"/>
            <w:vMerge/>
          </w:tcPr>
          <w:p w14:paraId="0800B24A" w14:textId="77777777" w:rsidR="00B63DE0" w:rsidRPr="00CB221A" w:rsidRDefault="00B63DE0" w:rsidP="00FD3ED7">
            <w:pPr>
              <w:jc w:val="center"/>
              <w:rPr>
                <w:rFonts w:asciiTheme="minorHAnsi" w:hAnsiTheme="minorHAnsi" w:cstheme="minorHAnsi"/>
                <w:sz w:val="22"/>
                <w:szCs w:val="22"/>
              </w:rPr>
            </w:pPr>
          </w:p>
        </w:tc>
        <w:tc>
          <w:tcPr>
            <w:tcW w:w="12706" w:type="dxa"/>
            <w:gridSpan w:val="4"/>
          </w:tcPr>
          <w:p w14:paraId="1DC46C45" w14:textId="77777777" w:rsidR="00B63DE0" w:rsidRPr="00CB221A" w:rsidRDefault="00B63DE0" w:rsidP="00FD3ED7">
            <w:pPr>
              <w:shd w:val="clear" w:color="auto" w:fill="D9E2F3" w:themeFill="accent1" w:themeFillTint="33"/>
              <w:rPr>
                <w:rFonts w:asciiTheme="minorHAnsi" w:eastAsiaTheme="minorEastAsia" w:hAnsiTheme="minorHAnsi" w:cstheme="minorBidi"/>
                <w:b/>
                <w:sz w:val="22"/>
                <w:szCs w:val="22"/>
              </w:rPr>
            </w:pPr>
            <w:r w:rsidRPr="37EA2D1A">
              <w:rPr>
                <w:rFonts w:asciiTheme="minorHAnsi" w:eastAsiaTheme="minorEastAsia" w:hAnsiTheme="minorHAnsi" w:cstheme="minorBidi"/>
                <w:b/>
                <w:sz w:val="22"/>
                <w:szCs w:val="22"/>
              </w:rPr>
              <w:t>GUIDELINES:</w:t>
            </w:r>
          </w:p>
          <w:p w14:paraId="68D62E21" w14:textId="6835C356" w:rsidR="00460653" w:rsidRPr="00381857" w:rsidRDefault="00CB221A" w:rsidP="00460653">
            <w:pPr>
              <w:rPr>
                <w:rFonts w:asciiTheme="minorHAnsi" w:eastAsiaTheme="minorEastAsia" w:hAnsiTheme="minorHAnsi" w:cstheme="minorBidi"/>
                <w:sz w:val="22"/>
                <w:szCs w:val="22"/>
                <w:highlight w:val="yellow"/>
              </w:rPr>
            </w:pPr>
            <w:r w:rsidRPr="37EA2D1A">
              <w:rPr>
                <w:rFonts w:asciiTheme="minorHAnsi" w:eastAsiaTheme="minorEastAsia" w:hAnsiTheme="minorHAnsi" w:cstheme="minorBidi"/>
                <w:sz w:val="22"/>
                <w:szCs w:val="22"/>
              </w:rPr>
              <w:t>There is a set of required trainings that all staff need to have.  These baseline trainings are necessary regardless of the individuals a staff person supports.  Additionally, there are trainings when one person per location needs to be trained.  There needs to be a system that ensures staff have completed all trainings as required.  Mandated trainings include some trainings that one person per location is required to receive (</w:t>
            </w:r>
            <w:proofErr w:type="gramStart"/>
            <w:r w:rsidRPr="37EA2D1A">
              <w:rPr>
                <w:rFonts w:asciiTheme="minorHAnsi" w:eastAsiaTheme="minorEastAsia" w:hAnsiTheme="minorHAnsi" w:cstheme="minorBidi"/>
                <w:sz w:val="22"/>
                <w:szCs w:val="22"/>
              </w:rPr>
              <w:t>e.g.</w:t>
            </w:r>
            <w:proofErr w:type="gramEnd"/>
            <w:r w:rsidRPr="37EA2D1A">
              <w:rPr>
                <w:rFonts w:asciiTheme="minorHAnsi" w:eastAsiaTheme="minorEastAsia" w:hAnsiTheme="minorHAnsi" w:cstheme="minorBidi"/>
                <w:sz w:val="22"/>
                <w:szCs w:val="22"/>
              </w:rPr>
              <w:t xml:space="preserve"> formal fire safety) as well as those trainings that all staff are required to have (e.g. first aid, fire safety, </w:t>
            </w:r>
            <w:r w:rsidR="00460653" w:rsidRPr="37EA2D1A">
              <w:rPr>
                <w:rFonts w:asciiTheme="minorHAnsi" w:eastAsiaTheme="minorEastAsia" w:hAnsiTheme="minorHAnsi" w:cstheme="minorBidi"/>
                <w:sz w:val="22"/>
                <w:szCs w:val="22"/>
                <w:highlight w:val="yellow"/>
              </w:rPr>
              <w:t>CPR,</w:t>
            </w:r>
            <w:r w:rsidR="00460653" w:rsidRPr="37EA2D1A">
              <w:rPr>
                <w:rFonts w:asciiTheme="minorHAnsi" w:eastAsiaTheme="minorEastAsia" w:hAnsiTheme="minorHAnsi" w:cstheme="minorBidi"/>
                <w:sz w:val="22"/>
                <w:szCs w:val="22"/>
              </w:rPr>
              <w:t xml:space="preserve"> abuse and mistreatment).  </w:t>
            </w:r>
            <w:r w:rsidRPr="37EA2D1A">
              <w:rPr>
                <w:rFonts w:asciiTheme="minorHAnsi" w:eastAsiaTheme="minorEastAsia" w:hAnsiTheme="minorHAnsi" w:cstheme="minorBidi"/>
                <w:sz w:val="22"/>
                <w:szCs w:val="22"/>
              </w:rPr>
              <w:t xml:space="preserve"> Finally training on specific topics is required depending on staff role (</w:t>
            </w:r>
            <w:proofErr w:type="gramStart"/>
            <w:r w:rsidRPr="37EA2D1A">
              <w:rPr>
                <w:rFonts w:asciiTheme="minorHAnsi" w:eastAsiaTheme="minorEastAsia" w:hAnsiTheme="minorHAnsi" w:cstheme="minorBidi"/>
                <w:sz w:val="22"/>
                <w:szCs w:val="22"/>
              </w:rPr>
              <w:t>e.g.</w:t>
            </w:r>
            <w:proofErr w:type="gramEnd"/>
            <w:r w:rsidRPr="37EA2D1A">
              <w:rPr>
                <w:rFonts w:asciiTheme="minorHAnsi" w:eastAsiaTheme="minorEastAsia" w:hAnsiTheme="minorHAnsi" w:cstheme="minorBidi"/>
                <w:sz w:val="22"/>
                <w:szCs w:val="22"/>
              </w:rPr>
              <w:t xml:space="preserve"> MAP; HRO) staff role.  </w:t>
            </w:r>
            <w:r w:rsidR="00460653" w:rsidRPr="37EA2D1A">
              <w:rPr>
                <w:rFonts w:asciiTheme="minorHAnsi" w:eastAsiaTheme="minorEastAsia" w:hAnsiTheme="minorHAnsi" w:cstheme="minorBidi"/>
                <w:sz w:val="22"/>
                <w:szCs w:val="22"/>
                <w:highlight w:val="yellow"/>
              </w:rPr>
              <w:t>Mandated trainings reviewed as part of this indicator also include:</w:t>
            </w:r>
          </w:p>
          <w:p w14:paraId="137A4D10" w14:textId="394127CB" w:rsidR="00B63DE0" w:rsidRPr="00460653" w:rsidRDefault="59837169" w:rsidP="77AB7BCF">
            <w:pPr>
              <w:rPr>
                <w:rFonts w:asciiTheme="minorHAnsi" w:eastAsiaTheme="minorEastAsia" w:hAnsiTheme="minorHAnsi" w:cstheme="minorBidi"/>
                <w:sz w:val="22"/>
                <w:szCs w:val="22"/>
                <w:highlight w:val="yellow"/>
              </w:rPr>
            </w:pPr>
            <w:r w:rsidRPr="77AB7BCF">
              <w:rPr>
                <w:rFonts w:asciiTheme="minorHAnsi" w:eastAsiaTheme="minorEastAsia" w:hAnsiTheme="minorHAnsi" w:cstheme="minorBidi"/>
                <w:sz w:val="22"/>
                <w:szCs w:val="22"/>
                <w:highlight w:val="yellow"/>
              </w:rPr>
              <w:t>Universal Precautions</w:t>
            </w:r>
            <w:r w:rsidR="2977F412" w:rsidRPr="77AB7BCF">
              <w:rPr>
                <w:rFonts w:asciiTheme="minorHAnsi" w:eastAsiaTheme="minorEastAsia" w:hAnsiTheme="minorHAnsi" w:cstheme="minorBidi"/>
                <w:sz w:val="22"/>
                <w:szCs w:val="22"/>
                <w:highlight w:val="yellow"/>
              </w:rPr>
              <w:t>,</w:t>
            </w:r>
            <w:r w:rsidRPr="77AB7BCF">
              <w:rPr>
                <w:rFonts w:asciiTheme="minorHAnsi" w:eastAsiaTheme="minorEastAsia" w:hAnsiTheme="minorHAnsi" w:cstheme="minorBidi"/>
                <w:sz w:val="22"/>
                <w:szCs w:val="22"/>
                <w:highlight w:val="yellow"/>
              </w:rPr>
              <w:t xml:space="preserve"> Transmission Precautions</w:t>
            </w:r>
            <w:r w:rsidR="237046AD" w:rsidRPr="77AB7BCF">
              <w:rPr>
                <w:rFonts w:asciiTheme="minorHAnsi" w:eastAsiaTheme="minorEastAsia" w:hAnsiTheme="minorHAnsi" w:cstheme="minorBidi"/>
                <w:sz w:val="22"/>
                <w:szCs w:val="22"/>
                <w:highlight w:val="yellow"/>
              </w:rPr>
              <w:t>, Incident Reporting, and PBS</w:t>
            </w:r>
            <w:r w:rsidR="7D65D8FD" w:rsidRPr="77AB7BCF">
              <w:rPr>
                <w:rFonts w:asciiTheme="minorHAnsi" w:eastAsiaTheme="minorEastAsia" w:hAnsiTheme="minorHAnsi" w:cstheme="minorBidi"/>
                <w:sz w:val="22"/>
                <w:szCs w:val="22"/>
                <w:highlight w:val="yellow"/>
              </w:rPr>
              <w:t xml:space="preserve">.   </w:t>
            </w:r>
            <w:r w:rsidR="7D65D8FD" w:rsidRPr="77AB7BCF">
              <w:rPr>
                <w:rFonts w:asciiTheme="minorHAnsi" w:eastAsiaTheme="minorEastAsia" w:hAnsiTheme="minorHAnsi" w:cstheme="minorBidi"/>
                <w:sz w:val="22"/>
                <w:szCs w:val="22"/>
              </w:rPr>
              <w:t xml:space="preserve">Please refer to the updated Provider Mandated Training information posted on DDS learning.  </w:t>
            </w:r>
          </w:p>
        </w:tc>
      </w:tr>
      <w:tr w:rsidR="00B63DE0" w14:paraId="7C5B8240" w14:textId="77777777" w:rsidTr="77AB7BCF">
        <w:tc>
          <w:tcPr>
            <w:tcW w:w="1908" w:type="dxa"/>
            <w:vMerge/>
          </w:tcPr>
          <w:p w14:paraId="398D8B80" w14:textId="77777777" w:rsidR="00B63DE0" w:rsidRPr="00CB221A" w:rsidRDefault="00B63DE0" w:rsidP="00FD3ED7">
            <w:pPr>
              <w:jc w:val="center"/>
              <w:rPr>
                <w:rFonts w:asciiTheme="minorHAnsi" w:hAnsiTheme="minorHAnsi" w:cstheme="minorHAnsi"/>
                <w:b/>
                <w:sz w:val="22"/>
                <w:szCs w:val="22"/>
              </w:rPr>
            </w:pPr>
          </w:p>
        </w:tc>
        <w:tc>
          <w:tcPr>
            <w:tcW w:w="2068" w:type="dxa"/>
            <w:shd w:val="clear" w:color="auto" w:fill="D9E2F3" w:themeFill="accent1" w:themeFillTint="33"/>
          </w:tcPr>
          <w:p w14:paraId="062D75F6" w14:textId="77777777" w:rsidR="00B63DE0" w:rsidRPr="00CB221A" w:rsidRDefault="00B63DE0" w:rsidP="00FD3ED7">
            <w:pPr>
              <w:jc w:val="center"/>
              <w:rPr>
                <w:rFonts w:asciiTheme="minorHAnsi" w:hAnsiTheme="minorHAnsi" w:cstheme="minorHAnsi"/>
                <w:sz w:val="22"/>
                <w:szCs w:val="22"/>
              </w:rPr>
            </w:pPr>
            <w:r w:rsidRPr="00CB221A">
              <w:rPr>
                <w:rFonts w:asciiTheme="minorHAnsi" w:hAnsiTheme="minorHAnsi" w:cstheme="minorHAnsi"/>
                <w:b/>
                <w:sz w:val="22"/>
                <w:szCs w:val="22"/>
              </w:rPr>
              <w:t>INFORMATION SOURCE</w:t>
            </w:r>
          </w:p>
        </w:tc>
        <w:tc>
          <w:tcPr>
            <w:tcW w:w="3060" w:type="dxa"/>
            <w:shd w:val="clear" w:color="auto" w:fill="D9E2F3" w:themeFill="accent1" w:themeFillTint="33"/>
          </w:tcPr>
          <w:p w14:paraId="19130449" w14:textId="77777777" w:rsidR="00B63DE0" w:rsidRPr="00CB221A" w:rsidRDefault="00B63DE0" w:rsidP="00FD3ED7">
            <w:pPr>
              <w:jc w:val="center"/>
              <w:rPr>
                <w:rFonts w:asciiTheme="minorHAnsi" w:hAnsiTheme="minorHAnsi" w:cstheme="minorHAnsi"/>
                <w:sz w:val="22"/>
                <w:szCs w:val="22"/>
              </w:rPr>
            </w:pPr>
            <w:r w:rsidRPr="00CB221A">
              <w:rPr>
                <w:rFonts w:asciiTheme="minorHAnsi" w:hAnsiTheme="minorHAnsi" w:cstheme="minorHAnsi"/>
                <w:b/>
                <w:sz w:val="22"/>
                <w:szCs w:val="22"/>
              </w:rPr>
              <w:t>HOW MEASURED</w:t>
            </w:r>
          </w:p>
        </w:tc>
        <w:tc>
          <w:tcPr>
            <w:tcW w:w="3756" w:type="dxa"/>
            <w:shd w:val="clear" w:color="auto" w:fill="D9E2F3" w:themeFill="accent1" w:themeFillTint="33"/>
          </w:tcPr>
          <w:p w14:paraId="0998148D" w14:textId="77777777" w:rsidR="00B63DE0" w:rsidRPr="00CB221A" w:rsidRDefault="00B63DE0" w:rsidP="00FD3ED7">
            <w:pPr>
              <w:jc w:val="center"/>
              <w:rPr>
                <w:rFonts w:asciiTheme="minorHAnsi" w:hAnsiTheme="minorHAnsi" w:cstheme="minorHAnsi"/>
                <w:sz w:val="22"/>
                <w:szCs w:val="22"/>
              </w:rPr>
            </w:pPr>
            <w:r w:rsidRPr="00CB221A">
              <w:rPr>
                <w:rFonts w:asciiTheme="minorHAnsi" w:hAnsiTheme="minorHAnsi" w:cstheme="minorHAnsi"/>
                <w:b/>
                <w:sz w:val="22"/>
                <w:szCs w:val="22"/>
              </w:rPr>
              <w:t>CRITERIA FOR STANDARD MET</w:t>
            </w:r>
          </w:p>
        </w:tc>
        <w:tc>
          <w:tcPr>
            <w:tcW w:w="3822" w:type="dxa"/>
            <w:shd w:val="clear" w:color="auto" w:fill="D9E2F3" w:themeFill="accent1" w:themeFillTint="33"/>
          </w:tcPr>
          <w:p w14:paraId="2A592942" w14:textId="77777777" w:rsidR="00B63DE0" w:rsidRPr="00CB221A" w:rsidRDefault="00B63DE0" w:rsidP="00FD3ED7">
            <w:pPr>
              <w:jc w:val="center"/>
              <w:rPr>
                <w:rFonts w:asciiTheme="minorHAnsi" w:hAnsiTheme="minorHAnsi" w:cstheme="minorHAnsi"/>
                <w:b/>
                <w:sz w:val="22"/>
                <w:szCs w:val="22"/>
              </w:rPr>
            </w:pPr>
            <w:r w:rsidRPr="00CB221A">
              <w:rPr>
                <w:rFonts w:asciiTheme="minorHAnsi" w:hAnsiTheme="minorHAnsi" w:cstheme="minorHAnsi"/>
                <w:b/>
                <w:sz w:val="22"/>
                <w:szCs w:val="22"/>
              </w:rPr>
              <w:t>CRITERIA FOR STANDARD</w:t>
            </w:r>
          </w:p>
          <w:p w14:paraId="3990A01E" w14:textId="77777777" w:rsidR="00B63DE0" w:rsidRPr="00CB221A" w:rsidRDefault="00B63DE0" w:rsidP="00FD3ED7">
            <w:pPr>
              <w:jc w:val="center"/>
              <w:rPr>
                <w:rFonts w:asciiTheme="minorHAnsi" w:hAnsiTheme="minorHAnsi" w:cstheme="minorHAnsi"/>
                <w:sz w:val="22"/>
                <w:szCs w:val="22"/>
              </w:rPr>
            </w:pPr>
            <w:r w:rsidRPr="00CB221A">
              <w:rPr>
                <w:rFonts w:asciiTheme="minorHAnsi" w:hAnsiTheme="minorHAnsi" w:cstheme="minorHAnsi"/>
                <w:b/>
                <w:sz w:val="22"/>
                <w:szCs w:val="22"/>
              </w:rPr>
              <w:t>NOT MET</w:t>
            </w:r>
          </w:p>
        </w:tc>
      </w:tr>
      <w:tr w:rsidR="00CB221A" w14:paraId="0EF88DB1" w14:textId="77777777" w:rsidTr="77AB7BCF">
        <w:trPr>
          <w:trHeight w:val="2186"/>
        </w:trPr>
        <w:tc>
          <w:tcPr>
            <w:tcW w:w="1908" w:type="dxa"/>
            <w:vMerge/>
          </w:tcPr>
          <w:p w14:paraId="5DA0CBE8" w14:textId="77777777" w:rsidR="00CB221A" w:rsidRPr="00CB221A" w:rsidRDefault="00CB221A" w:rsidP="00FD3ED7">
            <w:pPr>
              <w:jc w:val="center"/>
              <w:rPr>
                <w:rFonts w:asciiTheme="minorHAnsi" w:hAnsiTheme="minorHAnsi" w:cstheme="minorHAnsi"/>
                <w:b/>
                <w:sz w:val="22"/>
                <w:szCs w:val="22"/>
              </w:rPr>
            </w:pPr>
          </w:p>
        </w:tc>
        <w:tc>
          <w:tcPr>
            <w:tcW w:w="2068" w:type="dxa"/>
          </w:tcPr>
          <w:p w14:paraId="143106F7" w14:textId="77777777" w:rsidR="00CB221A" w:rsidRPr="00CB221A" w:rsidRDefault="00CB221A" w:rsidP="00FD3ED7">
            <w:pPr>
              <w:rPr>
                <w:rFonts w:asciiTheme="minorHAnsi" w:hAnsiTheme="minorHAnsi" w:cstheme="minorHAnsi"/>
                <w:sz w:val="22"/>
                <w:szCs w:val="22"/>
              </w:rPr>
            </w:pPr>
            <w:r w:rsidRPr="00CB221A">
              <w:rPr>
                <w:rFonts w:asciiTheme="minorHAnsi" w:hAnsiTheme="minorHAnsi" w:cstheme="minorHAnsi"/>
                <w:sz w:val="22"/>
                <w:szCs w:val="22"/>
              </w:rPr>
              <w:t>Agency system – administrative office</w:t>
            </w:r>
          </w:p>
          <w:p w14:paraId="37E4F338" w14:textId="77777777" w:rsidR="00CB221A" w:rsidRPr="00CB221A" w:rsidRDefault="00CB221A" w:rsidP="00FD3ED7">
            <w:pPr>
              <w:rPr>
                <w:rFonts w:asciiTheme="minorHAnsi" w:hAnsiTheme="minorHAnsi" w:cstheme="minorHAnsi"/>
                <w:sz w:val="22"/>
                <w:szCs w:val="22"/>
              </w:rPr>
            </w:pPr>
          </w:p>
          <w:p w14:paraId="7CBB6A74" w14:textId="65537BBD" w:rsidR="00CB221A" w:rsidRPr="00CB221A" w:rsidRDefault="00CB221A" w:rsidP="00FD3ED7">
            <w:pPr>
              <w:rPr>
                <w:rFonts w:asciiTheme="minorHAnsi" w:hAnsiTheme="minorHAnsi" w:cstheme="minorHAnsi"/>
                <w:sz w:val="22"/>
                <w:szCs w:val="22"/>
              </w:rPr>
            </w:pPr>
            <w:r w:rsidRPr="00CB221A">
              <w:rPr>
                <w:rFonts w:asciiTheme="minorHAnsi" w:hAnsiTheme="minorHAnsi" w:cstheme="minorHAnsi"/>
                <w:sz w:val="22"/>
                <w:szCs w:val="22"/>
              </w:rPr>
              <w:t xml:space="preserve">Review of required trainings – at agency offices or on-site </w:t>
            </w:r>
          </w:p>
        </w:tc>
        <w:tc>
          <w:tcPr>
            <w:tcW w:w="3060" w:type="dxa"/>
          </w:tcPr>
          <w:p w14:paraId="3CEFE8EA" w14:textId="38EB71AC" w:rsidR="00CB221A" w:rsidRPr="00CB221A" w:rsidRDefault="00CB221A" w:rsidP="00CB221A">
            <w:pPr>
              <w:rPr>
                <w:rFonts w:asciiTheme="minorHAnsi" w:hAnsiTheme="minorHAnsi" w:cstheme="minorHAnsi"/>
                <w:sz w:val="22"/>
                <w:szCs w:val="22"/>
              </w:rPr>
            </w:pPr>
            <w:r w:rsidRPr="00CB221A">
              <w:rPr>
                <w:rFonts w:asciiTheme="minorHAnsi" w:hAnsiTheme="minorHAnsi" w:cstheme="minorHAnsi"/>
                <w:sz w:val="22"/>
                <w:szCs w:val="22"/>
              </w:rPr>
              <w:t>Agency system for tracking required trainings and a sample of training records are reviewed to determine that the agency has an effective tracking system, and that mandated trainings are current.</w:t>
            </w:r>
            <w:r w:rsidR="001E6683">
              <w:rPr>
                <w:rFonts w:asciiTheme="minorHAnsi" w:hAnsiTheme="minorHAnsi" w:cstheme="minorHAnsi"/>
                <w:sz w:val="22"/>
                <w:szCs w:val="22"/>
              </w:rPr>
              <w:t xml:space="preserve"> In addition, mandated trainings need to be conducted at the frequency and within the timelines required.  </w:t>
            </w:r>
          </w:p>
        </w:tc>
        <w:tc>
          <w:tcPr>
            <w:tcW w:w="3756" w:type="dxa"/>
          </w:tcPr>
          <w:p w14:paraId="33B9871F" w14:textId="77777777" w:rsidR="00CB221A" w:rsidRPr="00CB221A" w:rsidRDefault="00CB221A" w:rsidP="00722DBF">
            <w:pPr>
              <w:pStyle w:val="ListParagraph"/>
              <w:numPr>
                <w:ilvl w:val="0"/>
                <w:numId w:val="49"/>
              </w:numPr>
              <w:ind w:left="344"/>
              <w:rPr>
                <w:rFonts w:asciiTheme="minorHAnsi" w:hAnsiTheme="minorHAnsi" w:cstheme="minorHAnsi"/>
                <w:sz w:val="22"/>
                <w:szCs w:val="22"/>
              </w:rPr>
            </w:pPr>
            <w:r w:rsidRPr="00CB221A">
              <w:rPr>
                <w:rFonts w:asciiTheme="minorHAnsi" w:hAnsiTheme="minorHAnsi" w:cstheme="minorHAnsi"/>
                <w:sz w:val="22"/>
                <w:szCs w:val="22"/>
              </w:rPr>
              <w:t xml:space="preserve">The agency has an effective tracking system </w:t>
            </w:r>
          </w:p>
          <w:p w14:paraId="5AC72DC0" w14:textId="78E39D70" w:rsidR="00CB221A" w:rsidRPr="00CB221A" w:rsidRDefault="00CB221A" w:rsidP="00722DBF">
            <w:pPr>
              <w:pStyle w:val="ListParagraph"/>
              <w:numPr>
                <w:ilvl w:val="0"/>
                <w:numId w:val="49"/>
              </w:numPr>
              <w:ind w:left="344"/>
              <w:rPr>
                <w:rFonts w:asciiTheme="minorHAnsi" w:hAnsiTheme="minorHAnsi" w:cstheme="minorBidi"/>
                <w:sz w:val="22"/>
                <w:szCs w:val="22"/>
              </w:rPr>
            </w:pPr>
            <w:r w:rsidRPr="4A364D7F">
              <w:rPr>
                <w:rFonts w:asciiTheme="minorHAnsi" w:hAnsiTheme="minorHAnsi" w:cstheme="minorBidi"/>
                <w:b/>
                <w:sz w:val="22"/>
                <w:szCs w:val="22"/>
                <w:u w:val="single"/>
              </w:rPr>
              <w:t>and/or</w:t>
            </w:r>
            <w:r w:rsidRPr="4A364D7F">
              <w:rPr>
                <w:rFonts w:asciiTheme="minorHAnsi" w:hAnsiTheme="minorHAnsi" w:cstheme="minorBidi"/>
                <w:sz w:val="22"/>
                <w:szCs w:val="22"/>
              </w:rPr>
              <w:t xml:space="preserve"> all required trainings being completed within identified timelines.</w:t>
            </w:r>
          </w:p>
        </w:tc>
        <w:tc>
          <w:tcPr>
            <w:tcW w:w="3822" w:type="dxa"/>
          </w:tcPr>
          <w:p w14:paraId="564FF293" w14:textId="77777777" w:rsidR="00CB221A" w:rsidRPr="00CB221A" w:rsidRDefault="00CB221A" w:rsidP="00FD3ED7">
            <w:pPr>
              <w:rPr>
                <w:rFonts w:asciiTheme="minorHAnsi" w:hAnsiTheme="minorHAnsi" w:cstheme="minorHAnsi"/>
                <w:sz w:val="22"/>
                <w:szCs w:val="22"/>
              </w:rPr>
            </w:pPr>
            <w:r w:rsidRPr="00CB221A">
              <w:rPr>
                <w:rFonts w:asciiTheme="minorHAnsi" w:hAnsiTheme="minorHAnsi" w:cstheme="minorHAnsi"/>
                <w:sz w:val="22"/>
                <w:szCs w:val="22"/>
              </w:rPr>
              <w:t>Required trainings have not been completed within identified timelines.</w:t>
            </w:r>
          </w:p>
          <w:p w14:paraId="5419D761" w14:textId="77777777" w:rsidR="00CB221A" w:rsidRPr="00CB221A" w:rsidRDefault="00CB221A" w:rsidP="00FD3ED7">
            <w:pPr>
              <w:rPr>
                <w:rFonts w:asciiTheme="minorHAnsi" w:hAnsiTheme="minorHAnsi" w:cstheme="minorHAnsi"/>
                <w:sz w:val="22"/>
                <w:szCs w:val="22"/>
              </w:rPr>
            </w:pPr>
          </w:p>
          <w:p w14:paraId="2633094D" w14:textId="77777777" w:rsidR="00CB221A" w:rsidRPr="00CB221A" w:rsidRDefault="00CB221A" w:rsidP="00B63DE0">
            <w:pPr>
              <w:rPr>
                <w:rFonts w:asciiTheme="minorHAnsi" w:hAnsiTheme="minorHAnsi" w:cstheme="minorHAnsi"/>
                <w:color w:val="000080"/>
                <w:sz w:val="22"/>
                <w:szCs w:val="22"/>
              </w:rPr>
            </w:pPr>
          </w:p>
        </w:tc>
      </w:tr>
    </w:tbl>
    <w:p w14:paraId="7060740C" w14:textId="77777777" w:rsidR="00B63DE0" w:rsidRDefault="00B63DE0"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B63DE0" w14:paraId="4ECA912D" w14:textId="77777777" w:rsidTr="1DA41D1E">
        <w:tc>
          <w:tcPr>
            <w:tcW w:w="1908" w:type="dxa"/>
            <w:vMerge w:val="restart"/>
          </w:tcPr>
          <w:p w14:paraId="4F71D138" w14:textId="77777777" w:rsidR="00B63DE0" w:rsidRPr="00FD3F19" w:rsidRDefault="00B63DE0"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FD3F19">
              <w:rPr>
                <w:rFonts w:asciiTheme="minorHAnsi" w:hAnsiTheme="minorHAnsi" w:cstheme="minorHAnsi"/>
                <w:b/>
                <w:sz w:val="22"/>
                <w:szCs w:val="22"/>
                <w:shd w:val="clear" w:color="auto" w:fill="D9E2F3" w:themeFill="accent1" w:themeFillTint="33"/>
              </w:rPr>
              <w:lastRenderedPageBreak/>
              <w:t>INDICATOR</w:t>
            </w:r>
          </w:p>
          <w:p w14:paraId="5C743333" w14:textId="77777777" w:rsidR="00B63DE0" w:rsidRPr="00FD3F19" w:rsidRDefault="00B63DE0" w:rsidP="00FD3ED7">
            <w:pPr>
              <w:rPr>
                <w:rFonts w:asciiTheme="minorHAnsi" w:hAnsiTheme="minorHAnsi" w:cstheme="minorHAnsi"/>
                <w:sz w:val="22"/>
                <w:szCs w:val="22"/>
              </w:rPr>
            </w:pPr>
          </w:p>
          <w:p w14:paraId="70DD0DE8" w14:textId="218031FC" w:rsidR="00B63DE0" w:rsidRPr="00FD3F19" w:rsidRDefault="0055084D" w:rsidP="0055084D">
            <w:pPr>
              <w:rPr>
                <w:rFonts w:asciiTheme="minorHAnsi" w:hAnsiTheme="minorHAnsi" w:cstheme="minorHAnsi"/>
                <w:sz w:val="22"/>
                <w:szCs w:val="22"/>
              </w:rPr>
            </w:pPr>
            <w:r w:rsidRPr="00FD3F19">
              <w:rPr>
                <w:rFonts w:asciiTheme="minorHAnsi" w:hAnsiTheme="minorHAnsi" w:cstheme="minorHAnsi"/>
                <w:b/>
                <w:sz w:val="22"/>
                <w:szCs w:val="22"/>
              </w:rPr>
              <w:t>L77</w:t>
            </w:r>
            <w:r w:rsidR="00FD3F19" w:rsidRPr="00FD3F19">
              <w:rPr>
                <w:rFonts w:asciiTheme="minorHAnsi" w:hAnsiTheme="minorHAnsi" w:cstheme="minorHAnsi"/>
                <w:b/>
                <w:sz w:val="22"/>
                <w:szCs w:val="22"/>
              </w:rPr>
              <w:t>.</w:t>
            </w:r>
            <w:r w:rsidR="00FD3F19">
              <w:rPr>
                <w:rFonts w:asciiTheme="minorHAnsi" w:hAnsiTheme="minorHAnsi" w:cstheme="minorHAnsi"/>
                <w:sz w:val="22"/>
                <w:szCs w:val="22"/>
              </w:rPr>
              <w:t xml:space="preserve"> </w:t>
            </w:r>
            <w:r w:rsidRPr="00FD3F19">
              <w:rPr>
                <w:rFonts w:asciiTheme="minorHAnsi" w:hAnsiTheme="minorHAnsi" w:cstheme="minorHAnsi"/>
                <w:sz w:val="22"/>
                <w:szCs w:val="22"/>
              </w:rPr>
              <w:t>The agency assures that staff are familiar with and trained to support the unique needs of individuals.</w:t>
            </w:r>
          </w:p>
          <w:p w14:paraId="6B6B6A13" w14:textId="77777777" w:rsidR="00B63DE0" w:rsidRPr="00FD3F19" w:rsidRDefault="00B63DE0"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FD3F19">
              <w:rPr>
                <w:rFonts w:asciiTheme="minorHAnsi" w:hAnsiTheme="minorHAnsi" w:cstheme="minorHAnsi"/>
                <w:b/>
                <w:sz w:val="22"/>
                <w:szCs w:val="22"/>
              </w:rPr>
              <w:t>APPLICABILITY</w:t>
            </w:r>
          </w:p>
          <w:p w14:paraId="6AA355E7" w14:textId="77777777" w:rsidR="00FD3F19" w:rsidRPr="00FD3F19" w:rsidRDefault="00FD3F19" w:rsidP="00FD3ED7">
            <w:pPr>
              <w:ind w:left="180" w:hanging="180"/>
              <w:rPr>
                <w:rFonts w:asciiTheme="minorHAnsi" w:eastAsia="MS Gothic" w:hAnsiTheme="minorHAnsi" w:cstheme="minorHAnsi"/>
                <w:sz w:val="22"/>
                <w:szCs w:val="22"/>
              </w:rPr>
            </w:pPr>
          </w:p>
          <w:p w14:paraId="5B828C2E" w14:textId="48606FFF" w:rsidR="00B63DE0" w:rsidRPr="00FD3F19" w:rsidRDefault="00FD3F19" w:rsidP="00FD3F19">
            <w:pPr>
              <w:ind w:left="180" w:hanging="180"/>
              <w:jc w:val="center"/>
              <w:rPr>
                <w:rFonts w:asciiTheme="minorHAnsi" w:hAnsiTheme="minorHAnsi" w:cstheme="minorHAnsi"/>
                <w:sz w:val="22"/>
                <w:szCs w:val="22"/>
              </w:rPr>
            </w:pPr>
            <w:r w:rsidRPr="000F0F7C">
              <w:rPr>
                <w:rFonts w:asciiTheme="minorHAnsi" w:eastAsia="MS Gothic" w:hAnsiTheme="minorHAnsi" w:cstheme="minorHAnsi"/>
                <w:sz w:val="22"/>
                <w:szCs w:val="22"/>
                <w:highlight w:val="green"/>
              </w:rPr>
              <w:t>All Services</w:t>
            </w:r>
          </w:p>
        </w:tc>
        <w:tc>
          <w:tcPr>
            <w:tcW w:w="2068" w:type="dxa"/>
            <w:shd w:val="clear" w:color="auto" w:fill="D9E2F3" w:themeFill="accent1" w:themeFillTint="33"/>
          </w:tcPr>
          <w:p w14:paraId="3A48A0FF" w14:textId="5DE7844C" w:rsidR="00B63DE0" w:rsidRPr="00FD3F19" w:rsidRDefault="0055084D" w:rsidP="00FD3ED7">
            <w:pPr>
              <w:rPr>
                <w:rFonts w:asciiTheme="minorHAnsi" w:hAnsiTheme="minorHAnsi" w:cstheme="minorHAnsi"/>
                <w:b/>
                <w:sz w:val="22"/>
                <w:szCs w:val="22"/>
              </w:rPr>
            </w:pPr>
            <w:r w:rsidRPr="00FD3F19">
              <w:rPr>
                <w:rFonts w:asciiTheme="minorHAnsi" w:hAnsiTheme="minorHAnsi" w:cstheme="minorHAnsi"/>
                <w:b/>
                <w:sz w:val="22"/>
                <w:szCs w:val="22"/>
              </w:rPr>
              <w:t>Regulation 7.0</w:t>
            </w:r>
            <w:r w:rsidR="004F5E21">
              <w:rPr>
                <w:rFonts w:asciiTheme="minorHAnsi" w:hAnsiTheme="minorHAnsi" w:cstheme="minorHAnsi"/>
                <w:b/>
                <w:sz w:val="22"/>
                <w:szCs w:val="22"/>
              </w:rPr>
              <w:t>5</w:t>
            </w:r>
            <w:r w:rsidRPr="00FD3F19">
              <w:rPr>
                <w:rFonts w:asciiTheme="minorHAnsi" w:hAnsiTheme="minorHAnsi" w:cstheme="minorHAnsi"/>
                <w:b/>
                <w:sz w:val="22"/>
                <w:szCs w:val="22"/>
              </w:rPr>
              <w:t xml:space="preserve">(1) (a) 1-5:  </w:t>
            </w:r>
          </w:p>
        </w:tc>
        <w:tc>
          <w:tcPr>
            <w:tcW w:w="10638" w:type="dxa"/>
            <w:gridSpan w:val="3"/>
            <w:shd w:val="clear" w:color="auto" w:fill="auto"/>
          </w:tcPr>
          <w:p w14:paraId="0F5519C7" w14:textId="1E0238A3" w:rsidR="00B63DE0" w:rsidRPr="00FD3F19" w:rsidRDefault="58F04917" w:rsidP="1DA41D1E">
            <w:pPr>
              <w:rPr>
                <w:rFonts w:asciiTheme="minorHAnsi" w:hAnsiTheme="minorHAnsi" w:cstheme="minorBidi"/>
                <w:sz w:val="22"/>
                <w:szCs w:val="22"/>
              </w:rPr>
            </w:pPr>
            <w:r w:rsidRPr="1DA41D1E">
              <w:rPr>
                <w:rFonts w:asciiTheme="minorHAnsi" w:hAnsiTheme="minorHAnsi" w:cstheme="minorBidi"/>
                <w:sz w:val="22"/>
                <w:szCs w:val="22"/>
              </w:rPr>
              <w:t>(2)</w:t>
            </w:r>
            <w:r w:rsidR="00BC5164">
              <w:rPr>
                <w:rFonts w:asciiTheme="minorHAnsi" w:hAnsiTheme="minorHAnsi" w:cstheme="minorBidi"/>
                <w:sz w:val="22"/>
                <w:szCs w:val="22"/>
              </w:rPr>
              <w:t xml:space="preserve"> </w:t>
            </w:r>
            <w:r w:rsidRPr="1DA41D1E">
              <w:rPr>
                <w:rFonts w:asciiTheme="minorHAnsi" w:hAnsiTheme="minorHAnsi" w:cstheme="minorBidi"/>
                <w:sz w:val="22"/>
                <w:szCs w:val="22"/>
              </w:rPr>
              <w:t xml:space="preserve">Staff Qualifications. All providers shall assure that the number, </w:t>
            </w:r>
            <w:proofErr w:type="gramStart"/>
            <w:r w:rsidRPr="1DA41D1E">
              <w:rPr>
                <w:rFonts w:asciiTheme="minorHAnsi" w:hAnsiTheme="minorHAnsi" w:cstheme="minorBidi"/>
                <w:sz w:val="22"/>
                <w:szCs w:val="22"/>
              </w:rPr>
              <w:t>organization</w:t>
            </w:r>
            <w:proofErr w:type="gramEnd"/>
            <w:r w:rsidRPr="1DA41D1E">
              <w:rPr>
                <w:rFonts w:asciiTheme="minorHAnsi" w:hAnsiTheme="minorHAnsi" w:cstheme="minorBidi"/>
                <w:sz w:val="22"/>
                <w:szCs w:val="22"/>
              </w:rPr>
              <w:t xml:space="preserve"> and qualifications of staff meet the training, care, support, health, safety, and evacuation needs of the individuals supported by the provider. This shall be determined by all of the following:(a) The provider's ability to meet the objectives in the ISP of each individual while promoting independence and skill development.(b) The provider's ability to assist each individual to achieve the stated outcomes as set forth in his or her ISP.(c) The provider's ability to meet environmental, safety, administrative, and service delivery requirements as set forth in 115 CMR 7.07.(d) The provider's ability to develop and competently execute safety plans for all individuals at the location(s) where supports and services are provided as required in 115 CMR 7.06.</w:t>
            </w:r>
          </w:p>
        </w:tc>
      </w:tr>
      <w:tr w:rsidR="00B63DE0" w14:paraId="5AB63D4C" w14:textId="77777777" w:rsidTr="1DA41D1E">
        <w:tc>
          <w:tcPr>
            <w:tcW w:w="1908" w:type="dxa"/>
            <w:vMerge/>
          </w:tcPr>
          <w:p w14:paraId="4C3059CB" w14:textId="77777777" w:rsidR="00B63DE0" w:rsidRPr="00FD3F19" w:rsidRDefault="00B63DE0" w:rsidP="00FD3ED7">
            <w:pPr>
              <w:jc w:val="center"/>
              <w:rPr>
                <w:rFonts w:asciiTheme="minorHAnsi" w:hAnsiTheme="minorHAnsi" w:cstheme="minorHAnsi"/>
                <w:sz w:val="22"/>
                <w:szCs w:val="22"/>
              </w:rPr>
            </w:pPr>
          </w:p>
        </w:tc>
        <w:tc>
          <w:tcPr>
            <w:tcW w:w="12706" w:type="dxa"/>
            <w:gridSpan w:val="4"/>
          </w:tcPr>
          <w:p w14:paraId="75F1908B" w14:textId="77777777" w:rsidR="00B63DE0" w:rsidRPr="00FD3F19" w:rsidRDefault="00B63DE0" w:rsidP="00FD3ED7">
            <w:pPr>
              <w:shd w:val="clear" w:color="auto" w:fill="D9E2F3" w:themeFill="accent1" w:themeFillTint="33"/>
              <w:rPr>
                <w:rFonts w:asciiTheme="minorHAnsi" w:hAnsiTheme="minorHAnsi" w:cstheme="minorHAnsi"/>
                <w:b/>
                <w:sz w:val="22"/>
                <w:szCs w:val="22"/>
              </w:rPr>
            </w:pPr>
            <w:r w:rsidRPr="00FD3F19">
              <w:rPr>
                <w:rFonts w:asciiTheme="minorHAnsi" w:hAnsiTheme="minorHAnsi" w:cstheme="minorHAnsi"/>
                <w:b/>
                <w:sz w:val="22"/>
                <w:szCs w:val="22"/>
              </w:rPr>
              <w:t>GUIDELINES:</w:t>
            </w:r>
          </w:p>
          <w:p w14:paraId="4F430F7E" w14:textId="64132AC6" w:rsidR="00B63DE0" w:rsidRPr="00FD3F19" w:rsidRDefault="0055084D" w:rsidP="00FD3ED7">
            <w:pPr>
              <w:rPr>
                <w:rFonts w:asciiTheme="minorHAnsi" w:hAnsiTheme="minorHAnsi" w:cstheme="minorHAnsi"/>
                <w:sz w:val="22"/>
                <w:szCs w:val="22"/>
              </w:rPr>
            </w:pPr>
            <w:r w:rsidRPr="00FD3F19">
              <w:rPr>
                <w:rFonts w:asciiTheme="minorHAnsi" w:hAnsiTheme="minorHAnsi" w:cstheme="minorHAnsi"/>
                <w:sz w:val="22"/>
                <w:szCs w:val="22"/>
              </w:rPr>
              <w:t xml:space="preserve">Beyond the trainings required for all staff regardless of the individuals they support, it is important that staff are knowledgeable concerning the specific and unique needs that individuals they are supporting have.  Staff have read the individuals’ ISPs and have had training on any of the unique needs of each individual they are supporting.  For example, training in such topics as seizures, Deaf culture, and cerebral palsy may be indicated.  </w:t>
            </w:r>
          </w:p>
        </w:tc>
      </w:tr>
      <w:tr w:rsidR="00B63DE0" w14:paraId="6EC4D836" w14:textId="77777777" w:rsidTr="1DA41D1E">
        <w:tc>
          <w:tcPr>
            <w:tcW w:w="1908" w:type="dxa"/>
            <w:vMerge/>
          </w:tcPr>
          <w:p w14:paraId="1C5A755D" w14:textId="77777777" w:rsidR="00B63DE0" w:rsidRPr="00FD3F19" w:rsidRDefault="00B63DE0" w:rsidP="00FD3ED7">
            <w:pPr>
              <w:jc w:val="center"/>
              <w:rPr>
                <w:rFonts w:asciiTheme="minorHAnsi" w:hAnsiTheme="minorHAnsi" w:cstheme="minorHAnsi"/>
                <w:b/>
                <w:sz w:val="22"/>
                <w:szCs w:val="22"/>
              </w:rPr>
            </w:pPr>
          </w:p>
        </w:tc>
        <w:tc>
          <w:tcPr>
            <w:tcW w:w="2068" w:type="dxa"/>
            <w:shd w:val="clear" w:color="auto" w:fill="D9E2F3" w:themeFill="accent1" w:themeFillTint="33"/>
          </w:tcPr>
          <w:p w14:paraId="555521B6" w14:textId="77777777" w:rsidR="00B63DE0" w:rsidRPr="00FD3F19" w:rsidRDefault="00B63DE0" w:rsidP="00FD3ED7">
            <w:pPr>
              <w:jc w:val="center"/>
              <w:rPr>
                <w:rFonts w:asciiTheme="minorHAnsi" w:hAnsiTheme="minorHAnsi" w:cstheme="minorHAnsi"/>
                <w:sz w:val="22"/>
                <w:szCs w:val="22"/>
              </w:rPr>
            </w:pPr>
            <w:r w:rsidRPr="00FD3F19">
              <w:rPr>
                <w:rFonts w:asciiTheme="minorHAnsi" w:hAnsiTheme="minorHAnsi" w:cstheme="minorHAnsi"/>
                <w:b/>
                <w:sz w:val="22"/>
                <w:szCs w:val="22"/>
              </w:rPr>
              <w:t>INFORMATION SOURCE</w:t>
            </w:r>
          </w:p>
        </w:tc>
        <w:tc>
          <w:tcPr>
            <w:tcW w:w="3060" w:type="dxa"/>
            <w:shd w:val="clear" w:color="auto" w:fill="D9E2F3" w:themeFill="accent1" w:themeFillTint="33"/>
          </w:tcPr>
          <w:p w14:paraId="3DFB3469" w14:textId="77777777" w:rsidR="00B63DE0" w:rsidRPr="00FD3F19" w:rsidRDefault="00B63DE0" w:rsidP="00FD3ED7">
            <w:pPr>
              <w:jc w:val="center"/>
              <w:rPr>
                <w:rFonts w:asciiTheme="minorHAnsi" w:hAnsiTheme="minorHAnsi" w:cstheme="minorHAnsi"/>
                <w:sz w:val="22"/>
                <w:szCs w:val="22"/>
              </w:rPr>
            </w:pPr>
            <w:r w:rsidRPr="00FD3F19">
              <w:rPr>
                <w:rFonts w:asciiTheme="minorHAnsi" w:hAnsiTheme="minorHAnsi" w:cstheme="minorHAnsi"/>
                <w:b/>
                <w:sz w:val="22"/>
                <w:szCs w:val="22"/>
              </w:rPr>
              <w:t>HOW MEASURED</w:t>
            </w:r>
          </w:p>
        </w:tc>
        <w:tc>
          <w:tcPr>
            <w:tcW w:w="3756" w:type="dxa"/>
            <w:shd w:val="clear" w:color="auto" w:fill="D9E2F3" w:themeFill="accent1" w:themeFillTint="33"/>
          </w:tcPr>
          <w:p w14:paraId="69166C32" w14:textId="77777777" w:rsidR="00B63DE0" w:rsidRPr="00FD3F19" w:rsidRDefault="00B63DE0" w:rsidP="00FD3ED7">
            <w:pPr>
              <w:jc w:val="center"/>
              <w:rPr>
                <w:rFonts w:asciiTheme="minorHAnsi" w:hAnsiTheme="minorHAnsi" w:cstheme="minorHAnsi"/>
                <w:sz w:val="22"/>
                <w:szCs w:val="22"/>
              </w:rPr>
            </w:pPr>
            <w:r w:rsidRPr="00FD3F19">
              <w:rPr>
                <w:rFonts w:asciiTheme="minorHAnsi" w:hAnsiTheme="minorHAnsi" w:cstheme="minorHAnsi"/>
                <w:b/>
                <w:sz w:val="22"/>
                <w:szCs w:val="22"/>
              </w:rPr>
              <w:t>CRITERIA FOR STANDARD MET</w:t>
            </w:r>
          </w:p>
        </w:tc>
        <w:tc>
          <w:tcPr>
            <w:tcW w:w="3822" w:type="dxa"/>
            <w:shd w:val="clear" w:color="auto" w:fill="D9E2F3" w:themeFill="accent1" w:themeFillTint="33"/>
          </w:tcPr>
          <w:p w14:paraId="1C41A204" w14:textId="77777777" w:rsidR="00B63DE0" w:rsidRPr="00FD3F19" w:rsidRDefault="00B63DE0" w:rsidP="00FD3ED7">
            <w:pPr>
              <w:jc w:val="center"/>
              <w:rPr>
                <w:rFonts w:asciiTheme="minorHAnsi" w:hAnsiTheme="minorHAnsi" w:cstheme="minorHAnsi"/>
                <w:b/>
                <w:sz w:val="22"/>
                <w:szCs w:val="22"/>
              </w:rPr>
            </w:pPr>
            <w:r w:rsidRPr="00FD3F19">
              <w:rPr>
                <w:rFonts w:asciiTheme="minorHAnsi" w:hAnsiTheme="minorHAnsi" w:cstheme="minorHAnsi"/>
                <w:b/>
                <w:sz w:val="22"/>
                <w:szCs w:val="22"/>
              </w:rPr>
              <w:t>CRITERIA FOR STANDARD</w:t>
            </w:r>
          </w:p>
          <w:p w14:paraId="1CF143DB" w14:textId="77777777" w:rsidR="00B63DE0" w:rsidRPr="00FD3F19" w:rsidRDefault="00B63DE0" w:rsidP="00FD3ED7">
            <w:pPr>
              <w:jc w:val="center"/>
              <w:rPr>
                <w:rFonts w:asciiTheme="minorHAnsi" w:hAnsiTheme="minorHAnsi" w:cstheme="minorHAnsi"/>
                <w:sz w:val="22"/>
                <w:szCs w:val="22"/>
              </w:rPr>
            </w:pPr>
            <w:r w:rsidRPr="00FD3F19">
              <w:rPr>
                <w:rFonts w:asciiTheme="minorHAnsi" w:hAnsiTheme="minorHAnsi" w:cstheme="minorHAnsi"/>
                <w:b/>
                <w:sz w:val="22"/>
                <w:szCs w:val="22"/>
              </w:rPr>
              <w:t>NOT MET</w:t>
            </w:r>
          </w:p>
        </w:tc>
      </w:tr>
      <w:tr w:rsidR="0055084D" w14:paraId="6E02447C" w14:textId="77777777" w:rsidTr="1DA41D1E">
        <w:trPr>
          <w:trHeight w:val="2186"/>
        </w:trPr>
        <w:tc>
          <w:tcPr>
            <w:tcW w:w="1908" w:type="dxa"/>
            <w:vMerge/>
          </w:tcPr>
          <w:p w14:paraId="10A77D8A" w14:textId="77777777" w:rsidR="0055084D" w:rsidRPr="00FD3F19" w:rsidRDefault="0055084D" w:rsidP="00FD3ED7">
            <w:pPr>
              <w:jc w:val="center"/>
              <w:rPr>
                <w:rFonts w:asciiTheme="minorHAnsi" w:hAnsiTheme="minorHAnsi" w:cstheme="minorHAnsi"/>
                <w:b/>
                <w:sz w:val="22"/>
                <w:szCs w:val="22"/>
              </w:rPr>
            </w:pPr>
          </w:p>
        </w:tc>
        <w:tc>
          <w:tcPr>
            <w:tcW w:w="2068" w:type="dxa"/>
          </w:tcPr>
          <w:p w14:paraId="6F418219" w14:textId="77777777" w:rsidR="0055084D" w:rsidRPr="00FD3F19" w:rsidRDefault="0055084D" w:rsidP="00FD3ED7">
            <w:pPr>
              <w:rPr>
                <w:rFonts w:asciiTheme="minorHAnsi" w:hAnsiTheme="minorHAnsi" w:cstheme="minorHAnsi"/>
                <w:sz w:val="22"/>
                <w:szCs w:val="22"/>
              </w:rPr>
            </w:pPr>
            <w:r w:rsidRPr="00FD3F19">
              <w:rPr>
                <w:rFonts w:asciiTheme="minorHAnsi" w:hAnsiTheme="minorHAnsi" w:cstheme="minorHAnsi"/>
                <w:sz w:val="22"/>
                <w:szCs w:val="22"/>
              </w:rPr>
              <w:t>Staff interview</w:t>
            </w:r>
          </w:p>
          <w:p w14:paraId="3F28F889" w14:textId="77777777" w:rsidR="0055084D" w:rsidRPr="00FD3F19" w:rsidRDefault="0055084D" w:rsidP="00FD3ED7">
            <w:pPr>
              <w:rPr>
                <w:rFonts w:asciiTheme="minorHAnsi" w:hAnsiTheme="minorHAnsi" w:cstheme="minorHAnsi"/>
                <w:sz w:val="22"/>
                <w:szCs w:val="22"/>
              </w:rPr>
            </w:pPr>
          </w:p>
          <w:p w14:paraId="0487DC98" w14:textId="21D37890" w:rsidR="0055084D" w:rsidRPr="00FD3F19" w:rsidRDefault="0055084D" w:rsidP="00FD3ED7">
            <w:pPr>
              <w:rPr>
                <w:rFonts w:asciiTheme="minorHAnsi" w:hAnsiTheme="minorHAnsi" w:cstheme="minorHAnsi"/>
                <w:sz w:val="22"/>
                <w:szCs w:val="22"/>
              </w:rPr>
            </w:pPr>
            <w:r w:rsidRPr="00FD3F19">
              <w:rPr>
                <w:rFonts w:asciiTheme="minorHAnsi" w:hAnsiTheme="minorHAnsi" w:cstheme="minorHAnsi"/>
                <w:sz w:val="22"/>
                <w:szCs w:val="22"/>
              </w:rPr>
              <w:t xml:space="preserve">Training documentation </w:t>
            </w:r>
          </w:p>
        </w:tc>
        <w:tc>
          <w:tcPr>
            <w:tcW w:w="3060" w:type="dxa"/>
          </w:tcPr>
          <w:p w14:paraId="48C4E927" w14:textId="23B5BB91" w:rsidR="0055084D" w:rsidRPr="00FD3F19" w:rsidRDefault="0055084D" w:rsidP="00FD3ED7">
            <w:pPr>
              <w:rPr>
                <w:rFonts w:asciiTheme="minorHAnsi" w:hAnsiTheme="minorHAnsi" w:cstheme="minorHAnsi"/>
                <w:sz w:val="22"/>
                <w:szCs w:val="22"/>
              </w:rPr>
            </w:pPr>
            <w:r w:rsidRPr="00FD3F19">
              <w:rPr>
                <w:rFonts w:asciiTheme="minorHAnsi" w:hAnsiTheme="minorHAnsi" w:cstheme="minorHAnsi"/>
                <w:sz w:val="22"/>
                <w:szCs w:val="22"/>
              </w:rPr>
              <w:t xml:space="preserve">A sample of staff are interviewed to determine their knowledge of the individuals they </w:t>
            </w:r>
            <w:r w:rsidR="00BC5164" w:rsidRPr="00FD3F19">
              <w:rPr>
                <w:rFonts w:asciiTheme="minorHAnsi" w:hAnsiTheme="minorHAnsi" w:cstheme="minorHAnsi"/>
                <w:sz w:val="22"/>
                <w:szCs w:val="22"/>
              </w:rPr>
              <w:t>support</w:t>
            </w:r>
            <w:r w:rsidRPr="00FD3F19">
              <w:rPr>
                <w:rFonts w:asciiTheme="minorHAnsi" w:hAnsiTheme="minorHAnsi" w:cstheme="minorHAnsi"/>
                <w:sz w:val="22"/>
                <w:szCs w:val="22"/>
              </w:rPr>
              <w:t xml:space="preserve"> and what their role is in supporting those individuals.  </w:t>
            </w:r>
          </w:p>
          <w:p w14:paraId="453169E4" w14:textId="77777777" w:rsidR="0055084D" w:rsidRPr="00FD3F19" w:rsidRDefault="0055084D" w:rsidP="00FD3ED7">
            <w:pPr>
              <w:rPr>
                <w:rFonts w:asciiTheme="minorHAnsi" w:hAnsiTheme="minorHAnsi" w:cstheme="minorHAnsi"/>
                <w:sz w:val="22"/>
                <w:szCs w:val="22"/>
              </w:rPr>
            </w:pPr>
          </w:p>
          <w:p w14:paraId="6B26754E" w14:textId="7C41FBF1" w:rsidR="0055084D" w:rsidRPr="00FD3F19" w:rsidRDefault="0055084D" w:rsidP="00FD3F19">
            <w:pPr>
              <w:rPr>
                <w:rFonts w:asciiTheme="minorHAnsi" w:hAnsiTheme="minorHAnsi" w:cstheme="minorHAnsi"/>
                <w:sz w:val="22"/>
                <w:szCs w:val="22"/>
              </w:rPr>
            </w:pPr>
            <w:r w:rsidRPr="00FD3F19">
              <w:rPr>
                <w:rFonts w:asciiTheme="minorHAnsi" w:hAnsiTheme="minorHAnsi" w:cstheme="minorHAnsi"/>
                <w:sz w:val="22"/>
                <w:szCs w:val="22"/>
              </w:rPr>
              <w:t>Training documentation for</w:t>
            </w:r>
            <w:r w:rsidR="00FD3F19">
              <w:rPr>
                <w:rFonts w:asciiTheme="minorHAnsi" w:hAnsiTheme="minorHAnsi" w:cstheme="minorHAnsi"/>
                <w:sz w:val="22"/>
                <w:szCs w:val="22"/>
              </w:rPr>
              <w:t xml:space="preserve"> a sample of staff is reviewed.</w:t>
            </w:r>
          </w:p>
        </w:tc>
        <w:tc>
          <w:tcPr>
            <w:tcW w:w="3756" w:type="dxa"/>
          </w:tcPr>
          <w:p w14:paraId="3D6F131E" w14:textId="13F5563C" w:rsidR="0055084D" w:rsidRPr="00FD3F19" w:rsidRDefault="0055084D" w:rsidP="00B63DE0">
            <w:pPr>
              <w:rPr>
                <w:rFonts w:asciiTheme="minorHAnsi" w:hAnsiTheme="minorHAnsi" w:cstheme="minorHAnsi"/>
                <w:sz w:val="22"/>
                <w:szCs w:val="22"/>
              </w:rPr>
            </w:pPr>
            <w:r w:rsidRPr="00FD3F19">
              <w:rPr>
                <w:rFonts w:asciiTheme="minorHAnsi" w:hAnsiTheme="minorHAnsi" w:cstheme="minorHAnsi"/>
                <w:sz w:val="22"/>
                <w:szCs w:val="22"/>
              </w:rPr>
              <w:t xml:space="preserve">Staff can describe each person they support and their specific </w:t>
            </w:r>
            <w:r w:rsidR="00BC5164" w:rsidRPr="00FD3F19">
              <w:rPr>
                <w:rFonts w:asciiTheme="minorHAnsi" w:hAnsiTheme="minorHAnsi" w:cstheme="minorHAnsi"/>
                <w:sz w:val="22"/>
                <w:szCs w:val="22"/>
              </w:rPr>
              <w:t>needs and</w:t>
            </w:r>
            <w:r w:rsidRPr="00FD3F19">
              <w:rPr>
                <w:rFonts w:asciiTheme="minorHAnsi" w:hAnsiTheme="minorHAnsi" w:cstheme="minorHAnsi"/>
                <w:sz w:val="22"/>
                <w:szCs w:val="22"/>
              </w:rPr>
              <w:t xml:space="preserve"> have received the requisite information / training.</w:t>
            </w:r>
          </w:p>
        </w:tc>
        <w:tc>
          <w:tcPr>
            <w:tcW w:w="3822" w:type="dxa"/>
          </w:tcPr>
          <w:p w14:paraId="693D4162" w14:textId="0F322652" w:rsidR="0055084D" w:rsidRPr="00FD3F19" w:rsidRDefault="0055084D" w:rsidP="00B63DE0">
            <w:pPr>
              <w:rPr>
                <w:rFonts w:asciiTheme="minorHAnsi" w:hAnsiTheme="minorHAnsi" w:cstheme="minorHAnsi"/>
                <w:color w:val="000080"/>
                <w:sz w:val="22"/>
                <w:szCs w:val="22"/>
              </w:rPr>
            </w:pPr>
            <w:r w:rsidRPr="00FD3F19">
              <w:rPr>
                <w:rFonts w:asciiTheme="minorHAnsi" w:hAnsiTheme="minorHAnsi" w:cstheme="minorHAnsi"/>
                <w:sz w:val="22"/>
                <w:szCs w:val="22"/>
              </w:rPr>
              <w:t xml:space="preserve">Staff do not have a clear understanding of each person they support and their specific needs </w:t>
            </w:r>
            <w:r w:rsidRPr="00FD3F19">
              <w:rPr>
                <w:rFonts w:asciiTheme="minorHAnsi" w:hAnsiTheme="minorHAnsi" w:cstheme="minorHAnsi"/>
                <w:sz w:val="22"/>
                <w:szCs w:val="22"/>
                <w:u w:val="single"/>
              </w:rPr>
              <w:t>and/or</w:t>
            </w:r>
            <w:r w:rsidRPr="00FD3F19">
              <w:rPr>
                <w:rFonts w:asciiTheme="minorHAnsi" w:hAnsiTheme="minorHAnsi" w:cstheme="minorHAnsi"/>
                <w:sz w:val="22"/>
                <w:szCs w:val="22"/>
              </w:rPr>
              <w:t xml:space="preserve"> have not received the requisite information / training.</w:t>
            </w:r>
          </w:p>
        </w:tc>
      </w:tr>
    </w:tbl>
    <w:p w14:paraId="680A3ADC" w14:textId="77777777" w:rsidR="00B63DE0" w:rsidRDefault="00B63DE0"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B63DE0" w14:paraId="4ACC9280" w14:textId="77777777" w:rsidTr="00047B9D">
        <w:trPr>
          <w:trHeight w:val="593"/>
        </w:trPr>
        <w:tc>
          <w:tcPr>
            <w:tcW w:w="1908" w:type="dxa"/>
            <w:vMerge w:val="restart"/>
          </w:tcPr>
          <w:p w14:paraId="6143FE91" w14:textId="77777777" w:rsidR="00B63DE0" w:rsidRPr="00315FDF" w:rsidRDefault="00B63DE0"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315FDF">
              <w:rPr>
                <w:rFonts w:asciiTheme="minorHAnsi" w:hAnsiTheme="minorHAnsi" w:cstheme="minorHAnsi"/>
                <w:b/>
                <w:sz w:val="22"/>
                <w:szCs w:val="22"/>
                <w:shd w:val="clear" w:color="auto" w:fill="D9E2F3" w:themeFill="accent1" w:themeFillTint="33"/>
              </w:rPr>
              <w:t>INDICATOR</w:t>
            </w:r>
          </w:p>
          <w:p w14:paraId="0889E8D4" w14:textId="77777777" w:rsidR="00B63DE0" w:rsidRPr="00315FDF" w:rsidRDefault="00B63DE0" w:rsidP="00FD3ED7">
            <w:pPr>
              <w:rPr>
                <w:rFonts w:asciiTheme="minorHAnsi" w:hAnsiTheme="minorHAnsi" w:cstheme="minorHAnsi"/>
                <w:sz w:val="22"/>
                <w:szCs w:val="22"/>
              </w:rPr>
            </w:pPr>
          </w:p>
          <w:p w14:paraId="1774EACC" w14:textId="2FC09467" w:rsidR="00315FDF" w:rsidRPr="00315FDF" w:rsidRDefault="00315FDF" w:rsidP="00315FDF">
            <w:pPr>
              <w:rPr>
                <w:rFonts w:asciiTheme="minorHAnsi" w:hAnsiTheme="minorHAnsi" w:cstheme="minorHAnsi"/>
                <w:sz w:val="22"/>
                <w:szCs w:val="22"/>
              </w:rPr>
            </w:pPr>
            <w:r w:rsidRPr="00315FDF">
              <w:rPr>
                <w:rFonts w:asciiTheme="minorHAnsi" w:hAnsiTheme="minorHAnsi" w:cstheme="minorHAnsi"/>
                <w:b/>
                <w:sz w:val="22"/>
                <w:szCs w:val="22"/>
              </w:rPr>
              <w:t>L78.</w:t>
            </w:r>
            <w:r w:rsidRPr="00315FDF">
              <w:rPr>
                <w:rFonts w:asciiTheme="minorHAnsi" w:hAnsiTheme="minorHAnsi" w:cstheme="minorHAnsi"/>
                <w:sz w:val="22"/>
                <w:szCs w:val="22"/>
              </w:rPr>
              <w:t xml:space="preserve"> Staff are trained to </w:t>
            </w:r>
            <w:proofErr w:type="gramStart"/>
            <w:r w:rsidRPr="00315FDF">
              <w:rPr>
                <w:rFonts w:asciiTheme="minorHAnsi" w:hAnsiTheme="minorHAnsi" w:cstheme="minorHAnsi"/>
                <w:sz w:val="22"/>
                <w:szCs w:val="22"/>
              </w:rPr>
              <w:t xml:space="preserve">safely and consistently implement restrictive </w:t>
            </w:r>
            <w:r w:rsidR="000F5B18" w:rsidRPr="00315FDF">
              <w:rPr>
                <w:rFonts w:asciiTheme="minorHAnsi" w:hAnsiTheme="minorHAnsi" w:cstheme="minorHAnsi"/>
                <w:sz w:val="22"/>
                <w:szCs w:val="22"/>
              </w:rPr>
              <w:t>interventions</w:t>
            </w:r>
            <w:proofErr w:type="gramEnd"/>
            <w:r w:rsidR="000F5B18" w:rsidRPr="00315FDF">
              <w:rPr>
                <w:rFonts w:asciiTheme="minorHAnsi" w:hAnsiTheme="minorHAnsi" w:cstheme="minorHAnsi"/>
                <w:sz w:val="22"/>
                <w:szCs w:val="22"/>
              </w:rPr>
              <w:t>.</w:t>
            </w:r>
          </w:p>
          <w:p w14:paraId="2DB5D2ED" w14:textId="77777777" w:rsidR="00B63DE0" w:rsidRPr="00315FDF" w:rsidRDefault="00B63DE0" w:rsidP="00FD3ED7">
            <w:pPr>
              <w:rPr>
                <w:rFonts w:asciiTheme="minorHAnsi" w:hAnsiTheme="minorHAnsi" w:cstheme="minorHAnsi"/>
                <w:sz w:val="22"/>
                <w:szCs w:val="22"/>
              </w:rPr>
            </w:pPr>
          </w:p>
          <w:p w14:paraId="336993A2" w14:textId="77777777" w:rsidR="00B63DE0" w:rsidRPr="00315FDF" w:rsidRDefault="00B63DE0"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315FDF">
              <w:rPr>
                <w:rFonts w:asciiTheme="minorHAnsi" w:hAnsiTheme="minorHAnsi" w:cstheme="minorHAnsi"/>
                <w:b/>
                <w:sz w:val="22"/>
                <w:szCs w:val="22"/>
              </w:rPr>
              <w:lastRenderedPageBreak/>
              <w:t>APPLICABILITY</w:t>
            </w:r>
          </w:p>
          <w:p w14:paraId="745176E7" w14:textId="77777777" w:rsidR="00B63DE0" w:rsidRPr="00315FDF" w:rsidRDefault="00B63DE0" w:rsidP="00FD3ED7">
            <w:pPr>
              <w:rPr>
                <w:rFonts w:asciiTheme="minorHAnsi" w:hAnsiTheme="minorHAnsi" w:cstheme="minorHAnsi"/>
                <w:sz w:val="22"/>
                <w:szCs w:val="22"/>
              </w:rPr>
            </w:pPr>
          </w:p>
          <w:p w14:paraId="15BADD9D" w14:textId="4D691BBD" w:rsidR="00B63DE0" w:rsidRPr="00504F84" w:rsidRDefault="00504F84" w:rsidP="00504F84">
            <w:pPr>
              <w:ind w:left="180" w:hanging="180"/>
              <w:jc w:val="center"/>
              <w:rPr>
                <w:rFonts w:asciiTheme="minorHAnsi" w:hAnsiTheme="minorHAnsi" w:cstheme="minorHAnsi"/>
                <w:sz w:val="22"/>
                <w:szCs w:val="22"/>
              </w:rPr>
            </w:pPr>
            <w:r w:rsidRPr="000F0F7C">
              <w:rPr>
                <w:rFonts w:asciiTheme="minorHAnsi" w:eastAsia="MS Gothic" w:hAnsiTheme="minorHAnsi" w:cstheme="minorHAnsi"/>
                <w:sz w:val="22"/>
                <w:szCs w:val="22"/>
                <w:highlight w:val="green"/>
              </w:rPr>
              <w:t>All Services</w:t>
            </w:r>
          </w:p>
        </w:tc>
        <w:tc>
          <w:tcPr>
            <w:tcW w:w="2068" w:type="dxa"/>
            <w:shd w:val="clear" w:color="auto" w:fill="D9E2F3" w:themeFill="accent1" w:themeFillTint="33"/>
          </w:tcPr>
          <w:p w14:paraId="3CD48C94" w14:textId="1AB2E47D" w:rsidR="00B63DE0" w:rsidRPr="00315FDF" w:rsidRDefault="1305F62C" w:rsidP="1DA41D1E">
            <w:pPr>
              <w:rPr>
                <w:rFonts w:asciiTheme="minorHAnsi" w:hAnsiTheme="minorHAnsi" w:cstheme="minorBidi"/>
                <w:b/>
                <w:bCs/>
                <w:sz w:val="22"/>
                <w:szCs w:val="22"/>
              </w:rPr>
            </w:pPr>
            <w:r w:rsidRPr="1DA41D1E">
              <w:rPr>
                <w:rFonts w:asciiTheme="minorHAnsi" w:hAnsiTheme="minorHAnsi" w:cstheme="minorBidi"/>
                <w:b/>
                <w:bCs/>
                <w:sz w:val="22"/>
                <w:szCs w:val="22"/>
              </w:rPr>
              <w:lastRenderedPageBreak/>
              <w:t>Regulation 7.0</w:t>
            </w:r>
            <w:r w:rsidR="534B4D92" w:rsidRPr="1DA41D1E">
              <w:rPr>
                <w:rFonts w:asciiTheme="minorHAnsi" w:hAnsiTheme="minorHAnsi" w:cstheme="minorBidi"/>
                <w:b/>
                <w:bCs/>
                <w:sz w:val="22"/>
                <w:szCs w:val="22"/>
              </w:rPr>
              <w:t>5(</w:t>
            </w:r>
            <w:r w:rsidR="00B8535C">
              <w:rPr>
                <w:rFonts w:asciiTheme="minorHAnsi" w:hAnsiTheme="minorHAnsi" w:cstheme="minorBidi"/>
                <w:b/>
                <w:bCs/>
                <w:sz w:val="22"/>
                <w:szCs w:val="22"/>
              </w:rPr>
              <w:t>6</w:t>
            </w:r>
            <w:r w:rsidR="534B4D92" w:rsidRPr="1DA41D1E">
              <w:rPr>
                <w:rFonts w:asciiTheme="minorHAnsi" w:hAnsiTheme="minorHAnsi" w:cstheme="minorBidi"/>
                <w:b/>
                <w:bCs/>
                <w:sz w:val="22"/>
                <w:szCs w:val="22"/>
              </w:rPr>
              <w:t>)</w:t>
            </w:r>
            <w:r w:rsidR="00CB3B1E">
              <w:rPr>
                <w:rFonts w:asciiTheme="minorHAnsi" w:hAnsiTheme="minorHAnsi" w:cstheme="minorBidi"/>
                <w:b/>
                <w:bCs/>
                <w:sz w:val="22"/>
                <w:szCs w:val="22"/>
              </w:rPr>
              <w:t xml:space="preserve">c </w:t>
            </w:r>
          </w:p>
        </w:tc>
        <w:tc>
          <w:tcPr>
            <w:tcW w:w="10638" w:type="dxa"/>
            <w:gridSpan w:val="3"/>
            <w:shd w:val="clear" w:color="auto" w:fill="auto"/>
          </w:tcPr>
          <w:p w14:paraId="4121DA9D" w14:textId="36709940" w:rsidR="00B63DE0" w:rsidRPr="00315FDF" w:rsidRDefault="00A9665D" w:rsidP="1DA41D1E">
            <w:pPr>
              <w:rPr>
                <w:rFonts w:asciiTheme="minorHAnsi" w:hAnsiTheme="minorHAnsi" w:cstheme="minorBidi"/>
                <w:sz w:val="22"/>
                <w:szCs w:val="22"/>
              </w:rPr>
            </w:pPr>
            <w:r>
              <w:rPr>
                <w:rFonts w:asciiTheme="minorHAnsi" w:hAnsiTheme="minorHAnsi" w:cstheme="minorBidi"/>
                <w:sz w:val="22"/>
                <w:szCs w:val="22"/>
              </w:rPr>
              <w:t>Training in the implementation of positive behavioral supports and the requirements in 115.CMR</w:t>
            </w:r>
            <w:r w:rsidR="008C06FA">
              <w:rPr>
                <w:rFonts w:asciiTheme="minorHAnsi" w:hAnsiTheme="minorHAnsi" w:cstheme="minorBidi"/>
                <w:sz w:val="22"/>
                <w:szCs w:val="22"/>
              </w:rPr>
              <w:t xml:space="preserve"> 5.00; Standards to Promote Dignity.  </w:t>
            </w:r>
          </w:p>
        </w:tc>
      </w:tr>
      <w:tr w:rsidR="00C6755A" w14:paraId="2C042D8D" w14:textId="77777777" w:rsidTr="1DA41D1E">
        <w:tc>
          <w:tcPr>
            <w:tcW w:w="1908" w:type="dxa"/>
            <w:vMerge/>
          </w:tcPr>
          <w:p w14:paraId="316D0300" w14:textId="77777777" w:rsidR="00C6755A" w:rsidRPr="00315FDF" w:rsidRDefault="00C6755A"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324B915B" w14:textId="77777777" w:rsidR="00C6755A" w:rsidRDefault="002A4EAE" w:rsidP="1DA41D1E">
            <w:pPr>
              <w:rPr>
                <w:rFonts w:asciiTheme="minorHAnsi" w:hAnsiTheme="minorHAnsi" w:cstheme="minorBidi"/>
                <w:b/>
                <w:bCs/>
                <w:sz w:val="22"/>
                <w:szCs w:val="22"/>
              </w:rPr>
            </w:pPr>
            <w:r>
              <w:rPr>
                <w:rFonts w:asciiTheme="minorHAnsi" w:hAnsiTheme="minorHAnsi" w:cstheme="minorBidi"/>
                <w:b/>
                <w:bCs/>
                <w:sz w:val="22"/>
                <w:szCs w:val="22"/>
              </w:rPr>
              <w:t xml:space="preserve">Regulation </w:t>
            </w:r>
          </w:p>
          <w:p w14:paraId="3E18DD0F" w14:textId="266165D9" w:rsidR="002A4EAE" w:rsidRPr="1DA41D1E" w:rsidRDefault="006B01AE" w:rsidP="1DA41D1E">
            <w:pPr>
              <w:rPr>
                <w:rFonts w:asciiTheme="minorHAnsi" w:hAnsiTheme="minorHAnsi" w:cstheme="minorBidi"/>
                <w:b/>
                <w:bCs/>
                <w:sz w:val="22"/>
                <w:szCs w:val="22"/>
              </w:rPr>
            </w:pPr>
            <w:r>
              <w:rPr>
                <w:rFonts w:asciiTheme="minorHAnsi" w:hAnsiTheme="minorHAnsi" w:cstheme="minorBidi"/>
                <w:b/>
                <w:bCs/>
                <w:sz w:val="22"/>
                <w:szCs w:val="22"/>
              </w:rPr>
              <w:t>5.</w:t>
            </w:r>
            <w:r w:rsidR="00256AA2">
              <w:rPr>
                <w:rFonts w:asciiTheme="minorHAnsi" w:hAnsiTheme="minorHAnsi" w:cstheme="minorBidi"/>
                <w:b/>
                <w:bCs/>
                <w:sz w:val="22"/>
                <w:szCs w:val="22"/>
              </w:rPr>
              <w:t>14 (4) C (6)</w:t>
            </w:r>
          </w:p>
        </w:tc>
        <w:tc>
          <w:tcPr>
            <w:tcW w:w="10638" w:type="dxa"/>
            <w:gridSpan w:val="3"/>
            <w:shd w:val="clear" w:color="auto" w:fill="auto"/>
          </w:tcPr>
          <w:p w14:paraId="12E2FFA1" w14:textId="77777777" w:rsidR="00C6755A" w:rsidRDefault="00256AA2" w:rsidP="1DA41D1E">
            <w:pPr>
              <w:rPr>
                <w:rFonts w:asciiTheme="minorHAnsi" w:hAnsiTheme="minorHAnsi" w:cstheme="minorBidi"/>
                <w:sz w:val="22"/>
                <w:szCs w:val="22"/>
              </w:rPr>
            </w:pPr>
            <w:r>
              <w:rPr>
                <w:rFonts w:asciiTheme="minorHAnsi" w:hAnsiTheme="minorHAnsi" w:cstheme="minorBidi"/>
                <w:sz w:val="22"/>
                <w:szCs w:val="22"/>
              </w:rPr>
              <w:t xml:space="preserve">The </w:t>
            </w:r>
            <w:r w:rsidR="006B6FC4">
              <w:rPr>
                <w:rFonts w:asciiTheme="minorHAnsi" w:hAnsiTheme="minorHAnsi" w:cstheme="minorBidi"/>
                <w:sz w:val="22"/>
                <w:szCs w:val="22"/>
              </w:rPr>
              <w:t xml:space="preserve">responsibilities of the </w:t>
            </w:r>
            <w:r>
              <w:rPr>
                <w:rFonts w:asciiTheme="minorHAnsi" w:hAnsiTheme="minorHAnsi" w:cstheme="minorBidi"/>
                <w:sz w:val="22"/>
                <w:szCs w:val="22"/>
              </w:rPr>
              <w:t xml:space="preserve">PBS Leadership Team </w:t>
            </w:r>
            <w:r w:rsidR="006B6FC4">
              <w:rPr>
                <w:rFonts w:asciiTheme="minorHAnsi" w:hAnsiTheme="minorHAnsi" w:cstheme="minorBidi"/>
                <w:sz w:val="22"/>
                <w:szCs w:val="22"/>
              </w:rPr>
              <w:t>shall include…</w:t>
            </w:r>
          </w:p>
          <w:p w14:paraId="5AE55BEB" w14:textId="7994A770" w:rsidR="006B6FC4" w:rsidRDefault="006B6FC4" w:rsidP="1DA41D1E">
            <w:pPr>
              <w:rPr>
                <w:rFonts w:asciiTheme="minorHAnsi" w:hAnsiTheme="minorHAnsi" w:cstheme="minorBidi"/>
                <w:sz w:val="22"/>
                <w:szCs w:val="22"/>
              </w:rPr>
            </w:pPr>
            <w:r>
              <w:rPr>
                <w:rFonts w:asciiTheme="minorHAnsi" w:hAnsiTheme="minorHAnsi" w:cstheme="minorBidi"/>
                <w:sz w:val="22"/>
                <w:szCs w:val="22"/>
              </w:rPr>
              <w:t xml:space="preserve">6.  </w:t>
            </w:r>
            <w:r w:rsidR="00810343">
              <w:rPr>
                <w:rFonts w:asciiTheme="minorHAnsi" w:hAnsiTheme="minorHAnsi" w:cstheme="minorBidi"/>
                <w:sz w:val="22"/>
                <w:szCs w:val="22"/>
              </w:rPr>
              <w:t xml:space="preserve">providing </w:t>
            </w:r>
            <w:r w:rsidR="009A4DFA">
              <w:rPr>
                <w:rFonts w:asciiTheme="minorHAnsi" w:hAnsiTheme="minorHAnsi" w:cstheme="minorBidi"/>
                <w:sz w:val="22"/>
                <w:szCs w:val="22"/>
              </w:rPr>
              <w:t xml:space="preserve">PBS </w:t>
            </w:r>
            <w:r w:rsidR="00C95827">
              <w:rPr>
                <w:rFonts w:asciiTheme="minorHAnsi" w:hAnsiTheme="minorHAnsi" w:cstheme="minorBidi"/>
                <w:sz w:val="22"/>
                <w:szCs w:val="22"/>
              </w:rPr>
              <w:t xml:space="preserve">training, coaching and oversight to </w:t>
            </w:r>
            <w:r w:rsidR="001D63FE">
              <w:rPr>
                <w:rFonts w:asciiTheme="minorHAnsi" w:hAnsiTheme="minorHAnsi" w:cstheme="minorBidi"/>
                <w:sz w:val="22"/>
                <w:szCs w:val="22"/>
              </w:rPr>
              <w:t xml:space="preserve">staff within the organization. </w:t>
            </w:r>
          </w:p>
        </w:tc>
      </w:tr>
      <w:tr w:rsidR="00B63DE0" w14:paraId="2B4C22BB" w14:textId="77777777" w:rsidTr="1DA41D1E">
        <w:tc>
          <w:tcPr>
            <w:tcW w:w="1908" w:type="dxa"/>
            <w:vMerge/>
          </w:tcPr>
          <w:p w14:paraId="251D0DB2" w14:textId="77777777" w:rsidR="00B63DE0" w:rsidRPr="00315FDF" w:rsidRDefault="00B63DE0" w:rsidP="00FD3ED7">
            <w:pPr>
              <w:jc w:val="center"/>
              <w:rPr>
                <w:rFonts w:asciiTheme="minorHAnsi" w:hAnsiTheme="minorHAnsi" w:cstheme="minorHAnsi"/>
                <w:sz w:val="22"/>
                <w:szCs w:val="22"/>
              </w:rPr>
            </w:pPr>
          </w:p>
        </w:tc>
        <w:tc>
          <w:tcPr>
            <w:tcW w:w="12706" w:type="dxa"/>
            <w:gridSpan w:val="4"/>
          </w:tcPr>
          <w:p w14:paraId="66A32D4B" w14:textId="77777777" w:rsidR="00B63DE0" w:rsidRPr="00315FDF" w:rsidRDefault="00B63DE0" w:rsidP="00FD3ED7">
            <w:pPr>
              <w:shd w:val="clear" w:color="auto" w:fill="D9E2F3" w:themeFill="accent1" w:themeFillTint="33"/>
              <w:rPr>
                <w:rFonts w:asciiTheme="minorHAnsi" w:hAnsiTheme="minorHAnsi" w:cstheme="minorHAnsi"/>
                <w:b/>
                <w:sz w:val="22"/>
                <w:szCs w:val="22"/>
              </w:rPr>
            </w:pPr>
            <w:r w:rsidRPr="00315FDF">
              <w:rPr>
                <w:rFonts w:asciiTheme="minorHAnsi" w:hAnsiTheme="minorHAnsi" w:cstheme="minorHAnsi"/>
                <w:b/>
                <w:sz w:val="22"/>
                <w:szCs w:val="22"/>
              </w:rPr>
              <w:t>GUIDELINES:</w:t>
            </w:r>
          </w:p>
          <w:p w14:paraId="1D0D88F7" w14:textId="15C29EFE" w:rsidR="00B63DE0" w:rsidRPr="00315FDF" w:rsidRDefault="005351CA" w:rsidP="005351CA">
            <w:pPr>
              <w:rPr>
                <w:rFonts w:asciiTheme="minorHAnsi" w:hAnsiTheme="minorHAnsi" w:cstheme="minorBidi"/>
                <w:sz w:val="22"/>
                <w:szCs w:val="22"/>
              </w:rPr>
            </w:pPr>
            <w:r w:rsidRPr="005351CA">
              <w:rPr>
                <w:rFonts w:asciiTheme="minorHAnsi" w:hAnsiTheme="minorHAnsi" w:cstheme="minorBidi"/>
                <w:sz w:val="22"/>
                <w:szCs w:val="22"/>
              </w:rPr>
              <w:t xml:space="preserve">Staff have been trained in any restrictive behavioral interventions.  Documentation confirms that plans have been implemented correctly, </w:t>
            </w:r>
            <w:proofErr w:type="gramStart"/>
            <w:r w:rsidRPr="005351CA">
              <w:rPr>
                <w:rFonts w:asciiTheme="minorHAnsi" w:hAnsiTheme="minorHAnsi" w:cstheme="minorBidi"/>
                <w:sz w:val="22"/>
                <w:szCs w:val="22"/>
              </w:rPr>
              <w:t>consistently</w:t>
            </w:r>
            <w:proofErr w:type="gramEnd"/>
            <w:r w:rsidRPr="005351CA">
              <w:rPr>
                <w:rFonts w:asciiTheme="minorHAnsi" w:hAnsiTheme="minorHAnsi" w:cstheme="minorBidi"/>
                <w:sz w:val="22"/>
                <w:szCs w:val="22"/>
              </w:rPr>
              <w:t xml:space="preserve"> and safely.</w:t>
            </w:r>
          </w:p>
        </w:tc>
      </w:tr>
      <w:tr w:rsidR="00B63DE0" w14:paraId="20BDAAEC" w14:textId="77777777" w:rsidTr="1DA41D1E">
        <w:tc>
          <w:tcPr>
            <w:tcW w:w="1908" w:type="dxa"/>
            <w:vMerge/>
          </w:tcPr>
          <w:p w14:paraId="22DD1FD9" w14:textId="77777777" w:rsidR="00B63DE0" w:rsidRPr="00315FDF" w:rsidRDefault="00B63DE0" w:rsidP="00FD3ED7">
            <w:pPr>
              <w:jc w:val="center"/>
              <w:rPr>
                <w:rFonts w:asciiTheme="minorHAnsi" w:hAnsiTheme="minorHAnsi" w:cstheme="minorHAnsi"/>
                <w:b/>
                <w:sz w:val="22"/>
                <w:szCs w:val="22"/>
              </w:rPr>
            </w:pPr>
          </w:p>
        </w:tc>
        <w:tc>
          <w:tcPr>
            <w:tcW w:w="2068" w:type="dxa"/>
            <w:shd w:val="clear" w:color="auto" w:fill="D9E2F3" w:themeFill="accent1" w:themeFillTint="33"/>
          </w:tcPr>
          <w:p w14:paraId="181B9F5A" w14:textId="77777777" w:rsidR="00B63DE0" w:rsidRPr="00315FDF" w:rsidRDefault="00B63DE0" w:rsidP="00FD3ED7">
            <w:pPr>
              <w:jc w:val="center"/>
              <w:rPr>
                <w:rFonts w:asciiTheme="minorHAnsi" w:hAnsiTheme="minorHAnsi" w:cstheme="minorHAnsi"/>
                <w:sz w:val="22"/>
                <w:szCs w:val="22"/>
              </w:rPr>
            </w:pPr>
            <w:r w:rsidRPr="00315FDF">
              <w:rPr>
                <w:rFonts w:asciiTheme="minorHAnsi" w:hAnsiTheme="minorHAnsi" w:cstheme="minorHAnsi"/>
                <w:b/>
                <w:sz w:val="22"/>
                <w:szCs w:val="22"/>
              </w:rPr>
              <w:t>INFORMATION SOURCE</w:t>
            </w:r>
          </w:p>
        </w:tc>
        <w:tc>
          <w:tcPr>
            <w:tcW w:w="3060" w:type="dxa"/>
            <w:shd w:val="clear" w:color="auto" w:fill="D9E2F3" w:themeFill="accent1" w:themeFillTint="33"/>
          </w:tcPr>
          <w:p w14:paraId="76BCF92A" w14:textId="77777777" w:rsidR="00B63DE0" w:rsidRPr="00315FDF" w:rsidRDefault="00B63DE0" w:rsidP="00FD3ED7">
            <w:pPr>
              <w:jc w:val="center"/>
              <w:rPr>
                <w:rFonts w:asciiTheme="minorHAnsi" w:hAnsiTheme="minorHAnsi" w:cstheme="minorHAnsi"/>
                <w:sz w:val="22"/>
                <w:szCs w:val="22"/>
              </w:rPr>
            </w:pPr>
            <w:r w:rsidRPr="00315FDF">
              <w:rPr>
                <w:rFonts w:asciiTheme="minorHAnsi" w:hAnsiTheme="minorHAnsi" w:cstheme="minorHAnsi"/>
                <w:b/>
                <w:sz w:val="22"/>
                <w:szCs w:val="22"/>
              </w:rPr>
              <w:t>HOW MEASURED</w:t>
            </w:r>
          </w:p>
        </w:tc>
        <w:tc>
          <w:tcPr>
            <w:tcW w:w="3756" w:type="dxa"/>
            <w:shd w:val="clear" w:color="auto" w:fill="D9E2F3" w:themeFill="accent1" w:themeFillTint="33"/>
          </w:tcPr>
          <w:p w14:paraId="4AAFA64F" w14:textId="77777777" w:rsidR="00B63DE0" w:rsidRPr="00315FDF" w:rsidRDefault="00B63DE0" w:rsidP="00FD3ED7">
            <w:pPr>
              <w:jc w:val="center"/>
              <w:rPr>
                <w:rFonts w:asciiTheme="minorHAnsi" w:hAnsiTheme="minorHAnsi" w:cstheme="minorHAnsi"/>
                <w:sz w:val="22"/>
                <w:szCs w:val="22"/>
              </w:rPr>
            </w:pPr>
            <w:r w:rsidRPr="00315FDF">
              <w:rPr>
                <w:rFonts w:asciiTheme="minorHAnsi" w:hAnsiTheme="minorHAnsi" w:cstheme="minorHAnsi"/>
                <w:b/>
                <w:sz w:val="22"/>
                <w:szCs w:val="22"/>
              </w:rPr>
              <w:t>CRITERIA FOR STANDARD MET</w:t>
            </w:r>
          </w:p>
        </w:tc>
        <w:tc>
          <w:tcPr>
            <w:tcW w:w="3822" w:type="dxa"/>
            <w:shd w:val="clear" w:color="auto" w:fill="D9E2F3" w:themeFill="accent1" w:themeFillTint="33"/>
          </w:tcPr>
          <w:p w14:paraId="4F8C0DD3" w14:textId="77777777" w:rsidR="00B63DE0" w:rsidRPr="00315FDF" w:rsidRDefault="00B63DE0" w:rsidP="00FD3ED7">
            <w:pPr>
              <w:jc w:val="center"/>
              <w:rPr>
                <w:rFonts w:asciiTheme="minorHAnsi" w:hAnsiTheme="minorHAnsi" w:cstheme="minorHAnsi"/>
                <w:b/>
                <w:sz w:val="22"/>
                <w:szCs w:val="22"/>
              </w:rPr>
            </w:pPr>
            <w:r w:rsidRPr="00315FDF">
              <w:rPr>
                <w:rFonts w:asciiTheme="minorHAnsi" w:hAnsiTheme="minorHAnsi" w:cstheme="minorHAnsi"/>
                <w:b/>
                <w:sz w:val="22"/>
                <w:szCs w:val="22"/>
              </w:rPr>
              <w:t>CRITERIA FOR STANDARD</w:t>
            </w:r>
          </w:p>
          <w:p w14:paraId="4AFB2B6C" w14:textId="77777777" w:rsidR="00B63DE0" w:rsidRPr="00315FDF" w:rsidRDefault="00B63DE0" w:rsidP="00FD3ED7">
            <w:pPr>
              <w:jc w:val="center"/>
              <w:rPr>
                <w:rFonts w:asciiTheme="minorHAnsi" w:hAnsiTheme="minorHAnsi" w:cstheme="minorHAnsi"/>
                <w:sz w:val="22"/>
                <w:szCs w:val="22"/>
              </w:rPr>
            </w:pPr>
            <w:r w:rsidRPr="00315FDF">
              <w:rPr>
                <w:rFonts w:asciiTheme="minorHAnsi" w:hAnsiTheme="minorHAnsi" w:cstheme="minorHAnsi"/>
                <w:b/>
                <w:sz w:val="22"/>
                <w:szCs w:val="22"/>
              </w:rPr>
              <w:t>NOT MET</w:t>
            </w:r>
          </w:p>
        </w:tc>
      </w:tr>
      <w:tr w:rsidR="004B6B26" w14:paraId="31DB67F9" w14:textId="77777777" w:rsidTr="00DB1719">
        <w:trPr>
          <w:trHeight w:val="2699"/>
        </w:trPr>
        <w:tc>
          <w:tcPr>
            <w:tcW w:w="1908" w:type="dxa"/>
            <w:vMerge/>
          </w:tcPr>
          <w:p w14:paraId="2752EDA9" w14:textId="77777777" w:rsidR="004B6B26" w:rsidRPr="00315FDF" w:rsidRDefault="004B6B26" w:rsidP="004B6B26">
            <w:pPr>
              <w:jc w:val="center"/>
              <w:rPr>
                <w:rFonts w:asciiTheme="minorHAnsi" w:hAnsiTheme="minorHAnsi" w:cstheme="minorHAnsi"/>
                <w:b/>
                <w:sz w:val="22"/>
                <w:szCs w:val="22"/>
              </w:rPr>
            </w:pPr>
          </w:p>
        </w:tc>
        <w:tc>
          <w:tcPr>
            <w:tcW w:w="2068" w:type="dxa"/>
          </w:tcPr>
          <w:p w14:paraId="4F67AD4F" w14:textId="77777777" w:rsidR="004B6B26" w:rsidRPr="007A0AFD" w:rsidRDefault="004B6B26" w:rsidP="004B6B26">
            <w:pPr>
              <w:rPr>
                <w:rFonts w:asciiTheme="minorHAnsi" w:hAnsiTheme="minorHAnsi" w:cstheme="minorHAnsi"/>
                <w:sz w:val="22"/>
                <w:szCs w:val="22"/>
              </w:rPr>
            </w:pPr>
            <w:r w:rsidRPr="007A0AFD">
              <w:rPr>
                <w:rFonts w:asciiTheme="minorHAnsi" w:hAnsiTheme="minorHAnsi" w:cstheme="minorHAnsi"/>
                <w:sz w:val="22"/>
                <w:szCs w:val="22"/>
              </w:rPr>
              <w:t xml:space="preserve">Staff training documentation </w:t>
            </w:r>
          </w:p>
          <w:p w14:paraId="57707C5A" w14:textId="77777777" w:rsidR="004B6B26" w:rsidRPr="007A0AFD" w:rsidRDefault="004B6B26" w:rsidP="004B6B26">
            <w:pPr>
              <w:rPr>
                <w:rFonts w:asciiTheme="minorHAnsi" w:hAnsiTheme="minorHAnsi" w:cstheme="minorHAnsi"/>
                <w:sz w:val="22"/>
                <w:szCs w:val="22"/>
              </w:rPr>
            </w:pPr>
          </w:p>
          <w:p w14:paraId="115F5B92" w14:textId="77777777" w:rsidR="004B6B26" w:rsidRPr="007A0AFD" w:rsidRDefault="004B6B26" w:rsidP="004B6B26">
            <w:pPr>
              <w:rPr>
                <w:rFonts w:asciiTheme="minorHAnsi" w:hAnsiTheme="minorHAnsi" w:cstheme="minorHAnsi"/>
                <w:sz w:val="22"/>
                <w:szCs w:val="22"/>
              </w:rPr>
            </w:pPr>
            <w:r w:rsidRPr="007A0AFD">
              <w:rPr>
                <w:rFonts w:asciiTheme="minorHAnsi" w:hAnsiTheme="minorHAnsi" w:cstheme="minorHAnsi"/>
                <w:sz w:val="22"/>
                <w:szCs w:val="22"/>
              </w:rPr>
              <w:t xml:space="preserve">Staff interview </w:t>
            </w:r>
          </w:p>
          <w:p w14:paraId="12489F79" w14:textId="77777777" w:rsidR="004B6B26" w:rsidRPr="007A0AFD" w:rsidRDefault="004B6B26" w:rsidP="004B6B26">
            <w:pPr>
              <w:rPr>
                <w:rFonts w:asciiTheme="minorHAnsi" w:hAnsiTheme="minorHAnsi" w:cstheme="minorHAnsi"/>
                <w:sz w:val="22"/>
                <w:szCs w:val="22"/>
              </w:rPr>
            </w:pPr>
          </w:p>
          <w:p w14:paraId="071A979D" w14:textId="77777777" w:rsidR="004B6B26" w:rsidRPr="007A0AFD" w:rsidRDefault="004B6B26" w:rsidP="004B6B26">
            <w:pPr>
              <w:rPr>
                <w:rFonts w:asciiTheme="minorHAnsi" w:hAnsiTheme="minorHAnsi" w:cstheme="minorHAnsi"/>
                <w:sz w:val="22"/>
                <w:szCs w:val="22"/>
              </w:rPr>
            </w:pPr>
          </w:p>
          <w:p w14:paraId="655A1F38" w14:textId="22370D6C" w:rsidR="004B6B26" w:rsidRPr="00315FDF" w:rsidRDefault="004B6B26" w:rsidP="004B6B26">
            <w:pPr>
              <w:rPr>
                <w:rFonts w:asciiTheme="minorHAnsi" w:hAnsiTheme="minorHAnsi" w:cstheme="minorHAnsi"/>
                <w:sz w:val="22"/>
                <w:szCs w:val="22"/>
              </w:rPr>
            </w:pPr>
            <w:r w:rsidRPr="007A0AFD">
              <w:rPr>
                <w:rFonts w:asciiTheme="minorHAnsi" w:hAnsiTheme="minorHAnsi" w:cstheme="minorHAnsi"/>
                <w:sz w:val="22"/>
                <w:szCs w:val="22"/>
              </w:rPr>
              <w:t>Behavior Plan Information</w:t>
            </w:r>
          </w:p>
          <w:p w14:paraId="337442A3" w14:textId="77777777" w:rsidR="004B6B26" w:rsidRPr="00315FDF" w:rsidRDefault="004B6B26" w:rsidP="004B6B26">
            <w:pPr>
              <w:rPr>
                <w:rFonts w:asciiTheme="minorHAnsi" w:hAnsiTheme="minorHAnsi" w:cstheme="minorHAnsi"/>
                <w:sz w:val="22"/>
                <w:szCs w:val="22"/>
              </w:rPr>
            </w:pPr>
          </w:p>
        </w:tc>
        <w:tc>
          <w:tcPr>
            <w:tcW w:w="3060" w:type="dxa"/>
          </w:tcPr>
          <w:p w14:paraId="182A4ED4" w14:textId="77777777" w:rsidR="004B6B26" w:rsidRPr="00E868BC" w:rsidRDefault="004B6B26" w:rsidP="004B6B26">
            <w:pPr>
              <w:rPr>
                <w:rFonts w:asciiTheme="minorHAnsi" w:hAnsiTheme="minorHAnsi" w:cstheme="minorHAnsi"/>
                <w:sz w:val="22"/>
                <w:szCs w:val="22"/>
              </w:rPr>
            </w:pPr>
            <w:r w:rsidRPr="00E868BC">
              <w:rPr>
                <w:rFonts w:asciiTheme="minorHAnsi" w:hAnsiTheme="minorHAnsi" w:cstheme="minorHAnsi"/>
                <w:sz w:val="22"/>
                <w:szCs w:val="22"/>
              </w:rPr>
              <w:t>Sample of staff training is reviewed to determine if staff have been trained.</w:t>
            </w:r>
          </w:p>
          <w:p w14:paraId="7F3A1786" w14:textId="77777777" w:rsidR="004B6B26" w:rsidRPr="00E868BC" w:rsidRDefault="004B6B26" w:rsidP="004B6B26">
            <w:pPr>
              <w:rPr>
                <w:rFonts w:asciiTheme="minorHAnsi" w:hAnsiTheme="minorHAnsi" w:cstheme="minorHAnsi"/>
                <w:sz w:val="22"/>
                <w:szCs w:val="22"/>
              </w:rPr>
            </w:pPr>
          </w:p>
          <w:p w14:paraId="72A55D99" w14:textId="77777777" w:rsidR="004B6B26" w:rsidRPr="00E868BC" w:rsidRDefault="004B6B26" w:rsidP="004B6B26">
            <w:pPr>
              <w:rPr>
                <w:rFonts w:asciiTheme="minorHAnsi" w:hAnsiTheme="minorHAnsi" w:cstheme="minorHAnsi"/>
                <w:sz w:val="22"/>
                <w:szCs w:val="22"/>
              </w:rPr>
            </w:pPr>
            <w:r w:rsidRPr="00E868BC">
              <w:rPr>
                <w:rFonts w:asciiTheme="minorHAnsi" w:hAnsiTheme="minorHAnsi" w:cstheme="minorHAnsi"/>
                <w:sz w:val="22"/>
                <w:szCs w:val="22"/>
              </w:rPr>
              <w:t>Staff are interviewed to assess whether they understand how to implement any restrictive interventions.</w:t>
            </w:r>
          </w:p>
          <w:p w14:paraId="4D04A267" w14:textId="77777777" w:rsidR="004B6B26" w:rsidRPr="00E868BC" w:rsidRDefault="004B6B26" w:rsidP="004B6B26">
            <w:pPr>
              <w:rPr>
                <w:rFonts w:asciiTheme="minorHAnsi" w:hAnsiTheme="minorHAnsi" w:cstheme="minorHAnsi"/>
                <w:sz w:val="22"/>
                <w:szCs w:val="22"/>
              </w:rPr>
            </w:pPr>
          </w:p>
          <w:p w14:paraId="0E2D43AE" w14:textId="5C0EC3C0" w:rsidR="004B6B26" w:rsidRPr="00315FDF" w:rsidRDefault="004B6B26" w:rsidP="004B6B26">
            <w:pPr>
              <w:rPr>
                <w:rFonts w:asciiTheme="minorHAnsi" w:hAnsiTheme="minorHAnsi" w:cstheme="minorHAnsi"/>
                <w:sz w:val="22"/>
                <w:szCs w:val="22"/>
              </w:rPr>
            </w:pPr>
            <w:r w:rsidRPr="00E868BC">
              <w:rPr>
                <w:rFonts w:asciiTheme="minorHAnsi" w:hAnsiTheme="minorHAnsi" w:cstheme="minorHAnsi"/>
                <w:sz w:val="22"/>
                <w:szCs w:val="22"/>
              </w:rPr>
              <w:t>Behavior plan information is reviewed to determine if plan is implemented as written.</w:t>
            </w:r>
          </w:p>
        </w:tc>
        <w:tc>
          <w:tcPr>
            <w:tcW w:w="3756" w:type="dxa"/>
          </w:tcPr>
          <w:p w14:paraId="06EE0845" w14:textId="77777777" w:rsidR="004B6B26" w:rsidRPr="00E868BC" w:rsidRDefault="004B6B26" w:rsidP="004B6B26">
            <w:pPr>
              <w:rPr>
                <w:rFonts w:asciiTheme="minorHAnsi" w:hAnsiTheme="minorHAnsi" w:cstheme="minorHAnsi"/>
                <w:sz w:val="22"/>
                <w:szCs w:val="22"/>
              </w:rPr>
            </w:pPr>
            <w:r w:rsidRPr="00E868BC">
              <w:rPr>
                <w:rFonts w:asciiTheme="minorHAnsi" w:hAnsiTheme="minorHAnsi" w:cstheme="minorHAnsi"/>
                <w:sz w:val="22"/>
                <w:szCs w:val="22"/>
              </w:rPr>
              <w:t xml:space="preserve">Staff have been trained to </w:t>
            </w:r>
            <w:proofErr w:type="gramStart"/>
            <w:r w:rsidRPr="00E868BC">
              <w:rPr>
                <w:rFonts w:asciiTheme="minorHAnsi" w:hAnsiTheme="minorHAnsi" w:cstheme="minorHAnsi"/>
                <w:sz w:val="22"/>
                <w:szCs w:val="22"/>
              </w:rPr>
              <w:t>safely and consistently implement restrictive interventions</w:t>
            </w:r>
            <w:proofErr w:type="gramEnd"/>
            <w:r w:rsidRPr="00E868BC">
              <w:rPr>
                <w:rFonts w:asciiTheme="minorHAnsi" w:hAnsiTheme="minorHAnsi" w:cstheme="minorHAnsi"/>
                <w:sz w:val="22"/>
                <w:szCs w:val="22"/>
              </w:rPr>
              <w:t>.</w:t>
            </w:r>
          </w:p>
          <w:p w14:paraId="74BFE3B4" w14:textId="77777777" w:rsidR="004B6B26" w:rsidRPr="00E868BC" w:rsidRDefault="004B6B26" w:rsidP="004B6B26">
            <w:pPr>
              <w:rPr>
                <w:rFonts w:asciiTheme="minorHAnsi" w:hAnsiTheme="minorHAnsi" w:cstheme="minorHAnsi"/>
                <w:sz w:val="22"/>
                <w:szCs w:val="22"/>
              </w:rPr>
            </w:pPr>
          </w:p>
          <w:p w14:paraId="798A233A" w14:textId="77777777" w:rsidR="004B6B26" w:rsidRPr="00315FDF" w:rsidRDefault="004B6B26" w:rsidP="004B6B26">
            <w:pPr>
              <w:rPr>
                <w:rFonts w:asciiTheme="minorHAnsi" w:hAnsiTheme="minorHAnsi" w:cstheme="minorHAnsi"/>
                <w:sz w:val="22"/>
                <w:szCs w:val="22"/>
              </w:rPr>
            </w:pPr>
          </w:p>
        </w:tc>
        <w:tc>
          <w:tcPr>
            <w:tcW w:w="3822" w:type="dxa"/>
          </w:tcPr>
          <w:p w14:paraId="4376710A" w14:textId="18D9B4A9" w:rsidR="004B6B26" w:rsidRPr="00E868BC" w:rsidRDefault="004B6B26" w:rsidP="004B6B26">
            <w:pPr>
              <w:rPr>
                <w:rFonts w:asciiTheme="minorHAnsi" w:hAnsiTheme="minorHAnsi" w:cstheme="minorHAnsi"/>
                <w:color w:val="000080"/>
                <w:sz w:val="22"/>
                <w:szCs w:val="22"/>
              </w:rPr>
            </w:pPr>
            <w:r w:rsidRPr="00E868BC">
              <w:rPr>
                <w:rFonts w:asciiTheme="minorHAnsi" w:hAnsiTheme="minorHAnsi" w:cstheme="minorHAnsi"/>
                <w:sz w:val="22"/>
                <w:szCs w:val="22"/>
              </w:rPr>
              <w:t xml:space="preserve">Staff have not been trained to </w:t>
            </w:r>
            <w:proofErr w:type="gramStart"/>
            <w:r w:rsidRPr="00E868BC">
              <w:rPr>
                <w:rFonts w:asciiTheme="minorHAnsi" w:hAnsiTheme="minorHAnsi" w:cstheme="minorHAnsi"/>
                <w:sz w:val="22"/>
                <w:szCs w:val="22"/>
              </w:rPr>
              <w:t>safely and consistently implement restrictive interventions</w:t>
            </w:r>
            <w:proofErr w:type="gramEnd"/>
            <w:r w:rsidRPr="00E868BC">
              <w:rPr>
                <w:rFonts w:asciiTheme="minorHAnsi" w:hAnsiTheme="minorHAnsi" w:cstheme="minorHAnsi"/>
                <w:sz w:val="22"/>
                <w:szCs w:val="22"/>
              </w:rPr>
              <w:t>.</w:t>
            </w:r>
          </w:p>
        </w:tc>
      </w:tr>
    </w:tbl>
    <w:p w14:paraId="49307F0B" w14:textId="45ED0B0E" w:rsidR="009A488C" w:rsidRDefault="009A488C"/>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B63DE0" w14:paraId="0C6752D5" w14:textId="77777777" w:rsidTr="1DA41D1E">
        <w:tc>
          <w:tcPr>
            <w:tcW w:w="1908" w:type="dxa"/>
            <w:vMerge w:val="restart"/>
          </w:tcPr>
          <w:p w14:paraId="6C74A116" w14:textId="77777777" w:rsidR="00B63DE0" w:rsidRPr="00504F84" w:rsidRDefault="00B63DE0"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04F84">
              <w:rPr>
                <w:rFonts w:asciiTheme="minorHAnsi" w:hAnsiTheme="minorHAnsi" w:cstheme="minorHAnsi"/>
                <w:b/>
                <w:sz w:val="22"/>
                <w:szCs w:val="22"/>
                <w:shd w:val="clear" w:color="auto" w:fill="D9E2F3" w:themeFill="accent1" w:themeFillTint="33"/>
              </w:rPr>
              <w:t>INDICATOR</w:t>
            </w:r>
          </w:p>
          <w:p w14:paraId="5154A8C0" w14:textId="77777777" w:rsidR="00B63DE0" w:rsidRPr="00504F84" w:rsidRDefault="00B63DE0" w:rsidP="00FD3ED7">
            <w:pPr>
              <w:rPr>
                <w:rFonts w:asciiTheme="minorHAnsi" w:hAnsiTheme="minorHAnsi" w:cstheme="minorHAnsi"/>
                <w:sz w:val="22"/>
                <w:szCs w:val="22"/>
              </w:rPr>
            </w:pPr>
          </w:p>
          <w:p w14:paraId="37DAACFC" w14:textId="14D6B355" w:rsidR="00B63DE0" w:rsidRDefault="00504F84" w:rsidP="00504F84">
            <w:pPr>
              <w:rPr>
                <w:rFonts w:asciiTheme="minorHAnsi" w:hAnsiTheme="minorHAnsi" w:cstheme="minorHAnsi"/>
                <w:sz w:val="22"/>
                <w:szCs w:val="22"/>
              </w:rPr>
            </w:pPr>
            <w:r w:rsidRPr="00504F84">
              <w:rPr>
                <w:rFonts w:asciiTheme="minorHAnsi" w:hAnsiTheme="minorHAnsi" w:cstheme="minorHAnsi"/>
                <w:b/>
                <w:sz w:val="22"/>
                <w:szCs w:val="22"/>
              </w:rPr>
              <w:t>L79.</w:t>
            </w:r>
            <w:r>
              <w:rPr>
                <w:rFonts w:asciiTheme="minorHAnsi" w:hAnsiTheme="minorHAnsi" w:cstheme="minorHAnsi"/>
                <w:sz w:val="22"/>
                <w:szCs w:val="22"/>
              </w:rPr>
              <w:t xml:space="preserve"> </w:t>
            </w:r>
            <w:r w:rsidRPr="00504F84">
              <w:rPr>
                <w:rFonts w:asciiTheme="minorHAnsi" w:hAnsiTheme="minorHAnsi" w:cstheme="minorHAnsi"/>
                <w:sz w:val="22"/>
                <w:szCs w:val="22"/>
              </w:rPr>
              <w:t>Staff are trained in safe and correct administration of restraint.</w:t>
            </w:r>
          </w:p>
          <w:p w14:paraId="0BAA8D3D" w14:textId="77777777" w:rsidR="00504F84" w:rsidRPr="00504F84" w:rsidRDefault="00504F84" w:rsidP="00504F84">
            <w:pPr>
              <w:rPr>
                <w:rFonts w:asciiTheme="minorHAnsi" w:hAnsiTheme="minorHAnsi" w:cstheme="minorHAnsi"/>
                <w:sz w:val="22"/>
                <w:szCs w:val="22"/>
              </w:rPr>
            </w:pPr>
          </w:p>
          <w:p w14:paraId="5B2B1437" w14:textId="77777777" w:rsidR="00B63DE0" w:rsidRPr="00504F84" w:rsidRDefault="00B63DE0"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04F84">
              <w:rPr>
                <w:rFonts w:asciiTheme="minorHAnsi" w:hAnsiTheme="minorHAnsi" w:cstheme="minorHAnsi"/>
                <w:b/>
                <w:sz w:val="22"/>
                <w:szCs w:val="22"/>
              </w:rPr>
              <w:t>APPLICABILITY</w:t>
            </w:r>
          </w:p>
          <w:p w14:paraId="1EB36590" w14:textId="77777777" w:rsidR="00B63DE0" w:rsidRPr="00504F84" w:rsidRDefault="00B63DE0" w:rsidP="00FD3ED7">
            <w:pPr>
              <w:rPr>
                <w:rFonts w:asciiTheme="minorHAnsi" w:hAnsiTheme="minorHAnsi" w:cstheme="minorHAnsi"/>
                <w:sz w:val="22"/>
                <w:szCs w:val="22"/>
              </w:rPr>
            </w:pPr>
          </w:p>
          <w:p w14:paraId="634C0826" w14:textId="6F0B32AB" w:rsidR="00B63DE0" w:rsidRPr="00504F84" w:rsidRDefault="00550408" w:rsidP="00FD3ED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912983484"/>
                <w14:checkbox>
                  <w14:checked w14:val="1"/>
                  <w14:checkedState w14:val="2612" w14:font="MS Gothic"/>
                  <w14:uncheckedState w14:val="2610" w14:font="MS Gothic"/>
                </w14:checkbox>
              </w:sdtPr>
              <w:sdtEndPr/>
              <w:sdtContent>
                <w:r w:rsidR="00504F84" w:rsidRPr="00504F84">
                  <w:rPr>
                    <w:rFonts w:ascii="MS Gothic" w:eastAsia="MS Gothic" w:hAnsi="MS Gothic" w:cs="MS Gothic" w:hint="eastAsia"/>
                    <w:sz w:val="22"/>
                    <w:szCs w:val="22"/>
                  </w:rPr>
                  <w:t>☒</w:t>
                </w:r>
              </w:sdtContent>
            </w:sdt>
            <w:r w:rsidR="00B63DE0" w:rsidRPr="00504F84">
              <w:rPr>
                <w:rFonts w:asciiTheme="minorHAnsi" w:hAnsiTheme="minorHAnsi" w:cstheme="minorHAnsi"/>
                <w:sz w:val="22"/>
                <w:szCs w:val="22"/>
              </w:rPr>
              <w:t>24/</w:t>
            </w:r>
            <w:proofErr w:type="spellStart"/>
            <w:r w:rsidR="00B63DE0" w:rsidRPr="00504F84">
              <w:rPr>
                <w:rFonts w:asciiTheme="minorHAnsi" w:hAnsiTheme="minorHAnsi" w:cstheme="minorHAnsi"/>
                <w:sz w:val="22"/>
                <w:szCs w:val="22"/>
              </w:rPr>
              <w:t>hr</w:t>
            </w:r>
            <w:proofErr w:type="spellEnd"/>
            <w:r w:rsidR="00B63DE0" w:rsidRPr="00504F84">
              <w:rPr>
                <w:rFonts w:asciiTheme="minorHAnsi" w:hAnsiTheme="minorHAnsi" w:cstheme="minorHAnsi"/>
                <w:sz w:val="22"/>
                <w:szCs w:val="22"/>
              </w:rPr>
              <w:t xml:space="preserve"> Residential </w:t>
            </w:r>
          </w:p>
          <w:p w14:paraId="4240D110" w14:textId="72E982AD" w:rsidR="00B63DE0" w:rsidRPr="00504F84" w:rsidRDefault="00550408" w:rsidP="00FD3ED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083191939"/>
                <w14:checkbox>
                  <w14:checked w14:val="1"/>
                  <w14:checkedState w14:val="2612" w14:font="MS Gothic"/>
                  <w14:uncheckedState w14:val="2610" w14:font="MS Gothic"/>
                </w14:checkbox>
              </w:sdtPr>
              <w:sdtEndPr/>
              <w:sdtContent>
                <w:r w:rsidR="00504F84" w:rsidRPr="00504F84">
                  <w:rPr>
                    <w:rFonts w:ascii="MS Gothic" w:eastAsia="MS Gothic" w:hAnsi="MS Gothic" w:cs="MS Gothic" w:hint="eastAsia"/>
                    <w:sz w:val="22"/>
                    <w:szCs w:val="22"/>
                  </w:rPr>
                  <w:t>☒</w:t>
                </w:r>
              </w:sdtContent>
            </w:sdt>
            <w:r w:rsidR="00B63DE0" w:rsidRPr="00504F84">
              <w:rPr>
                <w:rFonts w:asciiTheme="minorHAnsi" w:hAnsiTheme="minorHAnsi" w:cstheme="minorHAnsi"/>
                <w:sz w:val="22"/>
                <w:szCs w:val="22"/>
              </w:rPr>
              <w:t xml:space="preserve">IHS </w:t>
            </w:r>
          </w:p>
          <w:p w14:paraId="4BA12143" w14:textId="5A2DE0DA" w:rsidR="00B63DE0" w:rsidRPr="00504F84" w:rsidRDefault="00550408" w:rsidP="00FD3ED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323934855"/>
                <w14:checkbox>
                  <w14:checked w14:val="1"/>
                  <w14:checkedState w14:val="2612" w14:font="MS Gothic"/>
                  <w14:uncheckedState w14:val="2610" w14:font="MS Gothic"/>
                </w14:checkbox>
              </w:sdtPr>
              <w:sdtEndPr/>
              <w:sdtContent>
                <w:r w:rsidR="00504F84" w:rsidRPr="00504F84">
                  <w:rPr>
                    <w:rFonts w:ascii="MS Gothic" w:eastAsia="MS Gothic" w:hAnsi="MS Gothic" w:cs="MS Gothic" w:hint="eastAsia"/>
                    <w:sz w:val="22"/>
                    <w:szCs w:val="22"/>
                  </w:rPr>
                  <w:t>☒</w:t>
                </w:r>
              </w:sdtContent>
            </w:sdt>
            <w:r w:rsidR="00B63DE0" w:rsidRPr="00504F84">
              <w:rPr>
                <w:rFonts w:asciiTheme="minorHAnsi" w:hAnsiTheme="minorHAnsi" w:cstheme="minorHAnsi"/>
                <w:sz w:val="22"/>
                <w:szCs w:val="22"/>
              </w:rPr>
              <w:t>Placement</w:t>
            </w:r>
          </w:p>
          <w:p w14:paraId="4F22079D" w14:textId="1454B944" w:rsidR="00B63DE0" w:rsidRPr="00504F84" w:rsidRDefault="00550408" w:rsidP="00FD3ED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450711580"/>
                <w14:checkbox>
                  <w14:checked w14:val="1"/>
                  <w14:checkedState w14:val="2612" w14:font="MS Gothic"/>
                  <w14:uncheckedState w14:val="2610" w14:font="MS Gothic"/>
                </w14:checkbox>
              </w:sdtPr>
              <w:sdtEndPr/>
              <w:sdtContent>
                <w:r w:rsidR="00504F84" w:rsidRPr="00504F84">
                  <w:rPr>
                    <w:rFonts w:ascii="MS Gothic" w:eastAsia="MS Gothic" w:hAnsi="MS Gothic" w:cs="MS Gothic" w:hint="eastAsia"/>
                    <w:sz w:val="22"/>
                    <w:szCs w:val="22"/>
                  </w:rPr>
                  <w:t>☒</w:t>
                </w:r>
              </w:sdtContent>
            </w:sdt>
            <w:r w:rsidR="00B63DE0" w:rsidRPr="00504F84">
              <w:rPr>
                <w:rFonts w:asciiTheme="minorHAnsi" w:hAnsiTheme="minorHAnsi" w:cstheme="minorHAnsi"/>
                <w:sz w:val="22"/>
                <w:szCs w:val="22"/>
              </w:rPr>
              <w:t>Respite</w:t>
            </w:r>
          </w:p>
          <w:p w14:paraId="678AF41D" w14:textId="77777777" w:rsidR="00B63DE0" w:rsidRPr="00504F84" w:rsidRDefault="00B63DE0" w:rsidP="00FD3ED7">
            <w:pPr>
              <w:ind w:left="180" w:hanging="180"/>
              <w:rPr>
                <w:rFonts w:asciiTheme="minorHAnsi" w:hAnsiTheme="minorHAnsi" w:cstheme="minorHAnsi"/>
                <w:sz w:val="22"/>
                <w:szCs w:val="22"/>
              </w:rPr>
            </w:pPr>
          </w:p>
          <w:p w14:paraId="58C3F3D2" w14:textId="77777777" w:rsidR="00B63DE0" w:rsidRPr="00504F84" w:rsidRDefault="00550408" w:rsidP="00FD3ED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366958958"/>
                <w14:checkbox>
                  <w14:checked w14:val="1"/>
                  <w14:checkedState w14:val="2612" w14:font="MS Gothic"/>
                  <w14:uncheckedState w14:val="2610" w14:font="MS Gothic"/>
                </w14:checkbox>
              </w:sdtPr>
              <w:sdtEndPr/>
              <w:sdtContent>
                <w:r w:rsidR="00B63DE0" w:rsidRPr="00504F84">
                  <w:rPr>
                    <w:rFonts w:ascii="MS Gothic" w:eastAsia="MS Gothic" w:hAnsi="MS Gothic" w:cs="MS Gothic" w:hint="eastAsia"/>
                    <w:sz w:val="22"/>
                    <w:szCs w:val="22"/>
                  </w:rPr>
                  <w:t>☒</w:t>
                </w:r>
              </w:sdtContent>
            </w:sdt>
            <w:r w:rsidR="00B63DE0" w:rsidRPr="00504F84">
              <w:rPr>
                <w:rFonts w:asciiTheme="minorHAnsi" w:hAnsiTheme="minorHAnsi" w:cstheme="minorHAnsi"/>
                <w:sz w:val="22"/>
                <w:szCs w:val="22"/>
              </w:rPr>
              <w:t xml:space="preserve">Employment Services </w:t>
            </w:r>
          </w:p>
          <w:p w14:paraId="706D9FB8" w14:textId="77777777" w:rsidR="00B63DE0" w:rsidRPr="00504F84" w:rsidRDefault="00550408" w:rsidP="00FD3ED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764263165"/>
                <w14:checkbox>
                  <w14:checked w14:val="1"/>
                  <w14:checkedState w14:val="2612" w14:font="MS Gothic"/>
                  <w14:uncheckedState w14:val="2610" w14:font="MS Gothic"/>
                </w14:checkbox>
              </w:sdtPr>
              <w:sdtEndPr/>
              <w:sdtContent>
                <w:r w:rsidR="00B63DE0" w:rsidRPr="00504F84">
                  <w:rPr>
                    <w:rFonts w:ascii="MS Gothic" w:eastAsia="MS Gothic" w:hAnsi="MS Gothic" w:cs="MS Gothic" w:hint="eastAsia"/>
                    <w:sz w:val="22"/>
                    <w:szCs w:val="22"/>
                  </w:rPr>
                  <w:t>☒</w:t>
                </w:r>
              </w:sdtContent>
            </w:sdt>
            <w:r w:rsidR="00B63DE0" w:rsidRPr="00504F84">
              <w:rPr>
                <w:rFonts w:asciiTheme="minorHAnsi" w:hAnsiTheme="minorHAnsi" w:cstheme="minorHAnsi"/>
                <w:sz w:val="22"/>
                <w:szCs w:val="22"/>
              </w:rPr>
              <w:t>CBDS</w:t>
            </w:r>
          </w:p>
        </w:tc>
        <w:tc>
          <w:tcPr>
            <w:tcW w:w="2068" w:type="dxa"/>
            <w:shd w:val="clear" w:color="auto" w:fill="D9E2F3" w:themeFill="accent1" w:themeFillTint="33"/>
          </w:tcPr>
          <w:p w14:paraId="38954D48" w14:textId="2A78D902" w:rsidR="00B63DE0" w:rsidRPr="00504F84" w:rsidRDefault="1374BED6" w:rsidP="1DA41D1E">
            <w:pPr>
              <w:rPr>
                <w:rFonts w:asciiTheme="minorHAnsi" w:hAnsiTheme="minorHAnsi" w:cstheme="minorBidi"/>
                <w:b/>
                <w:bCs/>
                <w:sz w:val="22"/>
                <w:szCs w:val="22"/>
              </w:rPr>
            </w:pPr>
            <w:r w:rsidRPr="1DA41D1E">
              <w:rPr>
                <w:rFonts w:asciiTheme="minorHAnsi" w:hAnsiTheme="minorHAnsi" w:cstheme="minorBidi"/>
                <w:b/>
                <w:bCs/>
                <w:sz w:val="22"/>
                <w:szCs w:val="22"/>
                <w:u w:val="single"/>
              </w:rPr>
              <w:t>Regulation 5.11 (</w:t>
            </w:r>
            <w:r w:rsidR="534B4D92" w:rsidRPr="1DA41D1E">
              <w:rPr>
                <w:rFonts w:asciiTheme="minorHAnsi" w:hAnsiTheme="minorHAnsi" w:cstheme="minorBidi"/>
                <w:b/>
                <w:bCs/>
                <w:sz w:val="22"/>
                <w:szCs w:val="22"/>
                <w:u w:val="single"/>
              </w:rPr>
              <w:t>1</w:t>
            </w:r>
            <w:r w:rsidRPr="1DA41D1E">
              <w:rPr>
                <w:rFonts w:asciiTheme="minorHAnsi" w:hAnsiTheme="minorHAnsi" w:cstheme="minorBidi"/>
                <w:b/>
                <w:bCs/>
                <w:sz w:val="22"/>
                <w:szCs w:val="22"/>
                <w:u w:val="single"/>
              </w:rPr>
              <w:t>) (</w:t>
            </w:r>
            <w:r w:rsidR="534B4D92" w:rsidRPr="1DA41D1E">
              <w:rPr>
                <w:rFonts w:asciiTheme="minorHAnsi" w:hAnsiTheme="minorHAnsi" w:cstheme="minorBidi"/>
                <w:b/>
                <w:bCs/>
                <w:sz w:val="22"/>
                <w:szCs w:val="22"/>
                <w:u w:val="single"/>
              </w:rPr>
              <w:t>b</w:t>
            </w:r>
            <w:r w:rsidRPr="1DA41D1E">
              <w:rPr>
                <w:rFonts w:asciiTheme="minorHAnsi" w:hAnsiTheme="minorHAnsi" w:cstheme="minorBidi"/>
                <w:b/>
                <w:bCs/>
                <w:sz w:val="22"/>
                <w:szCs w:val="22"/>
                <w:u w:val="single"/>
              </w:rPr>
              <w:t>)</w:t>
            </w:r>
            <w:r w:rsidR="00AA5C58">
              <w:rPr>
                <w:rFonts w:asciiTheme="minorHAnsi" w:hAnsiTheme="minorHAnsi" w:cstheme="minorBidi"/>
                <w:b/>
                <w:bCs/>
                <w:sz w:val="22"/>
                <w:szCs w:val="22"/>
                <w:u w:val="single"/>
              </w:rPr>
              <w:t xml:space="preserve"> (1)</w:t>
            </w:r>
            <w:r w:rsidRPr="1DA41D1E">
              <w:rPr>
                <w:rFonts w:asciiTheme="minorHAnsi" w:hAnsiTheme="minorHAnsi" w:cstheme="minorBidi"/>
                <w:b/>
                <w:bCs/>
                <w:sz w:val="22"/>
                <w:szCs w:val="22"/>
                <w:u w:val="single"/>
              </w:rPr>
              <w:t xml:space="preserve">:  </w:t>
            </w:r>
          </w:p>
        </w:tc>
        <w:tc>
          <w:tcPr>
            <w:tcW w:w="10638" w:type="dxa"/>
            <w:gridSpan w:val="3"/>
            <w:shd w:val="clear" w:color="auto" w:fill="auto"/>
          </w:tcPr>
          <w:p w14:paraId="52C28B50" w14:textId="3209777C" w:rsidR="00B63DE0" w:rsidRPr="00504F84" w:rsidRDefault="1374BED6" w:rsidP="1DA41D1E">
            <w:pPr>
              <w:rPr>
                <w:rFonts w:asciiTheme="minorHAnsi" w:hAnsiTheme="minorHAnsi" w:cstheme="minorBidi"/>
                <w:sz w:val="22"/>
                <w:szCs w:val="22"/>
              </w:rPr>
            </w:pPr>
            <w:r w:rsidRPr="1DA41D1E">
              <w:rPr>
                <w:rFonts w:asciiTheme="minorHAnsi" w:hAnsiTheme="minorHAnsi" w:cstheme="minorBidi"/>
                <w:sz w:val="22"/>
                <w:szCs w:val="22"/>
              </w:rPr>
              <w:t xml:space="preserve">Providers utilizing </w:t>
            </w:r>
            <w:r w:rsidR="4991DFD5" w:rsidRPr="1DA41D1E">
              <w:rPr>
                <w:rFonts w:asciiTheme="minorHAnsi" w:hAnsiTheme="minorHAnsi" w:cstheme="minorBidi"/>
                <w:sz w:val="22"/>
                <w:szCs w:val="22"/>
              </w:rPr>
              <w:t xml:space="preserve">CPRR shall ensure that all direct care staff providing supports to an individual who has a Behavior Safety Plan </w:t>
            </w:r>
            <w:r w:rsidR="352D4D14" w:rsidRPr="1DA41D1E">
              <w:rPr>
                <w:rFonts w:asciiTheme="minorHAnsi" w:hAnsiTheme="minorHAnsi" w:cstheme="minorBidi"/>
                <w:sz w:val="22"/>
                <w:szCs w:val="22"/>
              </w:rPr>
              <w:t xml:space="preserve">are trained in the Department approved CPRR </w:t>
            </w:r>
            <w:r w:rsidR="29688490" w:rsidRPr="1DA41D1E">
              <w:rPr>
                <w:rFonts w:asciiTheme="minorHAnsi" w:hAnsiTheme="minorHAnsi" w:cstheme="minorBidi"/>
                <w:sz w:val="22"/>
                <w:szCs w:val="22"/>
              </w:rPr>
              <w:t>curriculum</w:t>
            </w:r>
            <w:r w:rsidR="352D4D14" w:rsidRPr="1DA41D1E">
              <w:rPr>
                <w:rFonts w:asciiTheme="minorHAnsi" w:hAnsiTheme="minorHAnsi" w:cstheme="minorBidi"/>
                <w:sz w:val="22"/>
                <w:szCs w:val="22"/>
              </w:rPr>
              <w:t xml:space="preserve"> adopted for use by the Providers Leadership team.... </w:t>
            </w:r>
            <w:r w:rsidRPr="1DA41D1E">
              <w:rPr>
                <w:rFonts w:asciiTheme="minorHAnsi" w:hAnsiTheme="minorHAnsi" w:cstheme="minorBidi"/>
                <w:sz w:val="22"/>
                <w:szCs w:val="22"/>
              </w:rPr>
              <w:t xml:space="preserve"> </w:t>
            </w:r>
          </w:p>
        </w:tc>
      </w:tr>
      <w:tr w:rsidR="00B63DE0" w14:paraId="1CDEE329" w14:textId="77777777" w:rsidTr="1DA41D1E">
        <w:tc>
          <w:tcPr>
            <w:tcW w:w="1908" w:type="dxa"/>
            <w:vMerge/>
          </w:tcPr>
          <w:p w14:paraId="72E175E4" w14:textId="77777777" w:rsidR="00B63DE0" w:rsidRPr="00504F84" w:rsidRDefault="00B63DE0" w:rsidP="00FD3ED7">
            <w:pPr>
              <w:jc w:val="center"/>
              <w:rPr>
                <w:rFonts w:asciiTheme="minorHAnsi" w:hAnsiTheme="minorHAnsi" w:cstheme="minorHAnsi"/>
                <w:sz w:val="22"/>
                <w:szCs w:val="22"/>
              </w:rPr>
            </w:pPr>
          </w:p>
        </w:tc>
        <w:tc>
          <w:tcPr>
            <w:tcW w:w="12706" w:type="dxa"/>
            <w:gridSpan w:val="4"/>
          </w:tcPr>
          <w:p w14:paraId="4E7494BA" w14:textId="77777777" w:rsidR="00B63DE0" w:rsidRPr="00504F84" w:rsidRDefault="30872D4C" w:rsidP="1DA41D1E">
            <w:pPr>
              <w:shd w:val="clear" w:color="auto" w:fill="D9E2F3" w:themeFill="accent1" w:themeFillTint="33"/>
              <w:rPr>
                <w:rFonts w:asciiTheme="minorHAnsi" w:hAnsiTheme="minorHAnsi" w:cstheme="minorBidi"/>
                <w:b/>
                <w:bCs/>
                <w:sz w:val="22"/>
                <w:szCs w:val="22"/>
              </w:rPr>
            </w:pPr>
            <w:r w:rsidRPr="1DA41D1E">
              <w:rPr>
                <w:rFonts w:asciiTheme="minorHAnsi" w:hAnsiTheme="minorHAnsi" w:cstheme="minorBidi"/>
                <w:b/>
                <w:bCs/>
                <w:sz w:val="22"/>
                <w:szCs w:val="22"/>
              </w:rPr>
              <w:t>GUIDELINES:</w:t>
            </w:r>
          </w:p>
          <w:p w14:paraId="697A88CC" w14:textId="3B048312" w:rsidR="00B63DE0" w:rsidRPr="00504F84" w:rsidRDefault="1374BED6" w:rsidP="1DA41D1E">
            <w:pPr>
              <w:rPr>
                <w:rFonts w:asciiTheme="minorHAnsi" w:hAnsiTheme="minorHAnsi" w:cstheme="minorBidi"/>
                <w:sz w:val="22"/>
                <w:szCs w:val="22"/>
              </w:rPr>
            </w:pPr>
            <w:r w:rsidRPr="1DA41D1E">
              <w:rPr>
                <w:rFonts w:asciiTheme="minorHAnsi" w:hAnsiTheme="minorHAnsi" w:cstheme="minorBidi"/>
                <w:sz w:val="22"/>
                <w:szCs w:val="22"/>
              </w:rPr>
              <w:t xml:space="preserve">It is critical that when the use of restraint is necessary, staff have the requisite training to assure its safe utilization.  A list of approved restraint training is available through </w:t>
            </w:r>
            <w:r w:rsidR="1FC7866D" w:rsidRPr="1DA41D1E">
              <w:rPr>
                <w:rFonts w:asciiTheme="minorHAnsi" w:hAnsiTheme="minorHAnsi" w:cstheme="minorBidi"/>
                <w:sz w:val="22"/>
                <w:szCs w:val="22"/>
              </w:rPr>
              <w:t>DDS CPRR committee</w:t>
            </w:r>
            <w:r w:rsidRPr="1DA41D1E">
              <w:rPr>
                <w:rFonts w:asciiTheme="minorHAnsi" w:hAnsiTheme="minorHAnsi" w:cstheme="minorBidi"/>
                <w:sz w:val="22"/>
                <w:szCs w:val="22"/>
              </w:rPr>
              <w:t xml:space="preserve">.  </w:t>
            </w:r>
            <w:r w:rsidR="68CCD419" w:rsidRPr="1DA41D1E">
              <w:rPr>
                <w:rFonts w:asciiTheme="minorHAnsi" w:hAnsiTheme="minorHAnsi" w:cstheme="minorBidi"/>
                <w:sz w:val="22"/>
                <w:szCs w:val="22"/>
              </w:rPr>
              <w:t>T</w:t>
            </w:r>
            <w:r w:rsidRPr="1DA41D1E">
              <w:rPr>
                <w:rFonts w:asciiTheme="minorHAnsi" w:hAnsiTheme="minorHAnsi" w:cstheme="minorBidi"/>
                <w:sz w:val="22"/>
                <w:szCs w:val="22"/>
              </w:rPr>
              <w:t xml:space="preserve">raining is </w:t>
            </w:r>
            <w:r w:rsidR="7CE0C52C" w:rsidRPr="1DA41D1E">
              <w:rPr>
                <w:rFonts w:asciiTheme="minorHAnsi" w:hAnsiTheme="minorHAnsi" w:cstheme="minorBidi"/>
                <w:sz w:val="22"/>
                <w:szCs w:val="22"/>
              </w:rPr>
              <w:t xml:space="preserve">either </w:t>
            </w:r>
            <w:r w:rsidRPr="1DA41D1E">
              <w:rPr>
                <w:rFonts w:asciiTheme="minorHAnsi" w:hAnsiTheme="minorHAnsi" w:cstheme="minorBidi"/>
                <w:sz w:val="22"/>
                <w:szCs w:val="22"/>
              </w:rPr>
              <w:t xml:space="preserve">provided by </w:t>
            </w:r>
            <w:r w:rsidR="793794C3" w:rsidRPr="1DA41D1E">
              <w:rPr>
                <w:rFonts w:asciiTheme="minorHAnsi" w:hAnsiTheme="minorHAnsi" w:cstheme="minorBidi"/>
                <w:sz w:val="22"/>
                <w:szCs w:val="22"/>
              </w:rPr>
              <w:t xml:space="preserve">the CPRR approved agency </w:t>
            </w:r>
            <w:r w:rsidR="29DE7D98" w:rsidRPr="1DA41D1E">
              <w:rPr>
                <w:rFonts w:asciiTheme="minorHAnsi" w:hAnsiTheme="minorHAnsi" w:cstheme="minorBidi"/>
                <w:sz w:val="22"/>
                <w:szCs w:val="22"/>
              </w:rPr>
              <w:t xml:space="preserve">or by provider staff who are CPRR </w:t>
            </w:r>
            <w:r w:rsidR="3BF47308" w:rsidRPr="1DA41D1E">
              <w:rPr>
                <w:rFonts w:asciiTheme="minorHAnsi" w:hAnsiTheme="minorHAnsi" w:cstheme="minorBidi"/>
                <w:sz w:val="22"/>
                <w:szCs w:val="22"/>
              </w:rPr>
              <w:t>trainer in this</w:t>
            </w:r>
            <w:r w:rsidR="0AF18E6F" w:rsidRPr="1DA41D1E">
              <w:rPr>
                <w:rFonts w:asciiTheme="minorHAnsi" w:hAnsiTheme="minorHAnsi" w:cstheme="minorBidi"/>
                <w:sz w:val="22"/>
                <w:szCs w:val="22"/>
              </w:rPr>
              <w:t xml:space="preserve"> DDS approved </w:t>
            </w:r>
            <w:r w:rsidR="5E69CF0B" w:rsidRPr="1DA41D1E">
              <w:rPr>
                <w:rFonts w:asciiTheme="minorHAnsi" w:hAnsiTheme="minorHAnsi" w:cstheme="minorBidi"/>
                <w:sz w:val="22"/>
                <w:szCs w:val="22"/>
              </w:rPr>
              <w:t>curriculum</w:t>
            </w:r>
            <w:r w:rsidRPr="1DA41D1E">
              <w:rPr>
                <w:rFonts w:asciiTheme="minorHAnsi" w:hAnsiTheme="minorHAnsi" w:cstheme="minorBidi"/>
                <w:sz w:val="22"/>
                <w:szCs w:val="22"/>
              </w:rPr>
              <w:t xml:space="preserve">.  </w:t>
            </w:r>
          </w:p>
        </w:tc>
      </w:tr>
      <w:tr w:rsidR="00B63DE0" w14:paraId="658DACBA" w14:textId="77777777" w:rsidTr="1DA41D1E">
        <w:tc>
          <w:tcPr>
            <w:tcW w:w="1908" w:type="dxa"/>
            <w:vMerge/>
          </w:tcPr>
          <w:p w14:paraId="2DBD68B3" w14:textId="77777777" w:rsidR="00B63DE0" w:rsidRPr="00504F84" w:rsidRDefault="00B63DE0" w:rsidP="00FD3ED7">
            <w:pPr>
              <w:jc w:val="center"/>
              <w:rPr>
                <w:rFonts w:asciiTheme="minorHAnsi" w:hAnsiTheme="minorHAnsi" w:cstheme="minorHAnsi"/>
                <w:b/>
                <w:sz w:val="22"/>
                <w:szCs w:val="22"/>
              </w:rPr>
            </w:pPr>
          </w:p>
        </w:tc>
        <w:tc>
          <w:tcPr>
            <w:tcW w:w="2068" w:type="dxa"/>
            <w:shd w:val="clear" w:color="auto" w:fill="D9E2F3" w:themeFill="accent1" w:themeFillTint="33"/>
          </w:tcPr>
          <w:p w14:paraId="56665578" w14:textId="77777777" w:rsidR="00B63DE0" w:rsidRPr="00504F84" w:rsidRDefault="30872D4C" w:rsidP="1DA41D1E">
            <w:pPr>
              <w:jc w:val="center"/>
              <w:rPr>
                <w:rFonts w:asciiTheme="minorHAnsi" w:hAnsiTheme="minorHAnsi" w:cstheme="minorBidi"/>
                <w:sz w:val="22"/>
                <w:szCs w:val="22"/>
              </w:rPr>
            </w:pPr>
            <w:r w:rsidRPr="1DA41D1E">
              <w:rPr>
                <w:rFonts w:asciiTheme="minorHAnsi" w:hAnsiTheme="minorHAnsi" w:cstheme="minorBidi"/>
                <w:b/>
                <w:bCs/>
                <w:sz w:val="22"/>
                <w:szCs w:val="22"/>
              </w:rPr>
              <w:t>INFORMATION SOURCE</w:t>
            </w:r>
          </w:p>
        </w:tc>
        <w:tc>
          <w:tcPr>
            <w:tcW w:w="3060" w:type="dxa"/>
            <w:shd w:val="clear" w:color="auto" w:fill="D9E2F3" w:themeFill="accent1" w:themeFillTint="33"/>
          </w:tcPr>
          <w:p w14:paraId="2EE9D082" w14:textId="77777777" w:rsidR="00B63DE0" w:rsidRPr="00504F84" w:rsidRDefault="30872D4C" w:rsidP="1DA41D1E">
            <w:pPr>
              <w:jc w:val="center"/>
              <w:rPr>
                <w:rFonts w:asciiTheme="minorHAnsi" w:hAnsiTheme="minorHAnsi" w:cstheme="minorBidi"/>
                <w:sz w:val="22"/>
                <w:szCs w:val="22"/>
              </w:rPr>
            </w:pPr>
            <w:r w:rsidRPr="1DA41D1E">
              <w:rPr>
                <w:rFonts w:asciiTheme="minorHAnsi" w:hAnsiTheme="minorHAnsi" w:cstheme="minorBidi"/>
                <w:b/>
                <w:bCs/>
                <w:sz w:val="22"/>
                <w:szCs w:val="22"/>
              </w:rPr>
              <w:t>HOW MEASURED</w:t>
            </w:r>
          </w:p>
        </w:tc>
        <w:tc>
          <w:tcPr>
            <w:tcW w:w="3756" w:type="dxa"/>
            <w:shd w:val="clear" w:color="auto" w:fill="D9E2F3" w:themeFill="accent1" w:themeFillTint="33"/>
          </w:tcPr>
          <w:p w14:paraId="5AF0E4FD" w14:textId="77777777" w:rsidR="00B63DE0" w:rsidRPr="00504F84" w:rsidRDefault="30872D4C" w:rsidP="1DA41D1E">
            <w:pPr>
              <w:jc w:val="center"/>
              <w:rPr>
                <w:rFonts w:asciiTheme="minorHAnsi" w:hAnsiTheme="minorHAnsi" w:cstheme="minorBidi"/>
                <w:sz w:val="22"/>
                <w:szCs w:val="22"/>
              </w:rPr>
            </w:pPr>
            <w:r w:rsidRPr="1DA41D1E">
              <w:rPr>
                <w:rFonts w:asciiTheme="minorHAnsi" w:hAnsiTheme="minorHAnsi" w:cstheme="minorBidi"/>
                <w:b/>
                <w:bCs/>
                <w:sz w:val="22"/>
                <w:szCs w:val="22"/>
              </w:rPr>
              <w:t>CRITERIA FOR STANDARD MET</w:t>
            </w:r>
          </w:p>
        </w:tc>
        <w:tc>
          <w:tcPr>
            <w:tcW w:w="3822" w:type="dxa"/>
            <w:shd w:val="clear" w:color="auto" w:fill="D9E2F3" w:themeFill="accent1" w:themeFillTint="33"/>
          </w:tcPr>
          <w:p w14:paraId="668DAEFA" w14:textId="77777777" w:rsidR="00B63DE0" w:rsidRPr="00504F84" w:rsidRDefault="30872D4C" w:rsidP="1DA41D1E">
            <w:pPr>
              <w:jc w:val="center"/>
              <w:rPr>
                <w:rFonts w:asciiTheme="minorHAnsi" w:hAnsiTheme="minorHAnsi" w:cstheme="minorBidi"/>
                <w:b/>
                <w:bCs/>
                <w:sz w:val="22"/>
                <w:szCs w:val="22"/>
              </w:rPr>
            </w:pPr>
            <w:r w:rsidRPr="1DA41D1E">
              <w:rPr>
                <w:rFonts w:asciiTheme="minorHAnsi" w:hAnsiTheme="minorHAnsi" w:cstheme="minorBidi"/>
                <w:b/>
                <w:bCs/>
                <w:sz w:val="22"/>
                <w:szCs w:val="22"/>
              </w:rPr>
              <w:t>CRITERIA FOR STANDARD</w:t>
            </w:r>
          </w:p>
          <w:p w14:paraId="647E8A54" w14:textId="77777777" w:rsidR="00B63DE0" w:rsidRPr="00504F84" w:rsidRDefault="30872D4C" w:rsidP="1DA41D1E">
            <w:pPr>
              <w:jc w:val="center"/>
              <w:rPr>
                <w:rFonts w:asciiTheme="minorHAnsi" w:hAnsiTheme="minorHAnsi" w:cstheme="minorBidi"/>
                <w:sz w:val="22"/>
                <w:szCs w:val="22"/>
              </w:rPr>
            </w:pPr>
            <w:r w:rsidRPr="1DA41D1E">
              <w:rPr>
                <w:rFonts w:asciiTheme="minorHAnsi" w:hAnsiTheme="minorHAnsi" w:cstheme="minorBidi"/>
                <w:b/>
                <w:bCs/>
                <w:sz w:val="22"/>
                <w:szCs w:val="22"/>
              </w:rPr>
              <w:t>NOT MET</w:t>
            </w:r>
          </w:p>
        </w:tc>
      </w:tr>
      <w:tr w:rsidR="00504F84" w14:paraId="675F7980" w14:textId="77777777" w:rsidTr="1DA41D1E">
        <w:trPr>
          <w:trHeight w:val="2186"/>
        </w:trPr>
        <w:tc>
          <w:tcPr>
            <w:tcW w:w="1908" w:type="dxa"/>
            <w:vMerge/>
          </w:tcPr>
          <w:p w14:paraId="07285136" w14:textId="77777777" w:rsidR="00504F84" w:rsidRPr="00504F84" w:rsidRDefault="00504F84" w:rsidP="00FD3ED7">
            <w:pPr>
              <w:jc w:val="center"/>
              <w:rPr>
                <w:rFonts w:asciiTheme="minorHAnsi" w:hAnsiTheme="minorHAnsi" w:cstheme="minorHAnsi"/>
                <w:b/>
                <w:sz w:val="22"/>
                <w:szCs w:val="22"/>
              </w:rPr>
            </w:pPr>
          </w:p>
        </w:tc>
        <w:tc>
          <w:tcPr>
            <w:tcW w:w="2068" w:type="dxa"/>
          </w:tcPr>
          <w:p w14:paraId="099DEA48" w14:textId="77777777" w:rsidR="00504F84" w:rsidRPr="00504F84" w:rsidRDefault="00504F84" w:rsidP="00FD3ED7">
            <w:pPr>
              <w:rPr>
                <w:rFonts w:asciiTheme="minorHAnsi" w:hAnsiTheme="minorHAnsi" w:cstheme="minorHAnsi"/>
                <w:sz w:val="22"/>
                <w:szCs w:val="22"/>
              </w:rPr>
            </w:pPr>
            <w:r w:rsidRPr="00504F84">
              <w:rPr>
                <w:rFonts w:asciiTheme="minorHAnsi" w:hAnsiTheme="minorHAnsi" w:cstheme="minorHAnsi"/>
                <w:sz w:val="22"/>
                <w:szCs w:val="22"/>
              </w:rPr>
              <w:t xml:space="preserve">Staff training documentation </w:t>
            </w:r>
          </w:p>
          <w:p w14:paraId="0A31767F" w14:textId="77777777" w:rsidR="00504F84" w:rsidRPr="00504F84" w:rsidRDefault="00504F84" w:rsidP="00FD3ED7">
            <w:pPr>
              <w:rPr>
                <w:rFonts w:asciiTheme="minorHAnsi" w:hAnsiTheme="minorHAnsi" w:cstheme="minorHAnsi"/>
                <w:sz w:val="22"/>
                <w:szCs w:val="22"/>
              </w:rPr>
            </w:pPr>
          </w:p>
          <w:p w14:paraId="269B8B4E" w14:textId="77777777" w:rsidR="00504F84" w:rsidRPr="00504F84" w:rsidRDefault="00504F84" w:rsidP="00FD3ED7">
            <w:pPr>
              <w:rPr>
                <w:rFonts w:asciiTheme="minorHAnsi" w:hAnsiTheme="minorHAnsi" w:cstheme="minorHAnsi"/>
                <w:sz w:val="22"/>
                <w:szCs w:val="22"/>
              </w:rPr>
            </w:pPr>
            <w:r w:rsidRPr="00504F84">
              <w:rPr>
                <w:rFonts w:asciiTheme="minorHAnsi" w:hAnsiTheme="minorHAnsi" w:cstheme="minorHAnsi"/>
                <w:sz w:val="22"/>
                <w:szCs w:val="22"/>
              </w:rPr>
              <w:t xml:space="preserve">HCSIS restraint forms </w:t>
            </w:r>
          </w:p>
          <w:p w14:paraId="383BE669" w14:textId="77777777" w:rsidR="00504F84" w:rsidRPr="00504F84" w:rsidRDefault="00504F84" w:rsidP="00FD3ED7">
            <w:pPr>
              <w:rPr>
                <w:rFonts w:asciiTheme="minorHAnsi" w:hAnsiTheme="minorHAnsi" w:cstheme="minorHAnsi"/>
                <w:sz w:val="22"/>
                <w:szCs w:val="22"/>
              </w:rPr>
            </w:pPr>
          </w:p>
          <w:p w14:paraId="6D031106" w14:textId="77777777" w:rsidR="00504F84" w:rsidRPr="00504F84" w:rsidRDefault="00504F84" w:rsidP="00FD3ED7">
            <w:pPr>
              <w:rPr>
                <w:rFonts w:asciiTheme="minorHAnsi" w:hAnsiTheme="minorHAnsi" w:cstheme="minorHAnsi"/>
                <w:sz w:val="22"/>
                <w:szCs w:val="22"/>
              </w:rPr>
            </w:pPr>
            <w:r w:rsidRPr="00504F84">
              <w:rPr>
                <w:rFonts w:asciiTheme="minorHAnsi" w:hAnsiTheme="minorHAnsi" w:cstheme="minorHAnsi"/>
                <w:sz w:val="22"/>
                <w:szCs w:val="22"/>
              </w:rPr>
              <w:t>HSCIC forms regarding associated injuries with restraints</w:t>
            </w:r>
          </w:p>
          <w:p w14:paraId="29B10CF1" w14:textId="77777777" w:rsidR="00504F84" w:rsidRPr="00504F84" w:rsidRDefault="00504F84" w:rsidP="00FD3ED7">
            <w:pPr>
              <w:rPr>
                <w:rFonts w:asciiTheme="minorHAnsi" w:hAnsiTheme="minorHAnsi" w:cstheme="minorHAnsi"/>
                <w:sz w:val="22"/>
                <w:szCs w:val="22"/>
              </w:rPr>
            </w:pPr>
          </w:p>
          <w:p w14:paraId="30C03ED6" w14:textId="084A3379" w:rsidR="00504F84" w:rsidRPr="00504F84" w:rsidRDefault="00504F84" w:rsidP="00FD3ED7">
            <w:pPr>
              <w:rPr>
                <w:rFonts w:asciiTheme="minorHAnsi" w:hAnsiTheme="minorHAnsi" w:cstheme="minorHAnsi"/>
                <w:sz w:val="22"/>
                <w:szCs w:val="22"/>
              </w:rPr>
            </w:pPr>
            <w:r w:rsidRPr="00504F84">
              <w:rPr>
                <w:rFonts w:asciiTheme="minorHAnsi" w:hAnsiTheme="minorHAnsi" w:cstheme="minorHAnsi"/>
                <w:sz w:val="22"/>
                <w:szCs w:val="22"/>
              </w:rPr>
              <w:t>Staff Log</w:t>
            </w:r>
          </w:p>
        </w:tc>
        <w:tc>
          <w:tcPr>
            <w:tcW w:w="3060" w:type="dxa"/>
          </w:tcPr>
          <w:p w14:paraId="21A56C18" w14:textId="77777777" w:rsidR="00504F84" w:rsidRPr="00504F84" w:rsidRDefault="00504F84" w:rsidP="00FD3ED7">
            <w:pPr>
              <w:rPr>
                <w:rFonts w:asciiTheme="minorHAnsi" w:hAnsiTheme="minorHAnsi" w:cstheme="minorHAnsi"/>
                <w:sz w:val="22"/>
                <w:szCs w:val="22"/>
              </w:rPr>
            </w:pPr>
            <w:r w:rsidRPr="00504F84">
              <w:rPr>
                <w:rFonts w:asciiTheme="minorHAnsi" w:hAnsiTheme="minorHAnsi" w:cstheme="minorHAnsi"/>
                <w:sz w:val="22"/>
                <w:szCs w:val="22"/>
              </w:rPr>
              <w:t xml:space="preserve">Training documentation reviewed to determine if staff have been trained in administering restraints using an approved curriculum. </w:t>
            </w:r>
          </w:p>
          <w:p w14:paraId="6230A4F7" w14:textId="77777777" w:rsidR="00504F84" w:rsidRPr="00504F84" w:rsidRDefault="00504F84" w:rsidP="00FD3ED7">
            <w:pPr>
              <w:rPr>
                <w:rFonts w:asciiTheme="minorHAnsi" w:hAnsiTheme="minorHAnsi" w:cstheme="minorHAnsi"/>
                <w:sz w:val="22"/>
                <w:szCs w:val="22"/>
              </w:rPr>
            </w:pPr>
          </w:p>
          <w:p w14:paraId="43693C25" w14:textId="30BCE596" w:rsidR="00504F84" w:rsidRPr="00504F84" w:rsidRDefault="1374BED6" w:rsidP="1DA41D1E">
            <w:pPr>
              <w:rPr>
                <w:rFonts w:asciiTheme="minorHAnsi" w:hAnsiTheme="minorHAnsi" w:cstheme="minorBidi"/>
                <w:sz w:val="22"/>
                <w:szCs w:val="22"/>
                <w:highlight w:val="yellow"/>
              </w:rPr>
            </w:pPr>
            <w:r w:rsidRPr="1DA41D1E">
              <w:rPr>
                <w:rFonts w:asciiTheme="minorHAnsi" w:hAnsiTheme="minorHAnsi" w:cstheme="minorBidi"/>
                <w:sz w:val="22"/>
                <w:szCs w:val="22"/>
              </w:rPr>
              <w:t xml:space="preserve">Restraint forms in HCSIS are reviewed to determine whether all restraints were applied by staff </w:t>
            </w:r>
            <w:r w:rsidR="536F1C6E" w:rsidRPr="4A364D7F">
              <w:rPr>
                <w:rFonts w:asciiTheme="minorHAnsi" w:hAnsiTheme="minorHAnsi" w:cstheme="minorBidi"/>
                <w:sz w:val="22"/>
                <w:szCs w:val="22"/>
              </w:rPr>
              <w:t xml:space="preserve">trained </w:t>
            </w:r>
            <w:r w:rsidR="138A284E" w:rsidRPr="1DA41D1E">
              <w:rPr>
                <w:rFonts w:asciiTheme="minorHAnsi" w:hAnsiTheme="minorHAnsi" w:cstheme="minorBidi"/>
                <w:sz w:val="22"/>
                <w:szCs w:val="22"/>
              </w:rPr>
              <w:t>in a DDS approved curriculum.</w:t>
            </w:r>
          </w:p>
          <w:p w14:paraId="1A2AFB71" w14:textId="3CAC6487" w:rsidR="1DA41D1E" w:rsidRDefault="1DA41D1E" w:rsidP="1DA41D1E">
            <w:pPr>
              <w:rPr>
                <w:rFonts w:asciiTheme="minorHAnsi" w:hAnsiTheme="minorHAnsi" w:cstheme="minorBidi"/>
                <w:sz w:val="22"/>
                <w:szCs w:val="22"/>
              </w:rPr>
            </w:pPr>
          </w:p>
          <w:p w14:paraId="5A3776C0" w14:textId="37354284" w:rsidR="00504F84" w:rsidRPr="00504F84" w:rsidRDefault="00504F84" w:rsidP="00FD3ED7">
            <w:pPr>
              <w:spacing w:line="276" w:lineRule="auto"/>
              <w:rPr>
                <w:rFonts w:asciiTheme="minorHAnsi" w:hAnsiTheme="minorHAnsi" w:cstheme="minorHAnsi"/>
                <w:sz w:val="22"/>
                <w:szCs w:val="22"/>
              </w:rPr>
            </w:pPr>
            <w:r w:rsidRPr="00504F84">
              <w:rPr>
                <w:rFonts w:asciiTheme="minorHAnsi" w:hAnsiTheme="minorHAnsi" w:cstheme="minorHAnsi"/>
                <w:sz w:val="22"/>
                <w:szCs w:val="22"/>
              </w:rPr>
              <w:lastRenderedPageBreak/>
              <w:t xml:space="preserve">Staff log reviewed to determine whether there have been any instances of restraint not documented as required.  </w:t>
            </w:r>
          </w:p>
        </w:tc>
        <w:tc>
          <w:tcPr>
            <w:tcW w:w="3756" w:type="dxa"/>
          </w:tcPr>
          <w:p w14:paraId="1CD389E1" w14:textId="59C0804F" w:rsidR="00504F84" w:rsidRPr="00504F84" w:rsidRDefault="002F27D5" w:rsidP="00B63DE0">
            <w:pPr>
              <w:rPr>
                <w:rFonts w:asciiTheme="minorHAnsi" w:hAnsiTheme="minorHAnsi" w:cstheme="minorBidi"/>
                <w:sz w:val="22"/>
                <w:szCs w:val="22"/>
              </w:rPr>
            </w:pPr>
            <w:r w:rsidRPr="4A364D7F">
              <w:rPr>
                <w:rFonts w:asciiTheme="minorHAnsi" w:hAnsiTheme="minorHAnsi" w:cstheme="minorBidi"/>
                <w:sz w:val="22"/>
                <w:szCs w:val="22"/>
              </w:rPr>
              <w:lastRenderedPageBreak/>
              <w:t>Applicable s</w:t>
            </w:r>
            <w:r w:rsidR="002832AA" w:rsidRPr="4A364D7F">
              <w:rPr>
                <w:rFonts w:asciiTheme="minorHAnsi" w:hAnsiTheme="minorHAnsi" w:cstheme="minorBidi"/>
                <w:sz w:val="22"/>
                <w:szCs w:val="22"/>
              </w:rPr>
              <w:t xml:space="preserve">taff </w:t>
            </w:r>
            <w:r w:rsidR="27C7FAE2" w:rsidRPr="4A364D7F">
              <w:rPr>
                <w:rFonts w:asciiTheme="minorHAnsi" w:hAnsiTheme="minorHAnsi" w:cstheme="minorBidi"/>
                <w:sz w:val="22"/>
                <w:szCs w:val="22"/>
              </w:rPr>
              <w:t>are</w:t>
            </w:r>
            <w:r w:rsidRPr="4A364D7F">
              <w:rPr>
                <w:rFonts w:asciiTheme="minorHAnsi" w:hAnsiTheme="minorHAnsi" w:cstheme="minorBidi"/>
                <w:sz w:val="22"/>
                <w:szCs w:val="22"/>
              </w:rPr>
              <w:t xml:space="preserve"> </w:t>
            </w:r>
            <w:r w:rsidR="00504F84" w:rsidRPr="4A364D7F">
              <w:rPr>
                <w:rFonts w:asciiTheme="minorHAnsi" w:hAnsiTheme="minorHAnsi" w:cstheme="minorBidi"/>
                <w:sz w:val="22"/>
                <w:szCs w:val="22"/>
              </w:rPr>
              <w:t xml:space="preserve">trained </w:t>
            </w:r>
            <w:r w:rsidR="00601A7B" w:rsidRPr="4A364D7F">
              <w:rPr>
                <w:rFonts w:asciiTheme="minorHAnsi" w:hAnsiTheme="minorHAnsi" w:cstheme="minorBidi"/>
                <w:sz w:val="22"/>
                <w:szCs w:val="22"/>
              </w:rPr>
              <w:t>in a</w:t>
            </w:r>
            <w:r w:rsidR="00D57F4D" w:rsidRPr="4A364D7F">
              <w:rPr>
                <w:rFonts w:asciiTheme="minorHAnsi" w:hAnsiTheme="minorHAnsi" w:cstheme="minorBidi"/>
                <w:sz w:val="22"/>
                <w:szCs w:val="22"/>
              </w:rPr>
              <w:t xml:space="preserve"> DDS approved </w:t>
            </w:r>
            <w:r w:rsidR="000E089C" w:rsidRPr="4A364D7F">
              <w:rPr>
                <w:rFonts w:asciiTheme="minorHAnsi" w:hAnsiTheme="minorHAnsi" w:cstheme="minorBidi"/>
                <w:sz w:val="22"/>
                <w:szCs w:val="22"/>
              </w:rPr>
              <w:t>curriculum</w:t>
            </w:r>
            <w:r w:rsidR="00504F84" w:rsidRPr="4A364D7F">
              <w:rPr>
                <w:rFonts w:asciiTheme="minorHAnsi" w:hAnsiTheme="minorHAnsi" w:cstheme="minorBidi"/>
                <w:sz w:val="22"/>
                <w:szCs w:val="22"/>
              </w:rPr>
              <w:t>.</w:t>
            </w:r>
          </w:p>
        </w:tc>
        <w:tc>
          <w:tcPr>
            <w:tcW w:w="3822" w:type="dxa"/>
          </w:tcPr>
          <w:p w14:paraId="7A5D4651" w14:textId="49074837" w:rsidR="00504F84" w:rsidRPr="00504F84" w:rsidRDefault="000E089C" w:rsidP="00B63DE0">
            <w:pPr>
              <w:rPr>
                <w:rFonts w:asciiTheme="minorHAnsi" w:hAnsiTheme="minorHAnsi" w:cstheme="minorBidi"/>
                <w:color w:val="000080"/>
                <w:sz w:val="22"/>
                <w:szCs w:val="22"/>
              </w:rPr>
            </w:pPr>
            <w:r w:rsidRPr="4A364D7F">
              <w:rPr>
                <w:rFonts w:asciiTheme="minorHAnsi" w:hAnsiTheme="minorHAnsi" w:cstheme="minorBidi"/>
                <w:sz w:val="22"/>
                <w:szCs w:val="22"/>
              </w:rPr>
              <w:t>Applicable staff</w:t>
            </w:r>
            <w:r w:rsidR="57731D14" w:rsidRPr="4A364D7F">
              <w:rPr>
                <w:rFonts w:asciiTheme="minorHAnsi" w:hAnsiTheme="minorHAnsi" w:cstheme="minorBidi"/>
                <w:sz w:val="22"/>
                <w:szCs w:val="22"/>
              </w:rPr>
              <w:t xml:space="preserve"> are</w:t>
            </w:r>
            <w:r w:rsidRPr="4A364D7F">
              <w:rPr>
                <w:rFonts w:asciiTheme="minorHAnsi" w:hAnsiTheme="minorHAnsi" w:cstheme="minorBidi"/>
                <w:sz w:val="22"/>
                <w:szCs w:val="22"/>
              </w:rPr>
              <w:t xml:space="preserve"> not trained in an DDS approved curriculum</w:t>
            </w:r>
            <w:r w:rsidR="00504F84" w:rsidRPr="4A364D7F">
              <w:rPr>
                <w:rFonts w:asciiTheme="minorHAnsi" w:hAnsiTheme="minorHAnsi" w:cstheme="minorBidi"/>
                <w:sz w:val="22"/>
                <w:szCs w:val="22"/>
              </w:rPr>
              <w:t>.</w:t>
            </w:r>
          </w:p>
        </w:tc>
      </w:tr>
    </w:tbl>
    <w:p w14:paraId="64869CB0" w14:textId="77777777" w:rsidR="00B63DE0" w:rsidRDefault="00B63DE0"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B63DE0" w14:paraId="3F245E32" w14:textId="77777777" w:rsidTr="001A5296">
        <w:tc>
          <w:tcPr>
            <w:tcW w:w="1908" w:type="dxa"/>
            <w:vMerge w:val="restart"/>
          </w:tcPr>
          <w:p w14:paraId="2BD394E6" w14:textId="2FF9FD10" w:rsidR="00B63DE0" w:rsidRPr="00504F84" w:rsidRDefault="009A488C"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br w:type="page"/>
            </w:r>
            <w:r w:rsidR="00B63DE0" w:rsidRPr="00504F84">
              <w:rPr>
                <w:rFonts w:asciiTheme="minorHAnsi" w:hAnsiTheme="minorHAnsi" w:cstheme="minorHAnsi"/>
                <w:b/>
                <w:sz w:val="22"/>
                <w:szCs w:val="22"/>
                <w:shd w:val="clear" w:color="auto" w:fill="D9E2F3" w:themeFill="accent1" w:themeFillTint="33"/>
              </w:rPr>
              <w:t>INDICATOR</w:t>
            </w:r>
          </w:p>
          <w:p w14:paraId="6F04158B" w14:textId="65B2B8CD" w:rsidR="00B63DE0" w:rsidRPr="00504F84" w:rsidRDefault="00504F84" w:rsidP="00504F84">
            <w:pPr>
              <w:rPr>
                <w:rFonts w:asciiTheme="minorHAnsi" w:hAnsiTheme="minorHAnsi" w:cstheme="minorHAnsi"/>
                <w:sz w:val="22"/>
                <w:szCs w:val="22"/>
              </w:rPr>
            </w:pPr>
            <w:r w:rsidRPr="00504F84">
              <w:rPr>
                <w:rFonts w:asciiTheme="minorHAnsi" w:hAnsiTheme="minorHAnsi" w:cstheme="minorHAnsi"/>
                <w:b/>
                <w:sz w:val="22"/>
                <w:szCs w:val="22"/>
              </w:rPr>
              <w:t>L80.</w:t>
            </w:r>
            <w:r>
              <w:rPr>
                <w:rFonts w:asciiTheme="minorHAnsi" w:hAnsiTheme="minorHAnsi" w:cstheme="minorHAnsi"/>
                <w:sz w:val="22"/>
                <w:szCs w:val="22"/>
              </w:rPr>
              <w:t xml:space="preserve"> </w:t>
            </w:r>
            <w:r w:rsidRPr="00504F84">
              <w:rPr>
                <w:rFonts w:asciiTheme="minorHAnsi" w:hAnsiTheme="minorHAnsi" w:cstheme="minorHAnsi"/>
                <w:sz w:val="22"/>
                <w:szCs w:val="22"/>
              </w:rPr>
              <w:t>Support staff are trained to recognize signs and symptoms of illness.</w:t>
            </w:r>
          </w:p>
          <w:p w14:paraId="0ABB551C" w14:textId="77777777" w:rsidR="00B63DE0" w:rsidRPr="00504F84" w:rsidRDefault="00B63DE0" w:rsidP="00FD3ED7">
            <w:pPr>
              <w:rPr>
                <w:rFonts w:asciiTheme="minorHAnsi" w:hAnsiTheme="minorHAnsi" w:cstheme="minorHAnsi"/>
                <w:sz w:val="22"/>
                <w:szCs w:val="22"/>
              </w:rPr>
            </w:pPr>
          </w:p>
          <w:p w14:paraId="4FBCBDF5" w14:textId="77777777" w:rsidR="00B63DE0" w:rsidRPr="00504F84" w:rsidRDefault="00B63DE0"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04F84">
              <w:rPr>
                <w:rFonts w:asciiTheme="minorHAnsi" w:hAnsiTheme="minorHAnsi" w:cstheme="minorHAnsi"/>
                <w:b/>
                <w:sz w:val="22"/>
                <w:szCs w:val="22"/>
              </w:rPr>
              <w:t>APPLICABILITY</w:t>
            </w:r>
          </w:p>
          <w:p w14:paraId="16D02EFB" w14:textId="77777777" w:rsidR="00B63DE0" w:rsidRPr="00504F84" w:rsidRDefault="00B63DE0" w:rsidP="00FD3ED7">
            <w:pPr>
              <w:rPr>
                <w:rFonts w:asciiTheme="minorHAnsi" w:hAnsiTheme="minorHAnsi" w:cstheme="minorHAnsi"/>
                <w:sz w:val="22"/>
                <w:szCs w:val="22"/>
              </w:rPr>
            </w:pPr>
          </w:p>
          <w:p w14:paraId="1AEC025D" w14:textId="181AEF8D" w:rsidR="00B63DE0" w:rsidRPr="00504F84" w:rsidRDefault="00504F84" w:rsidP="00504F84">
            <w:pPr>
              <w:ind w:left="180" w:hanging="180"/>
              <w:jc w:val="center"/>
              <w:rPr>
                <w:rFonts w:asciiTheme="minorHAnsi" w:hAnsiTheme="minorHAnsi" w:cstheme="minorHAnsi"/>
                <w:sz w:val="22"/>
                <w:szCs w:val="22"/>
              </w:rPr>
            </w:pPr>
            <w:r w:rsidRPr="000F0F7C">
              <w:rPr>
                <w:rFonts w:asciiTheme="minorHAnsi" w:eastAsia="MS Gothic" w:hAnsiTheme="minorHAnsi" w:cstheme="minorHAnsi"/>
                <w:sz w:val="22"/>
                <w:szCs w:val="22"/>
                <w:highlight w:val="green"/>
              </w:rPr>
              <w:t>All Services</w:t>
            </w:r>
          </w:p>
        </w:tc>
        <w:tc>
          <w:tcPr>
            <w:tcW w:w="2068" w:type="dxa"/>
            <w:shd w:val="clear" w:color="auto" w:fill="D9E2F3" w:themeFill="accent1" w:themeFillTint="33"/>
          </w:tcPr>
          <w:p w14:paraId="6B23625B" w14:textId="4C628394" w:rsidR="00B63DE0" w:rsidRPr="00504F84" w:rsidRDefault="1374BED6" w:rsidP="1DA41D1E">
            <w:pPr>
              <w:rPr>
                <w:rFonts w:asciiTheme="minorHAnsi" w:hAnsiTheme="minorHAnsi" w:cstheme="minorBidi"/>
                <w:b/>
                <w:bCs/>
                <w:sz w:val="22"/>
                <w:szCs w:val="22"/>
              </w:rPr>
            </w:pPr>
            <w:r w:rsidRPr="1DA41D1E">
              <w:rPr>
                <w:rFonts w:asciiTheme="minorHAnsi" w:hAnsiTheme="minorHAnsi" w:cstheme="minorBidi"/>
                <w:b/>
                <w:bCs/>
                <w:sz w:val="22"/>
                <w:szCs w:val="22"/>
              </w:rPr>
              <w:t>Regulation 7.0</w:t>
            </w:r>
            <w:r w:rsidR="534B4D92" w:rsidRPr="1DA41D1E">
              <w:rPr>
                <w:rFonts w:asciiTheme="minorHAnsi" w:hAnsiTheme="minorHAnsi" w:cstheme="minorBidi"/>
                <w:b/>
                <w:bCs/>
                <w:sz w:val="22"/>
                <w:szCs w:val="22"/>
              </w:rPr>
              <w:t>4</w:t>
            </w:r>
            <w:r w:rsidRPr="1DA41D1E">
              <w:rPr>
                <w:rFonts w:asciiTheme="minorHAnsi" w:hAnsiTheme="minorHAnsi" w:cstheme="minorBidi"/>
                <w:b/>
                <w:bCs/>
                <w:sz w:val="22"/>
                <w:szCs w:val="22"/>
              </w:rPr>
              <w:t xml:space="preserve"> (1) (f):  </w:t>
            </w:r>
          </w:p>
        </w:tc>
        <w:tc>
          <w:tcPr>
            <w:tcW w:w="10638" w:type="dxa"/>
            <w:gridSpan w:val="3"/>
            <w:shd w:val="clear" w:color="auto" w:fill="auto"/>
          </w:tcPr>
          <w:p w14:paraId="47811C38" w14:textId="22014E2C" w:rsidR="00B63DE0" w:rsidRPr="00504F84" w:rsidRDefault="1374BED6" w:rsidP="1DA41D1E">
            <w:pPr>
              <w:rPr>
                <w:rFonts w:asciiTheme="minorHAnsi" w:hAnsiTheme="minorHAnsi" w:cstheme="minorBidi"/>
                <w:sz w:val="22"/>
                <w:szCs w:val="22"/>
              </w:rPr>
            </w:pPr>
            <w:r w:rsidRPr="1DA41D1E">
              <w:rPr>
                <w:rFonts w:asciiTheme="minorHAnsi" w:hAnsiTheme="minorHAnsi" w:cstheme="minorBidi"/>
                <w:sz w:val="22"/>
                <w:szCs w:val="22"/>
              </w:rPr>
              <w:t xml:space="preserve">… promote optimal health of the individual </w:t>
            </w:r>
            <w:r w:rsidR="3C42F55E" w:rsidRPr="1DA41D1E">
              <w:rPr>
                <w:rFonts w:asciiTheme="minorHAnsi" w:hAnsiTheme="minorHAnsi" w:cstheme="minorBidi"/>
                <w:sz w:val="22"/>
                <w:szCs w:val="22"/>
              </w:rPr>
              <w:t xml:space="preserve">by arranging </w:t>
            </w:r>
            <w:r w:rsidRPr="1DA41D1E">
              <w:rPr>
                <w:rFonts w:asciiTheme="minorHAnsi" w:hAnsiTheme="minorHAnsi" w:cstheme="minorBidi"/>
                <w:sz w:val="22"/>
                <w:szCs w:val="22"/>
              </w:rPr>
              <w:t>for coordinated routine, preventive, specialty, and emergency health care, professional clinical services</w:t>
            </w:r>
            <w:r w:rsidR="3C42F55E" w:rsidRPr="1DA41D1E">
              <w:rPr>
                <w:rFonts w:asciiTheme="minorHAnsi" w:hAnsiTheme="minorHAnsi" w:cstheme="minorBidi"/>
                <w:sz w:val="22"/>
                <w:szCs w:val="22"/>
              </w:rPr>
              <w:t>; make</w:t>
            </w:r>
            <w:r w:rsidRPr="1DA41D1E">
              <w:rPr>
                <w:rFonts w:asciiTheme="minorHAnsi" w:hAnsiTheme="minorHAnsi" w:cstheme="minorBidi"/>
                <w:sz w:val="22"/>
                <w:szCs w:val="22"/>
              </w:rPr>
              <w:t xml:space="preserve"> first aid supplies</w:t>
            </w:r>
            <w:r w:rsidR="3C42F55E" w:rsidRPr="1DA41D1E">
              <w:rPr>
                <w:rFonts w:asciiTheme="minorHAnsi" w:hAnsiTheme="minorHAnsi" w:cstheme="minorBidi"/>
                <w:sz w:val="22"/>
                <w:szCs w:val="22"/>
              </w:rPr>
              <w:t xml:space="preserve"> available; and assure prompt and appropriate response by staff to emerging health care issues</w:t>
            </w:r>
            <w:r w:rsidRPr="1DA41D1E">
              <w:rPr>
                <w:rFonts w:asciiTheme="minorHAnsi" w:hAnsiTheme="minorHAnsi" w:cstheme="minorBidi"/>
                <w:sz w:val="22"/>
                <w:szCs w:val="22"/>
              </w:rPr>
              <w:t>.</w:t>
            </w:r>
          </w:p>
        </w:tc>
      </w:tr>
      <w:tr w:rsidR="00B63DE0" w14:paraId="74A42CE6" w14:textId="77777777" w:rsidTr="001A5296">
        <w:tc>
          <w:tcPr>
            <w:tcW w:w="1908" w:type="dxa"/>
            <w:vMerge/>
          </w:tcPr>
          <w:p w14:paraId="713E736F" w14:textId="77777777" w:rsidR="00B63DE0" w:rsidRPr="00504F84" w:rsidRDefault="00B63DE0" w:rsidP="00FD3ED7">
            <w:pPr>
              <w:jc w:val="center"/>
              <w:rPr>
                <w:rFonts w:asciiTheme="minorHAnsi" w:hAnsiTheme="minorHAnsi" w:cstheme="minorHAnsi"/>
                <w:sz w:val="22"/>
                <w:szCs w:val="22"/>
              </w:rPr>
            </w:pPr>
          </w:p>
        </w:tc>
        <w:tc>
          <w:tcPr>
            <w:tcW w:w="12706" w:type="dxa"/>
            <w:gridSpan w:val="4"/>
          </w:tcPr>
          <w:p w14:paraId="03DF7046" w14:textId="77777777" w:rsidR="00B63DE0" w:rsidRPr="00504F84" w:rsidRDefault="00B63DE0" w:rsidP="00FD3ED7">
            <w:pPr>
              <w:shd w:val="clear" w:color="auto" w:fill="D9E2F3" w:themeFill="accent1" w:themeFillTint="33"/>
              <w:rPr>
                <w:rFonts w:asciiTheme="minorHAnsi" w:hAnsiTheme="minorHAnsi" w:cstheme="minorHAnsi"/>
                <w:b/>
                <w:sz w:val="22"/>
                <w:szCs w:val="22"/>
              </w:rPr>
            </w:pPr>
            <w:r w:rsidRPr="00504F84">
              <w:rPr>
                <w:rFonts w:asciiTheme="minorHAnsi" w:hAnsiTheme="minorHAnsi" w:cstheme="minorHAnsi"/>
                <w:b/>
                <w:sz w:val="22"/>
                <w:szCs w:val="22"/>
              </w:rPr>
              <w:t>GUIDELINES:</w:t>
            </w:r>
          </w:p>
          <w:p w14:paraId="53E90917" w14:textId="614BF1FB" w:rsidR="00942E45" w:rsidRDefault="1374BED6" w:rsidP="1DA41D1E">
            <w:pPr>
              <w:rPr>
                <w:rFonts w:asciiTheme="minorHAnsi" w:hAnsiTheme="minorHAnsi" w:cstheme="minorBidi"/>
                <w:sz w:val="22"/>
                <w:szCs w:val="22"/>
              </w:rPr>
            </w:pPr>
            <w:r w:rsidRPr="1DA41D1E">
              <w:rPr>
                <w:rFonts w:asciiTheme="minorHAnsi" w:hAnsiTheme="minorHAnsi" w:cstheme="minorBidi"/>
                <w:sz w:val="22"/>
                <w:szCs w:val="22"/>
              </w:rPr>
              <w:t xml:space="preserve">Staff are often the first line of defense for individuals, particularly for individuals who may not be able to describe their symptoms of illness.  It is critical, therefore, that staff are knowledgeable about general signs and symptoms of illness.  </w:t>
            </w:r>
            <w:r w:rsidR="00942E45">
              <w:rPr>
                <w:rFonts w:asciiTheme="minorHAnsi" w:hAnsiTheme="minorHAnsi" w:cstheme="minorBidi"/>
                <w:sz w:val="22"/>
                <w:szCs w:val="22"/>
              </w:rPr>
              <w:t>There are two training modules</w:t>
            </w:r>
            <w:r w:rsidR="00BF362F">
              <w:rPr>
                <w:rFonts w:asciiTheme="minorHAnsi" w:hAnsiTheme="minorHAnsi" w:cstheme="minorBidi"/>
                <w:sz w:val="22"/>
                <w:szCs w:val="22"/>
              </w:rPr>
              <w:t>/ topics</w:t>
            </w:r>
            <w:r w:rsidR="00942E45">
              <w:rPr>
                <w:rFonts w:asciiTheme="minorHAnsi" w:hAnsiTheme="minorHAnsi" w:cstheme="minorBidi"/>
                <w:sz w:val="22"/>
                <w:szCs w:val="22"/>
              </w:rPr>
              <w:t xml:space="preserve"> that staff are expected to be knowledgeable in:</w:t>
            </w:r>
          </w:p>
          <w:p w14:paraId="578CE9A0" w14:textId="77777777" w:rsidR="001A5296" w:rsidRPr="001A5296" w:rsidRDefault="001A5296" w:rsidP="001A5296">
            <w:pPr>
              <w:rPr>
                <w:rFonts w:asciiTheme="minorHAnsi" w:hAnsiTheme="minorHAnsi" w:cstheme="minorBidi"/>
                <w:sz w:val="22"/>
                <w:szCs w:val="22"/>
              </w:rPr>
            </w:pPr>
            <w:r w:rsidRPr="001A5296">
              <w:rPr>
                <w:rFonts w:asciiTheme="minorHAnsi" w:hAnsiTheme="minorHAnsi" w:cstheme="minorBidi"/>
                <w:sz w:val="22"/>
                <w:szCs w:val="22"/>
              </w:rPr>
              <w:t>o</w:t>
            </w:r>
            <w:r w:rsidRPr="001A5296">
              <w:rPr>
                <w:rFonts w:asciiTheme="minorHAnsi" w:hAnsiTheme="minorHAnsi" w:cstheme="minorBidi"/>
                <w:sz w:val="22"/>
                <w:szCs w:val="22"/>
              </w:rPr>
              <w:tab/>
              <w:t>Health observations</w:t>
            </w:r>
          </w:p>
          <w:p w14:paraId="47637834" w14:textId="77777777" w:rsidR="001A5296" w:rsidRDefault="001A5296" w:rsidP="001A5296">
            <w:pPr>
              <w:rPr>
                <w:rFonts w:asciiTheme="minorHAnsi" w:hAnsiTheme="minorHAnsi" w:cstheme="minorBidi"/>
                <w:sz w:val="22"/>
                <w:szCs w:val="22"/>
              </w:rPr>
            </w:pPr>
            <w:r w:rsidRPr="001A5296">
              <w:rPr>
                <w:rFonts w:asciiTheme="minorHAnsi" w:hAnsiTheme="minorHAnsi" w:cstheme="minorBidi"/>
                <w:sz w:val="22"/>
                <w:szCs w:val="22"/>
              </w:rPr>
              <w:t>o</w:t>
            </w:r>
            <w:r w:rsidRPr="001A5296">
              <w:rPr>
                <w:rFonts w:asciiTheme="minorHAnsi" w:hAnsiTheme="minorHAnsi" w:cstheme="minorBidi"/>
                <w:sz w:val="22"/>
                <w:szCs w:val="22"/>
              </w:rPr>
              <w:tab/>
              <w:t xml:space="preserve">Just not right </w:t>
            </w:r>
          </w:p>
          <w:p w14:paraId="2DE2E627" w14:textId="469ECF3C" w:rsidR="00B63DE0" w:rsidRPr="00504F84" w:rsidRDefault="00B63DE0" w:rsidP="1DA41D1E">
            <w:pPr>
              <w:rPr>
                <w:rFonts w:asciiTheme="minorHAnsi" w:hAnsiTheme="minorHAnsi" w:cstheme="minorBidi"/>
                <w:sz w:val="22"/>
                <w:szCs w:val="22"/>
              </w:rPr>
            </w:pPr>
          </w:p>
        </w:tc>
      </w:tr>
      <w:tr w:rsidR="00B63DE0" w14:paraId="7403F749" w14:textId="77777777" w:rsidTr="001A5296">
        <w:tc>
          <w:tcPr>
            <w:tcW w:w="1908" w:type="dxa"/>
            <w:vMerge/>
          </w:tcPr>
          <w:p w14:paraId="595B5F60" w14:textId="77777777" w:rsidR="00B63DE0" w:rsidRPr="00504F84" w:rsidRDefault="00B63DE0" w:rsidP="00FD3ED7">
            <w:pPr>
              <w:jc w:val="center"/>
              <w:rPr>
                <w:rFonts w:asciiTheme="minorHAnsi" w:hAnsiTheme="minorHAnsi" w:cstheme="minorHAnsi"/>
                <w:b/>
                <w:sz w:val="22"/>
                <w:szCs w:val="22"/>
              </w:rPr>
            </w:pPr>
          </w:p>
        </w:tc>
        <w:tc>
          <w:tcPr>
            <w:tcW w:w="2068" w:type="dxa"/>
            <w:shd w:val="clear" w:color="auto" w:fill="D9E2F3" w:themeFill="accent1" w:themeFillTint="33"/>
          </w:tcPr>
          <w:p w14:paraId="2166CE67" w14:textId="77777777" w:rsidR="00B63DE0" w:rsidRPr="00504F84" w:rsidRDefault="00B63DE0" w:rsidP="00FD3ED7">
            <w:pPr>
              <w:jc w:val="center"/>
              <w:rPr>
                <w:rFonts w:asciiTheme="minorHAnsi" w:hAnsiTheme="minorHAnsi" w:cstheme="minorHAnsi"/>
                <w:sz w:val="22"/>
                <w:szCs w:val="22"/>
              </w:rPr>
            </w:pPr>
            <w:r w:rsidRPr="00504F84">
              <w:rPr>
                <w:rFonts w:asciiTheme="minorHAnsi" w:hAnsiTheme="minorHAnsi" w:cstheme="minorHAnsi"/>
                <w:b/>
                <w:sz w:val="22"/>
                <w:szCs w:val="22"/>
              </w:rPr>
              <w:t>INFORMATION SOURCE</w:t>
            </w:r>
          </w:p>
        </w:tc>
        <w:tc>
          <w:tcPr>
            <w:tcW w:w="3060" w:type="dxa"/>
            <w:shd w:val="clear" w:color="auto" w:fill="D9E2F3" w:themeFill="accent1" w:themeFillTint="33"/>
          </w:tcPr>
          <w:p w14:paraId="000907CF" w14:textId="77777777" w:rsidR="00B63DE0" w:rsidRPr="00504F84" w:rsidRDefault="00B63DE0" w:rsidP="00FD3ED7">
            <w:pPr>
              <w:jc w:val="center"/>
              <w:rPr>
                <w:rFonts w:asciiTheme="minorHAnsi" w:hAnsiTheme="minorHAnsi" w:cstheme="minorHAnsi"/>
                <w:sz w:val="22"/>
                <w:szCs w:val="22"/>
              </w:rPr>
            </w:pPr>
            <w:r w:rsidRPr="00504F84">
              <w:rPr>
                <w:rFonts w:asciiTheme="minorHAnsi" w:hAnsiTheme="minorHAnsi" w:cstheme="minorHAnsi"/>
                <w:b/>
                <w:sz w:val="22"/>
                <w:szCs w:val="22"/>
              </w:rPr>
              <w:t>HOW MEASURED</w:t>
            </w:r>
          </w:p>
        </w:tc>
        <w:tc>
          <w:tcPr>
            <w:tcW w:w="3756" w:type="dxa"/>
            <w:shd w:val="clear" w:color="auto" w:fill="D9E2F3" w:themeFill="accent1" w:themeFillTint="33"/>
          </w:tcPr>
          <w:p w14:paraId="757D4120" w14:textId="77777777" w:rsidR="00B63DE0" w:rsidRPr="00504F84" w:rsidRDefault="00B63DE0" w:rsidP="00FD3ED7">
            <w:pPr>
              <w:jc w:val="center"/>
              <w:rPr>
                <w:rFonts w:asciiTheme="minorHAnsi" w:hAnsiTheme="minorHAnsi" w:cstheme="minorHAnsi"/>
                <w:sz w:val="22"/>
                <w:szCs w:val="22"/>
              </w:rPr>
            </w:pPr>
            <w:r w:rsidRPr="00504F84">
              <w:rPr>
                <w:rFonts w:asciiTheme="minorHAnsi" w:hAnsiTheme="minorHAnsi" w:cstheme="minorHAnsi"/>
                <w:b/>
                <w:sz w:val="22"/>
                <w:szCs w:val="22"/>
              </w:rPr>
              <w:t>CRITERIA FOR STANDARD MET</w:t>
            </w:r>
          </w:p>
        </w:tc>
        <w:tc>
          <w:tcPr>
            <w:tcW w:w="3822" w:type="dxa"/>
            <w:shd w:val="clear" w:color="auto" w:fill="D9E2F3" w:themeFill="accent1" w:themeFillTint="33"/>
          </w:tcPr>
          <w:p w14:paraId="613859EB" w14:textId="77777777" w:rsidR="00B63DE0" w:rsidRPr="00504F84" w:rsidRDefault="00B63DE0" w:rsidP="00FD3ED7">
            <w:pPr>
              <w:jc w:val="center"/>
              <w:rPr>
                <w:rFonts w:asciiTheme="minorHAnsi" w:hAnsiTheme="minorHAnsi" w:cstheme="minorHAnsi"/>
                <w:b/>
                <w:sz w:val="22"/>
                <w:szCs w:val="22"/>
              </w:rPr>
            </w:pPr>
            <w:r w:rsidRPr="00504F84">
              <w:rPr>
                <w:rFonts w:asciiTheme="minorHAnsi" w:hAnsiTheme="minorHAnsi" w:cstheme="minorHAnsi"/>
                <w:b/>
                <w:sz w:val="22"/>
                <w:szCs w:val="22"/>
              </w:rPr>
              <w:t>CRITERIA FOR STANDARD</w:t>
            </w:r>
          </w:p>
          <w:p w14:paraId="49DE6636" w14:textId="77777777" w:rsidR="00B63DE0" w:rsidRPr="00504F84" w:rsidRDefault="00B63DE0" w:rsidP="00FD3ED7">
            <w:pPr>
              <w:jc w:val="center"/>
              <w:rPr>
                <w:rFonts w:asciiTheme="minorHAnsi" w:hAnsiTheme="minorHAnsi" w:cstheme="minorHAnsi"/>
                <w:sz w:val="22"/>
                <w:szCs w:val="22"/>
              </w:rPr>
            </w:pPr>
            <w:r w:rsidRPr="00504F84">
              <w:rPr>
                <w:rFonts w:asciiTheme="minorHAnsi" w:hAnsiTheme="minorHAnsi" w:cstheme="minorHAnsi"/>
                <w:b/>
                <w:sz w:val="22"/>
                <w:szCs w:val="22"/>
              </w:rPr>
              <w:t>NOT MET</w:t>
            </w:r>
          </w:p>
        </w:tc>
      </w:tr>
      <w:tr w:rsidR="00504F84" w14:paraId="525A1134" w14:textId="77777777" w:rsidTr="001A5296">
        <w:trPr>
          <w:trHeight w:val="2186"/>
        </w:trPr>
        <w:tc>
          <w:tcPr>
            <w:tcW w:w="1908" w:type="dxa"/>
            <w:vMerge/>
          </w:tcPr>
          <w:p w14:paraId="5732AB45" w14:textId="77777777" w:rsidR="00504F84" w:rsidRPr="00504F84" w:rsidRDefault="00504F84" w:rsidP="00FD3ED7">
            <w:pPr>
              <w:jc w:val="center"/>
              <w:rPr>
                <w:rFonts w:asciiTheme="minorHAnsi" w:hAnsiTheme="minorHAnsi" w:cstheme="minorHAnsi"/>
                <w:b/>
                <w:sz w:val="22"/>
                <w:szCs w:val="22"/>
              </w:rPr>
            </w:pPr>
          </w:p>
        </w:tc>
        <w:tc>
          <w:tcPr>
            <w:tcW w:w="2068" w:type="dxa"/>
          </w:tcPr>
          <w:p w14:paraId="14EAF72E" w14:textId="79861409" w:rsidR="00504F84" w:rsidRPr="00504F84" w:rsidRDefault="00504F84" w:rsidP="00FD3ED7">
            <w:pPr>
              <w:rPr>
                <w:rFonts w:asciiTheme="minorHAnsi" w:hAnsiTheme="minorHAnsi" w:cstheme="minorHAnsi"/>
                <w:sz w:val="22"/>
                <w:szCs w:val="22"/>
              </w:rPr>
            </w:pPr>
            <w:r w:rsidRPr="00504F84">
              <w:rPr>
                <w:rFonts w:asciiTheme="minorHAnsi" w:hAnsiTheme="minorHAnsi" w:cstheme="minorHAnsi"/>
                <w:sz w:val="22"/>
                <w:szCs w:val="22"/>
              </w:rPr>
              <w:t xml:space="preserve">Staff Interview </w:t>
            </w:r>
          </w:p>
          <w:p w14:paraId="15195570" w14:textId="77777777" w:rsidR="00504F84" w:rsidRPr="00504F84" w:rsidRDefault="00504F84" w:rsidP="00FD3ED7">
            <w:pPr>
              <w:rPr>
                <w:rFonts w:asciiTheme="minorHAnsi" w:hAnsiTheme="minorHAnsi" w:cstheme="minorHAnsi"/>
                <w:sz w:val="22"/>
                <w:szCs w:val="22"/>
              </w:rPr>
            </w:pPr>
          </w:p>
          <w:p w14:paraId="4DE16ABB" w14:textId="07EF663C" w:rsidR="00504F84" w:rsidRPr="00504F84" w:rsidRDefault="00504F84" w:rsidP="00FD3ED7">
            <w:pPr>
              <w:rPr>
                <w:rFonts w:asciiTheme="minorHAnsi" w:hAnsiTheme="minorHAnsi" w:cstheme="minorHAnsi"/>
                <w:sz w:val="22"/>
                <w:szCs w:val="22"/>
              </w:rPr>
            </w:pPr>
            <w:r w:rsidRPr="00504F84">
              <w:rPr>
                <w:rFonts w:asciiTheme="minorHAnsi" w:hAnsiTheme="minorHAnsi" w:cstheme="minorHAnsi"/>
                <w:sz w:val="22"/>
                <w:szCs w:val="22"/>
              </w:rPr>
              <w:t xml:space="preserve">Staff Log </w:t>
            </w:r>
          </w:p>
        </w:tc>
        <w:tc>
          <w:tcPr>
            <w:tcW w:w="3060" w:type="dxa"/>
          </w:tcPr>
          <w:p w14:paraId="0631B649" w14:textId="3BCCA88E" w:rsidR="00504F84" w:rsidRPr="00504F84" w:rsidRDefault="1374BED6" w:rsidP="1DA41D1E">
            <w:pPr>
              <w:rPr>
                <w:rFonts w:asciiTheme="minorHAnsi" w:hAnsiTheme="minorHAnsi" w:cstheme="minorBidi"/>
                <w:sz w:val="22"/>
                <w:szCs w:val="22"/>
              </w:rPr>
            </w:pPr>
            <w:r w:rsidRPr="1DA41D1E">
              <w:rPr>
                <w:rFonts w:asciiTheme="minorHAnsi" w:hAnsiTheme="minorHAnsi" w:cstheme="minorBidi"/>
                <w:sz w:val="22"/>
                <w:szCs w:val="22"/>
              </w:rPr>
              <w:t xml:space="preserve">A sample of staff is interviewed to determine if they </w:t>
            </w:r>
            <w:proofErr w:type="gramStart"/>
            <w:r w:rsidRPr="1DA41D1E">
              <w:rPr>
                <w:rFonts w:asciiTheme="minorHAnsi" w:hAnsiTheme="minorHAnsi" w:cstheme="minorBidi"/>
                <w:sz w:val="22"/>
                <w:szCs w:val="22"/>
              </w:rPr>
              <w:t>have an understanding of</w:t>
            </w:r>
            <w:proofErr w:type="gramEnd"/>
            <w:r w:rsidRPr="1DA41D1E">
              <w:rPr>
                <w:rFonts w:asciiTheme="minorHAnsi" w:hAnsiTheme="minorHAnsi" w:cstheme="minorBidi"/>
                <w:sz w:val="22"/>
                <w:szCs w:val="22"/>
              </w:rPr>
              <w:t xml:space="preserve"> the signs and symptoms of illness, such as fever, sudden acute pain, etc. </w:t>
            </w:r>
          </w:p>
          <w:p w14:paraId="3C2AC19F" w14:textId="77777777" w:rsidR="00504F84" w:rsidRPr="00504F84" w:rsidRDefault="00504F84" w:rsidP="00FD3ED7">
            <w:pPr>
              <w:rPr>
                <w:rFonts w:asciiTheme="minorHAnsi" w:hAnsiTheme="minorHAnsi" w:cstheme="minorHAnsi"/>
                <w:sz w:val="22"/>
                <w:szCs w:val="22"/>
              </w:rPr>
            </w:pPr>
          </w:p>
          <w:p w14:paraId="5BC85AA7" w14:textId="4F52C5F4" w:rsidR="00504F84" w:rsidRPr="00504F84" w:rsidRDefault="00504F84" w:rsidP="00FD3ED7">
            <w:pPr>
              <w:spacing w:line="276" w:lineRule="auto"/>
              <w:rPr>
                <w:rFonts w:asciiTheme="minorHAnsi" w:hAnsiTheme="minorHAnsi" w:cstheme="minorHAnsi"/>
                <w:sz w:val="22"/>
                <w:szCs w:val="22"/>
              </w:rPr>
            </w:pPr>
            <w:r w:rsidRPr="00504F84">
              <w:rPr>
                <w:rFonts w:asciiTheme="minorHAnsi" w:hAnsiTheme="minorHAnsi" w:cstheme="minorHAnsi"/>
                <w:sz w:val="22"/>
                <w:szCs w:val="22"/>
              </w:rPr>
              <w:t xml:space="preserve">Staff log is reviewed to determine the presence of any instances where staff did not respond as needed to </w:t>
            </w:r>
            <w:proofErr w:type="gramStart"/>
            <w:r w:rsidRPr="00504F84">
              <w:rPr>
                <w:rFonts w:asciiTheme="minorHAnsi" w:hAnsiTheme="minorHAnsi" w:cstheme="minorHAnsi"/>
                <w:sz w:val="22"/>
                <w:szCs w:val="22"/>
              </w:rPr>
              <w:t>signs</w:t>
            </w:r>
            <w:proofErr w:type="gramEnd"/>
            <w:r w:rsidRPr="00504F84">
              <w:rPr>
                <w:rFonts w:asciiTheme="minorHAnsi" w:hAnsiTheme="minorHAnsi" w:cstheme="minorHAnsi"/>
                <w:sz w:val="22"/>
                <w:szCs w:val="22"/>
              </w:rPr>
              <w:t xml:space="preserve"> and symptoms of illness.</w:t>
            </w:r>
          </w:p>
        </w:tc>
        <w:tc>
          <w:tcPr>
            <w:tcW w:w="3756" w:type="dxa"/>
          </w:tcPr>
          <w:p w14:paraId="3D9BEBB4" w14:textId="77777777" w:rsidR="00504F84" w:rsidRPr="00504F84" w:rsidRDefault="00504F84" w:rsidP="00722DBF">
            <w:pPr>
              <w:pStyle w:val="ListParagraph"/>
              <w:numPr>
                <w:ilvl w:val="0"/>
                <w:numId w:val="50"/>
              </w:numPr>
              <w:ind w:left="344"/>
              <w:rPr>
                <w:rFonts w:asciiTheme="minorHAnsi" w:hAnsiTheme="minorHAnsi" w:cstheme="minorHAnsi"/>
                <w:sz w:val="22"/>
                <w:szCs w:val="22"/>
              </w:rPr>
            </w:pPr>
            <w:r w:rsidRPr="00504F84">
              <w:rPr>
                <w:rFonts w:asciiTheme="minorHAnsi" w:hAnsiTheme="minorHAnsi" w:cstheme="minorHAnsi"/>
                <w:sz w:val="22"/>
                <w:szCs w:val="22"/>
              </w:rPr>
              <w:t xml:space="preserve">Staff demonstrate knowledge </w:t>
            </w:r>
          </w:p>
          <w:p w14:paraId="304AA6E4" w14:textId="21AE1D07" w:rsidR="00504F84" w:rsidRPr="00504F84" w:rsidRDefault="00504F84" w:rsidP="00722DBF">
            <w:pPr>
              <w:pStyle w:val="ListParagraph"/>
              <w:numPr>
                <w:ilvl w:val="0"/>
                <w:numId w:val="50"/>
              </w:numPr>
              <w:ind w:left="344"/>
              <w:rPr>
                <w:rFonts w:asciiTheme="minorHAnsi" w:hAnsiTheme="minorHAnsi" w:cstheme="minorHAnsi"/>
                <w:sz w:val="22"/>
                <w:szCs w:val="22"/>
              </w:rPr>
            </w:pPr>
            <w:r w:rsidRPr="00504F84">
              <w:rPr>
                <w:rFonts w:asciiTheme="minorHAnsi" w:hAnsiTheme="minorHAnsi" w:cstheme="minorHAnsi"/>
                <w:b/>
                <w:sz w:val="22"/>
                <w:szCs w:val="22"/>
                <w:u w:val="single"/>
              </w:rPr>
              <w:t xml:space="preserve">and </w:t>
            </w:r>
            <w:r w:rsidRPr="00504F84">
              <w:rPr>
                <w:rFonts w:asciiTheme="minorHAnsi" w:hAnsiTheme="minorHAnsi" w:cstheme="minorHAnsi"/>
                <w:sz w:val="22"/>
                <w:szCs w:val="22"/>
              </w:rPr>
              <w:t>there are no identified instances of a lack of an appropriate response.</w:t>
            </w:r>
          </w:p>
        </w:tc>
        <w:tc>
          <w:tcPr>
            <w:tcW w:w="3822" w:type="dxa"/>
          </w:tcPr>
          <w:p w14:paraId="14688716" w14:textId="77777777" w:rsidR="00504F84" w:rsidRPr="00504F84" w:rsidRDefault="00504F84" w:rsidP="00722DBF">
            <w:pPr>
              <w:pStyle w:val="ListParagraph"/>
              <w:numPr>
                <w:ilvl w:val="0"/>
                <w:numId w:val="50"/>
              </w:numPr>
              <w:ind w:left="344"/>
              <w:rPr>
                <w:rFonts w:asciiTheme="minorHAnsi" w:hAnsiTheme="minorHAnsi" w:cstheme="minorHAnsi"/>
                <w:sz w:val="22"/>
                <w:szCs w:val="22"/>
              </w:rPr>
            </w:pPr>
            <w:r w:rsidRPr="00504F84">
              <w:rPr>
                <w:rFonts w:asciiTheme="minorHAnsi" w:hAnsiTheme="minorHAnsi" w:cstheme="minorHAnsi"/>
                <w:sz w:val="22"/>
                <w:szCs w:val="22"/>
              </w:rPr>
              <w:t xml:space="preserve">Staff do not demonstrate knowledge </w:t>
            </w:r>
          </w:p>
          <w:p w14:paraId="3AF133B9" w14:textId="09131F14" w:rsidR="00504F84" w:rsidRPr="00504F84" w:rsidRDefault="00504F84" w:rsidP="00722DBF">
            <w:pPr>
              <w:pStyle w:val="ListParagraph"/>
              <w:numPr>
                <w:ilvl w:val="0"/>
                <w:numId w:val="50"/>
              </w:numPr>
              <w:ind w:left="344"/>
              <w:rPr>
                <w:rFonts w:asciiTheme="minorHAnsi" w:hAnsiTheme="minorHAnsi" w:cstheme="minorHAnsi"/>
                <w:color w:val="000080"/>
                <w:sz w:val="22"/>
                <w:szCs w:val="22"/>
              </w:rPr>
            </w:pPr>
            <w:r w:rsidRPr="00504F84">
              <w:rPr>
                <w:rFonts w:asciiTheme="minorHAnsi" w:hAnsiTheme="minorHAnsi" w:cstheme="minorHAnsi"/>
                <w:b/>
                <w:sz w:val="22"/>
                <w:szCs w:val="22"/>
                <w:u w:val="single"/>
              </w:rPr>
              <w:t>and/or</w:t>
            </w:r>
            <w:r w:rsidRPr="00504F84">
              <w:rPr>
                <w:rFonts w:asciiTheme="minorHAnsi" w:hAnsiTheme="minorHAnsi" w:cstheme="minorHAnsi"/>
                <w:sz w:val="22"/>
                <w:szCs w:val="22"/>
              </w:rPr>
              <w:t xml:space="preserve"> there are identified instances of a lack of an appropriate response.</w:t>
            </w:r>
          </w:p>
        </w:tc>
      </w:tr>
      <w:tr w:rsidR="00B63DE0" w14:paraId="67C1F357" w14:textId="77777777" w:rsidTr="1DA41D1E">
        <w:tc>
          <w:tcPr>
            <w:tcW w:w="1908" w:type="dxa"/>
            <w:vMerge w:val="restart"/>
          </w:tcPr>
          <w:p w14:paraId="76EF7C5D" w14:textId="77777777" w:rsidR="00B63DE0" w:rsidRPr="00504F84" w:rsidRDefault="00B63DE0"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04F84">
              <w:rPr>
                <w:rFonts w:asciiTheme="minorHAnsi" w:hAnsiTheme="minorHAnsi" w:cstheme="minorHAnsi"/>
                <w:b/>
                <w:sz w:val="22"/>
                <w:szCs w:val="22"/>
                <w:shd w:val="clear" w:color="auto" w:fill="D9E2F3" w:themeFill="accent1" w:themeFillTint="33"/>
              </w:rPr>
              <w:lastRenderedPageBreak/>
              <w:t>INDICATOR</w:t>
            </w:r>
          </w:p>
          <w:p w14:paraId="5C82FD43" w14:textId="77777777" w:rsidR="00B63DE0" w:rsidRPr="00504F84" w:rsidRDefault="00B63DE0" w:rsidP="00FD3ED7">
            <w:pPr>
              <w:rPr>
                <w:rFonts w:asciiTheme="minorHAnsi" w:hAnsiTheme="minorHAnsi" w:cstheme="minorHAnsi"/>
                <w:sz w:val="22"/>
                <w:szCs w:val="22"/>
              </w:rPr>
            </w:pPr>
          </w:p>
          <w:p w14:paraId="283ADF77" w14:textId="11B266C0" w:rsidR="00B63DE0" w:rsidRDefault="00504F84" w:rsidP="00504F84">
            <w:pPr>
              <w:rPr>
                <w:rFonts w:asciiTheme="minorHAnsi" w:hAnsiTheme="minorHAnsi" w:cstheme="minorHAnsi"/>
                <w:sz w:val="22"/>
                <w:szCs w:val="22"/>
              </w:rPr>
            </w:pPr>
            <w:r w:rsidRPr="00504F84">
              <w:rPr>
                <w:rFonts w:asciiTheme="minorHAnsi" w:hAnsiTheme="minorHAnsi" w:cstheme="minorHAnsi"/>
                <w:b/>
                <w:sz w:val="22"/>
                <w:szCs w:val="22"/>
              </w:rPr>
              <w:t>L81.</w:t>
            </w:r>
            <w:r>
              <w:rPr>
                <w:rFonts w:asciiTheme="minorHAnsi" w:hAnsiTheme="minorHAnsi" w:cstheme="minorHAnsi"/>
                <w:sz w:val="22"/>
                <w:szCs w:val="22"/>
              </w:rPr>
              <w:t xml:space="preserve"> </w:t>
            </w:r>
            <w:r w:rsidRPr="00504F84">
              <w:rPr>
                <w:rFonts w:asciiTheme="minorHAnsi" w:hAnsiTheme="minorHAnsi" w:cstheme="minorHAnsi"/>
                <w:sz w:val="22"/>
                <w:szCs w:val="22"/>
              </w:rPr>
              <w:t>Support staff know what to do in a medical emergency.</w:t>
            </w:r>
          </w:p>
          <w:p w14:paraId="041C911F" w14:textId="77777777" w:rsidR="00504F84" w:rsidRPr="00504F84" w:rsidRDefault="00504F84" w:rsidP="00504F84">
            <w:pPr>
              <w:rPr>
                <w:rFonts w:asciiTheme="minorHAnsi" w:hAnsiTheme="minorHAnsi" w:cstheme="minorHAnsi"/>
                <w:sz w:val="22"/>
                <w:szCs w:val="22"/>
              </w:rPr>
            </w:pPr>
          </w:p>
          <w:p w14:paraId="759B8FD3" w14:textId="77777777" w:rsidR="00B63DE0" w:rsidRPr="00504F84" w:rsidRDefault="00B63DE0"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04F84">
              <w:rPr>
                <w:rFonts w:asciiTheme="minorHAnsi" w:hAnsiTheme="minorHAnsi" w:cstheme="minorHAnsi"/>
                <w:b/>
                <w:sz w:val="22"/>
                <w:szCs w:val="22"/>
              </w:rPr>
              <w:t>APPLICABILITY</w:t>
            </w:r>
          </w:p>
          <w:p w14:paraId="6BE9894F" w14:textId="77777777" w:rsidR="00B63DE0" w:rsidRPr="00504F84" w:rsidRDefault="00B63DE0" w:rsidP="00FD3ED7">
            <w:pPr>
              <w:rPr>
                <w:rFonts w:asciiTheme="minorHAnsi" w:hAnsiTheme="minorHAnsi" w:cstheme="minorHAnsi"/>
                <w:sz w:val="22"/>
                <w:szCs w:val="22"/>
              </w:rPr>
            </w:pPr>
          </w:p>
          <w:p w14:paraId="28741C32" w14:textId="3D176BCD" w:rsidR="00B63DE0" w:rsidRPr="00504F84" w:rsidRDefault="00504F84" w:rsidP="00504F84">
            <w:pPr>
              <w:ind w:left="180" w:hanging="180"/>
              <w:jc w:val="center"/>
              <w:rPr>
                <w:rFonts w:asciiTheme="minorHAnsi" w:hAnsiTheme="minorHAnsi" w:cstheme="minorHAnsi"/>
                <w:sz w:val="22"/>
                <w:szCs w:val="22"/>
              </w:rPr>
            </w:pPr>
            <w:r w:rsidRPr="000F0F7C">
              <w:rPr>
                <w:rFonts w:asciiTheme="minorHAnsi" w:eastAsia="MS Gothic" w:hAnsiTheme="minorHAnsi" w:cstheme="minorHAnsi"/>
                <w:sz w:val="22"/>
                <w:szCs w:val="22"/>
                <w:highlight w:val="green"/>
              </w:rPr>
              <w:t>All Services</w:t>
            </w:r>
          </w:p>
        </w:tc>
        <w:tc>
          <w:tcPr>
            <w:tcW w:w="2068" w:type="dxa"/>
            <w:shd w:val="clear" w:color="auto" w:fill="D9E2F3" w:themeFill="accent1" w:themeFillTint="33"/>
          </w:tcPr>
          <w:p w14:paraId="096A7B51" w14:textId="09C0635B" w:rsidR="00B63DE0" w:rsidRPr="00504F84" w:rsidRDefault="1374BED6" w:rsidP="1DA41D1E">
            <w:pPr>
              <w:rPr>
                <w:rFonts w:asciiTheme="minorHAnsi" w:hAnsiTheme="minorHAnsi" w:cstheme="minorBidi"/>
                <w:b/>
                <w:bCs/>
                <w:sz w:val="22"/>
                <w:szCs w:val="22"/>
              </w:rPr>
            </w:pPr>
            <w:r w:rsidRPr="1DA41D1E">
              <w:rPr>
                <w:rFonts w:asciiTheme="minorHAnsi" w:hAnsiTheme="minorHAnsi" w:cstheme="minorBidi"/>
                <w:b/>
                <w:bCs/>
                <w:sz w:val="22"/>
                <w:szCs w:val="22"/>
              </w:rPr>
              <w:t>Regulation 7.</w:t>
            </w:r>
            <w:r w:rsidR="3C42F55E" w:rsidRPr="1DA41D1E">
              <w:rPr>
                <w:rFonts w:asciiTheme="minorHAnsi" w:hAnsiTheme="minorHAnsi" w:cstheme="minorBidi"/>
                <w:b/>
                <w:bCs/>
                <w:sz w:val="22"/>
                <w:szCs w:val="22"/>
              </w:rPr>
              <w:t>04</w:t>
            </w:r>
            <w:r w:rsidRPr="1DA41D1E">
              <w:rPr>
                <w:rFonts w:asciiTheme="minorHAnsi" w:hAnsiTheme="minorHAnsi" w:cstheme="minorBidi"/>
                <w:b/>
                <w:bCs/>
                <w:sz w:val="22"/>
                <w:szCs w:val="22"/>
              </w:rPr>
              <w:t xml:space="preserve">(1) (f):  </w:t>
            </w:r>
          </w:p>
        </w:tc>
        <w:tc>
          <w:tcPr>
            <w:tcW w:w="10638" w:type="dxa"/>
            <w:gridSpan w:val="3"/>
            <w:shd w:val="clear" w:color="auto" w:fill="auto"/>
          </w:tcPr>
          <w:p w14:paraId="55097B09" w14:textId="2B4FFAEF" w:rsidR="00B63DE0" w:rsidRPr="00504F84" w:rsidRDefault="1374BED6" w:rsidP="1DA41D1E">
            <w:pPr>
              <w:rPr>
                <w:rFonts w:asciiTheme="minorHAnsi" w:hAnsiTheme="minorHAnsi" w:cstheme="minorBidi"/>
                <w:sz w:val="22"/>
                <w:szCs w:val="22"/>
              </w:rPr>
            </w:pPr>
            <w:r w:rsidRPr="1DA41D1E">
              <w:rPr>
                <w:rFonts w:asciiTheme="minorHAnsi" w:hAnsiTheme="minorHAnsi" w:cstheme="minorBidi"/>
                <w:sz w:val="22"/>
                <w:szCs w:val="22"/>
              </w:rPr>
              <w:t xml:space="preserve">… </w:t>
            </w:r>
            <w:r w:rsidR="3C42F55E" w:rsidRPr="1DA41D1E">
              <w:rPr>
                <w:rFonts w:asciiTheme="minorHAnsi" w:hAnsiTheme="minorHAnsi" w:cstheme="minorBidi"/>
                <w:sz w:val="22"/>
                <w:szCs w:val="22"/>
              </w:rPr>
              <w:t xml:space="preserve"> promote optimal health of the individual by arranging for coordinated routine, preventive, specialty, and emergency health care, professional clinical services; make first aid supplies available; and assure prompt and appropriate response by staff to emerging health care issues…</w:t>
            </w:r>
          </w:p>
        </w:tc>
      </w:tr>
      <w:tr w:rsidR="00B63DE0" w14:paraId="3D98AA6D" w14:textId="77777777" w:rsidTr="1DA41D1E">
        <w:tc>
          <w:tcPr>
            <w:tcW w:w="1908" w:type="dxa"/>
            <w:vMerge/>
          </w:tcPr>
          <w:p w14:paraId="16A1401A" w14:textId="77777777" w:rsidR="00B63DE0" w:rsidRPr="00504F84" w:rsidRDefault="00B63DE0" w:rsidP="00FD3ED7">
            <w:pPr>
              <w:jc w:val="center"/>
              <w:rPr>
                <w:rFonts w:asciiTheme="minorHAnsi" w:hAnsiTheme="minorHAnsi" w:cstheme="minorHAnsi"/>
                <w:sz w:val="22"/>
                <w:szCs w:val="22"/>
              </w:rPr>
            </w:pPr>
          </w:p>
        </w:tc>
        <w:tc>
          <w:tcPr>
            <w:tcW w:w="12706" w:type="dxa"/>
            <w:gridSpan w:val="4"/>
          </w:tcPr>
          <w:p w14:paraId="4324E3B6" w14:textId="77777777" w:rsidR="00B63DE0" w:rsidRPr="00504F84" w:rsidRDefault="30872D4C" w:rsidP="1DA41D1E">
            <w:pPr>
              <w:shd w:val="clear" w:color="auto" w:fill="D9E2F3" w:themeFill="accent1" w:themeFillTint="33"/>
              <w:rPr>
                <w:rFonts w:asciiTheme="minorHAnsi" w:eastAsiaTheme="minorEastAsia" w:hAnsiTheme="minorHAnsi" w:cstheme="minorBidi"/>
                <w:b/>
                <w:bCs/>
                <w:sz w:val="22"/>
                <w:szCs w:val="22"/>
              </w:rPr>
            </w:pPr>
            <w:r w:rsidRPr="1DA41D1E">
              <w:rPr>
                <w:rFonts w:asciiTheme="minorHAnsi" w:eastAsiaTheme="minorEastAsia" w:hAnsiTheme="minorHAnsi" w:cstheme="minorBidi"/>
                <w:b/>
                <w:bCs/>
                <w:sz w:val="22"/>
                <w:szCs w:val="22"/>
              </w:rPr>
              <w:t>GUIDELINES:</w:t>
            </w:r>
          </w:p>
          <w:p w14:paraId="12B86E43" w14:textId="77777777" w:rsidR="006D07FC" w:rsidRPr="00504F84" w:rsidRDefault="1374BED6" w:rsidP="1DA41D1E">
            <w:pPr>
              <w:rPr>
                <w:rFonts w:asciiTheme="minorHAnsi" w:eastAsiaTheme="minorEastAsia" w:hAnsiTheme="minorHAnsi" w:cstheme="minorBidi"/>
                <w:sz w:val="22"/>
                <w:szCs w:val="22"/>
              </w:rPr>
            </w:pPr>
            <w:r w:rsidRPr="1DA41D1E">
              <w:rPr>
                <w:rFonts w:asciiTheme="minorHAnsi" w:eastAsiaTheme="minorEastAsia" w:hAnsiTheme="minorHAnsi" w:cstheme="minorBidi"/>
                <w:sz w:val="22"/>
                <w:szCs w:val="22"/>
              </w:rPr>
              <w:t xml:space="preserve">Staff respond correctly to medical emergencies. Medical emergencies generally consist of acute episodic events that require </w:t>
            </w:r>
            <w:r w:rsidR="3C42F55E" w:rsidRPr="1DA41D1E">
              <w:rPr>
                <w:rFonts w:asciiTheme="minorHAnsi" w:eastAsiaTheme="minorEastAsia" w:hAnsiTheme="minorHAnsi" w:cstheme="minorBidi"/>
                <w:sz w:val="22"/>
                <w:szCs w:val="22"/>
              </w:rPr>
              <w:t xml:space="preserve">intervention.  For example, high fevers, cuts, injuries, and choking are a few of the types of situations that might require staff to seek outside assistance.  </w:t>
            </w:r>
          </w:p>
          <w:p w14:paraId="486AC161" w14:textId="77777777" w:rsidR="006D07FC" w:rsidRPr="00504F84" w:rsidRDefault="006D07FC" w:rsidP="1DA41D1E">
            <w:pPr>
              <w:rPr>
                <w:rFonts w:asciiTheme="minorHAnsi" w:eastAsiaTheme="minorEastAsia" w:hAnsiTheme="minorHAnsi" w:cstheme="minorBidi"/>
                <w:sz w:val="22"/>
                <w:szCs w:val="22"/>
              </w:rPr>
            </w:pPr>
          </w:p>
          <w:p w14:paraId="435DFE11" w14:textId="55811546" w:rsidR="00460653" w:rsidRDefault="3C42F55E" w:rsidP="1DA41D1E">
            <w:pPr>
              <w:rPr>
                <w:rFonts w:asciiTheme="minorHAnsi" w:eastAsiaTheme="minorEastAsia" w:hAnsiTheme="minorHAnsi" w:cstheme="minorBidi"/>
                <w:sz w:val="22"/>
                <w:szCs w:val="22"/>
              </w:rPr>
            </w:pPr>
            <w:r w:rsidRPr="1DA41D1E">
              <w:rPr>
                <w:rFonts w:asciiTheme="minorHAnsi" w:eastAsiaTheme="minorEastAsia" w:hAnsiTheme="minorHAnsi" w:cstheme="minorBidi"/>
                <w:sz w:val="22"/>
                <w:szCs w:val="22"/>
              </w:rPr>
              <w:t>There is no specific definition of a medical emergency</w:t>
            </w:r>
            <w:r w:rsidR="006976EA">
              <w:rPr>
                <w:rFonts w:asciiTheme="minorHAnsi" w:eastAsiaTheme="minorEastAsia" w:hAnsiTheme="minorHAnsi" w:cstheme="minorBidi"/>
                <w:sz w:val="22"/>
                <w:szCs w:val="22"/>
              </w:rPr>
              <w:t xml:space="preserve">.  </w:t>
            </w:r>
            <w:r w:rsidR="00D05A8E">
              <w:rPr>
                <w:rFonts w:asciiTheme="minorHAnsi" w:eastAsiaTheme="minorEastAsia" w:hAnsiTheme="minorHAnsi" w:cstheme="minorBidi"/>
                <w:sz w:val="22"/>
                <w:szCs w:val="22"/>
              </w:rPr>
              <w:t>The providers need to follow general procedures for medical emergencies that typically occur.  In addition, the agency need</w:t>
            </w:r>
            <w:r w:rsidR="00E22B1A">
              <w:rPr>
                <w:rFonts w:asciiTheme="minorHAnsi" w:eastAsiaTheme="minorEastAsia" w:hAnsiTheme="minorHAnsi" w:cstheme="minorBidi"/>
                <w:sz w:val="22"/>
                <w:szCs w:val="22"/>
              </w:rPr>
              <w:t>s to ensure that individual considerations are also taken</w:t>
            </w:r>
            <w:r w:rsidR="00427104">
              <w:rPr>
                <w:rFonts w:asciiTheme="minorHAnsi" w:eastAsiaTheme="minorEastAsia" w:hAnsiTheme="minorHAnsi" w:cstheme="minorBidi"/>
                <w:sz w:val="22"/>
                <w:szCs w:val="22"/>
              </w:rPr>
              <w:t xml:space="preserve"> as the  </w:t>
            </w:r>
            <w:r w:rsidRPr="1DA41D1E">
              <w:rPr>
                <w:rFonts w:asciiTheme="minorHAnsi" w:eastAsiaTheme="minorEastAsia" w:hAnsiTheme="minorHAnsi" w:cstheme="minorBidi"/>
                <w:sz w:val="22"/>
                <w:szCs w:val="22"/>
              </w:rPr>
              <w:t xml:space="preserve">same symptoms for one person may constitute a medical emergency for someone else.  For example, a fever of 100 degrees may be more significant and alarming for someone whose typical body temperature runs around 96 degrees.  </w:t>
            </w:r>
          </w:p>
          <w:p w14:paraId="7C408EEE" w14:textId="309F2CFC" w:rsidR="00460653" w:rsidRDefault="3C42F55E" w:rsidP="1DA41D1E">
            <w:pPr>
              <w:rPr>
                <w:rFonts w:asciiTheme="minorHAnsi" w:eastAsiaTheme="minorEastAsia" w:hAnsiTheme="minorHAnsi" w:cstheme="minorBidi"/>
                <w:sz w:val="22"/>
                <w:szCs w:val="22"/>
              </w:rPr>
            </w:pPr>
            <w:r w:rsidRPr="1DA41D1E">
              <w:rPr>
                <w:rFonts w:asciiTheme="minorHAnsi" w:eastAsiaTheme="minorEastAsia" w:hAnsiTheme="minorHAnsi" w:cstheme="minorBidi"/>
                <w:sz w:val="22"/>
                <w:szCs w:val="22"/>
              </w:rPr>
              <w:t xml:space="preserve"> </w:t>
            </w:r>
          </w:p>
          <w:p w14:paraId="794094C8" w14:textId="0718A280" w:rsidR="00B63DE0" w:rsidRPr="00460653" w:rsidRDefault="481B19DB" w:rsidP="1DA41D1E">
            <w:pPr>
              <w:rPr>
                <w:rFonts w:asciiTheme="minorHAnsi" w:eastAsiaTheme="minorEastAsia" w:hAnsiTheme="minorHAnsi" w:cstheme="minorBidi"/>
                <w:sz w:val="22"/>
                <w:szCs w:val="22"/>
              </w:rPr>
            </w:pPr>
            <w:r w:rsidRPr="1DA41D1E">
              <w:rPr>
                <w:rFonts w:asciiTheme="minorHAnsi" w:eastAsiaTheme="minorEastAsia" w:hAnsiTheme="minorHAnsi" w:cstheme="minorBidi"/>
                <w:sz w:val="22"/>
                <w:szCs w:val="22"/>
                <w:highlight w:val="yellow"/>
              </w:rPr>
              <w:t>Guidelines issued by Public Health agencies regarding training and protocols for responding to medical emergencies should be followed.</w:t>
            </w:r>
            <w:r w:rsidR="1374BED6" w:rsidRPr="1DA41D1E">
              <w:rPr>
                <w:rFonts w:asciiTheme="minorHAnsi" w:eastAsiaTheme="minorEastAsia" w:hAnsiTheme="minorHAnsi" w:cstheme="minorBidi"/>
                <w:sz w:val="22"/>
                <w:szCs w:val="22"/>
              </w:rPr>
              <w:t xml:space="preserve"> </w:t>
            </w:r>
          </w:p>
        </w:tc>
      </w:tr>
      <w:tr w:rsidR="00B63DE0" w14:paraId="0DC42487" w14:textId="77777777" w:rsidTr="1DA41D1E">
        <w:tc>
          <w:tcPr>
            <w:tcW w:w="1908" w:type="dxa"/>
            <w:vMerge/>
          </w:tcPr>
          <w:p w14:paraId="24CEF57C" w14:textId="77777777" w:rsidR="00B63DE0" w:rsidRPr="00504F84" w:rsidRDefault="00B63DE0" w:rsidP="00FD3ED7">
            <w:pPr>
              <w:jc w:val="center"/>
              <w:rPr>
                <w:rFonts w:asciiTheme="minorHAnsi" w:hAnsiTheme="minorHAnsi" w:cstheme="minorHAnsi"/>
                <w:b/>
                <w:sz w:val="22"/>
                <w:szCs w:val="22"/>
              </w:rPr>
            </w:pPr>
          </w:p>
        </w:tc>
        <w:tc>
          <w:tcPr>
            <w:tcW w:w="2068" w:type="dxa"/>
            <w:shd w:val="clear" w:color="auto" w:fill="D9E2F3" w:themeFill="accent1" w:themeFillTint="33"/>
          </w:tcPr>
          <w:p w14:paraId="32AC6060" w14:textId="77777777" w:rsidR="00B63DE0" w:rsidRPr="00504F84" w:rsidRDefault="00B63DE0" w:rsidP="00FD3ED7">
            <w:pPr>
              <w:jc w:val="center"/>
              <w:rPr>
                <w:rFonts w:asciiTheme="minorHAnsi" w:hAnsiTheme="minorHAnsi" w:cstheme="minorHAnsi"/>
                <w:sz w:val="22"/>
                <w:szCs w:val="22"/>
              </w:rPr>
            </w:pPr>
            <w:r w:rsidRPr="00504F84">
              <w:rPr>
                <w:rFonts w:asciiTheme="minorHAnsi" w:hAnsiTheme="minorHAnsi" w:cstheme="minorHAnsi"/>
                <w:b/>
                <w:sz w:val="22"/>
                <w:szCs w:val="22"/>
              </w:rPr>
              <w:t>INFORMATION SOURCE</w:t>
            </w:r>
          </w:p>
        </w:tc>
        <w:tc>
          <w:tcPr>
            <w:tcW w:w="3060" w:type="dxa"/>
            <w:shd w:val="clear" w:color="auto" w:fill="D9E2F3" w:themeFill="accent1" w:themeFillTint="33"/>
          </w:tcPr>
          <w:p w14:paraId="19FA23E9" w14:textId="77777777" w:rsidR="00B63DE0" w:rsidRPr="00504F84" w:rsidRDefault="00B63DE0" w:rsidP="00FD3ED7">
            <w:pPr>
              <w:jc w:val="center"/>
              <w:rPr>
                <w:rFonts w:asciiTheme="minorHAnsi" w:hAnsiTheme="minorHAnsi" w:cstheme="minorHAnsi"/>
                <w:sz w:val="22"/>
                <w:szCs w:val="22"/>
              </w:rPr>
            </w:pPr>
            <w:r w:rsidRPr="00504F84">
              <w:rPr>
                <w:rFonts w:asciiTheme="minorHAnsi" w:hAnsiTheme="minorHAnsi" w:cstheme="minorHAnsi"/>
                <w:b/>
                <w:sz w:val="22"/>
                <w:szCs w:val="22"/>
              </w:rPr>
              <w:t>HOW MEASURED</w:t>
            </w:r>
          </w:p>
        </w:tc>
        <w:tc>
          <w:tcPr>
            <w:tcW w:w="3756" w:type="dxa"/>
            <w:shd w:val="clear" w:color="auto" w:fill="D9E2F3" w:themeFill="accent1" w:themeFillTint="33"/>
          </w:tcPr>
          <w:p w14:paraId="2C405DBD" w14:textId="77777777" w:rsidR="00B63DE0" w:rsidRPr="00504F84" w:rsidRDefault="00B63DE0" w:rsidP="00FD3ED7">
            <w:pPr>
              <w:jc w:val="center"/>
              <w:rPr>
                <w:rFonts w:asciiTheme="minorHAnsi" w:hAnsiTheme="minorHAnsi" w:cstheme="minorHAnsi"/>
                <w:sz w:val="22"/>
                <w:szCs w:val="22"/>
              </w:rPr>
            </w:pPr>
            <w:r w:rsidRPr="00504F84">
              <w:rPr>
                <w:rFonts w:asciiTheme="minorHAnsi" w:hAnsiTheme="minorHAnsi" w:cstheme="minorHAnsi"/>
                <w:b/>
                <w:sz w:val="22"/>
                <w:szCs w:val="22"/>
              </w:rPr>
              <w:t>CRITERIA FOR STANDARD MET</w:t>
            </w:r>
          </w:p>
        </w:tc>
        <w:tc>
          <w:tcPr>
            <w:tcW w:w="3822" w:type="dxa"/>
            <w:shd w:val="clear" w:color="auto" w:fill="D9E2F3" w:themeFill="accent1" w:themeFillTint="33"/>
          </w:tcPr>
          <w:p w14:paraId="3C58E910" w14:textId="77777777" w:rsidR="00B63DE0" w:rsidRPr="00504F84" w:rsidRDefault="00B63DE0" w:rsidP="00FD3ED7">
            <w:pPr>
              <w:jc w:val="center"/>
              <w:rPr>
                <w:rFonts w:asciiTheme="minorHAnsi" w:hAnsiTheme="minorHAnsi" w:cstheme="minorHAnsi"/>
                <w:b/>
                <w:sz w:val="22"/>
                <w:szCs w:val="22"/>
              </w:rPr>
            </w:pPr>
            <w:r w:rsidRPr="00504F84">
              <w:rPr>
                <w:rFonts w:asciiTheme="minorHAnsi" w:hAnsiTheme="minorHAnsi" w:cstheme="minorHAnsi"/>
                <w:b/>
                <w:sz w:val="22"/>
                <w:szCs w:val="22"/>
              </w:rPr>
              <w:t>CRITERIA FOR STANDARD</w:t>
            </w:r>
          </w:p>
          <w:p w14:paraId="39F1D6A4" w14:textId="77777777" w:rsidR="00B63DE0" w:rsidRPr="00504F84" w:rsidRDefault="00B63DE0" w:rsidP="00FD3ED7">
            <w:pPr>
              <w:jc w:val="center"/>
              <w:rPr>
                <w:rFonts w:asciiTheme="minorHAnsi" w:hAnsiTheme="minorHAnsi" w:cstheme="minorHAnsi"/>
                <w:sz w:val="22"/>
                <w:szCs w:val="22"/>
              </w:rPr>
            </w:pPr>
            <w:r w:rsidRPr="00504F84">
              <w:rPr>
                <w:rFonts w:asciiTheme="minorHAnsi" w:hAnsiTheme="minorHAnsi" w:cstheme="minorHAnsi"/>
                <w:b/>
                <w:sz w:val="22"/>
                <w:szCs w:val="22"/>
              </w:rPr>
              <w:t>NOT MET</w:t>
            </w:r>
          </w:p>
        </w:tc>
      </w:tr>
      <w:tr w:rsidR="00324119" w14:paraId="7E67075A" w14:textId="77777777" w:rsidTr="009A488C">
        <w:trPr>
          <w:trHeight w:val="179"/>
        </w:trPr>
        <w:tc>
          <w:tcPr>
            <w:tcW w:w="1908" w:type="dxa"/>
            <w:vMerge/>
          </w:tcPr>
          <w:p w14:paraId="38BA0571" w14:textId="77777777" w:rsidR="00324119" w:rsidRPr="00504F84" w:rsidRDefault="00324119" w:rsidP="00324119">
            <w:pPr>
              <w:jc w:val="center"/>
              <w:rPr>
                <w:rFonts w:asciiTheme="minorHAnsi" w:hAnsiTheme="minorHAnsi" w:cstheme="minorHAnsi"/>
                <w:b/>
                <w:sz w:val="22"/>
                <w:szCs w:val="22"/>
              </w:rPr>
            </w:pPr>
          </w:p>
        </w:tc>
        <w:tc>
          <w:tcPr>
            <w:tcW w:w="2068" w:type="dxa"/>
          </w:tcPr>
          <w:p w14:paraId="725169E0" w14:textId="77777777" w:rsidR="00324119" w:rsidRPr="00504F84" w:rsidRDefault="66147F24" w:rsidP="009A488C">
            <w:pPr>
              <w:rPr>
                <w:rFonts w:asciiTheme="minorHAnsi" w:eastAsiaTheme="minorEastAsia" w:hAnsiTheme="minorHAnsi" w:cstheme="minorBidi"/>
                <w:sz w:val="22"/>
                <w:szCs w:val="22"/>
              </w:rPr>
            </w:pPr>
            <w:r w:rsidRPr="1DA41D1E">
              <w:rPr>
                <w:rFonts w:asciiTheme="minorHAnsi" w:eastAsiaTheme="minorEastAsia" w:hAnsiTheme="minorHAnsi" w:cstheme="minorBidi"/>
                <w:sz w:val="22"/>
                <w:szCs w:val="22"/>
              </w:rPr>
              <w:t>Any policy, procedure, or protocols which outline what constitutes a medical emergency and what staff are instructed to do when these occur (</w:t>
            </w:r>
            <w:proofErr w:type="gramStart"/>
            <w:r w:rsidRPr="1DA41D1E">
              <w:rPr>
                <w:rFonts w:asciiTheme="minorHAnsi" w:eastAsiaTheme="minorEastAsia" w:hAnsiTheme="minorHAnsi" w:cstheme="minorBidi"/>
                <w:sz w:val="22"/>
                <w:szCs w:val="22"/>
              </w:rPr>
              <w:t>e.g.</w:t>
            </w:r>
            <w:proofErr w:type="gramEnd"/>
            <w:r w:rsidRPr="1DA41D1E">
              <w:rPr>
                <w:rFonts w:asciiTheme="minorHAnsi" w:eastAsiaTheme="minorEastAsia" w:hAnsiTheme="minorHAnsi" w:cstheme="minorBidi"/>
                <w:sz w:val="22"/>
                <w:szCs w:val="22"/>
              </w:rPr>
              <w:t xml:space="preserve"> call PCP; go to ER, etc.)</w:t>
            </w:r>
          </w:p>
          <w:p w14:paraId="3857BD06" w14:textId="77777777" w:rsidR="00324119" w:rsidRPr="00504F84" w:rsidRDefault="00324119" w:rsidP="009A488C">
            <w:pPr>
              <w:rPr>
                <w:rFonts w:asciiTheme="minorHAnsi" w:eastAsiaTheme="minorEastAsia" w:hAnsiTheme="minorHAnsi" w:cstheme="minorBidi"/>
                <w:sz w:val="22"/>
                <w:szCs w:val="22"/>
              </w:rPr>
            </w:pPr>
          </w:p>
          <w:p w14:paraId="18FB5265" w14:textId="77777777" w:rsidR="00324119" w:rsidRPr="00504F84" w:rsidRDefault="66147F24" w:rsidP="009A488C">
            <w:pPr>
              <w:rPr>
                <w:rFonts w:asciiTheme="minorHAnsi" w:eastAsiaTheme="minorEastAsia" w:hAnsiTheme="minorHAnsi" w:cstheme="minorBidi"/>
                <w:sz w:val="22"/>
                <w:szCs w:val="22"/>
              </w:rPr>
            </w:pPr>
            <w:r w:rsidRPr="1DA41D1E">
              <w:rPr>
                <w:rFonts w:asciiTheme="minorHAnsi" w:eastAsiaTheme="minorEastAsia" w:hAnsiTheme="minorHAnsi" w:cstheme="minorBidi"/>
                <w:sz w:val="22"/>
                <w:szCs w:val="22"/>
              </w:rPr>
              <w:t>HCSIS reports</w:t>
            </w:r>
          </w:p>
          <w:p w14:paraId="7C949D8B" w14:textId="77777777" w:rsidR="00324119" w:rsidRPr="00504F84" w:rsidRDefault="00324119" w:rsidP="009A488C">
            <w:pPr>
              <w:rPr>
                <w:rFonts w:asciiTheme="minorHAnsi" w:eastAsiaTheme="minorEastAsia" w:hAnsiTheme="minorHAnsi" w:cstheme="minorBidi"/>
                <w:sz w:val="22"/>
                <w:szCs w:val="22"/>
              </w:rPr>
            </w:pPr>
          </w:p>
          <w:p w14:paraId="6C6CC7D1" w14:textId="77777777" w:rsidR="00324119" w:rsidRPr="00504F84" w:rsidRDefault="66147F24" w:rsidP="009A488C">
            <w:pPr>
              <w:rPr>
                <w:rFonts w:asciiTheme="minorHAnsi" w:eastAsiaTheme="minorEastAsia" w:hAnsiTheme="minorHAnsi" w:cstheme="minorBidi"/>
                <w:sz w:val="22"/>
                <w:szCs w:val="22"/>
              </w:rPr>
            </w:pPr>
            <w:r w:rsidRPr="1DA41D1E">
              <w:rPr>
                <w:rFonts w:asciiTheme="minorHAnsi" w:eastAsiaTheme="minorEastAsia" w:hAnsiTheme="minorHAnsi" w:cstheme="minorBidi"/>
                <w:sz w:val="22"/>
                <w:szCs w:val="22"/>
              </w:rPr>
              <w:t xml:space="preserve">Staff Interview </w:t>
            </w:r>
          </w:p>
          <w:p w14:paraId="536F94F2" w14:textId="763ADD49" w:rsidR="00324119" w:rsidRPr="00504F84" w:rsidRDefault="66147F24" w:rsidP="1DA41D1E">
            <w:pPr>
              <w:rPr>
                <w:rFonts w:asciiTheme="minorHAnsi" w:eastAsiaTheme="minorEastAsia" w:hAnsiTheme="minorHAnsi" w:cstheme="minorBidi"/>
                <w:sz w:val="22"/>
                <w:szCs w:val="22"/>
              </w:rPr>
            </w:pPr>
            <w:r w:rsidRPr="1DA41D1E">
              <w:rPr>
                <w:rFonts w:asciiTheme="minorHAnsi" w:eastAsiaTheme="minorEastAsia" w:hAnsiTheme="minorHAnsi" w:cstheme="minorBidi"/>
                <w:sz w:val="22"/>
                <w:szCs w:val="22"/>
              </w:rPr>
              <w:t xml:space="preserve">Staff Log </w:t>
            </w:r>
          </w:p>
        </w:tc>
        <w:tc>
          <w:tcPr>
            <w:tcW w:w="3060" w:type="dxa"/>
          </w:tcPr>
          <w:p w14:paraId="2A64E16F" w14:textId="77777777" w:rsidR="00324119" w:rsidRDefault="66147F24" w:rsidP="1DA41D1E">
            <w:pPr>
              <w:rPr>
                <w:rFonts w:asciiTheme="minorHAnsi" w:eastAsiaTheme="minorEastAsia" w:hAnsiTheme="minorHAnsi" w:cstheme="minorBidi"/>
                <w:sz w:val="22"/>
                <w:szCs w:val="22"/>
                <w:highlight w:val="yellow"/>
              </w:rPr>
            </w:pPr>
            <w:r w:rsidRPr="1DA41D1E">
              <w:rPr>
                <w:rFonts w:asciiTheme="minorHAnsi" w:eastAsiaTheme="minorEastAsia" w:hAnsiTheme="minorHAnsi" w:cstheme="minorBidi"/>
                <w:sz w:val="22"/>
                <w:szCs w:val="22"/>
                <w:highlight w:val="yellow"/>
              </w:rPr>
              <w:t>Practices at the location are reviewed to determine whether these are consistent with provider protocols.</w:t>
            </w:r>
          </w:p>
          <w:p w14:paraId="34BBFD25" w14:textId="77777777" w:rsidR="00324119" w:rsidRDefault="00324119" w:rsidP="1DA41D1E">
            <w:pPr>
              <w:rPr>
                <w:rFonts w:asciiTheme="minorHAnsi" w:eastAsiaTheme="minorEastAsia" w:hAnsiTheme="minorHAnsi" w:cstheme="minorBidi"/>
                <w:sz w:val="22"/>
                <w:szCs w:val="22"/>
              </w:rPr>
            </w:pPr>
          </w:p>
          <w:p w14:paraId="4B4836A6" w14:textId="010B9767" w:rsidR="00324119" w:rsidRPr="00504F84" w:rsidRDefault="66147F24" w:rsidP="1DA41D1E">
            <w:pPr>
              <w:rPr>
                <w:rFonts w:asciiTheme="minorHAnsi" w:eastAsiaTheme="minorEastAsia" w:hAnsiTheme="minorHAnsi" w:cstheme="minorBidi"/>
                <w:sz w:val="22"/>
                <w:szCs w:val="22"/>
              </w:rPr>
            </w:pPr>
            <w:r w:rsidRPr="1DA41D1E">
              <w:rPr>
                <w:rFonts w:asciiTheme="minorHAnsi" w:eastAsiaTheme="minorEastAsia" w:hAnsiTheme="minorHAnsi" w:cstheme="minorBidi"/>
                <w:sz w:val="22"/>
                <w:szCs w:val="22"/>
              </w:rPr>
              <w:t xml:space="preserve">A sample of staff is interviewed to determine their knowledge of what to do in an emergency.  </w:t>
            </w:r>
          </w:p>
          <w:p w14:paraId="2C656555" w14:textId="77777777" w:rsidR="00324119" w:rsidRPr="00504F84" w:rsidRDefault="00324119" w:rsidP="1DA41D1E">
            <w:pPr>
              <w:rPr>
                <w:rFonts w:asciiTheme="minorHAnsi" w:eastAsiaTheme="minorEastAsia" w:hAnsiTheme="minorHAnsi" w:cstheme="minorBidi"/>
                <w:sz w:val="22"/>
                <w:szCs w:val="22"/>
              </w:rPr>
            </w:pPr>
          </w:p>
          <w:p w14:paraId="48ED3E5A" w14:textId="77777777" w:rsidR="00324119" w:rsidRPr="00504F84" w:rsidRDefault="66147F24" w:rsidP="1DA41D1E">
            <w:pPr>
              <w:rPr>
                <w:rFonts w:asciiTheme="minorHAnsi" w:eastAsiaTheme="minorEastAsia" w:hAnsiTheme="minorHAnsi" w:cstheme="minorBidi"/>
                <w:sz w:val="22"/>
                <w:szCs w:val="22"/>
              </w:rPr>
            </w:pPr>
            <w:r w:rsidRPr="1DA41D1E">
              <w:rPr>
                <w:rFonts w:asciiTheme="minorHAnsi" w:eastAsiaTheme="minorEastAsia" w:hAnsiTheme="minorHAnsi" w:cstheme="minorBidi"/>
                <w:sz w:val="22"/>
                <w:szCs w:val="22"/>
              </w:rPr>
              <w:t>Staff log reviewed for any instances of inappropriate response to an emergency.</w:t>
            </w:r>
          </w:p>
          <w:p w14:paraId="507DDFAE" w14:textId="77777777" w:rsidR="00324119" w:rsidRPr="00504F84" w:rsidRDefault="00324119" w:rsidP="1DA41D1E">
            <w:pPr>
              <w:rPr>
                <w:rFonts w:asciiTheme="minorHAnsi" w:eastAsiaTheme="minorEastAsia" w:hAnsiTheme="minorHAnsi" w:cstheme="minorBidi"/>
                <w:sz w:val="22"/>
                <w:szCs w:val="22"/>
              </w:rPr>
            </w:pPr>
          </w:p>
          <w:p w14:paraId="7AB1DA08" w14:textId="07FB0003" w:rsidR="00324119" w:rsidRPr="00504F84" w:rsidRDefault="66147F24" w:rsidP="1DA41D1E">
            <w:pPr>
              <w:spacing w:line="276" w:lineRule="auto"/>
              <w:rPr>
                <w:rFonts w:asciiTheme="minorHAnsi" w:eastAsiaTheme="minorEastAsia" w:hAnsiTheme="minorHAnsi" w:cstheme="minorBidi"/>
                <w:sz w:val="22"/>
                <w:szCs w:val="22"/>
              </w:rPr>
            </w:pPr>
            <w:r w:rsidRPr="1DA41D1E">
              <w:rPr>
                <w:rFonts w:asciiTheme="minorHAnsi" w:eastAsiaTheme="minorEastAsia" w:hAnsiTheme="minorHAnsi" w:cstheme="minorBidi"/>
                <w:sz w:val="22"/>
                <w:szCs w:val="22"/>
              </w:rPr>
              <w:t xml:space="preserve">The presence and adequacy of first aid supplies are determined.  </w:t>
            </w:r>
          </w:p>
        </w:tc>
        <w:tc>
          <w:tcPr>
            <w:tcW w:w="3756" w:type="dxa"/>
          </w:tcPr>
          <w:p w14:paraId="56F7FCAC" w14:textId="74974B00" w:rsidR="00324119" w:rsidRPr="00504F84" w:rsidRDefault="66147F24" w:rsidP="00722DBF">
            <w:pPr>
              <w:pStyle w:val="ListParagraph"/>
              <w:numPr>
                <w:ilvl w:val="0"/>
                <w:numId w:val="51"/>
              </w:numPr>
              <w:ind w:left="344"/>
              <w:rPr>
                <w:rFonts w:asciiTheme="minorHAnsi" w:eastAsiaTheme="minorEastAsia" w:hAnsiTheme="minorHAnsi" w:cstheme="minorBidi"/>
                <w:sz w:val="22"/>
                <w:szCs w:val="22"/>
              </w:rPr>
            </w:pPr>
            <w:r w:rsidRPr="1DA41D1E">
              <w:rPr>
                <w:rFonts w:asciiTheme="minorHAnsi" w:eastAsiaTheme="minorEastAsia" w:hAnsiTheme="minorHAnsi" w:cstheme="minorBidi"/>
                <w:sz w:val="22"/>
                <w:szCs w:val="22"/>
              </w:rPr>
              <w:t>Staff demonstrate knowledge</w:t>
            </w:r>
            <w:r w:rsidR="1422BC41" w:rsidRPr="4A364D7F">
              <w:rPr>
                <w:rFonts w:asciiTheme="minorHAnsi" w:eastAsiaTheme="minorEastAsia" w:hAnsiTheme="minorHAnsi" w:cstheme="minorBidi"/>
                <w:sz w:val="22"/>
                <w:szCs w:val="22"/>
              </w:rPr>
              <w:t>,</w:t>
            </w:r>
            <w:r w:rsidRPr="1DA41D1E">
              <w:rPr>
                <w:rFonts w:asciiTheme="minorHAnsi" w:eastAsiaTheme="minorEastAsia" w:hAnsiTheme="minorHAnsi" w:cstheme="minorBidi"/>
                <w:sz w:val="22"/>
                <w:szCs w:val="22"/>
              </w:rPr>
              <w:t xml:space="preserve"> </w:t>
            </w:r>
          </w:p>
          <w:p w14:paraId="1CB13332" w14:textId="502C1BB4" w:rsidR="00324119" w:rsidRDefault="66147F24" w:rsidP="00722DBF">
            <w:pPr>
              <w:pStyle w:val="ListParagraph"/>
              <w:numPr>
                <w:ilvl w:val="0"/>
                <w:numId w:val="51"/>
              </w:numPr>
              <w:ind w:left="344"/>
              <w:rPr>
                <w:rFonts w:asciiTheme="minorHAnsi" w:eastAsiaTheme="minorEastAsia" w:hAnsiTheme="minorHAnsi" w:cstheme="minorBidi"/>
                <w:sz w:val="22"/>
                <w:szCs w:val="22"/>
              </w:rPr>
            </w:pPr>
            <w:r w:rsidRPr="1DA41D1E">
              <w:rPr>
                <w:rFonts w:asciiTheme="minorHAnsi" w:eastAsiaTheme="minorEastAsia" w:hAnsiTheme="minorHAnsi" w:cstheme="minorBidi"/>
                <w:b/>
                <w:bCs/>
                <w:sz w:val="22"/>
                <w:szCs w:val="22"/>
                <w:u w:val="single"/>
              </w:rPr>
              <w:t>and</w:t>
            </w:r>
            <w:r w:rsidRPr="1DA41D1E">
              <w:rPr>
                <w:rFonts w:asciiTheme="minorHAnsi" w:eastAsiaTheme="minorEastAsia" w:hAnsiTheme="minorHAnsi" w:cstheme="minorBidi"/>
                <w:sz w:val="22"/>
                <w:szCs w:val="22"/>
              </w:rPr>
              <w:t xml:space="preserve"> there are no identified instances of inappropriate response  </w:t>
            </w:r>
          </w:p>
          <w:p w14:paraId="1406681C" w14:textId="6FE21E5B" w:rsidR="00324119" w:rsidRPr="00504F84" w:rsidRDefault="66147F24" w:rsidP="00722DBF">
            <w:pPr>
              <w:pStyle w:val="ListParagraph"/>
              <w:numPr>
                <w:ilvl w:val="0"/>
                <w:numId w:val="51"/>
              </w:numPr>
              <w:ind w:left="344"/>
              <w:rPr>
                <w:rFonts w:asciiTheme="minorHAnsi" w:eastAsiaTheme="minorEastAsia" w:hAnsiTheme="minorHAnsi" w:cstheme="minorBidi"/>
                <w:sz w:val="22"/>
                <w:szCs w:val="22"/>
              </w:rPr>
            </w:pPr>
            <w:r w:rsidRPr="1DA41D1E">
              <w:rPr>
                <w:rFonts w:asciiTheme="minorHAnsi" w:eastAsiaTheme="minorEastAsia" w:hAnsiTheme="minorHAnsi" w:cstheme="minorBidi"/>
                <w:b/>
                <w:bCs/>
                <w:sz w:val="22"/>
                <w:szCs w:val="22"/>
                <w:highlight w:val="yellow"/>
                <w:u w:val="single"/>
              </w:rPr>
              <w:t>and</w:t>
            </w:r>
            <w:r w:rsidRPr="1DA41D1E">
              <w:rPr>
                <w:rFonts w:asciiTheme="minorHAnsi" w:eastAsiaTheme="minorEastAsia" w:hAnsiTheme="minorHAnsi" w:cstheme="minorBidi"/>
                <w:sz w:val="22"/>
                <w:szCs w:val="22"/>
                <w:highlight w:val="yellow"/>
              </w:rPr>
              <w:t xml:space="preserve"> Staff are fully implementing all provider protocols and are responsive to medical emergencies.</w:t>
            </w:r>
          </w:p>
        </w:tc>
        <w:tc>
          <w:tcPr>
            <w:tcW w:w="3822" w:type="dxa"/>
          </w:tcPr>
          <w:p w14:paraId="7B33F63F" w14:textId="38183284" w:rsidR="00324119" w:rsidRDefault="66147F24" w:rsidP="00722DBF">
            <w:pPr>
              <w:pStyle w:val="ListParagraph"/>
              <w:numPr>
                <w:ilvl w:val="0"/>
                <w:numId w:val="51"/>
              </w:numPr>
              <w:rPr>
                <w:rFonts w:asciiTheme="minorHAnsi" w:eastAsiaTheme="minorEastAsia" w:hAnsiTheme="minorHAnsi" w:cstheme="minorBidi"/>
                <w:sz w:val="22"/>
                <w:szCs w:val="22"/>
              </w:rPr>
            </w:pPr>
            <w:r w:rsidRPr="1DA41D1E">
              <w:rPr>
                <w:rFonts w:asciiTheme="minorHAnsi" w:eastAsiaTheme="minorEastAsia" w:hAnsiTheme="minorHAnsi" w:cstheme="minorBidi"/>
                <w:sz w:val="22"/>
                <w:szCs w:val="22"/>
              </w:rPr>
              <w:t>Staff do not demonstrate knowledge</w:t>
            </w:r>
            <w:r w:rsidR="56F963C5" w:rsidRPr="4A364D7F">
              <w:rPr>
                <w:rFonts w:asciiTheme="minorHAnsi" w:eastAsiaTheme="minorEastAsia" w:hAnsiTheme="minorHAnsi" w:cstheme="minorBidi"/>
                <w:sz w:val="22"/>
                <w:szCs w:val="22"/>
              </w:rPr>
              <w:t>,</w:t>
            </w:r>
            <w:r w:rsidR="74142102" w:rsidRPr="4A364D7F">
              <w:rPr>
                <w:rFonts w:asciiTheme="minorHAnsi" w:eastAsiaTheme="minorEastAsia" w:hAnsiTheme="minorHAnsi" w:cstheme="minorBidi"/>
                <w:sz w:val="22"/>
                <w:szCs w:val="22"/>
              </w:rPr>
              <w:t xml:space="preserve"> </w:t>
            </w:r>
          </w:p>
          <w:p w14:paraId="397D2560" w14:textId="472F962B" w:rsidR="00324119" w:rsidRDefault="66147F24" w:rsidP="00722DBF">
            <w:pPr>
              <w:pStyle w:val="ListParagraph"/>
              <w:numPr>
                <w:ilvl w:val="0"/>
                <w:numId w:val="51"/>
              </w:numPr>
              <w:rPr>
                <w:rFonts w:eastAsiaTheme="minorEastAsia"/>
                <w:sz w:val="22"/>
                <w:szCs w:val="22"/>
              </w:rPr>
            </w:pPr>
            <w:r w:rsidRPr="1DA41D1E">
              <w:rPr>
                <w:rFonts w:asciiTheme="minorHAnsi" w:eastAsiaTheme="minorEastAsia" w:hAnsiTheme="minorHAnsi" w:cstheme="minorBidi"/>
                <w:sz w:val="22"/>
                <w:szCs w:val="22"/>
                <w:u w:val="single"/>
              </w:rPr>
              <w:t>and/or</w:t>
            </w:r>
            <w:r w:rsidRPr="1DA41D1E">
              <w:rPr>
                <w:rFonts w:asciiTheme="minorHAnsi" w:eastAsiaTheme="minorEastAsia" w:hAnsiTheme="minorHAnsi" w:cstheme="minorBidi"/>
                <w:sz w:val="22"/>
                <w:szCs w:val="22"/>
              </w:rPr>
              <w:t xml:space="preserve"> there are identified instances of inappropriate response</w:t>
            </w:r>
          </w:p>
          <w:p w14:paraId="54D4AFBF" w14:textId="42D56154" w:rsidR="00324119" w:rsidRPr="00504F84" w:rsidRDefault="1C4F5BB5" w:rsidP="00722DBF">
            <w:pPr>
              <w:pStyle w:val="ListParagraph"/>
              <w:numPr>
                <w:ilvl w:val="0"/>
                <w:numId w:val="51"/>
              </w:numPr>
              <w:rPr>
                <w:rFonts w:asciiTheme="minorHAnsi" w:eastAsiaTheme="minorEastAsia" w:hAnsiTheme="minorHAnsi" w:cstheme="minorBidi"/>
                <w:b/>
                <w:bCs/>
                <w:sz w:val="22"/>
                <w:szCs w:val="22"/>
              </w:rPr>
            </w:pPr>
            <w:r w:rsidRPr="1DA41D1E">
              <w:rPr>
                <w:rFonts w:asciiTheme="minorHAnsi" w:eastAsiaTheme="minorEastAsia" w:hAnsiTheme="minorHAnsi" w:cstheme="minorBidi"/>
                <w:b/>
                <w:bCs/>
                <w:sz w:val="22"/>
                <w:szCs w:val="22"/>
                <w:highlight w:val="yellow"/>
                <w:u w:val="single"/>
              </w:rPr>
              <w:t>and/or</w:t>
            </w:r>
            <w:r w:rsidRPr="1DA41D1E">
              <w:rPr>
                <w:rFonts w:asciiTheme="minorHAnsi" w:eastAsiaTheme="minorEastAsia" w:hAnsiTheme="minorHAnsi" w:cstheme="minorBidi"/>
                <w:sz w:val="22"/>
                <w:szCs w:val="22"/>
                <w:highlight w:val="yellow"/>
              </w:rPr>
              <w:t xml:space="preserve"> </w:t>
            </w:r>
            <w:r w:rsidR="66147F24" w:rsidRPr="1DA41D1E">
              <w:rPr>
                <w:rFonts w:asciiTheme="minorHAnsi" w:eastAsiaTheme="minorEastAsia" w:hAnsiTheme="minorHAnsi" w:cstheme="minorBidi"/>
                <w:sz w:val="22"/>
                <w:szCs w:val="22"/>
                <w:highlight w:val="yellow"/>
              </w:rPr>
              <w:t>Staff are not fully implementing all provider protocols and there are instances when the provider</w:t>
            </w:r>
            <w:r w:rsidR="529A24D2" w:rsidRPr="4A364D7F">
              <w:rPr>
                <w:rFonts w:asciiTheme="minorHAnsi" w:eastAsiaTheme="minorEastAsia" w:hAnsiTheme="minorHAnsi" w:cstheme="minorBidi"/>
                <w:sz w:val="22"/>
                <w:szCs w:val="22"/>
                <w:highlight w:val="yellow"/>
              </w:rPr>
              <w:t>/staff</w:t>
            </w:r>
            <w:r w:rsidR="66147F24" w:rsidRPr="1DA41D1E">
              <w:rPr>
                <w:rFonts w:asciiTheme="minorHAnsi" w:eastAsiaTheme="minorEastAsia" w:hAnsiTheme="minorHAnsi" w:cstheme="minorBidi"/>
                <w:sz w:val="22"/>
                <w:szCs w:val="22"/>
                <w:highlight w:val="yellow"/>
              </w:rPr>
              <w:t xml:space="preserve"> was not responsive to medical emergencies</w:t>
            </w:r>
            <w:r w:rsidR="66147F24" w:rsidRPr="1DA41D1E">
              <w:rPr>
                <w:rFonts w:asciiTheme="minorHAnsi" w:eastAsiaTheme="minorEastAsia" w:hAnsiTheme="minorHAnsi" w:cstheme="minorBidi"/>
                <w:sz w:val="22"/>
                <w:szCs w:val="22"/>
              </w:rPr>
              <w:t>.</w:t>
            </w:r>
          </w:p>
        </w:tc>
      </w:tr>
      <w:tr w:rsidR="00504F84" w14:paraId="78AF6D39" w14:textId="77777777" w:rsidTr="1DA41D1E">
        <w:tc>
          <w:tcPr>
            <w:tcW w:w="1908" w:type="dxa"/>
            <w:vMerge w:val="restart"/>
          </w:tcPr>
          <w:p w14:paraId="6A960D58" w14:textId="77777777" w:rsidR="00504F84" w:rsidRPr="00FD3ED7" w:rsidRDefault="1374BED6" w:rsidP="1DA41D1E">
            <w:pPr>
              <w:pBdr>
                <w:top w:val="single" w:sz="4" w:space="1" w:color="auto"/>
                <w:bottom w:val="single" w:sz="4" w:space="1" w:color="auto"/>
              </w:pBdr>
              <w:shd w:val="clear" w:color="auto" w:fill="D9E2F3" w:themeFill="accent1" w:themeFillTint="33"/>
              <w:jc w:val="center"/>
              <w:rPr>
                <w:rFonts w:asciiTheme="minorHAnsi" w:hAnsiTheme="minorHAnsi" w:cstheme="minorBidi"/>
                <w:b/>
                <w:bCs/>
                <w:sz w:val="22"/>
                <w:szCs w:val="22"/>
              </w:rPr>
            </w:pPr>
            <w:r w:rsidRPr="1DA41D1E">
              <w:rPr>
                <w:rFonts w:asciiTheme="minorHAnsi" w:hAnsiTheme="minorHAnsi" w:cstheme="minorBidi"/>
                <w:b/>
                <w:bCs/>
                <w:sz w:val="22"/>
                <w:szCs w:val="22"/>
                <w:shd w:val="clear" w:color="auto" w:fill="D9E2F3" w:themeFill="accent1" w:themeFillTint="33"/>
              </w:rPr>
              <w:t>INDICATOR</w:t>
            </w:r>
          </w:p>
          <w:p w14:paraId="198AD2C5" w14:textId="77777777" w:rsidR="00504F84" w:rsidRPr="00FD3ED7" w:rsidRDefault="00504F84" w:rsidP="1DA41D1E">
            <w:pPr>
              <w:rPr>
                <w:rFonts w:asciiTheme="minorHAnsi" w:hAnsiTheme="minorHAnsi" w:cstheme="minorBidi"/>
                <w:sz w:val="22"/>
                <w:szCs w:val="22"/>
              </w:rPr>
            </w:pPr>
          </w:p>
          <w:p w14:paraId="3C69DE8B" w14:textId="690923B1" w:rsidR="00FD3ED7" w:rsidRPr="000C2C2D" w:rsidRDefault="08CFC147" w:rsidP="1DA41D1E">
            <w:pPr>
              <w:rPr>
                <w:rFonts w:asciiTheme="minorHAnsi" w:hAnsiTheme="minorHAnsi" w:cstheme="minorBidi"/>
                <w:sz w:val="22"/>
                <w:szCs w:val="22"/>
              </w:rPr>
            </w:pPr>
            <w:r w:rsidRPr="1DA41D1E">
              <w:rPr>
                <w:rFonts w:asciiTheme="minorHAnsi" w:hAnsiTheme="minorHAnsi" w:cstheme="minorBidi"/>
                <w:b/>
                <w:bCs/>
                <w:sz w:val="22"/>
                <w:szCs w:val="22"/>
              </w:rPr>
              <w:lastRenderedPageBreak/>
              <w:t>L82.</w:t>
            </w:r>
            <w:r w:rsidRPr="1DA41D1E">
              <w:rPr>
                <w:rFonts w:asciiTheme="minorHAnsi" w:hAnsiTheme="minorHAnsi" w:cstheme="minorBidi"/>
                <w:sz w:val="22"/>
                <w:szCs w:val="22"/>
              </w:rPr>
              <w:t xml:space="preserve"> Medications are administered by licensed professional staff, MAP certified staff (or authorized PCA staff) for individuals unable to administer their own medications.</w:t>
            </w:r>
          </w:p>
          <w:p w14:paraId="14C3F3BA" w14:textId="18733894" w:rsidR="00FD3ED7" w:rsidRPr="00FD3ED7" w:rsidRDefault="246CF334" w:rsidP="1DA41D1E">
            <w:pPr>
              <w:rPr>
                <w:rFonts w:ascii="Wingdings" w:eastAsia="Wingdings" w:hAnsi="Wingdings" w:cs="Wingdings"/>
                <w:b/>
                <w:bCs/>
                <w:color w:val="000000" w:themeColor="text1"/>
                <w:sz w:val="43"/>
                <w:szCs w:val="43"/>
              </w:rPr>
            </w:pPr>
            <w:r w:rsidRPr="1DA41D1E">
              <w:rPr>
                <w:rFonts w:ascii="Wingdings" w:eastAsia="Wingdings" w:hAnsi="Wingdings" w:cs="Wingdings"/>
                <w:b/>
                <w:bCs/>
                <w:color w:val="000000" w:themeColor="text1"/>
                <w:sz w:val="43"/>
                <w:szCs w:val="43"/>
              </w:rPr>
              <w:t>O</w:t>
            </w:r>
          </w:p>
          <w:p w14:paraId="7DC49552" w14:textId="77777777" w:rsidR="00504F84" w:rsidRPr="00FD3ED7" w:rsidRDefault="00504F84" w:rsidP="1DA41D1E">
            <w:pPr>
              <w:rPr>
                <w:rFonts w:asciiTheme="minorHAnsi" w:hAnsiTheme="minorHAnsi" w:cstheme="minorBidi"/>
                <w:sz w:val="22"/>
                <w:szCs w:val="22"/>
              </w:rPr>
            </w:pPr>
          </w:p>
          <w:p w14:paraId="79A16F1C" w14:textId="77777777" w:rsidR="00504F84" w:rsidRPr="00FD3ED7" w:rsidRDefault="1374BED6" w:rsidP="1DA41D1E">
            <w:pPr>
              <w:pBdr>
                <w:top w:val="single" w:sz="4" w:space="1" w:color="auto"/>
                <w:bottom w:val="single" w:sz="4" w:space="1" w:color="auto"/>
              </w:pBdr>
              <w:shd w:val="clear" w:color="auto" w:fill="D9E2F3" w:themeFill="accent1" w:themeFillTint="33"/>
              <w:jc w:val="center"/>
              <w:rPr>
                <w:rFonts w:asciiTheme="minorHAnsi" w:hAnsiTheme="minorHAnsi" w:cstheme="minorBidi"/>
                <w:b/>
                <w:bCs/>
                <w:sz w:val="22"/>
                <w:szCs w:val="22"/>
              </w:rPr>
            </w:pPr>
            <w:r w:rsidRPr="1DA41D1E">
              <w:rPr>
                <w:rFonts w:asciiTheme="minorHAnsi" w:hAnsiTheme="minorHAnsi" w:cstheme="minorBidi"/>
                <w:b/>
                <w:bCs/>
                <w:sz w:val="22"/>
                <w:szCs w:val="22"/>
              </w:rPr>
              <w:t>APPLICABILITY</w:t>
            </w:r>
          </w:p>
          <w:p w14:paraId="41307CFC" w14:textId="77777777" w:rsidR="00504F84" w:rsidRPr="00FD3ED7" w:rsidRDefault="00504F84" w:rsidP="1DA41D1E">
            <w:pPr>
              <w:rPr>
                <w:rFonts w:asciiTheme="minorHAnsi" w:hAnsiTheme="minorHAnsi" w:cstheme="minorBidi"/>
                <w:sz w:val="22"/>
                <w:szCs w:val="22"/>
              </w:rPr>
            </w:pPr>
          </w:p>
          <w:p w14:paraId="7C37941A" w14:textId="7B382D42" w:rsidR="00504F84" w:rsidRPr="00E10B2D" w:rsidRDefault="00550408" w:rsidP="1DA41D1E">
            <w:pPr>
              <w:ind w:left="180" w:hanging="180"/>
              <w:rPr>
                <w:rFonts w:asciiTheme="minorHAnsi" w:hAnsiTheme="minorHAnsi" w:cstheme="minorBidi"/>
                <w:sz w:val="22"/>
                <w:szCs w:val="22"/>
              </w:rPr>
            </w:pPr>
            <w:sdt>
              <w:sdtPr>
                <w:rPr>
                  <w:rFonts w:asciiTheme="minorHAnsi" w:hAnsiTheme="minorHAnsi" w:cstheme="minorHAnsi"/>
                  <w:color w:val="2B579A"/>
                  <w:sz w:val="22"/>
                  <w:szCs w:val="22"/>
                  <w:shd w:val="clear" w:color="auto" w:fill="E6E6E6"/>
                </w:rPr>
                <w:id w:val="-1095167418"/>
                <w14:checkbox>
                  <w14:checked w14:val="1"/>
                  <w14:checkedState w14:val="2612" w14:font="MS Gothic"/>
                  <w14:uncheckedState w14:val="2610" w14:font="MS Gothic"/>
                </w14:checkbox>
              </w:sdtPr>
              <w:sdtEndPr/>
              <w:sdtContent>
                <w:r w:rsidR="00FD3ED7" w:rsidRPr="00E10B2D">
                  <w:rPr>
                    <w:rFonts w:ascii="MS Gothic" w:eastAsia="MS Gothic" w:hAnsi="MS Gothic" w:cstheme="minorHAnsi" w:hint="eastAsia"/>
                    <w:sz w:val="22"/>
                    <w:szCs w:val="22"/>
                  </w:rPr>
                  <w:t>☒</w:t>
                </w:r>
              </w:sdtContent>
            </w:sdt>
            <w:r w:rsidR="1374BED6" w:rsidRPr="1DA41D1E">
              <w:rPr>
                <w:rFonts w:asciiTheme="minorHAnsi" w:hAnsiTheme="minorHAnsi" w:cstheme="minorBidi"/>
                <w:sz w:val="22"/>
                <w:szCs w:val="22"/>
              </w:rPr>
              <w:t>24/</w:t>
            </w:r>
            <w:proofErr w:type="spellStart"/>
            <w:r w:rsidR="1374BED6" w:rsidRPr="1DA41D1E">
              <w:rPr>
                <w:rFonts w:asciiTheme="minorHAnsi" w:hAnsiTheme="minorHAnsi" w:cstheme="minorBidi"/>
                <w:sz w:val="22"/>
                <w:szCs w:val="22"/>
              </w:rPr>
              <w:t>hr</w:t>
            </w:r>
            <w:proofErr w:type="spellEnd"/>
            <w:r w:rsidR="1374BED6" w:rsidRPr="1DA41D1E">
              <w:rPr>
                <w:rFonts w:asciiTheme="minorHAnsi" w:hAnsiTheme="minorHAnsi" w:cstheme="minorBidi"/>
                <w:sz w:val="22"/>
                <w:szCs w:val="22"/>
              </w:rPr>
              <w:t xml:space="preserve"> Residential </w:t>
            </w:r>
          </w:p>
          <w:p w14:paraId="7B39B15D" w14:textId="104F2A33" w:rsidR="00504F84" w:rsidRPr="00E10B2D" w:rsidRDefault="00550408" w:rsidP="1DA41D1E">
            <w:pPr>
              <w:ind w:left="180" w:hanging="180"/>
              <w:rPr>
                <w:rFonts w:asciiTheme="minorHAnsi" w:hAnsiTheme="minorHAnsi" w:cstheme="minorBidi"/>
                <w:sz w:val="22"/>
                <w:szCs w:val="22"/>
              </w:rPr>
            </w:pPr>
            <w:sdt>
              <w:sdtPr>
                <w:rPr>
                  <w:rFonts w:asciiTheme="minorHAnsi" w:hAnsiTheme="minorHAnsi" w:cstheme="minorHAnsi"/>
                  <w:color w:val="2B579A"/>
                  <w:sz w:val="22"/>
                  <w:szCs w:val="22"/>
                  <w:shd w:val="clear" w:color="auto" w:fill="E6E6E6"/>
                </w:rPr>
                <w:id w:val="1708977816"/>
                <w14:checkbox>
                  <w14:checked w14:val="1"/>
                  <w14:checkedState w14:val="2612" w14:font="MS Gothic"/>
                  <w14:uncheckedState w14:val="2610" w14:font="MS Gothic"/>
                </w14:checkbox>
              </w:sdtPr>
              <w:sdtEndPr/>
              <w:sdtContent>
                <w:r w:rsidR="00F265B5" w:rsidRPr="00E10B2D">
                  <w:rPr>
                    <w:rFonts w:ascii="MS Gothic" w:eastAsia="MS Gothic" w:hAnsi="MS Gothic" w:cstheme="minorHAnsi" w:hint="eastAsia"/>
                    <w:sz w:val="22"/>
                    <w:szCs w:val="22"/>
                  </w:rPr>
                  <w:t>☒</w:t>
                </w:r>
              </w:sdtContent>
            </w:sdt>
            <w:r w:rsidR="1374BED6" w:rsidRPr="1DA41D1E">
              <w:rPr>
                <w:rFonts w:asciiTheme="minorHAnsi" w:hAnsiTheme="minorHAnsi" w:cstheme="minorBidi"/>
                <w:sz w:val="22"/>
                <w:szCs w:val="22"/>
              </w:rPr>
              <w:t>ABI/MFP 24/</w:t>
            </w:r>
            <w:proofErr w:type="spellStart"/>
            <w:r w:rsidR="1374BED6" w:rsidRPr="1DA41D1E">
              <w:rPr>
                <w:rFonts w:asciiTheme="minorHAnsi" w:hAnsiTheme="minorHAnsi" w:cstheme="minorBidi"/>
                <w:sz w:val="22"/>
                <w:szCs w:val="22"/>
              </w:rPr>
              <w:t>hr</w:t>
            </w:r>
            <w:proofErr w:type="spellEnd"/>
            <w:r w:rsidR="1374BED6" w:rsidRPr="1DA41D1E">
              <w:rPr>
                <w:rFonts w:asciiTheme="minorHAnsi" w:hAnsiTheme="minorHAnsi" w:cstheme="minorBidi"/>
                <w:sz w:val="22"/>
                <w:szCs w:val="22"/>
              </w:rPr>
              <w:t xml:space="preserve"> Residential </w:t>
            </w:r>
          </w:p>
          <w:p w14:paraId="6F5629CE" w14:textId="3332B72B" w:rsidR="00504F84" w:rsidRPr="00E10B2D" w:rsidRDefault="00550408" w:rsidP="1DA41D1E">
            <w:pPr>
              <w:ind w:left="180" w:hanging="180"/>
              <w:rPr>
                <w:rFonts w:asciiTheme="minorHAnsi" w:hAnsiTheme="minorHAnsi" w:cstheme="minorBidi"/>
                <w:sz w:val="22"/>
                <w:szCs w:val="22"/>
              </w:rPr>
            </w:pPr>
            <w:sdt>
              <w:sdtPr>
                <w:rPr>
                  <w:rFonts w:asciiTheme="minorHAnsi" w:hAnsiTheme="minorHAnsi" w:cstheme="minorHAnsi"/>
                  <w:color w:val="2B579A"/>
                  <w:sz w:val="22"/>
                  <w:szCs w:val="22"/>
                  <w:shd w:val="clear" w:color="auto" w:fill="E6E6E6"/>
                </w:rPr>
                <w:id w:val="-1169950844"/>
                <w14:checkbox>
                  <w14:checked w14:val="1"/>
                  <w14:checkedState w14:val="2612" w14:font="MS Gothic"/>
                  <w14:uncheckedState w14:val="2610" w14:font="MS Gothic"/>
                </w14:checkbox>
              </w:sdtPr>
              <w:sdtEndPr/>
              <w:sdtContent>
                <w:r w:rsidR="00FD3ED7" w:rsidRPr="00E10B2D">
                  <w:rPr>
                    <w:rFonts w:ascii="MS Gothic" w:eastAsia="MS Gothic" w:hAnsi="MS Gothic" w:cstheme="minorHAnsi" w:hint="eastAsia"/>
                    <w:sz w:val="22"/>
                    <w:szCs w:val="22"/>
                  </w:rPr>
                  <w:t>☒</w:t>
                </w:r>
              </w:sdtContent>
            </w:sdt>
            <w:r w:rsidR="1374BED6" w:rsidRPr="1DA41D1E">
              <w:rPr>
                <w:rFonts w:asciiTheme="minorHAnsi" w:hAnsiTheme="minorHAnsi" w:cstheme="minorBidi"/>
                <w:sz w:val="22"/>
                <w:szCs w:val="22"/>
              </w:rPr>
              <w:t xml:space="preserve">IHS </w:t>
            </w:r>
          </w:p>
          <w:p w14:paraId="25022A66" w14:textId="7D8BB879" w:rsidR="00504F84" w:rsidRPr="00E10B2D" w:rsidRDefault="00550408" w:rsidP="1DA41D1E">
            <w:pPr>
              <w:ind w:left="180" w:hanging="180"/>
              <w:rPr>
                <w:rFonts w:asciiTheme="minorHAnsi" w:hAnsiTheme="minorHAnsi" w:cstheme="minorBidi"/>
                <w:sz w:val="22"/>
                <w:szCs w:val="22"/>
              </w:rPr>
            </w:pPr>
            <w:sdt>
              <w:sdtPr>
                <w:rPr>
                  <w:rFonts w:asciiTheme="minorHAnsi" w:hAnsiTheme="minorHAnsi" w:cstheme="minorHAnsi"/>
                  <w:color w:val="2B579A"/>
                  <w:sz w:val="22"/>
                  <w:szCs w:val="22"/>
                  <w:shd w:val="clear" w:color="auto" w:fill="E6E6E6"/>
                </w:rPr>
                <w:id w:val="-1047983263"/>
                <w14:checkbox>
                  <w14:checked w14:val="1"/>
                  <w14:checkedState w14:val="2612" w14:font="MS Gothic"/>
                  <w14:uncheckedState w14:val="2610" w14:font="MS Gothic"/>
                </w14:checkbox>
              </w:sdtPr>
              <w:sdtEndPr/>
              <w:sdtContent>
                <w:r w:rsidR="00FD3ED7" w:rsidRPr="00E10B2D">
                  <w:rPr>
                    <w:rFonts w:ascii="MS Gothic" w:eastAsia="MS Gothic" w:hAnsi="MS Gothic" w:cstheme="minorHAnsi" w:hint="eastAsia"/>
                    <w:sz w:val="22"/>
                    <w:szCs w:val="22"/>
                  </w:rPr>
                  <w:t>☒</w:t>
                </w:r>
              </w:sdtContent>
            </w:sdt>
            <w:r w:rsidR="1374BED6" w:rsidRPr="1DA41D1E">
              <w:rPr>
                <w:rFonts w:asciiTheme="minorHAnsi" w:hAnsiTheme="minorHAnsi" w:cstheme="minorBidi"/>
                <w:sz w:val="22"/>
                <w:szCs w:val="22"/>
              </w:rPr>
              <w:t>Respite</w:t>
            </w:r>
          </w:p>
          <w:p w14:paraId="5F213FE1" w14:textId="77777777" w:rsidR="00504F84" w:rsidRPr="00E10B2D" w:rsidRDefault="00504F84" w:rsidP="1DA41D1E">
            <w:pPr>
              <w:ind w:left="180" w:hanging="180"/>
              <w:rPr>
                <w:rFonts w:asciiTheme="minorHAnsi" w:hAnsiTheme="minorHAnsi" w:cstheme="minorBidi"/>
                <w:sz w:val="22"/>
                <w:szCs w:val="22"/>
              </w:rPr>
            </w:pPr>
          </w:p>
          <w:p w14:paraId="199C76C1" w14:textId="79710923" w:rsidR="00504F84" w:rsidRPr="00E10B2D" w:rsidRDefault="00550408" w:rsidP="1DA41D1E">
            <w:pPr>
              <w:ind w:left="180" w:hanging="180"/>
              <w:rPr>
                <w:rFonts w:asciiTheme="minorHAnsi" w:hAnsiTheme="minorHAnsi" w:cstheme="minorBidi"/>
                <w:sz w:val="22"/>
                <w:szCs w:val="22"/>
              </w:rPr>
            </w:pPr>
            <w:sdt>
              <w:sdtPr>
                <w:rPr>
                  <w:rFonts w:asciiTheme="minorHAnsi" w:hAnsiTheme="minorHAnsi" w:cstheme="minorHAnsi"/>
                  <w:color w:val="2B579A"/>
                  <w:sz w:val="22"/>
                  <w:szCs w:val="22"/>
                  <w:shd w:val="clear" w:color="auto" w:fill="E6E6E6"/>
                </w:rPr>
                <w:id w:val="-487864439"/>
                <w14:checkbox>
                  <w14:checked w14:val="1"/>
                  <w14:checkedState w14:val="2612" w14:font="MS Gothic"/>
                  <w14:uncheckedState w14:val="2610" w14:font="MS Gothic"/>
                </w14:checkbox>
              </w:sdtPr>
              <w:sdtEndPr/>
              <w:sdtContent>
                <w:r w:rsidR="00FD3ED7" w:rsidRPr="00E10B2D">
                  <w:rPr>
                    <w:rFonts w:ascii="MS Gothic" w:eastAsia="MS Gothic" w:hAnsi="MS Gothic" w:cstheme="minorHAnsi" w:hint="eastAsia"/>
                    <w:sz w:val="22"/>
                    <w:szCs w:val="22"/>
                  </w:rPr>
                  <w:t>☒</w:t>
                </w:r>
              </w:sdtContent>
            </w:sdt>
            <w:r w:rsidR="1374BED6" w:rsidRPr="1DA41D1E">
              <w:rPr>
                <w:rFonts w:asciiTheme="minorHAnsi" w:hAnsiTheme="minorHAnsi" w:cstheme="minorBidi"/>
                <w:sz w:val="22"/>
                <w:szCs w:val="22"/>
              </w:rPr>
              <w:t xml:space="preserve">Employment Services </w:t>
            </w:r>
          </w:p>
          <w:p w14:paraId="22847FB0" w14:textId="5DF60EFB" w:rsidR="00504F84" w:rsidRPr="00FD3ED7" w:rsidRDefault="00550408" w:rsidP="1DA41D1E">
            <w:pPr>
              <w:ind w:left="180" w:hanging="180"/>
              <w:rPr>
                <w:rFonts w:asciiTheme="minorHAnsi" w:hAnsiTheme="minorHAnsi" w:cstheme="minorBidi"/>
                <w:sz w:val="22"/>
                <w:szCs w:val="22"/>
              </w:rPr>
            </w:pPr>
            <w:sdt>
              <w:sdtPr>
                <w:rPr>
                  <w:rFonts w:asciiTheme="minorHAnsi" w:hAnsiTheme="minorHAnsi" w:cstheme="minorHAnsi"/>
                  <w:color w:val="2B579A"/>
                  <w:sz w:val="22"/>
                  <w:szCs w:val="22"/>
                  <w:shd w:val="clear" w:color="auto" w:fill="E6E6E6"/>
                </w:rPr>
                <w:id w:val="710919116"/>
                <w14:checkbox>
                  <w14:checked w14:val="1"/>
                  <w14:checkedState w14:val="2612" w14:font="MS Gothic"/>
                  <w14:uncheckedState w14:val="2610" w14:font="MS Gothic"/>
                </w14:checkbox>
              </w:sdtPr>
              <w:sdtEndPr/>
              <w:sdtContent>
                <w:r w:rsidR="00FD3ED7" w:rsidRPr="00E10B2D">
                  <w:rPr>
                    <w:rFonts w:ascii="MS Gothic" w:eastAsia="MS Gothic" w:hAnsi="MS Gothic" w:cstheme="minorHAnsi" w:hint="eastAsia"/>
                    <w:sz w:val="22"/>
                    <w:szCs w:val="22"/>
                  </w:rPr>
                  <w:t>☒</w:t>
                </w:r>
              </w:sdtContent>
            </w:sdt>
            <w:r w:rsidR="1374BED6" w:rsidRPr="1DA41D1E">
              <w:rPr>
                <w:rFonts w:asciiTheme="minorHAnsi" w:hAnsiTheme="minorHAnsi" w:cstheme="minorBidi"/>
                <w:sz w:val="22"/>
                <w:szCs w:val="22"/>
              </w:rPr>
              <w:t>CBDS</w:t>
            </w:r>
          </w:p>
        </w:tc>
        <w:tc>
          <w:tcPr>
            <w:tcW w:w="2068" w:type="dxa"/>
            <w:shd w:val="clear" w:color="auto" w:fill="D9E2F3" w:themeFill="accent1" w:themeFillTint="33"/>
          </w:tcPr>
          <w:p w14:paraId="502357E8" w14:textId="4B6DCB38" w:rsidR="00504F84" w:rsidRPr="00FD3ED7" w:rsidRDefault="08CFC147" w:rsidP="1DA41D1E">
            <w:pPr>
              <w:rPr>
                <w:rFonts w:asciiTheme="minorHAnsi" w:hAnsiTheme="minorHAnsi" w:cstheme="minorBidi"/>
                <w:b/>
                <w:bCs/>
                <w:sz w:val="22"/>
                <w:szCs w:val="22"/>
              </w:rPr>
            </w:pPr>
            <w:r w:rsidRPr="1DA41D1E">
              <w:rPr>
                <w:rFonts w:asciiTheme="minorHAnsi" w:hAnsiTheme="minorHAnsi" w:cstheme="minorBidi"/>
                <w:b/>
                <w:bCs/>
                <w:sz w:val="22"/>
                <w:szCs w:val="22"/>
              </w:rPr>
              <w:lastRenderedPageBreak/>
              <w:t>Regulation 5.15 (5):  …</w:t>
            </w:r>
          </w:p>
        </w:tc>
        <w:tc>
          <w:tcPr>
            <w:tcW w:w="10638" w:type="dxa"/>
            <w:gridSpan w:val="3"/>
            <w:shd w:val="clear" w:color="auto" w:fill="auto"/>
          </w:tcPr>
          <w:p w14:paraId="76F0385E" w14:textId="79737B6C" w:rsidR="00504F84" w:rsidRPr="00FD3ED7" w:rsidRDefault="08CFC147" w:rsidP="1DA41D1E">
            <w:pPr>
              <w:rPr>
                <w:rFonts w:asciiTheme="minorHAnsi" w:hAnsiTheme="minorHAnsi" w:cstheme="minorBidi"/>
                <w:sz w:val="22"/>
                <w:szCs w:val="22"/>
              </w:rPr>
            </w:pPr>
            <w:r w:rsidRPr="1DA41D1E">
              <w:rPr>
                <w:rFonts w:asciiTheme="minorHAnsi" w:hAnsiTheme="minorHAnsi" w:cstheme="minorBidi"/>
                <w:sz w:val="22"/>
                <w:szCs w:val="22"/>
              </w:rPr>
              <w:t xml:space="preserve">For non-self-medicating individuals, prescription medication shall be administered by licensed professional staff, provided, however, that for non-self-medicating individuals receiving services in the community, prescription medication may be administered by community program staff who have successfully </w:t>
            </w:r>
            <w:r w:rsidRPr="1DA41D1E">
              <w:rPr>
                <w:rFonts w:asciiTheme="minorHAnsi" w:hAnsiTheme="minorHAnsi" w:cstheme="minorBidi"/>
                <w:sz w:val="22"/>
                <w:szCs w:val="22"/>
              </w:rPr>
              <w:lastRenderedPageBreak/>
              <w:t xml:space="preserve">completed the Department approved Medication Administration Program </w:t>
            </w:r>
            <w:r w:rsidR="3C42F55E" w:rsidRPr="1DA41D1E">
              <w:rPr>
                <w:rFonts w:asciiTheme="minorHAnsi" w:hAnsiTheme="minorHAnsi" w:cstheme="minorBidi"/>
                <w:sz w:val="22"/>
                <w:szCs w:val="22"/>
              </w:rPr>
              <w:t xml:space="preserve">training </w:t>
            </w:r>
            <w:r w:rsidRPr="1DA41D1E">
              <w:rPr>
                <w:rFonts w:asciiTheme="minorHAnsi" w:hAnsiTheme="minorHAnsi" w:cstheme="minorBidi"/>
                <w:sz w:val="22"/>
                <w:szCs w:val="22"/>
              </w:rPr>
              <w:t xml:space="preserve">and have been certified by the Department </w:t>
            </w:r>
            <w:r w:rsidR="3C42F55E" w:rsidRPr="1DA41D1E">
              <w:rPr>
                <w:rFonts w:asciiTheme="minorHAnsi" w:hAnsiTheme="minorHAnsi" w:cstheme="minorBidi"/>
                <w:sz w:val="22"/>
                <w:szCs w:val="22"/>
              </w:rPr>
              <w:t xml:space="preserve">in accordance with 105 CMR 700.003(F)(2): </w:t>
            </w:r>
            <w:r w:rsidR="3C42F55E" w:rsidRPr="1DA41D1E">
              <w:rPr>
                <w:rFonts w:asciiTheme="minorHAnsi" w:hAnsiTheme="minorHAnsi" w:cstheme="minorBidi"/>
                <w:i/>
                <w:iCs/>
                <w:sz w:val="22"/>
                <w:szCs w:val="22"/>
              </w:rPr>
              <w:t>Training</w:t>
            </w:r>
            <w:r w:rsidR="3C42F55E" w:rsidRPr="1DA41D1E">
              <w:rPr>
                <w:rFonts w:asciiTheme="minorHAnsi" w:hAnsiTheme="minorHAnsi" w:cstheme="minorBidi"/>
                <w:sz w:val="22"/>
                <w:szCs w:val="22"/>
              </w:rPr>
              <w:t xml:space="preserve"> </w:t>
            </w:r>
          </w:p>
        </w:tc>
      </w:tr>
      <w:tr w:rsidR="00504F84" w14:paraId="30104767" w14:textId="77777777" w:rsidTr="1DA41D1E">
        <w:tc>
          <w:tcPr>
            <w:tcW w:w="1908" w:type="dxa"/>
            <w:vMerge/>
          </w:tcPr>
          <w:p w14:paraId="7CFE264E" w14:textId="77777777" w:rsidR="00504F84" w:rsidRPr="00FD3ED7" w:rsidRDefault="00504F84" w:rsidP="00FD3ED7">
            <w:pPr>
              <w:jc w:val="center"/>
              <w:rPr>
                <w:rFonts w:asciiTheme="minorHAnsi" w:hAnsiTheme="minorHAnsi" w:cstheme="minorHAnsi"/>
                <w:sz w:val="22"/>
                <w:szCs w:val="22"/>
              </w:rPr>
            </w:pPr>
          </w:p>
        </w:tc>
        <w:tc>
          <w:tcPr>
            <w:tcW w:w="12706" w:type="dxa"/>
            <w:gridSpan w:val="4"/>
          </w:tcPr>
          <w:p w14:paraId="3D106F41" w14:textId="77777777" w:rsidR="00504F84" w:rsidRPr="00FD3ED7" w:rsidRDefault="1374BED6" w:rsidP="1DA41D1E">
            <w:pPr>
              <w:shd w:val="clear" w:color="auto" w:fill="D9E2F3" w:themeFill="accent1" w:themeFillTint="33"/>
              <w:rPr>
                <w:rFonts w:asciiTheme="minorHAnsi" w:hAnsiTheme="minorHAnsi" w:cstheme="minorBidi"/>
                <w:b/>
                <w:bCs/>
                <w:sz w:val="22"/>
                <w:szCs w:val="22"/>
              </w:rPr>
            </w:pPr>
            <w:r w:rsidRPr="1DA41D1E">
              <w:rPr>
                <w:rFonts w:asciiTheme="minorHAnsi" w:hAnsiTheme="minorHAnsi" w:cstheme="minorBidi"/>
                <w:b/>
                <w:bCs/>
                <w:sz w:val="22"/>
                <w:szCs w:val="22"/>
              </w:rPr>
              <w:t>GUIDELINES:</w:t>
            </w:r>
          </w:p>
          <w:p w14:paraId="4B8E5B3A" w14:textId="799765F0" w:rsidR="00FD3ED7" w:rsidRPr="00FD3ED7" w:rsidRDefault="08CFC147" w:rsidP="1DA41D1E">
            <w:pPr>
              <w:rPr>
                <w:rFonts w:asciiTheme="minorHAnsi" w:hAnsiTheme="minorHAnsi" w:cstheme="minorBidi"/>
                <w:sz w:val="22"/>
                <w:szCs w:val="22"/>
              </w:rPr>
            </w:pPr>
            <w:r w:rsidRPr="1DA41D1E">
              <w:rPr>
                <w:rFonts w:asciiTheme="minorHAnsi" w:hAnsiTheme="minorHAnsi" w:cstheme="minorBidi"/>
                <w:sz w:val="22"/>
                <w:szCs w:val="22"/>
              </w:rPr>
              <w:t>There is documentation that for non-</w:t>
            </w:r>
            <w:r w:rsidR="000F5B18" w:rsidRPr="1DA41D1E">
              <w:rPr>
                <w:rFonts w:asciiTheme="minorHAnsi" w:hAnsiTheme="minorHAnsi" w:cstheme="minorBidi"/>
                <w:sz w:val="22"/>
                <w:szCs w:val="22"/>
              </w:rPr>
              <w:t>self-medicating</w:t>
            </w:r>
            <w:r w:rsidRPr="1DA41D1E">
              <w:rPr>
                <w:rFonts w:asciiTheme="minorHAnsi" w:hAnsiTheme="minorHAnsi" w:cstheme="minorBidi"/>
                <w:sz w:val="22"/>
                <w:szCs w:val="22"/>
              </w:rPr>
              <w:t xml:space="preserve"> individuals, prescription medication is administered by licensed professional staff, PCA staff or by MAP certified staff.</w:t>
            </w:r>
          </w:p>
          <w:p w14:paraId="2F4EABF8" w14:textId="77777777" w:rsidR="00FD3ED7" w:rsidRPr="00FD3ED7" w:rsidRDefault="00FD3ED7" w:rsidP="1DA41D1E">
            <w:pPr>
              <w:rPr>
                <w:rFonts w:asciiTheme="minorHAnsi" w:hAnsiTheme="minorHAnsi" w:cstheme="minorBidi"/>
                <w:sz w:val="22"/>
                <w:szCs w:val="22"/>
              </w:rPr>
            </w:pPr>
          </w:p>
          <w:p w14:paraId="3A88E043" w14:textId="78281225" w:rsidR="00504F84" w:rsidRPr="00FD3ED7" w:rsidRDefault="08CFC147" w:rsidP="1DA41D1E">
            <w:pPr>
              <w:rPr>
                <w:rFonts w:asciiTheme="minorHAnsi" w:hAnsiTheme="minorHAnsi" w:cstheme="minorBidi"/>
                <w:sz w:val="22"/>
                <w:szCs w:val="22"/>
              </w:rPr>
            </w:pPr>
            <w:r w:rsidRPr="1DA41D1E">
              <w:rPr>
                <w:rFonts w:asciiTheme="minorHAnsi" w:hAnsiTheme="minorHAnsi" w:cstheme="minorBidi"/>
                <w:sz w:val="22"/>
                <w:szCs w:val="22"/>
              </w:rPr>
              <w:t>For PCAs, there is documentation of an assessment of need for assistance and authorization from MassHealth.</w:t>
            </w:r>
          </w:p>
        </w:tc>
      </w:tr>
      <w:tr w:rsidR="00504F84" w14:paraId="60F4E2D1" w14:textId="77777777" w:rsidTr="1DA41D1E">
        <w:tc>
          <w:tcPr>
            <w:tcW w:w="1908" w:type="dxa"/>
            <w:vMerge/>
          </w:tcPr>
          <w:p w14:paraId="7B9004D2" w14:textId="77777777" w:rsidR="00504F84" w:rsidRPr="00FD3ED7" w:rsidRDefault="00504F84" w:rsidP="00FD3ED7">
            <w:pPr>
              <w:jc w:val="center"/>
              <w:rPr>
                <w:rFonts w:asciiTheme="minorHAnsi" w:hAnsiTheme="minorHAnsi" w:cstheme="minorHAnsi"/>
                <w:b/>
                <w:sz w:val="22"/>
                <w:szCs w:val="22"/>
              </w:rPr>
            </w:pPr>
          </w:p>
        </w:tc>
        <w:tc>
          <w:tcPr>
            <w:tcW w:w="2068" w:type="dxa"/>
            <w:shd w:val="clear" w:color="auto" w:fill="D9E2F3" w:themeFill="accent1" w:themeFillTint="33"/>
          </w:tcPr>
          <w:p w14:paraId="5F15D44A" w14:textId="77777777" w:rsidR="00504F84" w:rsidRPr="00FD3ED7" w:rsidRDefault="1374BED6" w:rsidP="1DA41D1E">
            <w:pPr>
              <w:jc w:val="center"/>
              <w:rPr>
                <w:rFonts w:asciiTheme="minorHAnsi" w:hAnsiTheme="minorHAnsi" w:cstheme="minorBidi"/>
                <w:sz w:val="22"/>
                <w:szCs w:val="22"/>
              </w:rPr>
            </w:pPr>
            <w:r w:rsidRPr="1DA41D1E">
              <w:rPr>
                <w:rFonts w:asciiTheme="minorHAnsi" w:hAnsiTheme="minorHAnsi" w:cstheme="minorBidi"/>
                <w:b/>
                <w:bCs/>
                <w:sz w:val="22"/>
                <w:szCs w:val="22"/>
              </w:rPr>
              <w:t>INFORMATION SOURCE</w:t>
            </w:r>
          </w:p>
        </w:tc>
        <w:tc>
          <w:tcPr>
            <w:tcW w:w="3060" w:type="dxa"/>
            <w:shd w:val="clear" w:color="auto" w:fill="D9E2F3" w:themeFill="accent1" w:themeFillTint="33"/>
          </w:tcPr>
          <w:p w14:paraId="637DF937" w14:textId="77777777" w:rsidR="00504F84" w:rsidRPr="00FD3ED7" w:rsidRDefault="1374BED6" w:rsidP="1DA41D1E">
            <w:pPr>
              <w:jc w:val="center"/>
              <w:rPr>
                <w:rFonts w:asciiTheme="minorHAnsi" w:hAnsiTheme="minorHAnsi" w:cstheme="minorBidi"/>
                <w:sz w:val="22"/>
                <w:szCs w:val="22"/>
              </w:rPr>
            </w:pPr>
            <w:r w:rsidRPr="1DA41D1E">
              <w:rPr>
                <w:rFonts w:asciiTheme="minorHAnsi" w:hAnsiTheme="minorHAnsi" w:cstheme="minorBidi"/>
                <w:b/>
                <w:bCs/>
                <w:sz w:val="22"/>
                <w:szCs w:val="22"/>
              </w:rPr>
              <w:t>HOW MEASURED</w:t>
            </w:r>
          </w:p>
        </w:tc>
        <w:tc>
          <w:tcPr>
            <w:tcW w:w="3756" w:type="dxa"/>
            <w:shd w:val="clear" w:color="auto" w:fill="D9E2F3" w:themeFill="accent1" w:themeFillTint="33"/>
          </w:tcPr>
          <w:p w14:paraId="72CEA71E" w14:textId="77777777" w:rsidR="00504F84" w:rsidRPr="00FD3ED7" w:rsidRDefault="1374BED6" w:rsidP="1DA41D1E">
            <w:pPr>
              <w:jc w:val="center"/>
              <w:rPr>
                <w:rFonts w:asciiTheme="minorHAnsi" w:hAnsiTheme="minorHAnsi" w:cstheme="minorBidi"/>
                <w:sz w:val="22"/>
                <w:szCs w:val="22"/>
              </w:rPr>
            </w:pPr>
            <w:r w:rsidRPr="1DA41D1E">
              <w:rPr>
                <w:rFonts w:asciiTheme="minorHAnsi" w:hAnsiTheme="minorHAnsi" w:cstheme="minorBidi"/>
                <w:b/>
                <w:bCs/>
                <w:sz w:val="22"/>
                <w:szCs w:val="22"/>
              </w:rPr>
              <w:t>CRITERIA FOR STANDARD MET</w:t>
            </w:r>
          </w:p>
        </w:tc>
        <w:tc>
          <w:tcPr>
            <w:tcW w:w="3822" w:type="dxa"/>
            <w:shd w:val="clear" w:color="auto" w:fill="D9E2F3" w:themeFill="accent1" w:themeFillTint="33"/>
          </w:tcPr>
          <w:p w14:paraId="7CEE1890" w14:textId="77777777" w:rsidR="00504F84" w:rsidRPr="00FD3ED7" w:rsidRDefault="1374BED6" w:rsidP="1DA41D1E">
            <w:pPr>
              <w:jc w:val="center"/>
              <w:rPr>
                <w:rFonts w:asciiTheme="minorHAnsi" w:hAnsiTheme="minorHAnsi" w:cstheme="minorBidi"/>
                <w:b/>
                <w:bCs/>
                <w:sz w:val="22"/>
                <w:szCs w:val="22"/>
              </w:rPr>
            </w:pPr>
            <w:r w:rsidRPr="1DA41D1E">
              <w:rPr>
                <w:rFonts w:asciiTheme="minorHAnsi" w:hAnsiTheme="minorHAnsi" w:cstheme="minorBidi"/>
                <w:b/>
                <w:bCs/>
                <w:sz w:val="22"/>
                <w:szCs w:val="22"/>
              </w:rPr>
              <w:t>CRITERIA FOR STANDARD</w:t>
            </w:r>
          </w:p>
          <w:p w14:paraId="55315774" w14:textId="77777777" w:rsidR="00504F84" w:rsidRPr="00FD3ED7" w:rsidRDefault="1374BED6" w:rsidP="1DA41D1E">
            <w:pPr>
              <w:jc w:val="center"/>
              <w:rPr>
                <w:rFonts w:asciiTheme="minorHAnsi" w:hAnsiTheme="minorHAnsi" w:cstheme="minorBidi"/>
                <w:sz w:val="22"/>
                <w:szCs w:val="22"/>
              </w:rPr>
            </w:pPr>
            <w:r w:rsidRPr="1DA41D1E">
              <w:rPr>
                <w:rFonts w:asciiTheme="minorHAnsi" w:hAnsiTheme="minorHAnsi" w:cstheme="minorBidi"/>
                <w:b/>
                <w:bCs/>
                <w:sz w:val="22"/>
                <w:szCs w:val="22"/>
              </w:rPr>
              <w:t>NOT MET</w:t>
            </w:r>
          </w:p>
        </w:tc>
      </w:tr>
      <w:tr w:rsidR="00FD3ED7" w14:paraId="3D9D9AA0" w14:textId="77777777" w:rsidTr="1DA41D1E">
        <w:trPr>
          <w:trHeight w:val="2186"/>
        </w:trPr>
        <w:tc>
          <w:tcPr>
            <w:tcW w:w="1908" w:type="dxa"/>
            <w:vMerge/>
          </w:tcPr>
          <w:p w14:paraId="2DAE586C" w14:textId="77777777" w:rsidR="00FD3ED7" w:rsidRPr="00FD3ED7" w:rsidRDefault="00FD3ED7" w:rsidP="00FD3ED7">
            <w:pPr>
              <w:jc w:val="center"/>
              <w:rPr>
                <w:rFonts w:asciiTheme="minorHAnsi" w:hAnsiTheme="minorHAnsi" w:cstheme="minorHAnsi"/>
                <w:b/>
                <w:sz w:val="22"/>
                <w:szCs w:val="22"/>
              </w:rPr>
            </w:pPr>
          </w:p>
        </w:tc>
        <w:tc>
          <w:tcPr>
            <w:tcW w:w="2068" w:type="dxa"/>
          </w:tcPr>
          <w:p w14:paraId="62EB4393" w14:textId="77777777" w:rsidR="00FD3ED7" w:rsidRPr="00FD3ED7" w:rsidRDefault="08CFC147" w:rsidP="1DA41D1E">
            <w:pPr>
              <w:rPr>
                <w:rFonts w:asciiTheme="minorHAnsi" w:hAnsiTheme="minorHAnsi" w:cstheme="minorBidi"/>
                <w:sz w:val="22"/>
                <w:szCs w:val="22"/>
              </w:rPr>
            </w:pPr>
            <w:r w:rsidRPr="1DA41D1E">
              <w:rPr>
                <w:rFonts w:asciiTheme="minorHAnsi" w:hAnsiTheme="minorHAnsi" w:cstheme="minorBidi"/>
                <w:sz w:val="22"/>
                <w:szCs w:val="22"/>
              </w:rPr>
              <w:t xml:space="preserve">License/MAP certification documentation </w:t>
            </w:r>
          </w:p>
          <w:p w14:paraId="768C48DF" w14:textId="77777777" w:rsidR="00FD3ED7" w:rsidRPr="00FD3ED7" w:rsidRDefault="00FD3ED7" w:rsidP="1DA41D1E">
            <w:pPr>
              <w:rPr>
                <w:rFonts w:asciiTheme="minorHAnsi" w:hAnsiTheme="minorHAnsi" w:cstheme="minorBidi"/>
                <w:sz w:val="22"/>
                <w:szCs w:val="22"/>
              </w:rPr>
            </w:pPr>
          </w:p>
          <w:p w14:paraId="148301AD" w14:textId="7ED4977B" w:rsidR="00FD3ED7" w:rsidRPr="00FD3ED7" w:rsidRDefault="08CFC147" w:rsidP="1DA41D1E">
            <w:pPr>
              <w:rPr>
                <w:rFonts w:asciiTheme="minorHAnsi" w:hAnsiTheme="minorHAnsi" w:cstheme="minorBidi"/>
                <w:sz w:val="22"/>
                <w:szCs w:val="22"/>
              </w:rPr>
            </w:pPr>
            <w:r w:rsidRPr="1DA41D1E">
              <w:rPr>
                <w:rFonts w:asciiTheme="minorHAnsi" w:hAnsiTheme="minorHAnsi" w:cstheme="minorBidi"/>
                <w:sz w:val="22"/>
                <w:szCs w:val="22"/>
              </w:rPr>
              <w:t xml:space="preserve">Medication review </w:t>
            </w:r>
          </w:p>
        </w:tc>
        <w:tc>
          <w:tcPr>
            <w:tcW w:w="3060" w:type="dxa"/>
            <w:shd w:val="clear" w:color="auto" w:fill="auto"/>
          </w:tcPr>
          <w:p w14:paraId="3CC44F48" w14:textId="77777777" w:rsidR="00FD3ED7" w:rsidRPr="00FD3ED7" w:rsidRDefault="08CFC147" w:rsidP="1DA41D1E">
            <w:pPr>
              <w:rPr>
                <w:rFonts w:asciiTheme="minorHAnsi" w:hAnsiTheme="minorHAnsi" w:cstheme="minorBidi"/>
                <w:sz w:val="22"/>
                <w:szCs w:val="22"/>
              </w:rPr>
            </w:pPr>
            <w:r w:rsidRPr="1DA41D1E">
              <w:rPr>
                <w:rFonts w:asciiTheme="minorHAnsi" w:hAnsiTheme="minorHAnsi" w:cstheme="minorBidi"/>
                <w:sz w:val="22"/>
                <w:szCs w:val="22"/>
              </w:rPr>
              <w:t>Documentation of required training is reviewed to determine that certification is present as needed.</w:t>
            </w:r>
          </w:p>
          <w:p w14:paraId="522251E6" w14:textId="77777777" w:rsidR="00FD3ED7" w:rsidRPr="00FD3ED7" w:rsidRDefault="00FD3ED7" w:rsidP="1DA41D1E">
            <w:pPr>
              <w:rPr>
                <w:rFonts w:asciiTheme="minorHAnsi" w:hAnsiTheme="minorHAnsi" w:cstheme="minorBidi"/>
                <w:sz w:val="22"/>
                <w:szCs w:val="22"/>
              </w:rPr>
            </w:pPr>
          </w:p>
          <w:p w14:paraId="00E4068B" w14:textId="402E9236" w:rsidR="00FD3ED7" w:rsidRPr="00FD3ED7" w:rsidRDefault="3C42F55E" w:rsidP="1DA41D1E">
            <w:pPr>
              <w:rPr>
                <w:rFonts w:asciiTheme="minorHAnsi" w:hAnsiTheme="minorHAnsi" w:cstheme="minorBidi"/>
                <w:sz w:val="22"/>
                <w:szCs w:val="22"/>
              </w:rPr>
            </w:pPr>
            <w:r w:rsidRPr="1DA41D1E">
              <w:rPr>
                <w:rFonts w:asciiTheme="minorHAnsi" w:hAnsiTheme="minorHAnsi" w:cstheme="minorBidi"/>
                <w:sz w:val="22"/>
                <w:szCs w:val="22"/>
              </w:rPr>
              <w:t>M</w:t>
            </w:r>
            <w:r w:rsidR="08CFC147" w:rsidRPr="1DA41D1E">
              <w:rPr>
                <w:rFonts w:asciiTheme="minorHAnsi" w:hAnsiTheme="minorHAnsi" w:cstheme="minorBidi"/>
                <w:sz w:val="22"/>
                <w:szCs w:val="22"/>
              </w:rPr>
              <w:t>edication</w:t>
            </w:r>
            <w:r w:rsidRPr="1DA41D1E">
              <w:rPr>
                <w:rFonts w:asciiTheme="minorHAnsi" w:hAnsiTheme="minorHAnsi" w:cstheme="minorBidi"/>
                <w:sz w:val="22"/>
                <w:szCs w:val="22"/>
              </w:rPr>
              <w:t>s for the individuals in the sample are</w:t>
            </w:r>
            <w:r w:rsidR="08CFC147" w:rsidRPr="1DA41D1E">
              <w:rPr>
                <w:rFonts w:asciiTheme="minorHAnsi" w:hAnsiTheme="minorHAnsi" w:cstheme="minorBidi"/>
                <w:sz w:val="22"/>
                <w:szCs w:val="22"/>
              </w:rPr>
              <w:t xml:space="preserve"> reviewed to determine if medication was administered by licensed, certified or PCA staff. There must be a separate storage and documentation when medication is administered by anyone other than licensed/MAP certified staff.</w:t>
            </w:r>
          </w:p>
        </w:tc>
        <w:tc>
          <w:tcPr>
            <w:tcW w:w="3756" w:type="dxa"/>
          </w:tcPr>
          <w:p w14:paraId="46DBBAEB" w14:textId="4591FD86" w:rsidR="00FD3ED7" w:rsidRPr="00FD3ED7" w:rsidRDefault="08CFC147" w:rsidP="1DA41D1E">
            <w:pPr>
              <w:rPr>
                <w:rFonts w:asciiTheme="minorHAnsi" w:hAnsiTheme="minorHAnsi" w:cstheme="minorBidi"/>
                <w:sz w:val="22"/>
                <w:szCs w:val="22"/>
              </w:rPr>
            </w:pPr>
            <w:r w:rsidRPr="1DA41D1E">
              <w:rPr>
                <w:rFonts w:asciiTheme="minorHAnsi" w:hAnsiTheme="minorHAnsi" w:cstheme="minorBidi"/>
                <w:sz w:val="22"/>
                <w:szCs w:val="22"/>
              </w:rPr>
              <w:t xml:space="preserve">Staff administering medication have required license or MAP certification or are PCA staff. </w:t>
            </w:r>
          </w:p>
        </w:tc>
        <w:tc>
          <w:tcPr>
            <w:tcW w:w="3822" w:type="dxa"/>
          </w:tcPr>
          <w:p w14:paraId="769E9A97" w14:textId="7503AB8B" w:rsidR="00FD3ED7" w:rsidRPr="00FD3ED7" w:rsidRDefault="08CFC147" w:rsidP="1DA41D1E">
            <w:pPr>
              <w:pStyle w:val="ListParagraph"/>
              <w:ind w:left="0"/>
              <w:rPr>
                <w:rFonts w:asciiTheme="minorHAnsi" w:hAnsiTheme="minorHAnsi" w:cstheme="minorBidi"/>
                <w:color w:val="000080"/>
                <w:sz w:val="22"/>
                <w:szCs w:val="22"/>
              </w:rPr>
            </w:pPr>
            <w:r w:rsidRPr="1DA41D1E">
              <w:rPr>
                <w:rFonts w:asciiTheme="minorHAnsi" w:hAnsiTheme="minorHAnsi" w:cstheme="minorBidi"/>
                <w:sz w:val="22"/>
                <w:szCs w:val="22"/>
              </w:rPr>
              <w:t>Staff administering medication do not have required license or MAP certification and are not PCA staff working for the person</w:t>
            </w:r>
            <w:r w:rsidR="627A3F1D" w:rsidRPr="4A364D7F">
              <w:rPr>
                <w:rFonts w:asciiTheme="minorHAnsi" w:hAnsiTheme="minorHAnsi" w:cstheme="minorBidi"/>
                <w:sz w:val="22"/>
                <w:szCs w:val="22"/>
              </w:rPr>
              <w:t>.</w:t>
            </w:r>
            <w:r w:rsidRPr="1DA41D1E">
              <w:rPr>
                <w:rFonts w:asciiTheme="minorHAnsi" w:hAnsiTheme="minorHAnsi" w:cstheme="minorBidi"/>
                <w:sz w:val="22"/>
                <w:szCs w:val="22"/>
              </w:rPr>
              <w:t xml:space="preserve"> </w:t>
            </w:r>
          </w:p>
        </w:tc>
      </w:tr>
    </w:tbl>
    <w:p w14:paraId="4A52A3A5" w14:textId="77777777" w:rsidR="00504F84" w:rsidRDefault="00504F84"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504F84" w14:paraId="44B3D77A" w14:textId="77777777" w:rsidTr="1DA41D1E">
        <w:tc>
          <w:tcPr>
            <w:tcW w:w="1908" w:type="dxa"/>
            <w:vMerge w:val="restart"/>
          </w:tcPr>
          <w:p w14:paraId="7F82F1EE" w14:textId="77777777" w:rsidR="00504F84" w:rsidRPr="00E10B2D" w:rsidRDefault="00504F84"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10B2D">
              <w:rPr>
                <w:rFonts w:asciiTheme="minorHAnsi" w:hAnsiTheme="minorHAnsi" w:cstheme="minorHAnsi"/>
                <w:b/>
                <w:sz w:val="22"/>
                <w:szCs w:val="22"/>
                <w:shd w:val="clear" w:color="auto" w:fill="D9E2F3" w:themeFill="accent1" w:themeFillTint="33"/>
              </w:rPr>
              <w:t>INDICATOR</w:t>
            </w:r>
          </w:p>
          <w:p w14:paraId="5D8826A7" w14:textId="77777777" w:rsidR="00504F84" w:rsidRPr="00E10B2D" w:rsidRDefault="00504F84" w:rsidP="00FD3ED7">
            <w:pPr>
              <w:rPr>
                <w:rFonts w:asciiTheme="minorHAnsi" w:hAnsiTheme="minorHAnsi" w:cstheme="minorHAnsi"/>
                <w:b/>
                <w:sz w:val="22"/>
                <w:szCs w:val="22"/>
              </w:rPr>
            </w:pPr>
          </w:p>
          <w:p w14:paraId="4B3FC3C9" w14:textId="224AC9E7" w:rsidR="00504F84" w:rsidRDefault="00E10B2D" w:rsidP="00E10B2D">
            <w:pPr>
              <w:rPr>
                <w:rFonts w:asciiTheme="minorHAnsi" w:hAnsiTheme="minorHAnsi" w:cstheme="minorHAnsi"/>
                <w:sz w:val="22"/>
                <w:szCs w:val="22"/>
              </w:rPr>
            </w:pPr>
            <w:r w:rsidRPr="00E10B2D">
              <w:rPr>
                <w:rFonts w:asciiTheme="minorHAnsi" w:hAnsiTheme="minorHAnsi" w:cstheme="minorHAnsi"/>
                <w:b/>
                <w:sz w:val="22"/>
                <w:szCs w:val="22"/>
              </w:rPr>
              <w:t>L83.</w:t>
            </w:r>
            <w:r>
              <w:rPr>
                <w:rFonts w:asciiTheme="minorHAnsi" w:hAnsiTheme="minorHAnsi" w:cstheme="minorHAnsi"/>
                <w:sz w:val="22"/>
                <w:szCs w:val="22"/>
              </w:rPr>
              <w:t xml:space="preserve"> </w:t>
            </w:r>
            <w:r w:rsidRPr="00E10B2D">
              <w:rPr>
                <w:rFonts w:asciiTheme="minorHAnsi" w:hAnsiTheme="minorHAnsi" w:cstheme="minorHAnsi"/>
                <w:sz w:val="22"/>
                <w:szCs w:val="22"/>
              </w:rPr>
              <w:t>Support staff are trained in human rights.</w:t>
            </w:r>
          </w:p>
          <w:p w14:paraId="2A30751E" w14:textId="77777777" w:rsidR="00E10B2D" w:rsidRPr="00E10B2D" w:rsidRDefault="00E10B2D" w:rsidP="00E10B2D">
            <w:pPr>
              <w:rPr>
                <w:rFonts w:asciiTheme="minorHAnsi" w:hAnsiTheme="minorHAnsi" w:cstheme="minorHAnsi"/>
                <w:sz w:val="22"/>
                <w:szCs w:val="22"/>
              </w:rPr>
            </w:pPr>
          </w:p>
          <w:p w14:paraId="6846DE2B" w14:textId="77777777" w:rsidR="00504F84" w:rsidRPr="00E10B2D" w:rsidRDefault="00504F84"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10B2D">
              <w:rPr>
                <w:rFonts w:asciiTheme="minorHAnsi" w:hAnsiTheme="minorHAnsi" w:cstheme="minorHAnsi"/>
                <w:b/>
                <w:sz w:val="22"/>
                <w:szCs w:val="22"/>
              </w:rPr>
              <w:t>APPLICABILITY</w:t>
            </w:r>
          </w:p>
          <w:p w14:paraId="01C603E6" w14:textId="77777777" w:rsidR="00504F84" w:rsidRPr="00E10B2D" w:rsidRDefault="00504F84" w:rsidP="00FD3ED7">
            <w:pPr>
              <w:rPr>
                <w:rFonts w:asciiTheme="minorHAnsi" w:hAnsiTheme="minorHAnsi" w:cstheme="minorHAnsi"/>
                <w:sz w:val="22"/>
                <w:szCs w:val="22"/>
              </w:rPr>
            </w:pPr>
          </w:p>
          <w:p w14:paraId="60CE37A9" w14:textId="2EF40057" w:rsidR="00504F84" w:rsidRPr="00E10B2D" w:rsidRDefault="00E10B2D" w:rsidP="00E10B2D">
            <w:pPr>
              <w:ind w:left="180" w:hanging="180"/>
              <w:jc w:val="center"/>
              <w:rPr>
                <w:rFonts w:asciiTheme="minorHAnsi" w:hAnsiTheme="minorHAnsi" w:cstheme="minorHAnsi"/>
                <w:sz w:val="22"/>
                <w:szCs w:val="22"/>
              </w:rPr>
            </w:pPr>
            <w:r w:rsidRPr="000F0F7C">
              <w:rPr>
                <w:rFonts w:asciiTheme="minorHAnsi" w:eastAsia="MS Gothic" w:hAnsiTheme="minorHAnsi" w:cstheme="minorHAnsi"/>
                <w:sz w:val="22"/>
                <w:szCs w:val="22"/>
                <w:highlight w:val="green"/>
              </w:rPr>
              <w:t>All Services</w:t>
            </w:r>
          </w:p>
        </w:tc>
        <w:tc>
          <w:tcPr>
            <w:tcW w:w="2068" w:type="dxa"/>
            <w:shd w:val="clear" w:color="auto" w:fill="D9E2F3" w:themeFill="accent1" w:themeFillTint="33"/>
          </w:tcPr>
          <w:p w14:paraId="623A3D23" w14:textId="39981397" w:rsidR="00504F84" w:rsidRPr="00E10B2D" w:rsidRDefault="7D79C16C" w:rsidP="1DA41D1E">
            <w:pPr>
              <w:rPr>
                <w:rFonts w:asciiTheme="minorHAnsi" w:hAnsiTheme="minorHAnsi" w:cstheme="minorBidi"/>
                <w:b/>
                <w:bCs/>
                <w:sz w:val="22"/>
                <w:szCs w:val="22"/>
              </w:rPr>
            </w:pPr>
            <w:r w:rsidRPr="1DA41D1E">
              <w:rPr>
                <w:rFonts w:asciiTheme="minorHAnsi" w:hAnsiTheme="minorHAnsi" w:cstheme="minorBidi"/>
                <w:b/>
                <w:bCs/>
                <w:sz w:val="22"/>
                <w:szCs w:val="22"/>
              </w:rPr>
              <w:lastRenderedPageBreak/>
              <w:t>Regulation 7.0</w:t>
            </w:r>
            <w:r w:rsidR="6D8405F3" w:rsidRPr="1DA41D1E">
              <w:rPr>
                <w:rFonts w:asciiTheme="minorHAnsi" w:hAnsiTheme="minorHAnsi" w:cstheme="minorBidi"/>
                <w:b/>
                <w:bCs/>
                <w:sz w:val="22"/>
                <w:szCs w:val="22"/>
              </w:rPr>
              <w:t>5 (</w:t>
            </w:r>
            <w:r w:rsidR="005E143A">
              <w:rPr>
                <w:rFonts w:asciiTheme="minorHAnsi" w:hAnsiTheme="minorHAnsi" w:cstheme="minorBidi"/>
                <w:b/>
                <w:bCs/>
                <w:sz w:val="22"/>
                <w:szCs w:val="22"/>
              </w:rPr>
              <w:t>6</w:t>
            </w:r>
            <w:r w:rsidR="6D8405F3" w:rsidRPr="1DA41D1E">
              <w:rPr>
                <w:rFonts w:asciiTheme="minorHAnsi" w:hAnsiTheme="minorHAnsi" w:cstheme="minorBidi"/>
                <w:b/>
                <w:bCs/>
                <w:sz w:val="22"/>
                <w:szCs w:val="22"/>
              </w:rPr>
              <w:t>)</w:t>
            </w:r>
            <w:r w:rsidR="00E133DE">
              <w:rPr>
                <w:rFonts w:asciiTheme="minorHAnsi" w:hAnsiTheme="minorHAnsi" w:cstheme="minorBidi"/>
                <w:b/>
                <w:bCs/>
                <w:sz w:val="22"/>
                <w:szCs w:val="22"/>
              </w:rPr>
              <w:t>(a)</w:t>
            </w:r>
            <w:r w:rsidR="6D8405F3" w:rsidRPr="1DA41D1E">
              <w:rPr>
                <w:rFonts w:asciiTheme="minorHAnsi" w:hAnsiTheme="minorHAnsi" w:cstheme="minorBidi"/>
                <w:b/>
                <w:bCs/>
                <w:sz w:val="22"/>
                <w:szCs w:val="22"/>
              </w:rPr>
              <w:t>:</w:t>
            </w:r>
            <w:r w:rsidRPr="1DA41D1E">
              <w:rPr>
                <w:rFonts w:asciiTheme="minorHAnsi" w:hAnsiTheme="minorHAnsi" w:cstheme="minorBidi"/>
                <w:b/>
                <w:bCs/>
                <w:sz w:val="22"/>
                <w:szCs w:val="22"/>
              </w:rPr>
              <w:t xml:space="preserve"> </w:t>
            </w:r>
          </w:p>
        </w:tc>
        <w:tc>
          <w:tcPr>
            <w:tcW w:w="10638" w:type="dxa"/>
            <w:gridSpan w:val="3"/>
            <w:shd w:val="clear" w:color="auto" w:fill="auto"/>
          </w:tcPr>
          <w:p w14:paraId="6F485362" w14:textId="5C19F1B6" w:rsidR="00504F84" w:rsidRPr="00E10B2D" w:rsidRDefault="00D4470E" w:rsidP="1DA41D1E">
            <w:pPr>
              <w:rPr>
                <w:rFonts w:asciiTheme="minorHAnsi" w:hAnsiTheme="minorHAnsi" w:cstheme="minorBidi"/>
                <w:sz w:val="22"/>
                <w:szCs w:val="22"/>
              </w:rPr>
            </w:pPr>
            <w:r>
              <w:rPr>
                <w:rFonts w:asciiTheme="minorHAnsi" w:hAnsiTheme="minorHAnsi" w:cstheme="minorBidi"/>
                <w:sz w:val="22"/>
                <w:szCs w:val="22"/>
              </w:rPr>
              <w:t xml:space="preserve">Training in the reporting of actual </w:t>
            </w:r>
            <w:r w:rsidR="005A1D80">
              <w:rPr>
                <w:rFonts w:asciiTheme="minorHAnsi" w:hAnsiTheme="minorHAnsi" w:cstheme="minorBidi"/>
                <w:sz w:val="22"/>
                <w:szCs w:val="22"/>
              </w:rPr>
              <w:t>or suspected abuse, neglect</w:t>
            </w:r>
            <w:r w:rsidR="004F226E">
              <w:rPr>
                <w:rFonts w:asciiTheme="minorHAnsi" w:hAnsiTheme="minorHAnsi" w:cstheme="minorBidi"/>
                <w:sz w:val="22"/>
                <w:szCs w:val="22"/>
              </w:rPr>
              <w:t xml:space="preserve">, or omission as specified in M.G.L. c. 19C and 115 CMR 9.00: </w:t>
            </w:r>
            <w:r w:rsidR="004F226E" w:rsidRPr="004F226E">
              <w:rPr>
                <w:rFonts w:asciiTheme="minorHAnsi" w:hAnsiTheme="minorHAnsi" w:cstheme="minorBidi"/>
                <w:i/>
                <w:iCs/>
                <w:sz w:val="22"/>
                <w:szCs w:val="22"/>
              </w:rPr>
              <w:t>Investigations and Reporting Responsibilities.</w:t>
            </w:r>
            <w:r w:rsidR="7D79C16C" w:rsidRPr="1DA41D1E">
              <w:rPr>
                <w:rFonts w:asciiTheme="minorHAnsi" w:hAnsiTheme="minorHAnsi" w:cstheme="minorBidi"/>
                <w:sz w:val="22"/>
                <w:szCs w:val="22"/>
              </w:rPr>
              <w:t xml:space="preserve"> </w:t>
            </w:r>
          </w:p>
        </w:tc>
      </w:tr>
      <w:tr w:rsidR="00A16C23" w14:paraId="6296D525" w14:textId="77777777" w:rsidTr="1DA41D1E">
        <w:tc>
          <w:tcPr>
            <w:tcW w:w="1908" w:type="dxa"/>
            <w:vMerge/>
          </w:tcPr>
          <w:p w14:paraId="52B16B76" w14:textId="77777777" w:rsidR="00A16C23" w:rsidRPr="00E10B2D" w:rsidRDefault="00A16C23"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7B746E72" w14:textId="21805556" w:rsidR="00A16C23" w:rsidRPr="1DA41D1E" w:rsidRDefault="00A16C23" w:rsidP="1DA41D1E">
            <w:pPr>
              <w:rPr>
                <w:rFonts w:asciiTheme="minorHAnsi" w:hAnsiTheme="minorHAnsi" w:cstheme="minorBidi"/>
                <w:b/>
                <w:bCs/>
                <w:sz w:val="22"/>
                <w:szCs w:val="22"/>
              </w:rPr>
            </w:pPr>
            <w:r w:rsidRPr="1DA41D1E">
              <w:rPr>
                <w:rFonts w:asciiTheme="minorHAnsi" w:hAnsiTheme="minorHAnsi" w:cstheme="minorBidi"/>
                <w:b/>
                <w:bCs/>
                <w:sz w:val="22"/>
                <w:szCs w:val="22"/>
              </w:rPr>
              <w:t>Regulation 7.05 (</w:t>
            </w:r>
            <w:r>
              <w:rPr>
                <w:rFonts w:asciiTheme="minorHAnsi" w:hAnsiTheme="minorHAnsi" w:cstheme="minorBidi"/>
                <w:b/>
                <w:bCs/>
                <w:sz w:val="22"/>
                <w:szCs w:val="22"/>
              </w:rPr>
              <w:t>2</w:t>
            </w:r>
            <w:r w:rsidRPr="1DA41D1E">
              <w:rPr>
                <w:rFonts w:asciiTheme="minorHAnsi" w:hAnsiTheme="minorHAnsi" w:cstheme="minorBidi"/>
                <w:b/>
                <w:bCs/>
                <w:sz w:val="22"/>
                <w:szCs w:val="22"/>
              </w:rPr>
              <w:t>)</w:t>
            </w:r>
          </w:p>
        </w:tc>
        <w:tc>
          <w:tcPr>
            <w:tcW w:w="10638" w:type="dxa"/>
            <w:gridSpan w:val="3"/>
            <w:shd w:val="clear" w:color="auto" w:fill="auto"/>
          </w:tcPr>
          <w:p w14:paraId="3CBE10C9" w14:textId="5058C792" w:rsidR="00A16C23" w:rsidRDefault="00CB3A73" w:rsidP="1DA41D1E">
            <w:pPr>
              <w:rPr>
                <w:rFonts w:asciiTheme="minorHAnsi" w:hAnsiTheme="minorHAnsi" w:cstheme="minorBidi"/>
                <w:sz w:val="22"/>
                <w:szCs w:val="22"/>
              </w:rPr>
            </w:pPr>
            <w:r>
              <w:rPr>
                <w:rFonts w:asciiTheme="minorHAnsi" w:hAnsiTheme="minorHAnsi" w:cstheme="minorBidi"/>
                <w:sz w:val="22"/>
                <w:szCs w:val="22"/>
              </w:rPr>
              <w:t xml:space="preserve">All providers shall assure that the number, </w:t>
            </w:r>
            <w:proofErr w:type="gramStart"/>
            <w:r>
              <w:rPr>
                <w:rFonts w:asciiTheme="minorHAnsi" w:hAnsiTheme="minorHAnsi" w:cstheme="minorBidi"/>
                <w:sz w:val="22"/>
                <w:szCs w:val="22"/>
              </w:rPr>
              <w:t>organization</w:t>
            </w:r>
            <w:proofErr w:type="gramEnd"/>
            <w:r>
              <w:rPr>
                <w:rFonts w:asciiTheme="minorHAnsi" w:hAnsiTheme="minorHAnsi" w:cstheme="minorBidi"/>
                <w:sz w:val="22"/>
                <w:szCs w:val="22"/>
              </w:rPr>
              <w:t xml:space="preserve"> and qualifications of staff meet the training, care, support, health, safety, and evacuation needs of the individuals supported by the provider.</w:t>
            </w:r>
          </w:p>
        </w:tc>
      </w:tr>
      <w:tr w:rsidR="002E2392" w14:paraId="2F3E3907" w14:textId="77777777" w:rsidTr="1DA41D1E">
        <w:tc>
          <w:tcPr>
            <w:tcW w:w="1908" w:type="dxa"/>
            <w:vMerge/>
          </w:tcPr>
          <w:p w14:paraId="2638ACBC" w14:textId="77777777" w:rsidR="002E2392" w:rsidRPr="00E10B2D" w:rsidRDefault="002E2392"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2936DE89" w14:textId="77777777" w:rsidR="002E2392" w:rsidRDefault="00E31925" w:rsidP="1DA41D1E">
            <w:pPr>
              <w:rPr>
                <w:rFonts w:asciiTheme="minorHAnsi" w:hAnsiTheme="minorHAnsi" w:cstheme="minorBidi"/>
                <w:b/>
                <w:bCs/>
                <w:sz w:val="22"/>
                <w:szCs w:val="22"/>
              </w:rPr>
            </w:pPr>
            <w:r>
              <w:rPr>
                <w:rFonts w:asciiTheme="minorHAnsi" w:hAnsiTheme="minorHAnsi" w:cstheme="minorBidi"/>
                <w:b/>
                <w:bCs/>
                <w:sz w:val="22"/>
                <w:szCs w:val="22"/>
              </w:rPr>
              <w:t>Regulation</w:t>
            </w:r>
            <w:r w:rsidR="00CF7EC7">
              <w:rPr>
                <w:rFonts w:asciiTheme="minorHAnsi" w:hAnsiTheme="minorHAnsi" w:cstheme="minorBidi"/>
                <w:b/>
                <w:bCs/>
                <w:sz w:val="22"/>
                <w:szCs w:val="22"/>
              </w:rPr>
              <w:t xml:space="preserve"> 3.09</w:t>
            </w:r>
          </w:p>
          <w:p w14:paraId="67476177" w14:textId="07DCC41C" w:rsidR="00CF7EC7" w:rsidRPr="1DA41D1E" w:rsidRDefault="0077713D" w:rsidP="1DA41D1E">
            <w:pPr>
              <w:rPr>
                <w:rFonts w:asciiTheme="minorHAnsi" w:hAnsiTheme="minorHAnsi" w:cstheme="minorBidi"/>
                <w:b/>
                <w:bCs/>
                <w:sz w:val="22"/>
                <w:szCs w:val="22"/>
              </w:rPr>
            </w:pPr>
            <w:r>
              <w:rPr>
                <w:rFonts w:asciiTheme="minorHAnsi" w:hAnsiTheme="minorHAnsi" w:cstheme="minorBidi"/>
                <w:b/>
                <w:bCs/>
                <w:sz w:val="22"/>
                <w:szCs w:val="22"/>
              </w:rPr>
              <w:t>(3) b</w:t>
            </w:r>
          </w:p>
        </w:tc>
        <w:tc>
          <w:tcPr>
            <w:tcW w:w="10638" w:type="dxa"/>
            <w:gridSpan w:val="3"/>
            <w:shd w:val="clear" w:color="auto" w:fill="auto"/>
          </w:tcPr>
          <w:p w14:paraId="2AD47856" w14:textId="77777777" w:rsidR="008B7A75" w:rsidRPr="008B7A75" w:rsidRDefault="008B7A75" w:rsidP="008B7A75">
            <w:pPr>
              <w:rPr>
                <w:rFonts w:asciiTheme="minorHAnsi" w:hAnsiTheme="minorHAnsi" w:cstheme="minorBidi"/>
                <w:sz w:val="22"/>
                <w:szCs w:val="22"/>
              </w:rPr>
            </w:pPr>
            <w:r w:rsidRPr="008B7A75">
              <w:rPr>
                <w:rFonts w:asciiTheme="minorHAnsi" w:hAnsiTheme="minorHAnsi" w:cstheme="minorBidi"/>
                <w:sz w:val="22"/>
                <w:szCs w:val="22"/>
              </w:rPr>
              <w:t>The head of every provider subject to 115 CMR 3.00 shall for each location where services are</w:t>
            </w:r>
          </w:p>
          <w:p w14:paraId="34193862" w14:textId="77777777" w:rsidR="008B7A75" w:rsidRPr="008B7A75" w:rsidRDefault="008B7A75" w:rsidP="008B7A75">
            <w:pPr>
              <w:rPr>
                <w:rFonts w:asciiTheme="minorHAnsi" w:hAnsiTheme="minorHAnsi" w:cstheme="minorBidi"/>
                <w:sz w:val="22"/>
                <w:szCs w:val="22"/>
              </w:rPr>
            </w:pPr>
            <w:r w:rsidRPr="008B7A75">
              <w:rPr>
                <w:rFonts w:asciiTheme="minorHAnsi" w:hAnsiTheme="minorHAnsi" w:cstheme="minorBidi"/>
                <w:sz w:val="22"/>
                <w:szCs w:val="22"/>
              </w:rPr>
              <w:t>provided, and the head of every specialized home care placement agency subject to 115 CMR 5.00</w:t>
            </w:r>
          </w:p>
          <w:p w14:paraId="4694E9D5" w14:textId="59254F37" w:rsidR="008B7A75" w:rsidRPr="008B7A75" w:rsidRDefault="008B7A75" w:rsidP="008B7A75">
            <w:pPr>
              <w:rPr>
                <w:rFonts w:asciiTheme="minorHAnsi" w:hAnsiTheme="minorHAnsi" w:cstheme="minorBidi"/>
                <w:sz w:val="22"/>
                <w:szCs w:val="22"/>
              </w:rPr>
            </w:pPr>
            <w:r w:rsidRPr="008B7A75">
              <w:rPr>
                <w:rFonts w:asciiTheme="minorHAnsi" w:hAnsiTheme="minorHAnsi" w:cstheme="minorBidi"/>
                <w:sz w:val="22"/>
                <w:szCs w:val="22"/>
              </w:rPr>
              <w:lastRenderedPageBreak/>
              <w:t>shall designate and empower a person employed or affiliated with</w:t>
            </w:r>
            <w:r>
              <w:rPr>
                <w:rFonts w:asciiTheme="minorHAnsi" w:hAnsiTheme="minorHAnsi" w:cstheme="minorBidi"/>
                <w:sz w:val="22"/>
                <w:szCs w:val="22"/>
              </w:rPr>
              <w:t xml:space="preserve"> </w:t>
            </w:r>
            <w:r w:rsidRPr="008B7A75">
              <w:rPr>
                <w:rFonts w:asciiTheme="minorHAnsi" w:hAnsiTheme="minorHAnsi" w:cstheme="minorBidi"/>
                <w:sz w:val="22"/>
                <w:szCs w:val="22"/>
              </w:rPr>
              <w:t>the provider or agency to serve as</w:t>
            </w:r>
          </w:p>
          <w:p w14:paraId="59DB6F3D" w14:textId="77777777" w:rsidR="008B7A75" w:rsidRPr="008B7A75" w:rsidRDefault="008B7A75" w:rsidP="008B7A75">
            <w:pPr>
              <w:rPr>
                <w:rFonts w:asciiTheme="minorHAnsi" w:hAnsiTheme="minorHAnsi" w:cstheme="minorBidi"/>
                <w:sz w:val="22"/>
                <w:szCs w:val="22"/>
              </w:rPr>
            </w:pPr>
            <w:r w:rsidRPr="008B7A75">
              <w:rPr>
                <w:rFonts w:asciiTheme="minorHAnsi" w:hAnsiTheme="minorHAnsi" w:cstheme="minorBidi"/>
                <w:sz w:val="22"/>
                <w:szCs w:val="22"/>
              </w:rPr>
              <w:t>the provider's or agency's human rights officer and to undertake the following responsibilities as a</w:t>
            </w:r>
          </w:p>
          <w:p w14:paraId="2F0B30B3" w14:textId="3E9CAF31" w:rsidR="00E31925" w:rsidRPr="00E31925" w:rsidRDefault="008B7A75" w:rsidP="00E31925">
            <w:pPr>
              <w:rPr>
                <w:rFonts w:asciiTheme="minorHAnsi" w:hAnsiTheme="minorHAnsi" w:cstheme="minorBidi"/>
                <w:sz w:val="22"/>
                <w:szCs w:val="22"/>
              </w:rPr>
            </w:pPr>
            <w:r w:rsidRPr="008B7A75">
              <w:rPr>
                <w:rFonts w:asciiTheme="minorHAnsi" w:hAnsiTheme="minorHAnsi" w:cstheme="minorBidi"/>
                <w:sz w:val="22"/>
                <w:szCs w:val="22"/>
              </w:rPr>
              <w:t>formal component of his or her job description for the provider or agency:</w:t>
            </w:r>
            <w:r w:rsidR="00C12F95">
              <w:rPr>
                <w:rFonts w:asciiTheme="minorHAnsi" w:hAnsiTheme="minorHAnsi" w:cstheme="minorBidi"/>
                <w:sz w:val="22"/>
                <w:szCs w:val="22"/>
              </w:rPr>
              <w:t xml:space="preserve"> </w:t>
            </w:r>
            <w:r w:rsidR="00FD4F7B">
              <w:rPr>
                <w:rFonts w:asciiTheme="minorHAnsi" w:hAnsiTheme="minorHAnsi" w:cstheme="minorBidi"/>
                <w:sz w:val="22"/>
                <w:szCs w:val="22"/>
              </w:rPr>
              <w:t>…</w:t>
            </w:r>
            <w:r w:rsidRPr="008B7A75">
              <w:rPr>
                <w:rFonts w:asciiTheme="minorHAnsi" w:hAnsiTheme="minorHAnsi" w:cstheme="minorBidi"/>
                <w:sz w:val="22"/>
                <w:szCs w:val="22"/>
              </w:rPr>
              <w:t xml:space="preserve"> </w:t>
            </w:r>
            <w:r w:rsidR="00E31925" w:rsidRPr="00E31925">
              <w:rPr>
                <w:rFonts w:asciiTheme="minorHAnsi" w:hAnsiTheme="minorHAnsi" w:cstheme="minorBidi"/>
                <w:sz w:val="22"/>
                <w:szCs w:val="22"/>
              </w:rPr>
              <w:t>(b) Under the general direction of the human rights coordinator and with technical assistance of</w:t>
            </w:r>
            <w:r w:rsidR="00FD4F7B">
              <w:rPr>
                <w:rFonts w:asciiTheme="minorHAnsi" w:hAnsiTheme="minorHAnsi" w:cstheme="minorBidi"/>
                <w:sz w:val="22"/>
                <w:szCs w:val="22"/>
              </w:rPr>
              <w:t xml:space="preserve"> </w:t>
            </w:r>
            <w:r w:rsidR="00E31925" w:rsidRPr="00E31925">
              <w:rPr>
                <w:rFonts w:asciiTheme="minorHAnsi" w:hAnsiTheme="minorHAnsi" w:cstheme="minorBidi"/>
                <w:sz w:val="22"/>
                <w:szCs w:val="22"/>
              </w:rPr>
              <w:t>the Department, to develop and implement means:</w:t>
            </w:r>
          </w:p>
          <w:p w14:paraId="387302C6" w14:textId="4FE4B3DE" w:rsidR="002E2392" w:rsidRDefault="00E31925" w:rsidP="00E31925">
            <w:pPr>
              <w:rPr>
                <w:rFonts w:asciiTheme="minorHAnsi" w:hAnsiTheme="minorHAnsi" w:cstheme="minorBidi"/>
                <w:sz w:val="22"/>
                <w:szCs w:val="22"/>
              </w:rPr>
            </w:pPr>
            <w:r w:rsidRPr="00E31925">
              <w:rPr>
                <w:rFonts w:asciiTheme="minorHAnsi" w:hAnsiTheme="minorHAnsi" w:cstheme="minorBidi"/>
                <w:sz w:val="22"/>
                <w:szCs w:val="22"/>
              </w:rPr>
              <w:t xml:space="preserve">1. to inform the staff, individuals served, and their families of the individuals' </w:t>
            </w:r>
            <w:proofErr w:type="gramStart"/>
            <w:r w:rsidRPr="00E31925">
              <w:rPr>
                <w:rFonts w:asciiTheme="minorHAnsi" w:hAnsiTheme="minorHAnsi" w:cstheme="minorBidi"/>
                <w:sz w:val="22"/>
                <w:szCs w:val="22"/>
              </w:rPr>
              <w:t>rights,</w:t>
            </w:r>
            <w:r w:rsidR="005A13EE">
              <w:rPr>
                <w:rFonts w:asciiTheme="minorHAnsi" w:hAnsiTheme="minorHAnsi" w:cstheme="minorBidi"/>
                <w:sz w:val="22"/>
                <w:szCs w:val="22"/>
              </w:rPr>
              <w:t>…</w:t>
            </w:r>
            <w:proofErr w:type="gramEnd"/>
          </w:p>
        </w:tc>
      </w:tr>
      <w:tr w:rsidR="00504F84" w14:paraId="5EFB2132" w14:textId="77777777" w:rsidTr="1DA41D1E">
        <w:tc>
          <w:tcPr>
            <w:tcW w:w="1908" w:type="dxa"/>
            <w:vMerge/>
          </w:tcPr>
          <w:p w14:paraId="425E4D58" w14:textId="77777777" w:rsidR="00504F84" w:rsidRPr="00E10B2D" w:rsidRDefault="00504F84" w:rsidP="00FD3ED7">
            <w:pPr>
              <w:jc w:val="center"/>
              <w:rPr>
                <w:rFonts w:asciiTheme="minorHAnsi" w:hAnsiTheme="minorHAnsi" w:cstheme="minorHAnsi"/>
                <w:sz w:val="22"/>
                <w:szCs w:val="22"/>
              </w:rPr>
            </w:pPr>
          </w:p>
        </w:tc>
        <w:tc>
          <w:tcPr>
            <w:tcW w:w="12706" w:type="dxa"/>
            <w:gridSpan w:val="4"/>
          </w:tcPr>
          <w:p w14:paraId="36CA03A2" w14:textId="77777777" w:rsidR="00504F84" w:rsidRPr="00E10B2D" w:rsidRDefault="00504F84" w:rsidP="00FD3ED7">
            <w:pPr>
              <w:shd w:val="clear" w:color="auto" w:fill="D9E2F3" w:themeFill="accent1" w:themeFillTint="33"/>
              <w:rPr>
                <w:rFonts w:asciiTheme="minorHAnsi" w:hAnsiTheme="minorHAnsi" w:cstheme="minorHAnsi"/>
                <w:b/>
                <w:sz w:val="22"/>
                <w:szCs w:val="22"/>
              </w:rPr>
            </w:pPr>
            <w:r w:rsidRPr="00E10B2D">
              <w:rPr>
                <w:rFonts w:asciiTheme="minorHAnsi" w:hAnsiTheme="minorHAnsi" w:cstheme="minorHAnsi"/>
                <w:b/>
                <w:sz w:val="22"/>
                <w:szCs w:val="22"/>
              </w:rPr>
              <w:t>GUIDELINES:</w:t>
            </w:r>
          </w:p>
          <w:p w14:paraId="7EFA2F72" w14:textId="71EDF21D" w:rsidR="00504F84" w:rsidRPr="00E10B2D" w:rsidRDefault="00E10B2D" w:rsidP="00FD3ED7">
            <w:pPr>
              <w:rPr>
                <w:rFonts w:asciiTheme="minorHAnsi" w:hAnsiTheme="minorHAnsi" w:cstheme="minorHAnsi"/>
                <w:sz w:val="22"/>
                <w:szCs w:val="22"/>
              </w:rPr>
            </w:pPr>
            <w:r w:rsidRPr="00E10B2D">
              <w:rPr>
                <w:rFonts w:asciiTheme="minorHAnsi" w:hAnsiTheme="minorHAnsi" w:cstheme="minorHAnsi"/>
                <w:sz w:val="22"/>
                <w:szCs w:val="22"/>
              </w:rPr>
              <w:t xml:space="preserve">Staff are trained and knowledgeable of individual rights including basic rights and what constitutes mistreatment.  Staff need to be trained in reporting responsibilities to DPPC for abuse and mistreatment.  Often Human Rights training is provided in concert with Abuse and Mistreatment training.  </w:t>
            </w:r>
          </w:p>
        </w:tc>
      </w:tr>
      <w:tr w:rsidR="00504F84" w14:paraId="3C036521" w14:textId="77777777" w:rsidTr="1DA41D1E">
        <w:tc>
          <w:tcPr>
            <w:tcW w:w="1908" w:type="dxa"/>
            <w:vMerge/>
          </w:tcPr>
          <w:p w14:paraId="633573DF" w14:textId="77777777" w:rsidR="00504F84" w:rsidRPr="00E10B2D" w:rsidRDefault="00504F84" w:rsidP="00FD3ED7">
            <w:pPr>
              <w:jc w:val="center"/>
              <w:rPr>
                <w:rFonts w:asciiTheme="minorHAnsi" w:hAnsiTheme="minorHAnsi" w:cstheme="minorHAnsi"/>
                <w:b/>
                <w:sz w:val="22"/>
                <w:szCs w:val="22"/>
              </w:rPr>
            </w:pPr>
          </w:p>
        </w:tc>
        <w:tc>
          <w:tcPr>
            <w:tcW w:w="2068" w:type="dxa"/>
            <w:shd w:val="clear" w:color="auto" w:fill="D9E2F3" w:themeFill="accent1" w:themeFillTint="33"/>
          </w:tcPr>
          <w:p w14:paraId="14AB23C1" w14:textId="77777777" w:rsidR="00504F84" w:rsidRPr="00E10B2D" w:rsidRDefault="00504F84" w:rsidP="00FD3ED7">
            <w:pPr>
              <w:jc w:val="center"/>
              <w:rPr>
                <w:rFonts w:asciiTheme="minorHAnsi" w:hAnsiTheme="minorHAnsi" w:cstheme="minorHAnsi"/>
                <w:sz w:val="22"/>
                <w:szCs w:val="22"/>
              </w:rPr>
            </w:pPr>
            <w:r w:rsidRPr="00E10B2D">
              <w:rPr>
                <w:rFonts w:asciiTheme="minorHAnsi" w:hAnsiTheme="minorHAnsi" w:cstheme="minorHAnsi"/>
                <w:b/>
                <w:sz w:val="22"/>
                <w:szCs w:val="22"/>
              </w:rPr>
              <w:t>INFORMATION SOURCE</w:t>
            </w:r>
          </w:p>
        </w:tc>
        <w:tc>
          <w:tcPr>
            <w:tcW w:w="3060" w:type="dxa"/>
            <w:shd w:val="clear" w:color="auto" w:fill="D9E2F3" w:themeFill="accent1" w:themeFillTint="33"/>
          </w:tcPr>
          <w:p w14:paraId="0487729E" w14:textId="77777777" w:rsidR="00504F84" w:rsidRPr="00E10B2D" w:rsidRDefault="00504F84" w:rsidP="00FD3ED7">
            <w:pPr>
              <w:jc w:val="center"/>
              <w:rPr>
                <w:rFonts w:asciiTheme="minorHAnsi" w:hAnsiTheme="minorHAnsi" w:cstheme="minorHAnsi"/>
                <w:sz w:val="22"/>
                <w:szCs w:val="22"/>
              </w:rPr>
            </w:pPr>
            <w:r w:rsidRPr="00E10B2D">
              <w:rPr>
                <w:rFonts w:asciiTheme="minorHAnsi" w:hAnsiTheme="minorHAnsi" w:cstheme="minorHAnsi"/>
                <w:b/>
                <w:sz w:val="22"/>
                <w:szCs w:val="22"/>
              </w:rPr>
              <w:t>HOW MEASURED</w:t>
            </w:r>
          </w:p>
        </w:tc>
        <w:tc>
          <w:tcPr>
            <w:tcW w:w="3756" w:type="dxa"/>
            <w:shd w:val="clear" w:color="auto" w:fill="D9E2F3" w:themeFill="accent1" w:themeFillTint="33"/>
          </w:tcPr>
          <w:p w14:paraId="5B44C028" w14:textId="77777777" w:rsidR="00504F84" w:rsidRPr="00E10B2D" w:rsidRDefault="00504F84" w:rsidP="00FD3ED7">
            <w:pPr>
              <w:jc w:val="center"/>
              <w:rPr>
                <w:rFonts w:asciiTheme="minorHAnsi" w:hAnsiTheme="minorHAnsi" w:cstheme="minorHAnsi"/>
                <w:sz w:val="22"/>
                <w:szCs w:val="22"/>
              </w:rPr>
            </w:pPr>
            <w:r w:rsidRPr="00E10B2D">
              <w:rPr>
                <w:rFonts w:asciiTheme="minorHAnsi" w:hAnsiTheme="minorHAnsi" w:cstheme="minorHAnsi"/>
                <w:b/>
                <w:sz w:val="22"/>
                <w:szCs w:val="22"/>
              </w:rPr>
              <w:t>CRITERIA FOR STANDARD MET</w:t>
            </w:r>
          </w:p>
        </w:tc>
        <w:tc>
          <w:tcPr>
            <w:tcW w:w="3822" w:type="dxa"/>
            <w:shd w:val="clear" w:color="auto" w:fill="D9E2F3" w:themeFill="accent1" w:themeFillTint="33"/>
          </w:tcPr>
          <w:p w14:paraId="778CB78A" w14:textId="77777777" w:rsidR="00504F84" w:rsidRPr="00E10B2D" w:rsidRDefault="00504F84" w:rsidP="00FD3ED7">
            <w:pPr>
              <w:jc w:val="center"/>
              <w:rPr>
                <w:rFonts w:asciiTheme="minorHAnsi" w:hAnsiTheme="minorHAnsi" w:cstheme="minorHAnsi"/>
                <w:b/>
                <w:sz w:val="22"/>
                <w:szCs w:val="22"/>
              </w:rPr>
            </w:pPr>
            <w:r w:rsidRPr="00E10B2D">
              <w:rPr>
                <w:rFonts w:asciiTheme="minorHAnsi" w:hAnsiTheme="minorHAnsi" w:cstheme="minorHAnsi"/>
                <w:b/>
                <w:sz w:val="22"/>
                <w:szCs w:val="22"/>
              </w:rPr>
              <w:t>CRITERIA FOR STANDARD</w:t>
            </w:r>
          </w:p>
          <w:p w14:paraId="6C6A1062" w14:textId="77777777" w:rsidR="00504F84" w:rsidRPr="00E10B2D" w:rsidRDefault="00504F84" w:rsidP="00FD3ED7">
            <w:pPr>
              <w:jc w:val="center"/>
              <w:rPr>
                <w:rFonts w:asciiTheme="minorHAnsi" w:hAnsiTheme="minorHAnsi" w:cstheme="minorHAnsi"/>
                <w:sz w:val="22"/>
                <w:szCs w:val="22"/>
              </w:rPr>
            </w:pPr>
            <w:r w:rsidRPr="00E10B2D">
              <w:rPr>
                <w:rFonts w:asciiTheme="minorHAnsi" w:hAnsiTheme="minorHAnsi" w:cstheme="minorHAnsi"/>
                <w:b/>
                <w:sz w:val="22"/>
                <w:szCs w:val="22"/>
              </w:rPr>
              <w:t>NOT MET</w:t>
            </w:r>
          </w:p>
        </w:tc>
      </w:tr>
      <w:tr w:rsidR="00E10B2D" w14:paraId="0D92EF49" w14:textId="77777777" w:rsidTr="1DA41D1E">
        <w:trPr>
          <w:trHeight w:val="2186"/>
        </w:trPr>
        <w:tc>
          <w:tcPr>
            <w:tcW w:w="1908" w:type="dxa"/>
            <w:vMerge/>
          </w:tcPr>
          <w:p w14:paraId="694B819F" w14:textId="77777777" w:rsidR="00E10B2D" w:rsidRPr="00E10B2D" w:rsidRDefault="00E10B2D" w:rsidP="00FD3ED7">
            <w:pPr>
              <w:jc w:val="center"/>
              <w:rPr>
                <w:rFonts w:asciiTheme="minorHAnsi" w:hAnsiTheme="minorHAnsi" w:cstheme="minorHAnsi"/>
                <w:b/>
                <w:sz w:val="22"/>
                <w:szCs w:val="22"/>
              </w:rPr>
            </w:pPr>
          </w:p>
        </w:tc>
        <w:tc>
          <w:tcPr>
            <w:tcW w:w="2068" w:type="dxa"/>
          </w:tcPr>
          <w:p w14:paraId="6BC44133" w14:textId="50638EEA" w:rsidR="00E10B2D" w:rsidRPr="00E10B2D" w:rsidRDefault="00E10B2D" w:rsidP="004A74C5">
            <w:pPr>
              <w:rPr>
                <w:rFonts w:asciiTheme="minorHAnsi" w:hAnsiTheme="minorHAnsi" w:cstheme="minorBidi"/>
                <w:sz w:val="22"/>
                <w:szCs w:val="22"/>
              </w:rPr>
            </w:pPr>
            <w:r w:rsidRPr="4A364D7F">
              <w:rPr>
                <w:rFonts w:asciiTheme="minorHAnsi" w:hAnsiTheme="minorHAnsi" w:cstheme="minorBidi"/>
                <w:sz w:val="22"/>
                <w:szCs w:val="22"/>
              </w:rPr>
              <w:t xml:space="preserve">Training documentation </w:t>
            </w:r>
          </w:p>
          <w:p w14:paraId="6306227C" w14:textId="77777777" w:rsidR="00E10B2D" w:rsidRPr="00E10B2D" w:rsidRDefault="00E10B2D" w:rsidP="004A74C5">
            <w:pPr>
              <w:rPr>
                <w:rFonts w:asciiTheme="minorHAnsi" w:hAnsiTheme="minorHAnsi" w:cstheme="minorHAnsi"/>
                <w:sz w:val="22"/>
              </w:rPr>
            </w:pPr>
          </w:p>
          <w:p w14:paraId="7D65CAAE" w14:textId="77777777" w:rsidR="00E10B2D" w:rsidRPr="00E10B2D" w:rsidRDefault="00E10B2D" w:rsidP="004A74C5">
            <w:pPr>
              <w:rPr>
                <w:rFonts w:asciiTheme="minorHAnsi" w:hAnsiTheme="minorHAnsi" w:cstheme="minorHAnsi"/>
                <w:sz w:val="22"/>
              </w:rPr>
            </w:pPr>
          </w:p>
          <w:p w14:paraId="10B89A6A" w14:textId="77777777" w:rsidR="00E10B2D" w:rsidRPr="00E10B2D" w:rsidRDefault="00E10B2D" w:rsidP="00FD3ED7">
            <w:pPr>
              <w:rPr>
                <w:rFonts w:asciiTheme="minorHAnsi" w:hAnsiTheme="minorHAnsi" w:cstheme="minorHAnsi"/>
                <w:sz w:val="22"/>
                <w:szCs w:val="22"/>
              </w:rPr>
            </w:pPr>
          </w:p>
        </w:tc>
        <w:tc>
          <w:tcPr>
            <w:tcW w:w="3060" w:type="dxa"/>
          </w:tcPr>
          <w:p w14:paraId="30F23715" w14:textId="77777777" w:rsidR="00E10B2D" w:rsidRDefault="00E10B2D" w:rsidP="00E10B2D">
            <w:pPr>
              <w:rPr>
                <w:rFonts w:asciiTheme="minorHAnsi" w:hAnsiTheme="minorHAnsi" w:cstheme="minorHAnsi"/>
                <w:sz w:val="22"/>
              </w:rPr>
            </w:pPr>
            <w:r w:rsidRPr="00E10B2D">
              <w:rPr>
                <w:rFonts w:asciiTheme="minorHAnsi" w:hAnsiTheme="minorHAnsi" w:cstheme="minorHAnsi"/>
                <w:sz w:val="22"/>
              </w:rPr>
              <w:t>A sample of training documentation is reviewed to determine whether required training has occurred.  Training includes individual rights and what constitutes mistreatment as well as DPPC reporting responsibilities.</w:t>
            </w:r>
          </w:p>
          <w:p w14:paraId="15088C55" w14:textId="48DC09E9" w:rsidR="00153A8F" w:rsidRPr="00E10B2D" w:rsidRDefault="00153A8F" w:rsidP="00E10B2D">
            <w:pPr>
              <w:rPr>
                <w:rFonts w:asciiTheme="minorHAnsi" w:hAnsiTheme="minorHAnsi" w:cstheme="minorHAnsi"/>
                <w:sz w:val="22"/>
                <w:szCs w:val="22"/>
              </w:rPr>
            </w:pPr>
            <w:r>
              <w:rPr>
                <w:rFonts w:asciiTheme="minorHAnsi" w:hAnsiTheme="minorHAnsi" w:cstheme="minorHAnsi"/>
                <w:sz w:val="22"/>
              </w:rPr>
              <w:t>DDS Mandated Reporter Training or a Training in a DDS Approved Curriculum is required.</w:t>
            </w:r>
          </w:p>
        </w:tc>
        <w:tc>
          <w:tcPr>
            <w:tcW w:w="3756" w:type="dxa"/>
          </w:tcPr>
          <w:p w14:paraId="03FC58B9" w14:textId="4625F8B8" w:rsidR="00E10B2D" w:rsidRPr="00E10B2D" w:rsidRDefault="00E10B2D" w:rsidP="00E10B2D">
            <w:pPr>
              <w:rPr>
                <w:rFonts w:asciiTheme="minorHAnsi" w:hAnsiTheme="minorHAnsi" w:cstheme="minorBidi"/>
                <w:sz w:val="22"/>
                <w:szCs w:val="22"/>
              </w:rPr>
            </w:pPr>
            <w:r w:rsidRPr="4A364D7F">
              <w:rPr>
                <w:rFonts w:asciiTheme="minorHAnsi" w:hAnsiTheme="minorHAnsi" w:cstheme="minorBidi"/>
                <w:sz w:val="22"/>
                <w:szCs w:val="22"/>
              </w:rPr>
              <w:t xml:space="preserve">Documentation of </w:t>
            </w:r>
            <w:r w:rsidR="00153A8F">
              <w:rPr>
                <w:rFonts w:asciiTheme="minorHAnsi" w:hAnsiTheme="minorHAnsi" w:cstheme="minorBidi"/>
                <w:sz w:val="22"/>
                <w:szCs w:val="22"/>
              </w:rPr>
              <w:t xml:space="preserve">DDS Mandated Reporter </w:t>
            </w:r>
            <w:r w:rsidRPr="4A364D7F">
              <w:rPr>
                <w:rFonts w:asciiTheme="minorHAnsi" w:hAnsiTheme="minorHAnsi" w:cstheme="minorBidi"/>
                <w:sz w:val="22"/>
                <w:szCs w:val="22"/>
              </w:rPr>
              <w:t xml:space="preserve">training </w:t>
            </w:r>
            <w:r w:rsidR="0AAE7963" w:rsidRPr="4A364D7F">
              <w:rPr>
                <w:rFonts w:asciiTheme="minorHAnsi" w:hAnsiTheme="minorHAnsi" w:cstheme="minorBidi"/>
                <w:sz w:val="22"/>
                <w:szCs w:val="22"/>
              </w:rPr>
              <w:t>is</w:t>
            </w:r>
            <w:r w:rsidR="39C30907" w:rsidRPr="4A364D7F">
              <w:rPr>
                <w:rFonts w:asciiTheme="minorHAnsi" w:hAnsiTheme="minorHAnsi" w:cstheme="minorBidi"/>
                <w:sz w:val="22"/>
                <w:szCs w:val="22"/>
              </w:rPr>
              <w:t xml:space="preserve"> </w:t>
            </w:r>
            <w:r w:rsidRPr="4A364D7F">
              <w:rPr>
                <w:rFonts w:asciiTheme="minorHAnsi" w:hAnsiTheme="minorHAnsi" w:cstheme="minorBidi"/>
                <w:sz w:val="22"/>
                <w:szCs w:val="22"/>
              </w:rPr>
              <w:t>present</w:t>
            </w:r>
            <w:r w:rsidR="048F3FE1" w:rsidRPr="4A364D7F">
              <w:rPr>
                <w:rFonts w:asciiTheme="minorHAnsi" w:hAnsiTheme="minorHAnsi" w:cstheme="minorBidi"/>
                <w:sz w:val="22"/>
                <w:szCs w:val="22"/>
              </w:rPr>
              <w:t>.</w:t>
            </w:r>
            <w:r w:rsidRPr="4A364D7F">
              <w:rPr>
                <w:rFonts w:asciiTheme="minorHAnsi" w:hAnsiTheme="minorHAnsi" w:cstheme="minorBidi"/>
                <w:sz w:val="22"/>
                <w:szCs w:val="22"/>
              </w:rPr>
              <w:t xml:space="preserve"> </w:t>
            </w:r>
          </w:p>
        </w:tc>
        <w:tc>
          <w:tcPr>
            <w:tcW w:w="3822" w:type="dxa"/>
          </w:tcPr>
          <w:p w14:paraId="02E45B65" w14:textId="4150781C" w:rsidR="00E10B2D" w:rsidRPr="00E10B2D" w:rsidRDefault="00E10B2D" w:rsidP="00E10B2D">
            <w:pPr>
              <w:pStyle w:val="ListParagraph"/>
              <w:ind w:left="0"/>
              <w:rPr>
                <w:rFonts w:asciiTheme="minorHAnsi" w:hAnsiTheme="minorHAnsi" w:cstheme="minorBidi"/>
                <w:color w:val="000080"/>
                <w:sz w:val="22"/>
                <w:szCs w:val="22"/>
              </w:rPr>
            </w:pPr>
            <w:r w:rsidRPr="4A364D7F">
              <w:rPr>
                <w:rFonts w:asciiTheme="minorHAnsi" w:hAnsiTheme="minorHAnsi" w:cstheme="minorBidi"/>
                <w:sz w:val="22"/>
                <w:szCs w:val="22"/>
              </w:rPr>
              <w:t xml:space="preserve">Documentation of </w:t>
            </w:r>
            <w:r w:rsidR="00153A8F">
              <w:rPr>
                <w:rFonts w:asciiTheme="minorHAnsi" w:hAnsiTheme="minorHAnsi" w:cstheme="minorBidi"/>
                <w:sz w:val="22"/>
                <w:szCs w:val="22"/>
              </w:rPr>
              <w:t xml:space="preserve">DDS Mandated Reporter </w:t>
            </w:r>
            <w:r w:rsidRPr="4A364D7F">
              <w:rPr>
                <w:rFonts w:asciiTheme="minorHAnsi" w:hAnsiTheme="minorHAnsi" w:cstheme="minorBidi"/>
                <w:sz w:val="22"/>
                <w:szCs w:val="22"/>
              </w:rPr>
              <w:t xml:space="preserve">training </w:t>
            </w:r>
            <w:r w:rsidR="1511EF9C" w:rsidRPr="4A364D7F">
              <w:rPr>
                <w:rFonts w:asciiTheme="minorHAnsi" w:hAnsiTheme="minorHAnsi" w:cstheme="minorBidi"/>
                <w:sz w:val="22"/>
                <w:szCs w:val="22"/>
              </w:rPr>
              <w:t xml:space="preserve">is </w:t>
            </w:r>
            <w:r w:rsidRPr="4A364D7F">
              <w:rPr>
                <w:rFonts w:asciiTheme="minorHAnsi" w:hAnsiTheme="minorHAnsi" w:cstheme="minorBidi"/>
                <w:sz w:val="22"/>
                <w:szCs w:val="22"/>
              </w:rPr>
              <w:t xml:space="preserve">not present </w:t>
            </w:r>
          </w:p>
        </w:tc>
      </w:tr>
    </w:tbl>
    <w:p w14:paraId="58F282D6" w14:textId="77777777" w:rsidR="00504F84" w:rsidRDefault="00504F84"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504F84" w14:paraId="57949E58" w14:textId="77777777" w:rsidTr="1DA41D1E">
        <w:tc>
          <w:tcPr>
            <w:tcW w:w="1908" w:type="dxa"/>
            <w:vMerge w:val="restart"/>
          </w:tcPr>
          <w:p w14:paraId="049F54F1" w14:textId="77777777" w:rsidR="00504F84" w:rsidRPr="00E10B2D" w:rsidRDefault="00504F84"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10B2D">
              <w:rPr>
                <w:rFonts w:asciiTheme="minorHAnsi" w:hAnsiTheme="minorHAnsi" w:cstheme="minorHAnsi"/>
                <w:b/>
                <w:sz w:val="22"/>
                <w:szCs w:val="22"/>
                <w:shd w:val="clear" w:color="auto" w:fill="D9E2F3" w:themeFill="accent1" w:themeFillTint="33"/>
              </w:rPr>
              <w:t>INDICATOR</w:t>
            </w:r>
          </w:p>
          <w:p w14:paraId="6F8A6043" w14:textId="77777777" w:rsidR="00504F84" w:rsidRPr="00E10B2D" w:rsidRDefault="00504F84" w:rsidP="00FD3ED7">
            <w:pPr>
              <w:rPr>
                <w:rFonts w:asciiTheme="minorHAnsi" w:hAnsiTheme="minorHAnsi" w:cstheme="minorHAnsi"/>
                <w:sz w:val="22"/>
                <w:szCs w:val="22"/>
              </w:rPr>
            </w:pPr>
          </w:p>
          <w:p w14:paraId="2A9BEBD1" w14:textId="66CB3BC0" w:rsidR="00504F84" w:rsidRPr="00E10B2D" w:rsidRDefault="00E10B2D" w:rsidP="00E10B2D">
            <w:pPr>
              <w:rPr>
                <w:rFonts w:asciiTheme="minorHAnsi" w:hAnsiTheme="minorHAnsi" w:cstheme="minorHAnsi"/>
                <w:sz w:val="22"/>
                <w:szCs w:val="22"/>
              </w:rPr>
            </w:pPr>
            <w:r w:rsidRPr="00E10B2D">
              <w:rPr>
                <w:rFonts w:asciiTheme="minorHAnsi" w:hAnsiTheme="minorHAnsi" w:cstheme="minorHAnsi"/>
                <w:b/>
                <w:sz w:val="22"/>
                <w:szCs w:val="22"/>
              </w:rPr>
              <w:t>L84.</w:t>
            </w:r>
            <w:r>
              <w:rPr>
                <w:rFonts w:asciiTheme="minorHAnsi" w:hAnsiTheme="minorHAnsi" w:cstheme="minorHAnsi"/>
                <w:sz w:val="22"/>
                <w:szCs w:val="22"/>
              </w:rPr>
              <w:t xml:space="preserve"> </w:t>
            </w:r>
            <w:r w:rsidRPr="00E10B2D">
              <w:rPr>
                <w:rFonts w:asciiTheme="minorHAnsi" w:hAnsiTheme="minorHAnsi" w:cstheme="minorHAnsi"/>
                <w:sz w:val="22"/>
                <w:szCs w:val="22"/>
              </w:rPr>
              <w:t xml:space="preserve">Staff are trained in the correct utilization </w:t>
            </w:r>
            <w:r w:rsidRPr="00E10B2D">
              <w:rPr>
                <w:rFonts w:asciiTheme="minorHAnsi" w:hAnsiTheme="minorHAnsi" w:cstheme="minorHAnsi"/>
                <w:sz w:val="22"/>
                <w:szCs w:val="22"/>
              </w:rPr>
              <w:lastRenderedPageBreak/>
              <w:t xml:space="preserve">of </w:t>
            </w:r>
            <w:r w:rsidR="00BC7147" w:rsidRPr="00E10B2D">
              <w:rPr>
                <w:rFonts w:asciiTheme="minorHAnsi" w:hAnsiTheme="minorHAnsi" w:cstheme="minorHAnsi"/>
                <w:sz w:val="22"/>
                <w:szCs w:val="22"/>
              </w:rPr>
              <w:t>health-related</w:t>
            </w:r>
            <w:r w:rsidRPr="00E10B2D">
              <w:rPr>
                <w:rFonts w:asciiTheme="minorHAnsi" w:hAnsiTheme="minorHAnsi" w:cstheme="minorHAnsi"/>
                <w:sz w:val="22"/>
                <w:szCs w:val="22"/>
              </w:rPr>
              <w:t xml:space="preserve"> protections per regulation.</w:t>
            </w:r>
          </w:p>
          <w:p w14:paraId="5183A27F" w14:textId="77777777" w:rsidR="00E10B2D" w:rsidRPr="00E10B2D" w:rsidRDefault="00E10B2D" w:rsidP="00E10B2D">
            <w:pPr>
              <w:rPr>
                <w:rFonts w:asciiTheme="minorHAnsi" w:hAnsiTheme="minorHAnsi" w:cstheme="minorHAnsi"/>
                <w:sz w:val="22"/>
                <w:szCs w:val="22"/>
              </w:rPr>
            </w:pPr>
          </w:p>
          <w:p w14:paraId="3AB285F8" w14:textId="77777777" w:rsidR="00504F84" w:rsidRPr="00E10B2D" w:rsidRDefault="00504F84"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10B2D">
              <w:rPr>
                <w:rFonts w:asciiTheme="minorHAnsi" w:hAnsiTheme="minorHAnsi" w:cstheme="minorHAnsi"/>
                <w:b/>
                <w:sz w:val="22"/>
                <w:szCs w:val="22"/>
              </w:rPr>
              <w:t>APPLICABILITY</w:t>
            </w:r>
          </w:p>
          <w:p w14:paraId="6DCA5B26" w14:textId="77777777" w:rsidR="00504F84" w:rsidRPr="00E10B2D" w:rsidRDefault="00504F84" w:rsidP="00FD3ED7">
            <w:pPr>
              <w:rPr>
                <w:rFonts w:asciiTheme="minorHAnsi" w:hAnsiTheme="minorHAnsi" w:cstheme="minorHAnsi"/>
                <w:sz w:val="22"/>
                <w:szCs w:val="22"/>
              </w:rPr>
            </w:pPr>
          </w:p>
          <w:p w14:paraId="567617A6" w14:textId="2FBC1171" w:rsidR="00504F84" w:rsidRPr="00E10B2D" w:rsidRDefault="00E10B2D" w:rsidP="00E10B2D">
            <w:pPr>
              <w:ind w:left="180" w:hanging="180"/>
              <w:jc w:val="center"/>
              <w:rPr>
                <w:rFonts w:asciiTheme="minorHAnsi" w:hAnsiTheme="minorHAnsi" w:cstheme="minorHAnsi"/>
                <w:sz w:val="22"/>
                <w:szCs w:val="22"/>
              </w:rPr>
            </w:pPr>
            <w:r w:rsidRPr="00E10B2D">
              <w:rPr>
                <w:rFonts w:asciiTheme="minorHAnsi" w:eastAsia="MS Gothic" w:hAnsiTheme="minorHAnsi" w:cstheme="minorHAnsi"/>
                <w:sz w:val="22"/>
                <w:szCs w:val="22"/>
              </w:rPr>
              <w:t>All Services</w:t>
            </w:r>
          </w:p>
        </w:tc>
        <w:tc>
          <w:tcPr>
            <w:tcW w:w="2068" w:type="dxa"/>
            <w:shd w:val="clear" w:color="auto" w:fill="D9E2F3" w:themeFill="accent1" w:themeFillTint="33"/>
          </w:tcPr>
          <w:p w14:paraId="0B760F61" w14:textId="448675F2" w:rsidR="00504F84" w:rsidRPr="00E10B2D" w:rsidRDefault="7D79C16C" w:rsidP="1DA41D1E">
            <w:pPr>
              <w:rPr>
                <w:rFonts w:asciiTheme="minorHAnsi" w:hAnsiTheme="minorHAnsi" w:cstheme="minorBidi"/>
                <w:b/>
                <w:bCs/>
                <w:sz w:val="22"/>
                <w:szCs w:val="22"/>
              </w:rPr>
            </w:pPr>
            <w:r w:rsidRPr="1DA41D1E">
              <w:rPr>
                <w:rFonts w:asciiTheme="minorHAnsi" w:hAnsiTheme="minorHAnsi" w:cstheme="minorBidi"/>
                <w:b/>
                <w:bCs/>
                <w:sz w:val="22"/>
                <w:szCs w:val="22"/>
              </w:rPr>
              <w:lastRenderedPageBreak/>
              <w:t>Regulation 7.0</w:t>
            </w:r>
            <w:r w:rsidR="6D8405F3" w:rsidRPr="1DA41D1E">
              <w:rPr>
                <w:rFonts w:asciiTheme="minorHAnsi" w:hAnsiTheme="minorHAnsi" w:cstheme="minorBidi"/>
                <w:b/>
                <w:bCs/>
                <w:sz w:val="22"/>
                <w:szCs w:val="22"/>
              </w:rPr>
              <w:t>5 (2)</w:t>
            </w:r>
            <w:r w:rsidRPr="1DA41D1E">
              <w:rPr>
                <w:rFonts w:asciiTheme="minorHAnsi" w:hAnsiTheme="minorHAnsi" w:cstheme="minorBidi"/>
                <w:b/>
                <w:bCs/>
                <w:sz w:val="22"/>
                <w:szCs w:val="22"/>
              </w:rPr>
              <w:t xml:space="preserve">:  </w:t>
            </w:r>
          </w:p>
        </w:tc>
        <w:tc>
          <w:tcPr>
            <w:tcW w:w="10638" w:type="dxa"/>
            <w:gridSpan w:val="3"/>
            <w:shd w:val="clear" w:color="auto" w:fill="auto"/>
          </w:tcPr>
          <w:p w14:paraId="4B38A812" w14:textId="373482A0" w:rsidR="00504F84" w:rsidRPr="00E10B2D" w:rsidRDefault="7D79C16C" w:rsidP="1DA41D1E">
            <w:pPr>
              <w:rPr>
                <w:rFonts w:asciiTheme="minorHAnsi" w:hAnsiTheme="minorHAnsi" w:cstheme="minorBidi"/>
                <w:sz w:val="22"/>
                <w:szCs w:val="22"/>
              </w:rPr>
            </w:pPr>
            <w:r w:rsidRPr="1DA41D1E">
              <w:rPr>
                <w:rFonts w:asciiTheme="minorHAnsi" w:hAnsiTheme="minorHAnsi" w:cstheme="minorBidi"/>
                <w:sz w:val="22"/>
                <w:szCs w:val="22"/>
              </w:rPr>
              <w:t xml:space="preserve">All providers shall assure that the number, </w:t>
            </w:r>
            <w:proofErr w:type="gramStart"/>
            <w:r w:rsidRPr="1DA41D1E">
              <w:rPr>
                <w:rFonts w:asciiTheme="minorHAnsi" w:hAnsiTheme="minorHAnsi" w:cstheme="minorBidi"/>
                <w:sz w:val="22"/>
                <w:szCs w:val="22"/>
              </w:rPr>
              <w:t>organization</w:t>
            </w:r>
            <w:proofErr w:type="gramEnd"/>
            <w:r w:rsidRPr="1DA41D1E">
              <w:rPr>
                <w:rFonts w:asciiTheme="minorHAnsi" w:hAnsiTheme="minorHAnsi" w:cstheme="minorBidi"/>
                <w:sz w:val="22"/>
                <w:szCs w:val="22"/>
              </w:rPr>
              <w:t xml:space="preserve"> and qualifications of staff meet the training, care, support, health, safety and evacuation needs of the individuals </w:t>
            </w:r>
            <w:r w:rsidR="6D8405F3" w:rsidRPr="1DA41D1E">
              <w:rPr>
                <w:rFonts w:asciiTheme="minorHAnsi" w:hAnsiTheme="minorHAnsi" w:cstheme="minorBidi"/>
                <w:sz w:val="22"/>
                <w:szCs w:val="22"/>
              </w:rPr>
              <w:t xml:space="preserve">supported </w:t>
            </w:r>
            <w:r w:rsidRPr="1DA41D1E">
              <w:rPr>
                <w:rFonts w:asciiTheme="minorHAnsi" w:hAnsiTheme="minorHAnsi" w:cstheme="minorBidi"/>
                <w:sz w:val="22"/>
                <w:szCs w:val="22"/>
              </w:rPr>
              <w:t xml:space="preserve">by the provider </w:t>
            </w:r>
          </w:p>
        </w:tc>
      </w:tr>
      <w:tr w:rsidR="00504F84" w14:paraId="2E8A1CB5" w14:textId="77777777" w:rsidTr="1DA41D1E">
        <w:tc>
          <w:tcPr>
            <w:tcW w:w="1908" w:type="dxa"/>
            <w:vMerge/>
          </w:tcPr>
          <w:p w14:paraId="7B8B6DB5" w14:textId="77777777" w:rsidR="00504F84" w:rsidRPr="00E10B2D" w:rsidRDefault="00504F84" w:rsidP="00FD3ED7">
            <w:pPr>
              <w:jc w:val="center"/>
              <w:rPr>
                <w:rFonts w:asciiTheme="minorHAnsi" w:hAnsiTheme="minorHAnsi" w:cstheme="minorHAnsi"/>
                <w:sz w:val="22"/>
                <w:szCs w:val="22"/>
              </w:rPr>
            </w:pPr>
          </w:p>
        </w:tc>
        <w:tc>
          <w:tcPr>
            <w:tcW w:w="12706" w:type="dxa"/>
            <w:gridSpan w:val="4"/>
          </w:tcPr>
          <w:p w14:paraId="2EFCAD7E" w14:textId="77777777" w:rsidR="00504F84" w:rsidRPr="00E10B2D" w:rsidRDefault="00504F84" w:rsidP="00FD3ED7">
            <w:pPr>
              <w:shd w:val="clear" w:color="auto" w:fill="D9E2F3" w:themeFill="accent1" w:themeFillTint="33"/>
              <w:rPr>
                <w:rFonts w:asciiTheme="minorHAnsi" w:hAnsiTheme="minorHAnsi" w:cstheme="minorHAnsi"/>
                <w:b/>
                <w:sz w:val="22"/>
                <w:szCs w:val="22"/>
              </w:rPr>
            </w:pPr>
            <w:r w:rsidRPr="00E10B2D">
              <w:rPr>
                <w:rFonts w:asciiTheme="minorHAnsi" w:hAnsiTheme="minorHAnsi" w:cstheme="minorHAnsi"/>
                <w:b/>
                <w:sz w:val="22"/>
                <w:szCs w:val="22"/>
              </w:rPr>
              <w:t>GUIDELINES:</w:t>
            </w:r>
          </w:p>
          <w:p w14:paraId="2E98949D" w14:textId="27553717" w:rsidR="00504F84" w:rsidRPr="00E10B2D" w:rsidRDefault="00E10B2D" w:rsidP="00FD3ED7">
            <w:pPr>
              <w:rPr>
                <w:rFonts w:asciiTheme="minorHAnsi" w:hAnsiTheme="minorHAnsi" w:cstheme="minorHAnsi"/>
                <w:sz w:val="22"/>
                <w:szCs w:val="22"/>
              </w:rPr>
            </w:pPr>
            <w:r w:rsidRPr="00E10B2D">
              <w:rPr>
                <w:rFonts w:asciiTheme="minorHAnsi" w:hAnsiTheme="minorHAnsi" w:cstheme="minorHAnsi"/>
                <w:sz w:val="22"/>
                <w:szCs w:val="22"/>
              </w:rPr>
              <w:t xml:space="preserve">Staff are trained, knowledgeable and capable of safely implementing any </w:t>
            </w:r>
            <w:proofErr w:type="gramStart"/>
            <w:r w:rsidRPr="00E10B2D">
              <w:rPr>
                <w:rFonts w:asciiTheme="minorHAnsi" w:hAnsiTheme="minorHAnsi" w:cstheme="minorHAnsi"/>
                <w:sz w:val="22"/>
                <w:szCs w:val="22"/>
              </w:rPr>
              <w:t>health related</w:t>
            </w:r>
            <w:proofErr w:type="gramEnd"/>
            <w:r w:rsidRPr="00E10B2D">
              <w:rPr>
                <w:rFonts w:asciiTheme="minorHAnsi" w:hAnsiTheme="minorHAnsi" w:cstheme="minorHAnsi"/>
                <w:sz w:val="22"/>
                <w:szCs w:val="22"/>
              </w:rPr>
              <w:t xml:space="preserve"> protection</w:t>
            </w:r>
            <w:r w:rsidR="00632493">
              <w:rPr>
                <w:rFonts w:asciiTheme="minorHAnsi" w:hAnsiTheme="minorHAnsi" w:cstheme="minorHAnsi"/>
                <w:sz w:val="22"/>
                <w:szCs w:val="22"/>
              </w:rPr>
              <w:t>s</w:t>
            </w:r>
            <w:r w:rsidRPr="00E10B2D">
              <w:rPr>
                <w:rFonts w:asciiTheme="minorHAnsi" w:hAnsiTheme="minorHAnsi" w:cstheme="minorHAnsi"/>
                <w:sz w:val="22"/>
                <w:szCs w:val="22"/>
              </w:rPr>
              <w:t xml:space="preserve">.  </w:t>
            </w:r>
          </w:p>
        </w:tc>
      </w:tr>
      <w:tr w:rsidR="00504F84" w14:paraId="26FC930A" w14:textId="77777777" w:rsidTr="1DA41D1E">
        <w:tc>
          <w:tcPr>
            <w:tcW w:w="1908" w:type="dxa"/>
            <w:vMerge/>
          </w:tcPr>
          <w:p w14:paraId="037C2526" w14:textId="77777777" w:rsidR="00504F84" w:rsidRPr="00E10B2D" w:rsidRDefault="00504F84" w:rsidP="00FD3ED7">
            <w:pPr>
              <w:jc w:val="center"/>
              <w:rPr>
                <w:rFonts w:asciiTheme="minorHAnsi" w:hAnsiTheme="minorHAnsi" w:cstheme="minorHAnsi"/>
                <w:b/>
                <w:sz w:val="22"/>
                <w:szCs w:val="22"/>
              </w:rPr>
            </w:pPr>
          </w:p>
        </w:tc>
        <w:tc>
          <w:tcPr>
            <w:tcW w:w="2068" w:type="dxa"/>
            <w:shd w:val="clear" w:color="auto" w:fill="D9E2F3" w:themeFill="accent1" w:themeFillTint="33"/>
          </w:tcPr>
          <w:p w14:paraId="4CA9CAAB" w14:textId="77777777" w:rsidR="00504F84" w:rsidRPr="00E10B2D" w:rsidRDefault="00504F84" w:rsidP="00FD3ED7">
            <w:pPr>
              <w:jc w:val="center"/>
              <w:rPr>
                <w:rFonts w:asciiTheme="minorHAnsi" w:hAnsiTheme="minorHAnsi" w:cstheme="minorHAnsi"/>
                <w:sz w:val="22"/>
                <w:szCs w:val="22"/>
              </w:rPr>
            </w:pPr>
            <w:r w:rsidRPr="00E10B2D">
              <w:rPr>
                <w:rFonts w:asciiTheme="minorHAnsi" w:hAnsiTheme="minorHAnsi" w:cstheme="minorHAnsi"/>
                <w:b/>
                <w:sz w:val="22"/>
                <w:szCs w:val="22"/>
              </w:rPr>
              <w:t>INFORMATION SOURCE</w:t>
            </w:r>
          </w:p>
        </w:tc>
        <w:tc>
          <w:tcPr>
            <w:tcW w:w="3060" w:type="dxa"/>
            <w:shd w:val="clear" w:color="auto" w:fill="D9E2F3" w:themeFill="accent1" w:themeFillTint="33"/>
          </w:tcPr>
          <w:p w14:paraId="28D0CDE0" w14:textId="77777777" w:rsidR="00504F84" w:rsidRPr="00E10B2D" w:rsidRDefault="00504F84" w:rsidP="00FD3ED7">
            <w:pPr>
              <w:jc w:val="center"/>
              <w:rPr>
                <w:rFonts w:asciiTheme="minorHAnsi" w:hAnsiTheme="minorHAnsi" w:cstheme="minorHAnsi"/>
                <w:sz w:val="22"/>
                <w:szCs w:val="22"/>
              </w:rPr>
            </w:pPr>
            <w:r w:rsidRPr="00E10B2D">
              <w:rPr>
                <w:rFonts w:asciiTheme="minorHAnsi" w:hAnsiTheme="minorHAnsi" w:cstheme="minorHAnsi"/>
                <w:b/>
                <w:sz w:val="22"/>
                <w:szCs w:val="22"/>
              </w:rPr>
              <w:t>HOW MEASURED</w:t>
            </w:r>
          </w:p>
        </w:tc>
        <w:tc>
          <w:tcPr>
            <w:tcW w:w="3756" w:type="dxa"/>
            <w:shd w:val="clear" w:color="auto" w:fill="D9E2F3" w:themeFill="accent1" w:themeFillTint="33"/>
          </w:tcPr>
          <w:p w14:paraId="6D76D65A" w14:textId="77777777" w:rsidR="00504F84" w:rsidRPr="00E10B2D" w:rsidRDefault="00504F84" w:rsidP="00FD3ED7">
            <w:pPr>
              <w:jc w:val="center"/>
              <w:rPr>
                <w:rFonts w:asciiTheme="minorHAnsi" w:hAnsiTheme="minorHAnsi" w:cstheme="minorHAnsi"/>
                <w:sz w:val="22"/>
                <w:szCs w:val="22"/>
              </w:rPr>
            </w:pPr>
            <w:r w:rsidRPr="00E10B2D">
              <w:rPr>
                <w:rFonts w:asciiTheme="minorHAnsi" w:hAnsiTheme="minorHAnsi" w:cstheme="minorHAnsi"/>
                <w:b/>
                <w:sz w:val="22"/>
                <w:szCs w:val="22"/>
              </w:rPr>
              <w:t>CRITERIA FOR STANDARD MET</w:t>
            </w:r>
          </w:p>
        </w:tc>
        <w:tc>
          <w:tcPr>
            <w:tcW w:w="3822" w:type="dxa"/>
            <w:shd w:val="clear" w:color="auto" w:fill="D9E2F3" w:themeFill="accent1" w:themeFillTint="33"/>
          </w:tcPr>
          <w:p w14:paraId="030A1B95" w14:textId="77777777" w:rsidR="00504F84" w:rsidRPr="00E10B2D" w:rsidRDefault="00504F84" w:rsidP="00FD3ED7">
            <w:pPr>
              <w:jc w:val="center"/>
              <w:rPr>
                <w:rFonts w:asciiTheme="minorHAnsi" w:hAnsiTheme="minorHAnsi" w:cstheme="minorHAnsi"/>
                <w:b/>
                <w:sz w:val="22"/>
                <w:szCs w:val="22"/>
              </w:rPr>
            </w:pPr>
            <w:r w:rsidRPr="00E10B2D">
              <w:rPr>
                <w:rFonts w:asciiTheme="minorHAnsi" w:hAnsiTheme="minorHAnsi" w:cstheme="minorHAnsi"/>
                <w:b/>
                <w:sz w:val="22"/>
                <w:szCs w:val="22"/>
              </w:rPr>
              <w:t>CRITERIA FOR STANDARD</w:t>
            </w:r>
          </w:p>
          <w:p w14:paraId="35D0D15C" w14:textId="77777777" w:rsidR="00504F84" w:rsidRPr="00E10B2D" w:rsidRDefault="00504F84" w:rsidP="00FD3ED7">
            <w:pPr>
              <w:jc w:val="center"/>
              <w:rPr>
                <w:rFonts w:asciiTheme="minorHAnsi" w:hAnsiTheme="minorHAnsi" w:cstheme="minorHAnsi"/>
                <w:sz w:val="22"/>
                <w:szCs w:val="22"/>
              </w:rPr>
            </w:pPr>
            <w:r w:rsidRPr="00E10B2D">
              <w:rPr>
                <w:rFonts w:asciiTheme="minorHAnsi" w:hAnsiTheme="minorHAnsi" w:cstheme="minorHAnsi"/>
                <w:b/>
                <w:sz w:val="22"/>
                <w:szCs w:val="22"/>
              </w:rPr>
              <w:t>NOT MET</w:t>
            </w:r>
          </w:p>
        </w:tc>
      </w:tr>
      <w:tr w:rsidR="00E10B2D" w14:paraId="232490EF" w14:textId="77777777" w:rsidTr="1DA41D1E">
        <w:trPr>
          <w:trHeight w:val="1871"/>
        </w:trPr>
        <w:tc>
          <w:tcPr>
            <w:tcW w:w="1908" w:type="dxa"/>
            <w:vMerge/>
          </w:tcPr>
          <w:p w14:paraId="42A19E3B" w14:textId="77777777" w:rsidR="00E10B2D" w:rsidRPr="00E10B2D" w:rsidRDefault="00E10B2D" w:rsidP="00FD3ED7">
            <w:pPr>
              <w:jc w:val="center"/>
              <w:rPr>
                <w:rFonts w:asciiTheme="minorHAnsi" w:hAnsiTheme="minorHAnsi" w:cstheme="minorHAnsi"/>
                <w:b/>
                <w:sz w:val="22"/>
                <w:szCs w:val="22"/>
              </w:rPr>
            </w:pPr>
          </w:p>
        </w:tc>
        <w:tc>
          <w:tcPr>
            <w:tcW w:w="2068" w:type="dxa"/>
          </w:tcPr>
          <w:p w14:paraId="36E6FB1F" w14:textId="77777777" w:rsidR="00E10B2D" w:rsidRPr="00E10B2D" w:rsidRDefault="00E10B2D" w:rsidP="004A74C5">
            <w:pPr>
              <w:rPr>
                <w:rFonts w:asciiTheme="minorHAnsi" w:hAnsiTheme="minorHAnsi" w:cstheme="minorHAnsi"/>
                <w:sz w:val="22"/>
                <w:szCs w:val="22"/>
              </w:rPr>
            </w:pPr>
            <w:r w:rsidRPr="00E10B2D">
              <w:rPr>
                <w:rFonts w:asciiTheme="minorHAnsi" w:hAnsiTheme="minorHAnsi" w:cstheme="minorHAnsi"/>
                <w:sz w:val="22"/>
                <w:szCs w:val="22"/>
              </w:rPr>
              <w:t xml:space="preserve">Staff Interview </w:t>
            </w:r>
          </w:p>
          <w:p w14:paraId="563CA7BB" w14:textId="77777777" w:rsidR="00E10B2D" w:rsidRPr="00E10B2D" w:rsidRDefault="00E10B2D" w:rsidP="004A74C5">
            <w:pPr>
              <w:rPr>
                <w:rFonts w:asciiTheme="minorHAnsi" w:hAnsiTheme="minorHAnsi" w:cstheme="minorHAnsi"/>
                <w:sz w:val="22"/>
                <w:szCs w:val="22"/>
              </w:rPr>
            </w:pPr>
          </w:p>
          <w:p w14:paraId="6FFB981B" w14:textId="77777777" w:rsidR="00E10B2D" w:rsidRPr="00E10B2D" w:rsidRDefault="00E10B2D" w:rsidP="004A74C5">
            <w:pPr>
              <w:rPr>
                <w:rFonts w:asciiTheme="minorHAnsi" w:hAnsiTheme="minorHAnsi" w:cstheme="minorHAnsi"/>
                <w:sz w:val="22"/>
                <w:szCs w:val="22"/>
              </w:rPr>
            </w:pPr>
          </w:p>
          <w:p w14:paraId="22074895" w14:textId="77777777" w:rsidR="00E10B2D" w:rsidRPr="00E10B2D" w:rsidRDefault="00E10B2D" w:rsidP="004A74C5">
            <w:pPr>
              <w:rPr>
                <w:rFonts w:asciiTheme="minorHAnsi" w:hAnsiTheme="minorHAnsi" w:cstheme="minorHAnsi"/>
                <w:sz w:val="22"/>
                <w:szCs w:val="22"/>
              </w:rPr>
            </w:pPr>
          </w:p>
          <w:p w14:paraId="4D400EBB" w14:textId="77777777" w:rsidR="00E10B2D" w:rsidRPr="00E10B2D" w:rsidRDefault="00E10B2D" w:rsidP="00FD3ED7">
            <w:pPr>
              <w:rPr>
                <w:rFonts w:asciiTheme="minorHAnsi" w:hAnsiTheme="minorHAnsi" w:cstheme="minorHAnsi"/>
                <w:sz w:val="22"/>
                <w:szCs w:val="22"/>
              </w:rPr>
            </w:pPr>
          </w:p>
        </w:tc>
        <w:tc>
          <w:tcPr>
            <w:tcW w:w="3060" w:type="dxa"/>
          </w:tcPr>
          <w:p w14:paraId="2D81F8D9" w14:textId="3289D7AB" w:rsidR="00E10B2D" w:rsidRPr="00E10B2D" w:rsidRDefault="6D8405F3" w:rsidP="1DA41D1E">
            <w:pPr>
              <w:rPr>
                <w:rFonts w:asciiTheme="minorHAnsi" w:hAnsiTheme="minorHAnsi" w:cstheme="minorBidi"/>
                <w:sz w:val="22"/>
                <w:szCs w:val="22"/>
              </w:rPr>
            </w:pPr>
            <w:r w:rsidRPr="1DA41D1E">
              <w:rPr>
                <w:rFonts w:asciiTheme="minorHAnsi" w:hAnsiTheme="minorHAnsi" w:cstheme="minorBidi"/>
                <w:sz w:val="22"/>
                <w:szCs w:val="22"/>
              </w:rPr>
              <w:t>S</w:t>
            </w:r>
            <w:r w:rsidR="7D79C16C" w:rsidRPr="1DA41D1E">
              <w:rPr>
                <w:rFonts w:asciiTheme="minorHAnsi" w:hAnsiTheme="minorHAnsi" w:cstheme="minorBidi"/>
                <w:sz w:val="22"/>
                <w:szCs w:val="22"/>
              </w:rPr>
              <w:t xml:space="preserve">taff </w:t>
            </w:r>
            <w:r w:rsidRPr="1DA41D1E">
              <w:rPr>
                <w:rFonts w:asciiTheme="minorHAnsi" w:hAnsiTheme="minorHAnsi" w:cstheme="minorBidi"/>
                <w:sz w:val="22"/>
                <w:szCs w:val="22"/>
              </w:rPr>
              <w:t xml:space="preserve">are </w:t>
            </w:r>
            <w:r w:rsidR="7D79C16C" w:rsidRPr="1DA41D1E">
              <w:rPr>
                <w:rFonts w:asciiTheme="minorHAnsi" w:hAnsiTheme="minorHAnsi" w:cstheme="minorBidi"/>
                <w:sz w:val="22"/>
                <w:szCs w:val="22"/>
              </w:rPr>
              <w:t xml:space="preserve">interviewed to assess their understanding of how to safely and effectively implement health related protections authorized in individual’s ISP.  </w:t>
            </w:r>
          </w:p>
        </w:tc>
        <w:tc>
          <w:tcPr>
            <w:tcW w:w="3756" w:type="dxa"/>
          </w:tcPr>
          <w:p w14:paraId="6E34594C" w14:textId="01C0A737" w:rsidR="00E10B2D" w:rsidRPr="00E10B2D" w:rsidRDefault="00E10B2D" w:rsidP="00FD3ED7">
            <w:pPr>
              <w:rPr>
                <w:rFonts w:asciiTheme="minorHAnsi" w:hAnsiTheme="minorHAnsi" w:cstheme="minorHAnsi"/>
                <w:sz w:val="22"/>
                <w:szCs w:val="22"/>
              </w:rPr>
            </w:pPr>
            <w:r w:rsidRPr="00E10B2D">
              <w:rPr>
                <w:rFonts w:asciiTheme="minorHAnsi" w:hAnsiTheme="minorHAnsi" w:cstheme="minorHAnsi"/>
                <w:sz w:val="22"/>
                <w:szCs w:val="22"/>
              </w:rPr>
              <w:t xml:space="preserve">Staff demonstrate understanding of safe implementation as </w:t>
            </w:r>
            <w:r w:rsidR="00CE275D">
              <w:rPr>
                <w:rFonts w:asciiTheme="minorHAnsi" w:hAnsiTheme="minorHAnsi" w:cstheme="minorHAnsi"/>
                <w:sz w:val="22"/>
                <w:szCs w:val="22"/>
              </w:rPr>
              <w:t>referenced</w:t>
            </w:r>
            <w:r w:rsidRPr="00E10B2D">
              <w:rPr>
                <w:rFonts w:asciiTheme="minorHAnsi" w:hAnsiTheme="minorHAnsi" w:cstheme="minorHAnsi"/>
                <w:sz w:val="22"/>
                <w:szCs w:val="22"/>
              </w:rPr>
              <w:t xml:space="preserve"> through ISP.  There is evidence that </w:t>
            </w:r>
            <w:r w:rsidR="00BC7147" w:rsidRPr="00E10B2D">
              <w:rPr>
                <w:rFonts w:asciiTheme="minorHAnsi" w:hAnsiTheme="minorHAnsi" w:cstheme="minorHAnsi"/>
                <w:sz w:val="22"/>
                <w:szCs w:val="22"/>
              </w:rPr>
              <w:t>implementation correctly</w:t>
            </w:r>
            <w:r w:rsidRPr="00E10B2D">
              <w:rPr>
                <w:rFonts w:asciiTheme="minorHAnsi" w:hAnsiTheme="minorHAnsi" w:cstheme="minorHAnsi"/>
                <w:sz w:val="22"/>
                <w:szCs w:val="22"/>
              </w:rPr>
              <w:t xml:space="preserve"> occurred</w:t>
            </w:r>
            <w:r w:rsidR="00BC7147">
              <w:rPr>
                <w:rFonts w:asciiTheme="minorHAnsi" w:hAnsiTheme="minorHAnsi" w:cstheme="minorHAnsi"/>
                <w:sz w:val="22"/>
                <w:szCs w:val="22"/>
              </w:rPr>
              <w:t>.</w:t>
            </w:r>
            <w:r w:rsidRPr="00E10B2D">
              <w:rPr>
                <w:rFonts w:asciiTheme="minorHAnsi" w:hAnsiTheme="minorHAnsi" w:cstheme="minorHAnsi"/>
                <w:sz w:val="22"/>
                <w:szCs w:val="22"/>
              </w:rPr>
              <w:t xml:space="preserve"> </w:t>
            </w:r>
          </w:p>
        </w:tc>
        <w:tc>
          <w:tcPr>
            <w:tcW w:w="3822" w:type="dxa"/>
          </w:tcPr>
          <w:p w14:paraId="6952A8DA" w14:textId="0E7466FC" w:rsidR="00E10B2D" w:rsidRPr="00BC7147" w:rsidRDefault="00E10B2D" w:rsidP="00BC7147">
            <w:pPr>
              <w:rPr>
                <w:rFonts w:asciiTheme="minorHAnsi" w:hAnsiTheme="minorHAnsi" w:cstheme="minorHAnsi"/>
                <w:sz w:val="22"/>
                <w:szCs w:val="22"/>
              </w:rPr>
            </w:pPr>
            <w:r w:rsidRPr="00E10B2D">
              <w:rPr>
                <w:rFonts w:asciiTheme="minorHAnsi" w:hAnsiTheme="minorHAnsi" w:cstheme="minorHAnsi"/>
                <w:sz w:val="22"/>
                <w:szCs w:val="22"/>
              </w:rPr>
              <w:t xml:space="preserve">Staff lack knowledge of safe and effective implementation </w:t>
            </w:r>
            <w:r w:rsidRPr="00E10B2D">
              <w:rPr>
                <w:rFonts w:asciiTheme="minorHAnsi" w:hAnsiTheme="minorHAnsi" w:cstheme="minorHAnsi"/>
                <w:sz w:val="22"/>
                <w:szCs w:val="22"/>
                <w:u w:val="single"/>
              </w:rPr>
              <w:t xml:space="preserve">and/or </w:t>
            </w:r>
            <w:r w:rsidRPr="00E10B2D">
              <w:rPr>
                <w:rFonts w:asciiTheme="minorHAnsi" w:hAnsiTheme="minorHAnsi" w:cstheme="minorHAnsi"/>
                <w:sz w:val="22"/>
                <w:szCs w:val="22"/>
              </w:rPr>
              <w:t xml:space="preserve">there is information available that implementation was not correctly </w:t>
            </w:r>
            <w:r w:rsidRPr="00BC7147">
              <w:rPr>
                <w:rFonts w:asciiTheme="minorHAnsi" w:hAnsiTheme="minorHAnsi" w:cstheme="minorHAnsi"/>
                <w:sz w:val="22"/>
                <w:szCs w:val="22"/>
              </w:rPr>
              <w:t>performed</w:t>
            </w:r>
            <w:r w:rsidR="00BC7147">
              <w:rPr>
                <w:rFonts w:asciiTheme="minorHAnsi" w:hAnsiTheme="minorHAnsi" w:cstheme="minorHAnsi"/>
                <w:sz w:val="22"/>
                <w:szCs w:val="22"/>
              </w:rPr>
              <w:t>.</w:t>
            </w:r>
          </w:p>
        </w:tc>
      </w:tr>
    </w:tbl>
    <w:p w14:paraId="4CD8DD37" w14:textId="77777777" w:rsidR="00504F84" w:rsidRDefault="00504F84"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504F84" w14:paraId="6F22FFFB" w14:textId="77777777" w:rsidTr="77AB7BCF">
        <w:tc>
          <w:tcPr>
            <w:tcW w:w="1908" w:type="dxa"/>
            <w:vMerge w:val="restart"/>
          </w:tcPr>
          <w:p w14:paraId="04A69121" w14:textId="77777777" w:rsidR="00504F84" w:rsidRPr="00E10B2D" w:rsidRDefault="00504F84"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10B2D">
              <w:rPr>
                <w:rFonts w:asciiTheme="minorHAnsi" w:hAnsiTheme="minorHAnsi" w:cstheme="minorHAnsi"/>
                <w:b/>
                <w:sz w:val="22"/>
                <w:szCs w:val="22"/>
                <w:shd w:val="clear" w:color="auto" w:fill="D9E2F3" w:themeFill="accent1" w:themeFillTint="33"/>
              </w:rPr>
              <w:t>INDICATOR</w:t>
            </w:r>
          </w:p>
          <w:p w14:paraId="051A4834" w14:textId="77777777" w:rsidR="00504F84" w:rsidRPr="00E10B2D" w:rsidRDefault="00504F84" w:rsidP="00FD3ED7">
            <w:pPr>
              <w:rPr>
                <w:rFonts w:asciiTheme="minorHAnsi" w:hAnsiTheme="minorHAnsi" w:cstheme="minorHAnsi"/>
                <w:sz w:val="22"/>
                <w:szCs w:val="22"/>
              </w:rPr>
            </w:pPr>
          </w:p>
          <w:p w14:paraId="5C50A29E" w14:textId="03FEB83E" w:rsidR="00504F84" w:rsidRPr="00E10B2D" w:rsidRDefault="00E10B2D" w:rsidP="00E10B2D">
            <w:pPr>
              <w:rPr>
                <w:rFonts w:asciiTheme="minorHAnsi" w:hAnsiTheme="minorHAnsi" w:cstheme="minorHAnsi"/>
                <w:sz w:val="22"/>
                <w:szCs w:val="22"/>
              </w:rPr>
            </w:pPr>
            <w:r w:rsidRPr="00E10B2D">
              <w:rPr>
                <w:rFonts w:asciiTheme="minorHAnsi" w:hAnsiTheme="minorHAnsi" w:cstheme="minorHAnsi"/>
                <w:b/>
                <w:sz w:val="22"/>
                <w:szCs w:val="22"/>
              </w:rPr>
              <w:t>L85.</w:t>
            </w:r>
            <w:r>
              <w:rPr>
                <w:rFonts w:asciiTheme="minorHAnsi" w:hAnsiTheme="minorHAnsi" w:cstheme="minorHAnsi"/>
                <w:sz w:val="22"/>
                <w:szCs w:val="22"/>
              </w:rPr>
              <w:t xml:space="preserve"> </w:t>
            </w:r>
            <w:r w:rsidRPr="00E10B2D">
              <w:rPr>
                <w:rFonts w:asciiTheme="minorHAnsi" w:hAnsiTheme="minorHAnsi" w:cstheme="minorHAnsi"/>
                <w:sz w:val="22"/>
                <w:szCs w:val="22"/>
              </w:rPr>
              <w:t>The agency provides on-going supervision and staff development.</w:t>
            </w:r>
          </w:p>
          <w:p w14:paraId="1C7B7C4A" w14:textId="77777777" w:rsidR="00504F84" w:rsidRPr="00E10B2D" w:rsidRDefault="00504F84"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10B2D">
              <w:rPr>
                <w:rFonts w:asciiTheme="minorHAnsi" w:hAnsiTheme="minorHAnsi" w:cstheme="minorHAnsi"/>
                <w:b/>
                <w:sz w:val="22"/>
                <w:szCs w:val="22"/>
              </w:rPr>
              <w:t>APPLICABILITY</w:t>
            </w:r>
          </w:p>
          <w:p w14:paraId="485BE425" w14:textId="77777777" w:rsidR="00504F84" w:rsidRPr="00E10B2D" w:rsidRDefault="00504F84" w:rsidP="00FD3ED7">
            <w:pPr>
              <w:rPr>
                <w:rFonts w:asciiTheme="minorHAnsi" w:hAnsiTheme="minorHAnsi" w:cstheme="minorHAnsi"/>
                <w:sz w:val="22"/>
                <w:szCs w:val="22"/>
              </w:rPr>
            </w:pPr>
          </w:p>
          <w:p w14:paraId="472B9726" w14:textId="3E9CB74D" w:rsidR="00504F84" w:rsidRPr="00E10B2D" w:rsidRDefault="00E10B2D" w:rsidP="00E10B2D">
            <w:pPr>
              <w:ind w:left="180" w:hanging="180"/>
              <w:jc w:val="center"/>
              <w:rPr>
                <w:rFonts w:asciiTheme="minorHAnsi" w:hAnsiTheme="minorHAnsi" w:cstheme="minorHAnsi"/>
                <w:sz w:val="22"/>
                <w:szCs w:val="22"/>
              </w:rPr>
            </w:pPr>
            <w:r w:rsidRPr="000F0F7C">
              <w:rPr>
                <w:rFonts w:asciiTheme="minorHAnsi" w:eastAsia="MS Gothic" w:hAnsiTheme="minorHAnsi" w:cstheme="minorHAnsi"/>
                <w:sz w:val="22"/>
                <w:szCs w:val="22"/>
                <w:highlight w:val="green"/>
              </w:rPr>
              <w:t>All Services</w:t>
            </w:r>
          </w:p>
        </w:tc>
        <w:tc>
          <w:tcPr>
            <w:tcW w:w="2068" w:type="dxa"/>
            <w:shd w:val="clear" w:color="auto" w:fill="D9E2F3" w:themeFill="accent1" w:themeFillTint="33"/>
          </w:tcPr>
          <w:p w14:paraId="6E526392" w14:textId="65704750" w:rsidR="00504F84" w:rsidRPr="00E10B2D" w:rsidRDefault="7D79C16C" w:rsidP="1DA41D1E">
            <w:pPr>
              <w:rPr>
                <w:rFonts w:asciiTheme="minorHAnsi" w:hAnsiTheme="minorHAnsi" w:cstheme="minorBidi"/>
                <w:b/>
                <w:bCs/>
                <w:sz w:val="22"/>
                <w:szCs w:val="22"/>
              </w:rPr>
            </w:pPr>
            <w:r w:rsidRPr="1DA41D1E">
              <w:rPr>
                <w:rFonts w:asciiTheme="minorHAnsi" w:hAnsiTheme="minorHAnsi" w:cstheme="minorBidi"/>
                <w:b/>
                <w:bCs/>
                <w:sz w:val="22"/>
                <w:szCs w:val="22"/>
              </w:rPr>
              <w:t>Regulation 7.</w:t>
            </w:r>
            <w:r w:rsidR="6D8405F3" w:rsidRPr="1DA41D1E">
              <w:rPr>
                <w:rFonts w:asciiTheme="minorHAnsi" w:hAnsiTheme="minorHAnsi" w:cstheme="minorBidi"/>
                <w:b/>
                <w:bCs/>
                <w:sz w:val="22"/>
                <w:szCs w:val="22"/>
              </w:rPr>
              <w:t xml:space="preserve">05 </w:t>
            </w:r>
            <w:r w:rsidRPr="1DA41D1E">
              <w:rPr>
                <w:rFonts w:asciiTheme="minorHAnsi" w:hAnsiTheme="minorHAnsi" w:cstheme="minorBidi"/>
                <w:b/>
                <w:bCs/>
                <w:sz w:val="22"/>
                <w:szCs w:val="22"/>
              </w:rPr>
              <w:t>(</w:t>
            </w:r>
            <w:r w:rsidR="6D8405F3" w:rsidRPr="1DA41D1E">
              <w:rPr>
                <w:rFonts w:asciiTheme="minorHAnsi" w:hAnsiTheme="minorHAnsi" w:cstheme="minorBidi"/>
                <w:b/>
                <w:bCs/>
                <w:sz w:val="22"/>
                <w:szCs w:val="22"/>
              </w:rPr>
              <w:t>3</w:t>
            </w:r>
            <w:r w:rsidRPr="1DA41D1E">
              <w:rPr>
                <w:rFonts w:asciiTheme="minorHAnsi" w:hAnsiTheme="minorHAnsi" w:cstheme="minorBidi"/>
                <w:b/>
                <w:bCs/>
                <w:sz w:val="22"/>
                <w:szCs w:val="22"/>
              </w:rPr>
              <w:t>)</w:t>
            </w:r>
            <w:r w:rsidR="6D8405F3" w:rsidRPr="1DA41D1E">
              <w:rPr>
                <w:rFonts w:asciiTheme="minorHAnsi" w:hAnsiTheme="minorHAnsi" w:cstheme="minorBidi"/>
                <w:b/>
                <w:bCs/>
                <w:sz w:val="22"/>
                <w:szCs w:val="22"/>
              </w:rPr>
              <w:t xml:space="preserve"> (a-c)</w:t>
            </w:r>
            <w:r w:rsidRPr="1DA41D1E">
              <w:rPr>
                <w:rFonts w:asciiTheme="minorHAnsi" w:hAnsiTheme="minorHAnsi" w:cstheme="minorBidi"/>
                <w:b/>
                <w:bCs/>
                <w:sz w:val="22"/>
                <w:szCs w:val="22"/>
              </w:rPr>
              <w:t>:</w:t>
            </w:r>
          </w:p>
        </w:tc>
        <w:tc>
          <w:tcPr>
            <w:tcW w:w="10638" w:type="dxa"/>
            <w:gridSpan w:val="3"/>
            <w:shd w:val="clear" w:color="auto" w:fill="auto"/>
          </w:tcPr>
          <w:p w14:paraId="69C2BEEA" w14:textId="1D6B062D" w:rsidR="00504F84" w:rsidRPr="00E10B2D" w:rsidRDefault="6D8405F3" w:rsidP="1DA41D1E">
            <w:pPr>
              <w:rPr>
                <w:rFonts w:asciiTheme="minorHAnsi" w:hAnsiTheme="minorHAnsi" w:cstheme="minorBidi"/>
                <w:sz w:val="22"/>
                <w:szCs w:val="22"/>
              </w:rPr>
            </w:pPr>
            <w:r w:rsidRPr="1DA41D1E">
              <w:rPr>
                <w:rFonts w:asciiTheme="minorHAnsi" w:hAnsiTheme="minorHAnsi" w:cstheme="minorBidi"/>
                <w:sz w:val="22"/>
                <w:szCs w:val="22"/>
              </w:rPr>
              <w:t xml:space="preserve"> All providers shall have adequate staff as determined by all of the following: (a) The skills demonstrated by staff in helping individuals to achieve outcomes identified in the individual's ISP… (b) The level of ongoing supervision that supports staff in increasing their skills and ability to assist individuals supported by the provider. (c) The ongoing staff development and training activities that are provided.</w:t>
            </w:r>
          </w:p>
        </w:tc>
      </w:tr>
      <w:tr w:rsidR="00504F84" w14:paraId="054C2F66" w14:textId="77777777" w:rsidTr="77AB7BCF">
        <w:tc>
          <w:tcPr>
            <w:tcW w:w="1908" w:type="dxa"/>
            <w:vMerge/>
          </w:tcPr>
          <w:p w14:paraId="2CC32C62" w14:textId="77777777" w:rsidR="00504F84" w:rsidRPr="00E10B2D" w:rsidRDefault="00504F84" w:rsidP="00FD3ED7">
            <w:pPr>
              <w:jc w:val="center"/>
              <w:rPr>
                <w:rFonts w:asciiTheme="minorHAnsi" w:hAnsiTheme="minorHAnsi" w:cstheme="minorHAnsi"/>
                <w:sz w:val="22"/>
                <w:szCs w:val="22"/>
              </w:rPr>
            </w:pPr>
          </w:p>
        </w:tc>
        <w:tc>
          <w:tcPr>
            <w:tcW w:w="12706" w:type="dxa"/>
            <w:gridSpan w:val="4"/>
          </w:tcPr>
          <w:p w14:paraId="568A6A2A" w14:textId="77777777" w:rsidR="00504F84" w:rsidRPr="00E10B2D" w:rsidRDefault="00504F84" w:rsidP="00FD3ED7">
            <w:pPr>
              <w:shd w:val="clear" w:color="auto" w:fill="D9E2F3" w:themeFill="accent1" w:themeFillTint="33"/>
              <w:rPr>
                <w:rFonts w:asciiTheme="minorHAnsi" w:hAnsiTheme="minorHAnsi" w:cstheme="minorHAnsi"/>
                <w:b/>
                <w:sz w:val="22"/>
                <w:szCs w:val="22"/>
              </w:rPr>
            </w:pPr>
            <w:r w:rsidRPr="00E10B2D">
              <w:rPr>
                <w:rFonts w:asciiTheme="minorHAnsi" w:hAnsiTheme="minorHAnsi" w:cstheme="minorHAnsi"/>
                <w:b/>
                <w:sz w:val="22"/>
                <w:szCs w:val="22"/>
              </w:rPr>
              <w:t>GUIDELINES:</w:t>
            </w:r>
          </w:p>
          <w:p w14:paraId="5DEEB2B9" w14:textId="43A01717" w:rsidR="00E10B2D" w:rsidRPr="00E10B2D" w:rsidRDefault="00E10B2D" w:rsidP="00E10B2D">
            <w:pPr>
              <w:rPr>
                <w:rFonts w:asciiTheme="minorHAnsi" w:hAnsiTheme="minorHAnsi" w:cstheme="minorHAnsi"/>
                <w:sz w:val="22"/>
                <w:szCs w:val="22"/>
              </w:rPr>
            </w:pPr>
            <w:r w:rsidRPr="00E10B2D">
              <w:rPr>
                <w:rFonts w:asciiTheme="minorHAnsi" w:hAnsiTheme="minorHAnsi" w:cstheme="minorHAnsi"/>
                <w:sz w:val="22"/>
                <w:szCs w:val="22"/>
              </w:rPr>
              <w:t>Staff receive supervision in ways determined by the provider that ensure staff are competent to support individuals to achieve ISP goals and outcomes that support increased skills and ability to support individuals.</w:t>
            </w:r>
          </w:p>
          <w:p w14:paraId="464F4895" w14:textId="6FA29D9A" w:rsidR="00E10B2D" w:rsidRPr="00E10B2D" w:rsidRDefault="00E10B2D" w:rsidP="00E10B2D">
            <w:pPr>
              <w:rPr>
                <w:rFonts w:asciiTheme="minorHAnsi" w:hAnsiTheme="minorHAnsi" w:cstheme="minorHAnsi"/>
                <w:sz w:val="22"/>
                <w:szCs w:val="22"/>
              </w:rPr>
            </w:pPr>
            <w:r w:rsidRPr="00E10B2D">
              <w:rPr>
                <w:rFonts w:asciiTheme="minorHAnsi" w:hAnsiTheme="minorHAnsi" w:cstheme="minorHAnsi"/>
                <w:sz w:val="22"/>
                <w:szCs w:val="22"/>
              </w:rPr>
              <w:t xml:space="preserve">The agency has a process in place that supports the retention of qualified staff.  This may include supervision, training, opportunities for further education, staff evaluations etc. </w:t>
            </w:r>
          </w:p>
          <w:p w14:paraId="25A70A67" w14:textId="490566E3" w:rsidR="00E10B2D" w:rsidRPr="00E10B2D" w:rsidRDefault="00E10B2D" w:rsidP="00E10B2D">
            <w:pPr>
              <w:rPr>
                <w:rFonts w:asciiTheme="minorHAnsi" w:hAnsiTheme="minorHAnsi" w:cstheme="minorBidi"/>
                <w:sz w:val="22"/>
                <w:szCs w:val="22"/>
              </w:rPr>
            </w:pPr>
            <w:r w:rsidRPr="4A364D7F">
              <w:rPr>
                <w:rFonts w:asciiTheme="minorHAnsi" w:hAnsiTheme="minorHAnsi" w:cstheme="minorBidi"/>
                <w:sz w:val="22"/>
                <w:szCs w:val="22"/>
              </w:rPr>
              <w:t xml:space="preserve">The agency has a process for annual, </w:t>
            </w:r>
            <w:r w:rsidR="003B287B" w:rsidRPr="4A364D7F">
              <w:rPr>
                <w:rFonts w:asciiTheme="minorHAnsi" w:hAnsiTheme="minorHAnsi" w:cstheme="minorBidi"/>
                <w:sz w:val="22"/>
                <w:szCs w:val="22"/>
              </w:rPr>
              <w:t>and</w:t>
            </w:r>
            <w:r w:rsidRPr="4A364D7F">
              <w:rPr>
                <w:rFonts w:asciiTheme="minorHAnsi" w:hAnsiTheme="minorHAnsi" w:cstheme="minorBidi"/>
                <w:sz w:val="22"/>
                <w:szCs w:val="22"/>
              </w:rPr>
              <w:t xml:space="preserve"> as needed performance evaluations and follow-up on personnel issues. </w:t>
            </w:r>
          </w:p>
          <w:p w14:paraId="7CA499E2" w14:textId="77777777" w:rsidR="00504F84" w:rsidRDefault="7D79C16C" w:rsidP="00E10B2D">
            <w:pPr>
              <w:rPr>
                <w:rFonts w:asciiTheme="minorHAnsi" w:hAnsiTheme="minorHAnsi" w:cstheme="minorHAnsi"/>
                <w:sz w:val="22"/>
                <w:szCs w:val="22"/>
              </w:rPr>
            </w:pPr>
            <w:r w:rsidRPr="1DA41D1E">
              <w:rPr>
                <w:rFonts w:asciiTheme="minorHAnsi" w:hAnsiTheme="minorHAnsi" w:cstheme="minorBidi"/>
                <w:sz w:val="22"/>
                <w:szCs w:val="22"/>
              </w:rPr>
              <w:t>The agency needs to have an orientation for new employees as well as options for additional trainings.</w:t>
            </w:r>
          </w:p>
          <w:p w14:paraId="113BD4AE" w14:textId="62D0324C" w:rsidR="1DA41D1E" w:rsidRDefault="1DA41D1E" w:rsidP="1DA41D1E">
            <w:pPr>
              <w:rPr>
                <w:rFonts w:asciiTheme="minorHAnsi" w:eastAsiaTheme="minorEastAsia" w:hAnsiTheme="minorHAnsi" w:cstheme="minorBidi"/>
                <w:sz w:val="22"/>
                <w:szCs w:val="22"/>
              </w:rPr>
            </w:pPr>
          </w:p>
          <w:p w14:paraId="6EE97CFD" w14:textId="70C51111" w:rsidR="00AA5CA0" w:rsidRPr="00AA5CA0" w:rsidRDefault="57D05A38" w:rsidP="1DA41D1E">
            <w:pPr>
              <w:jc w:val="both"/>
              <w:rPr>
                <w:rFonts w:asciiTheme="minorHAnsi" w:eastAsiaTheme="minorEastAsia" w:hAnsiTheme="minorHAnsi" w:cstheme="minorBidi"/>
                <w:sz w:val="22"/>
                <w:szCs w:val="22"/>
                <w:highlight w:val="yellow"/>
              </w:rPr>
            </w:pPr>
            <w:r w:rsidRPr="1DA41D1E">
              <w:rPr>
                <w:rFonts w:asciiTheme="minorHAnsi" w:eastAsiaTheme="minorEastAsia" w:hAnsiTheme="minorHAnsi" w:cstheme="minorBidi"/>
                <w:sz w:val="22"/>
                <w:szCs w:val="22"/>
                <w:highlight w:val="yellow"/>
              </w:rPr>
              <w:t>The agency is expected to ensure that policies and procedures and systems that are</w:t>
            </w:r>
            <w:r w:rsidRPr="1DA41D1E">
              <w:rPr>
                <w:rFonts w:asciiTheme="minorHAnsi" w:eastAsiaTheme="minorEastAsia" w:hAnsiTheme="minorHAnsi" w:cstheme="minorBidi"/>
                <w:sz w:val="22"/>
                <w:szCs w:val="22"/>
              </w:rPr>
              <w:t xml:space="preserve"> </w:t>
            </w:r>
            <w:r w:rsidRPr="1DA41D1E">
              <w:rPr>
                <w:rFonts w:asciiTheme="minorHAnsi" w:eastAsiaTheme="minorEastAsia" w:hAnsiTheme="minorHAnsi" w:cstheme="minorBidi"/>
                <w:sz w:val="22"/>
                <w:szCs w:val="22"/>
                <w:highlight w:val="yellow"/>
              </w:rPr>
              <w:t xml:space="preserve">established on an agency-wide basis, are being implemented across each location.  Often agencies have established protocols and procedures in the following areas: money management, medication administration, maintenance and repair, health care, communication, human rights, staff training, </w:t>
            </w:r>
            <w:r w:rsidR="2D74A2A6" w:rsidRPr="1DA41D1E">
              <w:rPr>
                <w:rFonts w:asciiTheme="minorHAnsi" w:eastAsiaTheme="minorEastAsia" w:hAnsiTheme="minorHAnsi" w:cstheme="minorBidi"/>
                <w:sz w:val="22"/>
                <w:szCs w:val="22"/>
                <w:highlight w:val="yellow"/>
              </w:rPr>
              <w:t>supervision,</w:t>
            </w:r>
            <w:r w:rsidRPr="1DA41D1E">
              <w:rPr>
                <w:rFonts w:asciiTheme="minorHAnsi" w:eastAsiaTheme="minorEastAsia" w:hAnsiTheme="minorHAnsi" w:cstheme="minorBidi"/>
                <w:sz w:val="22"/>
                <w:szCs w:val="22"/>
                <w:highlight w:val="yellow"/>
              </w:rPr>
              <w:t xml:space="preserve"> and individual support strategy implementation.  Monthly financial audits of homes, medication reviews, and frequent reviews to ensure compliance with recent Public Health or other directives, individual supervision, and monthly group staff meetings need to be established to ensure that direct support staff receive the ongoing support and supervision to perform their job duties.   </w:t>
            </w:r>
          </w:p>
          <w:p w14:paraId="1717C0CD" w14:textId="236534BA" w:rsidR="00AA5CA0" w:rsidRPr="00E10B2D" w:rsidRDefault="00AA5CA0" w:rsidP="00E10B2D">
            <w:pPr>
              <w:rPr>
                <w:rFonts w:asciiTheme="minorHAnsi" w:hAnsiTheme="minorHAnsi" w:cstheme="minorHAnsi"/>
                <w:sz w:val="22"/>
                <w:szCs w:val="22"/>
              </w:rPr>
            </w:pPr>
          </w:p>
        </w:tc>
      </w:tr>
      <w:tr w:rsidR="00504F84" w14:paraId="2C10D7CE" w14:textId="77777777" w:rsidTr="77AB7BCF">
        <w:tc>
          <w:tcPr>
            <w:tcW w:w="1908" w:type="dxa"/>
            <w:vMerge/>
          </w:tcPr>
          <w:p w14:paraId="56C31500" w14:textId="77777777" w:rsidR="00504F84" w:rsidRPr="00E10B2D" w:rsidRDefault="00504F84" w:rsidP="00FD3ED7">
            <w:pPr>
              <w:jc w:val="center"/>
              <w:rPr>
                <w:rFonts w:asciiTheme="minorHAnsi" w:hAnsiTheme="minorHAnsi" w:cstheme="minorHAnsi"/>
                <w:b/>
                <w:sz w:val="22"/>
                <w:szCs w:val="22"/>
              </w:rPr>
            </w:pPr>
          </w:p>
        </w:tc>
        <w:tc>
          <w:tcPr>
            <w:tcW w:w="2068" w:type="dxa"/>
            <w:shd w:val="clear" w:color="auto" w:fill="D9E2F3" w:themeFill="accent1" w:themeFillTint="33"/>
          </w:tcPr>
          <w:p w14:paraId="15097CA4" w14:textId="77777777" w:rsidR="00504F84" w:rsidRPr="00E10B2D" w:rsidRDefault="00504F84" w:rsidP="00FD3ED7">
            <w:pPr>
              <w:jc w:val="center"/>
              <w:rPr>
                <w:rFonts w:asciiTheme="minorHAnsi" w:hAnsiTheme="minorHAnsi" w:cstheme="minorHAnsi"/>
                <w:sz w:val="22"/>
                <w:szCs w:val="22"/>
              </w:rPr>
            </w:pPr>
            <w:r w:rsidRPr="00E10B2D">
              <w:rPr>
                <w:rFonts w:asciiTheme="minorHAnsi" w:hAnsiTheme="minorHAnsi" w:cstheme="minorHAnsi"/>
                <w:b/>
                <w:sz w:val="22"/>
                <w:szCs w:val="22"/>
              </w:rPr>
              <w:t>INFORMATION SOURCE</w:t>
            </w:r>
          </w:p>
        </w:tc>
        <w:tc>
          <w:tcPr>
            <w:tcW w:w="3060" w:type="dxa"/>
            <w:shd w:val="clear" w:color="auto" w:fill="D9E2F3" w:themeFill="accent1" w:themeFillTint="33"/>
          </w:tcPr>
          <w:p w14:paraId="27FF58AD" w14:textId="77777777" w:rsidR="00504F84" w:rsidRPr="00E10B2D" w:rsidRDefault="00504F84" w:rsidP="00FD3ED7">
            <w:pPr>
              <w:jc w:val="center"/>
              <w:rPr>
                <w:rFonts w:asciiTheme="minorHAnsi" w:hAnsiTheme="minorHAnsi" w:cstheme="minorHAnsi"/>
                <w:sz w:val="22"/>
                <w:szCs w:val="22"/>
              </w:rPr>
            </w:pPr>
            <w:r w:rsidRPr="00E10B2D">
              <w:rPr>
                <w:rFonts w:asciiTheme="minorHAnsi" w:hAnsiTheme="minorHAnsi" w:cstheme="minorHAnsi"/>
                <w:b/>
                <w:sz w:val="22"/>
                <w:szCs w:val="22"/>
              </w:rPr>
              <w:t>HOW MEASURED</w:t>
            </w:r>
          </w:p>
        </w:tc>
        <w:tc>
          <w:tcPr>
            <w:tcW w:w="3756" w:type="dxa"/>
            <w:shd w:val="clear" w:color="auto" w:fill="D9E2F3" w:themeFill="accent1" w:themeFillTint="33"/>
          </w:tcPr>
          <w:p w14:paraId="09F9A810" w14:textId="77777777" w:rsidR="00504F84" w:rsidRPr="00E10B2D" w:rsidRDefault="00504F84" w:rsidP="00FD3ED7">
            <w:pPr>
              <w:jc w:val="center"/>
              <w:rPr>
                <w:rFonts w:asciiTheme="minorHAnsi" w:hAnsiTheme="minorHAnsi" w:cstheme="minorHAnsi"/>
                <w:sz w:val="22"/>
                <w:szCs w:val="22"/>
              </w:rPr>
            </w:pPr>
            <w:r w:rsidRPr="00E10B2D">
              <w:rPr>
                <w:rFonts w:asciiTheme="minorHAnsi" w:hAnsiTheme="minorHAnsi" w:cstheme="minorHAnsi"/>
                <w:b/>
                <w:sz w:val="22"/>
                <w:szCs w:val="22"/>
              </w:rPr>
              <w:t>CRITERIA FOR STANDARD MET</w:t>
            </w:r>
          </w:p>
        </w:tc>
        <w:tc>
          <w:tcPr>
            <w:tcW w:w="3822" w:type="dxa"/>
            <w:shd w:val="clear" w:color="auto" w:fill="D9E2F3" w:themeFill="accent1" w:themeFillTint="33"/>
          </w:tcPr>
          <w:p w14:paraId="49B11EAA" w14:textId="77777777" w:rsidR="00504F84" w:rsidRPr="00E10B2D" w:rsidRDefault="00504F84" w:rsidP="00FD3ED7">
            <w:pPr>
              <w:jc w:val="center"/>
              <w:rPr>
                <w:rFonts w:asciiTheme="minorHAnsi" w:hAnsiTheme="minorHAnsi" w:cstheme="minorHAnsi"/>
                <w:b/>
                <w:sz w:val="22"/>
                <w:szCs w:val="22"/>
              </w:rPr>
            </w:pPr>
            <w:r w:rsidRPr="00E10B2D">
              <w:rPr>
                <w:rFonts w:asciiTheme="minorHAnsi" w:hAnsiTheme="minorHAnsi" w:cstheme="minorHAnsi"/>
                <w:b/>
                <w:sz w:val="22"/>
                <w:szCs w:val="22"/>
              </w:rPr>
              <w:t>CRITERIA FOR STANDARD</w:t>
            </w:r>
          </w:p>
          <w:p w14:paraId="2AF24A15" w14:textId="77777777" w:rsidR="00504F84" w:rsidRPr="00E10B2D" w:rsidRDefault="00504F84" w:rsidP="00FD3ED7">
            <w:pPr>
              <w:jc w:val="center"/>
              <w:rPr>
                <w:rFonts w:asciiTheme="minorHAnsi" w:hAnsiTheme="minorHAnsi" w:cstheme="minorHAnsi"/>
                <w:sz w:val="22"/>
                <w:szCs w:val="22"/>
              </w:rPr>
            </w:pPr>
            <w:r w:rsidRPr="00E10B2D">
              <w:rPr>
                <w:rFonts w:asciiTheme="minorHAnsi" w:hAnsiTheme="minorHAnsi" w:cstheme="minorHAnsi"/>
                <w:b/>
                <w:sz w:val="22"/>
                <w:szCs w:val="22"/>
              </w:rPr>
              <w:t>NOT MET</w:t>
            </w:r>
          </w:p>
        </w:tc>
      </w:tr>
      <w:tr w:rsidR="00E10B2D" w14:paraId="6E8DB909" w14:textId="77777777" w:rsidTr="77AB7BCF">
        <w:trPr>
          <w:trHeight w:val="557"/>
        </w:trPr>
        <w:tc>
          <w:tcPr>
            <w:tcW w:w="1908" w:type="dxa"/>
            <w:vMerge/>
          </w:tcPr>
          <w:p w14:paraId="1D33BAF3" w14:textId="77777777" w:rsidR="00E10B2D" w:rsidRPr="00E10B2D" w:rsidRDefault="00E10B2D" w:rsidP="00FD3ED7">
            <w:pPr>
              <w:jc w:val="center"/>
              <w:rPr>
                <w:rFonts w:asciiTheme="minorHAnsi" w:hAnsiTheme="minorHAnsi" w:cstheme="minorHAnsi"/>
                <w:b/>
                <w:sz w:val="22"/>
                <w:szCs w:val="22"/>
              </w:rPr>
            </w:pPr>
          </w:p>
        </w:tc>
        <w:tc>
          <w:tcPr>
            <w:tcW w:w="2068" w:type="dxa"/>
          </w:tcPr>
          <w:p w14:paraId="1DE24F1E" w14:textId="77777777" w:rsidR="00E10B2D" w:rsidRPr="00E10B2D" w:rsidRDefault="00E10B2D" w:rsidP="004A74C5">
            <w:pPr>
              <w:rPr>
                <w:rFonts w:asciiTheme="minorHAnsi" w:hAnsiTheme="minorHAnsi" w:cstheme="minorHAnsi"/>
                <w:sz w:val="22"/>
                <w:szCs w:val="22"/>
              </w:rPr>
            </w:pPr>
            <w:r w:rsidRPr="00E10B2D">
              <w:rPr>
                <w:rFonts w:asciiTheme="minorHAnsi" w:hAnsiTheme="minorHAnsi" w:cstheme="minorHAnsi"/>
                <w:sz w:val="22"/>
                <w:szCs w:val="22"/>
              </w:rPr>
              <w:t>Administrative interview</w:t>
            </w:r>
          </w:p>
          <w:p w14:paraId="0E01EE72" w14:textId="77777777" w:rsidR="00E10B2D" w:rsidRPr="00E10B2D" w:rsidRDefault="00E10B2D" w:rsidP="004A74C5">
            <w:pPr>
              <w:ind w:left="360"/>
              <w:rPr>
                <w:rFonts w:asciiTheme="minorHAnsi" w:hAnsiTheme="minorHAnsi" w:cstheme="minorHAnsi"/>
                <w:sz w:val="22"/>
                <w:szCs w:val="22"/>
              </w:rPr>
            </w:pPr>
          </w:p>
          <w:p w14:paraId="7B2535E5" w14:textId="77777777" w:rsidR="00E10B2D" w:rsidRPr="00E10B2D" w:rsidRDefault="00E10B2D" w:rsidP="004A74C5">
            <w:pPr>
              <w:rPr>
                <w:rFonts w:asciiTheme="minorHAnsi" w:hAnsiTheme="minorHAnsi" w:cstheme="minorHAnsi"/>
                <w:sz w:val="22"/>
                <w:szCs w:val="22"/>
              </w:rPr>
            </w:pPr>
            <w:r w:rsidRPr="00E10B2D">
              <w:rPr>
                <w:rFonts w:asciiTheme="minorHAnsi" w:hAnsiTheme="minorHAnsi" w:cstheme="minorHAnsi"/>
                <w:sz w:val="22"/>
                <w:szCs w:val="22"/>
              </w:rPr>
              <w:t xml:space="preserve">Administrative documentation including </w:t>
            </w:r>
            <w:r w:rsidRPr="00E10B2D">
              <w:rPr>
                <w:rFonts w:asciiTheme="minorHAnsi" w:hAnsiTheme="minorHAnsi" w:cstheme="minorHAnsi"/>
                <w:sz w:val="22"/>
                <w:szCs w:val="22"/>
              </w:rPr>
              <w:lastRenderedPageBreak/>
              <w:t>performance evaluation forms and process</w:t>
            </w:r>
          </w:p>
          <w:p w14:paraId="5D919205" w14:textId="77777777" w:rsidR="00E10B2D" w:rsidRPr="00E10B2D" w:rsidRDefault="00E10B2D" w:rsidP="004A74C5">
            <w:pPr>
              <w:ind w:left="360"/>
              <w:rPr>
                <w:rFonts w:asciiTheme="minorHAnsi" w:hAnsiTheme="minorHAnsi" w:cstheme="minorHAnsi"/>
                <w:sz w:val="22"/>
                <w:szCs w:val="22"/>
              </w:rPr>
            </w:pPr>
          </w:p>
          <w:p w14:paraId="349B9F29" w14:textId="77777777" w:rsidR="00E10B2D" w:rsidRPr="00E10B2D" w:rsidRDefault="00E10B2D" w:rsidP="004A74C5">
            <w:pPr>
              <w:rPr>
                <w:rFonts w:asciiTheme="minorHAnsi" w:hAnsiTheme="minorHAnsi" w:cstheme="minorHAnsi"/>
                <w:sz w:val="22"/>
                <w:szCs w:val="22"/>
              </w:rPr>
            </w:pPr>
            <w:r w:rsidRPr="00E10B2D">
              <w:rPr>
                <w:rFonts w:asciiTheme="minorHAnsi" w:hAnsiTheme="minorHAnsi" w:cstheme="minorHAnsi"/>
                <w:sz w:val="22"/>
                <w:szCs w:val="22"/>
              </w:rPr>
              <w:t xml:space="preserve">Staff Interview </w:t>
            </w:r>
          </w:p>
          <w:p w14:paraId="5135BD76" w14:textId="77777777" w:rsidR="00E10B2D" w:rsidRPr="00E10B2D" w:rsidRDefault="00E10B2D" w:rsidP="004A74C5">
            <w:pPr>
              <w:rPr>
                <w:rFonts w:asciiTheme="minorHAnsi" w:hAnsiTheme="minorHAnsi" w:cstheme="minorHAnsi"/>
                <w:sz w:val="22"/>
                <w:szCs w:val="22"/>
              </w:rPr>
            </w:pPr>
          </w:p>
          <w:p w14:paraId="6497D032" w14:textId="15B24258" w:rsidR="00E10B2D" w:rsidRPr="00E10B2D" w:rsidRDefault="00E10B2D" w:rsidP="00FD3ED7">
            <w:pPr>
              <w:rPr>
                <w:rFonts w:asciiTheme="minorHAnsi" w:hAnsiTheme="minorHAnsi" w:cstheme="minorHAnsi"/>
                <w:sz w:val="22"/>
                <w:szCs w:val="22"/>
              </w:rPr>
            </w:pPr>
            <w:r w:rsidRPr="00E10B2D">
              <w:rPr>
                <w:rFonts w:asciiTheme="minorHAnsi" w:hAnsiTheme="minorHAnsi" w:cstheme="minorHAnsi"/>
                <w:sz w:val="22"/>
                <w:szCs w:val="22"/>
              </w:rPr>
              <w:t xml:space="preserve">Staff Log </w:t>
            </w:r>
          </w:p>
        </w:tc>
        <w:tc>
          <w:tcPr>
            <w:tcW w:w="3060" w:type="dxa"/>
          </w:tcPr>
          <w:p w14:paraId="72A7E1B6" w14:textId="6F5227E0" w:rsidR="00E10B2D" w:rsidRPr="00E10B2D" w:rsidDel="00481DB6" w:rsidRDefault="7D79C16C" w:rsidP="1DA41D1E">
            <w:pPr>
              <w:rPr>
                <w:rFonts w:asciiTheme="minorHAnsi" w:hAnsiTheme="minorHAnsi" w:cstheme="minorBidi"/>
                <w:sz w:val="22"/>
                <w:szCs w:val="22"/>
              </w:rPr>
            </w:pPr>
            <w:r w:rsidRPr="1DA41D1E">
              <w:rPr>
                <w:rFonts w:asciiTheme="minorHAnsi" w:hAnsiTheme="minorHAnsi" w:cstheme="minorBidi"/>
                <w:sz w:val="22"/>
                <w:szCs w:val="22"/>
              </w:rPr>
              <w:lastRenderedPageBreak/>
              <w:t xml:space="preserve">Review of policies and procedures and administrative interview to determine the presence of a supervisory structure, frequency and expectations </w:t>
            </w:r>
            <w:r w:rsidRPr="1DA41D1E">
              <w:rPr>
                <w:rFonts w:asciiTheme="minorHAnsi" w:hAnsiTheme="minorHAnsi" w:cstheme="minorBidi"/>
                <w:sz w:val="22"/>
                <w:szCs w:val="22"/>
              </w:rPr>
              <w:lastRenderedPageBreak/>
              <w:t>for supervision and expectations for staff development.</w:t>
            </w:r>
          </w:p>
          <w:p w14:paraId="2D8B08B7" w14:textId="3DD09D8F" w:rsidR="00E10B2D" w:rsidRPr="00E10B2D" w:rsidDel="00481DB6" w:rsidRDefault="00E10B2D" w:rsidP="1DA41D1E">
            <w:pPr>
              <w:rPr>
                <w:rFonts w:asciiTheme="minorHAnsi" w:hAnsiTheme="minorHAnsi" w:cstheme="minorBidi"/>
                <w:sz w:val="22"/>
                <w:szCs w:val="22"/>
              </w:rPr>
            </w:pPr>
          </w:p>
          <w:p w14:paraId="2F1AF8CA" w14:textId="3A818237" w:rsidR="00E10B2D" w:rsidRPr="00E10B2D" w:rsidRDefault="7D79C16C" w:rsidP="1DA41D1E">
            <w:pPr>
              <w:spacing w:line="276" w:lineRule="auto"/>
              <w:rPr>
                <w:rFonts w:asciiTheme="minorHAnsi" w:hAnsiTheme="minorHAnsi" w:cstheme="minorBidi"/>
                <w:sz w:val="22"/>
                <w:szCs w:val="22"/>
              </w:rPr>
            </w:pPr>
            <w:r w:rsidRPr="1DA41D1E">
              <w:rPr>
                <w:rFonts w:asciiTheme="minorHAnsi" w:hAnsiTheme="minorHAnsi" w:cstheme="minorBidi"/>
                <w:sz w:val="22"/>
                <w:szCs w:val="22"/>
              </w:rPr>
              <w:t>Compare the expectations (</w:t>
            </w:r>
            <w:proofErr w:type="gramStart"/>
            <w:r w:rsidRPr="1DA41D1E">
              <w:rPr>
                <w:rFonts w:asciiTheme="minorHAnsi" w:hAnsiTheme="minorHAnsi" w:cstheme="minorBidi"/>
                <w:sz w:val="22"/>
                <w:szCs w:val="22"/>
              </w:rPr>
              <w:t>e.g.</w:t>
            </w:r>
            <w:proofErr w:type="gramEnd"/>
            <w:r w:rsidRPr="1DA41D1E">
              <w:rPr>
                <w:rFonts w:asciiTheme="minorHAnsi" w:hAnsiTheme="minorHAnsi" w:cstheme="minorBidi"/>
                <w:sz w:val="22"/>
                <w:szCs w:val="22"/>
              </w:rPr>
              <w:t xml:space="preserve"> weekly supervision or monthly group staff meetings), to what is occurring.</w:t>
            </w:r>
          </w:p>
        </w:tc>
        <w:tc>
          <w:tcPr>
            <w:tcW w:w="3756" w:type="dxa"/>
          </w:tcPr>
          <w:p w14:paraId="67BE37AD" w14:textId="54D00D4F" w:rsidR="0051696D" w:rsidRPr="00585BB9" w:rsidRDefault="00BC7147" w:rsidP="00722DBF">
            <w:pPr>
              <w:pStyle w:val="ListParagraph"/>
              <w:numPr>
                <w:ilvl w:val="0"/>
                <w:numId w:val="51"/>
              </w:numPr>
              <w:rPr>
                <w:rFonts w:asciiTheme="minorHAnsi" w:eastAsiaTheme="minorEastAsia" w:hAnsiTheme="minorHAnsi" w:cstheme="minorBidi"/>
                <w:b/>
                <w:bCs/>
                <w:sz w:val="22"/>
                <w:szCs w:val="22"/>
              </w:rPr>
            </w:pPr>
            <w:r>
              <w:rPr>
                <w:rFonts w:asciiTheme="minorHAnsi" w:eastAsiaTheme="minorEastAsia" w:hAnsiTheme="minorHAnsi" w:cstheme="minorBidi"/>
                <w:sz w:val="22"/>
                <w:szCs w:val="22"/>
              </w:rPr>
              <w:lastRenderedPageBreak/>
              <w:t>T</w:t>
            </w:r>
            <w:r w:rsidR="7D79C16C" w:rsidRPr="1DA41D1E">
              <w:rPr>
                <w:rFonts w:asciiTheme="minorHAnsi" w:eastAsiaTheme="minorEastAsia" w:hAnsiTheme="minorHAnsi" w:cstheme="minorBidi"/>
                <w:sz w:val="22"/>
                <w:szCs w:val="22"/>
              </w:rPr>
              <w:t>he agency has a system of ongoing supervision that is being followed</w:t>
            </w:r>
            <w:r w:rsidR="6D8405F3" w:rsidRPr="1DA41D1E">
              <w:rPr>
                <w:rFonts w:asciiTheme="minorHAnsi" w:eastAsiaTheme="minorEastAsia" w:hAnsiTheme="minorHAnsi" w:cstheme="minorBidi"/>
                <w:sz w:val="22"/>
                <w:szCs w:val="22"/>
              </w:rPr>
              <w:t xml:space="preserve"> </w:t>
            </w:r>
          </w:p>
          <w:p w14:paraId="75E4E6C6" w14:textId="3412539C" w:rsidR="0051696D" w:rsidRPr="00585BB9" w:rsidRDefault="53AA280B" w:rsidP="00722DBF">
            <w:pPr>
              <w:pStyle w:val="ListParagraph"/>
              <w:numPr>
                <w:ilvl w:val="0"/>
                <w:numId w:val="51"/>
              </w:numPr>
              <w:rPr>
                <w:rFonts w:eastAsiaTheme="minorEastAsia"/>
                <w:b/>
                <w:sz w:val="22"/>
                <w:szCs w:val="22"/>
              </w:rPr>
            </w:pPr>
            <w:r w:rsidRPr="1DA41D1E">
              <w:rPr>
                <w:rFonts w:asciiTheme="minorHAnsi" w:eastAsiaTheme="minorEastAsia" w:hAnsiTheme="minorHAnsi" w:cstheme="minorBidi"/>
                <w:b/>
                <w:bCs/>
                <w:sz w:val="22"/>
                <w:szCs w:val="22"/>
                <w:u w:val="single"/>
              </w:rPr>
              <w:t>and</w:t>
            </w:r>
            <w:r w:rsidRPr="1DA41D1E">
              <w:rPr>
                <w:rFonts w:asciiTheme="minorHAnsi" w:eastAsiaTheme="minorEastAsia" w:hAnsiTheme="minorHAnsi" w:cstheme="minorBidi"/>
                <w:sz w:val="22"/>
                <w:szCs w:val="22"/>
              </w:rPr>
              <w:t xml:space="preserve"> </w:t>
            </w:r>
            <w:r w:rsidRPr="1DA41D1E">
              <w:rPr>
                <w:rFonts w:asciiTheme="minorHAnsi" w:eastAsiaTheme="minorEastAsia" w:hAnsiTheme="minorHAnsi" w:cstheme="minorBidi"/>
                <w:sz w:val="22"/>
                <w:szCs w:val="22"/>
                <w:highlight w:val="yellow"/>
              </w:rPr>
              <w:t xml:space="preserve">Agency monitoring systems effectively identify areas for improvement and </w:t>
            </w:r>
            <w:r w:rsidRPr="1DA41D1E">
              <w:rPr>
                <w:rFonts w:asciiTheme="minorHAnsi" w:eastAsiaTheme="minorEastAsia" w:hAnsiTheme="minorHAnsi" w:cstheme="minorBidi"/>
                <w:sz w:val="22"/>
                <w:szCs w:val="22"/>
                <w:highlight w:val="yellow"/>
              </w:rPr>
              <w:lastRenderedPageBreak/>
              <w:t>positive changes/ corrections are made as a result of this monitoring</w:t>
            </w:r>
            <w:r w:rsidR="2A14C412" w:rsidRPr="4A364D7F">
              <w:rPr>
                <w:rFonts w:asciiTheme="minorHAnsi" w:eastAsiaTheme="minorEastAsia" w:hAnsiTheme="minorHAnsi" w:cstheme="minorBidi"/>
                <w:sz w:val="22"/>
                <w:szCs w:val="22"/>
                <w:highlight w:val="yellow"/>
              </w:rPr>
              <w:t>.</w:t>
            </w:r>
          </w:p>
          <w:p w14:paraId="38C72311" w14:textId="546FA37F" w:rsidR="00481DB6" w:rsidRPr="00AA5CA0" w:rsidRDefault="00481DB6" w:rsidP="1DA41D1E">
            <w:pPr>
              <w:ind w:left="360"/>
            </w:pPr>
          </w:p>
        </w:tc>
        <w:tc>
          <w:tcPr>
            <w:tcW w:w="3822" w:type="dxa"/>
          </w:tcPr>
          <w:p w14:paraId="5DEEC9B6" w14:textId="17B11D64" w:rsidR="00E10B2D" w:rsidRDefault="7D79C16C" w:rsidP="00722DBF">
            <w:pPr>
              <w:pStyle w:val="ListParagraph"/>
              <w:numPr>
                <w:ilvl w:val="0"/>
                <w:numId w:val="52"/>
              </w:numPr>
              <w:rPr>
                <w:rFonts w:asciiTheme="minorHAnsi" w:eastAsiaTheme="minorEastAsia" w:hAnsiTheme="minorHAnsi" w:cstheme="minorBidi"/>
                <w:sz w:val="22"/>
                <w:szCs w:val="22"/>
              </w:rPr>
            </w:pPr>
            <w:r w:rsidRPr="1DA41D1E">
              <w:rPr>
                <w:rFonts w:asciiTheme="minorHAnsi" w:eastAsiaTheme="minorEastAsia" w:hAnsiTheme="minorHAnsi" w:cstheme="minorBidi"/>
                <w:sz w:val="22"/>
                <w:szCs w:val="22"/>
              </w:rPr>
              <w:lastRenderedPageBreak/>
              <w:t xml:space="preserve">The agency does not have a system of ongoing supervision </w:t>
            </w:r>
          </w:p>
          <w:p w14:paraId="50110D4F" w14:textId="1D9967AB" w:rsidR="00AA5CA0" w:rsidRPr="00AA5CA0" w:rsidRDefault="7D79C16C" w:rsidP="00722DBF">
            <w:pPr>
              <w:pStyle w:val="ListParagraph"/>
              <w:numPr>
                <w:ilvl w:val="0"/>
                <w:numId w:val="52"/>
              </w:numPr>
              <w:rPr>
                <w:rFonts w:asciiTheme="minorHAnsi" w:eastAsiaTheme="minorEastAsia" w:hAnsiTheme="minorHAnsi" w:cstheme="minorBidi"/>
                <w:color w:val="000080"/>
                <w:sz w:val="22"/>
                <w:szCs w:val="22"/>
              </w:rPr>
            </w:pPr>
            <w:r w:rsidRPr="1DA41D1E">
              <w:rPr>
                <w:rFonts w:asciiTheme="minorHAnsi" w:eastAsiaTheme="minorEastAsia" w:hAnsiTheme="minorHAnsi" w:cstheme="minorBidi"/>
                <w:b/>
                <w:bCs/>
                <w:sz w:val="22"/>
                <w:szCs w:val="22"/>
                <w:u w:val="single"/>
              </w:rPr>
              <w:t>and/or</w:t>
            </w:r>
            <w:r w:rsidRPr="1DA41D1E">
              <w:rPr>
                <w:rFonts w:asciiTheme="minorHAnsi" w:eastAsiaTheme="minorEastAsia" w:hAnsiTheme="minorHAnsi" w:cstheme="minorBidi"/>
                <w:sz w:val="22"/>
                <w:szCs w:val="22"/>
              </w:rPr>
              <w:t xml:space="preserve"> it is not being consistently followed.</w:t>
            </w:r>
          </w:p>
          <w:p w14:paraId="2E8E1A9A" w14:textId="2ED7ADC5" w:rsidR="00AA5CA0" w:rsidRPr="00AA5CA0" w:rsidRDefault="4DE1006D" w:rsidP="77AB7BCF">
            <w:pPr>
              <w:rPr>
                <w:rFonts w:asciiTheme="minorHAnsi" w:eastAsiaTheme="minorEastAsia" w:hAnsiTheme="minorHAnsi" w:cstheme="minorBidi"/>
                <w:color w:val="000080"/>
                <w:sz w:val="22"/>
                <w:szCs w:val="22"/>
              </w:rPr>
            </w:pPr>
            <w:r w:rsidRPr="77AB7BCF">
              <w:rPr>
                <w:rFonts w:asciiTheme="minorHAnsi" w:eastAsiaTheme="minorEastAsia" w:hAnsiTheme="minorHAnsi" w:cstheme="minorBidi"/>
                <w:b/>
                <w:bCs/>
                <w:sz w:val="22"/>
                <w:szCs w:val="22"/>
                <w:u w:val="single"/>
              </w:rPr>
              <w:lastRenderedPageBreak/>
              <w:t xml:space="preserve">and/or </w:t>
            </w:r>
            <w:r w:rsidRPr="77AB7BCF">
              <w:rPr>
                <w:rFonts w:asciiTheme="minorHAnsi" w:eastAsiaTheme="minorEastAsia" w:hAnsiTheme="minorHAnsi" w:cstheme="minorBidi"/>
                <w:sz w:val="22"/>
                <w:szCs w:val="22"/>
                <w:highlight w:val="yellow"/>
              </w:rPr>
              <w:t>Agency monitoring systems do not effectively identify areas for improvement and /or positive changes/ corrections are not made</w:t>
            </w:r>
            <w:r w:rsidRPr="77AB7BCF">
              <w:rPr>
                <w:rFonts w:asciiTheme="minorHAnsi" w:eastAsiaTheme="minorEastAsia" w:hAnsiTheme="minorHAnsi" w:cstheme="minorBidi"/>
                <w:sz w:val="22"/>
                <w:szCs w:val="22"/>
              </w:rPr>
              <w:t xml:space="preserve">.  </w:t>
            </w:r>
          </w:p>
          <w:p w14:paraId="4A991A2B" w14:textId="5670D96E" w:rsidR="00AA5CA0" w:rsidRPr="00E10B2D" w:rsidRDefault="00AA5CA0" w:rsidP="1DA41D1E">
            <w:pPr>
              <w:ind w:left="368"/>
              <w:rPr>
                <w:rFonts w:asciiTheme="minorHAnsi" w:eastAsiaTheme="minorEastAsia" w:hAnsiTheme="minorHAnsi" w:cstheme="minorBidi"/>
                <w:color w:val="000080"/>
                <w:sz w:val="22"/>
                <w:szCs w:val="22"/>
              </w:rPr>
            </w:pPr>
          </w:p>
        </w:tc>
      </w:tr>
    </w:tbl>
    <w:p w14:paraId="4E00912B" w14:textId="64ABD73E" w:rsidR="00412C7E" w:rsidRDefault="00412C7E"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7D0357" w14:paraId="17C28DCD" w14:textId="77777777" w:rsidTr="1DA41D1E">
        <w:tc>
          <w:tcPr>
            <w:tcW w:w="14614" w:type="dxa"/>
            <w:gridSpan w:val="5"/>
            <w:shd w:val="clear" w:color="auto" w:fill="8EAADB" w:themeFill="accent1" w:themeFillTint="99"/>
          </w:tcPr>
          <w:p w14:paraId="524AB9B1" w14:textId="2F2466BB" w:rsidR="007D0357" w:rsidRPr="007D0357" w:rsidRDefault="007D0357" w:rsidP="007D0357">
            <w:pPr>
              <w:jc w:val="center"/>
              <w:rPr>
                <w:rFonts w:asciiTheme="minorHAnsi" w:hAnsiTheme="minorHAnsi" w:cstheme="minorHAnsi"/>
                <w:b/>
                <w:sz w:val="28"/>
                <w:szCs w:val="28"/>
              </w:rPr>
            </w:pPr>
            <w:r w:rsidRPr="007D0357">
              <w:rPr>
                <w:rFonts w:asciiTheme="minorHAnsi" w:hAnsiTheme="minorHAnsi" w:cstheme="minorHAnsi"/>
                <w:b/>
                <w:sz w:val="28"/>
                <w:szCs w:val="28"/>
              </w:rPr>
              <w:t>GOAL DEVELOPMENT AND IMPLEMENTATION</w:t>
            </w:r>
          </w:p>
        </w:tc>
      </w:tr>
      <w:tr w:rsidR="00504F84" w14:paraId="5B43AC46" w14:textId="77777777" w:rsidTr="007F6B13">
        <w:trPr>
          <w:trHeight w:val="719"/>
        </w:trPr>
        <w:tc>
          <w:tcPr>
            <w:tcW w:w="1908" w:type="dxa"/>
            <w:vMerge w:val="restart"/>
          </w:tcPr>
          <w:p w14:paraId="71D5CCD5" w14:textId="77777777" w:rsidR="00504F84" w:rsidRPr="00585BB9" w:rsidRDefault="00504F84"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85BB9">
              <w:rPr>
                <w:rFonts w:asciiTheme="minorHAnsi" w:hAnsiTheme="minorHAnsi" w:cstheme="minorHAnsi"/>
                <w:b/>
                <w:sz w:val="22"/>
                <w:szCs w:val="22"/>
                <w:shd w:val="clear" w:color="auto" w:fill="D9E2F3" w:themeFill="accent1" w:themeFillTint="33"/>
              </w:rPr>
              <w:t>INDICATOR</w:t>
            </w:r>
          </w:p>
          <w:p w14:paraId="321FF35A" w14:textId="77777777" w:rsidR="00504F84" w:rsidRPr="00585BB9" w:rsidRDefault="00504F84" w:rsidP="00FD3ED7">
            <w:pPr>
              <w:rPr>
                <w:rFonts w:asciiTheme="minorHAnsi" w:hAnsiTheme="minorHAnsi" w:cstheme="minorHAnsi"/>
                <w:sz w:val="22"/>
                <w:szCs w:val="22"/>
              </w:rPr>
            </w:pPr>
          </w:p>
          <w:p w14:paraId="0EC793CC" w14:textId="2964360C" w:rsidR="00504F84" w:rsidRPr="00585BB9" w:rsidRDefault="00585BB9" w:rsidP="00585BB9">
            <w:pPr>
              <w:rPr>
                <w:rFonts w:asciiTheme="minorHAnsi" w:hAnsiTheme="minorHAnsi" w:cstheme="minorHAnsi"/>
                <w:sz w:val="22"/>
                <w:szCs w:val="22"/>
              </w:rPr>
            </w:pPr>
            <w:r w:rsidRPr="00585BB9">
              <w:rPr>
                <w:rFonts w:asciiTheme="minorHAnsi" w:hAnsiTheme="minorHAnsi" w:cstheme="minorHAnsi"/>
                <w:b/>
                <w:sz w:val="22"/>
                <w:szCs w:val="22"/>
              </w:rPr>
              <w:t>L86.</w:t>
            </w:r>
            <w:r>
              <w:rPr>
                <w:rFonts w:asciiTheme="minorHAnsi" w:hAnsiTheme="minorHAnsi" w:cstheme="minorHAnsi"/>
                <w:sz w:val="22"/>
                <w:szCs w:val="22"/>
              </w:rPr>
              <w:t xml:space="preserve"> </w:t>
            </w:r>
            <w:r w:rsidRPr="00585BB9">
              <w:rPr>
                <w:rFonts w:asciiTheme="minorHAnsi" w:hAnsiTheme="minorHAnsi" w:cstheme="minorHAnsi"/>
                <w:sz w:val="22"/>
                <w:szCs w:val="22"/>
              </w:rPr>
              <w:t>Required assessments concerning individual needs and abilities are completed in preparation for the ISP.</w:t>
            </w:r>
          </w:p>
          <w:p w14:paraId="197DB342" w14:textId="77777777" w:rsidR="00504F84" w:rsidRPr="00585BB9" w:rsidRDefault="00504F84" w:rsidP="00FD3ED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85BB9">
              <w:rPr>
                <w:rFonts w:asciiTheme="minorHAnsi" w:hAnsiTheme="minorHAnsi" w:cstheme="minorHAnsi"/>
                <w:b/>
                <w:sz w:val="22"/>
                <w:szCs w:val="22"/>
              </w:rPr>
              <w:t>APPLICABILITY</w:t>
            </w:r>
          </w:p>
          <w:p w14:paraId="06529CA8" w14:textId="77777777" w:rsidR="00504F84" w:rsidRPr="00585BB9" w:rsidRDefault="00504F84" w:rsidP="00FD3ED7">
            <w:pPr>
              <w:rPr>
                <w:rFonts w:asciiTheme="minorHAnsi" w:hAnsiTheme="minorHAnsi" w:cstheme="minorHAnsi"/>
                <w:sz w:val="22"/>
                <w:szCs w:val="22"/>
              </w:rPr>
            </w:pPr>
          </w:p>
          <w:p w14:paraId="2A509CEB" w14:textId="2020B339" w:rsidR="00504F84" w:rsidRPr="00585BB9" w:rsidRDefault="00550408" w:rsidP="00FD3ED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363711093"/>
                <w14:checkbox>
                  <w14:checked w14:val="1"/>
                  <w14:checkedState w14:val="2612" w14:font="MS Gothic"/>
                  <w14:uncheckedState w14:val="2610" w14:font="MS Gothic"/>
                </w14:checkbox>
              </w:sdtPr>
              <w:sdtEndPr/>
              <w:sdtContent>
                <w:r w:rsidR="00585BB9" w:rsidRPr="00585BB9">
                  <w:rPr>
                    <w:rFonts w:ascii="MS Gothic" w:eastAsia="MS Gothic" w:hAnsi="MS Gothic" w:cs="MS Gothic" w:hint="eastAsia"/>
                    <w:sz w:val="22"/>
                    <w:szCs w:val="22"/>
                  </w:rPr>
                  <w:t>☒</w:t>
                </w:r>
              </w:sdtContent>
            </w:sdt>
            <w:r w:rsidR="00504F84" w:rsidRPr="00585BB9">
              <w:rPr>
                <w:rFonts w:asciiTheme="minorHAnsi" w:hAnsiTheme="minorHAnsi" w:cstheme="minorHAnsi"/>
                <w:sz w:val="22"/>
                <w:szCs w:val="22"/>
              </w:rPr>
              <w:t>24/</w:t>
            </w:r>
            <w:proofErr w:type="spellStart"/>
            <w:r w:rsidR="00504F84" w:rsidRPr="00585BB9">
              <w:rPr>
                <w:rFonts w:asciiTheme="minorHAnsi" w:hAnsiTheme="minorHAnsi" w:cstheme="minorHAnsi"/>
                <w:sz w:val="22"/>
                <w:szCs w:val="22"/>
              </w:rPr>
              <w:t>hr</w:t>
            </w:r>
            <w:proofErr w:type="spellEnd"/>
            <w:r w:rsidR="00504F84" w:rsidRPr="00585BB9">
              <w:rPr>
                <w:rFonts w:asciiTheme="minorHAnsi" w:hAnsiTheme="minorHAnsi" w:cstheme="minorHAnsi"/>
                <w:sz w:val="22"/>
                <w:szCs w:val="22"/>
              </w:rPr>
              <w:t xml:space="preserve"> Residential </w:t>
            </w:r>
          </w:p>
          <w:p w14:paraId="71A0AC93" w14:textId="0745660C" w:rsidR="00504F84" w:rsidRPr="00585BB9" w:rsidRDefault="00550408" w:rsidP="00FD3ED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152679551"/>
                <w14:checkbox>
                  <w14:checked w14:val="1"/>
                  <w14:checkedState w14:val="2612" w14:font="MS Gothic"/>
                  <w14:uncheckedState w14:val="2610" w14:font="MS Gothic"/>
                </w14:checkbox>
              </w:sdtPr>
              <w:sdtEndPr/>
              <w:sdtContent>
                <w:r w:rsidR="00585BB9" w:rsidRPr="00585BB9">
                  <w:rPr>
                    <w:rFonts w:ascii="MS Gothic" w:eastAsia="MS Gothic" w:hAnsi="MS Gothic" w:cs="MS Gothic" w:hint="eastAsia"/>
                    <w:sz w:val="22"/>
                    <w:szCs w:val="22"/>
                  </w:rPr>
                  <w:t>☒</w:t>
                </w:r>
              </w:sdtContent>
            </w:sdt>
            <w:r w:rsidR="00504F84" w:rsidRPr="00585BB9">
              <w:rPr>
                <w:rFonts w:asciiTheme="minorHAnsi" w:hAnsiTheme="minorHAnsi" w:cstheme="minorHAnsi"/>
                <w:sz w:val="22"/>
                <w:szCs w:val="22"/>
              </w:rPr>
              <w:t>ABI/MFP 24/</w:t>
            </w:r>
            <w:proofErr w:type="spellStart"/>
            <w:r w:rsidR="00504F84" w:rsidRPr="00585BB9">
              <w:rPr>
                <w:rFonts w:asciiTheme="minorHAnsi" w:hAnsiTheme="minorHAnsi" w:cstheme="minorHAnsi"/>
                <w:sz w:val="22"/>
                <w:szCs w:val="22"/>
              </w:rPr>
              <w:t>hr</w:t>
            </w:r>
            <w:proofErr w:type="spellEnd"/>
            <w:r w:rsidR="00504F84" w:rsidRPr="00585BB9">
              <w:rPr>
                <w:rFonts w:asciiTheme="minorHAnsi" w:hAnsiTheme="minorHAnsi" w:cstheme="minorHAnsi"/>
                <w:sz w:val="22"/>
                <w:szCs w:val="22"/>
              </w:rPr>
              <w:t xml:space="preserve"> Residential </w:t>
            </w:r>
          </w:p>
          <w:p w14:paraId="3C096F00" w14:textId="027058DE" w:rsidR="00504F84" w:rsidRPr="00585BB9" w:rsidRDefault="00550408" w:rsidP="00FD3ED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952307848"/>
                <w14:checkbox>
                  <w14:checked w14:val="1"/>
                  <w14:checkedState w14:val="2612" w14:font="MS Gothic"/>
                  <w14:uncheckedState w14:val="2610" w14:font="MS Gothic"/>
                </w14:checkbox>
              </w:sdtPr>
              <w:sdtEndPr/>
              <w:sdtContent>
                <w:r w:rsidR="00585BB9" w:rsidRPr="00585BB9">
                  <w:rPr>
                    <w:rFonts w:ascii="MS Gothic" w:eastAsia="MS Gothic" w:hAnsi="MS Gothic" w:cs="MS Gothic" w:hint="eastAsia"/>
                    <w:sz w:val="22"/>
                    <w:szCs w:val="22"/>
                  </w:rPr>
                  <w:t>☒</w:t>
                </w:r>
              </w:sdtContent>
            </w:sdt>
            <w:r w:rsidR="00504F84" w:rsidRPr="00585BB9">
              <w:rPr>
                <w:rFonts w:asciiTheme="minorHAnsi" w:hAnsiTheme="minorHAnsi" w:cstheme="minorHAnsi"/>
                <w:sz w:val="22"/>
                <w:szCs w:val="22"/>
              </w:rPr>
              <w:t xml:space="preserve">IHS </w:t>
            </w:r>
          </w:p>
          <w:p w14:paraId="50F4268B" w14:textId="4DE38AC7" w:rsidR="00504F84" w:rsidRPr="00585BB9" w:rsidRDefault="00550408" w:rsidP="00FD3ED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214886296"/>
                <w14:checkbox>
                  <w14:checked w14:val="1"/>
                  <w14:checkedState w14:val="2612" w14:font="MS Gothic"/>
                  <w14:uncheckedState w14:val="2610" w14:font="MS Gothic"/>
                </w14:checkbox>
              </w:sdtPr>
              <w:sdtEndPr/>
              <w:sdtContent>
                <w:r w:rsidR="00585BB9" w:rsidRPr="00585BB9">
                  <w:rPr>
                    <w:rFonts w:ascii="MS Gothic" w:eastAsia="MS Gothic" w:hAnsi="MS Gothic" w:cs="MS Gothic" w:hint="eastAsia"/>
                    <w:sz w:val="22"/>
                    <w:szCs w:val="22"/>
                  </w:rPr>
                  <w:t>☒</w:t>
                </w:r>
              </w:sdtContent>
            </w:sdt>
            <w:r w:rsidR="00504F84" w:rsidRPr="00585BB9">
              <w:rPr>
                <w:rFonts w:asciiTheme="minorHAnsi" w:hAnsiTheme="minorHAnsi" w:cstheme="minorHAnsi"/>
                <w:sz w:val="22"/>
                <w:szCs w:val="22"/>
              </w:rPr>
              <w:t>Placement</w:t>
            </w:r>
          </w:p>
          <w:p w14:paraId="417790A4" w14:textId="52E6D499" w:rsidR="00504F84" w:rsidRPr="00585BB9" w:rsidRDefault="00550408" w:rsidP="00FD3ED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074628464"/>
                <w14:checkbox>
                  <w14:checked w14:val="1"/>
                  <w14:checkedState w14:val="2612" w14:font="MS Gothic"/>
                  <w14:uncheckedState w14:val="2610" w14:font="MS Gothic"/>
                </w14:checkbox>
              </w:sdtPr>
              <w:sdtEndPr/>
              <w:sdtContent>
                <w:r w:rsidR="00585BB9" w:rsidRPr="00585BB9">
                  <w:rPr>
                    <w:rFonts w:ascii="MS Gothic" w:eastAsia="MS Gothic" w:hAnsi="MS Gothic" w:cs="MS Gothic" w:hint="eastAsia"/>
                    <w:sz w:val="22"/>
                    <w:szCs w:val="22"/>
                  </w:rPr>
                  <w:t>☒</w:t>
                </w:r>
              </w:sdtContent>
            </w:sdt>
            <w:r w:rsidR="00504F84" w:rsidRPr="00585BB9">
              <w:rPr>
                <w:rFonts w:asciiTheme="minorHAnsi" w:hAnsiTheme="minorHAnsi" w:cstheme="minorHAnsi"/>
                <w:sz w:val="22"/>
                <w:szCs w:val="22"/>
              </w:rPr>
              <w:t>ABI/MFP Placement</w:t>
            </w:r>
          </w:p>
          <w:p w14:paraId="2224C2C5" w14:textId="77777777" w:rsidR="00504F84" w:rsidRPr="00585BB9" w:rsidRDefault="00504F84" w:rsidP="00FD3ED7">
            <w:pPr>
              <w:ind w:left="180" w:hanging="180"/>
              <w:rPr>
                <w:rFonts w:asciiTheme="minorHAnsi" w:hAnsiTheme="minorHAnsi" w:cstheme="minorHAnsi"/>
                <w:sz w:val="22"/>
                <w:szCs w:val="22"/>
              </w:rPr>
            </w:pPr>
          </w:p>
          <w:p w14:paraId="7750C03A" w14:textId="74CE3B3F" w:rsidR="00504F84" w:rsidRPr="00585BB9" w:rsidRDefault="00550408" w:rsidP="00FD3ED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390452294"/>
                <w14:checkbox>
                  <w14:checked w14:val="1"/>
                  <w14:checkedState w14:val="2612" w14:font="MS Gothic"/>
                  <w14:uncheckedState w14:val="2610" w14:font="MS Gothic"/>
                </w14:checkbox>
              </w:sdtPr>
              <w:sdtEndPr/>
              <w:sdtContent>
                <w:r w:rsidR="00585BB9" w:rsidRPr="00585BB9">
                  <w:rPr>
                    <w:rFonts w:ascii="MS Gothic" w:eastAsia="MS Gothic" w:hAnsi="MS Gothic" w:cs="MS Gothic" w:hint="eastAsia"/>
                    <w:sz w:val="22"/>
                    <w:szCs w:val="22"/>
                  </w:rPr>
                  <w:t>☒</w:t>
                </w:r>
              </w:sdtContent>
            </w:sdt>
            <w:r w:rsidR="00504F84" w:rsidRPr="00585BB9">
              <w:rPr>
                <w:rFonts w:asciiTheme="minorHAnsi" w:hAnsiTheme="minorHAnsi" w:cstheme="minorHAnsi"/>
                <w:sz w:val="22"/>
                <w:szCs w:val="22"/>
              </w:rPr>
              <w:t xml:space="preserve">Employment Services </w:t>
            </w:r>
          </w:p>
          <w:p w14:paraId="65E1A038" w14:textId="77777777" w:rsidR="00504F84" w:rsidRDefault="00550408" w:rsidP="00FD3ED7">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336038314"/>
                <w14:checkbox>
                  <w14:checked w14:val="1"/>
                  <w14:checkedState w14:val="2612" w14:font="MS Gothic"/>
                  <w14:uncheckedState w14:val="2610" w14:font="MS Gothic"/>
                </w14:checkbox>
              </w:sdtPr>
              <w:sdtEndPr/>
              <w:sdtContent>
                <w:r w:rsidR="00585BB9" w:rsidRPr="00585BB9">
                  <w:rPr>
                    <w:rFonts w:ascii="MS Gothic" w:eastAsia="MS Gothic" w:hAnsi="MS Gothic" w:cs="MS Gothic" w:hint="eastAsia"/>
                    <w:sz w:val="22"/>
                    <w:szCs w:val="22"/>
                  </w:rPr>
                  <w:t>☒</w:t>
                </w:r>
              </w:sdtContent>
            </w:sdt>
            <w:r w:rsidR="00504F84" w:rsidRPr="00585BB9">
              <w:rPr>
                <w:rFonts w:asciiTheme="minorHAnsi" w:hAnsiTheme="minorHAnsi" w:cstheme="minorHAnsi"/>
                <w:sz w:val="22"/>
                <w:szCs w:val="22"/>
              </w:rPr>
              <w:t>CBDS</w:t>
            </w:r>
          </w:p>
          <w:p w14:paraId="6FEB67E7" w14:textId="69FEF197" w:rsidR="00925F81" w:rsidRPr="00585BB9" w:rsidRDefault="00550408" w:rsidP="00FD3ED7">
            <w:pPr>
              <w:ind w:left="180" w:hanging="180"/>
              <w:rPr>
                <w:rFonts w:asciiTheme="minorHAnsi" w:hAnsiTheme="minorHAnsi" w:cstheme="minorHAnsi"/>
                <w:sz w:val="22"/>
                <w:szCs w:val="22"/>
              </w:rPr>
            </w:pPr>
            <w:sdt>
              <w:sdtPr>
                <w:rPr>
                  <w:rFonts w:asciiTheme="minorHAnsi" w:hAnsiTheme="minorHAnsi" w:cstheme="minorHAnsi"/>
                  <w:color w:val="2B579A"/>
                  <w:sz w:val="22"/>
                  <w:szCs w:val="22"/>
                  <w:highlight w:val="green"/>
                  <w:shd w:val="clear" w:color="auto" w:fill="E6E6E6"/>
                </w:rPr>
                <w:id w:val="932714094"/>
                <w14:checkbox>
                  <w14:checked w14:val="1"/>
                  <w14:checkedState w14:val="2612" w14:font="MS Gothic"/>
                  <w14:uncheckedState w14:val="2610" w14:font="MS Gothic"/>
                </w14:checkbox>
              </w:sdtPr>
              <w:sdtEndPr/>
              <w:sdtContent>
                <w:r w:rsidR="00925F81" w:rsidRPr="00564CC7">
                  <w:rPr>
                    <w:rFonts w:ascii="MS Gothic" w:eastAsia="MS Gothic" w:hAnsi="MS Gothic" w:cstheme="minorHAnsi" w:hint="eastAsia"/>
                    <w:sz w:val="22"/>
                    <w:szCs w:val="22"/>
                    <w:highlight w:val="green"/>
                  </w:rPr>
                  <w:t>☒</w:t>
                </w:r>
              </w:sdtContent>
            </w:sdt>
            <w:r w:rsidR="00925F81" w:rsidRPr="00564CC7">
              <w:rPr>
                <w:rFonts w:asciiTheme="minorHAnsi" w:hAnsiTheme="minorHAnsi" w:cstheme="minorHAnsi"/>
                <w:sz w:val="22"/>
                <w:szCs w:val="22"/>
                <w:highlight w:val="green"/>
              </w:rPr>
              <w:t>RSM</w:t>
            </w:r>
          </w:p>
        </w:tc>
        <w:tc>
          <w:tcPr>
            <w:tcW w:w="2068" w:type="dxa"/>
            <w:shd w:val="clear" w:color="auto" w:fill="D9E2F3" w:themeFill="accent1" w:themeFillTint="33"/>
          </w:tcPr>
          <w:p w14:paraId="34FE0C6B" w14:textId="1A575165" w:rsidR="00504F84" w:rsidRPr="00585BB9" w:rsidRDefault="00585BB9" w:rsidP="00FD3ED7">
            <w:pPr>
              <w:rPr>
                <w:rFonts w:asciiTheme="minorHAnsi" w:hAnsiTheme="minorHAnsi" w:cstheme="minorHAnsi"/>
                <w:b/>
                <w:sz w:val="22"/>
                <w:szCs w:val="22"/>
              </w:rPr>
            </w:pPr>
            <w:r w:rsidRPr="00585BB9">
              <w:rPr>
                <w:rFonts w:asciiTheme="minorHAnsi" w:hAnsiTheme="minorHAnsi" w:cstheme="minorHAnsi"/>
                <w:b/>
                <w:sz w:val="22"/>
                <w:szCs w:val="22"/>
              </w:rPr>
              <w:lastRenderedPageBreak/>
              <w:t>Regulation 6.21 (6) (a):</w:t>
            </w:r>
          </w:p>
        </w:tc>
        <w:tc>
          <w:tcPr>
            <w:tcW w:w="10638" w:type="dxa"/>
            <w:gridSpan w:val="3"/>
            <w:shd w:val="clear" w:color="auto" w:fill="auto"/>
          </w:tcPr>
          <w:p w14:paraId="112F3652" w14:textId="5E9863E0" w:rsidR="00504F84" w:rsidRPr="00585BB9" w:rsidRDefault="4E2697BE" w:rsidP="1DA41D1E">
            <w:pPr>
              <w:rPr>
                <w:rFonts w:asciiTheme="minorHAnsi" w:hAnsiTheme="minorHAnsi" w:cstheme="minorBidi"/>
                <w:sz w:val="22"/>
                <w:szCs w:val="22"/>
              </w:rPr>
            </w:pPr>
            <w:r w:rsidRPr="1DA41D1E">
              <w:rPr>
                <w:rFonts w:asciiTheme="minorHAnsi" w:hAnsiTheme="minorHAnsi" w:cstheme="minorBidi"/>
                <w:sz w:val="22"/>
                <w:szCs w:val="22"/>
              </w:rPr>
              <w:t xml:space="preserve">The responsibilities of the provider in the ISP process are to complete assessments or professional consultations of the individual that are within the legal or contractual responsibility of the provider … </w:t>
            </w:r>
          </w:p>
        </w:tc>
      </w:tr>
      <w:tr w:rsidR="00504F84" w14:paraId="211D65FA" w14:textId="77777777" w:rsidTr="1DA41D1E">
        <w:tc>
          <w:tcPr>
            <w:tcW w:w="1908" w:type="dxa"/>
            <w:vMerge/>
          </w:tcPr>
          <w:p w14:paraId="4E34D404" w14:textId="77777777" w:rsidR="00504F84" w:rsidRPr="00585BB9" w:rsidRDefault="00504F84" w:rsidP="00FD3ED7">
            <w:pPr>
              <w:jc w:val="center"/>
              <w:rPr>
                <w:rFonts w:asciiTheme="minorHAnsi" w:hAnsiTheme="minorHAnsi" w:cstheme="minorHAnsi"/>
                <w:sz w:val="22"/>
                <w:szCs w:val="22"/>
              </w:rPr>
            </w:pPr>
          </w:p>
        </w:tc>
        <w:tc>
          <w:tcPr>
            <w:tcW w:w="12706" w:type="dxa"/>
            <w:gridSpan w:val="4"/>
          </w:tcPr>
          <w:p w14:paraId="5BB68E72" w14:textId="77777777" w:rsidR="00504F84" w:rsidRPr="00585BB9" w:rsidRDefault="00504F84" w:rsidP="00FD3ED7">
            <w:pPr>
              <w:shd w:val="clear" w:color="auto" w:fill="D9E2F3" w:themeFill="accent1" w:themeFillTint="33"/>
              <w:rPr>
                <w:rFonts w:asciiTheme="minorHAnsi" w:hAnsiTheme="minorHAnsi" w:cstheme="minorHAnsi"/>
                <w:b/>
                <w:sz w:val="22"/>
                <w:szCs w:val="22"/>
              </w:rPr>
            </w:pPr>
            <w:r w:rsidRPr="00585BB9">
              <w:rPr>
                <w:rFonts w:asciiTheme="minorHAnsi" w:hAnsiTheme="minorHAnsi" w:cstheme="minorHAnsi"/>
                <w:b/>
                <w:sz w:val="22"/>
                <w:szCs w:val="22"/>
              </w:rPr>
              <w:t>GUIDELINES:</w:t>
            </w:r>
          </w:p>
          <w:p w14:paraId="058381F6" w14:textId="163F1AE8" w:rsidR="00504F84" w:rsidRPr="00585BB9" w:rsidRDefault="00585BB9" w:rsidP="00FD3ED7">
            <w:pPr>
              <w:rPr>
                <w:rFonts w:asciiTheme="minorHAnsi" w:hAnsiTheme="minorHAnsi" w:cstheme="minorBidi"/>
                <w:sz w:val="22"/>
                <w:szCs w:val="22"/>
              </w:rPr>
            </w:pPr>
            <w:r w:rsidRPr="4A364D7F">
              <w:rPr>
                <w:rFonts w:asciiTheme="minorHAnsi" w:hAnsiTheme="minorHAnsi" w:cstheme="minorBidi"/>
                <w:sz w:val="22"/>
                <w:szCs w:val="22"/>
              </w:rPr>
              <w:t xml:space="preserve">The completion of assessments are critical to the development of objectives and supports that address the needs of the individual.  Assessments must be submitted at least 15 days in advance of the ISP meeting.  Required assessments include an assessment of the general type of supports needed by the individual, of the individual’s ability to make informed decisions regarding financial &amp; personal affairs &amp; of financial status eligibility for services or benefits from other entities. DDS funded supports conduct safety assessment &amp; other assessments required by their contract. Residential provider </w:t>
            </w:r>
            <w:proofErr w:type="gramStart"/>
            <w:r w:rsidRPr="4A364D7F">
              <w:rPr>
                <w:rFonts w:asciiTheme="minorHAnsi" w:hAnsiTheme="minorHAnsi" w:cstheme="minorBidi"/>
                <w:sz w:val="22"/>
                <w:szCs w:val="22"/>
              </w:rPr>
              <w:t>insures</w:t>
            </w:r>
            <w:proofErr w:type="gramEnd"/>
            <w:r w:rsidRPr="4A364D7F">
              <w:rPr>
                <w:rFonts w:asciiTheme="minorHAnsi" w:hAnsiTheme="minorHAnsi" w:cstheme="minorBidi"/>
                <w:sz w:val="22"/>
                <w:szCs w:val="22"/>
              </w:rPr>
              <w:t xml:space="preserve"> annual health &amp; dental assessments occur.   </w:t>
            </w:r>
          </w:p>
        </w:tc>
      </w:tr>
      <w:tr w:rsidR="00504F84" w14:paraId="48E7348B" w14:textId="77777777" w:rsidTr="1DA41D1E">
        <w:tc>
          <w:tcPr>
            <w:tcW w:w="1908" w:type="dxa"/>
            <w:vMerge/>
          </w:tcPr>
          <w:p w14:paraId="7FDDF6B7" w14:textId="77777777" w:rsidR="00504F84" w:rsidRPr="00585BB9" w:rsidRDefault="00504F84" w:rsidP="00FD3ED7">
            <w:pPr>
              <w:jc w:val="center"/>
              <w:rPr>
                <w:rFonts w:asciiTheme="minorHAnsi" w:hAnsiTheme="minorHAnsi" w:cstheme="minorHAnsi"/>
                <w:b/>
                <w:sz w:val="22"/>
                <w:szCs w:val="22"/>
              </w:rPr>
            </w:pPr>
          </w:p>
        </w:tc>
        <w:tc>
          <w:tcPr>
            <w:tcW w:w="2068" w:type="dxa"/>
            <w:shd w:val="clear" w:color="auto" w:fill="D9E2F3" w:themeFill="accent1" w:themeFillTint="33"/>
          </w:tcPr>
          <w:p w14:paraId="014ED4F4" w14:textId="77777777" w:rsidR="00504F84" w:rsidRPr="00585BB9" w:rsidRDefault="00504F84" w:rsidP="00FD3ED7">
            <w:pPr>
              <w:jc w:val="center"/>
              <w:rPr>
                <w:rFonts w:asciiTheme="minorHAnsi" w:hAnsiTheme="minorHAnsi" w:cstheme="minorHAnsi"/>
                <w:sz w:val="22"/>
                <w:szCs w:val="22"/>
              </w:rPr>
            </w:pPr>
            <w:r w:rsidRPr="00585BB9">
              <w:rPr>
                <w:rFonts w:asciiTheme="minorHAnsi" w:hAnsiTheme="minorHAnsi" w:cstheme="minorHAnsi"/>
                <w:b/>
                <w:sz w:val="22"/>
                <w:szCs w:val="22"/>
              </w:rPr>
              <w:t>INFORMATION SOURCE</w:t>
            </w:r>
          </w:p>
        </w:tc>
        <w:tc>
          <w:tcPr>
            <w:tcW w:w="3060" w:type="dxa"/>
            <w:shd w:val="clear" w:color="auto" w:fill="D9E2F3" w:themeFill="accent1" w:themeFillTint="33"/>
          </w:tcPr>
          <w:p w14:paraId="484C3B87" w14:textId="77777777" w:rsidR="00504F84" w:rsidRPr="00585BB9" w:rsidRDefault="00504F84" w:rsidP="00FD3ED7">
            <w:pPr>
              <w:jc w:val="center"/>
              <w:rPr>
                <w:rFonts w:asciiTheme="minorHAnsi" w:hAnsiTheme="minorHAnsi" w:cstheme="minorHAnsi"/>
                <w:sz w:val="22"/>
                <w:szCs w:val="22"/>
              </w:rPr>
            </w:pPr>
            <w:r w:rsidRPr="00585BB9">
              <w:rPr>
                <w:rFonts w:asciiTheme="minorHAnsi" w:hAnsiTheme="minorHAnsi" w:cstheme="minorHAnsi"/>
                <w:b/>
                <w:sz w:val="22"/>
                <w:szCs w:val="22"/>
              </w:rPr>
              <w:t>HOW MEASURED</w:t>
            </w:r>
          </w:p>
        </w:tc>
        <w:tc>
          <w:tcPr>
            <w:tcW w:w="3756" w:type="dxa"/>
            <w:shd w:val="clear" w:color="auto" w:fill="D9E2F3" w:themeFill="accent1" w:themeFillTint="33"/>
          </w:tcPr>
          <w:p w14:paraId="2F948E4D" w14:textId="77777777" w:rsidR="00504F84" w:rsidRPr="00585BB9" w:rsidRDefault="00504F84" w:rsidP="00FD3ED7">
            <w:pPr>
              <w:jc w:val="center"/>
              <w:rPr>
                <w:rFonts w:asciiTheme="minorHAnsi" w:hAnsiTheme="minorHAnsi" w:cstheme="minorHAnsi"/>
                <w:sz w:val="22"/>
                <w:szCs w:val="22"/>
              </w:rPr>
            </w:pPr>
            <w:r w:rsidRPr="00585BB9">
              <w:rPr>
                <w:rFonts w:asciiTheme="minorHAnsi" w:hAnsiTheme="minorHAnsi" w:cstheme="minorHAnsi"/>
                <w:b/>
                <w:sz w:val="22"/>
                <w:szCs w:val="22"/>
              </w:rPr>
              <w:t>CRITERIA FOR STANDARD MET</w:t>
            </w:r>
          </w:p>
        </w:tc>
        <w:tc>
          <w:tcPr>
            <w:tcW w:w="3822" w:type="dxa"/>
            <w:shd w:val="clear" w:color="auto" w:fill="D9E2F3" w:themeFill="accent1" w:themeFillTint="33"/>
          </w:tcPr>
          <w:p w14:paraId="7123E042" w14:textId="77777777" w:rsidR="00504F84" w:rsidRPr="00585BB9" w:rsidRDefault="00504F84" w:rsidP="00FD3ED7">
            <w:pPr>
              <w:jc w:val="center"/>
              <w:rPr>
                <w:rFonts w:asciiTheme="minorHAnsi" w:hAnsiTheme="minorHAnsi" w:cstheme="minorHAnsi"/>
                <w:b/>
                <w:sz w:val="22"/>
                <w:szCs w:val="22"/>
              </w:rPr>
            </w:pPr>
            <w:r w:rsidRPr="00585BB9">
              <w:rPr>
                <w:rFonts w:asciiTheme="minorHAnsi" w:hAnsiTheme="minorHAnsi" w:cstheme="minorHAnsi"/>
                <w:b/>
                <w:sz w:val="22"/>
                <w:szCs w:val="22"/>
              </w:rPr>
              <w:t>CRITERIA FOR STANDARD</w:t>
            </w:r>
          </w:p>
          <w:p w14:paraId="085F3E57" w14:textId="77777777" w:rsidR="00504F84" w:rsidRPr="00585BB9" w:rsidRDefault="00504F84" w:rsidP="00FD3ED7">
            <w:pPr>
              <w:jc w:val="center"/>
              <w:rPr>
                <w:rFonts w:asciiTheme="minorHAnsi" w:hAnsiTheme="minorHAnsi" w:cstheme="minorHAnsi"/>
                <w:sz w:val="22"/>
                <w:szCs w:val="22"/>
              </w:rPr>
            </w:pPr>
            <w:r w:rsidRPr="00585BB9">
              <w:rPr>
                <w:rFonts w:asciiTheme="minorHAnsi" w:hAnsiTheme="minorHAnsi" w:cstheme="minorHAnsi"/>
                <w:b/>
                <w:sz w:val="22"/>
                <w:szCs w:val="22"/>
              </w:rPr>
              <w:t>NOT MET</w:t>
            </w:r>
          </w:p>
        </w:tc>
      </w:tr>
      <w:tr w:rsidR="00585BB9" w14:paraId="01190756" w14:textId="77777777" w:rsidTr="1DA41D1E">
        <w:trPr>
          <w:trHeight w:val="2186"/>
        </w:trPr>
        <w:tc>
          <w:tcPr>
            <w:tcW w:w="1908" w:type="dxa"/>
            <w:vMerge/>
          </w:tcPr>
          <w:p w14:paraId="68D7A763" w14:textId="77777777" w:rsidR="00585BB9" w:rsidRPr="00585BB9" w:rsidRDefault="00585BB9" w:rsidP="00FD3ED7">
            <w:pPr>
              <w:jc w:val="center"/>
              <w:rPr>
                <w:rFonts w:asciiTheme="minorHAnsi" w:hAnsiTheme="minorHAnsi" w:cstheme="minorHAnsi"/>
                <w:b/>
                <w:sz w:val="22"/>
                <w:szCs w:val="22"/>
              </w:rPr>
            </w:pPr>
          </w:p>
        </w:tc>
        <w:tc>
          <w:tcPr>
            <w:tcW w:w="2068" w:type="dxa"/>
          </w:tcPr>
          <w:p w14:paraId="4621C95B" w14:textId="77777777" w:rsidR="00585BB9" w:rsidRPr="00585BB9" w:rsidRDefault="00585BB9" w:rsidP="004A74C5">
            <w:pPr>
              <w:rPr>
                <w:rFonts w:asciiTheme="minorHAnsi" w:hAnsiTheme="minorHAnsi" w:cstheme="minorHAnsi"/>
                <w:sz w:val="22"/>
                <w:szCs w:val="22"/>
              </w:rPr>
            </w:pPr>
            <w:r w:rsidRPr="00585BB9">
              <w:rPr>
                <w:rFonts w:asciiTheme="minorHAnsi" w:hAnsiTheme="minorHAnsi" w:cstheme="minorHAnsi"/>
                <w:sz w:val="22"/>
                <w:szCs w:val="22"/>
              </w:rPr>
              <w:t>Individual Record</w:t>
            </w:r>
          </w:p>
          <w:p w14:paraId="19368413" w14:textId="77777777" w:rsidR="00585BB9" w:rsidRPr="00585BB9" w:rsidRDefault="00585BB9" w:rsidP="004A74C5">
            <w:pPr>
              <w:rPr>
                <w:rFonts w:asciiTheme="minorHAnsi" w:hAnsiTheme="minorHAnsi" w:cstheme="minorHAnsi"/>
                <w:sz w:val="22"/>
                <w:szCs w:val="22"/>
              </w:rPr>
            </w:pPr>
          </w:p>
          <w:p w14:paraId="343D7A93" w14:textId="77777777" w:rsidR="00585BB9" w:rsidRPr="00585BB9" w:rsidRDefault="00585BB9" w:rsidP="00FD3ED7">
            <w:pPr>
              <w:rPr>
                <w:rFonts w:asciiTheme="minorHAnsi" w:hAnsiTheme="minorHAnsi" w:cstheme="minorHAnsi"/>
                <w:sz w:val="22"/>
                <w:szCs w:val="22"/>
              </w:rPr>
            </w:pPr>
          </w:p>
        </w:tc>
        <w:tc>
          <w:tcPr>
            <w:tcW w:w="3060" w:type="dxa"/>
          </w:tcPr>
          <w:p w14:paraId="35942BAD" w14:textId="56A8369A" w:rsidR="00585BB9" w:rsidRPr="00585BB9" w:rsidRDefault="53AA280B" w:rsidP="1DA41D1E">
            <w:pPr>
              <w:spacing w:line="276" w:lineRule="auto"/>
              <w:rPr>
                <w:rFonts w:asciiTheme="minorHAnsi" w:hAnsiTheme="minorHAnsi" w:cstheme="minorBidi"/>
                <w:sz w:val="22"/>
                <w:szCs w:val="22"/>
              </w:rPr>
            </w:pPr>
            <w:r w:rsidRPr="1DA41D1E">
              <w:rPr>
                <w:rFonts w:asciiTheme="minorHAnsi" w:hAnsiTheme="minorHAnsi" w:cstheme="minorBidi"/>
                <w:sz w:val="22"/>
                <w:szCs w:val="22"/>
              </w:rPr>
              <w:t>The</w:t>
            </w:r>
            <w:r w:rsidR="4E2697BE" w:rsidRPr="1DA41D1E">
              <w:rPr>
                <w:rFonts w:asciiTheme="minorHAnsi" w:hAnsiTheme="minorHAnsi" w:cstheme="minorBidi"/>
                <w:sz w:val="22"/>
                <w:szCs w:val="22"/>
              </w:rPr>
              <w:t xml:space="preserve"> individual records </w:t>
            </w:r>
            <w:r w:rsidR="6E1E2E67" w:rsidRPr="4A364D7F">
              <w:rPr>
                <w:rFonts w:asciiTheme="minorHAnsi" w:hAnsiTheme="minorHAnsi" w:cstheme="minorBidi"/>
                <w:sz w:val="22"/>
                <w:szCs w:val="22"/>
              </w:rPr>
              <w:t>are</w:t>
            </w:r>
            <w:r w:rsidRPr="1DA41D1E">
              <w:rPr>
                <w:rFonts w:asciiTheme="minorHAnsi" w:hAnsiTheme="minorHAnsi" w:cstheme="minorBidi"/>
                <w:sz w:val="22"/>
                <w:szCs w:val="22"/>
              </w:rPr>
              <w:t xml:space="preserve"> </w:t>
            </w:r>
            <w:r w:rsidR="4E2697BE" w:rsidRPr="1DA41D1E">
              <w:rPr>
                <w:rFonts w:asciiTheme="minorHAnsi" w:hAnsiTheme="minorHAnsi" w:cstheme="minorBidi"/>
                <w:sz w:val="22"/>
                <w:szCs w:val="22"/>
              </w:rPr>
              <w:t>reviewed for presence of ISP assessments and date of submission.</w:t>
            </w:r>
          </w:p>
        </w:tc>
        <w:tc>
          <w:tcPr>
            <w:tcW w:w="3756" w:type="dxa"/>
          </w:tcPr>
          <w:p w14:paraId="364C7BFD" w14:textId="415F1E2A" w:rsidR="00585BB9" w:rsidRPr="00585BB9" w:rsidRDefault="00585BB9" w:rsidP="00722DBF">
            <w:pPr>
              <w:pStyle w:val="ListParagraph"/>
              <w:numPr>
                <w:ilvl w:val="0"/>
                <w:numId w:val="53"/>
              </w:numPr>
              <w:ind w:left="344"/>
              <w:rPr>
                <w:rFonts w:asciiTheme="minorHAnsi" w:hAnsiTheme="minorHAnsi" w:cstheme="minorBidi"/>
                <w:sz w:val="22"/>
                <w:szCs w:val="22"/>
              </w:rPr>
            </w:pPr>
            <w:r w:rsidRPr="4A364D7F">
              <w:rPr>
                <w:rFonts w:asciiTheme="minorHAnsi" w:hAnsiTheme="minorHAnsi" w:cstheme="minorBidi"/>
                <w:sz w:val="22"/>
                <w:szCs w:val="22"/>
              </w:rPr>
              <w:t xml:space="preserve">Required assessments </w:t>
            </w:r>
            <w:r w:rsidR="2C47E7D8" w:rsidRPr="4A364D7F">
              <w:rPr>
                <w:rFonts w:asciiTheme="minorHAnsi" w:hAnsiTheme="minorHAnsi" w:cstheme="minorBidi"/>
                <w:sz w:val="22"/>
                <w:szCs w:val="22"/>
              </w:rPr>
              <w:t xml:space="preserve">are </w:t>
            </w:r>
            <w:r w:rsidRPr="4A364D7F">
              <w:rPr>
                <w:rFonts w:asciiTheme="minorHAnsi" w:hAnsiTheme="minorHAnsi" w:cstheme="minorBidi"/>
                <w:sz w:val="22"/>
                <w:szCs w:val="22"/>
              </w:rPr>
              <w:t xml:space="preserve">present </w:t>
            </w:r>
          </w:p>
          <w:p w14:paraId="105C5043" w14:textId="3FD6FF3F" w:rsidR="00585BB9" w:rsidRPr="00585BB9" w:rsidRDefault="00585BB9" w:rsidP="00722DBF">
            <w:pPr>
              <w:pStyle w:val="ListParagraph"/>
              <w:numPr>
                <w:ilvl w:val="0"/>
                <w:numId w:val="53"/>
              </w:numPr>
              <w:ind w:left="344"/>
              <w:rPr>
                <w:rFonts w:asciiTheme="minorHAnsi" w:hAnsiTheme="minorHAnsi" w:cstheme="minorHAnsi"/>
                <w:sz w:val="22"/>
                <w:szCs w:val="22"/>
              </w:rPr>
            </w:pPr>
            <w:r w:rsidRPr="00585BB9">
              <w:rPr>
                <w:rFonts w:asciiTheme="minorHAnsi" w:hAnsiTheme="minorHAnsi" w:cstheme="minorHAnsi"/>
                <w:b/>
                <w:sz w:val="22"/>
                <w:szCs w:val="22"/>
              </w:rPr>
              <w:t xml:space="preserve">and </w:t>
            </w:r>
            <w:r w:rsidRPr="00585BB9">
              <w:rPr>
                <w:rFonts w:asciiTheme="minorHAnsi" w:hAnsiTheme="minorHAnsi" w:cstheme="minorHAnsi"/>
                <w:sz w:val="22"/>
                <w:szCs w:val="22"/>
              </w:rPr>
              <w:t>submitted at least 15 days in advance of the ISP.</w:t>
            </w:r>
          </w:p>
        </w:tc>
        <w:tc>
          <w:tcPr>
            <w:tcW w:w="3822" w:type="dxa"/>
          </w:tcPr>
          <w:p w14:paraId="5F1EC6A6" w14:textId="20AE9683" w:rsidR="00585BB9" w:rsidRDefault="00585BB9" w:rsidP="00722DBF">
            <w:pPr>
              <w:pStyle w:val="ListParagraph"/>
              <w:numPr>
                <w:ilvl w:val="0"/>
                <w:numId w:val="53"/>
              </w:numPr>
              <w:ind w:left="344"/>
              <w:rPr>
                <w:rFonts w:asciiTheme="minorHAnsi" w:hAnsiTheme="minorHAnsi" w:cstheme="minorBidi"/>
                <w:sz w:val="22"/>
                <w:szCs w:val="22"/>
              </w:rPr>
            </w:pPr>
            <w:r w:rsidRPr="4A364D7F">
              <w:rPr>
                <w:rFonts w:asciiTheme="minorHAnsi" w:hAnsiTheme="minorHAnsi" w:cstheme="minorBidi"/>
                <w:sz w:val="22"/>
                <w:szCs w:val="22"/>
              </w:rPr>
              <w:t xml:space="preserve">One or more required assessments </w:t>
            </w:r>
            <w:r w:rsidR="06F13E08" w:rsidRPr="4A364D7F">
              <w:rPr>
                <w:rFonts w:asciiTheme="minorHAnsi" w:hAnsiTheme="minorHAnsi" w:cstheme="minorBidi"/>
                <w:sz w:val="22"/>
                <w:szCs w:val="22"/>
              </w:rPr>
              <w:t xml:space="preserve">are </w:t>
            </w:r>
            <w:r w:rsidRPr="4A364D7F">
              <w:rPr>
                <w:rFonts w:asciiTheme="minorHAnsi" w:hAnsiTheme="minorHAnsi" w:cstheme="minorBidi"/>
                <w:sz w:val="22"/>
                <w:szCs w:val="22"/>
              </w:rPr>
              <w:t xml:space="preserve">not present </w:t>
            </w:r>
          </w:p>
          <w:p w14:paraId="407FC799" w14:textId="5B6034FA" w:rsidR="00585BB9" w:rsidRPr="00585BB9" w:rsidRDefault="00585BB9" w:rsidP="00722DBF">
            <w:pPr>
              <w:pStyle w:val="ListParagraph"/>
              <w:numPr>
                <w:ilvl w:val="0"/>
                <w:numId w:val="53"/>
              </w:numPr>
              <w:ind w:left="344"/>
              <w:rPr>
                <w:rFonts w:asciiTheme="minorHAnsi" w:hAnsiTheme="minorHAnsi" w:cstheme="minorHAnsi"/>
                <w:color w:val="000080"/>
                <w:sz w:val="22"/>
                <w:szCs w:val="22"/>
              </w:rPr>
            </w:pPr>
            <w:r w:rsidRPr="00585BB9">
              <w:rPr>
                <w:rFonts w:asciiTheme="minorHAnsi" w:hAnsiTheme="minorHAnsi" w:cstheme="minorHAnsi"/>
                <w:b/>
                <w:sz w:val="22"/>
                <w:szCs w:val="22"/>
                <w:u w:val="single"/>
              </w:rPr>
              <w:t>and/or</w:t>
            </w:r>
            <w:r w:rsidRPr="00585BB9">
              <w:rPr>
                <w:rFonts w:asciiTheme="minorHAnsi" w:hAnsiTheme="minorHAnsi" w:cstheme="minorHAnsi"/>
                <w:sz w:val="22"/>
                <w:szCs w:val="22"/>
              </w:rPr>
              <w:t xml:space="preserve"> not submitted within required timelines</w:t>
            </w:r>
          </w:p>
        </w:tc>
      </w:tr>
    </w:tbl>
    <w:p w14:paraId="383B1E0C" w14:textId="77777777" w:rsidR="00504F84" w:rsidRDefault="00504F84"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504F84" w14:paraId="24771AA6" w14:textId="77777777" w:rsidTr="007F6B13">
        <w:trPr>
          <w:trHeight w:val="1709"/>
        </w:trPr>
        <w:tc>
          <w:tcPr>
            <w:tcW w:w="1908" w:type="dxa"/>
            <w:vMerge w:val="restart"/>
          </w:tcPr>
          <w:p w14:paraId="3DAFBD20" w14:textId="77777777" w:rsidR="00504F84" w:rsidRPr="00460412" w:rsidRDefault="00504F84" w:rsidP="000C2C2D">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460412">
              <w:rPr>
                <w:rFonts w:asciiTheme="minorHAnsi" w:hAnsiTheme="minorHAnsi" w:cstheme="minorHAnsi"/>
                <w:b/>
                <w:sz w:val="22"/>
                <w:szCs w:val="22"/>
                <w:shd w:val="clear" w:color="auto" w:fill="D9E2F3" w:themeFill="accent1" w:themeFillTint="33"/>
              </w:rPr>
              <w:t>INDICATOR</w:t>
            </w:r>
          </w:p>
          <w:p w14:paraId="3C5C8181" w14:textId="77777777" w:rsidR="00504F84" w:rsidRPr="00460412" w:rsidRDefault="00504F84" w:rsidP="000C2C2D">
            <w:pPr>
              <w:rPr>
                <w:rFonts w:asciiTheme="minorHAnsi" w:hAnsiTheme="minorHAnsi" w:cstheme="minorHAnsi"/>
                <w:sz w:val="22"/>
                <w:szCs w:val="22"/>
              </w:rPr>
            </w:pPr>
          </w:p>
          <w:p w14:paraId="05BAC06F" w14:textId="48EBB7F7" w:rsidR="00460412" w:rsidRDefault="00460412" w:rsidP="000C2C2D">
            <w:pPr>
              <w:rPr>
                <w:rFonts w:asciiTheme="minorHAnsi" w:hAnsiTheme="minorHAnsi" w:cstheme="minorHAnsi"/>
                <w:sz w:val="22"/>
                <w:szCs w:val="22"/>
              </w:rPr>
            </w:pPr>
            <w:r w:rsidRPr="00460412">
              <w:rPr>
                <w:rFonts w:asciiTheme="minorHAnsi" w:hAnsiTheme="minorHAnsi" w:cstheme="minorHAnsi"/>
                <w:b/>
                <w:sz w:val="22"/>
                <w:szCs w:val="22"/>
              </w:rPr>
              <w:t>L87.</w:t>
            </w:r>
            <w:r>
              <w:rPr>
                <w:rFonts w:asciiTheme="minorHAnsi" w:hAnsiTheme="minorHAnsi" w:cstheme="minorHAnsi"/>
                <w:sz w:val="22"/>
                <w:szCs w:val="22"/>
              </w:rPr>
              <w:t xml:space="preserve"> </w:t>
            </w:r>
            <w:r w:rsidRPr="00460412">
              <w:rPr>
                <w:rFonts w:asciiTheme="minorHAnsi" w:hAnsiTheme="minorHAnsi" w:cstheme="minorHAnsi"/>
                <w:sz w:val="22"/>
                <w:szCs w:val="22"/>
              </w:rPr>
              <w:t>Support strategies necessary to assist an individual to meet their goals and objectives are completed and submitted as part of the ISP.</w:t>
            </w:r>
          </w:p>
          <w:p w14:paraId="15FD4C36" w14:textId="3161600D" w:rsidR="00346FED" w:rsidRPr="00346FED" w:rsidRDefault="00346FED" w:rsidP="00346FED">
            <w:pPr>
              <w:rPr>
                <w:rFonts w:asciiTheme="minorHAnsi" w:hAnsiTheme="minorHAnsi" w:cstheme="minorHAnsi"/>
                <w:sz w:val="22"/>
                <w:szCs w:val="22"/>
              </w:rPr>
            </w:pPr>
          </w:p>
          <w:p w14:paraId="7FAEA18B" w14:textId="697854FE" w:rsidR="00346FED" w:rsidRPr="00D73109" w:rsidRDefault="00346FED" w:rsidP="00D73109">
            <w:pPr>
              <w:rPr>
                <w:rFonts w:asciiTheme="minorHAnsi" w:hAnsiTheme="minorHAnsi" w:cstheme="minorHAnsi"/>
                <w:sz w:val="22"/>
                <w:szCs w:val="22"/>
              </w:rPr>
            </w:pPr>
          </w:p>
          <w:p w14:paraId="48618C15" w14:textId="6147EC7A" w:rsidR="00346FED" w:rsidRPr="005333A2" w:rsidRDefault="00346FED" w:rsidP="005333A2">
            <w:pPr>
              <w:rPr>
                <w:rFonts w:asciiTheme="minorHAnsi" w:hAnsiTheme="minorHAnsi" w:cstheme="minorHAnsi"/>
                <w:sz w:val="22"/>
                <w:szCs w:val="22"/>
              </w:rPr>
            </w:pPr>
          </w:p>
          <w:p w14:paraId="630940FB" w14:textId="77777777" w:rsidR="00460412" w:rsidRPr="00460412" w:rsidRDefault="00460412" w:rsidP="000C2C2D">
            <w:pPr>
              <w:rPr>
                <w:rFonts w:asciiTheme="minorHAnsi" w:hAnsiTheme="minorHAnsi" w:cstheme="minorHAnsi"/>
                <w:sz w:val="22"/>
                <w:szCs w:val="22"/>
              </w:rPr>
            </w:pPr>
          </w:p>
          <w:p w14:paraId="43E0F440" w14:textId="77777777" w:rsidR="00504F84" w:rsidRPr="00460412" w:rsidRDefault="00504F84" w:rsidP="000C2C2D">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460412">
              <w:rPr>
                <w:rFonts w:asciiTheme="minorHAnsi" w:hAnsiTheme="minorHAnsi" w:cstheme="minorHAnsi"/>
                <w:b/>
                <w:sz w:val="22"/>
                <w:szCs w:val="22"/>
              </w:rPr>
              <w:t>APPLICABILITY</w:t>
            </w:r>
          </w:p>
          <w:p w14:paraId="2807128B" w14:textId="77777777" w:rsidR="00504F84" w:rsidRPr="00460412" w:rsidRDefault="00504F84" w:rsidP="000C2C2D">
            <w:pPr>
              <w:rPr>
                <w:rFonts w:asciiTheme="minorHAnsi" w:hAnsiTheme="minorHAnsi" w:cstheme="minorHAnsi"/>
                <w:sz w:val="22"/>
                <w:szCs w:val="22"/>
              </w:rPr>
            </w:pPr>
          </w:p>
          <w:p w14:paraId="325F296D" w14:textId="78EC71A0" w:rsidR="00504F84" w:rsidRPr="00460412" w:rsidRDefault="00550408" w:rsidP="000C2C2D">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847011103"/>
                <w14:checkbox>
                  <w14:checked w14:val="1"/>
                  <w14:checkedState w14:val="2612" w14:font="MS Gothic"/>
                  <w14:uncheckedState w14:val="2610" w14:font="MS Gothic"/>
                </w14:checkbox>
              </w:sdtPr>
              <w:sdtEndPr/>
              <w:sdtContent>
                <w:r w:rsidR="00460412" w:rsidRPr="00460412">
                  <w:rPr>
                    <w:rFonts w:ascii="MS Gothic" w:eastAsia="MS Gothic" w:hAnsi="MS Gothic" w:cs="MS Gothic" w:hint="eastAsia"/>
                    <w:sz w:val="22"/>
                    <w:szCs w:val="22"/>
                  </w:rPr>
                  <w:t>☒</w:t>
                </w:r>
              </w:sdtContent>
            </w:sdt>
            <w:r w:rsidR="00504F84" w:rsidRPr="00460412">
              <w:rPr>
                <w:rFonts w:asciiTheme="minorHAnsi" w:hAnsiTheme="minorHAnsi" w:cstheme="minorHAnsi"/>
                <w:sz w:val="22"/>
                <w:szCs w:val="22"/>
              </w:rPr>
              <w:t>24/</w:t>
            </w:r>
            <w:proofErr w:type="spellStart"/>
            <w:r w:rsidR="00504F84" w:rsidRPr="00460412">
              <w:rPr>
                <w:rFonts w:asciiTheme="minorHAnsi" w:hAnsiTheme="minorHAnsi" w:cstheme="minorHAnsi"/>
                <w:sz w:val="22"/>
                <w:szCs w:val="22"/>
              </w:rPr>
              <w:t>hr</w:t>
            </w:r>
            <w:proofErr w:type="spellEnd"/>
            <w:r w:rsidR="00504F84" w:rsidRPr="00460412">
              <w:rPr>
                <w:rFonts w:asciiTheme="minorHAnsi" w:hAnsiTheme="minorHAnsi" w:cstheme="minorHAnsi"/>
                <w:sz w:val="22"/>
                <w:szCs w:val="22"/>
              </w:rPr>
              <w:t xml:space="preserve"> Residential </w:t>
            </w:r>
          </w:p>
          <w:p w14:paraId="07C506A7" w14:textId="586F1919" w:rsidR="00504F84" w:rsidRPr="00460412" w:rsidRDefault="00550408" w:rsidP="000C2C2D">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829817876"/>
                <w14:checkbox>
                  <w14:checked w14:val="1"/>
                  <w14:checkedState w14:val="2612" w14:font="MS Gothic"/>
                  <w14:uncheckedState w14:val="2610" w14:font="MS Gothic"/>
                </w14:checkbox>
              </w:sdtPr>
              <w:sdtEndPr/>
              <w:sdtContent>
                <w:r w:rsidR="00460412" w:rsidRPr="00460412">
                  <w:rPr>
                    <w:rFonts w:ascii="MS Gothic" w:eastAsia="MS Gothic" w:hAnsi="MS Gothic" w:cs="MS Gothic" w:hint="eastAsia"/>
                    <w:sz w:val="22"/>
                    <w:szCs w:val="22"/>
                  </w:rPr>
                  <w:t>☒</w:t>
                </w:r>
              </w:sdtContent>
            </w:sdt>
            <w:r w:rsidR="00504F84" w:rsidRPr="00460412">
              <w:rPr>
                <w:rFonts w:asciiTheme="minorHAnsi" w:hAnsiTheme="minorHAnsi" w:cstheme="minorHAnsi"/>
                <w:sz w:val="22"/>
                <w:szCs w:val="22"/>
              </w:rPr>
              <w:t>ABI/MFP 24/</w:t>
            </w:r>
            <w:proofErr w:type="spellStart"/>
            <w:r w:rsidR="00504F84" w:rsidRPr="00460412">
              <w:rPr>
                <w:rFonts w:asciiTheme="minorHAnsi" w:hAnsiTheme="minorHAnsi" w:cstheme="minorHAnsi"/>
                <w:sz w:val="22"/>
                <w:szCs w:val="22"/>
              </w:rPr>
              <w:t>hr</w:t>
            </w:r>
            <w:proofErr w:type="spellEnd"/>
            <w:r w:rsidR="00504F84" w:rsidRPr="00460412">
              <w:rPr>
                <w:rFonts w:asciiTheme="minorHAnsi" w:hAnsiTheme="minorHAnsi" w:cstheme="minorHAnsi"/>
                <w:sz w:val="22"/>
                <w:szCs w:val="22"/>
              </w:rPr>
              <w:t xml:space="preserve"> Residential </w:t>
            </w:r>
          </w:p>
          <w:p w14:paraId="2C9CF628" w14:textId="4A33B5E9" w:rsidR="00504F84" w:rsidRPr="00460412" w:rsidRDefault="00550408" w:rsidP="000C2C2D">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122137813"/>
                <w14:checkbox>
                  <w14:checked w14:val="1"/>
                  <w14:checkedState w14:val="2612" w14:font="MS Gothic"/>
                  <w14:uncheckedState w14:val="2610" w14:font="MS Gothic"/>
                </w14:checkbox>
              </w:sdtPr>
              <w:sdtEndPr/>
              <w:sdtContent>
                <w:r w:rsidR="00460412" w:rsidRPr="00460412">
                  <w:rPr>
                    <w:rFonts w:ascii="MS Gothic" w:eastAsia="MS Gothic" w:hAnsi="MS Gothic" w:cs="MS Gothic" w:hint="eastAsia"/>
                    <w:sz w:val="22"/>
                    <w:szCs w:val="22"/>
                  </w:rPr>
                  <w:t>☒</w:t>
                </w:r>
              </w:sdtContent>
            </w:sdt>
            <w:r w:rsidR="00504F84" w:rsidRPr="00460412">
              <w:rPr>
                <w:rFonts w:asciiTheme="minorHAnsi" w:hAnsiTheme="minorHAnsi" w:cstheme="minorHAnsi"/>
                <w:sz w:val="22"/>
                <w:szCs w:val="22"/>
              </w:rPr>
              <w:t xml:space="preserve">IHS </w:t>
            </w:r>
          </w:p>
          <w:p w14:paraId="1C9C2CEF" w14:textId="118988DA" w:rsidR="00504F84" w:rsidRPr="00460412" w:rsidRDefault="00550408" w:rsidP="000C2C2D">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857928623"/>
                <w14:checkbox>
                  <w14:checked w14:val="1"/>
                  <w14:checkedState w14:val="2612" w14:font="MS Gothic"/>
                  <w14:uncheckedState w14:val="2610" w14:font="MS Gothic"/>
                </w14:checkbox>
              </w:sdtPr>
              <w:sdtEndPr/>
              <w:sdtContent>
                <w:r w:rsidR="00460412" w:rsidRPr="00460412">
                  <w:rPr>
                    <w:rFonts w:ascii="MS Gothic" w:eastAsia="MS Gothic" w:hAnsi="MS Gothic" w:cs="MS Gothic" w:hint="eastAsia"/>
                    <w:sz w:val="22"/>
                    <w:szCs w:val="22"/>
                  </w:rPr>
                  <w:t>☒</w:t>
                </w:r>
              </w:sdtContent>
            </w:sdt>
            <w:r w:rsidR="00504F84" w:rsidRPr="00460412">
              <w:rPr>
                <w:rFonts w:asciiTheme="minorHAnsi" w:hAnsiTheme="minorHAnsi" w:cstheme="minorHAnsi"/>
                <w:sz w:val="22"/>
                <w:szCs w:val="22"/>
              </w:rPr>
              <w:t>Placement</w:t>
            </w:r>
          </w:p>
          <w:p w14:paraId="2E747C7B" w14:textId="48477909" w:rsidR="00504F84" w:rsidRPr="00460412" w:rsidRDefault="00550408" w:rsidP="000C2C2D">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461804343"/>
                <w14:checkbox>
                  <w14:checked w14:val="1"/>
                  <w14:checkedState w14:val="2612" w14:font="MS Gothic"/>
                  <w14:uncheckedState w14:val="2610" w14:font="MS Gothic"/>
                </w14:checkbox>
              </w:sdtPr>
              <w:sdtEndPr/>
              <w:sdtContent>
                <w:r w:rsidR="00460412" w:rsidRPr="00460412">
                  <w:rPr>
                    <w:rFonts w:ascii="MS Gothic" w:eastAsia="MS Gothic" w:hAnsi="MS Gothic" w:cs="MS Gothic" w:hint="eastAsia"/>
                    <w:sz w:val="22"/>
                    <w:szCs w:val="22"/>
                  </w:rPr>
                  <w:t>☒</w:t>
                </w:r>
              </w:sdtContent>
            </w:sdt>
            <w:r w:rsidR="00504F84" w:rsidRPr="00460412">
              <w:rPr>
                <w:rFonts w:asciiTheme="minorHAnsi" w:hAnsiTheme="minorHAnsi" w:cstheme="minorHAnsi"/>
                <w:sz w:val="22"/>
                <w:szCs w:val="22"/>
              </w:rPr>
              <w:t>ABI/MFP Placement</w:t>
            </w:r>
          </w:p>
          <w:p w14:paraId="45D8423D" w14:textId="57533CBC" w:rsidR="00504F84" w:rsidRPr="00460412" w:rsidRDefault="00550408" w:rsidP="000C2C2D">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219441784"/>
                <w14:checkbox>
                  <w14:checked w14:val="0"/>
                  <w14:checkedState w14:val="2612" w14:font="MS Gothic"/>
                  <w14:uncheckedState w14:val="2610" w14:font="MS Gothic"/>
                </w14:checkbox>
              </w:sdtPr>
              <w:sdtEndPr/>
              <w:sdtContent>
                <w:r w:rsidR="00504F84" w:rsidRPr="00460412">
                  <w:rPr>
                    <w:rFonts w:ascii="MS Gothic" w:eastAsia="MS Gothic" w:hAnsi="MS Gothic" w:cs="MS Gothic" w:hint="eastAsia"/>
                    <w:sz w:val="22"/>
                    <w:szCs w:val="22"/>
                  </w:rPr>
                  <w:t>☐</w:t>
                </w:r>
              </w:sdtContent>
            </w:sdt>
            <w:r w:rsidR="00504F84" w:rsidRPr="00460412">
              <w:rPr>
                <w:rFonts w:asciiTheme="minorHAnsi" w:hAnsiTheme="minorHAnsi" w:cstheme="minorHAnsi"/>
                <w:sz w:val="22"/>
                <w:szCs w:val="22"/>
              </w:rPr>
              <w:t>Respite</w:t>
            </w:r>
          </w:p>
          <w:p w14:paraId="147209E9" w14:textId="77777777" w:rsidR="00504F84" w:rsidRPr="00460412" w:rsidRDefault="00504F84" w:rsidP="000C2C2D">
            <w:pPr>
              <w:ind w:left="180" w:hanging="180"/>
              <w:rPr>
                <w:rFonts w:asciiTheme="minorHAnsi" w:hAnsiTheme="minorHAnsi" w:cstheme="minorHAnsi"/>
                <w:sz w:val="22"/>
                <w:szCs w:val="22"/>
              </w:rPr>
            </w:pPr>
          </w:p>
          <w:p w14:paraId="75F2EAC3" w14:textId="35F36A4E" w:rsidR="00504F84" w:rsidRPr="00460412" w:rsidRDefault="00550408" w:rsidP="000C2C2D">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997225127"/>
                <w14:checkbox>
                  <w14:checked w14:val="1"/>
                  <w14:checkedState w14:val="2612" w14:font="MS Gothic"/>
                  <w14:uncheckedState w14:val="2610" w14:font="MS Gothic"/>
                </w14:checkbox>
              </w:sdtPr>
              <w:sdtEndPr/>
              <w:sdtContent>
                <w:r w:rsidR="00460412" w:rsidRPr="00460412">
                  <w:rPr>
                    <w:rFonts w:ascii="MS Gothic" w:eastAsia="MS Gothic" w:hAnsi="MS Gothic" w:cs="MS Gothic" w:hint="eastAsia"/>
                    <w:sz w:val="22"/>
                    <w:szCs w:val="22"/>
                  </w:rPr>
                  <w:t>☒</w:t>
                </w:r>
              </w:sdtContent>
            </w:sdt>
            <w:r w:rsidR="00504F84" w:rsidRPr="00460412">
              <w:rPr>
                <w:rFonts w:asciiTheme="minorHAnsi" w:hAnsiTheme="minorHAnsi" w:cstheme="minorHAnsi"/>
                <w:sz w:val="22"/>
                <w:szCs w:val="22"/>
              </w:rPr>
              <w:t xml:space="preserve">Employment Services </w:t>
            </w:r>
          </w:p>
          <w:p w14:paraId="27D51EA6" w14:textId="35CB2884" w:rsidR="00504F84" w:rsidRDefault="00550408" w:rsidP="000C2C2D">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932943744"/>
                <w14:checkbox>
                  <w14:checked w14:val="1"/>
                  <w14:checkedState w14:val="2612" w14:font="MS Gothic"/>
                  <w14:uncheckedState w14:val="2610" w14:font="MS Gothic"/>
                </w14:checkbox>
              </w:sdtPr>
              <w:sdtEndPr/>
              <w:sdtContent>
                <w:r w:rsidR="00460412" w:rsidRPr="00460412">
                  <w:rPr>
                    <w:rFonts w:ascii="MS Gothic" w:eastAsia="MS Gothic" w:hAnsi="MS Gothic" w:cs="MS Gothic" w:hint="eastAsia"/>
                    <w:sz w:val="22"/>
                    <w:szCs w:val="22"/>
                  </w:rPr>
                  <w:t>☒</w:t>
                </w:r>
              </w:sdtContent>
            </w:sdt>
            <w:r w:rsidR="00504F84" w:rsidRPr="00460412">
              <w:rPr>
                <w:rFonts w:asciiTheme="minorHAnsi" w:hAnsiTheme="minorHAnsi" w:cstheme="minorHAnsi"/>
                <w:sz w:val="22"/>
                <w:szCs w:val="22"/>
              </w:rPr>
              <w:t>CBDS</w:t>
            </w:r>
          </w:p>
          <w:p w14:paraId="032520BF" w14:textId="0F313063" w:rsidR="00346FED" w:rsidRPr="00460412" w:rsidRDefault="00550408" w:rsidP="000C2C2D">
            <w:pPr>
              <w:ind w:left="180" w:hanging="180"/>
              <w:rPr>
                <w:rFonts w:asciiTheme="minorHAnsi" w:hAnsiTheme="minorHAnsi" w:cstheme="minorHAnsi"/>
                <w:sz w:val="22"/>
                <w:szCs w:val="22"/>
              </w:rPr>
            </w:pPr>
            <w:sdt>
              <w:sdtPr>
                <w:rPr>
                  <w:rFonts w:asciiTheme="minorHAnsi" w:hAnsiTheme="minorHAnsi" w:cstheme="minorHAnsi"/>
                  <w:color w:val="2B579A"/>
                  <w:sz w:val="22"/>
                  <w:szCs w:val="22"/>
                  <w:highlight w:val="green"/>
                  <w:shd w:val="clear" w:color="auto" w:fill="E6E6E6"/>
                </w:rPr>
                <w:id w:val="83577408"/>
                <w14:checkbox>
                  <w14:checked w14:val="1"/>
                  <w14:checkedState w14:val="2612" w14:font="MS Gothic"/>
                  <w14:uncheckedState w14:val="2610" w14:font="MS Gothic"/>
                </w14:checkbox>
              </w:sdtPr>
              <w:sdtEndPr/>
              <w:sdtContent>
                <w:r w:rsidR="00346FED" w:rsidRPr="00925F81">
                  <w:rPr>
                    <w:rFonts w:ascii="MS Gothic" w:eastAsia="MS Gothic" w:hAnsi="MS Gothic" w:cstheme="minorHAnsi" w:hint="eastAsia"/>
                    <w:sz w:val="22"/>
                    <w:szCs w:val="22"/>
                    <w:highlight w:val="green"/>
                  </w:rPr>
                  <w:t>☒</w:t>
                </w:r>
              </w:sdtContent>
            </w:sdt>
            <w:r w:rsidR="00346FED" w:rsidRPr="000F0F7C">
              <w:rPr>
                <w:rFonts w:asciiTheme="minorHAnsi" w:hAnsiTheme="minorHAnsi" w:cstheme="minorHAnsi"/>
                <w:sz w:val="22"/>
                <w:szCs w:val="22"/>
                <w:highlight w:val="green"/>
              </w:rPr>
              <w:t>RSM</w:t>
            </w:r>
            <w:r w:rsidR="00346FED">
              <w:rPr>
                <w:rFonts w:asciiTheme="minorHAnsi" w:hAnsiTheme="minorHAnsi" w:cstheme="minorHAnsi"/>
                <w:sz w:val="22"/>
                <w:szCs w:val="22"/>
              </w:rPr>
              <w:t xml:space="preserve"> </w:t>
            </w:r>
          </w:p>
        </w:tc>
        <w:tc>
          <w:tcPr>
            <w:tcW w:w="2068" w:type="dxa"/>
            <w:shd w:val="clear" w:color="auto" w:fill="D9E2F3" w:themeFill="accent1" w:themeFillTint="33"/>
          </w:tcPr>
          <w:p w14:paraId="4265F410" w14:textId="15331720" w:rsidR="00504F84" w:rsidRPr="00460412" w:rsidRDefault="00460412" w:rsidP="000C2C2D">
            <w:pPr>
              <w:rPr>
                <w:rFonts w:asciiTheme="minorHAnsi" w:hAnsiTheme="minorHAnsi" w:cstheme="minorHAnsi"/>
                <w:b/>
                <w:sz w:val="22"/>
                <w:szCs w:val="22"/>
              </w:rPr>
            </w:pPr>
            <w:r w:rsidRPr="00460412">
              <w:rPr>
                <w:rFonts w:asciiTheme="minorHAnsi" w:hAnsiTheme="minorHAnsi" w:cstheme="minorHAnsi"/>
                <w:b/>
                <w:sz w:val="22"/>
                <w:szCs w:val="22"/>
              </w:rPr>
              <w:lastRenderedPageBreak/>
              <w:t>Regulation 6.21 (6) (c):</w:t>
            </w:r>
          </w:p>
        </w:tc>
        <w:tc>
          <w:tcPr>
            <w:tcW w:w="10638" w:type="dxa"/>
            <w:gridSpan w:val="3"/>
            <w:shd w:val="clear" w:color="auto" w:fill="auto"/>
          </w:tcPr>
          <w:p w14:paraId="5C50D7E4" w14:textId="0B2A1ED2" w:rsidR="00504F84" w:rsidRPr="00460412" w:rsidRDefault="00460412" w:rsidP="000C2C2D">
            <w:pPr>
              <w:rPr>
                <w:rFonts w:asciiTheme="minorHAnsi" w:hAnsiTheme="minorHAnsi" w:cstheme="minorHAnsi"/>
                <w:sz w:val="22"/>
                <w:szCs w:val="22"/>
              </w:rPr>
            </w:pPr>
            <w:r w:rsidRPr="00460412">
              <w:rPr>
                <w:rFonts w:asciiTheme="minorHAnsi" w:hAnsiTheme="minorHAnsi" w:cstheme="minorHAnsi"/>
                <w:sz w:val="22"/>
                <w:szCs w:val="22"/>
              </w:rPr>
              <w:t>Within 15 days of the ISP meeting, to develop and forward to the service coordinator for incorporation into the ISP, strategies for the provision of the supports identified during the ISP meeting.</w:t>
            </w:r>
          </w:p>
        </w:tc>
      </w:tr>
      <w:tr w:rsidR="00504F84" w14:paraId="6A1A9894" w14:textId="77777777" w:rsidTr="00BC7147">
        <w:trPr>
          <w:trHeight w:val="1070"/>
        </w:trPr>
        <w:tc>
          <w:tcPr>
            <w:tcW w:w="1908" w:type="dxa"/>
            <w:vMerge/>
          </w:tcPr>
          <w:p w14:paraId="08461D76" w14:textId="77777777" w:rsidR="00504F84" w:rsidRPr="00460412" w:rsidRDefault="00504F84" w:rsidP="000C2C2D">
            <w:pPr>
              <w:jc w:val="center"/>
              <w:rPr>
                <w:rFonts w:asciiTheme="minorHAnsi" w:hAnsiTheme="minorHAnsi" w:cstheme="minorHAnsi"/>
                <w:sz w:val="22"/>
                <w:szCs w:val="22"/>
              </w:rPr>
            </w:pPr>
          </w:p>
        </w:tc>
        <w:tc>
          <w:tcPr>
            <w:tcW w:w="12706" w:type="dxa"/>
            <w:gridSpan w:val="4"/>
          </w:tcPr>
          <w:p w14:paraId="04E4F277" w14:textId="77777777" w:rsidR="00504F84" w:rsidRPr="00460412" w:rsidRDefault="00504F84" w:rsidP="000C2C2D">
            <w:pPr>
              <w:shd w:val="clear" w:color="auto" w:fill="D9E2F3" w:themeFill="accent1" w:themeFillTint="33"/>
              <w:rPr>
                <w:rFonts w:asciiTheme="minorHAnsi" w:hAnsiTheme="minorHAnsi" w:cstheme="minorHAnsi"/>
                <w:b/>
                <w:sz w:val="22"/>
                <w:szCs w:val="22"/>
              </w:rPr>
            </w:pPr>
            <w:r w:rsidRPr="00460412">
              <w:rPr>
                <w:rFonts w:asciiTheme="minorHAnsi" w:hAnsiTheme="minorHAnsi" w:cstheme="minorHAnsi"/>
                <w:b/>
                <w:sz w:val="22"/>
                <w:szCs w:val="22"/>
              </w:rPr>
              <w:t>GUIDELINES:</w:t>
            </w:r>
          </w:p>
          <w:p w14:paraId="5E36745A" w14:textId="086BD680" w:rsidR="00504F84" w:rsidRPr="00460412" w:rsidRDefault="00460412" w:rsidP="000C2C2D">
            <w:pPr>
              <w:rPr>
                <w:rFonts w:asciiTheme="minorHAnsi" w:hAnsiTheme="minorHAnsi" w:cstheme="minorHAnsi"/>
                <w:sz w:val="22"/>
                <w:szCs w:val="22"/>
              </w:rPr>
            </w:pPr>
            <w:r w:rsidRPr="00460412">
              <w:rPr>
                <w:rFonts w:asciiTheme="minorHAnsi" w:hAnsiTheme="minorHAnsi" w:cstheme="minorHAnsi"/>
                <w:sz w:val="22"/>
                <w:szCs w:val="22"/>
              </w:rPr>
              <w:t xml:space="preserve">The submission of support strategies by the provider designed to assist an individual to achieve agreed upon objectives is an important component of the ISP.  They must be submitted within 15 days of the ISP meeting.  </w:t>
            </w:r>
          </w:p>
        </w:tc>
      </w:tr>
      <w:tr w:rsidR="00504F84" w14:paraId="02FA5FD0" w14:textId="77777777" w:rsidTr="1DA41D1E">
        <w:tc>
          <w:tcPr>
            <w:tcW w:w="1908" w:type="dxa"/>
            <w:vMerge/>
          </w:tcPr>
          <w:p w14:paraId="195C5796" w14:textId="77777777" w:rsidR="00504F84" w:rsidRPr="00460412" w:rsidRDefault="00504F84" w:rsidP="000C2C2D">
            <w:pPr>
              <w:jc w:val="center"/>
              <w:rPr>
                <w:rFonts w:asciiTheme="minorHAnsi" w:hAnsiTheme="minorHAnsi" w:cstheme="minorHAnsi"/>
                <w:b/>
                <w:sz w:val="22"/>
                <w:szCs w:val="22"/>
              </w:rPr>
            </w:pPr>
          </w:p>
        </w:tc>
        <w:tc>
          <w:tcPr>
            <w:tcW w:w="2068" w:type="dxa"/>
            <w:shd w:val="clear" w:color="auto" w:fill="D9E2F3" w:themeFill="accent1" w:themeFillTint="33"/>
          </w:tcPr>
          <w:p w14:paraId="0698C59A" w14:textId="77777777" w:rsidR="00504F84" w:rsidRPr="00460412" w:rsidRDefault="00504F84" w:rsidP="000C2C2D">
            <w:pPr>
              <w:jc w:val="center"/>
              <w:rPr>
                <w:rFonts w:asciiTheme="minorHAnsi" w:hAnsiTheme="minorHAnsi" w:cstheme="minorHAnsi"/>
                <w:sz w:val="22"/>
                <w:szCs w:val="22"/>
              </w:rPr>
            </w:pPr>
            <w:r w:rsidRPr="00460412">
              <w:rPr>
                <w:rFonts w:asciiTheme="minorHAnsi" w:hAnsiTheme="minorHAnsi" w:cstheme="minorHAnsi"/>
                <w:b/>
                <w:sz w:val="22"/>
                <w:szCs w:val="22"/>
              </w:rPr>
              <w:t>INFORMATION SOURCE</w:t>
            </w:r>
          </w:p>
        </w:tc>
        <w:tc>
          <w:tcPr>
            <w:tcW w:w="3060" w:type="dxa"/>
            <w:shd w:val="clear" w:color="auto" w:fill="D9E2F3" w:themeFill="accent1" w:themeFillTint="33"/>
          </w:tcPr>
          <w:p w14:paraId="2DE14996" w14:textId="77777777" w:rsidR="00504F84" w:rsidRPr="00460412" w:rsidRDefault="00504F84" w:rsidP="000C2C2D">
            <w:pPr>
              <w:jc w:val="center"/>
              <w:rPr>
                <w:rFonts w:asciiTheme="minorHAnsi" w:hAnsiTheme="minorHAnsi" w:cstheme="minorHAnsi"/>
                <w:sz w:val="22"/>
                <w:szCs w:val="22"/>
              </w:rPr>
            </w:pPr>
            <w:r w:rsidRPr="00460412">
              <w:rPr>
                <w:rFonts w:asciiTheme="minorHAnsi" w:hAnsiTheme="minorHAnsi" w:cstheme="minorHAnsi"/>
                <w:b/>
                <w:sz w:val="22"/>
                <w:szCs w:val="22"/>
              </w:rPr>
              <w:t>HOW MEASURED</w:t>
            </w:r>
          </w:p>
        </w:tc>
        <w:tc>
          <w:tcPr>
            <w:tcW w:w="3756" w:type="dxa"/>
            <w:shd w:val="clear" w:color="auto" w:fill="D9E2F3" w:themeFill="accent1" w:themeFillTint="33"/>
          </w:tcPr>
          <w:p w14:paraId="36D0D283" w14:textId="77777777" w:rsidR="00504F84" w:rsidRPr="00460412" w:rsidRDefault="00504F84" w:rsidP="000C2C2D">
            <w:pPr>
              <w:jc w:val="center"/>
              <w:rPr>
                <w:rFonts w:asciiTheme="minorHAnsi" w:hAnsiTheme="minorHAnsi" w:cstheme="minorHAnsi"/>
                <w:sz w:val="22"/>
                <w:szCs w:val="22"/>
              </w:rPr>
            </w:pPr>
            <w:r w:rsidRPr="00460412">
              <w:rPr>
                <w:rFonts w:asciiTheme="minorHAnsi" w:hAnsiTheme="minorHAnsi" w:cstheme="minorHAnsi"/>
                <w:b/>
                <w:sz w:val="22"/>
                <w:szCs w:val="22"/>
              </w:rPr>
              <w:t>CRITERIA FOR STANDARD MET</w:t>
            </w:r>
          </w:p>
        </w:tc>
        <w:tc>
          <w:tcPr>
            <w:tcW w:w="3822" w:type="dxa"/>
            <w:shd w:val="clear" w:color="auto" w:fill="D9E2F3" w:themeFill="accent1" w:themeFillTint="33"/>
          </w:tcPr>
          <w:p w14:paraId="0428CF53" w14:textId="77777777" w:rsidR="00504F84" w:rsidRPr="00460412" w:rsidRDefault="00504F84" w:rsidP="000C2C2D">
            <w:pPr>
              <w:jc w:val="center"/>
              <w:rPr>
                <w:rFonts w:asciiTheme="minorHAnsi" w:hAnsiTheme="minorHAnsi" w:cstheme="minorHAnsi"/>
                <w:b/>
                <w:sz w:val="22"/>
                <w:szCs w:val="22"/>
              </w:rPr>
            </w:pPr>
            <w:r w:rsidRPr="00460412">
              <w:rPr>
                <w:rFonts w:asciiTheme="minorHAnsi" w:hAnsiTheme="minorHAnsi" w:cstheme="minorHAnsi"/>
                <w:b/>
                <w:sz w:val="22"/>
                <w:szCs w:val="22"/>
              </w:rPr>
              <w:t>CRITERIA FOR STANDARD</w:t>
            </w:r>
          </w:p>
          <w:p w14:paraId="2CA64D90" w14:textId="77777777" w:rsidR="00504F84" w:rsidRPr="00460412" w:rsidRDefault="00504F84" w:rsidP="000C2C2D">
            <w:pPr>
              <w:jc w:val="center"/>
              <w:rPr>
                <w:rFonts w:asciiTheme="minorHAnsi" w:hAnsiTheme="minorHAnsi" w:cstheme="minorHAnsi"/>
                <w:sz w:val="22"/>
                <w:szCs w:val="22"/>
              </w:rPr>
            </w:pPr>
            <w:r w:rsidRPr="00460412">
              <w:rPr>
                <w:rFonts w:asciiTheme="minorHAnsi" w:hAnsiTheme="minorHAnsi" w:cstheme="minorHAnsi"/>
                <w:b/>
                <w:sz w:val="22"/>
                <w:szCs w:val="22"/>
              </w:rPr>
              <w:t>NOT MET</w:t>
            </w:r>
          </w:p>
        </w:tc>
      </w:tr>
      <w:tr w:rsidR="00460412" w14:paraId="6BEC6A2A" w14:textId="77777777" w:rsidTr="1DA41D1E">
        <w:trPr>
          <w:trHeight w:val="2186"/>
        </w:trPr>
        <w:tc>
          <w:tcPr>
            <w:tcW w:w="1908" w:type="dxa"/>
            <w:vMerge/>
          </w:tcPr>
          <w:p w14:paraId="5A3A6183" w14:textId="77777777" w:rsidR="00460412" w:rsidRPr="00460412" w:rsidRDefault="00460412" w:rsidP="000C2C2D">
            <w:pPr>
              <w:jc w:val="center"/>
              <w:rPr>
                <w:rFonts w:asciiTheme="minorHAnsi" w:hAnsiTheme="minorHAnsi" w:cstheme="minorHAnsi"/>
                <w:b/>
                <w:sz w:val="22"/>
                <w:szCs w:val="22"/>
              </w:rPr>
            </w:pPr>
          </w:p>
        </w:tc>
        <w:tc>
          <w:tcPr>
            <w:tcW w:w="2068" w:type="dxa"/>
          </w:tcPr>
          <w:p w14:paraId="0CBBCC37" w14:textId="601BE6B1" w:rsidR="00460412" w:rsidRPr="00460412" w:rsidRDefault="00460412" w:rsidP="000C2C2D">
            <w:pPr>
              <w:rPr>
                <w:rFonts w:asciiTheme="minorHAnsi" w:hAnsiTheme="minorHAnsi" w:cstheme="minorHAnsi"/>
                <w:sz w:val="22"/>
                <w:szCs w:val="22"/>
              </w:rPr>
            </w:pPr>
            <w:r w:rsidRPr="00460412">
              <w:rPr>
                <w:rFonts w:asciiTheme="minorHAnsi" w:hAnsiTheme="minorHAnsi" w:cstheme="minorHAnsi"/>
                <w:sz w:val="22"/>
                <w:szCs w:val="22"/>
              </w:rPr>
              <w:t>Individual Record</w:t>
            </w:r>
          </w:p>
        </w:tc>
        <w:tc>
          <w:tcPr>
            <w:tcW w:w="3060" w:type="dxa"/>
          </w:tcPr>
          <w:p w14:paraId="1B961A7F" w14:textId="7787A363" w:rsidR="00460412" w:rsidRPr="00460412" w:rsidRDefault="53AA280B" w:rsidP="000C2C2D">
            <w:pPr>
              <w:rPr>
                <w:rFonts w:asciiTheme="minorHAnsi" w:hAnsiTheme="minorHAnsi" w:cstheme="minorBidi"/>
                <w:sz w:val="22"/>
                <w:szCs w:val="22"/>
              </w:rPr>
            </w:pPr>
            <w:r w:rsidRPr="1DA41D1E">
              <w:rPr>
                <w:rFonts w:asciiTheme="minorHAnsi" w:hAnsiTheme="minorHAnsi" w:cstheme="minorBidi"/>
                <w:sz w:val="22"/>
                <w:szCs w:val="22"/>
              </w:rPr>
              <w:t>The</w:t>
            </w:r>
            <w:r w:rsidR="319CAC9F" w:rsidRPr="1DA41D1E">
              <w:rPr>
                <w:rFonts w:asciiTheme="minorHAnsi" w:hAnsiTheme="minorHAnsi" w:cstheme="minorBidi"/>
                <w:sz w:val="22"/>
                <w:szCs w:val="22"/>
              </w:rPr>
              <w:t xml:space="preserve"> individual record is reviewed for </w:t>
            </w:r>
            <w:r w:rsidRPr="1DA41D1E">
              <w:rPr>
                <w:rFonts w:asciiTheme="minorHAnsi" w:hAnsiTheme="minorHAnsi" w:cstheme="minorBidi"/>
                <w:sz w:val="22"/>
                <w:szCs w:val="22"/>
              </w:rPr>
              <w:t xml:space="preserve">the </w:t>
            </w:r>
            <w:r w:rsidR="319CAC9F" w:rsidRPr="1DA41D1E">
              <w:rPr>
                <w:rFonts w:asciiTheme="minorHAnsi" w:hAnsiTheme="minorHAnsi" w:cstheme="minorBidi"/>
                <w:sz w:val="22"/>
                <w:szCs w:val="22"/>
              </w:rPr>
              <w:t>presence of support strategies and date of submission.</w:t>
            </w:r>
          </w:p>
        </w:tc>
        <w:tc>
          <w:tcPr>
            <w:tcW w:w="3756" w:type="dxa"/>
          </w:tcPr>
          <w:p w14:paraId="68833CAC" w14:textId="558EACC9" w:rsidR="00460412" w:rsidRPr="00460412" w:rsidRDefault="00460412" w:rsidP="000C2C2D">
            <w:pPr>
              <w:rPr>
                <w:rFonts w:asciiTheme="minorHAnsi" w:hAnsiTheme="minorHAnsi" w:cstheme="minorBidi"/>
                <w:sz w:val="22"/>
                <w:szCs w:val="22"/>
              </w:rPr>
            </w:pPr>
            <w:r w:rsidRPr="4A364D7F">
              <w:rPr>
                <w:rFonts w:asciiTheme="minorHAnsi" w:hAnsiTheme="minorHAnsi" w:cstheme="minorBidi"/>
                <w:sz w:val="22"/>
                <w:szCs w:val="22"/>
              </w:rPr>
              <w:t>Support strategies are submitted within required timelines</w:t>
            </w:r>
            <w:r w:rsidR="232211E2" w:rsidRPr="4A364D7F">
              <w:rPr>
                <w:rFonts w:asciiTheme="minorHAnsi" w:hAnsiTheme="minorHAnsi" w:cstheme="minorBidi"/>
                <w:sz w:val="22"/>
                <w:szCs w:val="22"/>
              </w:rPr>
              <w:t>.</w:t>
            </w:r>
          </w:p>
        </w:tc>
        <w:tc>
          <w:tcPr>
            <w:tcW w:w="3822" w:type="dxa"/>
          </w:tcPr>
          <w:p w14:paraId="0DBB77B7" w14:textId="3A846B61" w:rsidR="00460412" w:rsidRPr="00460412" w:rsidRDefault="00460412" w:rsidP="000C2C2D">
            <w:pPr>
              <w:pStyle w:val="ListParagraph"/>
              <w:ind w:left="0"/>
              <w:rPr>
                <w:rFonts w:asciiTheme="minorHAnsi" w:hAnsiTheme="minorHAnsi" w:cstheme="minorHAnsi"/>
                <w:color w:val="000080"/>
                <w:sz w:val="22"/>
                <w:szCs w:val="22"/>
              </w:rPr>
            </w:pPr>
            <w:r w:rsidRPr="00460412">
              <w:rPr>
                <w:rFonts w:asciiTheme="minorHAnsi" w:hAnsiTheme="minorHAnsi" w:cstheme="minorHAnsi"/>
                <w:sz w:val="22"/>
                <w:szCs w:val="22"/>
              </w:rPr>
              <w:t>Support strategies were not submitted within required timelines.</w:t>
            </w:r>
          </w:p>
        </w:tc>
      </w:tr>
    </w:tbl>
    <w:p w14:paraId="668DC8AA" w14:textId="0E43941B" w:rsidR="00504F84" w:rsidRDefault="00504F84" w:rsidP="00B52D3C"/>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504F84" w14:paraId="57CD071E" w14:textId="77777777" w:rsidTr="00B52D3C">
        <w:trPr>
          <w:trHeight w:val="719"/>
        </w:trPr>
        <w:tc>
          <w:tcPr>
            <w:tcW w:w="1908" w:type="dxa"/>
            <w:vMerge w:val="restart"/>
          </w:tcPr>
          <w:p w14:paraId="1E9F812B" w14:textId="77777777" w:rsidR="00504F84" w:rsidRPr="00522A78" w:rsidRDefault="00504F84" w:rsidP="000C2C2D">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22A78">
              <w:rPr>
                <w:rFonts w:asciiTheme="minorHAnsi" w:hAnsiTheme="minorHAnsi" w:cstheme="minorHAnsi"/>
                <w:b/>
                <w:sz w:val="22"/>
                <w:szCs w:val="22"/>
                <w:shd w:val="clear" w:color="auto" w:fill="D9E2F3" w:themeFill="accent1" w:themeFillTint="33"/>
              </w:rPr>
              <w:t>INDICATOR</w:t>
            </w:r>
          </w:p>
          <w:p w14:paraId="5566A5F8" w14:textId="77777777" w:rsidR="00504F84" w:rsidRPr="00522A78" w:rsidRDefault="00504F84" w:rsidP="000C2C2D">
            <w:pPr>
              <w:rPr>
                <w:rFonts w:asciiTheme="minorHAnsi" w:hAnsiTheme="minorHAnsi" w:cstheme="minorHAnsi"/>
                <w:sz w:val="22"/>
                <w:szCs w:val="22"/>
              </w:rPr>
            </w:pPr>
          </w:p>
          <w:p w14:paraId="7B6BDC44" w14:textId="77777777" w:rsidR="00522A78" w:rsidRPr="000C2C2D" w:rsidRDefault="00522A78" w:rsidP="000C2C2D">
            <w:pPr>
              <w:rPr>
                <w:rFonts w:asciiTheme="minorHAnsi" w:hAnsiTheme="minorHAnsi" w:cstheme="minorHAnsi"/>
                <w:b/>
                <w:bCs/>
                <w:sz w:val="22"/>
                <w:szCs w:val="22"/>
              </w:rPr>
            </w:pPr>
            <w:r w:rsidRPr="000C2C2D">
              <w:rPr>
                <w:rFonts w:asciiTheme="minorHAnsi" w:hAnsiTheme="minorHAnsi" w:cstheme="minorHAnsi"/>
                <w:b/>
                <w:bCs/>
                <w:sz w:val="22"/>
                <w:szCs w:val="22"/>
              </w:rPr>
              <w:t>L88</w:t>
            </w:r>
          </w:p>
          <w:p w14:paraId="73EE1569" w14:textId="77777777" w:rsidR="00522A78" w:rsidRPr="00522A78" w:rsidRDefault="00522A78" w:rsidP="000C2C2D">
            <w:pPr>
              <w:rPr>
                <w:rFonts w:asciiTheme="minorHAnsi" w:hAnsiTheme="minorHAnsi" w:cstheme="minorHAnsi"/>
                <w:sz w:val="22"/>
                <w:szCs w:val="22"/>
              </w:rPr>
            </w:pPr>
          </w:p>
          <w:p w14:paraId="4E4D580F" w14:textId="0FB84EF7" w:rsidR="00522A78" w:rsidRPr="00522A78" w:rsidRDefault="00522A78" w:rsidP="000C2C2D">
            <w:pPr>
              <w:rPr>
                <w:rFonts w:asciiTheme="minorHAnsi" w:hAnsiTheme="minorHAnsi" w:cstheme="minorHAnsi"/>
                <w:sz w:val="22"/>
                <w:szCs w:val="22"/>
              </w:rPr>
            </w:pPr>
            <w:r w:rsidRPr="00522A78">
              <w:rPr>
                <w:rFonts w:asciiTheme="minorHAnsi" w:hAnsiTheme="minorHAnsi" w:cstheme="minorHAnsi"/>
                <w:sz w:val="22"/>
                <w:szCs w:val="22"/>
              </w:rPr>
              <w:t>Services and support strategies identified and agreed upon in the ISP for which the provider has designated responsibility are being implemented.</w:t>
            </w:r>
          </w:p>
          <w:p w14:paraId="2CBA09E9" w14:textId="77777777" w:rsidR="00522A78" w:rsidRPr="00522A78" w:rsidRDefault="00522A78" w:rsidP="000C2C2D">
            <w:pPr>
              <w:rPr>
                <w:rFonts w:asciiTheme="minorHAnsi" w:hAnsiTheme="minorHAnsi" w:cstheme="minorHAnsi"/>
                <w:sz w:val="22"/>
                <w:szCs w:val="22"/>
              </w:rPr>
            </w:pPr>
          </w:p>
          <w:p w14:paraId="5DF9F575" w14:textId="77777777" w:rsidR="00504F84" w:rsidRPr="00522A78" w:rsidRDefault="00504F84" w:rsidP="000C2C2D">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22A78">
              <w:rPr>
                <w:rFonts w:asciiTheme="minorHAnsi" w:hAnsiTheme="minorHAnsi" w:cstheme="minorHAnsi"/>
                <w:b/>
                <w:sz w:val="22"/>
                <w:szCs w:val="22"/>
              </w:rPr>
              <w:t>APPLICABILITY</w:t>
            </w:r>
          </w:p>
          <w:p w14:paraId="594A6597" w14:textId="77777777" w:rsidR="00504F84" w:rsidRPr="00522A78" w:rsidRDefault="00504F84" w:rsidP="000C2C2D">
            <w:pPr>
              <w:rPr>
                <w:rFonts w:asciiTheme="minorHAnsi" w:hAnsiTheme="minorHAnsi" w:cstheme="minorHAnsi"/>
                <w:sz w:val="22"/>
                <w:szCs w:val="22"/>
              </w:rPr>
            </w:pPr>
          </w:p>
          <w:p w14:paraId="162834C4" w14:textId="1603C149" w:rsidR="00504F84" w:rsidRPr="00522A78" w:rsidRDefault="00550408" w:rsidP="000C2C2D">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419750311"/>
                <w14:checkbox>
                  <w14:checked w14:val="1"/>
                  <w14:checkedState w14:val="2612" w14:font="MS Gothic"/>
                  <w14:uncheckedState w14:val="2610" w14:font="MS Gothic"/>
                </w14:checkbox>
              </w:sdtPr>
              <w:sdtEndPr/>
              <w:sdtContent>
                <w:r w:rsidR="00522A78">
                  <w:rPr>
                    <w:rFonts w:ascii="MS Gothic" w:eastAsia="MS Gothic" w:hAnsi="MS Gothic" w:cstheme="minorHAnsi" w:hint="eastAsia"/>
                    <w:sz w:val="22"/>
                    <w:szCs w:val="22"/>
                  </w:rPr>
                  <w:t>☒</w:t>
                </w:r>
              </w:sdtContent>
            </w:sdt>
            <w:r w:rsidR="00504F84" w:rsidRPr="00522A78">
              <w:rPr>
                <w:rFonts w:asciiTheme="minorHAnsi" w:hAnsiTheme="minorHAnsi" w:cstheme="minorHAnsi"/>
                <w:sz w:val="22"/>
                <w:szCs w:val="22"/>
              </w:rPr>
              <w:t>24/</w:t>
            </w:r>
            <w:proofErr w:type="spellStart"/>
            <w:r w:rsidR="00504F84" w:rsidRPr="00522A78">
              <w:rPr>
                <w:rFonts w:asciiTheme="minorHAnsi" w:hAnsiTheme="minorHAnsi" w:cstheme="minorHAnsi"/>
                <w:sz w:val="22"/>
                <w:szCs w:val="22"/>
              </w:rPr>
              <w:t>hr</w:t>
            </w:r>
            <w:proofErr w:type="spellEnd"/>
            <w:r w:rsidR="00504F84" w:rsidRPr="00522A78">
              <w:rPr>
                <w:rFonts w:asciiTheme="minorHAnsi" w:hAnsiTheme="minorHAnsi" w:cstheme="minorHAnsi"/>
                <w:sz w:val="22"/>
                <w:szCs w:val="22"/>
              </w:rPr>
              <w:t xml:space="preserve"> Residential </w:t>
            </w:r>
          </w:p>
          <w:p w14:paraId="1F7CEDB1" w14:textId="2CBF2944" w:rsidR="00504F84" w:rsidRPr="00522A78" w:rsidRDefault="00550408" w:rsidP="000C2C2D">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681737127"/>
                <w14:checkbox>
                  <w14:checked w14:val="1"/>
                  <w14:checkedState w14:val="2612" w14:font="MS Gothic"/>
                  <w14:uncheckedState w14:val="2610" w14:font="MS Gothic"/>
                </w14:checkbox>
              </w:sdtPr>
              <w:sdtEndPr/>
              <w:sdtContent>
                <w:r w:rsidR="00522A78">
                  <w:rPr>
                    <w:rFonts w:ascii="MS Gothic" w:eastAsia="MS Gothic" w:hAnsi="MS Gothic" w:cstheme="minorHAnsi" w:hint="eastAsia"/>
                    <w:sz w:val="22"/>
                    <w:szCs w:val="22"/>
                  </w:rPr>
                  <w:t>☒</w:t>
                </w:r>
              </w:sdtContent>
            </w:sdt>
            <w:r w:rsidR="00504F84" w:rsidRPr="00522A78">
              <w:rPr>
                <w:rFonts w:asciiTheme="minorHAnsi" w:hAnsiTheme="minorHAnsi" w:cstheme="minorHAnsi"/>
                <w:sz w:val="22"/>
                <w:szCs w:val="22"/>
              </w:rPr>
              <w:t>ABI/MFP 24/</w:t>
            </w:r>
            <w:proofErr w:type="spellStart"/>
            <w:r w:rsidR="00504F84" w:rsidRPr="00522A78">
              <w:rPr>
                <w:rFonts w:asciiTheme="minorHAnsi" w:hAnsiTheme="minorHAnsi" w:cstheme="minorHAnsi"/>
                <w:sz w:val="22"/>
                <w:szCs w:val="22"/>
              </w:rPr>
              <w:t>hr</w:t>
            </w:r>
            <w:proofErr w:type="spellEnd"/>
            <w:r w:rsidR="00504F84" w:rsidRPr="00522A78">
              <w:rPr>
                <w:rFonts w:asciiTheme="minorHAnsi" w:hAnsiTheme="minorHAnsi" w:cstheme="minorHAnsi"/>
                <w:sz w:val="22"/>
                <w:szCs w:val="22"/>
              </w:rPr>
              <w:t xml:space="preserve"> Residential </w:t>
            </w:r>
          </w:p>
          <w:p w14:paraId="16B75268" w14:textId="59B92DCB" w:rsidR="00504F84" w:rsidRPr="00522A78" w:rsidRDefault="00550408" w:rsidP="000C2C2D">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400021684"/>
                <w14:checkbox>
                  <w14:checked w14:val="1"/>
                  <w14:checkedState w14:val="2612" w14:font="MS Gothic"/>
                  <w14:uncheckedState w14:val="2610" w14:font="MS Gothic"/>
                </w14:checkbox>
              </w:sdtPr>
              <w:sdtEndPr/>
              <w:sdtContent>
                <w:r w:rsidR="00522A78">
                  <w:rPr>
                    <w:rFonts w:ascii="MS Gothic" w:eastAsia="MS Gothic" w:hAnsi="MS Gothic" w:cstheme="minorHAnsi" w:hint="eastAsia"/>
                    <w:sz w:val="22"/>
                    <w:szCs w:val="22"/>
                  </w:rPr>
                  <w:t>☒</w:t>
                </w:r>
              </w:sdtContent>
            </w:sdt>
            <w:r w:rsidR="00504F84" w:rsidRPr="00522A78">
              <w:rPr>
                <w:rFonts w:asciiTheme="minorHAnsi" w:hAnsiTheme="minorHAnsi" w:cstheme="minorHAnsi"/>
                <w:sz w:val="22"/>
                <w:szCs w:val="22"/>
              </w:rPr>
              <w:t xml:space="preserve">IHS </w:t>
            </w:r>
          </w:p>
          <w:p w14:paraId="11E10E9D" w14:textId="4401C96A" w:rsidR="00504F84" w:rsidRPr="00522A78" w:rsidRDefault="00550408" w:rsidP="000C2C2D">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012112110"/>
                <w14:checkbox>
                  <w14:checked w14:val="1"/>
                  <w14:checkedState w14:val="2612" w14:font="MS Gothic"/>
                  <w14:uncheckedState w14:val="2610" w14:font="MS Gothic"/>
                </w14:checkbox>
              </w:sdtPr>
              <w:sdtEndPr/>
              <w:sdtContent>
                <w:r w:rsidR="00522A78">
                  <w:rPr>
                    <w:rFonts w:ascii="MS Gothic" w:eastAsia="MS Gothic" w:hAnsi="MS Gothic" w:cstheme="minorHAnsi" w:hint="eastAsia"/>
                    <w:sz w:val="22"/>
                    <w:szCs w:val="22"/>
                  </w:rPr>
                  <w:t>☒</w:t>
                </w:r>
              </w:sdtContent>
            </w:sdt>
            <w:r w:rsidR="00504F84" w:rsidRPr="00522A78">
              <w:rPr>
                <w:rFonts w:asciiTheme="minorHAnsi" w:hAnsiTheme="minorHAnsi" w:cstheme="minorHAnsi"/>
                <w:sz w:val="22"/>
                <w:szCs w:val="22"/>
              </w:rPr>
              <w:t>Placement</w:t>
            </w:r>
          </w:p>
          <w:p w14:paraId="01FA64AC" w14:textId="43B20CCA" w:rsidR="00504F84" w:rsidRPr="00522A78" w:rsidRDefault="00550408" w:rsidP="000C2C2D">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54129784"/>
                <w14:checkbox>
                  <w14:checked w14:val="1"/>
                  <w14:checkedState w14:val="2612" w14:font="MS Gothic"/>
                  <w14:uncheckedState w14:val="2610" w14:font="MS Gothic"/>
                </w14:checkbox>
              </w:sdtPr>
              <w:sdtEndPr/>
              <w:sdtContent>
                <w:r w:rsidR="00522A78">
                  <w:rPr>
                    <w:rFonts w:ascii="MS Gothic" w:eastAsia="MS Gothic" w:hAnsi="MS Gothic" w:cstheme="minorHAnsi" w:hint="eastAsia"/>
                    <w:sz w:val="22"/>
                    <w:szCs w:val="22"/>
                  </w:rPr>
                  <w:t>☒</w:t>
                </w:r>
              </w:sdtContent>
            </w:sdt>
            <w:r w:rsidR="00504F84" w:rsidRPr="00522A78">
              <w:rPr>
                <w:rFonts w:asciiTheme="minorHAnsi" w:hAnsiTheme="minorHAnsi" w:cstheme="minorHAnsi"/>
                <w:sz w:val="22"/>
                <w:szCs w:val="22"/>
              </w:rPr>
              <w:t>ABI/MFP Placement</w:t>
            </w:r>
          </w:p>
          <w:p w14:paraId="3188BF52" w14:textId="77777777" w:rsidR="00504F84" w:rsidRPr="00522A78" w:rsidRDefault="00504F84" w:rsidP="000C2C2D">
            <w:pPr>
              <w:ind w:left="180" w:hanging="180"/>
              <w:rPr>
                <w:rFonts w:asciiTheme="minorHAnsi" w:hAnsiTheme="minorHAnsi" w:cstheme="minorHAnsi"/>
                <w:sz w:val="22"/>
                <w:szCs w:val="22"/>
              </w:rPr>
            </w:pPr>
          </w:p>
          <w:p w14:paraId="662083C7" w14:textId="3534F8B6" w:rsidR="00504F84" w:rsidRPr="00522A78" w:rsidRDefault="00550408" w:rsidP="000C2C2D">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200396483"/>
                <w14:checkbox>
                  <w14:checked w14:val="1"/>
                  <w14:checkedState w14:val="2612" w14:font="MS Gothic"/>
                  <w14:uncheckedState w14:val="2610" w14:font="MS Gothic"/>
                </w14:checkbox>
              </w:sdtPr>
              <w:sdtEndPr/>
              <w:sdtContent>
                <w:r w:rsidR="00522A78">
                  <w:rPr>
                    <w:rFonts w:ascii="MS Gothic" w:eastAsia="MS Gothic" w:hAnsi="MS Gothic" w:cstheme="minorHAnsi" w:hint="eastAsia"/>
                    <w:sz w:val="22"/>
                    <w:szCs w:val="22"/>
                  </w:rPr>
                  <w:t>☒</w:t>
                </w:r>
              </w:sdtContent>
            </w:sdt>
            <w:r w:rsidR="00504F84" w:rsidRPr="00522A78">
              <w:rPr>
                <w:rFonts w:asciiTheme="minorHAnsi" w:hAnsiTheme="minorHAnsi" w:cstheme="minorHAnsi"/>
                <w:sz w:val="22"/>
                <w:szCs w:val="22"/>
              </w:rPr>
              <w:t xml:space="preserve">Employment Services </w:t>
            </w:r>
          </w:p>
          <w:p w14:paraId="348B57C2" w14:textId="77777777" w:rsidR="00504F84" w:rsidRDefault="00550408" w:rsidP="000C2C2D">
            <w:pPr>
              <w:ind w:left="180" w:hanging="18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117722966"/>
                <w14:checkbox>
                  <w14:checked w14:val="1"/>
                  <w14:checkedState w14:val="2612" w14:font="MS Gothic"/>
                  <w14:uncheckedState w14:val="2610" w14:font="MS Gothic"/>
                </w14:checkbox>
              </w:sdtPr>
              <w:sdtEndPr/>
              <w:sdtContent>
                <w:r w:rsidR="00522A78">
                  <w:rPr>
                    <w:rFonts w:ascii="MS Gothic" w:eastAsia="MS Gothic" w:hAnsi="MS Gothic" w:cstheme="minorHAnsi" w:hint="eastAsia"/>
                    <w:sz w:val="22"/>
                    <w:szCs w:val="22"/>
                  </w:rPr>
                  <w:t>☒</w:t>
                </w:r>
              </w:sdtContent>
            </w:sdt>
            <w:r w:rsidR="00504F84" w:rsidRPr="00522A78">
              <w:rPr>
                <w:rFonts w:asciiTheme="minorHAnsi" w:hAnsiTheme="minorHAnsi" w:cstheme="minorHAnsi"/>
                <w:sz w:val="22"/>
                <w:szCs w:val="22"/>
              </w:rPr>
              <w:t>CBDS</w:t>
            </w:r>
          </w:p>
          <w:p w14:paraId="086C6514" w14:textId="0D257922" w:rsidR="00925F81" w:rsidRPr="00522A78" w:rsidRDefault="00550408" w:rsidP="000C2C2D">
            <w:pPr>
              <w:ind w:left="180" w:hanging="180"/>
              <w:rPr>
                <w:rFonts w:asciiTheme="minorHAnsi" w:hAnsiTheme="minorHAnsi" w:cstheme="minorHAnsi"/>
                <w:sz w:val="22"/>
                <w:szCs w:val="22"/>
              </w:rPr>
            </w:pPr>
            <w:sdt>
              <w:sdtPr>
                <w:rPr>
                  <w:rFonts w:asciiTheme="minorHAnsi" w:hAnsiTheme="minorHAnsi" w:cstheme="minorHAnsi"/>
                  <w:color w:val="2B579A"/>
                  <w:sz w:val="22"/>
                  <w:szCs w:val="22"/>
                  <w:highlight w:val="green"/>
                  <w:shd w:val="clear" w:color="auto" w:fill="E6E6E6"/>
                </w:rPr>
                <w:id w:val="-1050382115"/>
                <w14:checkbox>
                  <w14:checked w14:val="1"/>
                  <w14:checkedState w14:val="2612" w14:font="MS Gothic"/>
                  <w14:uncheckedState w14:val="2610" w14:font="MS Gothic"/>
                </w14:checkbox>
              </w:sdtPr>
              <w:sdtEndPr/>
              <w:sdtContent>
                <w:r w:rsidR="00925F81" w:rsidRPr="00564CC7">
                  <w:rPr>
                    <w:rFonts w:ascii="MS Gothic" w:eastAsia="MS Gothic" w:hAnsi="MS Gothic" w:cstheme="minorHAnsi" w:hint="eastAsia"/>
                    <w:sz w:val="22"/>
                    <w:szCs w:val="22"/>
                    <w:highlight w:val="green"/>
                  </w:rPr>
                  <w:t>☒</w:t>
                </w:r>
              </w:sdtContent>
            </w:sdt>
            <w:r w:rsidR="00925F81" w:rsidRPr="00564CC7">
              <w:rPr>
                <w:rFonts w:asciiTheme="minorHAnsi" w:hAnsiTheme="minorHAnsi" w:cstheme="minorHAnsi"/>
                <w:sz w:val="22"/>
                <w:szCs w:val="22"/>
                <w:highlight w:val="green"/>
              </w:rPr>
              <w:t>RSM</w:t>
            </w:r>
          </w:p>
        </w:tc>
        <w:tc>
          <w:tcPr>
            <w:tcW w:w="2068" w:type="dxa"/>
            <w:shd w:val="clear" w:color="auto" w:fill="D9E2F3" w:themeFill="accent1" w:themeFillTint="33"/>
          </w:tcPr>
          <w:p w14:paraId="416E6670" w14:textId="69E020C3" w:rsidR="00504F84" w:rsidRPr="00B85622" w:rsidRDefault="4082B3E9" w:rsidP="000C2C2D">
            <w:pPr>
              <w:rPr>
                <w:rFonts w:asciiTheme="minorHAnsi" w:hAnsiTheme="minorHAnsi" w:cstheme="minorBidi"/>
                <w:b/>
                <w:sz w:val="22"/>
                <w:szCs w:val="22"/>
              </w:rPr>
            </w:pPr>
            <w:r w:rsidRPr="00B85622">
              <w:rPr>
                <w:rFonts w:asciiTheme="minorHAnsi" w:hAnsiTheme="minorHAnsi" w:cstheme="minorBidi"/>
                <w:b/>
                <w:sz w:val="22"/>
                <w:szCs w:val="22"/>
              </w:rPr>
              <w:lastRenderedPageBreak/>
              <w:t>Regulation 6.21 (6) (</w:t>
            </w:r>
            <w:r w:rsidR="53AA280B" w:rsidRPr="00B85622">
              <w:rPr>
                <w:rFonts w:asciiTheme="minorHAnsi" w:hAnsiTheme="minorHAnsi" w:cstheme="minorBidi"/>
                <w:b/>
                <w:sz w:val="22"/>
                <w:szCs w:val="22"/>
              </w:rPr>
              <w:t>d</w:t>
            </w:r>
            <w:r w:rsidRPr="00B85622">
              <w:rPr>
                <w:rFonts w:asciiTheme="minorHAnsi" w:hAnsiTheme="minorHAnsi" w:cstheme="minorBidi"/>
                <w:b/>
                <w:sz w:val="22"/>
                <w:szCs w:val="22"/>
              </w:rPr>
              <w:t xml:space="preserve">):  </w:t>
            </w:r>
          </w:p>
        </w:tc>
        <w:tc>
          <w:tcPr>
            <w:tcW w:w="10638" w:type="dxa"/>
            <w:gridSpan w:val="3"/>
            <w:shd w:val="clear" w:color="auto" w:fill="auto"/>
          </w:tcPr>
          <w:p w14:paraId="435CBD0A" w14:textId="00F38AEF" w:rsidR="00504F84" w:rsidRPr="00B85622" w:rsidRDefault="4082B3E9" w:rsidP="000C2C2D">
            <w:pPr>
              <w:rPr>
                <w:rFonts w:asciiTheme="minorHAnsi" w:hAnsiTheme="minorHAnsi" w:cstheme="minorBidi"/>
                <w:sz w:val="22"/>
                <w:szCs w:val="22"/>
              </w:rPr>
            </w:pPr>
            <w:r w:rsidRPr="00B85622">
              <w:rPr>
                <w:rFonts w:asciiTheme="minorHAnsi" w:hAnsiTheme="minorHAnsi" w:cstheme="minorBidi"/>
                <w:sz w:val="22"/>
                <w:szCs w:val="22"/>
              </w:rPr>
              <w:t>To implement the ISP by providing the agreed upon supports.</w:t>
            </w:r>
          </w:p>
        </w:tc>
      </w:tr>
      <w:tr w:rsidR="00504F84" w14:paraId="49490B3B" w14:textId="77777777" w:rsidTr="1DA41D1E">
        <w:tc>
          <w:tcPr>
            <w:tcW w:w="1908" w:type="dxa"/>
            <w:vMerge/>
          </w:tcPr>
          <w:p w14:paraId="6F96E59C" w14:textId="77777777" w:rsidR="00504F84" w:rsidRPr="00522A78" w:rsidRDefault="00504F84" w:rsidP="00FD3ED7">
            <w:pPr>
              <w:jc w:val="center"/>
              <w:rPr>
                <w:rFonts w:asciiTheme="minorHAnsi" w:hAnsiTheme="minorHAnsi" w:cstheme="minorHAnsi"/>
                <w:sz w:val="22"/>
                <w:szCs w:val="22"/>
              </w:rPr>
            </w:pPr>
          </w:p>
        </w:tc>
        <w:tc>
          <w:tcPr>
            <w:tcW w:w="12706" w:type="dxa"/>
            <w:gridSpan w:val="4"/>
          </w:tcPr>
          <w:p w14:paraId="0AF3781A" w14:textId="77777777" w:rsidR="00504F84" w:rsidRPr="00522A78" w:rsidRDefault="1374BED6" w:rsidP="1DA41D1E">
            <w:pPr>
              <w:shd w:val="clear" w:color="auto" w:fill="D9E2F3" w:themeFill="accent1" w:themeFillTint="33"/>
              <w:rPr>
                <w:rFonts w:asciiTheme="minorHAnsi" w:hAnsiTheme="minorHAnsi" w:cstheme="minorBidi"/>
                <w:b/>
                <w:bCs/>
                <w:i/>
                <w:iCs/>
                <w:sz w:val="22"/>
                <w:szCs w:val="22"/>
              </w:rPr>
            </w:pPr>
            <w:r w:rsidRPr="1DA41D1E">
              <w:rPr>
                <w:rFonts w:asciiTheme="minorHAnsi" w:hAnsiTheme="minorHAnsi" w:cstheme="minorBidi"/>
                <w:b/>
                <w:bCs/>
                <w:i/>
                <w:iCs/>
                <w:sz w:val="22"/>
                <w:szCs w:val="22"/>
              </w:rPr>
              <w:t>GUIDELINES:</w:t>
            </w:r>
          </w:p>
          <w:p w14:paraId="39533C9C" w14:textId="417D9A8A" w:rsidR="00504F84" w:rsidRPr="000C2C2D" w:rsidRDefault="4082B3E9" w:rsidP="1DA41D1E">
            <w:pPr>
              <w:rPr>
                <w:rFonts w:asciiTheme="minorHAnsi" w:hAnsiTheme="minorHAnsi" w:cstheme="minorBidi"/>
                <w:sz w:val="22"/>
                <w:szCs w:val="22"/>
              </w:rPr>
            </w:pPr>
            <w:r w:rsidRPr="000C2C2D">
              <w:rPr>
                <w:rFonts w:asciiTheme="minorHAnsi" w:hAnsiTheme="minorHAnsi" w:cstheme="minorBidi"/>
                <w:sz w:val="22"/>
                <w:szCs w:val="22"/>
              </w:rPr>
              <w:t>Staff need to have a clear understanding of the needed services and supports identified in the ISP and their responsibility in delivery in order to support individuals in reaching their goals.  It is important that staff, even if they are not directly responsible for ISP support implementation, understand the goals an individual is working on in order to fully support goal implementation.  It is important that the Provider implement agreed upon strategies and actions to support the individual to accomplish his/her ISP objectives.</w:t>
            </w:r>
          </w:p>
        </w:tc>
      </w:tr>
      <w:tr w:rsidR="00504F84" w14:paraId="1B4BB14F" w14:textId="77777777" w:rsidTr="1DA41D1E">
        <w:tc>
          <w:tcPr>
            <w:tcW w:w="1908" w:type="dxa"/>
            <w:vMerge/>
          </w:tcPr>
          <w:p w14:paraId="1240B91E" w14:textId="77777777" w:rsidR="00504F84" w:rsidRPr="00522A78" w:rsidRDefault="00504F84" w:rsidP="00FD3ED7">
            <w:pPr>
              <w:jc w:val="center"/>
              <w:rPr>
                <w:rFonts w:asciiTheme="minorHAnsi" w:hAnsiTheme="minorHAnsi" w:cstheme="minorHAnsi"/>
                <w:b/>
                <w:sz w:val="22"/>
                <w:szCs w:val="22"/>
              </w:rPr>
            </w:pPr>
          </w:p>
        </w:tc>
        <w:tc>
          <w:tcPr>
            <w:tcW w:w="2068" w:type="dxa"/>
            <w:shd w:val="clear" w:color="auto" w:fill="D9E2F3" w:themeFill="accent1" w:themeFillTint="33"/>
          </w:tcPr>
          <w:p w14:paraId="580A6FD7" w14:textId="77777777" w:rsidR="00504F84" w:rsidRPr="00F22F86" w:rsidRDefault="1374BED6" w:rsidP="1DA41D1E">
            <w:pPr>
              <w:jc w:val="center"/>
              <w:rPr>
                <w:rFonts w:asciiTheme="minorHAnsi" w:hAnsiTheme="minorHAnsi" w:cstheme="minorBidi"/>
                <w:sz w:val="22"/>
                <w:szCs w:val="22"/>
              </w:rPr>
            </w:pPr>
            <w:r w:rsidRPr="00F22F86">
              <w:rPr>
                <w:rFonts w:asciiTheme="minorHAnsi" w:hAnsiTheme="minorHAnsi" w:cstheme="minorBidi"/>
                <w:b/>
                <w:sz w:val="22"/>
                <w:szCs w:val="22"/>
              </w:rPr>
              <w:t>INFORMATION SOURCE</w:t>
            </w:r>
          </w:p>
        </w:tc>
        <w:tc>
          <w:tcPr>
            <w:tcW w:w="3060" w:type="dxa"/>
            <w:shd w:val="clear" w:color="auto" w:fill="D9E2F3" w:themeFill="accent1" w:themeFillTint="33"/>
          </w:tcPr>
          <w:p w14:paraId="237170EF" w14:textId="77777777" w:rsidR="00504F84" w:rsidRPr="00F22F86" w:rsidRDefault="1374BED6" w:rsidP="1DA41D1E">
            <w:pPr>
              <w:jc w:val="center"/>
              <w:rPr>
                <w:rFonts w:asciiTheme="minorHAnsi" w:hAnsiTheme="minorHAnsi" w:cstheme="minorBidi"/>
                <w:sz w:val="22"/>
                <w:szCs w:val="22"/>
              </w:rPr>
            </w:pPr>
            <w:r w:rsidRPr="00F22F86">
              <w:rPr>
                <w:rFonts w:asciiTheme="minorHAnsi" w:hAnsiTheme="minorHAnsi" w:cstheme="minorBidi"/>
                <w:b/>
                <w:sz w:val="22"/>
                <w:szCs w:val="22"/>
              </w:rPr>
              <w:t>HOW MEASURED</w:t>
            </w:r>
          </w:p>
        </w:tc>
        <w:tc>
          <w:tcPr>
            <w:tcW w:w="3756" w:type="dxa"/>
            <w:shd w:val="clear" w:color="auto" w:fill="D9E2F3" w:themeFill="accent1" w:themeFillTint="33"/>
          </w:tcPr>
          <w:p w14:paraId="520654E5" w14:textId="77777777" w:rsidR="00504F84" w:rsidRPr="00522A78" w:rsidRDefault="00504F84" w:rsidP="00FD3ED7">
            <w:pPr>
              <w:jc w:val="center"/>
              <w:rPr>
                <w:rFonts w:asciiTheme="minorHAnsi" w:hAnsiTheme="minorHAnsi" w:cstheme="minorHAnsi"/>
                <w:sz w:val="22"/>
                <w:szCs w:val="22"/>
              </w:rPr>
            </w:pPr>
            <w:r w:rsidRPr="00522A78">
              <w:rPr>
                <w:rFonts w:asciiTheme="minorHAnsi" w:hAnsiTheme="minorHAnsi" w:cstheme="minorHAnsi"/>
                <w:b/>
                <w:sz w:val="22"/>
                <w:szCs w:val="22"/>
              </w:rPr>
              <w:t>CRITERIA FOR STANDARD MET</w:t>
            </w:r>
          </w:p>
        </w:tc>
        <w:tc>
          <w:tcPr>
            <w:tcW w:w="3822" w:type="dxa"/>
            <w:shd w:val="clear" w:color="auto" w:fill="D9E2F3" w:themeFill="accent1" w:themeFillTint="33"/>
          </w:tcPr>
          <w:p w14:paraId="57F3A763" w14:textId="77777777" w:rsidR="00504F84" w:rsidRPr="00522A78" w:rsidRDefault="00504F84" w:rsidP="00FD3ED7">
            <w:pPr>
              <w:jc w:val="center"/>
              <w:rPr>
                <w:rFonts w:asciiTheme="minorHAnsi" w:hAnsiTheme="minorHAnsi" w:cstheme="minorHAnsi"/>
                <w:b/>
                <w:sz w:val="22"/>
                <w:szCs w:val="22"/>
              </w:rPr>
            </w:pPr>
            <w:r w:rsidRPr="00522A78">
              <w:rPr>
                <w:rFonts w:asciiTheme="minorHAnsi" w:hAnsiTheme="minorHAnsi" w:cstheme="minorHAnsi"/>
                <w:b/>
                <w:sz w:val="22"/>
                <w:szCs w:val="22"/>
              </w:rPr>
              <w:t>CRITERIA FOR STANDARD</w:t>
            </w:r>
          </w:p>
          <w:p w14:paraId="396964C5" w14:textId="77777777" w:rsidR="00504F84" w:rsidRPr="00522A78" w:rsidRDefault="00504F84" w:rsidP="00FD3ED7">
            <w:pPr>
              <w:jc w:val="center"/>
              <w:rPr>
                <w:rFonts w:asciiTheme="minorHAnsi" w:hAnsiTheme="minorHAnsi" w:cstheme="minorHAnsi"/>
                <w:sz w:val="22"/>
                <w:szCs w:val="22"/>
              </w:rPr>
            </w:pPr>
            <w:r w:rsidRPr="00522A78">
              <w:rPr>
                <w:rFonts w:asciiTheme="minorHAnsi" w:hAnsiTheme="minorHAnsi" w:cstheme="minorHAnsi"/>
                <w:b/>
                <w:sz w:val="22"/>
                <w:szCs w:val="22"/>
              </w:rPr>
              <w:t>NOT MET</w:t>
            </w:r>
          </w:p>
        </w:tc>
      </w:tr>
      <w:tr w:rsidR="00522A78" w14:paraId="76BF0913" w14:textId="77777777" w:rsidTr="1DA41D1E">
        <w:trPr>
          <w:trHeight w:val="2186"/>
        </w:trPr>
        <w:tc>
          <w:tcPr>
            <w:tcW w:w="1908" w:type="dxa"/>
            <w:vMerge/>
          </w:tcPr>
          <w:p w14:paraId="41DDF213" w14:textId="77777777" w:rsidR="00522A78" w:rsidRPr="00522A78" w:rsidRDefault="00522A78" w:rsidP="00FD3ED7">
            <w:pPr>
              <w:jc w:val="center"/>
              <w:rPr>
                <w:rFonts w:asciiTheme="minorHAnsi" w:hAnsiTheme="minorHAnsi" w:cstheme="minorHAnsi"/>
                <w:b/>
                <w:sz w:val="22"/>
                <w:szCs w:val="22"/>
              </w:rPr>
            </w:pPr>
          </w:p>
        </w:tc>
        <w:tc>
          <w:tcPr>
            <w:tcW w:w="2068" w:type="dxa"/>
          </w:tcPr>
          <w:p w14:paraId="52179AD7" w14:textId="77777777" w:rsidR="00522A78" w:rsidRPr="000C2C2D" w:rsidRDefault="4082B3E9" w:rsidP="1DA41D1E">
            <w:pPr>
              <w:rPr>
                <w:rFonts w:asciiTheme="minorHAnsi" w:hAnsiTheme="minorHAnsi" w:cstheme="minorBidi"/>
                <w:sz w:val="22"/>
                <w:szCs w:val="22"/>
              </w:rPr>
            </w:pPr>
            <w:r w:rsidRPr="000C2C2D">
              <w:rPr>
                <w:rFonts w:asciiTheme="minorHAnsi" w:hAnsiTheme="minorHAnsi" w:cstheme="minorBidi"/>
                <w:sz w:val="22"/>
                <w:szCs w:val="22"/>
              </w:rPr>
              <w:t xml:space="preserve">Individual record </w:t>
            </w:r>
          </w:p>
          <w:p w14:paraId="6E9C07C3" w14:textId="77777777" w:rsidR="00522A78" w:rsidRPr="000C2C2D" w:rsidRDefault="00522A78" w:rsidP="1DA41D1E">
            <w:pPr>
              <w:rPr>
                <w:rFonts w:asciiTheme="minorHAnsi" w:hAnsiTheme="minorHAnsi" w:cstheme="minorBidi"/>
                <w:sz w:val="22"/>
                <w:szCs w:val="22"/>
              </w:rPr>
            </w:pPr>
          </w:p>
          <w:p w14:paraId="72E2C5FD" w14:textId="77777777" w:rsidR="00522A78" w:rsidRPr="000C2C2D" w:rsidRDefault="4082B3E9" w:rsidP="1DA41D1E">
            <w:pPr>
              <w:rPr>
                <w:rFonts w:asciiTheme="minorHAnsi" w:hAnsiTheme="minorHAnsi" w:cstheme="minorBidi"/>
                <w:sz w:val="22"/>
                <w:szCs w:val="22"/>
              </w:rPr>
            </w:pPr>
            <w:r w:rsidRPr="000C2C2D">
              <w:rPr>
                <w:rFonts w:asciiTheme="minorHAnsi" w:hAnsiTheme="minorHAnsi" w:cstheme="minorBidi"/>
                <w:sz w:val="22"/>
                <w:szCs w:val="22"/>
              </w:rPr>
              <w:t xml:space="preserve">Progress notes </w:t>
            </w:r>
          </w:p>
          <w:p w14:paraId="22FB399E" w14:textId="77777777" w:rsidR="00522A78" w:rsidRPr="000C2C2D" w:rsidRDefault="00522A78" w:rsidP="1DA41D1E">
            <w:pPr>
              <w:rPr>
                <w:rFonts w:asciiTheme="minorHAnsi" w:hAnsiTheme="minorHAnsi" w:cstheme="minorBidi"/>
                <w:sz w:val="22"/>
                <w:szCs w:val="22"/>
              </w:rPr>
            </w:pPr>
          </w:p>
          <w:p w14:paraId="7A9C9C97" w14:textId="1ADE16DA" w:rsidR="00522A78" w:rsidRPr="000C2C2D" w:rsidRDefault="4082B3E9" w:rsidP="1DA41D1E">
            <w:pPr>
              <w:rPr>
                <w:rFonts w:asciiTheme="minorHAnsi" w:hAnsiTheme="minorHAnsi" w:cstheme="minorBidi"/>
                <w:sz w:val="22"/>
                <w:szCs w:val="22"/>
              </w:rPr>
            </w:pPr>
            <w:r w:rsidRPr="000C2C2D">
              <w:rPr>
                <w:rFonts w:asciiTheme="minorHAnsi" w:hAnsiTheme="minorHAnsi" w:cstheme="minorBidi"/>
                <w:sz w:val="22"/>
                <w:szCs w:val="22"/>
              </w:rPr>
              <w:t xml:space="preserve">Staff interview </w:t>
            </w:r>
          </w:p>
        </w:tc>
        <w:tc>
          <w:tcPr>
            <w:tcW w:w="3060" w:type="dxa"/>
          </w:tcPr>
          <w:p w14:paraId="551F6DDE" w14:textId="50619244" w:rsidR="00522A78" w:rsidRPr="000C2C2D" w:rsidRDefault="53AA280B" w:rsidP="1DA41D1E">
            <w:pPr>
              <w:rPr>
                <w:rFonts w:asciiTheme="minorHAnsi" w:hAnsiTheme="minorHAnsi" w:cstheme="minorBidi"/>
                <w:sz w:val="22"/>
                <w:szCs w:val="22"/>
              </w:rPr>
            </w:pPr>
            <w:r w:rsidRPr="000C2C2D">
              <w:rPr>
                <w:rFonts w:asciiTheme="minorHAnsi" w:hAnsiTheme="minorHAnsi" w:cstheme="minorBidi"/>
                <w:sz w:val="22"/>
                <w:szCs w:val="22"/>
              </w:rPr>
              <w:t>The</w:t>
            </w:r>
            <w:r w:rsidR="4082B3E9" w:rsidRPr="000C2C2D">
              <w:rPr>
                <w:rFonts w:asciiTheme="minorHAnsi" w:hAnsiTheme="minorHAnsi" w:cstheme="minorBidi"/>
                <w:sz w:val="22"/>
                <w:szCs w:val="22"/>
              </w:rPr>
              <w:t xml:space="preserve"> individual record is reviewed for documentation of service &amp; support strategy implementation (progress notes).  </w:t>
            </w:r>
          </w:p>
          <w:p w14:paraId="31C6B67A" w14:textId="77777777" w:rsidR="00522A78" w:rsidRPr="000C2C2D" w:rsidRDefault="00522A78" w:rsidP="1DA41D1E">
            <w:pPr>
              <w:rPr>
                <w:rFonts w:asciiTheme="minorHAnsi" w:hAnsiTheme="minorHAnsi" w:cstheme="minorBidi"/>
                <w:sz w:val="22"/>
                <w:szCs w:val="22"/>
              </w:rPr>
            </w:pPr>
          </w:p>
          <w:p w14:paraId="653036F4" w14:textId="337D9B91" w:rsidR="00522A78" w:rsidRPr="000C2C2D" w:rsidRDefault="53AA280B" w:rsidP="1DA41D1E">
            <w:pPr>
              <w:rPr>
                <w:rFonts w:asciiTheme="minorHAnsi" w:hAnsiTheme="minorHAnsi" w:cstheme="minorBidi"/>
                <w:sz w:val="22"/>
                <w:szCs w:val="22"/>
              </w:rPr>
            </w:pPr>
            <w:r w:rsidRPr="000C2C2D">
              <w:rPr>
                <w:rFonts w:asciiTheme="minorHAnsi" w:hAnsiTheme="minorHAnsi" w:cstheme="minorBidi"/>
                <w:sz w:val="22"/>
                <w:szCs w:val="22"/>
              </w:rPr>
              <w:t>The</w:t>
            </w:r>
            <w:r w:rsidR="4082B3E9" w:rsidRPr="000C2C2D">
              <w:rPr>
                <w:rFonts w:asciiTheme="minorHAnsi" w:hAnsiTheme="minorHAnsi" w:cstheme="minorBidi"/>
                <w:sz w:val="22"/>
                <w:szCs w:val="22"/>
              </w:rPr>
              <w:t xml:space="preserve"> staff </w:t>
            </w:r>
            <w:r w:rsidRPr="000C2C2D">
              <w:rPr>
                <w:rFonts w:asciiTheme="minorHAnsi" w:hAnsiTheme="minorHAnsi" w:cstheme="minorBidi"/>
                <w:sz w:val="22"/>
                <w:szCs w:val="22"/>
              </w:rPr>
              <w:t xml:space="preserve">are </w:t>
            </w:r>
            <w:r w:rsidR="4082B3E9" w:rsidRPr="000C2C2D">
              <w:rPr>
                <w:rFonts w:asciiTheme="minorHAnsi" w:hAnsiTheme="minorHAnsi" w:cstheme="minorBidi"/>
                <w:sz w:val="22"/>
                <w:szCs w:val="22"/>
              </w:rPr>
              <w:t>interviewed for knowledge about the needed supports and their role in delivery or can identify who is responsible.</w:t>
            </w:r>
          </w:p>
        </w:tc>
        <w:tc>
          <w:tcPr>
            <w:tcW w:w="3756" w:type="dxa"/>
          </w:tcPr>
          <w:p w14:paraId="0D1E870D" w14:textId="77777777" w:rsidR="00522A78" w:rsidRPr="00522A78" w:rsidRDefault="00522A78" w:rsidP="00722DBF">
            <w:pPr>
              <w:pStyle w:val="ListParagraph"/>
              <w:numPr>
                <w:ilvl w:val="0"/>
                <w:numId w:val="54"/>
              </w:numPr>
              <w:ind w:left="344"/>
              <w:rPr>
                <w:rFonts w:asciiTheme="minorHAnsi" w:hAnsiTheme="minorHAnsi" w:cstheme="minorHAnsi"/>
                <w:sz w:val="22"/>
                <w:szCs w:val="22"/>
              </w:rPr>
            </w:pPr>
            <w:r w:rsidRPr="00522A78">
              <w:rPr>
                <w:rFonts w:asciiTheme="minorHAnsi" w:hAnsiTheme="minorHAnsi" w:cstheme="minorHAnsi"/>
                <w:sz w:val="22"/>
                <w:szCs w:val="22"/>
              </w:rPr>
              <w:t xml:space="preserve">Staff are knowledgeable of support strategies </w:t>
            </w:r>
          </w:p>
          <w:p w14:paraId="05B91047" w14:textId="672FA97B" w:rsidR="00522A78" w:rsidRPr="00522A78" w:rsidRDefault="00522A78" w:rsidP="00722DBF">
            <w:pPr>
              <w:pStyle w:val="ListParagraph"/>
              <w:numPr>
                <w:ilvl w:val="0"/>
                <w:numId w:val="54"/>
              </w:numPr>
              <w:ind w:left="344"/>
              <w:rPr>
                <w:rFonts w:asciiTheme="minorHAnsi" w:hAnsiTheme="minorHAnsi" w:cstheme="minorHAnsi"/>
                <w:sz w:val="22"/>
                <w:szCs w:val="22"/>
              </w:rPr>
            </w:pPr>
            <w:r w:rsidRPr="00522A78">
              <w:rPr>
                <w:rFonts w:asciiTheme="minorHAnsi" w:hAnsiTheme="minorHAnsi" w:cstheme="minorHAnsi"/>
                <w:b/>
                <w:sz w:val="22"/>
                <w:szCs w:val="22"/>
                <w:u w:val="single"/>
              </w:rPr>
              <w:t>and</w:t>
            </w:r>
            <w:r w:rsidRPr="00522A78">
              <w:rPr>
                <w:rFonts w:asciiTheme="minorHAnsi" w:hAnsiTheme="minorHAnsi" w:cstheme="minorHAnsi"/>
                <w:sz w:val="22"/>
                <w:szCs w:val="22"/>
              </w:rPr>
              <w:t xml:space="preserve"> they are being implemented as designed.</w:t>
            </w:r>
          </w:p>
        </w:tc>
        <w:tc>
          <w:tcPr>
            <w:tcW w:w="3822" w:type="dxa"/>
          </w:tcPr>
          <w:p w14:paraId="65488AD0" w14:textId="77777777" w:rsidR="00522A78" w:rsidRDefault="00522A78" w:rsidP="00722DBF">
            <w:pPr>
              <w:pStyle w:val="ListParagraph"/>
              <w:numPr>
                <w:ilvl w:val="0"/>
                <w:numId w:val="54"/>
              </w:numPr>
              <w:ind w:left="344"/>
              <w:rPr>
                <w:rFonts w:asciiTheme="minorHAnsi" w:hAnsiTheme="minorHAnsi" w:cstheme="minorHAnsi"/>
                <w:sz w:val="22"/>
                <w:szCs w:val="22"/>
              </w:rPr>
            </w:pPr>
            <w:r w:rsidRPr="00522A78">
              <w:rPr>
                <w:rFonts w:asciiTheme="minorHAnsi" w:hAnsiTheme="minorHAnsi" w:cstheme="minorHAnsi"/>
                <w:sz w:val="22"/>
                <w:szCs w:val="22"/>
              </w:rPr>
              <w:t xml:space="preserve">Staff are not knowledgeable of support strategies </w:t>
            </w:r>
          </w:p>
          <w:p w14:paraId="27B21AE8" w14:textId="13945772" w:rsidR="00522A78" w:rsidRPr="00522A78" w:rsidRDefault="00522A78" w:rsidP="00722DBF">
            <w:pPr>
              <w:pStyle w:val="ListParagraph"/>
              <w:numPr>
                <w:ilvl w:val="0"/>
                <w:numId w:val="54"/>
              </w:numPr>
              <w:ind w:left="344"/>
              <w:rPr>
                <w:rFonts w:asciiTheme="minorHAnsi" w:hAnsiTheme="minorHAnsi" w:cstheme="minorHAnsi"/>
                <w:color w:val="000080"/>
                <w:sz w:val="22"/>
                <w:szCs w:val="22"/>
              </w:rPr>
            </w:pPr>
            <w:r w:rsidRPr="00522A78">
              <w:rPr>
                <w:rFonts w:asciiTheme="minorHAnsi" w:hAnsiTheme="minorHAnsi" w:cstheme="minorHAnsi"/>
                <w:b/>
                <w:sz w:val="22"/>
                <w:szCs w:val="22"/>
                <w:u w:val="single"/>
              </w:rPr>
              <w:t>and/or</w:t>
            </w:r>
            <w:r w:rsidRPr="00522A78">
              <w:rPr>
                <w:rFonts w:asciiTheme="minorHAnsi" w:hAnsiTheme="minorHAnsi" w:cstheme="minorHAnsi"/>
                <w:sz w:val="22"/>
                <w:szCs w:val="22"/>
              </w:rPr>
              <w:t xml:space="preserve"> they are not being implemented as designed.</w:t>
            </w:r>
          </w:p>
        </w:tc>
      </w:tr>
    </w:tbl>
    <w:p w14:paraId="4A5F9F39" w14:textId="657F5195" w:rsidR="00504F84" w:rsidRDefault="00504F84" w:rsidP="00897223"/>
    <w:tbl>
      <w:tblPr>
        <w:tblStyle w:val="TableGrid"/>
        <w:tblW w:w="0" w:type="auto"/>
        <w:tblLook w:val="01E0" w:firstRow="1" w:lastRow="1" w:firstColumn="1" w:lastColumn="1" w:noHBand="0" w:noVBand="0"/>
      </w:tblPr>
      <w:tblGrid>
        <w:gridCol w:w="1907"/>
        <w:gridCol w:w="2057"/>
        <w:gridCol w:w="3006"/>
        <w:gridCol w:w="3673"/>
        <w:gridCol w:w="3747"/>
      </w:tblGrid>
      <w:tr w:rsidR="00DF0FBD" w14:paraId="6303D8DB" w14:textId="77777777" w:rsidTr="007F6B13">
        <w:trPr>
          <w:trHeight w:val="1439"/>
        </w:trPr>
        <w:tc>
          <w:tcPr>
            <w:tcW w:w="1908" w:type="dxa"/>
            <w:vMerge w:val="restart"/>
          </w:tcPr>
          <w:p w14:paraId="2EFF4CC2" w14:textId="77777777" w:rsidR="00DF0FBD" w:rsidRDefault="00DF0FBD" w:rsidP="1DA41D1E">
            <w:pPr>
              <w:shd w:val="clear" w:color="auto" w:fill="D9E2F3" w:themeFill="accent1" w:themeFillTint="33"/>
              <w:jc w:val="center"/>
              <w:rPr>
                <w:rFonts w:asciiTheme="minorHAnsi" w:hAnsiTheme="minorHAnsi" w:cstheme="minorBidi"/>
                <w:b/>
                <w:bCs/>
                <w:sz w:val="22"/>
                <w:szCs w:val="22"/>
              </w:rPr>
            </w:pPr>
            <w:r w:rsidRPr="1DA41D1E">
              <w:rPr>
                <w:rFonts w:asciiTheme="minorHAnsi" w:hAnsiTheme="minorHAnsi" w:cstheme="minorBidi"/>
                <w:b/>
                <w:bCs/>
                <w:sz w:val="22"/>
                <w:szCs w:val="22"/>
              </w:rPr>
              <w:t>INDICATOR</w:t>
            </w:r>
          </w:p>
          <w:p w14:paraId="28F3E216" w14:textId="77777777" w:rsidR="00DF0FBD" w:rsidRDefault="00DF0FBD" w:rsidP="1DA41D1E">
            <w:pPr>
              <w:rPr>
                <w:rFonts w:asciiTheme="minorHAnsi" w:hAnsiTheme="minorHAnsi" w:cstheme="minorBidi"/>
                <w:sz w:val="22"/>
                <w:szCs w:val="22"/>
              </w:rPr>
            </w:pPr>
          </w:p>
          <w:p w14:paraId="5847EEBE" w14:textId="70402E34" w:rsidR="00DF0FBD" w:rsidRDefault="00DF0FBD" w:rsidP="1DA41D1E">
            <w:pPr>
              <w:rPr>
                <w:rFonts w:asciiTheme="minorHAnsi" w:hAnsiTheme="minorHAnsi" w:cstheme="minorBidi"/>
                <w:sz w:val="22"/>
                <w:szCs w:val="22"/>
              </w:rPr>
            </w:pPr>
            <w:r w:rsidRPr="1DA41D1E">
              <w:rPr>
                <w:rFonts w:asciiTheme="minorHAnsi" w:hAnsiTheme="minorHAnsi" w:cstheme="minorBidi"/>
                <w:b/>
                <w:bCs/>
                <w:sz w:val="22"/>
                <w:szCs w:val="22"/>
              </w:rPr>
              <w:t xml:space="preserve">L89. </w:t>
            </w:r>
            <w:r w:rsidRPr="1DA41D1E">
              <w:rPr>
                <w:rFonts w:asciiTheme="minorHAnsi" w:hAnsiTheme="minorHAnsi" w:cstheme="minorBidi"/>
                <w:sz w:val="22"/>
                <w:szCs w:val="22"/>
              </w:rPr>
              <w:t>The provider has a complaint and resolution process that is effectively implemented at the local level.</w:t>
            </w:r>
          </w:p>
          <w:p w14:paraId="0464F0ED" w14:textId="262DF7D9" w:rsidR="00DF0FBD" w:rsidRDefault="00DF0FBD" w:rsidP="1DA41D1E">
            <w:pPr>
              <w:rPr>
                <w:rFonts w:asciiTheme="minorHAnsi" w:hAnsiTheme="minorHAnsi" w:cstheme="minorBidi"/>
                <w:sz w:val="22"/>
                <w:szCs w:val="22"/>
              </w:rPr>
            </w:pPr>
          </w:p>
          <w:p w14:paraId="3803B9BF" w14:textId="77777777" w:rsidR="00DF0FBD" w:rsidRDefault="00DF0FBD" w:rsidP="1DA41D1E">
            <w:pPr>
              <w:rPr>
                <w:rFonts w:asciiTheme="minorHAnsi" w:hAnsiTheme="minorHAnsi" w:cstheme="minorBidi"/>
                <w:sz w:val="22"/>
                <w:szCs w:val="22"/>
              </w:rPr>
            </w:pPr>
          </w:p>
          <w:p w14:paraId="1253AB6F" w14:textId="77777777" w:rsidR="00DF0FBD" w:rsidRDefault="00DF0FBD" w:rsidP="1DA41D1E">
            <w:pPr>
              <w:shd w:val="clear" w:color="auto" w:fill="D9E2F3" w:themeFill="accent1" w:themeFillTint="33"/>
              <w:jc w:val="center"/>
              <w:rPr>
                <w:rFonts w:asciiTheme="minorHAnsi" w:hAnsiTheme="minorHAnsi" w:cstheme="minorBidi"/>
                <w:b/>
                <w:bCs/>
                <w:sz w:val="22"/>
                <w:szCs w:val="22"/>
              </w:rPr>
            </w:pPr>
            <w:r w:rsidRPr="1DA41D1E">
              <w:rPr>
                <w:rFonts w:asciiTheme="minorHAnsi" w:hAnsiTheme="minorHAnsi" w:cstheme="minorBidi"/>
                <w:b/>
                <w:bCs/>
                <w:sz w:val="22"/>
                <w:szCs w:val="22"/>
              </w:rPr>
              <w:t>APPLICABILITY</w:t>
            </w:r>
          </w:p>
          <w:p w14:paraId="2827DEDB" w14:textId="77777777" w:rsidR="00DF0FBD" w:rsidRDefault="00DF0FBD" w:rsidP="1DA41D1E">
            <w:pPr>
              <w:rPr>
                <w:rFonts w:asciiTheme="minorHAnsi" w:hAnsiTheme="minorHAnsi" w:cstheme="minorBidi"/>
                <w:sz w:val="22"/>
                <w:szCs w:val="22"/>
              </w:rPr>
            </w:pPr>
          </w:p>
          <w:p w14:paraId="61F2FB42" w14:textId="77777777" w:rsidR="00925F81" w:rsidRDefault="00925F81" w:rsidP="1DA41D1E">
            <w:pPr>
              <w:ind w:left="180" w:hanging="180"/>
              <w:rPr>
                <w:rFonts w:ascii="MS Gothic" w:eastAsia="MS Gothic" w:hAnsi="MS Gothic" w:cs="MS Gothic"/>
                <w:sz w:val="22"/>
                <w:szCs w:val="22"/>
              </w:rPr>
            </w:pPr>
          </w:p>
          <w:p w14:paraId="50D633FA" w14:textId="163748DD" w:rsidR="00DF0FBD" w:rsidRDefault="00DF0FBD" w:rsidP="1DA41D1E">
            <w:pPr>
              <w:ind w:left="180" w:hanging="180"/>
              <w:rPr>
                <w:rFonts w:asciiTheme="minorHAnsi" w:hAnsiTheme="minorHAnsi" w:cstheme="minorBidi"/>
                <w:sz w:val="22"/>
                <w:szCs w:val="22"/>
              </w:rPr>
            </w:pPr>
            <w:r w:rsidRPr="1DA41D1E">
              <w:rPr>
                <w:rFonts w:ascii="MS Gothic" w:eastAsia="MS Gothic" w:hAnsi="MS Gothic" w:cs="MS Gothic"/>
                <w:sz w:val="22"/>
                <w:szCs w:val="22"/>
              </w:rPr>
              <w:t>☒</w:t>
            </w:r>
            <w:r w:rsidRPr="1DA41D1E">
              <w:rPr>
                <w:rFonts w:asciiTheme="minorHAnsi" w:hAnsiTheme="minorHAnsi" w:cstheme="minorBidi"/>
                <w:sz w:val="22"/>
                <w:szCs w:val="22"/>
              </w:rPr>
              <w:t>ABI/MFP 24/</w:t>
            </w:r>
            <w:proofErr w:type="spellStart"/>
            <w:r w:rsidRPr="1DA41D1E">
              <w:rPr>
                <w:rFonts w:asciiTheme="minorHAnsi" w:hAnsiTheme="minorHAnsi" w:cstheme="minorBidi"/>
                <w:sz w:val="22"/>
                <w:szCs w:val="22"/>
              </w:rPr>
              <w:t>hr</w:t>
            </w:r>
            <w:proofErr w:type="spellEnd"/>
            <w:r w:rsidRPr="1DA41D1E">
              <w:rPr>
                <w:rFonts w:asciiTheme="minorHAnsi" w:hAnsiTheme="minorHAnsi" w:cstheme="minorBidi"/>
                <w:sz w:val="22"/>
                <w:szCs w:val="22"/>
              </w:rPr>
              <w:t xml:space="preserve"> Residential </w:t>
            </w:r>
          </w:p>
          <w:p w14:paraId="0FDC923E" w14:textId="77777777" w:rsidR="00925F81" w:rsidRDefault="00925F81" w:rsidP="1DA41D1E">
            <w:pPr>
              <w:ind w:left="180" w:hanging="180"/>
              <w:rPr>
                <w:rFonts w:ascii="MS Gothic" w:eastAsia="MS Gothic" w:hAnsi="MS Gothic" w:cs="MS Gothic"/>
                <w:sz w:val="22"/>
                <w:szCs w:val="22"/>
              </w:rPr>
            </w:pPr>
          </w:p>
          <w:p w14:paraId="2E3739FE" w14:textId="7E474986" w:rsidR="00DF0FBD" w:rsidRDefault="00DF0FBD" w:rsidP="1DA41D1E">
            <w:pPr>
              <w:ind w:left="180" w:hanging="180"/>
              <w:rPr>
                <w:rFonts w:asciiTheme="minorHAnsi" w:hAnsiTheme="minorHAnsi" w:cstheme="minorBidi"/>
                <w:sz w:val="22"/>
                <w:szCs w:val="22"/>
              </w:rPr>
            </w:pPr>
            <w:r w:rsidRPr="1DA41D1E">
              <w:rPr>
                <w:rFonts w:ascii="MS Gothic" w:eastAsia="MS Gothic" w:hAnsi="MS Gothic" w:cs="MS Gothic"/>
                <w:sz w:val="22"/>
                <w:szCs w:val="22"/>
              </w:rPr>
              <w:t>☒</w:t>
            </w:r>
            <w:r w:rsidRPr="1DA41D1E">
              <w:rPr>
                <w:rFonts w:asciiTheme="minorHAnsi" w:hAnsiTheme="minorHAnsi" w:cstheme="minorBidi"/>
                <w:sz w:val="22"/>
                <w:szCs w:val="22"/>
              </w:rPr>
              <w:t>ABI/MFP Placement</w:t>
            </w:r>
          </w:p>
          <w:p w14:paraId="1D6B8FE2" w14:textId="65BE2BA0" w:rsidR="00DF0FBD" w:rsidRDefault="00DF0FBD" w:rsidP="1DA41D1E">
            <w:pPr>
              <w:ind w:left="180" w:hanging="180"/>
              <w:rPr>
                <w:rFonts w:ascii="MS Gothic" w:eastAsia="MS Gothic" w:hAnsi="MS Gothic" w:cs="MS Gothic"/>
                <w:sz w:val="22"/>
                <w:szCs w:val="22"/>
              </w:rPr>
            </w:pPr>
          </w:p>
          <w:p w14:paraId="2515021C" w14:textId="6D2AC8F0" w:rsidR="00925F81" w:rsidRDefault="00925F81" w:rsidP="1DA41D1E">
            <w:pPr>
              <w:ind w:left="180" w:hanging="180"/>
              <w:rPr>
                <w:rFonts w:asciiTheme="minorHAnsi" w:hAnsiTheme="minorHAnsi" w:cstheme="minorBidi"/>
                <w:sz w:val="22"/>
                <w:szCs w:val="22"/>
              </w:rPr>
            </w:pPr>
          </w:p>
        </w:tc>
        <w:tc>
          <w:tcPr>
            <w:tcW w:w="12706" w:type="dxa"/>
            <w:gridSpan w:val="4"/>
            <w:shd w:val="clear" w:color="auto" w:fill="D9E2F3" w:themeFill="accent1" w:themeFillTint="33"/>
          </w:tcPr>
          <w:p w14:paraId="262C5E9F" w14:textId="13EE16AE" w:rsidR="00DF0FBD" w:rsidRDefault="00DF0FBD" w:rsidP="1DA41D1E">
            <w:pPr>
              <w:rPr>
                <w:rFonts w:asciiTheme="minorHAnsi" w:hAnsiTheme="minorHAnsi" w:cstheme="minorBidi"/>
                <w:sz w:val="22"/>
                <w:szCs w:val="22"/>
              </w:rPr>
            </w:pPr>
            <w:r w:rsidRPr="1DA41D1E">
              <w:rPr>
                <w:rFonts w:asciiTheme="minorHAnsi" w:hAnsiTheme="minorHAnsi" w:cstheme="minorBidi"/>
                <w:b/>
                <w:bCs/>
                <w:sz w:val="22"/>
                <w:szCs w:val="22"/>
              </w:rPr>
              <w:t>MRC/ DDS engagement guidelines for ABI services</w:t>
            </w:r>
          </w:p>
        </w:tc>
      </w:tr>
      <w:tr w:rsidR="00DF0FBD" w14:paraId="58DCB23B" w14:textId="77777777" w:rsidTr="00B52D3C">
        <w:trPr>
          <w:trHeight w:val="260"/>
        </w:trPr>
        <w:tc>
          <w:tcPr>
            <w:tcW w:w="1908" w:type="dxa"/>
            <w:vMerge/>
          </w:tcPr>
          <w:p w14:paraId="00C00399" w14:textId="77777777" w:rsidR="00DF0FBD" w:rsidRPr="1DA41D1E" w:rsidRDefault="00DF0FBD" w:rsidP="1DA41D1E">
            <w:pPr>
              <w:shd w:val="clear" w:color="auto" w:fill="D9E2F3" w:themeFill="accent1" w:themeFillTint="33"/>
              <w:jc w:val="center"/>
              <w:rPr>
                <w:rFonts w:asciiTheme="minorHAnsi" w:hAnsiTheme="minorHAnsi" w:cstheme="minorBidi"/>
                <w:b/>
                <w:bCs/>
                <w:sz w:val="22"/>
                <w:szCs w:val="22"/>
              </w:rPr>
            </w:pPr>
          </w:p>
        </w:tc>
        <w:tc>
          <w:tcPr>
            <w:tcW w:w="12706" w:type="dxa"/>
            <w:gridSpan w:val="4"/>
            <w:shd w:val="clear" w:color="auto" w:fill="auto"/>
          </w:tcPr>
          <w:p w14:paraId="66595948" w14:textId="77777777" w:rsidR="00DF0FBD" w:rsidRPr="00DF0FBD" w:rsidRDefault="00DF0FBD" w:rsidP="00DF0FBD">
            <w:pPr>
              <w:rPr>
                <w:rFonts w:asciiTheme="minorHAnsi" w:hAnsiTheme="minorHAnsi" w:cstheme="minorBidi"/>
                <w:b/>
                <w:bCs/>
                <w:sz w:val="22"/>
                <w:szCs w:val="22"/>
              </w:rPr>
            </w:pPr>
            <w:r w:rsidRPr="00DF0FBD">
              <w:rPr>
                <w:rFonts w:asciiTheme="minorHAnsi" w:hAnsiTheme="minorHAnsi" w:cstheme="minorBidi"/>
                <w:b/>
                <w:bCs/>
                <w:sz w:val="22"/>
                <w:szCs w:val="22"/>
              </w:rPr>
              <w:t>GUIDELINE</w:t>
            </w:r>
          </w:p>
          <w:p w14:paraId="6156C552" w14:textId="45797C11" w:rsidR="00DF0FBD" w:rsidRPr="00B52D3C" w:rsidRDefault="00DF0FBD" w:rsidP="00DF0FBD">
            <w:pPr>
              <w:rPr>
                <w:rFonts w:asciiTheme="minorHAnsi" w:hAnsiTheme="minorHAnsi" w:cstheme="minorBidi"/>
                <w:sz w:val="22"/>
                <w:szCs w:val="22"/>
              </w:rPr>
            </w:pPr>
            <w:r w:rsidRPr="00B52D3C">
              <w:rPr>
                <w:rFonts w:asciiTheme="minorHAnsi" w:hAnsiTheme="minorHAnsi" w:cstheme="minorBidi"/>
                <w:sz w:val="22"/>
                <w:szCs w:val="22"/>
              </w:rPr>
              <w:t xml:space="preserve">Note: effective as of 7/1/14, DDS </w:t>
            </w:r>
            <w:r w:rsidR="7F4F8446" w:rsidRPr="4A364D7F">
              <w:rPr>
                <w:rFonts w:asciiTheme="minorHAnsi" w:hAnsiTheme="minorHAnsi" w:cstheme="minorBidi"/>
                <w:sz w:val="22"/>
                <w:szCs w:val="22"/>
              </w:rPr>
              <w:t>began</w:t>
            </w:r>
            <w:r w:rsidRPr="00B52D3C">
              <w:rPr>
                <w:rFonts w:asciiTheme="minorHAnsi" w:hAnsiTheme="minorHAnsi" w:cstheme="minorBidi"/>
                <w:sz w:val="22"/>
                <w:szCs w:val="22"/>
              </w:rPr>
              <w:t xml:space="preserve"> to license ABI/ MFP residential and placement services.  MRC required, and DDS will continue to require locations serving individuals in ABI/ MFP residential habilitation or placement services, to abide by certain additional requirements. DDS</w:t>
            </w:r>
            <w:r w:rsidR="003B287B">
              <w:rPr>
                <w:rFonts w:asciiTheme="minorHAnsi" w:hAnsiTheme="minorHAnsi" w:cstheme="minorBidi"/>
                <w:sz w:val="22"/>
                <w:szCs w:val="22"/>
              </w:rPr>
              <w:t xml:space="preserve"> </w:t>
            </w:r>
            <w:r w:rsidR="2C49BC85" w:rsidRPr="4A364D7F">
              <w:rPr>
                <w:rFonts w:asciiTheme="minorHAnsi" w:hAnsiTheme="minorHAnsi" w:cstheme="minorBidi"/>
                <w:sz w:val="22"/>
                <w:szCs w:val="22"/>
              </w:rPr>
              <w:t>continues</w:t>
            </w:r>
            <w:r w:rsidRPr="00B52D3C">
              <w:rPr>
                <w:rFonts w:asciiTheme="minorHAnsi" w:hAnsiTheme="minorHAnsi" w:cstheme="minorBidi"/>
                <w:sz w:val="22"/>
                <w:szCs w:val="22"/>
              </w:rPr>
              <w:t xml:space="preserve"> to expect:  There should be a policy and procedure from the provider outlining their complaint resolution process.  Each location should follow the agency’s policy and procedures, and documentation that the staff, participants and guardians have been trained should be available.  Each location should have a log, either on paper or electronic which records the complaint with date, short description, name of the complainant, date resolved and who and how this was resolved.</w:t>
            </w:r>
          </w:p>
        </w:tc>
      </w:tr>
      <w:tr w:rsidR="00DF0FBD" w14:paraId="078A3CD0" w14:textId="77777777" w:rsidTr="1DA41D1E">
        <w:tc>
          <w:tcPr>
            <w:tcW w:w="1908" w:type="dxa"/>
            <w:vMerge/>
          </w:tcPr>
          <w:p w14:paraId="44B0A97C" w14:textId="77777777" w:rsidR="00DF0FBD" w:rsidRDefault="00DF0FBD"/>
        </w:tc>
        <w:tc>
          <w:tcPr>
            <w:tcW w:w="2068" w:type="dxa"/>
            <w:shd w:val="clear" w:color="auto" w:fill="D9E2F3" w:themeFill="accent1" w:themeFillTint="33"/>
          </w:tcPr>
          <w:p w14:paraId="5A7CA03B" w14:textId="77777777" w:rsidR="00DF0FBD" w:rsidRDefault="00DF0FBD" w:rsidP="1DA41D1E">
            <w:pPr>
              <w:jc w:val="center"/>
              <w:rPr>
                <w:rFonts w:asciiTheme="minorHAnsi" w:hAnsiTheme="minorHAnsi" w:cstheme="minorBidi"/>
                <w:sz w:val="22"/>
                <w:szCs w:val="22"/>
              </w:rPr>
            </w:pPr>
            <w:r w:rsidRPr="1DA41D1E">
              <w:rPr>
                <w:rFonts w:asciiTheme="minorHAnsi" w:hAnsiTheme="minorHAnsi" w:cstheme="minorBidi"/>
                <w:b/>
                <w:bCs/>
                <w:sz w:val="22"/>
                <w:szCs w:val="22"/>
              </w:rPr>
              <w:t>INFORMATION SOURCE</w:t>
            </w:r>
          </w:p>
        </w:tc>
        <w:tc>
          <w:tcPr>
            <w:tcW w:w="3060" w:type="dxa"/>
            <w:shd w:val="clear" w:color="auto" w:fill="D9E2F3" w:themeFill="accent1" w:themeFillTint="33"/>
          </w:tcPr>
          <w:p w14:paraId="356688D0" w14:textId="77777777" w:rsidR="00DF0FBD" w:rsidRDefault="00DF0FBD" w:rsidP="1DA41D1E">
            <w:pPr>
              <w:jc w:val="center"/>
              <w:rPr>
                <w:rFonts w:asciiTheme="minorHAnsi" w:hAnsiTheme="minorHAnsi" w:cstheme="minorBidi"/>
                <w:sz w:val="22"/>
                <w:szCs w:val="22"/>
              </w:rPr>
            </w:pPr>
            <w:r w:rsidRPr="1DA41D1E">
              <w:rPr>
                <w:rFonts w:asciiTheme="minorHAnsi" w:hAnsiTheme="minorHAnsi" w:cstheme="minorBidi"/>
                <w:b/>
                <w:bCs/>
                <w:sz w:val="22"/>
                <w:szCs w:val="22"/>
              </w:rPr>
              <w:t>HOW MEASURED</w:t>
            </w:r>
          </w:p>
        </w:tc>
        <w:tc>
          <w:tcPr>
            <w:tcW w:w="3756" w:type="dxa"/>
            <w:shd w:val="clear" w:color="auto" w:fill="D9E2F3" w:themeFill="accent1" w:themeFillTint="33"/>
          </w:tcPr>
          <w:p w14:paraId="6EA852B6" w14:textId="77777777" w:rsidR="00DF0FBD" w:rsidRDefault="00DF0FBD" w:rsidP="1DA41D1E">
            <w:pPr>
              <w:jc w:val="center"/>
              <w:rPr>
                <w:rFonts w:asciiTheme="minorHAnsi" w:hAnsiTheme="minorHAnsi" w:cstheme="minorBidi"/>
                <w:sz w:val="22"/>
                <w:szCs w:val="22"/>
              </w:rPr>
            </w:pPr>
            <w:r w:rsidRPr="1DA41D1E">
              <w:rPr>
                <w:rFonts w:asciiTheme="minorHAnsi" w:hAnsiTheme="minorHAnsi" w:cstheme="minorBidi"/>
                <w:b/>
                <w:bCs/>
                <w:sz w:val="22"/>
                <w:szCs w:val="22"/>
              </w:rPr>
              <w:t>CRITERIA FOR STANDARD MET</w:t>
            </w:r>
          </w:p>
        </w:tc>
        <w:tc>
          <w:tcPr>
            <w:tcW w:w="3822" w:type="dxa"/>
            <w:shd w:val="clear" w:color="auto" w:fill="D9E2F3" w:themeFill="accent1" w:themeFillTint="33"/>
          </w:tcPr>
          <w:p w14:paraId="581FB5E7" w14:textId="77777777" w:rsidR="00DF0FBD" w:rsidRDefault="00DF0FBD" w:rsidP="1DA41D1E">
            <w:pPr>
              <w:jc w:val="center"/>
              <w:rPr>
                <w:rFonts w:asciiTheme="minorHAnsi" w:hAnsiTheme="minorHAnsi" w:cstheme="minorBidi"/>
                <w:b/>
                <w:bCs/>
                <w:sz w:val="22"/>
                <w:szCs w:val="22"/>
              </w:rPr>
            </w:pPr>
            <w:r w:rsidRPr="1DA41D1E">
              <w:rPr>
                <w:rFonts w:asciiTheme="minorHAnsi" w:hAnsiTheme="minorHAnsi" w:cstheme="minorBidi"/>
                <w:b/>
                <w:bCs/>
                <w:sz w:val="22"/>
                <w:szCs w:val="22"/>
              </w:rPr>
              <w:t>CRITERIA FOR STANDARD</w:t>
            </w:r>
          </w:p>
          <w:p w14:paraId="428AAAEF" w14:textId="77777777" w:rsidR="00DF0FBD" w:rsidRDefault="00DF0FBD" w:rsidP="1DA41D1E">
            <w:pPr>
              <w:jc w:val="center"/>
              <w:rPr>
                <w:rFonts w:asciiTheme="minorHAnsi" w:hAnsiTheme="minorHAnsi" w:cstheme="minorBidi"/>
                <w:sz w:val="22"/>
                <w:szCs w:val="22"/>
              </w:rPr>
            </w:pPr>
            <w:r w:rsidRPr="1DA41D1E">
              <w:rPr>
                <w:rFonts w:asciiTheme="minorHAnsi" w:hAnsiTheme="minorHAnsi" w:cstheme="minorBidi"/>
                <w:b/>
                <w:bCs/>
                <w:sz w:val="22"/>
                <w:szCs w:val="22"/>
              </w:rPr>
              <w:t>NOT MET</w:t>
            </w:r>
          </w:p>
        </w:tc>
      </w:tr>
      <w:tr w:rsidR="00DF0FBD" w14:paraId="2EA9E35D" w14:textId="77777777" w:rsidTr="1DA41D1E">
        <w:trPr>
          <w:trHeight w:val="2186"/>
        </w:trPr>
        <w:tc>
          <w:tcPr>
            <w:tcW w:w="1908" w:type="dxa"/>
            <w:vMerge/>
          </w:tcPr>
          <w:p w14:paraId="68F307FD" w14:textId="77777777" w:rsidR="00DF0FBD" w:rsidRDefault="00DF0FBD"/>
        </w:tc>
        <w:tc>
          <w:tcPr>
            <w:tcW w:w="2068" w:type="dxa"/>
          </w:tcPr>
          <w:p w14:paraId="0DE8501E" w14:textId="77777777" w:rsidR="00DF0FBD" w:rsidRDefault="00DF0FBD" w:rsidP="1DA41D1E">
            <w:pPr>
              <w:rPr>
                <w:rFonts w:asciiTheme="minorHAnsi" w:hAnsiTheme="minorHAnsi" w:cstheme="minorBidi"/>
                <w:sz w:val="22"/>
                <w:szCs w:val="22"/>
              </w:rPr>
            </w:pPr>
            <w:r w:rsidRPr="1DA41D1E">
              <w:rPr>
                <w:rFonts w:asciiTheme="minorHAnsi" w:hAnsiTheme="minorHAnsi" w:cstheme="minorBidi"/>
                <w:sz w:val="22"/>
                <w:szCs w:val="22"/>
              </w:rPr>
              <w:t xml:space="preserve">Individual record </w:t>
            </w:r>
          </w:p>
          <w:p w14:paraId="5B06F982" w14:textId="77777777" w:rsidR="00DF0FBD" w:rsidRDefault="00DF0FBD" w:rsidP="1DA41D1E">
            <w:pPr>
              <w:rPr>
                <w:rFonts w:asciiTheme="minorHAnsi" w:hAnsiTheme="minorHAnsi" w:cstheme="minorBidi"/>
                <w:sz w:val="22"/>
                <w:szCs w:val="22"/>
              </w:rPr>
            </w:pPr>
          </w:p>
          <w:p w14:paraId="50B7CA0A" w14:textId="77777777" w:rsidR="00DF0FBD" w:rsidRDefault="00DF0FBD" w:rsidP="1DA41D1E">
            <w:pPr>
              <w:rPr>
                <w:rFonts w:asciiTheme="minorHAnsi" w:hAnsiTheme="minorHAnsi" w:cstheme="minorBidi"/>
                <w:sz w:val="22"/>
                <w:szCs w:val="22"/>
              </w:rPr>
            </w:pPr>
            <w:r w:rsidRPr="1DA41D1E">
              <w:rPr>
                <w:rFonts w:asciiTheme="minorHAnsi" w:hAnsiTheme="minorHAnsi" w:cstheme="minorBidi"/>
                <w:sz w:val="22"/>
                <w:szCs w:val="22"/>
              </w:rPr>
              <w:t xml:space="preserve">Progress notes </w:t>
            </w:r>
          </w:p>
          <w:p w14:paraId="6E7394A8" w14:textId="77777777" w:rsidR="00DF0FBD" w:rsidRDefault="00DF0FBD" w:rsidP="1DA41D1E">
            <w:pPr>
              <w:rPr>
                <w:rFonts w:asciiTheme="minorHAnsi" w:hAnsiTheme="minorHAnsi" w:cstheme="minorBidi"/>
                <w:sz w:val="22"/>
                <w:szCs w:val="22"/>
              </w:rPr>
            </w:pPr>
          </w:p>
          <w:p w14:paraId="065F71BD" w14:textId="77777777" w:rsidR="00DF0FBD" w:rsidRDefault="00DF0FBD" w:rsidP="1DA41D1E">
            <w:pPr>
              <w:rPr>
                <w:rFonts w:asciiTheme="minorHAnsi" w:hAnsiTheme="minorHAnsi" w:cstheme="minorBidi"/>
                <w:sz w:val="22"/>
                <w:szCs w:val="22"/>
              </w:rPr>
            </w:pPr>
            <w:r w:rsidRPr="1DA41D1E">
              <w:rPr>
                <w:rFonts w:asciiTheme="minorHAnsi" w:hAnsiTheme="minorHAnsi" w:cstheme="minorBidi"/>
                <w:sz w:val="22"/>
                <w:szCs w:val="22"/>
              </w:rPr>
              <w:t>Administrative documentation including policies and procedures</w:t>
            </w:r>
          </w:p>
          <w:p w14:paraId="23FDB85D" w14:textId="77777777" w:rsidR="00DF0FBD" w:rsidRDefault="00DF0FBD" w:rsidP="1DA41D1E">
            <w:pPr>
              <w:ind w:left="360"/>
              <w:rPr>
                <w:rFonts w:asciiTheme="minorHAnsi" w:hAnsiTheme="minorHAnsi" w:cstheme="minorBidi"/>
                <w:sz w:val="22"/>
                <w:szCs w:val="22"/>
              </w:rPr>
            </w:pPr>
          </w:p>
          <w:p w14:paraId="3EE6A692" w14:textId="77777777" w:rsidR="00DF0FBD" w:rsidRDefault="00DF0FBD" w:rsidP="1DA41D1E">
            <w:pPr>
              <w:rPr>
                <w:rFonts w:asciiTheme="minorHAnsi" w:hAnsiTheme="minorHAnsi" w:cstheme="minorBidi"/>
                <w:sz w:val="22"/>
                <w:szCs w:val="22"/>
              </w:rPr>
            </w:pPr>
            <w:r w:rsidRPr="1DA41D1E">
              <w:rPr>
                <w:rFonts w:asciiTheme="minorHAnsi" w:hAnsiTheme="minorHAnsi" w:cstheme="minorBidi"/>
                <w:sz w:val="22"/>
                <w:szCs w:val="22"/>
              </w:rPr>
              <w:t xml:space="preserve">Staff Interview </w:t>
            </w:r>
          </w:p>
          <w:p w14:paraId="47E5ED83" w14:textId="77777777" w:rsidR="00DF0FBD" w:rsidRDefault="00DF0FBD" w:rsidP="1DA41D1E">
            <w:pPr>
              <w:rPr>
                <w:rFonts w:asciiTheme="minorHAnsi" w:hAnsiTheme="minorHAnsi" w:cstheme="minorBidi"/>
                <w:sz w:val="22"/>
                <w:szCs w:val="22"/>
              </w:rPr>
            </w:pPr>
          </w:p>
          <w:p w14:paraId="2C9826E1" w14:textId="77777777" w:rsidR="00DF0FBD" w:rsidRDefault="00DF0FBD" w:rsidP="1DA41D1E">
            <w:pPr>
              <w:rPr>
                <w:rFonts w:asciiTheme="minorHAnsi" w:hAnsiTheme="minorHAnsi" w:cstheme="minorBidi"/>
                <w:sz w:val="22"/>
                <w:szCs w:val="22"/>
              </w:rPr>
            </w:pPr>
            <w:r w:rsidRPr="1DA41D1E">
              <w:rPr>
                <w:rFonts w:asciiTheme="minorHAnsi" w:hAnsiTheme="minorHAnsi" w:cstheme="minorBidi"/>
                <w:sz w:val="22"/>
                <w:szCs w:val="22"/>
              </w:rPr>
              <w:lastRenderedPageBreak/>
              <w:t>Staff Log</w:t>
            </w:r>
          </w:p>
          <w:p w14:paraId="7505D356" w14:textId="77777777" w:rsidR="00DF0FBD" w:rsidRDefault="00DF0FBD" w:rsidP="1DA41D1E">
            <w:pPr>
              <w:rPr>
                <w:rFonts w:asciiTheme="minorHAnsi" w:hAnsiTheme="minorHAnsi" w:cstheme="minorBidi"/>
                <w:sz w:val="22"/>
                <w:szCs w:val="22"/>
              </w:rPr>
            </w:pPr>
          </w:p>
        </w:tc>
        <w:tc>
          <w:tcPr>
            <w:tcW w:w="3060" w:type="dxa"/>
          </w:tcPr>
          <w:p w14:paraId="40D22675" w14:textId="77777777" w:rsidR="00DF0FBD" w:rsidRDefault="00DF0FBD" w:rsidP="1DA41D1E">
            <w:pPr>
              <w:rPr>
                <w:rFonts w:asciiTheme="minorHAnsi" w:hAnsiTheme="minorHAnsi" w:cstheme="minorBidi"/>
                <w:sz w:val="22"/>
                <w:szCs w:val="22"/>
              </w:rPr>
            </w:pPr>
            <w:r w:rsidRPr="1DA41D1E">
              <w:rPr>
                <w:rFonts w:asciiTheme="minorHAnsi" w:hAnsiTheme="minorHAnsi" w:cstheme="minorBidi"/>
                <w:sz w:val="22"/>
                <w:szCs w:val="22"/>
              </w:rPr>
              <w:lastRenderedPageBreak/>
              <w:t>Review of policies and procedures and administrative interview to determine the presence of a complaint resolution system and structure, frequency and expectations for reporting and responding and frequency of training to staff.</w:t>
            </w:r>
          </w:p>
          <w:p w14:paraId="7754B6DD" w14:textId="77777777" w:rsidR="00DF0FBD" w:rsidRDefault="00DF0FBD" w:rsidP="1DA41D1E">
            <w:pPr>
              <w:rPr>
                <w:rFonts w:asciiTheme="minorHAnsi" w:hAnsiTheme="minorHAnsi" w:cstheme="minorBidi"/>
                <w:sz w:val="22"/>
                <w:szCs w:val="22"/>
              </w:rPr>
            </w:pPr>
          </w:p>
          <w:p w14:paraId="42C3AA63" w14:textId="77777777" w:rsidR="00DF0FBD" w:rsidRDefault="00DF0FBD" w:rsidP="1DA41D1E">
            <w:pPr>
              <w:spacing w:line="276" w:lineRule="auto"/>
              <w:rPr>
                <w:rFonts w:asciiTheme="minorHAnsi" w:hAnsiTheme="minorHAnsi" w:cstheme="minorBidi"/>
                <w:sz w:val="22"/>
                <w:szCs w:val="22"/>
              </w:rPr>
            </w:pPr>
            <w:r w:rsidRPr="1DA41D1E">
              <w:rPr>
                <w:rFonts w:asciiTheme="minorHAnsi" w:hAnsiTheme="minorHAnsi" w:cstheme="minorBidi"/>
                <w:sz w:val="22"/>
                <w:szCs w:val="22"/>
              </w:rPr>
              <w:lastRenderedPageBreak/>
              <w:t>Compare the expectations to what is occurring.</w:t>
            </w:r>
          </w:p>
        </w:tc>
        <w:tc>
          <w:tcPr>
            <w:tcW w:w="3756" w:type="dxa"/>
          </w:tcPr>
          <w:p w14:paraId="15C0A486" w14:textId="77777777" w:rsidR="00DF0FBD" w:rsidRDefault="00DF0FBD" w:rsidP="1DA41D1E">
            <w:pPr>
              <w:rPr>
                <w:rFonts w:asciiTheme="minorHAnsi" w:hAnsiTheme="minorHAnsi" w:cstheme="minorBidi"/>
                <w:sz w:val="22"/>
                <w:szCs w:val="22"/>
              </w:rPr>
            </w:pPr>
            <w:r w:rsidRPr="1DA41D1E">
              <w:rPr>
                <w:rFonts w:asciiTheme="minorHAnsi" w:hAnsiTheme="minorHAnsi" w:cstheme="minorBidi"/>
                <w:sz w:val="22"/>
                <w:szCs w:val="22"/>
              </w:rPr>
              <w:lastRenderedPageBreak/>
              <w:t>The agency has a system of ongoing complaint resolution that is being followed.</w:t>
            </w:r>
          </w:p>
        </w:tc>
        <w:tc>
          <w:tcPr>
            <w:tcW w:w="3822" w:type="dxa"/>
          </w:tcPr>
          <w:p w14:paraId="19288CC4" w14:textId="77777777" w:rsidR="00DF0FBD" w:rsidRDefault="00DF0FBD" w:rsidP="00722DBF">
            <w:pPr>
              <w:pStyle w:val="ListParagraph"/>
              <w:numPr>
                <w:ilvl w:val="0"/>
                <w:numId w:val="55"/>
              </w:numPr>
              <w:ind w:left="368"/>
              <w:rPr>
                <w:rFonts w:asciiTheme="minorHAnsi" w:hAnsiTheme="minorHAnsi" w:cstheme="minorBidi"/>
                <w:sz w:val="22"/>
                <w:szCs w:val="22"/>
              </w:rPr>
            </w:pPr>
            <w:r w:rsidRPr="1DA41D1E">
              <w:rPr>
                <w:rFonts w:asciiTheme="minorHAnsi" w:hAnsiTheme="minorHAnsi" w:cstheme="minorBidi"/>
                <w:sz w:val="22"/>
                <w:szCs w:val="22"/>
              </w:rPr>
              <w:t xml:space="preserve">The agency does not have a system of ongoing complaint resolution </w:t>
            </w:r>
          </w:p>
          <w:p w14:paraId="4F77780D" w14:textId="77777777" w:rsidR="00DF0FBD" w:rsidRDefault="00DF0FBD" w:rsidP="00722DBF">
            <w:pPr>
              <w:pStyle w:val="ListParagraph"/>
              <w:numPr>
                <w:ilvl w:val="0"/>
                <w:numId w:val="55"/>
              </w:numPr>
              <w:ind w:left="368"/>
              <w:rPr>
                <w:rFonts w:asciiTheme="minorHAnsi" w:hAnsiTheme="minorHAnsi" w:cstheme="minorBidi"/>
                <w:color w:val="000080"/>
                <w:sz w:val="22"/>
                <w:szCs w:val="22"/>
              </w:rPr>
            </w:pPr>
            <w:r w:rsidRPr="1DA41D1E">
              <w:rPr>
                <w:rFonts w:asciiTheme="minorHAnsi" w:hAnsiTheme="minorHAnsi" w:cstheme="minorBidi"/>
                <w:b/>
                <w:bCs/>
                <w:sz w:val="22"/>
                <w:szCs w:val="22"/>
                <w:u w:val="single"/>
              </w:rPr>
              <w:t>and/or</w:t>
            </w:r>
            <w:r w:rsidRPr="1DA41D1E">
              <w:rPr>
                <w:rFonts w:asciiTheme="minorHAnsi" w:hAnsiTheme="minorHAnsi" w:cstheme="minorBidi"/>
                <w:sz w:val="22"/>
                <w:szCs w:val="22"/>
              </w:rPr>
              <w:t xml:space="preserve"> it is not being consistently followed.</w:t>
            </w:r>
          </w:p>
        </w:tc>
      </w:tr>
    </w:tbl>
    <w:p w14:paraId="3A0C84B8" w14:textId="60997443" w:rsidR="00033FF8" w:rsidRDefault="00033FF8" w:rsidP="1DA41D1E"/>
    <w:tbl>
      <w:tblPr>
        <w:tblStyle w:val="TableGrid"/>
        <w:tblW w:w="0" w:type="auto"/>
        <w:tblLook w:val="01E0" w:firstRow="1" w:lastRow="1" w:firstColumn="1" w:lastColumn="1" w:noHBand="0" w:noVBand="0"/>
      </w:tblPr>
      <w:tblGrid>
        <w:gridCol w:w="1906"/>
        <w:gridCol w:w="2056"/>
        <w:gridCol w:w="3000"/>
        <w:gridCol w:w="3686"/>
        <w:gridCol w:w="3742"/>
      </w:tblGrid>
      <w:tr w:rsidR="1DA41D1E" w14:paraId="0F212EB5" w14:textId="77777777" w:rsidTr="1DA41D1E">
        <w:tc>
          <w:tcPr>
            <w:tcW w:w="1908" w:type="dxa"/>
            <w:vMerge w:val="restart"/>
          </w:tcPr>
          <w:p w14:paraId="41B3B450" w14:textId="77777777" w:rsidR="1DA41D1E" w:rsidRDefault="1DA41D1E" w:rsidP="1DA41D1E">
            <w:pPr>
              <w:shd w:val="clear" w:color="auto" w:fill="D9E2F3" w:themeFill="accent1" w:themeFillTint="33"/>
              <w:jc w:val="center"/>
              <w:rPr>
                <w:rFonts w:asciiTheme="minorHAnsi" w:hAnsiTheme="minorHAnsi" w:cstheme="minorBidi"/>
                <w:b/>
                <w:bCs/>
                <w:sz w:val="22"/>
                <w:szCs w:val="22"/>
              </w:rPr>
            </w:pPr>
            <w:r w:rsidRPr="1DA41D1E">
              <w:rPr>
                <w:rFonts w:asciiTheme="minorHAnsi" w:hAnsiTheme="minorHAnsi" w:cstheme="minorBidi"/>
                <w:b/>
                <w:bCs/>
                <w:sz w:val="22"/>
                <w:szCs w:val="22"/>
              </w:rPr>
              <w:t>INDICATOR</w:t>
            </w:r>
          </w:p>
          <w:p w14:paraId="0C3761A0" w14:textId="77777777" w:rsidR="1DA41D1E" w:rsidRDefault="1DA41D1E" w:rsidP="1DA41D1E">
            <w:pPr>
              <w:rPr>
                <w:rFonts w:asciiTheme="minorHAnsi" w:hAnsiTheme="minorHAnsi" w:cstheme="minorBidi"/>
                <w:sz w:val="22"/>
                <w:szCs w:val="22"/>
              </w:rPr>
            </w:pPr>
          </w:p>
          <w:p w14:paraId="754F5B16" w14:textId="77777777" w:rsidR="1DA41D1E" w:rsidRDefault="1DA41D1E" w:rsidP="1DA41D1E">
            <w:pPr>
              <w:rPr>
                <w:rFonts w:asciiTheme="minorHAnsi" w:hAnsiTheme="minorHAnsi" w:cstheme="minorBidi"/>
                <w:sz w:val="22"/>
                <w:szCs w:val="22"/>
              </w:rPr>
            </w:pPr>
            <w:r w:rsidRPr="1DA41D1E">
              <w:rPr>
                <w:rFonts w:asciiTheme="minorHAnsi" w:hAnsiTheme="minorHAnsi" w:cstheme="minorBidi"/>
                <w:b/>
                <w:bCs/>
                <w:sz w:val="22"/>
                <w:szCs w:val="22"/>
              </w:rPr>
              <w:t xml:space="preserve">L90. </w:t>
            </w:r>
            <w:r w:rsidRPr="1DA41D1E">
              <w:rPr>
                <w:rFonts w:asciiTheme="minorHAnsi" w:hAnsiTheme="minorHAnsi" w:cstheme="minorBidi"/>
                <w:sz w:val="22"/>
                <w:szCs w:val="22"/>
              </w:rPr>
              <w:t>Individuals are able to have privacy in their own personal space.</w:t>
            </w:r>
          </w:p>
          <w:p w14:paraId="7A420BCC" w14:textId="77777777" w:rsidR="1DA41D1E" w:rsidRDefault="1DA41D1E" w:rsidP="1DA41D1E">
            <w:pPr>
              <w:rPr>
                <w:rFonts w:asciiTheme="minorHAnsi" w:hAnsiTheme="minorHAnsi" w:cstheme="minorBidi"/>
                <w:sz w:val="22"/>
                <w:szCs w:val="22"/>
              </w:rPr>
            </w:pPr>
          </w:p>
          <w:p w14:paraId="40A8D77A" w14:textId="77777777" w:rsidR="1DA41D1E" w:rsidRDefault="1DA41D1E" w:rsidP="1DA41D1E">
            <w:pPr>
              <w:rPr>
                <w:rFonts w:asciiTheme="minorHAnsi" w:hAnsiTheme="minorHAnsi" w:cstheme="minorBidi"/>
                <w:sz w:val="22"/>
                <w:szCs w:val="22"/>
              </w:rPr>
            </w:pPr>
          </w:p>
          <w:p w14:paraId="64A1DE33" w14:textId="77777777" w:rsidR="1DA41D1E" w:rsidRDefault="1DA41D1E" w:rsidP="1DA41D1E">
            <w:pPr>
              <w:shd w:val="clear" w:color="auto" w:fill="D9E2F3" w:themeFill="accent1" w:themeFillTint="33"/>
              <w:jc w:val="center"/>
              <w:rPr>
                <w:rFonts w:asciiTheme="minorHAnsi" w:hAnsiTheme="minorHAnsi" w:cstheme="minorBidi"/>
                <w:b/>
                <w:bCs/>
                <w:sz w:val="22"/>
                <w:szCs w:val="22"/>
              </w:rPr>
            </w:pPr>
            <w:r w:rsidRPr="1DA41D1E">
              <w:rPr>
                <w:rFonts w:asciiTheme="minorHAnsi" w:hAnsiTheme="minorHAnsi" w:cstheme="minorBidi"/>
                <w:b/>
                <w:bCs/>
                <w:sz w:val="22"/>
                <w:szCs w:val="22"/>
              </w:rPr>
              <w:t>APPLICABILITY</w:t>
            </w:r>
          </w:p>
          <w:p w14:paraId="16886616" w14:textId="77777777" w:rsidR="1DA41D1E" w:rsidRDefault="1DA41D1E" w:rsidP="1DA41D1E">
            <w:pPr>
              <w:rPr>
                <w:rFonts w:asciiTheme="minorHAnsi" w:hAnsiTheme="minorHAnsi" w:cstheme="minorBidi"/>
                <w:sz w:val="22"/>
                <w:szCs w:val="22"/>
              </w:rPr>
            </w:pPr>
          </w:p>
          <w:p w14:paraId="09DDF5AF" w14:textId="77777777" w:rsidR="1DA41D1E" w:rsidRDefault="1DA41D1E" w:rsidP="1DA41D1E">
            <w:pPr>
              <w:ind w:left="180" w:hanging="180"/>
              <w:rPr>
                <w:rFonts w:asciiTheme="minorHAnsi" w:hAnsiTheme="minorHAnsi" w:cstheme="minorBidi"/>
                <w:sz w:val="22"/>
                <w:szCs w:val="22"/>
              </w:rPr>
            </w:pPr>
            <w:r w:rsidRPr="1DA41D1E">
              <w:rPr>
                <w:rFonts w:ascii="MS Gothic" w:eastAsia="MS Gothic" w:hAnsi="MS Gothic" w:cs="MS Gothic"/>
                <w:sz w:val="22"/>
                <w:szCs w:val="22"/>
              </w:rPr>
              <w:t>☒</w:t>
            </w:r>
            <w:r w:rsidRPr="1DA41D1E">
              <w:rPr>
                <w:rFonts w:asciiTheme="minorHAnsi" w:hAnsiTheme="minorHAnsi" w:cstheme="minorBidi"/>
                <w:sz w:val="22"/>
                <w:szCs w:val="22"/>
              </w:rPr>
              <w:t>24/</w:t>
            </w:r>
            <w:proofErr w:type="spellStart"/>
            <w:r w:rsidRPr="1DA41D1E">
              <w:rPr>
                <w:rFonts w:asciiTheme="minorHAnsi" w:hAnsiTheme="minorHAnsi" w:cstheme="minorBidi"/>
                <w:sz w:val="22"/>
                <w:szCs w:val="22"/>
              </w:rPr>
              <w:t>hr</w:t>
            </w:r>
            <w:proofErr w:type="spellEnd"/>
            <w:r w:rsidRPr="1DA41D1E">
              <w:rPr>
                <w:rFonts w:asciiTheme="minorHAnsi" w:hAnsiTheme="minorHAnsi" w:cstheme="minorBidi"/>
                <w:sz w:val="22"/>
                <w:szCs w:val="22"/>
              </w:rPr>
              <w:t xml:space="preserve"> Residential </w:t>
            </w:r>
          </w:p>
          <w:p w14:paraId="3D64C9DC" w14:textId="77777777" w:rsidR="1DA41D1E" w:rsidRDefault="1DA41D1E" w:rsidP="1DA41D1E">
            <w:pPr>
              <w:ind w:left="180" w:hanging="180"/>
              <w:rPr>
                <w:rFonts w:asciiTheme="minorHAnsi" w:hAnsiTheme="minorHAnsi" w:cstheme="minorBidi"/>
                <w:sz w:val="22"/>
                <w:szCs w:val="22"/>
              </w:rPr>
            </w:pPr>
            <w:r w:rsidRPr="1DA41D1E">
              <w:rPr>
                <w:rFonts w:ascii="MS Gothic" w:eastAsia="MS Gothic" w:hAnsi="MS Gothic" w:cs="MS Gothic"/>
                <w:sz w:val="22"/>
                <w:szCs w:val="22"/>
              </w:rPr>
              <w:t>☒</w:t>
            </w:r>
            <w:r w:rsidRPr="1DA41D1E">
              <w:rPr>
                <w:rFonts w:asciiTheme="minorHAnsi" w:hAnsiTheme="minorHAnsi" w:cstheme="minorBidi"/>
                <w:sz w:val="22"/>
                <w:szCs w:val="22"/>
              </w:rPr>
              <w:t>ABI/MFP 24/</w:t>
            </w:r>
            <w:proofErr w:type="spellStart"/>
            <w:r w:rsidRPr="1DA41D1E">
              <w:rPr>
                <w:rFonts w:asciiTheme="minorHAnsi" w:hAnsiTheme="minorHAnsi" w:cstheme="minorBidi"/>
                <w:sz w:val="22"/>
                <w:szCs w:val="22"/>
              </w:rPr>
              <w:t>hr</w:t>
            </w:r>
            <w:proofErr w:type="spellEnd"/>
            <w:r w:rsidRPr="1DA41D1E">
              <w:rPr>
                <w:rFonts w:asciiTheme="minorHAnsi" w:hAnsiTheme="minorHAnsi" w:cstheme="minorBidi"/>
                <w:sz w:val="22"/>
                <w:szCs w:val="22"/>
              </w:rPr>
              <w:t xml:space="preserve"> Residential </w:t>
            </w:r>
          </w:p>
          <w:p w14:paraId="2A65C5C6" w14:textId="77777777" w:rsidR="1DA41D1E" w:rsidRDefault="1DA41D1E" w:rsidP="1DA41D1E">
            <w:pPr>
              <w:ind w:left="180" w:hanging="180"/>
              <w:rPr>
                <w:rFonts w:asciiTheme="minorHAnsi" w:hAnsiTheme="minorHAnsi" w:cstheme="minorBidi"/>
                <w:sz w:val="22"/>
                <w:szCs w:val="22"/>
              </w:rPr>
            </w:pPr>
            <w:r w:rsidRPr="1DA41D1E">
              <w:rPr>
                <w:rFonts w:ascii="MS Gothic" w:eastAsia="MS Gothic" w:hAnsi="MS Gothic" w:cs="MS Gothic"/>
                <w:sz w:val="22"/>
                <w:szCs w:val="22"/>
              </w:rPr>
              <w:t>☒</w:t>
            </w:r>
            <w:r w:rsidRPr="1DA41D1E">
              <w:rPr>
                <w:rFonts w:asciiTheme="minorHAnsi" w:hAnsiTheme="minorHAnsi" w:cstheme="minorBidi"/>
                <w:sz w:val="22"/>
                <w:szCs w:val="22"/>
              </w:rPr>
              <w:t xml:space="preserve">IHS </w:t>
            </w:r>
          </w:p>
          <w:p w14:paraId="03E7CB3C" w14:textId="77777777" w:rsidR="1DA41D1E" w:rsidRDefault="1DA41D1E" w:rsidP="1DA41D1E">
            <w:pPr>
              <w:ind w:left="180" w:hanging="180"/>
              <w:rPr>
                <w:rFonts w:asciiTheme="minorHAnsi" w:hAnsiTheme="minorHAnsi" w:cstheme="minorBidi"/>
                <w:sz w:val="22"/>
                <w:szCs w:val="22"/>
              </w:rPr>
            </w:pPr>
            <w:r w:rsidRPr="1DA41D1E">
              <w:rPr>
                <w:rFonts w:ascii="MS Gothic" w:eastAsia="MS Gothic" w:hAnsi="MS Gothic" w:cs="MS Gothic"/>
                <w:sz w:val="22"/>
                <w:szCs w:val="22"/>
              </w:rPr>
              <w:t>☒</w:t>
            </w:r>
            <w:r w:rsidRPr="1DA41D1E">
              <w:rPr>
                <w:rFonts w:asciiTheme="minorHAnsi" w:hAnsiTheme="minorHAnsi" w:cstheme="minorBidi"/>
                <w:sz w:val="22"/>
                <w:szCs w:val="22"/>
              </w:rPr>
              <w:t>Placement</w:t>
            </w:r>
          </w:p>
          <w:p w14:paraId="471B1422" w14:textId="77777777" w:rsidR="1DA41D1E" w:rsidRDefault="1DA41D1E" w:rsidP="1DA41D1E">
            <w:pPr>
              <w:ind w:left="180" w:hanging="180"/>
              <w:rPr>
                <w:rFonts w:asciiTheme="minorHAnsi" w:hAnsiTheme="minorHAnsi" w:cstheme="minorBidi"/>
                <w:sz w:val="22"/>
                <w:szCs w:val="22"/>
              </w:rPr>
            </w:pPr>
            <w:r w:rsidRPr="1DA41D1E">
              <w:rPr>
                <w:rFonts w:ascii="MS Gothic" w:eastAsia="MS Gothic" w:hAnsi="MS Gothic" w:cs="MS Gothic"/>
                <w:sz w:val="22"/>
                <w:szCs w:val="22"/>
              </w:rPr>
              <w:t>☒</w:t>
            </w:r>
            <w:r w:rsidRPr="1DA41D1E">
              <w:rPr>
                <w:rFonts w:asciiTheme="minorHAnsi" w:hAnsiTheme="minorHAnsi" w:cstheme="minorBidi"/>
                <w:sz w:val="22"/>
                <w:szCs w:val="22"/>
              </w:rPr>
              <w:t>ABI/MFP Placement</w:t>
            </w:r>
          </w:p>
          <w:p w14:paraId="4B904079" w14:textId="6A242BDF" w:rsidR="1DA41D1E" w:rsidRDefault="1DA41D1E" w:rsidP="1DA41D1E">
            <w:pPr>
              <w:ind w:left="180" w:hanging="180"/>
              <w:rPr>
                <w:rFonts w:ascii="MS Gothic" w:eastAsia="MS Gothic" w:hAnsi="MS Gothic" w:cs="MS Gothic"/>
                <w:sz w:val="22"/>
                <w:szCs w:val="22"/>
              </w:rPr>
            </w:pPr>
          </w:p>
          <w:p w14:paraId="44AF3544" w14:textId="2A5A9D44" w:rsidR="00925F81" w:rsidRDefault="00550408" w:rsidP="1DA41D1E">
            <w:pPr>
              <w:ind w:left="180" w:hanging="180"/>
              <w:rPr>
                <w:rFonts w:asciiTheme="minorHAnsi" w:hAnsiTheme="minorHAnsi" w:cstheme="minorBidi"/>
                <w:sz w:val="22"/>
                <w:szCs w:val="22"/>
              </w:rPr>
            </w:pPr>
            <w:sdt>
              <w:sdtPr>
                <w:rPr>
                  <w:rFonts w:asciiTheme="minorHAnsi" w:hAnsiTheme="minorHAnsi" w:cstheme="minorHAnsi"/>
                  <w:color w:val="2B579A"/>
                  <w:sz w:val="22"/>
                  <w:szCs w:val="22"/>
                  <w:highlight w:val="green"/>
                  <w:shd w:val="clear" w:color="auto" w:fill="E6E6E6"/>
                </w:rPr>
                <w:id w:val="-267696589"/>
                <w14:checkbox>
                  <w14:checked w14:val="1"/>
                  <w14:checkedState w14:val="2612" w14:font="MS Gothic"/>
                  <w14:uncheckedState w14:val="2610" w14:font="MS Gothic"/>
                </w14:checkbox>
              </w:sdtPr>
              <w:sdtEndPr/>
              <w:sdtContent>
                <w:r w:rsidR="00925F81" w:rsidRPr="00564CC7">
                  <w:rPr>
                    <w:rFonts w:ascii="MS Gothic" w:eastAsia="MS Gothic" w:hAnsi="MS Gothic" w:cstheme="minorHAnsi" w:hint="eastAsia"/>
                    <w:sz w:val="22"/>
                    <w:szCs w:val="22"/>
                    <w:highlight w:val="green"/>
                  </w:rPr>
                  <w:t>☒</w:t>
                </w:r>
              </w:sdtContent>
            </w:sdt>
            <w:r w:rsidR="00925F81" w:rsidRPr="00564CC7">
              <w:rPr>
                <w:rFonts w:asciiTheme="minorHAnsi" w:hAnsiTheme="minorHAnsi" w:cstheme="minorHAnsi"/>
                <w:sz w:val="22"/>
                <w:szCs w:val="22"/>
                <w:highlight w:val="green"/>
              </w:rPr>
              <w:t>RSM</w:t>
            </w:r>
          </w:p>
        </w:tc>
        <w:tc>
          <w:tcPr>
            <w:tcW w:w="2068" w:type="dxa"/>
            <w:shd w:val="clear" w:color="auto" w:fill="D9E2F3" w:themeFill="accent1" w:themeFillTint="33"/>
          </w:tcPr>
          <w:p w14:paraId="262C5E87" w14:textId="77777777" w:rsidR="1DA41D1E" w:rsidRDefault="1DA41D1E" w:rsidP="1DA41D1E">
            <w:pPr>
              <w:rPr>
                <w:rFonts w:asciiTheme="minorHAnsi" w:hAnsiTheme="minorHAnsi" w:cstheme="minorBidi"/>
                <w:b/>
                <w:bCs/>
                <w:sz w:val="22"/>
                <w:szCs w:val="22"/>
              </w:rPr>
            </w:pPr>
            <w:r w:rsidRPr="1DA41D1E">
              <w:rPr>
                <w:rFonts w:asciiTheme="minorHAnsi" w:hAnsiTheme="minorHAnsi" w:cstheme="minorBidi"/>
                <w:b/>
                <w:bCs/>
                <w:sz w:val="22"/>
                <w:szCs w:val="22"/>
              </w:rPr>
              <w:t>CMS § 441.530 Home and Community-Based Setting.(a) (1)  (iii)</w:t>
            </w:r>
          </w:p>
        </w:tc>
        <w:tc>
          <w:tcPr>
            <w:tcW w:w="10638" w:type="dxa"/>
            <w:gridSpan w:val="3"/>
            <w:shd w:val="clear" w:color="auto" w:fill="auto"/>
          </w:tcPr>
          <w:p w14:paraId="7308CB0B" w14:textId="77777777" w:rsidR="1DA41D1E" w:rsidRDefault="1DA41D1E" w:rsidP="1DA41D1E">
            <w:pPr>
              <w:rPr>
                <w:rFonts w:asciiTheme="minorHAnsi" w:hAnsiTheme="minorHAnsi" w:cstheme="minorBidi"/>
                <w:sz w:val="22"/>
                <w:szCs w:val="22"/>
              </w:rPr>
            </w:pPr>
            <w:r w:rsidRPr="1DA41D1E">
              <w:rPr>
                <w:rFonts w:asciiTheme="minorHAnsi" w:hAnsiTheme="minorHAnsi" w:cstheme="minorBidi"/>
                <w:sz w:val="22"/>
                <w:szCs w:val="22"/>
              </w:rPr>
              <w:t>Ensures an individual’s rights of privacy...</w:t>
            </w:r>
          </w:p>
        </w:tc>
      </w:tr>
      <w:tr w:rsidR="00654B81" w14:paraId="08DB95DD" w14:textId="77777777" w:rsidTr="1DA41D1E">
        <w:tc>
          <w:tcPr>
            <w:tcW w:w="1908" w:type="dxa"/>
            <w:vMerge/>
          </w:tcPr>
          <w:p w14:paraId="145CDD01" w14:textId="77777777" w:rsidR="00654B81" w:rsidRPr="1DA41D1E" w:rsidRDefault="00654B81" w:rsidP="1DA41D1E">
            <w:pPr>
              <w:shd w:val="clear" w:color="auto" w:fill="D9E2F3" w:themeFill="accent1" w:themeFillTint="33"/>
              <w:jc w:val="center"/>
              <w:rPr>
                <w:rFonts w:asciiTheme="minorHAnsi" w:hAnsiTheme="minorHAnsi" w:cstheme="minorBidi"/>
                <w:b/>
                <w:bCs/>
                <w:sz w:val="22"/>
                <w:szCs w:val="22"/>
              </w:rPr>
            </w:pPr>
          </w:p>
        </w:tc>
        <w:tc>
          <w:tcPr>
            <w:tcW w:w="2068" w:type="dxa"/>
            <w:shd w:val="clear" w:color="auto" w:fill="D9E2F3" w:themeFill="accent1" w:themeFillTint="33"/>
          </w:tcPr>
          <w:p w14:paraId="35D771A8" w14:textId="42A01515" w:rsidR="00F463E1" w:rsidRDefault="00F463E1" w:rsidP="1DA41D1E">
            <w:pPr>
              <w:rPr>
                <w:rFonts w:asciiTheme="minorHAnsi" w:hAnsiTheme="minorHAnsi" w:cstheme="minorBidi"/>
                <w:b/>
                <w:bCs/>
                <w:sz w:val="22"/>
                <w:szCs w:val="22"/>
              </w:rPr>
            </w:pPr>
            <w:r>
              <w:rPr>
                <w:rFonts w:asciiTheme="minorHAnsi" w:hAnsiTheme="minorHAnsi" w:cstheme="minorBidi"/>
                <w:b/>
                <w:bCs/>
                <w:sz w:val="22"/>
                <w:szCs w:val="22"/>
              </w:rPr>
              <w:t>Regulations</w:t>
            </w:r>
          </w:p>
          <w:p w14:paraId="49972A42" w14:textId="2CCFAAC7" w:rsidR="00654B81" w:rsidRPr="1DA41D1E" w:rsidRDefault="00C10596" w:rsidP="1DA41D1E">
            <w:pPr>
              <w:rPr>
                <w:rFonts w:asciiTheme="minorHAnsi" w:hAnsiTheme="minorHAnsi" w:cstheme="minorBidi"/>
                <w:b/>
                <w:bCs/>
                <w:sz w:val="22"/>
                <w:szCs w:val="22"/>
              </w:rPr>
            </w:pPr>
            <w:r>
              <w:rPr>
                <w:rFonts w:asciiTheme="minorHAnsi" w:hAnsiTheme="minorHAnsi" w:cstheme="minorBidi"/>
                <w:b/>
                <w:bCs/>
                <w:sz w:val="22"/>
                <w:szCs w:val="22"/>
              </w:rPr>
              <w:t xml:space="preserve">7.07 </w:t>
            </w:r>
            <w:r w:rsidR="00EE6074">
              <w:rPr>
                <w:rFonts w:asciiTheme="minorHAnsi" w:hAnsiTheme="minorHAnsi" w:cstheme="minorBidi"/>
                <w:b/>
                <w:bCs/>
                <w:sz w:val="22"/>
                <w:szCs w:val="22"/>
              </w:rPr>
              <w:t>(</w:t>
            </w:r>
            <w:r w:rsidR="00F463E1">
              <w:rPr>
                <w:rFonts w:asciiTheme="minorHAnsi" w:hAnsiTheme="minorHAnsi" w:cstheme="minorBidi"/>
                <w:b/>
                <w:bCs/>
                <w:sz w:val="22"/>
                <w:szCs w:val="22"/>
              </w:rPr>
              <w:t>7) f</w:t>
            </w:r>
          </w:p>
        </w:tc>
        <w:tc>
          <w:tcPr>
            <w:tcW w:w="10638" w:type="dxa"/>
            <w:gridSpan w:val="3"/>
            <w:shd w:val="clear" w:color="auto" w:fill="auto"/>
          </w:tcPr>
          <w:p w14:paraId="5766948D" w14:textId="77777777" w:rsidR="00C10596" w:rsidRPr="00C10596" w:rsidRDefault="00C10596" w:rsidP="00C10596">
            <w:pPr>
              <w:rPr>
                <w:rFonts w:asciiTheme="minorHAnsi" w:hAnsiTheme="minorHAnsi" w:cstheme="minorBidi"/>
                <w:sz w:val="22"/>
                <w:szCs w:val="22"/>
              </w:rPr>
            </w:pPr>
            <w:r w:rsidRPr="00C10596">
              <w:rPr>
                <w:rFonts w:asciiTheme="minorHAnsi" w:hAnsiTheme="minorHAnsi" w:cstheme="minorBidi"/>
                <w:sz w:val="22"/>
                <w:szCs w:val="22"/>
              </w:rPr>
              <w:t>Bedroom doors are lockable unless clinically contraindicated or unless an individual,</w:t>
            </w:r>
          </w:p>
          <w:p w14:paraId="155DD684" w14:textId="77777777" w:rsidR="00C10596" w:rsidRPr="00C10596" w:rsidRDefault="00C10596" w:rsidP="00C10596">
            <w:pPr>
              <w:rPr>
                <w:rFonts w:asciiTheme="minorHAnsi" w:hAnsiTheme="minorHAnsi" w:cstheme="minorBidi"/>
                <w:sz w:val="22"/>
                <w:szCs w:val="22"/>
              </w:rPr>
            </w:pPr>
            <w:r w:rsidRPr="00C10596">
              <w:rPr>
                <w:rFonts w:asciiTheme="minorHAnsi" w:hAnsiTheme="minorHAnsi" w:cstheme="minorBidi"/>
                <w:sz w:val="22"/>
                <w:szCs w:val="22"/>
              </w:rPr>
              <w:t>or his or her guardian, if applicable, chooses a bedroom with access to egress and consents</w:t>
            </w:r>
          </w:p>
          <w:p w14:paraId="473CF6F9" w14:textId="4BFB5201" w:rsidR="00654B81" w:rsidRPr="1DA41D1E" w:rsidRDefault="00C10596" w:rsidP="00C10596">
            <w:pPr>
              <w:rPr>
                <w:rFonts w:asciiTheme="minorHAnsi" w:hAnsiTheme="minorHAnsi" w:cstheme="minorBidi"/>
                <w:sz w:val="22"/>
                <w:szCs w:val="22"/>
              </w:rPr>
            </w:pPr>
            <w:r w:rsidRPr="00C10596">
              <w:rPr>
                <w:rFonts w:asciiTheme="minorHAnsi" w:hAnsiTheme="minorHAnsi" w:cstheme="minorBidi"/>
                <w:sz w:val="22"/>
                <w:szCs w:val="22"/>
              </w:rPr>
              <w:t xml:space="preserve">to the bedroom door not having any lock. </w:t>
            </w:r>
          </w:p>
        </w:tc>
      </w:tr>
      <w:tr w:rsidR="1DA41D1E" w14:paraId="37EB0C82" w14:textId="77777777" w:rsidTr="1DA41D1E">
        <w:tc>
          <w:tcPr>
            <w:tcW w:w="1908" w:type="dxa"/>
            <w:vMerge/>
          </w:tcPr>
          <w:p w14:paraId="3174FAD4" w14:textId="77777777" w:rsidR="00E67FB2" w:rsidRDefault="00E67FB2"/>
        </w:tc>
        <w:tc>
          <w:tcPr>
            <w:tcW w:w="12706" w:type="dxa"/>
            <w:gridSpan w:val="4"/>
          </w:tcPr>
          <w:p w14:paraId="24037D40" w14:textId="77777777" w:rsidR="1DA41D1E" w:rsidRDefault="1DA41D1E" w:rsidP="1DA41D1E">
            <w:pPr>
              <w:shd w:val="clear" w:color="auto" w:fill="D9E2F3" w:themeFill="accent1" w:themeFillTint="33"/>
              <w:rPr>
                <w:rFonts w:asciiTheme="minorHAnsi" w:hAnsiTheme="minorHAnsi" w:cstheme="minorBidi"/>
                <w:b/>
                <w:bCs/>
                <w:sz w:val="22"/>
                <w:szCs w:val="22"/>
              </w:rPr>
            </w:pPr>
            <w:r w:rsidRPr="1DA41D1E">
              <w:rPr>
                <w:rFonts w:asciiTheme="minorHAnsi" w:hAnsiTheme="minorHAnsi" w:cstheme="minorBidi"/>
                <w:b/>
                <w:bCs/>
                <w:sz w:val="22"/>
                <w:szCs w:val="22"/>
              </w:rPr>
              <w:t>GUIDELINES:</w:t>
            </w:r>
          </w:p>
          <w:p w14:paraId="764FA06A" w14:textId="74E4359A" w:rsidR="1DA41D1E" w:rsidRDefault="1DA41D1E" w:rsidP="1DA41D1E">
            <w:pPr>
              <w:rPr>
                <w:rFonts w:asciiTheme="minorHAnsi" w:hAnsiTheme="minorHAnsi" w:cstheme="minorBidi"/>
                <w:sz w:val="22"/>
                <w:szCs w:val="22"/>
              </w:rPr>
            </w:pPr>
            <w:r w:rsidRPr="1DA41D1E">
              <w:rPr>
                <w:rFonts w:asciiTheme="minorHAnsi" w:hAnsiTheme="minorHAnsi" w:cstheme="minorBidi"/>
                <w:sz w:val="22"/>
                <w:szCs w:val="22"/>
              </w:rPr>
              <w:t>Privacy for individuals in 24-hour residential supports and placement services begins with each individual having clearly defined private living, sleeping and personal care spaces. There should be a lock on the bedroom door, unless otherwise contraindicated and documented through the ISP process or unless the bedroom door leads to an egress.  Even if individuals are sharing a room, there is an expectation that their sleeping area and furniture is their private space.  Staff (Home providers) knock before entering a person’s room. Staff /Home providers encourage and support other people to respect others’ privacy.  Staff (Home providers) do not enter people’s rooms without permission. This permission can be given prior to entry.  For example, staff obtained permission to enter the bedroom, but needs to step away and return momentarily, and don’t need to ask for permission to reenter when she/he returns.  Staff /Home providers do not open people’s closets or drawers without permission.</w:t>
            </w:r>
          </w:p>
          <w:p w14:paraId="0AA2A6F1" w14:textId="77777777" w:rsidR="1DA41D1E" w:rsidRDefault="1DA41D1E" w:rsidP="1DA41D1E">
            <w:pPr>
              <w:rPr>
                <w:rFonts w:asciiTheme="minorHAnsi" w:hAnsiTheme="minorHAnsi" w:cstheme="minorBidi"/>
                <w:sz w:val="22"/>
                <w:szCs w:val="22"/>
              </w:rPr>
            </w:pPr>
          </w:p>
          <w:p w14:paraId="0858EA51" w14:textId="77777777" w:rsidR="1DA41D1E" w:rsidRDefault="1DA41D1E" w:rsidP="1DA41D1E">
            <w:pPr>
              <w:rPr>
                <w:rFonts w:asciiTheme="minorHAnsi" w:hAnsiTheme="minorHAnsi" w:cstheme="minorBidi"/>
                <w:sz w:val="22"/>
                <w:szCs w:val="22"/>
              </w:rPr>
            </w:pPr>
            <w:r w:rsidRPr="1DA41D1E">
              <w:rPr>
                <w:rFonts w:asciiTheme="minorHAnsi" w:hAnsiTheme="minorHAnsi" w:cstheme="minorBidi"/>
                <w:sz w:val="22"/>
                <w:szCs w:val="22"/>
              </w:rPr>
              <w:t>Individuals are supported to be alone when they want. They can spend time alone in their rooms, with the door closed, if they choose. They are allowed and even encouraged to close the bedroom door when they want or need privacy. For individuals with roommates, there are opportunities to be alone. Staff facilitate these opportunities and work with roommates to come to agreements that respect and foster privacy of all roommates.</w:t>
            </w:r>
          </w:p>
          <w:p w14:paraId="4780D3BE" w14:textId="77777777" w:rsidR="001568A0" w:rsidRDefault="001568A0" w:rsidP="1DA41D1E">
            <w:pPr>
              <w:rPr>
                <w:rFonts w:asciiTheme="minorHAnsi" w:hAnsiTheme="minorHAnsi" w:cstheme="minorBidi"/>
                <w:sz w:val="22"/>
                <w:szCs w:val="22"/>
              </w:rPr>
            </w:pPr>
          </w:p>
          <w:p w14:paraId="170F35E0" w14:textId="03C51FE1" w:rsidR="1DA41D1E" w:rsidRDefault="00C46019" w:rsidP="1DA41D1E">
            <w:pPr>
              <w:rPr>
                <w:rFonts w:asciiTheme="minorHAnsi" w:hAnsiTheme="minorHAnsi" w:cstheme="minorBidi"/>
                <w:sz w:val="22"/>
                <w:szCs w:val="22"/>
              </w:rPr>
            </w:pPr>
            <w:r w:rsidRPr="000F0F7C">
              <w:rPr>
                <w:rFonts w:asciiTheme="minorHAnsi" w:hAnsiTheme="minorHAnsi" w:cstheme="minorBidi"/>
                <w:sz w:val="22"/>
                <w:szCs w:val="22"/>
                <w:highlight w:val="green"/>
              </w:rPr>
              <w:t xml:space="preserve">Individuals may </w:t>
            </w:r>
            <w:r w:rsidR="005D0844" w:rsidRPr="000F0F7C">
              <w:rPr>
                <w:rFonts w:asciiTheme="minorHAnsi" w:hAnsiTheme="minorHAnsi" w:cstheme="minorBidi"/>
                <w:sz w:val="22"/>
                <w:szCs w:val="22"/>
                <w:highlight w:val="green"/>
              </w:rPr>
              <w:t xml:space="preserve">have certain safety and supervision </w:t>
            </w:r>
            <w:r w:rsidR="00E433D5" w:rsidRPr="00E433D5">
              <w:rPr>
                <w:rFonts w:asciiTheme="minorHAnsi" w:hAnsiTheme="minorHAnsi" w:cstheme="minorBidi"/>
                <w:sz w:val="22"/>
                <w:szCs w:val="22"/>
                <w:highlight w:val="green"/>
              </w:rPr>
              <w:t>needs;</w:t>
            </w:r>
            <w:r w:rsidR="00C07863" w:rsidRPr="000F0F7C">
              <w:rPr>
                <w:rFonts w:asciiTheme="minorHAnsi" w:hAnsiTheme="minorHAnsi" w:cstheme="minorBidi"/>
                <w:sz w:val="22"/>
                <w:szCs w:val="22"/>
                <w:highlight w:val="green"/>
              </w:rPr>
              <w:t xml:space="preserve"> </w:t>
            </w:r>
            <w:r w:rsidR="00C15F2F" w:rsidRPr="00C15F2F">
              <w:rPr>
                <w:rFonts w:asciiTheme="minorHAnsi" w:hAnsiTheme="minorHAnsi" w:cstheme="minorBidi"/>
                <w:sz w:val="22"/>
                <w:szCs w:val="22"/>
                <w:highlight w:val="green"/>
              </w:rPr>
              <w:t>however,</w:t>
            </w:r>
            <w:r w:rsidR="005D0844" w:rsidRPr="000F0F7C">
              <w:rPr>
                <w:rFonts w:asciiTheme="minorHAnsi" w:hAnsiTheme="minorHAnsi" w:cstheme="minorBidi"/>
                <w:sz w:val="22"/>
                <w:szCs w:val="22"/>
                <w:highlight w:val="green"/>
              </w:rPr>
              <w:t xml:space="preserve"> these needs to be balanced with the individual’s inherent right to privacy</w:t>
            </w:r>
            <w:r w:rsidRPr="000F0F7C">
              <w:rPr>
                <w:rFonts w:asciiTheme="minorHAnsi" w:hAnsiTheme="minorHAnsi" w:cstheme="minorBidi"/>
                <w:sz w:val="22"/>
                <w:szCs w:val="22"/>
                <w:highlight w:val="green"/>
              </w:rPr>
              <w:t xml:space="preserve">.  </w:t>
            </w:r>
            <w:r w:rsidR="005D0844" w:rsidRPr="000F0F7C">
              <w:rPr>
                <w:rFonts w:asciiTheme="minorHAnsi" w:hAnsiTheme="minorHAnsi" w:cstheme="minorBidi"/>
                <w:sz w:val="22"/>
                <w:szCs w:val="22"/>
                <w:highlight w:val="green"/>
              </w:rPr>
              <w:t xml:space="preserve">Therefore, </w:t>
            </w:r>
            <w:r w:rsidR="005F6CC7" w:rsidRPr="000F0F7C">
              <w:rPr>
                <w:rFonts w:asciiTheme="minorHAnsi" w:hAnsiTheme="minorHAnsi" w:cstheme="minorBidi"/>
                <w:sz w:val="22"/>
                <w:szCs w:val="22"/>
                <w:highlight w:val="green"/>
              </w:rPr>
              <w:t xml:space="preserve">unless reviewed and approved as the least restrictive </w:t>
            </w:r>
            <w:r w:rsidR="00F430F3">
              <w:rPr>
                <w:rFonts w:asciiTheme="minorHAnsi" w:hAnsiTheme="minorHAnsi" w:cstheme="minorBidi"/>
                <w:sz w:val="22"/>
                <w:szCs w:val="22"/>
                <w:highlight w:val="green"/>
              </w:rPr>
              <w:t xml:space="preserve">/ least intrusive </w:t>
            </w:r>
            <w:r w:rsidR="005F6CC7" w:rsidRPr="000F0F7C">
              <w:rPr>
                <w:rFonts w:asciiTheme="minorHAnsi" w:hAnsiTheme="minorHAnsi" w:cstheme="minorBidi"/>
                <w:sz w:val="22"/>
                <w:szCs w:val="22"/>
                <w:highlight w:val="green"/>
              </w:rPr>
              <w:t xml:space="preserve">means to </w:t>
            </w:r>
            <w:r w:rsidR="009A0A31" w:rsidRPr="000F0F7C">
              <w:rPr>
                <w:rFonts w:asciiTheme="minorHAnsi" w:hAnsiTheme="minorHAnsi" w:cstheme="minorBidi"/>
                <w:sz w:val="22"/>
                <w:szCs w:val="22"/>
                <w:highlight w:val="green"/>
              </w:rPr>
              <w:t>keep an individual safe and healthy, a</w:t>
            </w:r>
            <w:r w:rsidR="001568A0" w:rsidRPr="000F0F7C">
              <w:rPr>
                <w:rFonts w:asciiTheme="minorHAnsi" w:hAnsiTheme="minorHAnsi" w:cstheme="minorBidi"/>
                <w:sz w:val="22"/>
                <w:szCs w:val="22"/>
                <w:highlight w:val="green"/>
              </w:rPr>
              <w:t xml:space="preserve">udio/ visual monitoring of individuals when in their bedrooms </w:t>
            </w:r>
            <w:r w:rsidR="009A0A31" w:rsidRPr="000F0F7C">
              <w:rPr>
                <w:rFonts w:asciiTheme="minorHAnsi" w:hAnsiTheme="minorHAnsi" w:cstheme="minorBidi"/>
                <w:sz w:val="22"/>
                <w:szCs w:val="22"/>
                <w:highlight w:val="green"/>
              </w:rPr>
              <w:t xml:space="preserve">is </w:t>
            </w:r>
            <w:r w:rsidR="00C07863" w:rsidRPr="000F0F7C">
              <w:rPr>
                <w:rFonts w:asciiTheme="minorHAnsi" w:hAnsiTheme="minorHAnsi" w:cstheme="minorBidi"/>
                <w:sz w:val="22"/>
                <w:szCs w:val="22"/>
                <w:highlight w:val="green"/>
              </w:rPr>
              <w:t>not supported.</w:t>
            </w:r>
            <w:r w:rsidR="00C07863">
              <w:rPr>
                <w:rFonts w:asciiTheme="minorHAnsi" w:hAnsiTheme="minorHAnsi" w:cstheme="minorBidi"/>
                <w:sz w:val="22"/>
                <w:szCs w:val="22"/>
              </w:rPr>
              <w:t xml:space="preserve">  </w:t>
            </w:r>
          </w:p>
        </w:tc>
      </w:tr>
      <w:tr w:rsidR="1DA41D1E" w14:paraId="390596EF" w14:textId="77777777" w:rsidTr="1DA41D1E">
        <w:tc>
          <w:tcPr>
            <w:tcW w:w="1908" w:type="dxa"/>
            <w:vMerge/>
          </w:tcPr>
          <w:p w14:paraId="1D214A71" w14:textId="77777777" w:rsidR="00E67FB2" w:rsidRDefault="00E67FB2"/>
        </w:tc>
        <w:tc>
          <w:tcPr>
            <w:tcW w:w="2068" w:type="dxa"/>
            <w:shd w:val="clear" w:color="auto" w:fill="D9E2F3" w:themeFill="accent1" w:themeFillTint="33"/>
          </w:tcPr>
          <w:p w14:paraId="60BCA74A" w14:textId="77777777" w:rsidR="1DA41D1E" w:rsidRDefault="1DA41D1E" w:rsidP="1DA41D1E">
            <w:pPr>
              <w:jc w:val="center"/>
              <w:rPr>
                <w:rFonts w:asciiTheme="minorHAnsi" w:hAnsiTheme="minorHAnsi" w:cstheme="minorBidi"/>
                <w:sz w:val="22"/>
                <w:szCs w:val="22"/>
              </w:rPr>
            </w:pPr>
            <w:r w:rsidRPr="1DA41D1E">
              <w:rPr>
                <w:rFonts w:asciiTheme="minorHAnsi" w:hAnsiTheme="minorHAnsi" w:cstheme="minorBidi"/>
                <w:b/>
                <w:bCs/>
                <w:sz w:val="22"/>
                <w:szCs w:val="22"/>
              </w:rPr>
              <w:t>INFORMATION SOURCE</w:t>
            </w:r>
          </w:p>
        </w:tc>
        <w:tc>
          <w:tcPr>
            <w:tcW w:w="3060" w:type="dxa"/>
            <w:shd w:val="clear" w:color="auto" w:fill="D9E2F3" w:themeFill="accent1" w:themeFillTint="33"/>
          </w:tcPr>
          <w:p w14:paraId="3F5CFB7A" w14:textId="77777777" w:rsidR="1DA41D1E" w:rsidRDefault="1DA41D1E" w:rsidP="1DA41D1E">
            <w:pPr>
              <w:jc w:val="center"/>
              <w:rPr>
                <w:rFonts w:asciiTheme="minorHAnsi" w:hAnsiTheme="minorHAnsi" w:cstheme="minorBidi"/>
                <w:sz w:val="22"/>
                <w:szCs w:val="22"/>
              </w:rPr>
            </w:pPr>
            <w:r w:rsidRPr="1DA41D1E">
              <w:rPr>
                <w:rFonts w:asciiTheme="minorHAnsi" w:hAnsiTheme="minorHAnsi" w:cstheme="minorBidi"/>
                <w:b/>
                <w:bCs/>
                <w:sz w:val="22"/>
                <w:szCs w:val="22"/>
              </w:rPr>
              <w:t>HOW MEASURED</w:t>
            </w:r>
          </w:p>
        </w:tc>
        <w:tc>
          <w:tcPr>
            <w:tcW w:w="3756" w:type="dxa"/>
            <w:shd w:val="clear" w:color="auto" w:fill="D9E2F3" w:themeFill="accent1" w:themeFillTint="33"/>
          </w:tcPr>
          <w:p w14:paraId="2EE0F0D4" w14:textId="77777777" w:rsidR="1DA41D1E" w:rsidRDefault="1DA41D1E" w:rsidP="1DA41D1E">
            <w:pPr>
              <w:jc w:val="center"/>
              <w:rPr>
                <w:rFonts w:asciiTheme="minorHAnsi" w:hAnsiTheme="minorHAnsi" w:cstheme="minorBidi"/>
                <w:sz w:val="22"/>
                <w:szCs w:val="22"/>
              </w:rPr>
            </w:pPr>
            <w:r w:rsidRPr="1DA41D1E">
              <w:rPr>
                <w:rFonts w:asciiTheme="minorHAnsi" w:hAnsiTheme="minorHAnsi" w:cstheme="minorBidi"/>
                <w:b/>
                <w:bCs/>
                <w:sz w:val="22"/>
                <w:szCs w:val="22"/>
              </w:rPr>
              <w:t>CRITERIA FOR STANDARD MET</w:t>
            </w:r>
          </w:p>
        </w:tc>
        <w:tc>
          <w:tcPr>
            <w:tcW w:w="3822" w:type="dxa"/>
            <w:shd w:val="clear" w:color="auto" w:fill="D9E2F3" w:themeFill="accent1" w:themeFillTint="33"/>
          </w:tcPr>
          <w:p w14:paraId="55E78B13" w14:textId="77777777" w:rsidR="1DA41D1E" w:rsidRDefault="1DA41D1E" w:rsidP="1DA41D1E">
            <w:pPr>
              <w:jc w:val="center"/>
              <w:rPr>
                <w:rFonts w:asciiTheme="minorHAnsi" w:hAnsiTheme="minorHAnsi" w:cstheme="minorBidi"/>
                <w:b/>
                <w:bCs/>
                <w:sz w:val="22"/>
                <w:szCs w:val="22"/>
              </w:rPr>
            </w:pPr>
            <w:r w:rsidRPr="1DA41D1E">
              <w:rPr>
                <w:rFonts w:asciiTheme="minorHAnsi" w:hAnsiTheme="minorHAnsi" w:cstheme="minorBidi"/>
                <w:b/>
                <w:bCs/>
                <w:sz w:val="22"/>
                <w:szCs w:val="22"/>
              </w:rPr>
              <w:t>CRITERIA FOR STANDARD</w:t>
            </w:r>
          </w:p>
          <w:p w14:paraId="75E55C3A" w14:textId="77777777" w:rsidR="1DA41D1E" w:rsidRDefault="1DA41D1E" w:rsidP="1DA41D1E">
            <w:pPr>
              <w:jc w:val="center"/>
              <w:rPr>
                <w:rFonts w:asciiTheme="minorHAnsi" w:hAnsiTheme="minorHAnsi" w:cstheme="minorBidi"/>
                <w:sz w:val="22"/>
                <w:szCs w:val="22"/>
              </w:rPr>
            </w:pPr>
            <w:r w:rsidRPr="1DA41D1E">
              <w:rPr>
                <w:rFonts w:asciiTheme="minorHAnsi" w:hAnsiTheme="minorHAnsi" w:cstheme="minorBidi"/>
                <w:b/>
                <w:bCs/>
                <w:sz w:val="22"/>
                <w:szCs w:val="22"/>
              </w:rPr>
              <w:t>NOT MET</w:t>
            </w:r>
          </w:p>
        </w:tc>
      </w:tr>
      <w:tr w:rsidR="1DA41D1E" w14:paraId="68E7013A" w14:textId="77777777" w:rsidTr="00BC7147">
        <w:trPr>
          <w:trHeight w:val="1799"/>
        </w:trPr>
        <w:tc>
          <w:tcPr>
            <w:tcW w:w="1908" w:type="dxa"/>
            <w:vMerge/>
          </w:tcPr>
          <w:p w14:paraId="7C69E095" w14:textId="77777777" w:rsidR="00E67FB2" w:rsidRDefault="00E67FB2"/>
        </w:tc>
        <w:tc>
          <w:tcPr>
            <w:tcW w:w="2068" w:type="dxa"/>
          </w:tcPr>
          <w:p w14:paraId="49F4AFA2" w14:textId="77777777" w:rsidR="1DA41D1E" w:rsidRDefault="1DA41D1E" w:rsidP="1DA41D1E">
            <w:pPr>
              <w:rPr>
                <w:rFonts w:asciiTheme="minorHAnsi" w:hAnsiTheme="minorHAnsi" w:cstheme="minorBidi"/>
                <w:sz w:val="22"/>
                <w:szCs w:val="22"/>
              </w:rPr>
            </w:pPr>
            <w:r w:rsidRPr="1DA41D1E">
              <w:rPr>
                <w:rFonts w:asciiTheme="minorHAnsi" w:hAnsiTheme="minorHAnsi" w:cstheme="minorBidi"/>
                <w:sz w:val="22"/>
                <w:szCs w:val="22"/>
              </w:rPr>
              <w:t xml:space="preserve">Site visit </w:t>
            </w:r>
          </w:p>
          <w:p w14:paraId="59AA59EE" w14:textId="77777777" w:rsidR="1DA41D1E" w:rsidRDefault="1DA41D1E" w:rsidP="1DA41D1E">
            <w:pPr>
              <w:ind w:left="360"/>
              <w:rPr>
                <w:rFonts w:asciiTheme="minorHAnsi" w:hAnsiTheme="minorHAnsi" w:cstheme="minorBidi"/>
                <w:sz w:val="22"/>
                <w:szCs w:val="22"/>
              </w:rPr>
            </w:pPr>
          </w:p>
          <w:p w14:paraId="4E03967E" w14:textId="77777777" w:rsidR="1DA41D1E" w:rsidRDefault="1DA41D1E" w:rsidP="1DA41D1E">
            <w:pPr>
              <w:rPr>
                <w:rFonts w:asciiTheme="minorHAnsi" w:hAnsiTheme="minorHAnsi" w:cstheme="minorBidi"/>
                <w:sz w:val="22"/>
                <w:szCs w:val="22"/>
              </w:rPr>
            </w:pPr>
            <w:r w:rsidRPr="1DA41D1E">
              <w:rPr>
                <w:rFonts w:asciiTheme="minorHAnsi" w:hAnsiTheme="minorHAnsi" w:cstheme="minorBidi"/>
                <w:sz w:val="22"/>
                <w:szCs w:val="22"/>
              </w:rPr>
              <w:t xml:space="preserve">Individual interview/ observation </w:t>
            </w:r>
          </w:p>
          <w:p w14:paraId="30380BA5" w14:textId="77777777" w:rsidR="1DA41D1E" w:rsidRDefault="1DA41D1E" w:rsidP="1DA41D1E">
            <w:pPr>
              <w:rPr>
                <w:rFonts w:asciiTheme="minorHAnsi" w:hAnsiTheme="minorHAnsi" w:cstheme="minorBidi"/>
                <w:sz w:val="22"/>
                <w:szCs w:val="22"/>
              </w:rPr>
            </w:pPr>
          </w:p>
          <w:p w14:paraId="3A1A1133" w14:textId="77777777" w:rsidR="1DA41D1E" w:rsidRDefault="1DA41D1E" w:rsidP="1DA41D1E">
            <w:pPr>
              <w:rPr>
                <w:rFonts w:asciiTheme="minorHAnsi" w:hAnsiTheme="minorHAnsi" w:cstheme="minorBidi"/>
                <w:sz w:val="22"/>
                <w:szCs w:val="22"/>
              </w:rPr>
            </w:pPr>
            <w:r w:rsidRPr="1DA41D1E">
              <w:rPr>
                <w:rFonts w:asciiTheme="minorHAnsi" w:hAnsiTheme="minorHAnsi" w:cstheme="minorBidi"/>
                <w:sz w:val="22"/>
                <w:szCs w:val="22"/>
              </w:rPr>
              <w:t xml:space="preserve">Staff interview </w:t>
            </w:r>
          </w:p>
          <w:p w14:paraId="2BF588BD" w14:textId="77777777" w:rsidR="1DA41D1E" w:rsidRDefault="1DA41D1E" w:rsidP="1DA41D1E">
            <w:pPr>
              <w:rPr>
                <w:rFonts w:asciiTheme="minorHAnsi" w:hAnsiTheme="minorHAnsi" w:cstheme="minorBidi"/>
                <w:sz w:val="22"/>
                <w:szCs w:val="22"/>
              </w:rPr>
            </w:pPr>
          </w:p>
          <w:p w14:paraId="6DC690FE" w14:textId="77777777" w:rsidR="1DA41D1E" w:rsidRDefault="1DA41D1E" w:rsidP="1DA41D1E">
            <w:pPr>
              <w:rPr>
                <w:rFonts w:asciiTheme="minorHAnsi" w:hAnsiTheme="minorHAnsi" w:cstheme="minorBidi"/>
                <w:sz w:val="22"/>
                <w:szCs w:val="22"/>
              </w:rPr>
            </w:pPr>
          </w:p>
          <w:p w14:paraId="0B373BB3" w14:textId="77777777" w:rsidR="1DA41D1E" w:rsidRDefault="1DA41D1E" w:rsidP="1DA41D1E">
            <w:pPr>
              <w:ind w:left="360"/>
              <w:rPr>
                <w:rFonts w:asciiTheme="minorHAnsi" w:hAnsiTheme="minorHAnsi" w:cstheme="minorBidi"/>
                <w:sz w:val="22"/>
                <w:szCs w:val="22"/>
              </w:rPr>
            </w:pPr>
          </w:p>
          <w:p w14:paraId="73C1EC5C" w14:textId="77777777" w:rsidR="1DA41D1E" w:rsidRDefault="1DA41D1E" w:rsidP="1DA41D1E">
            <w:pPr>
              <w:rPr>
                <w:rFonts w:asciiTheme="minorHAnsi" w:hAnsiTheme="minorHAnsi" w:cstheme="minorBidi"/>
                <w:sz w:val="22"/>
                <w:szCs w:val="22"/>
              </w:rPr>
            </w:pPr>
          </w:p>
        </w:tc>
        <w:tc>
          <w:tcPr>
            <w:tcW w:w="3060" w:type="dxa"/>
          </w:tcPr>
          <w:p w14:paraId="05B172CE" w14:textId="4FABEE69" w:rsidR="1DA41D1E" w:rsidRDefault="1DA41D1E" w:rsidP="1DA41D1E">
            <w:pPr>
              <w:rPr>
                <w:rFonts w:asciiTheme="minorHAnsi" w:hAnsiTheme="minorHAnsi" w:cstheme="minorBidi"/>
                <w:sz w:val="22"/>
                <w:szCs w:val="22"/>
              </w:rPr>
            </w:pPr>
            <w:r w:rsidRPr="1DA41D1E">
              <w:rPr>
                <w:rFonts w:asciiTheme="minorHAnsi" w:hAnsiTheme="minorHAnsi" w:cstheme="minorBidi"/>
                <w:sz w:val="22"/>
                <w:szCs w:val="22"/>
              </w:rPr>
              <w:t>The site is reviewed to determine whether there is environmental support for privacy (</w:t>
            </w:r>
            <w:proofErr w:type="gramStart"/>
            <w:r w:rsidRPr="1DA41D1E">
              <w:rPr>
                <w:rFonts w:asciiTheme="minorHAnsi" w:hAnsiTheme="minorHAnsi" w:cstheme="minorBidi"/>
                <w:sz w:val="22"/>
                <w:szCs w:val="22"/>
              </w:rPr>
              <w:t>e.g.</w:t>
            </w:r>
            <w:proofErr w:type="gramEnd"/>
            <w:r w:rsidRPr="1DA41D1E">
              <w:rPr>
                <w:rFonts w:asciiTheme="minorHAnsi" w:hAnsiTheme="minorHAnsi" w:cstheme="minorBidi"/>
                <w:sz w:val="22"/>
                <w:szCs w:val="22"/>
              </w:rPr>
              <w:t xml:space="preserve"> private meeting space; private bedrooms).</w:t>
            </w:r>
          </w:p>
          <w:p w14:paraId="50F06EDD" w14:textId="77777777" w:rsidR="1DA41D1E" w:rsidRDefault="1DA41D1E" w:rsidP="1DA41D1E">
            <w:pPr>
              <w:rPr>
                <w:rFonts w:asciiTheme="minorHAnsi" w:hAnsiTheme="minorHAnsi" w:cstheme="minorBidi"/>
                <w:sz w:val="22"/>
                <w:szCs w:val="22"/>
              </w:rPr>
            </w:pPr>
          </w:p>
          <w:p w14:paraId="7D487BA7" w14:textId="350E3666" w:rsidR="1DA41D1E" w:rsidRDefault="1DA41D1E" w:rsidP="1DA41D1E">
            <w:pPr>
              <w:rPr>
                <w:rFonts w:asciiTheme="minorHAnsi" w:hAnsiTheme="minorHAnsi" w:cstheme="minorBidi"/>
                <w:sz w:val="22"/>
                <w:szCs w:val="22"/>
              </w:rPr>
            </w:pPr>
            <w:r w:rsidRPr="1DA41D1E">
              <w:rPr>
                <w:rFonts w:asciiTheme="minorHAnsi" w:hAnsiTheme="minorHAnsi" w:cstheme="minorBidi"/>
                <w:sz w:val="22"/>
                <w:szCs w:val="22"/>
              </w:rPr>
              <w:t xml:space="preserve">Staff are interviewed and individuals are interviewed/ observed to determine whether individuals understand that they have privacy in their own personal space. </w:t>
            </w:r>
          </w:p>
          <w:p w14:paraId="628611A4" w14:textId="4AEFFAB7" w:rsidR="1DA41D1E" w:rsidRDefault="003724E9" w:rsidP="1DA41D1E">
            <w:pPr>
              <w:spacing w:line="276" w:lineRule="auto"/>
              <w:rPr>
                <w:rFonts w:asciiTheme="minorHAnsi" w:hAnsiTheme="minorHAnsi" w:cstheme="minorBidi"/>
                <w:sz w:val="22"/>
                <w:szCs w:val="22"/>
              </w:rPr>
            </w:pPr>
            <w:r w:rsidRPr="1DA41D1E">
              <w:rPr>
                <w:rFonts w:asciiTheme="minorHAnsi" w:hAnsiTheme="minorHAnsi" w:cstheme="minorBidi"/>
                <w:sz w:val="22"/>
                <w:szCs w:val="22"/>
              </w:rPr>
              <w:t>The Observation</w:t>
            </w:r>
            <w:r w:rsidR="1DA41D1E" w:rsidRPr="1DA41D1E">
              <w:rPr>
                <w:rFonts w:asciiTheme="minorHAnsi" w:hAnsiTheme="minorHAnsi" w:cstheme="minorBidi"/>
                <w:sz w:val="22"/>
                <w:szCs w:val="22"/>
              </w:rPr>
              <w:t xml:space="preserve"> to determine whether privacy is supported in practice (i.e., staff knock on doors, individuals are able to be in their rooms).</w:t>
            </w:r>
          </w:p>
        </w:tc>
        <w:tc>
          <w:tcPr>
            <w:tcW w:w="3756" w:type="dxa"/>
          </w:tcPr>
          <w:p w14:paraId="5B0F2F3F" w14:textId="77777777" w:rsidR="1DA41D1E" w:rsidRDefault="1DA41D1E" w:rsidP="00722DBF">
            <w:pPr>
              <w:pStyle w:val="ListParagraph"/>
              <w:numPr>
                <w:ilvl w:val="0"/>
                <w:numId w:val="56"/>
              </w:numPr>
              <w:ind w:left="344"/>
              <w:rPr>
                <w:rFonts w:asciiTheme="minorHAnsi" w:hAnsiTheme="minorHAnsi" w:cstheme="minorBidi"/>
                <w:sz w:val="22"/>
                <w:szCs w:val="22"/>
              </w:rPr>
            </w:pPr>
            <w:r w:rsidRPr="1DA41D1E">
              <w:rPr>
                <w:rFonts w:asciiTheme="minorHAnsi" w:hAnsiTheme="minorHAnsi" w:cstheme="minorBidi"/>
                <w:sz w:val="22"/>
                <w:szCs w:val="22"/>
              </w:rPr>
              <w:t xml:space="preserve">There is substantial interview and observational evidence that individuals have privacy in their own personal space(s), </w:t>
            </w:r>
          </w:p>
          <w:p w14:paraId="132E1A4B" w14:textId="6DF0AE42" w:rsidR="1DA41D1E" w:rsidRDefault="1DA41D1E" w:rsidP="00722DBF">
            <w:pPr>
              <w:pStyle w:val="ListParagraph"/>
              <w:numPr>
                <w:ilvl w:val="0"/>
                <w:numId w:val="56"/>
              </w:numPr>
              <w:ind w:left="344"/>
              <w:rPr>
                <w:rFonts w:asciiTheme="minorHAnsi" w:hAnsiTheme="minorHAnsi" w:cstheme="minorBidi"/>
                <w:sz w:val="22"/>
                <w:szCs w:val="22"/>
              </w:rPr>
            </w:pPr>
            <w:r w:rsidRPr="1DA41D1E">
              <w:rPr>
                <w:rFonts w:asciiTheme="minorHAnsi" w:hAnsiTheme="minorHAnsi" w:cstheme="minorBidi"/>
                <w:b/>
                <w:bCs/>
                <w:sz w:val="22"/>
                <w:szCs w:val="22"/>
                <w:u w:val="single"/>
              </w:rPr>
              <w:t xml:space="preserve">and </w:t>
            </w:r>
            <w:r w:rsidRPr="1DA41D1E">
              <w:rPr>
                <w:rFonts w:asciiTheme="minorHAnsi" w:hAnsiTheme="minorHAnsi" w:cstheme="minorBidi"/>
                <w:sz w:val="22"/>
                <w:szCs w:val="22"/>
              </w:rPr>
              <w:t xml:space="preserve">the individual has a lockable bedroom door (unless contraindicated by ISP team or leading to egress).  </w:t>
            </w:r>
          </w:p>
          <w:p w14:paraId="59F37D2F" w14:textId="77777777" w:rsidR="1DA41D1E" w:rsidRDefault="1DA41D1E" w:rsidP="1DA41D1E">
            <w:pPr>
              <w:ind w:left="344"/>
              <w:rPr>
                <w:rFonts w:asciiTheme="minorHAnsi" w:hAnsiTheme="minorHAnsi" w:cstheme="minorBidi"/>
                <w:sz w:val="22"/>
                <w:szCs w:val="22"/>
              </w:rPr>
            </w:pPr>
          </w:p>
          <w:p w14:paraId="43E25D0E" w14:textId="77777777" w:rsidR="1DA41D1E" w:rsidRDefault="1DA41D1E" w:rsidP="1DA41D1E">
            <w:pPr>
              <w:ind w:left="344"/>
              <w:rPr>
                <w:rFonts w:asciiTheme="minorHAnsi" w:hAnsiTheme="minorHAnsi" w:cstheme="minorBidi"/>
                <w:sz w:val="22"/>
                <w:szCs w:val="22"/>
              </w:rPr>
            </w:pPr>
          </w:p>
        </w:tc>
        <w:tc>
          <w:tcPr>
            <w:tcW w:w="3822" w:type="dxa"/>
          </w:tcPr>
          <w:p w14:paraId="71F5E1F5" w14:textId="5C077257" w:rsidR="1DA41D1E" w:rsidRDefault="1DA41D1E" w:rsidP="00722DBF">
            <w:pPr>
              <w:pStyle w:val="ListParagraph"/>
              <w:numPr>
                <w:ilvl w:val="0"/>
                <w:numId w:val="56"/>
              </w:numPr>
              <w:ind w:left="344"/>
              <w:rPr>
                <w:rFonts w:asciiTheme="minorHAnsi" w:hAnsiTheme="minorHAnsi" w:cstheme="minorBidi"/>
                <w:sz w:val="22"/>
                <w:szCs w:val="22"/>
              </w:rPr>
            </w:pPr>
            <w:r w:rsidRPr="1DA41D1E">
              <w:rPr>
                <w:rFonts w:asciiTheme="minorHAnsi" w:hAnsiTheme="minorHAnsi" w:cstheme="minorBidi"/>
                <w:sz w:val="22"/>
                <w:szCs w:val="22"/>
              </w:rPr>
              <w:t xml:space="preserve">There is minimal indication through interview and/or observational evidence that individuals have privacy in their own personal spaces </w:t>
            </w:r>
          </w:p>
          <w:p w14:paraId="27C1E9DE" w14:textId="77777777" w:rsidR="1DA41D1E" w:rsidRDefault="1DA41D1E" w:rsidP="00722DBF">
            <w:pPr>
              <w:pStyle w:val="ListParagraph"/>
              <w:numPr>
                <w:ilvl w:val="0"/>
                <w:numId w:val="56"/>
              </w:numPr>
              <w:ind w:left="344"/>
              <w:rPr>
                <w:rFonts w:asciiTheme="minorHAnsi" w:hAnsiTheme="minorHAnsi" w:cstheme="minorBidi"/>
                <w:color w:val="000080"/>
                <w:sz w:val="22"/>
                <w:szCs w:val="22"/>
              </w:rPr>
            </w:pPr>
            <w:r w:rsidRPr="1DA41D1E">
              <w:rPr>
                <w:rFonts w:asciiTheme="minorHAnsi" w:hAnsiTheme="minorHAnsi" w:cstheme="minorBidi"/>
                <w:b/>
                <w:bCs/>
                <w:sz w:val="22"/>
                <w:szCs w:val="22"/>
              </w:rPr>
              <w:t xml:space="preserve">and/or </w:t>
            </w:r>
            <w:r w:rsidRPr="1DA41D1E">
              <w:rPr>
                <w:rFonts w:asciiTheme="minorHAnsi" w:hAnsiTheme="minorHAnsi" w:cstheme="minorBidi"/>
                <w:sz w:val="22"/>
                <w:szCs w:val="22"/>
              </w:rPr>
              <w:t>the individual does not have a lockable bedroom door.</w:t>
            </w:r>
          </w:p>
        </w:tc>
      </w:tr>
    </w:tbl>
    <w:p w14:paraId="7ADBEF4C" w14:textId="7DAEEA5C" w:rsidR="1DA41D1E" w:rsidRDefault="1DA41D1E" w:rsidP="1DA41D1E"/>
    <w:tbl>
      <w:tblPr>
        <w:tblStyle w:val="TableGrid"/>
        <w:tblW w:w="14614" w:type="dxa"/>
        <w:tblLayout w:type="fixed"/>
        <w:tblLook w:val="01E0" w:firstRow="1" w:lastRow="1" w:firstColumn="1" w:lastColumn="1" w:noHBand="0" w:noVBand="0"/>
      </w:tblPr>
      <w:tblGrid>
        <w:gridCol w:w="1908"/>
        <w:gridCol w:w="2068"/>
        <w:gridCol w:w="3060"/>
        <w:gridCol w:w="3756"/>
        <w:gridCol w:w="3822"/>
      </w:tblGrid>
      <w:tr w:rsidR="00033FF8" w14:paraId="6DFB02B8" w14:textId="77777777" w:rsidTr="00CA7910">
        <w:tc>
          <w:tcPr>
            <w:tcW w:w="1908" w:type="dxa"/>
            <w:vMerge w:val="restart"/>
          </w:tcPr>
          <w:p w14:paraId="3D4CC9D8" w14:textId="77777777" w:rsidR="00033FF8" w:rsidRPr="00AF0850" w:rsidRDefault="00033FF8" w:rsidP="00F2751D">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AF0850">
              <w:rPr>
                <w:rFonts w:asciiTheme="minorHAnsi" w:hAnsiTheme="minorHAnsi" w:cstheme="minorHAnsi"/>
                <w:b/>
                <w:sz w:val="22"/>
                <w:szCs w:val="22"/>
                <w:shd w:val="clear" w:color="auto" w:fill="D9E2F3" w:themeFill="accent1" w:themeFillTint="33"/>
              </w:rPr>
              <w:t>INDICATOR</w:t>
            </w:r>
          </w:p>
          <w:p w14:paraId="45E83165" w14:textId="77777777" w:rsidR="00033FF8" w:rsidRPr="00AF0850" w:rsidRDefault="00033FF8" w:rsidP="00F2751D">
            <w:pPr>
              <w:rPr>
                <w:rFonts w:asciiTheme="minorHAnsi" w:hAnsiTheme="minorHAnsi" w:cstheme="minorHAnsi"/>
                <w:sz w:val="22"/>
                <w:szCs w:val="22"/>
              </w:rPr>
            </w:pPr>
          </w:p>
          <w:p w14:paraId="77BBC5EE" w14:textId="77777777" w:rsidR="00033FF8" w:rsidRPr="00AF0850" w:rsidRDefault="00033FF8" w:rsidP="00F2751D">
            <w:pPr>
              <w:rPr>
                <w:rFonts w:asciiTheme="minorHAnsi" w:hAnsiTheme="minorHAnsi" w:cstheme="minorHAnsi"/>
                <w:color w:val="000000"/>
                <w:sz w:val="22"/>
                <w:szCs w:val="22"/>
              </w:rPr>
            </w:pPr>
            <w:r w:rsidRPr="00AF0850">
              <w:rPr>
                <w:rFonts w:asciiTheme="minorHAnsi" w:hAnsiTheme="minorHAnsi" w:cstheme="minorHAnsi"/>
                <w:b/>
                <w:color w:val="000000"/>
                <w:sz w:val="22"/>
                <w:szCs w:val="22"/>
              </w:rPr>
              <w:t>L91.</w:t>
            </w:r>
            <w:r>
              <w:rPr>
                <w:rFonts w:asciiTheme="minorHAnsi" w:hAnsiTheme="minorHAnsi" w:cstheme="minorHAnsi"/>
                <w:color w:val="000000"/>
                <w:sz w:val="22"/>
                <w:szCs w:val="22"/>
              </w:rPr>
              <w:t xml:space="preserve"> </w:t>
            </w:r>
            <w:r w:rsidRPr="00AF0850">
              <w:rPr>
                <w:rFonts w:asciiTheme="minorHAnsi" w:hAnsiTheme="minorHAnsi" w:cstheme="minorHAnsi"/>
                <w:color w:val="000000"/>
                <w:sz w:val="22"/>
                <w:szCs w:val="22"/>
              </w:rPr>
              <w:t>Incidents are reported and reviewed as mandated by regulation</w:t>
            </w:r>
          </w:p>
          <w:p w14:paraId="79A53E48" w14:textId="77777777" w:rsidR="00033FF8" w:rsidRPr="00AF0850" w:rsidRDefault="00033FF8" w:rsidP="00F2751D">
            <w:pPr>
              <w:rPr>
                <w:rFonts w:asciiTheme="minorHAnsi" w:hAnsiTheme="minorHAnsi" w:cstheme="minorHAnsi"/>
                <w:sz w:val="22"/>
                <w:szCs w:val="22"/>
              </w:rPr>
            </w:pPr>
          </w:p>
          <w:p w14:paraId="5353560D" w14:textId="77777777" w:rsidR="00033FF8" w:rsidRPr="00AF0850" w:rsidRDefault="00033FF8" w:rsidP="00F2751D">
            <w:pPr>
              <w:jc w:val="center"/>
              <w:rPr>
                <w:rFonts w:asciiTheme="minorHAnsi" w:hAnsiTheme="minorHAnsi" w:cstheme="minorHAnsi"/>
                <w:sz w:val="22"/>
                <w:szCs w:val="22"/>
              </w:rPr>
            </w:pPr>
          </w:p>
          <w:p w14:paraId="3F192157" w14:textId="77777777" w:rsidR="00033FF8" w:rsidRPr="00AF0850" w:rsidRDefault="00033FF8" w:rsidP="00F2751D">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AF0850">
              <w:rPr>
                <w:rFonts w:asciiTheme="minorHAnsi" w:hAnsiTheme="minorHAnsi" w:cstheme="minorHAnsi"/>
                <w:b/>
                <w:sz w:val="22"/>
                <w:szCs w:val="22"/>
              </w:rPr>
              <w:t>APPLICABILITY</w:t>
            </w:r>
          </w:p>
          <w:p w14:paraId="4220E0AB" w14:textId="77777777" w:rsidR="00033FF8" w:rsidRPr="00AF0850" w:rsidRDefault="00033FF8" w:rsidP="00F2751D">
            <w:pPr>
              <w:rPr>
                <w:rFonts w:asciiTheme="minorHAnsi" w:hAnsiTheme="minorHAnsi" w:cstheme="minorHAnsi"/>
                <w:sz w:val="22"/>
                <w:szCs w:val="22"/>
              </w:rPr>
            </w:pPr>
          </w:p>
          <w:p w14:paraId="0257E6B4" w14:textId="77777777" w:rsidR="00033FF8" w:rsidRPr="00AF0850" w:rsidRDefault="00033FF8" w:rsidP="00F2751D">
            <w:pPr>
              <w:jc w:val="center"/>
              <w:rPr>
                <w:rFonts w:asciiTheme="minorHAnsi" w:hAnsiTheme="minorHAnsi" w:cstheme="minorHAnsi"/>
                <w:sz w:val="22"/>
                <w:szCs w:val="22"/>
              </w:rPr>
            </w:pPr>
            <w:r w:rsidRPr="000F0F7C">
              <w:rPr>
                <w:rFonts w:asciiTheme="minorHAnsi" w:hAnsiTheme="minorHAnsi" w:cstheme="minorHAnsi"/>
                <w:sz w:val="22"/>
                <w:szCs w:val="22"/>
                <w:highlight w:val="green"/>
              </w:rPr>
              <w:t>All Services</w:t>
            </w:r>
          </w:p>
        </w:tc>
        <w:tc>
          <w:tcPr>
            <w:tcW w:w="2068" w:type="dxa"/>
            <w:shd w:val="clear" w:color="auto" w:fill="D9E2F3" w:themeFill="accent1" w:themeFillTint="33"/>
          </w:tcPr>
          <w:p w14:paraId="4AEBD21F" w14:textId="77777777" w:rsidR="003B599A" w:rsidRDefault="003B599A" w:rsidP="1DA41D1E">
            <w:pPr>
              <w:rPr>
                <w:rFonts w:asciiTheme="minorHAnsi" w:hAnsiTheme="minorHAnsi" w:cstheme="minorBidi"/>
                <w:b/>
                <w:bCs/>
                <w:sz w:val="22"/>
                <w:szCs w:val="22"/>
              </w:rPr>
            </w:pPr>
            <w:r>
              <w:rPr>
                <w:rFonts w:asciiTheme="minorHAnsi" w:hAnsiTheme="minorHAnsi" w:cstheme="minorBidi"/>
                <w:b/>
                <w:bCs/>
                <w:sz w:val="22"/>
                <w:szCs w:val="22"/>
              </w:rPr>
              <w:t>Regulations</w:t>
            </w:r>
          </w:p>
          <w:p w14:paraId="013A2E0F" w14:textId="320885C3" w:rsidR="00033FF8" w:rsidRPr="00AF0850" w:rsidRDefault="0B5B2A49" w:rsidP="1DA41D1E">
            <w:pPr>
              <w:rPr>
                <w:rFonts w:asciiTheme="minorHAnsi" w:hAnsiTheme="minorHAnsi" w:cstheme="minorBidi"/>
                <w:b/>
                <w:bCs/>
                <w:sz w:val="22"/>
                <w:szCs w:val="22"/>
              </w:rPr>
            </w:pPr>
            <w:r w:rsidRPr="1DA41D1E">
              <w:rPr>
                <w:rFonts w:asciiTheme="minorHAnsi" w:hAnsiTheme="minorHAnsi" w:cstheme="minorBidi"/>
                <w:b/>
                <w:bCs/>
                <w:sz w:val="22"/>
                <w:szCs w:val="22"/>
              </w:rPr>
              <w:t>1</w:t>
            </w:r>
            <w:r w:rsidR="00033FF8" w:rsidRPr="1DA41D1E">
              <w:rPr>
                <w:rFonts w:asciiTheme="minorHAnsi" w:hAnsiTheme="minorHAnsi" w:cstheme="minorBidi"/>
                <w:b/>
                <w:bCs/>
                <w:sz w:val="22"/>
                <w:szCs w:val="22"/>
              </w:rPr>
              <w:t>3.02</w:t>
            </w:r>
            <w:r w:rsidR="29A44A8C" w:rsidRPr="1DA41D1E">
              <w:rPr>
                <w:rFonts w:asciiTheme="minorHAnsi" w:hAnsiTheme="minorHAnsi" w:cstheme="minorBidi"/>
                <w:b/>
                <w:bCs/>
                <w:sz w:val="22"/>
                <w:szCs w:val="22"/>
              </w:rPr>
              <w:t xml:space="preserve"> </w:t>
            </w:r>
            <w:r w:rsidR="003B599A">
              <w:rPr>
                <w:rFonts w:asciiTheme="minorHAnsi" w:hAnsiTheme="minorHAnsi" w:cstheme="minorBidi"/>
                <w:b/>
                <w:bCs/>
                <w:sz w:val="22"/>
                <w:szCs w:val="22"/>
              </w:rPr>
              <w:t>–</w:t>
            </w:r>
            <w:r w:rsidR="29A44A8C" w:rsidRPr="1DA41D1E">
              <w:rPr>
                <w:rFonts w:asciiTheme="minorHAnsi" w:hAnsiTheme="minorHAnsi" w:cstheme="minorBidi"/>
                <w:b/>
                <w:bCs/>
                <w:sz w:val="22"/>
                <w:szCs w:val="22"/>
              </w:rPr>
              <w:t xml:space="preserve"> 05</w:t>
            </w:r>
          </w:p>
        </w:tc>
        <w:tc>
          <w:tcPr>
            <w:tcW w:w="10638" w:type="dxa"/>
            <w:gridSpan w:val="3"/>
            <w:shd w:val="clear" w:color="auto" w:fill="auto"/>
          </w:tcPr>
          <w:p w14:paraId="30059E70" w14:textId="1FD98396" w:rsidR="00033FF8" w:rsidRPr="00AF0850" w:rsidRDefault="00033FF8" w:rsidP="00F2751D">
            <w:pPr>
              <w:rPr>
                <w:rFonts w:asciiTheme="minorHAnsi" w:hAnsiTheme="minorHAnsi" w:cstheme="minorHAnsi"/>
                <w:color w:val="000000"/>
                <w:sz w:val="22"/>
                <w:szCs w:val="22"/>
              </w:rPr>
            </w:pPr>
            <w:r>
              <w:rPr>
                <w:rFonts w:asciiTheme="minorHAnsi" w:hAnsiTheme="minorHAnsi" w:cstheme="minorHAnsi"/>
                <w:color w:val="000000"/>
                <w:sz w:val="22"/>
                <w:szCs w:val="22"/>
              </w:rPr>
              <w:t xml:space="preserve">Reportable </w:t>
            </w:r>
            <w:r w:rsidR="00BC7147">
              <w:rPr>
                <w:rFonts w:asciiTheme="minorHAnsi" w:hAnsiTheme="minorHAnsi" w:cstheme="minorHAnsi"/>
                <w:color w:val="000000"/>
                <w:sz w:val="22"/>
                <w:szCs w:val="22"/>
              </w:rPr>
              <w:t>Incidents (</w:t>
            </w:r>
            <w:r w:rsidRPr="00AF0850">
              <w:rPr>
                <w:rFonts w:asciiTheme="minorHAnsi" w:hAnsiTheme="minorHAnsi" w:cstheme="minorHAnsi"/>
                <w:color w:val="000000"/>
                <w:sz w:val="22"/>
                <w:szCs w:val="22"/>
              </w:rPr>
              <w:t xml:space="preserve">1) A reportable incident is any event or occurrence in the life of an individual that must be reported to the Department. The categories of incidents that are subject to the reporting requirements of 115 CMR 13.00 include, but are not limited to, the following: </w:t>
            </w:r>
          </w:p>
          <w:p w14:paraId="629C06DF" w14:textId="77777777" w:rsidR="00033FF8" w:rsidRPr="00AF0850" w:rsidRDefault="00033FF8" w:rsidP="00F2751D">
            <w:pPr>
              <w:rPr>
                <w:rFonts w:asciiTheme="minorHAnsi" w:hAnsiTheme="minorHAnsi" w:cstheme="minorHAnsi"/>
                <w:color w:val="000000"/>
                <w:sz w:val="22"/>
                <w:szCs w:val="22"/>
              </w:rPr>
            </w:pPr>
            <w:r w:rsidRPr="00AF0850">
              <w:rPr>
                <w:rFonts w:asciiTheme="minorHAnsi" w:hAnsiTheme="minorHAnsi" w:cstheme="minorHAnsi"/>
                <w:color w:val="000000"/>
                <w:sz w:val="22"/>
                <w:szCs w:val="22"/>
              </w:rPr>
              <w:t xml:space="preserve">(a) unanticipated or suspicious </w:t>
            </w:r>
            <w:proofErr w:type="gramStart"/>
            <w:r w:rsidRPr="00AF0850">
              <w:rPr>
                <w:rFonts w:asciiTheme="minorHAnsi" w:hAnsiTheme="minorHAnsi" w:cstheme="minorHAnsi"/>
                <w:color w:val="000000"/>
                <w:sz w:val="22"/>
                <w:szCs w:val="22"/>
              </w:rPr>
              <w:t>death;</w:t>
            </w:r>
            <w:proofErr w:type="gramEnd"/>
            <w:r w:rsidRPr="00AF0850">
              <w:rPr>
                <w:rFonts w:asciiTheme="minorHAnsi" w:hAnsiTheme="minorHAnsi" w:cstheme="minorHAnsi"/>
                <w:color w:val="000000"/>
                <w:sz w:val="22"/>
                <w:szCs w:val="22"/>
              </w:rPr>
              <w:t xml:space="preserve"> </w:t>
            </w:r>
          </w:p>
          <w:p w14:paraId="16C07E0E" w14:textId="77777777" w:rsidR="00033FF8" w:rsidRPr="00AF0850" w:rsidRDefault="00033FF8" w:rsidP="00F2751D">
            <w:pPr>
              <w:rPr>
                <w:rFonts w:asciiTheme="minorHAnsi" w:hAnsiTheme="minorHAnsi" w:cstheme="minorHAnsi"/>
                <w:color w:val="000000"/>
                <w:sz w:val="22"/>
                <w:szCs w:val="22"/>
              </w:rPr>
            </w:pPr>
            <w:r w:rsidRPr="00AF0850">
              <w:rPr>
                <w:rFonts w:asciiTheme="minorHAnsi" w:hAnsiTheme="minorHAnsi" w:cstheme="minorHAnsi"/>
                <w:color w:val="000000"/>
                <w:sz w:val="22"/>
                <w:szCs w:val="22"/>
              </w:rPr>
              <w:t xml:space="preserve">(b) inappropriate sexual </w:t>
            </w:r>
            <w:proofErr w:type="gramStart"/>
            <w:r w:rsidRPr="00AF0850">
              <w:rPr>
                <w:rFonts w:asciiTheme="minorHAnsi" w:hAnsiTheme="minorHAnsi" w:cstheme="minorHAnsi"/>
                <w:color w:val="000000"/>
                <w:sz w:val="22"/>
                <w:szCs w:val="22"/>
              </w:rPr>
              <w:t>behavior;</w:t>
            </w:r>
            <w:proofErr w:type="gramEnd"/>
            <w:r w:rsidRPr="00AF0850">
              <w:rPr>
                <w:rFonts w:asciiTheme="minorHAnsi" w:hAnsiTheme="minorHAnsi" w:cstheme="minorHAnsi"/>
                <w:color w:val="000000"/>
                <w:sz w:val="22"/>
                <w:szCs w:val="22"/>
              </w:rPr>
              <w:t xml:space="preserve"> </w:t>
            </w:r>
          </w:p>
          <w:p w14:paraId="71B0A391" w14:textId="77777777" w:rsidR="00033FF8" w:rsidRPr="00AF0850" w:rsidRDefault="00033FF8" w:rsidP="00F2751D">
            <w:pPr>
              <w:rPr>
                <w:rFonts w:asciiTheme="minorHAnsi" w:hAnsiTheme="minorHAnsi" w:cstheme="minorHAnsi"/>
                <w:color w:val="000000"/>
                <w:sz w:val="22"/>
                <w:szCs w:val="22"/>
              </w:rPr>
            </w:pPr>
            <w:r w:rsidRPr="00AF0850">
              <w:rPr>
                <w:rFonts w:asciiTheme="minorHAnsi" w:hAnsiTheme="minorHAnsi" w:cstheme="minorHAnsi"/>
                <w:color w:val="000000"/>
                <w:sz w:val="22"/>
                <w:szCs w:val="22"/>
              </w:rPr>
              <w:t xml:space="preserve">(c) significant behavioral </w:t>
            </w:r>
            <w:proofErr w:type="gramStart"/>
            <w:r w:rsidRPr="00AF0850">
              <w:rPr>
                <w:rFonts w:asciiTheme="minorHAnsi" w:hAnsiTheme="minorHAnsi" w:cstheme="minorHAnsi"/>
                <w:color w:val="000000"/>
                <w:sz w:val="22"/>
                <w:szCs w:val="22"/>
              </w:rPr>
              <w:t>incident;</w:t>
            </w:r>
            <w:proofErr w:type="gramEnd"/>
            <w:r w:rsidRPr="00AF0850">
              <w:rPr>
                <w:rFonts w:asciiTheme="minorHAnsi" w:hAnsiTheme="minorHAnsi" w:cstheme="minorHAnsi"/>
                <w:color w:val="000000"/>
                <w:sz w:val="22"/>
                <w:szCs w:val="22"/>
              </w:rPr>
              <w:t xml:space="preserve"> </w:t>
            </w:r>
          </w:p>
          <w:p w14:paraId="207FF2A1" w14:textId="77777777" w:rsidR="00033FF8" w:rsidRPr="00AF0850" w:rsidRDefault="00033FF8" w:rsidP="00F2751D">
            <w:pPr>
              <w:rPr>
                <w:rFonts w:asciiTheme="minorHAnsi" w:hAnsiTheme="minorHAnsi" w:cstheme="minorHAnsi"/>
                <w:color w:val="000000"/>
                <w:sz w:val="22"/>
                <w:szCs w:val="22"/>
              </w:rPr>
            </w:pPr>
            <w:r w:rsidRPr="00AF0850">
              <w:rPr>
                <w:rFonts w:asciiTheme="minorHAnsi" w:hAnsiTheme="minorHAnsi" w:cstheme="minorHAnsi"/>
                <w:color w:val="000000"/>
                <w:sz w:val="22"/>
                <w:szCs w:val="22"/>
              </w:rPr>
              <w:t xml:space="preserve">(d) unexpected hospital </w:t>
            </w:r>
            <w:proofErr w:type="gramStart"/>
            <w:r w:rsidRPr="00AF0850">
              <w:rPr>
                <w:rFonts w:asciiTheme="minorHAnsi" w:hAnsiTheme="minorHAnsi" w:cstheme="minorHAnsi"/>
                <w:color w:val="000000"/>
                <w:sz w:val="22"/>
                <w:szCs w:val="22"/>
              </w:rPr>
              <w:t>visit;</w:t>
            </w:r>
            <w:proofErr w:type="gramEnd"/>
            <w:r w:rsidRPr="00AF0850">
              <w:rPr>
                <w:rFonts w:asciiTheme="minorHAnsi" w:hAnsiTheme="minorHAnsi" w:cstheme="minorHAnsi"/>
                <w:color w:val="000000"/>
                <w:sz w:val="22"/>
                <w:szCs w:val="22"/>
              </w:rPr>
              <w:t xml:space="preserve"> </w:t>
            </w:r>
          </w:p>
          <w:p w14:paraId="678BD531" w14:textId="77777777" w:rsidR="00033FF8" w:rsidRPr="00AF0850" w:rsidRDefault="00033FF8" w:rsidP="00F2751D">
            <w:pPr>
              <w:rPr>
                <w:rFonts w:asciiTheme="minorHAnsi" w:hAnsiTheme="minorHAnsi" w:cstheme="minorHAnsi"/>
                <w:color w:val="000000"/>
                <w:sz w:val="22"/>
                <w:szCs w:val="22"/>
              </w:rPr>
            </w:pPr>
            <w:r w:rsidRPr="00AF0850">
              <w:rPr>
                <w:rFonts w:asciiTheme="minorHAnsi" w:hAnsiTheme="minorHAnsi" w:cstheme="minorHAnsi"/>
                <w:color w:val="000000"/>
                <w:sz w:val="22"/>
                <w:szCs w:val="22"/>
              </w:rPr>
              <w:t xml:space="preserve">(e) </w:t>
            </w:r>
            <w:proofErr w:type="gramStart"/>
            <w:r w:rsidRPr="00AF0850">
              <w:rPr>
                <w:rFonts w:asciiTheme="minorHAnsi" w:hAnsiTheme="minorHAnsi" w:cstheme="minorHAnsi"/>
                <w:color w:val="000000"/>
                <w:sz w:val="22"/>
                <w:szCs w:val="22"/>
              </w:rPr>
              <w:t>fire;</w:t>
            </w:r>
            <w:proofErr w:type="gramEnd"/>
            <w:r w:rsidRPr="00AF0850">
              <w:rPr>
                <w:rFonts w:asciiTheme="minorHAnsi" w:hAnsiTheme="minorHAnsi" w:cstheme="minorHAnsi"/>
                <w:color w:val="000000"/>
                <w:sz w:val="22"/>
                <w:szCs w:val="22"/>
              </w:rPr>
              <w:t xml:space="preserve"> </w:t>
            </w:r>
          </w:p>
          <w:p w14:paraId="7A7E964F" w14:textId="77777777" w:rsidR="00033FF8" w:rsidRPr="00AF0850" w:rsidRDefault="00033FF8" w:rsidP="00F2751D">
            <w:pPr>
              <w:rPr>
                <w:rFonts w:asciiTheme="minorHAnsi" w:hAnsiTheme="minorHAnsi" w:cstheme="minorHAnsi"/>
                <w:color w:val="000000"/>
                <w:sz w:val="22"/>
                <w:szCs w:val="22"/>
              </w:rPr>
            </w:pPr>
            <w:r w:rsidRPr="00AF0850">
              <w:rPr>
                <w:rFonts w:asciiTheme="minorHAnsi" w:hAnsiTheme="minorHAnsi" w:cstheme="minorHAnsi"/>
                <w:color w:val="000000"/>
                <w:sz w:val="22"/>
                <w:szCs w:val="22"/>
              </w:rPr>
              <w:t xml:space="preserve">(f) suspected </w:t>
            </w:r>
            <w:proofErr w:type="gramStart"/>
            <w:r w:rsidRPr="00AF0850">
              <w:rPr>
                <w:rFonts w:asciiTheme="minorHAnsi" w:hAnsiTheme="minorHAnsi" w:cstheme="minorHAnsi"/>
                <w:color w:val="000000"/>
                <w:sz w:val="22"/>
                <w:szCs w:val="22"/>
              </w:rPr>
              <w:t>mistreatment;</w:t>
            </w:r>
            <w:proofErr w:type="gramEnd"/>
            <w:r w:rsidRPr="00AF0850">
              <w:rPr>
                <w:rFonts w:asciiTheme="minorHAnsi" w:hAnsiTheme="minorHAnsi" w:cstheme="minorHAnsi"/>
                <w:color w:val="000000"/>
                <w:sz w:val="22"/>
                <w:szCs w:val="22"/>
              </w:rPr>
              <w:t xml:space="preserve"> </w:t>
            </w:r>
          </w:p>
          <w:p w14:paraId="655948E9" w14:textId="77777777" w:rsidR="00033FF8" w:rsidRPr="00AF0850" w:rsidRDefault="00033FF8" w:rsidP="00F2751D">
            <w:pPr>
              <w:rPr>
                <w:rFonts w:asciiTheme="minorHAnsi" w:hAnsiTheme="minorHAnsi" w:cstheme="minorHAnsi"/>
                <w:color w:val="000000"/>
                <w:sz w:val="22"/>
                <w:szCs w:val="22"/>
              </w:rPr>
            </w:pPr>
            <w:r w:rsidRPr="00AF0850">
              <w:rPr>
                <w:rFonts w:asciiTheme="minorHAnsi" w:hAnsiTheme="minorHAnsi" w:cstheme="minorHAnsi"/>
                <w:color w:val="000000"/>
                <w:sz w:val="22"/>
                <w:szCs w:val="22"/>
              </w:rPr>
              <w:t xml:space="preserve">(g) </w:t>
            </w:r>
            <w:proofErr w:type="gramStart"/>
            <w:r w:rsidRPr="00AF0850">
              <w:rPr>
                <w:rFonts w:asciiTheme="minorHAnsi" w:hAnsiTheme="minorHAnsi" w:cstheme="minorHAnsi"/>
                <w:color w:val="000000"/>
                <w:sz w:val="22"/>
                <w:szCs w:val="22"/>
              </w:rPr>
              <w:t>theft;</w:t>
            </w:r>
            <w:proofErr w:type="gramEnd"/>
            <w:r w:rsidRPr="00AF0850">
              <w:rPr>
                <w:rFonts w:asciiTheme="minorHAnsi" w:hAnsiTheme="minorHAnsi" w:cstheme="minorHAnsi"/>
                <w:color w:val="000000"/>
                <w:sz w:val="22"/>
                <w:szCs w:val="22"/>
              </w:rPr>
              <w:t xml:space="preserve"> </w:t>
            </w:r>
          </w:p>
          <w:p w14:paraId="2D4F085C" w14:textId="77777777" w:rsidR="00033FF8" w:rsidRPr="00AF0850" w:rsidRDefault="00033FF8" w:rsidP="00F2751D">
            <w:pPr>
              <w:rPr>
                <w:rFonts w:asciiTheme="minorHAnsi" w:hAnsiTheme="minorHAnsi" w:cstheme="minorHAnsi"/>
                <w:color w:val="000000"/>
                <w:sz w:val="22"/>
                <w:szCs w:val="22"/>
              </w:rPr>
            </w:pPr>
            <w:r w:rsidRPr="00AF0850">
              <w:rPr>
                <w:rFonts w:asciiTheme="minorHAnsi" w:hAnsiTheme="minorHAnsi" w:cstheme="minorHAnsi"/>
                <w:color w:val="000000"/>
                <w:sz w:val="22"/>
                <w:szCs w:val="22"/>
              </w:rPr>
              <w:t>(</w:t>
            </w:r>
            <w:proofErr w:type="spellStart"/>
            <w:r w:rsidRPr="00AF0850">
              <w:rPr>
                <w:rFonts w:asciiTheme="minorHAnsi" w:hAnsiTheme="minorHAnsi" w:cstheme="minorHAnsi"/>
                <w:color w:val="000000"/>
                <w:sz w:val="22"/>
                <w:szCs w:val="22"/>
              </w:rPr>
              <w:t>i</w:t>
            </w:r>
            <w:proofErr w:type="spellEnd"/>
            <w:r w:rsidRPr="00AF0850">
              <w:rPr>
                <w:rFonts w:asciiTheme="minorHAnsi" w:hAnsiTheme="minorHAnsi" w:cstheme="minorHAnsi"/>
                <w:color w:val="000000"/>
                <w:sz w:val="22"/>
                <w:szCs w:val="22"/>
              </w:rPr>
              <w:t xml:space="preserve">) missing </w:t>
            </w:r>
            <w:proofErr w:type="gramStart"/>
            <w:r w:rsidRPr="00AF0850">
              <w:rPr>
                <w:rFonts w:asciiTheme="minorHAnsi" w:hAnsiTheme="minorHAnsi" w:cstheme="minorHAnsi"/>
                <w:color w:val="000000"/>
                <w:sz w:val="22"/>
                <w:szCs w:val="22"/>
              </w:rPr>
              <w:t>person;</w:t>
            </w:r>
            <w:proofErr w:type="gramEnd"/>
            <w:r w:rsidRPr="00AF0850">
              <w:rPr>
                <w:rFonts w:asciiTheme="minorHAnsi" w:hAnsiTheme="minorHAnsi" w:cstheme="minorHAnsi"/>
                <w:color w:val="000000"/>
                <w:sz w:val="22"/>
                <w:szCs w:val="22"/>
              </w:rPr>
              <w:t xml:space="preserve"> </w:t>
            </w:r>
          </w:p>
          <w:p w14:paraId="4C00729C" w14:textId="77777777" w:rsidR="00033FF8" w:rsidRPr="00AF0850" w:rsidRDefault="00033FF8" w:rsidP="00F2751D">
            <w:pPr>
              <w:rPr>
                <w:rFonts w:asciiTheme="minorHAnsi" w:hAnsiTheme="minorHAnsi" w:cstheme="minorHAnsi"/>
                <w:color w:val="000000"/>
                <w:sz w:val="22"/>
                <w:szCs w:val="22"/>
              </w:rPr>
            </w:pPr>
            <w:r w:rsidRPr="00AF0850">
              <w:rPr>
                <w:rFonts w:asciiTheme="minorHAnsi" w:hAnsiTheme="minorHAnsi" w:cstheme="minorHAnsi"/>
                <w:color w:val="000000"/>
                <w:sz w:val="22"/>
                <w:szCs w:val="22"/>
              </w:rPr>
              <w:t xml:space="preserve">(j) criminal </w:t>
            </w:r>
            <w:proofErr w:type="gramStart"/>
            <w:r w:rsidRPr="00AF0850">
              <w:rPr>
                <w:rFonts w:asciiTheme="minorHAnsi" w:hAnsiTheme="minorHAnsi" w:cstheme="minorHAnsi"/>
                <w:color w:val="000000"/>
                <w:sz w:val="22"/>
                <w:szCs w:val="22"/>
              </w:rPr>
              <w:t>activity;</w:t>
            </w:r>
            <w:proofErr w:type="gramEnd"/>
            <w:r w:rsidRPr="00AF0850">
              <w:rPr>
                <w:rFonts w:asciiTheme="minorHAnsi" w:hAnsiTheme="minorHAnsi" w:cstheme="minorHAnsi"/>
                <w:color w:val="000000"/>
                <w:sz w:val="22"/>
                <w:szCs w:val="22"/>
              </w:rPr>
              <w:t xml:space="preserve"> </w:t>
            </w:r>
          </w:p>
          <w:p w14:paraId="4839A58F" w14:textId="77777777" w:rsidR="00033FF8" w:rsidRPr="00AF0850" w:rsidRDefault="00033FF8" w:rsidP="00F2751D">
            <w:pPr>
              <w:rPr>
                <w:rFonts w:asciiTheme="minorHAnsi" w:hAnsiTheme="minorHAnsi" w:cstheme="minorHAnsi"/>
                <w:color w:val="000000"/>
                <w:sz w:val="22"/>
                <w:szCs w:val="22"/>
              </w:rPr>
            </w:pPr>
            <w:r w:rsidRPr="00AF0850">
              <w:rPr>
                <w:rFonts w:asciiTheme="minorHAnsi" w:hAnsiTheme="minorHAnsi" w:cstheme="minorHAnsi"/>
                <w:color w:val="000000"/>
                <w:sz w:val="22"/>
                <w:szCs w:val="22"/>
              </w:rPr>
              <w:t xml:space="preserve">(k) transportation </w:t>
            </w:r>
            <w:proofErr w:type="gramStart"/>
            <w:r w:rsidRPr="00AF0850">
              <w:rPr>
                <w:rFonts w:asciiTheme="minorHAnsi" w:hAnsiTheme="minorHAnsi" w:cstheme="minorHAnsi"/>
                <w:color w:val="000000"/>
                <w:sz w:val="22"/>
                <w:szCs w:val="22"/>
              </w:rPr>
              <w:t>accident;</w:t>
            </w:r>
            <w:proofErr w:type="gramEnd"/>
            <w:r w:rsidRPr="00AF0850">
              <w:rPr>
                <w:rFonts w:asciiTheme="minorHAnsi" w:hAnsiTheme="minorHAnsi" w:cstheme="minorHAnsi"/>
                <w:color w:val="000000"/>
                <w:sz w:val="22"/>
                <w:szCs w:val="22"/>
              </w:rPr>
              <w:t xml:space="preserve"> </w:t>
            </w:r>
          </w:p>
          <w:p w14:paraId="66914573" w14:textId="77777777" w:rsidR="00033FF8" w:rsidRPr="00AF0850" w:rsidRDefault="00033FF8" w:rsidP="00F2751D">
            <w:pPr>
              <w:rPr>
                <w:rFonts w:asciiTheme="minorHAnsi" w:hAnsiTheme="minorHAnsi" w:cstheme="minorHAnsi"/>
                <w:color w:val="000000"/>
                <w:sz w:val="22"/>
                <w:szCs w:val="22"/>
              </w:rPr>
            </w:pPr>
            <w:r w:rsidRPr="00AF0850">
              <w:rPr>
                <w:rFonts w:asciiTheme="minorHAnsi" w:hAnsiTheme="minorHAnsi" w:cstheme="minorHAnsi"/>
                <w:color w:val="000000"/>
                <w:sz w:val="22"/>
                <w:szCs w:val="22"/>
              </w:rPr>
              <w:lastRenderedPageBreak/>
              <w:t xml:space="preserve">(l) emergency </w:t>
            </w:r>
            <w:proofErr w:type="gramStart"/>
            <w:r w:rsidRPr="00AF0850">
              <w:rPr>
                <w:rFonts w:asciiTheme="minorHAnsi" w:hAnsiTheme="minorHAnsi" w:cstheme="minorHAnsi"/>
                <w:color w:val="000000"/>
                <w:sz w:val="22"/>
                <w:szCs w:val="22"/>
              </w:rPr>
              <w:t>relocation;</w:t>
            </w:r>
            <w:proofErr w:type="gramEnd"/>
            <w:r w:rsidRPr="00AF0850">
              <w:rPr>
                <w:rFonts w:asciiTheme="minorHAnsi" w:hAnsiTheme="minorHAnsi" w:cstheme="minorHAnsi"/>
                <w:color w:val="000000"/>
                <w:sz w:val="22"/>
                <w:szCs w:val="22"/>
              </w:rPr>
              <w:t xml:space="preserve"> </w:t>
            </w:r>
          </w:p>
          <w:p w14:paraId="6E223932" w14:textId="77777777" w:rsidR="00033FF8" w:rsidRPr="00AF0850" w:rsidRDefault="00033FF8" w:rsidP="00F2751D">
            <w:pPr>
              <w:rPr>
                <w:rFonts w:asciiTheme="minorHAnsi" w:hAnsiTheme="minorHAnsi" w:cstheme="minorHAnsi"/>
                <w:color w:val="000000"/>
                <w:sz w:val="22"/>
                <w:szCs w:val="22"/>
              </w:rPr>
            </w:pPr>
            <w:r w:rsidRPr="00AF0850">
              <w:rPr>
                <w:rFonts w:asciiTheme="minorHAnsi" w:hAnsiTheme="minorHAnsi" w:cstheme="minorHAnsi"/>
                <w:color w:val="000000"/>
                <w:sz w:val="22"/>
                <w:szCs w:val="22"/>
              </w:rPr>
              <w:t xml:space="preserve">(m) suicide </w:t>
            </w:r>
            <w:proofErr w:type="gramStart"/>
            <w:r w:rsidRPr="00AF0850">
              <w:rPr>
                <w:rFonts w:asciiTheme="minorHAnsi" w:hAnsiTheme="minorHAnsi" w:cstheme="minorHAnsi"/>
                <w:color w:val="000000"/>
                <w:sz w:val="22"/>
                <w:szCs w:val="22"/>
              </w:rPr>
              <w:t>attempt;</w:t>
            </w:r>
            <w:proofErr w:type="gramEnd"/>
            <w:r w:rsidRPr="00AF0850">
              <w:rPr>
                <w:rFonts w:asciiTheme="minorHAnsi" w:hAnsiTheme="minorHAnsi" w:cstheme="minorHAnsi"/>
                <w:color w:val="000000"/>
                <w:sz w:val="22"/>
                <w:szCs w:val="22"/>
              </w:rPr>
              <w:t xml:space="preserve"> </w:t>
            </w:r>
          </w:p>
          <w:p w14:paraId="31F92D00" w14:textId="77777777" w:rsidR="00033FF8" w:rsidRPr="00AF0850" w:rsidRDefault="00033FF8" w:rsidP="00F2751D">
            <w:pPr>
              <w:rPr>
                <w:rFonts w:asciiTheme="minorHAnsi" w:hAnsiTheme="minorHAnsi" w:cstheme="minorHAnsi"/>
                <w:color w:val="000000"/>
                <w:sz w:val="22"/>
                <w:szCs w:val="22"/>
              </w:rPr>
            </w:pPr>
            <w:r w:rsidRPr="00AF0850">
              <w:rPr>
                <w:rFonts w:asciiTheme="minorHAnsi" w:hAnsiTheme="minorHAnsi" w:cstheme="minorHAnsi"/>
                <w:color w:val="000000"/>
                <w:sz w:val="22"/>
                <w:szCs w:val="22"/>
              </w:rPr>
              <w:t xml:space="preserve">(n) property </w:t>
            </w:r>
            <w:proofErr w:type="gramStart"/>
            <w:r w:rsidRPr="00AF0850">
              <w:rPr>
                <w:rFonts w:asciiTheme="minorHAnsi" w:hAnsiTheme="minorHAnsi" w:cstheme="minorHAnsi"/>
                <w:color w:val="000000"/>
                <w:sz w:val="22"/>
                <w:szCs w:val="22"/>
              </w:rPr>
              <w:t>damage;</w:t>
            </w:r>
            <w:proofErr w:type="gramEnd"/>
            <w:r w:rsidRPr="00AF0850">
              <w:rPr>
                <w:rFonts w:asciiTheme="minorHAnsi" w:hAnsiTheme="minorHAnsi" w:cstheme="minorHAnsi"/>
                <w:color w:val="000000"/>
                <w:sz w:val="22"/>
                <w:szCs w:val="22"/>
              </w:rPr>
              <w:t xml:space="preserve"> </w:t>
            </w:r>
          </w:p>
          <w:p w14:paraId="3F4019F7" w14:textId="77777777" w:rsidR="00033FF8" w:rsidRPr="00AF0850" w:rsidRDefault="00033FF8" w:rsidP="00F2751D">
            <w:pPr>
              <w:rPr>
                <w:rFonts w:asciiTheme="minorHAnsi" w:hAnsiTheme="minorHAnsi" w:cstheme="minorHAnsi"/>
                <w:color w:val="000000"/>
                <w:sz w:val="22"/>
                <w:szCs w:val="22"/>
              </w:rPr>
            </w:pPr>
            <w:r w:rsidRPr="00AF0850">
              <w:rPr>
                <w:rFonts w:asciiTheme="minorHAnsi" w:hAnsiTheme="minorHAnsi" w:cstheme="minorHAnsi"/>
                <w:color w:val="000000"/>
                <w:sz w:val="22"/>
                <w:szCs w:val="22"/>
              </w:rPr>
              <w:t xml:space="preserve">(o) victim of physical altercation; and </w:t>
            </w:r>
          </w:p>
          <w:p w14:paraId="1930DEB7" w14:textId="77777777" w:rsidR="00033FF8" w:rsidRPr="00AF0850" w:rsidRDefault="00033FF8" w:rsidP="00F2751D">
            <w:pPr>
              <w:rPr>
                <w:rFonts w:asciiTheme="minorHAnsi" w:hAnsiTheme="minorHAnsi" w:cstheme="minorHAnsi"/>
                <w:color w:val="000000"/>
                <w:sz w:val="22"/>
                <w:szCs w:val="22"/>
              </w:rPr>
            </w:pPr>
            <w:r w:rsidRPr="00AF0850">
              <w:rPr>
                <w:rFonts w:asciiTheme="minorHAnsi" w:hAnsiTheme="minorHAnsi" w:cstheme="minorHAnsi"/>
                <w:color w:val="000000"/>
                <w:sz w:val="22"/>
                <w:szCs w:val="22"/>
              </w:rPr>
              <w:t xml:space="preserve">(p) medical/psychiatric intervention not requiring a hospital visit. </w:t>
            </w:r>
          </w:p>
          <w:p w14:paraId="02DCDEFC" w14:textId="77777777" w:rsidR="00033FF8" w:rsidRDefault="00033FF8" w:rsidP="00F2751D">
            <w:pPr>
              <w:rPr>
                <w:rFonts w:asciiTheme="minorHAnsi" w:hAnsiTheme="minorHAnsi" w:cstheme="minorHAnsi"/>
                <w:color w:val="000000"/>
                <w:sz w:val="22"/>
                <w:szCs w:val="22"/>
              </w:rPr>
            </w:pPr>
            <w:r w:rsidRPr="00AF0850">
              <w:rPr>
                <w:rFonts w:asciiTheme="minorHAnsi" w:hAnsiTheme="minorHAnsi" w:cstheme="minorHAnsi"/>
                <w:color w:val="000000"/>
                <w:sz w:val="22"/>
                <w:szCs w:val="22"/>
              </w:rPr>
              <w:t xml:space="preserve">(2) The Department may modify the categories and definitions of reportable incidents at its discretion. </w:t>
            </w:r>
          </w:p>
          <w:p w14:paraId="59563F68" w14:textId="77777777" w:rsidR="00497F81" w:rsidRPr="00AF0850" w:rsidRDefault="00497F81" w:rsidP="00F2751D">
            <w:pPr>
              <w:rPr>
                <w:rFonts w:asciiTheme="minorHAnsi" w:hAnsiTheme="minorHAnsi" w:cstheme="minorHAnsi"/>
                <w:color w:val="000000"/>
                <w:sz w:val="22"/>
                <w:szCs w:val="22"/>
              </w:rPr>
            </w:pPr>
          </w:p>
          <w:p w14:paraId="6E632E7A" w14:textId="40E2493C" w:rsidR="00497F81" w:rsidRPr="00AF0850" w:rsidRDefault="00033FF8" w:rsidP="1DA41D1E">
            <w:pPr>
              <w:rPr>
                <w:rFonts w:asciiTheme="minorHAnsi" w:hAnsiTheme="minorHAnsi" w:cstheme="minorBidi"/>
                <w:color w:val="000000" w:themeColor="text1"/>
                <w:sz w:val="22"/>
                <w:szCs w:val="22"/>
              </w:rPr>
            </w:pPr>
            <w:r w:rsidRPr="1DA41D1E">
              <w:rPr>
                <w:rFonts w:asciiTheme="minorHAnsi" w:hAnsiTheme="minorHAnsi" w:cstheme="minorBidi"/>
                <w:color w:val="000000" w:themeColor="text1"/>
                <w:sz w:val="22"/>
                <w:szCs w:val="22"/>
              </w:rPr>
              <w:t xml:space="preserve">Reporting needs to be completed in accordance </w:t>
            </w:r>
            <w:proofErr w:type="gramStart"/>
            <w:r w:rsidRPr="1DA41D1E">
              <w:rPr>
                <w:rFonts w:asciiTheme="minorHAnsi" w:hAnsiTheme="minorHAnsi" w:cstheme="minorBidi"/>
                <w:color w:val="000000" w:themeColor="text1"/>
                <w:sz w:val="22"/>
                <w:szCs w:val="22"/>
              </w:rPr>
              <w:t>to</w:t>
            </w:r>
            <w:proofErr w:type="gramEnd"/>
            <w:r w:rsidRPr="1DA41D1E">
              <w:rPr>
                <w:rFonts w:asciiTheme="minorHAnsi" w:hAnsiTheme="minorHAnsi" w:cstheme="minorBidi"/>
                <w:color w:val="000000" w:themeColor="text1"/>
                <w:sz w:val="22"/>
                <w:szCs w:val="22"/>
              </w:rPr>
              <w:t xml:space="preserve"> the requirements set forth in 115 CMR 13.03-13.05</w:t>
            </w:r>
            <w:r w:rsidR="28E3B969" w:rsidRPr="1DA41D1E">
              <w:rPr>
                <w:rFonts w:asciiTheme="minorHAnsi" w:hAnsiTheme="minorHAnsi" w:cstheme="minorBidi"/>
                <w:color w:val="000000" w:themeColor="text1"/>
                <w:sz w:val="22"/>
                <w:szCs w:val="22"/>
              </w:rPr>
              <w:t>.</w:t>
            </w:r>
            <w:r w:rsidR="28E3B969">
              <w:t xml:space="preserve"> </w:t>
            </w:r>
            <w:r w:rsidR="28E3B969" w:rsidRPr="1DA41D1E">
              <w:rPr>
                <w:rFonts w:asciiTheme="minorHAnsi" w:hAnsiTheme="minorHAnsi" w:cstheme="minorBidi"/>
                <w:color w:val="000000" w:themeColor="text1"/>
                <w:sz w:val="22"/>
                <w:szCs w:val="22"/>
              </w:rPr>
              <w:t>The Department may modify the categories and definitions of reportable incidents at its discretion</w:t>
            </w:r>
          </w:p>
        </w:tc>
      </w:tr>
      <w:tr w:rsidR="00033FF8" w14:paraId="696F4AEC" w14:textId="77777777" w:rsidTr="00CA7910">
        <w:tc>
          <w:tcPr>
            <w:tcW w:w="1908" w:type="dxa"/>
            <w:vMerge/>
          </w:tcPr>
          <w:p w14:paraId="51A43C1D" w14:textId="77777777" w:rsidR="00033FF8" w:rsidRPr="00AF0850" w:rsidRDefault="00033FF8" w:rsidP="00F2751D">
            <w:pPr>
              <w:jc w:val="center"/>
              <w:rPr>
                <w:rFonts w:asciiTheme="minorHAnsi" w:hAnsiTheme="minorHAnsi" w:cstheme="minorHAnsi"/>
                <w:sz w:val="22"/>
                <w:szCs w:val="22"/>
              </w:rPr>
            </w:pPr>
          </w:p>
        </w:tc>
        <w:tc>
          <w:tcPr>
            <w:tcW w:w="12706" w:type="dxa"/>
            <w:gridSpan w:val="4"/>
          </w:tcPr>
          <w:p w14:paraId="24A2F456" w14:textId="77777777" w:rsidR="00033FF8" w:rsidRPr="00AF0850" w:rsidRDefault="00033FF8" w:rsidP="00F2751D">
            <w:pPr>
              <w:shd w:val="clear" w:color="auto" w:fill="D9E2F3" w:themeFill="accent1" w:themeFillTint="33"/>
              <w:rPr>
                <w:rFonts w:asciiTheme="minorHAnsi" w:hAnsiTheme="minorHAnsi" w:cstheme="minorHAnsi"/>
                <w:b/>
                <w:sz w:val="22"/>
                <w:szCs w:val="22"/>
              </w:rPr>
            </w:pPr>
            <w:r w:rsidRPr="00AF0850">
              <w:rPr>
                <w:rFonts w:asciiTheme="minorHAnsi" w:hAnsiTheme="minorHAnsi" w:cstheme="minorHAnsi"/>
                <w:b/>
                <w:sz w:val="22"/>
                <w:szCs w:val="22"/>
              </w:rPr>
              <w:t>GUIDELINES:</w:t>
            </w:r>
          </w:p>
          <w:p w14:paraId="1A844BE1" w14:textId="77777777" w:rsidR="00033FF8" w:rsidRPr="00AF0850" w:rsidRDefault="00033FF8" w:rsidP="00F2751D">
            <w:pPr>
              <w:rPr>
                <w:rFonts w:asciiTheme="minorHAnsi" w:hAnsiTheme="minorHAnsi" w:cstheme="minorHAnsi"/>
                <w:color w:val="000000"/>
                <w:sz w:val="22"/>
                <w:szCs w:val="22"/>
              </w:rPr>
            </w:pPr>
            <w:r w:rsidRPr="00AF0850">
              <w:rPr>
                <w:rFonts w:asciiTheme="minorHAnsi" w:hAnsiTheme="minorHAnsi" w:cstheme="minorHAnsi"/>
                <w:sz w:val="22"/>
                <w:szCs w:val="22"/>
              </w:rPr>
              <w:t xml:space="preserve"> </w:t>
            </w:r>
            <w:r w:rsidRPr="00AF0850">
              <w:rPr>
                <w:rFonts w:asciiTheme="minorHAnsi" w:hAnsiTheme="minorHAnsi" w:cstheme="minorHAnsi"/>
                <w:color w:val="000000"/>
                <w:sz w:val="22"/>
                <w:szCs w:val="22"/>
              </w:rPr>
              <w:t xml:space="preserve">All staff need to be knowledgeable concerning what constitutes a reportable incident, and practices and timing for filing, and reporting to supervisory personnel.   </w:t>
            </w:r>
          </w:p>
          <w:p w14:paraId="605FB8E6" w14:textId="77777777" w:rsidR="00033FF8" w:rsidRPr="00AF0850" w:rsidRDefault="00033FF8" w:rsidP="00F2751D">
            <w:pPr>
              <w:rPr>
                <w:rFonts w:asciiTheme="minorHAnsi" w:hAnsiTheme="minorHAnsi" w:cstheme="minorHAnsi"/>
                <w:color w:val="000000"/>
                <w:sz w:val="22"/>
                <w:szCs w:val="22"/>
              </w:rPr>
            </w:pPr>
          </w:p>
          <w:p w14:paraId="5345384E" w14:textId="77777777" w:rsidR="00033FF8" w:rsidRPr="00AF0850" w:rsidRDefault="00033FF8" w:rsidP="00F2751D">
            <w:pPr>
              <w:rPr>
                <w:rFonts w:asciiTheme="minorHAnsi" w:hAnsiTheme="minorHAnsi" w:cstheme="minorHAnsi"/>
                <w:color w:val="000000"/>
                <w:sz w:val="22"/>
                <w:szCs w:val="22"/>
              </w:rPr>
            </w:pPr>
            <w:r w:rsidRPr="00AF0850">
              <w:rPr>
                <w:rFonts w:asciiTheme="minorHAnsi" w:hAnsiTheme="minorHAnsi" w:cstheme="minorHAnsi"/>
                <w:color w:val="000000"/>
                <w:sz w:val="22"/>
                <w:szCs w:val="22"/>
              </w:rPr>
              <w:t xml:space="preserve">Supervisory staff need to take immediate actions to protect health, </w:t>
            </w:r>
            <w:proofErr w:type="gramStart"/>
            <w:r w:rsidRPr="00AF0850">
              <w:rPr>
                <w:rFonts w:asciiTheme="minorHAnsi" w:hAnsiTheme="minorHAnsi" w:cstheme="minorHAnsi"/>
                <w:color w:val="000000"/>
                <w:sz w:val="22"/>
                <w:szCs w:val="22"/>
              </w:rPr>
              <w:t>safety</w:t>
            </w:r>
            <w:proofErr w:type="gramEnd"/>
            <w:r w:rsidRPr="00AF0850">
              <w:rPr>
                <w:rFonts w:asciiTheme="minorHAnsi" w:hAnsiTheme="minorHAnsi" w:cstheme="minorHAnsi"/>
                <w:color w:val="000000"/>
                <w:sz w:val="22"/>
                <w:szCs w:val="22"/>
              </w:rPr>
              <w:t xml:space="preserve"> and welfare of the individual(s) and to ensure that the incident notes the people involved in the incident including any eyewitnesses to the incident.</w:t>
            </w:r>
          </w:p>
          <w:p w14:paraId="218DDFA1" w14:textId="77777777" w:rsidR="00033FF8" w:rsidRPr="00AF0850" w:rsidRDefault="00033FF8" w:rsidP="00F2751D">
            <w:pPr>
              <w:rPr>
                <w:rFonts w:asciiTheme="minorHAnsi" w:hAnsiTheme="minorHAnsi" w:cstheme="minorHAnsi"/>
                <w:color w:val="000000"/>
                <w:sz w:val="22"/>
                <w:szCs w:val="22"/>
              </w:rPr>
            </w:pPr>
          </w:p>
          <w:p w14:paraId="5AC8EE6A" w14:textId="77777777" w:rsidR="00033FF8" w:rsidRPr="00AF0850" w:rsidRDefault="00033FF8" w:rsidP="00F2751D">
            <w:pPr>
              <w:rPr>
                <w:rFonts w:asciiTheme="minorHAnsi" w:hAnsiTheme="minorHAnsi" w:cstheme="minorHAnsi"/>
                <w:sz w:val="22"/>
                <w:szCs w:val="22"/>
              </w:rPr>
            </w:pPr>
            <w:r w:rsidRPr="00AF0850">
              <w:rPr>
                <w:rFonts w:asciiTheme="minorHAnsi" w:hAnsiTheme="minorHAnsi" w:cstheme="minorHAnsi"/>
                <w:color w:val="000000"/>
                <w:sz w:val="22"/>
                <w:szCs w:val="22"/>
              </w:rPr>
              <w:t>Guardians need to be informed of all major incidents as soon as reasonably practical after the incident, and of minor incidents in accordance with the preferences of the guardians.</w:t>
            </w:r>
          </w:p>
        </w:tc>
      </w:tr>
      <w:tr w:rsidR="00033FF8" w14:paraId="70CF2BDA" w14:textId="77777777" w:rsidTr="00CA7910">
        <w:tc>
          <w:tcPr>
            <w:tcW w:w="1908" w:type="dxa"/>
            <w:vMerge/>
          </w:tcPr>
          <w:p w14:paraId="6D9A2795" w14:textId="77777777" w:rsidR="00033FF8" w:rsidRPr="00AF0850" w:rsidRDefault="00033FF8" w:rsidP="00F2751D">
            <w:pPr>
              <w:jc w:val="center"/>
              <w:rPr>
                <w:rFonts w:asciiTheme="minorHAnsi" w:hAnsiTheme="minorHAnsi" w:cstheme="minorHAnsi"/>
                <w:b/>
                <w:sz w:val="22"/>
                <w:szCs w:val="22"/>
              </w:rPr>
            </w:pPr>
          </w:p>
        </w:tc>
        <w:tc>
          <w:tcPr>
            <w:tcW w:w="2068" w:type="dxa"/>
            <w:shd w:val="clear" w:color="auto" w:fill="D9E2F3" w:themeFill="accent1" w:themeFillTint="33"/>
          </w:tcPr>
          <w:p w14:paraId="4DED75E4" w14:textId="77777777" w:rsidR="00033FF8" w:rsidRPr="00AF0850" w:rsidRDefault="00033FF8" w:rsidP="00F2751D">
            <w:pPr>
              <w:jc w:val="center"/>
              <w:rPr>
                <w:rFonts w:asciiTheme="minorHAnsi" w:hAnsiTheme="minorHAnsi" w:cstheme="minorHAnsi"/>
                <w:sz w:val="22"/>
                <w:szCs w:val="22"/>
              </w:rPr>
            </w:pPr>
            <w:r w:rsidRPr="00AF0850">
              <w:rPr>
                <w:rFonts w:asciiTheme="minorHAnsi" w:hAnsiTheme="minorHAnsi" w:cstheme="minorHAnsi"/>
                <w:b/>
                <w:sz w:val="22"/>
                <w:szCs w:val="22"/>
              </w:rPr>
              <w:t>INFORMATION SOURCE</w:t>
            </w:r>
          </w:p>
        </w:tc>
        <w:tc>
          <w:tcPr>
            <w:tcW w:w="3060" w:type="dxa"/>
            <w:shd w:val="clear" w:color="auto" w:fill="D9E2F3" w:themeFill="accent1" w:themeFillTint="33"/>
          </w:tcPr>
          <w:p w14:paraId="29D081EC" w14:textId="77777777" w:rsidR="00033FF8" w:rsidRPr="00AF0850" w:rsidRDefault="00033FF8" w:rsidP="00F2751D">
            <w:pPr>
              <w:jc w:val="center"/>
              <w:rPr>
                <w:rFonts w:asciiTheme="minorHAnsi" w:hAnsiTheme="minorHAnsi" w:cstheme="minorHAnsi"/>
                <w:sz w:val="22"/>
                <w:szCs w:val="22"/>
              </w:rPr>
            </w:pPr>
            <w:r w:rsidRPr="00AF0850">
              <w:rPr>
                <w:rFonts w:asciiTheme="minorHAnsi" w:hAnsiTheme="minorHAnsi" w:cstheme="minorHAnsi"/>
                <w:b/>
                <w:sz w:val="22"/>
                <w:szCs w:val="22"/>
              </w:rPr>
              <w:t>HOW MEASURED</w:t>
            </w:r>
          </w:p>
        </w:tc>
        <w:tc>
          <w:tcPr>
            <w:tcW w:w="3756" w:type="dxa"/>
            <w:shd w:val="clear" w:color="auto" w:fill="D9E2F3" w:themeFill="accent1" w:themeFillTint="33"/>
          </w:tcPr>
          <w:p w14:paraId="3F150942" w14:textId="77777777" w:rsidR="00033FF8" w:rsidRPr="00AF0850" w:rsidRDefault="00033FF8" w:rsidP="00F2751D">
            <w:pPr>
              <w:jc w:val="center"/>
              <w:rPr>
                <w:rFonts w:asciiTheme="minorHAnsi" w:hAnsiTheme="minorHAnsi" w:cstheme="minorHAnsi"/>
                <w:sz w:val="22"/>
                <w:szCs w:val="22"/>
              </w:rPr>
            </w:pPr>
            <w:r w:rsidRPr="00AF0850">
              <w:rPr>
                <w:rFonts w:asciiTheme="minorHAnsi" w:hAnsiTheme="minorHAnsi" w:cstheme="minorHAnsi"/>
                <w:b/>
                <w:sz w:val="22"/>
                <w:szCs w:val="22"/>
              </w:rPr>
              <w:t>CRITERIA FOR STANDARD MET</w:t>
            </w:r>
          </w:p>
        </w:tc>
        <w:tc>
          <w:tcPr>
            <w:tcW w:w="3822" w:type="dxa"/>
            <w:shd w:val="clear" w:color="auto" w:fill="D9E2F3" w:themeFill="accent1" w:themeFillTint="33"/>
          </w:tcPr>
          <w:p w14:paraId="2511109B" w14:textId="77777777" w:rsidR="00033FF8" w:rsidRPr="00AF0850" w:rsidRDefault="00033FF8" w:rsidP="00F2751D">
            <w:pPr>
              <w:jc w:val="center"/>
              <w:rPr>
                <w:rFonts w:asciiTheme="minorHAnsi" w:hAnsiTheme="minorHAnsi" w:cstheme="minorHAnsi"/>
                <w:b/>
                <w:sz w:val="22"/>
                <w:szCs w:val="22"/>
              </w:rPr>
            </w:pPr>
            <w:r w:rsidRPr="00AF0850">
              <w:rPr>
                <w:rFonts w:asciiTheme="minorHAnsi" w:hAnsiTheme="minorHAnsi" w:cstheme="minorHAnsi"/>
                <w:b/>
                <w:sz w:val="22"/>
                <w:szCs w:val="22"/>
              </w:rPr>
              <w:t>CRITERIA FOR STANDARD</w:t>
            </w:r>
          </w:p>
          <w:p w14:paraId="1AB6C5CE" w14:textId="77777777" w:rsidR="00033FF8" w:rsidRPr="00AF0850" w:rsidRDefault="00033FF8" w:rsidP="00F2751D">
            <w:pPr>
              <w:jc w:val="center"/>
              <w:rPr>
                <w:rFonts w:asciiTheme="minorHAnsi" w:hAnsiTheme="minorHAnsi" w:cstheme="minorHAnsi"/>
                <w:sz w:val="22"/>
                <w:szCs w:val="22"/>
              </w:rPr>
            </w:pPr>
            <w:r w:rsidRPr="00AF0850">
              <w:rPr>
                <w:rFonts w:asciiTheme="minorHAnsi" w:hAnsiTheme="minorHAnsi" w:cstheme="minorHAnsi"/>
                <w:b/>
                <w:sz w:val="22"/>
                <w:szCs w:val="22"/>
              </w:rPr>
              <w:t>NOT MET</w:t>
            </w:r>
          </w:p>
        </w:tc>
      </w:tr>
      <w:tr w:rsidR="00033FF8" w14:paraId="5BD0ED49" w14:textId="77777777" w:rsidTr="00CA7910">
        <w:trPr>
          <w:trHeight w:val="1529"/>
        </w:trPr>
        <w:tc>
          <w:tcPr>
            <w:tcW w:w="1908" w:type="dxa"/>
            <w:vMerge/>
          </w:tcPr>
          <w:p w14:paraId="56D236FD" w14:textId="77777777" w:rsidR="00033FF8" w:rsidRPr="00AF0850" w:rsidRDefault="00033FF8" w:rsidP="00F2751D">
            <w:pPr>
              <w:jc w:val="center"/>
              <w:rPr>
                <w:rFonts w:asciiTheme="minorHAnsi" w:hAnsiTheme="minorHAnsi" w:cstheme="minorHAnsi"/>
                <w:b/>
                <w:sz w:val="22"/>
                <w:szCs w:val="22"/>
              </w:rPr>
            </w:pPr>
          </w:p>
        </w:tc>
        <w:tc>
          <w:tcPr>
            <w:tcW w:w="2068" w:type="dxa"/>
          </w:tcPr>
          <w:p w14:paraId="59947E38" w14:textId="77777777" w:rsidR="00033FF8" w:rsidRPr="00AF0850" w:rsidRDefault="00033FF8" w:rsidP="00F2751D">
            <w:pPr>
              <w:rPr>
                <w:rFonts w:asciiTheme="minorHAnsi" w:hAnsiTheme="minorHAnsi" w:cstheme="minorHAnsi"/>
                <w:color w:val="000000"/>
                <w:sz w:val="22"/>
                <w:szCs w:val="22"/>
              </w:rPr>
            </w:pPr>
            <w:r w:rsidRPr="00AF0850">
              <w:rPr>
                <w:rFonts w:asciiTheme="minorHAnsi" w:hAnsiTheme="minorHAnsi" w:cstheme="minorHAnsi"/>
                <w:color w:val="000000"/>
                <w:sz w:val="22"/>
                <w:szCs w:val="22"/>
              </w:rPr>
              <w:t>Policies and procedures for reporting incidents.</w:t>
            </w:r>
          </w:p>
          <w:p w14:paraId="30BB2347" w14:textId="77777777" w:rsidR="00033FF8" w:rsidRPr="00AF0850" w:rsidRDefault="00033FF8" w:rsidP="00F2751D">
            <w:pPr>
              <w:rPr>
                <w:rFonts w:asciiTheme="minorHAnsi" w:hAnsiTheme="minorHAnsi" w:cstheme="minorHAnsi"/>
                <w:color w:val="000000"/>
                <w:sz w:val="22"/>
                <w:szCs w:val="22"/>
              </w:rPr>
            </w:pPr>
          </w:p>
          <w:p w14:paraId="16453B14" w14:textId="77777777" w:rsidR="00033FF8" w:rsidRPr="00AF0850" w:rsidRDefault="00033FF8" w:rsidP="00F2751D">
            <w:pPr>
              <w:rPr>
                <w:rFonts w:asciiTheme="minorHAnsi" w:hAnsiTheme="minorHAnsi" w:cstheme="minorHAnsi"/>
                <w:color w:val="000000"/>
                <w:sz w:val="22"/>
                <w:szCs w:val="22"/>
              </w:rPr>
            </w:pPr>
            <w:r w:rsidRPr="00AF0850">
              <w:rPr>
                <w:rFonts w:asciiTheme="minorHAnsi" w:hAnsiTheme="minorHAnsi" w:cstheme="minorHAnsi"/>
                <w:color w:val="000000"/>
                <w:sz w:val="22"/>
                <w:szCs w:val="22"/>
              </w:rPr>
              <w:t>Incident reports (HCSIS)</w:t>
            </w:r>
          </w:p>
          <w:p w14:paraId="78F83166" w14:textId="77777777" w:rsidR="00033FF8" w:rsidRPr="00AF0850" w:rsidRDefault="00033FF8" w:rsidP="00F2751D">
            <w:pPr>
              <w:rPr>
                <w:rFonts w:asciiTheme="minorHAnsi" w:hAnsiTheme="minorHAnsi" w:cstheme="minorHAnsi"/>
                <w:color w:val="000000"/>
                <w:sz w:val="22"/>
                <w:szCs w:val="22"/>
              </w:rPr>
            </w:pPr>
          </w:p>
          <w:p w14:paraId="648C0CAA" w14:textId="77777777" w:rsidR="00033FF8" w:rsidRPr="00AF0850" w:rsidRDefault="00033FF8" w:rsidP="00F2751D">
            <w:pPr>
              <w:rPr>
                <w:rFonts w:asciiTheme="minorHAnsi" w:hAnsiTheme="minorHAnsi" w:cstheme="minorHAnsi"/>
                <w:color w:val="000000"/>
                <w:sz w:val="22"/>
                <w:szCs w:val="22"/>
              </w:rPr>
            </w:pPr>
            <w:r w:rsidRPr="00AF0850">
              <w:rPr>
                <w:rFonts w:asciiTheme="minorHAnsi" w:hAnsiTheme="minorHAnsi" w:cstheme="minorHAnsi"/>
                <w:color w:val="000000"/>
                <w:sz w:val="22"/>
                <w:szCs w:val="22"/>
              </w:rPr>
              <w:t xml:space="preserve">Communication and locations Logs </w:t>
            </w:r>
          </w:p>
          <w:p w14:paraId="6BCEC446" w14:textId="77777777" w:rsidR="00033FF8" w:rsidRPr="00AF0850" w:rsidRDefault="00033FF8" w:rsidP="00F2751D">
            <w:pPr>
              <w:rPr>
                <w:rFonts w:asciiTheme="minorHAnsi" w:hAnsiTheme="minorHAnsi" w:cstheme="minorHAnsi"/>
                <w:color w:val="000000"/>
                <w:sz w:val="22"/>
                <w:szCs w:val="22"/>
              </w:rPr>
            </w:pPr>
          </w:p>
          <w:p w14:paraId="764CAE8F" w14:textId="77777777" w:rsidR="00033FF8" w:rsidRPr="00AF0850" w:rsidRDefault="00033FF8" w:rsidP="00F2751D">
            <w:pPr>
              <w:rPr>
                <w:rFonts w:asciiTheme="minorHAnsi" w:hAnsiTheme="minorHAnsi" w:cstheme="minorHAnsi"/>
                <w:color w:val="000000"/>
                <w:sz w:val="22"/>
                <w:szCs w:val="22"/>
              </w:rPr>
            </w:pPr>
            <w:r w:rsidRPr="00AF0850">
              <w:rPr>
                <w:rFonts w:asciiTheme="minorHAnsi" w:hAnsiTheme="minorHAnsi" w:cstheme="minorHAnsi"/>
                <w:color w:val="000000"/>
                <w:sz w:val="22"/>
                <w:szCs w:val="22"/>
              </w:rPr>
              <w:t xml:space="preserve">Individual Record </w:t>
            </w:r>
          </w:p>
          <w:p w14:paraId="76D18AF9" w14:textId="77777777" w:rsidR="00033FF8" w:rsidRPr="00AF0850" w:rsidRDefault="00033FF8" w:rsidP="00F2751D">
            <w:pPr>
              <w:rPr>
                <w:rFonts w:asciiTheme="minorHAnsi" w:hAnsiTheme="minorHAnsi" w:cstheme="minorHAnsi"/>
                <w:color w:val="000000"/>
                <w:sz w:val="22"/>
                <w:szCs w:val="22"/>
              </w:rPr>
            </w:pPr>
          </w:p>
          <w:p w14:paraId="5FCD695E" w14:textId="77777777" w:rsidR="00033FF8" w:rsidRPr="00AF0850" w:rsidRDefault="00033FF8" w:rsidP="00F2751D">
            <w:pPr>
              <w:rPr>
                <w:rFonts w:asciiTheme="minorHAnsi" w:hAnsiTheme="minorHAnsi" w:cstheme="minorHAnsi"/>
                <w:color w:val="000000"/>
                <w:sz w:val="22"/>
                <w:szCs w:val="22"/>
              </w:rPr>
            </w:pPr>
            <w:r w:rsidRPr="00AF0850">
              <w:rPr>
                <w:rFonts w:asciiTheme="minorHAnsi" w:hAnsiTheme="minorHAnsi" w:cstheme="minorHAnsi"/>
                <w:color w:val="000000"/>
                <w:sz w:val="22"/>
                <w:szCs w:val="22"/>
              </w:rPr>
              <w:t>Staff interview</w:t>
            </w:r>
          </w:p>
          <w:p w14:paraId="66501F2D" w14:textId="77777777" w:rsidR="00033FF8" w:rsidRPr="00AF0850" w:rsidRDefault="00033FF8" w:rsidP="00F2751D">
            <w:pPr>
              <w:rPr>
                <w:rFonts w:asciiTheme="minorHAnsi" w:hAnsiTheme="minorHAnsi" w:cstheme="minorHAnsi"/>
                <w:color w:val="000000"/>
                <w:sz w:val="22"/>
                <w:szCs w:val="22"/>
              </w:rPr>
            </w:pPr>
          </w:p>
          <w:p w14:paraId="2AC8EDFF" w14:textId="77777777" w:rsidR="00033FF8" w:rsidRPr="00AF0850" w:rsidRDefault="00033FF8" w:rsidP="00F2751D">
            <w:pPr>
              <w:ind w:left="-18"/>
              <w:rPr>
                <w:rFonts w:asciiTheme="minorHAnsi" w:hAnsiTheme="minorHAnsi" w:cstheme="minorHAnsi"/>
                <w:sz w:val="22"/>
                <w:szCs w:val="22"/>
              </w:rPr>
            </w:pPr>
            <w:r w:rsidRPr="00AF0850">
              <w:rPr>
                <w:rFonts w:asciiTheme="minorHAnsi" w:hAnsiTheme="minorHAnsi" w:cstheme="minorHAnsi"/>
                <w:color w:val="000000"/>
                <w:sz w:val="22"/>
                <w:szCs w:val="22"/>
              </w:rPr>
              <w:t>Individual interview</w:t>
            </w:r>
          </w:p>
        </w:tc>
        <w:tc>
          <w:tcPr>
            <w:tcW w:w="3060" w:type="dxa"/>
          </w:tcPr>
          <w:p w14:paraId="795F11A5" w14:textId="77777777" w:rsidR="00033FF8" w:rsidRPr="00AF0850" w:rsidRDefault="00033FF8" w:rsidP="00F2751D">
            <w:pPr>
              <w:rPr>
                <w:rFonts w:asciiTheme="minorHAnsi" w:hAnsiTheme="minorHAnsi" w:cstheme="minorHAnsi"/>
                <w:color w:val="000000"/>
                <w:sz w:val="22"/>
                <w:szCs w:val="22"/>
              </w:rPr>
            </w:pPr>
            <w:r w:rsidRPr="00AF0850">
              <w:rPr>
                <w:rFonts w:asciiTheme="minorHAnsi" w:hAnsiTheme="minorHAnsi" w:cstheme="minorHAnsi"/>
                <w:color w:val="000000"/>
                <w:sz w:val="22"/>
                <w:szCs w:val="22"/>
              </w:rPr>
              <w:t>A review of incidents filed to identify those that have been filed, and the timelines for these.</w:t>
            </w:r>
          </w:p>
          <w:p w14:paraId="4F34E81E" w14:textId="77777777" w:rsidR="00033FF8" w:rsidRPr="00AF0850" w:rsidRDefault="00033FF8" w:rsidP="00F2751D">
            <w:pPr>
              <w:rPr>
                <w:rFonts w:asciiTheme="minorHAnsi" w:hAnsiTheme="minorHAnsi" w:cstheme="minorHAnsi"/>
                <w:color w:val="000000"/>
                <w:sz w:val="22"/>
                <w:szCs w:val="22"/>
              </w:rPr>
            </w:pPr>
          </w:p>
          <w:p w14:paraId="3BB9A66F" w14:textId="77777777" w:rsidR="00033FF8" w:rsidRPr="00AF0850" w:rsidRDefault="00033FF8" w:rsidP="00F2751D">
            <w:pPr>
              <w:rPr>
                <w:rFonts w:asciiTheme="minorHAnsi" w:hAnsiTheme="minorHAnsi" w:cstheme="minorHAnsi"/>
                <w:color w:val="000000"/>
                <w:sz w:val="22"/>
                <w:szCs w:val="22"/>
              </w:rPr>
            </w:pPr>
            <w:r w:rsidRPr="00AF0850">
              <w:rPr>
                <w:rFonts w:asciiTheme="minorHAnsi" w:hAnsiTheme="minorHAnsi" w:cstheme="minorHAnsi"/>
                <w:color w:val="000000"/>
                <w:sz w:val="22"/>
                <w:szCs w:val="22"/>
              </w:rPr>
              <w:t xml:space="preserve">Notification of all major incidents to all parties, including the guardians is checked. </w:t>
            </w:r>
          </w:p>
          <w:p w14:paraId="5C32BA80" w14:textId="77777777" w:rsidR="00033FF8" w:rsidRPr="00AF0850" w:rsidRDefault="00033FF8" w:rsidP="00F2751D">
            <w:pPr>
              <w:rPr>
                <w:rFonts w:asciiTheme="minorHAnsi" w:hAnsiTheme="minorHAnsi" w:cstheme="minorHAnsi"/>
                <w:color w:val="000000"/>
                <w:sz w:val="22"/>
                <w:szCs w:val="22"/>
              </w:rPr>
            </w:pPr>
          </w:p>
          <w:p w14:paraId="2129B9F6" w14:textId="77777777" w:rsidR="00033FF8" w:rsidRPr="00AF0850" w:rsidRDefault="00033FF8" w:rsidP="00F2751D">
            <w:pPr>
              <w:rPr>
                <w:rFonts w:asciiTheme="minorHAnsi" w:hAnsiTheme="minorHAnsi" w:cstheme="minorHAnsi"/>
                <w:color w:val="000000"/>
                <w:sz w:val="22"/>
                <w:szCs w:val="22"/>
              </w:rPr>
            </w:pPr>
            <w:r w:rsidRPr="00AF0850">
              <w:rPr>
                <w:rFonts w:asciiTheme="minorHAnsi" w:hAnsiTheme="minorHAnsi" w:cstheme="minorHAnsi"/>
                <w:color w:val="000000"/>
                <w:sz w:val="22"/>
                <w:szCs w:val="22"/>
              </w:rPr>
              <w:t xml:space="preserve">A review of a sample of documentation (individual and location) is conducted to assess whether reportable items noted within communication log, individual record, or </w:t>
            </w:r>
            <w:r w:rsidRPr="00AF0850">
              <w:rPr>
                <w:rFonts w:asciiTheme="minorHAnsi" w:hAnsiTheme="minorHAnsi" w:cstheme="minorHAnsi"/>
                <w:color w:val="000000"/>
                <w:sz w:val="22"/>
                <w:szCs w:val="22"/>
              </w:rPr>
              <w:lastRenderedPageBreak/>
              <w:t>interview were also filed as incident reports.</w:t>
            </w:r>
          </w:p>
          <w:p w14:paraId="58CFD6B3" w14:textId="77777777" w:rsidR="00033FF8" w:rsidRPr="00AF0850" w:rsidRDefault="00033FF8" w:rsidP="00F2751D">
            <w:pPr>
              <w:rPr>
                <w:rFonts w:asciiTheme="minorHAnsi" w:hAnsiTheme="minorHAnsi" w:cstheme="minorHAnsi"/>
                <w:color w:val="000000"/>
                <w:sz w:val="22"/>
                <w:szCs w:val="22"/>
              </w:rPr>
            </w:pPr>
          </w:p>
          <w:p w14:paraId="386C840B" w14:textId="77777777" w:rsidR="00033FF8" w:rsidRPr="00AF0850" w:rsidRDefault="00033FF8" w:rsidP="00F2751D">
            <w:pPr>
              <w:rPr>
                <w:rFonts w:asciiTheme="minorHAnsi" w:hAnsiTheme="minorHAnsi" w:cstheme="minorHAnsi"/>
                <w:sz w:val="22"/>
                <w:szCs w:val="22"/>
              </w:rPr>
            </w:pPr>
            <w:r w:rsidRPr="00AF0850">
              <w:rPr>
                <w:rFonts w:asciiTheme="minorHAnsi" w:hAnsiTheme="minorHAnsi" w:cstheme="minorHAnsi"/>
                <w:color w:val="000000"/>
                <w:sz w:val="22"/>
                <w:szCs w:val="22"/>
              </w:rPr>
              <w:t>Staff interviewed to determine knowledge of what constitutes reportable incidents.</w:t>
            </w:r>
          </w:p>
        </w:tc>
        <w:tc>
          <w:tcPr>
            <w:tcW w:w="3756" w:type="dxa"/>
          </w:tcPr>
          <w:p w14:paraId="36126CDE" w14:textId="4195D01B" w:rsidR="00033FF8" w:rsidRPr="007F6B13" w:rsidRDefault="00033FF8" w:rsidP="00F2751D">
            <w:pPr>
              <w:pStyle w:val="ListParagraph"/>
              <w:numPr>
                <w:ilvl w:val="0"/>
                <w:numId w:val="10"/>
              </w:numPr>
              <w:ind w:left="344"/>
              <w:rPr>
                <w:rFonts w:asciiTheme="minorHAnsi" w:hAnsiTheme="minorHAnsi" w:cstheme="minorBidi"/>
                <w:color w:val="000000"/>
                <w:sz w:val="22"/>
                <w:szCs w:val="22"/>
              </w:rPr>
            </w:pPr>
            <w:r w:rsidRPr="4A364D7F">
              <w:rPr>
                <w:rFonts w:asciiTheme="minorHAnsi" w:hAnsiTheme="minorHAnsi" w:cstheme="minorBidi"/>
                <w:color w:val="000000" w:themeColor="text1"/>
                <w:sz w:val="22"/>
                <w:szCs w:val="22"/>
              </w:rPr>
              <w:lastRenderedPageBreak/>
              <w:t xml:space="preserve">Review of incidents indicates that staff are filing </w:t>
            </w:r>
            <w:r w:rsidR="004E2DA4">
              <w:rPr>
                <w:rFonts w:asciiTheme="minorHAnsi" w:hAnsiTheme="minorHAnsi" w:cstheme="minorBidi"/>
                <w:color w:val="000000" w:themeColor="text1"/>
                <w:sz w:val="22"/>
                <w:szCs w:val="22"/>
              </w:rPr>
              <w:t>incidents that meet the definition of reportable</w:t>
            </w:r>
          </w:p>
          <w:p w14:paraId="2B5D799F" w14:textId="161DC20C" w:rsidR="00095BFA" w:rsidRPr="00AF0850" w:rsidRDefault="00095BFA" w:rsidP="00F2751D">
            <w:pPr>
              <w:pStyle w:val="ListParagraph"/>
              <w:numPr>
                <w:ilvl w:val="0"/>
                <w:numId w:val="10"/>
              </w:numPr>
              <w:ind w:left="344"/>
              <w:rPr>
                <w:rFonts w:asciiTheme="minorHAnsi" w:hAnsiTheme="minorHAnsi" w:cstheme="minorBidi"/>
                <w:color w:val="000000"/>
                <w:sz w:val="22"/>
                <w:szCs w:val="22"/>
              </w:rPr>
            </w:pPr>
            <w:r>
              <w:rPr>
                <w:rFonts w:asciiTheme="minorHAnsi" w:hAnsiTheme="minorHAnsi" w:cstheme="minorBidi"/>
                <w:color w:val="000000" w:themeColor="text1"/>
                <w:sz w:val="22"/>
                <w:szCs w:val="22"/>
              </w:rPr>
              <w:t>And these are reported and finalized within timelines</w:t>
            </w:r>
          </w:p>
          <w:p w14:paraId="7BE75670" w14:textId="1440F596" w:rsidR="00033FF8" w:rsidRPr="00AF0850" w:rsidRDefault="00033FF8" w:rsidP="1DA41D1E">
            <w:pPr>
              <w:pStyle w:val="ListParagraph"/>
              <w:numPr>
                <w:ilvl w:val="0"/>
                <w:numId w:val="10"/>
              </w:numPr>
              <w:ind w:left="344"/>
              <w:rPr>
                <w:rFonts w:asciiTheme="minorHAnsi" w:hAnsiTheme="minorHAnsi" w:cstheme="minorBidi"/>
                <w:color w:val="000000"/>
                <w:sz w:val="22"/>
                <w:szCs w:val="22"/>
              </w:rPr>
            </w:pPr>
            <w:r w:rsidRPr="1DA41D1E">
              <w:rPr>
                <w:rFonts w:asciiTheme="minorHAnsi" w:hAnsiTheme="minorHAnsi" w:cstheme="minorBidi"/>
                <w:b/>
                <w:bCs/>
                <w:color w:val="000000" w:themeColor="text1"/>
                <w:sz w:val="22"/>
                <w:szCs w:val="22"/>
                <w:u w:val="single"/>
              </w:rPr>
              <w:t>and</w:t>
            </w:r>
            <w:r w:rsidRPr="1DA41D1E">
              <w:rPr>
                <w:rFonts w:asciiTheme="minorHAnsi" w:hAnsiTheme="minorHAnsi" w:cstheme="minorBidi"/>
                <w:color w:val="000000" w:themeColor="text1"/>
                <w:sz w:val="22"/>
                <w:szCs w:val="22"/>
              </w:rPr>
              <w:t xml:space="preserve"> </w:t>
            </w:r>
            <w:r w:rsidR="00332272">
              <w:rPr>
                <w:rFonts w:asciiTheme="minorHAnsi" w:hAnsiTheme="minorHAnsi" w:cstheme="minorBidi"/>
                <w:color w:val="000000" w:themeColor="text1"/>
                <w:sz w:val="22"/>
                <w:szCs w:val="22"/>
              </w:rPr>
              <w:t xml:space="preserve">there is no </w:t>
            </w:r>
            <w:r w:rsidRPr="1DA41D1E">
              <w:rPr>
                <w:rFonts w:asciiTheme="minorHAnsi" w:hAnsiTheme="minorHAnsi" w:cstheme="minorBidi"/>
                <w:color w:val="000000" w:themeColor="text1"/>
                <w:sz w:val="22"/>
                <w:szCs w:val="22"/>
              </w:rPr>
              <w:t xml:space="preserve">evidence of unreported incidents.  </w:t>
            </w:r>
          </w:p>
          <w:p w14:paraId="74EC0610" w14:textId="77777777" w:rsidR="00033FF8" w:rsidRDefault="00033FF8" w:rsidP="00F2751D">
            <w:pPr>
              <w:rPr>
                <w:rFonts w:asciiTheme="minorHAnsi" w:hAnsiTheme="minorHAnsi" w:cstheme="minorHAnsi"/>
                <w:color w:val="000000"/>
                <w:sz w:val="22"/>
                <w:szCs w:val="22"/>
              </w:rPr>
            </w:pPr>
          </w:p>
          <w:p w14:paraId="3F51BD2B" w14:textId="77777777" w:rsidR="00033FF8" w:rsidRPr="00AF0850" w:rsidRDefault="00033FF8" w:rsidP="007F6B13">
            <w:pPr>
              <w:rPr>
                <w:rFonts w:asciiTheme="minorHAnsi" w:hAnsiTheme="minorHAnsi" w:cstheme="minorHAnsi"/>
                <w:sz w:val="22"/>
                <w:szCs w:val="22"/>
              </w:rPr>
            </w:pPr>
          </w:p>
        </w:tc>
        <w:tc>
          <w:tcPr>
            <w:tcW w:w="3822" w:type="dxa"/>
          </w:tcPr>
          <w:p w14:paraId="3DD2EBB2" w14:textId="1D7452C0" w:rsidR="00033FF8" w:rsidRDefault="00033FF8" w:rsidP="00F2751D">
            <w:pPr>
              <w:pStyle w:val="ListParagraph"/>
              <w:numPr>
                <w:ilvl w:val="0"/>
                <w:numId w:val="11"/>
              </w:numPr>
              <w:ind w:left="368"/>
              <w:rPr>
                <w:rFonts w:asciiTheme="minorHAnsi" w:hAnsiTheme="minorHAnsi" w:cstheme="minorHAnsi"/>
                <w:color w:val="000000"/>
                <w:sz w:val="22"/>
                <w:szCs w:val="22"/>
              </w:rPr>
            </w:pPr>
            <w:r w:rsidRPr="00AF0850">
              <w:rPr>
                <w:rFonts w:asciiTheme="minorHAnsi" w:hAnsiTheme="minorHAnsi" w:cstheme="minorHAnsi"/>
                <w:color w:val="000000"/>
                <w:sz w:val="22"/>
                <w:szCs w:val="22"/>
              </w:rPr>
              <w:t>Review of incidents indicates that staff are not filing</w:t>
            </w:r>
            <w:r w:rsidR="004E2DA4">
              <w:rPr>
                <w:rFonts w:asciiTheme="minorHAnsi" w:hAnsiTheme="minorHAnsi" w:cstheme="minorHAnsi"/>
                <w:color w:val="000000"/>
                <w:sz w:val="22"/>
                <w:szCs w:val="22"/>
              </w:rPr>
              <w:t xml:space="preserve"> inc</w:t>
            </w:r>
            <w:r w:rsidR="00E443DE">
              <w:rPr>
                <w:rFonts w:asciiTheme="minorHAnsi" w:hAnsiTheme="minorHAnsi" w:cstheme="minorHAnsi"/>
                <w:color w:val="000000"/>
                <w:sz w:val="22"/>
                <w:szCs w:val="22"/>
              </w:rPr>
              <w:t>idents that meet the definition of reportable</w:t>
            </w:r>
            <w:r w:rsidRPr="00AF0850">
              <w:rPr>
                <w:rFonts w:asciiTheme="minorHAnsi" w:hAnsiTheme="minorHAnsi" w:cstheme="minorHAnsi"/>
                <w:color w:val="000000"/>
                <w:sz w:val="22"/>
                <w:szCs w:val="22"/>
              </w:rPr>
              <w:t xml:space="preserve">, </w:t>
            </w:r>
          </w:p>
          <w:p w14:paraId="12973F42" w14:textId="5E6142F3" w:rsidR="003D4D7B" w:rsidRDefault="003D4D7B" w:rsidP="00F2751D">
            <w:pPr>
              <w:pStyle w:val="ListParagraph"/>
              <w:numPr>
                <w:ilvl w:val="0"/>
                <w:numId w:val="11"/>
              </w:numPr>
              <w:ind w:left="368"/>
              <w:rPr>
                <w:rFonts w:asciiTheme="minorHAnsi" w:hAnsiTheme="minorHAnsi" w:cstheme="minorHAnsi"/>
                <w:color w:val="000000"/>
                <w:sz w:val="22"/>
                <w:szCs w:val="22"/>
              </w:rPr>
            </w:pPr>
            <w:r>
              <w:rPr>
                <w:rFonts w:asciiTheme="minorHAnsi" w:hAnsiTheme="minorHAnsi" w:cstheme="minorHAnsi"/>
                <w:color w:val="000000"/>
                <w:sz w:val="22"/>
                <w:szCs w:val="22"/>
              </w:rPr>
              <w:t>And/or</w:t>
            </w:r>
          </w:p>
          <w:p w14:paraId="54523E0A" w14:textId="2F6776C9" w:rsidR="003D4D7B" w:rsidRPr="00AF0850" w:rsidRDefault="003D4D7B" w:rsidP="00F2751D">
            <w:pPr>
              <w:pStyle w:val="ListParagraph"/>
              <w:numPr>
                <w:ilvl w:val="0"/>
                <w:numId w:val="11"/>
              </w:numPr>
              <w:ind w:left="368"/>
              <w:rPr>
                <w:rFonts w:asciiTheme="minorHAnsi" w:hAnsiTheme="minorHAnsi" w:cstheme="minorHAnsi"/>
                <w:color w:val="000000"/>
                <w:sz w:val="22"/>
                <w:szCs w:val="22"/>
              </w:rPr>
            </w:pPr>
            <w:r>
              <w:rPr>
                <w:rFonts w:asciiTheme="minorHAnsi" w:hAnsiTheme="minorHAnsi" w:cstheme="minorHAnsi"/>
                <w:color w:val="000000"/>
                <w:sz w:val="22"/>
                <w:szCs w:val="22"/>
              </w:rPr>
              <w:t>These are not reported or finalized within timelines</w:t>
            </w:r>
          </w:p>
          <w:p w14:paraId="5FA8D3AB" w14:textId="555F6824" w:rsidR="00033FF8" w:rsidRPr="00AF0850" w:rsidRDefault="00033FF8" w:rsidP="00F2751D">
            <w:pPr>
              <w:pStyle w:val="ListParagraph"/>
              <w:numPr>
                <w:ilvl w:val="0"/>
                <w:numId w:val="11"/>
              </w:numPr>
              <w:ind w:left="368"/>
              <w:rPr>
                <w:rFonts w:asciiTheme="minorHAnsi" w:hAnsiTheme="minorHAnsi" w:cstheme="minorHAnsi"/>
                <w:color w:val="000000"/>
                <w:sz w:val="22"/>
                <w:szCs w:val="22"/>
              </w:rPr>
            </w:pPr>
            <w:r w:rsidRPr="00AF0850">
              <w:rPr>
                <w:rFonts w:asciiTheme="minorHAnsi" w:hAnsiTheme="minorHAnsi" w:cstheme="minorHAnsi"/>
                <w:b/>
                <w:color w:val="000000"/>
                <w:sz w:val="22"/>
                <w:szCs w:val="22"/>
                <w:u w:val="single"/>
              </w:rPr>
              <w:t>and/or</w:t>
            </w:r>
            <w:r w:rsidRPr="00AF0850">
              <w:rPr>
                <w:rFonts w:asciiTheme="minorHAnsi" w:hAnsiTheme="minorHAnsi" w:cstheme="minorHAnsi"/>
                <w:color w:val="000000"/>
                <w:sz w:val="22"/>
                <w:szCs w:val="22"/>
              </w:rPr>
              <w:t xml:space="preserve"> </w:t>
            </w:r>
            <w:r w:rsidR="00AB35D7">
              <w:rPr>
                <w:rFonts w:asciiTheme="minorHAnsi" w:hAnsiTheme="minorHAnsi" w:cstheme="minorHAnsi"/>
                <w:color w:val="000000"/>
                <w:sz w:val="22"/>
                <w:szCs w:val="22"/>
              </w:rPr>
              <w:t xml:space="preserve">there is </w:t>
            </w:r>
            <w:r w:rsidRPr="00AF0850">
              <w:rPr>
                <w:rFonts w:asciiTheme="minorHAnsi" w:hAnsiTheme="minorHAnsi" w:cstheme="minorHAnsi"/>
                <w:color w:val="000000"/>
                <w:sz w:val="22"/>
                <w:szCs w:val="22"/>
              </w:rPr>
              <w:t xml:space="preserve">evidence of unreported incidents.  </w:t>
            </w:r>
          </w:p>
          <w:p w14:paraId="6ACD3650" w14:textId="77777777" w:rsidR="00033FF8" w:rsidRDefault="00033FF8" w:rsidP="00F2751D">
            <w:pPr>
              <w:rPr>
                <w:rFonts w:asciiTheme="minorHAnsi" w:hAnsiTheme="minorHAnsi" w:cstheme="minorHAnsi"/>
                <w:color w:val="000000"/>
                <w:sz w:val="22"/>
                <w:szCs w:val="22"/>
              </w:rPr>
            </w:pPr>
          </w:p>
          <w:p w14:paraId="4C26EEF0" w14:textId="77777777" w:rsidR="00033FF8" w:rsidRDefault="00033FF8" w:rsidP="00F2751D">
            <w:pPr>
              <w:rPr>
                <w:rFonts w:asciiTheme="minorHAnsi" w:hAnsiTheme="minorHAnsi" w:cstheme="minorHAnsi"/>
                <w:color w:val="000000"/>
                <w:sz w:val="22"/>
                <w:szCs w:val="22"/>
              </w:rPr>
            </w:pPr>
          </w:p>
          <w:p w14:paraId="53255F96" w14:textId="77777777" w:rsidR="00033FF8" w:rsidRPr="00AF0850" w:rsidRDefault="00033FF8" w:rsidP="007F6B13">
            <w:pPr>
              <w:rPr>
                <w:rFonts w:asciiTheme="minorHAnsi" w:hAnsiTheme="minorHAnsi" w:cstheme="minorHAnsi"/>
                <w:color w:val="000080"/>
                <w:sz w:val="22"/>
                <w:szCs w:val="22"/>
              </w:rPr>
            </w:pPr>
          </w:p>
        </w:tc>
      </w:tr>
      <w:tr w:rsidR="00CA7910" w:rsidRPr="00AF0850" w14:paraId="5E1AB9F5" w14:textId="77777777" w:rsidTr="00CA7910">
        <w:tc>
          <w:tcPr>
            <w:tcW w:w="1908" w:type="dxa"/>
            <w:vMerge w:val="restart"/>
          </w:tcPr>
          <w:p w14:paraId="0EF80328" w14:textId="77777777" w:rsidR="00CA7910" w:rsidRPr="00AF0850" w:rsidRDefault="00CA7910" w:rsidP="00214A41">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AF0850">
              <w:rPr>
                <w:rFonts w:asciiTheme="minorHAnsi" w:hAnsiTheme="minorHAnsi" w:cstheme="minorHAnsi"/>
                <w:b/>
                <w:sz w:val="22"/>
                <w:szCs w:val="22"/>
                <w:shd w:val="clear" w:color="auto" w:fill="D9E2F3" w:themeFill="accent1" w:themeFillTint="33"/>
              </w:rPr>
              <w:t>INDICATOR</w:t>
            </w:r>
          </w:p>
          <w:p w14:paraId="5B9DC077" w14:textId="393506D2" w:rsidR="00CA7910" w:rsidRPr="002E6E41" w:rsidRDefault="005779D4" w:rsidP="00214A41">
            <w:pPr>
              <w:rPr>
                <w:rFonts w:asciiTheme="minorHAnsi" w:hAnsiTheme="minorHAnsi" w:cstheme="minorHAnsi"/>
                <w:b/>
                <w:bCs/>
                <w:sz w:val="22"/>
                <w:szCs w:val="22"/>
                <w:highlight w:val="cyan"/>
              </w:rPr>
            </w:pPr>
            <w:r w:rsidRPr="002E6E41">
              <w:rPr>
                <w:rFonts w:asciiTheme="minorHAnsi" w:hAnsiTheme="minorHAnsi" w:cstheme="minorHAnsi"/>
                <w:b/>
                <w:bCs/>
                <w:sz w:val="22"/>
                <w:szCs w:val="22"/>
                <w:highlight w:val="cyan"/>
              </w:rPr>
              <w:t>Environmental Safety</w:t>
            </w:r>
          </w:p>
          <w:p w14:paraId="42537065" w14:textId="77777777" w:rsidR="005779D4" w:rsidRPr="00A23BD2" w:rsidRDefault="005779D4" w:rsidP="00214A41">
            <w:pPr>
              <w:rPr>
                <w:rFonts w:asciiTheme="minorHAnsi" w:hAnsiTheme="minorHAnsi" w:cstheme="minorHAnsi"/>
                <w:sz w:val="22"/>
                <w:szCs w:val="22"/>
                <w:highlight w:val="cyan"/>
              </w:rPr>
            </w:pPr>
          </w:p>
          <w:p w14:paraId="2CB32A35" w14:textId="1A1A1C7F" w:rsidR="00CA7910" w:rsidRPr="00AF0850" w:rsidRDefault="00CA7910" w:rsidP="00214A41">
            <w:pPr>
              <w:rPr>
                <w:rFonts w:asciiTheme="minorHAnsi" w:hAnsiTheme="minorHAnsi" w:cstheme="minorHAnsi"/>
                <w:sz w:val="22"/>
                <w:szCs w:val="22"/>
              </w:rPr>
            </w:pPr>
            <w:r w:rsidRPr="00A23BD2">
              <w:rPr>
                <w:rFonts w:asciiTheme="minorHAnsi" w:hAnsiTheme="minorHAnsi" w:cstheme="minorHAnsi"/>
                <w:b/>
                <w:color w:val="000000"/>
                <w:sz w:val="22"/>
                <w:szCs w:val="22"/>
                <w:highlight w:val="cyan"/>
              </w:rPr>
              <w:t>L9</w:t>
            </w:r>
            <w:r w:rsidR="00167F23" w:rsidRPr="00A23BD2">
              <w:rPr>
                <w:rFonts w:asciiTheme="minorHAnsi" w:hAnsiTheme="minorHAnsi" w:cstheme="minorHAnsi"/>
                <w:b/>
                <w:color w:val="000000"/>
                <w:sz w:val="22"/>
                <w:szCs w:val="22"/>
                <w:highlight w:val="cyan"/>
              </w:rPr>
              <w:t>2</w:t>
            </w:r>
            <w:r w:rsidRPr="00A23BD2">
              <w:rPr>
                <w:rFonts w:asciiTheme="minorHAnsi" w:hAnsiTheme="minorHAnsi" w:cstheme="minorHAnsi"/>
                <w:b/>
                <w:color w:val="000000"/>
                <w:sz w:val="22"/>
                <w:szCs w:val="22"/>
                <w:highlight w:val="cyan"/>
              </w:rPr>
              <w:t>.</w:t>
            </w:r>
            <w:r w:rsidRPr="00A23BD2">
              <w:rPr>
                <w:rFonts w:asciiTheme="minorHAnsi" w:hAnsiTheme="minorHAnsi" w:cstheme="minorHAnsi"/>
                <w:color w:val="000000"/>
                <w:sz w:val="22"/>
                <w:szCs w:val="22"/>
                <w:highlight w:val="cyan"/>
              </w:rPr>
              <w:t xml:space="preserve"> </w:t>
            </w:r>
            <w:r w:rsidR="00E354BB" w:rsidRPr="00A23BD2">
              <w:rPr>
                <w:rFonts w:asciiTheme="minorHAnsi" w:hAnsiTheme="minorHAnsi" w:cstheme="minorHAnsi"/>
                <w:color w:val="000000"/>
                <w:sz w:val="22"/>
                <w:szCs w:val="22"/>
                <w:highlight w:val="cyan"/>
              </w:rPr>
              <w:t>The Provider has ensured that all Provider owned/ operated sub-locations have the required licenses and inspections.</w:t>
            </w:r>
          </w:p>
          <w:p w14:paraId="7066FDF4" w14:textId="77777777" w:rsidR="00CA7910" w:rsidRPr="00AF0850" w:rsidRDefault="00CA7910" w:rsidP="00214A41">
            <w:pPr>
              <w:jc w:val="center"/>
              <w:rPr>
                <w:rFonts w:asciiTheme="minorHAnsi" w:hAnsiTheme="minorHAnsi" w:cstheme="minorHAnsi"/>
                <w:sz w:val="22"/>
                <w:szCs w:val="22"/>
              </w:rPr>
            </w:pPr>
          </w:p>
          <w:p w14:paraId="3A297D84" w14:textId="77777777" w:rsidR="00CA7910" w:rsidRPr="00AF0850" w:rsidRDefault="00CA7910" w:rsidP="00214A41">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AF0850">
              <w:rPr>
                <w:rFonts w:asciiTheme="minorHAnsi" w:hAnsiTheme="minorHAnsi" w:cstheme="minorHAnsi"/>
                <w:b/>
                <w:sz w:val="22"/>
                <w:szCs w:val="22"/>
              </w:rPr>
              <w:t>APPLICABILITY</w:t>
            </w:r>
          </w:p>
          <w:p w14:paraId="64C0FECD" w14:textId="77777777" w:rsidR="00CA7910" w:rsidRPr="00AF0850" w:rsidRDefault="00CA7910" w:rsidP="00214A41">
            <w:pPr>
              <w:rPr>
                <w:rFonts w:asciiTheme="minorHAnsi" w:hAnsiTheme="minorHAnsi" w:cstheme="minorHAnsi"/>
                <w:sz w:val="22"/>
                <w:szCs w:val="22"/>
              </w:rPr>
            </w:pPr>
          </w:p>
          <w:p w14:paraId="7F41B3AC" w14:textId="62DB0976" w:rsidR="00167F23" w:rsidRPr="00A23BD2" w:rsidRDefault="00550408" w:rsidP="000F0F7C">
            <w:pPr>
              <w:rPr>
                <w:rFonts w:asciiTheme="minorHAnsi" w:hAnsiTheme="minorHAnsi" w:cstheme="minorBidi"/>
                <w:sz w:val="22"/>
                <w:szCs w:val="22"/>
                <w:highlight w:val="cyan"/>
              </w:rPr>
            </w:pPr>
            <w:sdt>
              <w:sdtPr>
                <w:rPr>
                  <w:rFonts w:ascii="MS Gothic" w:eastAsia="MS Gothic" w:hAnsi="MS Gothic" w:cs="MS Gothic"/>
                  <w:sz w:val="22"/>
                  <w:szCs w:val="22"/>
                  <w:highlight w:val="cyan"/>
                </w:rPr>
                <w:id w:val="1590972189"/>
                <w14:checkbox>
                  <w14:checked w14:val="1"/>
                  <w14:checkedState w14:val="2612" w14:font="MS Gothic"/>
                  <w14:uncheckedState w14:val="2610" w14:font="MS Gothic"/>
                </w14:checkbox>
              </w:sdtPr>
              <w:sdtEndPr/>
              <w:sdtContent>
                <w:r w:rsidR="001E1042">
                  <w:rPr>
                    <w:rFonts w:ascii="MS Gothic" w:eastAsia="MS Gothic" w:hAnsi="MS Gothic" w:cs="MS Gothic" w:hint="eastAsia"/>
                    <w:sz w:val="22"/>
                    <w:szCs w:val="22"/>
                    <w:highlight w:val="cyan"/>
                  </w:rPr>
                  <w:t>☒</w:t>
                </w:r>
              </w:sdtContent>
            </w:sdt>
            <w:r w:rsidR="00167F23" w:rsidRPr="00A23BD2">
              <w:rPr>
                <w:rFonts w:asciiTheme="minorHAnsi" w:hAnsiTheme="minorHAnsi" w:cstheme="minorBidi"/>
                <w:sz w:val="22"/>
                <w:szCs w:val="22"/>
                <w:highlight w:val="cyan"/>
              </w:rPr>
              <w:t xml:space="preserve">Employment Services </w:t>
            </w:r>
          </w:p>
          <w:p w14:paraId="773EA9E7" w14:textId="24DA968D" w:rsidR="00CA7910" w:rsidRPr="000F0F7C" w:rsidRDefault="00550408" w:rsidP="00167F23">
            <w:pPr>
              <w:rPr>
                <w:rFonts w:ascii="MS Gothic" w:eastAsia="MS Gothic" w:hAnsi="MS Gothic" w:cs="MS Gothic"/>
                <w:sz w:val="22"/>
                <w:szCs w:val="22"/>
                <w:highlight w:val="cyan"/>
              </w:rPr>
            </w:pPr>
            <w:sdt>
              <w:sdtPr>
                <w:rPr>
                  <w:rFonts w:ascii="MS Gothic" w:eastAsia="MS Gothic" w:hAnsi="MS Gothic" w:cs="MS Gothic"/>
                  <w:sz w:val="22"/>
                  <w:szCs w:val="22"/>
                  <w:highlight w:val="cyan"/>
                </w:rPr>
                <w:id w:val="405962735"/>
                <w14:checkbox>
                  <w14:checked w14:val="1"/>
                  <w14:checkedState w14:val="2612" w14:font="MS Gothic"/>
                  <w14:uncheckedState w14:val="2610" w14:font="MS Gothic"/>
                </w14:checkbox>
              </w:sdtPr>
              <w:sdtEndPr/>
              <w:sdtContent>
                <w:r w:rsidR="001E1042">
                  <w:rPr>
                    <w:rFonts w:ascii="MS Gothic" w:eastAsia="MS Gothic" w:hAnsi="MS Gothic" w:cs="MS Gothic" w:hint="eastAsia"/>
                    <w:sz w:val="22"/>
                    <w:szCs w:val="22"/>
                    <w:highlight w:val="cyan"/>
                  </w:rPr>
                  <w:t>☒</w:t>
                </w:r>
              </w:sdtContent>
            </w:sdt>
            <w:r w:rsidR="00167F23" w:rsidRPr="00A23BD2">
              <w:rPr>
                <w:rFonts w:asciiTheme="minorHAnsi" w:hAnsiTheme="minorHAnsi" w:cstheme="minorBidi"/>
                <w:sz w:val="22"/>
                <w:szCs w:val="22"/>
                <w:highlight w:val="cyan"/>
              </w:rPr>
              <w:t>CBDS</w:t>
            </w:r>
          </w:p>
          <w:p w14:paraId="5AFBF41C" w14:textId="2237B953" w:rsidR="001E1042" w:rsidRPr="00AF0850" w:rsidRDefault="001E1042" w:rsidP="00167F23">
            <w:pPr>
              <w:rPr>
                <w:rFonts w:asciiTheme="minorHAnsi" w:hAnsiTheme="minorHAnsi" w:cstheme="minorHAnsi"/>
                <w:sz w:val="22"/>
                <w:szCs w:val="22"/>
              </w:rPr>
            </w:pPr>
          </w:p>
        </w:tc>
        <w:tc>
          <w:tcPr>
            <w:tcW w:w="2068" w:type="dxa"/>
            <w:shd w:val="clear" w:color="auto" w:fill="D9E2F3" w:themeFill="accent1" w:themeFillTint="33"/>
          </w:tcPr>
          <w:p w14:paraId="77FFE91F" w14:textId="7A9E7F29" w:rsidR="00CA7910" w:rsidRPr="00AF0850" w:rsidRDefault="00E43A86" w:rsidP="00214A41">
            <w:pPr>
              <w:rPr>
                <w:rFonts w:asciiTheme="minorHAnsi" w:hAnsiTheme="minorHAnsi" w:cstheme="minorBidi"/>
                <w:b/>
                <w:bCs/>
                <w:sz w:val="22"/>
                <w:szCs w:val="22"/>
              </w:rPr>
            </w:pPr>
            <w:r w:rsidRPr="00E43A86">
              <w:rPr>
                <w:rFonts w:asciiTheme="minorHAnsi" w:hAnsiTheme="minorHAnsi" w:cstheme="minorBidi"/>
                <w:b/>
                <w:bCs/>
                <w:sz w:val="22"/>
                <w:szCs w:val="22"/>
              </w:rPr>
              <w:t>Regulations 7.07(1):</w:t>
            </w:r>
          </w:p>
        </w:tc>
        <w:tc>
          <w:tcPr>
            <w:tcW w:w="10638" w:type="dxa"/>
            <w:gridSpan w:val="3"/>
            <w:shd w:val="clear" w:color="auto" w:fill="auto"/>
          </w:tcPr>
          <w:p w14:paraId="7895B7BE" w14:textId="1BECCEC9" w:rsidR="00CA7910" w:rsidRPr="00AF0850" w:rsidRDefault="005779D4" w:rsidP="00214A41">
            <w:pPr>
              <w:rPr>
                <w:rFonts w:asciiTheme="minorHAnsi" w:hAnsiTheme="minorHAnsi" w:cstheme="minorHAnsi"/>
                <w:color w:val="000000"/>
                <w:sz w:val="22"/>
                <w:szCs w:val="22"/>
              </w:rPr>
            </w:pPr>
            <w:r w:rsidRPr="00A23BD2">
              <w:rPr>
                <w:rFonts w:asciiTheme="minorHAnsi" w:hAnsiTheme="minorHAnsi" w:cstheme="minorHAnsi"/>
                <w:color w:val="000000"/>
                <w:sz w:val="22"/>
                <w:szCs w:val="22"/>
                <w:highlight w:val="cyan"/>
              </w:rPr>
              <w:t>All homes and work/day supports must meet all applicable building, sanitary, health, safety, and zoning requirements.</w:t>
            </w:r>
          </w:p>
          <w:p w14:paraId="22B6E923" w14:textId="473938BA" w:rsidR="00CA7910" w:rsidRPr="00AF0850" w:rsidRDefault="00CA7910" w:rsidP="00214A41">
            <w:pPr>
              <w:rPr>
                <w:rFonts w:asciiTheme="minorHAnsi" w:hAnsiTheme="minorHAnsi" w:cstheme="minorBidi"/>
                <w:color w:val="000000" w:themeColor="text1"/>
                <w:sz w:val="22"/>
                <w:szCs w:val="22"/>
              </w:rPr>
            </w:pPr>
          </w:p>
        </w:tc>
      </w:tr>
      <w:tr w:rsidR="00CA7910" w:rsidRPr="00AF0850" w14:paraId="33C1944E" w14:textId="77777777" w:rsidTr="00CA7910">
        <w:tc>
          <w:tcPr>
            <w:tcW w:w="1908" w:type="dxa"/>
            <w:vMerge/>
          </w:tcPr>
          <w:p w14:paraId="425CC877" w14:textId="77777777" w:rsidR="00CA7910" w:rsidRPr="00AF0850" w:rsidRDefault="00CA7910" w:rsidP="00214A41">
            <w:pPr>
              <w:jc w:val="center"/>
              <w:rPr>
                <w:rFonts w:asciiTheme="minorHAnsi" w:hAnsiTheme="minorHAnsi" w:cstheme="minorHAnsi"/>
                <w:sz w:val="22"/>
                <w:szCs w:val="22"/>
              </w:rPr>
            </w:pPr>
          </w:p>
        </w:tc>
        <w:tc>
          <w:tcPr>
            <w:tcW w:w="12706" w:type="dxa"/>
            <w:gridSpan w:val="4"/>
          </w:tcPr>
          <w:p w14:paraId="7C835C9C" w14:textId="77777777" w:rsidR="00CA7910" w:rsidRPr="00AF0850" w:rsidRDefault="00CA7910" w:rsidP="00214A41">
            <w:pPr>
              <w:shd w:val="clear" w:color="auto" w:fill="D9E2F3" w:themeFill="accent1" w:themeFillTint="33"/>
              <w:rPr>
                <w:rFonts w:asciiTheme="minorHAnsi" w:hAnsiTheme="minorHAnsi" w:cstheme="minorHAnsi"/>
                <w:b/>
                <w:sz w:val="22"/>
                <w:szCs w:val="22"/>
              </w:rPr>
            </w:pPr>
            <w:r w:rsidRPr="00AF0850">
              <w:rPr>
                <w:rFonts w:asciiTheme="minorHAnsi" w:hAnsiTheme="minorHAnsi" w:cstheme="minorHAnsi"/>
                <w:b/>
                <w:sz w:val="22"/>
                <w:szCs w:val="22"/>
              </w:rPr>
              <w:t>GUIDELINES:</w:t>
            </w:r>
          </w:p>
          <w:p w14:paraId="1A901E0B" w14:textId="39298DAF" w:rsidR="00982D2F" w:rsidRPr="00A23BD2" w:rsidRDefault="00982D2F" w:rsidP="00982D2F">
            <w:pPr>
              <w:rPr>
                <w:rFonts w:asciiTheme="minorHAnsi" w:hAnsiTheme="minorHAnsi" w:cstheme="minorHAnsi"/>
                <w:sz w:val="22"/>
                <w:szCs w:val="22"/>
                <w:highlight w:val="cyan"/>
              </w:rPr>
            </w:pPr>
            <w:r w:rsidRPr="00A23BD2">
              <w:rPr>
                <w:rFonts w:asciiTheme="minorHAnsi" w:hAnsiTheme="minorHAnsi" w:cstheme="minorHAnsi"/>
                <w:sz w:val="22"/>
                <w:szCs w:val="22"/>
                <w:highlight w:val="cyan"/>
              </w:rPr>
              <w:t xml:space="preserve">This indicator applies to provider owned or operated sub-locations which consist of provider owned, </w:t>
            </w:r>
            <w:proofErr w:type="gramStart"/>
            <w:r w:rsidRPr="00A23BD2">
              <w:rPr>
                <w:rFonts w:asciiTheme="minorHAnsi" w:hAnsiTheme="minorHAnsi" w:cstheme="minorHAnsi"/>
                <w:sz w:val="22"/>
                <w:szCs w:val="22"/>
                <w:highlight w:val="cyan"/>
              </w:rPr>
              <w:t>leased</w:t>
            </w:r>
            <w:proofErr w:type="gramEnd"/>
            <w:r w:rsidRPr="00A23BD2">
              <w:rPr>
                <w:rFonts w:asciiTheme="minorHAnsi" w:hAnsiTheme="minorHAnsi" w:cstheme="minorHAnsi"/>
                <w:sz w:val="22"/>
                <w:szCs w:val="22"/>
                <w:highlight w:val="cyan"/>
              </w:rPr>
              <w:t xml:space="preserve"> or operated buildings/ space, social enterprises, worksites, meaningful day activity sites and enclaves serving a group of individuals within a community setting.  </w:t>
            </w:r>
          </w:p>
          <w:p w14:paraId="25DD40AC" w14:textId="77777777" w:rsidR="00982D2F" w:rsidRPr="00A23BD2" w:rsidRDefault="00982D2F" w:rsidP="00982D2F">
            <w:pPr>
              <w:rPr>
                <w:rFonts w:asciiTheme="minorHAnsi" w:hAnsiTheme="minorHAnsi" w:cstheme="minorHAnsi"/>
                <w:sz w:val="22"/>
                <w:szCs w:val="22"/>
                <w:highlight w:val="cyan"/>
              </w:rPr>
            </w:pPr>
          </w:p>
          <w:p w14:paraId="3406D490" w14:textId="77777777" w:rsidR="00982D2F" w:rsidRPr="00A23BD2" w:rsidRDefault="00982D2F" w:rsidP="00982D2F">
            <w:pPr>
              <w:rPr>
                <w:rFonts w:asciiTheme="minorHAnsi" w:hAnsiTheme="minorHAnsi" w:cstheme="minorHAnsi"/>
                <w:sz w:val="22"/>
                <w:szCs w:val="22"/>
                <w:highlight w:val="cyan"/>
              </w:rPr>
            </w:pPr>
            <w:r w:rsidRPr="00A23BD2">
              <w:rPr>
                <w:rFonts w:asciiTheme="minorHAnsi" w:hAnsiTheme="minorHAnsi" w:cstheme="minorHAnsi"/>
                <w:sz w:val="22"/>
                <w:szCs w:val="22"/>
                <w:highlight w:val="cyan"/>
              </w:rPr>
              <w:t>Definitions of sub-locations:  agency owned/rented/leased locations in which the agency provides support to individuals.  Some examples include coffee shops, farms, farm stands, art studios, paper shredding/recycling.  Social enterprise or other business used as either a day service training location or a group employment location.</w:t>
            </w:r>
          </w:p>
          <w:p w14:paraId="05155622" w14:textId="77777777" w:rsidR="00982D2F" w:rsidRPr="00A23BD2" w:rsidRDefault="00982D2F" w:rsidP="00982D2F">
            <w:pPr>
              <w:rPr>
                <w:rFonts w:asciiTheme="minorHAnsi" w:hAnsiTheme="minorHAnsi" w:cstheme="minorHAnsi"/>
                <w:sz w:val="22"/>
                <w:szCs w:val="22"/>
                <w:highlight w:val="cyan"/>
              </w:rPr>
            </w:pPr>
          </w:p>
          <w:p w14:paraId="1E960436" w14:textId="77777777" w:rsidR="00982D2F" w:rsidRPr="00A23BD2" w:rsidRDefault="00982D2F" w:rsidP="00982D2F">
            <w:pPr>
              <w:rPr>
                <w:rFonts w:asciiTheme="minorHAnsi" w:hAnsiTheme="minorHAnsi" w:cstheme="minorHAnsi"/>
                <w:sz w:val="22"/>
                <w:szCs w:val="22"/>
                <w:highlight w:val="cyan"/>
              </w:rPr>
            </w:pPr>
            <w:r w:rsidRPr="00A23BD2">
              <w:rPr>
                <w:rFonts w:asciiTheme="minorHAnsi" w:hAnsiTheme="minorHAnsi" w:cstheme="minorHAnsi"/>
                <w:sz w:val="22"/>
                <w:szCs w:val="22"/>
                <w:highlight w:val="cyan"/>
              </w:rPr>
              <w:t>The provider owned/ operated sub-location may be used for some portion of programming or work support (</w:t>
            </w:r>
            <w:proofErr w:type="gramStart"/>
            <w:r w:rsidRPr="00A23BD2">
              <w:rPr>
                <w:rFonts w:asciiTheme="minorHAnsi" w:hAnsiTheme="minorHAnsi" w:cstheme="minorHAnsi"/>
                <w:sz w:val="22"/>
                <w:szCs w:val="22"/>
                <w:highlight w:val="cyan"/>
              </w:rPr>
              <w:t>e.g.</w:t>
            </w:r>
            <w:proofErr w:type="gramEnd"/>
            <w:r w:rsidRPr="00A23BD2">
              <w:rPr>
                <w:rFonts w:asciiTheme="minorHAnsi" w:hAnsiTheme="minorHAnsi" w:cstheme="minorHAnsi"/>
                <w:sz w:val="22"/>
                <w:szCs w:val="22"/>
                <w:highlight w:val="cyan"/>
              </w:rPr>
              <w:t xml:space="preserve"> to learn a particular work skill).  The sub-location may be used for some but not all individuals on a routine and ongoing basis, and/ or the sub-location may not serve a particular group of individuals on a routine basis, but rather, is used to serve as </w:t>
            </w:r>
            <w:proofErr w:type="gramStart"/>
            <w:r w:rsidRPr="00A23BD2">
              <w:rPr>
                <w:rFonts w:asciiTheme="minorHAnsi" w:hAnsiTheme="minorHAnsi" w:cstheme="minorHAnsi"/>
                <w:sz w:val="22"/>
                <w:szCs w:val="22"/>
                <w:highlight w:val="cyan"/>
              </w:rPr>
              <w:t>an</w:t>
            </w:r>
            <w:proofErr w:type="gramEnd"/>
            <w:r w:rsidRPr="00A23BD2">
              <w:rPr>
                <w:rFonts w:asciiTheme="minorHAnsi" w:hAnsiTheme="minorHAnsi" w:cstheme="minorHAnsi"/>
                <w:sz w:val="22"/>
                <w:szCs w:val="22"/>
                <w:highlight w:val="cyan"/>
              </w:rPr>
              <w:t xml:space="preserve"> service option for individuals. </w:t>
            </w:r>
          </w:p>
          <w:p w14:paraId="7C2C4562" w14:textId="77777777" w:rsidR="00982D2F" w:rsidRPr="00A23BD2" w:rsidRDefault="00982D2F" w:rsidP="00982D2F">
            <w:pPr>
              <w:rPr>
                <w:rFonts w:asciiTheme="minorHAnsi" w:hAnsiTheme="minorHAnsi" w:cstheme="minorHAnsi"/>
                <w:sz w:val="22"/>
                <w:szCs w:val="22"/>
                <w:highlight w:val="cyan"/>
              </w:rPr>
            </w:pPr>
          </w:p>
          <w:p w14:paraId="5684D5A4" w14:textId="666A2964" w:rsidR="007C7FED" w:rsidRDefault="00982D2F" w:rsidP="00982D2F">
            <w:pPr>
              <w:rPr>
                <w:rFonts w:asciiTheme="minorHAnsi" w:hAnsiTheme="minorHAnsi" w:cstheme="minorHAnsi"/>
                <w:sz w:val="22"/>
                <w:szCs w:val="22"/>
              </w:rPr>
            </w:pPr>
            <w:r w:rsidRPr="00A23BD2">
              <w:rPr>
                <w:rFonts w:asciiTheme="minorHAnsi" w:hAnsiTheme="minorHAnsi" w:cstheme="minorHAnsi"/>
                <w:sz w:val="22"/>
                <w:szCs w:val="22"/>
                <w:highlight w:val="cyan"/>
              </w:rPr>
              <w:t>The Provider is responsible for assuring that the relevant inspections are obtained and current for all provider owned/ operated sub-locations.</w:t>
            </w:r>
          </w:p>
          <w:p w14:paraId="11C2D65F" w14:textId="7AA6A358" w:rsidR="00483C1E" w:rsidRDefault="00483C1E" w:rsidP="00982D2F">
            <w:pPr>
              <w:rPr>
                <w:rFonts w:asciiTheme="minorHAnsi" w:hAnsiTheme="minorHAnsi" w:cstheme="minorHAnsi"/>
                <w:sz w:val="22"/>
                <w:szCs w:val="22"/>
              </w:rPr>
            </w:pPr>
          </w:p>
          <w:p w14:paraId="2785CE82" w14:textId="77777777" w:rsidR="00467946" w:rsidRPr="00467946" w:rsidRDefault="00467946" w:rsidP="00467946">
            <w:pPr>
              <w:pStyle w:val="NoSpacing"/>
              <w:rPr>
                <w:rFonts w:asciiTheme="minorHAnsi" w:hAnsiTheme="minorHAnsi" w:cstheme="minorHAnsi"/>
                <w:sz w:val="22"/>
                <w:szCs w:val="22"/>
              </w:rPr>
            </w:pPr>
            <w:r w:rsidRPr="00467946">
              <w:rPr>
                <w:rFonts w:asciiTheme="minorHAnsi" w:hAnsiTheme="minorHAnsi" w:cstheme="minorHAnsi"/>
                <w:sz w:val="22"/>
                <w:szCs w:val="22"/>
                <w:highlight w:val="cyan"/>
              </w:rPr>
              <w:t>Required inspections may include:</w:t>
            </w:r>
          </w:p>
          <w:p w14:paraId="535026A5" w14:textId="77777777" w:rsidR="00467946" w:rsidRPr="00467946" w:rsidRDefault="00467946" w:rsidP="00722DBF">
            <w:pPr>
              <w:pStyle w:val="NoSpacing"/>
              <w:numPr>
                <w:ilvl w:val="0"/>
                <w:numId w:val="67"/>
              </w:numPr>
              <w:rPr>
                <w:rFonts w:asciiTheme="minorHAnsi" w:hAnsiTheme="minorHAnsi" w:cstheme="minorHAnsi"/>
                <w:sz w:val="22"/>
                <w:szCs w:val="22"/>
                <w:highlight w:val="cyan"/>
              </w:rPr>
            </w:pPr>
            <w:r w:rsidRPr="00467946">
              <w:rPr>
                <w:rFonts w:asciiTheme="minorHAnsi" w:hAnsiTheme="minorHAnsi" w:cstheme="minorHAnsi"/>
                <w:sz w:val="22"/>
                <w:szCs w:val="22"/>
                <w:highlight w:val="cyan"/>
              </w:rPr>
              <w:t>Certificate of Occupancy</w:t>
            </w:r>
          </w:p>
          <w:p w14:paraId="44E7647A" w14:textId="77777777" w:rsidR="00467946" w:rsidRPr="00467946" w:rsidRDefault="00467946" w:rsidP="00722DBF">
            <w:pPr>
              <w:pStyle w:val="NoSpacing"/>
              <w:numPr>
                <w:ilvl w:val="0"/>
                <w:numId w:val="67"/>
              </w:numPr>
              <w:rPr>
                <w:rFonts w:asciiTheme="minorHAnsi" w:hAnsiTheme="minorHAnsi" w:cstheme="minorHAnsi"/>
                <w:sz w:val="22"/>
                <w:szCs w:val="22"/>
                <w:highlight w:val="cyan"/>
              </w:rPr>
            </w:pPr>
            <w:r w:rsidRPr="00467946">
              <w:rPr>
                <w:rFonts w:asciiTheme="minorHAnsi" w:hAnsiTheme="minorHAnsi" w:cstheme="minorHAnsi"/>
                <w:sz w:val="22"/>
                <w:szCs w:val="22"/>
                <w:highlight w:val="cyan"/>
              </w:rPr>
              <w:t>Signed building permits for any renovations; CO if needed for major renovations performed prior to occupancy.</w:t>
            </w:r>
          </w:p>
          <w:p w14:paraId="7C0682AB" w14:textId="77777777" w:rsidR="00467946" w:rsidRPr="00467946" w:rsidRDefault="00467946" w:rsidP="00722DBF">
            <w:pPr>
              <w:pStyle w:val="NoSpacing"/>
              <w:numPr>
                <w:ilvl w:val="0"/>
                <w:numId w:val="67"/>
              </w:numPr>
              <w:rPr>
                <w:rFonts w:asciiTheme="minorHAnsi" w:hAnsiTheme="minorHAnsi" w:cstheme="minorHAnsi"/>
                <w:sz w:val="22"/>
                <w:szCs w:val="22"/>
                <w:highlight w:val="cyan"/>
              </w:rPr>
            </w:pPr>
            <w:r w:rsidRPr="00467946">
              <w:rPr>
                <w:rFonts w:asciiTheme="minorHAnsi" w:hAnsiTheme="minorHAnsi" w:cstheme="minorHAnsi"/>
                <w:sz w:val="22"/>
                <w:szCs w:val="22"/>
                <w:highlight w:val="cyan"/>
              </w:rPr>
              <w:t xml:space="preserve">Certificate of inspection from Board of Health for any location that prepares food for retail sale </w:t>
            </w:r>
          </w:p>
          <w:p w14:paraId="20CFDEF9" w14:textId="77777777" w:rsidR="00467946" w:rsidRPr="00467946" w:rsidRDefault="00467946" w:rsidP="00722DBF">
            <w:pPr>
              <w:pStyle w:val="NoSpacing"/>
              <w:numPr>
                <w:ilvl w:val="0"/>
                <w:numId w:val="67"/>
              </w:numPr>
              <w:rPr>
                <w:rFonts w:asciiTheme="minorHAnsi" w:hAnsiTheme="minorHAnsi" w:cstheme="minorHAnsi"/>
                <w:sz w:val="22"/>
                <w:szCs w:val="22"/>
                <w:highlight w:val="cyan"/>
              </w:rPr>
            </w:pPr>
            <w:r w:rsidRPr="00467946">
              <w:rPr>
                <w:rFonts w:asciiTheme="minorHAnsi" w:hAnsiTheme="minorHAnsi" w:cstheme="minorHAnsi"/>
                <w:sz w:val="22"/>
                <w:szCs w:val="22"/>
                <w:highlight w:val="cyan"/>
              </w:rPr>
              <w:t>Annual inspection of sprinkler</w:t>
            </w:r>
          </w:p>
          <w:p w14:paraId="61A9ABE1" w14:textId="77777777" w:rsidR="00467946" w:rsidRPr="00467946" w:rsidRDefault="00467946" w:rsidP="00722DBF">
            <w:pPr>
              <w:pStyle w:val="NoSpacing"/>
              <w:numPr>
                <w:ilvl w:val="0"/>
                <w:numId w:val="67"/>
              </w:numPr>
              <w:rPr>
                <w:rFonts w:asciiTheme="minorHAnsi" w:hAnsiTheme="minorHAnsi" w:cstheme="minorHAnsi"/>
                <w:sz w:val="22"/>
                <w:szCs w:val="22"/>
                <w:highlight w:val="cyan"/>
              </w:rPr>
            </w:pPr>
            <w:r w:rsidRPr="00467946">
              <w:rPr>
                <w:rFonts w:asciiTheme="minorHAnsi" w:hAnsiTheme="minorHAnsi" w:cstheme="minorHAnsi"/>
                <w:sz w:val="22"/>
                <w:szCs w:val="22"/>
                <w:highlight w:val="cyan"/>
              </w:rPr>
              <w:t>Annual inspection of elevator</w:t>
            </w:r>
          </w:p>
          <w:p w14:paraId="4533C422" w14:textId="77777777" w:rsidR="00467946" w:rsidRPr="00467946" w:rsidRDefault="00467946" w:rsidP="00722DBF">
            <w:pPr>
              <w:pStyle w:val="NoSpacing"/>
              <w:numPr>
                <w:ilvl w:val="0"/>
                <w:numId w:val="67"/>
              </w:numPr>
              <w:rPr>
                <w:rFonts w:asciiTheme="minorHAnsi" w:hAnsiTheme="minorHAnsi" w:cstheme="minorHAnsi"/>
                <w:sz w:val="22"/>
                <w:szCs w:val="22"/>
                <w:highlight w:val="cyan"/>
              </w:rPr>
            </w:pPr>
            <w:r w:rsidRPr="00467946">
              <w:rPr>
                <w:rFonts w:asciiTheme="minorHAnsi" w:hAnsiTheme="minorHAnsi" w:cstheme="minorHAnsi"/>
                <w:sz w:val="22"/>
                <w:szCs w:val="22"/>
                <w:highlight w:val="cyan"/>
              </w:rPr>
              <w:t>Annual inspection for oil/gas furnaces (note: gas furnace inspections need to be done by a certified/licensed entity; electric heat systems do not require inspections)</w:t>
            </w:r>
          </w:p>
          <w:p w14:paraId="6DF82DAE" w14:textId="77777777" w:rsidR="00467946" w:rsidRPr="00467946" w:rsidRDefault="00467946" w:rsidP="00722DBF">
            <w:pPr>
              <w:pStyle w:val="NoSpacing"/>
              <w:numPr>
                <w:ilvl w:val="0"/>
                <w:numId w:val="67"/>
              </w:numPr>
              <w:rPr>
                <w:rFonts w:asciiTheme="minorHAnsi" w:hAnsiTheme="minorHAnsi" w:cstheme="minorHAnsi"/>
                <w:sz w:val="22"/>
                <w:szCs w:val="22"/>
                <w:highlight w:val="cyan"/>
              </w:rPr>
            </w:pPr>
            <w:r w:rsidRPr="00467946">
              <w:rPr>
                <w:rFonts w:asciiTheme="minorHAnsi" w:hAnsiTheme="minorHAnsi" w:cstheme="minorHAnsi"/>
                <w:sz w:val="22"/>
                <w:szCs w:val="22"/>
                <w:highlight w:val="cyan"/>
              </w:rPr>
              <w:t>Annual inspections for fireplaces, wood-burning and pellet stoves, cooking stoves (ex. wood fired pizza oven)</w:t>
            </w:r>
          </w:p>
          <w:p w14:paraId="64FD6A8A" w14:textId="77777777" w:rsidR="00467946" w:rsidRPr="00467946" w:rsidRDefault="00467946" w:rsidP="00722DBF">
            <w:pPr>
              <w:pStyle w:val="NoSpacing"/>
              <w:numPr>
                <w:ilvl w:val="0"/>
                <w:numId w:val="67"/>
              </w:numPr>
              <w:rPr>
                <w:rFonts w:asciiTheme="minorHAnsi" w:hAnsiTheme="minorHAnsi" w:cstheme="minorHAnsi"/>
                <w:sz w:val="22"/>
                <w:szCs w:val="22"/>
                <w:highlight w:val="cyan"/>
              </w:rPr>
            </w:pPr>
            <w:r w:rsidRPr="00467946">
              <w:rPr>
                <w:rFonts w:asciiTheme="minorHAnsi" w:hAnsiTheme="minorHAnsi" w:cstheme="minorHAnsi"/>
                <w:sz w:val="22"/>
                <w:szCs w:val="22"/>
                <w:highlight w:val="cyan"/>
              </w:rPr>
              <w:t>Annual inspection of smoke detector and carbon monoxide detectors</w:t>
            </w:r>
          </w:p>
          <w:p w14:paraId="68ED138F" w14:textId="77777777" w:rsidR="00467946" w:rsidRPr="00467946" w:rsidRDefault="00467946" w:rsidP="00722DBF">
            <w:pPr>
              <w:pStyle w:val="NoSpacing"/>
              <w:numPr>
                <w:ilvl w:val="0"/>
                <w:numId w:val="67"/>
              </w:numPr>
              <w:rPr>
                <w:rFonts w:asciiTheme="minorHAnsi" w:hAnsiTheme="minorHAnsi" w:cstheme="minorHAnsi"/>
                <w:sz w:val="22"/>
                <w:szCs w:val="22"/>
                <w:highlight w:val="cyan"/>
              </w:rPr>
            </w:pPr>
            <w:r w:rsidRPr="00467946">
              <w:rPr>
                <w:rFonts w:asciiTheme="minorHAnsi" w:hAnsiTheme="minorHAnsi" w:cstheme="minorHAnsi"/>
                <w:sz w:val="22"/>
                <w:szCs w:val="22"/>
                <w:highlight w:val="cyan"/>
              </w:rPr>
              <w:lastRenderedPageBreak/>
              <w:t xml:space="preserve">Barns, riding arenas, stables, and the surrounding grounds are primarily regulated by the Department of Agriculture, and require a Stable License </w:t>
            </w:r>
          </w:p>
          <w:p w14:paraId="6A145693" w14:textId="77777777" w:rsidR="00467946" w:rsidRPr="00467946" w:rsidRDefault="00467946" w:rsidP="00722DBF">
            <w:pPr>
              <w:pStyle w:val="NoSpacing"/>
              <w:numPr>
                <w:ilvl w:val="0"/>
                <w:numId w:val="67"/>
              </w:numPr>
              <w:rPr>
                <w:rFonts w:asciiTheme="minorHAnsi" w:hAnsiTheme="minorHAnsi" w:cstheme="minorHAnsi"/>
                <w:sz w:val="22"/>
                <w:szCs w:val="22"/>
                <w:highlight w:val="cyan"/>
              </w:rPr>
            </w:pPr>
            <w:r w:rsidRPr="00467946">
              <w:rPr>
                <w:rFonts w:asciiTheme="minorHAnsi" w:hAnsiTheme="minorHAnsi" w:cstheme="minorHAnsi"/>
                <w:sz w:val="22"/>
                <w:szCs w:val="22"/>
                <w:highlight w:val="cyan"/>
              </w:rPr>
              <w:t>Any necessary license/inspection required for the business/ specific service being provided (ex. dog grooming/</w:t>
            </w:r>
            <w:proofErr w:type="gramStart"/>
            <w:r w:rsidRPr="00467946">
              <w:rPr>
                <w:rFonts w:asciiTheme="minorHAnsi" w:hAnsiTheme="minorHAnsi" w:cstheme="minorHAnsi"/>
                <w:sz w:val="22"/>
                <w:szCs w:val="22"/>
                <w:highlight w:val="cyan"/>
              </w:rPr>
              <w:t>boarding;</w:t>
            </w:r>
            <w:proofErr w:type="gramEnd"/>
            <w:r w:rsidRPr="00467946">
              <w:rPr>
                <w:rFonts w:asciiTheme="minorHAnsi" w:hAnsiTheme="minorHAnsi" w:cstheme="minorHAnsi"/>
                <w:sz w:val="22"/>
                <w:szCs w:val="22"/>
                <w:highlight w:val="cyan"/>
              </w:rPr>
              <w:t xml:space="preserve"> child care)</w:t>
            </w:r>
          </w:p>
          <w:p w14:paraId="65D566F2" w14:textId="77777777" w:rsidR="00483C1E" w:rsidRPr="00467946" w:rsidRDefault="00483C1E" w:rsidP="00982D2F">
            <w:pPr>
              <w:rPr>
                <w:rFonts w:asciiTheme="minorHAnsi" w:hAnsiTheme="minorHAnsi" w:cstheme="minorHAnsi"/>
                <w:sz w:val="22"/>
                <w:szCs w:val="22"/>
              </w:rPr>
            </w:pPr>
          </w:p>
          <w:p w14:paraId="44B01FD2" w14:textId="6C2A05B6" w:rsidR="00CA7910" w:rsidRPr="00AF0850" w:rsidRDefault="00CA7910" w:rsidP="00214A41">
            <w:pPr>
              <w:rPr>
                <w:rFonts w:asciiTheme="minorHAnsi" w:hAnsiTheme="minorHAnsi" w:cstheme="minorHAnsi"/>
                <w:sz w:val="22"/>
                <w:szCs w:val="22"/>
              </w:rPr>
            </w:pPr>
          </w:p>
        </w:tc>
      </w:tr>
      <w:tr w:rsidR="00CA7910" w:rsidRPr="00AF0850" w14:paraId="75AA29F5" w14:textId="77777777" w:rsidTr="00CA7910">
        <w:tc>
          <w:tcPr>
            <w:tcW w:w="1908" w:type="dxa"/>
            <w:vMerge/>
          </w:tcPr>
          <w:p w14:paraId="24634616" w14:textId="77777777" w:rsidR="00CA7910" w:rsidRPr="00AF0850" w:rsidRDefault="00CA7910" w:rsidP="00214A41">
            <w:pPr>
              <w:jc w:val="center"/>
              <w:rPr>
                <w:rFonts w:asciiTheme="minorHAnsi" w:hAnsiTheme="minorHAnsi" w:cstheme="minorHAnsi"/>
                <w:b/>
                <w:sz w:val="22"/>
                <w:szCs w:val="22"/>
              </w:rPr>
            </w:pPr>
          </w:p>
        </w:tc>
        <w:tc>
          <w:tcPr>
            <w:tcW w:w="2068" w:type="dxa"/>
            <w:shd w:val="clear" w:color="auto" w:fill="D9E2F3" w:themeFill="accent1" w:themeFillTint="33"/>
          </w:tcPr>
          <w:p w14:paraId="0F8473FD" w14:textId="77777777" w:rsidR="00CA7910" w:rsidRPr="00AF0850" w:rsidRDefault="00CA7910" w:rsidP="00214A41">
            <w:pPr>
              <w:jc w:val="center"/>
              <w:rPr>
                <w:rFonts w:asciiTheme="minorHAnsi" w:hAnsiTheme="minorHAnsi" w:cstheme="minorHAnsi"/>
                <w:sz w:val="22"/>
                <w:szCs w:val="22"/>
              </w:rPr>
            </w:pPr>
            <w:r w:rsidRPr="00AF0850">
              <w:rPr>
                <w:rFonts w:asciiTheme="minorHAnsi" w:hAnsiTheme="minorHAnsi" w:cstheme="minorHAnsi"/>
                <w:b/>
                <w:sz w:val="22"/>
                <w:szCs w:val="22"/>
              </w:rPr>
              <w:t>INFORMATION SOURCE</w:t>
            </w:r>
          </w:p>
        </w:tc>
        <w:tc>
          <w:tcPr>
            <w:tcW w:w="3060" w:type="dxa"/>
            <w:shd w:val="clear" w:color="auto" w:fill="D9E2F3" w:themeFill="accent1" w:themeFillTint="33"/>
          </w:tcPr>
          <w:p w14:paraId="67627B03" w14:textId="77777777" w:rsidR="00CA7910" w:rsidRPr="00AF0850" w:rsidRDefault="00CA7910" w:rsidP="00214A41">
            <w:pPr>
              <w:jc w:val="center"/>
              <w:rPr>
                <w:rFonts w:asciiTheme="minorHAnsi" w:hAnsiTheme="minorHAnsi" w:cstheme="minorHAnsi"/>
                <w:sz w:val="22"/>
                <w:szCs w:val="22"/>
              </w:rPr>
            </w:pPr>
            <w:r w:rsidRPr="00AF0850">
              <w:rPr>
                <w:rFonts w:asciiTheme="minorHAnsi" w:hAnsiTheme="minorHAnsi" w:cstheme="minorHAnsi"/>
                <w:b/>
                <w:sz w:val="22"/>
                <w:szCs w:val="22"/>
              </w:rPr>
              <w:t>HOW MEASURED</w:t>
            </w:r>
          </w:p>
        </w:tc>
        <w:tc>
          <w:tcPr>
            <w:tcW w:w="3756" w:type="dxa"/>
            <w:shd w:val="clear" w:color="auto" w:fill="D9E2F3" w:themeFill="accent1" w:themeFillTint="33"/>
          </w:tcPr>
          <w:p w14:paraId="48161495" w14:textId="77777777" w:rsidR="00CA7910" w:rsidRPr="00AF0850" w:rsidRDefault="00CA7910" w:rsidP="00214A41">
            <w:pPr>
              <w:jc w:val="center"/>
              <w:rPr>
                <w:rFonts w:asciiTheme="minorHAnsi" w:hAnsiTheme="minorHAnsi" w:cstheme="minorHAnsi"/>
                <w:sz w:val="22"/>
                <w:szCs w:val="22"/>
              </w:rPr>
            </w:pPr>
            <w:r w:rsidRPr="00AF0850">
              <w:rPr>
                <w:rFonts w:asciiTheme="minorHAnsi" w:hAnsiTheme="minorHAnsi" w:cstheme="minorHAnsi"/>
                <w:b/>
                <w:sz w:val="22"/>
                <w:szCs w:val="22"/>
              </w:rPr>
              <w:t>CRITERIA FOR STANDARD MET</w:t>
            </w:r>
          </w:p>
        </w:tc>
        <w:tc>
          <w:tcPr>
            <w:tcW w:w="3822" w:type="dxa"/>
            <w:shd w:val="clear" w:color="auto" w:fill="D9E2F3" w:themeFill="accent1" w:themeFillTint="33"/>
          </w:tcPr>
          <w:p w14:paraId="12206096" w14:textId="77777777" w:rsidR="00CA7910" w:rsidRPr="00AF0850" w:rsidRDefault="00CA7910" w:rsidP="00214A41">
            <w:pPr>
              <w:jc w:val="center"/>
              <w:rPr>
                <w:rFonts w:asciiTheme="minorHAnsi" w:hAnsiTheme="minorHAnsi" w:cstheme="minorHAnsi"/>
                <w:b/>
                <w:sz w:val="22"/>
                <w:szCs w:val="22"/>
              </w:rPr>
            </w:pPr>
            <w:r w:rsidRPr="00AF0850">
              <w:rPr>
                <w:rFonts w:asciiTheme="minorHAnsi" w:hAnsiTheme="minorHAnsi" w:cstheme="minorHAnsi"/>
                <w:b/>
                <w:sz w:val="22"/>
                <w:szCs w:val="22"/>
              </w:rPr>
              <w:t>CRITERIA FOR STANDARD</w:t>
            </w:r>
          </w:p>
          <w:p w14:paraId="7F2626C4" w14:textId="77777777" w:rsidR="00CA7910" w:rsidRPr="00AF0850" w:rsidRDefault="00CA7910" w:rsidP="00214A41">
            <w:pPr>
              <w:jc w:val="center"/>
              <w:rPr>
                <w:rFonts w:asciiTheme="minorHAnsi" w:hAnsiTheme="minorHAnsi" w:cstheme="minorHAnsi"/>
                <w:sz w:val="22"/>
                <w:szCs w:val="22"/>
              </w:rPr>
            </w:pPr>
            <w:r w:rsidRPr="00AF0850">
              <w:rPr>
                <w:rFonts w:asciiTheme="minorHAnsi" w:hAnsiTheme="minorHAnsi" w:cstheme="minorHAnsi"/>
                <w:b/>
                <w:sz w:val="22"/>
                <w:szCs w:val="22"/>
              </w:rPr>
              <w:t>NOT MET</w:t>
            </w:r>
          </w:p>
        </w:tc>
      </w:tr>
      <w:tr w:rsidR="008963E5" w:rsidRPr="00AF0850" w14:paraId="72D24699" w14:textId="77777777" w:rsidTr="00CA7910">
        <w:trPr>
          <w:trHeight w:val="1529"/>
        </w:trPr>
        <w:tc>
          <w:tcPr>
            <w:tcW w:w="1908" w:type="dxa"/>
            <w:vMerge/>
          </w:tcPr>
          <w:p w14:paraId="1C18867B" w14:textId="77777777" w:rsidR="008963E5" w:rsidRPr="00AF0850" w:rsidRDefault="008963E5" w:rsidP="008963E5">
            <w:pPr>
              <w:jc w:val="center"/>
              <w:rPr>
                <w:rFonts w:asciiTheme="minorHAnsi" w:hAnsiTheme="minorHAnsi" w:cstheme="minorHAnsi"/>
                <w:b/>
                <w:sz w:val="22"/>
                <w:szCs w:val="22"/>
              </w:rPr>
            </w:pPr>
          </w:p>
        </w:tc>
        <w:tc>
          <w:tcPr>
            <w:tcW w:w="2068" w:type="dxa"/>
          </w:tcPr>
          <w:p w14:paraId="07ECC103" w14:textId="7E86A169" w:rsidR="008963E5" w:rsidRPr="00A23BD2" w:rsidRDefault="008963E5" w:rsidP="008963E5">
            <w:pPr>
              <w:ind w:left="-18"/>
              <w:rPr>
                <w:rFonts w:asciiTheme="minorHAnsi" w:hAnsiTheme="minorHAnsi" w:cstheme="minorHAnsi"/>
                <w:sz w:val="22"/>
                <w:szCs w:val="22"/>
                <w:highlight w:val="cyan"/>
              </w:rPr>
            </w:pPr>
            <w:r w:rsidRPr="00A23BD2">
              <w:rPr>
                <w:rFonts w:asciiTheme="minorHAnsi" w:hAnsiTheme="minorHAnsi" w:cstheme="minorHAnsi"/>
                <w:sz w:val="22"/>
                <w:szCs w:val="22"/>
                <w:highlight w:val="cyan"/>
              </w:rPr>
              <w:t>Inspections</w:t>
            </w:r>
          </w:p>
        </w:tc>
        <w:tc>
          <w:tcPr>
            <w:tcW w:w="3060" w:type="dxa"/>
          </w:tcPr>
          <w:p w14:paraId="0DEB3634" w14:textId="77777777" w:rsidR="008963E5" w:rsidRPr="00A23BD2" w:rsidRDefault="008963E5" w:rsidP="008963E5">
            <w:pPr>
              <w:pStyle w:val="NoSpacing"/>
              <w:rPr>
                <w:rFonts w:asciiTheme="minorHAnsi" w:hAnsiTheme="minorHAnsi" w:cstheme="minorHAnsi"/>
                <w:sz w:val="22"/>
                <w:szCs w:val="22"/>
                <w:highlight w:val="cyan"/>
              </w:rPr>
            </w:pPr>
            <w:r w:rsidRPr="00A23BD2">
              <w:rPr>
                <w:rFonts w:asciiTheme="minorHAnsi" w:hAnsiTheme="minorHAnsi" w:cstheme="minorHAnsi"/>
                <w:sz w:val="22"/>
                <w:szCs w:val="22"/>
                <w:highlight w:val="cyan"/>
              </w:rPr>
              <w:t>Inspections for all sub locations are reviewed as part of the administrative review.</w:t>
            </w:r>
          </w:p>
          <w:p w14:paraId="5C373653" w14:textId="47F1E665" w:rsidR="008963E5" w:rsidRPr="00A23BD2" w:rsidRDefault="008963E5" w:rsidP="008963E5">
            <w:pPr>
              <w:rPr>
                <w:rFonts w:asciiTheme="minorHAnsi" w:hAnsiTheme="minorHAnsi" w:cstheme="minorHAnsi"/>
                <w:sz w:val="22"/>
                <w:szCs w:val="22"/>
                <w:highlight w:val="cyan"/>
              </w:rPr>
            </w:pPr>
          </w:p>
        </w:tc>
        <w:tc>
          <w:tcPr>
            <w:tcW w:w="3756" w:type="dxa"/>
          </w:tcPr>
          <w:p w14:paraId="138B2283" w14:textId="77777777" w:rsidR="008963E5" w:rsidRPr="00A23BD2" w:rsidRDefault="008963E5" w:rsidP="008963E5">
            <w:pPr>
              <w:pStyle w:val="NoSpacing"/>
              <w:rPr>
                <w:rFonts w:asciiTheme="minorHAnsi" w:hAnsiTheme="minorHAnsi" w:cstheme="minorHAnsi"/>
                <w:sz w:val="22"/>
                <w:szCs w:val="22"/>
                <w:highlight w:val="cyan"/>
              </w:rPr>
            </w:pPr>
            <w:r w:rsidRPr="00A23BD2">
              <w:rPr>
                <w:rFonts w:asciiTheme="minorHAnsi" w:hAnsiTheme="minorHAnsi" w:cstheme="minorHAnsi"/>
                <w:sz w:val="22"/>
                <w:szCs w:val="22"/>
                <w:highlight w:val="cyan"/>
              </w:rPr>
              <w:t>All relevant inspections are present and current for each provider owned/ operated sub-location</w:t>
            </w:r>
          </w:p>
          <w:p w14:paraId="6771251F" w14:textId="77777777" w:rsidR="008963E5" w:rsidRPr="00A23BD2" w:rsidRDefault="008963E5" w:rsidP="008963E5">
            <w:pPr>
              <w:rPr>
                <w:rFonts w:asciiTheme="minorHAnsi" w:hAnsiTheme="minorHAnsi" w:cstheme="minorHAnsi"/>
                <w:sz w:val="22"/>
                <w:szCs w:val="22"/>
                <w:highlight w:val="cyan"/>
              </w:rPr>
            </w:pPr>
          </w:p>
        </w:tc>
        <w:tc>
          <w:tcPr>
            <w:tcW w:w="3822" w:type="dxa"/>
          </w:tcPr>
          <w:p w14:paraId="5BB7C937" w14:textId="77777777" w:rsidR="008963E5" w:rsidRPr="00A23BD2" w:rsidRDefault="008963E5" w:rsidP="008963E5">
            <w:pPr>
              <w:pStyle w:val="NoSpacing"/>
              <w:rPr>
                <w:rFonts w:asciiTheme="minorHAnsi" w:hAnsiTheme="minorHAnsi" w:cstheme="minorHAnsi"/>
                <w:sz w:val="22"/>
                <w:szCs w:val="22"/>
                <w:highlight w:val="cyan"/>
              </w:rPr>
            </w:pPr>
            <w:r w:rsidRPr="00A23BD2">
              <w:rPr>
                <w:rFonts w:asciiTheme="minorHAnsi" w:hAnsiTheme="minorHAnsi" w:cstheme="minorHAnsi"/>
                <w:sz w:val="22"/>
                <w:szCs w:val="22"/>
                <w:highlight w:val="cyan"/>
              </w:rPr>
              <w:t>One or more required inspections are not present and/or current for each sub-location</w:t>
            </w:r>
          </w:p>
          <w:p w14:paraId="7FDA3FE6" w14:textId="77777777" w:rsidR="008963E5" w:rsidRPr="00A23BD2" w:rsidRDefault="008963E5" w:rsidP="008963E5">
            <w:pPr>
              <w:rPr>
                <w:rFonts w:asciiTheme="minorHAnsi" w:hAnsiTheme="minorHAnsi" w:cstheme="minorHAnsi"/>
                <w:color w:val="000080"/>
                <w:sz w:val="22"/>
                <w:szCs w:val="22"/>
                <w:highlight w:val="cyan"/>
              </w:rPr>
            </w:pPr>
          </w:p>
        </w:tc>
      </w:tr>
    </w:tbl>
    <w:p w14:paraId="5F117F48" w14:textId="77777777" w:rsidR="00033FF8" w:rsidRDefault="00033FF8" w:rsidP="00897223"/>
    <w:tbl>
      <w:tblPr>
        <w:tblStyle w:val="TableGrid"/>
        <w:tblW w:w="14774" w:type="dxa"/>
        <w:tblLayout w:type="fixed"/>
        <w:tblLook w:val="01E0" w:firstRow="1" w:lastRow="1" w:firstColumn="1" w:lastColumn="1" w:noHBand="0" w:noVBand="0"/>
      </w:tblPr>
      <w:tblGrid>
        <w:gridCol w:w="2068"/>
        <w:gridCol w:w="2068"/>
        <w:gridCol w:w="3060"/>
        <w:gridCol w:w="3756"/>
        <w:gridCol w:w="3822"/>
      </w:tblGrid>
      <w:tr w:rsidR="00056D95" w:rsidRPr="001261DE" w14:paraId="4B4756D7" w14:textId="77777777" w:rsidTr="172904C8">
        <w:tc>
          <w:tcPr>
            <w:tcW w:w="2068" w:type="dxa"/>
            <w:shd w:val="clear" w:color="auto" w:fill="D9E2F3" w:themeFill="accent1" w:themeFillTint="33"/>
          </w:tcPr>
          <w:p w14:paraId="40208327" w14:textId="1C00A2A2" w:rsidR="00056D95" w:rsidRPr="001261DE" w:rsidRDefault="00E95237" w:rsidP="00056D95">
            <w:pPr>
              <w:rPr>
                <w:rFonts w:asciiTheme="minorHAnsi" w:hAnsiTheme="minorHAnsi" w:cstheme="minorHAnsi"/>
                <w:b/>
                <w:sz w:val="22"/>
                <w:szCs w:val="22"/>
              </w:rPr>
            </w:pPr>
            <w:r>
              <w:rPr>
                <w:rFonts w:asciiTheme="minorHAnsi" w:hAnsiTheme="minorHAnsi" w:cstheme="minorHAnsi"/>
                <w:b/>
                <w:sz w:val="22"/>
                <w:szCs w:val="22"/>
              </w:rPr>
              <w:t>INDICATOR</w:t>
            </w:r>
          </w:p>
        </w:tc>
        <w:tc>
          <w:tcPr>
            <w:tcW w:w="2068" w:type="dxa"/>
            <w:shd w:val="clear" w:color="auto" w:fill="D9E2F3" w:themeFill="accent1" w:themeFillTint="33"/>
          </w:tcPr>
          <w:p w14:paraId="12B5DD56" w14:textId="7E83EDB5" w:rsidR="00056D95" w:rsidRPr="001261DE" w:rsidRDefault="00E95237" w:rsidP="00056D95">
            <w:pPr>
              <w:rPr>
                <w:rFonts w:asciiTheme="minorHAnsi" w:hAnsiTheme="minorHAnsi" w:cstheme="minorHAnsi"/>
                <w:b/>
                <w:sz w:val="22"/>
                <w:szCs w:val="22"/>
              </w:rPr>
            </w:pPr>
            <w:r>
              <w:rPr>
                <w:rFonts w:asciiTheme="minorHAnsi" w:hAnsiTheme="minorHAnsi" w:cstheme="minorHAnsi"/>
                <w:b/>
                <w:sz w:val="22"/>
                <w:szCs w:val="22"/>
              </w:rPr>
              <w:t>REGULATIONS:</w:t>
            </w:r>
            <w:r w:rsidR="008F367F">
              <w:rPr>
                <w:rFonts w:asciiTheme="minorHAnsi" w:hAnsiTheme="minorHAnsi" w:cstheme="minorHAnsi"/>
                <w:b/>
                <w:sz w:val="22"/>
                <w:szCs w:val="22"/>
              </w:rPr>
              <w:t xml:space="preserve"> 7.04 (1) f 4</w:t>
            </w:r>
          </w:p>
        </w:tc>
        <w:tc>
          <w:tcPr>
            <w:tcW w:w="10638" w:type="dxa"/>
            <w:gridSpan w:val="3"/>
            <w:shd w:val="clear" w:color="auto" w:fill="auto"/>
          </w:tcPr>
          <w:p w14:paraId="169773EF" w14:textId="17B15681" w:rsidR="00056D95" w:rsidRPr="001261DE" w:rsidRDefault="003B7F17" w:rsidP="00056D95">
            <w:pPr>
              <w:rPr>
                <w:rFonts w:asciiTheme="minorHAnsi" w:hAnsiTheme="minorHAnsi" w:cstheme="minorHAnsi"/>
                <w:sz w:val="22"/>
                <w:szCs w:val="22"/>
              </w:rPr>
            </w:pPr>
            <w:r>
              <w:rPr>
                <w:rFonts w:asciiTheme="minorHAnsi" w:hAnsiTheme="minorHAnsi" w:cstheme="minorHAnsi"/>
                <w:sz w:val="22"/>
                <w:szCs w:val="22"/>
              </w:rPr>
              <w:t>……</w:t>
            </w:r>
            <w:r w:rsidR="001B799E">
              <w:rPr>
                <w:rFonts w:asciiTheme="minorHAnsi" w:hAnsiTheme="minorHAnsi" w:cstheme="minorHAnsi"/>
                <w:sz w:val="22"/>
                <w:szCs w:val="22"/>
              </w:rPr>
              <w:t>Assure safety and well-being in both home and work envi</w:t>
            </w:r>
            <w:r>
              <w:rPr>
                <w:rFonts w:asciiTheme="minorHAnsi" w:hAnsiTheme="minorHAnsi" w:cstheme="minorHAnsi"/>
                <w:sz w:val="22"/>
                <w:szCs w:val="22"/>
              </w:rPr>
              <w:t>ronments.</w:t>
            </w:r>
          </w:p>
        </w:tc>
      </w:tr>
      <w:tr w:rsidR="00227CF7" w:rsidRPr="001261DE" w14:paraId="328376E2" w14:textId="77777777" w:rsidTr="172904C8">
        <w:tc>
          <w:tcPr>
            <w:tcW w:w="2068" w:type="dxa"/>
          </w:tcPr>
          <w:p w14:paraId="58CC9510" w14:textId="33490A12" w:rsidR="00227CF7" w:rsidRDefault="00227CF7" w:rsidP="00227CF7">
            <w:pPr>
              <w:rPr>
                <w:rFonts w:asciiTheme="minorHAnsi" w:hAnsiTheme="minorHAnsi" w:cstheme="minorHAnsi"/>
                <w:b/>
                <w:color w:val="000000"/>
                <w:sz w:val="22"/>
                <w:szCs w:val="22"/>
              </w:rPr>
            </w:pPr>
            <w:r w:rsidRPr="0007093C">
              <w:rPr>
                <w:rFonts w:asciiTheme="minorHAnsi" w:hAnsiTheme="minorHAnsi" w:cstheme="minorHAnsi"/>
                <w:b/>
                <w:color w:val="000000"/>
                <w:sz w:val="22"/>
                <w:szCs w:val="22"/>
                <w:highlight w:val="green"/>
              </w:rPr>
              <w:t>L93</w:t>
            </w:r>
          </w:p>
          <w:p w14:paraId="14142337" w14:textId="77777777" w:rsidR="00227CF7" w:rsidRPr="00AF0850" w:rsidRDefault="00227CF7" w:rsidP="00227CF7">
            <w:pPr>
              <w:rPr>
                <w:rFonts w:asciiTheme="minorHAnsi" w:hAnsiTheme="minorHAnsi" w:cstheme="minorHAnsi"/>
                <w:color w:val="000000"/>
                <w:sz w:val="22"/>
                <w:szCs w:val="22"/>
              </w:rPr>
            </w:pPr>
          </w:p>
          <w:p w14:paraId="3B7F678C" w14:textId="0EEAFE35" w:rsidR="00227CF7" w:rsidRDefault="00227CF7" w:rsidP="00227CF7">
            <w:pPr>
              <w:rPr>
                <w:rFonts w:asciiTheme="minorHAnsi" w:hAnsiTheme="minorHAnsi" w:cstheme="minorHAnsi"/>
                <w:sz w:val="22"/>
                <w:szCs w:val="22"/>
              </w:rPr>
            </w:pPr>
            <w:r w:rsidRPr="003B7F17">
              <w:rPr>
                <w:rFonts w:asciiTheme="minorHAnsi" w:hAnsiTheme="minorHAnsi" w:cstheme="minorHAnsi"/>
                <w:sz w:val="22"/>
                <w:szCs w:val="22"/>
                <w:highlight w:val="green"/>
              </w:rPr>
              <w:t xml:space="preserve">Back up plans  </w:t>
            </w:r>
            <w:r w:rsidR="00883056">
              <w:rPr>
                <w:rFonts w:asciiTheme="minorHAnsi" w:hAnsiTheme="minorHAnsi" w:cstheme="minorHAnsi"/>
                <w:sz w:val="22"/>
                <w:szCs w:val="22"/>
                <w:highlight w:val="green"/>
              </w:rPr>
              <w:t>(</w:t>
            </w:r>
            <w:r w:rsidRPr="003B7F17">
              <w:rPr>
                <w:rFonts w:asciiTheme="minorHAnsi" w:hAnsiTheme="minorHAnsi" w:cstheme="minorHAnsi"/>
                <w:sz w:val="22"/>
                <w:szCs w:val="22"/>
                <w:highlight w:val="green"/>
              </w:rPr>
              <w:t>C20</w:t>
            </w:r>
            <w:r w:rsidR="004A3985">
              <w:rPr>
                <w:rFonts w:asciiTheme="minorHAnsi" w:hAnsiTheme="minorHAnsi" w:cstheme="minorHAnsi"/>
                <w:sz w:val="22"/>
                <w:szCs w:val="22"/>
                <w:highlight w:val="green"/>
              </w:rPr>
              <w:t xml:space="preserve"> is moved here</w:t>
            </w:r>
            <w:r w:rsidRPr="003B7F17">
              <w:rPr>
                <w:rFonts w:asciiTheme="minorHAnsi" w:hAnsiTheme="minorHAnsi" w:cstheme="minorHAnsi"/>
                <w:sz w:val="22"/>
                <w:szCs w:val="22"/>
                <w:highlight w:val="green"/>
              </w:rPr>
              <w:t>)</w:t>
            </w:r>
          </w:p>
          <w:p w14:paraId="66965431" w14:textId="61306AEE" w:rsidR="003E492F" w:rsidRPr="003E492F" w:rsidRDefault="0073326E" w:rsidP="003E492F">
            <w:pPr>
              <w:textAlignment w:val="baseline"/>
              <w:rPr>
                <w:rFonts w:ascii="Segoe UI" w:hAnsi="Segoe UI" w:cs="Segoe UI"/>
                <w:sz w:val="18"/>
                <w:szCs w:val="18"/>
              </w:rPr>
            </w:pPr>
            <w:r>
              <w:rPr>
                <w:rFonts w:ascii="Arial" w:hAnsi="Arial" w:cs="Arial"/>
                <w:sz w:val="22"/>
                <w:szCs w:val="22"/>
              </w:rPr>
              <w:t>T</w:t>
            </w:r>
            <w:r w:rsidR="003E492F" w:rsidRPr="003E492F">
              <w:rPr>
                <w:rFonts w:ascii="Arial" w:hAnsi="Arial" w:cs="Arial"/>
                <w:sz w:val="22"/>
                <w:szCs w:val="22"/>
              </w:rPr>
              <w:t>he provider has emergency back-up plans to assist the individual to plan for emergencies and/or disasters. </w:t>
            </w:r>
          </w:p>
          <w:p w14:paraId="3028BA83" w14:textId="77777777" w:rsidR="003E492F" w:rsidRPr="003E492F" w:rsidRDefault="003E492F" w:rsidP="003E492F">
            <w:pPr>
              <w:textAlignment w:val="baseline"/>
              <w:rPr>
                <w:rFonts w:ascii="Segoe UI" w:hAnsi="Segoe UI" w:cs="Segoe UI"/>
                <w:sz w:val="18"/>
                <w:szCs w:val="18"/>
              </w:rPr>
            </w:pPr>
            <w:r w:rsidRPr="003E492F">
              <w:rPr>
                <w:rFonts w:ascii="Arial" w:hAnsi="Arial" w:cs="Arial"/>
                <w:sz w:val="22"/>
                <w:szCs w:val="22"/>
              </w:rPr>
              <w:t> </w:t>
            </w:r>
          </w:p>
          <w:p w14:paraId="2B780678" w14:textId="77777777" w:rsidR="003E492F" w:rsidRPr="00AF0850" w:rsidRDefault="003E492F" w:rsidP="00227CF7">
            <w:pPr>
              <w:rPr>
                <w:rFonts w:asciiTheme="minorHAnsi" w:hAnsiTheme="minorHAnsi" w:cstheme="minorHAnsi"/>
                <w:sz w:val="22"/>
                <w:szCs w:val="22"/>
              </w:rPr>
            </w:pPr>
          </w:p>
          <w:p w14:paraId="21B42C72" w14:textId="77777777" w:rsidR="00227CF7" w:rsidRPr="00AF0850" w:rsidRDefault="00227CF7" w:rsidP="00227CF7">
            <w:pPr>
              <w:jc w:val="center"/>
              <w:rPr>
                <w:rFonts w:asciiTheme="minorHAnsi" w:hAnsiTheme="minorHAnsi" w:cstheme="minorHAnsi"/>
                <w:sz w:val="22"/>
                <w:szCs w:val="22"/>
              </w:rPr>
            </w:pPr>
          </w:p>
          <w:p w14:paraId="1819C8F0" w14:textId="77777777" w:rsidR="00227CF7" w:rsidRPr="00AF0850" w:rsidRDefault="00227CF7" w:rsidP="00227CF7">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AF0850">
              <w:rPr>
                <w:rFonts w:asciiTheme="minorHAnsi" w:hAnsiTheme="minorHAnsi" w:cstheme="minorHAnsi"/>
                <w:b/>
                <w:sz w:val="22"/>
                <w:szCs w:val="22"/>
              </w:rPr>
              <w:t>APPLICABILITY</w:t>
            </w:r>
          </w:p>
          <w:p w14:paraId="303E6985" w14:textId="5F297929" w:rsidR="00227CF7" w:rsidRPr="00AF0850" w:rsidRDefault="00227CF7" w:rsidP="00227CF7">
            <w:pPr>
              <w:rPr>
                <w:rFonts w:asciiTheme="minorHAnsi" w:hAnsiTheme="minorHAnsi" w:cstheme="minorHAnsi"/>
                <w:sz w:val="22"/>
                <w:szCs w:val="22"/>
              </w:rPr>
            </w:pPr>
          </w:p>
          <w:p w14:paraId="2E794C94" w14:textId="3949CC0A" w:rsidR="00227CF7" w:rsidRPr="001261DE" w:rsidRDefault="11F6D51C" w:rsidP="172904C8">
            <w:pPr>
              <w:shd w:val="clear" w:color="auto" w:fill="D9E2F3" w:themeFill="accent1" w:themeFillTint="33"/>
              <w:rPr>
                <w:rFonts w:asciiTheme="minorHAnsi" w:hAnsiTheme="minorHAnsi" w:cstheme="minorBidi"/>
                <w:b/>
                <w:bCs/>
                <w:sz w:val="22"/>
                <w:szCs w:val="22"/>
              </w:rPr>
            </w:pPr>
            <w:r w:rsidRPr="172904C8">
              <w:rPr>
                <w:rFonts w:asciiTheme="minorHAnsi" w:hAnsiTheme="minorHAnsi" w:cstheme="minorBidi"/>
                <w:b/>
                <w:bCs/>
                <w:sz w:val="22"/>
                <w:szCs w:val="22"/>
                <w:highlight w:val="green"/>
              </w:rPr>
              <w:t xml:space="preserve">All </w:t>
            </w:r>
            <w:r w:rsidR="006778F7">
              <w:rPr>
                <w:rFonts w:asciiTheme="minorHAnsi" w:hAnsiTheme="minorHAnsi" w:cstheme="minorBidi"/>
                <w:b/>
                <w:bCs/>
                <w:sz w:val="22"/>
                <w:szCs w:val="22"/>
                <w:highlight w:val="green"/>
              </w:rPr>
              <w:t>S</w:t>
            </w:r>
            <w:r w:rsidRPr="172904C8">
              <w:rPr>
                <w:rFonts w:asciiTheme="minorHAnsi" w:hAnsiTheme="minorHAnsi" w:cstheme="minorBidi"/>
                <w:b/>
                <w:bCs/>
                <w:sz w:val="22"/>
                <w:szCs w:val="22"/>
                <w:highlight w:val="green"/>
              </w:rPr>
              <w:t>ervices</w:t>
            </w:r>
            <w:r w:rsidR="0FD78900" w:rsidRPr="172904C8">
              <w:rPr>
                <w:rFonts w:asciiTheme="minorHAnsi" w:hAnsiTheme="minorHAnsi" w:cstheme="minorBidi"/>
                <w:b/>
                <w:bCs/>
                <w:sz w:val="22"/>
                <w:szCs w:val="22"/>
                <w:highlight w:val="green"/>
              </w:rPr>
              <w:t xml:space="preserve"> </w:t>
            </w:r>
          </w:p>
        </w:tc>
        <w:tc>
          <w:tcPr>
            <w:tcW w:w="12706" w:type="dxa"/>
            <w:gridSpan w:val="4"/>
            <w:tcBorders>
              <w:top w:val="single" w:sz="6" w:space="0" w:color="000000" w:themeColor="text1"/>
              <w:left w:val="nil"/>
              <w:bottom w:val="single" w:sz="6" w:space="0" w:color="000000" w:themeColor="text1"/>
              <w:right w:val="single" w:sz="6" w:space="0" w:color="000000" w:themeColor="text1"/>
            </w:tcBorders>
            <w:shd w:val="clear" w:color="auto" w:fill="auto"/>
          </w:tcPr>
          <w:p w14:paraId="62C8E802" w14:textId="77777777" w:rsidR="00227CF7" w:rsidRDefault="00227CF7" w:rsidP="00227CF7">
            <w:pPr>
              <w:pStyle w:val="paragraph"/>
              <w:shd w:val="clear" w:color="auto" w:fill="D9E2F3"/>
              <w:spacing w:before="0" w:beforeAutospacing="0" w:after="0" w:afterAutospacing="0"/>
              <w:textAlignment w:val="baseline"/>
              <w:divId w:val="1884520263"/>
              <w:rPr>
                <w:rFonts w:ascii="Arial" w:hAnsi="Arial" w:cs="Arial"/>
                <w:sz w:val="22"/>
                <w:szCs w:val="22"/>
              </w:rPr>
            </w:pPr>
            <w:r>
              <w:rPr>
                <w:rStyle w:val="normaltextrun"/>
                <w:rFonts w:ascii="Arial" w:hAnsi="Arial" w:cs="Arial"/>
                <w:b/>
                <w:bCs/>
                <w:sz w:val="22"/>
                <w:szCs w:val="22"/>
              </w:rPr>
              <w:t>GUIDELINES:</w:t>
            </w:r>
            <w:r>
              <w:rPr>
                <w:rStyle w:val="eop"/>
                <w:rFonts w:ascii="Arial" w:hAnsi="Arial" w:cs="Arial"/>
                <w:sz w:val="22"/>
                <w:szCs w:val="22"/>
              </w:rPr>
              <w:t> </w:t>
            </w:r>
          </w:p>
          <w:p w14:paraId="50798678" w14:textId="77777777" w:rsidR="00227CF7" w:rsidRDefault="00227CF7" w:rsidP="00227CF7">
            <w:pPr>
              <w:pStyle w:val="paragraph"/>
              <w:spacing w:before="0" w:beforeAutospacing="0" w:after="0" w:afterAutospacing="0"/>
              <w:textAlignment w:val="baseline"/>
              <w:divId w:val="2051999136"/>
              <w:rPr>
                <w:rFonts w:ascii="Arial" w:hAnsi="Arial" w:cs="Arial"/>
                <w:sz w:val="22"/>
                <w:szCs w:val="22"/>
              </w:rPr>
            </w:pPr>
            <w:r>
              <w:rPr>
                <w:rStyle w:val="normaltextrun"/>
                <w:rFonts w:ascii="Arial" w:hAnsi="Arial" w:cs="Arial"/>
                <w:sz w:val="22"/>
                <w:szCs w:val="22"/>
              </w:rPr>
              <w:t>The provider has an emergency back-up plan or has assisted the individual to develop his/her own backup plan.  The provider is aware of what this plan is and assists the individual to be knowledgeable about the plan and to know who to call in an emergency.</w:t>
            </w:r>
            <w:r>
              <w:rPr>
                <w:rStyle w:val="eop"/>
                <w:rFonts w:ascii="Arial" w:hAnsi="Arial" w:cs="Arial"/>
                <w:sz w:val="22"/>
                <w:szCs w:val="22"/>
              </w:rPr>
              <w:t> </w:t>
            </w:r>
          </w:p>
          <w:p w14:paraId="61287917" w14:textId="77777777" w:rsidR="00227CF7" w:rsidRDefault="00227CF7" w:rsidP="00227CF7">
            <w:pPr>
              <w:pStyle w:val="paragraph"/>
              <w:spacing w:before="0" w:beforeAutospacing="0" w:after="0" w:afterAutospacing="0"/>
              <w:textAlignment w:val="baseline"/>
              <w:divId w:val="1547332836"/>
              <w:rPr>
                <w:rFonts w:ascii="Arial" w:hAnsi="Arial" w:cs="Arial"/>
                <w:sz w:val="22"/>
                <w:szCs w:val="22"/>
              </w:rPr>
            </w:pPr>
            <w:r>
              <w:rPr>
                <w:rStyle w:val="eop"/>
                <w:rFonts w:ascii="Arial" w:hAnsi="Arial" w:cs="Arial"/>
                <w:sz w:val="22"/>
                <w:szCs w:val="22"/>
              </w:rPr>
              <w:t> </w:t>
            </w:r>
          </w:p>
          <w:p w14:paraId="68BA5CD7" w14:textId="5D0EDA20" w:rsidR="00227CF7" w:rsidRDefault="00227CF7" w:rsidP="00227CF7">
            <w:pPr>
              <w:pStyle w:val="paragraph"/>
              <w:spacing w:before="0" w:beforeAutospacing="0" w:after="0" w:afterAutospacing="0"/>
              <w:textAlignment w:val="baseline"/>
              <w:divId w:val="256014429"/>
              <w:rPr>
                <w:rFonts w:ascii="Arial" w:hAnsi="Arial" w:cs="Arial"/>
                <w:sz w:val="22"/>
                <w:szCs w:val="22"/>
              </w:rPr>
            </w:pPr>
            <w:r>
              <w:rPr>
                <w:rStyle w:val="normaltextrun"/>
                <w:rFonts w:ascii="Arial" w:hAnsi="Arial" w:cs="Arial"/>
                <w:sz w:val="22"/>
                <w:szCs w:val="22"/>
              </w:rPr>
              <w:t>Emergency back up plans can consist of a provider on-call system, an on-call system to the area office/service coordinator; and/or use of generic resources such as 911.</w:t>
            </w:r>
            <w:r>
              <w:rPr>
                <w:rStyle w:val="eop"/>
                <w:rFonts w:ascii="Arial" w:hAnsi="Arial" w:cs="Arial"/>
                <w:sz w:val="22"/>
                <w:szCs w:val="22"/>
              </w:rPr>
              <w:t> </w:t>
            </w:r>
            <w:r w:rsidR="002954EA" w:rsidRPr="000F0F7C">
              <w:rPr>
                <w:rStyle w:val="eop"/>
                <w:rFonts w:ascii="Arial" w:hAnsi="Arial" w:cs="Arial"/>
                <w:sz w:val="22"/>
                <w:szCs w:val="22"/>
                <w:highlight w:val="green"/>
              </w:rPr>
              <w:t xml:space="preserve">These are individually focused back up plans to ensure that </w:t>
            </w:r>
            <w:r w:rsidR="002D0195" w:rsidRPr="000F0F7C">
              <w:rPr>
                <w:rStyle w:val="eop"/>
                <w:rFonts w:ascii="Arial" w:hAnsi="Arial" w:cs="Arial"/>
                <w:sz w:val="22"/>
                <w:szCs w:val="22"/>
                <w:highlight w:val="green"/>
              </w:rPr>
              <w:t xml:space="preserve">the provider </w:t>
            </w:r>
            <w:r w:rsidR="002B3181" w:rsidRPr="000F0F7C">
              <w:rPr>
                <w:rStyle w:val="eop"/>
                <w:rFonts w:ascii="Arial" w:hAnsi="Arial" w:cs="Arial"/>
                <w:sz w:val="22"/>
                <w:szCs w:val="22"/>
                <w:highlight w:val="green"/>
              </w:rPr>
              <w:t xml:space="preserve">has a plan to </w:t>
            </w:r>
            <w:r w:rsidR="00254D56" w:rsidRPr="000F0F7C">
              <w:rPr>
                <w:rStyle w:val="eop"/>
                <w:rFonts w:ascii="Arial" w:hAnsi="Arial" w:cs="Arial"/>
                <w:sz w:val="22"/>
                <w:szCs w:val="22"/>
                <w:highlight w:val="green"/>
              </w:rPr>
              <w:t>assist each indi</w:t>
            </w:r>
            <w:r w:rsidR="003549FC" w:rsidRPr="000F0F7C">
              <w:rPr>
                <w:rStyle w:val="eop"/>
                <w:rFonts w:ascii="Arial" w:hAnsi="Arial" w:cs="Arial"/>
                <w:sz w:val="22"/>
                <w:szCs w:val="22"/>
                <w:highlight w:val="green"/>
              </w:rPr>
              <w:t xml:space="preserve">vidual.  </w:t>
            </w:r>
            <w:r w:rsidR="008669BD" w:rsidRPr="000F0F7C">
              <w:rPr>
                <w:rStyle w:val="eop"/>
                <w:rFonts w:ascii="Arial" w:hAnsi="Arial" w:cs="Arial"/>
                <w:sz w:val="22"/>
                <w:szCs w:val="22"/>
                <w:highlight w:val="green"/>
              </w:rPr>
              <w:t>Systemic back up plans related to Remote Supports is not the subject of this indicator.</w:t>
            </w:r>
          </w:p>
          <w:p w14:paraId="50889D1D" w14:textId="77777777" w:rsidR="00227CF7" w:rsidRDefault="00227CF7" w:rsidP="00227CF7">
            <w:pPr>
              <w:pStyle w:val="paragraph"/>
              <w:spacing w:before="0" w:beforeAutospacing="0" w:after="0" w:afterAutospacing="0"/>
              <w:textAlignment w:val="baseline"/>
              <w:divId w:val="934560664"/>
              <w:rPr>
                <w:rStyle w:val="eop"/>
                <w:rFonts w:ascii="Arial" w:hAnsi="Arial" w:cs="Arial"/>
                <w:sz w:val="22"/>
                <w:szCs w:val="22"/>
              </w:rPr>
            </w:pPr>
            <w:r>
              <w:rPr>
                <w:rStyle w:val="eop"/>
                <w:rFonts w:ascii="Arial" w:hAnsi="Arial" w:cs="Arial"/>
                <w:sz w:val="22"/>
                <w:szCs w:val="22"/>
              </w:rPr>
              <w:t> </w:t>
            </w:r>
          </w:p>
          <w:p w14:paraId="240048CA" w14:textId="77777777" w:rsidR="00227CF7" w:rsidRDefault="00227CF7" w:rsidP="00227CF7">
            <w:pPr>
              <w:pStyle w:val="paragraph"/>
              <w:spacing w:before="0" w:beforeAutospacing="0" w:after="0" w:afterAutospacing="0"/>
              <w:textAlignment w:val="baseline"/>
              <w:divId w:val="880019990"/>
              <w:rPr>
                <w:rFonts w:ascii="Arial" w:hAnsi="Arial" w:cs="Arial"/>
                <w:sz w:val="22"/>
                <w:szCs w:val="22"/>
              </w:rPr>
            </w:pPr>
            <w:r>
              <w:rPr>
                <w:rStyle w:val="normaltextrun"/>
                <w:rFonts w:ascii="Arial" w:hAnsi="Arial" w:cs="Arial"/>
                <w:sz w:val="22"/>
                <w:szCs w:val="22"/>
              </w:rPr>
              <w:t>The provider must periodically check to assure that the individual is knowledgeable about plans for emergencies and/or disasters.  Review of individual needs and of the adequacy of the emergency plan(s) must occur periodically.</w:t>
            </w:r>
            <w:r>
              <w:rPr>
                <w:rStyle w:val="eop"/>
                <w:rFonts w:ascii="Arial" w:hAnsi="Arial" w:cs="Arial"/>
                <w:sz w:val="22"/>
                <w:szCs w:val="22"/>
              </w:rPr>
              <w:t> </w:t>
            </w:r>
          </w:p>
          <w:p w14:paraId="39F52C66" w14:textId="77777777" w:rsidR="00227CF7" w:rsidRDefault="00227CF7" w:rsidP="00227CF7">
            <w:pPr>
              <w:pStyle w:val="paragraph"/>
              <w:spacing w:before="0" w:beforeAutospacing="0" w:after="0" w:afterAutospacing="0"/>
              <w:textAlignment w:val="baseline"/>
              <w:divId w:val="2009675280"/>
              <w:rPr>
                <w:rFonts w:ascii="Arial" w:hAnsi="Arial" w:cs="Arial"/>
                <w:sz w:val="22"/>
                <w:szCs w:val="22"/>
              </w:rPr>
            </w:pPr>
            <w:r>
              <w:rPr>
                <w:rStyle w:val="eop"/>
                <w:rFonts w:ascii="Arial" w:hAnsi="Arial" w:cs="Arial"/>
                <w:sz w:val="22"/>
                <w:szCs w:val="22"/>
              </w:rPr>
              <w:t> </w:t>
            </w:r>
          </w:p>
          <w:p w14:paraId="0DB515AE" w14:textId="77777777" w:rsidR="00227CF7" w:rsidRDefault="00227CF7" w:rsidP="00227CF7">
            <w:pPr>
              <w:pStyle w:val="paragraph"/>
              <w:spacing w:before="0" w:beforeAutospacing="0" w:after="0" w:afterAutospacing="0"/>
              <w:textAlignment w:val="baseline"/>
              <w:divId w:val="203180469"/>
              <w:rPr>
                <w:rFonts w:ascii="Arial" w:hAnsi="Arial" w:cs="Arial"/>
                <w:sz w:val="22"/>
                <w:szCs w:val="22"/>
              </w:rPr>
            </w:pPr>
            <w:r>
              <w:rPr>
                <w:rStyle w:val="normaltextrun"/>
                <w:rFonts w:ascii="Arial" w:hAnsi="Arial" w:cs="Arial"/>
                <w:sz w:val="22"/>
                <w:szCs w:val="22"/>
                <w:shd w:val="clear" w:color="auto" w:fill="00FFFF"/>
              </w:rPr>
              <w:t>As of 7/1/21, this indicator will be rated for sampled individuals (rather than for the location), with the following expectations:</w:t>
            </w:r>
            <w:r>
              <w:rPr>
                <w:rStyle w:val="eop"/>
                <w:rFonts w:ascii="Arial" w:hAnsi="Arial" w:cs="Arial"/>
                <w:sz w:val="22"/>
                <w:szCs w:val="22"/>
              </w:rPr>
              <w:t> </w:t>
            </w:r>
          </w:p>
          <w:p w14:paraId="770D78C4" w14:textId="77777777" w:rsidR="00227CF7" w:rsidRDefault="00227CF7" w:rsidP="00722DBF">
            <w:pPr>
              <w:pStyle w:val="paragraph"/>
              <w:numPr>
                <w:ilvl w:val="0"/>
                <w:numId w:val="69"/>
              </w:numPr>
              <w:spacing w:before="0" w:beforeAutospacing="0" w:after="0" w:afterAutospacing="0"/>
              <w:ind w:left="1080" w:firstLine="0"/>
              <w:textAlignment w:val="baseline"/>
              <w:divId w:val="305353702"/>
              <w:rPr>
                <w:rFonts w:ascii="Arial" w:hAnsi="Arial" w:cs="Arial"/>
                <w:sz w:val="22"/>
                <w:szCs w:val="22"/>
              </w:rPr>
            </w:pPr>
            <w:r>
              <w:rPr>
                <w:rStyle w:val="normaltextrun"/>
                <w:rFonts w:ascii="Arial" w:hAnsi="Arial" w:cs="Arial"/>
                <w:sz w:val="22"/>
                <w:szCs w:val="22"/>
                <w:shd w:val="clear" w:color="auto" w:fill="00FFFF"/>
              </w:rPr>
              <w:t>The individual and/or staff know who to call from the provider in the event of an emergency.</w:t>
            </w:r>
            <w:r>
              <w:rPr>
                <w:rStyle w:val="eop"/>
                <w:rFonts w:ascii="Arial" w:hAnsi="Arial" w:cs="Arial"/>
                <w:sz w:val="22"/>
                <w:szCs w:val="22"/>
              </w:rPr>
              <w:t> </w:t>
            </w:r>
          </w:p>
          <w:p w14:paraId="5ADEFF1F" w14:textId="77777777" w:rsidR="00227CF7" w:rsidRDefault="00227CF7" w:rsidP="00722DBF">
            <w:pPr>
              <w:pStyle w:val="paragraph"/>
              <w:numPr>
                <w:ilvl w:val="0"/>
                <w:numId w:val="69"/>
              </w:numPr>
              <w:spacing w:before="0" w:beforeAutospacing="0" w:after="0" w:afterAutospacing="0"/>
              <w:ind w:left="1080" w:firstLine="0"/>
              <w:textAlignment w:val="baseline"/>
              <w:divId w:val="305353702"/>
              <w:rPr>
                <w:rFonts w:ascii="Arial" w:hAnsi="Arial" w:cs="Arial"/>
                <w:sz w:val="22"/>
                <w:szCs w:val="22"/>
              </w:rPr>
            </w:pPr>
            <w:r>
              <w:rPr>
                <w:rStyle w:val="normaltextrun"/>
                <w:rFonts w:ascii="Arial" w:hAnsi="Arial" w:cs="Arial"/>
                <w:sz w:val="22"/>
                <w:szCs w:val="22"/>
                <w:shd w:val="clear" w:color="auto" w:fill="00FFFF"/>
              </w:rPr>
              <w:t>Provider needs to ensure that there is a system to provide back up when individuals call.</w:t>
            </w:r>
            <w:r>
              <w:rPr>
                <w:rStyle w:val="eop"/>
                <w:rFonts w:ascii="Arial" w:hAnsi="Arial" w:cs="Arial"/>
                <w:sz w:val="22"/>
                <w:szCs w:val="22"/>
              </w:rPr>
              <w:t> </w:t>
            </w:r>
          </w:p>
          <w:p w14:paraId="37EE3548" w14:textId="77777777" w:rsidR="00227CF7" w:rsidRDefault="00227CF7" w:rsidP="00722DBF">
            <w:pPr>
              <w:pStyle w:val="paragraph"/>
              <w:numPr>
                <w:ilvl w:val="0"/>
                <w:numId w:val="69"/>
              </w:numPr>
              <w:spacing w:before="0" w:beforeAutospacing="0" w:after="0" w:afterAutospacing="0"/>
              <w:ind w:left="1080" w:firstLine="0"/>
              <w:textAlignment w:val="baseline"/>
              <w:divId w:val="305353702"/>
              <w:rPr>
                <w:rFonts w:ascii="Arial" w:hAnsi="Arial" w:cs="Arial"/>
                <w:sz w:val="22"/>
                <w:szCs w:val="22"/>
              </w:rPr>
            </w:pPr>
            <w:r>
              <w:rPr>
                <w:rStyle w:val="normaltextrun"/>
                <w:rFonts w:ascii="Arial" w:hAnsi="Arial" w:cs="Arial"/>
                <w:sz w:val="22"/>
                <w:szCs w:val="22"/>
                <w:shd w:val="clear" w:color="auto" w:fill="00FFFF"/>
              </w:rPr>
              <w:t>Contingencies need to be in place when the individual is in the community and an emergency such as a disaster occurs.</w:t>
            </w:r>
            <w:r>
              <w:rPr>
                <w:rStyle w:val="eop"/>
                <w:rFonts w:ascii="Arial" w:hAnsi="Arial" w:cs="Arial"/>
                <w:sz w:val="22"/>
                <w:szCs w:val="22"/>
              </w:rPr>
              <w:t> </w:t>
            </w:r>
          </w:p>
          <w:p w14:paraId="09B65264" w14:textId="487EF002" w:rsidR="00227CF7" w:rsidRPr="001261DE" w:rsidRDefault="00227CF7" w:rsidP="00227CF7">
            <w:pPr>
              <w:rPr>
                <w:rFonts w:asciiTheme="minorHAnsi" w:hAnsiTheme="minorHAnsi" w:cstheme="minorHAnsi"/>
                <w:sz w:val="22"/>
                <w:szCs w:val="22"/>
              </w:rPr>
            </w:pPr>
            <w:r>
              <w:rPr>
                <w:rStyle w:val="normaltextrun"/>
                <w:rFonts w:ascii="Arial" w:hAnsi="Arial" w:cs="Arial"/>
                <w:sz w:val="22"/>
                <w:szCs w:val="22"/>
                <w:shd w:val="clear" w:color="auto" w:fill="00FFFF"/>
              </w:rPr>
              <w:t>Training on generic and employer emergency backup systems needs to be provided.</w:t>
            </w:r>
            <w:r>
              <w:rPr>
                <w:rStyle w:val="eop"/>
                <w:rFonts w:ascii="Arial" w:hAnsi="Arial" w:cs="Arial"/>
                <w:sz w:val="22"/>
                <w:szCs w:val="22"/>
              </w:rPr>
              <w:t> </w:t>
            </w:r>
          </w:p>
        </w:tc>
      </w:tr>
      <w:tr w:rsidR="00227CF7" w:rsidRPr="001261DE" w14:paraId="2416A7BF" w14:textId="77777777" w:rsidTr="172904C8">
        <w:tc>
          <w:tcPr>
            <w:tcW w:w="2068" w:type="dxa"/>
            <w:shd w:val="clear" w:color="auto" w:fill="D9E2F3" w:themeFill="accent1" w:themeFillTint="33"/>
          </w:tcPr>
          <w:p w14:paraId="3A9AA12B" w14:textId="77777777" w:rsidR="00227CF7" w:rsidRPr="001261DE" w:rsidRDefault="00227CF7" w:rsidP="00227CF7">
            <w:pPr>
              <w:jc w:val="center"/>
              <w:rPr>
                <w:rFonts w:asciiTheme="minorHAnsi" w:hAnsiTheme="minorHAnsi" w:cstheme="minorHAnsi"/>
                <w:b/>
                <w:sz w:val="22"/>
                <w:szCs w:val="22"/>
              </w:rPr>
            </w:pPr>
          </w:p>
        </w:tc>
        <w:tc>
          <w:tcPr>
            <w:tcW w:w="2068" w:type="dxa"/>
            <w:tcBorders>
              <w:top w:val="nil"/>
              <w:left w:val="nil"/>
              <w:bottom w:val="single" w:sz="6" w:space="0" w:color="000000" w:themeColor="text1"/>
              <w:right w:val="single" w:sz="6" w:space="0" w:color="000000" w:themeColor="text1"/>
            </w:tcBorders>
            <w:shd w:val="clear" w:color="auto" w:fill="D9E2F3" w:themeFill="accent1" w:themeFillTint="33"/>
          </w:tcPr>
          <w:p w14:paraId="78748A8C" w14:textId="18366A05" w:rsidR="00227CF7" w:rsidRPr="001261DE" w:rsidRDefault="00227CF7" w:rsidP="00227CF7">
            <w:pPr>
              <w:jc w:val="center"/>
              <w:rPr>
                <w:rFonts w:asciiTheme="minorHAnsi" w:hAnsiTheme="minorHAnsi" w:cstheme="minorHAnsi"/>
                <w:sz w:val="22"/>
                <w:szCs w:val="22"/>
              </w:rPr>
            </w:pPr>
            <w:r>
              <w:rPr>
                <w:rStyle w:val="normaltextrun"/>
                <w:rFonts w:ascii="Arial" w:hAnsi="Arial" w:cs="Arial"/>
                <w:b/>
                <w:bCs/>
                <w:sz w:val="22"/>
                <w:szCs w:val="22"/>
              </w:rPr>
              <w:t>INFORMATION SOURCE</w:t>
            </w:r>
            <w:r>
              <w:rPr>
                <w:rStyle w:val="eop"/>
                <w:rFonts w:ascii="Arial" w:hAnsi="Arial" w:cs="Arial"/>
                <w:sz w:val="22"/>
                <w:szCs w:val="22"/>
              </w:rPr>
              <w:t> </w:t>
            </w:r>
          </w:p>
        </w:tc>
        <w:tc>
          <w:tcPr>
            <w:tcW w:w="3060" w:type="dxa"/>
            <w:tcBorders>
              <w:top w:val="nil"/>
              <w:left w:val="nil"/>
              <w:bottom w:val="single" w:sz="6" w:space="0" w:color="000000" w:themeColor="text1"/>
              <w:right w:val="single" w:sz="6" w:space="0" w:color="000000" w:themeColor="text1"/>
            </w:tcBorders>
            <w:shd w:val="clear" w:color="auto" w:fill="D9E2F3" w:themeFill="accent1" w:themeFillTint="33"/>
          </w:tcPr>
          <w:p w14:paraId="29F423E2" w14:textId="33CB8720" w:rsidR="00227CF7" w:rsidRPr="001261DE" w:rsidRDefault="00227CF7" w:rsidP="00227CF7">
            <w:pPr>
              <w:jc w:val="center"/>
              <w:rPr>
                <w:rFonts w:asciiTheme="minorHAnsi" w:hAnsiTheme="minorHAnsi" w:cstheme="minorHAnsi"/>
                <w:sz w:val="22"/>
                <w:szCs w:val="22"/>
              </w:rPr>
            </w:pPr>
            <w:r>
              <w:rPr>
                <w:rStyle w:val="normaltextrun"/>
                <w:rFonts w:ascii="Arial" w:hAnsi="Arial" w:cs="Arial"/>
                <w:b/>
                <w:bCs/>
                <w:sz w:val="22"/>
                <w:szCs w:val="22"/>
              </w:rPr>
              <w:t>HOW MEASURED</w:t>
            </w:r>
            <w:r>
              <w:rPr>
                <w:rStyle w:val="eop"/>
                <w:rFonts w:ascii="Arial" w:hAnsi="Arial" w:cs="Arial"/>
                <w:sz w:val="22"/>
                <w:szCs w:val="22"/>
              </w:rPr>
              <w:t> </w:t>
            </w:r>
          </w:p>
        </w:tc>
        <w:tc>
          <w:tcPr>
            <w:tcW w:w="3756" w:type="dxa"/>
            <w:tcBorders>
              <w:top w:val="nil"/>
              <w:left w:val="nil"/>
              <w:bottom w:val="single" w:sz="6" w:space="0" w:color="000000" w:themeColor="text1"/>
              <w:right w:val="single" w:sz="6" w:space="0" w:color="000000" w:themeColor="text1"/>
            </w:tcBorders>
            <w:shd w:val="clear" w:color="auto" w:fill="D9E2F3" w:themeFill="accent1" w:themeFillTint="33"/>
          </w:tcPr>
          <w:p w14:paraId="161154DE" w14:textId="33B1AB98" w:rsidR="00227CF7" w:rsidRPr="001261DE" w:rsidRDefault="00227CF7" w:rsidP="00227CF7">
            <w:pPr>
              <w:jc w:val="center"/>
              <w:rPr>
                <w:rFonts w:asciiTheme="minorHAnsi" w:hAnsiTheme="minorHAnsi" w:cstheme="minorHAnsi"/>
                <w:sz w:val="22"/>
                <w:szCs w:val="22"/>
              </w:rPr>
            </w:pPr>
            <w:r>
              <w:rPr>
                <w:rStyle w:val="normaltextrun"/>
                <w:rFonts w:ascii="Arial" w:hAnsi="Arial" w:cs="Arial"/>
                <w:b/>
                <w:bCs/>
                <w:sz w:val="22"/>
                <w:szCs w:val="22"/>
              </w:rPr>
              <w:t>CRITERIA FOR STANDARD MET</w:t>
            </w:r>
            <w:r>
              <w:rPr>
                <w:rStyle w:val="eop"/>
                <w:rFonts w:ascii="Arial" w:hAnsi="Arial" w:cs="Arial"/>
                <w:sz w:val="22"/>
                <w:szCs w:val="22"/>
              </w:rPr>
              <w:t> </w:t>
            </w:r>
          </w:p>
        </w:tc>
        <w:tc>
          <w:tcPr>
            <w:tcW w:w="3822" w:type="dxa"/>
            <w:tcBorders>
              <w:top w:val="nil"/>
              <w:left w:val="nil"/>
              <w:bottom w:val="single" w:sz="6" w:space="0" w:color="000000" w:themeColor="text1"/>
              <w:right w:val="single" w:sz="6" w:space="0" w:color="000000" w:themeColor="text1"/>
            </w:tcBorders>
            <w:shd w:val="clear" w:color="auto" w:fill="D9E2F3" w:themeFill="accent1" w:themeFillTint="33"/>
          </w:tcPr>
          <w:p w14:paraId="18A7857C" w14:textId="77777777" w:rsidR="00227CF7" w:rsidRDefault="00227CF7" w:rsidP="00227CF7">
            <w:pPr>
              <w:pStyle w:val="paragraph"/>
              <w:spacing w:before="0" w:beforeAutospacing="0" w:after="0" w:afterAutospacing="0"/>
              <w:jc w:val="center"/>
              <w:textAlignment w:val="baseline"/>
              <w:divId w:val="262229751"/>
              <w:rPr>
                <w:rFonts w:ascii="Arial" w:hAnsi="Arial" w:cs="Arial"/>
                <w:sz w:val="22"/>
                <w:szCs w:val="22"/>
              </w:rPr>
            </w:pPr>
            <w:r>
              <w:rPr>
                <w:rStyle w:val="normaltextrun"/>
                <w:rFonts w:ascii="Arial" w:hAnsi="Arial" w:cs="Arial"/>
                <w:b/>
                <w:bCs/>
                <w:sz w:val="22"/>
                <w:szCs w:val="22"/>
              </w:rPr>
              <w:t>CRITERIA FOR STANDARD</w:t>
            </w:r>
            <w:r>
              <w:rPr>
                <w:rStyle w:val="eop"/>
                <w:rFonts w:ascii="Arial" w:hAnsi="Arial" w:cs="Arial"/>
                <w:sz w:val="22"/>
                <w:szCs w:val="22"/>
              </w:rPr>
              <w:t> </w:t>
            </w:r>
          </w:p>
          <w:p w14:paraId="1B83A326" w14:textId="6DB8A5CF" w:rsidR="00227CF7" w:rsidRPr="001261DE" w:rsidRDefault="00227CF7" w:rsidP="00227CF7">
            <w:pPr>
              <w:jc w:val="center"/>
              <w:rPr>
                <w:rFonts w:asciiTheme="minorHAnsi" w:hAnsiTheme="minorHAnsi" w:cstheme="minorHAnsi"/>
                <w:sz w:val="22"/>
                <w:szCs w:val="22"/>
              </w:rPr>
            </w:pPr>
            <w:r>
              <w:rPr>
                <w:rStyle w:val="normaltextrun"/>
                <w:rFonts w:ascii="Arial" w:hAnsi="Arial" w:cs="Arial"/>
                <w:b/>
                <w:bCs/>
                <w:sz w:val="22"/>
                <w:szCs w:val="22"/>
              </w:rPr>
              <w:t>NOT MET</w:t>
            </w:r>
            <w:r>
              <w:rPr>
                <w:rStyle w:val="eop"/>
                <w:rFonts w:ascii="Arial" w:hAnsi="Arial" w:cs="Arial"/>
                <w:sz w:val="22"/>
                <w:szCs w:val="22"/>
              </w:rPr>
              <w:t> </w:t>
            </w:r>
          </w:p>
        </w:tc>
      </w:tr>
      <w:tr w:rsidR="00227CF7" w:rsidRPr="001261DE" w14:paraId="5263908C" w14:textId="77777777" w:rsidTr="172904C8">
        <w:trPr>
          <w:trHeight w:val="1403"/>
        </w:trPr>
        <w:tc>
          <w:tcPr>
            <w:tcW w:w="2068" w:type="dxa"/>
          </w:tcPr>
          <w:p w14:paraId="0EB891D1" w14:textId="77777777" w:rsidR="00227CF7" w:rsidRPr="001261DE" w:rsidRDefault="00227CF7" w:rsidP="00227CF7">
            <w:pPr>
              <w:ind w:left="-18"/>
              <w:rPr>
                <w:rFonts w:asciiTheme="minorHAnsi" w:hAnsiTheme="minorHAnsi" w:cstheme="minorHAnsi"/>
                <w:sz w:val="22"/>
                <w:szCs w:val="22"/>
              </w:rPr>
            </w:pPr>
          </w:p>
        </w:tc>
        <w:tc>
          <w:tcPr>
            <w:tcW w:w="2068" w:type="dxa"/>
            <w:tcBorders>
              <w:top w:val="nil"/>
              <w:left w:val="nil"/>
              <w:bottom w:val="single" w:sz="6" w:space="0" w:color="000000" w:themeColor="text1"/>
              <w:right w:val="single" w:sz="6" w:space="0" w:color="000000" w:themeColor="text1"/>
            </w:tcBorders>
            <w:shd w:val="clear" w:color="auto" w:fill="auto"/>
          </w:tcPr>
          <w:p w14:paraId="5FBDE624" w14:textId="77777777" w:rsidR="00227CF7" w:rsidRDefault="00227CF7" w:rsidP="00227CF7">
            <w:pPr>
              <w:pStyle w:val="paragraph"/>
              <w:spacing w:before="0" w:beforeAutospacing="0" w:after="0" w:afterAutospacing="0"/>
              <w:textAlignment w:val="baseline"/>
              <w:divId w:val="1868441927"/>
              <w:rPr>
                <w:rFonts w:ascii="Arial" w:hAnsi="Arial" w:cs="Arial"/>
                <w:sz w:val="22"/>
                <w:szCs w:val="22"/>
              </w:rPr>
            </w:pPr>
            <w:r>
              <w:rPr>
                <w:rStyle w:val="normaltextrun"/>
                <w:rFonts w:ascii="Arial" w:hAnsi="Arial" w:cs="Arial"/>
                <w:sz w:val="22"/>
                <w:szCs w:val="22"/>
              </w:rPr>
              <w:t>Documentation, including  on-call procedures </w:t>
            </w:r>
            <w:r>
              <w:rPr>
                <w:rStyle w:val="eop"/>
                <w:rFonts w:ascii="Arial" w:hAnsi="Arial" w:cs="Arial"/>
                <w:sz w:val="22"/>
                <w:szCs w:val="22"/>
              </w:rPr>
              <w:t> </w:t>
            </w:r>
          </w:p>
          <w:p w14:paraId="1332DB4E" w14:textId="77777777" w:rsidR="00227CF7" w:rsidRDefault="00227CF7" w:rsidP="00227CF7">
            <w:pPr>
              <w:pStyle w:val="paragraph"/>
              <w:spacing w:before="0" w:beforeAutospacing="0" w:after="0" w:afterAutospacing="0"/>
              <w:textAlignment w:val="baseline"/>
              <w:divId w:val="789710191"/>
              <w:rPr>
                <w:rFonts w:ascii="Arial" w:hAnsi="Arial" w:cs="Arial"/>
                <w:sz w:val="22"/>
                <w:szCs w:val="22"/>
              </w:rPr>
            </w:pPr>
            <w:r>
              <w:rPr>
                <w:rStyle w:val="eop"/>
                <w:rFonts w:ascii="Arial" w:hAnsi="Arial" w:cs="Arial"/>
                <w:sz w:val="22"/>
                <w:szCs w:val="22"/>
              </w:rPr>
              <w:t> </w:t>
            </w:r>
          </w:p>
          <w:p w14:paraId="142E140B" w14:textId="21140C37" w:rsidR="00227CF7" w:rsidRPr="001261DE" w:rsidRDefault="00227CF7" w:rsidP="00227CF7">
            <w:pPr>
              <w:rPr>
                <w:rFonts w:asciiTheme="minorHAnsi" w:hAnsiTheme="minorHAnsi" w:cstheme="minorHAnsi"/>
                <w:sz w:val="22"/>
                <w:szCs w:val="22"/>
              </w:rPr>
            </w:pPr>
            <w:r>
              <w:rPr>
                <w:rStyle w:val="normaltextrun"/>
                <w:rFonts w:ascii="Arial" w:hAnsi="Arial" w:cs="Arial"/>
                <w:sz w:val="22"/>
                <w:szCs w:val="22"/>
              </w:rPr>
              <w:t>Staff interview </w:t>
            </w:r>
            <w:r>
              <w:rPr>
                <w:rStyle w:val="eop"/>
                <w:rFonts w:ascii="Arial" w:hAnsi="Arial" w:cs="Arial"/>
                <w:sz w:val="22"/>
                <w:szCs w:val="22"/>
              </w:rPr>
              <w:t> </w:t>
            </w:r>
          </w:p>
        </w:tc>
        <w:tc>
          <w:tcPr>
            <w:tcW w:w="3060" w:type="dxa"/>
            <w:tcBorders>
              <w:top w:val="nil"/>
              <w:left w:val="nil"/>
              <w:bottom w:val="single" w:sz="6" w:space="0" w:color="000000" w:themeColor="text1"/>
              <w:right w:val="single" w:sz="6" w:space="0" w:color="000000" w:themeColor="text1"/>
            </w:tcBorders>
            <w:shd w:val="clear" w:color="auto" w:fill="auto"/>
          </w:tcPr>
          <w:p w14:paraId="46C3B2AD" w14:textId="19255B65" w:rsidR="00227CF7" w:rsidRPr="001261DE" w:rsidRDefault="00227CF7" w:rsidP="00227CF7">
            <w:pPr>
              <w:spacing w:line="276" w:lineRule="auto"/>
              <w:rPr>
                <w:rFonts w:asciiTheme="minorHAnsi" w:hAnsiTheme="minorHAnsi" w:cstheme="minorHAnsi"/>
                <w:sz w:val="22"/>
                <w:szCs w:val="22"/>
              </w:rPr>
            </w:pPr>
            <w:r>
              <w:rPr>
                <w:rStyle w:val="normaltextrun"/>
                <w:rFonts w:ascii="Arial" w:hAnsi="Arial" w:cs="Arial"/>
                <w:sz w:val="22"/>
                <w:szCs w:val="22"/>
              </w:rPr>
              <w:t>Review the emergency back-up plans, and staff’s knowledge of the plans.</w:t>
            </w:r>
            <w:r>
              <w:rPr>
                <w:rStyle w:val="eop"/>
                <w:rFonts w:ascii="Arial" w:hAnsi="Arial" w:cs="Arial"/>
                <w:sz w:val="22"/>
                <w:szCs w:val="22"/>
              </w:rPr>
              <w:t> </w:t>
            </w:r>
          </w:p>
        </w:tc>
        <w:tc>
          <w:tcPr>
            <w:tcW w:w="3756" w:type="dxa"/>
            <w:tcBorders>
              <w:top w:val="nil"/>
              <w:left w:val="nil"/>
              <w:bottom w:val="single" w:sz="6" w:space="0" w:color="000000" w:themeColor="text1"/>
              <w:right w:val="single" w:sz="6" w:space="0" w:color="000000" w:themeColor="text1"/>
            </w:tcBorders>
            <w:shd w:val="clear" w:color="auto" w:fill="auto"/>
          </w:tcPr>
          <w:p w14:paraId="50C1AE66" w14:textId="00DA2283" w:rsidR="00227CF7" w:rsidRPr="009A3338" w:rsidRDefault="00227CF7" w:rsidP="000F0F7C">
            <w:pPr>
              <w:pStyle w:val="paragraph"/>
              <w:numPr>
                <w:ilvl w:val="0"/>
                <w:numId w:val="81"/>
              </w:numPr>
              <w:spacing w:before="0" w:beforeAutospacing="0" w:after="0" w:afterAutospacing="0"/>
              <w:ind w:left="347"/>
              <w:textAlignment w:val="baseline"/>
              <w:divId w:val="425997917"/>
              <w:rPr>
                <w:rFonts w:ascii="Arial" w:hAnsi="Arial" w:cs="Arial"/>
                <w:sz w:val="22"/>
                <w:szCs w:val="22"/>
              </w:rPr>
            </w:pPr>
            <w:r>
              <w:rPr>
                <w:rStyle w:val="normaltextrun"/>
                <w:rFonts w:ascii="Arial" w:hAnsi="Arial" w:cs="Arial"/>
                <w:sz w:val="22"/>
                <w:szCs w:val="22"/>
              </w:rPr>
              <w:t>Provider has emergency back-up plans </w:t>
            </w:r>
            <w:r>
              <w:rPr>
                <w:rStyle w:val="eop"/>
                <w:rFonts w:ascii="Arial" w:hAnsi="Arial" w:cs="Arial"/>
                <w:sz w:val="22"/>
                <w:szCs w:val="22"/>
              </w:rPr>
              <w:t> </w:t>
            </w:r>
            <w:r w:rsidRPr="009A3338">
              <w:rPr>
                <w:rStyle w:val="normaltextrun"/>
                <w:rFonts w:ascii="Arial" w:hAnsi="Arial" w:cs="Arial"/>
                <w:b/>
                <w:bCs/>
                <w:sz w:val="22"/>
                <w:szCs w:val="22"/>
                <w:u w:val="single"/>
              </w:rPr>
              <w:t>and/</w:t>
            </w:r>
            <w:r w:rsidRPr="009A3338">
              <w:rPr>
                <w:rStyle w:val="normaltextrun"/>
                <w:rFonts w:ascii="Arial" w:hAnsi="Arial" w:cs="Arial"/>
                <w:sz w:val="22"/>
                <w:szCs w:val="22"/>
              </w:rPr>
              <w:t> staff are aware of them.</w:t>
            </w:r>
            <w:r w:rsidRPr="009A3338">
              <w:rPr>
                <w:rStyle w:val="eop"/>
                <w:rFonts w:ascii="Arial" w:hAnsi="Arial" w:cs="Arial"/>
                <w:sz w:val="22"/>
                <w:szCs w:val="22"/>
              </w:rPr>
              <w:t> </w:t>
            </w:r>
          </w:p>
          <w:p w14:paraId="12CB94F0" w14:textId="314C6C9A" w:rsidR="00227CF7" w:rsidRPr="001261DE" w:rsidRDefault="00227CF7" w:rsidP="00227CF7">
            <w:pPr>
              <w:pStyle w:val="ListParagraph"/>
              <w:numPr>
                <w:ilvl w:val="0"/>
                <w:numId w:val="23"/>
              </w:numPr>
              <w:ind w:left="344"/>
              <w:rPr>
                <w:rFonts w:asciiTheme="minorHAnsi" w:hAnsiTheme="minorHAnsi" w:cstheme="minorHAnsi"/>
                <w:sz w:val="22"/>
                <w:szCs w:val="22"/>
              </w:rPr>
            </w:pPr>
            <w:r>
              <w:rPr>
                <w:rStyle w:val="normaltextrun"/>
                <w:rFonts w:ascii="Arial" w:hAnsi="Arial" w:cs="Arial"/>
                <w:b/>
                <w:bCs/>
                <w:sz w:val="22"/>
                <w:szCs w:val="22"/>
                <w:u w:val="single"/>
                <w:shd w:val="clear" w:color="auto" w:fill="00FFFF"/>
              </w:rPr>
              <w:t>And/or </w:t>
            </w:r>
            <w:r>
              <w:rPr>
                <w:rStyle w:val="normaltextrun"/>
                <w:rFonts w:ascii="Arial" w:hAnsi="Arial" w:cs="Arial"/>
                <w:sz w:val="22"/>
                <w:szCs w:val="22"/>
                <w:shd w:val="clear" w:color="auto" w:fill="00FFFF"/>
              </w:rPr>
              <w:t>individuals are aware of the back-up plan.</w:t>
            </w:r>
            <w:r>
              <w:rPr>
                <w:rStyle w:val="eop"/>
                <w:rFonts w:ascii="Arial" w:hAnsi="Arial" w:cs="Arial"/>
                <w:sz w:val="22"/>
                <w:szCs w:val="22"/>
              </w:rPr>
              <w:t> </w:t>
            </w:r>
          </w:p>
        </w:tc>
        <w:tc>
          <w:tcPr>
            <w:tcW w:w="3822" w:type="dxa"/>
            <w:tcBorders>
              <w:top w:val="nil"/>
              <w:left w:val="nil"/>
              <w:bottom w:val="single" w:sz="6" w:space="0" w:color="000000" w:themeColor="text1"/>
              <w:right w:val="single" w:sz="6" w:space="0" w:color="000000" w:themeColor="text1"/>
            </w:tcBorders>
            <w:shd w:val="clear" w:color="auto" w:fill="auto"/>
          </w:tcPr>
          <w:p w14:paraId="7E9932EA" w14:textId="7017CBC1" w:rsidR="00227CF7" w:rsidRPr="00201758" w:rsidRDefault="00227CF7" w:rsidP="000F0F7C">
            <w:pPr>
              <w:pStyle w:val="paragraph"/>
              <w:numPr>
                <w:ilvl w:val="0"/>
                <w:numId w:val="23"/>
              </w:numPr>
              <w:spacing w:before="0" w:beforeAutospacing="0" w:after="0" w:afterAutospacing="0"/>
              <w:ind w:left="365"/>
              <w:textAlignment w:val="baseline"/>
              <w:divId w:val="1737048817"/>
              <w:rPr>
                <w:rFonts w:ascii="Arial" w:hAnsi="Arial" w:cs="Arial"/>
                <w:sz w:val="22"/>
                <w:szCs w:val="22"/>
              </w:rPr>
            </w:pPr>
            <w:r>
              <w:rPr>
                <w:rStyle w:val="normaltextrun"/>
                <w:rFonts w:ascii="Arial" w:hAnsi="Arial" w:cs="Arial"/>
                <w:sz w:val="22"/>
                <w:szCs w:val="22"/>
              </w:rPr>
              <w:t>Provider does not have  emergency back-up plans </w:t>
            </w:r>
            <w:r>
              <w:rPr>
                <w:rStyle w:val="eop"/>
                <w:rFonts w:ascii="Arial" w:hAnsi="Arial" w:cs="Arial"/>
                <w:sz w:val="22"/>
                <w:szCs w:val="22"/>
              </w:rPr>
              <w:t> </w:t>
            </w:r>
            <w:r w:rsidRPr="00201758">
              <w:rPr>
                <w:rStyle w:val="normaltextrun"/>
                <w:rFonts w:ascii="Arial" w:hAnsi="Arial" w:cs="Arial"/>
                <w:b/>
                <w:bCs/>
                <w:sz w:val="22"/>
                <w:szCs w:val="22"/>
                <w:u w:val="single"/>
              </w:rPr>
              <w:t>and/or</w:t>
            </w:r>
            <w:r w:rsidRPr="00201758">
              <w:rPr>
                <w:rStyle w:val="normaltextrun"/>
                <w:rFonts w:ascii="Arial" w:hAnsi="Arial" w:cs="Arial"/>
                <w:sz w:val="22"/>
                <w:szCs w:val="22"/>
              </w:rPr>
              <w:t> staff are unaware of them.</w:t>
            </w:r>
            <w:r w:rsidRPr="00201758">
              <w:rPr>
                <w:rStyle w:val="eop"/>
                <w:rFonts w:ascii="Arial" w:hAnsi="Arial" w:cs="Arial"/>
                <w:sz w:val="22"/>
                <w:szCs w:val="22"/>
              </w:rPr>
              <w:t> </w:t>
            </w:r>
          </w:p>
          <w:p w14:paraId="31D1A2E9" w14:textId="56434566" w:rsidR="00227CF7" w:rsidRPr="001261DE" w:rsidRDefault="00227CF7" w:rsidP="00227CF7">
            <w:pPr>
              <w:pStyle w:val="ListParagraph"/>
              <w:numPr>
                <w:ilvl w:val="0"/>
                <w:numId w:val="23"/>
              </w:numPr>
              <w:ind w:left="344"/>
              <w:rPr>
                <w:rFonts w:asciiTheme="minorHAnsi" w:hAnsiTheme="minorHAnsi" w:cstheme="minorHAnsi"/>
                <w:color w:val="000080"/>
                <w:sz w:val="22"/>
                <w:szCs w:val="22"/>
              </w:rPr>
            </w:pPr>
            <w:r>
              <w:rPr>
                <w:rStyle w:val="normaltextrun"/>
                <w:rFonts w:ascii="Arial" w:hAnsi="Arial" w:cs="Arial"/>
                <w:b/>
                <w:bCs/>
                <w:sz w:val="22"/>
                <w:szCs w:val="22"/>
                <w:u w:val="single"/>
                <w:shd w:val="clear" w:color="auto" w:fill="00FFFF"/>
              </w:rPr>
              <w:t>And/or </w:t>
            </w:r>
            <w:r>
              <w:rPr>
                <w:rStyle w:val="normaltextrun"/>
                <w:rFonts w:ascii="Arial" w:hAnsi="Arial" w:cs="Arial"/>
                <w:sz w:val="22"/>
                <w:szCs w:val="22"/>
                <w:shd w:val="clear" w:color="auto" w:fill="00FFFF"/>
              </w:rPr>
              <w:t>individuals are not aware of the back-up plan.</w:t>
            </w:r>
            <w:r>
              <w:rPr>
                <w:rStyle w:val="eop"/>
                <w:rFonts w:ascii="Arial" w:hAnsi="Arial" w:cs="Arial"/>
                <w:sz w:val="22"/>
                <w:szCs w:val="22"/>
              </w:rPr>
              <w:t> </w:t>
            </w:r>
          </w:p>
        </w:tc>
      </w:tr>
    </w:tbl>
    <w:p w14:paraId="19CC1318" w14:textId="77777777" w:rsidR="00504F84" w:rsidRDefault="00504F84" w:rsidP="00897223"/>
    <w:tbl>
      <w:tblPr>
        <w:tblW w:w="14572" w:type="dxa"/>
        <w:tblLook w:val="04A0" w:firstRow="1" w:lastRow="0" w:firstColumn="1" w:lastColumn="0" w:noHBand="0" w:noVBand="1"/>
      </w:tblPr>
      <w:tblGrid>
        <w:gridCol w:w="1984"/>
        <w:gridCol w:w="1568"/>
        <w:gridCol w:w="11020"/>
      </w:tblGrid>
      <w:tr w:rsidR="00B6572D" w:rsidRPr="00B6572D" w14:paraId="3322A617" w14:textId="77777777" w:rsidTr="00B6572D">
        <w:tc>
          <w:tcPr>
            <w:tcW w:w="1984" w:type="dxa"/>
            <w:vMerge w:val="restart"/>
            <w:hideMark/>
          </w:tcPr>
          <w:p w14:paraId="7E6B309B" w14:textId="63A52A80" w:rsidR="00B6572D" w:rsidRPr="00B6572D" w:rsidRDefault="00B6572D" w:rsidP="00D968F7">
            <w:pPr>
              <w:spacing w:after="0" w:line="240" w:lineRule="auto"/>
              <w:textAlignment w:val="baseline"/>
              <w:rPr>
                <w:rFonts w:ascii="Segoe UI" w:hAnsi="Segoe UI" w:cs="Segoe UI"/>
                <w:sz w:val="18"/>
                <w:szCs w:val="18"/>
              </w:rPr>
            </w:pPr>
          </w:p>
        </w:tc>
        <w:tc>
          <w:tcPr>
            <w:tcW w:w="1568" w:type="dxa"/>
            <w:hideMark/>
          </w:tcPr>
          <w:p w14:paraId="3F8590DC" w14:textId="0259917C" w:rsidR="00B6572D" w:rsidRPr="00B6572D" w:rsidRDefault="00B6572D" w:rsidP="00B6572D">
            <w:pPr>
              <w:spacing w:after="0" w:line="240" w:lineRule="auto"/>
              <w:textAlignment w:val="baseline"/>
              <w:rPr>
                <w:rFonts w:ascii="Segoe UI" w:hAnsi="Segoe UI" w:cs="Segoe UI"/>
                <w:sz w:val="18"/>
                <w:szCs w:val="18"/>
              </w:rPr>
            </w:pPr>
          </w:p>
        </w:tc>
        <w:tc>
          <w:tcPr>
            <w:tcW w:w="11020" w:type="dxa"/>
            <w:hideMark/>
          </w:tcPr>
          <w:p w14:paraId="02132297" w14:textId="1305FCCB" w:rsidR="00B6572D" w:rsidRPr="00B6572D" w:rsidRDefault="00B6572D" w:rsidP="00B6572D">
            <w:pPr>
              <w:spacing w:after="0" w:line="240" w:lineRule="auto"/>
              <w:textAlignment w:val="baseline"/>
              <w:rPr>
                <w:rFonts w:ascii="Segoe UI" w:hAnsi="Segoe UI" w:cs="Segoe UI"/>
                <w:sz w:val="18"/>
                <w:szCs w:val="18"/>
              </w:rPr>
            </w:pPr>
          </w:p>
        </w:tc>
      </w:tr>
      <w:tr w:rsidR="00B6572D" w:rsidRPr="00B6572D" w14:paraId="263D4703" w14:textId="77777777" w:rsidTr="00B6572D">
        <w:tc>
          <w:tcPr>
            <w:tcW w:w="0" w:type="auto"/>
            <w:vMerge/>
            <w:hideMark/>
          </w:tcPr>
          <w:p w14:paraId="534A92C7" w14:textId="77777777" w:rsidR="00B6572D" w:rsidRPr="00B6572D" w:rsidRDefault="00B6572D" w:rsidP="00B6572D">
            <w:pPr>
              <w:spacing w:after="0" w:line="240" w:lineRule="auto"/>
              <w:rPr>
                <w:rFonts w:ascii="Segoe UI" w:hAnsi="Segoe UI" w:cs="Segoe UI"/>
                <w:sz w:val="18"/>
                <w:szCs w:val="18"/>
              </w:rPr>
            </w:pPr>
          </w:p>
        </w:tc>
        <w:tc>
          <w:tcPr>
            <w:tcW w:w="1568" w:type="dxa"/>
            <w:hideMark/>
          </w:tcPr>
          <w:p w14:paraId="6EEDC5A4" w14:textId="3BC1C494" w:rsidR="00B6572D" w:rsidRPr="00B6572D" w:rsidRDefault="00B6572D" w:rsidP="00B6572D">
            <w:pPr>
              <w:spacing w:after="0" w:line="240" w:lineRule="auto"/>
              <w:textAlignment w:val="baseline"/>
              <w:rPr>
                <w:rFonts w:ascii="Segoe UI" w:hAnsi="Segoe UI" w:cs="Segoe UI"/>
                <w:sz w:val="18"/>
                <w:szCs w:val="18"/>
              </w:rPr>
            </w:pPr>
          </w:p>
        </w:tc>
        <w:tc>
          <w:tcPr>
            <w:tcW w:w="11020" w:type="dxa"/>
            <w:hideMark/>
          </w:tcPr>
          <w:p w14:paraId="32C40D41" w14:textId="525C58A6" w:rsidR="00B6572D" w:rsidRPr="00B6572D" w:rsidRDefault="00B6572D" w:rsidP="00B6572D">
            <w:pPr>
              <w:spacing w:after="0" w:line="240" w:lineRule="auto"/>
              <w:textAlignment w:val="baseline"/>
              <w:rPr>
                <w:rFonts w:ascii="Segoe UI" w:hAnsi="Segoe UI" w:cs="Segoe UI"/>
                <w:sz w:val="18"/>
                <w:szCs w:val="18"/>
              </w:rPr>
            </w:pPr>
          </w:p>
        </w:tc>
      </w:tr>
    </w:tbl>
    <w:tbl>
      <w:tblPr>
        <w:tblStyle w:val="TableGrid"/>
        <w:tblW w:w="14570" w:type="dxa"/>
        <w:tblLayout w:type="fixed"/>
        <w:tblLook w:val="01E0" w:firstRow="1" w:lastRow="1" w:firstColumn="1" w:lastColumn="1" w:noHBand="0" w:noVBand="0"/>
      </w:tblPr>
      <w:tblGrid>
        <w:gridCol w:w="2040"/>
        <w:gridCol w:w="2041"/>
        <w:gridCol w:w="3018"/>
        <w:gridCol w:w="3703"/>
        <w:gridCol w:w="3768"/>
      </w:tblGrid>
      <w:tr w:rsidR="00965F9E" w:rsidRPr="001261DE" w14:paraId="567178E0" w14:textId="77777777" w:rsidTr="007E70D5">
        <w:trPr>
          <w:trHeight w:val="413"/>
        </w:trPr>
        <w:tc>
          <w:tcPr>
            <w:tcW w:w="2040" w:type="dxa"/>
            <w:shd w:val="clear" w:color="auto" w:fill="D9E2F3" w:themeFill="accent1" w:themeFillTint="33"/>
          </w:tcPr>
          <w:p w14:paraId="739B6D97" w14:textId="7971585C" w:rsidR="00965F9E" w:rsidRDefault="00333F84" w:rsidP="00FF53B4">
            <w:pPr>
              <w:rPr>
                <w:rFonts w:asciiTheme="minorHAnsi" w:hAnsiTheme="minorHAnsi" w:cstheme="minorHAnsi"/>
                <w:b/>
                <w:sz w:val="22"/>
                <w:szCs w:val="22"/>
              </w:rPr>
            </w:pPr>
            <w:r>
              <w:rPr>
                <w:rFonts w:asciiTheme="minorHAnsi" w:hAnsiTheme="minorHAnsi" w:cstheme="minorHAnsi"/>
                <w:b/>
                <w:sz w:val="22"/>
                <w:szCs w:val="22"/>
              </w:rPr>
              <w:t>INDICATOR</w:t>
            </w:r>
          </w:p>
        </w:tc>
        <w:tc>
          <w:tcPr>
            <w:tcW w:w="2041" w:type="dxa"/>
            <w:shd w:val="clear" w:color="auto" w:fill="D9E2F3" w:themeFill="accent1" w:themeFillTint="33"/>
          </w:tcPr>
          <w:p w14:paraId="2CC83BC8" w14:textId="3CC68B51" w:rsidR="00965F9E" w:rsidRDefault="00333F84" w:rsidP="00FF53B4">
            <w:pPr>
              <w:textAlignment w:val="baseline"/>
              <w:rPr>
                <w:rFonts w:asciiTheme="minorHAnsi" w:hAnsiTheme="minorHAnsi" w:cstheme="minorHAnsi"/>
                <w:b/>
                <w:bCs/>
                <w:sz w:val="22"/>
                <w:szCs w:val="22"/>
              </w:rPr>
            </w:pPr>
            <w:r>
              <w:rPr>
                <w:rFonts w:asciiTheme="minorHAnsi" w:hAnsiTheme="minorHAnsi" w:cstheme="minorHAnsi"/>
                <w:b/>
                <w:bCs/>
                <w:sz w:val="22"/>
                <w:szCs w:val="22"/>
              </w:rPr>
              <w:t>REGULATIONS</w:t>
            </w:r>
          </w:p>
        </w:tc>
        <w:tc>
          <w:tcPr>
            <w:tcW w:w="10489" w:type="dxa"/>
            <w:gridSpan w:val="3"/>
            <w:shd w:val="clear" w:color="auto" w:fill="auto"/>
          </w:tcPr>
          <w:p w14:paraId="18AA404D" w14:textId="0CFB406D" w:rsidR="00965F9E" w:rsidRPr="000F0F7C" w:rsidRDefault="00333F84">
            <w:pPr>
              <w:rPr>
                <w:b/>
                <w:bCs/>
                <w:highlight w:val="green"/>
              </w:rPr>
            </w:pPr>
            <w:r>
              <w:rPr>
                <w:b/>
                <w:bCs/>
                <w:highlight w:val="green"/>
              </w:rPr>
              <w:t>SUPPORTIVE TECHNOLOGY FOR AUTONOMY AND INDEPENDENCE</w:t>
            </w:r>
          </w:p>
        </w:tc>
      </w:tr>
      <w:tr w:rsidR="00BE2525" w:rsidRPr="001261DE" w14:paraId="3744BCFD" w14:textId="77777777" w:rsidTr="00EA0E99">
        <w:trPr>
          <w:trHeight w:val="413"/>
        </w:trPr>
        <w:tc>
          <w:tcPr>
            <w:tcW w:w="2040" w:type="dxa"/>
            <w:shd w:val="clear" w:color="auto" w:fill="FFFFFF" w:themeFill="background1"/>
          </w:tcPr>
          <w:p w14:paraId="185374FA" w14:textId="77777777" w:rsidR="00A07EF2" w:rsidRDefault="00A07EF2" w:rsidP="00FF53B4">
            <w:pPr>
              <w:rPr>
                <w:rFonts w:asciiTheme="minorHAnsi" w:hAnsiTheme="minorHAnsi" w:cstheme="minorHAnsi"/>
                <w:b/>
                <w:sz w:val="22"/>
                <w:szCs w:val="22"/>
              </w:rPr>
            </w:pPr>
          </w:p>
          <w:p w14:paraId="5C6801E3" w14:textId="77EDE378" w:rsidR="00A07EF2" w:rsidRPr="00EA0E99" w:rsidRDefault="00251EA4" w:rsidP="00FF53B4">
            <w:pPr>
              <w:rPr>
                <w:rFonts w:asciiTheme="minorHAnsi" w:hAnsiTheme="minorHAnsi" w:cstheme="minorHAnsi"/>
                <w:b/>
                <w:sz w:val="22"/>
                <w:szCs w:val="22"/>
                <w:highlight w:val="green"/>
              </w:rPr>
            </w:pPr>
            <w:r w:rsidRPr="00EA0E99">
              <w:rPr>
                <w:rFonts w:asciiTheme="minorHAnsi" w:hAnsiTheme="minorHAnsi" w:cstheme="minorHAnsi"/>
                <w:b/>
                <w:sz w:val="22"/>
                <w:szCs w:val="22"/>
                <w:highlight w:val="green"/>
              </w:rPr>
              <w:t>L94</w:t>
            </w:r>
          </w:p>
          <w:p w14:paraId="36F5A34F" w14:textId="532AE1B7" w:rsidR="00251EA4" w:rsidRDefault="00251EA4" w:rsidP="00FF53B4">
            <w:pPr>
              <w:rPr>
                <w:rFonts w:ascii="Arial" w:hAnsi="Arial" w:cs="Arial"/>
                <w:sz w:val="22"/>
                <w:szCs w:val="22"/>
              </w:rPr>
            </w:pPr>
            <w:r w:rsidRPr="00EA0E99">
              <w:rPr>
                <w:rFonts w:ascii="Arial" w:hAnsi="Arial" w:cs="Arial"/>
                <w:sz w:val="22"/>
                <w:szCs w:val="22"/>
                <w:highlight w:val="green"/>
              </w:rPr>
              <w:t>Individuals have the assistive technology and/or modifications to maximize independence,</w:t>
            </w:r>
          </w:p>
          <w:p w14:paraId="189C5C4F" w14:textId="77777777" w:rsidR="00251EA4" w:rsidRDefault="00251EA4" w:rsidP="00FF53B4">
            <w:pPr>
              <w:rPr>
                <w:rFonts w:ascii="Arial" w:hAnsi="Arial" w:cs="Arial"/>
                <w:sz w:val="22"/>
                <w:szCs w:val="22"/>
              </w:rPr>
            </w:pPr>
          </w:p>
          <w:p w14:paraId="331C9105" w14:textId="41977BBF" w:rsidR="00251EA4" w:rsidRDefault="00251EA4" w:rsidP="00FF53B4">
            <w:pPr>
              <w:rPr>
                <w:rFonts w:ascii="Arial" w:hAnsi="Arial" w:cs="Arial"/>
                <w:sz w:val="22"/>
                <w:szCs w:val="22"/>
              </w:rPr>
            </w:pPr>
            <w:r w:rsidRPr="00EA0E99">
              <w:rPr>
                <w:rFonts w:ascii="Arial" w:hAnsi="Arial" w:cs="Arial"/>
                <w:sz w:val="22"/>
                <w:szCs w:val="22"/>
                <w:highlight w:val="green"/>
              </w:rPr>
              <w:t xml:space="preserve">(C54 has </w:t>
            </w:r>
            <w:r w:rsidR="00A835CB" w:rsidRPr="00EA0E99">
              <w:rPr>
                <w:rFonts w:ascii="Arial" w:hAnsi="Arial" w:cs="Arial"/>
                <w:sz w:val="22"/>
                <w:szCs w:val="22"/>
                <w:highlight w:val="green"/>
              </w:rPr>
              <w:t xml:space="preserve">been discontinued and </w:t>
            </w:r>
            <w:r w:rsidRPr="00EA0E99">
              <w:rPr>
                <w:rFonts w:ascii="Arial" w:hAnsi="Arial" w:cs="Arial"/>
                <w:sz w:val="22"/>
                <w:szCs w:val="22"/>
                <w:highlight w:val="green"/>
              </w:rPr>
              <w:t>moved here</w:t>
            </w:r>
            <w:r w:rsidR="00A835CB" w:rsidRPr="00EA0E99">
              <w:rPr>
                <w:rFonts w:ascii="Arial" w:hAnsi="Arial" w:cs="Arial"/>
                <w:sz w:val="22"/>
                <w:szCs w:val="22"/>
                <w:highlight w:val="green"/>
              </w:rPr>
              <w:t xml:space="preserve"> effective 5/1/22</w:t>
            </w:r>
            <w:r w:rsidRPr="00EA0E99">
              <w:rPr>
                <w:rFonts w:ascii="Arial" w:hAnsi="Arial" w:cs="Arial"/>
                <w:sz w:val="22"/>
                <w:szCs w:val="22"/>
                <w:highlight w:val="green"/>
              </w:rPr>
              <w:t>)</w:t>
            </w:r>
          </w:p>
          <w:p w14:paraId="024E9E4D" w14:textId="77777777" w:rsidR="00251EA4" w:rsidRDefault="00251EA4" w:rsidP="00FF53B4">
            <w:pPr>
              <w:rPr>
                <w:rFonts w:ascii="Arial" w:hAnsi="Arial" w:cs="Arial"/>
                <w:sz w:val="22"/>
                <w:szCs w:val="22"/>
              </w:rPr>
            </w:pPr>
          </w:p>
          <w:p w14:paraId="653CEA99" w14:textId="77777777" w:rsidR="00251EA4" w:rsidRPr="00B6572D" w:rsidRDefault="00251EA4" w:rsidP="00251EA4">
            <w:pPr>
              <w:shd w:val="clear" w:color="auto" w:fill="D9E2F3"/>
              <w:jc w:val="center"/>
              <w:textAlignment w:val="baseline"/>
              <w:rPr>
                <w:rFonts w:ascii="Segoe UI" w:hAnsi="Segoe UI" w:cs="Segoe UI"/>
                <w:sz w:val="18"/>
                <w:szCs w:val="18"/>
              </w:rPr>
            </w:pPr>
            <w:r w:rsidRPr="00B6572D">
              <w:rPr>
                <w:rFonts w:ascii="Arial" w:hAnsi="Arial" w:cs="Arial"/>
                <w:b/>
                <w:bCs/>
                <w:sz w:val="22"/>
                <w:szCs w:val="22"/>
              </w:rPr>
              <w:t>APPLICABILITY</w:t>
            </w:r>
            <w:r w:rsidRPr="00B6572D">
              <w:rPr>
                <w:rFonts w:ascii="Arial" w:hAnsi="Arial" w:cs="Arial"/>
                <w:sz w:val="22"/>
                <w:szCs w:val="22"/>
              </w:rPr>
              <w:t> </w:t>
            </w:r>
          </w:p>
          <w:p w14:paraId="6D00D170" w14:textId="77777777" w:rsidR="00251EA4" w:rsidRPr="00B6572D" w:rsidRDefault="00251EA4" w:rsidP="00251EA4">
            <w:pPr>
              <w:jc w:val="center"/>
              <w:textAlignment w:val="baseline"/>
              <w:rPr>
                <w:rFonts w:ascii="Segoe UI" w:hAnsi="Segoe UI" w:cs="Segoe UI"/>
                <w:sz w:val="18"/>
                <w:szCs w:val="18"/>
              </w:rPr>
            </w:pPr>
            <w:r w:rsidRPr="00B6572D">
              <w:rPr>
                <w:rFonts w:ascii="Arial" w:hAnsi="Arial" w:cs="Arial"/>
                <w:sz w:val="22"/>
                <w:szCs w:val="22"/>
              </w:rPr>
              <w:t> </w:t>
            </w:r>
          </w:p>
          <w:p w14:paraId="4A5CCD4D" w14:textId="536F9811" w:rsidR="00251EA4" w:rsidRDefault="00251EA4" w:rsidP="00251EA4">
            <w:pPr>
              <w:rPr>
                <w:rFonts w:asciiTheme="minorHAnsi" w:hAnsiTheme="minorHAnsi" w:cstheme="minorHAnsi"/>
                <w:b/>
                <w:sz w:val="22"/>
                <w:szCs w:val="22"/>
              </w:rPr>
            </w:pPr>
            <w:r w:rsidRPr="000F0F7C">
              <w:rPr>
                <w:rFonts w:ascii="Arial" w:hAnsi="Arial" w:cs="Arial"/>
                <w:sz w:val="22"/>
                <w:szCs w:val="22"/>
                <w:highlight w:val="green"/>
              </w:rPr>
              <w:t>All Services</w:t>
            </w:r>
            <w:r w:rsidRPr="00B6572D">
              <w:rPr>
                <w:rFonts w:ascii="Arial" w:hAnsi="Arial" w:cs="Arial"/>
                <w:sz w:val="22"/>
                <w:szCs w:val="22"/>
              </w:rPr>
              <w:t> </w:t>
            </w:r>
          </w:p>
          <w:p w14:paraId="4CB98D59" w14:textId="0D685072" w:rsidR="0084505A" w:rsidRDefault="0084505A" w:rsidP="00FF53B4">
            <w:pPr>
              <w:rPr>
                <w:rFonts w:asciiTheme="minorHAnsi" w:hAnsiTheme="minorHAnsi" w:cstheme="minorHAnsi"/>
                <w:b/>
                <w:sz w:val="22"/>
                <w:szCs w:val="22"/>
              </w:rPr>
            </w:pPr>
          </w:p>
        </w:tc>
        <w:tc>
          <w:tcPr>
            <w:tcW w:w="2041" w:type="dxa"/>
            <w:shd w:val="clear" w:color="auto" w:fill="D9E2F3" w:themeFill="accent1" w:themeFillTint="33"/>
          </w:tcPr>
          <w:p w14:paraId="1A71C8DC" w14:textId="77777777" w:rsidR="003E579A" w:rsidRDefault="003E579A" w:rsidP="00FF53B4">
            <w:pPr>
              <w:textAlignment w:val="baseline"/>
              <w:rPr>
                <w:rFonts w:asciiTheme="minorHAnsi" w:hAnsiTheme="minorHAnsi" w:cstheme="minorHAnsi"/>
                <w:b/>
                <w:bCs/>
                <w:sz w:val="22"/>
                <w:szCs w:val="22"/>
              </w:rPr>
            </w:pPr>
          </w:p>
          <w:p w14:paraId="4D108104" w14:textId="77777777" w:rsidR="003E579A" w:rsidRDefault="003E579A" w:rsidP="003E579A">
            <w:pPr>
              <w:textAlignment w:val="baseline"/>
              <w:rPr>
                <w:rFonts w:asciiTheme="minorHAnsi" w:hAnsiTheme="minorHAnsi" w:cstheme="minorHAnsi"/>
                <w:b/>
                <w:bCs/>
                <w:sz w:val="22"/>
                <w:szCs w:val="22"/>
              </w:rPr>
            </w:pPr>
            <w:r>
              <w:rPr>
                <w:rFonts w:asciiTheme="minorHAnsi" w:hAnsiTheme="minorHAnsi" w:cstheme="minorHAnsi"/>
                <w:b/>
                <w:bCs/>
                <w:sz w:val="22"/>
                <w:szCs w:val="22"/>
              </w:rPr>
              <w:t>7.04 (1) e 1</w:t>
            </w:r>
          </w:p>
          <w:p w14:paraId="0D3264D3" w14:textId="77777777" w:rsidR="003E579A" w:rsidRDefault="003E579A" w:rsidP="003E579A">
            <w:pPr>
              <w:textAlignment w:val="baseline"/>
              <w:rPr>
                <w:rFonts w:asciiTheme="minorHAnsi" w:hAnsiTheme="minorHAnsi" w:cstheme="minorHAnsi"/>
                <w:b/>
                <w:bCs/>
                <w:sz w:val="22"/>
                <w:szCs w:val="22"/>
              </w:rPr>
            </w:pPr>
          </w:p>
          <w:p w14:paraId="6152BB7B" w14:textId="77777777" w:rsidR="003E579A" w:rsidRDefault="003E579A" w:rsidP="003E579A">
            <w:pPr>
              <w:textAlignment w:val="baseline"/>
              <w:rPr>
                <w:rFonts w:asciiTheme="minorHAnsi" w:hAnsiTheme="minorHAnsi" w:cstheme="minorHAnsi"/>
                <w:b/>
                <w:bCs/>
                <w:sz w:val="22"/>
                <w:szCs w:val="22"/>
              </w:rPr>
            </w:pPr>
          </w:p>
          <w:p w14:paraId="3DEF4CCD" w14:textId="77777777" w:rsidR="003E579A" w:rsidRDefault="003E579A" w:rsidP="003E579A">
            <w:pPr>
              <w:textAlignment w:val="baseline"/>
              <w:rPr>
                <w:rFonts w:asciiTheme="minorHAnsi" w:hAnsiTheme="minorHAnsi" w:cstheme="minorHAnsi"/>
                <w:b/>
                <w:bCs/>
                <w:sz w:val="22"/>
                <w:szCs w:val="22"/>
              </w:rPr>
            </w:pPr>
          </w:p>
          <w:p w14:paraId="20623CA0" w14:textId="77777777" w:rsidR="003E579A" w:rsidRDefault="003E579A" w:rsidP="003E579A">
            <w:pPr>
              <w:textAlignment w:val="baseline"/>
              <w:rPr>
                <w:rFonts w:asciiTheme="minorHAnsi" w:hAnsiTheme="minorHAnsi" w:cstheme="minorHAnsi"/>
                <w:b/>
                <w:bCs/>
                <w:sz w:val="22"/>
                <w:szCs w:val="22"/>
              </w:rPr>
            </w:pPr>
          </w:p>
          <w:p w14:paraId="73BC8C08" w14:textId="77777777" w:rsidR="003E579A" w:rsidRDefault="003E579A" w:rsidP="003E579A">
            <w:pPr>
              <w:textAlignment w:val="baseline"/>
              <w:rPr>
                <w:rFonts w:asciiTheme="minorHAnsi" w:hAnsiTheme="minorHAnsi" w:cstheme="minorHAnsi"/>
                <w:b/>
                <w:bCs/>
                <w:sz w:val="22"/>
                <w:szCs w:val="22"/>
              </w:rPr>
            </w:pPr>
          </w:p>
          <w:p w14:paraId="2354FACE" w14:textId="77777777" w:rsidR="003E579A" w:rsidRDefault="003E579A" w:rsidP="003E579A">
            <w:pPr>
              <w:textAlignment w:val="baseline"/>
              <w:rPr>
                <w:rFonts w:asciiTheme="minorHAnsi" w:hAnsiTheme="minorHAnsi" w:cstheme="minorHAnsi"/>
                <w:b/>
                <w:bCs/>
                <w:sz w:val="22"/>
                <w:szCs w:val="22"/>
              </w:rPr>
            </w:pPr>
          </w:p>
          <w:p w14:paraId="0E2679E5" w14:textId="77777777" w:rsidR="003E579A" w:rsidRDefault="003E579A" w:rsidP="003E579A">
            <w:pPr>
              <w:textAlignment w:val="baseline"/>
              <w:rPr>
                <w:rFonts w:asciiTheme="minorHAnsi" w:hAnsiTheme="minorHAnsi" w:cstheme="minorHAnsi"/>
                <w:b/>
                <w:bCs/>
                <w:sz w:val="22"/>
                <w:szCs w:val="22"/>
              </w:rPr>
            </w:pPr>
            <w:r>
              <w:rPr>
                <w:rFonts w:asciiTheme="minorHAnsi" w:hAnsiTheme="minorHAnsi" w:cstheme="minorHAnsi"/>
                <w:b/>
                <w:bCs/>
                <w:sz w:val="22"/>
                <w:szCs w:val="22"/>
              </w:rPr>
              <w:t>CMS 441.53</w:t>
            </w:r>
          </w:p>
          <w:p w14:paraId="751EFD7C" w14:textId="77777777" w:rsidR="003E579A" w:rsidRDefault="003E579A" w:rsidP="003E579A">
            <w:pPr>
              <w:textAlignment w:val="baseline"/>
              <w:rPr>
                <w:rFonts w:asciiTheme="minorHAnsi" w:hAnsiTheme="minorHAnsi" w:cstheme="minorHAnsi"/>
                <w:b/>
                <w:bCs/>
                <w:sz w:val="22"/>
                <w:szCs w:val="22"/>
              </w:rPr>
            </w:pPr>
          </w:p>
          <w:p w14:paraId="05706E45" w14:textId="7FCA998E" w:rsidR="003E579A" w:rsidRPr="00436353" w:rsidRDefault="003E579A" w:rsidP="00FF53B4">
            <w:pPr>
              <w:textAlignment w:val="baseline"/>
              <w:rPr>
                <w:rFonts w:asciiTheme="minorHAnsi" w:hAnsiTheme="minorHAnsi" w:cstheme="minorHAnsi"/>
                <w:b/>
                <w:bCs/>
                <w:sz w:val="22"/>
                <w:szCs w:val="22"/>
              </w:rPr>
            </w:pPr>
          </w:p>
        </w:tc>
        <w:tc>
          <w:tcPr>
            <w:tcW w:w="10489" w:type="dxa"/>
            <w:gridSpan w:val="3"/>
            <w:shd w:val="clear" w:color="auto" w:fill="auto"/>
          </w:tcPr>
          <w:p w14:paraId="01C7DB60" w14:textId="77777777" w:rsidR="00590E33" w:rsidRDefault="00590E33">
            <w:pPr>
              <w:rPr>
                <w:b/>
                <w:bCs/>
              </w:rPr>
            </w:pPr>
          </w:p>
          <w:tbl>
            <w:tblPr>
              <w:tblW w:w="106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635"/>
            </w:tblGrid>
            <w:tr w:rsidR="00590E33" w:rsidRPr="00EE323A" w14:paraId="6975FC59" w14:textId="77777777" w:rsidTr="0094561D">
              <w:tc>
                <w:tcPr>
                  <w:tcW w:w="10635"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0AD35BD0" w14:textId="77777777" w:rsidR="00590E33" w:rsidRPr="00EE323A" w:rsidRDefault="00590E33" w:rsidP="00590E33">
                  <w:pPr>
                    <w:spacing w:after="0" w:line="240" w:lineRule="auto"/>
                    <w:ind w:right="330"/>
                    <w:textAlignment w:val="baseline"/>
                    <w:rPr>
                      <w:rFonts w:ascii="Segoe UI" w:hAnsi="Segoe UI" w:cs="Segoe UI"/>
                      <w:sz w:val="18"/>
                      <w:szCs w:val="18"/>
                    </w:rPr>
                  </w:pPr>
                  <w:r w:rsidRPr="00EE323A">
                    <w:rPr>
                      <w:rFonts w:ascii="Arial" w:hAnsi="Arial" w:cs="Arial"/>
                      <w:sz w:val="22"/>
                      <w:szCs w:val="22"/>
                    </w:rPr>
                    <w:t>Assessment, training, education, supports and services necessary for the individual to meet the goals in the individual's ISP, to acquire skills that increase self-reliance and that are necessary to achieve desired and valued outcomes 1. For providers of residential supports and individualized home supports, the supports and services includ</w:t>
                  </w:r>
                  <w:r w:rsidRPr="000F0F7C">
                    <w:rPr>
                      <w:rFonts w:ascii="Arial" w:hAnsi="Arial" w:cs="Arial"/>
                      <w:sz w:val="22"/>
                      <w:szCs w:val="22"/>
                      <w:highlight w:val="yellow"/>
                    </w:rPr>
                    <w:t>e skills training and supports</w:t>
                  </w:r>
                  <w:r w:rsidRPr="00EE323A">
                    <w:rPr>
                      <w:rFonts w:ascii="Arial" w:hAnsi="Arial" w:cs="Arial"/>
                      <w:sz w:val="22"/>
                      <w:szCs w:val="22"/>
                    </w:rPr>
                    <w:t xml:space="preserve"> </w:t>
                  </w:r>
                  <w:r w:rsidRPr="3A0C85E0">
                    <w:rPr>
                      <w:rFonts w:ascii="Arial" w:hAnsi="Arial" w:cs="Arial"/>
                      <w:sz w:val="22"/>
                      <w:szCs w:val="22"/>
                    </w:rPr>
                    <w:t>1to</w:t>
                  </w:r>
                  <w:r w:rsidRPr="00EE323A">
                    <w:rPr>
                      <w:rFonts w:ascii="Arial" w:hAnsi="Arial" w:cs="Arial"/>
                      <w:sz w:val="22"/>
                      <w:szCs w:val="22"/>
                    </w:rPr>
                    <w:t xml:space="preserve"> maximize an individual's independence and performance of household activities and routines, participation in community recreational, cultural and leisure activities, … </w:t>
                  </w:r>
                </w:p>
              </w:tc>
            </w:tr>
            <w:tr w:rsidR="00590E33" w:rsidRPr="00EE323A" w14:paraId="4628D5D8" w14:textId="77777777" w:rsidTr="0094561D">
              <w:tc>
                <w:tcPr>
                  <w:tcW w:w="10635" w:type="dxa"/>
                  <w:tcBorders>
                    <w:top w:val="nil"/>
                    <w:left w:val="nil"/>
                    <w:bottom w:val="single" w:sz="6" w:space="0" w:color="000000" w:themeColor="text1"/>
                    <w:right w:val="single" w:sz="6" w:space="0" w:color="000000" w:themeColor="text1"/>
                  </w:tcBorders>
                  <w:shd w:val="clear" w:color="auto" w:fill="auto"/>
                  <w:hideMark/>
                </w:tcPr>
                <w:p w14:paraId="6E5ECE9A" w14:textId="77777777" w:rsidR="00590E33" w:rsidRPr="00EE323A" w:rsidRDefault="00590E33" w:rsidP="00590E33">
                  <w:pPr>
                    <w:spacing w:after="0" w:line="240" w:lineRule="auto"/>
                    <w:ind w:right="330"/>
                    <w:textAlignment w:val="baseline"/>
                    <w:rPr>
                      <w:rFonts w:ascii="Segoe UI" w:hAnsi="Segoe UI" w:cs="Segoe UI"/>
                      <w:sz w:val="18"/>
                      <w:szCs w:val="18"/>
                    </w:rPr>
                  </w:pPr>
                  <w:r w:rsidRPr="00EE323A">
                    <w:rPr>
                      <w:rFonts w:ascii="Arial" w:hAnsi="Arial" w:cs="Arial"/>
                      <w:sz w:val="22"/>
                      <w:szCs w:val="22"/>
                    </w:rPr>
                    <w:t>Major environmental controls, including those for lighting, appliances, plumbing, windows, and shades sha</w:t>
                  </w:r>
                  <w:r>
                    <w:rPr>
                      <w:rFonts w:ascii="Arial" w:hAnsi="Arial" w:cs="Arial"/>
                      <w:sz w:val="22"/>
                      <w:szCs w:val="22"/>
                    </w:rPr>
                    <w:t>l</w:t>
                  </w:r>
                  <w:r w:rsidRPr="00EE323A">
                    <w:rPr>
                      <w:rFonts w:ascii="Arial" w:hAnsi="Arial" w:cs="Arial"/>
                      <w:sz w:val="22"/>
                      <w:szCs w:val="22"/>
                    </w:rPr>
                    <w:t>l be operable by and accessible to individuals. </w:t>
                  </w:r>
                </w:p>
              </w:tc>
            </w:tr>
            <w:tr w:rsidR="00590E33" w:rsidRPr="00EE323A" w14:paraId="73709764" w14:textId="77777777" w:rsidTr="0094561D">
              <w:tc>
                <w:tcPr>
                  <w:tcW w:w="10635" w:type="dxa"/>
                  <w:tcBorders>
                    <w:top w:val="nil"/>
                    <w:left w:val="nil"/>
                    <w:bottom w:val="single" w:sz="6" w:space="0" w:color="000000" w:themeColor="text1"/>
                    <w:right w:val="single" w:sz="6" w:space="0" w:color="000000" w:themeColor="text1"/>
                  </w:tcBorders>
                  <w:shd w:val="clear" w:color="auto" w:fill="auto"/>
                  <w:hideMark/>
                </w:tcPr>
                <w:p w14:paraId="27A08887" w14:textId="77777777" w:rsidR="00590E33" w:rsidRPr="00EE323A" w:rsidRDefault="00590E33" w:rsidP="00590E33">
                  <w:pPr>
                    <w:spacing w:after="0" w:line="240" w:lineRule="auto"/>
                    <w:ind w:right="330"/>
                    <w:textAlignment w:val="baseline"/>
                    <w:rPr>
                      <w:rFonts w:ascii="Segoe UI" w:hAnsi="Segoe UI" w:cs="Segoe UI"/>
                      <w:sz w:val="18"/>
                      <w:szCs w:val="18"/>
                    </w:rPr>
                  </w:pPr>
                  <w:r w:rsidRPr="00EE323A">
                    <w:rPr>
                      <w:rFonts w:ascii="Arial" w:hAnsi="Arial" w:cs="Arial"/>
                      <w:sz w:val="22"/>
                      <w:szCs w:val="22"/>
                    </w:rPr>
                    <w:t>Optimizes but does not regiment individual initiative, autonomy, and independence in making life choices. </w:t>
                  </w:r>
                </w:p>
                <w:p w14:paraId="54A25A57" w14:textId="77777777" w:rsidR="00590E33" w:rsidRPr="00EE323A" w:rsidRDefault="00590E33" w:rsidP="00590E33">
                  <w:pPr>
                    <w:spacing w:after="0" w:line="240" w:lineRule="auto"/>
                    <w:ind w:right="330"/>
                    <w:textAlignment w:val="baseline"/>
                    <w:rPr>
                      <w:rFonts w:ascii="Segoe UI" w:hAnsi="Segoe UI" w:cs="Segoe UI"/>
                      <w:sz w:val="18"/>
                      <w:szCs w:val="18"/>
                    </w:rPr>
                  </w:pPr>
                  <w:r w:rsidRPr="00EE323A">
                    <w:rPr>
                      <w:rFonts w:ascii="Arial" w:hAnsi="Arial" w:cs="Arial"/>
                      <w:sz w:val="22"/>
                      <w:szCs w:val="22"/>
                    </w:rPr>
                    <w:t> </w:t>
                  </w:r>
                </w:p>
              </w:tc>
            </w:tr>
          </w:tbl>
          <w:p w14:paraId="454305DD" w14:textId="7D92BF75" w:rsidR="00590E33" w:rsidRPr="000F0F7C" w:rsidRDefault="00590E33">
            <w:pPr>
              <w:rPr>
                <w:b/>
                <w:bCs/>
              </w:rPr>
            </w:pPr>
          </w:p>
        </w:tc>
      </w:tr>
      <w:tr w:rsidR="00DF50A7" w:rsidRPr="001261DE" w14:paraId="5C900180" w14:textId="77777777" w:rsidTr="000F0F7C">
        <w:trPr>
          <w:trHeight w:val="4202"/>
        </w:trPr>
        <w:tc>
          <w:tcPr>
            <w:tcW w:w="2040" w:type="dxa"/>
          </w:tcPr>
          <w:p w14:paraId="5B7CCAE0" w14:textId="218D5879" w:rsidR="00C64B30" w:rsidRDefault="00C64B30" w:rsidP="00C64B30">
            <w:pPr>
              <w:textAlignment w:val="baseline"/>
              <w:rPr>
                <w:rFonts w:ascii="Arial" w:hAnsi="Arial" w:cs="Arial"/>
                <w:sz w:val="22"/>
                <w:szCs w:val="22"/>
              </w:rPr>
            </w:pPr>
            <w:r w:rsidRPr="00B6572D">
              <w:rPr>
                <w:rFonts w:ascii="Arial" w:hAnsi="Arial" w:cs="Arial"/>
                <w:sz w:val="22"/>
                <w:szCs w:val="22"/>
              </w:rPr>
              <w:lastRenderedPageBreak/>
              <w:t> </w:t>
            </w:r>
          </w:p>
          <w:p w14:paraId="5D7FE6EA" w14:textId="77777777" w:rsidR="00C64B30" w:rsidRDefault="00C64B30" w:rsidP="00C64B30">
            <w:pPr>
              <w:textAlignment w:val="baseline"/>
              <w:rPr>
                <w:rFonts w:ascii="Segoe UI" w:hAnsi="Segoe UI" w:cs="Segoe UI"/>
                <w:sz w:val="18"/>
                <w:szCs w:val="18"/>
              </w:rPr>
            </w:pPr>
          </w:p>
          <w:p w14:paraId="1F8E7B0E" w14:textId="4687DAEB" w:rsidR="00C64B30" w:rsidRPr="002D1423" w:rsidRDefault="00C64B30" w:rsidP="00EA0E99">
            <w:pPr>
              <w:textAlignment w:val="baseline"/>
              <w:rPr>
                <w:rFonts w:asciiTheme="minorHAnsi" w:hAnsiTheme="minorHAnsi" w:cstheme="minorHAnsi"/>
                <w:bCs/>
                <w:color w:val="000000"/>
                <w:sz w:val="22"/>
                <w:szCs w:val="22"/>
              </w:rPr>
            </w:pPr>
          </w:p>
          <w:p w14:paraId="53A07C81" w14:textId="77777777" w:rsidR="00DF50A7" w:rsidRPr="00AF0850" w:rsidRDefault="00DF50A7" w:rsidP="00DF50A7">
            <w:pPr>
              <w:rPr>
                <w:rFonts w:asciiTheme="minorHAnsi" w:hAnsiTheme="minorHAnsi" w:cstheme="minorHAnsi"/>
                <w:sz w:val="22"/>
                <w:szCs w:val="22"/>
              </w:rPr>
            </w:pPr>
          </w:p>
          <w:p w14:paraId="137BE9F4" w14:textId="67BF6588" w:rsidR="00DF50A7" w:rsidRPr="001261DE" w:rsidRDefault="00DF50A7" w:rsidP="00DF50A7">
            <w:pPr>
              <w:shd w:val="clear" w:color="auto" w:fill="D9E2F3" w:themeFill="accent1" w:themeFillTint="33"/>
              <w:rPr>
                <w:rFonts w:asciiTheme="minorHAnsi" w:hAnsiTheme="minorHAnsi" w:cstheme="minorHAnsi"/>
                <w:b/>
                <w:sz w:val="22"/>
                <w:szCs w:val="22"/>
              </w:rPr>
            </w:pPr>
          </w:p>
        </w:tc>
        <w:tc>
          <w:tcPr>
            <w:tcW w:w="12530" w:type="dxa"/>
            <w:gridSpan w:val="4"/>
          </w:tcPr>
          <w:p w14:paraId="247696D4" w14:textId="77777777" w:rsidR="00DF50A7" w:rsidRPr="00B6572D" w:rsidRDefault="00DF50A7" w:rsidP="00DF50A7">
            <w:pPr>
              <w:shd w:val="clear" w:color="auto" w:fill="D9E2F3"/>
              <w:textAlignment w:val="baseline"/>
              <w:rPr>
                <w:rFonts w:ascii="Segoe UI" w:hAnsi="Segoe UI" w:cs="Segoe UI"/>
                <w:sz w:val="18"/>
                <w:szCs w:val="18"/>
              </w:rPr>
            </w:pPr>
            <w:r w:rsidRPr="00B6572D">
              <w:rPr>
                <w:rFonts w:ascii="Arial" w:hAnsi="Arial" w:cs="Arial"/>
                <w:b/>
                <w:bCs/>
                <w:sz w:val="22"/>
                <w:szCs w:val="22"/>
              </w:rPr>
              <w:t>GUIDELINES:</w:t>
            </w:r>
            <w:r w:rsidRPr="00B6572D">
              <w:rPr>
                <w:rFonts w:ascii="Arial" w:hAnsi="Arial" w:cs="Arial"/>
                <w:sz w:val="22"/>
                <w:szCs w:val="22"/>
              </w:rPr>
              <w:t> </w:t>
            </w:r>
          </w:p>
          <w:p w14:paraId="74851A28" w14:textId="14CBC9C0" w:rsidR="00DF50A7" w:rsidRPr="00B6572D" w:rsidRDefault="408D39BA" w:rsidP="00DF50A7">
            <w:pPr>
              <w:textAlignment w:val="baseline"/>
              <w:rPr>
                <w:rFonts w:ascii="Segoe UI" w:hAnsi="Segoe UI" w:cs="Segoe UI"/>
                <w:sz w:val="18"/>
                <w:szCs w:val="18"/>
              </w:rPr>
            </w:pPr>
            <w:r w:rsidRPr="77AB7BCF">
              <w:rPr>
                <w:rFonts w:ascii="Arial" w:hAnsi="Arial" w:cs="Arial"/>
                <w:sz w:val="22"/>
                <w:szCs w:val="22"/>
              </w:rPr>
              <w:t>There are many occasions in which use of technology or assistive device can aid in fostering someone’s independence.  Assistive technology is a great equalizer and includes not only computers and high-tech devices, but </w:t>
            </w:r>
            <w:r w:rsidR="3C72FDC2" w:rsidRPr="77AB7BCF">
              <w:rPr>
                <w:rFonts w:ascii="Arial" w:hAnsi="Arial" w:cs="Arial"/>
                <w:sz w:val="22"/>
                <w:szCs w:val="22"/>
              </w:rPr>
              <w:t>everyday</w:t>
            </w:r>
            <w:r w:rsidRPr="77AB7BCF">
              <w:rPr>
                <w:rFonts w:ascii="Arial" w:hAnsi="Arial" w:cs="Arial"/>
                <w:sz w:val="22"/>
                <w:szCs w:val="22"/>
              </w:rPr>
              <w:t xml:space="preserve"> technology and </w:t>
            </w:r>
            <w:r w:rsidR="734D0200" w:rsidRPr="77AB7BCF">
              <w:rPr>
                <w:rFonts w:ascii="Arial" w:hAnsi="Arial" w:cs="Arial"/>
                <w:sz w:val="22"/>
                <w:szCs w:val="22"/>
              </w:rPr>
              <w:t>low-tech</w:t>
            </w:r>
            <w:r w:rsidRPr="77AB7BCF">
              <w:rPr>
                <w:rFonts w:ascii="Arial" w:hAnsi="Arial" w:cs="Arial"/>
                <w:sz w:val="22"/>
                <w:szCs w:val="22"/>
              </w:rPr>
              <w:t xml:space="preserve"> items such as smart phones, cameras, day planners, and highlighters.  For example, an individual who receives hand over hand assistance to shave may be able to independently shave with an electric razor.  The provider should review and assess the individual’s needs to determine whether the individual would benefit from any assistive tools and devices.  Targeting a particular area in which the individual desires increased independence, and then exploring AT technology options can assist in overcoming limitations.   </w:t>
            </w:r>
          </w:p>
          <w:p w14:paraId="314953E3" w14:textId="77777777" w:rsidR="00DF50A7" w:rsidRPr="00B6572D" w:rsidRDefault="00DF50A7" w:rsidP="00DF50A7">
            <w:pPr>
              <w:textAlignment w:val="baseline"/>
              <w:rPr>
                <w:rFonts w:ascii="Segoe UI" w:hAnsi="Segoe UI" w:cs="Segoe UI"/>
                <w:sz w:val="18"/>
                <w:szCs w:val="18"/>
              </w:rPr>
            </w:pPr>
            <w:r w:rsidRPr="00B6572D">
              <w:rPr>
                <w:rFonts w:ascii="Arial" w:hAnsi="Arial" w:cs="Arial"/>
                <w:sz w:val="22"/>
                <w:szCs w:val="22"/>
              </w:rPr>
              <w:t> </w:t>
            </w:r>
          </w:p>
          <w:p w14:paraId="6523FFE8" w14:textId="77777777" w:rsidR="00DF50A7" w:rsidRPr="00B6572D" w:rsidRDefault="00DF50A7" w:rsidP="00DF50A7">
            <w:pPr>
              <w:textAlignment w:val="baseline"/>
              <w:rPr>
                <w:rFonts w:ascii="Segoe UI" w:hAnsi="Segoe UI" w:cs="Segoe UI"/>
                <w:sz w:val="18"/>
                <w:szCs w:val="18"/>
              </w:rPr>
            </w:pPr>
            <w:r w:rsidRPr="00B6572D">
              <w:rPr>
                <w:rFonts w:ascii="Arial" w:hAnsi="Arial" w:cs="Arial"/>
                <w:sz w:val="22"/>
                <w:szCs w:val="22"/>
              </w:rPr>
              <w:t>Assistive technology and modifications are provided to encourage, teach, communicate, and foster maximum independence in home routines and activities. With the use of any necessary assistive technology, staff support individuals’ development of skills on a routine and ongoing basis. Examples of assistive technology include but are not limited to computers, electric toothbrushes, and alarm clocks.   </w:t>
            </w:r>
          </w:p>
          <w:p w14:paraId="311D5C52" w14:textId="77777777" w:rsidR="00DF50A7" w:rsidRPr="00B6572D" w:rsidRDefault="00DF50A7" w:rsidP="00DF50A7">
            <w:pPr>
              <w:textAlignment w:val="baseline"/>
              <w:rPr>
                <w:rFonts w:ascii="Segoe UI" w:hAnsi="Segoe UI" w:cs="Segoe UI"/>
                <w:sz w:val="18"/>
                <w:szCs w:val="18"/>
              </w:rPr>
            </w:pPr>
            <w:r w:rsidRPr="00B6572D">
              <w:rPr>
                <w:rFonts w:ascii="Arial" w:hAnsi="Arial" w:cs="Arial"/>
                <w:sz w:val="22"/>
                <w:szCs w:val="22"/>
              </w:rPr>
              <w:t> </w:t>
            </w:r>
          </w:p>
          <w:p w14:paraId="0FA12723" w14:textId="77777777" w:rsidR="00DF50A7" w:rsidRDefault="00DF50A7" w:rsidP="00DF50A7">
            <w:pPr>
              <w:rPr>
                <w:rFonts w:ascii="Arial" w:hAnsi="Arial" w:cs="Arial"/>
                <w:sz w:val="22"/>
                <w:szCs w:val="22"/>
              </w:rPr>
            </w:pPr>
            <w:r w:rsidRPr="00B6572D">
              <w:rPr>
                <w:rFonts w:ascii="Arial" w:hAnsi="Arial" w:cs="Arial"/>
                <w:sz w:val="22"/>
                <w:szCs w:val="22"/>
              </w:rPr>
              <w:t>Even given health issues, there are very few circumstances in which the promotion of greater independence and the development of home/personal care skills cannot occur. </w:t>
            </w:r>
          </w:p>
          <w:p w14:paraId="1B69D767" w14:textId="77777777" w:rsidR="005B1EB3" w:rsidRDefault="005B1EB3" w:rsidP="00DF50A7">
            <w:pPr>
              <w:rPr>
                <w:rFonts w:ascii="Arial" w:hAnsi="Arial" w:cs="Arial"/>
                <w:sz w:val="22"/>
                <w:szCs w:val="22"/>
              </w:rPr>
            </w:pPr>
          </w:p>
          <w:p w14:paraId="3761A82C" w14:textId="090ACA1C" w:rsidR="005B1EB3" w:rsidRDefault="005B1EB3" w:rsidP="00DF50A7">
            <w:pPr>
              <w:rPr>
                <w:rFonts w:ascii="Arial" w:hAnsi="Arial" w:cs="Arial"/>
                <w:sz w:val="22"/>
                <w:szCs w:val="22"/>
              </w:rPr>
            </w:pPr>
            <w:r w:rsidRPr="000F0F7C">
              <w:rPr>
                <w:rFonts w:ascii="Arial" w:hAnsi="Arial" w:cs="Arial"/>
                <w:sz w:val="22"/>
                <w:szCs w:val="22"/>
                <w:highlight w:val="green"/>
              </w:rPr>
              <w:t xml:space="preserve">The first step is to engage in an assessment </w:t>
            </w:r>
            <w:r w:rsidR="00E63A79" w:rsidRPr="000F0F7C">
              <w:rPr>
                <w:rFonts w:ascii="Arial" w:hAnsi="Arial" w:cs="Arial"/>
                <w:sz w:val="22"/>
                <w:szCs w:val="22"/>
                <w:highlight w:val="green"/>
              </w:rPr>
              <w:t>of the individual’s desire for independence and autonomy</w:t>
            </w:r>
            <w:r w:rsidR="00FD5CA9" w:rsidRPr="000F0F7C">
              <w:rPr>
                <w:rFonts w:ascii="Arial" w:hAnsi="Arial" w:cs="Arial"/>
                <w:sz w:val="22"/>
                <w:szCs w:val="22"/>
                <w:highlight w:val="green"/>
              </w:rPr>
              <w:t xml:space="preserve">, and to </w:t>
            </w:r>
            <w:r w:rsidR="005D2B46" w:rsidRPr="000F0F7C">
              <w:rPr>
                <w:rFonts w:ascii="Arial" w:hAnsi="Arial" w:cs="Arial"/>
                <w:sz w:val="22"/>
                <w:szCs w:val="22"/>
                <w:highlight w:val="green"/>
              </w:rPr>
              <w:t xml:space="preserve">thoughtfully consider what assistive technology might be engaged to </w:t>
            </w:r>
            <w:r w:rsidR="00580CF5" w:rsidRPr="000F0F7C">
              <w:rPr>
                <w:rFonts w:ascii="Arial" w:hAnsi="Arial" w:cs="Arial"/>
                <w:sz w:val="22"/>
                <w:szCs w:val="22"/>
                <w:highlight w:val="green"/>
              </w:rPr>
              <w:t xml:space="preserve">promote </w:t>
            </w:r>
            <w:r w:rsidR="00B177A8" w:rsidRPr="000F0F7C">
              <w:rPr>
                <w:rFonts w:ascii="Arial" w:hAnsi="Arial" w:cs="Arial"/>
                <w:sz w:val="22"/>
                <w:szCs w:val="22"/>
                <w:highlight w:val="green"/>
              </w:rPr>
              <w:t xml:space="preserve">further independence.  </w:t>
            </w:r>
            <w:r w:rsidR="00A5212C" w:rsidRPr="000F0F7C">
              <w:rPr>
                <w:rFonts w:ascii="Arial" w:hAnsi="Arial" w:cs="Arial"/>
                <w:sz w:val="22"/>
                <w:szCs w:val="22"/>
                <w:highlight w:val="green"/>
              </w:rPr>
              <w:t xml:space="preserve">For example, </w:t>
            </w:r>
            <w:r w:rsidR="00E3482E" w:rsidRPr="000F0F7C">
              <w:rPr>
                <w:rFonts w:ascii="Arial" w:hAnsi="Arial" w:cs="Arial"/>
                <w:sz w:val="22"/>
                <w:szCs w:val="22"/>
                <w:highlight w:val="green"/>
              </w:rPr>
              <w:t xml:space="preserve">the individual would like to </w:t>
            </w:r>
            <w:r w:rsidR="002F7680" w:rsidRPr="000F0F7C">
              <w:rPr>
                <w:rFonts w:ascii="Arial" w:hAnsi="Arial" w:cs="Arial"/>
                <w:sz w:val="22"/>
                <w:szCs w:val="22"/>
                <w:highlight w:val="green"/>
              </w:rPr>
              <w:t xml:space="preserve">dress more independently and </w:t>
            </w:r>
            <w:r w:rsidR="00226AC8" w:rsidRPr="000F0F7C">
              <w:rPr>
                <w:rFonts w:ascii="Arial" w:hAnsi="Arial" w:cs="Arial"/>
                <w:sz w:val="22"/>
                <w:szCs w:val="22"/>
                <w:highlight w:val="green"/>
              </w:rPr>
              <w:t xml:space="preserve">various tools and assistive technology such a grab instruments; </w:t>
            </w:r>
            <w:r w:rsidR="000C1A7E" w:rsidRPr="000F0F7C">
              <w:rPr>
                <w:rFonts w:ascii="Arial" w:hAnsi="Arial" w:cs="Arial"/>
                <w:sz w:val="22"/>
                <w:szCs w:val="22"/>
                <w:highlight w:val="green"/>
              </w:rPr>
              <w:t>Velcro in place of buttons</w:t>
            </w:r>
            <w:r w:rsidR="00600FB5">
              <w:rPr>
                <w:rFonts w:ascii="Arial" w:hAnsi="Arial" w:cs="Arial"/>
                <w:sz w:val="22"/>
                <w:szCs w:val="22"/>
                <w:highlight w:val="green"/>
              </w:rPr>
              <w:t xml:space="preserve"> are recommended</w:t>
            </w:r>
            <w:r w:rsidR="00FD249E" w:rsidRPr="000F0F7C">
              <w:rPr>
                <w:rFonts w:ascii="Arial" w:hAnsi="Arial" w:cs="Arial"/>
                <w:sz w:val="22"/>
                <w:szCs w:val="22"/>
                <w:highlight w:val="green"/>
              </w:rPr>
              <w:t>.  A</w:t>
            </w:r>
            <w:r w:rsidR="00EE251E" w:rsidRPr="000F0F7C">
              <w:rPr>
                <w:rFonts w:ascii="Arial" w:hAnsi="Arial" w:cs="Arial"/>
                <w:sz w:val="22"/>
                <w:szCs w:val="22"/>
                <w:highlight w:val="green"/>
              </w:rPr>
              <w:t>n example of an</w:t>
            </w:r>
            <w:r w:rsidR="00FD249E" w:rsidRPr="000F0F7C">
              <w:rPr>
                <w:rFonts w:ascii="Arial" w:hAnsi="Arial" w:cs="Arial"/>
                <w:sz w:val="22"/>
                <w:szCs w:val="22"/>
                <w:highlight w:val="green"/>
              </w:rPr>
              <w:t xml:space="preserve"> AT</w:t>
            </w:r>
            <w:r w:rsidR="00904DC5" w:rsidRPr="000F0F7C">
              <w:rPr>
                <w:rFonts w:ascii="Arial" w:hAnsi="Arial" w:cs="Arial"/>
                <w:sz w:val="22"/>
                <w:szCs w:val="22"/>
                <w:highlight w:val="green"/>
              </w:rPr>
              <w:t xml:space="preserve"> assessment tool is posted</w:t>
            </w:r>
            <w:r w:rsidR="004617F9" w:rsidRPr="000F0F7C">
              <w:rPr>
                <w:rFonts w:ascii="Arial" w:hAnsi="Arial" w:cs="Arial"/>
                <w:sz w:val="22"/>
                <w:szCs w:val="22"/>
                <w:highlight w:val="green"/>
              </w:rPr>
              <w:t xml:space="preserve"> on the web</w:t>
            </w:r>
            <w:r w:rsidR="00EE251E" w:rsidRPr="000F0F7C">
              <w:rPr>
                <w:rFonts w:ascii="Arial" w:hAnsi="Arial" w:cs="Arial"/>
                <w:sz w:val="22"/>
                <w:szCs w:val="22"/>
                <w:highlight w:val="green"/>
              </w:rPr>
              <w:t>.</w:t>
            </w:r>
          </w:p>
          <w:p w14:paraId="73EBB18E" w14:textId="77777777" w:rsidR="00DB5238" w:rsidRDefault="00DB5238" w:rsidP="00DF50A7">
            <w:pPr>
              <w:rPr>
                <w:rFonts w:ascii="Arial" w:hAnsi="Arial" w:cs="Arial"/>
                <w:sz w:val="22"/>
                <w:szCs w:val="22"/>
              </w:rPr>
            </w:pPr>
          </w:p>
          <w:p w14:paraId="03D34F25" w14:textId="5376B0DD" w:rsidR="00DB5238" w:rsidRPr="001261DE" w:rsidRDefault="00DB5238" w:rsidP="00DF50A7">
            <w:pPr>
              <w:rPr>
                <w:rFonts w:asciiTheme="minorHAnsi" w:hAnsiTheme="minorHAnsi" w:cstheme="minorHAnsi"/>
                <w:sz w:val="22"/>
                <w:szCs w:val="22"/>
              </w:rPr>
            </w:pPr>
          </w:p>
        </w:tc>
      </w:tr>
      <w:tr w:rsidR="00DF50A7" w:rsidRPr="001261DE" w14:paraId="72A30AB0" w14:textId="77777777" w:rsidTr="77AB7BCF">
        <w:tc>
          <w:tcPr>
            <w:tcW w:w="2040" w:type="dxa"/>
            <w:shd w:val="clear" w:color="auto" w:fill="D9E2F3" w:themeFill="accent1" w:themeFillTint="33"/>
          </w:tcPr>
          <w:p w14:paraId="1B967B25" w14:textId="77777777" w:rsidR="00DF50A7" w:rsidRPr="001261DE" w:rsidRDefault="00DF50A7" w:rsidP="00DF50A7">
            <w:pPr>
              <w:jc w:val="center"/>
              <w:rPr>
                <w:rFonts w:asciiTheme="minorHAnsi" w:hAnsiTheme="minorHAnsi" w:cstheme="minorHAnsi"/>
                <w:b/>
                <w:sz w:val="22"/>
                <w:szCs w:val="22"/>
              </w:rPr>
            </w:pPr>
          </w:p>
        </w:tc>
        <w:tc>
          <w:tcPr>
            <w:tcW w:w="2041" w:type="dxa"/>
            <w:shd w:val="clear" w:color="auto" w:fill="D9E2F3" w:themeFill="accent1" w:themeFillTint="33"/>
          </w:tcPr>
          <w:p w14:paraId="76FF06A4" w14:textId="69B6469C" w:rsidR="00DF50A7" w:rsidRPr="008C73B1" w:rsidRDefault="008C73B1" w:rsidP="00DF50A7">
            <w:pPr>
              <w:jc w:val="center"/>
              <w:rPr>
                <w:rFonts w:asciiTheme="minorHAnsi" w:hAnsiTheme="minorHAnsi" w:cstheme="minorHAnsi"/>
                <w:b/>
                <w:bCs/>
                <w:sz w:val="22"/>
                <w:szCs w:val="22"/>
              </w:rPr>
            </w:pPr>
            <w:r w:rsidRPr="008C73B1">
              <w:rPr>
                <w:rFonts w:asciiTheme="minorHAnsi" w:hAnsiTheme="minorHAnsi" w:cstheme="minorHAnsi"/>
                <w:b/>
                <w:bCs/>
                <w:sz w:val="22"/>
                <w:szCs w:val="22"/>
              </w:rPr>
              <w:t>INFORMATION SOURCE</w:t>
            </w:r>
          </w:p>
        </w:tc>
        <w:tc>
          <w:tcPr>
            <w:tcW w:w="3018" w:type="dxa"/>
            <w:shd w:val="clear" w:color="auto" w:fill="D9E2F3" w:themeFill="accent1" w:themeFillTint="33"/>
          </w:tcPr>
          <w:p w14:paraId="30AEB75E" w14:textId="77777777" w:rsidR="00DF50A7" w:rsidRPr="001261DE" w:rsidRDefault="00DF50A7" w:rsidP="00DF50A7">
            <w:pPr>
              <w:jc w:val="center"/>
              <w:rPr>
                <w:rFonts w:asciiTheme="minorHAnsi" w:hAnsiTheme="minorHAnsi" w:cstheme="minorHAnsi"/>
                <w:sz w:val="22"/>
                <w:szCs w:val="22"/>
              </w:rPr>
            </w:pPr>
            <w:r w:rsidRPr="001261DE">
              <w:rPr>
                <w:rFonts w:asciiTheme="minorHAnsi" w:hAnsiTheme="minorHAnsi" w:cstheme="minorHAnsi"/>
                <w:b/>
                <w:sz w:val="22"/>
                <w:szCs w:val="22"/>
              </w:rPr>
              <w:t>HOW MEASURED</w:t>
            </w:r>
          </w:p>
        </w:tc>
        <w:tc>
          <w:tcPr>
            <w:tcW w:w="3703" w:type="dxa"/>
            <w:shd w:val="clear" w:color="auto" w:fill="D9E2F3" w:themeFill="accent1" w:themeFillTint="33"/>
          </w:tcPr>
          <w:p w14:paraId="39BD594E" w14:textId="77777777" w:rsidR="00DF50A7" w:rsidRPr="001261DE" w:rsidRDefault="00DF50A7" w:rsidP="00DF50A7">
            <w:pPr>
              <w:jc w:val="center"/>
              <w:rPr>
                <w:rFonts w:asciiTheme="minorHAnsi" w:hAnsiTheme="minorHAnsi" w:cstheme="minorHAnsi"/>
                <w:sz w:val="22"/>
                <w:szCs w:val="22"/>
              </w:rPr>
            </w:pPr>
            <w:r w:rsidRPr="001261DE">
              <w:rPr>
                <w:rFonts w:asciiTheme="minorHAnsi" w:hAnsiTheme="minorHAnsi" w:cstheme="minorHAnsi"/>
                <w:b/>
                <w:sz w:val="22"/>
                <w:szCs w:val="22"/>
              </w:rPr>
              <w:t>CRITERIA FOR STANDARD MET</w:t>
            </w:r>
          </w:p>
        </w:tc>
        <w:tc>
          <w:tcPr>
            <w:tcW w:w="3768" w:type="dxa"/>
            <w:shd w:val="clear" w:color="auto" w:fill="D9E2F3" w:themeFill="accent1" w:themeFillTint="33"/>
          </w:tcPr>
          <w:p w14:paraId="3017DC1B" w14:textId="77777777" w:rsidR="00DF50A7" w:rsidRPr="001261DE" w:rsidRDefault="00DF50A7" w:rsidP="00DF50A7">
            <w:pPr>
              <w:jc w:val="center"/>
              <w:rPr>
                <w:rFonts w:asciiTheme="minorHAnsi" w:hAnsiTheme="minorHAnsi" w:cstheme="minorHAnsi"/>
                <w:b/>
                <w:sz w:val="22"/>
                <w:szCs w:val="22"/>
              </w:rPr>
            </w:pPr>
            <w:r w:rsidRPr="001261DE">
              <w:rPr>
                <w:rFonts w:asciiTheme="minorHAnsi" w:hAnsiTheme="minorHAnsi" w:cstheme="minorHAnsi"/>
                <w:b/>
                <w:sz w:val="22"/>
                <w:szCs w:val="22"/>
              </w:rPr>
              <w:t>CRITERIA FOR STANDARD</w:t>
            </w:r>
          </w:p>
          <w:p w14:paraId="1E63B853" w14:textId="77777777" w:rsidR="00DF50A7" w:rsidRPr="001261DE" w:rsidRDefault="00DF50A7" w:rsidP="00DF50A7">
            <w:pPr>
              <w:jc w:val="center"/>
              <w:rPr>
                <w:rFonts w:asciiTheme="minorHAnsi" w:hAnsiTheme="minorHAnsi" w:cstheme="minorHAnsi"/>
                <w:sz w:val="22"/>
                <w:szCs w:val="22"/>
              </w:rPr>
            </w:pPr>
            <w:r w:rsidRPr="001261DE">
              <w:rPr>
                <w:rFonts w:asciiTheme="minorHAnsi" w:hAnsiTheme="minorHAnsi" w:cstheme="minorHAnsi"/>
                <w:b/>
                <w:sz w:val="22"/>
                <w:szCs w:val="22"/>
              </w:rPr>
              <w:t>NOT MET</w:t>
            </w:r>
          </w:p>
        </w:tc>
      </w:tr>
      <w:tr w:rsidR="00FE3912" w:rsidRPr="001261DE" w14:paraId="7E133153" w14:textId="77777777" w:rsidTr="77AB7BCF">
        <w:trPr>
          <w:trHeight w:val="1403"/>
        </w:trPr>
        <w:tc>
          <w:tcPr>
            <w:tcW w:w="2040" w:type="dxa"/>
          </w:tcPr>
          <w:p w14:paraId="73DDE72A" w14:textId="77777777" w:rsidR="00FE3912" w:rsidRPr="001261DE" w:rsidRDefault="00FE3912" w:rsidP="00FE3912">
            <w:pPr>
              <w:ind w:left="-18"/>
              <w:rPr>
                <w:rFonts w:asciiTheme="minorHAnsi" w:hAnsiTheme="minorHAnsi" w:cstheme="minorHAnsi"/>
                <w:sz w:val="22"/>
                <w:szCs w:val="22"/>
              </w:rPr>
            </w:pPr>
          </w:p>
        </w:tc>
        <w:tc>
          <w:tcPr>
            <w:tcW w:w="2041" w:type="dxa"/>
          </w:tcPr>
          <w:p w14:paraId="1CF60005" w14:textId="77777777" w:rsidR="00FE3912" w:rsidRPr="00B6572D" w:rsidRDefault="00FE3912" w:rsidP="00FE3912">
            <w:pPr>
              <w:textAlignment w:val="baseline"/>
              <w:rPr>
                <w:rFonts w:ascii="Segoe UI" w:hAnsi="Segoe UI" w:cs="Segoe UI"/>
                <w:sz w:val="18"/>
                <w:szCs w:val="18"/>
              </w:rPr>
            </w:pPr>
            <w:r w:rsidRPr="00B6572D">
              <w:rPr>
                <w:rFonts w:ascii="Arial" w:hAnsi="Arial" w:cs="Arial"/>
                <w:sz w:val="22"/>
                <w:szCs w:val="22"/>
              </w:rPr>
              <w:t>Observation </w:t>
            </w:r>
          </w:p>
          <w:p w14:paraId="246B8893" w14:textId="77777777" w:rsidR="00FE3912" w:rsidRPr="00B6572D" w:rsidRDefault="00FE3912" w:rsidP="00FE3912">
            <w:pPr>
              <w:textAlignment w:val="baseline"/>
              <w:rPr>
                <w:rFonts w:ascii="Segoe UI" w:hAnsi="Segoe UI" w:cs="Segoe UI"/>
                <w:sz w:val="18"/>
                <w:szCs w:val="18"/>
              </w:rPr>
            </w:pPr>
            <w:r w:rsidRPr="00B6572D">
              <w:rPr>
                <w:rFonts w:ascii="Arial" w:hAnsi="Arial" w:cs="Arial"/>
                <w:sz w:val="22"/>
                <w:szCs w:val="22"/>
              </w:rPr>
              <w:t> </w:t>
            </w:r>
          </w:p>
          <w:p w14:paraId="4C633130" w14:textId="77777777" w:rsidR="00FE3912" w:rsidRPr="00B6572D" w:rsidRDefault="00FE3912" w:rsidP="00FE3912">
            <w:pPr>
              <w:textAlignment w:val="baseline"/>
              <w:rPr>
                <w:rFonts w:ascii="Segoe UI" w:hAnsi="Segoe UI" w:cs="Segoe UI"/>
                <w:sz w:val="18"/>
                <w:szCs w:val="18"/>
              </w:rPr>
            </w:pPr>
            <w:r w:rsidRPr="00B6572D">
              <w:rPr>
                <w:rFonts w:ascii="Arial" w:hAnsi="Arial" w:cs="Arial"/>
                <w:sz w:val="22"/>
                <w:szCs w:val="22"/>
              </w:rPr>
              <w:t>Site review </w:t>
            </w:r>
          </w:p>
          <w:p w14:paraId="1462EAB6" w14:textId="77777777" w:rsidR="00FE3912" w:rsidRPr="00B6572D" w:rsidRDefault="00FE3912" w:rsidP="00FE3912">
            <w:pPr>
              <w:textAlignment w:val="baseline"/>
              <w:rPr>
                <w:rFonts w:ascii="Segoe UI" w:hAnsi="Segoe UI" w:cs="Segoe UI"/>
                <w:sz w:val="18"/>
                <w:szCs w:val="18"/>
              </w:rPr>
            </w:pPr>
            <w:r w:rsidRPr="00B6572D">
              <w:rPr>
                <w:rFonts w:ascii="Arial" w:hAnsi="Arial" w:cs="Arial"/>
                <w:sz w:val="22"/>
                <w:szCs w:val="22"/>
              </w:rPr>
              <w:t> </w:t>
            </w:r>
          </w:p>
          <w:p w14:paraId="31D30DA7" w14:textId="77777777" w:rsidR="00FE3912" w:rsidRPr="00B6572D" w:rsidRDefault="00FE3912" w:rsidP="00FE3912">
            <w:pPr>
              <w:textAlignment w:val="baseline"/>
              <w:rPr>
                <w:rFonts w:ascii="Segoe UI" w:hAnsi="Segoe UI" w:cs="Segoe UI"/>
                <w:sz w:val="18"/>
                <w:szCs w:val="18"/>
              </w:rPr>
            </w:pPr>
            <w:r w:rsidRPr="00B6572D">
              <w:rPr>
                <w:rFonts w:ascii="Arial" w:hAnsi="Arial" w:cs="Arial"/>
                <w:sz w:val="22"/>
                <w:szCs w:val="22"/>
              </w:rPr>
              <w:t>Individual interview </w:t>
            </w:r>
          </w:p>
          <w:p w14:paraId="08BF88BA" w14:textId="77777777" w:rsidR="00FE3912" w:rsidRPr="00B6572D" w:rsidRDefault="00FE3912" w:rsidP="00FE3912">
            <w:pPr>
              <w:textAlignment w:val="baseline"/>
              <w:rPr>
                <w:rFonts w:ascii="Segoe UI" w:hAnsi="Segoe UI" w:cs="Segoe UI"/>
                <w:sz w:val="18"/>
                <w:szCs w:val="18"/>
              </w:rPr>
            </w:pPr>
            <w:r w:rsidRPr="00B6572D">
              <w:rPr>
                <w:rFonts w:ascii="Arial" w:hAnsi="Arial" w:cs="Arial"/>
                <w:sz w:val="22"/>
                <w:szCs w:val="22"/>
              </w:rPr>
              <w:t> </w:t>
            </w:r>
          </w:p>
          <w:p w14:paraId="22FA1F62" w14:textId="36ECFEDE" w:rsidR="00FE3912" w:rsidRPr="001261DE" w:rsidRDefault="00FE3912" w:rsidP="00FE3912">
            <w:pPr>
              <w:ind w:left="-18"/>
              <w:rPr>
                <w:rFonts w:asciiTheme="minorHAnsi" w:hAnsiTheme="minorHAnsi" w:cstheme="minorHAnsi"/>
                <w:sz w:val="22"/>
                <w:szCs w:val="22"/>
              </w:rPr>
            </w:pPr>
            <w:r w:rsidRPr="00B6572D">
              <w:rPr>
                <w:rFonts w:ascii="Arial" w:hAnsi="Arial" w:cs="Arial"/>
                <w:sz w:val="22"/>
                <w:szCs w:val="22"/>
              </w:rPr>
              <w:t>Staff interview </w:t>
            </w:r>
          </w:p>
        </w:tc>
        <w:tc>
          <w:tcPr>
            <w:tcW w:w="3018" w:type="dxa"/>
          </w:tcPr>
          <w:p w14:paraId="51DB5A19" w14:textId="16442147" w:rsidR="00FE3912" w:rsidRPr="00B6572D" w:rsidRDefault="00FE3912" w:rsidP="00FE3912">
            <w:pPr>
              <w:textAlignment w:val="baseline"/>
              <w:rPr>
                <w:rFonts w:ascii="Segoe UI" w:hAnsi="Segoe UI" w:cs="Segoe UI"/>
                <w:sz w:val="18"/>
                <w:szCs w:val="18"/>
              </w:rPr>
            </w:pPr>
            <w:r w:rsidRPr="00B6572D">
              <w:rPr>
                <w:rFonts w:ascii="Arial" w:hAnsi="Arial" w:cs="Arial"/>
                <w:sz w:val="22"/>
                <w:szCs w:val="22"/>
              </w:rPr>
              <w:t xml:space="preserve">Review whether individual’s </w:t>
            </w:r>
            <w:r w:rsidR="001B475A">
              <w:rPr>
                <w:rFonts w:ascii="Arial" w:hAnsi="Arial" w:cs="Arial"/>
                <w:sz w:val="22"/>
                <w:szCs w:val="22"/>
              </w:rPr>
              <w:t>barrier</w:t>
            </w:r>
            <w:r w:rsidR="00B87DEF">
              <w:rPr>
                <w:rFonts w:ascii="Arial" w:hAnsi="Arial" w:cs="Arial"/>
                <w:sz w:val="22"/>
                <w:szCs w:val="22"/>
              </w:rPr>
              <w:t xml:space="preserve">s </w:t>
            </w:r>
            <w:r w:rsidR="001B475A">
              <w:rPr>
                <w:rFonts w:ascii="Arial" w:hAnsi="Arial" w:cs="Arial"/>
                <w:sz w:val="22"/>
                <w:szCs w:val="22"/>
              </w:rPr>
              <w:t>to independence have been assessed</w:t>
            </w:r>
            <w:r w:rsidR="006D7127">
              <w:rPr>
                <w:rFonts w:ascii="Arial" w:hAnsi="Arial" w:cs="Arial"/>
                <w:sz w:val="22"/>
                <w:szCs w:val="22"/>
              </w:rPr>
              <w:t xml:space="preserve"> </w:t>
            </w:r>
            <w:r w:rsidRPr="00B6572D">
              <w:rPr>
                <w:rFonts w:ascii="Arial" w:hAnsi="Arial" w:cs="Arial"/>
                <w:sz w:val="22"/>
                <w:szCs w:val="22"/>
              </w:rPr>
              <w:t>and assistive technology</w:t>
            </w:r>
            <w:r w:rsidR="006D7127">
              <w:rPr>
                <w:rFonts w:ascii="Arial" w:hAnsi="Arial" w:cs="Arial"/>
                <w:sz w:val="22"/>
                <w:szCs w:val="22"/>
              </w:rPr>
              <w:t xml:space="preserve"> to </w:t>
            </w:r>
            <w:r w:rsidR="00927F51">
              <w:rPr>
                <w:rFonts w:ascii="Arial" w:hAnsi="Arial" w:cs="Arial"/>
                <w:sz w:val="22"/>
                <w:szCs w:val="22"/>
              </w:rPr>
              <w:t>enable the individual to be more independent and</w:t>
            </w:r>
            <w:r w:rsidR="002C3CBB">
              <w:rPr>
                <w:rFonts w:ascii="Arial" w:hAnsi="Arial" w:cs="Arial"/>
                <w:sz w:val="22"/>
                <w:szCs w:val="22"/>
              </w:rPr>
              <w:t xml:space="preserve"> reach their goals has been explored and </w:t>
            </w:r>
            <w:r w:rsidR="00DA554C">
              <w:rPr>
                <w:rFonts w:ascii="Arial" w:hAnsi="Arial" w:cs="Arial"/>
                <w:sz w:val="22"/>
                <w:szCs w:val="22"/>
              </w:rPr>
              <w:t>is being used</w:t>
            </w:r>
            <w:r w:rsidRPr="00B6572D">
              <w:rPr>
                <w:rFonts w:ascii="Arial" w:hAnsi="Arial" w:cs="Arial"/>
                <w:sz w:val="22"/>
                <w:szCs w:val="22"/>
              </w:rPr>
              <w:t>.   </w:t>
            </w:r>
          </w:p>
          <w:p w14:paraId="7092C672" w14:textId="671C50C3" w:rsidR="00FE3912" w:rsidRPr="001261DE" w:rsidRDefault="00FE3912" w:rsidP="00FE3912">
            <w:pPr>
              <w:spacing w:line="276" w:lineRule="auto"/>
              <w:rPr>
                <w:rFonts w:asciiTheme="minorHAnsi" w:hAnsiTheme="minorHAnsi" w:cstheme="minorHAnsi"/>
                <w:sz w:val="22"/>
                <w:szCs w:val="22"/>
              </w:rPr>
            </w:pPr>
            <w:r w:rsidRPr="00B6572D">
              <w:rPr>
                <w:rFonts w:ascii="Arial" w:hAnsi="Arial" w:cs="Arial"/>
                <w:color w:val="FF0000"/>
                <w:sz w:val="22"/>
                <w:szCs w:val="22"/>
              </w:rPr>
              <w:t> </w:t>
            </w:r>
          </w:p>
        </w:tc>
        <w:tc>
          <w:tcPr>
            <w:tcW w:w="3703" w:type="dxa"/>
          </w:tcPr>
          <w:p w14:paraId="0029043B" w14:textId="77777777" w:rsidR="00FE3912" w:rsidRPr="00B6572D" w:rsidRDefault="00FE3912" w:rsidP="000F0F7C">
            <w:pPr>
              <w:numPr>
                <w:ilvl w:val="0"/>
                <w:numId w:val="23"/>
              </w:numPr>
              <w:ind w:left="348"/>
              <w:textAlignment w:val="baseline"/>
              <w:rPr>
                <w:rFonts w:ascii="Arial" w:hAnsi="Arial" w:cs="Arial"/>
                <w:sz w:val="22"/>
                <w:szCs w:val="22"/>
              </w:rPr>
            </w:pPr>
            <w:r w:rsidRPr="00B6572D">
              <w:rPr>
                <w:rFonts w:ascii="Arial" w:hAnsi="Arial" w:cs="Arial"/>
                <w:sz w:val="22"/>
                <w:szCs w:val="22"/>
              </w:rPr>
              <w:t>Individuals have been assessed to identify any assistive technology that may be of benefit.  </w:t>
            </w:r>
          </w:p>
          <w:p w14:paraId="49D3E712" w14:textId="4094085A" w:rsidR="00FE3912" w:rsidRPr="001261DE" w:rsidRDefault="00FE3912" w:rsidP="000F0F7C">
            <w:pPr>
              <w:pStyle w:val="ListParagraph"/>
              <w:numPr>
                <w:ilvl w:val="0"/>
                <w:numId w:val="23"/>
              </w:numPr>
              <w:ind w:left="438"/>
              <w:rPr>
                <w:rFonts w:asciiTheme="minorHAnsi" w:hAnsiTheme="minorHAnsi" w:cstheme="minorHAnsi"/>
                <w:sz w:val="22"/>
                <w:szCs w:val="22"/>
              </w:rPr>
            </w:pPr>
            <w:r w:rsidRPr="00B6572D">
              <w:rPr>
                <w:rFonts w:ascii="Arial" w:hAnsi="Arial" w:cs="Arial"/>
                <w:b/>
                <w:bCs/>
                <w:sz w:val="22"/>
                <w:szCs w:val="22"/>
                <w:u w:val="single"/>
              </w:rPr>
              <w:t>and </w:t>
            </w:r>
            <w:r w:rsidRPr="00B6572D">
              <w:rPr>
                <w:rFonts w:ascii="Arial" w:hAnsi="Arial" w:cs="Arial"/>
                <w:sz w:val="22"/>
                <w:szCs w:val="22"/>
              </w:rPr>
              <w:t>assistive technology and modifications to maximize independence are provided when needed. </w:t>
            </w:r>
          </w:p>
        </w:tc>
        <w:tc>
          <w:tcPr>
            <w:tcW w:w="3768" w:type="dxa"/>
          </w:tcPr>
          <w:p w14:paraId="0B6F7996" w14:textId="77777777" w:rsidR="00FE3912" w:rsidRPr="00B6572D" w:rsidRDefault="00FE3912" w:rsidP="000F0F7C">
            <w:pPr>
              <w:numPr>
                <w:ilvl w:val="0"/>
                <w:numId w:val="23"/>
              </w:numPr>
              <w:ind w:left="340" w:hanging="364"/>
              <w:textAlignment w:val="baseline"/>
              <w:rPr>
                <w:rFonts w:ascii="Arial" w:hAnsi="Arial" w:cs="Arial"/>
                <w:sz w:val="22"/>
                <w:szCs w:val="22"/>
              </w:rPr>
            </w:pPr>
            <w:r w:rsidRPr="00B6572D">
              <w:rPr>
                <w:rFonts w:ascii="Arial" w:hAnsi="Arial" w:cs="Arial"/>
                <w:sz w:val="22"/>
                <w:szCs w:val="22"/>
              </w:rPr>
              <w:t>Individuals have not been assessed to identify any assistive technology that may be of benefit.  </w:t>
            </w:r>
          </w:p>
          <w:p w14:paraId="6154677E" w14:textId="4E982B5C" w:rsidR="00FE3912" w:rsidRPr="001261DE" w:rsidRDefault="00FE3912" w:rsidP="000F0F7C">
            <w:pPr>
              <w:pStyle w:val="ListParagraph"/>
              <w:numPr>
                <w:ilvl w:val="0"/>
                <w:numId w:val="23"/>
              </w:numPr>
              <w:ind w:left="340"/>
              <w:rPr>
                <w:rFonts w:asciiTheme="minorHAnsi" w:hAnsiTheme="minorHAnsi" w:cstheme="minorHAnsi"/>
                <w:color w:val="000080"/>
                <w:sz w:val="22"/>
                <w:szCs w:val="22"/>
              </w:rPr>
            </w:pPr>
            <w:r w:rsidRPr="00B6572D">
              <w:rPr>
                <w:rFonts w:ascii="Arial" w:hAnsi="Arial" w:cs="Arial"/>
                <w:b/>
                <w:bCs/>
                <w:sz w:val="22"/>
                <w:szCs w:val="22"/>
                <w:u w:val="single"/>
              </w:rPr>
              <w:t>and/or</w:t>
            </w:r>
            <w:r w:rsidRPr="00B6572D">
              <w:rPr>
                <w:rFonts w:ascii="Arial" w:hAnsi="Arial" w:cs="Arial"/>
                <w:sz w:val="22"/>
                <w:szCs w:val="22"/>
              </w:rPr>
              <w:t> assistive technology and modifications to maximize independence are not provided when needed. </w:t>
            </w:r>
          </w:p>
        </w:tc>
      </w:tr>
    </w:tbl>
    <w:p w14:paraId="41583437" w14:textId="77777777" w:rsidR="00EF42A2" w:rsidRDefault="00EF42A2" w:rsidP="00EF42A2"/>
    <w:tbl>
      <w:tblPr>
        <w:tblStyle w:val="TableGrid"/>
        <w:tblW w:w="14395" w:type="dxa"/>
        <w:tblLayout w:type="fixed"/>
        <w:tblLook w:val="01E0" w:firstRow="1" w:lastRow="1" w:firstColumn="1" w:lastColumn="1" w:noHBand="0" w:noVBand="0"/>
      </w:tblPr>
      <w:tblGrid>
        <w:gridCol w:w="2068"/>
        <w:gridCol w:w="2068"/>
        <w:gridCol w:w="3060"/>
        <w:gridCol w:w="3756"/>
        <w:gridCol w:w="3443"/>
      </w:tblGrid>
      <w:tr w:rsidR="00EF42A2" w:rsidRPr="001261DE" w14:paraId="3593B02D" w14:textId="77777777" w:rsidTr="000F0F7C">
        <w:tc>
          <w:tcPr>
            <w:tcW w:w="2068" w:type="dxa"/>
            <w:shd w:val="clear" w:color="auto" w:fill="D9E2F3" w:themeFill="accent1" w:themeFillTint="33"/>
          </w:tcPr>
          <w:p w14:paraId="6FD7ED95" w14:textId="77777777" w:rsidR="00EF42A2" w:rsidRPr="001261DE" w:rsidRDefault="00EF42A2" w:rsidP="00214A41">
            <w:pPr>
              <w:rPr>
                <w:rFonts w:asciiTheme="minorHAnsi" w:hAnsiTheme="minorHAnsi" w:cstheme="minorHAnsi"/>
                <w:b/>
                <w:sz w:val="22"/>
                <w:szCs w:val="22"/>
              </w:rPr>
            </w:pPr>
            <w:r>
              <w:rPr>
                <w:rFonts w:asciiTheme="minorHAnsi" w:hAnsiTheme="minorHAnsi" w:cstheme="minorHAnsi"/>
                <w:b/>
                <w:sz w:val="22"/>
                <w:szCs w:val="22"/>
              </w:rPr>
              <w:lastRenderedPageBreak/>
              <w:t>INDICATOR</w:t>
            </w:r>
          </w:p>
        </w:tc>
        <w:tc>
          <w:tcPr>
            <w:tcW w:w="2068" w:type="dxa"/>
            <w:shd w:val="clear" w:color="auto" w:fill="D9E2F3" w:themeFill="accent1" w:themeFillTint="33"/>
          </w:tcPr>
          <w:p w14:paraId="49C25188" w14:textId="77777777" w:rsidR="00EF42A2" w:rsidRPr="001261DE" w:rsidRDefault="00EF42A2" w:rsidP="00214A41">
            <w:pPr>
              <w:rPr>
                <w:rFonts w:asciiTheme="minorHAnsi" w:hAnsiTheme="minorHAnsi" w:cstheme="minorHAnsi"/>
                <w:b/>
                <w:sz w:val="22"/>
                <w:szCs w:val="22"/>
              </w:rPr>
            </w:pPr>
            <w:r>
              <w:rPr>
                <w:rFonts w:asciiTheme="minorHAnsi" w:hAnsiTheme="minorHAnsi" w:cstheme="minorHAnsi"/>
                <w:b/>
                <w:sz w:val="22"/>
                <w:szCs w:val="22"/>
              </w:rPr>
              <w:t>REGULATIONS:</w:t>
            </w:r>
          </w:p>
        </w:tc>
        <w:tc>
          <w:tcPr>
            <w:tcW w:w="10259" w:type="dxa"/>
            <w:gridSpan w:val="3"/>
            <w:shd w:val="clear" w:color="auto" w:fill="auto"/>
          </w:tcPr>
          <w:p w14:paraId="3EBEB788" w14:textId="77777777" w:rsidR="00EF42A2" w:rsidRPr="001261DE" w:rsidRDefault="00EF42A2" w:rsidP="00214A41">
            <w:pPr>
              <w:rPr>
                <w:rFonts w:asciiTheme="minorHAnsi" w:hAnsiTheme="minorHAnsi" w:cstheme="minorHAnsi"/>
                <w:sz w:val="22"/>
                <w:szCs w:val="22"/>
              </w:rPr>
            </w:pPr>
          </w:p>
        </w:tc>
      </w:tr>
      <w:tr w:rsidR="00EF42A2" w:rsidRPr="001261DE" w14:paraId="57E3DC6D" w14:textId="77777777" w:rsidTr="000F0F7C">
        <w:tc>
          <w:tcPr>
            <w:tcW w:w="2068" w:type="dxa"/>
          </w:tcPr>
          <w:p w14:paraId="46E7A999" w14:textId="17915417" w:rsidR="00494BF6" w:rsidRDefault="749232CB" w:rsidP="00494BF6">
            <w:pPr>
              <w:rPr>
                <w:rFonts w:ascii="Wingdings" w:eastAsia="Wingdings" w:hAnsi="Wingdings" w:cs="Wingdings"/>
                <w:b/>
                <w:bCs/>
                <w:color w:val="000000" w:themeColor="text1"/>
                <w:sz w:val="43"/>
                <w:szCs w:val="43"/>
              </w:rPr>
            </w:pPr>
            <w:r w:rsidRPr="6F332801">
              <w:rPr>
                <w:rFonts w:asciiTheme="minorHAnsi" w:hAnsiTheme="minorHAnsi" w:cstheme="minorBidi"/>
                <w:b/>
                <w:bCs/>
                <w:color w:val="000000" w:themeColor="text1"/>
                <w:sz w:val="22"/>
                <w:szCs w:val="22"/>
                <w:highlight w:val="green"/>
              </w:rPr>
              <w:t>L95</w:t>
            </w:r>
            <w:r w:rsidR="04C1F0F9" w:rsidRPr="6F332801">
              <w:rPr>
                <w:rFonts w:ascii="Wingdings" w:eastAsia="Wingdings" w:hAnsi="Wingdings" w:cs="Wingdings"/>
                <w:b/>
                <w:bCs/>
                <w:color w:val="000000" w:themeColor="text1"/>
                <w:sz w:val="43"/>
                <w:szCs w:val="43"/>
              </w:rPr>
              <w:t xml:space="preserve"> </w:t>
            </w:r>
            <w:r w:rsidR="04C1F0F9" w:rsidRPr="6F332801">
              <w:rPr>
                <w:rFonts w:ascii="Wingdings" w:eastAsia="Wingdings" w:hAnsi="Wingdings" w:cs="Wingdings"/>
                <w:b/>
                <w:bCs/>
                <w:color w:val="000000" w:themeColor="text1"/>
                <w:sz w:val="43"/>
                <w:szCs w:val="43"/>
                <w:highlight w:val="green"/>
              </w:rPr>
              <w:t>O</w:t>
            </w:r>
          </w:p>
          <w:p w14:paraId="3FFCD1D2" w14:textId="5480C2D2" w:rsidR="6F332801" w:rsidRDefault="6F332801" w:rsidP="6F332801">
            <w:pPr>
              <w:rPr>
                <w:b/>
                <w:bCs/>
                <w:color w:val="000000" w:themeColor="text1"/>
                <w:highlight w:val="green"/>
              </w:rPr>
            </w:pPr>
          </w:p>
          <w:p w14:paraId="74D371C3" w14:textId="75C51D8A" w:rsidR="6560803C" w:rsidRDefault="6560803C" w:rsidP="6F332801">
            <w:pPr>
              <w:rPr>
                <w:b/>
                <w:bCs/>
                <w:color w:val="000000" w:themeColor="text1"/>
                <w:highlight w:val="green"/>
              </w:rPr>
            </w:pPr>
            <w:r w:rsidRPr="6F332801">
              <w:rPr>
                <w:b/>
                <w:bCs/>
                <w:color w:val="000000" w:themeColor="text1"/>
                <w:highlight w:val="green"/>
              </w:rPr>
              <w:t>Remote Supports and Monitoring Technology system requirements have been met.</w:t>
            </w:r>
          </w:p>
          <w:p w14:paraId="4CB2DDE4" w14:textId="02CD0E6B" w:rsidR="6F332801" w:rsidRDefault="6F332801" w:rsidP="6F332801">
            <w:pPr>
              <w:rPr>
                <w:b/>
                <w:bCs/>
                <w:color w:val="000000" w:themeColor="text1"/>
                <w:highlight w:val="green"/>
              </w:rPr>
            </w:pPr>
          </w:p>
          <w:p w14:paraId="3D53C69B" w14:textId="77777777" w:rsidR="00687B4A" w:rsidRPr="00687B4A" w:rsidRDefault="00687B4A" w:rsidP="00494BF6">
            <w:pPr>
              <w:rPr>
                <w:rFonts w:asciiTheme="minorHAnsi" w:eastAsia="Wingdings" w:hAnsiTheme="minorHAnsi" w:cstheme="minorHAnsi"/>
                <w:b/>
                <w:bCs/>
                <w:color w:val="000000" w:themeColor="text1"/>
                <w:sz w:val="22"/>
                <w:szCs w:val="22"/>
              </w:rPr>
            </w:pPr>
          </w:p>
          <w:p w14:paraId="02BB4C3F" w14:textId="77777777" w:rsidR="00EF42A2" w:rsidRPr="00AF0850" w:rsidRDefault="00EF42A2" w:rsidP="00214A41">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AF0850">
              <w:rPr>
                <w:rFonts w:asciiTheme="minorHAnsi" w:hAnsiTheme="minorHAnsi" w:cstheme="minorHAnsi"/>
                <w:b/>
                <w:sz w:val="22"/>
                <w:szCs w:val="22"/>
              </w:rPr>
              <w:t>APPLICABILITY</w:t>
            </w:r>
          </w:p>
          <w:p w14:paraId="6668C5E8" w14:textId="77777777" w:rsidR="00EF42A2" w:rsidRPr="00AF0850" w:rsidRDefault="00EF42A2" w:rsidP="00214A41">
            <w:pPr>
              <w:rPr>
                <w:rFonts w:asciiTheme="minorHAnsi" w:hAnsiTheme="minorHAnsi" w:cstheme="minorHAnsi"/>
                <w:sz w:val="22"/>
                <w:szCs w:val="22"/>
              </w:rPr>
            </w:pPr>
          </w:p>
          <w:p w14:paraId="5C7D37E3" w14:textId="4D9A8D01" w:rsidR="00EF42A2" w:rsidRPr="001261DE" w:rsidRDefault="007107D7" w:rsidP="00214A41">
            <w:pPr>
              <w:shd w:val="clear" w:color="auto" w:fill="D9E2F3" w:themeFill="accent1" w:themeFillTint="33"/>
              <w:rPr>
                <w:rFonts w:asciiTheme="minorHAnsi" w:hAnsiTheme="minorHAnsi" w:cstheme="minorHAnsi"/>
                <w:b/>
                <w:sz w:val="22"/>
                <w:szCs w:val="22"/>
              </w:rPr>
            </w:pPr>
            <w:r w:rsidRPr="00F16CD1">
              <w:rPr>
                <w:rFonts w:asciiTheme="minorHAnsi" w:hAnsiTheme="minorHAnsi" w:cstheme="minorHAnsi"/>
                <w:b/>
                <w:sz w:val="22"/>
                <w:szCs w:val="22"/>
                <w:highlight w:val="green"/>
              </w:rPr>
              <w:t>RS</w:t>
            </w:r>
            <w:r w:rsidR="00FD6C20" w:rsidRPr="00F16CD1">
              <w:rPr>
                <w:rFonts w:asciiTheme="minorHAnsi" w:hAnsiTheme="minorHAnsi" w:cstheme="minorHAnsi"/>
                <w:b/>
                <w:sz w:val="22"/>
                <w:szCs w:val="22"/>
                <w:highlight w:val="green"/>
              </w:rPr>
              <w:t>M</w:t>
            </w:r>
            <w:r w:rsidR="00F16CD1" w:rsidRPr="00F16CD1">
              <w:rPr>
                <w:rFonts w:asciiTheme="minorHAnsi" w:hAnsiTheme="minorHAnsi" w:cstheme="minorHAnsi"/>
                <w:b/>
                <w:sz w:val="22"/>
                <w:szCs w:val="22"/>
                <w:highlight w:val="green"/>
              </w:rPr>
              <w:t>S</w:t>
            </w:r>
          </w:p>
        </w:tc>
        <w:tc>
          <w:tcPr>
            <w:tcW w:w="12327" w:type="dxa"/>
            <w:gridSpan w:val="4"/>
          </w:tcPr>
          <w:p w14:paraId="4AD5F1CE" w14:textId="77777777" w:rsidR="00EF42A2" w:rsidRPr="001261DE" w:rsidRDefault="00EF42A2" w:rsidP="00214A41">
            <w:pPr>
              <w:shd w:val="clear" w:color="auto" w:fill="D9E2F3" w:themeFill="accent1" w:themeFillTint="33"/>
              <w:rPr>
                <w:rFonts w:asciiTheme="minorHAnsi" w:hAnsiTheme="minorHAnsi" w:cstheme="minorHAnsi"/>
                <w:b/>
                <w:sz w:val="22"/>
                <w:szCs w:val="22"/>
              </w:rPr>
            </w:pPr>
            <w:r w:rsidRPr="001261DE">
              <w:rPr>
                <w:rFonts w:asciiTheme="minorHAnsi" w:hAnsiTheme="minorHAnsi" w:cstheme="minorHAnsi"/>
                <w:b/>
                <w:sz w:val="22"/>
                <w:szCs w:val="22"/>
              </w:rPr>
              <w:t>GUIDELINES:</w:t>
            </w:r>
          </w:p>
          <w:p w14:paraId="36E0B176" w14:textId="21B91F1A" w:rsidR="000900E8" w:rsidRPr="000F0F7C" w:rsidRDefault="000900E8" w:rsidP="000900E8">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 xml:space="preserve">Remote Supports and Monitoring Services Provider must provide:  </w:t>
            </w:r>
          </w:p>
          <w:p w14:paraId="6504DF12" w14:textId="648B76D6" w:rsidR="000900E8" w:rsidRPr="000F0F7C" w:rsidRDefault="000900E8" w:rsidP="000900E8">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w:t>
            </w:r>
            <w:r w:rsidRPr="000F0F7C">
              <w:rPr>
                <w:rFonts w:asciiTheme="minorHAnsi" w:hAnsiTheme="minorHAnsi" w:cstheme="minorHAnsi"/>
                <w:sz w:val="22"/>
                <w:szCs w:val="22"/>
                <w:highlight w:val="green"/>
              </w:rPr>
              <w:tab/>
              <w:t>Two-way, real-time, on-demand or individual-initiated communication system for contact between the individual and remote support staff.  Systems communication capabilities necessary for the monitoring center/remote caregivers to effectively interact with and address the needs of individuals at each of their locations, including emergency situations when the individual may not be able to use the telephone/communication device.</w:t>
            </w:r>
            <w:r w:rsidR="00B4143B" w:rsidRPr="000F0F7C">
              <w:rPr>
                <w:rFonts w:asciiTheme="minorHAnsi" w:hAnsiTheme="minorHAnsi" w:cstheme="minorHAnsi"/>
                <w:sz w:val="22"/>
                <w:szCs w:val="22"/>
                <w:highlight w:val="green"/>
              </w:rPr>
              <w:t xml:space="preserve">  Visual or other indicator that informs the individual to know when remote support systems are activated.</w:t>
            </w:r>
          </w:p>
          <w:p w14:paraId="06EEA244" w14:textId="524115AE" w:rsidR="000900E8" w:rsidRPr="000F0F7C" w:rsidRDefault="000900E8" w:rsidP="000900E8">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w:t>
            </w:r>
            <w:r w:rsidRPr="000F0F7C">
              <w:rPr>
                <w:rFonts w:asciiTheme="minorHAnsi" w:hAnsiTheme="minorHAnsi" w:cstheme="minorHAnsi"/>
                <w:sz w:val="22"/>
                <w:szCs w:val="22"/>
                <w:highlight w:val="green"/>
              </w:rPr>
              <w:tab/>
              <w:t xml:space="preserve">A discrete location for the Remote Support Monitoring Center, separate from the locations at which individuals are receiving Remote Supports. </w:t>
            </w:r>
            <w:r w:rsidR="00B4143B" w:rsidRPr="000F0F7C">
              <w:rPr>
                <w:rFonts w:asciiTheme="minorHAnsi" w:hAnsiTheme="minorHAnsi" w:cstheme="minorHAnsi"/>
                <w:sz w:val="22"/>
                <w:szCs w:val="22"/>
                <w:highlight w:val="green"/>
              </w:rPr>
              <w:t xml:space="preserve">  Remote Support Software with Dashboard that has alert system to notify staff of individuals’ status and/or ability for individuals to activate and interact immediately with a staff.  Staff can simultaneously respond to multiple signals.</w:t>
            </w:r>
          </w:p>
          <w:p w14:paraId="52ACF97B" w14:textId="2D734417" w:rsidR="000900E8" w:rsidRPr="000F0F7C" w:rsidRDefault="000900E8" w:rsidP="000900E8">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w:t>
            </w:r>
            <w:r w:rsidRPr="000F0F7C">
              <w:rPr>
                <w:rFonts w:asciiTheme="minorHAnsi" w:hAnsiTheme="minorHAnsi" w:cstheme="minorHAnsi"/>
                <w:sz w:val="22"/>
                <w:szCs w:val="22"/>
                <w:highlight w:val="green"/>
              </w:rPr>
              <w:tab/>
              <w:t>Safeguards and/or backup system such as battery and generator for the electronic devices in place at the remote monitoring center</w:t>
            </w:r>
            <w:r w:rsidR="00723FC9" w:rsidRPr="000F0F7C">
              <w:rPr>
                <w:rFonts w:asciiTheme="minorHAnsi" w:hAnsiTheme="minorHAnsi" w:cstheme="minorHAnsi"/>
                <w:sz w:val="22"/>
                <w:szCs w:val="22"/>
                <w:highlight w:val="green"/>
              </w:rPr>
              <w:t xml:space="preserve"> and used by individuals </w:t>
            </w:r>
            <w:r w:rsidR="00E61414">
              <w:rPr>
                <w:rFonts w:asciiTheme="minorHAnsi" w:hAnsiTheme="minorHAnsi" w:cstheme="minorHAnsi"/>
                <w:sz w:val="22"/>
                <w:szCs w:val="22"/>
                <w:highlight w:val="green"/>
              </w:rPr>
              <w:t>are</w:t>
            </w:r>
            <w:r w:rsidR="00E61414" w:rsidRPr="000F0F7C">
              <w:rPr>
                <w:rFonts w:asciiTheme="minorHAnsi" w:hAnsiTheme="minorHAnsi" w:cstheme="minorHAnsi"/>
                <w:sz w:val="22"/>
                <w:szCs w:val="22"/>
                <w:highlight w:val="green"/>
              </w:rPr>
              <w:t xml:space="preserve"> </w:t>
            </w:r>
            <w:r w:rsidR="00723FC9" w:rsidRPr="000F0F7C">
              <w:rPr>
                <w:rFonts w:asciiTheme="minorHAnsi" w:hAnsiTheme="minorHAnsi" w:cstheme="minorHAnsi"/>
                <w:sz w:val="22"/>
                <w:szCs w:val="22"/>
                <w:highlight w:val="green"/>
              </w:rPr>
              <w:t>in place</w:t>
            </w:r>
            <w:r w:rsidRPr="000F0F7C">
              <w:rPr>
                <w:rFonts w:asciiTheme="minorHAnsi" w:hAnsiTheme="minorHAnsi" w:cstheme="minorHAnsi"/>
                <w:sz w:val="22"/>
                <w:szCs w:val="22"/>
                <w:highlight w:val="green"/>
              </w:rPr>
              <w:t>.</w:t>
            </w:r>
            <w:r w:rsidR="004B6E3D" w:rsidRPr="000F0F7C">
              <w:rPr>
                <w:rFonts w:asciiTheme="minorHAnsi" w:hAnsiTheme="minorHAnsi" w:cstheme="minorHAnsi"/>
                <w:sz w:val="22"/>
                <w:szCs w:val="22"/>
                <w:highlight w:val="green"/>
              </w:rPr>
              <w:t xml:space="preserve">  </w:t>
            </w:r>
            <w:r w:rsidRPr="000F0F7C">
              <w:rPr>
                <w:rFonts w:asciiTheme="minorHAnsi" w:hAnsiTheme="minorHAnsi" w:cstheme="minorHAnsi"/>
                <w:sz w:val="22"/>
                <w:szCs w:val="22"/>
                <w:highlight w:val="green"/>
              </w:rPr>
              <w:t>Detailed and written Backup procedures to address/manage system failure (</w:t>
            </w:r>
            <w:proofErr w:type="gramStart"/>
            <w:r w:rsidRPr="000F0F7C">
              <w:rPr>
                <w:rFonts w:asciiTheme="minorHAnsi" w:hAnsiTheme="minorHAnsi" w:cstheme="minorHAnsi"/>
                <w:sz w:val="22"/>
                <w:szCs w:val="22"/>
                <w:highlight w:val="green"/>
              </w:rPr>
              <w:t>e.g.</w:t>
            </w:r>
            <w:proofErr w:type="gramEnd"/>
            <w:r w:rsidRPr="000F0F7C">
              <w:rPr>
                <w:rFonts w:asciiTheme="minorHAnsi" w:hAnsiTheme="minorHAnsi" w:cstheme="minorHAnsi"/>
                <w:sz w:val="22"/>
                <w:szCs w:val="22"/>
                <w:highlight w:val="green"/>
              </w:rPr>
              <w:t xml:space="preserve"> prolonged power outage), fire or weather emergency, individual medical issue or personal emergency, etc. for each location utilizing the system and included in each individual’s remote support plan. </w:t>
            </w:r>
          </w:p>
          <w:p w14:paraId="26B4D7BA" w14:textId="77777777" w:rsidR="000900E8" w:rsidRPr="000F0F7C" w:rsidRDefault="000900E8" w:rsidP="000900E8">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w:t>
            </w:r>
            <w:r w:rsidRPr="000F0F7C">
              <w:rPr>
                <w:rFonts w:asciiTheme="minorHAnsi" w:hAnsiTheme="minorHAnsi" w:cstheme="minorHAnsi"/>
                <w:sz w:val="22"/>
                <w:szCs w:val="22"/>
                <w:highlight w:val="green"/>
              </w:rPr>
              <w:tab/>
              <w:t xml:space="preserve">Remote Support Platform with upload functionality to store information regarding an individual’s unique support needs, such as health management plan, PBS plan, clinical needs, etc.  </w:t>
            </w:r>
          </w:p>
          <w:p w14:paraId="1DFD5824" w14:textId="6E73F47A" w:rsidR="000900E8" w:rsidRPr="000F0F7C" w:rsidRDefault="000900E8" w:rsidP="000900E8">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w:t>
            </w:r>
            <w:r w:rsidRPr="000F0F7C">
              <w:rPr>
                <w:rFonts w:asciiTheme="minorHAnsi" w:hAnsiTheme="minorHAnsi" w:cstheme="minorHAnsi"/>
                <w:sz w:val="22"/>
                <w:szCs w:val="22"/>
                <w:highlight w:val="green"/>
              </w:rPr>
              <w:tab/>
              <w:t>Personal Emergency Response System (PERS) functionality (</w:t>
            </w:r>
            <w:r w:rsidRPr="000F0F7C">
              <w:rPr>
                <w:rFonts w:asciiTheme="minorHAnsi" w:hAnsiTheme="minorHAnsi" w:cstheme="minorHAnsi"/>
                <w:b/>
                <w:sz w:val="22"/>
                <w:szCs w:val="22"/>
                <w:highlight w:val="green"/>
              </w:rPr>
              <w:t>Level B</w:t>
            </w:r>
            <w:r w:rsidR="006E31B1" w:rsidRPr="000F0F7C">
              <w:rPr>
                <w:rFonts w:asciiTheme="minorHAnsi" w:hAnsiTheme="minorHAnsi" w:cstheme="minorHAnsi"/>
                <w:sz w:val="22"/>
                <w:szCs w:val="22"/>
                <w:highlight w:val="green"/>
              </w:rPr>
              <w:t xml:space="preserve"> only</w:t>
            </w:r>
            <w:r w:rsidRPr="000F0F7C">
              <w:rPr>
                <w:rFonts w:asciiTheme="minorHAnsi" w:hAnsiTheme="minorHAnsi" w:cstheme="minorHAnsi"/>
                <w:sz w:val="22"/>
                <w:szCs w:val="22"/>
                <w:highlight w:val="green"/>
              </w:rPr>
              <w:t xml:space="preserve">).  The PERS must be capable of operating without external power, </w:t>
            </w:r>
            <w:proofErr w:type="gramStart"/>
            <w:r w:rsidRPr="000F0F7C">
              <w:rPr>
                <w:rFonts w:asciiTheme="minorHAnsi" w:hAnsiTheme="minorHAnsi" w:cstheme="minorHAnsi"/>
                <w:sz w:val="22"/>
                <w:szCs w:val="22"/>
                <w:highlight w:val="green"/>
              </w:rPr>
              <w:t>e.g.</w:t>
            </w:r>
            <w:proofErr w:type="gramEnd"/>
            <w:r w:rsidRPr="000F0F7C">
              <w:rPr>
                <w:rFonts w:asciiTheme="minorHAnsi" w:hAnsiTheme="minorHAnsi" w:cstheme="minorHAnsi"/>
                <w:sz w:val="22"/>
                <w:szCs w:val="22"/>
                <w:highlight w:val="green"/>
              </w:rPr>
              <w:t xml:space="preserve"> during a power failure at the individual’s home, in accordance with UL requirements for home health care signaling equipment with standby capability and must be portable.</w:t>
            </w:r>
          </w:p>
          <w:p w14:paraId="1B2B1A39" w14:textId="77777777" w:rsidR="000900E8" w:rsidRPr="00903166" w:rsidRDefault="000900E8" w:rsidP="000900E8">
            <w:pPr>
              <w:rPr>
                <w:rFonts w:asciiTheme="minorHAnsi" w:hAnsiTheme="minorHAnsi" w:cstheme="minorHAnsi"/>
                <w:sz w:val="22"/>
                <w:szCs w:val="22"/>
              </w:rPr>
            </w:pPr>
            <w:r w:rsidRPr="000F0F7C">
              <w:rPr>
                <w:rFonts w:asciiTheme="minorHAnsi" w:hAnsiTheme="minorHAnsi" w:cstheme="minorHAnsi"/>
                <w:sz w:val="22"/>
                <w:szCs w:val="22"/>
                <w:highlight w:val="green"/>
              </w:rPr>
              <w:t>•</w:t>
            </w:r>
            <w:r w:rsidRPr="000F0F7C">
              <w:rPr>
                <w:rFonts w:asciiTheme="minorHAnsi" w:hAnsiTheme="minorHAnsi" w:cstheme="minorHAnsi"/>
                <w:sz w:val="22"/>
                <w:szCs w:val="22"/>
                <w:highlight w:val="green"/>
              </w:rPr>
              <w:tab/>
              <w:t>Procedures for conducting tests of the functionality of monitoring devices and system on a quarterly basis.   These procedures must include strategies to repair/replace devices that are not functioning properly and address associated potential risk(s) until devices are fully operational.</w:t>
            </w:r>
            <w:r w:rsidRPr="00903166">
              <w:rPr>
                <w:rFonts w:asciiTheme="minorHAnsi" w:hAnsiTheme="minorHAnsi" w:cstheme="minorHAnsi"/>
                <w:sz w:val="22"/>
                <w:szCs w:val="22"/>
              </w:rPr>
              <w:t xml:space="preserve">   </w:t>
            </w:r>
          </w:p>
          <w:p w14:paraId="7C4E035C" w14:textId="77777777" w:rsidR="00EF42A2" w:rsidRPr="001261DE" w:rsidRDefault="00EF42A2" w:rsidP="00214A41">
            <w:pPr>
              <w:rPr>
                <w:rFonts w:asciiTheme="minorHAnsi" w:hAnsiTheme="minorHAnsi" w:cstheme="minorHAnsi"/>
                <w:sz w:val="22"/>
                <w:szCs w:val="22"/>
              </w:rPr>
            </w:pPr>
          </w:p>
        </w:tc>
      </w:tr>
      <w:tr w:rsidR="00EF42A2" w:rsidRPr="001261DE" w14:paraId="6199E6FD" w14:textId="77777777" w:rsidTr="000F0F7C">
        <w:tc>
          <w:tcPr>
            <w:tcW w:w="2068" w:type="dxa"/>
            <w:shd w:val="clear" w:color="auto" w:fill="D9E2F3" w:themeFill="accent1" w:themeFillTint="33"/>
          </w:tcPr>
          <w:p w14:paraId="5B8C331D" w14:textId="77777777" w:rsidR="00EF42A2" w:rsidRPr="001261DE" w:rsidRDefault="00EF42A2" w:rsidP="00214A41">
            <w:pPr>
              <w:jc w:val="center"/>
              <w:rPr>
                <w:rFonts w:asciiTheme="minorHAnsi" w:hAnsiTheme="minorHAnsi" w:cstheme="minorHAnsi"/>
                <w:b/>
                <w:sz w:val="22"/>
                <w:szCs w:val="22"/>
              </w:rPr>
            </w:pPr>
          </w:p>
        </w:tc>
        <w:tc>
          <w:tcPr>
            <w:tcW w:w="2068" w:type="dxa"/>
            <w:shd w:val="clear" w:color="auto" w:fill="D9E2F3" w:themeFill="accent1" w:themeFillTint="33"/>
          </w:tcPr>
          <w:p w14:paraId="2C91C07E" w14:textId="77777777" w:rsidR="00EF42A2" w:rsidRPr="001261DE" w:rsidRDefault="00EF42A2" w:rsidP="00214A41">
            <w:pPr>
              <w:jc w:val="center"/>
              <w:rPr>
                <w:rFonts w:asciiTheme="minorHAnsi" w:hAnsiTheme="minorHAnsi" w:cstheme="minorHAnsi"/>
                <w:sz w:val="22"/>
                <w:szCs w:val="22"/>
              </w:rPr>
            </w:pPr>
            <w:r w:rsidRPr="001261DE">
              <w:rPr>
                <w:rFonts w:asciiTheme="minorHAnsi" w:hAnsiTheme="minorHAnsi" w:cstheme="minorHAnsi"/>
                <w:b/>
                <w:sz w:val="22"/>
                <w:szCs w:val="22"/>
              </w:rPr>
              <w:t>INFORMATION SOURCE</w:t>
            </w:r>
          </w:p>
        </w:tc>
        <w:tc>
          <w:tcPr>
            <w:tcW w:w="3060" w:type="dxa"/>
            <w:shd w:val="clear" w:color="auto" w:fill="D9E2F3" w:themeFill="accent1" w:themeFillTint="33"/>
          </w:tcPr>
          <w:p w14:paraId="6E927D42" w14:textId="77777777" w:rsidR="00EF42A2" w:rsidRPr="001261DE" w:rsidRDefault="00EF42A2" w:rsidP="00214A41">
            <w:pPr>
              <w:jc w:val="center"/>
              <w:rPr>
                <w:rFonts w:asciiTheme="minorHAnsi" w:hAnsiTheme="minorHAnsi" w:cstheme="minorHAnsi"/>
                <w:sz w:val="22"/>
                <w:szCs w:val="22"/>
              </w:rPr>
            </w:pPr>
            <w:r w:rsidRPr="001261DE">
              <w:rPr>
                <w:rFonts w:asciiTheme="minorHAnsi" w:hAnsiTheme="minorHAnsi" w:cstheme="minorHAnsi"/>
                <w:b/>
                <w:sz w:val="22"/>
                <w:szCs w:val="22"/>
              </w:rPr>
              <w:t>HOW MEASURED</w:t>
            </w:r>
          </w:p>
        </w:tc>
        <w:tc>
          <w:tcPr>
            <w:tcW w:w="3756" w:type="dxa"/>
            <w:shd w:val="clear" w:color="auto" w:fill="D9E2F3" w:themeFill="accent1" w:themeFillTint="33"/>
          </w:tcPr>
          <w:p w14:paraId="04DC44DE" w14:textId="77777777" w:rsidR="00EF42A2" w:rsidRPr="001261DE" w:rsidRDefault="00EF42A2" w:rsidP="00214A41">
            <w:pPr>
              <w:jc w:val="center"/>
              <w:rPr>
                <w:rFonts w:asciiTheme="minorHAnsi" w:hAnsiTheme="minorHAnsi" w:cstheme="minorHAnsi"/>
                <w:sz w:val="22"/>
                <w:szCs w:val="22"/>
              </w:rPr>
            </w:pPr>
            <w:r w:rsidRPr="001261DE">
              <w:rPr>
                <w:rFonts w:asciiTheme="minorHAnsi" w:hAnsiTheme="minorHAnsi" w:cstheme="minorHAnsi"/>
                <w:b/>
                <w:sz w:val="22"/>
                <w:szCs w:val="22"/>
              </w:rPr>
              <w:t>CRITERIA FOR STANDARD MET</w:t>
            </w:r>
          </w:p>
        </w:tc>
        <w:tc>
          <w:tcPr>
            <w:tcW w:w="3443" w:type="dxa"/>
            <w:shd w:val="clear" w:color="auto" w:fill="D9E2F3" w:themeFill="accent1" w:themeFillTint="33"/>
          </w:tcPr>
          <w:p w14:paraId="114A9DBE" w14:textId="77777777" w:rsidR="00EF42A2" w:rsidRPr="001261DE" w:rsidRDefault="00EF42A2" w:rsidP="00214A41">
            <w:pPr>
              <w:jc w:val="center"/>
              <w:rPr>
                <w:rFonts w:asciiTheme="minorHAnsi" w:hAnsiTheme="minorHAnsi" w:cstheme="minorHAnsi"/>
                <w:b/>
                <w:sz w:val="22"/>
                <w:szCs w:val="22"/>
              </w:rPr>
            </w:pPr>
            <w:r w:rsidRPr="001261DE">
              <w:rPr>
                <w:rFonts w:asciiTheme="minorHAnsi" w:hAnsiTheme="minorHAnsi" w:cstheme="minorHAnsi"/>
                <w:b/>
                <w:sz w:val="22"/>
                <w:szCs w:val="22"/>
              </w:rPr>
              <w:t>CRITERIA FOR STANDARD</w:t>
            </w:r>
          </w:p>
          <w:p w14:paraId="76923220" w14:textId="77777777" w:rsidR="00EF42A2" w:rsidRPr="001261DE" w:rsidRDefault="00EF42A2" w:rsidP="00214A41">
            <w:pPr>
              <w:jc w:val="center"/>
              <w:rPr>
                <w:rFonts w:asciiTheme="minorHAnsi" w:hAnsiTheme="minorHAnsi" w:cstheme="minorHAnsi"/>
                <w:sz w:val="22"/>
                <w:szCs w:val="22"/>
              </w:rPr>
            </w:pPr>
            <w:r w:rsidRPr="001261DE">
              <w:rPr>
                <w:rFonts w:asciiTheme="minorHAnsi" w:hAnsiTheme="minorHAnsi" w:cstheme="minorHAnsi"/>
                <w:b/>
                <w:sz w:val="22"/>
                <w:szCs w:val="22"/>
              </w:rPr>
              <w:t>NOT MET</w:t>
            </w:r>
          </w:p>
        </w:tc>
      </w:tr>
      <w:tr w:rsidR="00EF42A2" w:rsidRPr="001261DE" w14:paraId="091BAE05" w14:textId="77777777" w:rsidTr="000F0F7C">
        <w:trPr>
          <w:trHeight w:val="1403"/>
        </w:trPr>
        <w:tc>
          <w:tcPr>
            <w:tcW w:w="2068" w:type="dxa"/>
          </w:tcPr>
          <w:p w14:paraId="683F715E" w14:textId="77777777" w:rsidR="00EF42A2" w:rsidRPr="001261DE" w:rsidRDefault="00EF42A2" w:rsidP="00214A41">
            <w:pPr>
              <w:ind w:left="-18"/>
              <w:rPr>
                <w:rFonts w:asciiTheme="minorHAnsi" w:hAnsiTheme="minorHAnsi" w:cstheme="minorHAnsi"/>
                <w:sz w:val="22"/>
                <w:szCs w:val="22"/>
              </w:rPr>
            </w:pPr>
          </w:p>
        </w:tc>
        <w:tc>
          <w:tcPr>
            <w:tcW w:w="2068" w:type="dxa"/>
          </w:tcPr>
          <w:p w14:paraId="08180B92" w14:textId="77777777" w:rsidR="000900E8" w:rsidRPr="000F0F7C" w:rsidRDefault="000900E8" w:rsidP="000900E8">
            <w:pPr>
              <w:rPr>
                <w:rFonts w:asciiTheme="minorHAnsi" w:hAnsiTheme="minorHAnsi" w:cstheme="minorHAnsi"/>
                <w:color w:val="000000"/>
                <w:sz w:val="22"/>
                <w:szCs w:val="22"/>
                <w:highlight w:val="green"/>
              </w:rPr>
            </w:pPr>
            <w:r w:rsidRPr="000F0F7C">
              <w:rPr>
                <w:rFonts w:asciiTheme="minorHAnsi" w:hAnsiTheme="minorHAnsi" w:cstheme="minorHAnsi"/>
                <w:color w:val="000000"/>
                <w:sz w:val="22"/>
                <w:szCs w:val="22"/>
                <w:highlight w:val="green"/>
              </w:rPr>
              <w:t>Policies and procedures for addressing system failures and emergencies.</w:t>
            </w:r>
          </w:p>
          <w:p w14:paraId="1D808774" w14:textId="77777777" w:rsidR="000900E8" w:rsidRPr="000F0F7C" w:rsidRDefault="000900E8" w:rsidP="000900E8">
            <w:pPr>
              <w:rPr>
                <w:rFonts w:asciiTheme="minorHAnsi" w:hAnsiTheme="minorHAnsi" w:cstheme="minorHAnsi"/>
                <w:color w:val="000000"/>
                <w:sz w:val="22"/>
                <w:szCs w:val="22"/>
                <w:highlight w:val="green"/>
              </w:rPr>
            </w:pPr>
          </w:p>
          <w:p w14:paraId="66D93572" w14:textId="77777777" w:rsidR="000900E8" w:rsidRPr="000F0F7C" w:rsidRDefault="000900E8" w:rsidP="000900E8">
            <w:pPr>
              <w:rPr>
                <w:rFonts w:asciiTheme="minorHAnsi" w:hAnsiTheme="minorHAnsi" w:cstheme="minorHAnsi"/>
                <w:color w:val="000000"/>
                <w:sz w:val="22"/>
                <w:szCs w:val="22"/>
                <w:highlight w:val="green"/>
              </w:rPr>
            </w:pPr>
            <w:r w:rsidRPr="000F0F7C">
              <w:rPr>
                <w:rFonts w:asciiTheme="minorHAnsi" w:hAnsiTheme="minorHAnsi" w:cstheme="minorHAnsi"/>
                <w:color w:val="000000"/>
                <w:sz w:val="22"/>
                <w:szCs w:val="22"/>
                <w:highlight w:val="green"/>
              </w:rPr>
              <w:t>Verification of HIPPA compliance</w:t>
            </w:r>
          </w:p>
          <w:p w14:paraId="35E43B1E" w14:textId="77777777" w:rsidR="000900E8" w:rsidRPr="000F0F7C" w:rsidRDefault="000900E8" w:rsidP="000900E8">
            <w:pPr>
              <w:rPr>
                <w:rFonts w:asciiTheme="minorHAnsi" w:hAnsiTheme="minorHAnsi" w:cstheme="minorHAnsi"/>
                <w:color w:val="000000"/>
                <w:sz w:val="22"/>
                <w:szCs w:val="22"/>
                <w:highlight w:val="green"/>
              </w:rPr>
            </w:pPr>
          </w:p>
          <w:p w14:paraId="64ED0DD8" w14:textId="6DCBCA41" w:rsidR="00EF42A2" w:rsidRPr="000F0F7C" w:rsidRDefault="000900E8" w:rsidP="000900E8">
            <w:pPr>
              <w:rPr>
                <w:rFonts w:asciiTheme="minorHAnsi" w:hAnsiTheme="minorHAnsi" w:cstheme="minorHAnsi"/>
                <w:color w:val="000000"/>
                <w:sz w:val="22"/>
                <w:szCs w:val="22"/>
                <w:highlight w:val="green"/>
              </w:rPr>
            </w:pPr>
            <w:r w:rsidRPr="000F0F7C">
              <w:rPr>
                <w:rFonts w:asciiTheme="minorHAnsi" w:hAnsiTheme="minorHAnsi" w:cstheme="minorHAnsi"/>
                <w:color w:val="000000"/>
                <w:sz w:val="22"/>
                <w:szCs w:val="22"/>
                <w:highlight w:val="green"/>
              </w:rPr>
              <w:lastRenderedPageBreak/>
              <w:t>Data tracking system for functionality testing.</w:t>
            </w:r>
          </w:p>
        </w:tc>
        <w:tc>
          <w:tcPr>
            <w:tcW w:w="3060" w:type="dxa"/>
          </w:tcPr>
          <w:p w14:paraId="38A77885" w14:textId="77777777" w:rsidR="000900E8" w:rsidRPr="000F0F7C" w:rsidRDefault="000900E8" w:rsidP="000900E8">
            <w:pPr>
              <w:rPr>
                <w:rFonts w:asciiTheme="minorHAnsi" w:hAnsiTheme="minorHAnsi" w:cstheme="minorHAnsi"/>
                <w:color w:val="000000"/>
                <w:sz w:val="22"/>
                <w:szCs w:val="22"/>
                <w:highlight w:val="green"/>
              </w:rPr>
            </w:pPr>
            <w:r w:rsidRPr="000F0F7C">
              <w:rPr>
                <w:rFonts w:asciiTheme="minorHAnsi" w:hAnsiTheme="minorHAnsi" w:cstheme="minorHAnsi"/>
                <w:color w:val="000000"/>
                <w:sz w:val="22"/>
                <w:szCs w:val="22"/>
                <w:highlight w:val="green"/>
              </w:rPr>
              <w:lastRenderedPageBreak/>
              <w:t>Review of the real-time, two-way communication system live and in use at the monitoring center.</w:t>
            </w:r>
          </w:p>
          <w:p w14:paraId="0BC766E7" w14:textId="77777777" w:rsidR="000900E8" w:rsidRPr="000F0F7C" w:rsidRDefault="000900E8" w:rsidP="000900E8">
            <w:pPr>
              <w:spacing w:line="276" w:lineRule="auto"/>
              <w:rPr>
                <w:rFonts w:asciiTheme="minorHAnsi" w:hAnsiTheme="minorHAnsi" w:cstheme="minorHAnsi"/>
                <w:sz w:val="22"/>
                <w:szCs w:val="22"/>
                <w:highlight w:val="green"/>
              </w:rPr>
            </w:pPr>
          </w:p>
          <w:p w14:paraId="7BC3648F" w14:textId="77777777" w:rsidR="000900E8" w:rsidRPr="000F0F7C" w:rsidRDefault="000900E8" w:rsidP="000900E8">
            <w:pPr>
              <w:spacing w:line="276" w:lineRule="auto"/>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Review of policies and procedures</w:t>
            </w:r>
          </w:p>
          <w:p w14:paraId="75390A7B" w14:textId="77777777" w:rsidR="00EF42A2" w:rsidRPr="000F0F7C" w:rsidRDefault="00EF42A2" w:rsidP="00214A41">
            <w:pPr>
              <w:spacing w:line="276" w:lineRule="auto"/>
              <w:rPr>
                <w:rFonts w:asciiTheme="minorHAnsi" w:hAnsiTheme="minorHAnsi" w:cstheme="minorHAnsi"/>
                <w:sz w:val="22"/>
                <w:szCs w:val="22"/>
                <w:highlight w:val="green"/>
              </w:rPr>
            </w:pPr>
          </w:p>
        </w:tc>
        <w:tc>
          <w:tcPr>
            <w:tcW w:w="3756" w:type="dxa"/>
          </w:tcPr>
          <w:p w14:paraId="285409EB" w14:textId="6FEF0BEE" w:rsidR="00EF42A2" w:rsidRPr="000F0F7C" w:rsidRDefault="000900E8" w:rsidP="00214A41">
            <w:pPr>
              <w:pStyle w:val="ListParagraph"/>
              <w:numPr>
                <w:ilvl w:val="0"/>
                <w:numId w:val="23"/>
              </w:numPr>
              <w:ind w:left="344"/>
              <w:rPr>
                <w:rFonts w:asciiTheme="minorHAnsi" w:hAnsiTheme="minorHAnsi" w:cstheme="minorHAnsi"/>
                <w:sz w:val="22"/>
                <w:szCs w:val="22"/>
                <w:highlight w:val="green"/>
              </w:rPr>
            </w:pPr>
            <w:r w:rsidRPr="000F0F7C">
              <w:rPr>
                <w:rFonts w:asciiTheme="minorHAnsi" w:hAnsiTheme="minorHAnsi" w:cstheme="minorHAnsi"/>
                <w:color w:val="000000"/>
                <w:sz w:val="22"/>
                <w:szCs w:val="22"/>
                <w:highlight w:val="green"/>
              </w:rPr>
              <w:t>All Remote Supports and Monitoring technology and systems requirements are in place.</w:t>
            </w:r>
          </w:p>
        </w:tc>
        <w:tc>
          <w:tcPr>
            <w:tcW w:w="3443" w:type="dxa"/>
          </w:tcPr>
          <w:p w14:paraId="3B0D5251" w14:textId="108ECE81" w:rsidR="00EF42A2" w:rsidRPr="000F0F7C" w:rsidRDefault="000900E8" w:rsidP="00214A41">
            <w:pPr>
              <w:pStyle w:val="ListParagraph"/>
              <w:numPr>
                <w:ilvl w:val="0"/>
                <w:numId w:val="23"/>
              </w:numPr>
              <w:ind w:left="344"/>
              <w:rPr>
                <w:rFonts w:asciiTheme="minorHAnsi" w:hAnsiTheme="minorHAnsi" w:cstheme="minorHAnsi"/>
                <w:color w:val="000080"/>
                <w:sz w:val="22"/>
                <w:szCs w:val="22"/>
                <w:highlight w:val="green"/>
              </w:rPr>
            </w:pPr>
            <w:r w:rsidRPr="000F0F7C">
              <w:rPr>
                <w:rFonts w:asciiTheme="minorHAnsi" w:hAnsiTheme="minorHAnsi" w:cstheme="minorHAnsi"/>
                <w:color w:val="000000"/>
                <w:sz w:val="22"/>
                <w:szCs w:val="22"/>
                <w:highlight w:val="green"/>
              </w:rPr>
              <w:t>All Remote Supports and Monitoring technology and systems requirements are not in place.</w:t>
            </w:r>
          </w:p>
        </w:tc>
      </w:tr>
    </w:tbl>
    <w:p w14:paraId="05EF98F6" w14:textId="77777777" w:rsidR="00EF42A2" w:rsidRDefault="00EF42A2" w:rsidP="00EF42A2"/>
    <w:tbl>
      <w:tblPr>
        <w:tblStyle w:val="TableGrid"/>
        <w:tblW w:w="14395" w:type="dxa"/>
        <w:tblLayout w:type="fixed"/>
        <w:tblLook w:val="01E0" w:firstRow="1" w:lastRow="1" w:firstColumn="1" w:lastColumn="1" w:noHBand="0" w:noVBand="0"/>
      </w:tblPr>
      <w:tblGrid>
        <w:gridCol w:w="2068"/>
        <w:gridCol w:w="2068"/>
        <w:gridCol w:w="3060"/>
        <w:gridCol w:w="3756"/>
        <w:gridCol w:w="3443"/>
      </w:tblGrid>
      <w:tr w:rsidR="00EF42A2" w:rsidRPr="001261DE" w14:paraId="18034B7D" w14:textId="77777777" w:rsidTr="006B66BB">
        <w:tc>
          <w:tcPr>
            <w:tcW w:w="2068" w:type="dxa"/>
            <w:shd w:val="clear" w:color="auto" w:fill="D9E2F3" w:themeFill="accent1" w:themeFillTint="33"/>
          </w:tcPr>
          <w:p w14:paraId="53CBD01C" w14:textId="77777777" w:rsidR="00EF42A2" w:rsidRPr="001261DE" w:rsidRDefault="00EF42A2" w:rsidP="00214A41">
            <w:pPr>
              <w:rPr>
                <w:rFonts w:asciiTheme="minorHAnsi" w:hAnsiTheme="minorHAnsi" w:cstheme="minorHAnsi"/>
                <w:b/>
                <w:sz w:val="22"/>
                <w:szCs w:val="22"/>
              </w:rPr>
            </w:pPr>
            <w:r>
              <w:rPr>
                <w:rFonts w:asciiTheme="minorHAnsi" w:hAnsiTheme="minorHAnsi" w:cstheme="minorHAnsi"/>
                <w:b/>
                <w:sz w:val="22"/>
                <w:szCs w:val="22"/>
              </w:rPr>
              <w:t>INDICATOR</w:t>
            </w:r>
          </w:p>
        </w:tc>
        <w:tc>
          <w:tcPr>
            <w:tcW w:w="2068" w:type="dxa"/>
            <w:shd w:val="clear" w:color="auto" w:fill="D9E2F3" w:themeFill="accent1" w:themeFillTint="33"/>
          </w:tcPr>
          <w:p w14:paraId="4CFBAB98" w14:textId="77777777" w:rsidR="00EF42A2" w:rsidRPr="001261DE" w:rsidRDefault="00EF42A2" w:rsidP="00214A41">
            <w:pPr>
              <w:rPr>
                <w:rFonts w:asciiTheme="minorHAnsi" w:hAnsiTheme="minorHAnsi" w:cstheme="minorHAnsi"/>
                <w:b/>
                <w:sz w:val="22"/>
                <w:szCs w:val="22"/>
              </w:rPr>
            </w:pPr>
            <w:r>
              <w:rPr>
                <w:rFonts w:asciiTheme="minorHAnsi" w:hAnsiTheme="minorHAnsi" w:cstheme="minorHAnsi"/>
                <w:b/>
                <w:sz w:val="22"/>
                <w:szCs w:val="22"/>
              </w:rPr>
              <w:t>REGULATIONS:</w:t>
            </w:r>
          </w:p>
        </w:tc>
        <w:tc>
          <w:tcPr>
            <w:tcW w:w="10259" w:type="dxa"/>
            <w:gridSpan w:val="3"/>
            <w:shd w:val="clear" w:color="auto" w:fill="auto"/>
          </w:tcPr>
          <w:p w14:paraId="6DF2D5DC" w14:textId="77777777" w:rsidR="00EF42A2" w:rsidRPr="001261DE" w:rsidRDefault="00EF42A2" w:rsidP="00214A41">
            <w:pPr>
              <w:rPr>
                <w:rFonts w:asciiTheme="minorHAnsi" w:hAnsiTheme="minorHAnsi" w:cstheme="minorHAnsi"/>
                <w:sz w:val="22"/>
                <w:szCs w:val="22"/>
              </w:rPr>
            </w:pPr>
          </w:p>
        </w:tc>
      </w:tr>
      <w:tr w:rsidR="00EF42A2" w:rsidRPr="001261DE" w14:paraId="04C34423" w14:textId="77777777" w:rsidTr="006B66BB">
        <w:trPr>
          <w:trHeight w:val="3437"/>
        </w:trPr>
        <w:tc>
          <w:tcPr>
            <w:tcW w:w="2068" w:type="dxa"/>
          </w:tcPr>
          <w:p w14:paraId="5173C9E9" w14:textId="7FC1DD0E" w:rsidR="00EF42A2" w:rsidRDefault="00EF42A2" w:rsidP="00214A41">
            <w:pPr>
              <w:rPr>
                <w:rFonts w:asciiTheme="minorHAnsi" w:hAnsiTheme="minorHAnsi" w:cstheme="minorHAnsi"/>
                <w:b/>
                <w:color w:val="000000"/>
                <w:sz w:val="22"/>
                <w:szCs w:val="22"/>
              </w:rPr>
            </w:pPr>
            <w:r w:rsidRPr="00CA196A">
              <w:rPr>
                <w:rFonts w:asciiTheme="minorHAnsi" w:hAnsiTheme="minorHAnsi" w:cstheme="minorHAnsi"/>
                <w:b/>
                <w:color w:val="000000"/>
                <w:sz w:val="22"/>
                <w:szCs w:val="22"/>
                <w:highlight w:val="green"/>
              </w:rPr>
              <w:t>L96</w:t>
            </w:r>
          </w:p>
          <w:p w14:paraId="2C089804" w14:textId="793C79B8" w:rsidR="000B7E12" w:rsidRDefault="4BC90D49" w:rsidP="6F332801">
            <w:pPr>
              <w:rPr>
                <w:rFonts w:asciiTheme="minorHAnsi" w:hAnsiTheme="minorHAnsi" w:cstheme="minorBidi"/>
                <w:highlight w:val="green"/>
              </w:rPr>
            </w:pPr>
            <w:r w:rsidRPr="6F332801">
              <w:rPr>
                <w:rFonts w:asciiTheme="minorHAnsi" w:hAnsiTheme="minorHAnsi" w:cstheme="minorBidi"/>
                <w:highlight w:val="green"/>
              </w:rPr>
              <w:t>Staff is competent and knowledgeable in the use of the individual's technology devices and applications.</w:t>
            </w:r>
          </w:p>
          <w:p w14:paraId="77445E36" w14:textId="31525532" w:rsidR="000B7E12" w:rsidRDefault="000B7E12" w:rsidP="6F332801"/>
          <w:p w14:paraId="5E303D93" w14:textId="77777777" w:rsidR="00EE4A3A" w:rsidRPr="00EE4A3A" w:rsidRDefault="00EE4A3A" w:rsidP="00EE4A3A">
            <w:pPr>
              <w:rPr>
                <w:rFonts w:asciiTheme="minorHAnsi" w:hAnsiTheme="minorHAnsi" w:cstheme="minorHAnsi"/>
                <w:color w:val="000000"/>
                <w:sz w:val="22"/>
                <w:szCs w:val="22"/>
              </w:rPr>
            </w:pPr>
          </w:p>
          <w:p w14:paraId="14DF24DF" w14:textId="77777777" w:rsidR="00EF42A2" w:rsidRPr="00AF0850" w:rsidRDefault="00EF42A2" w:rsidP="00214A41">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AF0850">
              <w:rPr>
                <w:rFonts w:asciiTheme="minorHAnsi" w:hAnsiTheme="minorHAnsi" w:cstheme="minorHAnsi"/>
                <w:b/>
                <w:sz w:val="22"/>
                <w:szCs w:val="22"/>
              </w:rPr>
              <w:t>APPLICABILITY</w:t>
            </w:r>
          </w:p>
          <w:p w14:paraId="4F963E2D" w14:textId="77777777" w:rsidR="00EF42A2" w:rsidRPr="00AF0850" w:rsidRDefault="00EF42A2" w:rsidP="00214A41">
            <w:pPr>
              <w:rPr>
                <w:rFonts w:asciiTheme="minorHAnsi" w:hAnsiTheme="minorHAnsi" w:cstheme="minorHAnsi"/>
                <w:sz w:val="22"/>
                <w:szCs w:val="22"/>
              </w:rPr>
            </w:pPr>
          </w:p>
          <w:p w14:paraId="51DC22E8" w14:textId="2788BA6C" w:rsidR="00EF42A2" w:rsidRPr="001261DE" w:rsidRDefault="00852558" w:rsidP="172904C8">
            <w:pPr>
              <w:shd w:val="clear" w:color="auto" w:fill="D9E2F3" w:themeFill="accent1" w:themeFillTint="33"/>
              <w:rPr>
                <w:rFonts w:asciiTheme="minorHAnsi" w:hAnsiTheme="minorHAnsi" w:cstheme="minorBidi"/>
                <w:b/>
                <w:bCs/>
                <w:sz w:val="22"/>
                <w:szCs w:val="22"/>
                <w:highlight w:val="green"/>
              </w:rPr>
            </w:pPr>
            <w:r w:rsidRPr="172904C8">
              <w:rPr>
                <w:rFonts w:asciiTheme="minorHAnsi" w:hAnsiTheme="minorHAnsi" w:cstheme="minorBidi"/>
                <w:b/>
                <w:bCs/>
                <w:sz w:val="22"/>
                <w:szCs w:val="22"/>
                <w:highlight w:val="green"/>
              </w:rPr>
              <w:t>All services</w:t>
            </w:r>
          </w:p>
        </w:tc>
        <w:tc>
          <w:tcPr>
            <w:tcW w:w="12327" w:type="dxa"/>
            <w:gridSpan w:val="4"/>
          </w:tcPr>
          <w:p w14:paraId="053400F7" w14:textId="77777777" w:rsidR="00EF42A2" w:rsidRPr="001261DE" w:rsidRDefault="00EF42A2" w:rsidP="00214A41">
            <w:pPr>
              <w:shd w:val="clear" w:color="auto" w:fill="D9E2F3" w:themeFill="accent1" w:themeFillTint="33"/>
              <w:rPr>
                <w:rFonts w:asciiTheme="minorHAnsi" w:hAnsiTheme="minorHAnsi" w:cstheme="minorHAnsi"/>
                <w:b/>
                <w:sz w:val="22"/>
                <w:szCs w:val="22"/>
              </w:rPr>
            </w:pPr>
            <w:r w:rsidRPr="001261DE">
              <w:rPr>
                <w:rFonts w:asciiTheme="minorHAnsi" w:hAnsiTheme="minorHAnsi" w:cstheme="minorHAnsi"/>
                <w:b/>
                <w:sz w:val="22"/>
                <w:szCs w:val="22"/>
              </w:rPr>
              <w:t>GUIDELINES:</w:t>
            </w:r>
          </w:p>
          <w:p w14:paraId="0ABD60EF" w14:textId="77777777" w:rsidR="0051356A" w:rsidRPr="000F0F7C" w:rsidRDefault="00F8483C" w:rsidP="00B16308">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 xml:space="preserve">Many individuals have among their personal possessions, and technology devices such as </w:t>
            </w:r>
            <w:r w:rsidR="0029405A" w:rsidRPr="000F0F7C">
              <w:rPr>
                <w:rFonts w:asciiTheme="minorHAnsi" w:hAnsiTheme="minorHAnsi" w:cstheme="minorHAnsi"/>
                <w:sz w:val="22"/>
                <w:szCs w:val="22"/>
                <w:highlight w:val="green"/>
              </w:rPr>
              <w:t>iPad</w:t>
            </w:r>
            <w:r w:rsidRPr="000F0F7C">
              <w:rPr>
                <w:rFonts w:asciiTheme="minorHAnsi" w:hAnsiTheme="minorHAnsi" w:cstheme="minorHAnsi"/>
                <w:sz w:val="22"/>
                <w:szCs w:val="22"/>
                <w:highlight w:val="green"/>
              </w:rPr>
              <w:t xml:space="preserve">, </w:t>
            </w:r>
            <w:r w:rsidR="0029405A" w:rsidRPr="000F0F7C">
              <w:rPr>
                <w:rFonts w:asciiTheme="minorHAnsi" w:hAnsiTheme="minorHAnsi" w:cstheme="minorHAnsi"/>
                <w:sz w:val="22"/>
                <w:szCs w:val="22"/>
                <w:highlight w:val="green"/>
              </w:rPr>
              <w:t>iPhone</w:t>
            </w:r>
            <w:r w:rsidRPr="000F0F7C">
              <w:rPr>
                <w:rFonts w:asciiTheme="minorHAnsi" w:hAnsiTheme="minorHAnsi" w:cstheme="minorHAnsi"/>
                <w:sz w:val="22"/>
                <w:szCs w:val="22"/>
                <w:highlight w:val="green"/>
              </w:rPr>
              <w:t xml:space="preserve">, </w:t>
            </w:r>
            <w:r w:rsidR="0029405A" w:rsidRPr="000F0F7C">
              <w:rPr>
                <w:rFonts w:asciiTheme="minorHAnsi" w:hAnsiTheme="minorHAnsi" w:cstheme="minorHAnsi"/>
                <w:sz w:val="22"/>
                <w:szCs w:val="22"/>
                <w:highlight w:val="green"/>
              </w:rPr>
              <w:t>laptops</w:t>
            </w:r>
            <w:r w:rsidR="005E1A46" w:rsidRPr="000F0F7C">
              <w:rPr>
                <w:rFonts w:asciiTheme="minorHAnsi" w:hAnsiTheme="minorHAnsi" w:cstheme="minorHAnsi"/>
                <w:sz w:val="22"/>
                <w:szCs w:val="22"/>
                <w:highlight w:val="green"/>
              </w:rPr>
              <w:t xml:space="preserve">, PCs, </w:t>
            </w:r>
            <w:r w:rsidRPr="000F0F7C">
              <w:rPr>
                <w:rFonts w:asciiTheme="minorHAnsi" w:hAnsiTheme="minorHAnsi" w:cstheme="minorHAnsi"/>
                <w:sz w:val="22"/>
                <w:szCs w:val="22"/>
                <w:highlight w:val="green"/>
              </w:rPr>
              <w:t xml:space="preserve">smart phones, </w:t>
            </w:r>
            <w:r w:rsidR="001519CC" w:rsidRPr="000F0F7C">
              <w:rPr>
                <w:rFonts w:asciiTheme="minorHAnsi" w:hAnsiTheme="minorHAnsi" w:cstheme="minorHAnsi"/>
                <w:sz w:val="22"/>
                <w:szCs w:val="22"/>
                <w:highlight w:val="green"/>
              </w:rPr>
              <w:t>GPS</w:t>
            </w:r>
            <w:r w:rsidRPr="000F0F7C">
              <w:rPr>
                <w:rFonts w:asciiTheme="minorHAnsi" w:hAnsiTheme="minorHAnsi" w:cstheme="minorHAnsi"/>
                <w:sz w:val="22"/>
                <w:szCs w:val="22"/>
                <w:highlight w:val="green"/>
              </w:rPr>
              <w:t xml:space="preserve"> </w:t>
            </w:r>
            <w:r w:rsidR="00F44B9C" w:rsidRPr="000F0F7C">
              <w:rPr>
                <w:rFonts w:asciiTheme="minorHAnsi" w:hAnsiTheme="minorHAnsi" w:cstheme="minorHAnsi"/>
                <w:sz w:val="22"/>
                <w:szCs w:val="22"/>
                <w:highlight w:val="green"/>
              </w:rPr>
              <w:t xml:space="preserve">enabled applications, and the like.  </w:t>
            </w:r>
          </w:p>
          <w:p w14:paraId="1B279DA7" w14:textId="77777777" w:rsidR="00063255" w:rsidRPr="000F0F7C" w:rsidRDefault="00063255" w:rsidP="00B16308">
            <w:pPr>
              <w:rPr>
                <w:rFonts w:asciiTheme="minorHAnsi" w:hAnsiTheme="minorHAnsi" w:cstheme="minorHAnsi"/>
                <w:sz w:val="22"/>
                <w:szCs w:val="22"/>
                <w:highlight w:val="green"/>
              </w:rPr>
            </w:pPr>
          </w:p>
          <w:p w14:paraId="5A0E6CB0" w14:textId="2585EE3E" w:rsidR="00063255" w:rsidRPr="000F0F7C" w:rsidRDefault="00CC67B3" w:rsidP="00B16308">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 xml:space="preserve">Additionally, individuals </w:t>
            </w:r>
            <w:r w:rsidR="0051356A" w:rsidRPr="000F0F7C">
              <w:rPr>
                <w:rFonts w:asciiTheme="minorHAnsi" w:hAnsiTheme="minorHAnsi" w:cstheme="minorHAnsi"/>
                <w:sz w:val="22"/>
                <w:szCs w:val="22"/>
                <w:highlight w:val="green"/>
              </w:rPr>
              <w:t xml:space="preserve">may use Assistive Technology to enable them to be as independent as possible.  </w:t>
            </w:r>
            <w:r w:rsidR="00062EF0" w:rsidRPr="000F0F7C">
              <w:rPr>
                <w:rFonts w:asciiTheme="minorHAnsi" w:hAnsiTheme="minorHAnsi" w:cstheme="minorHAnsi"/>
                <w:sz w:val="22"/>
                <w:szCs w:val="22"/>
                <w:highlight w:val="green"/>
              </w:rPr>
              <w:t>Assistive</w:t>
            </w:r>
            <w:r w:rsidR="0051356A" w:rsidRPr="000F0F7C">
              <w:rPr>
                <w:rFonts w:asciiTheme="minorHAnsi" w:hAnsiTheme="minorHAnsi" w:cstheme="minorHAnsi"/>
                <w:sz w:val="22"/>
                <w:szCs w:val="22"/>
                <w:highlight w:val="green"/>
              </w:rPr>
              <w:t xml:space="preserve"> technology that individuals use may </w:t>
            </w:r>
            <w:r w:rsidR="00063255" w:rsidRPr="000F0F7C">
              <w:rPr>
                <w:rFonts w:asciiTheme="minorHAnsi" w:hAnsiTheme="minorHAnsi" w:cstheme="minorHAnsi"/>
                <w:sz w:val="22"/>
                <w:szCs w:val="22"/>
                <w:highlight w:val="green"/>
              </w:rPr>
              <w:t xml:space="preserve">consist of low, </w:t>
            </w:r>
            <w:proofErr w:type="gramStart"/>
            <w:r w:rsidR="00063255" w:rsidRPr="000F0F7C">
              <w:rPr>
                <w:rFonts w:asciiTheme="minorHAnsi" w:hAnsiTheme="minorHAnsi" w:cstheme="minorHAnsi"/>
                <w:sz w:val="22"/>
                <w:szCs w:val="22"/>
                <w:highlight w:val="green"/>
              </w:rPr>
              <w:t>medium</w:t>
            </w:r>
            <w:proofErr w:type="gramEnd"/>
            <w:r w:rsidR="00063255" w:rsidRPr="000F0F7C">
              <w:rPr>
                <w:rFonts w:asciiTheme="minorHAnsi" w:hAnsiTheme="minorHAnsi" w:cstheme="minorHAnsi"/>
                <w:sz w:val="22"/>
                <w:szCs w:val="22"/>
                <w:highlight w:val="green"/>
              </w:rPr>
              <w:t xml:space="preserve"> or </w:t>
            </w:r>
            <w:r w:rsidR="00DE41ED" w:rsidRPr="000F0F7C">
              <w:rPr>
                <w:rFonts w:asciiTheme="minorHAnsi" w:hAnsiTheme="minorHAnsi" w:cstheme="minorHAnsi"/>
                <w:sz w:val="22"/>
                <w:szCs w:val="22"/>
                <w:highlight w:val="green"/>
              </w:rPr>
              <w:t>high-tech</w:t>
            </w:r>
            <w:r w:rsidR="00063255" w:rsidRPr="000F0F7C">
              <w:rPr>
                <w:rFonts w:asciiTheme="minorHAnsi" w:hAnsiTheme="minorHAnsi" w:cstheme="minorHAnsi"/>
                <w:sz w:val="22"/>
                <w:szCs w:val="22"/>
                <w:highlight w:val="green"/>
              </w:rPr>
              <w:t xml:space="preserve"> devices or to</w:t>
            </w:r>
            <w:r w:rsidR="00062EF0" w:rsidRPr="000F0F7C">
              <w:rPr>
                <w:rFonts w:asciiTheme="minorHAnsi" w:hAnsiTheme="minorHAnsi" w:cstheme="minorHAnsi"/>
                <w:sz w:val="22"/>
                <w:szCs w:val="22"/>
                <w:highlight w:val="green"/>
              </w:rPr>
              <w:t>o</w:t>
            </w:r>
            <w:r w:rsidR="00063255" w:rsidRPr="000F0F7C">
              <w:rPr>
                <w:rFonts w:asciiTheme="minorHAnsi" w:hAnsiTheme="minorHAnsi" w:cstheme="minorHAnsi"/>
                <w:sz w:val="22"/>
                <w:szCs w:val="22"/>
                <w:highlight w:val="green"/>
              </w:rPr>
              <w:t>ls.</w:t>
            </w:r>
          </w:p>
          <w:p w14:paraId="39C6E6C7" w14:textId="77777777" w:rsidR="00063255" w:rsidRPr="000F0F7C" w:rsidRDefault="00063255" w:rsidP="00B16308">
            <w:pPr>
              <w:rPr>
                <w:rFonts w:asciiTheme="minorHAnsi" w:hAnsiTheme="minorHAnsi" w:cstheme="minorHAnsi"/>
                <w:sz w:val="22"/>
                <w:szCs w:val="22"/>
                <w:highlight w:val="green"/>
              </w:rPr>
            </w:pPr>
          </w:p>
          <w:p w14:paraId="3CDDCCB4" w14:textId="2404A7FC" w:rsidR="00EC7777" w:rsidRDefault="00047B29" w:rsidP="00B16308">
            <w:pPr>
              <w:rPr>
                <w:rFonts w:asciiTheme="minorHAnsi" w:hAnsiTheme="minorHAnsi" w:cstheme="minorHAnsi"/>
                <w:sz w:val="22"/>
                <w:szCs w:val="22"/>
              </w:rPr>
            </w:pPr>
            <w:r w:rsidRPr="000F0F7C">
              <w:rPr>
                <w:rFonts w:asciiTheme="minorHAnsi" w:hAnsiTheme="minorHAnsi" w:cstheme="minorHAnsi"/>
                <w:sz w:val="22"/>
                <w:szCs w:val="22"/>
                <w:highlight w:val="green"/>
              </w:rPr>
              <w:t xml:space="preserve">The individual </w:t>
            </w:r>
            <w:r w:rsidR="00810717" w:rsidRPr="000F0F7C">
              <w:rPr>
                <w:rFonts w:asciiTheme="minorHAnsi" w:hAnsiTheme="minorHAnsi" w:cstheme="minorHAnsi"/>
                <w:sz w:val="22"/>
                <w:szCs w:val="22"/>
                <w:highlight w:val="green"/>
              </w:rPr>
              <w:t xml:space="preserve">may </w:t>
            </w:r>
            <w:r w:rsidRPr="000F0F7C">
              <w:rPr>
                <w:rFonts w:asciiTheme="minorHAnsi" w:hAnsiTheme="minorHAnsi" w:cstheme="minorHAnsi"/>
                <w:sz w:val="22"/>
                <w:szCs w:val="22"/>
                <w:highlight w:val="green"/>
              </w:rPr>
              <w:t xml:space="preserve">utilize these items for </w:t>
            </w:r>
            <w:r w:rsidR="00810717" w:rsidRPr="000F0F7C">
              <w:rPr>
                <w:rFonts w:asciiTheme="minorHAnsi" w:hAnsiTheme="minorHAnsi" w:cstheme="minorHAnsi"/>
                <w:sz w:val="22"/>
                <w:szCs w:val="22"/>
                <w:highlight w:val="green"/>
              </w:rPr>
              <w:t xml:space="preserve">any variety of purposes from </w:t>
            </w:r>
            <w:r w:rsidRPr="000F0F7C">
              <w:rPr>
                <w:rFonts w:asciiTheme="minorHAnsi" w:hAnsiTheme="minorHAnsi" w:cstheme="minorHAnsi"/>
                <w:sz w:val="22"/>
                <w:szCs w:val="22"/>
                <w:highlight w:val="green"/>
              </w:rPr>
              <w:t xml:space="preserve">entertainment, communication, </w:t>
            </w:r>
            <w:r w:rsidR="00810717" w:rsidRPr="000F0F7C">
              <w:rPr>
                <w:rFonts w:asciiTheme="minorHAnsi" w:hAnsiTheme="minorHAnsi" w:cstheme="minorHAnsi"/>
                <w:sz w:val="22"/>
                <w:szCs w:val="22"/>
                <w:highlight w:val="green"/>
              </w:rPr>
              <w:t xml:space="preserve">organization, </w:t>
            </w:r>
            <w:r w:rsidR="0029405A" w:rsidRPr="000F0F7C">
              <w:rPr>
                <w:rFonts w:asciiTheme="minorHAnsi" w:hAnsiTheme="minorHAnsi" w:cstheme="minorHAnsi"/>
                <w:sz w:val="22"/>
                <w:szCs w:val="22"/>
                <w:highlight w:val="green"/>
              </w:rPr>
              <w:t>scheduling,</w:t>
            </w:r>
            <w:r w:rsidR="00810717" w:rsidRPr="000F0F7C">
              <w:rPr>
                <w:rFonts w:asciiTheme="minorHAnsi" w:hAnsiTheme="minorHAnsi" w:cstheme="minorHAnsi"/>
                <w:sz w:val="22"/>
                <w:szCs w:val="22"/>
                <w:highlight w:val="green"/>
              </w:rPr>
              <w:t xml:space="preserve"> socialization</w:t>
            </w:r>
            <w:r w:rsidR="00ED76CE" w:rsidRPr="000F0F7C">
              <w:rPr>
                <w:rFonts w:asciiTheme="minorHAnsi" w:hAnsiTheme="minorHAnsi" w:cstheme="minorHAnsi"/>
                <w:sz w:val="22"/>
                <w:szCs w:val="22"/>
                <w:highlight w:val="green"/>
              </w:rPr>
              <w:t xml:space="preserve"> and health and safety</w:t>
            </w:r>
            <w:r w:rsidR="00810717" w:rsidRPr="000F0F7C">
              <w:rPr>
                <w:rFonts w:asciiTheme="minorHAnsi" w:hAnsiTheme="minorHAnsi" w:cstheme="minorHAnsi"/>
                <w:sz w:val="22"/>
                <w:szCs w:val="22"/>
                <w:highlight w:val="green"/>
              </w:rPr>
              <w:t xml:space="preserve">.  </w:t>
            </w:r>
            <w:r w:rsidR="00F44B9C" w:rsidRPr="000F0F7C">
              <w:rPr>
                <w:rFonts w:asciiTheme="minorHAnsi" w:hAnsiTheme="minorHAnsi" w:cstheme="minorHAnsi"/>
                <w:sz w:val="22"/>
                <w:szCs w:val="22"/>
                <w:highlight w:val="green"/>
              </w:rPr>
              <w:t xml:space="preserve">The Provider needs to support the individuals in the use of these devices.  </w:t>
            </w:r>
            <w:r w:rsidR="00243135" w:rsidRPr="000F0F7C">
              <w:rPr>
                <w:rFonts w:asciiTheme="minorHAnsi" w:hAnsiTheme="minorHAnsi" w:cstheme="minorHAnsi"/>
                <w:sz w:val="22"/>
                <w:szCs w:val="22"/>
                <w:highlight w:val="green"/>
              </w:rPr>
              <w:t xml:space="preserve">As such, </w:t>
            </w:r>
            <w:r w:rsidR="000A1478" w:rsidRPr="000F0F7C">
              <w:rPr>
                <w:rFonts w:asciiTheme="minorHAnsi" w:hAnsiTheme="minorHAnsi" w:cstheme="minorHAnsi"/>
                <w:sz w:val="22"/>
                <w:szCs w:val="22"/>
                <w:highlight w:val="green"/>
              </w:rPr>
              <w:t>staff need to be familiar with the basic functions of devices</w:t>
            </w:r>
            <w:r w:rsidR="00063255" w:rsidRPr="000F0F7C">
              <w:rPr>
                <w:rFonts w:asciiTheme="minorHAnsi" w:hAnsiTheme="minorHAnsi" w:cstheme="minorHAnsi"/>
                <w:sz w:val="22"/>
                <w:szCs w:val="22"/>
                <w:highlight w:val="green"/>
              </w:rPr>
              <w:t>/tools</w:t>
            </w:r>
            <w:r w:rsidR="000A1478" w:rsidRPr="000F0F7C">
              <w:rPr>
                <w:rFonts w:asciiTheme="minorHAnsi" w:hAnsiTheme="minorHAnsi" w:cstheme="minorHAnsi"/>
                <w:sz w:val="22"/>
                <w:szCs w:val="22"/>
                <w:highlight w:val="green"/>
              </w:rPr>
              <w:t xml:space="preserve">, how to turn them on/ off, </w:t>
            </w:r>
            <w:r w:rsidR="00651A61" w:rsidRPr="000F0F7C">
              <w:rPr>
                <w:rFonts w:asciiTheme="minorHAnsi" w:hAnsiTheme="minorHAnsi" w:cstheme="minorHAnsi"/>
                <w:sz w:val="22"/>
                <w:szCs w:val="22"/>
                <w:highlight w:val="green"/>
              </w:rPr>
              <w:t xml:space="preserve">how to charge the device, </w:t>
            </w:r>
            <w:r w:rsidR="000A1478" w:rsidRPr="000F0F7C">
              <w:rPr>
                <w:rFonts w:asciiTheme="minorHAnsi" w:hAnsiTheme="minorHAnsi" w:cstheme="minorHAnsi"/>
                <w:sz w:val="22"/>
                <w:szCs w:val="22"/>
                <w:highlight w:val="green"/>
              </w:rPr>
              <w:t>use the basic features such as closed captioning, video call</w:t>
            </w:r>
            <w:r w:rsidR="00283ED4" w:rsidRPr="000F0F7C">
              <w:rPr>
                <w:rFonts w:asciiTheme="minorHAnsi" w:hAnsiTheme="minorHAnsi" w:cstheme="minorHAnsi"/>
                <w:sz w:val="22"/>
                <w:szCs w:val="22"/>
                <w:highlight w:val="green"/>
              </w:rPr>
              <w:t xml:space="preserve">ing, </w:t>
            </w:r>
            <w:r w:rsidR="001D633E" w:rsidRPr="000F0F7C">
              <w:rPr>
                <w:rFonts w:asciiTheme="minorHAnsi" w:hAnsiTheme="minorHAnsi" w:cstheme="minorHAnsi"/>
                <w:sz w:val="22"/>
                <w:szCs w:val="22"/>
                <w:highlight w:val="green"/>
              </w:rPr>
              <w:t xml:space="preserve">looking something up, adding an application, using a calendar </w:t>
            </w:r>
            <w:r w:rsidR="004639C6" w:rsidRPr="000F0F7C">
              <w:rPr>
                <w:rFonts w:asciiTheme="minorHAnsi" w:hAnsiTheme="minorHAnsi" w:cstheme="minorHAnsi"/>
                <w:sz w:val="22"/>
                <w:szCs w:val="22"/>
                <w:highlight w:val="green"/>
              </w:rPr>
              <w:t xml:space="preserve">application, </w:t>
            </w:r>
            <w:r w:rsidR="00920F8C" w:rsidRPr="000F0F7C">
              <w:rPr>
                <w:rFonts w:asciiTheme="minorHAnsi" w:hAnsiTheme="minorHAnsi" w:cstheme="minorHAnsi"/>
                <w:sz w:val="22"/>
                <w:szCs w:val="22"/>
                <w:highlight w:val="green"/>
              </w:rPr>
              <w:t xml:space="preserve">and ensuring that the devices are secure </w:t>
            </w:r>
            <w:r w:rsidR="00AF1EE5" w:rsidRPr="000F0F7C">
              <w:rPr>
                <w:rFonts w:asciiTheme="minorHAnsi" w:hAnsiTheme="minorHAnsi" w:cstheme="minorHAnsi"/>
                <w:sz w:val="22"/>
                <w:szCs w:val="22"/>
                <w:highlight w:val="green"/>
              </w:rPr>
              <w:t xml:space="preserve">through such </w:t>
            </w:r>
            <w:r w:rsidR="00FB6167" w:rsidRPr="000F0F7C">
              <w:rPr>
                <w:rFonts w:asciiTheme="minorHAnsi" w:hAnsiTheme="minorHAnsi" w:cstheme="minorHAnsi"/>
                <w:sz w:val="22"/>
                <w:szCs w:val="22"/>
                <w:highlight w:val="green"/>
              </w:rPr>
              <w:t xml:space="preserve">means as </w:t>
            </w:r>
            <w:r w:rsidR="00920F8C" w:rsidRPr="000F0F7C">
              <w:rPr>
                <w:rFonts w:asciiTheme="minorHAnsi" w:hAnsiTheme="minorHAnsi" w:cstheme="minorHAnsi"/>
                <w:sz w:val="22"/>
                <w:szCs w:val="22"/>
                <w:highlight w:val="green"/>
              </w:rPr>
              <w:t>password protect</w:t>
            </w:r>
            <w:r w:rsidR="00FB6167" w:rsidRPr="000F0F7C">
              <w:rPr>
                <w:rFonts w:asciiTheme="minorHAnsi" w:hAnsiTheme="minorHAnsi" w:cstheme="minorHAnsi"/>
                <w:sz w:val="22"/>
                <w:szCs w:val="22"/>
                <w:highlight w:val="green"/>
              </w:rPr>
              <w:t>ion</w:t>
            </w:r>
            <w:r w:rsidR="00920F8C" w:rsidRPr="000F0F7C">
              <w:rPr>
                <w:rFonts w:asciiTheme="minorHAnsi" w:hAnsiTheme="minorHAnsi" w:cstheme="minorHAnsi"/>
                <w:sz w:val="22"/>
                <w:szCs w:val="22"/>
                <w:highlight w:val="green"/>
              </w:rPr>
              <w:t xml:space="preserve">. </w:t>
            </w:r>
            <w:r w:rsidR="00036E94" w:rsidRPr="000F0F7C">
              <w:rPr>
                <w:rFonts w:asciiTheme="minorHAnsi" w:hAnsiTheme="minorHAnsi" w:cstheme="minorHAnsi"/>
                <w:sz w:val="22"/>
                <w:szCs w:val="22"/>
                <w:highlight w:val="green"/>
              </w:rPr>
              <w:t xml:space="preserve">Staff need to support the individual to utilize </w:t>
            </w:r>
            <w:r w:rsidR="00062EF0" w:rsidRPr="000F0F7C">
              <w:rPr>
                <w:rFonts w:asciiTheme="minorHAnsi" w:hAnsiTheme="minorHAnsi" w:cstheme="minorHAnsi"/>
                <w:sz w:val="22"/>
                <w:szCs w:val="22"/>
                <w:highlight w:val="green"/>
              </w:rPr>
              <w:t xml:space="preserve">Assistive technology and other technological </w:t>
            </w:r>
            <w:r w:rsidR="00036E94" w:rsidRPr="000F0F7C">
              <w:rPr>
                <w:rFonts w:asciiTheme="minorHAnsi" w:hAnsiTheme="minorHAnsi" w:cstheme="minorHAnsi"/>
                <w:sz w:val="22"/>
                <w:szCs w:val="22"/>
                <w:highlight w:val="green"/>
              </w:rPr>
              <w:t xml:space="preserve">devices </w:t>
            </w:r>
            <w:r w:rsidR="006E2CD3" w:rsidRPr="000F0F7C">
              <w:rPr>
                <w:rFonts w:asciiTheme="minorHAnsi" w:hAnsiTheme="minorHAnsi" w:cstheme="minorHAnsi"/>
                <w:sz w:val="22"/>
                <w:szCs w:val="22"/>
                <w:highlight w:val="green"/>
              </w:rPr>
              <w:t>consistent with their interests and abilities.</w:t>
            </w:r>
            <w:r w:rsidR="006E2CD3">
              <w:rPr>
                <w:rFonts w:asciiTheme="minorHAnsi" w:hAnsiTheme="minorHAnsi" w:cstheme="minorHAnsi"/>
                <w:sz w:val="22"/>
                <w:szCs w:val="22"/>
              </w:rPr>
              <w:t xml:space="preserve">  </w:t>
            </w:r>
          </w:p>
          <w:p w14:paraId="1E9AE7E0" w14:textId="77777777" w:rsidR="00EC7777" w:rsidRDefault="00EC7777" w:rsidP="00B16308">
            <w:pPr>
              <w:rPr>
                <w:rFonts w:asciiTheme="minorHAnsi" w:hAnsiTheme="minorHAnsi" w:cstheme="minorHAnsi"/>
                <w:sz w:val="22"/>
                <w:szCs w:val="22"/>
              </w:rPr>
            </w:pPr>
          </w:p>
          <w:p w14:paraId="58670F50" w14:textId="77777777" w:rsidR="00EF42A2" w:rsidRPr="001261DE" w:rsidRDefault="00EF42A2">
            <w:pPr>
              <w:rPr>
                <w:rFonts w:asciiTheme="minorHAnsi" w:hAnsiTheme="minorHAnsi" w:cstheme="minorHAnsi"/>
                <w:sz w:val="22"/>
                <w:szCs w:val="22"/>
              </w:rPr>
            </w:pPr>
          </w:p>
        </w:tc>
      </w:tr>
      <w:tr w:rsidR="00EF42A2" w:rsidRPr="001261DE" w14:paraId="608F6325" w14:textId="77777777" w:rsidTr="006B66BB">
        <w:tc>
          <w:tcPr>
            <w:tcW w:w="2068" w:type="dxa"/>
            <w:shd w:val="clear" w:color="auto" w:fill="D9E2F3" w:themeFill="accent1" w:themeFillTint="33"/>
          </w:tcPr>
          <w:p w14:paraId="52199E8C" w14:textId="77777777" w:rsidR="00EF42A2" w:rsidRPr="001261DE" w:rsidRDefault="00EF42A2" w:rsidP="00214A41">
            <w:pPr>
              <w:jc w:val="center"/>
              <w:rPr>
                <w:rFonts w:asciiTheme="minorHAnsi" w:hAnsiTheme="minorHAnsi" w:cstheme="minorHAnsi"/>
                <w:b/>
                <w:sz w:val="22"/>
                <w:szCs w:val="22"/>
              </w:rPr>
            </w:pPr>
          </w:p>
        </w:tc>
        <w:tc>
          <w:tcPr>
            <w:tcW w:w="2068" w:type="dxa"/>
            <w:shd w:val="clear" w:color="auto" w:fill="D9E2F3" w:themeFill="accent1" w:themeFillTint="33"/>
          </w:tcPr>
          <w:p w14:paraId="3BE444AA" w14:textId="77777777" w:rsidR="00EF42A2" w:rsidRPr="001261DE" w:rsidRDefault="00EF42A2" w:rsidP="00214A41">
            <w:pPr>
              <w:jc w:val="center"/>
              <w:rPr>
                <w:rFonts w:asciiTheme="minorHAnsi" w:hAnsiTheme="minorHAnsi" w:cstheme="minorHAnsi"/>
                <w:sz w:val="22"/>
                <w:szCs w:val="22"/>
              </w:rPr>
            </w:pPr>
            <w:r w:rsidRPr="001261DE">
              <w:rPr>
                <w:rFonts w:asciiTheme="minorHAnsi" w:hAnsiTheme="minorHAnsi" w:cstheme="minorHAnsi"/>
                <w:b/>
                <w:sz w:val="22"/>
                <w:szCs w:val="22"/>
              </w:rPr>
              <w:t>INFORMATION SOURCE</w:t>
            </w:r>
          </w:p>
        </w:tc>
        <w:tc>
          <w:tcPr>
            <w:tcW w:w="3060" w:type="dxa"/>
            <w:shd w:val="clear" w:color="auto" w:fill="D9E2F3" w:themeFill="accent1" w:themeFillTint="33"/>
          </w:tcPr>
          <w:p w14:paraId="3F2B0580" w14:textId="77777777" w:rsidR="00EF42A2" w:rsidRPr="001261DE" w:rsidRDefault="00EF42A2" w:rsidP="00214A41">
            <w:pPr>
              <w:jc w:val="center"/>
              <w:rPr>
                <w:rFonts w:asciiTheme="minorHAnsi" w:hAnsiTheme="minorHAnsi" w:cstheme="minorHAnsi"/>
                <w:sz w:val="22"/>
                <w:szCs w:val="22"/>
              </w:rPr>
            </w:pPr>
            <w:r w:rsidRPr="001261DE">
              <w:rPr>
                <w:rFonts w:asciiTheme="minorHAnsi" w:hAnsiTheme="minorHAnsi" w:cstheme="minorHAnsi"/>
                <w:b/>
                <w:sz w:val="22"/>
                <w:szCs w:val="22"/>
              </w:rPr>
              <w:t>HOW MEASURED</w:t>
            </w:r>
          </w:p>
        </w:tc>
        <w:tc>
          <w:tcPr>
            <w:tcW w:w="3756" w:type="dxa"/>
            <w:shd w:val="clear" w:color="auto" w:fill="D9E2F3" w:themeFill="accent1" w:themeFillTint="33"/>
          </w:tcPr>
          <w:p w14:paraId="707ECDDF" w14:textId="77777777" w:rsidR="00EF42A2" w:rsidRPr="001261DE" w:rsidRDefault="00EF42A2" w:rsidP="00214A41">
            <w:pPr>
              <w:jc w:val="center"/>
              <w:rPr>
                <w:rFonts w:asciiTheme="minorHAnsi" w:hAnsiTheme="minorHAnsi" w:cstheme="minorHAnsi"/>
                <w:sz w:val="22"/>
                <w:szCs w:val="22"/>
              </w:rPr>
            </w:pPr>
            <w:r w:rsidRPr="001261DE">
              <w:rPr>
                <w:rFonts w:asciiTheme="minorHAnsi" w:hAnsiTheme="minorHAnsi" w:cstheme="minorHAnsi"/>
                <w:b/>
                <w:sz w:val="22"/>
                <w:szCs w:val="22"/>
              </w:rPr>
              <w:t>CRITERIA FOR STANDARD MET</w:t>
            </w:r>
          </w:p>
        </w:tc>
        <w:tc>
          <w:tcPr>
            <w:tcW w:w="3443" w:type="dxa"/>
            <w:shd w:val="clear" w:color="auto" w:fill="D9E2F3" w:themeFill="accent1" w:themeFillTint="33"/>
          </w:tcPr>
          <w:p w14:paraId="4BACE410" w14:textId="77777777" w:rsidR="00EF42A2" w:rsidRPr="001261DE" w:rsidRDefault="00EF42A2" w:rsidP="00214A41">
            <w:pPr>
              <w:jc w:val="center"/>
              <w:rPr>
                <w:rFonts w:asciiTheme="minorHAnsi" w:hAnsiTheme="minorHAnsi" w:cstheme="minorHAnsi"/>
                <w:b/>
                <w:sz w:val="22"/>
                <w:szCs w:val="22"/>
              </w:rPr>
            </w:pPr>
            <w:r w:rsidRPr="001261DE">
              <w:rPr>
                <w:rFonts w:asciiTheme="minorHAnsi" w:hAnsiTheme="minorHAnsi" w:cstheme="minorHAnsi"/>
                <w:b/>
                <w:sz w:val="22"/>
                <w:szCs w:val="22"/>
              </w:rPr>
              <w:t>CRITERIA FOR STANDARD</w:t>
            </w:r>
          </w:p>
          <w:p w14:paraId="42B623FC" w14:textId="77777777" w:rsidR="00EF42A2" w:rsidRPr="001261DE" w:rsidRDefault="00EF42A2" w:rsidP="00214A41">
            <w:pPr>
              <w:jc w:val="center"/>
              <w:rPr>
                <w:rFonts w:asciiTheme="minorHAnsi" w:hAnsiTheme="minorHAnsi" w:cstheme="minorHAnsi"/>
                <w:sz w:val="22"/>
                <w:szCs w:val="22"/>
              </w:rPr>
            </w:pPr>
            <w:r w:rsidRPr="001261DE">
              <w:rPr>
                <w:rFonts w:asciiTheme="minorHAnsi" w:hAnsiTheme="minorHAnsi" w:cstheme="minorHAnsi"/>
                <w:b/>
                <w:sz w:val="22"/>
                <w:szCs w:val="22"/>
              </w:rPr>
              <w:t>NOT MET</w:t>
            </w:r>
          </w:p>
        </w:tc>
      </w:tr>
      <w:tr w:rsidR="00EF42A2" w:rsidRPr="001261DE" w14:paraId="0767F47E" w14:textId="77777777" w:rsidTr="006B66BB">
        <w:trPr>
          <w:trHeight w:val="1403"/>
        </w:trPr>
        <w:tc>
          <w:tcPr>
            <w:tcW w:w="2068" w:type="dxa"/>
          </w:tcPr>
          <w:p w14:paraId="77DB7228" w14:textId="77777777" w:rsidR="00EF42A2" w:rsidRPr="001261DE" w:rsidRDefault="00EF42A2" w:rsidP="00214A41">
            <w:pPr>
              <w:ind w:left="-18"/>
              <w:rPr>
                <w:rFonts w:asciiTheme="minorHAnsi" w:hAnsiTheme="minorHAnsi" w:cstheme="minorHAnsi"/>
                <w:sz w:val="22"/>
                <w:szCs w:val="22"/>
              </w:rPr>
            </w:pPr>
          </w:p>
        </w:tc>
        <w:tc>
          <w:tcPr>
            <w:tcW w:w="2068" w:type="dxa"/>
          </w:tcPr>
          <w:p w14:paraId="333EC5D6" w14:textId="6732899B" w:rsidR="00EF42A2" w:rsidRPr="000F0F7C" w:rsidRDefault="00105E3A" w:rsidP="0015206C">
            <w:pPr>
              <w:ind w:left="-18"/>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Training documentation</w:t>
            </w:r>
          </w:p>
          <w:p w14:paraId="01DABD1A" w14:textId="77777777" w:rsidR="00105E3A" w:rsidRPr="000F0F7C" w:rsidRDefault="00105E3A" w:rsidP="0015206C">
            <w:pPr>
              <w:ind w:left="-18"/>
              <w:rPr>
                <w:rFonts w:asciiTheme="minorHAnsi" w:hAnsiTheme="minorHAnsi" w:cstheme="minorHAnsi"/>
                <w:sz w:val="22"/>
                <w:szCs w:val="22"/>
                <w:highlight w:val="green"/>
              </w:rPr>
            </w:pPr>
          </w:p>
          <w:p w14:paraId="38B76211" w14:textId="4516E333" w:rsidR="00EF42A2" w:rsidRPr="000F0F7C" w:rsidRDefault="00EF42A2" w:rsidP="00214A41">
            <w:pPr>
              <w:ind w:left="-18"/>
              <w:rPr>
                <w:rFonts w:asciiTheme="minorHAnsi" w:hAnsiTheme="minorHAnsi" w:cstheme="minorHAnsi"/>
                <w:sz w:val="22"/>
                <w:szCs w:val="22"/>
                <w:highlight w:val="green"/>
              </w:rPr>
            </w:pPr>
          </w:p>
        </w:tc>
        <w:tc>
          <w:tcPr>
            <w:tcW w:w="3060" w:type="dxa"/>
          </w:tcPr>
          <w:p w14:paraId="4B2FD811" w14:textId="6E8666A2" w:rsidR="00FB6167" w:rsidRPr="000F0F7C" w:rsidRDefault="00FB6167" w:rsidP="00214A41">
            <w:pPr>
              <w:spacing w:line="276" w:lineRule="auto"/>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 xml:space="preserve">Observation </w:t>
            </w:r>
          </w:p>
          <w:p w14:paraId="3D8CBD36" w14:textId="77777777" w:rsidR="00FB6167" w:rsidRPr="000F0F7C" w:rsidRDefault="00FB6167" w:rsidP="00214A41">
            <w:pPr>
              <w:spacing w:line="276" w:lineRule="auto"/>
              <w:rPr>
                <w:rFonts w:asciiTheme="minorHAnsi" w:hAnsiTheme="minorHAnsi" w:cstheme="minorHAnsi"/>
                <w:sz w:val="22"/>
                <w:szCs w:val="22"/>
                <w:highlight w:val="green"/>
              </w:rPr>
            </w:pPr>
          </w:p>
          <w:p w14:paraId="32AB152C" w14:textId="77777777" w:rsidR="00EF42A2" w:rsidRPr="000F0F7C" w:rsidRDefault="00FB6167" w:rsidP="00214A41">
            <w:pPr>
              <w:spacing w:line="276" w:lineRule="auto"/>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Staff interview</w:t>
            </w:r>
          </w:p>
          <w:p w14:paraId="11A10AD3" w14:textId="77777777" w:rsidR="00177A0C" w:rsidRPr="000F0F7C" w:rsidRDefault="00177A0C" w:rsidP="00214A41">
            <w:pPr>
              <w:spacing w:line="276" w:lineRule="auto"/>
              <w:rPr>
                <w:rFonts w:asciiTheme="minorHAnsi" w:hAnsiTheme="minorHAnsi" w:cstheme="minorHAnsi"/>
                <w:sz w:val="22"/>
                <w:szCs w:val="22"/>
                <w:highlight w:val="green"/>
              </w:rPr>
            </w:pPr>
          </w:p>
          <w:p w14:paraId="6E39F1A0" w14:textId="6561F2DB" w:rsidR="00177A0C" w:rsidRPr="000F0F7C" w:rsidRDefault="00177A0C" w:rsidP="00214A41">
            <w:pPr>
              <w:spacing w:line="276" w:lineRule="auto"/>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Individual interview</w:t>
            </w:r>
          </w:p>
        </w:tc>
        <w:tc>
          <w:tcPr>
            <w:tcW w:w="3756" w:type="dxa"/>
          </w:tcPr>
          <w:p w14:paraId="3FF783F5" w14:textId="36D6AFAC" w:rsidR="00EF42A2" w:rsidRPr="000F0F7C" w:rsidRDefault="00030392" w:rsidP="00214A41">
            <w:pPr>
              <w:pStyle w:val="ListParagraph"/>
              <w:numPr>
                <w:ilvl w:val="0"/>
                <w:numId w:val="23"/>
              </w:numPr>
              <w:ind w:left="344"/>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Staff trained and knowledgeable</w:t>
            </w:r>
            <w:r w:rsidR="00DE41ED" w:rsidRPr="000F0F7C">
              <w:rPr>
                <w:rFonts w:asciiTheme="minorHAnsi" w:hAnsiTheme="minorHAnsi" w:cstheme="minorHAnsi"/>
                <w:sz w:val="22"/>
                <w:szCs w:val="22"/>
                <w:highlight w:val="green"/>
              </w:rPr>
              <w:t xml:space="preserve"> </w:t>
            </w:r>
            <w:r w:rsidR="00A656CD" w:rsidRPr="000F0F7C">
              <w:rPr>
                <w:rFonts w:asciiTheme="minorHAnsi" w:hAnsiTheme="minorHAnsi" w:cstheme="minorHAnsi"/>
                <w:sz w:val="22"/>
                <w:szCs w:val="22"/>
                <w:highlight w:val="green"/>
              </w:rPr>
              <w:t>in the</w:t>
            </w:r>
            <w:r w:rsidR="00DE41ED" w:rsidRPr="000F0F7C">
              <w:rPr>
                <w:rFonts w:asciiTheme="minorHAnsi" w:hAnsiTheme="minorHAnsi" w:cstheme="minorHAnsi"/>
                <w:sz w:val="22"/>
                <w:szCs w:val="22"/>
                <w:highlight w:val="green"/>
              </w:rPr>
              <w:t xml:space="preserve"> AT or technology individuals use</w:t>
            </w:r>
            <w:r w:rsidR="00A656CD" w:rsidRPr="000F0F7C">
              <w:rPr>
                <w:rFonts w:asciiTheme="minorHAnsi" w:hAnsiTheme="minorHAnsi" w:cstheme="minorHAnsi"/>
                <w:sz w:val="22"/>
                <w:szCs w:val="22"/>
                <w:highlight w:val="green"/>
              </w:rPr>
              <w:t xml:space="preserve"> and how to support them to </w:t>
            </w:r>
            <w:r w:rsidR="00D7638F" w:rsidRPr="000F0F7C">
              <w:rPr>
                <w:rFonts w:asciiTheme="minorHAnsi" w:hAnsiTheme="minorHAnsi" w:cstheme="minorHAnsi"/>
                <w:sz w:val="22"/>
                <w:szCs w:val="22"/>
                <w:highlight w:val="green"/>
              </w:rPr>
              <w:t>use on a regular and on-going basis.</w:t>
            </w:r>
          </w:p>
        </w:tc>
        <w:tc>
          <w:tcPr>
            <w:tcW w:w="3443" w:type="dxa"/>
          </w:tcPr>
          <w:p w14:paraId="158E1929" w14:textId="501D7522" w:rsidR="00EF42A2" w:rsidRPr="000F0F7C" w:rsidRDefault="00B37D6D" w:rsidP="00214A41">
            <w:pPr>
              <w:pStyle w:val="ListParagraph"/>
              <w:numPr>
                <w:ilvl w:val="0"/>
                <w:numId w:val="23"/>
              </w:numPr>
              <w:ind w:left="344"/>
              <w:rPr>
                <w:rFonts w:asciiTheme="minorHAnsi" w:hAnsiTheme="minorHAnsi" w:cstheme="minorHAnsi"/>
                <w:color w:val="000080"/>
                <w:sz w:val="22"/>
                <w:szCs w:val="22"/>
                <w:highlight w:val="green"/>
              </w:rPr>
            </w:pPr>
            <w:r w:rsidRPr="000F0F7C">
              <w:rPr>
                <w:rFonts w:asciiTheme="minorHAnsi" w:hAnsiTheme="minorHAnsi" w:cstheme="minorHAnsi"/>
                <w:sz w:val="22"/>
                <w:szCs w:val="22"/>
                <w:highlight w:val="green"/>
              </w:rPr>
              <w:t>Staff are not trained and/or knowledgeable in the AT or technology individuals use and how to support them to use on a regular and on-going basis.</w:t>
            </w:r>
          </w:p>
        </w:tc>
      </w:tr>
    </w:tbl>
    <w:p w14:paraId="3A1B3AE6" w14:textId="77777777" w:rsidR="00EF42A2" w:rsidRDefault="00EF42A2" w:rsidP="00EF42A2"/>
    <w:tbl>
      <w:tblPr>
        <w:tblStyle w:val="TableGrid"/>
        <w:tblW w:w="0" w:type="auto"/>
        <w:tblLook w:val="01E0" w:firstRow="1" w:lastRow="1" w:firstColumn="1" w:lastColumn="1" w:noHBand="0" w:noVBand="0"/>
      </w:tblPr>
      <w:tblGrid>
        <w:gridCol w:w="2056"/>
        <w:gridCol w:w="2056"/>
        <w:gridCol w:w="2957"/>
        <w:gridCol w:w="3630"/>
        <w:gridCol w:w="3691"/>
      </w:tblGrid>
      <w:tr w:rsidR="6125BF99" w14:paraId="42AB4DD5" w14:textId="77777777" w:rsidTr="6125BF99">
        <w:trPr>
          <w:trHeight w:val="300"/>
        </w:trPr>
        <w:tc>
          <w:tcPr>
            <w:tcW w:w="2068" w:type="dxa"/>
            <w:shd w:val="clear" w:color="auto" w:fill="D9E2F3" w:themeFill="accent1" w:themeFillTint="33"/>
          </w:tcPr>
          <w:p w14:paraId="73EBB624" w14:textId="77777777" w:rsidR="6125BF99" w:rsidRDefault="6125BF99" w:rsidP="6125BF99">
            <w:pPr>
              <w:rPr>
                <w:rFonts w:asciiTheme="minorHAnsi" w:hAnsiTheme="minorHAnsi" w:cstheme="minorBidi"/>
                <w:b/>
                <w:bCs/>
                <w:sz w:val="22"/>
                <w:szCs w:val="22"/>
              </w:rPr>
            </w:pPr>
            <w:r w:rsidRPr="6125BF99">
              <w:rPr>
                <w:rFonts w:asciiTheme="minorHAnsi" w:hAnsiTheme="minorHAnsi" w:cstheme="minorBidi"/>
                <w:b/>
                <w:bCs/>
                <w:sz w:val="22"/>
                <w:szCs w:val="22"/>
              </w:rPr>
              <w:t>INDICATOR</w:t>
            </w:r>
          </w:p>
        </w:tc>
        <w:tc>
          <w:tcPr>
            <w:tcW w:w="2068" w:type="dxa"/>
            <w:shd w:val="clear" w:color="auto" w:fill="D9E2F3" w:themeFill="accent1" w:themeFillTint="33"/>
          </w:tcPr>
          <w:p w14:paraId="13F672B6" w14:textId="77777777" w:rsidR="6125BF99" w:rsidRDefault="6125BF99" w:rsidP="6125BF99">
            <w:pPr>
              <w:rPr>
                <w:rFonts w:asciiTheme="minorHAnsi" w:hAnsiTheme="minorHAnsi" w:cstheme="minorBidi"/>
                <w:b/>
                <w:bCs/>
                <w:sz w:val="22"/>
                <w:szCs w:val="22"/>
              </w:rPr>
            </w:pPr>
            <w:r w:rsidRPr="6125BF99">
              <w:rPr>
                <w:rFonts w:asciiTheme="minorHAnsi" w:hAnsiTheme="minorHAnsi" w:cstheme="minorBidi"/>
                <w:b/>
                <w:bCs/>
                <w:sz w:val="22"/>
                <w:szCs w:val="22"/>
              </w:rPr>
              <w:t>REGULATIONS:</w:t>
            </w:r>
          </w:p>
        </w:tc>
        <w:tc>
          <w:tcPr>
            <w:tcW w:w="10638" w:type="dxa"/>
            <w:gridSpan w:val="3"/>
            <w:shd w:val="clear" w:color="auto" w:fill="auto"/>
          </w:tcPr>
          <w:p w14:paraId="7270FAD8" w14:textId="77777777" w:rsidR="6125BF99" w:rsidRDefault="6125BF99" w:rsidP="6125BF99">
            <w:pPr>
              <w:rPr>
                <w:rFonts w:asciiTheme="minorHAnsi" w:hAnsiTheme="minorHAnsi" w:cstheme="minorBidi"/>
                <w:sz w:val="22"/>
                <w:szCs w:val="22"/>
              </w:rPr>
            </w:pPr>
          </w:p>
        </w:tc>
      </w:tr>
      <w:tr w:rsidR="6125BF99" w14:paraId="21B29A4F" w14:textId="77777777" w:rsidTr="6F332801">
        <w:trPr>
          <w:trHeight w:val="629"/>
        </w:trPr>
        <w:tc>
          <w:tcPr>
            <w:tcW w:w="2068" w:type="dxa"/>
          </w:tcPr>
          <w:p w14:paraId="33E33C8B" w14:textId="2C6A3A84" w:rsidR="6125BF99" w:rsidRDefault="6125BF99" w:rsidP="6125BF99">
            <w:pPr>
              <w:rPr>
                <w:rFonts w:asciiTheme="minorHAnsi" w:hAnsiTheme="minorHAnsi" w:cstheme="minorBidi"/>
                <w:b/>
                <w:bCs/>
                <w:color w:val="000000" w:themeColor="text1"/>
                <w:sz w:val="22"/>
                <w:szCs w:val="22"/>
                <w:highlight w:val="green"/>
              </w:rPr>
            </w:pPr>
            <w:r w:rsidRPr="6125BF99">
              <w:rPr>
                <w:rFonts w:asciiTheme="minorHAnsi" w:hAnsiTheme="minorHAnsi" w:cstheme="minorBidi"/>
                <w:b/>
                <w:bCs/>
                <w:color w:val="000000" w:themeColor="text1"/>
                <w:sz w:val="22"/>
                <w:szCs w:val="22"/>
                <w:highlight w:val="green"/>
              </w:rPr>
              <w:lastRenderedPageBreak/>
              <w:t>L</w:t>
            </w:r>
            <w:r w:rsidR="59C9E679" w:rsidRPr="6125BF99">
              <w:rPr>
                <w:rFonts w:asciiTheme="minorHAnsi" w:hAnsiTheme="minorHAnsi" w:cstheme="minorBidi"/>
                <w:b/>
                <w:bCs/>
                <w:color w:val="000000" w:themeColor="text1"/>
                <w:sz w:val="22"/>
                <w:szCs w:val="22"/>
                <w:highlight w:val="green"/>
              </w:rPr>
              <w:t>97</w:t>
            </w:r>
          </w:p>
          <w:p w14:paraId="3F5A6D61" w14:textId="40455389" w:rsidR="6125BF99" w:rsidRDefault="04075C17" w:rsidP="6F332801">
            <w:pPr>
              <w:rPr>
                <w:rFonts w:asciiTheme="minorHAnsi" w:hAnsiTheme="minorHAnsi" w:cstheme="minorBidi"/>
                <w:b/>
                <w:bCs/>
                <w:color w:val="000000" w:themeColor="text1"/>
              </w:rPr>
            </w:pPr>
            <w:r w:rsidRPr="6F332801">
              <w:rPr>
                <w:rFonts w:asciiTheme="minorHAnsi" w:hAnsiTheme="minorHAnsi" w:cstheme="minorBidi"/>
                <w:color w:val="000000" w:themeColor="text1"/>
                <w:highlight w:val="green"/>
              </w:rPr>
              <w:t>The agreed upon remote support and monitoring plan includes the required components and is implemented as developed</w:t>
            </w:r>
            <w:r w:rsidRPr="6F332801">
              <w:rPr>
                <w:rFonts w:asciiTheme="minorHAnsi" w:hAnsiTheme="minorHAnsi" w:cstheme="minorBidi"/>
                <w:b/>
                <w:bCs/>
                <w:color w:val="000000" w:themeColor="text1"/>
                <w:highlight w:val="green"/>
              </w:rPr>
              <w:t>.</w:t>
            </w:r>
            <w:r w:rsidR="6125BF99">
              <w:br/>
            </w:r>
          </w:p>
          <w:p w14:paraId="55027AC6" w14:textId="74AAED3E" w:rsidR="6125BF99" w:rsidRDefault="6125BF99" w:rsidP="6F332801">
            <w:pPr>
              <w:rPr>
                <w:b/>
                <w:bCs/>
                <w:color w:val="000000" w:themeColor="text1"/>
              </w:rPr>
            </w:pPr>
          </w:p>
          <w:p w14:paraId="3F493383" w14:textId="77777777" w:rsidR="6125BF99" w:rsidRDefault="6125BF99" w:rsidP="6125BF99">
            <w:pPr>
              <w:jc w:val="center"/>
              <w:rPr>
                <w:rFonts w:asciiTheme="minorHAnsi" w:hAnsiTheme="minorHAnsi" w:cstheme="minorBidi"/>
                <w:sz w:val="22"/>
                <w:szCs w:val="22"/>
              </w:rPr>
            </w:pPr>
          </w:p>
          <w:p w14:paraId="7DF17B74" w14:textId="2AC747A7" w:rsidR="6125BF99" w:rsidRDefault="6125BF99" w:rsidP="6125BF99">
            <w:pPr>
              <w:shd w:val="clear" w:color="auto" w:fill="D9E2F3" w:themeFill="accent1" w:themeFillTint="33"/>
              <w:jc w:val="center"/>
              <w:rPr>
                <w:rFonts w:asciiTheme="minorHAnsi" w:hAnsiTheme="minorHAnsi" w:cstheme="minorBidi"/>
                <w:b/>
                <w:bCs/>
                <w:sz w:val="22"/>
                <w:szCs w:val="22"/>
              </w:rPr>
            </w:pPr>
            <w:r w:rsidRPr="6125BF99">
              <w:rPr>
                <w:rFonts w:asciiTheme="minorHAnsi" w:hAnsiTheme="minorHAnsi" w:cstheme="minorBidi"/>
                <w:b/>
                <w:bCs/>
                <w:sz w:val="22"/>
                <w:szCs w:val="22"/>
              </w:rPr>
              <w:t>APPLICABILITY</w:t>
            </w:r>
          </w:p>
          <w:p w14:paraId="73ECAE5A" w14:textId="6D50C52D" w:rsidR="6125BF99" w:rsidRDefault="6125BF99" w:rsidP="6125BF99">
            <w:pPr>
              <w:shd w:val="clear" w:color="auto" w:fill="D9E2F3" w:themeFill="accent1" w:themeFillTint="33"/>
              <w:rPr>
                <w:rFonts w:asciiTheme="minorHAnsi" w:hAnsiTheme="minorHAnsi" w:cstheme="minorBidi"/>
                <w:b/>
                <w:bCs/>
                <w:sz w:val="22"/>
                <w:szCs w:val="22"/>
              </w:rPr>
            </w:pPr>
            <w:r w:rsidRPr="6125BF99">
              <w:rPr>
                <w:rFonts w:asciiTheme="minorHAnsi" w:hAnsiTheme="minorHAnsi" w:cstheme="minorBidi"/>
                <w:b/>
                <w:bCs/>
                <w:sz w:val="22"/>
                <w:szCs w:val="22"/>
                <w:highlight w:val="green"/>
              </w:rPr>
              <w:t>RSMS</w:t>
            </w:r>
          </w:p>
        </w:tc>
        <w:tc>
          <w:tcPr>
            <w:tcW w:w="12706" w:type="dxa"/>
            <w:gridSpan w:val="4"/>
          </w:tcPr>
          <w:p w14:paraId="0936B99D" w14:textId="77777777" w:rsidR="6125BF99" w:rsidRDefault="6125BF99" w:rsidP="6125BF99">
            <w:pPr>
              <w:shd w:val="clear" w:color="auto" w:fill="D9E2F3" w:themeFill="accent1" w:themeFillTint="33"/>
              <w:rPr>
                <w:rFonts w:asciiTheme="minorHAnsi" w:hAnsiTheme="minorHAnsi" w:cstheme="minorBidi"/>
                <w:b/>
                <w:bCs/>
                <w:sz w:val="22"/>
                <w:szCs w:val="22"/>
              </w:rPr>
            </w:pPr>
            <w:r w:rsidRPr="6125BF99">
              <w:rPr>
                <w:rFonts w:asciiTheme="minorHAnsi" w:hAnsiTheme="minorHAnsi" w:cstheme="minorBidi"/>
                <w:b/>
                <w:bCs/>
                <w:sz w:val="22"/>
                <w:szCs w:val="22"/>
              </w:rPr>
              <w:t>GUIDELINES:</w:t>
            </w:r>
          </w:p>
          <w:p w14:paraId="32C997FC" w14:textId="77777777" w:rsidR="6125BF99" w:rsidRPr="000F0F7C" w:rsidRDefault="6125BF99" w:rsidP="6125BF99">
            <w:pPr>
              <w:rPr>
                <w:rFonts w:ascii="Arial" w:hAnsi="Arial" w:cs="Arial"/>
                <w:highlight w:val="green"/>
              </w:rPr>
            </w:pPr>
            <w:r w:rsidRPr="000F0F7C">
              <w:rPr>
                <w:rFonts w:ascii="Arial" w:hAnsi="Arial" w:cs="Arial"/>
                <w:highlight w:val="green"/>
              </w:rPr>
              <w:t xml:space="preserve">Remote support plan, which outlines how the specific remote support(s) will be implemented. </w:t>
            </w:r>
          </w:p>
          <w:p w14:paraId="1B794CAE" w14:textId="3A07EB4A" w:rsidR="6125BF99" w:rsidRPr="000F0F7C" w:rsidRDefault="6125BF99" w:rsidP="6125BF99">
            <w:pPr>
              <w:pStyle w:val="ListParagraph"/>
              <w:numPr>
                <w:ilvl w:val="0"/>
                <w:numId w:val="23"/>
              </w:numPr>
              <w:ind w:left="516" w:hanging="450"/>
              <w:rPr>
                <w:rFonts w:ascii="Arial" w:hAnsi="Arial" w:cs="Arial"/>
                <w:highlight w:val="green"/>
              </w:rPr>
            </w:pPr>
            <w:r w:rsidRPr="000F0F7C">
              <w:rPr>
                <w:rFonts w:ascii="Arial" w:hAnsi="Arial" w:cs="Arial"/>
                <w:highlight w:val="green"/>
              </w:rPr>
              <w:t>A description of when the remote support system is scheduled to be activated and when it is in on-demand mode.  This should include when Interactive Live Instruction/Support for goal accomplishment is to be provided, if applicable.</w:t>
            </w:r>
          </w:p>
          <w:p w14:paraId="2B16C567" w14:textId="7F4DEC6F" w:rsidR="6125BF99" w:rsidRPr="000F0F7C" w:rsidRDefault="6125BF99" w:rsidP="6125BF99">
            <w:pPr>
              <w:pStyle w:val="ListParagraph"/>
              <w:numPr>
                <w:ilvl w:val="0"/>
                <w:numId w:val="23"/>
              </w:numPr>
              <w:ind w:left="516" w:hanging="450"/>
              <w:rPr>
                <w:rFonts w:ascii="Arial" w:hAnsi="Arial" w:cs="Arial"/>
                <w:highlight w:val="green"/>
              </w:rPr>
            </w:pPr>
            <w:r w:rsidRPr="000F0F7C">
              <w:rPr>
                <w:rFonts w:ascii="Arial" w:hAnsi="Arial" w:cs="Arial"/>
                <w:highlight w:val="green"/>
              </w:rPr>
              <w:t xml:space="preserve">An outline of when remote </w:t>
            </w:r>
            <w:proofErr w:type="gramStart"/>
            <w:r w:rsidRPr="000F0F7C">
              <w:rPr>
                <w:rFonts w:ascii="Arial" w:hAnsi="Arial" w:cs="Arial"/>
                <w:highlight w:val="green"/>
              </w:rPr>
              <w:t>supports</w:t>
            </w:r>
            <w:proofErr w:type="gramEnd"/>
            <w:r w:rsidRPr="000F0F7C">
              <w:rPr>
                <w:rFonts w:ascii="Arial" w:hAnsi="Arial" w:cs="Arial"/>
                <w:highlight w:val="green"/>
              </w:rPr>
              <w:t xml:space="preserve"> and monitoring and in-person direct support is recommended.</w:t>
            </w:r>
          </w:p>
          <w:p w14:paraId="01072969" w14:textId="62CEC82D" w:rsidR="6125BF99" w:rsidRPr="000F0F7C" w:rsidRDefault="6125BF99" w:rsidP="6125BF99">
            <w:pPr>
              <w:pStyle w:val="ListParagraph"/>
              <w:numPr>
                <w:ilvl w:val="0"/>
                <w:numId w:val="23"/>
              </w:numPr>
              <w:ind w:left="516" w:hanging="450"/>
              <w:rPr>
                <w:rFonts w:ascii="Arial" w:hAnsi="Arial" w:cs="Arial"/>
                <w:highlight w:val="green"/>
              </w:rPr>
            </w:pPr>
            <w:r w:rsidRPr="000F0F7C">
              <w:rPr>
                <w:rFonts w:ascii="Arial" w:hAnsi="Arial" w:cs="Arial"/>
                <w:highlight w:val="green"/>
              </w:rPr>
              <w:t>The outcomes that will be supported by technology.</w:t>
            </w:r>
          </w:p>
          <w:p w14:paraId="1AA04E16" w14:textId="5BC75FA5" w:rsidR="6125BF99" w:rsidRPr="000F0F7C" w:rsidRDefault="6125BF99" w:rsidP="6125BF99">
            <w:pPr>
              <w:pStyle w:val="ListParagraph"/>
              <w:numPr>
                <w:ilvl w:val="0"/>
                <w:numId w:val="23"/>
              </w:numPr>
              <w:ind w:left="516" w:hanging="450"/>
              <w:rPr>
                <w:rFonts w:ascii="Arial" w:hAnsi="Arial" w:cs="Arial"/>
                <w:highlight w:val="green"/>
              </w:rPr>
            </w:pPr>
            <w:r w:rsidRPr="000F0F7C">
              <w:rPr>
                <w:rFonts w:ascii="Arial" w:hAnsi="Arial" w:cs="Arial"/>
                <w:highlight w:val="green"/>
              </w:rPr>
              <w:t xml:space="preserve">Specific limits on when the technology can be used and when it cannot be </w:t>
            </w:r>
            <w:proofErr w:type="gramStart"/>
            <w:r w:rsidRPr="000F0F7C">
              <w:rPr>
                <w:rFonts w:ascii="Arial" w:hAnsi="Arial" w:cs="Arial"/>
                <w:highlight w:val="green"/>
              </w:rPr>
              <w:t>used;</w:t>
            </w:r>
            <w:proofErr w:type="gramEnd"/>
          </w:p>
          <w:p w14:paraId="2C389E29" w14:textId="3B1E8D06" w:rsidR="6125BF99" w:rsidRPr="000F0F7C" w:rsidRDefault="6125BF99" w:rsidP="6125BF99">
            <w:pPr>
              <w:pStyle w:val="ListParagraph"/>
              <w:numPr>
                <w:ilvl w:val="0"/>
                <w:numId w:val="23"/>
              </w:numPr>
              <w:ind w:left="516" w:hanging="450"/>
              <w:rPr>
                <w:rFonts w:ascii="Arial" w:hAnsi="Arial" w:cs="Arial"/>
                <w:highlight w:val="green"/>
              </w:rPr>
            </w:pPr>
            <w:r w:rsidRPr="000F0F7C">
              <w:rPr>
                <w:rFonts w:ascii="Arial" w:hAnsi="Arial" w:cs="Arial"/>
                <w:highlight w:val="green"/>
              </w:rPr>
              <w:t>Instructions on how the individual can turn off the remote supports and monitoring.</w:t>
            </w:r>
          </w:p>
          <w:p w14:paraId="57119ECC" w14:textId="7FE92260" w:rsidR="6125BF99" w:rsidRPr="000F0F7C" w:rsidRDefault="6125BF99" w:rsidP="6125BF99">
            <w:pPr>
              <w:pStyle w:val="ListParagraph"/>
              <w:numPr>
                <w:ilvl w:val="0"/>
                <w:numId w:val="23"/>
              </w:numPr>
              <w:ind w:left="516" w:hanging="450"/>
              <w:rPr>
                <w:rFonts w:ascii="Arial" w:hAnsi="Arial" w:cs="Arial"/>
                <w:highlight w:val="green"/>
              </w:rPr>
            </w:pPr>
            <w:r w:rsidRPr="000F0F7C">
              <w:rPr>
                <w:rFonts w:ascii="Arial" w:hAnsi="Arial" w:cs="Arial"/>
                <w:highlight w:val="green"/>
              </w:rPr>
              <w:t>Identification of how the individual is notified that the remote supports and monitoring system is activated.</w:t>
            </w:r>
          </w:p>
          <w:p w14:paraId="12CB32F8" w14:textId="76C5A163" w:rsidR="6125BF99" w:rsidRPr="000F0F7C" w:rsidRDefault="6125BF99" w:rsidP="6125BF99">
            <w:pPr>
              <w:pStyle w:val="ListParagraph"/>
              <w:numPr>
                <w:ilvl w:val="0"/>
                <w:numId w:val="23"/>
              </w:numPr>
              <w:ind w:left="516" w:hanging="450"/>
              <w:rPr>
                <w:rFonts w:ascii="Arial" w:hAnsi="Arial" w:cs="Arial"/>
                <w:highlight w:val="green"/>
              </w:rPr>
            </w:pPr>
            <w:r w:rsidRPr="000F0F7C">
              <w:rPr>
                <w:rFonts w:ascii="Arial" w:hAnsi="Arial" w:cs="Arial"/>
                <w:highlight w:val="green"/>
              </w:rPr>
              <w:t>Identification of what specialized remote support and monitoring devices are in place (</w:t>
            </w:r>
            <w:proofErr w:type="gramStart"/>
            <w:r w:rsidRPr="000F0F7C">
              <w:rPr>
                <w:rFonts w:ascii="Arial" w:hAnsi="Arial" w:cs="Arial"/>
                <w:highlight w:val="green"/>
              </w:rPr>
              <w:t>e.g.</w:t>
            </w:r>
            <w:proofErr w:type="gramEnd"/>
            <w:r w:rsidRPr="000F0F7C">
              <w:rPr>
                <w:rFonts w:ascii="Arial" w:hAnsi="Arial" w:cs="Arial"/>
                <w:highlight w:val="green"/>
              </w:rPr>
              <w:t xml:space="preserve"> sensors, doorbell ring, </w:t>
            </w:r>
            <w:proofErr w:type="spellStart"/>
            <w:r w:rsidRPr="000F0F7C">
              <w:rPr>
                <w:rFonts w:ascii="Arial" w:hAnsi="Arial" w:cs="Arial"/>
                <w:highlight w:val="green"/>
              </w:rPr>
              <w:t>etc</w:t>
            </w:r>
            <w:proofErr w:type="spellEnd"/>
            <w:r w:rsidRPr="000F0F7C">
              <w:rPr>
                <w:rFonts w:ascii="Arial" w:hAnsi="Arial" w:cs="Arial"/>
                <w:highlight w:val="green"/>
              </w:rPr>
              <w:t>) to foster independence and safety, if applicable.</w:t>
            </w:r>
          </w:p>
          <w:p w14:paraId="645B780D" w14:textId="77777777" w:rsidR="6125BF99" w:rsidRPr="000F0F7C" w:rsidRDefault="6125BF99" w:rsidP="00AB67CC">
            <w:pPr>
              <w:pStyle w:val="ListParagraph"/>
              <w:numPr>
                <w:ilvl w:val="0"/>
                <w:numId w:val="23"/>
              </w:numPr>
              <w:spacing w:after="200"/>
              <w:ind w:left="518" w:hanging="446"/>
              <w:jc w:val="both"/>
              <w:rPr>
                <w:rFonts w:ascii="Arial" w:hAnsi="Arial" w:cs="Arial"/>
                <w:highlight w:val="green"/>
              </w:rPr>
            </w:pPr>
            <w:r w:rsidRPr="000F0F7C">
              <w:rPr>
                <w:rFonts w:ascii="Arial" w:hAnsi="Arial" w:cs="Arial"/>
                <w:highlight w:val="green"/>
              </w:rPr>
              <w:t xml:space="preserve">The remote support plan </w:t>
            </w:r>
            <w:r w:rsidRPr="000F0F7C">
              <w:rPr>
                <w:rFonts w:ascii="Arial" w:hAnsi="Arial" w:cs="Arial"/>
                <w:i/>
                <w:highlight w:val="green"/>
              </w:rPr>
              <w:t xml:space="preserve">must </w:t>
            </w:r>
            <w:r w:rsidRPr="000F0F7C">
              <w:rPr>
                <w:rFonts w:ascii="Arial" w:hAnsi="Arial" w:cs="Arial"/>
                <w:highlight w:val="green"/>
              </w:rPr>
              <w:t>specify the staff to be contacted by the monitoring center/remote caregiver, who are responsible for responding to situations requiring in person assistance and traveling to the individual’s location. In situations requiring an in-person visit the plan should include a response time for staff to arrive at the individual’s location. In emergency situations staff should call 911.</w:t>
            </w:r>
          </w:p>
          <w:p w14:paraId="31664F9C" w14:textId="0FD5133F" w:rsidR="6125BF99" w:rsidRDefault="6125BF99" w:rsidP="00AB67CC">
            <w:pPr>
              <w:pStyle w:val="ListParagraph"/>
              <w:numPr>
                <w:ilvl w:val="0"/>
                <w:numId w:val="23"/>
              </w:numPr>
              <w:spacing w:after="200"/>
              <w:ind w:left="518" w:hanging="446"/>
              <w:jc w:val="both"/>
              <w:rPr>
                <w:rFonts w:ascii="Arial" w:hAnsi="Arial" w:cs="Arial"/>
              </w:rPr>
            </w:pPr>
            <w:r w:rsidRPr="000F0F7C">
              <w:rPr>
                <w:rFonts w:ascii="Arial" w:hAnsi="Arial" w:cs="Arial"/>
                <w:highlight w:val="green"/>
              </w:rPr>
              <w:t>A detailed description of how the technology will be responded to, maintained, and reported on, including regular review by supervisory staff.</w:t>
            </w:r>
            <w:r w:rsidRPr="6125BF99">
              <w:rPr>
                <w:rFonts w:ascii="Arial" w:hAnsi="Arial" w:cs="Arial"/>
              </w:rPr>
              <w:t xml:space="preserve"> </w:t>
            </w:r>
          </w:p>
        </w:tc>
      </w:tr>
      <w:tr w:rsidR="6125BF99" w14:paraId="7CF237CA" w14:textId="77777777" w:rsidTr="6F332801">
        <w:tc>
          <w:tcPr>
            <w:tcW w:w="2068" w:type="dxa"/>
            <w:shd w:val="clear" w:color="auto" w:fill="D9E2F3" w:themeFill="accent1" w:themeFillTint="33"/>
          </w:tcPr>
          <w:p w14:paraId="4AA46541" w14:textId="77777777" w:rsidR="6125BF99" w:rsidRDefault="6125BF99" w:rsidP="6125BF99">
            <w:pPr>
              <w:jc w:val="center"/>
              <w:rPr>
                <w:rFonts w:asciiTheme="minorHAnsi" w:hAnsiTheme="minorHAnsi" w:cstheme="minorBidi"/>
                <w:b/>
                <w:bCs/>
                <w:sz w:val="22"/>
                <w:szCs w:val="22"/>
              </w:rPr>
            </w:pPr>
          </w:p>
        </w:tc>
        <w:tc>
          <w:tcPr>
            <w:tcW w:w="2068" w:type="dxa"/>
            <w:shd w:val="clear" w:color="auto" w:fill="D9E2F3" w:themeFill="accent1" w:themeFillTint="33"/>
          </w:tcPr>
          <w:p w14:paraId="18D4AB37" w14:textId="77777777" w:rsidR="6125BF99" w:rsidRDefault="6125BF99" w:rsidP="6125BF99">
            <w:pPr>
              <w:jc w:val="center"/>
              <w:rPr>
                <w:rFonts w:asciiTheme="minorHAnsi" w:hAnsiTheme="minorHAnsi" w:cstheme="minorBidi"/>
                <w:sz w:val="22"/>
                <w:szCs w:val="22"/>
              </w:rPr>
            </w:pPr>
            <w:r w:rsidRPr="6125BF99">
              <w:rPr>
                <w:rFonts w:asciiTheme="minorHAnsi" w:hAnsiTheme="minorHAnsi" w:cstheme="minorBidi"/>
                <w:b/>
                <w:bCs/>
                <w:sz w:val="22"/>
                <w:szCs w:val="22"/>
              </w:rPr>
              <w:t>INFORMATION SOURCE</w:t>
            </w:r>
          </w:p>
        </w:tc>
        <w:tc>
          <w:tcPr>
            <w:tcW w:w="3060" w:type="dxa"/>
            <w:shd w:val="clear" w:color="auto" w:fill="D9E2F3" w:themeFill="accent1" w:themeFillTint="33"/>
          </w:tcPr>
          <w:p w14:paraId="34AC397D" w14:textId="77777777" w:rsidR="6125BF99" w:rsidRDefault="6125BF99" w:rsidP="6125BF99">
            <w:pPr>
              <w:jc w:val="center"/>
              <w:rPr>
                <w:rFonts w:asciiTheme="minorHAnsi" w:hAnsiTheme="minorHAnsi" w:cstheme="minorBidi"/>
                <w:sz w:val="22"/>
                <w:szCs w:val="22"/>
              </w:rPr>
            </w:pPr>
            <w:r w:rsidRPr="6125BF99">
              <w:rPr>
                <w:rFonts w:asciiTheme="minorHAnsi" w:hAnsiTheme="minorHAnsi" w:cstheme="minorBidi"/>
                <w:b/>
                <w:bCs/>
                <w:sz w:val="22"/>
                <w:szCs w:val="22"/>
              </w:rPr>
              <w:t>HOW MEASURED</w:t>
            </w:r>
          </w:p>
        </w:tc>
        <w:tc>
          <w:tcPr>
            <w:tcW w:w="3756" w:type="dxa"/>
            <w:shd w:val="clear" w:color="auto" w:fill="D9E2F3" w:themeFill="accent1" w:themeFillTint="33"/>
          </w:tcPr>
          <w:p w14:paraId="12CDD62C" w14:textId="77777777" w:rsidR="6125BF99" w:rsidRDefault="6125BF99" w:rsidP="6125BF99">
            <w:pPr>
              <w:jc w:val="center"/>
              <w:rPr>
                <w:rFonts w:asciiTheme="minorHAnsi" w:hAnsiTheme="minorHAnsi" w:cstheme="minorBidi"/>
                <w:sz w:val="22"/>
                <w:szCs w:val="22"/>
              </w:rPr>
            </w:pPr>
            <w:r w:rsidRPr="6125BF99">
              <w:rPr>
                <w:rFonts w:asciiTheme="minorHAnsi" w:hAnsiTheme="minorHAnsi" w:cstheme="minorBidi"/>
                <w:b/>
                <w:bCs/>
                <w:sz w:val="22"/>
                <w:szCs w:val="22"/>
              </w:rPr>
              <w:t>CRITERIA FOR STANDARD MET</w:t>
            </w:r>
          </w:p>
        </w:tc>
        <w:tc>
          <w:tcPr>
            <w:tcW w:w="3822" w:type="dxa"/>
            <w:shd w:val="clear" w:color="auto" w:fill="D9E2F3" w:themeFill="accent1" w:themeFillTint="33"/>
          </w:tcPr>
          <w:p w14:paraId="79A7E907" w14:textId="77777777" w:rsidR="6125BF99" w:rsidRDefault="6125BF99" w:rsidP="6125BF99">
            <w:pPr>
              <w:jc w:val="center"/>
              <w:rPr>
                <w:rFonts w:asciiTheme="minorHAnsi" w:hAnsiTheme="minorHAnsi" w:cstheme="minorBidi"/>
                <w:b/>
                <w:bCs/>
                <w:sz w:val="22"/>
                <w:szCs w:val="22"/>
              </w:rPr>
            </w:pPr>
            <w:r w:rsidRPr="6125BF99">
              <w:rPr>
                <w:rFonts w:asciiTheme="minorHAnsi" w:hAnsiTheme="minorHAnsi" w:cstheme="minorBidi"/>
                <w:b/>
                <w:bCs/>
                <w:sz w:val="22"/>
                <w:szCs w:val="22"/>
              </w:rPr>
              <w:t>CRITERIA FOR STANDARD</w:t>
            </w:r>
          </w:p>
          <w:p w14:paraId="3BEE8C1C" w14:textId="77777777" w:rsidR="6125BF99" w:rsidRDefault="6125BF99" w:rsidP="6125BF99">
            <w:pPr>
              <w:jc w:val="center"/>
              <w:rPr>
                <w:rFonts w:asciiTheme="minorHAnsi" w:hAnsiTheme="minorHAnsi" w:cstheme="minorBidi"/>
                <w:sz w:val="22"/>
                <w:szCs w:val="22"/>
              </w:rPr>
            </w:pPr>
            <w:r w:rsidRPr="6125BF99">
              <w:rPr>
                <w:rFonts w:asciiTheme="minorHAnsi" w:hAnsiTheme="minorHAnsi" w:cstheme="minorBidi"/>
                <w:b/>
                <w:bCs/>
                <w:sz w:val="22"/>
                <w:szCs w:val="22"/>
              </w:rPr>
              <w:t>NOT MET</w:t>
            </w:r>
          </w:p>
        </w:tc>
      </w:tr>
      <w:tr w:rsidR="6125BF99" w14:paraId="3B7EC46A" w14:textId="77777777" w:rsidTr="6F332801">
        <w:trPr>
          <w:trHeight w:val="989"/>
        </w:trPr>
        <w:tc>
          <w:tcPr>
            <w:tcW w:w="2068" w:type="dxa"/>
          </w:tcPr>
          <w:p w14:paraId="1869912C" w14:textId="77777777" w:rsidR="6125BF99" w:rsidRDefault="6125BF99" w:rsidP="6125BF99">
            <w:pPr>
              <w:ind w:left="-18"/>
              <w:rPr>
                <w:rFonts w:asciiTheme="minorHAnsi" w:hAnsiTheme="minorHAnsi" w:cstheme="minorBidi"/>
                <w:sz w:val="22"/>
                <w:szCs w:val="22"/>
              </w:rPr>
            </w:pPr>
          </w:p>
        </w:tc>
        <w:tc>
          <w:tcPr>
            <w:tcW w:w="2068" w:type="dxa"/>
          </w:tcPr>
          <w:p w14:paraId="7F707CE2" w14:textId="50F3F944" w:rsidR="6125BF99" w:rsidRPr="000F0F7C" w:rsidRDefault="6125BF99" w:rsidP="6125BF99">
            <w:pPr>
              <w:ind w:left="-18"/>
              <w:rPr>
                <w:rFonts w:asciiTheme="minorHAnsi" w:hAnsiTheme="minorHAnsi" w:cstheme="minorBidi"/>
                <w:sz w:val="22"/>
                <w:szCs w:val="22"/>
                <w:highlight w:val="green"/>
              </w:rPr>
            </w:pPr>
            <w:r w:rsidRPr="000F0F7C">
              <w:rPr>
                <w:rFonts w:asciiTheme="minorHAnsi" w:hAnsiTheme="minorHAnsi" w:cstheme="minorBidi"/>
                <w:sz w:val="22"/>
                <w:szCs w:val="22"/>
                <w:highlight w:val="green"/>
              </w:rPr>
              <w:t>Remote Support and Monitoring Plan</w:t>
            </w:r>
          </w:p>
        </w:tc>
        <w:tc>
          <w:tcPr>
            <w:tcW w:w="3060" w:type="dxa"/>
          </w:tcPr>
          <w:p w14:paraId="53B4ABC3" w14:textId="77777777" w:rsidR="6125BF99" w:rsidRPr="000F0F7C" w:rsidRDefault="6125BF99" w:rsidP="6125BF99">
            <w:pPr>
              <w:spacing w:line="276" w:lineRule="auto"/>
              <w:rPr>
                <w:rFonts w:asciiTheme="minorHAnsi" w:hAnsiTheme="minorHAnsi" w:cstheme="minorBidi"/>
                <w:sz w:val="22"/>
                <w:szCs w:val="22"/>
                <w:highlight w:val="green"/>
              </w:rPr>
            </w:pPr>
            <w:r w:rsidRPr="000F0F7C">
              <w:rPr>
                <w:rFonts w:asciiTheme="minorHAnsi" w:hAnsiTheme="minorHAnsi" w:cstheme="minorBidi"/>
                <w:sz w:val="22"/>
                <w:szCs w:val="22"/>
                <w:highlight w:val="green"/>
              </w:rPr>
              <w:t>Review of Remote Support and monitoring plan.</w:t>
            </w:r>
          </w:p>
          <w:p w14:paraId="2E16B8A2" w14:textId="77777777" w:rsidR="6125BF99" w:rsidRPr="000F0F7C" w:rsidRDefault="6125BF99" w:rsidP="6125BF99">
            <w:pPr>
              <w:spacing w:line="276" w:lineRule="auto"/>
              <w:rPr>
                <w:rFonts w:asciiTheme="minorHAnsi" w:hAnsiTheme="minorHAnsi" w:cstheme="minorBidi"/>
                <w:sz w:val="22"/>
                <w:szCs w:val="22"/>
                <w:highlight w:val="green"/>
              </w:rPr>
            </w:pPr>
          </w:p>
          <w:p w14:paraId="4B4377B4" w14:textId="657CCA9E" w:rsidR="6125BF99" w:rsidRPr="000F0F7C" w:rsidRDefault="6125BF99" w:rsidP="6125BF99">
            <w:pPr>
              <w:spacing w:line="276" w:lineRule="auto"/>
              <w:rPr>
                <w:rFonts w:asciiTheme="minorHAnsi" w:hAnsiTheme="minorHAnsi" w:cstheme="minorBidi"/>
                <w:sz w:val="22"/>
                <w:szCs w:val="22"/>
                <w:highlight w:val="green"/>
              </w:rPr>
            </w:pPr>
            <w:r w:rsidRPr="000F0F7C">
              <w:rPr>
                <w:rFonts w:asciiTheme="minorHAnsi" w:hAnsiTheme="minorHAnsi" w:cstheme="minorBidi"/>
                <w:sz w:val="22"/>
                <w:szCs w:val="22"/>
                <w:highlight w:val="green"/>
              </w:rPr>
              <w:t>Interview with Staff</w:t>
            </w:r>
          </w:p>
          <w:p w14:paraId="173259BC" w14:textId="77777777" w:rsidR="6125BF99" w:rsidRPr="000F0F7C" w:rsidRDefault="6125BF99" w:rsidP="6125BF99">
            <w:pPr>
              <w:spacing w:line="276" w:lineRule="auto"/>
              <w:rPr>
                <w:rFonts w:asciiTheme="minorHAnsi" w:hAnsiTheme="minorHAnsi" w:cstheme="minorBidi"/>
                <w:sz w:val="22"/>
                <w:szCs w:val="22"/>
                <w:highlight w:val="green"/>
              </w:rPr>
            </w:pPr>
          </w:p>
          <w:p w14:paraId="14B58FFC" w14:textId="77777777" w:rsidR="6125BF99" w:rsidRPr="000F0F7C" w:rsidRDefault="6125BF99" w:rsidP="6125BF99">
            <w:pPr>
              <w:spacing w:line="276" w:lineRule="auto"/>
              <w:rPr>
                <w:rFonts w:asciiTheme="minorHAnsi" w:hAnsiTheme="minorHAnsi" w:cstheme="minorBidi"/>
                <w:sz w:val="22"/>
                <w:szCs w:val="22"/>
                <w:highlight w:val="green"/>
              </w:rPr>
            </w:pPr>
            <w:r w:rsidRPr="000F0F7C">
              <w:rPr>
                <w:rFonts w:asciiTheme="minorHAnsi" w:hAnsiTheme="minorHAnsi" w:cstheme="minorBidi"/>
                <w:sz w:val="22"/>
                <w:szCs w:val="22"/>
                <w:highlight w:val="green"/>
              </w:rPr>
              <w:t>Interview with Individual</w:t>
            </w:r>
          </w:p>
          <w:p w14:paraId="2A370503" w14:textId="77777777" w:rsidR="6125BF99" w:rsidRPr="000F0F7C" w:rsidRDefault="6125BF99" w:rsidP="6125BF99">
            <w:pPr>
              <w:spacing w:line="276" w:lineRule="auto"/>
              <w:rPr>
                <w:rFonts w:asciiTheme="minorHAnsi" w:hAnsiTheme="minorHAnsi" w:cstheme="minorBidi"/>
                <w:sz w:val="22"/>
                <w:szCs w:val="22"/>
                <w:highlight w:val="green"/>
              </w:rPr>
            </w:pPr>
          </w:p>
          <w:p w14:paraId="1115B065" w14:textId="558CA66E" w:rsidR="6125BF99" w:rsidRPr="000F0F7C" w:rsidRDefault="6125BF99" w:rsidP="6125BF99">
            <w:pPr>
              <w:spacing w:line="276" w:lineRule="auto"/>
              <w:rPr>
                <w:rFonts w:asciiTheme="minorHAnsi" w:hAnsiTheme="minorHAnsi" w:cstheme="minorBidi"/>
                <w:sz w:val="22"/>
                <w:szCs w:val="22"/>
                <w:highlight w:val="green"/>
              </w:rPr>
            </w:pPr>
            <w:r w:rsidRPr="000F0F7C">
              <w:rPr>
                <w:rFonts w:asciiTheme="minorHAnsi" w:hAnsiTheme="minorHAnsi" w:cstheme="minorBidi"/>
                <w:sz w:val="22"/>
                <w:szCs w:val="22"/>
                <w:highlight w:val="green"/>
              </w:rPr>
              <w:t>Review of log notes and progress notes</w:t>
            </w:r>
          </w:p>
        </w:tc>
        <w:tc>
          <w:tcPr>
            <w:tcW w:w="3756" w:type="dxa"/>
          </w:tcPr>
          <w:p w14:paraId="47239E34" w14:textId="051D77AB" w:rsidR="6125BF99" w:rsidRPr="000F0F7C" w:rsidRDefault="6125BF99" w:rsidP="6125BF99">
            <w:pPr>
              <w:pStyle w:val="ListParagraph"/>
              <w:numPr>
                <w:ilvl w:val="0"/>
                <w:numId w:val="23"/>
              </w:numPr>
              <w:ind w:left="344"/>
              <w:rPr>
                <w:rFonts w:asciiTheme="minorHAnsi" w:hAnsiTheme="minorHAnsi" w:cstheme="minorBidi"/>
                <w:sz w:val="22"/>
                <w:szCs w:val="22"/>
                <w:highlight w:val="green"/>
              </w:rPr>
            </w:pPr>
            <w:r w:rsidRPr="000F0F7C">
              <w:rPr>
                <w:rFonts w:asciiTheme="minorHAnsi" w:hAnsiTheme="minorHAnsi" w:cstheme="minorBidi"/>
                <w:sz w:val="22"/>
                <w:szCs w:val="22"/>
                <w:highlight w:val="green"/>
              </w:rPr>
              <w:t xml:space="preserve">A remote support plan with the required components is in place </w:t>
            </w:r>
            <w:r w:rsidRPr="000F0F7C">
              <w:rPr>
                <w:rFonts w:asciiTheme="minorHAnsi" w:hAnsiTheme="minorHAnsi" w:cstheme="minorBidi"/>
                <w:b/>
                <w:sz w:val="22"/>
                <w:szCs w:val="22"/>
                <w:highlight w:val="green"/>
                <w:u w:val="single"/>
              </w:rPr>
              <w:t>and</w:t>
            </w:r>
          </w:p>
          <w:p w14:paraId="6BDD0582" w14:textId="5DF9F2E6" w:rsidR="6125BF99" w:rsidRPr="000F0F7C" w:rsidRDefault="6125BF99" w:rsidP="6125BF99">
            <w:pPr>
              <w:pStyle w:val="ListParagraph"/>
              <w:numPr>
                <w:ilvl w:val="0"/>
                <w:numId w:val="23"/>
              </w:numPr>
              <w:ind w:left="344"/>
              <w:rPr>
                <w:rFonts w:asciiTheme="minorHAnsi" w:hAnsiTheme="minorHAnsi" w:cstheme="minorBidi"/>
                <w:sz w:val="22"/>
                <w:szCs w:val="22"/>
                <w:highlight w:val="green"/>
              </w:rPr>
            </w:pPr>
            <w:r w:rsidRPr="000F0F7C">
              <w:rPr>
                <w:rFonts w:asciiTheme="minorHAnsi" w:hAnsiTheme="minorHAnsi" w:cstheme="minorBidi"/>
                <w:sz w:val="22"/>
                <w:szCs w:val="22"/>
                <w:highlight w:val="green"/>
              </w:rPr>
              <w:t>The plan is being implemented as written.</w:t>
            </w:r>
          </w:p>
        </w:tc>
        <w:tc>
          <w:tcPr>
            <w:tcW w:w="3822" w:type="dxa"/>
          </w:tcPr>
          <w:p w14:paraId="6A8D734E" w14:textId="5D9DC42D" w:rsidR="6125BF99" w:rsidRPr="000F0F7C" w:rsidRDefault="6125BF99" w:rsidP="6125BF99">
            <w:pPr>
              <w:pStyle w:val="ListParagraph"/>
              <w:numPr>
                <w:ilvl w:val="0"/>
                <w:numId w:val="23"/>
              </w:numPr>
              <w:ind w:left="344"/>
              <w:rPr>
                <w:rFonts w:asciiTheme="minorHAnsi" w:hAnsiTheme="minorHAnsi" w:cstheme="minorBidi"/>
                <w:color w:val="000080"/>
                <w:sz w:val="22"/>
                <w:szCs w:val="22"/>
                <w:highlight w:val="green"/>
              </w:rPr>
            </w:pPr>
            <w:r w:rsidRPr="000F0F7C">
              <w:rPr>
                <w:rFonts w:asciiTheme="minorHAnsi" w:hAnsiTheme="minorHAnsi" w:cstheme="minorBidi"/>
                <w:sz w:val="22"/>
                <w:szCs w:val="22"/>
                <w:highlight w:val="green"/>
              </w:rPr>
              <w:t xml:space="preserve">A remote support plan with the required components is not in place </w:t>
            </w:r>
            <w:r w:rsidRPr="000F0F7C">
              <w:rPr>
                <w:rFonts w:asciiTheme="minorHAnsi" w:hAnsiTheme="minorHAnsi" w:cstheme="minorBidi"/>
                <w:b/>
                <w:sz w:val="22"/>
                <w:szCs w:val="22"/>
                <w:highlight w:val="green"/>
                <w:u w:val="single"/>
              </w:rPr>
              <w:t>and</w:t>
            </w:r>
            <w:r w:rsidR="009044ED" w:rsidRPr="000F0F7C">
              <w:rPr>
                <w:rFonts w:asciiTheme="minorHAnsi" w:hAnsiTheme="minorHAnsi" w:cstheme="minorBidi"/>
                <w:b/>
                <w:sz w:val="22"/>
                <w:szCs w:val="22"/>
                <w:highlight w:val="green"/>
                <w:u w:val="single"/>
              </w:rPr>
              <w:t>/or</w:t>
            </w:r>
            <w:r w:rsidRPr="000F0F7C">
              <w:rPr>
                <w:rFonts w:asciiTheme="minorHAnsi" w:hAnsiTheme="minorHAnsi" w:cstheme="minorBidi"/>
                <w:sz w:val="22"/>
                <w:szCs w:val="22"/>
                <w:highlight w:val="green"/>
              </w:rPr>
              <w:t xml:space="preserve"> </w:t>
            </w:r>
          </w:p>
          <w:p w14:paraId="4725DFCE" w14:textId="3D888B9A" w:rsidR="6125BF99" w:rsidRPr="000F0F7C" w:rsidRDefault="6125BF99" w:rsidP="6125BF99">
            <w:pPr>
              <w:pStyle w:val="ListParagraph"/>
              <w:numPr>
                <w:ilvl w:val="0"/>
                <w:numId w:val="23"/>
              </w:numPr>
              <w:ind w:left="344"/>
              <w:rPr>
                <w:rFonts w:asciiTheme="minorHAnsi" w:hAnsiTheme="minorHAnsi" w:cstheme="minorBidi"/>
                <w:color w:val="000080"/>
                <w:sz w:val="22"/>
                <w:szCs w:val="22"/>
                <w:highlight w:val="green"/>
              </w:rPr>
            </w:pPr>
            <w:r w:rsidRPr="000F0F7C">
              <w:rPr>
                <w:rFonts w:asciiTheme="minorHAnsi" w:hAnsiTheme="minorHAnsi" w:cstheme="minorBidi"/>
                <w:sz w:val="22"/>
                <w:szCs w:val="22"/>
                <w:highlight w:val="green"/>
              </w:rPr>
              <w:t>The plan is not being implemented as written.</w:t>
            </w:r>
          </w:p>
        </w:tc>
      </w:tr>
    </w:tbl>
    <w:p w14:paraId="370626A5" w14:textId="71FAA64C" w:rsidR="6125BF99" w:rsidRDefault="6125BF99" w:rsidP="6125BF99"/>
    <w:tbl>
      <w:tblPr>
        <w:tblStyle w:val="TableGrid"/>
        <w:tblW w:w="14395" w:type="dxa"/>
        <w:tblLayout w:type="fixed"/>
        <w:tblLook w:val="01E0" w:firstRow="1" w:lastRow="1" w:firstColumn="1" w:lastColumn="1" w:noHBand="0" w:noVBand="0"/>
      </w:tblPr>
      <w:tblGrid>
        <w:gridCol w:w="2068"/>
        <w:gridCol w:w="2068"/>
        <w:gridCol w:w="3060"/>
        <w:gridCol w:w="3756"/>
        <w:gridCol w:w="3443"/>
      </w:tblGrid>
      <w:tr w:rsidR="00EF42A2" w:rsidRPr="001261DE" w14:paraId="5E694E37" w14:textId="77777777" w:rsidTr="00320C77">
        <w:tc>
          <w:tcPr>
            <w:tcW w:w="2068" w:type="dxa"/>
            <w:shd w:val="clear" w:color="auto" w:fill="D9E2F3" w:themeFill="accent1" w:themeFillTint="33"/>
          </w:tcPr>
          <w:p w14:paraId="41AF5B14" w14:textId="77777777" w:rsidR="00EF42A2" w:rsidRPr="001261DE" w:rsidRDefault="00EF42A2" w:rsidP="00214A41">
            <w:pPr>
              <w:rPr>
                <w:rFonts w:asciiTheme="minorHAnsi" w:hAnsiTheme="minorHAnsi" w:cstheme="minorHAnsi"/>
                <w:b/>
                <w:sz w:val="22"/>
                <w:szCs w:val="22"/>
              </w:rPr>
            </w:pPr>
            <w:r>
              <w:rPr>
                <w:rFonts w:asciiTheme="minorHAnsi" w:hAnsiTheme="minorHAnsi" w:cstheme="minorHAnsi"/>
                <w:b/>
                <w:sz w:val="22"/>
                <w:szCs w:val="22"/>
              </w:rPr>
              <w:t>INDICATOR</w:t>
            </w:r>
          </w:p>
        </w:tc>
        <w:tc>
          <w:tcPr>
            <w:tcW w:w="2068" w:type="dxa"/>
            <w:shd w:val="clear" w:color="auto" w:fill="D9E2F3" w:themeFill="accent1" w:themeFillTint="33"/>
          </w:tcPr>
          <w:p w14:paraId="7F45D9B7" w14:textId="77777777" w:rsidR="00EF42A2" w:rsidRPr="001261DE" w:rsidRDefault="00EF42A2" w:rsidP="00214A41">
            <w:pPr>
              <w:rPr>
                <w:rFonts w:asciiTheme="minorHAnsi" w:hAnsiTheme="minorHAnsi" w:cstheme="minorHAnsi"/>
                <w:b/>
                <w:sz w:val="22"/>
                <w:szCs w:val="22"/>
              </w:rPr>
            </w:pPr>
            <w:r>
              <w:rPr>
                <w:rFonts w:asciiTheme="minorHAnsi" w:hAnsiTheme="minorHAnsi" w:cstheme="minorHAnsi"/>
                <w:b/>
                <w:sz w:val="22"/>
                <w:szCs w:val="22"/>
              </w:rPr>
              <w:t>REGULATIONS:</w:t>
            </w:r>
          </w:p>
        </w:tc>
        <w:tc>
          <w:tcPr>
            <w:tcW w:w="10259" w:type="dxa"/>
            <w:gridSpan w:val="3"/>
            <w:shd w:val="clear" w:color="auto" w:fill="auto"/>
          </w:tcPr>
          <w:p w14:paraId="35BE3E50" w14:textId="77777777" w:rsidR="00EF42A2" w:rsidRPr="001261DE" w:rsidRDefault="00EF42A2" w:rsidP="00214A41">
            <w:pPr>
              <w:rPr>
                <w:rFonts w:asciiTheme="minorHAnsi" w:hAnsiTheme="minorHAnsi" w:cstheme="minorHAnsi"/>
                <w:sz w:val="22"/>
                <w:szCs w:val="22"/>
              </w:rPr>
            </w:pPr>
          </w:p>
        </w:tc>
      </w:tr>
      <w:tr w:rsidR="00EF42A2" w:rsidRPr="001261DE" w14:paraId="1E5281D1" w14:textId="77777777" w:rsidTr="00320C77">
        <w:tc>
          <w:tcPr>
            <w:tcW w:w="2068" w:type="dxa"/>
          </w:tcPr>
          <w:p w14:paraId="08EA74F1" w14:textId="115BD456" w:rsidR="00EF42A2" w:rsidRDefault="48AFDD29" w:rsidP="6125BF99">
            <w:pPr>
              <w:rPr>
                <w:rFonts w:asciiTheme="minorHAnsi" w:hAnsiTheme="minorHAnsi" w:cstheme="minorBidi"/>
                <w:b/>
                <w:bCs/>
                <w:color w:val="000000"/>
                <w:sz w:val="22"/>
                <w:szCs w:val="22"/>
              </w:rPr>
            </w:pPr>
            <w:r w:rsidRPr="6125BF99">
              <w:rPr>
                <w:rFonts w:asciiTheme="minorHAnsi" w:hAnsiTheme="minorHAnsi" w:cstheme="minorBidi"/>
                <w:b/>
                <w:bCs/>
                <w:color w:val="000000" w:themeColor="text1"/>
                <w:sz w:val="22"/>
                <w:szCs w:val="22"/>
                <w:highlight w:val="green"/>
              </w:rPr>
              <w:t>L9</w:t>
            </w:r>
            <w:r w:rsidR="4A622B01" w:rsidRPr="6125BF99">
              <w:rPr>
                <w:rFonts w:asciiTheme="minorHAnsi" w:hAnsiTheme="minorHAnsi" w:cstheme="minorBidi"/>
                <w:b/>
                <w:bCs/>
                <w:color w:val="000000" w:themeColor="text1"/>
                <w:sz w:val="22"/>
                <w:szCs w:val="22"/>
                <w:highlight w:val="green"/>
              </w:rPr>
              <w:t>8</w:t>
            </w:r>
          </w:p>
          <w:p w14:paraId="5EC81C5E" w14:textId="111868DD" w:rsidR="00EF42A2" w:rsidRPr="00AF0850" w:rsidRDefault="42AC4148" w:rsidP="0015166D">
            <w:pPr>
              <w:rPr>
                <w:rFonts w:asciiTheme="minorHAnsi" w:hAnsiTheme="minorHAnsi" w:cstheme="minorHAnsi"/>
                <w:sz w:val="22"/>
                <w:szCs w:val="22"/>
              </w:rPr>
            </w:pPr>
            <w:r w:rsidRPr="6F332801">
              <w:rPr>
                <w:rStyle w:val="normaltextrun"/>
                <w:rFonts w:ascii="Arial" w:hAnsi="Arial" w:cs="Arial"/>
                <w:color w:val="000000" w:themeColor="text1"/>
                <w:highlight w:val="green"/>
              </w:rPr>
              <w:lastRenderedPageBreak/>
              <w:t>Monitoring staff are trained and knowledgeable in the individual’s remote supports and monitoring plan.</w:t>
            </w:r>
          </w:p>
          <w:p w14:paraId="3DF533F7" w14:textId="77777777" w:rsidR="00EF42A2" w:rsidRPr="00AF0850" w:rsidRDefault="00EF42A2" w:rsidP="00214A41">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AF0850">
              <w:rPr>
                <w:rFonts w:asciiTheme="minorHAnsi" w:hAnsiTheme="minorHAnsi" w:cstheme="minorHAnsi"/>
                <w:b/>
                <w:sz w:val="22"/>
                <w:szCs w:val="22"/>
              </w:rPr>
              <w:t>APPLICABILITY</w:t>
            </w:r>
          </w:p>
          <w:p w14:paraId="02D76134" w14:textId="77777777" w:rsidR="00EF42A2" w:rsidRPr="00AF0850" w:rsidRDefault="00EF42A2" w:rsidP="00214A41">
            <w:pPr>
              <w:rPr>
                <w:rFonts w:asciiTheme="minorHAnsi" w:hAnsiTheme="minorHAnsi" w:cstheme="minorHAnsi"/>
                <w:sz w:val="22"/>
                <w:szCs w:val="22"/>
              </w:rPr>
            </w:pPr>
          </w:p>
          <w:p w14:paraId="1BB8AC88" w14:textId="325FEE18" w:rsidR="00EF42A2" w:rsidRPr="001261DE" w:rsidRDefault="00FD6C20" w:rsidP="00214A41">
            <w:pPr>
              <w:shd w:val="clear" w:color="auto" w:fill="D9E2F3" w:themeFill="accent1" w:themeFillTint="33"/>
              <w:rPr>
                <w:rFonts w:asciiTheme="minorHAnsi" w:hAnsiTheme="minorHAnsi" w:cstheme="minorHAnsi"/>
                <w:b/>
                <w:sz w:val="22"/>
                <w:szCs w:val="22"/>
              </w:rPr>
            </w:pPr>
            <w:r w:rsidRPr="000F0F7C">
              <w:rPr>
                <w:rFonts w:asciiTheme="minorHAnsi" w:hAnsiTheme="minorHAnsi" w:cstheme="minorHAnsi"/>
                <w:b/>
                <w:sz w:val="22"/>
                <w:szCs w:val="22"/>
                <w:highlight w:val="green"/>
              </w:rPr>
              <w:t>RSMS</w:t>
            </w:r>
          </w:p>
        </w:tc>
        <w:tc>
          <w:tcPr>
            <w:tcW w:w="12327" w:type="dxa"/>
            <w:gridSpan w:val="4"/>
          </w:tcPr>
          <w:p w14:paraId="16BFB06F" w14:textId="77777777" w:rsidR="00EF42A2" w:rsidRPr="000F0F7C" w:rsidRDefault="00EF42A2" w:rsidP="00214A41">
            <w:pPr>
              <w:shd w:val="clear" w:color="auto" w:fill="D9E2F3" w:themeFill="accent1" w:themeFillTint="33"/>
              <w:rPr>
                <w:rFonts w:asciiTheme="minorHAnsi" w:hAnsiTheme="minorHAnsi" w:cstheme="minorHAnsi"/>
                <w:b/>
                <w:sz w:val="22"/>
                <w:szCs w:val="22"/>
                <w:highlight w:val="green"/>
              </w:rPr>
            </w:pPr>
            <w:r w:rsidRPr="000F0F7C">
              <w:rPr>
                <w:rFonts w:asciiTheme="minorHAnsi" w:hAnsiTheme="minorHAnsi" w:cstheme="minorHAnsi"/>
                <w:b/>
                <w:sz w:val="22"/>
                <w:szCs w:val="22"/>
                <w:highlight w:val="green"/>
              </w:rPr>
              <w:lastRenderedPageBreak/>
              <w:t>GUIDELINES:</w:t>
            </w:r>
          </w:p>
          <w:p w14:paraId="52E04054" w14:textId="77777777" w:rsidR="00EF42A2" w:rsidRPr="000F0F7C" w:rsidRDefault="00EF42A2" w:rsidP="00214A41">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lastRenderedPageBreak/>
              <w:t xml:space="preserve"> </w:t>
            </w:r>
          </w:p>
          <w:p w14:paraId="22F7DE77" w14:textId="77777777" w:rsidR="00EF42A2" w:rsidRPr="000F0F7C" w:rsidRDefault="00E35DB7" w:rsidP="00214A41">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 xml:space="preserve">Staff need to be trained in each individual’s unique Remote Support and Monitoring Plan to ensure they are knowledgeable of any and all unique needs and </w:t>
            </w:r>
            <w:r w:rsidR="00D86C81" w:rsidRPr="000F0F7C">
              <w:rPr>
                <w:rFonts w:asciiTheme="minorHAnsi" w:hAnsiTheme="minorHAnsi" w:cstheme="minorHAnsi"/>
                <w:sz w:val="22"/>
                <w:szCs w:val="22"/>
                <w:highlight w:val="green"/>
              </w:rPr>
              <w:t>what</w:t>
            </w:r>
            <w:r w:rsidR="000845D3" w:rsidRPr="000F0F7C">
              <w:rPr>
                <w:rFonts w:asciiTheme="minorHAnsi" w:hAnsiTheme="minorHAnsi" w:cstheme="minorHAnsi"/>
                <w:sz w:val="22"/>
                <w:szCs w:val="22"/>
                <w:highlight w:val="green"/>
              </w:rPr>
              <w:t xml:space="preserve"> supports that may be needed if certain situations arise.  </w:t>
            </w:r>
          </w:p>
          <w:p w14:paraId="16F7B921" w14:textId="77777777" w:rsidR="00904F90" w:rsidRPr="000F0F7C" w:rsidRDefault="00904F90" w:rsidP="00214A41">
            <w:pPr>
              <w:rPr>
                <w:rFonts w:asciiTheme="minorHAnsi" w:hAnsiTheme="minorHAnsi" w:cstheme="minorHAnsi"/>
                <w:sz w:val="22"/>
                <w:szCs w:val="22"/>
                <w:highlight w:val="green"/>
              </w:rPr>
            </w:pPr>
          </w:p>
          <w:p w14:paraId="3885EED8" w14:textId="77777777" w:rsidR="00904F90" w:rsidRPr="000F0F7C" w:rsidRDefault="00904F90" w:rsidP="00904F90">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 xml:space="preserve">Remote Supports Services staff must: </w:t>
            </w:r>
          </w:p>
          <w:p w14:paraId="0528B5BB" w14:textId="673CF2E1" w:rsidR="00904F90" w:rsidRPr="000F0F7C" w:rsidRDefault="00904F90" w:rsidP="00904F90">
            <w:pPr>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Successfully participate in regular trainings on how to support individuals with the use of and to use the monitoring system and</w:t>
            </w:r>
            <w:r w:rsidR="0015166D" w:rsidRPr="000F0F7C">
              <w:rPr>
                <w:rFonts w:asciiTheme="minorHAnsi" w:hAnsiTheme="minorHAnsi" w:cstheme="minorHAnsi"/>
                <w:sz w:val="22"/>
                <w:szCs w:val="22"/>
                <w:highlight w:val="green"/>
              </w:rPr>
              <w:t xml:space="preserve"> any devices that interface with the RSM system</w:t>
            </w:r>
            <w:r w:rsidRPr="00E61414">
              <w:rPr>
                <w:rFonts w:asciiTheme="minorHAnsi" w:hAnsiTheme="minorHAnsi" w:cstheme="minorHAnsi"/>
                <w:sz w:val="22"/>
                <w:szCs w:val="22"/>
                <w:highlight w:val="green"/>
              </w:rPr>
              <w:t>,</w:t>
            </w:r>
            <w:r w:rsidRPr="00AB67CC">
              <w:rPr>
                <w:rFonts w:asciiTheme="minorHAnsi" w:hAnsiTheme="minorHAnsi" w:cstheme="minorHAnsi"/>
                <w:sz w:val="22"/>
                <w:szCs w:val="22"/>
                <w:highlight w:val="green"/>
              </w:rPr>
              <w:t xml:space="preserve"> evaluate functionality</w:t>
            </w:r>
            <w:r w:rsidRPr="000F0F7C">
              <w:rPr>
                <w:rFonts w:asciiTheme="minorHAnsi" w:hAnsiTheme="minorHAnsi" w:cstheme="minorHAnsi"/>
                <w:sz w:val="22"/>
                <w:szCs w:val="22"/>
                <w:highlight w:val="green"/>
              </w:rPr>
              <w:t xml:space="preserve"> and report issues related to its functionality.</w:t>
            </w:r>
          </w:p>
          <w:p w14:paraId="0010C497" w14:textId="1A1E4988" w:rsidR="00904F90" w:rsidRPr="000F0F7C" w:rsidRDefault="00904F90" w:rsidP="00214A41">
            <w:pPr>
              <w:rPr>
                <w:rFonts w:asciiTheme="minorHAnsi" w:hAnsiTheme="minorHAnsi" w:cstheme="minorHAnsi"/>
                <w:sz w:val="22"/>
                <w:szCs w:val="22"/>
                <w:highlight w:val="green"/>
              </w:rPr>
            </w:pPr>
          </w:p>
        </w:tc>
      </w:tr>
      <w:tr w:rsidR="00EF42A2" w:rsidRPr="001261DE" w14:paraId="0FF3B43F" w14:textId="77777777" w:rsidTr="00320C77">
        <w:tc>
          <w:tcPr>
            <w:tcW w:w="2068" w:type="dxa"/>
            <w:shd w:val="clear" w:color="auto" w:fill="D9E2F3" w:themeFill="accent1" w:themeFillTint="33"/>
          </w:tcPr>
          <w:p w14:paraId="5E4AE1CD" w14:textId="77777777" w:rsidR="00EF42A2" w:rsidRPr="001261DE" w:rsidRDefault="00EF42A2" w:rsidP="00214A41">
            <w:pPr>
              <w:jc w:val="center"/>
              <w:rPr>
                <w:rFonts w:asciiTheme="minorHAnsi" w:hAnsiTheme="minorHAnsi" w:cstheme="minorHAnsi"/>
                <w:b/>
                <w:sz w:val="22"/>
                <w:szCs w:val="22"/>
              </w:rPr>
            </w:pPr>
          </w:p>
        </w:tc>
        <w:tc>
          <w:tcPr>
            <w:tcW w:w="2068" w:type="dxa"/>
            <w:shd w:val="clear" w:color="auto" w:fill="D9E2F3" w:themeFill="accent1" w:themeFillTint="33"/>
          </w:tcPr>
          <w:p w14:paraId="79C569C2" w14:textId="77777777" w:rsidR="00EF42A2" w:rsidRPr="001261DE" w:rsidRDefault="00EF42A2" w:rsidP="00214A41">
            <w:pPr>
              <w:jc w:val="center"/>
              <w:rPr>
                <w:rFonts w:asciiTheme="minorHAnsi" w:hAnsiTheme="minorHAnsi" w:cstheme="minorHAnsi"/>
                <w:sz w:val="22"/>
                <w:szCs w:val="22"/>
              </w:rPr>
            </w:pPr>
            <w:r w:rsidRPr="001261DE">
              <w:rPr>
                <w:rFonts w:asciiTheme="minorHAnsi" w:hAnsiTheme="minorHAnsi" w:cstheme="minorHAnsi"/>
                <w:b/>
                <w:sz w:val="22"/>
                <w:szCs w:val="22"/>
              </w:rPr>
              <w:t>INFORMATION SOURCE</w:t>
            </w:r>
          </w:p>
        </w:tc>
        <w:tc>
          <w:tcPr>
            <w:tcW w:w="3060" w:type="dxa"/>
            <w:shd w:val="clear" w:color="auto" w:fill="D9E2F3" w:themeFill="accent1" w:themeFillTint="33"/>
          </w:tcPr>
          <w:p w14:paraId="25773416" w14:textId="77777777" w:rsidR="00EF42A2" w:rsidRPr="001261DE" w:rsidRDefault="00EF42A2" w:rsidP="00214A41">
            <w:pPr>
              <w:jc w:val="center"/>
              <w:rPr>
                <w:rFonts w:asciiTheme="minorHAnsi" w:hAnsiTheme="minorHAnsi" w:cstheme="minorHAnsi"/>
                <w:sz w:val="22"/>
                <w:szCs w:val="22"/>
              </w:rPr>
            </w:pPr>
            <w:r w:rsidRPr="001261DE">
              <w:rPr>
                <w:rFonts w:asciiTheme="minorHAnsi" w:hAnsiTheme="minorHAnsi" w:cstheme="minorHAnsi"/>
                <w:b/>
                <w:sz w:val="22"/>
                <w:szCs w:val="22"/>
              </w:rPr>
              <w:t>HOW MEASURED</w:t>
            </w:r>
          </w:p>
        </w:tc>
        <w:tc>
          <w:tcPr>
            <w:tcW w:w="3756" w:type="dxa"/>
            <w:shd w:val="clear" w:color="auto" w:fill="D9E2F3" w:themeFill="accent1" w:themeFillTint="33"/>
          </w:tcPr>
          <w:p w14:paraId="6915E62A" w14:textId="77777777" w:rsidR="00EF42A2" w:rsidRPr="001261DE" w:rsidRDefault="00EF42A2" w:rsidP="00214A41">
            <w:pPr>
              <w:jc w:val="center"/>
              <w:rPr>
                <w:rFonts w:asciiTheme="minorHAnsi" w:hAnsiTheme="minorHAnsi" w:cstheme="minorHAnsi"/>
                <w:sz w:val="22"/>
                <w:szCs w:val="22"/>
              </w:rPr>
            </w:pPr>
            <w:r w:rsidRPr="001261DE">
              <w:rPr>
                <w:rFonts w:asciiTheme="minorHAnsi" w:hAnsiTheme="minorHAnsi" w:cstheme="minorHAnsi"/>
                <w:b/>
                <w:sz w:val="22"/>
                <w:szCs w:val="22"/>
              </w:rPr>
              <w:t>CRITERIA FOR STANDARD MET</w:t>
            </w:r>
          </w:p>
        </w:tc>
        <w:tc>
          <w:tcPr>
            <w:tcW w:w="3443" w:type="dxa"/>
            <w:shd w:val="clear" w:color="auto" w:fill="D9E2F3" w:themeFill="accent1" w:themeFillTint="33"/>
          </w:tcPr>
          <w:p w14:paraId="082BBF9D" w14:textId="77777777" w:rsidR="00EF42A2" w:rsidRPr="001261DE" w:rsidRDefault="00EF42A2" w:rsidP="00214A41">
            <w:pPr>
              <w:jc w:val="center"/>
              <w:rPr>
                <w:rFonts w:asciiTheme="minorHAnsi" w:hAnsiTheme="minorHAnsi" w:cstheme="minorHAnsi"/>
                <w:b/>
                <w:sz w:val="22"/>
                <w:szCs w:val="22"/>
              </w:rPr>
            </w:pPr>
            <w:r w:rsidRPr="001261DE">
              <w:rPr>
                <w:rFonts w:asciiTheme="minorHAnsi" w:hAnsiTheme="minorHAnsi" w:cstheme="minorHAnsi"/>
                <w:b/>
                <w:sz w:val="22"/>
                <w:szCs w:val="22"/>
              </w:rPr>
              <w:t>CRITERIA FOR STANDARD</w:t>
            </w:r>
          </w:p>
          <w:p w14:paraId="1162A229" w14:textId="77777777" w:rsidR="00EF42A2" w:rsidRPr="001261DE" w:rsidRDefault="00EF42A2" w:rsidP="00214A41">
            <w:pPr>
              <w:jc w:val="center"/>
              <w:rPr>
                <w:rFonts w:asciiTheme="minorHAnsi" w:hAnsiTheme="minorHAnsi" w:cstheme="minorHAnsi"/>
                <w:sz w:val="22"/>
                <w:szCs w:val="22"/>
              </w:rPr>
            </w:pPr>
            <w:r w:rsidRPr="001261DE">
              <w:rPr>
                <w:rFonts w:asciiTheme="minorHAnsi" w:hAnsiTheme="minorHAnsi" w:cstheme="minorHAnsi"/>
                <w:b/>
                <w:sz w:val="22"/>
                <w:szCs w:val="22"/>
              </w:rPr>
              <w:t>NOT MET</w:t>
            </w:r>
          </w:p>
        </w:tc>
      </w:tr>
      <w:tr w:rsidR="00EF42A2" w:rsidRPr="001261DE" w14:paraId="0E34D147" w14:textId="77777777" w:rsidTr="00320C77">
        <w:trPr>
          <w:trHeight w:val="638"/>
        </w:trPr>
        <w:tc>
          <w:tcPr>
            <w:tcW w:w="2068" w:type="dxa"/>
          </w:tcPr>
          <w:p w14:paraId="135694F4" w14:textId="77777777" w:rsidR="00EF42A2" w:rsidRPr="001261DE" w:rsidRDefault="00EF42A2" w:rsidP="00214A41">
            <w:pPr>
              <w:ind w:left="-18"/>
              <w:rPr>
                <w:rFonts w:asciiTheme="minorHAnsi" w:hAnsiTheme="minorHAnsi" w:cstheme="minorHAnsi"/>
                <w:sz w:val="22"/>
                <w:szCs w:val="22"/>
              </w:rPr>
            </w:pPr>
          </w:p>
        </w:tc>
        <w:tc>
          <w:tcPr>
            <w:tcW w:w="2068" w:type="dxa"/>
          </w:tcPr>
          <w:p w14:paraId="1616EA19" w14:textId="77777777" w:rsidR="00904F90" w:rsidRPr="000F0F7C" w:rsidRDefault="00904F90" w:rsidP="00904F90">
            <w:pPr>
              <w:ind w:left="-18"/>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Assistive Technology/</w:t>
            </w:r>
          </w:p>
          <w:p w14:paraId="7B9D13BA" w14:textId="081F6C52" w:rsidR="00EF42A2" w:rsidRPr="000F0F7C" w:rsidRDefault="00904F90" w:rsidP="00904F90">
            <w:pPr>
              <w:ind w:left="-18"/>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Remote Supports and Monitoring Support Plan</w:t>
            </w:r>
          </w:p>
        </w:tc>
        <w:tc>
          <w:tcPr>
            <w:tcW w:w="3060" w:type="dxa"/>
          </w:tcPr>
          <w:p w14:paraId="5D6D44BA" w14:textId="77777777" w:rsidR="008837C1" w:rsidRPr="000F0F7C" w:rsidRDefault="008837C1" w:rsidP="008837C1">
            <w:pPr>
              <w:spacing w:line="276" w:lineRule="auto"/>
              <w:rPr>
                <w:rFonts w:asciiTheme="minorHAnsi" w:hAnsiTheme="minorHAnsi" w:cstheme="minorBidi"/>
                <w:sz w:val="22"/>
                <w:szCs w:val="22"/>
                <w:highlight w:val="green"/>
              </w:rPr>
            </w:pPr>
            <w:r w:rsidRPr="000F0F7C">
              <w:rPr>
                <w:rFonts w:asciiTheme="minorHAnsi" w:hAnsiTheme="minorHAnsi" w:cstheme="minorBidi"/>
                <w:sz w:val="22"/>
                <w:szCs w:val="22"/>
                <w:highlight w:val="green"/>
              </w:rPr>
              <w:t>Review of Remote Support and monitoring plan.</w:t>
            </w:r>
          </w:p>
          <w:p w14:paraId="43F28250" w14:textId="77777777" w:rsidR="008837C1" w:rsidRPr="000F0F7C" w:rsidRDefault="008837C1" w:rsidP="008837C1">
            <w:pPr>
              <w:spacing w:line="276" w:lineRule="auto"/>
              <w:rPr>
                <w:rFonts w:asciiTheme="minorHAnsi" w:hAnsiTheme="minorHAnsi" w:cstheme="minorBidi"/>
                <w:sz w:val="22"/>
                <w:szCs w:val="22"/>
                <w:highlight w:val="green"/>
              </w:rPr>
            </w:pPr>
          </w:p>
          <w:p w14:paraId="497E22BC" w14:textId="34D6A4E4" w:rsidR="008837C1" w:rsidRPr="000F0F7C" w:rsidRDefault="008837C1" w:rsidP="008837C1">
            <w:pPr>
              <w:spacing w:line="276" w:lineRule="auto"/>
              <w:rPr>
                <w:rFonts w:asciiTheme="minorHAnsi" w:hAnsiTheme="minorHAnsi" w:cstheme="minorBidi"/>
                <w:sz w:val="22"/>
                <w:szCs w:val="22"/>
                <w:highlight w:val="green"/>
              </w:rPr>
            </w:pPr>
            <w:r w:rsidRPr="000F0F7C">
              <w:rPr>
                <w:rFonts w:asciiTheme="minorHAnsi" w:hAnsiTheme="minorHAnsi" w:cstheme="minorBidi"/>
                <w:sz w:val="22"/>
                <w:szCs w:val="22"/>
                <w:highlight w:val="green"/>
              </w:rPr>
              <w:t xml:space="preserve">Interview with </w:t>
            </w:r>
            <w:r w:rsidR="00D71420" w:rsidRPr="000F0F7C">
              <w:rPr>
                <w:rFonts w:asciiTheme="minorHAnsi" w:hAnsiTheme="minorHAnsi" w:cstheme="minorBidi"/>
                <w:sz w:val="22"/>
                <w:szCs w:val="22"/>
                <w:highlight w:val="green"/>
              </w:rPr>
              <w:t xml:space="preserve">RSM center/location </w:t>
            </w:r>
            <w:r w:rsidRPr="000F0F7C">
              <w:rPr>
                <w:rFonts w:asciiTheme="minorHAnsi" w:hAnsiTheme="minorHAnsi" w:cstheme="minorBidi"/>
                <w:sz w:val="22"/>
                <w:szCs w:val="22"/>
                <w:highlight w:val="green"/>
              </w:rPr>
              <w:t>Staff</w:t>
            </w:r>
          </w:p>
          <w:p w14:paraId="4119CF39" w14:textId="77777777" w:rsidR="00EF42A2" w:rsidRPr="000F0F7C" w:rsidRDefault="00EF42A2" w:rsidP="00214A41">
            <w:pPr>
              <w:spacing w:line="276" w:lineRule="auto"/>
              <w:rPr>
                <w:rFonts w:asciiTheme="minorHAnsi" w:hAnsiTheme="minorHAnsi" w:cstheme="minorHAnsi"/>
                <w:sz w:val="22"/>
                <w:szCs w:val="22"/>
                <w:highlight w:val="green"/>
              </w:rPr>
            </w:pPr>
          </w:p>
          <w:p w14:paraId="475DE646" w14:textId="77777777" w:rsidR="008837C1" w:rsidRPr="000F0F7C" w:rsidRDefault="008837C1" w:rsidP="00214A41">
            <w:pPr>
              <w:spacing w:line="276" w:lineRule="auto"/>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Training Documentation</w:t>
            </w:r>
          </w:p>
          <w:p w14:paraId="540AC486" w14:textId="7857F8AC" w:rsidR="00320C77" w:rsidRPr="000F0F7C" w:rsidRDefault="00320C77" w:rsidP="00214A41">
            <w:pPr>
              <w:spacing w:line="276" w:lineRule="auto"/>
              <w:rPr>
                <w:rFonts w:asciiTheme="minorHAnsi" w:hAnsiTheme="minorHAnsi" w:cstheme="minorHAnsi"/>
                <w:sz w:val="22"/>
                <w:szCs w:val="22"/>
                <w:highlight w:val="green"/>
              </w:rPr>
            </w:pPr>
            <w:r w:rsidRPr="000F0F7C">
              <w:rPr>
                <w:rFonts w:asciiTheme="minorHAnsi" w:hAnsiTheme="minorHAnsi" w:cstheme="minorBidi"/>
                <w:sz w:val="22"/>
                <w:szCs w:val="22"/>
                <w:highlight w:val="green"/>
              </w:rPr>
              <w:t>Review of log notes and progress notes</w:t>
            </w:r>
          </w:p>
        </w:tc>
        <w:tc>
          <w:tcPr>
            <w:tcW w:w="3756" w:type="dxa"/>
          </w:tcPr>
          <w:p w14:paraId="3C222F8F" w14:textId="21534A41" w:rsidR="00EF42A2" w:rsidRPr="000F0F7C" w:rsidRDefault="008837C1" w:rsidP="00214A41">
            <w:pPr>
              <w:pStyle w:val="ListParagraph"/>
              <w:numPr>
                <w:ilvl w:val="0"/>
                <w:numId w:val="23"/>
              </w:numPr>
              <w:ind w:left="344"/>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 xml:space="preserve">Staff trained and knowledgeable in </w:t>
            </w:r>
            <w:r w:rsidR="00632733" w:rsidRPr="000F0F7C">
              <w:rPr>
                <w:rFonts w:asciiTheme="minorHAnsi" w:hAnsiTheme="minorHAnsi" w:cstheme="minorHAnsi"/>
                <w:sz w:val="22"/>
                <w:szCs w:val="22"/>
                <w:highlight w:val="green"/>
              </w:rPr>
              <w:t>individuals Remote Support and Monitoring Plan and any unique strategies needed to successfully support them.</w:t>
            </w:r>
          </w:p>
        </w:tc>
        <w:tc>
          <w:tcPr>
            <w:tcW w:w="3443" w:type="dxa"/>
          </w:tcPr>
          <w:p w14:paraId="0687437D" w14:textId="31D31492" w:rsidR="00EF42A2" w:rsidRPr="000F0F7C" w:rsidRDefault="00320C77" w:rsidP="00214A41">
            <w:pPr>
              <w:pStyle w:val="ListParagraph"/>
              <w:numPr>
                <w:ilvl w:val="0"/>
                <w:numId w:val="23"/>
              </w:numPr>
              <w:ind w:left="344"/>
              <w:rPr>
                <w:rFonts w:asciiTheme="minorHAnsi" w:hAnsiTheme="minorHAnsi" w:cstheme="minorHAnsi"/>
                <w:color w:val="000080"/>
                <w:sz w:val="22"/>
                <w:szCs w:val="22"/>
                <w:highlight w:val="green"/>
              </w:rPr>
            </w:pPr>
            <w:r w:rsidRPr="000F0F7C">
              <w:rPr>
                <w:rFonts w:asciiTheme="minorHAnsi" w:hAnsiTheme="minorHAnsi" w:cstheme="minorHAnsi"/>
                <w:sz w:val="22"/>
                <w:szCs w:val="22"/>
                <w:highlight w:val="green"/>
              </w:rPr>
              <w:t>Staff are not trained and/or knowledgeable in individuals Remote Support and Monitoring Plan and any unique strategies needed to successfully support them.</w:t>
            </w:r>
          </w:p>
        </w:tc>
      </w:tr>
    </w:tbl>
    <w:p w14:paraId="6B5B7D71" w14:textId="77777777" w:rsidR="00EF42A2" w:rsidRDefault="00EF42A2" w:rsidP="00EF42A2"/>
    <w:tbl>
      <w:tblPr>
        <w:tblStyle w:val="TableGrid"/>
        <w:tblW w:w="14774" w:type="dxa"/>
        <w:tblLayout w:type="fixed"/>
        <w:tblLook w:val="01E0" w:firstRow="1" w:lastRow="1" w:firstColumn="1" w:lastColumn="1" w:noHBand="0" w:noVBand="0"/>
      </w:tblPr>
      <w:tblGrid>
        <w:gridCol w:w="2068"/>
        <w:gridCol w:w="2068"/>
        <w:gridCol w:w="3060"/>
        <w:gridCol w:w="3756"/>
        <w:gridCol w:w="3822"/>
      </w:tblGrid>
      <w:tr w:rsidR="00EF42A2" w:rsidRPr="001261DE" w14:paraId="4861885B" w14:textId="77777777" w:rsidTr="77AB7BCF">
        <w:tc>
          <w:tcPr>
            <w:tcW w:w="2068" w:type="dxa"/>
            <w:shd w:val="clear" w:color="auto" w:fill="D9E2F3" w:themeFill="accent1" w:themeFillTint="33"/>
          </w:tcPr>
          <w:p w14:paraId="2FE85688" w14:textId="77777777" w:rsidR="00EF42A2" w:rsidRPr="001261DE" w:rsidRDefault="00EF42A2" w:rsidP="00214A41">
            <w:pPr>
              <w:rPr>
                <w:rFonts w:asciiTheme="minorHAnsi" w:hAnsiTheme="minorHAnsi" w:cstheme="minorHAnsi"/>
                <w:b/>
                <w:sz w:val="22"/>
                <w:szCs w:val="22"/>
              </w:rPr>
            </w:pPr>
            <w:r>
              <w:rPr>
                <w:rFonts w:asciiTheme="minorHAnsi" w:hAnsiTheme="minorHAnsi" w:cstheme="minorHAnsi"/>
                <w:b/>
                <w:sz w:val="22"/>
                <w:szCs w:val="22"/>
              </w:rPr>
              <w:t>INDICATOR</w:t>
            </w:r>
          </w:p>
        </w:tc>
        <w:tc>
          <w:tcPr>
            <w:tcW w:w="2068" w:type="dxa"/>
            <w:shd w:val="clear" w:color="auto" w:fill="D9E2F3" w:themeFill="accent1" w:themeFillTint="33"/>
          </w:tcPr>
          <w:p w14:paraId="7F4C6A42" w14:textId="77777777" w:rsidR="00EF42A2" w:rsidRPr="001261DE" w:rsidRDefault="00EF42A2" w:rsidP="00214A41">
            <w:pPr>
              <w:rPr>
                <w:rFonts w:asciiTheme="minorHAnsi" w:hAnsiTheme="minorHAnsi" w:cstheme="minorHAnsi"/>
                <w:b/>
                <w:sz w:val="22"/>
                <w:szCs w:val="22"/>
              </w:rPr>
            </w:pPr>
            <w:r>
              <w:rPr>
                <w:rFonts w:asciiTheme="minorHAnsi" w:hAnsiTheme="minorHAnsi" w:cstheme="minorHAnsi"/>
                <w:b/>
                <w:sz w:val="22"/>
                <w:szCs w:val="22"/>
              </w:rPr>
              <w:t>REGULATIONS:</w:t>
            </w:r>
          </w:p>
        </w:tc>
        <w:tc>
          <w:tcPr>
            <w:tcW w:w="10638" w:type="dxa"/>
            <w:gridSpan w:val="3"/>
            <w:shd w:val="clear" w:color="auto" w:fill="auto"/>
          </w:tcPr>
          <w:p w14:paraId="3195516D" w14:textId="77777777" w:rsidR="00EF42A2" w:rsidRPr="001261DE" w:rsidRDefault="00EF42A2" w:rsidP="00214A41">
            <w:pPr>
              <w:rPr>
                <w:rFonts w:asciiTheme="minorHAnsi" w:hAnsiTheme="minorHAnsi" w:cstheme="minorHAnsi"/>
                <w:sz w:val="22"/>
                <w:szCs w:val="22"/>
              </w:rPr>
            </w:pPr>
          </w:p>
        </w:tc>
      </w:tr>
      <w:tr w:rsidR="00EF42A2" w:rsidRPr="001261DE" w14:paraId="1CEC7700" w14:textId="77777777" w:rsidTr="77AB7BCF">
        <w:tc>
          <w:tcPr>
            <w:tcW w:w="2068" w:type="dxa"/>
          </w:tcPr>
          <w:p w14:paraId="3EB8D372" w14:textId="1887ACA3" w:rsidR="00EF42A2" w:rsidRPr="00AF0850" w:rsidRDefault="3080E260" w:rsidP="6F332801">
            <w:pPr>
              <w:rPr>
                <w:rFonts w:asciiTheme="minorHAnsi" w:hAnsiTheme="minorHAnsi" w:cstheme="minorBidi"/>
                <w:b/>
                <w:bCs/>
                <w:color w:val="000000" w:themeColor="text1"/>
                <w:sz w:val="22"/>
                <w:szCs w:val="22"/>
                <w:highlight w:val="green"/>
              </w:rPr>
            </w:pPr>
            <w:r w:rsidRPr="6F332801">
              <w:rPr>
                <w:rFonts w:asciiTheme="minorHAnsi" w:hAnsiTheme="minorHAnsi" w:cstheme="minorBidi"/>
                <w:b/>
                <w:bCs/>
                <w:color w:val="000000" w:themeColor="text1"/>
                <w:sz w:val="22"/>
                <w:szCs w:val="22"/>
                <w:highlight w:val="green"/>
              </w:rPr>
              <w:t>L9</w:t>
            </w:r>
            <w:r w:rsidR="13D336C0" w:rsidRPr="6F332801">
              <w:rPr>
                <w:rFonts w:asciiTheme="minorHAnsi" w:hAnsiTheme="minorHAnsi" w:cstheme="minorBidi"/>
                <w:b/>
                <w:bCs/>
                <w:color w:val="000000" w:themeColor="text1"/>
                <w:sz w:val="22"/>
                <w:szCs w:val="22"/>
                <w:highlight w:val="green"/>
              </w:rPr>
              <w:t>9</w:t>
            </w:r>
          </w:p>
          <w:p w14:paraId="03C8F2AF" w14:textId="38EE3CA4" w:rsidR="670A2F76" w:rsidRDefault="670A2F76" w:rsidP="6F332801">
            <w:pPr>
              <w:rPr>
                <w:rFonts w:asciiTheme="minorHAnsi" w:eastAsiaTheme="minorEastAsia" w:hAnsiTheme="minorHAnsi" w:cstheme="minorBidi"/>
                <w:color w:val="000000" w:themeColor="text1"/>
                <w:highlight w:val="green"/>
              </w:rPr>
            </w:pPr>
            <w:r w:rsidRPr="6F332801">
              <w:rPr>
                <w:rFonts w:asciiTheme="minorHAnsi" w:eastAsiaTheme="minorEastAsia" w:hAnsiTheme="minorHAnsi" w:cstheme="minorBidi"/>
                <w:color w:val="000000" w:themeColor="text1"/>
                <w:highlight w:val="green"/>
              </w:rPr>
              <w:t xml:space="preserve">Medical monitoring devices needed for health and safety are authorized, agreed to, used and data collected </w:t>
            </w:r>
            <w:r w:rsidRPr="6F332801">
              <w:rPr>
                <w:rFonts w:asciiTheme="minorHAnsi" w:eastAsiaTheme="minorEastAsia" w:hAnsiTheme="minorHAnsi" w:cstheme="minorBidi"/>
                <w:color w:val="000000" w:themeColor="text1"/>
                <w:highlight w:val="green"/>
              </w:rPr>
              <w:lastRenderedPageBreak/>
              <w:t>appropriately. (</w:t>
            </w:r>
            <w:proofErr w:type="spellStart"/>
            <w:proofErr w:type="gramStart"/>
            <w:r w:rsidRPr="6F332801">
              <w:rPr>
                <w:rFonts w:asciiTheme="minorHAnsi" w:eastAsiaTheme="minorEastAsia" w:hAnsiTheme="minorHAnsi" w:cstheme="minorBidi"/>
                <w:color w:val="000000" w:themeColor="text1"/>
                <w:highlight w:val="green"/>
              </w:rPr>
              <w:t>eg</w:t>
            </w:r>
            <w:proofErr w:type="spellEnd"/>
            <w:proofErr w:type="gramEnd"/>
            <w:r w:rsidRPr="6F332801">
              <w:rPr>
                <w:rFonts w:asciiTheme="minorHAnsi" w:eastAsiaTheme="minorEastAsia" w:hAnsiTheme="minorHAnsi" w:cstheme="minorBidi"/>
                <w:color w:val="000000" w:themeColor="text1"/>
                <w:highlight w:val="green"/>
              </w:rPr>
              <w:t xml:space="preserve"> seizure watches; fall sensors).</w:t>
            </w:r>
          </w:p>
          <w:p w14:paraId="46824278" w14:textId="4C97F8E1" w:rsidR="6F332801" w:rsidRDefault="6F332801" w:rsidP="6F332801">
            <w:pPr>
              <w:rPr>
                <w:b/>
                <w:bCs/>
                <w:color w:val="000000" w:themeColor="text1"/>
                <w:highlight w:val="green"/>
              </w:rPr>
            </w:pPr>
          </w:p>
          <w:p w14:paraId="4FDA7FEC" w14:textId="1991CE42" w:rsidR="6F332801" w:rsidRDefault="6F332801" w:rsidP="6F332801">
            <w:pPr>
              <w:rPr>
                <w:b/>
                <w:bCs/>
                <w:color w:val="000000" w:themeColor="text1"/>
                <w:highlight w:val="green"/>
              </w:rPr>
            </w:pPr>
          </w:p>
          <w:p w14:paraId="53949F3E" w14:textId="77777777" w:rsidR="00EF42A2" w:rsidRPr="00AF0850" w:rsidRDefault="00EF42A2" w:rsidP="00214A41">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AF0850">
              <w:rPr>
                <w:rFonts w:asciiTheme="minorHAnsi" w:hAnsiTheme="minorHAnsi" w:cstheme="minorHAnsi"/>
                <w:b/>
                <w:sz w:val="22"/>
                <w:szCs w:val="22"/>
              </w:rPr>
              <w:t>APPLICABILITY</w:t>
            </w:r>
          </w:p>
          <w:p w14:paraId="07ADFDC5" w14:textId="77777777" w:rsidR="00EF42A2" w:rsidRPr="00AF0850" w:rsidRDefault="00EF42A2" w:rsidP="00214A41">
            <w:pPr>
              <w:rPr>
                <w:rFonts w:asciiTheme="minorHAnsi" w:hAnsiTheme="minorHAnsi" w:cstheme="minorHAnsi"/>
                <w:sz w:val="22"/>
                <w:szCs w:val="22"/>
              </w:rPr>
            </w:pPr>
          </w:p>
          <w:p w14:paraId="38ED25CA" w14:textId="4591A355" w:rsidR="00EF42A2" w:rsidRPr="001261DE" w:rsidRDefault="00852558" w:rsidP="172904C8">
            <w:pPr>
              <w:shd w:val="clear" w:color="auto" w:fill="D9E2F3" w:themeFill="accent1" w:themeFillTint="33"/>
              <w:rPr>
                <w:rFonts w:asciiTheme="minorHAnsi" w:hAnsiTheme="minorHAnsi" w:cstheme="minorBidi"/>
                <w:b/>
                <w:bCs/>
                <w:sz w:val="22"/>
                <w:szCs w:val="22"/>
                <w:highlight w:val="green"/>
              </w:rPr>
            </w:pPr>
            <w:r w:rsidRPr="172904C8">
              <w:rPr>
                <w:rFonts w:asciiTheme="minorHAnsi" w:hAnsiTheme="minorHAnsi" w:cstheme="minorBidi"/>
                <w:b/>
                <w:bCs/>
                <w:sz w:val="22"/>
                <w:szCs w:val="22"/>
                <w:highlight w:val="green"/>
              </w:rPr>
              <w:t>All services</w:t>
            </w:r>
          </w:p>
        </w:tc>
        <w:tc>
          <w:tcPr>
            <w:tcW w:w="12706" w:type="dxa"/>
            <w:gridSpan w:val="4"/>
          </w:tcPr>
          <w:p w14:paraId="7CCF8B33" w14:textId="77777777" w:rsidR="00EF42A2" w:rsidRPr="001261DE" w:rsidRDefault="00EF42A2" w:rsidP="00214A41">
            <w:pPr>
              <w:shd w:val="clear" w:color="auto" w:fill="D9E2F3" w:themeFill="accent1" w:themeFillTint="33"/>
              <w:rPr>
                <w:rFonts w:asciiTheme="minorHAnsi" w:hAnsiTheme="minorHAnsi" w:cstheme="minorHAnsi"/>
                <w:b/>
                <w:sz w:val="22"/>
                <w:szCs w:val="22"/>
              </w:rPr>
            </w:pPr>
            <w:r w:rsidRPr="001261DE">
              <w:rPr>
                <w:rFonts w:asciiTheme="minorHAnsi" w:hAnsiTheme="minorHAnsi" w:cstheme="minorHAnsi"/>
                <w:b/>
                <w:sz w:val="22"/>
                <w:szCs w:val="22"/>
              </w:rPr>
              <w:lastRenderedPageBreak/>
              <w:t>GUIDELINES:</w:t>
            </w:r>
          </w:p>
          <w:p w14:paraId="411C150B" w14:textId="77777777" w:rsidR="00EF42A2" w:rsidRPr="001261DE" w:rsidRDefault="00EF42A2" w:rsidP="00214A41">
            <w:pPr>
              <w:rPr>
                <w:rFonts w:asciiTheme="minorHAnsi" w:hAnsiTheme="minorHAnsi" w:cstheme="minorHAnsi"/>
                <w:sz w:val="22"/>
                <w:szCs w:val="22"/>
              </w:rPr>
            </w:pPr>
            <w:r w:rsidRPr="001261DE">
              <w:rPr>
                <w:rFonts w:asciiTheme="minorHAnsi" w:hAnsiTheme="minorHAnsi" w:cstheme="minorHAnsi"/>
                <w:sz w:val="22"/>
                <w:szCs w:val="22"/>
              </w:rPr>
              <w:t xml:space="preserve"> </w:t>
            </w:r>
          </w:p>
          <w:p w14:paraId="4855E02A" w14:textId="7DEC8100" w:rsidR="007851E8" w:rsidRPr="000F0F7C" w:rsidRDefault="007851E8" w:rsidP="00357D8D">
            <w:pPr>
              <w:spacing w:before="120" w:after="120"/>
              <w:jc w:val="both"/>
              <w:rPr>
                <w:rFonts w:ascii="Arial" w:hAnsi="Arial" w:cs="Arial"/>
                <w:highlight w:val="green"/>
                <w:shd w:val="clear" w:color="auto" w:fill="E6E6E6"/>
              </w:rPr>
            </w:pPr>
            <w:r w:rsidRPr="000F0F7C">
              <w:rPr>
                <w:rFonts w:ascii="Arial" w:hAnsi="Arial" w:cs="Arial"/>
                <w:highlight w:val="green"/>
              </w:rPr>
              <w:t>Medical equipment and devices needed for medical treatment and monitoring, including remote monitoring</w:t>
            </w:r>
            <w:r w:rsidR="00AB67CC">
              <w:rPr>
                <w:rFonts w:ascii="Arial" w:hAnsi="Arial" w:cs="Arial"/>
                <w:highlight w:val="green"/>
              </w:rPr>
              <w:t>,</w:t>
            </w:r>
            <w:r w:rsidRPr="000F0F7C">
              <w:rPr>
                <w:rFonts w:ascii="Arial" w:hAnsi="Arial" w:cs="Arial"/>
                <w:highlight w:val="green"/>
              </w:rPr>
              <w:t xml:space="preserve"> are evaluated here. This </w:t>
            </w:r>
            <w:r w:rsidR="00405C0D" w:rsidRPr="000F0F7C">
              <w:rPr>
                <w:rFonts w:ascii="Arial" w:hAnsi="Arial" w:cs="Arial"/>
                <w:highlight w:val="green"/>
              </w:rPr>
              <w:t xml:space="preserve">indicator </w:t>
            </w:r>
            <w:r w:rsidRPr="000F0F7C">
              <w:rPr>
                <w:rFonts w:ascii="Arial" w:hAnsi="Arial" w:cs="Arial"/>
                <w:highlight w:val="green"/>
              </w:rPr>
              <w:t xml:space="preserve">covers equipment and devices needed for medical reasons/conditions, not for behavioral/clinical reasons, and for which the Provider has a role, e.g., staff instructions or guidelines on how to use, maintain and clean, and monitor for proper operation and repair. </w:t>
            </w:r>
            <w:r w:rsidR="00550408">
              <w:rPr>
                <w:rFonts w:ascii="Arial" w:hAnsi="Arial" w:cs="Arial"/>
                <w:highlight w:val="green"/>
              </w:rPr>
              <w:t>This indicator evaluates the use of d</w:t>
            </w:r>
            <w:r w:rsidR="00550408">
              <w:rPr>
                <w:rFonts w:ascii="Arial" w:hAnsi="Arial" w:cs="Arial"/>
                <w:highlight w:val="green"/>
                <w:shd w:val="clear" w:color="auto" w:fill="E6E6E6"/>
              </w:rPr>
              <w:t>e</w:t>
            </w:r>
            <w:r w:rsidR="00680C4F" w:rsidRPr="000F0F7C">
              <w:rPr>
                <w:rFonts w:ascii="Arial" w:hAnsi="Arial" w:cs="Arial"/>
                <w:highlight w:val="green"/>
                <w:shd w:val="clear" w:color="auto" w:fill="E6E6E6"/>
              </w:rPr>
              <w:t>vices which monitor health status via sensors, audio and/or video, or other means of electronic transmission to measure heart rate, respiration, blood sugar</w:t>
            </w:r>
            <w:r w:rsidR="00680C4F" w:rsidRPr="000F0F7C">
              <w:rPr>
                <w:rFonts w:ascii="Arial" w:hAnsi="Arial" w:cs="Arial"/>
                <w:highlight w:val="green"/>
              </w:rPr>
              <w:t>,</w:t>
            </w:r>
            <w:r w:rsidR="00680C4F" w:rsidRPr="000F0F7C">
              <w:rPr>
                <w:rFonts w:ascii="Arial" w:hAnsi="Arial" w:cs="Arial"/>
                <w:highlight w:val="green"/>
                <w:shd w:val="clear" w:color="auto" w:fill="E6E6E6"/>
              </w:rPr>
              <w:t xml:space="preserve"> seizure activity, falls, sleep pattern etc.</w:t>
            </w:r>
            <w:r w:rsidR="00BC2AAD" w:rsidRPr="000F0F7C">
              <w:rPr>
                <w:rFonts w:ascii="Arial" w:hAnsi="Arial" w:cs="Arial"/>
                <w:highlight w:val="green"/>
                <w:shd w:val="clear" w:color="auto" w:fill="E6E6E6"/>
              </w:rPr>
              <w:t xml:space="preserve"> Some examples include:</w:t>
            </w:r>
          </w:p>
          <w:p w14:paraId="21858D91" w14:textId="77777777" w:rsidR="007851E8" w:rsidRPr="000F0F7C" w:rsidRDefault="007851E8" w:rsidP="007851E8">
            <w:pPr>
              <w:pStyle w:val="NoSpacing"/>
              <w:ind w:firstLine="720"/>
              <w:rPr>
                <w:rFonts w:ascii="Arial" w:hAnsi="Arial" w:cs="Arial"/>
                <w:sz w:val="24"/>
                <w:szCs w:val="24"/>
                <w:highlight w:val="green"/>
              </w:rPr>
            </w:pPr>
            <w:r w:rsidRPr="000F0F7C">
              <w:rPr>
                <w:rFonts w:ascii="Arial" w:hAnsi="Arial" w:cs="Arial"/>
                <w:sz w:val="24"/>
                <w:szCs w:val="24"/>
                <w:highlight w:val="green"/>
              </w:rPr>
              <w:t>Oxygen concentrators and accessories</w:t>
            </w:r>
          </w:p>
          <w:p w14:paraId="1B94B325" w14:textId="77777777" w:rsidR="007851E8" w:rsidRPr="000F0F7C" w:rsidRDefault="007851E8" w:rsidP="007851E8">
            <w:pPr>
              <w:pStyle w:val="NoSpacing"/>
              <w:ind w:firstLine="720"/>
              <w:rPr>
                <w:rFonts w:ascii="Arial" w:hAnsi="Arial" w:cs="Arial"/>
                <w:sz w:val="24"/>
                <w:szCs w:val="24"/>
                <w:highlight w:val="green"/>
              </w:rPr>
            </w:pPr>
            <w:r w:rsidRPr="000F0F7C">
              <w:rPr>
                <w:rFonts w:ascii="Arial" w:hAnsi="Arial" w:cs="Arial"/>
                <w:sz w:val="24"/>
                <w:szCs w:val="24"/>
                <w:highlight w:val="green"/>
              </w:rPr>
              <w:lastRenderedPageBreak/>
              <w:t xml:space="preserve">Portable ECG/EKG monitoring equipment </w:t>
            </w:r>
          </w:p>
          <w:p w14:paraId="32A94026" w14:textId="77777777" w:rsidR="007851E8" w:rsidRPr="000F0F7C" w:rsidRDefault="007851E8" w:rsidP="007851E8">
            <w:pPr>
              <w:pStyle w:val="NoSpacing"/>
              <w:ind w:firstLine="360"/>
              <w:rPr>
                <w:rFonts w:ascii="Arial" w:hAnsi="Arial" w:cs="Arial"/>
                <w:sz w:val="24"/>
                <w:szCs w:val="24"/>
                <w:highlight w:val="green"/>
              </w:rPr>
            </w:pPr>
            <w:r w:rsidRPr="000F0F7C">
              <w:rPr>
                <w:rFonts w:ascii="Arial" w:hAnsi="Arial" w:cs="Arial"/>
                <w:sz w:val="24"/>
                <w:szCs w:val="24"/>
                <w:highlight w:val="green"/>
              </w:rPr>
              <w:t xml:space="preserve">     CPAP/BIPAP machines and accessories</w:t>
            </w:r>
          </w:p>
          <w:p w14:paraId="220EC401" w14:textId="77777777" w:rsidR="007851E8" w:rsidRPr="000F0F7C" w:rsidRDefault="007851E8" w:rsidP="007851E8">
            <w:pPr>
              <w:pStyle w:val="NoSpacing"/>
              <w:ind w:left="360" w:firstLine="360"/>
              <w:rPr>
                <w:rFonts w:ascii="Arial" w:hAnsi="Arial" w:cs="Arial"/>
                <w:sz w:val="24"/>
                <w:szCs w:val="24"/>
                <w:highlight w:val="green"/>
              </w:rPr>
            </w:pPr>
            <w:r w:rsidRPr="000F0F7C">
              <w:rPr>
                <w:rFonts w:ascii="Arial" w:hAnsi="Arial" w:cs="Arial"/>
                <w:sz w:val="24"/>
                <w:szCs w:val="24"/>
                <w:highlight w:val="green"/>
              </w:rPr>
              <w:t>Nebulizer compressor and accessories</w:t>
            </w:r>
          </w:p>
          <w:p w14:paraId="2B8217CE" w14:textId="42585959" w:rsidR="007851E8" w:rsidRPr="000F0F7C" w:rsidRDefault="007851E8" w:rsidP="007851E8">
            <w:pPr>
              <w:pStyle w:val="NoSpacing"/>
              <w:ind w:left="360" w:firstLine="360"/>
              <w:rPr>
                <w:rFonts w:ascii="Arial" w:hAnsi="Arial" w:cs="Arial"/>
                <w:sz w:val="24"/>
                <w:szCs w:val="24"/>
                <w:highlight w:val="green"/>
              </w:rPr>
            </w:pPr>
            <w:r w:rsidRPr="000F0F7C">
              <w:rPr>
                <w:rFonts w:ascii="Arial" w:hAnsi="Arial" w:cs="Arial"/>
                <w:sz w:val="24"/>
                <w:szCs w:val="24"/>
                <w:highlight w:val="green"/>
              </w:rPr>
              <w:t xml:space="preserve">Remote </w:t>
            </w:r>
            <w:r w:rsidR="004A383F">
              <w:rPr>
                <w:rFonts w:ascii="Arial" w:hAnsi="Arial" w:cs="Arial"/>
                <w:sz w:val="24"/>
                <w:szCs w:val="24"/>
                <w:highlight w:val="green"/>
              </w:rPr>
              <w:t xml:space="preserve">Patient </w:t>
            </w:r>
            <w:r w:rsidRPr="000F0F7C">
              <w:rPr>
                <w:rFonts w:ascii="Arial" w:hAnsi="Arial" w:cs="Arial"/>
                <w:sz w:val="24"/>
                <w:szCs w:val="24"/>
                <w:highlight w:val="green"/>
              </w:rPr>
              <w:t>monitoring equipment for pacemakers</w:t>
            </w:r>
          </w:p>
          <w:p w14:paraId="38D81194" w14:textId="77777777" w:rsidR="007851E8" w:rsidRPr="00FC3D6E" w:rsidRDefault="007851E8" w:rsidP="007851E8">
            <w:pPr>
              <w:ind w:firstLine="720"/>
              <w:textAlignment w:val="baseline"/>
              <w:rPr>
                <w:rFonts w:ascii="Arial" w:hAnsi="Arial" w:cs="Arial"/>
              </w:rPr>
            </w:pPr>
            <w:r w:rsidRPr="000F0F7C">
              <w:rPr>
                <w:rFonts w:ascii="Arial" w:hAnsi="Arial" w:cs="Arial"/>
                <w:highlight w:val="green"/>
              </w:rPr>
              <w:t>Continuous glucose monitoring (CGM) sensors affixed to the skin</w:t>
            </w:r>
          </w:p>
          <w:p w14:paraId="54272924" w14:textId="77777777" w:rsidR="007851E8" w:rsidRPr="000F0F7C" w:rsidRDefault="007851E8" w:rsidP="007851E8">
            <w:pPr>
              <w:ind w:firstLine="720"/>
              <w:textAlignment w:val="baseline"/>
              <w:rPr>
                <w:rFonts w:ascii="Arial" w:hAnsi="Arial" w:cs="Arial"/>
                <w:highlight w:val="green"/>
              </w:rPr>
            </w:pPr>
            <w:r w:rsidRPr="000F0F7C">
              <w:rPr>
                <w:rFonts w:ascii="Arial" w:hAnsi="Arial" w:cs="Arial"/>
                <w:highlight w:val="green"/>
              </w:rPr>
              <w:t>VNS magnet</w:t>
            </w:r>
          </w:p>
          <w:p w14:paraId="7D6223C4" w14:textId="77777777" w:rsidR="007851E8" w:rsidRPr="000F0F7C" w:rsidRDefault="007851E8" w:rsidP="007851E8">
            <w:pPr>
              <w:pStyle w:val="NoSpacing"/>
              <w:ind w:firstLine="720"/>
              <w:rPr>
                <w:rFonts w:ascii="Arial" w:hAnsi="Arial" w:cs="Arial"/>
                <w:sz w:val="24"/>
                <w:szCs w:val="24"/>
                <w:highlight w:val="green"/>
              </w:rPr>
            </w:pPr>
            <w:r w:rsidRPr="000F0F7C">
              <w:rPr>
                <w:rFonts w:ascii="Arial" w:hAnsi="Arial" w:cs="Arial"/>
                <w:sz w:val="24"/>
                <w:szCs w:val="24"/>
                <w:highlight w:val="green"/>
              </w:rPr>
              <w:t>Seizure watches</w:t>
            </w:r>
          </w:p>
          <w:p w14:paraId="3903004D" w14:textId="77777777" w:rsidR="007851E8" w:rsidRPr="000F0F7C" w:rsidRDefault="007851E8" w:rsidP="007851E8">
            <w:pPr>
              <w:pStyle w:val="NoSpacing"/>
              <w:ind w:firstLine="720"/>
              <w:rPr>
                <w:rFonts w:ascii="Arial" w:hAnsi="Arial" w:cs="Arial"/>
                <w:sz w:val="24"/>
                <w:szCs w:val="24"/>
                <w:highlight w:val="green"/>
              </w:rPr>
            </w:pPr>
            <w:r w:rsidRPr="000F0F7C">
              <w:rPr>
                <w:rFonts w:ascii="Arial" w:hAnsi="Arial" w:cs="Arial"/>
                <w:sz w:val="24"/>
                <w:szCs w:val="24"/>
                <w:highlight w:val="green"/>
              </w:rPr>
              <w:t>Falls sensor</w:t>
            </w:r>
          </w:p>
          <w:p w14:paraId="22808A61" w14:textId="47C4324D" w:rsidR="00EF42A2" w:rsidRPr="000F0F7C" w:rsidRDefault="00EF42A2" w:rsidP="44EE025C">
            <w:pPr>
              <w:rPr>
                <w:highlight w:val="green"/>
              </w:rPr>
            </w:pPr>
          </w:p>
          <w:p w14:paraId="49E5F210" w14:textId="1FB1B565" w:rsidR="00D73109" w:rsidRPr="000F0F7C" w:rsidRDefault="00D73109" w:rsidP="00D73109">
            <w:pPr>
              <w:jc w:val="both"/>
              <w:rPr>
                <w:rFonts w:ascii="Arial" w:hAnsi="Arial" w:cs="Arial"/>
                <w:highlight w:val="green"/>
              </w:rPr>
            </w:pPr>
            <w:r w:rsidRPr="000F0F7C">
              <w:rPr>
                <w:rFonts w:ascii="Arial" w:hAnsi="Arial"/>
                <w:highlight w:val="green"/>
              </w:rPr>
              <w:t>T</w:t>
            </w:r>
            <w:r w:rsidR="00680C4F" w:rsidRPr="000F0F7C">
              <w:rPr>
                <w:rFonts w:ascii="Arial" w:hAnsi="Arial"/>
                <w:highlight w:val="green"/>
              </w:rPr>
              <w:t>hese devices</w:t>
            </w:r>
            <w:r w:rsidRPr="000F0F7C">
              <w:rPr>
                <w:rFonts w:ascii="Arial" w:hAnsi="Arial"/>
                <w:highlight w:val="green"/>
              </w:rPr>
              <w:t xml:space="preserve"> enable staff or healthcare practitioner to monitor and respond to an </w:t>
            </w:r>
            <w:r w:rsidRPr="000F0F7C" w:rsidDel="00B73914">
              <w:rPr>
                <w:rFonts w:ascii="Arial" w:hAnsi="Arial"/>
                <w:highlight w:val="green"/>
              </w:rPr>
              <w:t>individual’s medical needs</w:t>
            </w:r>
            <w:r w:rsidRPr="000F0F7C">
              <w:rPr>
                <w:rFonts w:ascii="Arial" w:hAnsi="Arial"/>
                <w:highlight w:val="green"/>
              </w:rPr>
              <w:t xml:space="preserve"> by </w:t>
            </w:r>
            <w:r w:rsidRPr="000F0F7C">
              <w:rPr>
                <w:rFonts w:ascii="Arial" w:hAnsi="Arial" w:cs="Arial"/>
                <w:highlight w:val="green"/>
              </w:rPr>
              <w:t>electronically conveying pertinent information regarding an individual’s health and safety status to a support staff/caregiver or healthcare practitioner</w:t>
            </w:r>
            <w:r w:rsidRPr="000F0F7C" w:rsidDel="00B73914">
              <w:rPr>
                <w:rFonts w:ascii="Arial" w:hAnsi="Arial" w:cs="Arial"/>
                <w:highlight w:val="green"/>
              </w:rPr>
              <w:t xml:space="preserve">.  </w:t>
            </w:r>
          </w:p>
          <w:p w14:paraId="4CCA886B" w14:textId="4B4E47A0" w:rsidR="00D73109" w:rsidRPr="000F0F7C" w:rsidRDefault="00D73109" w:rsidP="44EE025C">
            <w:pPr>
              <w:rPr>
                <w:highlight w:val="green"/>
              </w:rPr>
            </w:pPr>
          </w:p>
          <w:p w14:paraId="1947BCF2" w14:textId="3ED236A3" w:rsidR="008B181E" w:rsidRPr="000F0F7C" w:rsidRDefault="00AB67CC" w:rsidP="00357D8D">
            <w:pPr>
              <w:spacing w:before="120" w:after="120"/>
              <w:jc w:val="both"/>
              <w:rPr>
                <w:rFonts w:ascii="Arial" w:hAnsi="Arial" w:cs="Arial"/>
                <w:highlight w:val="green"/>
              </w:rPr>
            </w:pPr>
            <w:r>
              <w:rPr>
                <w:rFonts w:ascii="Arial" w:hAnsi="Arial" w:cs="Arial"/>
                <w:highlight w:val="green"/>
              </w:rPr>
              <w:t>Documentation for a</w:t>
            </w:r>
            <w:r w:rsidRPr="000F0F7C">
              <w:rPr>
                <w:rFonts w:ascii="Arial" w:hAnsi="Arial" w:cs="Arial"/>
                <w:highlight w:val="green"/>
              </w:rPr>
              <w:t xml:space="preserve">ll </w:t>
            </w:r>
            <w:r w:rsidR="00AD4785" w:rsidRPr="000F0F7C">
              <w:rPr>
                <w:rFonts w:ascii="Arial" w:hAnsi="Arial" w:cs="Arial"/>
                <w:highlight w:val="green"/>
              </w:rPr>
              <w:t xml:space="preserve">devices </w:t>
            </w:r>
            <w:r>
              <w:rPr>
                <w:rFonts w:ascii="Arial" w:hAnsi="Arial" w:cs="Arial"/>
                <w:highlight w:val="green"/>
              </w:rPr>
              <w:t xml:space="preserve">must </w:t>
            </w:r>
            <w:r w:rsidR="007744E5" w:rsidRPr="000F0F7C">
              <w:rPr>
                <w:rFonts w:ascii="Arial" w:hAnsi="Arial" w:cs="Arial"/>
                <w:highlight w:val="green"/>
              </w:rPr>
              <w:t>include rationale for use, authorization from a medical professional, instructions</w:t>
            </w:r>
            <w:r w:rsidR="00413907" w:rsidRPr="000F0F7C">
              <w:rPr>
                <w:rFonts w:ascii="Arial" w:hAnsi="Arial" w:cs="Arial"/>
                <w:highlight w:val="green"/>
              </w:rPr>
              <w:t xml:space="preserve"> for use, correct implementation, and guidelines for cleaning and maintenance.  </w:t>
            </w:r>
          </w:p>
          <w:p w14:paraId="151E94A0" w14:textId="77777777" w:rsidR="005333A2" w:rsidRPr="000F0F7C" w:rsidRDefault="005333A2" w:rsidP="44EE025C">
            <w:pPr>
              <w:rPr>
                <w:highlight w:val="green"/>
              </w:rPr>
            </w:pPr>
          </w:p>
          <w:p w14:paraId="5BB7B5B6" w14:textId="6FAD70C6" w:rsidR="00AB12CD" w:rsidRDefault="65EE9522" w:rsidP="00AB12CD">
            <w:pPr>
              <w:jc w:val="both"/>
              <w:rPr>
                <w:rFonts w:ascii="Arial" w:hAnsi="Arial" w:cs="Arial"/>
              </w:rPr>
            </w:pPr>
            <w:r w:rsidRPr="000F0F7C">
              <w:rPr>
                <w:rFonts w:ascii="Arial" w:hAnsi="Arial" w:cs="Arial"/>
                <w:highlight w:val="green"/>
              </w:rPr>
              <w:t xml:space="preserve">Remote Patient Monitoring devices that are exclusively monitored solely by the individual’s healthcare practitioner </w:t>
            </w:r>
            <w:r w:rsidR="1CFF0644" w:rsidRPr="000F0F7C">
              <w:rPr>
                <w:rFonts w:ascii="Arial" w:hAnsi="Arial" w:cs="Arial"/>
                <w:highlight w:val="green"/>
              </w:rPr>
              <w:t xml:space="preserve">with no role for the provider </w:t>
            </w:r>
            <w:r w:rsidRPr="000F0F7C">
              <w:rPr>
                <w:rFonts w:ascii="Arial" w:hAnsi="Arial" w:cs="Arial"/>
                <w:highlight w:val="green"/>
              </w:rPr>
              <w:t xml:space="preserve">do not need to be </w:t>
            </w:r>
            <w:r w:rsidR="46F054C8" w:rsidRPr="000F0F7C">
              <w:rPr>
                <w:rFonts w:ascii="Arial" w:hAnsi="Arial" w:cs="Arial"/>
                <w:highlight w:val="green"/>
              </w:rPr>
              <w:t>evaluated here.</w:t>
            </w:r>
            <w:r w:rsidR="46F054C8" w:rsidRPr="77AB7BCF">
              <w:rPr>
                <w:rFonts w:ascii="Arial" w:hAnsi="Arial" w:cs="Arial"/>
              </w:rPr>
              <w:t xml:space="preserve"> </w:t>
            </w:r>
          </w:p>
          <w:p w14:paraId="6AB27083" w14:textId="77777777" w:rsidR="00AB12CD" w:rsidRPr="001261DE" w:rsidRDefault="00AB12CD" w:rsidP="44EE025C">
            <w:pPr>
              <w:rPr>
                <w:rFonts w:asciiTheme="minorHAnsi" w:hAnsiTheme="minorHAnsi" w:cstheme="minorBidi"/>
                <w:sz w:val="22"/>
                <w:szCs w:val="22"/>
              </w:rPr>
            </w:pPr>
          </w:p>
          <w:p w14:paraId="6D602807" w14:textId="7A5DBCAA" w:rsidR="00EF42A2" w:rsidRPr="001261DE" w:rsidRDefault="6F8AC536" w:rsidP="44EE025C">
            <w:pPr>
              <w:rPr>
                <w:rFonts w:asciiTheme="minorHAnsi" w:hAnsiTheme="minorHAnsi" w:cstheme="minorBidi"/>
                <w:sz w:val="22"/>
                <w:szCs w:val="22"/>
              </w:rPr>
            </w:pPr>
            <w:r w:rsidRPr="44EE025C">
              <w:rPr>
                <w:rFonts w:asciiTheme="minorHAnsi" w:hAnsiTheme="minorHAnsi" w:cstheme="minorBidi"/>
                <w:sz w:val="22"/>
                <w:szCs w:val="22"/>
              </w:rPr>
              <w:t xml:space="preserve"> </w:t>
            </w:r>
          </w:p>
        </w:tc>
      </w:tr>
      <w:tr w:rsidR="00EF42A2" w:rsidRPr="001261DE" w14:paraId="4099A7E9" w14:textId="77777777" w:rsidTr="77AB7BCF">
        <w:tc>
          <w:tcPr>
            <w:tcW w:w="2068" w:type="dxa"/>
            <w:shd w:val="clear" w:color="auto" w:fill="D9E2F3" w:themeFill="accent1" w:themeFillTint="33"/>
          </w:tcPr>
          <w:p w14:paraId="369E088D" w14:textId="77777777" w:rsidR="00EF42A2" w:rsidRPr="001261DE" w:rsidRDefault="00EF42A2" w:rsidP="00214A41">
            <w:pPr>
              <w:jc w:val="center"/>
              <w:rPr>
                <w:rFonts w:asciiTheme="minorHAnsi" w:hAnsiTheme="minorHAnsi" w:cstheme="minorHAnsi"/>
                <w:b/>
                <w:sz w:val="22"/>
                <w:szCs w:val="22"/>
              </w:rPr>
            </w:pPr>
          </w:p>
        </w:tc>
        <w:tc>
          <w:tcPr>
            <w:tcW w:w="2068" w:type="dxa"/>
            <w:shd w:val="clear" w:color="auto" w:fill="D9E2F3" w:themeFill="accent1" w:themeFillTint="33"/>
          </w:tcPr>
          <w:p w14:paraId="67BAE2FC" w14:textId="77777777" w:rsidR="00EF42A2" w:rsidRPr="001261DE" w:rsidRDefault="00EF42A2" w:rsidP="00214A41">
            <w:pPr>
              <w:jc w:val="center"/>
              <w:rPr>
                <w:rFonts w:asciiTheme="minorHAnsi" w:hAnsiTheme="minorHAnsi" w:cstheme="minorHAnsi"/>
                <w:sz w:val="22"/>
                <w:szCs w:val="22"/>
              </w:rPr>
            </w:pPr>
            <w:r w:rsidRPr="001261DE">
              <w:rPr>
                <w:rFonts w:asciiTheme="minorHAnsi" w:hAnsiTheme="minorHAnsi" w:cstheme="minorHAnsi"/>
                <w:b/>
                <w:sz w:val="22"/>
                <w:szCs w:val="22"/>
              </w:rPr>
              <w:t>INFORMATION SOURCE</w:t>
            </w:r>
          </w:p>
        </w:tc>
        <w:tc>
          <w:tcPr>
            <w:tcW w:w="3060" w:type="dxa"/>
            <w:shd w:val="clear" w:color="auto" w:fill="D9E2F3" w:themeFill="accent1" w:themeFillTint="33"/>
          </w:tcPr>
          <w:p w14:paraId="07A2CE9E" w14:textId="77777777" w:rsidR="00EF42A2" w:rsidRPr="001261DE" w:rsidRDefault="00EF42A2" w:rsidP="00214A41">
            <w:pPr>
              <w:jc w:val="center"/>
              <w:rPr>
                <w:rFonts w:asciiTheme="minorHAnsi" w:hAnsiTheme="minorHAnsi" w:cstheme="minorHAnsi"/>
                <w:sz w:val="22"/>
                <w:szCs w:val="22"/>
              </w:rPr>
            </w:pPr>
            <w:r w:rsidRPr="001261DE">
              <w:rPr>
                <w:rFonts w:asciiTheme="minorHAnsi" w:hAnsiTheme="minorHAnsi" w:cstheme="minorHAnsi"/>
                <w:b/>
                <w:sz w:val="22"/>
                <w:szCs w:val="22"/>
              </w:rPr>
              <w:t>HOW MEASURED</w:t>
            </w:r>
          </w:p>
        </w:tc>
        <w:tc>
          <w:tcPr>
            <w:tcW w:w="3756" w:type="dxa"/>
            <w:shd w:val="clear" w:color="auto" w:fill="D9E2F3" w:themeFill="accent1" w:themeFillTint="33"/>
          </w:tcPr>
          <w:p w14:paraId="0BDD3A8D" w14:textId="77777777" w:rsidR="00EF42A2" w:rsidRPr="001261DE" w:rsidRDefault="00EF42A2" w:rsidP="00214A41">
            <w:pPr>
              <w:jc w:val="center"/>
              <w:rPr>
                <w:rFonts w:asciiTheme="minorHAnsi" w:hAnsiTheme="minorHAnsi" w:cstheme="minorHAnsi"/>
                <w:sz w:val="22"/>
                <w:szCs w:val="22"/>
              </w:rPr>
            </w:pPr>
            <w:r w:rsidRPr="001261DE">
              <w:rPr>
                <w:rFonts w:asciiTheme="minorHAnsi" w:hAnsiTheme="minorHAnsi" w:cstheme="minorHAnsi"/>
                <w:b/>
                <w:sz w:val="22"/>
                <w:szCs w:val="22"/>
              </w:rPr>
              <w:t>CRITERIA FOR STANDARD MET</w:t>
            </w:r>
          </w:p>
        </w:tc>
        <w:tc>
          <w:tcPr>
            <w:tcW w:w="3822" w:type="dxa"/>
            <w:shd w:val="clear" w:color="auto" w:fill="D9E2F3" w:themeFill="accent1" w:themeFillTint="33"/>
          </w:tcPr>
          <w:p w14:paraId="411BDAB6" w14:textId="77777777" w:rsidR="00EF42A2" w:rsidRPr="001261DE" w:rsidRDefault="00EF42A2" w:rsidP="00214A41">
            <w:pPr>
              <w:jc w:val="center"/>
              <w:rPr>
                <w:rFonts w:asciiTheme="minorHAnsi" w:hAnsiTheme="minorHAnsi" w:cstheme="minorHAnsi"/>
                <w:b/>
                <w:sz w:val="22"/>
                <w:szCs w:val="22"/>
              </w:rPr>
            </w:pPr>
            <w:r w:rsidRPr="001261DE">
              <w:rPr>
                <w:rFonts w:asciiTheme="minorHAnsi" w:hAnsiTheme="minorHAnsi" w:cstheme="minorHAnsi"/>
                <w:b/>
                <w:sz w:val="22"/>
                <w:szCs w:val="22"/>
              </w:rPr>
              <w:t>CRITERIA FOR STANDARD</w:t>
            </w:r>
          </w:p>
          <w:p w14:paraId="64A24764" w14:textId="77777777" w:rsidR="00EF42A2" w:rsidRPr="001261DE" w:rsidRDefault="00EF42A2" w:rsidP="00214A41">
            <w:pPr>
              <w:jc w:val="center"/>
              <w:rPr>
                <w:rFonts w:asciiTheme="minorHAnsi" w:hAnsiTheme="minorHAnsi" w:cstheme="minorHAnsi"/>
                <w:sz w:val="22"/>
                <w:szCs w:val="22"/>
              </w:rPr>
            </w:pPr>
            <w:r w:rsidRPr="001261DE">
              <w:rPr>
                <w:rFonts w:asciiTheme="minorHAnsi" w:hAnsiTheme="minorHAnsi" w:cstheme="minorHAnsi"/>
                <w:b/>
                <w:sz w:val="22"/>
                <w:szCs w:val="22"/>
              </w:rPr>
              <w:t>NOT MET</w:t>
            </w:r>
          </w:p>
        </w:tc>
      </w:tr>
      <w:tr w:rsidR="00EF42A2" w:rsidRPr="001261DE" w14:paraId="12694359" w14:textId="77777777" w:rsidTr="77AB7BCF">
        <w:trPr>
          <w:trHeight w:val="1403"/>
        </w:trPr>
        <w:tc>
          <w:tcPr>
            <w:tcW w:w="2068" w:type="dxa"/>
          </w:tcPr>
          <w:p w14:paraId="61CB74A7" w14:textId="77777777" w:rsidR="00EF42A2" w:rsidRPr="001261DE" w:rsidRDefault="00EF42A2" w:rsidP="00214A41">
            <w:pPr>
              <w:ind w:left="-18"/>
              <w:rPr>
                <w:rFonts w:asciiTheme="minorHAnsi" w:hAnsiTheme="minorHAnsi" w:cstheme="minorHAnsi"/>
                <w:sz w:val="22"/>
                <w:szCs w:val="22"/>
              </w:rPr>
            </w:pPr>
          </w:p>
        </w:tc>
        <w:tc>
          <w:tcPr>
            <w:tcW w:w="2068" w:type="dxa"/>
          </w:tcPr>
          <w:p w14:paraId="2E932DD9" w14:textId="69806293" w:rsidR="00602E8A" w:rsidRPr="00CA37D9" w:rsidRDefault="008A6B03" w:rsidP="00602E8A">
            <w:pPr>
              <w:rPr>
                <w:rFonts w:asciiTheme="minorHAnsi" w:hAnsiTheme="minorHAnsi" w:cstheme="minorHAnsi"/>
                <w:sz w:val="22"/>
                <w:szCs w:val="22"/>
                <w:highlight w:val="green"/>
              </w:rPr>
            </w:pPr>
            <w:r w:rsidRPr="00D046D7">
              <w:rPr>
                <w:rFonts w:asciiTheme="minorHAnsi" w:hAnsiTheme="minorHAnsi" w:cstheme="minorHAnsi"/>
                <w:sz w:val="22"/>
                <w:szCs w:val="22"/>
                <w:highlight w:val="green"/>
              </w:rPr>
              <w:t>D</w:t>
            </w:r>
            <w:r w:rsidR="00602E8A" w:rsidRPr="00CA37D9">
              <w:rPr>
                <w:rFonts w:asciiTheme="minorHAnsi" w:hAnsiTheme="minorHAnsi" w:cstheme="minorHAnsi"/>
                <w:sz w:val="22"/>
                <w:szCs w:val="22"/>
                <w:highlight w:val="green"/>
              </w:rPr>
              <w:t>ocumentation (individual record, ISP)</w:t>
            </w:r>
          </w:p>
          <w:p w14:paraId="7D52A25A" w14:textId="662B47AF" w:rsidR="00761EBB" w:rsidRPr="009241E2" w:rsidRDefault="00761EBB" w:rsidP="00602E8A">
            <w:pPr>
              <w:rPr>
                <w:rFonts w:asciiTheme="minorHAnsi" w:hAnsiTheme="minorHAnsi" w:cstheme="minorHAnsi"/>
                <w:sz w:val="22"/>
                <w:szCs w:val="22"/>
                <w:highlight w:val="green"/>
              </w:rPr>
            </w:pPr>
          </w:p>
          <w:p w14:paraId="256A017B" w14:textId="69EAF568" w:rsidR="00761EBB" w:rsidRPr="00E4636B" w:rsidRDefault="00761EBB" w:rsidP="00602E8A">
            <w:pPr>
              <w:rPr>
                <w:rFonts w:asciiTheme="minorHAnsi" w:hAnsiTheme="minorHAnsi" w:cstheme="minorHAnsi"/>
                <w:sz w:val="22"/>
                <w:szCs w:val="22"/>
                <w:highlight w:val="green"/>
              </w:rPr>
            </w:pPr>
            <w:r w:rsidRPr="00060BB1">
              <w:rPr>
                <w:rFonts w:asciiTheme="minorHAnsi" w:hAnsiTheme="minorHAnsi" w:cstheme="minorHAnsi"/>
                <w:sz w:val="22"/>
                <w:szCs w:val="22"/>
                <w:highlight w:val="green"/>
              </w:rPr>
              <w:t>Observation</w:t>
            </w:r>
          </w:p>
          <w:p w14:paraId="75D57D6E" w14:textId="1A39DF52" w:rsidR="00B25A17" w:rsidRPr="00D046D7" w:rsidRDefault="00B25A17" w:rsidP="00602E8A">
            <w:pPr>
              <w:rPr>
                <w:rFonts w:asciiTheme="minorHAnsi" w:hAnsiTheme="minorHAnsi" w:cstheme="minorHAnsi"/>
                <w:sz w:val="22"/>
                <w:szCs w:val="22"/>
                <w:highlight w:val="green"/>
              </w:rPr>
            </w:pPr>
          </w:p>
          <w:p w14:paraId="39391818" w14:textId="5643BC16" w:rsidR="00B25A17" w:rsidRPr="00D046D7" w:rsidRDefault="00B25A17" w:rsidP="00602E8A">
            <w:pPr>
              <w:rPr>
                <w:rFonts w:asciiTheme="minorHAnsi" w:hAnsiTheme="minorHAnsi" w:cstheme="minorHAnsi"/>
                <w:sz w:val="22"/>
                <w:szCs w:val="22"/>
                <w:highlight w:val="green"/>
              </w:rPr>
            </w:pPr>
            <w:r w:rsidRPr="00D046D7">
              <w:rPr>
                <w:rFonts w:asciiTheme="minorHAnsi" w:hAnsiTheme="minorHAnsi" w:cstheme="minorHAnsi"/>
                <w:sz w:val="22"/>
                <w:szCs w:val="22"/>
                <w:highlight w:val="green"/>
              </w:rPr>
              <w:t xml:space="preserve">Staff Interview </w:t>
            </w:r>
          </w:p>
          <w:p w14:paraId="5F52B4E6" w14:textId="77777777" w:rsidR="00602E8A" w:rsidRPr="00D046D7" w:rsidRDefault="00602E8A" w:rsidP="00602E8A">
            <w:pPr>
              <w:rPr>
                <w:rFonts w:asciiTheme="minorHAnsi" w:hAnsiTheme="minorHAnsi" w:cstheme="minorHAnsi"/>
                <w:sz w:val="22"/>
                <w:szCs w:val="22"/>
                <w:highlight w:val="green"/>
              </w:rPr>
            </w:pPr>
            <w:r w:rsidRPr="00D046D7">
              <w:rPr>
                <w:rFonts w:asciiTheme="minorHAnsi" w:hAnsiTheme="minorHAnsi" w:cstheme="minorHAnsi"/>
                <w:sz w:val="22"/>
                <w:szCs w:val="22"/>
                <w:highlight w:val="green"/>
              </w:rPr>
              <w:t xml:space="preserve"> </w:t>
            </w:r>
          </w:p>
          <w:p w14:paraId="554710CB" w14:textId="77777777" w:rsidR="00EF42A2" w:rsidRPr="00D046D7" w:rsidRDefault="00EF42A2" w:rsidP="000F0F7C">
            <w:pPr>
              <w:rPr>
                <w:rFonts w:asciiTheme="minorHAnsi" w:hAnsiTheme="minorHAnsi" w:cstheme="minorHAnsi"/>
                <w:sz w:val="22"/>
                <w:szCs w:val="22"/>
                <w:highlight w:val="green"/>
              </w:rPr>
            </w:pPr>
          </w:p>
        </w:tc>
        <w:tc>
          <w:tcPr>
            <w:tcW w:w="3060" w:type="dxa"/>
          </w:tcPr>
          <w:p w14:paraId="348770F8" w14:textId="65330BDC" w:rsidR="00602E8A" w:rsidRPr="00D046D7" w:rsidRDefault="009945FF" w:rsidP="00602E8A">
            <w:pPr>
              <w:rPr>
                <w:rFonts w:asciiTheme="minorHAnsi" w:hAnsiTheme="minorHAnsi" w:cstheme="minorHAnsi"/>
                <w:sz w:val="22"/>
                <w:szCs w:val="22"/>
                <w:highlight w:val="green"/>
              </w:rPr>
            </w:pPr>
            <w:r w:rsidRPr="00D046D7">
              <w:rPr>
                <w:rFonts w:asciiTheme="minorHAnsi" w:hAnsiTheme="minorHAnsi" w:cstheme="minorHAnsi"/>
                <w:sz w:val="22"/>
                <w:szCs w:val="22"/>
                <w:highlight w:val="green"/>
              </w:rPr>
              <w:t xml:space="preserve">Review instructions for use, including </w:t>
            </w:r>
            <w:r w:rsidR="00602E8A" w:rsidRPr="00D046D7">
              <w:rPr>
                <w:rFonts w:asciiTheme="minorHAnsi" w:hAnsiTheme="minorHAnsi" w:cstheme="minorHAnsi"/>
                <w:sz w:val="22"/>
                <w:szCs w:val="22"/>
                <w:highlight w:val="green"/>
              </w:rPr>
              <w:t xml:space="preserve">if it is included in ISP and the </w:t>
            </w:r>
            <w:r w:rsidR="0052789E" w:rsidRPr="00D046D7">
              <w:rPr>
                <w:rFonts w:asciiTheme="minorHAnsi" w:hAnsiTheme="minorHAnsi" w:cstheme="minorHAnsi"/>
                <w:sz w:val="22"/>
                <w:szCs w:val="22"/>
                <w:highlight w:val="green"/>
              </w:rPr>
              <w:t>ra</w:t>
            </w:r>
            <w:r w:rsidR="0052789E" w:rsidRPr="009241E2">
              <w:rPr>
                <w:rFonts w:asciiTheme="minorHAnsi" w:hAnsiTheme="minorHAnsi" w:cstheme="minorHAnsi"/>
                <w:sz w:val="22"/>
                <w:szCs w:val="22"/>
                <w:highlight w:val="green"/>
              </w:rPr>
              <w:t>tionale</w:t>
            </w:r>
            <w:r w:rsidR="0052789E" w:rsidRPr="00060BB1">
              <w:rPr>
                <w:rFonts w:asciiTheme="minorHAnsi" w:hAnsiTheme="minorHAnsi" w:cstheme="minorHAnsi"/>
                <w:sz w:val="22"/>
                <w:szCs w:val="22"/>
                <w:highlight w:val="green"/>
              </w:rPr>
              <w:t>,</w:t>
            </w:r>
            <w:r w:rsidR="0052789E" w:rsidRPr="00E4636B">
              <w:rPr>
                <w:rFonts w:asciiTheme="minorHAnsi" w:hAnsiTheme="minorHAnsi" w:cstheme="minorHAnsi"/>
                <w:sz w:val="22"/>
                <w:szCs w:val="22"/>
                <w:highlight w:val="green"/>
              </w:rPr>
              <w:t xml:space="preserve"> </w:t>
            </w:r>
            <w:r w:rsidR="0052789E" w:rsidRPr="00D046D7">
              <w:rPr>
                <w:rFonts w:asciiTheme="minorHAnsi" w:hAnsiTheme="minorHAnsi" w:cstheme="minorHAnsi"/>
                <w:sz w:val="22"/>
                <w:szCs w:val="22"/>
                <w:highlight w:val="green"/>
              </w:rPr>
              <w:t>implementation st</w:t>
            </w:r>
            <w:r w:rsidR="00DC78CC" w:rsidRPr="00D046D7">
              <w:rPr>
                <w:rFonts w:asciiTheme="minorHAnsi" w:hAnsiTheme="minorHAnsi" w:cstheme="minorHAnsi"/>
                <w:sz w:val="22"/>
                <w:szCs w:val="22"/>
                <w:highlight w:val="green"/>
              </w:rPr>
              <w:t>rategies, and communication links are</w:t>
            </w:r>
            <w:r w:rsidR="00602E8A" w:rsidRPr="00D046D7">
              <w:rPr>
                <w:rFonts w:asciiTheme="minorHAnsi" w:hAnsiTheme="minorHAnsi" w:cstheme="minorHAnsi"/>
                <w:sz w:val="22"/>
                <w:szCs w:val="22"/>
                <w:highlight w:val="green"/>
              </w:rPr>
              <w:t xml:space="preserve"> outlined.</w:t>
            </w:r>
          </w:p>
          <w:p w14:paraId="4B059A76" w14:textId="77777777" w:rsidR="00602E8A" w:rsidRPr="00D046D7" w:rsidRDefault="00602E8A" w:rsidP="00602E8A">
            <w:pPr>
              <w:rPr>
                <w:rFonts w:asciiTheme="minorHAnsi" w:hAnsiTheme="minorHAnsi" w:cstheme="minorHAnsi"/>
                <w:sz w:val="22"/>
                <w:szCs w:val="22"/>
                <w:highlight w:val="green"/>
              </w:rPr>
            </w:pPr>
          </w:p>
          <w:p w14:paraId="225C2BB1" w14:textId="7E1BB454" w:rsidR="00EF42A2" w:rsidRPr="00D046D7" w:rsidRDefault="00602E8A" w:rsidP="00AB67CC">
            <w:pPr>
              <w:rPr>
                <w:rFonts w:asciiTheme="minorHAnsi" w:hAnsiTheme="minorHAnsi" w:cstheme="minorHAnsi"/>
                <w:sz w:val="22"/>
                <w:szCs w:val="22"/>
                <w:highlight w:val="green"/>
              </w:rPr>
            </w:pPr>
            <w:r w:rsidRPr="00D046D7">
              <w:rPr>
                <w:rFonts w:asciiTheme="minorHAnsi" w:hAnsiTheme="minorHAnsi" w:cstheme="minorHAnsi"/>
                <w:sz w:val="22"/>
                <w:szCs w:val="22"/>
                <w:highlight w:val="green"/>
              </w:rPr>
              <w:t xml:space="preserve">Review </w:t>
            </w:r>
            <w:r w:rsidR="00B25A17" w:rsidRPr="00D046D7">
              <w:rPr>
                <w:rFonts w:asciiTheme="minorHAnsi" w:hAnsiTheme="minorHAnsi" w:cstheme="minorHAnsi"/>
                <w:sz w:val="22"/>
                <w:szCs w:val="22"/>
                <w:highlight w:val="green"/>
              </w:rPr>
              <w:t xml:space="preserve">practices </w:t>
            </w:r>
            <w:r w:rsidR="009945FF" w:rsidRPr="00D046D7">
              <w:rPr>
                <w:rFonts w:asciiTheme="minorHAnsi" w:hAnsiTheme="minorHAnsi" w:cstheme="minorHAnsi"/>
                <w:sz w:val="22"/>
                <w:szCs w:val="22"/>
                <w:highlight w:val="green"/>
              </w:rPr>
              <w:t xml:space="preserve">and implementation </w:t>
            </w:r>
            <w:r w:rsidRPr="00D046D7">
              <w:rPr>
                <w:rFonts w:asciiTheme="minorHAnsi" w:hAnsiTheme="minorHAnsi" w:cstheme="minorHAnsi"/>
                <w:sz w:val="22"/>
                <w:szCs w:val="22"/>
                <w:highlight w:val="green"/>
              </w:rPr>
              <w:t xml:space="preserve">to determine </w:t>
            </w:r>
            <w:r w:rsidR="00B25A17" w:rsidRPr="00D046D7">
              <w:rPr>
                <w:rFonts w:asciiTheme="minorHAnsi" w:hAnsiTheme="minorHAnsi" w:cstheme="minorHAnsi"/>
                <w:sz w:val="22"/>
                <w:szCs w:val="22"/>
                <w:highlight w:val="green"/>
              </w:rPr>
              <w:t xml:space="preserve">whether </w:t>
            </w:r>
            <w:r w:rsidRPr="00D046D7">
              <w:rPr>
                <w:rFonts w:asciiTheme="minorHAnsi" w:hAnsiTheme="minorHAnsi" w:cstheme="minorHAnsi"/>
                <w:sz w:val="22"/>
                <w:szCs w:val="22"/>
                <w:highlight w:val="green"/>
              </w:rPr>
              <w:t xml:space="preserve">equipment is utilized </w:t>
            </w:r>
            <w:r w:rsidR="005B1004" w:rsidRPr="00D046D7">
              <w:rPr>
                <w:rFonts w:asciiTheme="minorHAnsi" w:hAnsiTheme="minorHAnsi" w:cstheme="minorHAnsi"/>
                <w:sz w:val="22"/>
                <w:szCs w:val="22"/>
                <w:highlight w:val="green"/>
              </w:rPr>
              <w:t xml:space="preserve">in accordance with </w:t>
            </w:r>
            <w:r w:rsidRPr="00D046D7">
              <w:rPr>
                <w:rFonts w:asciiTheme="minorHAnsi" w:hAnsiTheme="minorHAnsi" w:cstheme="minorHAnsi"/>
                <w:sz w:val="22"/>
                <w:szCs w:val="22"/>
                <w:highlight w:val="green"/>
              </w:rPr>
              <w:t>required approval.</w:t>
            </w:r>
          </w:p>
        </w:tc>
        <w:tc>
          <w:tcPr>
            <w:tcW w:w="3756" w:type="dxa"/>
          </w:tcPr>
          <w:p w14:paraId="6B651BFF" w14:textId="05831F93" w:rsidR="00602E8A" w:rsidRPr="00D046D7" w:rsidRDefault="00DC78CC" w:rsidP="00602E8A">
            <w:pPr>
              <w:pStyle w:val="ListParagraph"/>
              <w:numPr>
                <w:ilvl w:val="0"/>
                <w:numId w:val="41"/>
              </w:numPr>
              <w:ind w:left="344"/>
              <w:rPr>
                <w:rFonts w:asciiTheme="minorHAnsi" w:hAnsiTheme="minorHAnsi" w:cstheme="minorHAnsi"/>
                <w:sz w:val="22"/>
                <w:szCs w:val="22"/>
                <w:highlight w:val="green"/>
              </w:rPr>
            </w:pPr>
            <w:r w:rsidRPr="00D046D7">
              <w:rPr>
                <w:rFonts w:asciiTheme="minorHAnsi" w:hAnsiTheme="minorHAnsi" w:cstheme="minorHAnsi"/>
                <w:sz w:val="22"/>
                <w:szCs w:val="22"/>
                <w:highlight w:val="green"/>
              </w:rPr>
              <w:t xml:space="preserve">Medical monitoring devices </w:t>
            </w:r>
            <w:r w:rsidR="00602E8A" w:rsidRPr="00D046D7">
              <w:rPr>
                <w:rFonts w:asciiTheme="minorHAnsi" w:hAnsiTheme="minorHAnsi" w:cstheme="minorHAnsi"/>
                <w:sz w:val="22"/>
                <w:szCs w:val="22"/>
                <w:highlight w:val="green"/>
              </w:rPr>
              <w:t xml:space="preserve">are authorized with completion of components for use and </w:t>
            </w:r>
          </w:p>
          <w:p w14:paraId="4504E703" w14:textId="7F2647C6" w:rsidR="00EF42A2" w:rsidRPr="009241E2" w:rsidRDefault="0095415A" w:rsidP="000F0F7C">
            <w:pPr>
              <w:pStyle w:val="ListParagraph"/>
              <w:numPr>
                <w:ilvl w:val="0"/>
                <w:numId w:val="41"/>
              </w:numPr>
              <w:ind w:left="344"/>
              <w:rPr>
                <w:rFonts w:asciiTheme="minorHAnsi" w:hAnsiTheme="minorHAnsi" w:cstheme="minorHAnsi"/>
                <w:sz w:val="22"/>
                <w:szCs w:val="22"/>
                <w:highlight w:val="green"/>
              </w:rPr>
            </w:pPr>
            <w:r w:rsidRPr="00D046D7">
              <w:rPr>
                <w:rFonts w:asciiTheme="minorHAnsi" w:hAnsiTheme="minorHAnsi" w:cstheme="minorHAnsi"/>
                <w:sz w:val="22"/>
                <w:szCs w:val="22"/>
                <w:highlight w:val="green"/>
              </w:rPr>
              <w:t>A</w:t>
            </w:r>
            <w:r w:rsidR="00602E8A" w:rsidRPr="00D046D7">
              <w:rPr>
                <w:rFonts w:asciiTheme="minorHAnsi" w:hAnsiTheme="minorHAnsi" w:cstheme="minorHAnsi"/>
                <w:sz w:val="22"/>
                <w:szCs w:val="22"/>
                <w:highlight w:val="green"/>
              </w:rPr>
              <w:t>re</w:t>
            </w:r>
            <w:r w:rsidRPr="00D046D7">
              <w:rPr>
                <w:rFonts w:asciiTheme="minorHAnsi" w:hAnsiTheme="minorHAnsi" w:cstheme="minorHAnsi"/>
                <w:sz w:val="22"/>
                <w:szCs w:val="22"/>
                <w:highlight w:val="green"/>
              </w:rPr>
              <w:t xml:space="preserve"> implemented</w:t>
            </w:r>
            <w:r w:rsidRPr="009241E2">
              <w:rPr>
                <w:rFonts w:asciiTheme="minorHAnsi" w:hAnsiTheme="minorHAnsi" w:cstheme="minorHAnsi"/>
                <w:sz w:val="22"/>
                <w:szCs w:val="22"/>
                <w:highlight w:val="green"/>
              </w:rPr>
              <w:t xml:space="preserve"> as </w:t>
            </w:r>
            <w:r w:rsidR="00AF035D" w:rsidRPr="009241E2">
              <w:rPr>
                <w:rFonts w:asciiTheme="minorHAnsi" w:hAnsiTheme="minorHAnsi" w:cstheme="minorHAnsi"/>
                <w:sz w:val="22"/>
                <w:szCs w:val="22"/>
                <w:highlight w:val="green"/>
              </w:rPr>
              <w:t>directed</w:t>
            </w:r>
            <w:r w:rsidR="00602E8A" w:rsidRPr="009241E2">
              <w:rPr>
                <w:rFonts w:asciiTheme="minorHAnsi" w:hAnsiTheme="minorHAnsi" w:cstheme="minorHAnsi"/>
                <w:sz w:val="22"/>
                <w:szCs w:val="22"/>
                <w:highlight w:val="green"/>
              </w:rPr>
              <w:t>.</w:t>
            </w:r>
          </w:p>
        </w:tc>
        <w:tc>
          <w:tcPr>
            <w:tcW w:w="3822" w:type="dxa"/>
          </w:tcPr>
          <w:p w14:paraId="484D573B" w14:textId="6BCC5BD4" w:rsidR="00602E8A" w:rsidRPr="00CA37D9" w:rsidRDefault="2C4A48B3" w:rsidP="77AB7BCF">
            <w:pPr>
              <w:pStyle w:val="ListParagraph"/>
              <w:numPr>
                <w:ilvl w:val="0"/>
                <w:numId w:val="41"/>
              </w:numPr>
              <w:ind w:left="344"/>
              <w:rPr>
                <w:rFonts w:asciiTheme="minorHAnsi" w:hAnsiTheme="minorHAnsi" w:cstheme="minorBidi"/>
                <w:sz w:val="22"/>
                <w:szCs w:val="22"/>
                <w:highlight w:val="green"/>
              </w:rPr>
            </w:pPr>
            <w:r w:rsidRPr="77AB7BCF">
              <w:rPr>
                <w:rFonts w:asciiTheme="minorHAnsi" w:hAnsiTheme="minorHAnsi" w:cstheme="minorBidi"/>
                <w:sz w:val="22"/>
                <w:szCs w:val="22"/>
                <w:highlight w:val="green"/>
              </w:rPr>
              <w:t>Medical monitoring devices</w:t>
            </w:r>
            <w:r w:rsidR="43540123" w:rsidRPr="77AB7BCF">
              <w:rPr>
                <w:rFonts w:asciiTheme="minorHAnsi" w:hAnsiTheme="minorHAnsi" w:cstheme="minorBidi"/>
                <w:sz w:val="22"/>
                <w:szCs w:val="22"/>
                <w:highlight w:val="green"/>
              </w:rPr>
              <w:t xml:space="preserve"> are not authorized and do not  include one or more components of the criteria for use </w:t>
            </w:r>
            <w:r w:rsidR="43540123" w:rsidRPr="000F0F7C">
              <w:rPr>
                <w:rFonts w:asciiTheme="minorHAnsi" w:hAnsiTheme="minorHAnsi" w:cstheme="minorBidi"/>
                <w:b/>
                <w:bCs/>
                <w:sz w:val="22"/>
                <w:szCs w:val="22"/>
                <w:highlight w:val="green"/>
              </w:rPr>
              <w:t>and</w:t>
            </w:r>
            <w:r w:rsidRPr="000F0F7C">
              <w:rPr>
                <w:rFonts w:asciiTheme="minorHAnsi" w:hAnsiTheme="minorHAnsi" w:cstheme="minorBidi"/>
                <w:b/>
                <w:bCs/>
                <w:sz w:val="22"/>
                <w:szCs w:val="22"/>
                <w:highlight w:val="green"/>
              </w:rPr>
              <w:t>/ or</w:t>
            </w:r>
            <w:r w:rsidRPr="77AB7BCF">
              <w:rPr>
                <w:rFonts w:asciiTheme="minorHAnsi" w:hAnsiTheme="minorHAnsi" w:cstheme="minorBidi"/>
                <w:sz w:val="22"/>
                <w:szCs w:val="22"/>
                <w:highlight w:val="green"/>
              </w:rPr>
              <w:t xml:space="preserve"> </w:t>
            </w:r>
          </w:p>
          <w:p w14:paraId="681F4364" w14:textId="4BF94AE4" w:rsidR="00EF42A2" w:rsidRPr="00CA37D9" w:rsidRDefault="00602E8A" w:rsidP="00214A41">
            <w:pPr>
              <w:pStyle w:val="ListParagraph"/>
              <w:numPr>
                <w:ilvl w:val="0"/>
                <w:numId w:val="23"/>
              </w:numPr>
              <w:ind w:left="344"/>
              <w:rPr>
                <w:rFonts w:asciiTheme="minorHAnsi" w:hAnsiTheme="minorHAnsi" w:cstheme="minorHAnsi"/>
                <w:sz w:val="22"/>
                <w:szCs w:val="22"/>
                <w:highlight w:val="green"/>
              </w:rPr>
            </w:pPr>
            <w:r w:rsidRPr="00CA37D9">
              <w:rPr>
                <w:rFonts w:asciiTheme="minorHAnsi" w:hAnsiTheme="minorHAnsi" w:cstheme="minorHAnsi"/>
                <w:sz w:val="22"/>
                <w:szCs w:val="22"/>
                <w:highlight w:val="green"/>
              </w:rPr>
              <w:t xml:space="preserve">the </w:t>
            </w:r>
            <w:r w:rsidR="00A31E6E" w:rsidRPr="00CA37D9">
              <w:rPr>
                <w:rFonts w:asciiTheme="minorHAnsi" w:hAnsiTheme="minorHAnsi" w:cstheme="minorHAnsi"/>
                <w:sz w:val="22"/>
                <w:szCs w:val="22"/>
                <w:highlight w:val="green"/>
              </w:rPr>
              <w:t xml:space="preserve">device is not being </w:t>
            </w:r>
            <w:r w:rsidR="00A31E6E" w:rsidRPr="009241E2">
              <w:rPr>
                <w:rFonts w:asciiTheme="minorHAnsi" w:hAnsiTheme="minorHAnsi" w:cstheme="minorHAnsi"/>
                <w:sz w:val="22"/>
                <w:szCs w:val="22"/>
                <w:highlight w:val="green"/>
              </w:rPr>
              <w:t>implemented</w:t>
            </w:r>
            <w:r w:rsidR="00A31E6E" w:rsidRPr="00D41E58">
              <w:rPr>
                <w:rFonts w:asciiTheme="minorHAnsi" w:hAnsiTheme="minorHAnsi" w:cstheme="minorHAnsi"/>
                <w:sz w:val="22"/>
                <w:szCs w:val="22"/>
                <w:highlight w:val="green"/>
              </w:rPr>
              <w:t xml:space="preserve"> correctly</w:t>
            </w:r>
            <w:r w:rsidRPr="00D41E58">
              <w:rPr>
                <w:rFonts w:asciiTheme="minorHAnsi" w:hAnsiTheme="minorHAnsi" w:cstheme="minorHAnsi"/>
                <w:sz w:val="22"/>
                <w:szCs w:val="22"/>
                <w:highlight w:val="green"/>
              </w:rPr>
              <w:t>.</w:t>
            </w:r>
          </w:p>
        </w:tc>
      </w:tr>
    </w:tbl>
    <w:p w14:paraId="6B497603" w14:textId="77777777" w:rsidR="00EF42A2" w:rsidRDefault="00EF42A2" w:rsidP="00EF42A2"/>
    <w:tbl>
      <w:tblPr>
        <w:tblStyle w:val="TableGrid"/>
        <w:tblW w:w="14774" w:type="dxa"/>
        <w:tblLayout w:type="fixed"/>
        <w:tblLook w:val="01E0" w:firstRow="1" w:lastRow="1" w:firstColumn="1" w:lastColumn="1" w:noHBand="0" w:noVBand="0"/>
      </w:tblPr>
      <w:tblGrid>
        <w:gridCol w:w="2068"/>
        <w:gridCol w:w="2068"/>
        <w:gridCol w:w="3060"/>
        <w:gridCol w:w="3756"/>
        <w:gridCol w:w="3822"/>
      </w:tblGrid>
      <w:tr w:rsidR="00EF42A2" w:rsidRPr="001261DE" w14:paraId="68A6FFF4" w14:textId="77777777" w:rsidTr="6F332801">
        <w:tc>
          <w:tcPr>
            <w:tcW w:w="2068" w:type="dxa"/>
            <w:shd w:val="clear" w:color="auto" w:fill="D9E2F3" w:themeFill="accent1" w:themeFillTint="33"/>
          </w:tcPr>
          <w:p w14:paraId="7C413245" w14:textId="77777777" w:rsidR="00EF42A2" w:rsidRPr="001261DE" w:rsidRDefault="00EF42A2" w:rsidP="00214A41">
            <w:pPr>
              <w:rPr>
                <w:rFonts w:asciiTheme="minorHAnsi" w:hAnsiTheme="minorHAnsi" w:cstheme="minorHAnsi"/>
                <w:b/>
                <w:sz w:val="22"/>
                <w:szCs w:val="22"/>
              </w:rPr>
            </w:pPr>
            <w:r>
              <w:rPr>
                <w:rFonts w:asciiTheme="minorHAnsi" w:hAnsiTheme="minorHAnsi" w:cstheme="minorHAnsi"/>
                <w:b/>
                <w:sz w:val="22"/>
                <w:szCs w:val="22"/>
              </w:rPr>
              <w:lastRenderedPageBreak/>
              <w:t>INDICATOR</w:t>
            </w:r>
          </w:p>
        </w:tc>
        <w:tc>
          <w:tcPr>
            <w:tcW w:w="2068" w:type="dxa"/>
            <w:shd w:val="clear" w:color="auto" w:fill="D9E2F3" w:themeFill="accent1" w:themeFillTint="33"/>
          </w:tcPr>
          <w:p w14:paraId="6C327188" w14:textId="77777777" w:rsidR="00EF42A2" w:rsidRPr="001261DE" w:rsidRDefault="00EF42A2" w:rsidP="00214A41">
            <w:pPr>
              <w:rPr>
                <w:rFonts w:asciiTheme="minorHAnsi" w:hAnsiTheme="minorHAnsi" w:cstheme="minorHAnsi"/>
                <w:b/>
                <w:sz w:val="22"/>
                <w:szCs w:val="22"/>
              </w:rPr>
            </w:pPr>
            <w:r>
              <w:rPr>
                <w:rFonts w:asciiTheme="minorHAnsi" w:hAnsiTheme="minorHAnsi" w:cstheme="minorHAnsi"/>
                <w:b/>
                <w:sz w:val="22"/>
                <w:szCs w:val="22"/>
              </w:rPr>
              <w:t>REGULATIONS:</w:t>
            </w:r>
          </w:p>
        </w:tc>
        <w:tc>
          <w:tcPr>
            <w:tcW w:w="10638" w:type="dxa"/>
            <w:gridSpan w:val="3"/>
            <w:shd w:val="clear" w:color="auto" w:fill="auto"/>
          </w:tcPr>
          <w:p w14:paraId="663A60F8" w14:textId="77777777" w:rsidR="00EF42A2" w:rsidRPr="001261DE" w:rsidRDefault="00EF42A2" w:rsidP="00214A41">
            <w:pPr>
              <w:rPr>
                <w:rFonts w:asciiTheme="minorHAnsi" w:hAnsiTheme="minorHAnsi" w:cstheme="minorHAnsi"/>
                <w:sz w:val="22"/>
                <w:szCs w:val="22"/>
              </w:rPr>
            </w:pPr>
          </w:p>
        </w:tc>
      </w:tr>
      <w:tr w:rsidR="00EF42A2" w:rsidRPr="001261DE" w14:paraId="275EAD2A" w14:textId="77777777" w:rsidTr="6F332801">
        <w:tc>
          <w:tcPr>
            <w:tcW w:w="2068" w:type="dxa"/>
          </w:tcPr>
          <w:p w14:paraId="7E6F730F" w14:textId="1220EABF" w:rsidR="3080E260" w:rsidRDefault="3080E260" w:rsidP="6F332801">
            <w:pPr>
              <w:rPr>
                <w:rFonts w:asciiTheme="minorHAnsi" w:hAnsiTheme="minorHAnsi" w:cstheme="minorBidi"/>
                <w:color w:val="000000" w:themeColor="text1"/>
                <w:highlight w:val="green"/>
              </w:rPr>
            </w:pPr>
            <w:r w:rsidRPr="6F332801">
              <w:rPr>
                <w:rFonts w:asciiTheme="minorHAnsi" w:hAnsiTheme="minorHAnsi" w:cstheme="minorBidi"/>
                <w:b/>
                <w:bCs/>
                <w:color w:val="000000" w:themeColor="text1"/>
                <w:sz w:val="22"/>
                <w:szCs w:val="22"/>
                <w:highlight w:val="green"/>
              </w:rPr>
              <w:t>L</w:t>
            </w:r>
            <w:r w:rsidR="0FD354F9" w:rsidRPr="6F332801">
              <w:rPr>
                <w:rFonts w:asciiTheme="minorHAnsi" w:hAnsiTheme="minorHAnsi" w:cstheme="minorBidi"/>
                <w:b/>
                <w:bCs/>
                <w:color w:val="000000" w:themeColor="text1"/>
                <w:sz w:val="22"/>
                <w:szCs w:val="22"/>
                <w:highlight w:val="green"/>
              </w:rPr>
              <w:t>100</w:t>
            </w:r>
            <w:r>
              <w:br/>
            </w:r>
            <w:r w:rsidR="565617B7" w:rsidRPr="6F332801">
              <w:rPr>
                <w:rFonts w:asciiTheme="minorHAnsi" w:hAnsiTheme="minorHAnsi" w:cstheme="minorBidi"/>
                <w:color w:val="000000" w:themeColor="text1"/>
                <w:highlight w:val="green"/>
              </w:rPr>
              <w:t>An assessment for use of Remote supports and monitoring has been included within the ISP.  On-going review for the continued need occurs.</w:t>
            </w:r>
          </w:p>
          <w:p w14:paraId="26FC931B" w14:textId="77777777" w:rsidR="00EF42A2" w:rsidRPr="00AF0850" w:rsidRDefault="00EF42A2" w:rsidP="00214A41">
            <w:pPr>
              <w:jc w:val="center"/>
              <w:rPr>
                <w:rFonts w:asciiTheme="minorHAnsi" w:hAnsiTheme="minorHAnsi" w:cstheme="minorHAnsi"/>
                <w:sz w:val="22"/>
                <w:szCs w:val="22"/>
              </w:rPr>
            </w:pPr>
          </w:p>
          <w:p w14:paraId="42A431D3" w14:textId="77777777" w:rsidR="00EF42A2" w:rsidRPr="00AF0850" w:rsidRDefault="00EF42A2" w:rsidP="00214A41">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AF0850">
              <w:rPr>
                <w:rFonts w:asciiTheme="minorHAnsi" w:hAnsiTheme="minorHAnsi" w:cstheme="minorHAnsi"/>
                <w:b/>
                <w:sz w:val="22"/>
                <w:szCs w:val="22"/>
              </w:rPr>
              <w:t>APPLICABILITY</w:t>
            </w:r>
          </w:p>
          <w:p w14:paraId="30183C47" w14:textId="77777777" w:rsidR="00EF42A2" w:rsidRPr="00AF0850" w:rsidRDefault="00EF42A2" w:rsidP="00214A41">
            <w:pPr>
              <w:rPr>
                <w:rFonts w:asciiTheme="minorHAnsi" w:hAnsiTheme="minorHAnsi" w:cstheme="minorHAnsi"/>
                <w:sz w:val="22"/>
                <w:szCs w:val="22"/>
              </w:rPr>
            </w:pPr>
          </w:p>
          <w:p w14:paraId="2CCD345B" w14:textId="2C7137C4" w:rsidR="00EF42A2" w:rsidRPr="001261DE" w:rsidRDefault="006C438C" w:rsidP="00214A41">
            <w:pPr>
              <w:shd w:val="clear" w:color="auto" w:fill="D9E2F3" w:themeFill="accent1" w:themeFillTint="33"/>
              <w:rPr>
                <w:rFonts w:asciiTheme="minorHAnsi" w:hAnsiTheme="minorHAnsi" w:cstheme="minorHAnsi"/>
                <w:b/>
                <w:sz w:val="22"/>
                <w:szCs w:val="22"/>
              </w:rPr>
            </w:pPr>
            <w:r w:rsidRPr="00677E6B">
              <w:rPr>
                <w:rFonts w:asciiTheme="minorHAnsi" w:hAnsiTheme="minorHAnsi" w:cstheme="minorHAnsi"/>
                <w:b/>
                <w:sz w:val="22"/>
                <w:szCs w:val="22"/>
                <w:highlight w:val="green"/>
              </w:rPr>
              <w:t>RSMS</w:t>
            </w:r>
          </w:p>
        </w:tc>
        <w:tc>
          <w:tcPr>
            <w:tcW w:w="12706" w:type="dxa"/>
            <w:gridSpan w:val="4"/>
          </w:tcPr>
          <w:p w14:paraId="575E4240" w14:textId="77777777" w:rsidR="00EF42A2" w:rsidRPr="001261DE" w:rsidRDefault="00EF42A2" w:rsidP="00214A41">
            <w:pPr>
              <w:shd w:val="clear" w:color="auto" w:fill="D9E2F3" w:themeFill="accent1" w:themeFillTint="33"/>
              <w:rPr>
                <w:rFonts w:asciiTheme="minorHAnsi" w:hAnsiTheme="minorHAnsi" w:cstheme="minorHAnsi"/>
                <w:b/>
                <w:sz w:val="22"/>
                <w:szCs w:val="22"/>
              </w:rPr>
            </w:pPr>
            <w:r w:rsidRPr="001261DE">
              <w:rPr>
                <w:rFonts w:asciiTheme="minorHAnsi" w:hAnsiTheme="minorHAnsi" w:cstheme="minorHAnsi"/>
                <w:b/>
                <w:sz w:val="22"/>
                <w:szCs w:val="22"/>
              </w:rPr>
              <w:t>GUIDELINES:</w:t>
            </w:r>
          </w:p>
          <w:p w14:paraId="56207E1F" w14:textId="77777777" w:rsidR="00EF42A2" w:rsidRPr="001261DE" w:rsidRDefault="00EF42A2" w:rsidP="00214A41">
            <w:pPr>
              <w:rPr>
                <w:rFonts w:asciiTheme="minorHAnsi" w:hAnsiTheme="minorHAnsi" w:cstheme="minorHAnsi"/>
                <w:sz w:val="22"/>
                <w:szCs w:val="22"/>
              </w:rPr>
            </w:pPr>
            <w:r w:rsidRPr="001261DE">
              <w:rPr>
                <w:rFonts w:asciiTheme="minorHAnsi" w:hAnsiTheme="minorHAnsi" w:cstheme="minorHAnsi"/>
                <w:sz w:val="22"/>
                <w:szCs w:val="22"/>
              </w:rPr>
              <w:t xml:space="preserve"> </w:t>
            </w:r>
          </w:p>
          <w:p w14:paraId="00DABB1B" w14:textId="2186E402" w:rsidR="00EF42A2" w:rsidRPr="000F0F7C" w:rsidRDefault="007A6E7B" w:rsidP="00214A41">
            <w:pPr>
              <w:rPr>
                <w:rFonts w:ascii="Arial" w:eastAsia="Yu Mincho" w:hAnsi="Arial" w:cs="Arial"/>
                <w:color w:val="2B2B2B"/>
                <w:sz w:val="22"/>
                <w:szCs w:val="22"/>
                <w:highlight w:val="green"/>
              </w:rPr>
            </w:pPr>
            <w:r w:rsidRPr="000F0F7C">
              <w:rPr>
                <w:rFonts w:ascii="Arial" w:eastAsia="Yu Mincho" w:hAnsi="Arial" w:cs="Arial"/>
                <w:color w:val="2B2B2B"/>
                <w:sz w:val="22"/>
                <w:szCs w:val="22"/>
                <w:highlight w:val="green"/>
              </w:rPr>
              <w:t xml:space="preserve">When an individual is </w:t>
            </w:r>
            <w:r w:rsidR="00541E1F" w:rsidRPr="000F0F7C">
              <w:rPr>
                <w:rFonts w:ascii="Arial" w:eastAsia="Yu Mincho" w:hAnsi="Arial" w:cs="Arial"/>
                <w:color w:val="2B2B2B"/>
                <w:sz w:val="22"/>
                <w:szCs w:val="22"/>
                <w:highlight w:val="green"/>
              </w:rPr>
              <w:t xml:space="preserve">interested in RSM service a comprehensive </w:t>
            </w:r>
            <w:r w:rsidR="00511729" w:rsidRPr="000F0F7C">
              <w:rPr>
                <w:rFonts w:ascii="Arial" w:eastAsia="Yu Mincho" w:hAnsi="Arial" w:cs="Arial"/>
                <w:color w:val="2B2B2B"/>
                <w:sz w:val="22"/>
                <w:szCs w:val="22"/>
                <w:highlight w:val="green"/>
              </w:rPr>
              <w:t xml:space="preserve">AT </w:t>
            </w:r>
            <w:r w:rsidR="00541E1F" w:rsidRPr="000F0F7C">
              <w:rPr>
                <w:rFonts w:ascii="Arial" w:eastAsia="Yu Mincho" w:hAnsi="Arial" w:cs="Arial"/>
                <w:color w:val="2B2B2B"/>
                <w:sz w:val="22"/>
                <w:szCs w:val="22"/>
                <w:highlight w:val="green"/>
              </w:rPr>
              <w:t xml:space="preserve">evaluation is completed to identify AT </w:t>
            </w:r>
            <w:r w:rsidR="00511729" w:rsidRPr="000F0F7C">
              <w:rPr>
                <w:rFonts w:ascii="Arial" w:eastAsia="Yu Mincho" w:hAnsi="Arial" w:cs="Arial"/>
                <w:color w:val="2B2B2B"/>
                <w:sz w:val="22"/>
                <w:szCs w:val="22"/>
                <w:highlight w:val="green"/>
              </w:rPr>
              <w:t xml:space="preserve">needs for greater independence and to address any potential </w:t>
            </w:r>
            <w:r w:rsidR="00511729" w:rsidRPr="000F0F7C">
              <w:rPr>
                <w:rFonts w:ascii="Arial" w:eastAsia="Yu Mincho" w:hAnsi="Arial" w:cs="Arial"/>
                <w:i/>
                <w:color w:val="2B2B2B"/>
                <w:sz w:val="22"/>
                <w:szCs w:val="22"/>
                <w:highlight w:val="green"/>
              </w:rPr>
              <w:t>Risk</w:t>
            </w:r>
            <w:r w:rsidR="00511729" w:rsidRPr="000F0F7C">
              <w:rPr>
                <w:rFonts w:ascii="Arial" w:eastAsia="Yu Mincho" w:hAnsi="Arial" w:cs="Arial"/>
                <w:color w:val="2B2B2B"/>
                <w:sz w:val="22"/>
                <w:szCs w:val="22"/>
                <w:highlight w:val="green"/>
              </w:rPr>
              <w:t xml:space="preserve"> that needs to be mitigated</w:t>
            </w:r>
            <w:r w:rsidR="00261C21" w:rsidRPr="000F0F7C">
              <w:rPr>
                <w:rFonts w:ascii="Arial" w:eastAsia="Yu Mincho" w:hAnsi="Arial" w:cs="Arial"/>
                <w:color w:val="2B2B2B"/>
                <w:sz w:val="22"/>
                <w:szCs w:val="22"/>
                <w:highlight w:val="green"/>
              </w:rPr>
              <w:t xml:space="preserve"> with the use of AT </w:t>
            </w:r>
            <w:r w:rsidRPr="000F0F7C">
              <w:rPr>
                <w:rFonts w:ascii="Arial" w:eastAsia="Yu Mincho" w:hAnsi="Arial" w:cs="Arial"/>
                <w:color w:val="2B2B2B"/>
                <w:sz w:val="22"/>
                <w:szCs w:val="22"/>
                <w:highlight w:val="green"/>
              </w:rPr>
              <w:t>and/or RSM technologies</w:t>
            </w:r>
            <w:r w:rsidR="00511729" w:rsidRPr="000F0F7C">
              <w:rPr>
                <w:rFonts w:ascii="Arial" w:eastAsia="Yu Mincho" w:hAnsi="Arial" w:cs="Arial"/>
                <w:color w:val="2B2B2B"/>
                <w:sz w:val="22"/>
                <w:szCs w:val="22"/>
                <w:highlight w:val="green"/>
              </w:rPr>
              <w:t xml:space="preserve">.  This </w:t>
            </w:r>
            <w:r w:rsidR="00566D5E">
              <w:rPr>
                <w:rFonts w:ascii="Arial" w:eastAsia="Yu Mincho" w:hAnsi="Arial" w:cs="Arial"/>
                <w:color w:val="2B2B2B"/>
                <w:sz w:val="22"/>
                <w:szCs w:val="22"/>
                <w:highlight w:val="green"/>
              </w:rPr>
              <w:t xml:space="preserve">is </w:t>
            </w:r>
            <w:r w:rsidR="00541E1F" w:rsidRPr="000F0F7C">
              <w:rPr>
                <w:rFonts w:ascii="Arial" w:eastAsia="Yu Mincho" w:hAnsi="Arial" w:cs="Arial"/>
                <w:color w:val="2B2B2B"/>
                <w:sz w:val="22"/>
                <w:szCs w:val="22"/>
                <w:highlight w:val="green"/>
              </w:rPr>
              <w:t xml:space="preserve">completed </w:t>
            </w:r>
            <w:r w:rsidR="00511729" w:rsidRPr="000F0F7C">
              <w:rPr>
                <w:rFonts w:ascii="Arial" w:eastAsia="Yu Mincho" w:hAnsi="Arial" w:cs="Arial"/>
                <w:color w:val="2B2B2B"/>
                <w:sz w:val="22"/>
                <w:szCs w:val="22"/>
                <w:highlight w:val="green"/>
              </w:rPr>
              <w:t>to determine if the person would be a successful candidate to live more independently with the use of AT and Remote Supports and Monitoring</w:t>
            </w:r>
            <w:r w:rsidR="002063E5" w:rsidRPr="000F0F7C">
              <w:rPr>
                <w:rFonts w:ascii="Arial" w:eastAsia="Yu Mincho" w:hAnsi="Arial" w:cs="Arial"/>
                <w:color w:val="2B2B2B"/>
                <w:sz w:val="22"/>
                <w:szCs w:val="22"/>
                <w:highlight w:val="green"/>
              </w:rPr>
              <w:t xml:space="preserve"> and to establish goals and intended outcomes to be supported with technology.  </w:t>
            </w:r>
          </w:p>
          <w:p w14:paraId="1B5B40CA" w14:textId="77777777" w:rsidR="00495316" w:rsidRPr="000F0F7C" w:rsidRDefault="00495316" w:rsidP="00214A41">
            <w:pPr>
              <w:rPr>
                <w:rFonts w:ascii="Arial" w:eastAsia="Yu Mincho" w:hAnsi="Arial" w:cs="Arial"/>
                <w:color w:val="2B2B2B"/>
                <w:sz w:val="22"/>
                <w:szCs w:val="22"/>
                <w:highlight w:val="green"/>
              </w:rPr>
            </w:pPr>
          </w:p>
          <w:p w14:paraId="3793422E" w14:textId="44DAFDCB" w:rsidR="00495316" w:rsidRPr="001261DE" w:rsidRDefault="00495316" w:rsidP="00214A41">
            <w:pPr>
              <w:rPr>
                <w:rFonts w:asciiTheme="minorHAnsi" w:hAnsiTheme="minorHAnsi" w:cstheme="minorHAnsi"/>
                <w:sz w:val="22"/>
                <w:szCs w:val="22"/>
              </w:rPr>
            </w:pPr>
            <w:r w:rsidRPr="000F0F7C">
              <w:rPr>
                <w:rFonts w:ascii="Arial" w:eastAsia="Yu Mincho" w:hAnsi="Arial" w:cs="Arial"/>
                <w:color w:val="2B2B2B"/>
                <w:sz w:val="22"/>
                <w:szCs w:val="22"/>
                <w:highlight w:val="green"/>
              </w:rPr>
              <w:t xml:space="preserve">The </w:t>
            </w:r>
            <w:r w:rsidR="00550408" w:rsidRPr="000F0F7C">
              <w:rPr>
                <w:rFonts w:ascii="Arial" w:eastAsia="Yu Mincho" w:hAnsi="Arial" w:cs="Arial"/>
                <w:color w:val="2B2B2B"/>
                <w:sz w:val="22"/>
                <w:szCs w:val="22"/>
                <w:highlight w:val="green"/>
              </w:rPr>
              <w:t>As</w:t>
            </w:r>
            <w:r w:rsidR="00550408">
              <w:rPr>
                <w:rFonts w:ascii="Arial" w:eastAsia="Yu Mincho" w:hAnsi="Arial" w:cs="Arial"/>
                <w:color w:val="2B2B2B"/>
                <w:sz w:val="22"/>
                <w:szCs w:val="22"/>
                <w:highlight w:val="green"/>
              </w:rPr>
              <w:t xml:space="preserve">sistive </w:t>
            </w:r>
            <w:r w:rsidRPr="000F0F7C">
              <w:rPr>
                <w:rFonts w:ascii="Arial" w:eastAsia="Yu Mincho" w:hAnsi="Arial" w:cs="Arial"/>
                <w:color w:val="2B2B2B"/>
                <w:sz w:val="22"/>
                <w:szCs w:val="22"/>
                <w:highlight w:val="green"/>
              </w:rPr>
              <w:t>T</w:t>
            </w:r>
            <w:r w:rsidR="00550408">
              <w:rPr>
                <w:rFonts w:ascii="Arial" w:eastAsia="Yu Mincho" w:hAnsi="Arial" w:cs="Arial"/>
                <w:color w:val="2B2B2B"/>
                <w:sz w:val="22"/>
                <w:szCs w:val="22"/>
                <w:highlight w:val="green"/>
              </w:rPr>
              <w:t>echnology</w:t>
            </w:r>
            <w:r w:rsidRPr="000F0F7C">
              <w:rPr>
                <w:rFonts w:ascii="Arial" w:eastAsia="Yu Mincho" w:hAnsi="Arial" w:cs="Arial"/>
                <w:color w:val="2B2B2B"/>
                <w:sz w:val="22"/>
                <w:szCs w:val="22"/>
                <w:highlight w:val="green"/>
              </w:rPr>
              <w:t xml:space="preserve"> assessment and Remote Support Plan</w:t>
            </w:r>
            <w:r w:rsidR="009662C6" w:rsidRPr="000F0F7C">
              <w:rPr>
                <w:rFonts w:ascii="Arial" w:eastAsia="Yu Mincho" w:hAnsi="Arial" w:cs="Arial"/>
                <w:color w:val="2B2B2B"/>
                <w:sz w:val="22"/>
                <w:szCs w:val="22"/>
                <w:highlight w:val="green"/>
              </w:rPr>
              <w:t xml:space="preserve"> should be included in each individuals ISP.</w:t>
            </w:r>
            <w:r w:rsidR="008576E4" w:rsidRPr="000F0F7C">
              <w:rPr>
                <w:rFonts w:ascii="Arial" w:eastAsia="Yu Mincho" w:hAnsi="Arial" w:cs="Arial"/>
                <w:color w:val="2B2B2B"/>
                <w:sz w:val="22"/>
                <w:szCs w:val="22"/>
                <w:highlight w:val="green"/>
              </w:rPr>
              <w:t xml:space="preserve">  This is not an annual assessment</w:t>
            </w:r>
            <w:r w:rsidR="0037558E" w:rsidRPr="000F0F7C">
              <w:rPr>
                <w:rFonts w:ascii="Arial" w:eastAsia="Yu Mincho" w:hAnsi="Arial" w:cs="Arial"/>
                <w:color w:val="2B2B2B"/>
                <w:sz w:val="22"/>
                <w:szCs w:val="22"/>
                <w:highlight w:val="green"/>
              </w:rPr>
              <w:t xml:space="preserve">, however if </w:t>
            </w:r>
            <w:r w:rsidR="00C65297" w:rsidRPr="000F0F7C">
              <w:rPr>
                <w:rFonts w:ascii="Arial" w:eastAsia="Yu Mincho" w:hAnsi="Arial" w:cs="Arial"/>
                <w:color w:val="2B2B2B"/>
                <w:sz w:val="22"/>
                <w:szCs w:val="22"/>
                <w:highlight w:val="green"/>
              </w:rPr>
              <w:t>individuals’</w:t>
            </w:r>
            <w:r w:rsidR="0037558E" w:rsidRPr="000F0F7C">
              <w:rPr>
                <w:rFonts w:ascii="Arial" w:eastAsia="Yu Mincho" w:hAnsi="Arial" w:cs="Arial"/>
                <w:color w:val="2B2B2B"/>
                <w:sz w:val="22"/>
                <w:szCs w:val="22"/>
                <w:highlight w:val="green"/>
              </w:rPr>
              <w:t xml:space="preserve"> abilities or needs </w:t>
            </w:r>
            <w:r w:rsidR="003D2A12" w:rsidRPr="000F0F7C">
              <w:rPr>
                <w:rFonts w:ascii="Arial" w:eastAsia="Yu Mincho" w:hAnsi="Arial" w:cs="Arial"/>
                <w:color w:val="2B2B2B"/>
                <w:sz w:val="22"/>
                <w:szCs w:val="22"/>
                <w:highlight w:val="green"/>
              </w:rPr>
              <w:t xml:space="preserve">significantly </w:t>
            </w:r>
            <w:r w:rsidR="0037558E" w:rsidRPr="000F0F7C">
              <w:rPr>
                <w:rFonts w:ascii="Arial" w:eastAsia="Yu Mincho" w:hAnsi="Arial" w:cs="Arial"/>
                <w:color w:val="2B2B2B"/>
                <w:sz w:val="22"/>
                <w:szCs w:val="22"/>
                <w:highlight w:val="green"/>
              </w:rPr>
              <w:t>change another evaluation should be completed.</w:t>
            </w:r>
          </w:p>
        </w:tc>
      </w:tr>
      <w:tr w:rsidR="00EF42A2" w:rsidRPr="001261DE" w14:paraId="207B0A89" w14:textId="77777777" w:rsidTr="6F332801">
        <w:tc>
          <w:tcPr>
            <w:tcW w:w="2068" w:type="dxa"/>
            <w:shd w:val="clear" w:color="auto" w:fill="D9E2F3" w:themeFill="accent1" w:themeFillTint="33"/>
          </w:tcPr>
          <w:p w14:paraId="7625DE8D" w14:textId="77777777" w:rsidR="00EF42A2" w:rsidRPr="001261DE" w:rsidRDefault="00EF42A2" w:rsidP="00214A41">
            <w:pPr>
              <w:jc w:val="center"/>
              <w:rPr>
                <w:rFonts w:asciiTheme="minorHAnsi" w:hAnsiTheme="minorHAnsi" w:cstheme="minorHAnsi"/>
                <w:b/>
                <w:sz w:val="22"/>
                <w:szCs w:val="22"/>
              </w:rPr>
            </w:pPr>
          </w:p>
        </w:tc>
        <w:tc>
          <w:tcPr>
            <w:tcW w:w="2068" w:type="dxa"/>
            <w:shd w:val="clear" w:color="auto" w:fill="D9E2F3" w:themeFill="accent1" w:themeFillTint="33"/>
          </w:tcPr>
          <w:p w14:paraId="25D7AD34" w14:textId="77777777" w:rsidR="00EF42A2" w:rsidRPr="001261DE" w:rsidRDefault="00EF42A2" w:rsidP="00214A41">
            <w:pPr>
              <w:jc w:val="center"/>
              <w:rPr>
                <w:rFonts w:asciiTheme="minorHAnsi" w:hAnsiTheme="minorHAnsi" w:cstheme="minorHAnsi"/>
                <w:sz w:val="22"/>
                <w:szCs w:val="22"/>
              </w:rPr>
            </w:pPr>
            <w:r w:rsidRPr="001261DE">
              <w:rPr>
                <w:rFonts w:asciiTheme="minorHAnsi" w:hAnsiTheme="minorHAnsi" w:cstheme="minorHAnsi"/>
                <w:b/>
                <w:sz w:val="22"/>
                <w:szCs w:val="22"/>
              </w:rPr>
              <w:t>INFORMATION SOURCE</w:t>
            </w:r>
          </w:p>
        </w:tc>
        <w:tc>
          <w:tcPr>
            <w:tcW w:w="3060" w:type="dxa"/>
            <w:shd w:val="clear" w:color="auto" w:fill="D9E2F3" w:themeFill="accent1" w:themeFillTint="33"/>
          </w:tcPr>
          <w:p w14:paraId="5E1C5F9B" w14:textId="77777777" w:rsidR="00EF42A2" w:rsidRPr="001261DE" w:rsidRDefault="00EF42A2" w:rsidP="00214A41">
            <w:pPr>
              <w:jc w:val="center"/>
              <w:rPr>
                <w:rFonts w:asciiTheme="minorHAnsi" w:hAnsiTheme="minorHAnsi" w:cstheme="minorHAnsi"/>
                <w:sz w:val="22"/>
                <w:szCs w:val="22"/>
              </w:rPr>
            </w:pPr>
            <w:r w:rsidRPr="001261DE">
              <w:rPr>
                <w:rFonts w:asciiTheme="minorHAnsi" w:hAnsiTheme="minorHAnsi" w:cstheme="minorHAnsi"/>
                <w:b/>
                <w:sz w:val="22"/>
                <w:szCs w:val="22"/>
              </w:rPr>
              <w:t>HOW MEASURED</w:t>
            </w:r>
          </w:p>
        </w:tc>
        <w:tc>
          <w:tcPr>
            <w:tcW w:w="3756" w:type="dxa"/>
            <w:shd w:val="clear" w:color="auto" w:fill="D9E2F3" w:themeFill="accent1" w:themeFillTint="33"/>
          </w:tcPr>
          <w:p w14:paraId="018CB499" w14:textId="77777777" w:rsidR="00EF42A2" w:rsidRPr="001261DE" w:rsidRDefault="00EF42A2" w:rsidP="00214A41">
            <w:pPr>
              <w:jc w:val="center"/>
              <w:rPr>
                <w:rFonts w:asciiTheme="minorHAnsi" w:hAnsiTheme="minorHAnsi" w:cstheme="minorHAnsi"/>
                <w:sz w:val="22"/>
                <w:szCs w:val="22"/>
              </w:rPr>
            </w:pPr>
            <w:r w:rsidRPr="001261DE">
              <w:rPr>
                <w:rFonts w:asciiTheme="minorHAnsi" w:hAnsiTheme="minorHAnsi" w:cstheme="minorHAnsi"/>
                <w:b/>
                <w:sz w:val="22"/>
                <w:szCs w:val="22"/>
              </w:rPr>
              <w:t>CRITERIA FOR STANDARD MET</w:t>
            </w:r>
          </w:p>
        </w:tc>
        <w:tc>
          <w:tcPr>
            <w:tcW w:w="3822" w:type="dxa"/>
            <w:shd w:val="clear" w:color="auto" w:fill="D9E2F3" w:themeFill="accent1" w:themeFillTint="33"/>
          </w:tcPr>
          <w:p w14:paraId="0DF90BA8" w14:textId="77777777" w:rsidR="00EF42A2" w:rsidRPr="001261DE" w:rsidRDefault="00EF42A2" w:rsidP="00214A41">
            <w:pPr>
              <w:jc w:val="center"/>
              <w:rPr>
                <w:rFonts w:asciiTheme="minorHAnsi" w:hAnsiTheme="minorHAnsi" w:cstheme="minorHAnsi"/>
                <w:b/>
                <w:sz w:val="22"/>
                <w:szCs w:val="22"/>
              </w:rPr>
            </w:pPr>
            <w:r w:rsidRPr="001261DE">
              <w:rPr>
                <w:rFonts w:asciiTheme="minorHAnsi" w:hAnsiTheme="minorHAnsi" w:cstheme="minorHAnsi"/>
                <w:b/>
                <w:sz w:val="22"/>
                <w:szCs w:val="22"/>
              </w:rPr>
              <w:t>CRITERIA FOR STANDARD</w:t>
            </w:r>
          </w:p>
          <w:p w14:paraId="2640D6BE" w14:textId="77777777" w:rsidR="00EF42A2" w:rsidRPr="001261DE" w:rsidRDefault="00EF42A2" w:rsidP="00214A41">
            <w:pPr>
              <w:jc w:val="center"/>
              <w:rPr>
                <w:rFonts w:asciiTheme="minorHAnsi" w:hAnsiTheme="minorHAnsi" w:cstheme="minorHAnsi"/>
                <w:sz w:val="22"/>
                <w:szCs w:val="22"/>
              </w:rPr>
            </w:pPr>
            <w:r w:rsidRPr="001261DE">
              <w:rPr>
                <w:rFonts w:asciiTheme="minorHAnsi" w:hAnsiTheme="minorHAnsi" w:cstheme="minorHAnsi"/>
                <w:b/>
                <w:sz w:val="22"/>
                <w:szCs w:val="22"/>
              </w:rPr>
              <w:t>NOT MET</w:t>
            </w:r>
          </w:p>
        </w:tc>
      </w:tr>
      <w:tr w:rsidR="00EF42A2" w:rsidRPr="001261DE" w14:paraId="1402D0BE" w14:textId="77777777" w:rsidTr="6F332801">
        <w:trPr>
          <w:trHeight w:val="1403"/>
        </w:trPr>
        <w:tc>
          <w:tcPr>
            <w:tcW w:w="2068" w:type="dxa"/>
          </w:tcPr>
          <w:p w14:paraId="2B4FDAE3" w14:textId="77777777" w:rsidR="00EF42A2" w:rsidRPr="001261DE" w:rsidRDefault="00EF42A2" w:rsidP="00214A41">
            <w:pPr>
              <w:ind w:left="-18"/>
              <w:rPr>
                <w:rFonts w:asciiTheme="minorHAnsi" w:hAnsiTheme="minorHAnsi" w:cstheme="minorHAnsi"/>
                <w:sz w:val="22"/>
                <w:szCs w:val="22"/>
              </w:rPr>
            </w:pPr>
          </w:p>
        </w:tc>
        <w:tc>
          <w:tcPr>
            <w:tcW w:w="2068" w:type="dxa"/>
          </w:tcPr>
          <w:p w14:paraId="3EF86600" w14:textId="77777777" w:rsidR="00EF42A2" w:rsidRPr="000F0F7C" w:rsidRDefault="004F299F" w:rsidP="00214A41">
            <w:pPr>
              <w:ind w:left="-18"/>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AT Assessment</w:t>
            </w:r>
          </w:p>
          <w:p w14:paraId="4675087E" w14:textId="77777777" w:rsidR="004F299F" w:rsidRPr="000F0F7C" w:rsidRDefault="004F299F" w:rsidP="00214A41">
            <w:pPr>
              <w:ind w:left="-18"/>
              <w:rPr>
                <w:rFonts w:asciiTheme="minorHAnsi" w:hAnsiTheme="minorHAnsi" w:cstheme="minorHAnsi"/>
                <w:sz w:val="22"/>
                <w:szCs w:val="22"/>
                <w:highlight w:val="green"/>
              </w:rPr>
            </w:pPr>
          </w:p>
          <w:p w14:paraId="5AB27178" w14:textId="77777777" w:rsidR="004F299F" w:rsidRPr="000F0F7C" w:rsidRDefault="004F299F" w:rsidP="00214A41">
            <w:pPr>
              <w:ind w:left="-18"/>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Remote Support Plan</w:t>
            </w:r>
          </w:p>
          <w:p w14:paraId="4B4B6FF0" w14:textId="77777777" w:rsidR="004F299F" w:rsidRPr="000F0F7C" w:rsidRDefault="004F299F" w:rsidP="00214A41">
            <w:pPr>
              <w:ind w:left="-18"/>
              <w:rPr>
                <w:rFonts w:asciiTheme="minorHAnsi" w:hAnsiTheme="minorHAnsi" w:cstheme="minorHAnsi"/>
                <w:sz w:val="22"/>
                <w:szCs w:val="22"/>
                <w:highlight w:val="green"/>
              </w:rPr>
            </w:pPr>
          </w:p>
          <w:p w14:paraId="318CFFA2" w14:textId="0AB7E150" w:rsidR="004F299F" w:rsidRPr="000F0F7C" w:rsidRDefault="004F299F" w:rsidP="00214A41">
            <w:pPr>
              <w:ind w:left="-18"/>
              <w:rPr>
                <w:rFonts w:asciiTheme="minorHAnsi" w:hAnsiTheme="minorHAnsi" w:cstheme="minorHAnsi"/>
                <w:sz w:val="22"/>
                <w:szCs w:val="22"/>
                <w:highlight w:val="green"/>
              </w:rPr>
            </w:pPr>
          </w:p>
        </w:tc>
        <w:tc>
          <w:tcPr>
            <w:tcW w:w="3060" w:type="dxa"/>
          </w:tcPr>
          <w:p w14:paraId="3F89E31E" w14:textId="77777777" w:rsidR="00C65297" w:rsidRPr="000F0F7C" w:rsidRDefault="00C65297" w:rsidP="00C65297">
            <w:pPr>
              <w:spacing w:line="276" w:lineRule="auto"/>
              <w:rPr>
                <w:rFonts w:asciiTheme="minorHAnsi" w:hAnsiTheme="minorHAnsi" w:cstheme="minorBidi"/>
                <w:sz w:val="22"/>
                <w:szCs w:val="22"/>
                <w:highlight w:val="green"/>
              </w:rPr>
            </w:pPr>
            <w:r w:rsidRPr="000F0F7C">
              <w:rPr>
                <w:rFonts w:asciiTheme="minorHAnsi" w:hAnsiTheme="minorHAnsi" w:cstheme="minorBidi"/>
                <w:sz w:val="22"/>
                <w:szCs w:val="22"/>
                <w:highlight w:val="green"/>
              </w:rPr>
              <w:t>Review of Remote Support and monitoring plan.</w:t>
            </w:r>
          </w:p>
          <w:p w14:paraId="47F46D18" w14:textId="77777777" w:rsidR="00EF42A2" w:rsidRPr="000F0F7C" w:rsidRDefault="00EF42A2" w:rsidP="00214A41">
            <w:pPr>
              <w:spacing w:line="276" w:lineRule="auto"/>
              <w:rPr>
                <w:rFonts w:asciiTheme="minorHAnsi" w:hAnsiTheme="minorHAnsi" w:cstheme="minorHAnsi"/>
                <w:sz w:val="22"/>
                <w:szCs w:val="22"/>
                <w:highlight w:val="green"/>
              </w:rPr>
            </w:pPr>
          </w:p>
          <w:p w14:paraId="0937BEC9" w14:textId="58C3C092" w:rsidR="001D4574" w:rsidRPr="000F0F7C" w:rsidRDefault="001D4574" w:rsidP="00214A41">
            <w:pPr>
              <w:spacing w:line="276" w:lineRule="auto"/>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Review of AT Assessment</w:t>
            </w:r>
          </w:p>
        </w:tc>
        <w:tc>
          <w:tcPr>
            <w:tcW w:w="3756" w:type="dxa"/>
          </w:tcPr>
          <w:p w14:paraId="3A9EE772" w14:textId="5ECE36FB" w:rsidR="00EF42A2" w:rsidRPr="000F0F7C" w:rsidRDefault="000C088A" w:rsidP="00214A41">
            <w:pPr>
              <w:pStyle w:val="ListParagraph"/>
              <w:numPr>
                <w:ilvl w:val="0"/>
                <w:numId w:val="23"/>
              </w:numPr>
              <w:ind w:left="344"/>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 xml:space="preserve">AT assessment and Remote Support plan needs to be completed </w:t>
            </w:r>
            <w:r w:rsidRPr="000F0F7C">
              <w:rPr>
                <w:rFonts w:asciiTheme="minorHAnsi" w:hAnsiTheme="minorHAnsi" w:cstheme="minorHAnsi"/>
                <w:b/>
                <w:sz w:val="22"/>
                <w:szCs w:val="22"/>
                <w:highlight w:val="green"/>
                <w:u w:val="single"/>
                <w:shd w:val="clear" w:color="auto" w:fill="E6E6E6"/>
              </w:rPr>
              <w:t xml:space="preserve">and </w:t>
            </w:r>
            <w:r w:rsidRPr="000F0F7C">
              <w:rPr>
                <w:rFonts w:asciiTheme="minorHAnsi" w:hAnsiTheme="minorHAnsi" w:cstheme="minorHAnsi"/>
                <w:sz w:val="22"/>
                <w:szCs w:val="22"/>
                <w:highlight w:val="green"/>
              </w:rPr>
              <w:t>included in the ISP.</w:t>
            </w:r>
          </w:p>
        </w:tc>
        <w:tc>
          <w:tcPr>
            <w:tcW w:w="3822" w:type="dxa"/>
          </w:tcPr>
          <w:p w14:paraId="7D21C801" w14:textId="10BFA579" w:rsidR="00EF42A2" w:rsidRPr="000F0F7C" w:rsidRDefault="000C088A" w:rsidP="00214A41">
            <w:pPr>
              <w:pStyle w:val="ListParagraph"/>
              <w:numPr>
                <w:ilvl w:val="0"/>
                <w:numId w:val="23"/>
              </w:numPr>
              <w:ind w:left="344"/>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 xml:space="preserve">AT assessment and Remote Support plan needs to be completed </w:t>
            </w:r>
            <w:r w:rsidRPr="000F0F7C">
              <w:rPr>
                <w:rFonts w:asciiTheme="minorHAnsi" w:hAnsiTheme="minorHAnsi" w:cstheme="minorHAnsi"/>
                <w:b/>
                <w:sz w:val="22"/>
                <w:szCs w:val="22"/>
                <w:highlight w:val="green"/>
                <w:u w:val="single"/>
              </w:rPr>
              <w:t xml:space="preserve">and/or </w:t>
            </w:r>
            <w:r w:rsidRPr="000F0F7C">
              <w:rPr>
                <w:rFonts w:asciiTheme="minorHAnsi" w:hAnsiTheme="minorHAnsi" w:cstheme="minorHAnsi"/>
                <w:sz w:val="22"/>
                <w:szCs w:val="22"/>
                <w:highlight w:val="green"/>
                <w:u w:val="single"/>
                <w:shd w:val="clear" w:color="auto" w:fill="E6E6E6"/>
              </w:rPr>
              <w:t>is not</w:t>
            </w:r>
            <w:r w:rsidRPr="000F0F7C">
              <w:rPr>
                <w:rFonts w:asciiTheme="minorHAnsi" w:hAnsiTheme="minorHAnsi" w:cstheme="minorHAnsi"/>
                <w:b/>
                <w:sz w:val="22"/>
                <w:szCs w:val="22"/>
                <w:highlight w:val="green"/>
                <w:u w:val="single"/>
              </w:rPr>
              <w:t xml:space="preserve"> </w:t>
            </w:r>
            <w:r w:rsidRPr="000F0F7C">
              <w:rPr>
                <w:rFonts w:asciiTheme="minorHAnsi" w:hAnsiTheme="minorHAnsi" w:cstheme="minorHAnsi"/>
                <w:sz w:val="22"/>
                <w:szCs w:val="22"/>
                <w:highlight w:val="green"/>
              </w:rPr>
              <w:t>included in the ISP.</w:t>
            </w:r>
          </w:p>
        </w:tc>
      </w:tr>
    </w:tbl>
    <w:p w14:paraId="4B0EBE99" w14:textId="77777777" w:rsidR="00EF42A2" w:rsidRDefault="00EF42A2" w:rsidP="00EF42A2"/>
    <w:p w14:paraId="1DC10FE7" w14:textId="77777777" w:rsidR="00EF42A2" w:rsidRDefault="00EF42A2" w:rsidP="00EF42A2"/>
    <w:tbl>
      <w:tblPr>
        <w:tblStyle w:val="TableGrid"/>
        <w:tblW w:w="14774" w:type="dxa"/>
        <w:tblLayout w:type="fixed"/>
        <w:tblLook w:val="01E0" w:firstRow="1" w:lastRow="1" w:firstColumn="1" w:lastColumn="1" w:noHBand="0" w:noVBand="0"/>
      </w:tblPr>
      <w:tblGrid>
        <w:gridCol w:w="2068"/>
        <w:gridCol w:w="2068"/>
        <w:gridCol w:w="3060"/>
        <w:gridCol w:w="3756"/>
        <w:gridCol w:w="3822"/>
      </w:tblGrid>
      <w:tr w:rsidR="00EF42A2" w:rsidRPr="001261DE" w14:paraId="38BC842C" w14:textId="77777777" w:rsidTr="6F332801">
        <w:tc>
          <w:tcPr>
            <w:tcW w:w="2068" w:type="dxa"/>
            <w:shd w:val="clear" w:color="auto" w:fill="D9E2F3" w:themeFill="accent1" w:themeFillTint="33"/>
          </w:tcPr>
          <w:p w14:paraId="128BDA0D" w14:textId="77777777" w:rsidR="00EF42A2" w:rsidRPr="001261DE" w:rsidRDefault="00EF42A2" w:rsidP="00214A41">
            <w:pPr>
              <w:rPr>
                <w:rFonts w:asciiTheme="minorHAnsi" w:hAnsiTheme="minorHAnsi" w:cstheme="minorHAnsi"/>
                <w:b/>
                <w:sz w:val="22"/>
                <w:szCs w:val="22"/>
              </w:rPr>
            </w:pPr>
            <w:r>
              <w:rPr>
                <w:rFonts w:asciiTheme="minorHAnsi" w:hAnsiTheme="minorHAnsi" w:cstheme="minorHAnsi"/>
                <w:b/>
                <w:sz w:val="22"/>
                <w:szCs w:val="22"/>
              </w:rPr>
              <w:t>INDICATOR</w:t>
            </w:r>
          </w:p>
        </w:tc>
        <w:tc>
          <w:tcPr>
            <w:tcW w:w="2068" w:type="dxa"/>
            <w:shd w:val="clear" w:color="auto" w:fill="D9E2F3" w:themeFill="accent1" w:themeFillTint="33"/>
          </w:tcPr>
          <w:p w14:paraId="1A38E2FE" w14:textId="77777777" w:rsidR="00EF42A2" w:rsidRPr="001261DE" w:rsidRDefault="00EF42A2" w:rsidP="00214A41">
            <w:pPr>
              <w:rPr>
                <w:rFonts w:asciiTheme="minorHAnsi" w:hAnsiTheme="minorHAnsi" w:cstheme="minorHAnsi"/>
                <w:b/>
                <w:sz w:val="22"/>
                <w:szCs w:val="22"/>
              </w:rPr>
            </w:pPr>
            <w:r>
              <w:rPr>
                <w:rFonts w:asciiTheme="minorHAnsi" w:hAnsiTheme="minorHAnsi" w:cstheme="minorHAnsi"/>
                <w:b/>
                <w:sz w:val="22"/>
                <w:szCs w:val="22"/>
              </w:rPr>
              <w:t>REGULATIONS:</w:t>
            </w:r>
          </w:p>
        </w:tc>
        <w:tc>
          <w:tcPr>
            <w:tcW w:w="10638" w:type="dxa"/>
            <w:gridSpan w:val="3"/>
            <w:shd w:val="clear" w:color="auto" w:fill="auto"/>
          </w:tcPr>
          <w:p w14:paraId="1368DB94" w14:textId="77777777" w:rsidR="00EF42A2" w:rsidRPr="001261DE" w:rsidRDefault="00EF42A2" w:rsidP="00214A41">
            <w:pPr>
              <w:rPr>
                <w:rFonts w:asciiTheme="minorHAnsi" w:hAnsiTheme="minorHAnsi" w:cstheme="minorHAnsi"/>
                <w:sz w:val="22"/>
                <w:szCs w:val="22"/>
              </w:rPr>
            </w:pPr>
          </w:p>
        </w:tc>
      </w:tr>
      <w:tr w:rsidR="00EF42A2" w:rsidRPr="001261DE" w14:paraId="13CB5A13" w14:textId="77777777" w:rsidTr="6F332801">
        <w:tc>
          <w:tcPr>
            <w:tcW w:w="2068" w:type="dxa"/>
          </w:tcPr>
          <w:p w14:paraId="4F69E9A8" w14:textId="5C3A1F11" w:rsidR="00494BF6" w:rsidRDefault="67925B23" w:rsidP="00494BF6">
            <w:pPr>
              <w:rPr>
                <w:rFonts w:ascii="Wingdings" w:eastAsia="Wingdings" w:hAnsi="Wingdings" w:cs="Wingdings"/>
                <w:b/>
                <w:bCs/>
                <w:color w:val="000000" w:themeColor="text1"/>
                <w:sz w:val="43"/>
                <w:szCs w:val="43"/>
              </w:rPr>
            </w:pPr>
            <w:r w:rsidRPr="09B90C87">
              <w:rPr>
                <w:rFonts w:asciiTheme="minorHAnsi" w:hAnsiTheme="minorHAnsi" w:cstheme="minorBidi"/>
                <w:b/>
                <w:bCs/>
                <w:color w:val="000000" w:themeColor="text1"/>
                <w:sz w:val="22"/>
                <w:szCs w:val="22"/>
                <w:highlight w:val="green"/>
              </w:rPr>
              <w:t>L10</w:t>
            </w:r>
            <w:r w:rsidR="3BE685FB" w:rsidRPr="09B90C87">
              <w:rPr>
                <w:rFonts w:asciiTheme="minorHAnsi" w:hAnsiTheme="minorHAnsi" w:cstheme="minorBidi"/>
                <w:b/>
                <w:bCs/>
                <w:color w:val="000000" w:themeColor="text1"/>
                <w:sz w:val="22"/>
                <w:szCs w:val="22"/>
                <w:highlight w:val="green"/>
              </w:rPr>
              <w:t>1</w:t>
            </w:r>
            <w:r w:rsidR="00964903" w:rsidRPr="09B90C87">
              <w:rPr>
                <w:rFonts w:asciiTheme="minorHAnsi" w:hAnsiTheme="minorHAnsi" w:cstheme="minorBidi"/>
                <w:b/>
                <w:color w:val="000000" w:themeColor="text1"/>
                <w:sz w:val="22"/>
                <w:szCs w:val="22"/>
              </w:rPr>
              <w:t xml:space="preserve"> </w:t>
            </w:r>
            <w:r w:rsidR="00494BF6" w:rsidRPr="00494BF6">
              <w:rPr>
                <w:rFonts w:ascii="Wingdings" w:eastAsia="Wingdings" w:hAnsi="Wingdings" w:cs="Wingdings"/>
                <w:b/>
                <w:bCs/>
                <w:color w:val="000000" w:themeColor="text1"/>
                <w:sz w:val="43"/>
                <w:szCs w:val="43"/>
                <w:highlight w:val="green"/>
              </w:rPr>
              <w:t>O</w:t>
            </w:r>
          </w:p>
          <w:p w14:paraId="332769CC" w14:textId="2D35B4DD" w:rsidR="00EF42A2" w:rsidRPr="00AF0850" w:rsidRDefault="00EF42A2" w:rsidP="00214A41">
            <w:pPr>
              <w:rPr>
                <w:rFonts w:asciiTheme="minorHAnsi" w:hAnsiTheme="minorHAnsi" w:cstheme="minorHAnsi"/>
                <w:color w:val="000000"/>
                <w:sz w:val="22"/>
                <w:szCs w:val="22"/>
              </w:rPr>
            </w:pPr>
          </w:p>
          <w:p w14:paraId="58EC9DCA" w14:textId="692B0B40" w:rsidR="00EF42A2" w:rsidRPr="00AF0850" w:rsidRDefault="3C4CDB42" w:rsidP="6F332801">
            <w:pPr>
              <w:rPr>
                <w:rFonts w:asciiTheme="minorHAnsi" w:hAnsiTheme="minorHAnsi" w:cstheme="minorBidi"/>
                <w:highlight w:val="green"/>
              </w:rPr>
            </w:pPr>
            <w:r w:rsidRPr="6F332801">
              <w:rPr>
                <w:rFonts w:asciiTheme="minorHAnsi" w:hAnsiTheme="minorHAnsi" w:cstheme="minorBidi"/>
                <w:highlight w:val="green"/>
              </w:rPr>
              <w:t xml:space="preserve">The individual is trained on how to use the remote supports and </w:t>
            </w:r>
            <w:r w:rsidRPr="6F332801">
              <w:rPr>
                <w:rFonts w:asciiTheme="minorHAnsi" w:hAnsiTheme="minorHAnsi" w:cstheme="minorBidi"/>
                <w:highlight w:val="green"/>
              </w:rPr>
              <w:lastRenderedPageBreak/>
              <w:t>monitoring system.</w:t>
            </w:r>
            <w:r w:rsidRPr="6F332801">
              <w:rPr>
                <w:rFonts w:asciiTheme="minorHAnsi" w:hAnsiTheme="minorHAnsi" w:cstheme="minorBidi"/>
              </w:rPr>
              <w:t xml:space="preserve">  </w:t>
            </w:r>
          </w:p>
          <w:p w14:paraId="01F132C0" w14:textId="18BD8187" w:rsidR="00EF42A2" w:rsidRPr="00AF0850" w:rsidRDefault="00EF42A2" w:rsidP="6F332801"/>
          <w:p w14:paraId="1D34AB78" w14:textId="77777777" w:rsidR="00EF42A2" w:rsidRPr="00AF0850" w:rsidRDefault="00EF42A2" w:rsidP="00214A41">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AF0850">
              <w:rPr>
                <w:rFonts w:asciiTheme="minorHAnsi" w:hAnsiTheme="minorHAnsi" w:cstheme="minorHAnsi"/>
                <w:b/>
                <w:sz w:val="22"/>
                <w:szCs w:val="22"/>
              </w:rPr>
              <w:t>APPLICABILITY</w:t>
            </w:r>
          </w:p>
          <w:p w14:paraId="08A2EB86" w14:textId="77777777" w:rsidR="00EF42A2" w:rsidRPr="00AF0850" w:rsidRDefault="00EF42A2" w:rsidP="00214A41">
            <w:pPr>
              <w:rPr>
                <w:rFonts w:asciiTheme="minorHAnsi" w:hAnsiTheme="minorHAnsi" w:cstheme="minorHAnsi"/>
                <w:sz w:val="22"/>
                <w:szCs w:val="22"/>
              </w:rPr>
            </w:pPr>
          </w:p>
          <w:p w14:paraId="6D321E63" w14:textId="6B167F19" w:rsidR="00EF42A2" w:rsidRPr="001261DE" w:rsidRDefault="00BF51F2" w:rsidP="00214A41">
            <w:pPr>
              <w:shd w:val="clear" w:color="auto" w:fill="D9E2F3" w:themeFill="accent1" w:themeFillTint="33"/>
              <w:rPr>
                <w:rFonts w:asciiTheme="minorHAnsi" w:hAnsiTheme="minorHAnsi" w:cstheme="minorHAnsi"/>
                <w:b/>
                <w:sz w:val="22"/>
                <w:szCs w:val="22"/>
              </w:rPr>
            </w:pPr>
            <w:r w:rsidRPr="00054056">
              <w:rPr>
                <w:rFonts w:asciiTheme="minorHAnsi" w:hAnsiTheme="minorHAnsi" w:cstheme="minorHAnsi"/>
                <w:b/>
                <w:sz w:val="22"/>
                <w:szCs w:val="22"/>
                <w:highlight w:val="green"/>
              </w:rPr>
              <w:t>RSMS</w:t>
            </w:r>
          </w:p>
        </w:tc>
        <w:tc>
          <w:tcPr>
            <w:tcW w:w="12706" w:type="dxa"/>
            <w:gridSpan w:val="4"/>
          </w:tcPr>
          <w:p w14:paraId="36C4AA56" w14:textId="77777777" w:rsidR="00EF42A2" w:rsidRPr="001261DE" w:rsidRDefault="00EF42A2" w:rsidP="00214A41">
            <w:pPr>
              <w:shd w:val="clear" w:color="auto" w:fill="D9E2F3" w:themeFill="accent1" w:themeFillTint="33"/>
              <w:rPr>
                <w:rFonts w:asciiTheme="minorHAnsi" w:hAnsiTheme="minorHAnsi" w:cstheme="minorHAnsi"/>
                <w:b/>
                <w:sz w:val="22"/>
                <w:szCs w:val="22"/>
              </w:rPr>
            </w:pPr>
            <w:r w:rsidRPr="001261DE">
              <w:rPr>
                <w:rFonts w:asciiTheme="minorHAnsi" w:hAnsiTheme="minorHAnsi" w:cstheme="minorHAnsi"/>
                <w:b/>
                <w:sz w:val="22"/>
                <w:szCs w:val="22"/>
              </w:rPr>
              <w:lastRenderedPageBreak/>
              <w:t>GUIDELINES:</w:t>
            </w:r>
          </w:p>
          <w:p w14:paraId="31C76E26" w14:textId="77777777" w:rsidR="00EF42A2" w:rsidRPr="001261DE" w:rsidRDefault="00EF42A2" w:rsidP="00214A41">
            <w:pPr>
              <w:rPr>
                <w:rFonts w:asciiTheme="minorHAnsi" w:hAnsiTheme="minorHAnsi" w:cstheme="minorHAnsi"/>
                <w:sz w:val="22"/>
                <w:szCs w:val="22"/>
              </w:rPr>
            </w:pPr>
            <w:r w:rsidRPr="001261DE">
              <w:rPr>
                <w:rFonts w:asciiTheme="minorHAnsi" w:hAnsiTheme="minorHAnsi" w:cstheme="minorHAnsi"/>
                <w:sz w:val="22"/>
                <w:szCs w:val="22"/>
              </w:rPr>
              <w:t xml:space="preserve"> </w:t>
            </w:r>
          </w:p>
          <w:p w14:paraId="58A83128" w14:textId="19EBD69E" w:rsidR="004F6B69" w:rsidRPr="00351624" w:rsidRDefault="004F6B69" w:rsidP="004F6B69">
            <w:pPr>
              <w:rPr>
                <w:rFonts w:asciiTheme="minorHAnsi" w:eastAsia="Wingdings" w:hAnsiTheme="minorHAnsi" w:cstheme="minorHAnsi"/>
                <w:b/>
                <w:bCs/>
                <w:color w:val="000000" w:themeColor="text1"/>
                <w:sz w:val="22"/>
                <w:szCs w:val="22"/>
              </w:rPr>
            </w:pPr>
            <w:r w:rsidRPr="000F0F7C">
              <w:rPr>
                <w:rStyle w:val="normaltextrun"/>
                <w:rFonts w:ascii="Arial" w:hAnsi="Arial" w:cs="Arial"/>
                <w:color w:val="000000"/>
                <w:sz w:val="22"/>
                <w:szCs w:val="22"/>
                <w:highlight w:val="green"/>
                <w:shd w:val="clear" w:color="auto" w:fill="FFFFFF"/>
              </w:rPr>
              <w:t xml:space="preserve">The individual who receives remote support </w:t>
            </w:r>
            <w:r w:rsidR="00E11BBE" w:rsidRPr="000F0F7C">
              <w:rPr>
                <w:rStyle w:val="normaltextrun"/>
                <w:rFonts w:ascii="Arial" w:hAnsi="Arial" w:cs="Arial"/>
                <w:color w:val="000000"/>
                <w:sz w:val="22"/>
                <w:szCs w:val="22"/>
                <w:highlight w:val="green"/>
                <w:shd w:val="clear" w:color="auto" w:fill="FFFFFF"/>
              </w:rPr>
              <w:t xml:space="preserve">and monitoring </w:t>
            </w:r>
            <w:r w:rsidRPr="000F0F7C">
              <w:rPr>
                <w:rStyle w:val="normaltextrun"/>
                <w:rFonts w:ascii="Arial" w:hAnsi="Arial" w:cs="Arial"/>
                <w:color w:val="000000"/>
                <w:sz w:val="22"/>
                <w:szCs w:val="22"/>
                <w:highlight w:val="green"/>
                <w:shd w:val="clear" w:color="auto" w:fill="FFFFFF"/>
              </w:rPr>
              <w:t>shall be provided initial and ongoing training on how to use the remote support system as specified in the individual remote support plan.  This should include how to turn off the Remote Supports and Monitoring and report issues of technology malfunctions.</w:t>
            </w:r>
            <w:r w:rsidRPr="000F0F7C">
              <w:rPr>
                <w:rStyle w:val="eop"/>
                <w:rFonts w:ascii="Arial" w:hAnsi="Arial" w:cs="Arial"/>
                <w:color w:val="000000"/>
                <w:sz w:val="22"/>
                <w:szCs w:val="22"/>
                <w:highlight w:val="green"/>
                <w:shd w:val="clear" w:color="auto" w:fill="FFFFFF"/>
              </w:rPr>
              <w:t> </w:t>
            </w:r>
            <w:r w:rsidR="00684493" w:rsidRPr="000F0F7C">
              <w:rPr>
                <w:rStyle w:val="eop"/>
                <w:rFonts w:ascii="Arial" w:hAnsi="Arial" w:cs="Arial"/>
                <w:color w:val="000000"/>
                <w:sz w:val="22"/>
                <w:szCs w:val="22"/>
                <w:highlight w:val="green"/>
                <w:shd w:val="clear" w:color="auto" w:fill="FFFFFF"/>
              </w:rPr>
              <w:t>(</w:t>
            </w:r>
          </w:p>
          <w:p w14:paraId="4AD97787" w14:textId="77777777" w:rsidR="00EF42A2" w:rsidRPr="001261DE" w:rsidRDefault="00EF42A2" w:rsidP="00214A41">
            <w:pPr>
              <w:rPr>
                <w:rFonts w:asciiTheme="minorHAnsi" w:hAnsiTheme="minorHAnsi" w:cstheme="minorHAnsi"/>
                <w:sz w:val="22"/>
                <w:szCs w:val="22"/>
              </w:rPr>
            </w:pPr>
          </w:p>
        </w:tc>
      </w:tr>
      <w:tr w:rsidR="00EF42A2" w:rsidRPr="001261DE" w14:paraId="41392DDB" w14:textId="77777777" w:rsidTr="6F332801">
        <w:tc>
          <w:tcPr>
            <w:tcW w:w="2068" w:type="dxa"/>
            <w:shd w:val="clear" w:color="auto" w:fill="D9E2F3" w:themeFill="accent1" w:themeFillTint="33"/>
          </w:tcPr>
          <w:p w14:paraId="7B4B512F" w14:textId="77777777" w:rsidR="00EF42A2" w:rsidRPr="001261DE" w:rsidRDefault="00EF42A2" w:rsidP="00214A41">
            <w:pPr>
              <w:jc w:val="center"/>
              <w:rPr>
                <w:rFonts w:asciiTheme="minorHAnsi" w:hAnsiTheme="minorHAnsi" w:cstheme="minorHAnsi"/>
                <w:b/>
                <w:sz w:val="22"/>
                <w:szCs w:val="22"/>
              </w:rPr>
            </w:pPr>
          </w:p>
        </w:tc>
        <w:tc>
          <w:tcPr>
            <w:tcW w:w="2068" w:type="dxa"/>
            <w:shd w:val="clear" w:color="auto" w:fill="D9E2F3" w:themeFill="accent1" w:themeFillTint="33"/>
          </w:tcPr>
          <w:p w14:paraId="13766074" w14:textId="77777777" w:rsidR="00EF42A2" w:rsidRPr="001261DE" w:rsidRDefault="00EF42A2" w:rsidP="00214A41">
            <w:pPr>
              <w:jc w:val="center"/>
              <w:rPr>
                <w:rFonts w:asciiTheme="minorHAnsi" w:hAnsiTheme="minorHAnsi" w:cstheme="minorHAnsi"/>
                <w:sz w:val="22"/>
                <w:szCs w:val="22"/>
              </w:rPr>
            </w:pPr>
            <w:r w:rsidRPr="001261DE">
              <w:rPr>
                <w:rFonts w:asciiTheme="minorHAnsi" w:hAnsiTheme="minorHAnsi" w:cstheme="minorHAnsi"/>
                <w:b/>
                <w:sz w:val="22"/>
                <w:szCs w:val="22"/>
              </w:rPr>
              <w:t>INFORMATION SOURCE</w:t>
            </w:r>
          </w:p>
        </w:tc>
        <w:tc>
          <w:tcPr>
            <w:tcW w:w="3060" w:type="dxa"/>
            <w:shd w:val="clear" w:color="auto" w:fill="D9E2F3" w:themeFill="accent1" w:themeFillTint="33"/>
          </w:tcPr>
          <w:p w14:paraId="3F5EF6AA" w14:textId="77777777" w:rsidR="00EF42A2" w:rsidRPr="001261DE" w:rsidRDefault="00EF42A2" w:rsidP="00214A41">
            <w:pPr>
              <w:jc w:val="center"/>
              <w:rPr>
                <w:rFonts w:asciiTheme="minorHAnsi" w:hAnsiTheme="minorHAnsi" w:cstheme="minorHAnsi"/>
                <w:sz w:val="22"/>
                <w:szCs w:val="22"/>
              </w:rPr>
            </w:pPr>
            <w:r w:rsidRPr="001261DE">
              <w:rPr>
                <w:rFonts w:asciiTheme="minorHAnsi" w:hAnsiTheme="minorHAnsi" w:cstheme="minorHAnsi"/>
                <w:b/>
                <w:sz w:val="22"/>
                <w:szCs w:val="22"/>
              </w:rPr>
              <w:t>HOW MEASURED</w:t>
            </w:r>
          </w:p>
        </w:tc>
        <w:tc>
          <w:tcPr>
            <w:tcW w:w="3756" w:type="dxa"/>
            <w:shd w:val="clear" w:color="auto" w:fill="D9E2F3" w:themeFill="accent1" w:themeFillTint="33"/>
          </w:tcPr>
          <w:p w14:paraId="3929BE43" w14:textId="77777777" w:rsidR="00EF42A2" w:rsidRPr="001261DE" w:rsidRDefault="00EF42A2" w:rsidP="00214A41">
            <w:pPr>
              <w:jc w:val="center"/>
              <w:rPr>
                <w:rFonts w:asciiTheme="minorHAnsi" w:hAnsiTheme="minorHAnsi" w:cstheme="minorHAnsi"/>
                <w:sz w:val="22"/>
                <w:szCs w:val="22"/>
              </w:rPr>
            </w:pPr>
            <w:r w:rsidRPr="001261DE">
              <w:rPr>
                <w:rFonts w:asciiTheme="minorHAnsi" w:hAnsiTheme="minorHAnsi" w:cstheme="minorHAnsi"/>
                <w:b/>
                <w:sz w:val="22"/>
                <w:szCs w:val="22"/>
              </w:rPr>
              <w:t>CRITERIA FOR STANDARD MET</w:t>
            </w:r>
          </w:p>
        </w:tc>
        <w:tc>
          <w:tcPr>
            <w:tcW w:w="3822" w:type="dxa"/>
            <w:shd w:val="clear" w:color="auto" w:fill="D9E2F3" w:themeFill="accent1" w:themeFillTint="33"/>
          </w:tcPr>
          <w:p w14:paraId="1174D667" w14:textId="77777777" w:rsidR="00EF42A2" w:rsidRPr="001261DE" w:rsidRDefault="00EF42A2" w:rsidP="00214A41">
            <w:pPr>
              <w:jc w:val="center"/>
              <w:rPr>
                <w:rFonts w:asciiTheme="minorHAnsi" w:hAnsiTheme="minorHAnsi" w:cstheme="minorHAnsi"/>
                <w:b/>
                <w:sz w:val="22"/>
                <w:szCs w:val="22"/>
              </w:rPr>
            </w:pPr>
            <w:r w:rsidRPr="001261DE">
              <w:rPr>
                <w:rFonts w:asciiTheme="minorHAnsi" w:hAnsiTheme="minorHAnsi" w:cstheme="minorHAnsi"/>
                <w:b/>
                <w:sz w:val="22"/>
                <w:szCs w:val="22"/>
              </w:rPr>
              <w:t>CRITERIA FOR STANDARD</w:t>
            </w:r>
          </w:p>
          <w:p w14:paraId="4A51DA86" w14:textId="77777777" w:rsidR="00EF42A2" w:rsidRPr="001261DE" w:rsidRDefault="00EF42A2" w:rsidP="00214A41">
            <w:pPr>
              <w:jc w:val="center"/>
              <w:rPr>
                <w:rFonts w:asciiTheme="minorHAnsi" w:hAnsiTheme="minorHAnsi" w:cstheme="minorHAnsi"/>
                <w:sz w:val="22"/>
                <w:szCs w:val="22"/>
              </w:rPr>
            </w:pPr>
            <w:r w:rsidRPr="001261DE">
              <w:rPr>
                <w:rFonts w:asciiTheme="minorHAnsi" w:hAnsiTheme="minorHAnsi" w:cstheme="minorHAnsi"/>
                <w:b/>
                <w:sz w:val="22"/>
                <w:szCs w:val="22"/>
              </w:rPr>
              <w:t>NOT MET</w:t>
            </w:r>
          </w:p>
        </w:tc>
      </w:tr>
      <w:tr w:rsidR="00EF42A2" w:rsidRPr="001261DE" w14:paraId="6A59E0BA" w14:textId="77777777" w:rsidTr="6F332801">
        <w:trPr>
          <w:trHeight w:val="629"/>
        </w:trPr>
        <w:tc>
          <w:tcPr>
            <w:tcW w:w="2068" w:type="dxa"/>
          </w:tcPr>
          <w:p w14:paraId="49A108F8" w14:textId="77777777" w:rsidR="00EF42A2" w:rsidRPr="001261DE" w:rsidRDefault="00EF42A2" w:rsidP="00214A41">
            <w:pPr>
              <w:ind w:left="-18"/>
              <w:rPr>
                <w:rFonts w:asciiTheme="minorHAnsi" w:hAnsiTheme="minorHAnsi" w:cstheme="minorHAnsi"/>
                <w:sz w:val="22"/>
                <w:szCs w:val="22"/>
              </w:rPr>
            </w:pPr>
          </w:p>
        </w:tc>
        <w:tc>
          <w:tcPr>
            <w:tcW w:w="2068" w:type="dxa"/>
          </w:tcPr>
          <w:p w14:paraId="41E1E6D6" w14:textId="6CA7FF1C" w:rsidR="00EF42A2" w:rsidRPr="000F0F7C" w:rsidRDefault="007E6673" w:rsidP="00214A41">
            <w:pPr>
              <w:ind w:left="-18"/>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 xml:space="preserve">Training </w:t>
            </w:r>
            <w:r w:rsidR="00880216" w:rsidRPr="000F0F7C">
              <w:rPr>
                <w:rFonts w:asciiTheme="minorHAnsi" w:hAnsiTheme="minorHAnsi" w:cstheme="minorHAnsi"/>
                <w:sz w:val="22"/>
                <w:szCs w:val="22"/>
                <w:highlight w:val="green"/>
              </w:rPr>
              <w:t>or Instruction Manual</w:t>
            </w:r>
          </w:p>
        </w:tc>
        <w:tc>
          <w:tcPr>
            <w:tcW w:w="3060" w:type="dxa"/>
          </w:tcPr>
          <w:p w14:paraId="30B7E08A" w14:textId="77777777" w:rsidR="00EF42A2" w:rsidRPr="000F0F7C" w:rsidRDefault="001A22D7" w:rsidP="00214A41">
            <w:pPr>
              <w:spacing w:line="276" w:lineRule="auto"/>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Individual Interview</w:t>
            </w:r>
          </w:p>
          <w:p w14:paraId="1040379C" w14:textId="77777777" w:rsidR="001A22D7" w:rsidRPr="000F0F7C" w:rsidRDefault="001A22D7" w:rsidP="00214A41">
            <w:pPr>
              <w:spacing w:line="276" w:lineRule="auto"/>
              <w:rPr>
                <w:rFonts w:asciiTheme="minorHAnsi" w:hAnsiTheme="minorHAnsi" w:cstheme="minorHAnsi"/>
                <w:sz w:val="22"/>
                <w:szCs w:val="22"/>
                <w:highlight w:val="green"/>
              </w:rPr>
            </w:pPr>
          </w:p>
          <w:p w14:paraId="12618A4B" w14:textId="266256E0" w:rsidR="001A22D7" w:rsidRPr="000F0F7C" w:rsidRDefault="00D35235" w:rsidP="00214A41">
            <w:pPr>
              <w:spacing w:line="276" w:lineRule="auto"/>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RSM s</w:t>
            </w:r>
            <w:r w:rsidR="001A22D7" w:rsidRPr="000F0F7C">
              <w:rPr>
                <w:rFonts w:asciiTheme="minorHAnsi" w:hAnsiTheme="minorHAnsi" w:cstheme="minorHAnsi"/>
                <w:sz w:val="22"/>
                <w:szCs w:val="22"/>
                <w:highlight w:val="green"/>
              </w:rPr>
              <w:t>taff Interview</w:t>
            </w:r>
          </w:p>
        </w:tc>
        <w:tc>
          <w:tcPr>
            <w:tcW w:w="3756" w:type="dxa"/>
          </w:tcPr>
          <w:p w14:paraId="58B4A1F3" w14:textId="6EC4DEBF" w:rsidR="00EC72F7" w:rsidRPr="000F0F7C" w:rsidRDefault="00EC6E25" w:rsidP="00214A41">
            <w:pPr>
              <w:pStyle w:val="ListParagraph"/>
              <w:numPr>
                <w:ilvl w:val="0"/>
                <w:numId w:val="23"/>
              </w:numPr>
              <w:ind w:left="344"/>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 xml:space="preserve">The individual </w:t>
            </w:r>
            <w:r w:rsidR="00666A16" w:rsidRPr="000F0F7C">
              <w:rPr>
                <w:rFonts w:asciiTheme="minorHAnsi" w:hAnsiTheme="minorHAnsi" w:cstheme="minorHAnsi"/>
                <w:sz w:val="22"/>
                <w:szCs w:val="22"/>
                <w:highlight w:val="green"/>
              </w:rPr>
              <w:t>is knowledgeable of how to use the system</w:t>
            </w:r>
            <w:r w:rsidR="00EC72F7" w:rsidRPr="000F0F7C">
              <w:rPr>
                <w:rFonts w:asciiTheme="minorHAnsi" w:hAnsiTheme="minorHAnsi" w:cstheme="minorHAnsi"/>
                <w:sz w:val="22"/>
                <w:szCs w:val="22"/>
                <w:highlight w:val="green"/>
              </w:rPr>
              <w:t>, including how to get assistance if needed (</w:t>
            </w:r>
            <w:proofErr w:type="gramStart"/>
            <w:r w:rsidR="00EC72F7" w:rsidRPr="000F0F7C">
              <w:rPr>
                <w:rFonts w:asciiTheme="minorHAnsi" w:hAnsiTheme="minorHAnsi" w:cstheme="minorHAnsi"/>
                <w:sz w:val="22"/>
                <w:szCs w:val="22"/>
                <w:highlight w:val="green"/>
              </w:rPr>
              <w:t>e.g.</w:t>
            </w:r>
            <w:proofErr w:type="gramEnd"/>
            <w:r w:rsidR="00EC72F7" w:rsidRPr="000F0F7C">
              <w:rPr>
                <w:rFonts w:asciiTheme="minorHAnsi" w:hAnsiTheme="minorHAnsi" w:cstheme="minorHAnsi"/>
                <w:sz w:val="22"/>
                <w:szCs w:val="22"/>
                <w:highlight w:val="green"/>
              </w:rPr>
              <w:t xml:space="preserve"> emergency)</w:t>
            </w:r>
            <w:r w:rsidR="00666A16" w:rsidRPr="000F0F7C">
              <w:rPr>
                <w:rFonts w:asciiTheme="minorHAnsi" w:hAnsiTheme="minorHAnsi" w:cstheme="minorHAnsi"/>
                <w:sz w:val="22"/>
                <w:szCs w:val="22"/>
                <w:highlight w:val="green"/>
              </w:rPr>
              <w:t xml:space="preserve"> </w:t>
            </w:r>
          </w:p>
          <w:p w14:paraId="6ED7C9E0" w14:textId="77777777" w:rsidR="00EC72F7" w:rsidRPr="000F0F7C" w:rsidRDefault="00666A16" w:rsidP="00214A41">
            <w:pPr>
              <w:pStyle w:val="ListParagraph"/>
              <w:numPr>
                <w:ilvl w:val="0"/>
                <w:numId w:val="23"/>
              </w:numPr>
              <w:ind w:left="344"/>
              <w:rPr>
                <w:rFonts w:asciiTheme="minorHAnsi" w:hAnsiTheme="minorHAnsi" w:cstheme="minorHAnsi"/>
                <w:sz w:val="22"/>
                <w:szCs w:val="22"/>
                <w:highlight w:val="green"/>
              </w:rPr>
            </w:pPr>
            <w:r w:rsidRPr="000F0F7C">
              <w:rPr>
                <w:rFonts w:asciiTheme="minorHAnsi" w:hAnsiTheme="minorHAnsi" w:cstheme="minorHAnsi"/>
                <w:b/>
                <w:sz w:val="22"/>
                <w:szCs w:val="22"/>
                <w:highlight w:val="green"/>
              </w:rPr>
              <w:t xml:space="preserve">and </w:t>
            </w:r>
            <w:r w:rsidRPr="000F0F7C">
              <w:rPr>
                <w:rFonts w:asciiTheme="minorHAnsi" w:hAnsiTheme="minorHAnsi" w:cstheme="minorHAnsi"/>
                <w:sz w:val="22"/>
                <w:szCs w:val="22"/>
                <w:highlight w:val="green"/>
              </w:rPr>
              <w:t xml:space="preserve">is able to </w:t>
            </w:r>
            <w:r w:rsidR="00651801" w:rsidRPr="000F0F7C">
              <w:rPr>
                <w:rFonts w:asciiTheme="minorHAnsi" w:hAnsiTheme="minorHAnsi" w:cstheme="minorHAnsi"/>
                <w:sz w:val="22"/>
                <w:szCs w:val="22"/>
                <w:highlight w:val="green"/>
              </w:rPr>
              <w:t xml:space="preserve">report malfunctions </w:t>
            </w:r>
          </w:p>
          <w:p w14:paraId="43031DF6" w14:textId="1C84A61D" w:rsidR="00EF42A2" w:rsidRPr="000F0F7C" w:rsidRDefault="00651801" w:rsidP="00214A41">
            <w:pPr>
              <w:pStyle w:val="ListParagraph"/>
              <w:numPr>
                <w:ilvl w:val="0"/>
                <w:numId w:val="23"/>
              </w:numPr>
              <w:ind w:left="344"/>
              <w:rPr>
                <w:rFonts w:asciiTheme="minorHAnsi" w:hAnsiTheme="minorHAnsi" w:cstheme="minorHAnsi"/>
                <w:sz w:val="22"/>
                <w:szCs w:val="22"/>
                <w:highlight w:val="green"/>
              </w:rPr>
            </w:pPr>
            <w:r w:rsidRPr="000F0F7C">
              <w:rPr>
                <w:rFonts w:asciiTheme="minorHAnsi" w:hAnsiTheme="minorHAnsi" w:cstheme="minorHAnsi"/>
                <w:b/>
                <w:sz w:val="22"/>
                <w:szCs w:val="22"/>
                <w:highlight w:val="green"/>
              </w:rPr>
              <w:t>and</w:t>
            </w:r>
            <w:r w:rsidRPr="000F0F7C">
              <w:rPr>
                <w:rFonts w:asciiTheme="minorHAnsi" w:hAnsiTheme="minorHAnsi" w:cstheme="minorHAnsi"/>
                <w:sz w:val="22"/>
                <w:szCs w:val="22"/>
                <w:highlight w:val="green"/>
              </w:rPr>
              <w:t xml:space="preserve"> </w:t>
            </w:r>
            <w:r w:rsidR="00EC72F7" w:rsidRPr="000F0F7C">
              <w:rPr>
                <w:rFonts w:asciiTheme="minorHAnsi" w:hAnsiTheme="minorHAnsi" w:cstheme="minorHAnsi"/>
                <w:sz w:val="22"/>
                <w:szCs w:val="22"/>
                <w:highlight w:val="green"/>
              </w:rPr>
              <w:t>how to turn off the system.</w:t>
            </w:r>
            <w:r w:rsidR="00666A16" w:rsidRPr="000F0F7C">
              <w:rPr>
                <w:rFonts w:asciiTheme="minorHAnsi" w:hAnsiTheme="minorHAnsi" w:cstheme="minorHAnsi"/>
                <w:sz w:val="22"/>
                <w:szCs w:val="22"/>
                <w:highlight w:val="green"/>
              </w:rPr>
              <w:t xml:space="preserve"> </w:t>
            </w:r>
          </w:p>
        </w:tc>
        <w:tc>
          <w:tcPr>
            <w:tcW w:w="3822" w:type="dxa"/>
          </w:tcPr>
          <w:p w14:paraId="627A8B35" w14:textId="1A03C0D0" w:rsidR="00EC72F7" w:rsidRPr="000F0F7C" w:rsidRDefault="00EC72F7" w:rsidP="00EC72F7">
            <w:pPr>
              <w:pStyle w:val="ListParagraph"/>
              <w:numPr>
                <w:ilvl w:val="0"/>
                <w:numId w:val="23"/>
              </w:numPr>
              <w:ind w:left="344"/>
              <w:rPr>
                <w:rFonts w:asciiTheme="minorHAnsi" w:hAnsiTheme="minorHAnsi" w:cstheme="minorHAnsi"/>
                <w:sz w:val="22"/>
                <w:szCs w:val="22"/>
                <w:highlight w:val="green"/>
              </w:rPr>
            </w:pPr>
            <w:r w:rsidRPr="000F0F7C">
              <w:rPr>
                <w:rFonts w:asciiTheme="minorHAnsi" w:hAnsiTheme="minorHAnsi" w:cstheme="minorHAnsi"/>
                <w:sz w:val="22"/>
                <w:szCs w:val="22"/>
                <w:highlight w:val="green"/>
              </w:rPr>
              <w:t>The individual is not knowledgeable of how to use the system, including how to get assistance if needed (</w:t>
            </w:r>
            <w:proofErr w:type="gramStart"/>
            <w:r w:rsidRPr="000F0F7C">
              <w:rPr>
                <w:rFonts w:asciiTheme="minorHAnsi" w:hAnsiTheme="minorHAnsi" w:cstheme="minorHAnsi"/>
                <w:sz w:val="22"/>
                <w:szCs w:val="22"/>
                <w:highlight w:val="green"/>
              </w:rPr>
              <w:t>e.g.</w:t>
            </w:r>
            <w:proofErr w:type="gramEnd"/>
            <w:r w:rsidRPr="000F0F7C">
              <w:rPr>
                <w:rFonts w:asciiTheme="minorHAnsi" w:hAnsiTheme="minorHAnsi" w:cstheme="minorHAnsi"/>
                <w:sz w:val="22"/>
                <w:szCs w:val="22"/>
                <w:highlight w:val="green"/>
              </w:rPr>
              <w:t xml:space="preserve"> emergency) </w:t>
            </w:r>
          </w:p>
          <w:p w14:paraId="123B600D" w14:textId="4FC8B81C" w:rsidR="00EC72F7" w:rsidRPr="000F0F7C" w:rsidRDefault="00EC72F7" w:rsidP="00EC72F7">
            <w:pPr>
              <w:pStyle w:val="ListParagraph"/>
              <w:numPr>
                <w:ilvl w:val="0"/>
                <w:numId w:val="23"/>
              </w:numPr>
              <w:ind w:left="344"/>
              <w:rPr>
                <w:rFonts w:asciiTheme="minorHAnsi" w:hAnsiTheme="minorHAnsi" w:cstheme="minorHAnsi"/>
                <w:sz w:val="22"/>
                <w:szCs w:val="22"/>
                <w:highlight w:val="green"/>
              </w:rPr>
            </w:pPr>
            <w:r w:rsidRPr="000F0F7C">
              <w:rPr>
                <w:rFonts w:asciiTheme="minorHAnsi" w:hAnsiTheme="minorHAnsi" w:cstheme="minorHAnsi"/>
                <w:b/>
                <w:sz w:val="22"/>
                <w:szCs w:val="22"/>
                <w:highlight w:val="green"/>
              </w:rPr>
              <w:t xml:space="preserve">and </w:t>
            </w:r>
            <w:r w:rsidRPr="000F0F7C">
              <w:rPr>
                <w:rFonts w:asciiTheme="minorHAnsi" w:hAnsiTheme="minorHAnsi" w:cstheme="minorHAnsi"/>
                <w:sz w:val="22"/>
                <w:szCs w:val="22"/>
                <w:highlight w:val="green"/>
              </w:rPr>
              <w:t xml:space="preserve">is not able to report malfunctions </w:t>
            </w:r>
          </w:p>
          <w:p w14:paraId="69A1417A" w14:textId="378FA39E" w:rsidR="00EF42A2" w:rsidRPr="000F0F7C" w:rsidRDefault="00EC72F7" w:rsidP="00EC72F7">
            <w:pPr>
              <w:pStyle w:val="ListParagraph"/>
              <w:numPr>
                <w:ilvl w:val="0"/>
                <w:numId w:val="23"/>
              </w:numPr>
              <w:ind w:left="344"/>
              <w:rPr>
                <w:rFonts w:asciiTheme="minorHAnsi" w:hAnsiTheme="minorHAnsi" w:cstheme="minorHAnsi"/>
                <w:color w:val="000080"/>
                <w:sz w:val="22"/>
                <w:szCs w:val="22"/>
                <w:highlight w:val="green"/>
              </w:rPr>
            </w:pPr>
            <w:r w:rsidRPr="000F0F7C">
              <w:rPr>
                <w:rFonts w:asciiTheme="minorHAnsi" w:hAnsiTheme="minorHAnsi" w:cstheme="minorHAnsi"/>
                <w:b/>
                <w:sz w:val="22"/>
                <w:szCs w:val="22"/>
                <w:highlight w:val="green"/>
              </w:rPr>
              <w:t>and</w:t>
            </w:r>
            <w:r w:rsidRPr="000F0F7C">
              <w:rPr>
                <w:rFonts w:asciiTheme="minorHAnsi" w:hAnsiTheme="minorHAnsi" w:cstheme="minorHAnsi"/>
                <w:sz w:val="22"/>
                <w:szCs w:val="22"/>
                <w:highlight w:val="green"/>
              </w:rPr>
              <w:t xml:space="preserve"> does not know how to turn off the system.</w:t>
            </w:r>
          </w:p>
        </w:tc>
      </w:tr>
    </w:tbl>
    <w:p w14:paraId="50F983C4" w14:textId="77777777" w:rsidR="00EF42A2" w:rsidRDefault="00EF42A2" w:rsidP="00EF42A2"/>
    <w:p w14:paraId="0D4F3581" w14:textId="77777777" w:rsidR="00EF42A2" w:rsidRDefault="00EF42A2" w:rsidP="00EF42A2"/>
    <w:p w14:paraId="413BD7BA" w14:textId="77777777" w:rsidR="00EF42A2" w:rsidRDefault="00EF42A2" w:rsidP="00EF42A2"/>
    <w:p w14:paraId="14E29436" w14:textId="77777777" w:rsidR="00EF42A2" w:rsidRDefault="00EF42A2" w:rsidP="00EF42A2"/>
    <w:p w14:paraId="1AF899DC" w14:textId="77777777" w:rsidR="00504F84" w:rsidRDefault="00504F84" w:rsidP="00897223"/>
    <w:sectPr w:rsidR="00504F84" w:rsidSect="008E7FA0">
      <w:headerReference w:type="default" r:id="rId15"/>
      <w:footerReference w:type="default" r:id="rId16"/>
      <w:pgSz w:w="15840" w:h="12240" w:orient="landscape"/>
      <w:pgMar w:top="720" w:right="720" w:bottom="720" w:left="720"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F62B4" w14:textId="77777777" w:rsidR="00E9027C" w:rsidRDefault="00E9027C" w:rsidP="00A376EA">
      <w:r>
        <w:separator/>
      </w:r>
    </w:p>
  </w:endnote>
  <w:endnote w:type="continuationSeparator" w:id="0">
    <w:p w14:paraId="1CFE4104" w14:textId="77777777" w:rsidR="00E9027C" w:rsidRDefault="00E9027C" w:rsidP="00A376EA">
      <w:r>
        <w:continuationSeparator/>
      </w:r>
    </w:p>
  </w:endnote>
  <w:endnote w:type="continuationNotice" w:id="1">
    <w:p w14:paraId="64B9954A" w14:textId="77777777" w:rsidR="00E9027C" w:rsidRDefault="00E902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0780127"/>
      <w:docPartObj>
        <w:docPartGallery w:val="Page Numbers (Bottom of Page)"/>
        <w:docPartUnique/>
      </w:docPartObj>
    </w:sdtPr>
    <w:sdtEndPr/>
    <w:sdtContent>
      <w:sdt>
        <w:sdtPr>
          <w:id w:val="-1769616900"/>
          <w:docPartObj>
            <w:docPartGallery w:val="Page Numbers (Top of Page)"/>
            <w:docPartUnique/>
          </w:docPartObj>
        </w:sdtPr>
        <w:sdtEndPr/>
        <w:sdtContent>
          <w:p w14:paraId="35D89305" w14:textId="3F60A247" w:rsidR="008035B4" w:rsidRDefault="000F0F7C" w:rsidP="000F0F7C">
            <w:pPr>
              <w:pStyle w:val="Footer"/>
              <w:jc w:val="center"/>
            </w:pPr>
            <w:r>
              <w:t xml:space="preserve"> Revised </w:t>
            </w:r>
            <w:r w:rsidR="00550408">
              <w:t>3</w:t>
            </w:r>
            <w:r>
              <w:t>/22; Effective 5/1/22</w:t>
            </w:r>
            <w:r>
              <w:tab/>
            </w:r>
            <w:r>
              <w:tab/>
            </w:r>
            <w:r>
              <w:tab/>
            </w:r>
            <w:r>
              <w:tab/>
            </w:r>
            <w:r w:rsidR="008035B4">
              <w:t xml:space="preserve">Page </w:t>
            </w:r>
            <w:r w:rsidR="008035B4">
              <w:rPr>
                <w:b/>
                <w:bCs/>
                <w:sz w:val="24"/>
                <w:szCs w:val="24"/>
              </w:rPr>
              <w:fldChar w:fldCharType="begin"/>
            </w:r>
            <w:r w:rsidR="008035B4">
              <w:rPr>
                <w:b/>
                <w:bCs/>
              </w:rPr>
              <w:instrText xml:space="preserve"> PAGE </w:instrText>
            </w:r>
            <w:r w:rsidR="008035B4">
              <w:rPr>
                <w:b/>
                <w:bCs/>
                <w:sz w:val="24"/>
                <w:szCs w:val="24"/>
              </w:rPr>
              <w:fldChar w:fldCharType="separate"/>
            </w:r>
            <w:r w:rsidR="008035B4">
              <w:rPr>
                <w:b/>
                <w:bCs/>
                <w:noProof/>
              </w:rPr>
              <w:t>2</w:t>
            </w:r>
            <w:r w:rsidR="008035B4">
              <w:rPr>
                <w:b/>
                <w:bCs/>
                <w:sz w:val="24"/>
                <w:szCs w:val="24"/>
              </w:rPr>
              <w:fldChar w:fldCharType="end"/>
            </w:r>
            <w:r w:rsidR="008035B4">
              <w:t xml:space="preserve"> of </w:t>
            </w:r>
            <w:r w:rsidR="008035B4">
              <w:rPr>
                <w:b/>
                <w:bCs/>
                <w:sz w:val="24"/>
                <w:szCs w:val="24"/>
              </w:rPr>
              <w:fldChar w:fldCharType="begin"/>
            </w:r>
            <w:r w:rsidR="008035B4">
              <w:rPr>
                <w:b/>
                <w:bCs/>
              </w:rPr>
              <w:instrText xml:space="preserve"> NUMPAGES  </w:instrText>
            </w:r>
            <w:r w:rsidR="008035B4">
              <w:rPr>
                <w:b/>
                <w:bCs/>
                <w:sz w:val="24"/>
                <w:szCs w:val="24"/>
              </w:rPr>
              <w:fldChar w:fldCharType="separate"/>
            </w:r>
            <w:r w:rsidR="008035B4">
              <w:rPr>
                <w:b/>
                <w:bCs/>
                <w:noProof/>
              </w:rPr>
              <w:t>2</w:t>
            </w:r>
            <w:r w:rsidR="008035B4">
              <w:rPr>
                <w:b/>
                <w:bCs/>
                <w:sz w:val="24"/>
                <w:szCs w:val="24"/>
              </w:rPr>
              <w:fldChar w:fldCharType="end"/>
            </w:r>
          </w:p>
        </w:sdtContent>
      </w:sdt>
    </w:sdtContent>
  </w:sdt>
  <w:p w14:paraId="2E219942" w14:textId="4F882AA3" w:rsidR="00481DB6" w:rsidRDefault="00481DB6" w:rsidP="008E7FA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617C5" w14:textId="77777777" w:rsidR="00E9027C" w:rsidRDefault="00E9027C" w:rsidP="00A376EA">
      <w:r>
        <w:separator/>
      </w:r>
    </w:p>
  </w:footnote>
  <w:footnote w:type="continuationSeparator" w:id="0">
    <w:p w14:paraId="193904E6" w14:textId="77777777" w:rsidR="00E9027C" w:rsidRDefault="00E9027C" w:rsidP="00A376EA">
      <w:r>
        <w:continuationSeparator/>
      </w:r>
    </w:p>
  </w:footnote>
  <w:footnote w:type="continuationNotice" w:id="1">
    <w:p w14:paraId="602C1668" w14:textId="77777777" w:rsidR="00E9027C" w:rsidRDefault="00E902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B38A" w14:textId="63D70F08" w:rsidR="00481DB6" w:rsidRDefault="00481DB6" w:rsidP="00A73539">
    <w:pPr>
      <w:tabs>
        <w:tab w:val="right" w:pos="14400"/>
      </w:tabs>
      <w:rPr>
        <w:b/>
        <w:u w:val="single"/>
      </w:rPr>
    </w:pPr>
    <w:r>
      <w:rPr>
        <w:noProof/>
        <w:color w:val="2B579A"/>
        <w:shd w:val="clear" w:color="auto" w:fill="E6E6E6"/>
      </w:rPr>
      <w:drawing>
        <wp:anchor distT="0" distB="0" distL="114300" distR="114300" simplePos="0" relativeHeight="251658241" behindDoc="0" locked="0" layoutInCell="1" allowOverlap="1" wp14:anchorId="200C2D58" wp14:editId="0E344211">
          <wp:simplePos x="0" y="0"/>
          <wp:positionH relativeFrom="column">
            <wp:posOffset>435254</wp:posOffset>
          </wp:positionH>
          <wp:positionV relativeFrom="paragraph">
            <wp:posOffset>-179222</wp:posOffset>
          </wp:positionV>
          <wp:extent cx="1265530" cy="63639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285" cy="636270"/>
                  </a:xfrm>
                  <a:prstGeom prst="rect">
                    <a:avLst/>
                  </a:prstGeom>
                  <a:solidFill>
                    <a:srgbClr val="1F497D"/>
                  </a:solidFill>
                  <a:ln>
                    <a:noFill/>
                  </a:ln>
                </pic:spPr>
              </pic:pic>
            </a:graphicData>
          </a:graphic>
          <wp14:sizeRelH relativeFrom="margin">
            <wp14:pctWidth>0</wp14:pctWidth>
          </wp14:sizeRelH>
        </wp:anchor>
      </w:drawing>
    </w:r>
    <w:r>
      <w:rPr>
        <w:noProof/>
        <w:color w:val="2B579A"/>
        <w:shd w:val="clear" w:color="auto" w:fill="E6E6E6"/>
      </w:rPr>
      <mc:AlternateContent>
        <mc:Choice Requires="wps">
          <w:drawing>
            <wp:anchor distT="0" distB="0" distL="114300" distR="114300" simplePos="0" relativeHeight="251658240" behindDoc="0" locked="0" layoutInCell="1" allowOverlap="1" wp14:anchorId="05D74964" wp14:editId="2F27322F">
              <wp:simplePos x="0" y="0"/>
              <wp:positionH relativeFrom="column">
                <wp:posOffset>2066544</wp:posOffset>
              </wp:positionH>
              <wp:positionV relativeFrom="paragraph">
                <wp:posOffset>-215798</wp:posOffset>
              </wp:positionV>
              <wp:extent cx="5903087" cy="701675"/>
              <wp:effectExtent l="0" t="0" r="254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087" cy="701675"/>
                      </a:xfrm>
                      <a:prstGeom prst="rect">
                        <a:avLst/>
                      </a:prstGeom>
                      <a:solidFill>
                        <a:schemeClr val="tx2"/>
                      </a:solidFill>
                      <a:ln w="9525">
                        <a:noFill/>
                        <a:miter lim="800000"/>
                        <a:headEnd/>
                        <a:tailEnd/>
                      </a:ln>
                    </wps:spPr>
                    <wps:txbx>
                      <w:txbxContent>
                        <w:p w14:paraId="252B60C4" w14:textId="77777777" w:rsidR="00481DB6" w:rsidRPr="009C0709" w:rsidRDefault="00481DB6" w:rsidP="00A376EA">
                          <w:pPr>
                            <w:spacing w:before="40"/>
                            <w:ind w:left="43" w:right="1"/>
                            <w:jc w:val="center"/>
                            <w:rPr>
                              <w:rFonts w:eastAsia="Arial"/>
                              <w:b/>
                              <w:color w:val="FFFFFF" w:themeColor="background1"/>
                            </w:rPr>
                          </w:pPr>
                          <w:r w:rsidRPr="009C0709">
                            <w:rPr>
                              <w:rFonts w:eastAsia="Arial"/>
                              <w:b/>
                              <w:color w:val="FFFFFF" w:themeColor="background1"/>
                            </w:rPr>
                            <w:t>DEPARTMENT OF DEVELOPMENTAL SERVICES</w:t>
                          </w:r>
                        </w:p>
                        <w:p w14:paraId="0C2C148D" w14:textId="77777777" w:rsidR="00481DB6" w:rsidRPr="009C0709" w:rsidRDefault="00481DB6" w:rsidP="00A376EA">
                          <w:pPr>
                            <w:spacing w:before="40"/>
                            <w:ind w:left="43" w:right="1"/>
                            <w:jc w:val="center"/>
                            <w:rPr>
                              <w:rFonts w:eastAsia="Arial"/>
                              <w:b/>
                              <w:color w:val="FFFFFF" w:themeColor="background1"/>
                            </w:rPr>
                          </w:pPr>
                          <w:r w:rsidRPr="009C0709">
                            <w:rPr>
                              <w:rFonts w:eastAsia="Arial"/>
                              <w:b/>
                              <w:color w:val="FFFFFF" w:themeColor="background1"/>
                            </w:rPr>
                            <w:t>OFFICE OF QUALITY ENHANCEMENT</w:t>
                          </w:r>
                        </w:p>
                        <w:p w14:paraId="121D146E" w14:textId="397AC8E0" w:rsidR="00481DB6" w:rsidRPr="00AF2AEE" w:rsidRDefault="00481DB6" w:rsidP="00A376EA">
                          <w:pPr>
                            <w:jc w:val="center"/>
                            <w:rPr>
                              <w:b/>
                              <w:color w:val="FFFFFF" w:themeColor="background1"/>
                            </w:rPr>
                          </w:pPr>
                          <w:r>
                            <w:rPr>
                              <w:b/>
                              <w:color w:val="FFFFFF" w:themeColor="background1"/>
                            </w:rPr>
                            <w:t>LICENSURE INDICATOR GUIDELINES (TOOL)</w:t>
                          </w:r>
                        </w:p>
                        <w:p w14:paraId="00A58413" w14:textId="77777777" w:rsidR="00481DB6" w:rsidRPr="00C02613" w:rsidRDefault="00481DB6" w:rsidP="00A376EA">
                          <w:pPr>
                            <w:spacing w:before="40"/>
                            <w:ind w:left="43" w:right="1"/>
                            <w:jc w:val="center"/>
                            <w:rPr>
                              <w:rFonts w:eastAsia="Arial"/>
                              <w:b/>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D74964" id="_x0000_t202" coordsize="21600,21600" o:spt="202" path="m,l,21600r21600,l21600,xe">
              <v:stroke joinstyle="miter"/>
              <v:path gradientshapeok="t" o:connecttype="rect"/>
            </v:shapetype>
            <v:shape id="Text Box 2" o:spid="_x0000_s1026" type="#_x0000_t202" style="position:absolute;margin-left:162.7pt;margin-top:-17pt;width:464.8pt;height:5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" fillcolor="#44546a [3215]" stroked="f">
              <v:textbox>
                <w:txbxContent>
                  <w:p w14:paraId="252B60C4" w14:textId="77777777" w:rsidR="00481DB6" w:rsidRPr="009C0709" w:rsidRDefault="00481DB6" w:rsidP="00A376EA">
                    <w:pPr>
                      <w:spacing w:before="40"/>
                      <w:ind w:left="43" w:right="1"/>
                      <w:jc w:val="center"/>
                      <w:rPr>
                        <w:rFonts w:eastAsia="Arial"/>
                        <w:b/>
                        <w:color w:val="FFFFFF" w:themeColor="background1"/>
                      </w:rPr>
                    </w:pPr>
                    <w:r w:rsidRPr="009C0709">
                      <w:rPr>
                        <w:rFonts w:eastAsia="Arial"/>
                        <w:b/>
                        <w:color w:val="FFFFFF" w:themeColor="background1"/>
                      </w:rPr>
                      <w:t>DEPARTMENT OF DEVELOPMENTAL SERVICES</w:t>
                    </w:r>
                  </w:p>
                  <w:p w14:paraId="0C2C148D" w14:textId="77777777" w:rsidR="00481DB6" w:rsidRPr="009C0709" w:rsidRDefault="00481DB6" w:rsidP="00A376EA">
                    <w:pPr>
                      <w:spacing w:before="40"/>
                      <w:ind w:left="43" w:right="1"/>
                      <w:jc w:val="center"/>
                      <w:rPr>
                        <w:rFonts w:eastAsia="Arial"/>
                        <w:b/>
                        <w:color w:val="FFFFFF" w:themeColor="background1"/>
                      </w:rPr>
                    </w:pPr>
                    <w:r w:rsidRPr="009C0709">
                      <w:rPr>
                        <w:rFonts w:eastAsia="Arial"/>
                        <w:b/>
                        <w:color w:val="FFFFFF" w:themeColor="background1"/>
                      </w:rPr>
                      <w:t>OFFICE OF QUALITY ENHANCEMENT</w:t>
                    </w:r>
                  </w:p>
                  <w:p w14:paraId="121D146E" w14:textId="397AC8E0" w:rsidR="00481DB6" w:rsidRPr="00AF2AEE" w:rsidRDefault="00481DB6" w:rsidP="00A376EA">
                    <w:pPr>
                      <w:jc w:val="center"/>
                      <w:rPr>
                        <w:b/>
                        <w:color w:val="FFFFFF" w:themeColor="background1"/>
                      </w:rPr>
                    </w:pPr>
                    <w:r>
                      <w:rPr>
                        <w:b/>
                        <w:color w:val="FFFFFF" w:themeColor="background1"/>
                      </w:rPr>
                      <w:t>LICENSURE INDICATOR GUIDELINES (TOOL)</w:t>
                    </w:r>
                  </w:p>
                  <w:p w14:paraId="00A58413" w14:textId="77777777" w:rsidR="00481DB6" w:rsidRPr="00C02613" w:rsidRDefault="00481DB6" w:rsidP="00A376EA">
                    <w:pPr>
                      <w:spacing w:before="40"/>
                      <w:ind w:left="43" w:right="1"/>
                      <w:jc w:val="center"/>
                      <w:rPr>
                        <w:rFonts w:eastAsia="Arial"/>
                        <w:b/>
                        <w:color w:val="FFFFFF" w:themeColor="background1"/>
                      </w:rPr>
                    </w:pPr>
                  </w:p>
                </w:txbxContent>
              </v:textbox>
            </v:shape>
          </w:pict>
        </mc:Fallback>
      </mc:AlternateContent>
    </w:r>
  </w:p>
  <w:p w14:paraId="68999164" w14:textId="77777777" w:rsidR="00481DB6" w:rsidRDefault="00481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42FD"/>
    <w:multiLevelType w:val="hybridMultilevel"/>
    <w:tmpl w:val="5DE4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454C0"/>
    <w:multiLevelType w:val="hybridMultilevel"/>
    <w:tmpl w:val="321C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238C1"/>
    <w:multiLevelType w:val="hybridMultilevel"/>
    <w:tmpl w:val="E280E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86F36"/>
    <w:multiLevelType w:val="hybridMultilevel"/>
    <w:tmpl w:val="0EA0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B6B9A"/>
    <w:multiLevelType w:val="hybridMultilevel"/>
    <w:tmpl w:val="5CB29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E225A"/>
    <w:multiLevelType w:val="hybridMultilevel"/>
    <w:tmpl w:val="EAAEAB60"/>
    <w:lvl w:ilvl="0" w:tplc="04090001">
      <w:start w:val="1"/>
      <w:numFmt w:val="bullet"/>
      <w:lvlText w:val=""/>
      <w:lvlJc w:val="left"/>
      <w:pPr>
        <w:ind w:left="1064" w:hanging="360"/>
      </w:pPr>
      <w:rPr>
        <w:rFonts w:ascii="Symbol" w:hAnsi="Symbol"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6" w15:restartNumberingAfterBreak="0">
    <w:nsid w:val="0C9E3CBE"/>
    <w:multiLevelType w:val="hybridMultilevel"/>
    <w:tmpl w:val="262AA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36FA1"/>
    <w:multiLevelType w:val="multilevel"/>
    <w:tmpl w:val="A514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FE3D05"/>
    <w:multiLevelType w:val="hybridMultilevel"/>
    <w:tmpl w:val="399C7B4E"/>
    <w:lvl w:ilvl="0" w:tplc="04090001">
      <w:start w:val="1"/>
      <w:numFmt w:val="bullet"/>
      <w:lvlText w:val=""/>
      <w:lvlJc w:val="left"/>
      <w:pPr>
        <w:ind w:left="1064" w:hanging="360"/>
      </w:pPr>
      <w:rPr>
        <w:rFonts w:ascii="Symbol" w:hAnsi="Symbol"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9" w15:restartNumberingAfterBreak="0">
    <w:nsid w:val="115B043F"/>
    <w:multiLevelType w:val="hybridMultilevel"/>
    <w:tmpl w:val="67324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186654"/>
    <w:multiLevelType w:val="hybridMultilevel"/>
    <w:tmpl w:val="FED24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597BDB"/>
    <w:multiLevelType w:val="hybridMultilevel"/>
    <w:tmpl w:val="BBD0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268A3"/>
    <w:multiLevelType w:val="hybridMultilevel"/>
    <w:tmpl w:val="E4AE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53786E"/>
    <w:multiLevelType w:val="hybridMultilevel"/>
    <w:tmpl w:val="C782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DD04AD"/>
    <w:multiLevelType w:val="hybridMultilevel"/>
    <w:tmpl w:val="0600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3A33C2"/>
    <w:multiLevelType w:val="hybridMultilevel"/>
    <w:tmpl w:val="BCFA7CD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A13766"/>
    <w:multiLevelType w:val="hybridMultilevel"/>
    <w:tmpl w:val="F30EF44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450F29"/>
    <w:multiLevelType w:val="hybridMultilevel"/>
    <w:tmpl w:val="E7F43CAC"/>
    <w:lvl w:ilvl="0" w:tplc="04090001">
      <w:start w:val="1"/>
      <w:numFmt w:val="bullet"/>
      <w:lvlText w:val=""/>
      <w:lvlJc w:val="left"/>
      <w:pPr>
        <w:ind w:left="720" w:hanging="360"/>
      </w:pPr>
      <w:rPr>
        <w:rFonts w:ascii="Symbol" w:hAnsi="Symbol" w:hint="default"/>
      </w:rPr>
    </w:lvl>
    <w:lvl w:ilvl="1" w:tplc="23C6BA9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09137E"/>
    <w:multiLevelType w:val="hybridMultilevel"/>
    <w:tmpl w:val="DB62DEE0"/>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19" w15:restartNumberingAfterBreak="0">
    <w:nsid w:val="1CAE7AAA"/>
    <w:multiLevelType w:val="hybridMultilevel"/>
    <w:tmpl w:val="279E27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195055"/>
    <w:multiLevelType w:val="hybridMultilevel"/>
    <w:tmpl w:val="23AA9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C12C8A"/>
    <w:multiLevelType w:val="hybridMultilevel"/>
    <w:tmpl w:val="B1F0D71E"/>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22" w15:restartNumberingAfterBreak="0">
    <w:nsid w:val="231178FC"/>
    <w:multiLevelType w:val="hybridMultilevel"/>
    <w:tmpl w:val="75BC1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02276F"/>
    <w:multiLevelType w:val="hybridMultilevel"/>
    <w:tmpl w:val="3224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67624B"/>
    <w:multiLevelType w:val="hybridMultilevel"/>
    <w:tmpl w:val="627A3D9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8B3890"/>
    <w:multiLevelType w:val="hybridMultilevel"/>
    <w:tmpl w:val="798A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8565D0"/>
    <w:multiLevelType w:val="hybridMultilevel"/>
    <w:tmpl w:val="73BE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A94546"/>
    <w:multiLevelType w:val="hybridMultilevel"/>
    <w:tmpl w:val="ADA0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925D76"/>
    <w:multiLevelType w:val="hybridMultilevel"/>
    <w:tmpl w:val="9ABE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132AAA"/>
    <w:multiLevelType w:val="hybridMultilevel"/>
    <w:tmpl w:val="D632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9B1BDD"/>
    <w:multiLevelType w:val="hybridMultilevel"/>
    <w:tmpl w:val="362C9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8E06AC"/>
    <w:multiLevelType w:val="multilevel"/>
    <w:tmpl w:val="295C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291113B"/>
    <w:multiLevelType w:val="multilevel"/>
    <w:tmpl w:val="89A4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8F5179"/>
    <w:multiLevelType w:val="hybridMultilevel"/>
    <w:tmpl w:val="9168AA6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C55B40"/>
    <w:multiLevelType w:val="hybridMultilevel"/>
    <w:tmpl w:val="EC74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6D1191"/>
    <w:multiLevelType w:val="hybridMultilevel"/>
    <w:tmpl w:val="2304B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8942D0"/>
    <w:multiLevelType w:val="hybridMultilevel"/>
    <w:tmpl w:val="B41A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2B40D9"/>
    <w:multiLevelType w:val="hybridMultilevel"/>
    <w:tmpl w:val="F5AC4FAA"/>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38" w15:restartNumberingAfterBreak="0">
    <w:nsid w:val="42B97CF7"/>
    <w:multiLevelType w:val="hybridMultilevel"/>
    <w:tmpl w:val="D6389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585247"/>
    <w:multiLevelType w:val="hybridMultilevel"/>
    <w:tmpl w:val="6B1A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F722D7"/>
    <w:multiLevelType w:val="hybridMultilevel"/>
    <w:tmpl w:val="8B36FF1A"/>
    <w:lvl w:ilvl="0" w:tplc="04090001">
      <w:start w:val="1"/>
      <w:numFmt w:val="bullet"/>
      <w:lvlText w:val=""/>
      <w:lvlJc w:val="left"/>
      <w:pPr>
        <w:ind w:left="1064" w:hanging="360"/>
      </w:pPr>
      <w:rPr>
        <w:rFonts w:ascii="Symbol" w:hAnsi="Symbol"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41" w15:restartNumberingAfterBreak="0">
    <w:nsid w:val="465038D3"/>
    <w:multiLevelType w:val="hybridMultilevel"/>
    <w:tmpl w:val="4F86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D50E8E"/>
    <w:multiLevelType w:val="hybridMultilevel"/>
    <w:tmpl w:val="12C43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546197"/>
    <w:multiLevelType w:val="hybridMultilevel"/>
    <w:tmpl w:val="368E6E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781260"/>
    <w:multiLevelType w:val="hybridMultilevel"/>
    <w:tmpl w:val="D096BE90"/>
    <w:lvl w:ilvl="0" w:tplc="CF466D4E">
      <w:start w:val="1"/>
      <w:numFmt w:val="decimal"/>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45" w15:restartNumberingAfterBreak="0">
    <w:nsid w:val="4E416034"/>
    <w:multiLevelType w:val="hybridMultilevel"/>
    <w:tmpl w:val="E3AE2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FE38D1"/>
    <w:multiLevelType w:val="hybridMultilevel"/>
    <w:tmpl w:val="EE385C9C"/>
    <w:lvl w:ilvl="0" w:tplc="911AFC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234263"/>
    <w:multiLevelType w:val="hybridMultilevel"/>
    <w:tmpl w:val="11C867BA"/>
    <w:lvl w:ilvl="0" w:tplc="04090001">
      <w:start w:val="1"/>
      <w:numFmt w:val="bullet"/>
      <w:lvlText w:val=""/>
      <w:lvlJc w:val="left"/>
      <w:pPr>
        <w:ind w:left="1064" w:hanging="360"/>
      </w:pPr>
      <w:rPr>
        <w:rFonts w:ascii="Symbol" w:hAnsi="Symbol"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48" w15:restartNumberingAfterBreak="0">
    <w:nsid w:val="4F4F5E2B"/>
    <w:multiLevelType w:val="multilevel"/>
    <w:tmpl w:val="BB76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F717B25"/>
    <w:multiLevelType w:val="hybridMultilevel"/>
    <w:tmpl w:val="0F26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1948D0"/>
    <w:multiLevelType w:val="hybridMultilevel"/>
    <w:tmpl w:val="0F16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B95560"/>
    <w:multiLevelType w:val="hybridMultilevel"/>
    <w:tmpl w:val="0FACB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5E064F"/>
    <w:multiLevelType w:val="hybridMultilevel"/>
    <w:tmpl w:val="57E8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FD5138"/>
    <w:multiLevelType w:val="hybridMultilevel"/>
    <w:tmpl w:val="292E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473C6F"/>
    <w:multiLevelType w:val="hybridMultilevel"/>
    <w:tmpl w:val="7BB2F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960C65"/>
    <w:multiLevelType w:val="hybridMultilevel"/>
    <w:tmpl w:val="7BBA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1222DA"/>
    <w:multiLevelType w:val="hybridMultilevel"/>
    <w:tmpl w:val="63C0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8992FB8"/>
    <w:multiLevelType w:val="hybridMultilevel"/>
    <w:tmpl w:val="BB345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9E6951"/>
    <w:multiLevelType w:val="hybridMultilevel"/>
    <w:tmpl w:val="82B28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B006ABF"/>
    <w:multiLevelType w:val="hybridMultilevel"/>
    <w:tmpl w:val="0292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B51D88"/>
    <w:multiLevelType w:val="hybridMultilevel"/>
    <w:tmpl w:val="3478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F103E73"/>
    <w:multiLevelType w:val="hybridMultilevel"/>
    <w:tmpl w:val="2A72BB60"/>
    <w:lvl w:ilvl="0" w:tplc="D598ACE4">
      <w:start w:val="1"/>
      <w:numFmt w:val="bullet"/>
      <w:lvlText w:val="·"/>
      <w:lvlJc w:val="left"/>
      <w:pPr>
        <w:ind w:left="720" w:hanging="360"/>
      </w:pPr>
      <w:rPr>
        <w:rFonts w:ascii="Symbol" w:hAnsi="Symbol" w:hint="default"/>
      </w:rPr>
    </w:lvl>
    <w:lvl w:ilvl="1" w:tplc="4CB09304">
      <w:start w:val="1"/>
      <w:numFmt w:val="bullet"/>
      <w:lvlText w:val="o"/>
      <w:lvlJc w:val="left"/>
      <w:pPr>
        <w:ind w:left="1440" w:hanging="360"/>
      </w:pPr>
      <w:rPr>
        <w:rFonts w:ascii="Courier New" w:hAnsi="Courier New" w:hint="default"/>
      </w:rPr>
    </w:lvl>
    <w:lvl w:ilvl="2" w:tplc="88824876">
      <w:start w:val="1"/>
      <w:numFmt w:val="bullet"/>
      <w:lvlText w:val=""/>
      <w:lvlJc w:val="left"/>
      <w:pPr>
        <w:ind w:left="2160" w:hanging="360"/>
      </w:pPr>
      <w:rPr>
        <w:rFonts w:ascii="Wingdings" w:hAnsi="Wingdings" w:hint="default"/>
      </w:rPr>
    </w:lvl>
    <w:lvl w:ilvl="3" w:tplc="3BE41CD6">
      <w:start w:val="1"/>
      <w:numFmt w:val="bullet"/>
      <w:lvlText w:val=""/>
      <w:lvlJc w:val="left"/>
      <w:pPr>
        <w:ind w:left="2880" w:hanging="360"/>
      </w:pPr>
      <w:rPr>
        <w:rFonts w:ascii="Symbol" w:hAnsi="Symbol" w:hint="default"/>
      </w:rPr>
    </w:lvl>
    <w:lvl w:ilvl="4" w:tplc="C4C426DC">
      <w:start w:val="1"/>
      <w:numFmt w:val="bullet"/>
      <w:lvlText w:val="o"/>
      <w:lvlJc w:val="left"/>
      <w:pPr>
        <w:ind w:left="3600" w:hanging="360"/>
      </w:pPr>
      <w:rPr>
        <w:rFonts w:ascii="Courier New" w:hAnsi="Courier New" w:hint="default"/>
      </w:rPr>
    </w:lvl>
    <w:lvl w:ilvl="5" w:tplc="40F8F7DE">
      <w:start w:val="1"/>
      <w:numFmt w:val="bullet"/>
      <w:lvlText w:val=""/>
      <w:lvlJc w:val="left"/>
      <w:pPr>
        <w:ind w:left="4320" w:hanging="360"/>
      </w:pPr>
      <w:rPr>
        <w:rFonts w:ascii="Wingdings" w:hAnsi="Wingdings" w:hint="default"/>
      </w:rPr>
    </w:lvl>
    <w:lvl w:ilvl="6" w:tplc="BA9C7F6E">
      <w:start w:val="1"/>
      <w:numFmt w:val="bullet"/>
      <w:lvlText w:val=""/>
      <w:lvlJc w:val="left"/>
      <w:pPr>
        <w:ind w:left="5040" w:hanging="360"/>
      </w:pPr>
      <w:rPr>
        <w:rFonts w:ascii="Symbol" w:hAnsi="Symbol" w:hint="default"/>
      </w:rPr>
    </w:lvl>
    <w:lvl w:ilvl="7" w:tplc="2C508828">
      <w:start w:val="1"/>
      <w:numFmt w:val="bullet"/>
      <w:lvlText w:val="o"/>
      <w:lvlJc w:val="left"/>
      <w:pPr>
        <w:ind w:left="5760" w:hanging="360"/>
      </w:pPr>
      <w:rPr>
        <w:rFonts w:ascii="Courier New" w:hAnsi="Courier New" w:hint="default"/>
      </w:rPr>
    </w:lvl>
    <w:lvl w:ilvl="8" w:tplc="C8607F96">
      <w:start w:val="1"/>
      <w:numFmt w:val="bullet"/>
      <w:lvlText w:val=""/>
      <w:lvlJc w:val="left"/>
      <w:pPr>
        <w:ind w:left="6480" w:hanging="360"/>
      </w:pPr>
      <w:rPr>
        <w:rFonts w:ascii="Wingdings" w:hAnsi="Wingdings" w:hint="default"/>
      </w:rPr>
    </w:lvl>
  </w:abstractNum>
  <w:abstractNum w:abstractNumId="62" w15:restartNumberingAfterBreak="0">
    <w:nsid w:val="5F272E57"/>
    <w:multiLevelType w:val="multilevel"/>
    <w:tmpl w:val="0D38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0E03387"/>
    <w:multiLevelType w:val="hybridMultilevel"/>
    <w:tmpl w:val="DFC07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305035C"/>
    <w:multiLevelType w:val="hybridMultilevel"/>
    <w:tmpl w:val="100E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51A6D96"/>
    <w:multiLevelType w:val="hybridMultilevel"/>
    <w:tmpl w:val="4D30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441D77"/>
    <w:multiLevelType w:val="hybridMultilevel"/>
    <w:tmpl w:val="A04E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974955"/>
    <w:multiLevelType w:val="hybridMultilevel"/>
    <w:tmpl w:val="0F24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AE11690"/>
    <w:multiLevelType w:val="hybridMultilevel"/>
    <w:tmpl w:val="7304F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F3B0823"/>
    <w:multiLevelType w:val="hybridMultilevel"/>
    <w:tmpl w:val="D2C09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FBF469C"/>
    <w:multiLevelType w:val="hybridMultilevel"/>
    <w:tmpl w:val="3DEE4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FD76D19"/>
    <w:multiLevelType w:val="hybridMultilevel"/>
    <w:tmpl w:val="54FEE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152311F"/>
    <w:multiLevelType w:val="hybridMultilevel"/>
    <w:tmpl w:val="78107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3276D09"/>
    <w:multiLevelType w:val="hybridMultilevel"/>
    <w:tmpl w:val="9FB08AAE"/>
    <w:lvl w:ilvl="0" w:tplc="04090001">
      <w:start w:val="1"/>
      <w:numFmt w:val="bullet"/>
      <w:lvlText w:val=""/>
      <w:lvlJc w:val="left"/>
      <w:pPr>
        <w:ind w:left="1064" w:hanging="360"/>
      </w:pPr>
      <w:rPr>
        <w:rFonts w:ascii="Symbol" w:hAnsi="Symbol"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74" w15:restartNumberingAfterBreak="0">
    <w:nsid w:val="74A93A5F"/>
    <w:multiLevelType w:val="hybridMultilevel"/>
    <w:tmpl w:val="2816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66C5F1E"/>
    <w:multiLevelType w:val="hybridMultilevel"/>
    <w:tmpl w:val="9342E5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D7059E"/>
    <w:multiLevelType w:val="hybridMultilevel"/>
    <w:tmpl w:val="6A4A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9DB1B7E"/>
    <w:multiLevelType w:val="hybridMultilevel"/>
    <w:tmpl w:val="CD92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C0A5781"/>
    <w:multiLevelType w:val="hybridMultilevel"/>
    <w:tmpl w:val="4F364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2720F2"/>
    <w:multiLevelType w:val="hybridMultilevel"/>
    <w:tmpl w:val="EF145F54"/>
    <w:lvl w:ilvl="0" w:tplc="61EC0F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D2B2B42"/>
    <w:multiLevelType w:val="hybridMultilevel"/>
    <w:tmpl w:val="7ECA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D4C2BCD"/>
    <w:multiLevelType w:val="hybridMultilevel"/>
    <w:tmpl w:val="3C9C7664"/>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num w:numId="1">
    <w:abstractNumId w:val="68"/>
  </w:num>
  <w:num w:numId="2">
    <w:abstractNumId w:val="65"/>
  </w:num>
  <w:num w:numId="3">
    <w:abstractNumId w:val="38"/>
  </w:num>
  <w:num w:numId="4">
    <w:abstractNumId w:val="57"/>
  </w:num>
  <w:num w:numId="5">
    <w:abstractNumId w:val="53"/>
  </w:num>
  <w:num w:numId="6">
    <w:abstractNumId w:val="51"/>
  </w:num>
  <w:num w:numId="7">
    <w:abstractNumId w:val="45"/>
  </w:num>
  <w:num w:numId="8">
    <w:abstractNumId w:val="47"/>
  </w:num>
  <w:num w:numId="9">
    <w:abstractNumId w:val="40"/>
  </w:num>
  <w:num w:numId="10">
    <w:abstractNumId w:val="17"/>
  </w:num>
  <w:num w:numId="11">
    <w:abstractNumId w:val="64"/>
  </w:num>
  <w:num w:numId="12">
    <w:abstractNumId w:val="70"/>
  </w:num>
  <w:num w:numId="13">
    <w:abstractNumId w:val="8"/>
  </w:num>
  <w:num w:numId="14">
    <w:abstractNumId w:val="22"/>
  </w:num>
  <w:num w:numId="15">
    <w:abstractNumId w:val="23"/>
  </w:num>
  <w:num w:numId="16">
    <w:abstractNumId w:val="41"/>
  </w:num>
  <w:num w:numId="17">
    <w:abstractNumId w:val="63"/>
  </w:num>
  <w:num w:numId="18">
    <w:abstractNumId w:val="74"/>
  </w:num>
  <w:num w:numId="19">
    <w:abstractNumId w:val="24"/>
  </w:num>
  <w:num w:numId="20">
    <w:abstractNumId w:val="16"/>
  </w:num>
  <w:num w:numId="21">
    <w:abstractNumId w:val="71"/>
  </w:num>
  <w:num w:numId="22">
    <w:abstractNumId w:val="73"/>
  </w:num>
  <w:num w:numId="23">
    <w:abstractNumId w:val="5"/>
  </w:num>
  <w:num w:numId="24">
    <w:abstractNumId w:val="81"/>
  </w:num>
  <w:num w:numId="25">
    <w:abstractNumId w:val="34"/>
  </w:num>
  <w:num w:numId="26">
    <w:abstractNumId w:val="1"/>
  </w:num>
  <w:num w:numId="27">
    <w:abstractNumId w:val="76"/>
  </w:num>
  <w:num w:numId="28">
    <w:abstractNumId w:val="0"/>
  </w:num>
  <w:num w:numId="29">
    <w:abstractNumId w:val="58"/>
  </w:num>
  <w:num w:numId="30">
    <w:abstractNumId w:val="72"/>
  </w:num>
  <w:num w:numId="31">
    <w:abstractNumId w:val="59"/>
  </w:num>
  <w:num w:numId="32">
    <w:abstractNumId w:val="28"/>
  </w:num>
  <w:num w:numId="33">
    <w:abstractNumId w:val="27"/>
  </w:num>
  <w:num w:numId="34">
    <w:abstractNumId w:val="42"/>
  </w:num>
  <w:num w:numId="35">
    <w:abstractNumId w:val="56"/>
  </w:num>
  <w:num w:numId="36">
    <w:abstractNumId w:val="29"/>
  </w:num>
  <w:num w:numId="37">
    <w:abstractNumId w:val="10"/>
  </w:num>
  <w:num w:numId="38">
    <w:abstractNumId w:val="36"/>
  </w:num>
  <w:num w:numId="39">
    <w:abstractNumId w:val="52"/>
  </w:num>
  <w:num w:numId="40">
    <w:abstractNumId w:val="77"/>
  </w:num>
  <w:num w:numId="41">
    <w:abstractNumId w:val="67"/>
  </w:num>
  <w:num w:numId="42">
    <w:abstractNumId w:val="6"/>
  </w:num>
  <w:num w:numId="43">
    <w:abstractNumId w:val="11"/>
  </w:num>
  <w:num w:numId="44">
    <w:abstractNumId w:val="20"/>
  </w:num>
  <w:num w:numId="45">
    <w:abstractNumId w:val="78"/>
  </w:num>
  <w:num w:numId="46">
    <w:abstractNumId w:val="55"/>
  </w:num>
  <w:num w:numId="47">
    <w:abstractNumId w:val="50"/>
  </w:num>
  <w:num w:numId="48">
    <w:abstractNumId w:val="12"/>
  </w:num>
  <w:num w:numId="49">
    <w:abstractNumId w:val="54"/>
  </w:num>
  <w:num w:numId="50">
    <w:abstractNumId w:val="30"/>
  </w:num>
  <w:num w:numId="51">
    <w:abstractNumId w:val="15"/>
  </w:num>
  <w:num w:numId="52">
    <w:abstractNumId w:val="69"/>
  </w:num>
  <w:num w:numId="53">
    <w:abstractNumId w:val="14"/>
  </w:num>
  <w:num w:numId="54">
    <w:abstractNumId w:val="26"/>
  </w:num>
  <w:num w:numId="55">
    <w:abstractNumId w:val="18"/>
  </w:num>
  <w:num w:numId="56">
    <w:abstractNumId w:val="35"/>
  </w:num>
  <w:num w:numId="57">
    <w:abstractNumId w:val="80"/>
  </w:num>
  <w:num w:numId="58">
    <w:abstractNumId w:val="4"/>
  </w:num>
  <w:num w:numId="59">
    <w:abstractNumId w:val="2"/>
  </w:num>
  <w:num w:numId="60">
    <w:abstractNumId w:val="60"/>
  </w:num>
  <w:num w:numId="61">
    <w:abstractNumId w:val="39"/>
  </w:num>
  <w:num w:numId="62">
    <w:abstractNumId w:val="13"/>
  </w:num>
  <w:num w:numId="63">
    <w:abstractNumId w:val="46"/>
  </w:num>
  <w:num w:numId="64">
    <w:abstractNumId w:val="44"/>
  </w:num>
  <w:num w:numId="65">
    <w:abstractNumId w:val="79"/>
  </w:num>
  <w:num w:numId="66">
    <w:abstractNumId w:val="61"/>
  </w:num>
  <w:num w:numId="67">
    <w:abstractNumId w:val="49"/>
  </w:num>
  <w:num w:numId="68">
    <w:abstractNumId w:val="75"/>
  </w:num>
  <w:num w:numId="69">
    <w:abstractNumId w:val="32"/>
  </w:num>
  <w:num w:numId="70">
    <w:abstractNumId w:val="48"/>
  </w:num>
  <w:num w:numId="71">
    <w:abstractNumId w:val="62"/>
  </w:num>
  <w:num w:numId="72">
    <w:abstractNumId w:val="31"/>
  </w:num>
  <w:num w:numId="73">
    <w:abstractNumId w:val="7"/>
  </w:num>
  <w:num w:numId="74">
    <w:abstractNumId w:val="9"/>
  </w:num>
  <w:num w:numId="75">
    <w:abstractNumId w:val="43"/>
  </w:num>
  <w:num w:numId="76">
    <w:abstractNumId w:val="19"/>
  </w:num>
  <w:num w:numId="77">
    <w:abstractNumId w:val="25"/>
  </w:num>
  <w:num w:numId="78">
    <w:abstractNumId w:val="33"/>
  </w:num>
  <w:num w:numId="79">
    <w:abstractNumId w:val="3"/>
  </w:num>
  <w:num w:numId="80">
    <w:abstractNumId w:val="66"/>
  </w:num>
  <w:num w:numId="81">
    <w:abstractNumId w:val="37"/>
  </w:num>
  <w:num w:numId="82">
    <w:abstractNumId w:val="2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EA"/>
    <w:rsid w:val="00000231"/>
    <w:rsid w:val="00001E0A"/>
    <w:rsid w:val="00002CC6"/>
    <w:rsid w:val="00002E14"/>
    <w:rsid w:val="00004509"/>
    <w:rsid w:val="0000658F"/>
    <w:rsid w:val="000073AD"/>
    <w:rsid w:val="00010EB9"/>
    <w:rsid w:val="000114F3"/>
    <w:rsid w:val="00012473"/>
    <w:rsid w:val="00013692"/>
    <w:rsid w:val="00014758"/>
    <w:rsid w:val="0001578A"/>
    <w:rsid w:val="0001624D"/>
    <w:rsid w:val="000175FE"/>
    <w:rsid w:val="0002347D"/>
    <w:rsid w:val="000273A3"/>
    <w:rsid w:val="00030392"/>
    <w:rsid w:val="00031475"/>
    <w:rsid w:val="00031706"/>
    <w:rsid w:val="00031E05"/>
    <w:rsid w:val="000326E5"/>
    <w:rsid w:val="00032F38"/>
    <w:rsid w:val="00033FF8"/>
    <w:rsid w:val="00035706"/>
    <w:rsid w:val="00035BCB"/>
    <w:rsid w:val="00036AC2"/>
    <w:rsid w:val="00036E94"/>
    <w:rsid w:val="00037C0A"/>
    <w:rsid w:val="00040F8C"/>
    <w:rsid w:val="0004247B"/>
    <w:rsid w:val="00042711"/>
    <w:rsid w:val="00042752"/>
    <w:rsid w:val="00044801"/>
    <w:rsid w:val="00047B29"/>
    <w:rsid w:val="00047B9D"/>
    <w:rsid w:val="0005108D"/>
    <w:rsid w:val="00051F7A"/>
    <w:rsid w:val="00052511"/>
    <w:rsid w:val="00053F71"/>
    <w:rsid w:val="00054056"/>
    <w:rsid w:val="00056260"/>
    <w:rsid w:val="00056D95"/>
    <w:rsid w:val="000600FC"/>
    <w:rsid w:val="00060BB1"/>
    <w:rsid w:val="0006130F"/>
    <w:rsid w:val="00061A74"/>
    <w:rsid w:val="00062183"/>
    <w:rsid w:val="00062588"/>
    <w:rsid w:val="00062EF0"/>
    <w:rsid w:val="00063255"/>
    <w:rsid w:val="00063277"/>
    <w:rsid w:val="000634BD"/>
    <w:rsid w:val="000640A5"/>
    <w:rsid w:val="00064B27"/>
    <w:rsid w:val="00064F8B"/>
    <w:rsid w:val="00065550"/>
    <w:rsid w:val="0006666C"/>
    <w:rsid w:val="0007093C"/>
    <w:rsid w:val="00070954"/>
    <w:rsid w:val="00071CB5"/>
    <w:rsid w:val="00071E53"/>
    <w:rsid w:val="00072F68"/>
    <w:rsid w:val="00074C7D"/>
    <w:rsid w:val="0007730B"/>
    <w:rsid w:val="00077A7E"/>
    <w:rsid w:val="00077F4A"/>
    <w:rsid w:val="000806A4"/>
    <w:rsid w:val="000808B2"/>
    <w:rsid w:val="00080B14"/>
    <w:rsid w:val="000845D3"/>
    <w:rsid w:val="0008584F"/>
    <w:rsid w:val="00086685"/>
    <w:rsid w:val="00086F69"/>
    <w:rsid w:val="00087830"/>
    <w:rsid w:val="000900E8"/>
    <w:rsid w:val="00091B2C"/>
    <w:rsid w:val="00093E7C"/>
    <w:rsid w:val="00094F14"/>
    <w:rsid w:val="00095BFA"/>
    <w:rsid w:val="00095E5D"/>
    <w:rsid w:val="000A01B5"/>
    <w:rsid w:val="000A1437"/>
    <w:rsid w:val="000A1478"/>
    <w:rsid w:val="000A161B"/>
    <w:rsid w:val="000A3B1C"/>
    <w:rsid w:val="000A4ABB"/>
    <w:rsid w:val="000A4F50"/>
    <w:rsid w:val="000A53E3"/>
    <w:rsid w:val="000A609B"/>
    <w:rsid w:val="000A7643"/>
    <w:rsid w:val="000A7939"/>
    <w:rsid w:val="000A7E34"/>
    <w:rsid w:val="000B0CB3"/>
    <w:rsid w:val="000B0E00"/>
    <w:rsid w:val="000B0FB4"/>
    <w:rsid w:val="000B23B4"/>
    <w:rsid w:val="000B2C56"/>
    <w:rsid w:val="000B3008"/>
    <w:rsid w:val="000B3F30"/>
    <w:rsid w:val="000B4643"/>
    <w:rsid w:val="000B4B5D"/>
    <w:rsid w:val="000B65CE"/>
    <w:rsid w:val="000B6B3A"/>
    <w:rsid w:val="000B6C7A"/>
    <w:rsid w:val="000B772A"/>
    <w:rsid w:val="000B79AF"/>
    <w:rsid w:val="000B7E12"/>
    <w:rsid w:val="000C088A"/>
    <w:rsid w:val="000C1A7E"/>
    <w:rsid w:val="000C202F"/>
    <w:rsid w:val="000C2C2D"/>
    <w:rsid w:val="000C36F8"/>
    <w:rsid w:val="000C6037"/>
    <w:rsid w:val="000C6797"/>
    <w:rsid w:val="000D00F2"/>
    <w:rsid w:val="000D039F"/>
    <w:rsid w:val="000D1078"/>
    <w:rsid w:val="000D1EA7"/>
    <w:rsid w:val="000D2A8C"/>
    <w:rsid w:val="000D3C41"/>
    <w:rsid w:val="000D4FFC"/>
    <w:rsid w:val="000D6A92"/>
    <w:rsid w:val="000E019E"/>
    <w:rsid w:val="000E089C"/>
    <w:rsid w:val="000E213C"/>
    <w:rsid w:val="000E2F9C"/>
    <w:rsid w:val="000E44AF"/>
    <w:rsid w:val="000E496D"/>
    <w:rsid w:val="000E5659"/>
    <w:rsid w:val="000E5A45"/>
    <w:rsid w:val="000E70DE"/>
    <w:rsid w:val="000E76F9"/>
    <w:rsid w:val="000F0AA4"/>
    <w:rsid w:val="000F0F7C"/>
    <w:rsid w:val="000F1C3A"/>
    <w:rsid w:val="000F463F"/>
    <w:rsid w:val="000F4E2B"/>
    <w:rsid w:val="000F5B18"/>
    <w:rsid w:val="000F765B"/>
    <w:rsid w:val="00100720"/>
    <w:rsid w:val="001023EC"/>
    <w:rsid w:val="001043A2"/>
    <w:rsid w:val="0010576E"/>
    <w:rsid w:val="00105E3A"/>
    <w:rsid w:val="00110964"/>
    <w:rsid w:val="00110D1B"/>
    <w:rsid w:val="00110EBC"/>
    <w:rsid w:val="00111D93"/>
    <w:rsid w:val="00114AD6"/>
    <w:rsid w:val="001158C8"/>
    <w:rsid w:val="001171DC"/>
    <w:rsid w:val="00120847"/>
    <w:rsid w:val="00121AE3"/>
    <w:rsid w:val="00122122"/>
    <w:rsid w:val="00122A48"/>
    <w:rsid w:val="0012590F"/>
    <w:rsid w:val="001261DE"/>
    <w:rsid w:val="001267CA"/>
    <w:rsid w:val="001308AB"/>
    <w:rsid w:val="00132676"/>
    <w:rsid w:val="0013316F"/>
    <w:rsid w:val="001332DA"/>
    <w:rsid w:val="0013485D"/>
    <w:rsid w:val="00136BBC"/>
    <w:rsid w:val="00137326"/>
    <w:rsid w:val="00137333"/>
    <w:rsid w:val="0015166D"/>
    <w:rsid w:val="001519CC"/>
    <w:rsid w:val="00151AFF"/>
    <w:rsid w:val="00151FD6"/>
    <w:rsid w:val="0015206C"/>
    <w:rsid w:val="00152CDD"/>
    <w:rsid w:val="00153A8F"/>
    <w:rsid w:val="00154351"/>
    <w:rsid w:val="00154FB8"/>
    <w:rsid w:val="00156366"/>
    <w:rsid w:val="001568A0"/>
    <w:rsid w:val="00156B81"/>
    <w:rsid w:val="0015775B"/>
    <w:rsid w:val="00160B59"/>
    <w:rsid w:val="00161135"/>
    <w:rsid w:val="00164D41"/>
    <w:rsid w:val="0016718A"/>
    <w:rsid w:val="00167F23"/>
    <w:rsid w:val="0017000C"/>
    <w:rsid w:val="0017023E"/>
    <w:rsid w:val="0017144A"/>
    <w:rsid w:val="00171FA6"/>
    <w:rsid w:val="00177A0C"/>
    <w:rsid w:val="00180225"/>
    <w:rsid w:val="00180D14"/>
    <w:rsid w:val="001841DB"/>
    <w:rsid w:val="001878AC"/>
    <w:rsid w:val="00192A88"/>
    <w:rsid w:val="00193A7C"/>
    <w:rsid w:val="00195AD3"/>
    <w:rsid w:val="00195DC2"/>
    <w:rsid w:val="001A1093"/>
    <w:rsid w:val="001A22D7"/>
    <w:rsid w:val="001A5219"/>
    <w:rsid w:val="001A5296"/>
    <w:rsid w:val="001B050F"/>
    <w:rsid w:val="001B0CFF"/>
    <w:rsid w:val="001B0DA4"/>
    <w:rsid w:val="001B0E12"/>
    <w:rsid w:val="001B1DC4"/>
    <w:rsid w:val="001B475A"/>
    <w:rsid w:val="001B4D0E"/>
    <w:rsid w:val="001B60FD"/>
    <w:rsid w:val="001B75F4"/>
    <w:rsid w:val="001B77F6"/>
    <w:rsid w:val="001B799E"/>
    <w:rsid w:val="001C0822"/>
    <w:rsid w:val="001C0B96"/>
    <w:rsid w:val="001C0DB0"/>
    <w:rsid w:val="001C2651"/>
    <w:rsid w:val="001C3956"/>
    <w:rsid w:val="001C4A56"/>
    <w:rsid w:val="001C68F5"/>
    <w:rsid w:val="001D20FC"/>
    <w:rsid w:val="001D3A6E"/>
    <w:rsid w:val="001D4574"/>
    <w:rsid w:val="001D633E"/>
    <w:rsid w:val="001D63FE"/>
    <w:rsid w:val="001D7E7D"/>
    <w:rsid w:val="001E0F7E"/>
    <w:rsid w:val="001E1042"/>
    <w:rsid w:val="001E2CB6"/>
    <w:rsid w:val="001E4653"/>
    <w:rsid w:val="001E6683"/>
    <w:rsid w:val="001E715B"/>
    <w:rsid w:val="001F165F"/>
    <w:rsid w:val="001F2D4D"/>
    <w:rsid w:val="001F412A"/>
    <w:rsid w:val="001F51B7"/>
    <w:rsid w:val="001F6972"/>
    <w:rsid w:val="00200919"/>
    <w:rsid w:val="00201758"/>
    <w:rsid w:val="002031A8"/>
    <w:rsid w:val="00204EE9"/>
    <w:rsid w:val="00205231"/>
    <w:rsid w:val="00205CA5"/>
    <w:rsid w:val="002063E5"/>
    <w:rsid w:val="002079B4"/>
    <w:rsid w:val="00210D34"/>
    <w:rsid w:val="002130B1"/>
    <w:rsid w:val="00213745"/>
    <w:rsid w:val="00214A41"/>
    <w:rsid w:val="00215771"/>
    <w:rsid w:val="00215B62"/>
    <w:rsid w:val="00217748"/>
    <w:rsid w:val="00220FE8"/>
    <w:rsid w:val="00225305"/>
    <w:rsid w:val="00226AC8"/>
    <w:rsid w:val="00227CF7"/>
    <w:rsid w:val="00233127"/>
    <w:rsid w:val="0023436C"/>
    <w:rsid w:val="002363EE"/>
    <w:rsid w:val="00236B8E"/>
    <w:rsid w:val="002408F6"/>
    <w:rsid w:val="002416EE"/>
    <w:rsid w:val="00241BA5"/>
    <w:rsid w:val="00241BD9"/>
    <w:rsid w:val="00242D4E"/>
    <w:rsid w:val="00243135"/>
    <w:rsid w:val="0024321C"/>
    <w:rsid w:val="002448A5"/>
    <w:rsid w:val="00244C19"/>
    <w:rsid w:val="002465C0"/>
    <w:rsid w:val="00246B9F"/>
    <w:rsid w:val="00246C83"/>
    <w:rsid w:val="002470D4"/>
    <w:rsid w:val="0025072E"/>
    <w:rsid w:val="00251EA4"/>
    <w:rsid w:val="00251F3F"/>
    <w:rsid w:val="002525BA"/>
    <w:rsid w:val="00253B56"/>
    <w:rsid w:val="00254D56"/>
    <w:rsid w:val="0025549A"/>
    <w:rsid w:val="00256AA2"/>
    <w:rsid w:val="00261611"/>
    <w:rsid w:val="002617D6"/>
    <w:rsid w:val="00261C21"/>
    <w:rsid w:val="0026503A"/>
    <w:rsid w:val="0026548A"/>
    <w:rsid w:val="00265AC9"/>
    <w:rsid w:val="002666C4"/>
    <w:rsid w:val="00272F86"/>
    <w:rsid w:val="002736AB"/>
    <w:rsid w:val="0027560E"/>
    <w:rsid w:val="00275E0B"/>
    <w:rsid w:val="00282E68"/>
    <w:rsid w:val="002832AA"/>
    <w:rsid w:val="00283ED4"/>
    <w:rsid w:val="00284512"/>
    <w:rsid w:val="00284AC8"/>
    <w:rsid w:val="00286D79"/>
    <w:rsid w:val="00287F36"/>
    <w:rsid w:val="00287FD2"/>
    <w:rsid w:val="002901C7"/>
    <w:rsid w:val="00291CE2"/>
    <w:rsid w:val="0029405A"/>
    <w:rsid w:val="0029430E"/>
    <w:rsid w:val="002944A9"/>
    <w:rsid w:val="002949D2"/>
    <w:rsid w:val="002951C6"/>
    <w:rsid w:val="0029544D"/>
    <w:rsid w:val="002954EA"/>
    <w:rsid w:val="00295EE5"/>
    <w:rsid w:val="002963F9"/>
    <w:rsid w:val="00296FCB"/>
    <w:rsid w:val="00297561"/>
    <w:rsid w:val="002A15F9"/>
    <w:rsid w:val="002A1E3A"/>
    <w:rsid w:val="002A226C"/>
    <w:rsid w:val="002A2EE8"/>
    <w:rsid w:val="002A323C"/>
    <w:rsid w:val="002A39E9"/>
    <w:rsid w:val="002A4EAE"/>
    <w:rsid w:val="002A5BDD"/>
    <w:rsid w:val="002A603F"/>
    <w:rsid w:val="002A6D42"/>
    <w:rsid w:val="002A704A"/>
    <w:rsid w:val="002B0149"/>
    <w:rsid w:val="002B02D1"/>
    <w:rsid w:val="002B3181"/>
    <w:rsid w:val="002B5F00"/>
    <w:rsid w:val="002B7481"/>
    <w:rsid w:val="002C14E0"/>
    <w:rsid w:val="002C1565"/>
    <w:rsid w:val="002C21AC"/>
    <w:rsid w:val="002C2393"/>
    <w:rsid w:val="002C3CBB"/>
    <w:rsid w:val="002C4E4A"/>
    <w:rsid w:val="002D0195"/>
    <w:rsid w:val="002D0280"/>
    <w:rsid w:val="002D1423"/>
    <w:rsid w:val="002D2641"/>
    <w:rsid w:val="002D5A96"/>
    <w:rsid w:val="002D5F68"/>
    <w:rsid w:val="002D67FC"/>
    <w:rsid w:val="002D6A5E"/>
    <w:rsid w:val="002E0120"/>
    <w:rsid w:val="002E2392"/>
    <w:rsid w:val="002E3726"/>
    <w:rsid w:val="002E4864"/>
    <w:rsid w:val="002E4CA2"/>
    <w:rsid w:val="002E6E41"/>
    <w:rsid w:val="002F070A"/>
    <w:rsid w:val="002F1319"/>
    <w:rsid w:val="002F27D5"/>
    <w:rsid w:val="002F3984"/>
    <w:rsid w:val="002F4EEA"/>
    <w:rsid w:val="002F7680"/>
    <w:rsid w:val="0030325A"/>
    <w:rsid w:val="0030343F"/>
    <w:rsid w:val="0030745F"/>
    <w:rsid w:val="003106CA"/>
    <w:rsid w:val="00310974"/>
    <w:rsid w:val="00310CC9"/>
    <w:rsid w:val="003125EC"/>
    <w:rsid w:val="003126F4"/>
    <w:rsid w:val="003130BC"/>
    <w:rsid w:val="00314070"/>
    <w:rsid w:val="00314B40"/>
    <w:rsid w:val="00314CC0"/>
    <w:rsid w:val="00315FDF"/>
    <w:rsid w:val="0032001B"/>
    <w:rsid w:val="00320C77"/>
    <w:rsid w:val="003214B2"/>
    <w:rsid w:val="0032211F"/>
    <w:rsid w:val="00322AD6"/>
    <w:rsid w:val="003235D9"/>
    <w:rsid w:val="0032381D"/>
    <w:rsid w:val="00324119"/>
    <w:rsid w:val="0032557B"/>
    <w:rsid w:val="0032582D"/>
    <w:rsid w:val="00326F3C"/>
    <w:rsid w:val="003316EC"/>
    <w:rsid w:val="003318FB"/>
    <w:rsid w:val="00332272"/>
    <w:rsid w:val="00333F84"/>
    <w:rsid w:val="003400F6"/>
    <w:rsid w:val="00341589"/>
    <w:rsid w:val="0034356B"/>
    <w:rsid w:val="003436B0"/>
    <w:rsid w:val="00346F8A"/>
    <w:rsid w:val="00346FED"/>
    <w:rsid w:val="003478EB"/>
    <w:rsid w:val="00351624"/>
    <w:rsid w:val="00351F01"/>
    <w:rsid w:val="0035303D"/>
    <w:rsid w:val="00353834"/>
    <w:rsid w:val="003549FC"/>
    <w:rsid w:val="0035540F"/>
    <w:rsid w:val="00356BBB"/>
    <w:rsid w:val="00357D8D"/>
    <w:rsid w:val="00357EE7"/>
    <w:rsid w:val="003601BA"/>
    <w:rsid w:val="00361421"/>
    <w:rsid w:val="00361496"/>
    <w:rsid w:val="00364361"/>
    <w:rsid w:val="003643CC"/>
    <w:rsid w:val="00364710"/>
    <w:rsid w:val="00364913"/>
    <w:rsid w:val="00365016"/>
    <w:rsid w:val="0037037D"/>
    <w:rsid w:val="00370729"/>
    <w:rsid w:val="00371723"/>
    <w:rsid w:val="00371874"/>
    <w:rsid w:val="003724E9"/>
    <w:rsid w:val="00372993"/>
    <w:rsid w:val="00373052"/>
    <w:rsid w:val="0037345E"/>
    <w:rsid w:val="00373463"/>
    <w:rsid w:val="00373466"/>
    <w:rsid w:val="0037558E"/>
    <w:rsid w:val="00377114"/>
    <w:rsid w:val="00377D12"/>
    <w:rsid w:val="0038012E"/>
    <w:rsid w:val="00381CC2"/>
    <w:rsid w:val="00384A0B"/>
    <w:rsid w:val="00385A4A"/>
    <w:rsid w:val="003864F2"/>
    <w:rsid w:val="0038791A"/>
    <w:rsid w:val="00392B25"/>
    <w:rsid w:val="003A012C"/>
    <w:rsid w:val="003A304B"/>
    <w:rsid w:val="003A3C04"/>
    <w:rsid w:val="003B256C"/>
    <w:rsid w:val="003B287B"/>
    <w:rsid w:val="003B2917"/>
    <w:rsid w:val="003B41BC"/>
    <w:rsid w:val="003B57FA"/>
    <w:rsid w:val="003B599A"/>
    <w:rsid w:val="003B6A11"/>
    <w:rsid w:val="003B7302"/>
    <w:rsid w:val="003B7F17"/>
    <w:rsid w:val="003C3E69"/>
    <w:rsid w:val="003C4639"/>
    <w:rsid w:val="003C4A93"/>
    <w:rsid w:val="003D23EC"/>
    <w:rsid w:val="003D2A12"/>
    <w:rsid w:val="003D2DD2"/>
    <w:rsid w:val="003D4D7B"/>
    <w:rsid w:val="003D6E56"/>
    <w:rsid w:val="003E20AC"/>
    <w:rsid w:val="003E22D6"/>
    <w:rsid w:val="003E37AB"/>
    <w:rsid w:val="003E492F"/>
    <w:rsid w:val="003E579A"/>
    <w:rsid w:val="003E5B7F"/>
    <w:rsid w:val="003E5D9B"/>
    <w:rsid w:val="003E605A"/>
    <w:rsid w:val="003E6196"/>
    <w:rsid w:val="003E72D6"/>
    <w:rsid w:val="003E7E44"/>
    <w:rsid w:val="003F0073"/>
    <w:rsid w:val="003F02B6"/>
    <w:rsid w:val="003F0787"/>
    <w:rsid w:val="003F18B7"/>
    <w:rsid w:val="003F1C9D"/>
    <w:rsid w:val="003F1E44"/>
    <w:rsid w:val="003F5A7F"/>
    <w:rsid w:val="003F5C2D"/>
    <w:rsid w:val="003F656C"/>
    <w:rsid w:val="00401A8D"/>
    <w:rsid w:val="004032E6"/>
    <w:rsid w:val="0040352E"/>
    <w:rsid w:val="00403C9C"/>
    <w:rsid w:val="004044D0"/>
    <w:rsid w:val="004050D3"/>
    <w:rsid w:val="00405C0D"/>
    <w:rsid w:val="004114F4"/>
    <w:rsid w:val="00412C7E"/>
    <w:rsid w:val="00412DBF"/>
    <w:rsid w:val="00413907"/>
    <w:rsid w:val="00413EF3"/>
    <w:rsid w:val="004170C8"/>
    <w:rsid w:val="004170DC"/>
    <w:rsid w:val="00420993"/>
    <w:rsid w:val="00421AF7"/>
    <w:rsid w:val="00422BAB"/>
    <w:rsid w:val="004237F1"/>
    <w:rsid w:val="00423B45"/>
    <w:rsid w:val="00424002"/>
    <w:rsid w:val="00424780"/>
    <w:rsid w:val="00426BD2"/>
    <w:rsid w:val="00427104"/>
    <w:rsid w:val="00427ACE"/>
    <w:rsid w:val="00427E13"/>
    <w:rsid w:val="00431448"/>
    <w:rsid w:val="00431FC5"/>
    <w:rsid w:val="004326AF"/>
    <w:rsid w:val="00435E6F"/>
    <w:rsid w:val="00436353"/>
    <w:rsid w:val="00436377"/>
    <w:rsid w:val="00437A5C"/>
    <w:rsid w:val="00437F42"/>
    <w:rsid w:val="00443DE7"/>
    <w:rsid w:val="00444BB4"/>
    <w:rsid w:val="00444F18"/>
    <w:rsid w:val="00445B14"/>
    <w:rsid w:val="0045010B"/>
    <w:rsid w:val="00450336"/>
    <w:rsid w:val="00451D58"/>
    <w:rsid w:val="0045264A"/>
    <w:rsid w:val="0045693C"/>
    <w:rsid w:val="00460412"/>
    <w:rsid w:val="0046054A"/>
    <w:rsid w:val="00460653"/>
    <w:rsid w:val="004611B0"/>
    <w:rsid w:val="0046159A"/>
    <w:rsid w:val="004617F9"/>
    <w:rsid w:val="00462257"/>
    <w:rsid w:val="00462823"/>
    <w:rsid w:val="004639C6"/>
    <w:rsid w:val="0046513C"/>
    <w:rsid w:val="004659A8"/>
    <w:rsid w:val="00467900"/>
    <w:rsid w:val="00467946"/>
    <w:rsid w:val="00472DF8"/>
    <w:rsid w:val="00473429"/>
    <w:rsid w:val="00473F4B"/>
    <w:rsid w:val="00475680"/>
    <w:rsid w:val="00475DA8"/>
    <w:rsid w:val="004813FC"/>
    <w:rsid w:val="00481DB6"/>
    <w:rsid w:val="00481E43"/>
    <w:rsid w:val="00482F6B"/>
    <w:rsid w:val="004830DE"/>
    <w:rsid w:val="00483C1E"/>
    <w:rsid w:val="004841DC"/>
    <w:rsid w:val="00485619"/>
    <w:rsid w:val="004902A7"/>
    <w:rsid w:val="00490843"/>
    <w:rsid w:val="00490F31"/>
    <w:rsid w:val="004911CC"/>
    <w:rsid w:val="00491A33"/>
    <w:rsid w:val="00493950"/>
    <w:rsid w:val="00493A38"/>
    <w:rsid w:val="00494BF6"/>
    <w:rsid w:val="00494C60"/>
    <w:rsid w:val="00494D92"/>
    <w:rsid w:val="00495316"/>
    <w:rsid w:val="0049684F"/>
    <w:rsid w:val="00496981"/>
    <w:rsid w:val="0049738E"/>
    <w:rsid w:val="004978C7"/>
    <w:rsid w:val="00497F81"/>
    <w:rsid w:val="004A383F"/>
    <w:rsid w:val="004A3985"/>
    <w:rsid w:val="004A683C"/>
    <w:rsid w:val="004A74C5"/>
    <w:rsid w:val="004B0356"/>
    <w:rsid w:val="004B1DA9"/>
    <w:rsid w:val="004B2D9F"/>
    <w:rsid w:val="004B320D"/>
    <w:rsid w:val="004B3452"/>
    <w:rsid w:val="004B3A4B"/>
    <w:rsid w:val="004B3ED5"/>
    <w:rsid w:val="004B5D2D"/>
    <w:rsid w:val="004B6B26"/>
    <w:rsid w:val="004B6C9F"/>
    <w:rsid w:val="004B6E3D"/>
    <w:rsid w:val="004C1065"/>
    <w:rsid w:val="004C1327"/>
    <w:rsid w:val="004C32BD"/>
    <w:rsid w:val="004C46C3"/>
    <w:rsid w:val="004D06FD"/>
    <w:rsid w:val="004D18F5"/>
    <w:rsid w:val="004D2C19"/>
    <w:rsid w:val="004D30E1"/>
    <w:rsid w:val="004D33B5"/>
    <w:rsid w:val="004D5FE4"/>
    <w:rsid w:val="004D65B9"/>
    <w:rsid w:val="004D70A5"/>
    <w:rsid w:val="004D7B73"/>
    <w:rsid w:val="004E2DA4"/>
    <w:rsid w:val="004E35F5"/>
    <w:rsid w:val="004E3CF5"/>
    <w:rsid w:val="004E43E7"/>
    <w:rsid w:val="004E53EE"/>
    <w:rsid w:val="004E575C"/>
    <w:rsid w:val="004E6E98"/>
    <w:rsid w:val="004E744E"/>
    <w:rsid w:val="004F1BA7"/>
    <w:rsid w:val="004F226E"/>
    <w:rsid w:val="004F299F"/>
    <w:rsid w:val="004F4CF7"/>
    <w:rsid w:val="004F5E21"/>
    <w:rsid w:val="004F6B69"/>
    <w:rsid w:val="00501928"/>
    <w:rsid w:val="0050198B"/>
    <w:rsid w:val="005026E0"/>
    <w:rsid w:val="00502CDE"/>
    <w:rsid w:val="005032F5"/>
    <w:rsid w:val="00503DDE"/>
    <w:rsid w:val="00504AC9"/>
    <w:rsid w:val="00504F84"/>
    <w:rsid w:val="005069E2"/>
    <w:rsid w:val="00511729"/>
    <w:rsid w:val="00511D98"/>
    <w:rsid w:val="005120FE"/>
    <w:rsid w:val="00512AAC"/>
    <w:rsid w:val="00512E96"/>
    <w:rsid w:val="0051356A"/>
    <w:rsid w:val="00513B94"/>
    <w:rsid w:val="00513F83"/>
    <w:rsid w:val="00514A95"/>
    <w:rsid w:val="005165F8"/>
    <w:rsid w:val="0051696D"/>
    <w:rsid w:val="00520222"/>
    <w:rsid w:val="0052047A"/>
    <w:rsid w:val="00522A78"/>
    <w:rsid w:val="00522D82"/>
    <w:rsid w:val="005231ED"/>
    <w:rsid w:val="0052327B"/>
    <w:rsid w:val="00524303"/>
    <w:rsid w:val="005253DE"/>
    <w:rsid w:val="0052789E"/>
    <w:rsid w:val="0053107C"/>
    <w:rsid w:val="005333A2"/>
    <w:rsid w:val="00533E0E"/>
    <w:rsid w:val="00534DC5"/>
    <w:rsid w:val="005351CA"/>
    <w:rsid w:val="00537B03"/>
    <w:rsid w:val="00537D89"/>
    <w:rsid w:val="00540143"/>
    <w:rsid w:val="00541E1F"/>
    <w:rsid w:val="005424FC"/>
    <w:rsid w:val="00543580"/>
    <w:rsid w:val="005436D5"/>
    <w:rsid w:val="00546120"/>
    <w:rsid w:val="00547B35"/>
    <w:rsid w:val="00550408"/>
    <w:rsid w:val="0055084D"/>
    <w:rsid w:val="0055100C"/>
    <w:rsid w:val="00551211"/>
    <w:rsid w:val="00554678"/>
    <w:rsid w:val="00555598"/>
    <w:rsid w:val="0055667D"/>
    <w:rsid w:val="00556A3B"/>
    <w:rsid w:val="005574E9"/>
    <w:rsid w:val="00560A61"/>
    <w:rsid w:val="00562038"/>
    <w:rsid w:val="005626E3"/>
    <w:rsid w:val="0056308F"/>
    <w:rsid w:val="00563476"/>
    <w:rsid w:val="00563F93"/>
    <w:rsid w:val="005647F3"/>
    <w:rsid w:val="00565031"/>
    <w:rsid w:val="0056561E"/>
    <w:rsid w:val="00566D5E"/>
    <w:rsid w:val="00567BCF"/>
    <w:rsid w:val="00574342"/>
    <w:rsid w:val="00574597"/>
    <w:rsid w:val="0057782D"/>
    <w:rsid w:val="005779D4"/>
    <w:rsid w:val="00577B8E"/>
    <w:rsid w:val="00580CF5"/>
    <w:rsid w:val="00581B74"/>
    <w:rsid w:val="00581CC8"/>
    <w:rsid w:val="00582B57"/>
    <w:rsid w:val="00585042"/>
    <w:rsid w:val="005859E8"/>
    <w:rsid w:val="00585BB9"/>
    <w:rsid w:val="00585C6B"/>
    <w:rsid w:val="0058724E"/>
    <w:rsid w:val="005878EB"/>
    <w:rsid w:val="00590E33"/>
    <w:rsid w:val="00591A71"/>
    <w:rsid w:val="00593D32"/>
    <w:rsid w:val="0059704C"/>
    <w:rsid w:val="005A13EE"/>
    <w:rsid w:val="005A1D80"/>
    <w:rsid w:val="005A244E"/>
    <w:rsid w:val="005A2AC6"/>
    <w:rsid w:val="005A33D3"/>
    <w:rsid w:val="005A36FB"/>
    <w:rsid w:val="005A43B5"/>
    <w:rsid w:val="005A5F66"/>
    <w:rsid w:val="005A7E50"/>
    <w:rsid w:val="005B0265"/>
    <w:rsid w:val="005B1004"/>
    <w:rsid w:val="005B10D0"/>
    <w:rsid w:val="005B1EB3"/>
    <w:rsid w:val="005B2E6E"/>
    <w:rsid w:val="005B43DF"/>
    <w:rsid w:val="005B47B3"/>
    <w:rsid w:val="005B6488"/>
    <w:rsid w:val="005C03D5"/>
    <w:rsid w:val="005C0FB9"/>
    <w:rsid w:val="005C4150"/>
    <w:rsid w:val="005C5A8D"/>
    <w:rsid w:val="005C67C3"/>
    <w:rsid w:val="005C75B6"/>
    <w:rsid w:val="005C7793"/>
    <w:rsid w:val="005D0378"/>
    <w:rsid w:val="005D0844"/>
    <w:rsid w:val="005D0E68"/>
    <w:rsid w:val="005D2B46"/>
    <w:rsid w:val="005D3138"/>
    <w:rsid w:val="005D32A3"/>
    <w:rsid w:val="005D471F"/>
    <w:rsid w:val="005D67E0"/>
    <w:rsid w:val="005D7D8A"/>
    <w:rsid w:val="005E0539"/>
    <w:rsid w:val="005E143A"/>
    <w:rsid w:val="005E190E"/>
    <w:rsid w:val="005E1A46"/>
    <w:rsid w:val="005E32D0"/>
    <w:rsid w:val="005E483A"/>
    <w:rsid w:val="005E5E6A"/>
    <w:rsid w:val="005E7BE9"/>
    <w:rsid w:val="005F0BD9"/>
    <w:rsid w:val="005F14A3"/>
    <w:rsid w:val="005F169F"/>
    <w:rsid w:val="005F1BA6"/>
    <w:rsid w:val="005F1D0E"/>
    <w:rsid w:val="005F26A9"/>
    <w:rsid w:val="005F3C39"/>
    <w:rsid w:val="005F5066"/>
    <w:rsid w:val="005F6216"/>
    <w:rsid w:val="005F6CC7"/>
    <w:rsid w:val="00600FB5"/>
    <w:rsid w:val="00601A7B"/>
    <w:rsid w:val="006026F0"/>
    <w:rsid w:val="00602E8A"/>
    <w:rsid w:val="006052D1"/>
    <w:rsid w:val="00607717"/>
    <w:rsid w:val="00607BCA"/>
    <w:rsid w:val="006104C9"/>
    <w:rsid w:val="006119E9"/>
    <w:rsid w:val="00615531"/>
    <w:rsid w:val="006163B1"/>
    <w:rsid w:val="00617EB9"/>
    <w:rsid w:val="00621D4F"/>
    <w:rsid w:val="006223A9"/>
    <w:rsid w:val="00622ECC"/>
    <w:rsid w:val="00624123"/>
    <w:rsid w:val="00625F77"/>
    <w:rsid w:val="00631DE7"/>
    <w:rsid w:val="00631E56"/>
    <w:rsid w:val="00632493"/>
    <w:rsid w:val="00632733"/>
    <w:rsid w:val="00633EA4"/>
    <w:rsid w:val="00635F3D"/>
    <w:rsid w:val="0064064C"/>
    <w:rsid w:val="00640E2B"/>
    <w:rsid w:val="00641305"/>
    <w:rsid w:val="006417A6"/>
    <w:rsid w:val="00642F49"/>
    <w:rsid w:val="0064343A"/>
    <w:rsid w:val="0064503D"/>
    <w:rsid w:val="00645BC4"/>
    <w:rsid w:val="00650875"/>
    <w:rsid w:val="00651801"/>
    <w:rsid w:val="00651A61"/>
    <w:rsid w:val="006532F8"/>
    <w:rsid w:val="00653F9D"/>
    <w:rsid w:val="00654B81"/>
    <w:rsid w:val="006564B6"/>
    <w:rsid w:val="00662A2C"/>
    <w:rsid w:val="00665095"/>
    <w:rsid w:val="00666A16"/>
    <w:rsid w:val="006675C7"/>
    <w:rsid w:val="006707AB"/>
    <w:rsid w:val="006728A1"/>
    <w:rsid w:val="006748E8"/>
    <w:rsid w:val="00675043"/>
    <w:rsid w:val="00675962"/>
    <w:rsid w:val="006778F7"/>
    <w:rsid w:val="00677906"/>
    <w:rsid w:val="00677E6B"/>
    <w:rsid w:val="00680C4F"/>
    <w:rsid w:val="00682FFC"/>
    <w:rsid w:val="006832F3"/>
    <w:rsid w:val="00684493"/>
    <w:rsid w:val="00684571"/>
    <w:rsid w:val="00685042"/>
    <w:rsid w:val="006861B4"/>
    <w:rsid w:val="00687B4A"/>
    <w:rsid w:val="00687D32"/>
    <w:rsid w:val="00690FED"/>
    <w:rsid w:val="006921DA"/>
    <w:rsid w:val="00692DB8"/>
    <w:rsid w:val="006936D5"/>
    <w:rsid w:val="006956B2"/>
    <w:rsid w:val="00695C72"/>
    <w:rsid w:val="0069646E"/>
    <w:rsid w:val="006965D3"/>
    <w:rsid w:val="006976EA"/>
    <w:rsid w:val="006A2ED2"/>
    <w:rsid w:val="006A3811"/>
    <w:rsid w:val="006A72F5"/>
    <w:rsid w:val="006B01AE"/>
    <w:rsid w:val="006B0428"/>
    <w:rsid w:val="006B2504"/>
    <w:rsid w:val="006B3229"/>
    <w:rsid w:val="006B66BB"/>
    <w:rsid w:val="006B6FC4"/>
    <w:rsid w:val="006C07D3"/>
    <w:rsid w:val="006C1B2E"/>
    <w:rsid w:val="006C2AF8"/>
    <w:rsid w:val="006C2EE6"/>
    <w:rsid w:val="006C31F4"/>
    <w:rsid w:val="006C33C3"/>
    <w:rsid w:val="006C383B"/>
    <w:rsid w:val="006C438C"/>
    <w:rsid w:val="006C4DEC"/>
    <w:rsid w:val="006C538A"/>
    <w:rsid w:val="006C5F3E"/>
    <w:rsid w:val="006C732A"/>
    <w:rsid w:val="006D07FC"/>
    <w:rsid w:val="006D0A13"/>
    <w:rsid w:val="006D0D1E"/>
    <w:rsid w:val="006D0D46"/>
    <w:rsid w:val="006D1795"/>
    <w:rsid w:val="006D218F"/>
    <w:rsid w:val="006D2E82"/>
    <w:rsid w:val="006D4400"/>
    <w:rsid w:val="006D4CAF"/>
    <w:rsid w:val="006D51A4"/>
    <w:rsid w:val="006D52CD"/>
    <w:rsid w:val="006D64B8"/>
    <w:rsid w:val="006D6FFE"/>
    <w:rsid w:val="006D7127"/>
    <w:rsid w:val="006E1992"/>
    <w:rsid w:val="006E202F"/>
    <w:rsid w:val="006E2CD3"/>
    <w:rsid w:val="006E3060"/>
    <w:rsid w:val="006E31B1"/>
    <w:rsid w:val="006E4797"/>
    <w:rsid w:val="006E4A74"/>
    <w:rsid w:val="006E51BD"/>
    <w:rsid w:val="006E5E81"/>
    <w:rsid w:val="006E73BE"/>
    <w:rsid w:val="006E7903"/>
    <w:rsid w:val="006F020D"/>
    <w:rsid w:val="006F1853"/>
    <w:rsid w:val="006F7510"/>
    <w:rsid w:val="006F7FF0"/>
    <w:rsid w:val="007003E6"/>
    <w:rsid w:val="007007E5"/>
    <w:rsid w:val="00700F5C"/>
    <w:rsid w:val="007016BA"/>
    <w:rsid w:val="00703442"/>
    <w:rsid w:val="00704C71"/>
    <w:rsid w:val="007052E4"/>
    <w:rsid w:val="007054BF"/>
    <w:rsid w:val="00705852"/>
    <w:rsid w:val="00706543"/>
    <w:rsid w:val="007107D7"/>
    <w:rsid w:val="007109EF"/>
    <w:rsid w:val="00711C05"/>
    <w:rsid w:val="00712B8B"/>
    <w:rsid w:val="00713302"/>
    <w:rsid w:val="00715635"/>
    <w:rsid w:val="00717452"/>
    <w:rsid w:val="00717760"/>
    <w:rsid w:val="00720261"/>
    <w:rsid w:val="00722DBF"/>
    <w:rsid w:val="00722E80"/>
    <w:rsid w:val="00723FC9"/>
    <w:rsid w:val="00724ACC"/>
    <w:rsid w:val="00726601"/>
    <w:rsid w:val="00726A22"/>
    <w:rsid w:val="00726B82"/>
    <w:rsid w:val="0073326E"/>
    <w:rsid w:val="00733707"/>
    <w:rsid w:val="00736067"/>
    <w:rsid w:val="007360E0"/>
    <w:rsid w:val="00736534"/>
    <w:rsid w:val="00736E66"/>
    <w:rsid w:val="007404E3"/>
    <w:rsid w:val="00740578"/>
    <w:rsid w:val="007406A7"/>
    <w:rsid w:val="00741A50"/>
    <w:rsid w:val="007422B4"/>
    <w:rsid w:val="007439C4"/>
    <w:rsid w:val="00743E53"/>
    <w:rsid w:val="007441BD"/>
    <w:rsid w:val="007443D2"/>
    <w:rsid w:val="00747DC7"/>
    <w:rsid w:val="007504D9"/>
    <w:rsid w:val="00756BB5"/>
    <w:rsid w:val="007576D0"/>
    <w:rsid w:val="00760F66"/>
    <w:rsid w:val="00761D4D"/>
    <w:rsid w:val="00761EBB"/>
    <w:rsid w:val="0076286A"/>
    <w:rsid w:val="00764573"/>
    <w:rsid w:val="007654AA"/>
    <w:rsid w:val="007663F2"/>
    <w:rsid w:val="0077165B"/>
    <w:rsid w:val="00771EE6"/>
    <w:rsid w:val="007725A8"/>
    <w:rsid w:val="007744E5"/>
    <w:rsid w:val="00774616"/>
    <w:rsid w:val="0077475B"/>
    <w:rsid w:val="00775B54"/>
    <w:rsid w:val="0077713D"/>
    <w:rsid w:val="007828B6"/>
    <w:rsid w:val="00782C01"/>
    <w:rsid w:val="007845CB"/>
    <w:rsid w:val="007851E8"/>
    <w:rsid w:val="00786832"/>
    <w:rsid w:val="007910B3"/>
    <w:rsid w:val="00791F43"/>
    <w:rsid w:val="00794BC7"/>
    <w:rsid w:val="00794BDC"/>
    <w:rsid w:val="00796F14"/>
    <w:rsid w:val="00797A18"/>
    <w:rsid w:val="007A0AFD"/>
    <w:rsid w:val="007A0FEC"/>
    <w:rsid w:val="007A1E3E"/>
    <w:rsid w:val="007A5C61"/>
    <w:rsid w:val="007A6E7B"/>
    <w:rsid w:val="007A6FEB"/>
    <w:rsid w:val="007A70A4"/>
    <w:rsid w:val="007B04AE"/>
    <w:rsid w:val="007B2F6F"/>
    <w:rsid w:val="007B559F"/>
    <w:rsid w:val="007B5FA7"/>
    <w:rsid w:val="007B74FB"/>
    <w:rsid w:val="007B761A"/>
    <w:rsid w:val="007C091D"/>
    <w:rsid w:val="007C1835"/>
    <w:rsid w:val="007C39B4"/>
    <w:rsid w:val="007C4FBA"/>
    <w:rsid w:val="007C5399"/>
    <w:rsid w:val="007C6333"/>
    <w:rsid w:val="007C763F"/>
    <w:rsid w:val="007C7FED"/>
    <w:rsid w:val="007D02E5"/>
    <w:rsid w:val="007D0357"/>
    <w:rsid w:val="007D0FBA"/>
    <w:rsid w:val="007D3A86"/>
    <w:rsid w:val="007D495D"/>
    <w:rsid w:val="007D5580"/>
    <w:rsid w:val="007E2920"/>
    <w:rsid w:val="007E39DF"/>
    <w:rsid w:val="007E4C85"/>
    <w:rsid w:val="007E503E"/>
    <w:rsid w:val="007E584E"/>
    <w:rsid w:val="007E59D4"/>
    <w:rsid w:val="007E6673"/>
    <w:rsid w:val="007E6DFB"/>
    <w:rsid w:val="007E70D5"/>
    <w:rsid w:val="007E7D7D"/>
    <w:rsid w:val="007F13B6"/>
    <w:rsid w:val="007F2376"/>
    <w:rsid w:val="007F6AE1"/>
    <w:rsid w:val="007F6B13"/>
    <w:rsid w:val="007F6DB2"/>
    <w:rsid w:val="007F7995"/>
    <w:rsid w:val="007F7B89"/>
    <w:rsid w:val="00801555"/>
    <w:rsid w:val="00801A46"/>
    <w:rsid w:val="00801A5F"/>
    <w:rsid w:val="00801D2B"/>
    <w:rsid w:val="00802161"/>
    <w:rsid w:val="008022BC"/>
    <w:rsid w:val="00802CE0"/>
    <w:rsid w:val="008035B4"/>
    <w:rsid w:val="0080778F"/>
    <w:rsid w:val="008077BB"/>
    <w:rsid w:val="00807A6F"/>
    <w:rsid w:val="0081022C"/>
    <w:rsid w:val="00810343"/>
    <w:rsid w:val="00810717"/>
    <w:rsid w:val="00811B14"/>
    <w:rsid w:val="008128DC"/>
    <w:rsid w:val="00813A15"/>
    <w:rsid w:val="00813E30"/>
    <w:rsid w:val="0081557E"/>
    <w:rsid w:val="00820851"/>
    <w:rsid w:val="00820AC6"/>
    <w:rsid w:val="0082316F"/>
    <w:rsid w:val="008239E1"/>
    <w:rsid w:val="00823D2A"/>
    <w:rsid w:val="00825E43"/>
    <w:rsid w:val="008264EB"/>
    <w:rsid w:val="008274E0"/>
    <w:rsid w:val="00831660"/>
    <w:rsid w:val="00831B93"/>
    <w:rsid w:val="00832A12"/>
    <w:rsid w:val="00835F0C"/>
    <w:rsid w:val="008368B3"/>
    <w:rsid w:val="0083714E"/>
    <w:rsid w:val="00842D1F"/>
    <w:rsid w:val="008430E4"/>
    <w:rsid w:val="0084505A"/>
    <w:rsid w:val="00846760"/>
    <w:rsid w:val="008471DD"/>
    <w:rsid w:val="00847D69"/>
    <w:rsid w:val="00847E56"/>
    <w:rsid w:val="0085049D"/>
    <w:rsid w:val="0085143C"/>
    <w:rsid w:val="008515F3"/>
    <w:rsid w:val="00852558"/>
    <w:rsid w:val="00853190"/>
    <w:rsid w:val="00853C31"/>
    <w:rsid w:val="00855B50"/>
    <w:rsid w:val="008561F2"/>
    <w:rsid w:val="00856CA7"/>
    <w:rsid w:val="008576E4"/>
    <w:rsid w:val="008578AA"/>
    <w:rsid w:val="00862A17"/>
    <w:rsid w:val="008634C9"/>
    <w:rsid w:val="00863ADE"/>
    <w:rsid w:val="008641F4"/>
    <w:rsid w:val="00864558"/>
    <w:rsid w:val="008660DE"/>
    <w:rsid w:val="0086642F"/>
    <w:rsid w:val="008669BD"/>
    <w:rsid w:val="0087082F"/>
    <w:rsid w:val="008717DC"/>
    <w:rsid w:val="00872C4B"/>
    <w:rsid w:val="00873A24"/>
    <w:rsid w:val="00874967"/>
    <w:rsid w:val="00874F3E"/>
    <w:rsid w:val="008751A5"/>
    <w:rsid w:val="008755F7"/>
    <w:rsid w:val="00875A3B"/>
    <w:rsid w:val="00880216"/>
    <w:rsid w:val="00881521"/>
    <w:rsid w:val="00881C77"/>
    <w:rsid w:val="00883056"/>
    <w:rsid w:val="008837C1"/>
    <w:rsid w:val="00883D22"/>
    <w:rsid w:val="0088656B"/>
    <w:rsid w:val="00886C72"/>
    <w:rsid w:val="00887D92"/>
    <w:rsid w:val="008903EE"/>
    <w:rsid w:val="00895518"/>
    <w:rsid w:val="00895DEA"/>
    <w:rsid w:val="008961A3"/>
    <w:rsid w:val="008963E5"/>
    <w:rsid w:val="00897223"/>
    <w:rsid w:val="00897432"/>
    <w:rsid w:val="008A2505"/>
    <w:rsid w:val="008A26FC"/>
    <w:rsid w:val="008A3436"/>
    <w:rsid w:val="008A405F"/>
    <w:rsid w:val="008A4831"/>
    <w:rsid w:val="008A48E1"/>
    <w:rsid w:val="008A58FB"/>
    <w:rsid w:val="008A6B03"/>
    <w:rsid w:val="008A6B70"/>
    <w:rsid w:val="008A712A"/>
    <w:rsid w:val="008A7D13"/>
    <w:rsid w:val="008B00AD"/>
    <w:rsid w:val="008B181E"/>
    <w:rsid w:val="008B267A"/>
    <w:rsid w:val="008B2EE3"/>
    <w:rsid w:val="008B3D9F"/>
    <w:rsid w:val="008B4FDB"/>
    <w:rsid w:val="008B5FAA"/>
    <w:rsid w:val="008B6F27"/>
    <w:rsid w:val="008B6FBC"/>
    <w:rsid w:val="008B7A75"/>
    <w:rsid w:val="008C06FA"/>
    <w:rsid w:val="008C0980"/>
    <w:rsid w:val="008C2581"/>
    <w:rsid w:val="008C33F1"/>
    <w:rsid w:val="008C41EE"/>
    <w:rsid w:val="008C50EA"/>
    <w:rsid w:val="008C58E3"/>
    <w:rsid w:val="008C68A4"/>
    <w:rsid w:val="008C73B1"/>
    <w:rsid w:val="008D16A1"/>
    <w:rsid w:val="008D3740"/>
    <w:rsid w:val="008D6568"/>
    <w:rsid w:val="008D6AA2"/>
    <w:rsid w:val="008E1F1E"/>
    <w:rsid w:val="008E2418"/>
    <w:rsid w:val="008E369E"/>
    <w:rsid w:val="008E4C5D"/>
    <w:rsid w:val="008E67EA"/>
    <w:rsid w:val="008E7E75"/>
    <w:rsid w:val="008E7FA0"/>
    <w:rsid w:val="008F00A2"/>
    <w:rsid w:val="008F0CBE"/>
    <w:rsid w:val="008F241D"/>
    <w:rsid w:val="008F354E"/>
    <w:rsid w:val="008F367F"/>
    <w:rsid w:val="008F5335"/>
    <w:rsid w:val="00900185"/>
    <w:rsid w:val="00901A9F"/>
    <w:rsid w:val="00901AD9"/>
    <w:rsid w:val="0090267A"/>
    <w:rsid w:val="00903166"/>
    <w:rsid w:val="009033B7"/>
    <w:rsid w:val="00903556"/>
    <w:rsid w:val="009044ED"/>
    <w:rsid w:val="00904DC5"/>
    <w:rsid w:val="00904E63"/>
    <w:rsid w:val="00904F90"/>
    <w:rsid w:val="00905B64"/>
    <w:rsid w:val="009067BD"/>
    <w:rsid w:val="00907139"/>
    <w:rsid w:val="00907B07"/>
    <w:rsid w:val="0091357F"/>
    <w:rsid w:val="00915255"/>
    <w:rsid w:val="00915B15"/>
    <w:rsid w:val="0092092A"/>
    <w:rsid w:val="00920F8C"/>
    <w:rsid w:val="009211DA"/>
    <w:rsid w:val="00921F3E"/>
    <w:rsid w:val="009224D9"/>
    <w:rsid w:val="0092258E"/>
    <w:rsid w:val="009241E2"/>
    <w:rsid w:val="009246B7"/>
    <w:rsid w:val="00925F81"/>
    <w:rsid w:val="00927F51"/>
    <w:rsid w:val="00930195"/>
    <w:rsid w:val="009319A9"/>
    <w:rsid w:val="00932956"/>
    <w:rsid w:val="0093323F"/>
    <w:rsid w:val="00933B32"/>
    <w:rsid w:val="00934672"/>
    <w:rsid w:val="00936333"/>
    <w:rsid w:val="00940B51"/>
    <w:rsid w:val="009415C5"/>
    <w:rsid w:val="00942DE7"/>
    <w:rsid w:val="00942E45"/>
    <w:rsid w:val="00943BBD"/>
    <w:rsid w:val="00945EBB"/>
    <w:rsid w:val="00950692"/>
    <w:rsid w:val="00951476"/>
    <w:rsid w:val="00953AA8"/>
    <w:rsid w:val="0095415A"/>
    <w:rsid w:val="009545D6"/>
    <w:rsid w:val="00955E03"/>
    <w:rsid w:val="00956381"/>
    <w:rsid w:val="00956F7F"/>
    <w:rsid w:val="00957D99"/>
    <w:rsid w:val="00960199"/>
    <w:rsid w:val="00960952"/>
    <w:rsid w:val="00963626"/>
    <w:rsid w:val="00964903"/>
    <w:rsid w:val="00965887"/>
    <w:rsid w:val="00965F9E"/>
    <w:rsid w:val="009662C6"/>
    <w:rsid w:val="0096790B"/>
    <w:rsid w:val="00974242"/>
    <w:rsid w:val="009753BE"/>
    <w:rsid w:val="009753CD"/>
    <w:rsid w:val="009756F7"/>
    <w:rsid w:val="009757D9"/>
    <w:rsid w:val="00976FF4"/>
    <w:rsid w:val="00981200"/>
    <w:rsid w:val="00981D66"/>
    <w:rsid w:val="00982367"/>
    <w:rsid w:val="00982D2F"/>
    <w:rsid w:val="009846EE"/>
    <w:rsid w:val="00985C90"/>
    <w:rsid w:val="00991C07"/>
    <w:rsid w:val="00992608"/>
    <w:rsid w:val="0099341F"/>
    <w:rsid w:val="009945FF"/>
    <w:rsid w:val="00994D9B"/>
    <w:rsid w:val="00996D70"/>
    <w:rsid w:val="009A0A31"/>
    <w:rsid w:val="009A0C75"/>
    <w:rsid w:val="009A1220"/>
    <w:rsid w:val="009A3204"/>
    <w:rsid w:val="009A3338"/>
    <w:rsid w:val="009A34B1"/>
    <w:rsid w:val="009A3FE7"/>
    <w:rsid w:val="009A488C"/>
    <w:rsid w:val="009A4DFA"/>
    <w:rsid w:val="009A7447"/>
    <w:rsid w:val="009B14A0"/>
    <w:rsid w:val="009B3006"/>
    <w:rsid w:val="009B3BE5"/>
    <w:rsid w:val="009B3E50"/>
    <w:rsid w:val="009B620E"/>
    <w:rsid w:val="009C00D5"/>
    <w:rsid w:val="009C0E8E"/>
    <w:rsid w:val="009C1FBB"/>
    <w:rsid w:val="009C2148"/>
    <w:rsid w:val="009C239C"/>
    <w:rsid w:val="009C2563"/>
    <w:rsid w:val="009C59CA"/>
    <w:rsid w:val="009D241A"/>
    <w:rsid w:val="009D2A44"/>
    <w:rsid w:val="009D2C60"/>
    <w:rsid w:val="009E1AAB"/>
    <w:rsid w:val="009E1C65"/>
    <w:rsid w:val="009E3B51"/>
    <w:rsid w:val="009E447B"/>
    <w:rsid w:val="009E5B89"/>
    <w:rsid w:val="009F51A9"/>
    <w:rsid w:val="009F6F4A"/>
    <w:rsid w:val="009F73FA"/>
    <w:rsid w:val="009F7C27"/>
    <w:rsid w:val="00A01078"/>
    <w:rsid w:val="00A012C4"/>
    <w:rsid w:val="00A01C63"/>
    <w:rsid w:val="00A01F6C"/>
    <w:rsid w:val="00A026C7"/>
    <w:rsid w:val="00A02759"/>
    <w:rsid w:val="00A03F5A"/>
    <w:rsid w:val="00A04F0C"/>
    <w:rsid w:val="00A05062"/>
    <w:rsid w:val="00A06E08"/>
    <w:rsid w:val="00A06E4C"/>
    <w:rsid w:val="00A06F97"/>
    <w:rsid w:val="00A0783E"/>
    <w:rsid w:val="00A07EF2"/>
    <w:rsid w:val="00A1140C"/>
    <w:rsid w:val="00A15A61"/>
    <w:rsid w:val="00A1609D"/>
    <w:rsid w:val="00A16805"/>
    <w:rsid w:val="00A16C23"/>
    <w:rsid w:val="00A17407"/>
    <w:rsid w:val="00A17CB7"/>
    <w:rsid w:val="00A17F63"/>
    <w:rsid w:val="00A22055"/>
    <w:rsid w:val="00A23946"/>
    <w:rsid w:val="00A23BD2"/>
    <w:rsid w:val="00A256C6"/>
    <w:rsid w:val="00A309C4"/>
    <w:rsid w:val="00A31E6E"/>
    <w:rsid w:val="00A33741"/>
    <w:rsid w:val="00A36BC3"/>
    <w:rsid w:val="00A376EA"/>
    <w:rsid w:val="00A40B16"/>
    <w:rsid w:val="00A40E44"/>
    <w:rsid w:val="00A433EA"/>
    <w:rsid w:val="00A506BB"/>
    <w:rsid w:val="00A510D8"/>
    <w:rsid w:val="00A5212C"/>
    <w:rsid w:val="00A54414"/>
    <w:rsid w:val="00A56CA2"/>
    <w:rsid w:val="00A572A0"/>
    <w:rsid w:val="00A57C78"/>
    <w:rsid w:val="00A60E4E"/>
    <w:rsid w:val="00A64117"/>
    <w:rsid w:val="00A656CD"/>
    <w:rsid w:val="00A66631"/>
    <w:rsid w:val="00A67175"/>
    <w:rsid w:val="00A707E2"/>
    <w:rsid w:val="00A7117F"/>
    <w:rsid w:val="00A73539"/>
    <w:rsid w:val="00A73B01"/>
    <w:rsid w:val="00A75B74"/>
    <w:rsid w:val="00A75DC8"/>
    <w:rsid w:val="00A7649B"/>
    <w:rsid w:val="00A779B6"/>
    <w:rsid w:val="00A835CB"/>
    <w:rsid w:val="00A84FFD"/>
    <w:rsid w:val="00A85080"/>
    <w:rsid w:val="00A905F5"/>
    <w:rsid w:val="00A90730"/>
    <w:rsid w:val="00A91382"/>
    <w:rsid w:val="00A9367A"/>
    <w:rsid w:val="00A949D3"/>
    <w:rsid w:val="00A95288"/>
    <w:rsid w:val="00A9665D"/>
    <w:rsid w:val="00A96B6A"/>
    <w:rsid w:val="00A97194"/>
    <w:rsid w:val="00A9759A"/>
    <w:rsid w:val="00A979B4"/>
    <w:rsid w:val="00A97ED1"/>
    <w:rsid w:val="00AA3304"/>
    <w:rsid w:val="00AA5307"/>
    <w:rsid w:val="00AA5C58"/>
    <w:rsid w:val="00AA5CA0"/>
    <w:rsid w:val="00AB0998"/>
    <w:rsid w:val="00AB12CD"/>
    <w:rsid w:val="00AB35D7"/>
    <w:rsid w:val="00AB3F69"/>
    <w:rsid w:val="00AB5DCE"/>
    <w:rsid w:val="00AB67CC"/>
    <w:rsid w:val="00AB6CA7"/>
    <w:rsid w:val="00AC2C71"/>
    <w:rsid w:val="00AC2D14"/>
    <w:rsid w:val="00AC3588"/>
    <w:rsid w:val="00AC653A"/>
    <w:rsid w:val="00AC6FB0"/>
    <w:rsid w:val="00AD0023"/>
    <w:rsid w:val="00AD157F"/>
    <w:rsid w:val="00AD1DE4"/>
    <w:rsid w:val="00AD1FDA"/>
    <w:rsid w:val="00AD23BB"/>
    <w:rsid w:val="00AD3D6C"/>
    <w:rsid w:val="00AD3E90"/>
    <w:rsid w:val="00AD4177"/>
    <w:rsid w:val="00AD429E"/>
    <w:rsid w:val="00AD4785"/>
    <w:rsid w:val="00AD5B2E"/>
    <w:rsid w:val="00AD653A"/>
    <w:rsid w:val="00AE022E"/>
    <w:rsid w:val="00AE1141"/>
    <w:rsid w:val="00AE3CE3"/>
    <w:rsid w:val="00AE4331"/>
    <w:rsid w:val="00AF035D"/>
    <w:rsid w:val="00AF03B8"/>
    <w:rsid w:val="00AF0850"/>
    <w:rsid w:val="00AF0A1F"/>
    <w:rsid w:val="00AF1595"/>
    <w:rsid w:val="00AF1EE5"/>
    <w:rsid w:val="00AF3952"/>
    <w:rsid w:val="00AF51A5"/>
    <w:rsid w:val="00AF52D0"/>
    <w:rsid w:val="00AF6CDA"/>
    <w:rsid w:val="00B01202"/>
    <w:rsid w:val="00B015A4"/>
    <w:rsid w:val="00B023B7"/>
    <w:rsid w:val="00B0252F"/>
    <w:rsid w:val="00B028EE"/>
    <w:rsid w:val="00B02FD2"/>
    <w:rsid w:val="00B06008"/>
    <w:rsid w:val="00B067CF"/>
    <w:rsid w:val="00B06C09"/>
    <w:rsid w:val="00B07EDE"/>
    <w:rsid w:val="00B11A72"/>
    <w:rsid w:val="00B129DF"/>
    <w:rsid w:val="00B12A50"/>
    <w:rsid w:val="00B13518"/>
    <w:rsid w:val="00B14209"/>
    <w:rsid w:val="00B147B3"/>
    <w:rsid w:val="00B15F4C"/>
    <w:rsid w:val="00B16308"/>
    <w:rsid w:val="00B177A8"/>
    <w:rsid w:val="00B217F9"/>
    <w:rsid w:val="00B21C3D"/>
    <w:rsid w:val="00B2267D"/>
    <w:rsid w:val="00B236F1"/>
    <w:rsid w:val="00B243AB"/>
    <w:rsid w:val="00B24953"/>
    <w:rsid w:val="00B25912"/>
    <w:rsid w:val="00B25A17"/>
    <w:rsid w:val="00B25FEC"/>
    <w:rsid w:val="00B27871"/>
    <w:rsid w:val="00B31B17"/>
    <w:rsid w:val="00B32714"/>
    <w:rsid w:val="00B33D45"/>
    <w:rsid w:val="00B34DB2"/>
    <w:rsid w:val="00B371C7"/>
    <w:rsid w:val="00B37D6D"/>
    <w:rsid w:val="00B37F21"/>
    <w:rsid w:val="00B4074B"/>
    <w:rsid w:val="00B4143B"/>
    <w:rsid w:val="00B42FC0"/>
    <w:rsid w:val="00B44234"/>
    <w:rsid w:val="00B466DF"/>
    <w:rsid w:val="00B46920"/>
    <w:rsid w:val="00B469EC"/>
    <w:rsid w:val="00B475FC"/>
    <w:rsid w:val="00B47C21"/>
    <w:rsid w:val="00B50F3C"/>
    <w:rsid w:val="00B51FCA"/>
    <w:rsid w:val="00B521A2"/>
    <w:rsid w:val="00B52D3C"/>
    <w:rsid w:val="00B532A4"/>
    <w:rsid w:val="00B54BA6"/>
    <w:rsid w:val="00B54C2A"/>
    <w:rsid w:val="00B54DA9"/>
    <w:rsid w:val="00B56664"/>
    <w:rsid w:val="00B60105"/>
    <w:rsid w:val="00B62F7F"/>
    <w:rsid w:val="00B63DBC"/>
    <w:rsid w:val="00B63DE0"/>
    <w:rsid w:val="00B64074"/>
    <w:rsid w:val="00B64937"/>
    <w:rsid w:val="00B64D4A"/>
    <w:rsid w:val="00B6572D"/>
    <w:rsid w:val="00B66A2F"/>
    <w:rsid w:val="00B66BFF"/>
    <w:rsid w:val="00B66D35"/>
    <w:rsid w:val="00B70C09"/>
    <w:rsid w:val="00B71576"/>
    <w:rsid w:val="00B71FB1"/>
    <w:rsid w:val="00B733C9"/>
    <w:rsid w:val="00B75EA1"/>
    <w:rsid w:val="00B765B1"/>
    <w:rsid w:val="00B7738F"/>
    <w:rsid w:val="00B77F1D"/>
    <w:rsid w:val="00B8030E"/>
    <w:rsid w:val="00B827F3"/>
    <w:rsid w:val="00B83985"/>
    <w:rsid w:val="00B83D3D"/>
    <w:rsid w:val="00B84ABC"/>
    <w:rsid w:val="00B8535C"/>
    <w:rsid w:val="00B85622"/>
    <w:rsid w:val="00B85713"/>
    <w:rsid w:val="00B86D6C"/>
    <w:rsid w:val="00B870A8"/>
    <w:rsid w:val="00B87DEF"/>
    <w:rsid w:val="00B91311"/>
    <w:rsid w:val="00B92461"/>
    <w:rsid w:val="00B955B9"/>
    <w:rsid w:val="00B9795C"/>
    <w:rsid w:val="00B97F9D"/>
    <w:rsid w:val="00BA2A27"/>
    <w:rsid w:val="00BA2AA5"/>
    <w:rsid w:val="00BA3986"/>
    <w:rsid w:val="00BA3BAC"/>
    <w:rsid w:val="00BA5AFB"/>
    <w:rsid w:val="00BB171B"/>
    <w:rsid w:val="00BB2983"/>
    <w:rsid w:val="00BB4725"/>
    <w:rsid w:val="00BB593C"/>
    <w:rsid w:val="00BC074F"/>
    <w:rsid w:val="00BC2853"/>
    <w:rsid w:val="00BC2AAD"/>
    <w:rsid w:val="00BC2E90"/>
    <w:rsid w:val="00BC3858"/>
    <w:rsid w:val="00BC42EA"/>
    <w:rsid w:val="00BC5164"/>
    <w:rsid w:val="00BC6CD6"/>
    <w:rsid w:val="00BC7127"/>
    <w:rsid w:val="00BC7147"/>
    <w:rsid w:val="00BC72E1"/>
    <w:rsid w:val="00BD0442"/>
    <w:rsid w:val="00BD1E87"/>
    <w:rsid w:val="00BD5DB8"/>
    <w:rsid w:val="00BD6DD1"/>
    <w:rsid w:val="00BD7556"/>
    <w:rsid w:val="00BE04AB"/>
    <w:rsid w:val="00BE0AD2"/>
    <w:rsid w:val="00BE13F6"/>
    <w:rsid w:val="00BE2525"/>
    <w:rsid w:val="00BE2BB1"/>
    <w:rsid w:val="00BE54ED"/>
    <w:rsid w:val="00BE682E"/>
    <w:rsid w:val="00BE6EAF"/>
    <w:rsid w:val="00BF0D8B"/>
    <w:rsid w:val="00BF0FC1"/>
    <w:rsid w:val="00BF10D8"/>
    <w:rsid w:val="00BF30B7"/>
    <w:rsid w:val="00BF362F"/>
    <w:rsid w:val="00BF3B66"/>
    <w:rsid w:val="00BF51F2"/>
    <w:rsid w:val="00BF56C8"/>
    <w:rsid w:val="00BF5DFF"/>
    <w:rsid w:val="00BF7483"/>
    <w:rsid w:val="00C02430"/>
    <w:rsid w:val="00C04BCB"/>
    <w:rsid w:val="00C0500E"/>
    <w:rsid w:val="00C06FEC"/>
    <w:rsid w:val="00C0711F"/>
    <w:rsid w:val="00C071DC"/>
    <w:rsid w:val="00C07863"/>
    <w:rsid w:val="00C10596"/>
    <w:rsid w:val="00C11232"/>
    <w:rsid w:val="00C11582"/>
    <w:rsid w:val="00C12B74"/>
    <w:rsid w:val="00C12F95"/>
    <w:rsid w:val="00C14C33"/>
    <w:rsid w:val="00C154C5"/>
    <w:rsid w:val="00C15F2F"/>
    <w:rsid w:val="00C17698"/>
    <w:rsid w:val="00C2168A"/>
    <w:rsid w:val="00C236E4"/>
    <w:rsid w:val="00C2376C"/>
    <w:rsid w:val="00C23863"/>
    <w:rsid w:val="00C2396F"/>
    <w:rsid w:val="00C25666"/>
    <w:rsid w:val="00C262D7"/>
    <w:rsid w:val="00C26929"/>
    <w:rsid w:val="00C27852"/>
    <w:rsid w:val="00C318F1"/>
    <w:rsid w:val="00C3227A"/>
    <w:rsid w:val="00C365F3"/>
    <w:rsid w:val="00C45DFC"/>
    <w:rsid w:val="00C46019"/>
    <w:rsid w:val="00C51F12"/>
    <w:rsid w:val="00C53703"/>
    <w:rsid w:val="00C56B1D"/>
    <w:rsid w:val="00C64B30"/>
    <w:rsid w:val="00C64F69"/>
    <w:rsid w:val="00C65297"/>
    <w:rsid w:val="00C658FF"/>
    <w:rsid w:val="00C66B1A"/>
    <w:rsid w:val="00C66E4E"/>
    <w:rsid w:val="00C6755A"/>
    <w:rsid w:val="00C67F07"/>
    <w:rsid w:val="00C714D5"/>
    <w:rsid w:val="00C71CC1"/>
    <w:rsid w:val="00C723A2"/>
    <w:rsid w:val="00C75DBC"/>
    <w:rsid w:val="00C81C79"/>
    <w:rsid w:val="00C82563"/>
    <w:rsid w:val="00C832AD"/>
    <w:rsid w:val="00C855FF"/>
    <w:rsid w:val="00C863EC"/>
    <w:rsid w:val="00C86CE6"/>
    <w:rsid w:val="00C901AC"/>
    <w:rsid w:val="00C9040A"/>
    <w:rsid w:val="00C94489"/>
    <w:rsid w:val="00C94AF1"/>
    <w:rsid w:val="00C95827"/>
    <w:rsid w:val="00CA189B"/>
    <w:rsid w:val="00CA196A"/>
    <w:rsid w:val="00CA1A51"/>
    <w:rsid w:val="00CA21B4"/>
    <w:rsid w:val="00CA37D9"/>
    <w:rsid w:val="00CA4DC7"/>
    <w:rsid w:val="00CA5CB5"/>
    <w:rsid w:val="00CA767B"/>
    <w:rsid w:val="00CA7910"/>
    <w:rsid w:val="00CB0A63"/>
    <w:rsid w:val="00CB0F90"/>
    <w:rsid w:val="00CB221A"/>
    <w:rsid w:val="00CB3A73"/>
    <w:rsid w:val="00CB3B1E"/>
    <w:rsid w:val="00CB3CF9"/>
    <w:rsid w:val="00CB547D"/>
    <w:rsid w:val="00CB5C8F"/>
    <w:rsid w:val="00CB5D9D"/>
    <w:rsid w:val="00CB714F"/>
    <w:rsid w:val="00CC1AB2"/>
    <w:rsid w:val="00CC2DB9"/>
    <w:rsid w:val="00CC5DE5"/>
    <w:rsid w:val="00CC5ED4"/>
    <w:rsid w:val="00CC6474"/>
    <w:rsid w:val="00CC67B3"/>
    <w:rsid w:val="00CD31CF"/>
    <w:rsid w:val="00CD44B9"/>
    <w:rsid w:val="00CD59F8"/>
    <w:rsid w:val="00CD5DF5"/>
    <w:rsid w:val="00CD5DFE"/>
    <w:rsid w:val="00CD6121"/>
    <w:rsid w:val="00CD681C"/>
    <w:rsid w:val="00CE0D4A"/>
    <w:rsid w:val="00CE1497"/>
    <w:rsid w:val="00CE17F0"/>
    <w:rsid w:val="00CE26A0"/>
    <w:rsid w:val="00CE275D"/>
    <w:rsid w:val="00CE568B"/>
    <w:rsid w:val="00CE5A11"/>
    <w:rsid w:val="00CE66F9"/>
    <w:rsid w:val="00CE7C90"/>
    <w:rsid w:val="00CF0FCA"/>
    <w:rsid w:val="00CF1897"/>
    <w:rsid w:val="00CF2252"/>
    <w:rsid w:val="00CF2A5C"/>
    <w:rsid w:val="00CF439C"/>
    <w:rsid w:val="00CF44D3"/>
    <w:rsid w:val="00CF4E48"/>
    <w:rsid w:val="00CF50A3"/>
    <w:rsid w:val="00CF7EC7"/>
    <w:rsid w:val="00D02A97"/>
    <w:rsid w:val="00D03E38"/>
    <w:rsid w:val="00D045BD"/>
    <w:rsid w:val="00D046D7"/>
    <w:rsid w:val="00D056D3"/>
    <w:rsid w:val="00D05A8E"/>
    <w:rsid w:val="00D12100"/>
    <w:rsid w:val="00D14138"/>
    <w:rsid w:val="00D14266"/>
    <w:rsid w:val="00D146C3"/>
    <w:rsid w:val="00D14AF3"/>
    <w:rsid w:val="00D14E91"/>
    <w:rsid w:val="00D16146"/>
    <w:rsid w:val="00D170E1"/>
    <w:rsid w:val="00D21E95"/>
    <w:rsid w:val="00D22B9A"/>
    <w:rsid w:val="00D255EA"/>
    <w:rsid w:val="00D27378"/>
    <w:rsid w:val="00D3326E"/>
    <w:rsid w:val="00D35235"/>
    <w:rsid w:val="00D37F3C"/>
    <w:rsid w:val="00D40210"/>
    <w:rsid w:val="00D40860"/>
    <w:rsid w:val="00D4121A"/>
    <w:rsid w:val="00D41E58"/>
    <w:rsid w:val="00D42781"/>
    <w:rsid w:val="00D4470E"/>
    <w:rsid w:val="00D45A9E"/>
    <w:rsid w:val="00D460DC"/>
    <w:rsid w:val="00D51273"/>
    <w:rsid w:val="00D55B46"/>
    <w:rsid w:val="00D56205"/>
    <w:rsid w:val="00D5632E"/>
    <w:rsid w:val="00D56D16"/>
    <w:rsid w:val="00D56E88"/>
    <w:rsid w:val="00D57783"/>
    <w:rsid w:val="00D57995"/>
    <w:rsid w:val="00D57F4D"/>
    <w:rsid w:val="00D628F7"/>
    <w:rsid w:val="00D64C67"/>
    <w:rsid w:val="00D65CF3"/>
    <w:rsid w:val="00D676EA"/>
    <w:rsid w:val="00D6916D"/>
    <w:rsid w:val="00D71420"/>
    <w:rsid w:val="00D72288"/>
    <w:rsid w:val="00D73109"/>
    <w:rsid w:val="00D7638F"/>
    <w:rsid w:val="00D76506"/>
    <w:rsid w:val="00D769F9"/>
    <w:rsid w:val="00D76BBD"/>
    <w:rsid w:val="00D772EB"/>
    <w:rsid w:val="00D77FF2"/>
    <w:rsid w:val="00D80E19"/>
    <w:rsid w:val="00D8144D"/>
    <w:rsid w:val="00D835CE"/>
    <w:rsid w:val="00D84558"/>
    <w:rsid w:val="00D86C81"/>
    <w:rsid w:val="00D912B2"/>
    <w:rsid w:val="00D968F7"/>
    <w:rsid w:val="00DA0BD0"/>
    <w:rsid w:val="00DA120E"/>
    <w:rsid w:val="00DA2385"/>
    <w:rsid w:val="00DA3DBB"/>
    <w:rsid w:val="00DA4650"/>
    <w:rsid w:val="00DA4F08"/>
    <w:rsid w:val="00DA554C"/>
    <w:rsid w:val="00DA624A"/>
    <w:rsid w:val="00DA76EF"/>
    <w:rsid w:val="00DB145E"/>
    <w:rsid w:val="00DB1719"/>
    <w:rsid w:val="00DB1A3B"/>
    <w:rsid w:val="00DB339E"/>
    <w:rsid w:val="00DB3447"/>
    <w:rsid w:val="00DB458B"/>
    <w:rsid w:val="00DB46E7"/>
    <w:rsid w:val="00DB5238"/>
    <w:rsid w:val="00DB7490"/>
    <w:rsid w:val="00DB7A7C"/>
    <w:rsid w:val="00DB7F2E"/>
    <w:rsid w:val="00DC00C1"/>
    <w:rsid w:val="00DC0910"/>
    <w:rsid w:val="00DC0FC6"/>
    <w:rsid w:val="00DC15A1"/>
    <w:rsid w:val="00DC1DFC"/>
    <w:rsid w:val="00DC2C59"/>
    <w:rsid w:val="00DC34AA"/>
    <w:rsid w:val="00DC46C1"/>
    <w:rsid w:val="00DC4BBE"/>
    <w:rsid w:val="00DC66D5"/>
    <w:rsid w:val="00DC78CC"/>
    <w:rsid w:val="00DD2F24"/>
    <w:rsid w:val="00DD356C"/>
    <w:rsid w:val="00DD50C8"/>
    <w:rsid w:val="00DD53A1"/>
    <w:rsid w:val="00DD5EC8"/>
    <w:rsid w:val="00DD7ACF"/>
    <w:rsid w:val="00DD7C73"/>
    <w:rsid w:val="00DE05C8"/>
    <w:rsid w:val="00DE3D3B"/>
    <w:rsid w:val="00DE41ED"/>
    <w:rsid w:val="00DE4BD3"/>
    <w:rsid w:val="00DE4FB5"/>
    <w:rsid w:val="00DE5633"/>
    <w:rsid w:val="00DF0E9F"/>
    <w:rsid w:val="00DF0FBD"/>
    <w:rsid w:val="00DF3F06"/>
    <w:rsid w:val="00DF50A7"/>
    <w:rsid w:val="00E04280"/>
    <w:rsid w:val="00E0547F"/>
    <w:rsid w:val="00E0668E"/>
    <w:rsid w:val="00E06901"/>
    <w:rsid w:val="00E06ACC"/>
    <w:rsid w:val="00E10B2D"/>
    <w:rsid w:val="00E11092"/>
    <w:rsid w:val="00E11BBE"/>
    <w:rsid w:val="00E11F5B"/>
    <w:rsid w:val="00E133DE"/>
    <w:rsid w:val="00E13C0E"/>
    <w:rsid w:val="00E13FF6"/>
    <w:rsid w:val="00E155C5"/>
    <w:rsid w:val="00E16F79"/>
    <w:rsid w:val="00E17078"/>
    <w:rsid w:val="00E21F1F"/>
    <w:rsid w:val="00E22B1A"/>
    <w:rsid w:val="00E22BF9"/>
    <w:rsid w:val="00E22D8A"/>
    <w:rsid w:val="00E265A4"/>
    <w:rsid w:val="00E279D8"/>
    <w:rsid w:val="00E30371"/>
    <w:rsid w:val="00E30BD7"/>
    <w:rsid w:val="00E31925"/>
    <w:rsid w:val="00E3257C"/>
    <w:rsid w:val="00E33B9D"/>
    <w:rsid w:val="00E3431F"/>
    <w:rsid w:val="00E3482E"/>
    <w:rsid w:val="00E354BB"/>
    <w:rsid w:val="00E35DB7"/>
    <w:rsid w:val="00E36E63"/>
    <w:rsid w:val="00E373CB"/>
    <w:rsid w:val="00E40A76"/>
    <w:rsid w:val="00E433D5"/>
    <w:rsid w:val="00E43A86"/>
    <w:rsid w:val="00E43BD6"/>
    <w:rsid w:val="00E443DE"/>
    <w:rsid w:val="00E4606B"/>
    <w:rsid w:val="00E4636B"/>
    <w:rsid w:val="00E469F3"/>
    <w:rsid w:val="00E47D49"/>
    <w:rsid w:val="00E50B4A"/>
    <w:rsid w:val="00E5167E"/>
    <w:rsid w:val="00E51A52"/>
    <w:rsid w:val="00E534B5"/>
    <w:rsid w:val="00E55506"/>
    <w:rsid w:val="00E567E7"/>
    <w:rsid w:val="00E5705D"/>
    <w:rsid w:val="00E61414"/>
    <w:rsid w:val="00E61665"/>
    <w:rsid w:val="00E616E4"/>
    <w:rsid w:val="00E6248F"/>
    <w:rsid w:val="00E63A79"/>
    <w:rsid w:val="00E63F34"/>
    <w:rsid w:val="00E64780"/>
    <w:rsid w:val="00E66AC4"/>
    <w:rsid w:val="00E66C63"/>
    <w:rsid w:val="00E67FB2"/>
    <w:rsid w:val="00E6FBA2"/>
    <w:rsid w:val="00E72572"/>
    <w:rsid w:val="00E74289"/>
    <w:rsid w:val="00E74C79"/>
    <w:rsid w:val="00E76667"/>
    <w:rsid w:val="00E77717"/>
    <w:rsid w:val="00E77CCC"/>
    <w:rsid w:val="00E813D4"/>
    <w:rsid w:val="00E81E1D"/>
    <w:rsid w:val="00E846CF"/>
    <w:rsid w:val="00E8470C"/>
    <w:rsid w:val="00E868BC"/>
    <w:rsid w:val="00E86D9A"/>
    <w:rsid w:val="00E872C3"/>
    <w:rsid w:val="00E90154"/>
    <w:rsid w:val="00E9027C"/>
    <w:rsid w:val="00E9049B"/>
    <w:rsid w:val="00E927B3"/>
    <w:rsid w:val="00E936B9"/>
    <w:rsid w:val="00E94DB1"/>
    <w:rsid w:val="00E95237"/>
    <w:rsid w:val="00E9661B"/>
    <w:rsid w:val="00E9729D"/>
    <w:rsid w:val="00EA0C5F"/>
    <w:rsid w:val="00EA0E99"/>
    <w:rsid w:val="00EA0F6C"/>
    <w:rsid w:val="00EA126D"/>
    <w:rsid w:val="00EA150D"/>
    <w:rsid w:val="00EA2009"/>
    <w:rsid w:val="00EA33D6"/>
    <w:rsid w:val="00EA3D14"/>
    <w:rsid w:val="00EA3D63"/>
    <w:rsid w:val="00EA4C22"/>
    <w:rsid w:val="00EA6252"/>
    <w:rsid w:val="00EA65AE"/>
    <w:rsid w:val="00EA6988"/>
    <w:rsid w:val="00EA7E03"/>
    <w:rsid w:val="00EB07BB"/>
    <w:rsid w:val="00EB0ED7"/>
    <w:rsid w:val="00EB12CE"/>
    <w:rsid w:val="00EB2B23"/>
    <w:rsid w:val="00EB3209"/>
    <w:rsid w:val="00EB3925"/>
    <w:rsid w:val="00EB53F4"/>
    <w:rsid w:val="00EB55A7"/>
    <w:rsid w:val="00EB5702"/>
    <w:rsid w:val="00EB676E"/>
    <w:rsid w:val="00EB7625"/>
    <w:rsid w:val="00EC13E8"/>
    <w:rsid w:val="00EC1C2E"/>
    <w:rsid w:val="00EC266A"/>
    <w:rsid w:val="00EC35E0"/>
    <w:rsid w:val="00EC614A"/>
    <w:rsid w:val="00EC6E25"/>
    <w:rsid w:val="00EC72F7"/>
    <w:rsid w:val="00EC7777"/>
    <w:rsid w:val="00EC7FFB"/>
    <w:rsid w:val="00ED02F2"/>
    <w:rsid w:val="00ED3044"/>
    <w:rsid w:val="00ED4F86"/>
    <w:rsid w:val="00ED76CE"/>
    <w:rsid w:val="00EE079F"/>
    <w:rsid w:val="00EE0D8B"/>
    <w:rsid w:val="00EE11CE"/>
    <w:rsid w:val="00EE1BD4"/>
    <w:rsid w:val="00EE2199"/>
    <w:rsid w:val="00EE251E"/>
    <w:rsid w:val="00EE323A"/>
    <w:rsid w:val="00EE32F1"/>
    <w:rsid w:val="00EE4A18"/>
    <w:rsid w:val="00EE4A3A"/>
    <w:rsid w:val="00EE4EC6"/>
    <w:rsid w:val="00EE514F"/>
    <w:rsid w:val="00EE55CE"/>
    <w:rsid w:val="00EE6074"/>
    <w:rsid w:val="00EE6172"/>
    <w:rsid w:val="00EE677A"/>
    <w:rsid w:val="00EE7962"/>
    <w:rsid w:val="00EF01D9"/>
    <w:rsid w:val="00EF0FC4"/>
    <w:rsid w:val="00EF1DD3"/>
    <w:rsid w:val="00EF2994"/>
    <w:rsid w:val="00EF3802"/>
    <w:rsid w:val="00EF42A2"/>
    <w:rsid w:val="00EF650C"/>
    <w:rsid w:val="00EF780F"/>
    <w:rsid w:val="00F0381D"/>
    <w:rsid w:val="00F07DD3"/>
    <w:rsid w:val="00F109B2"/>
    <w:rsid w:val="00F11332"/>
    <w:rsid w:val="00F1553A"/>
    <w:rsid w:val="00F15889"/>
    <w:rsid w:val="00F16CD1"/>
    <w:rsid w:val="00F22F86"/>
    <w:rsid w:val="00F24E73"/>
    <w:rsid w:val="00F2515D"/>
    <w:rsid w:val="00F25EB3"/>
    <w:rsid w:val="00F265B5"/>
    <w:rsid w:val="00F266FB"/>
    <w:rsid w:val="00F2723A"/>
    <w:rsid w:val="00F2751D"/>
    <w:rsid w:val="00F31ABC"/>
    <w:rsid w:val="00F3391A"/>
    <w:rsid w:val="00F36973"/>
    <w:rsid w:val="00F411E5"/>
    <w:rsid w:val="00F41C01"/>
    <w:rsid w:val="00F41C34"/>
    <w:rsid w:val="00F42FCD"/>
    <w:rsid w:val="00F430F3"/>
    <w:rsid w:val="00F43E6B"/>
    <w:rsid w:val="00F44326"/>
    <w:rsid w:val="00F44B9C"/>
    <w:rsid w:val="00F453DD"/>
    <w:rsid w:val="00F463E1"/>
    <w:rsid w:val="00F464EC"/>
    <w:rsid w:val="00F4764B"/>
    <w:rsid w:val="00F47C97"/>
    <w:rsid w:val="00F47CF2"/>
    <w:rsid w:val="00F50F9D"/>
    <w:rsid w:val="00F54CDB"/>
    <w:rsid w:val="00F5714F"/>
    <w:rsid w:val="00F65940"/>
    <w:rsid w:val="00F659D8"/>
    <w:rsid w:val="00F659FC"/>
    <w:rsid w:val="00F6636F"/>
    <w:rsid w:val="00F6689B"/>
    <w:rsid w:val="00F70430"/>
    <w:rsid w:val="00F721BA"/>
    <w:rsid w:val="00F74680"/>
    <w:rsid w:val="00F759F2"/>
    <w:rsid w:val="00F76221"/>
    <w:rsid w:val="00F80A0B"/>
    <w:rsid w:val="00F83C23"/>
    <w:rsid w:val="00F8483C"/>
    <w:rsid w:val="00F84B53"/>
    <w:rsid w:val="00F87738"/>
    <w:rsid w:val="00F878CE"/>
    <w:rsid w:val="00F90771"/>
    <w:rsid w:val="00F91534"/>
    <w:rsid w:val="00F92494"/>
    <w:rsid w:val="00F92601"/>
    <w:rsid w:val="00F93C14"/>
    <w:rsid w:val="00F95264"/>
    <w:rsid w:val="00F95AF9"/>
    <w:rsid w:val="00F97817"/>
    <w:rsid w:val="00FA113F"/>
    <w:rsid w:val="00FB2675"/>
    <w:rsid w:val="00FB4A8B"/>
    <w:rsid w:val="00FB5712"/>
    <w:rsid w:val="00FB584A"/>
    <w:rsid w:val="00FB6167"/>
    <w:rsid w:val="00FC1C04"/>
    <w:rsid w:val="00FC3A64"/>
    <w:rsid w:val="00FC65F9"/>
    <w:rsid w:val="00FD0893"/>
    <w:rsid w:val="00FD249E"/>
    <w:rsid w:val="00FD3ED7"/>
    <w:rsid w:val="00FD3F19"/>
    <w:rsid w:val="00FD460A"/>
    <w:rsid w:val="00FD4F7B"/>
    <w:rsid w:val="00FD5CA9"/>
    <w:rsid w:val="00FD66FB"/>
    <w:rsid w:val="00FD6C20"/>
    <w:rsid w:val="00FD7414"/>
    <w:rsid w:val="00FE009A"/>
    <w:rsid w:val="00FE33CA"/>
    <w:rsid w:val="00FE3912"/>
    <w:rsid w:val="00FE3BBE"/>
    <w:rsid w:val="00FE5A92"/>
    <w:rsid w:val="00FE6B25"/>
    <w:rsid w:val="00FE78EB"/>
    <w:rsid w:val="00FF0361"/>
    <w:rsid w:val="00FF0A07"/>
    <w:rsid w:val="00FF0F30"/>
    <w:rsid w:val="00FF1583"/>
    <w:rsid w:val="00FF1C50"/>
    <w:rsid w:val="00FF2871"/>
    <w:rsid w:val="00FF3A38"/>
    <w:rsid w:val="00FF3F45"/>
    <w:rsid w:val="00FF4FB9"/>
    <w:rsid w:val="00FF53B4"/>
    <w:rsid w:val="00FF5BB5"/>
    <w:rsid w:val="00FF68EF"/>
    <w:rsid w:val="01050A1F"/>
    <w:rsid w:val="015F983B"/>
    <w:rsid w:val="017F9AD9"/>
    <w:rsid w:val="0184CA38"/>
    <w:rsid w:val="018F491A"/>
    <w:rsid w:val="01AB92E2"/>
    <w:rsid w:val="01BFBEBD"/>
    <w:rsid w:val="02283F0D"/>
    <w:rsid w:val="0229E54B"/>
    <w:rsid w:val="026C2ED8"/>
    <w:rsid w:val="0292F0B6"/>
    <w:rsid w:val="02AA33D2"/>
    <w:rsid w:val="0300AEEC"/>
    <w:rsid w:val="034B724E"/>
    <w:rsid w:val="03579E1C"/>
    <w:rsid w:val="039F3DCE"/>
    <w:rsid w:val="03AC0D78"/>
    <w:rsid w:val="03B57222"/>
    <w:rsid w:val="03B5B34D"/>
    <w:rsid w:val="03FF6DE9"/>
    <w:rsid w:val="04075C17"/>
    <w:rsid w:val="042DAC2C"/>
    <w:rsid w:val="044D43A8"/>
    <w:rsid w:val="048F3FE1"/>
    <w:rsid w:val="04AB3023"/>
    <w:rsid w:val="04BC3518"/>
    <w:rsid w:val="04C1F0F9"/>
    <w:rsid w:val="04C34CF4"/>
    <w:rsid w:val="04C8945B"/>
    <w:rsid w:val="04D3E6EE"/>
    <w:rsid w:val="04ED3838"/>
    <w:rsid w:val="055C6306"/>
    <w:rsid w:val="0563E7AE"/>
    <w:rsid w:val="05647868"/>
    <w:rsid w:val="05898E0F"/>
    <w:rsid w:val="059487E8"/>
    <w:rsid w:val="059817DA"/>
    <w:rsid w:val="06084DB1"/>
    <w:rsid w:val="061AF110"/>
    <w:rsid w:val="069C3156"/>
    <w:rsid w:val="06D6F7DF"/>
    <w:rsid w:val="06F13E08"/>
    <w:rsid w:val="07014156"/>
    <w:rsid w:val="0764B791"/>
    <w:rsid w:val="07E23593"/>
    <w:rsid w:val="0812C5B3"/>
    <w:rsid w:val="0846FA4A"/>
    <w:rsid w:val="08848761"/>
    <w:rsid w:val="088DBB1C"/>
    <w:rsid w:val="0891CB0A"/>
    <w:rsid w:val="08A4C200"/>
    <w:rsid w:val="08A84766"/>
    <w:rsid w:val="08C71F8D"/>
    <w:rsid w:val="08CDF184"/>
    <w:rsid w:val="08CFC147"/>
    <w:rsid w:val="08D04BB2"/>
    <w:rsid w:val="090BCE1F"/>
    <w:rsid w:val="09102CED"/>
    <w:rsid w:val="093E2138"/>
    <w:rsid w:val="0945960F"/>
    <w:rsid w:val="094BB989"/>
    <w:rsid w:val="0973BB89"/>
    <w:rsid w:val="09824346"/>
    <w:rsid w:val="09A2087B"/>
    <w:rsid w:val="09A8F147"/>
    <w:rsid w:val="09B64059"/>
    <w:rsid w:val="09B90C87"/>
    <w:rsid w:val="09CA760D"/>
    <w:rsid w:val="09CAD0A2"/>
    <w:rsid w:val="09D0394D"/>
    <w:rsid w:val="09DB1B30"/>
    <w:rsid w:val="0A171844"/>
    <w:rsid w:val="0A2029AD"/>
    <w:rsid w:val="0A2A50B2"/>
    <w:rsid w:val="0A2D07A8"/>
    <w:rsid w:val="0A59F845"/>
    <w:rsid w:val="0A7AC39C"/>
    <w:rsid w:val="0A99195C"/>
    <w:rsid w:val="0AA741AB"/>
    <w:rsid w:val="0AAE7963"/>
    <w:rsid w:val="0AB9C21F"/>
    <w:rsid w:val="0ACD2210"/>
    <w:rsid w:val="0AF18E6F"/>
    <w:rsid w:val="0B147925"/>
    <w:rsid w:val="0B5B2A49"/>
    <w:rsid w:val="0B6FD507"/>
    <w:rsid w:val="0B906227"/>
    <w:rsid w:val="0BDBA772"/>
    <w:rsid w:val="0BE926EB"/>
    <w:rsid w:val="0BEEDA4C"/>
    <w:rsid w:val="0C1D92DF"/>
    <w:rsid w:val="0C291C4D"/>
    <w:rsid w:val="0C33C27D"/>
    <w:rsid w:val="0C51B8F8"/>
    <w:rsid w:val="0C68F271"/>
    <w:rsid w:val="0C7FBB72"/>
    <w:rsid w:val="0C94B6AE"/>
    <w:rsid w:val="0CB5C18F"/>
    <w:rsid w:val="0CB73E31"/>
    <w:rsid w:val="0CF5171B"/>
    <w:rsid w:val="0CFC03FD"/>
    <w:rsid w:val="0CFD876A"/>
    <w:rsid w:val="0D04BC10"/>
    <w:rsid w:val="0D13B2EE"/>
    <w:rsid w:val="0D24F864"/>
    <w:rsid w:val="0D4173DC"/>
    <w:rsid w:val="0D4B0F6F"/>
    <w:rsid w:val="0D67DAA5"/>
    <w:rsid w:val="0D752C81"/>
    <w:rsid w:val="0D9AB8EA"/>
    <w:rsid w:val="0DB2645E"/>
    <w:rsid w:val="0DFB97A7"/>
    <w:rsid w:val="0E0C626F"/>
    <w:rsid w:val="0E4C6667"/>
    <w:rsid w:val="0E555A5A"/>
    <w:rsid w:val="0EA0FDD6"/>
    <w:rsid w:val="0ECA2704"/>
    <w:rsid w:val="0EF621E5"/>
    <w:rsid w:val="0F7C4525"/>
    <w:rsid w:val="0FA2DAE8"/>
    <w:rsid w:val="0FAF92CE"/>
    <w:rsid w:val="0FD354F9"/>
    <w:rsid w:val="0FD78900"/>
    <w:rsid w:val="0FE2483E"/>
    <w:rsid w:val="0FFB486E"/>
    <w:rsid w:val="1004A081"/>
    <w:rsid w:val="1028D74F"/>
    <w:rsid w:val="102CA0D0"/>
    <w:rsid w:val="1038529E"/>
    <w:rsid w:val="1055185A"/>
    <w:rsid w:val="107D20B1"/>
    <w:rsid w:val="1083B942"/>
    <w:rsid w:val="10BF267E"/>
    <w:rsid w:val="10CCF3BB"/>
    <w:rsid w:val="10DBA035"/>
    <w:rsid w:val="11331548"/>
    <w:rsid w:val="1138201E"/>
    <w:rsid w:val="113D5FB3"/>
    <w:rsid w:val="1161748B"/>
    <w:rsid w:val="1181C5A5"/>
    <w:rsid w:val="1184FD47"/>
    <w:rsid w:val="118CFB1C"/>
    <w:rsid w:val="11C49FB6"/>
    <w:rsid w:val="11CD3746"/>
    <w:rsid w:val="11E64025"/>
    <w:rsid w:val="11F6D51C"/>
    <w:rsid w:val="1209E086"/>
    <w:rsid w:val="12114540"/>
    <w:rsid w:val="122A434D"/>
    <w:rsid w:val="122A80B6"/>
    <w:rsid w:val="125F0D92"/>
    <w:rsid w:val="12B07523"/>
    <w:rsid w:val="12BEEBD0"/>
    <w:rsid w:val="12CD1296"/>
    <w:rsid w:val="12CF93E0"/>
    <w:rsid w:val="12D93014"/>
    <w:rsid w:val="1305F62C"/>
    <w:rsid w:val="130D69CF"/>
    <w:rsid w:val="1323EB26"/>
    <w:rsid w:val="132AFCF3"/>
    <w:rsid w:val="134705D5"/>
    <w:rsid w:val="1367D387"/>
    <w:rsid w:val="1374BED6"/>
    <w:rsid w:val="138A284E"/>
    <w:rsid w:val="13AEFBE1"/>
    <w:rsid w:val="13C03504"/>
    <w:rsid w:val="13D336C0"/>
    <w:rsid w:val="13D49C25"/>
    <w:rsid w:val="13DAE1E7"/>
    <w:rsid w:val="13F6C740"/>
    <w:rsid w:val="13FADDF3"/>
    <w:rsid w:val="1414223E"/>
    <w:rsid w:val="1422BC41"/>
    <w:rsid w:val="142BFCF2"/>
    <w:rsid w:val="1442BCE7"/>
    <w:rsid w:val="146C97BD"/>
    <w:rsid w:val="147734FC"/>
    <w:rsid w:val="149FCA46"/>
    <w:rsid w:val="14A6959D"/>
    <w:rsid w:val="14B1C03C"/>
    <w:rsid w:val="14B6E902"/>
    <w:rsid w:val="1511EF9C"/>
    <w:rsid w:val="15572A65"/>
    <w:rsid w:val="1596AE54"/>
    <w:rsid w:val="15E596BF"/>
    <w:rsid w:val="15FCB28B"/>
    <w:rsid w:val="161B7196"/>
    <w:rsid w:val="16259365"/>
    <w:rsid w:val="16795F8E"/>
    <w:rsid w:val="168B4153"/>
    <w:rsid w:val="16A0A869"/>
    <w:rsid w:val="16B1592B"/>
    <w:rsid w:val="16E4E0A2"/>
    <w:rsid w:val="16EC30A4"/>
    <w:rsid w:val="170206D7"/>
    <w:rsid w:val="172904C8"/>
    <w:rsid w:val="172DAA2E"/>
    <w:rsid w:val="17327EB5"/>
    <w:rsid w:val="173D9789"/>
    <w:rsid w:val="177D7147"/>
    <w:rsid w:val="178D5C2F"/>
    <w:rsid w:val="178EA586"/>
    <w:rsid w:val="17912068"/>
    <w:rsid w:val="17A61813"/>
    <w:rsid w:val="17CB80BB"/>
    <w:rsid w:val="17DDF966"/>
    <w:rsid w:val="17EBE7BD"/>
    <w:rsid w:val="180340B2"/>
    <w:rsid w:val="1822F8FF"/>
    <w:rsid w:val="182ACC81"/>
    <w:rsid w:val="183ECB6F"/>
    <w:rsid w:val="18A6BED8"/>
    <w:rsid w:val="18BA630E"/>
    <w:rsid w:val="1901850C"/>
    <w:rsid w:val="1923D92F"/>
    <w:rsid w:val="19557037"/>
    <w:rsid w:val="196A6C4A"/>
    <w:rsid w:val="197A3357"/>
    <w:rsid w:val="197CF51C"/>
    <w:rsid w:val="1987C854"/>
    <w:rsid w:val="199140E3"/>
    <w:rsid w:val="1999DE44"/>
    <w:rsid w:val="19A8CA2D"/>
    <w:rsid w:val="19A953DE"/>
    <w:rsid w:val="19CC836F"/>
    <w:rsid w:val="1A08905D"/>
    <w:rsid w:val="1A13AC86"/>
    <w:rsid w:val="1A207EC3"/>
    <w:rsid w:val="1A42564F"/>
    <w:rsid w:val="1A568CF8"/>
    <w:rsid w:val="1A5BF053"/>
    <w:rsid w:val="1A5F238F"/>
    <w:rsid w:val="1AA7CD76"/>
    <w:rsid w:val="1AB53A8E"/>
    <w:rsid w:val="1AB56199"/>
    <w:rsid w:val="1AE0E67E"/>
    <w:rsid w:val="1B0D0229"/>
    <w:rsid w:val="1B0DC5B4"/>
    <w:rsid w:val="1B77DA4D"/>
    <w:rsid w:val="1BBA8C55"/>
    <w:rsid w:val="1BDF827B"/>
    <w:rsid w:val="1BF56050"/>
    <w:rsid w:val="1BF6BBF4"/>
    <w:rsid w:val="1C11C472"/>
    <w:rsid w:val="1C1C6ADE"/>
    <w:rsid w:val="1C2BFDE8"/>
    <w:rsid w:val="1C4F5BB5"/>
    <w:rsid w:val="1C6F35C8"/>
    <w:rsid w:val="1C7968E2"/>
    <w:rsid w:val="1C7B5172"/>
    <w:rsid w:val="1C815DF0"/>
    <w:rsid w:val="1C8C232D"/>
    <w:rsid w:val="1C982279"/>
    <w:rsid w:val="1CB44271"/>
    <w:rsid w:val="1CDFF5F2"/>
    <w:rsid w:val="1CEE5B3E"/>
    <w:rsid w:val="1CFF0644"/>
    <w:rsid w:val="1D0AF270"/>
    <w:rsid w:val="1D22F959"/>
    <w:rsid w:val="1D2A3C65"/>
    <w:rsid w:val="1DA41D1E"/>
    <w:rsid w:val="1DAEE824"/>
    <w:rsid w:val="1DC36FC2"/>
    <w:rsid w:val="1DF327CA"/>
    <w:rsid w:val="1DF49302"/>
    <w:rsid w:val="1E212FB1"/>
    <w:rsid w:val="1E340138"/>
    <w:rsid w:val="1E6ADE08"/>
    <w:rsid w:val="1E776AF1"/>
    <w:rsid w:val="1EA32AB8"/>
    <w:rsid w:val="1EA36B10"/>
    <w:rsid w:val="1EF20EE3"/>
    <w:rsid w:val="1F1EB88A"/>
    <w:rsid w:val="1F342F3B"/>
    <w:rsid w:val="1F795869"/>
    <w:rsid w:val="1F8AAE68"/>
    <w:rsid w:val="1F992EE5"/>
    <w:rsid w:val="1FA5DD5A"/>
    <w:rsid w:val="1FAC5DCD"/>
    <w:rsid w:val="1FB2B1D4"/>
    <w:rsid w:val="1FC7866D"/>
    <w:rsid w:val="1FD5194B"/>
    <w:rsid w:val="1FF15F62"/>
    <w:rsid w:val="201A59A1"/>
    <w:rsid w:val="2032ED4D"/>
    <w:rsid w:val="20407008"/>
    <w:rsid w:val="2064B73C"/>
    <w:rsid w:val="207DE6BA"/>
    <w:rsid w:val="209C8F85"/>
    <w:rsid w:val="20D1F51A"/>
    <w:rsid w:val="20D31BEB"/>
    <w:rsid w:val="20E4737B"/>
    <w:rsid w:val="20E83317"/>
    <w:rsid w:val="21190C6B"/>
    <w:rsid w:val="211995AF"/>
    <w:rsid w:val="211E006C"/>
    <w:rsid w:val="2155FE43"/>
    <w:rsid w:val="2170BE6F"/>
    <w:rsid w:val="21756FE7"/>
    <w:rsid w:val="21ABDAFC"/>
    <w:rsid w:val="21B44B21"/>
    <w:rsid w:val="21BCBF9E"/>
    <w:rsid w:val="21BF6AAA"/>
    <w:rsid w:val="21CD4CFB"/>
    <w:rsid w:val="21EE2667"/>
    <w:rsid w:val="21F6C5B3"/>
    <w:rsid w:val="22408142"/>
    <w:rsid w:val="226B2A56"/>
    <w:rsid w:val="22CE8673"/>
    <w:rsid w:val="2302D7E5"/>
    <w:rsid w:val="231DCFC7"/>
    <w:rsid w:val="232211E2"/>
    <w:rsid w:val="23223B53"/>
    <w:rsid w:val="23496B94"/>
    <w:rsid w:val="23660314"/>
    <w:rsid w:val="236A7552"/>
    <w:rsid w:val="237046AD"/>
    <w:rsid w:val="23885AFC"/>
    <w:rsid w:val="2390A862"/>
    <w:rsid w:val="23D09312"/>
    <w:rsid w:val="23FE2BD9"/>
    <w:rsid w:val="240957FA"/>
    <w:rsid w:val="246CF334"/>
    <w:rsid w:val="24861AD5"/>
    <w:rsid w:val="24B6CE34"/>
    <w:rsid w:val="24B8D205"/>
    <w:rsid w:val="24C6DECC"/>
    <w:rsid w:val="24FE2B88"/>
    <w:rsid w:val="25139E35"/>
    <w:rsid w:val="254DC904"/>
    <w:rsid w:val="25502A4A"/>
    <w:rsid w:val="25560F16"/>
    <w:rsid w:val="255B8A78"/>
    <w:rsid w:val="256002F7"/>
    <w:rsid w:val="2563DA88"/>
    <w:rsid w:val="256C8F79"/>
    <w:rsid w:val="2588E99C"/>
    <w:rsid w:val="25AB800D"/>
    <w:rsid w:val="25B02433"/>
    <w:rsid w:val="25B8913B"/>
    <w:rsid w:val="25C950AA"/>
    <w:rsid w:val="25DBD13D"/>
    <w:rsid w:val="25FC9529"/>
    <w:rsid w:val="25FCDD31"/>
    <w:rsid w:val="25FFAD7C"/>
    <w:rsid w:val="260479B0"/>
    <w:rsid w:val="262FA37D"/>
    <w:rsid w:val="26829A4C"/>
    <w:rsid w:val="26902611"/>
    <w:rsid w:val="2690933B"/>
    <w:rsid w:val="26A5D540"/>
    <w:rsid w:val="26ADB60E"/>
    <w:rsid w:val="26D62000"/>
    <w:rsid w:val="26EDCB24"/>
    <w:rsid w:val="26FA9432"/>
    <w:rsid w:val="27009317"/>
    <w:rsid w:val="27440E12"/>
    <w:rsid w:val="274B800F"/>
    <w:rsid w:val="275C985A"/>
    <w:rsid w:val="27A56642"/>
    <w:rsid w:val="27C0681C"/>
    <w:rsid w:val="27C7FAE2"/>
    <w:rsid w:val="27D18A02"/>
    <w:rsid w:val="27E3B926"/>
    <w:rsid w:val="2827D3D1"/>
    <w:rsid w:val="287A6EA6"/>
    <w:rsid w:val="288D44FB"/>
    <w:rsid w:val="28B6E41E"/>
    <w:rsid w:val="28E320CF"/>
    <w:rsid w:val="28E3B969"/>
    <w:rsid w:val="29093460"/>
    <w:rsid w:val="292478AB"/>
    <w:rsid w:val="294DFB1F"/>
    <w:rsid w:val="295C387D"/>
    <w:rsid w:val="295C9204"/>
    <w:rsid w:val="29688490"/>
    <w:rsid w:val="297107C7"/>
    <w:rsid w:val="2977F412"/>
    <w:rsid w:val="29871FBA"/>
    <w:rsid w:val="2999650A"/>
    <w:rsid w:val="29A23708"/>
    <w:rsid w:val="29A44A8C"/>
    <w:rsid w:val="29B51CE8"/>
    <w:rsid w:val="29DE7D98"/>
    <w:rsid w:val="29E8133F"/>
    <w:rsid w:val="2A14C412"/>
    <w:rsid w:val="2A4B5E8A"/>
    <w:rsid w:val="2A7F7C8F"/>
    <w:rsid w:val="2A8AD84E"/>
    <w:rsid w:val="2AA8B46C"/>
    <w:rsid w:val="2AC9A4FF"/>
    <w:rsid w:val="2ACC6E31"/>
    <w:rsid w:val="2AD99858"/>
    <w:rsid w:val="2AF626CF"/>
    <w:rsid w:val="2B422C76"/>
    <w:rsid w:val="2B426739"/>
    <w:rsid w:val="2B50CEC8"/>
    <w:rsid w:val="2B57FF26"/>
    <w:rsid w:val="2B5B74C6"/>
    <w:rsid w:val="2BD64BEF"/>
    <w:rsid w:val="2BE90F3F"/>
    <w:rsid w:val="2BEBCBD4"/>
    <w:rsid w:val="2BF28F5F"/>
    <w:rsid w:val="2C14CD44"/>
    <w:rsid w:val="2C249BC2"/>
    <w:rsid w:val="2C3082AC"/>
    <w:rsid w:val="2C393661"/>
    <w:rsid w:val="2C47E7D8"/>
    <w:rsid w:val="2C49BC85"/>
    <w:rsid w:val="2C4A48B3"/>
    <w:rsid w:val="2C557BBC"/>
    <w:rsid w:val="2CC640E8"/>
    <w:rsid w:val="2D1B39F7"/>
    <w:rsid w:val="2D27EF44"/>
    <w:rsid w:val="2D4D67B2"/>
    <w:rsid w:val="2D74A2A6"/>
    <w:rsid w:val="2D8FB03E"/>
    <w:rsid w:val="2D992404"/>
    <w:rsid w:val="2DC4CEB8"/>
    <w:rsid w:val="2E00A84D"/>
    <w:rsid w:val="2E201373"/>
    <w:rsid w:val="2E262D28"/>
    <w:rsid w:val="2E468BEE"/>
    <w:rsid w:val="2E621149"/>
    <w:rsid w:val="2E84CA08"/>
    <w:rsid w:val="2E8AAE5E"/>
    <w:rsid w:val="2E8C28F6"/>
    <w:rsid w:val="2E94A530"/>
    <w:rsid w:val="2EA813AB"/>
    <w:rsid w:val="2EBC8D4B"/>
    <w:rsid w:val="2ED00B4A"/>
    <w:rsid w:val="2F08B340"/>
    <w:rsid w:val="2F1B0EBB"/>
    <w:rsid w:val="2F263393"/>
    <w:rsid w:val="2F3BEE84"/>
    <w:rsid w:val="2F3DBDFD"/>
    <w:rsid w:val="2F7329DF"/>
    <w:rsid w:val="2F8AF349"/>
    <w:rsid w:val="2F8F983C"/>
    <w:rsid w:val="2F9A953F"/>
    <w:rsid w:val="2FA0BBDF"/>
    <w:rsid w:val="2FA1196E"/>
    <w:rsid w:val="2FA60B64"/>
    <w:rsid w:val="2FD9321F"/>
    <w:rsid w:val="2FF6368C"/>
    <w:rsid w:val="2FF8765E"/>
    <w:rsid w:val="3025036E"/>
    <w:rsid w:val="3026EE99"/>
    <w:rsid w:val="302E4E8B"/>
    <w:rsid w:val="303D4097"/>
    <w:rsid w:val="3040383E"/>
    <w:rsid w:val="304A0C02"/>
    <w:rsid w:val="304C73A2"/>
    <w:rsid w:val="305DF25D"/>
    <w:rsid w:val="3080E260"/>
    <w:rsid w:val="30872D4C"/>
    <w:rsid w:val="30AED273"/>
    <w:rsid w:val="30F1E071"/>
    <w:rsid w:val="31067005"/>
    <w:rsid w:val="31738F23"/>
    <w:rsid w:val="3186986F"/>
    <w:rsid w:val="319CAC9F"/>
    <w:rsid w:val="31CAC032"/>
    <w:rsid w:val="31E76244"/>
    <w:rsid w:val="3219C9FA"/>
    <w:rsid w:val="32288464"/>
    <w:rsid w:val="32347274"/>
    <w:rsid w:val="323DB8B9"/>
    <w:rsid w:val="3254233A"/>
    <w:rsid w:val="32A24066"/>
    <w:rsid w:val="32BE827F"/>
    <w:rsid w:val="32BF09BC"/>
    <w:rsid w:val="32C78CAB"/>
    <w:rsid w:val="331851A9"/>
    <w:rsid w:val="3336255E"/>
    <w:rsid w:val="3366B67F"/>
    <w:rsid w:val="33699E1E"/>
    <w:rsid w:val="33AEA849"/>
    <w:rsid w:val="33C1B8EC"/>
    <w:rsid w:val="33CA415E"/>
    <w:rsid w:val="33D1A30A"/>
    <w:rsid w:val="341C671C"/>
    <w:rsid w:val="3422249B"/>
    <w:rsid w:val="3429C1CC"/>
    <w:rsid w:val="34494E5F"/>
    <w:rsid w:val="345449D4"/>
    <w:rsid w:val="34635D0C"/>
    <w:rsid w:val="3469A8AE"/>
    <w:rsid w:val="346FE9D1"/>
    <w:rsid w:val="347804A9"/>
    <w:rsid w:val="34B58382"/>
    <w:rsid w:val="3525E121"/>
    <w:rsid w:val="352D4D14"/>
    <w:rsid w:val="35558F4D"/>
    <w:rsid w:val="3563C138"/>
    <w:rsid w:val="356469F3"/>
    <w:rsid w:val="357D1AC4"/>
    <w:rsid w:val="35855468"/>
    <w:rsid w:val="35898FE2"/>
    <w:rsid w:val="3592C562"/>
    <w:rsid w:val="35B1F117"/>
    <w:rsid w:val="35C916E4"/>
    <w:rsid w:val="35E15E74"/>
    <w:rsid w:val="35E44C99"/>
    <w:rsid w:val="35EB014C"/>
    <w:rsid w:val="3611F7A5"/>
    <w:rsid w:val="367B6978"/>
    <w:rsid w:val="368F1864"/>
    <w:rsid w:val="36CD33E1"/>
    <w:rsid w:val="36DA4E0C"/>
    <w:rsid w:val="370261E4"/>
    <w:rsid w:val="371AE75A"/>
    <w:rsid w:val="377AEFEF"/>
    <w:rsid w:val="377D300E"/>
    <w:rsid w:val="37AC6836"/>
    <w:rsid w:val="37C73311"/>
    <w:rsid w:val="37DA8F4D"/>
    <w:rsid w:val="37DD0EB4"/>
    <w:rsid w:val="37EA2D1A"/>
    <w:rsid w:val="37F85A42"/>
    <w:rsid w:val="380089BB"/>
    <w:rsid w:val="382217B6"/>
    <w:rsid w:val="3830162A"/>
    <w:rsid w:val="384832FB"/>
    <w:rsid w:val="385527A7"/>
    <w:rsid w:val="385D1E24"/>
    <w:rsid w:val="38A8A538"/>
    <w:rsid w:val="38CA5554"/>
    <w:rsid w:val="39018D0C"/>
    <w:rsid w:val="39180461"/>
    <w:rsid w:val="391E6CDB"/>
    <w:rsid w:val="391FE40F"/>
    <w:rsid w:val="392AB880"/>
    <w:rsid w:val="3988D7CC"/>
    <w:rsid w:val="399E000D"/>
    <w:rsid w:val="39B0FBE8"/>
    <w:rsid w:val="39C30907"/>
    <w:rsid w:val="39F53775"/>
    <w:rsid w:val="3A0B5075"/>
    <w:rsid w:val="3A0C85E0"/>
    <w:rsid w:val="3A1689C1"/>
    <w:rsid w:val="3A1BEF0E"/>
    <w:rsid w:val="3A26C8DA"/>
    <w:rsid w:val="3A473B29"/>
    <w:rsid w:val="3A4B3F0E"/>
    <w:rsid w:val="3A53DCF4"/>
    <w:rsid w:val="3A551CE2"/>
    <w:rsid w:val="3A59BE56"/>
    <w:rsid w:val="3A75F850"/>
    <w:rsid w:val="3A9FF1DA"/>
    <w:rsid w:val="3AA9EDB4"/>
    <w:rsid w:val="3AC48C07"/>
    <w:rsid w:val="3AC5F813"/>
    <w:rsid w:val="3B276BF4"/>
    <w:rsid w:val="3B3A8DCC"/>
    <w:rsid w:val="3B48ECC8"/>
    <w:rsid w:val="3B606173"/>
    <w:rsid w:val="3B705979"/>
    <w:rsid w:val="3B711CDE"/>
    <w:rsid w:val="3B74D874"/>
    <w:rsid w:val="3B8D9996"/>
    <w:rsid w:val="3B956912"/>
    <w:rsid w:val="3B9A1960"/>
    <w:rsid w:val="3BBEA7E8"/>
    <w:rsid w:val="3BC2DEDE"/>
    <w:rsid w:val="3BE685FB"/>
    <w:rsid w:val="3BF47308"/>
    <w:rsid w:val="3C3EEDE6"/>
    <w:rsid w:val="3C42F55E"/>
    <w:rsid w:val="3C4CDB42"/>
    <w:rsid w:val="3C4EDC8F"/>
    <w:rsid w:val="3C6D9D19"/>
    <w:rsid w:val="3C72FDC2"/>
    <w:rsid w:val="3C982843"/>
    <w:rsid w:val="3CB60442"/>
    <w:rsid w:val="3CBEA834"/>
    <w:rsid w:val="3CC24092"/>
    <w:rsid w:val="3CC9D9B2"/>
    <w:rsid w:val="3D78C678"/>
    <w:rsid w:val="3D84979F"/>
    <w:rsid w:val="3D957A7B"/>
    <w:rsid w:val="3E0CB7AE"/>
    <w:rsid w:val="3E2527BB"/>
    <w:rsid w:val="3E2B8BF2"/>
    <w:rsid w:val="3E3A56B0"/>
    <w:rsid w:val="3E411920"/>
    <w:rsid w:val="3E5424F7"/>
    <w:rsid w:val="3EA0455B"/>
    <w:rsid w:val="3EACB277"/>
    <w:rsid w:val="3EBFAC64"/>
    <w:rsid w:val="3EC9971B"/>
    <w:rsid w:val="3ECEBD18"/>
    <w:rsid w:val="3ED0DEE8"/>
    <w:rsid w:val="3EF199C1"/>
    <w:rsid w:val="3F0D5F3A"/>
    <w:rsid w:val="3F3D25A9"/>
    <w:rsid w:val="3F43396B"/>
    <w:rsid w:val="3F45C773"/>
    <w:rsid w:val="3F6EE27B"/>
    <w:rsid w:val="3FB10924"/>
    <w:rsid w:val="3FB5A584"/>
    <w:rsid w:val="3FCFC905"/>
    <w:rsid w:val="3FE0AB5F"/>
    <w:rsid w:val="3FE26524"/>
    <w:rsid w:val="3FE38FA4"/>
    <w:rsid w:val="3FED637A"/>
    <w:rsid w:val="3FF5C267"/>
    <w:rsid w:val="401A8D66"/>
    <w:rsid w:val="40267C74"/>
    <w:rsid w:val="40505E95"/>
    <w:rsid w:val="40575D52"/>
    <w:rsid w:val="4065EEC4"/>
    <w:rsid w:val="406A0FE3"/>
    <w:rsid w:val="40733033"/>
    <w:rsid w:val="407D2025"/>
    <w:rsid w:val="4082B3E9"/>
    <w:rsid w:val="408D39BA"/>
    <w:rsid w:val="40A65F6B"/>
    <w:rsid w:val="40D56739"/>
    <w:rsid w:val="40DC1C97"/>
    <w:rsid w:val="40DD9AA5"/>
    <w:rsid w:val="40EEED0A"/>
    <w:rsid w:val="415E1E58"/>
    <w:rsid w:val="41759555"/>
    <w:rsid w:val="41861550"/>
    <w:rsid w:val="41CC0C75"/>
    <w:rsid w:val="41D3DB3D"/>
    <w:rsid w:val="42068DC7"/>
    <w:rsid w:val="42364840"/>
    <w:rsid w:val="4239983C"/>
    <w:rsid w:val="4240B1FE"/>
    <w:rsid w:val="424EA549"/>
    <w:rsid w:val="42537E70"/>
    <w:rsid w:val="42569081"/>
    <w:rsid w:val="4256FC2B"/>
    <w:rsid w:val="42AC4148"/>
    <w:rsid w:val="42BDB57F"/>
    <w:rsid w:val="42FB4774"/>
    <w:rsid w:val="42FF232D"/>
    <w:rsid w:val="433657A9"/>
    <w:rsid w:val="43540123"/>
    <w:rsid w:val="43921D69"/>
    <w:rsid w:val="439A9199"/>
    <w:rsid w:val="439DE71B"/>
    <w:rsid w:val="43C46E37"/>
    <w:rsid w:val="43ECC6C2"/>
    <w:rsid w:val="43FE238E"/>
    <w:rsid w:val="44295988"/>
    <w:rsid w:val="444DBEF7"/>
    <w:rsid w:val="44544AFF"/>
    <w:rsid w:val="44577FAF"/>
    <w:rsid w:val="4469BFD3"/>
    <w:rsid w:val="44CE7EC6"/>
    <w:rsid w:val="44E77261"/>
    <w:rsid w:val="44EE025C"/>
    <w:rsid w:val="4534DB5D"/>
    <w:rsid w:val="45429E6D"/>
    <w:rsid w:val="454D8FA7"/>
    <w:rsid w:val="45525C04"/>
    <w:rsid w:val="4553351C"/>
    <w:rsid w:val="456BBD28"/>
    <w:rsid w:val="457138FE"/>
    <w:rsid w:val="457C4222"/>
    <w:rsid w:val="459B3F85"/>
    <w:rsid w:val="45A6B28F"/>
    <w:rsid w:val="45DE59E1"/>
    <w:rsid w:val="45F388D0"/>
    <w:rsid w:val="462E6622"/>
    <w:rsid w:val="46459B9D"/>
    <w:rsid w:val="4695F8F4"/>
    <w:rsid w:val="46A0819B"/>
    <w:rsid w:val="46E53179"/>
    <w:rsid w:val="46F054C8"/>
    <w:rsid w:val="46F4592F"/>
    <w:rsid w:val="471590FC"/>
    <w:rsid w:val="473027B3"/>
    <w:rsid w:val="476A01B5"/>
    <w:rsid w:val="478F5931"/>
    <w:rsid w:val="47CBDEAC"/>
    <w:rsid w:val="47D216DD"/>
    <w:rsid w:val="47F619A7"/>
    <w:rsid w:val="48197309"/>
    <w:rsid w:val="481B19DB"/>
    <w:rsid w:val="482750E4"/>
    <w:rsid w:val="483A331F"/>
    <w:rsid w:val="483E23B4"/>
    <w:rsid w:val="483E5D40"/>
    <w:rsid w:val="48462075"/>
    <w:rsid w:val="48A68B2A"/>
    <w:rsid w:val="48AFDD29"/>
    <w:rsid w:val="48B3540B"/>
    <w:rsid w:val="48C20A17"/>
    <w:rsid w:val="48D2A2DE"/>
    <w:rsid w:val="48E9B66D"/>
    <w:rsid w:val="49024334"/>
    <w:rsid w:val="490B18C0"/>
    <w:rsid w:val="492C3466"/>
    <w:rsid w:val="494F1390"/>
    <w:rsid w:val="495F717A"/>
    <w:rsid w:val="49685320"/>
    <w:rsid w:val="496DE73E"/>
    <w:rsid w:val="49837C50"/>
    <w:rsid w:val="4983F8FA"/>
    <w:rsid w:val="4991DFD5"/>
    <w:rsid w:val="49A88EF6"/>
    <w:rsid w:val="49D193E1"/>
    <w:rsid w:val="49D3A63F"/>
    <w:rsid w:val="49DD93F1"/>
    <w:rsid w:val="49E180EC"/>
    <w:rsid w:val="4A05E126"/>
    <w:rsid w:val="4A319EC5"/>
    <w:rsid w:val="4A364D7F"/>
    <w:rsid w:val="4A391FB6"/>
    <w:rsid w:val="4A622B01"/>
    <w:rsid w:val="4A6AC4F0"/>
    <w:rsid w:val="4A6B548E"/>
    <w:rsid w:val="4A9315BB"/>
    <w:rsid w:val="4AA25854"/>
    <w:rsid w:val="4AA539FD"/>
    <w:rsid w:val="4AD84E8C"/>
    <w:rsid w:val="4AE0918F"/>
    <w:rsid w:val="4B4B1BB8"/>
    <w:rsid w:val="4B602BE6"/>
    <w:rsid w:val="4B6ADD99"/>
    <w:rsid w:val="4B72817A"/>
    <w:rsid w:val="4BACE560"/>
    <w:rsid w:val="4BC90D49"/>
    <w:rsid w:val="4C0587B6"/>
    <w:rsid w:val="4C0B4379"/>
    <w:rsid w:val="4C60136D"/>
    <w:rsid w:val="4C7FE4A9"/>
    <w:rsid w:val="4C855DFA"/>
    <w:rsid w:val="4CB93067"/>
    <w:rsid w:val="4CBB1D12"/>
    <w:rsid w:val="4CD27D7C"/>
    <w:rsid w:val="4CF4CFF6"/>
    <w:rsid w:val="4D1B429E"/>
    <w:rsid w:val="4D4F4AC3"/>
    <w:rsid w:val="4D6105C2"/>
    <w:rsid w:val="4D7D5CA8"/>
    <w:rsid w:val="4D889651"/>
    <w:rsid w:val="4D89FBCC"/>
    <w:rsid w:val="4D8BDD77"/>
    <w:rsid w:val="4D9D779F"/>
    <w:rsid w:val="4DA6B70C"/>
    <w:rsid w:val="4DE1006D"/>
    <w:rsid w:val="4E24B626"/>
    <w:rsid w:val="4E2697BE"/>
    <w:rsid w:val="4E550E01"/>
    <w:rsid w:val="4E5B0C60"/>
    <w:rsid w:val="4E5E9930"/>
    <w:rsid w:val="4EBBC22A"/>
    <w:rsid w:val="4EBE96CE"/>
    <w:rsid w:val="4EE1E346"/>
    <w:rsid w:val="4EF3A1C8"/>
    <w:rsid w:val="4F05DCF4"/>
    <w:rsid w:val="4F1B1202"/>
    <w:rsid w:val="4F2A8D17"/>
    <w:rsid w:val="4F60C4A7"/>
    <w:rsid w:val="4F7E2B3B"/>
    <w:rsid w:val="4F84F9E6"/>
    <w:rsid w:val="4FB3D3FE"/>
    <w:rsid w:val="4FB5278B"/>
    <w:rsid w:val="5025ABC9"/>
    <w:rsid w:val="50754F0C"/>
    <w:rsid w:val="50BAFDB8"/>
    <w:rsid w:val="50CFAA01"/>
    <w:rsid w:val="50DE2CAF"/>
    <w:rsid w:val="50E000D8"/>
    <w:rsid w:val="50F4EE7F"/>
    <w:rsid w:val="50FA3511"/>
    <w:rsid w:val="510BCC50"/>
    <w:rsid w:val="512288BB"/>
    <w:rsid w:val="5125042B"/>
    <w:rsid w:val="5171F7C7"/>
    <w:rsid w:val="51EA2661"/>
    <w:rsid w:val="5202F952"/>
    <w:rsid w:val="5220ADC0"/>
    <w:rsid w:val="5246C151"/>
    <w:rsid w:val="52485AC4"/>
    <w:rsid w:val="52567E33"/>
    <w:rsid w:val="525BB82D"/>
    <w:rsid w:val="52642F39"/>
    <w:rsid w:val="5271F86B"/>
    <w:rsid w:val="52824988"/>
    <w:rsid w:val="529A24D2"/>
    <w:rsid w:val="529FD9B7"/>
    <w:rsid w:val="52CB5BD5"/>
    <w:rsid w:val="52DE9EE3"/>
    <w:rsid w:val="52FA07B6"/>
    <w:rsid w:val="53221EAF"/>
    <w:rsid w:val="532A5E96"/>
    <w:rsid w:val="532F9648"/>
    <w:rsid w:val="534B4D92"/>
    <w:rsid w:val="5358D738"/>
    <w:rsid w:val="53657982"/>
    <w:rsid w:val="536F1C6E"/>
    <w:rsid w:val="53863CA8"/>
    <w:rsid w:val="53940717"/>
    <w:rsid w:val="53A0B1C1"/>
    <w:rsid w:val="53AA280B"/>
    <w:rsid w:val="53BC8149"/>
    <w:rsid w:val="5420867A"/>
    <w:rsid w:val="5423C80E"/>
    <w:rsid w:val="542BCC6E"/>
    <w:rsid w:val="54316EDF"/>
    <w:rsid w:val="54372A5D"/>
    <w:rsid w:val="5461321B"/>
    <w:rsid w:val="54695F20"/>
    <w:rsid w:val="548EC45E"/>
    <w:rsid w:val="54CD479C"/>
    <w:rsid w:val="54D5AAB2"/>
    <w:rsid w:val="54F02D84"/>
    <w:rsid w:val="55141F74"/>
    <w:rsid w:val="552E2884"/>
    <w:rsid w:val="55571AEC"/>
    <w:rsid w:val="5576330C"/>
    <w:rsid w:val="5599354F"/>
    <w:rsid w:val="56152891"/>
    <w:rsid w:val="561FAC48"/>
    <w:rsid w:val="5644BE3C"/>
    <w:rsid w:val="56477923"/>
    <w:rsid w:val="5649573E"/>
    <w:rsid w:val="5649F2AE"/>
    <w:rsid w:val="565617B7"/>
    <w:rsid w:val="56577EFA"/>
    <w:rsid w:val="56754451"/>
    <w:rsid w:val="56906BC2"/>
    <w:rsid w:val="569908F1"/>
    <w:rsid w:val="56B636E2"/>
    <w:rsid w:val="56F963C5"/>
    <w:rsid w:val="56FB549E"/>
    <w:rsid w:val="5710D409"/>
    <w:rsid w:val="571A3274"/>
    <w:rsid w:val="576033D6"/>
    <w:rsid w:val="57731D14"/>
    <w:rsid w:val="57845EF7"/>
    <w:rsid w:val="57887D8A"/>
    <w:rsid w:val="5790BE46"/>
    <w:rsid w:val="57B7FDE3"/>
    <w:rsid w:val="57C478DD"/>
    <w:rsid w:val="57C596EB"/>
    <w:rsid w:val="57D05A38"/>
    <w:rsid w:val="5832A380"/>
    <w:rsid w:val="58481AB4"/>
    <w:rsid w:val="584906C8"/>
    <w:rsid w:val="584ACFD0"/>
    <w:rsid w:val="58580921"/>
    <w:rsid w:val="586E895D"/>
    <w:rsid w:val="58784CEE"/>
    <w:rsid w:val="58918556"/>
    <w:rsid w:val="5893AC3F"/>
    <w:rsid w:val="589DDBCE"/>
    <w:rsid w:val="58A09B71"/>
    <w:rsid w:val="58B3FC63"/>
    <w:rsid w:val="58CF5092"/>
    <w:rsid w:val="58EE3E72"/>
    <w:rsid w:val="58F04917"/>
    <w:rsid w:val="58F8F29A"/>
    <w:rsid w:val="5935CB28"/>
    <w:rsid w:val="59768785"/>
    <w:rsid w:val="59837169"/>
    <w:rsid w:val="59C9E679"/>
    <w:rsid w:val="59F5DA10"/>
    <w:rsid w:val="5A11D6FB"/>
    <w:rsid w:val="5A132B5E"/>
    <w:rsid w:val="5A6DAAA0"/>
    <w:rsid w:val="5A8F8FB2"/>
    <w:rsid w:val="5AA78163"/>
    <w:rsid w:val="5ACD67D9"/>
    <w:rsid w:val="5B074BBD"/>
    <w:rsid w:val="5B3198CB"/>
    <w:rsid w:val="5B35707B"/>
    <w:rsid w:val="5B5A3597"/>
    <w:rsid w:val="5B5F6F08"/>
    <w:rsid w:val="5BA09A9E"/>
    <w:rsid w:val="5BADBEDB"/>
    <w:rsid w:val="5BB74AD3"/>
    <w:rsid w:val="5BC4CC05"/>
    <w:rsid w:val="5BEC1D58"/>
    <w:rsid w:val="5C3F22C7"/>
    <w:rsid w:val="5C4AF5DD"/>
    <w:rsid w:val="5C8084E2"/>
    <w:rsid w:val="5CB45901"/>
    <w:rsid w:val="5CC7F7A1"/>
    <w:rsid w:val="5CCBBD0C"/>
    <w:rsid w:val="5CD84B83"/>
    <w:rsid w:val="5CF83E03"/>
    <w:rsid w:val="5CFB3F69"/>
    <w:rsid w:val="5D035028"/>
    <w:rsid w:val="5D1E940A"/>
    <w:rsid w:val="5D4C092E"/>
    <w:rsid w:val="5D510B63"/>
    <w:rsid w:val="5D8133D6"/>
    <w:rsid w:val="5D975D81"/>
    <w:rsid w:val="5DC5493C"/>
    <w:rsid w:val="5DCED56A"/>
    <w:rsid w:val="5DF46C31"/>
    <w:rsid w:val="5E25FAD2"/>
    <w:rsid w:val="5E435C63"/>
    <w:rsid w:val="5E5EA62A"/>
    <w:rsid w:val="5E69CF0B"/>
    <w:rsid w:val="5E7ED05E"/>
    <w:rsid w:val="5E8A7C2E"/>
    <w:rsid w:val="5E9E3D19"/>
    <w:rsid w:val="5EA3CCBF"/>
    <w:rsid w:val="5EC1B2BE"/>
    <w:rsid w:val="5EE341C7"/>
    <w:rsid w:val="5F09D896"/>
    <w:rsid w:val="5F372362"/>
    <w:rsid w:val="5F3F18D8"/>
    <w:rsid w:val="5F78EA43"/>
    <w:rsid w:val="5F7A96AA"/>
    <w:rsid w:val="5F93C225"/>
    <w:rsid w:val="600449B7"/>
    <w:rsid w:val="601B4047"/>
    <w:rsid w:val="60548761"/>
    <w:rsid w:val="60572279"/>
    <w:rsid w:val="605E2D70"/>
    <w:rsid w:val="6074D6A8"/>
    <w:rsid w:val="60814B9D"/>
    <w:rsid w:val="6095CD56"/>
    <w:rsid w:val="609736AD"/>
    <w:rsid w:val="60AF7D5D"/>
    <w:rsid w:val="60D9409E"/>
    <w:rsid w:val="61059848"/>
    <w:rsid w:val="610A3265"/>
    <w:rsid w:val="6125BF99"/>
    <w:rsid w:val="615B8D01"/>
    <w:rsid w:val="616D42D4"/>
    <w:rsid w:val="617CACAB"/>
    <w:rsid w:val="6189CAB0"/>
    <w:rsid w:val="61BB425F"/>
    <w:rsid w:val="61CEB08C"/>
    <w:rsid w:val="61F28F3F"/>
    <w:rsid w:val="61F37DF2"/>
    <w:rsid w:val="6221C7D7"/>
    <w:rsid w:val="62359A5F"/>
    <w:rsid w:val="62651FAE"/>
    <w:rsid w:val="627A3F1D"/>
    <w:rsid w:val="62986C96"/>
    <w:rsid w:val="629DE98B"/>
    <w:rsid w:val="62BCD846"/>
    <w:rsid w:val="62CBD93D"/>
    <w:rsid w:val="62E30202"/>
    <w:rsid w:val="631AD94D"/>
    <w:rsid w:val="631D8881"/>
    <w:rsid w:val="6325B12E"/>
    <w:rsid w:val="6328766B"/>
    <w:rsid w:val="6335C8B6"/>
    <w:rsid w:val="633E3056"/>
    <w:rsid w:val="6342D9C5"/>
    <w:rsid w:val="634B5FB3"/>
    <w:rsid w:val="6399E2CA"/>
    <w:rsid w:val="63AD9B49"/>
    <w:rsid w:val="63B08096"/>
    <w:rsid w:val="63B71182"/>
    <w:rsid w:val="63B85214"/>
    <w:rsid w:val="63FC7DF1"/>
    <w:rsid w:val="6430E019"/>
    <w:rsid w:val="6435AE85"/>
    <w:rsid w:val="6439AEE6"/>
    <w:rsid w:val="643BD218"/>
    <w:rsid w:val="643EFDBF"/>
    <w:rsid w:val="6456D07F"/>
    <w:rsid w:val="64A0FBB0"/>
    <w:rsid w:val="64A631D9"/>
    <w:rsid w:val="64B24FED"/>
    <w:rsid w:val="64D8118B"/>
    <w:rsid w:val="64D8C2CF"/>
    <w:rsid w:val="64E7EF80"/>
    <w:rsid w:val="64F81169"/>
    <w:rsid w:val="65015036"/>
    <w:rsid w:val="6506514E"/>
    <w:rsid w:val="65401E59"/>
    <w:rsid w:val="6560803C"/>
    <w:rsid w:val="658EA506"/>
    <w:rsid w:val="65C40EAC"/>
    <w:rsid w:val="65D015B4"/>
    <w:rsid w:val="65EE9522"/>
    <w:rsid w:val="66147F24"/>
    <w:rsid w:val="662559E5"/>
    <w:rsid w:val="66409335"/>
    <w:rsid w:val="664126D2"/>
    <w:rsid w:val="66782322"/>
    <w:rsid w:val="66BA6147"/>
    <w:rsid w:val="66C58906"/>
    <w:rsid w:val="670A2F76"/>
    <w:rsid w:val="6728161C"/>
    <w:rsid w:val="67328F39"/>
    <w:rsid w:val="6740EBDE"/>
    <w:rsid w:val="676A902A"/>
    <w:rsid w:val="677C1143"/>
    <w:rsid w:val="67869B0C"/>
    <w:rsid w:val="67925B23"/>
    <w:rsid w:val="67E106F6"/>
    <w:rsid w:val="68120C37"/>
    <w:rsid w:val="685E471D"/>
    <w:rsid w:val="68615ADA"/>
    <w:rsid w:val="6883BBA8"/>
    <w:rsid w:val="68B3D08C"/>
    <w:rsid w:val="68C3E67D"/>
    <w:rsid w:val="68CCD419"/>
    <w:rsid w:val="6911DA90"/>
    <w:rsid w:val="694D6F32"/>
    <w:rsid w:val="69680A44"/>
    <w:rsid w:val="69741402"/>
    <w:rsid w:val="698B426E"/>
    <w:rsid w:val="6990BA83"/>
    <w:rsid w:val="69CBB861"/>
    <w:rsid w:val="69D1BFBB"/>
    <w:rsid w:val="6A022C16"/>
    <w:rsid w:val="6A1352AC"/>
    <w:rsid w:val="6A15CBE1"/>
    <w:rsid w:val="6AA386D7"/>
    <w:rsid w:val="6ACB8E96"/>
    <w:rsid w:val="6B2AED95"/>
    <w:rsid w:val="6B48C726"/>
    <w:rsid w:val="6B6CAF38"/>
    <w:rsid w:val="6B9F05F7"/>
    <w:rsid w:val="6BAAE15C"/>
    <w:rsid w:val="6C45E2D3"/>
    <w:rsid w:val="6C53014A"/>
    <w:rsid w:val="6CA4B94F"/>
    <w:rsid w:val="6CB58A4A"/>
    <w:rsid w:val="6CBA5C8C"/>
    <w:rsid w:val="6CC6F30C"/>
    <w:rsid w:val="6CE38369"/>
    <w:rsid w:val="6D08A2CC"/>
    <w:rsid w:val="6D12DA84"/>
    <w:rsid w:val="6D3DC563"/>
    <w:rsid w:val="6D61D8BA"/>
    <w:rsid w:val="6D777E17"/>
    <w:rsid w:val="6D8405F3"/>
    <w:rsid w:val="6D897536"/>
    <w:rsid w:val="6DB828CD"/>
    <w:rsid w:val="6DCB8A6B"/>
    <w:rsid w:val="6E1E2E67"/>
    <w:rsid w:val="6E848B35"/>
    <w:rsid w:val="6E89B0ED"/>
    <w:rsid w:val="6E8B228D"/>
    <w:rsid w:val="6EB3BCAB"/>
    <w:rsid w:val="6EC40E26"/>
    <w:rsid w:val="6EE14B35"/>
    <w:rsid w:val="6EEC5010"/>
    <w:rsid w:val="6EF43ED2"/>
    <w:rsid w:val="6F332801"/>
    <w:rsid w:val="6F3F2428"/>
    <w:rsid w:val="6F5A9977"/>
    <w:rsid w:val="6F634BE9"/>
    <w:rsid w:val="6F8AC536"/>
    <w:rsid w:val="6FBDD1F7"/>
    <w:rsid w:val="6FC91287"/>
    <w:rsid w:val="6FF1AFF2"/>
    <w:rsid w:val="700D1F1E"/>
    <w:rsid w:val="704024BE"/>
    <w:rsid w:val="70522258"/>
    <w:rsid w:val="7063ACB6"/>
    <w:rsid w:val="706AA4C2"/>
    <w:rsid w:val="70C073A0"/>
    <w:rsid w:val="70E61A50"/>
    <w:rsid w:val="70F99804"/>
    <w:rsid w:val="71123CB9"/>
    <w:rsid w:val="712D269F"/>
    <w:rsid w:val="7167561C"/>
    <w:rsid w:val="71A526D0"/>
    <w:rsid w:val="71A760EB"/>
    <w:rsid w:val="71A78C89"/>
    <w:rsid w:val="71CB6E90"/>
    <w:rsid w:val="71ED32C4"/>
    <w:rsid w:val="71EE7DD5"/>
    <w:rsid w:val="7207B569"/>
    <w:rsid w:val="722A69F8"/>
    <w:rsid w:val="722B37A8"/>
    <w:rsid w:val="722FDC38"/>
    <w:rsid w:val="727A3144"/>
    <w:rsid w:val="72B4D49B"/>
    <w:rsid w:val="72BF69D9"/>
    <w:rsid w:val="72E5065B"/>
    <w:rsid w:val="73010882"/>
    <w:rsid w:val="7311D564"/>
    <w:rsid w:val="731C0FA4"/>
    <w:rsid w:val="73456359"/>
    <w:rsid w:val="734D0200"/>
    <w:rsid w:val="737024BC"/>
    <w:rsid w:val="7370753A"/>
    <w:rsid w:val="737B2B7F"/>
    <w:rsid w:val="739227D2"/>
    <w:rsid w:val="739F3574"/>
    <w:rsid w:val="73A04D46"/>
    <w:rsid w:val="73A0D357"/>
    <w:rsid w:val="73AA0C64"/>
    <w:rsid w:val="73B264A5"/>
    <w:rsid w:val="73B7CFFE"/>
    <w:rsid w:val="73B9B4B2"/>
    <w:rsid w:val="73C6AC28"/>
    <w:rsid w:val="73DB360E"/>
    <w:rsid w:val="74142102"/>
    <w:rsid w:val="7469A42C"/>
    <w:rsid w:val="747F4780"/>
    <w:rsid w:val="74832AF0"/>
    <w:rsid w:val="749232CB"/>
    <w:rsid w:val="7498A5A9"/>
    <w:rsid w:val="74A4828A"/>
    <w:rsid w:val="74B04084"/>
    <w:rsid w:val="75035A18"/>
    <w:rsid w:val="75203CC9"/>
    <w:rsid w:val="752E198E"/>
    <w:rsid w:val="75418BCE"/>
    <w:rsid w:val="7556C7D0"/>
    <w:rsid w:val="7557493D"/>
    <w:rsid w:val="756344FF"/>
    <w:rsid w:val="758DED08"/>
    <w:rsid w:val="75AB03AB"/>
    <w:rsid w:val="75D5A0B7"/>
    <w:rsid w:val="762C93F2"/>
    <w:rsid w:val="76487084"/>
    <w:rsid w:val="7696780B"/>
    <w:rsid w:val="76A1D952"/>
    <w:rsid w:val="76E2D1AA"/>
    <w:rsid w:val="7723D0A8"/>
    <w:rsid w:val="7734A19D"/>
    <w:rsid w:val="7754FDA4"/>
    <w:rsid w:val="777C44AC"/>
    <w:rsid w:val="77A5AD7E"/>
    <w:rsid w:val="77AB7BCF"/>
    <w:rsid w:val="77CA9670"/>
    <w:rsid w:val="77D36A02"/>
    <w:rsid w:val="78360026"/>
    <w:rsid w:val="78846F01"/>
    <w:rsid w:val="789F7560"/>
    <w:rsid w:val="78BF44D7"/>
    <w:rsid w:val="78CFE9BE"/>
    <w:rsid w:val="78D6B6E2"/>
    <w:rsid w:val="78DCECB9"/>
    <w:rsid w:val="78F0D226"/>
    <w:rsid w:val="790275C1"/>
    <w:rsid w:val="790639E5"/>
    <w:rsid w:val="792793F1"/>
    <w:rsid w:val="7935CE27"/>
    <w:rsid w:val="793794C3"/>
    <w:rsid w:val="7937E650"/>
    <w:rsid w:val="79456B7E"/>
    <w:rsid w:val="79D90FD0"/>
    <w:rsid w:val="79F6B5E4"/>
    <w:rsid w:val="7A2B7F21"/>
    <w:rsid w:val="7A765723"/>
    <w:rsid w:val="7AA911DA"/>
    <w:rsid w:val="7AB018BC"/>
    <w:rsid w:val="7AB21350"/>
    <w:rsid w:val="7AC13D92"/>
    <w:rsid w:val="7ACB69C2"/>
    <w:rsid w:val="7AEDF42E"/>
    <w:rsid w:val="7B6E5F4B"/>
    <w:rsid w:val="7B82F8C7"/>
    <w:rsid w:val="7BB4B688"/>
    <w:rsid w:val="7BCF57A0"/>
    <w:rsid w:val="7C00782C"/>
    <w:rsid w:val="7C06A9E2"/>
    <w:rsid w:val="7C5C563E"/>
    <w:rsid w:val="7C994301"/>
    <w:rsid w:val="7CA700CE"/>
    <w:rsid w:val="7CB7E012"/>
    <w:rsid w:val="7CC7EBCE"/>
    <w:rsid w:val="7CD41E7C"/>
    <w:rsid w:val="7CE0C52C"/>
    <w:rsid w:val="7CE645C2"/>
    <w:rsid w:val="7CEBBD97"/>
    <w:rsid w:val="7CF9F8C1"/>
    <w:rsid w:val="7D65D8FD"/>
    <w:rsid w:val="7D69728C"/>
    <w:rsid w:val="7D79C16C"/>
    <w:rsid w:val="7D87D418"/>
    <w:rsid w:val="7DBE081B"/>
    <w:rsid w:val="7DC5DCBC"/>
    <w:rsid w:val="7DC7CBC4"/>
    <w:rsid w:val="7DF34AAB"/>
    <w:rsid w:val="7DF67D34"/>
    <w:rsid w:val="7E5113B9"/>
    <w:rsid w:val="7E56B4A4"/>
    <w:rsid w:val="7E85E1D8"/>
    <w:rsid w:val="7E92E30D"/>
    <w:rsid w:val="7EA13A3E"/>
    <w:rsid w:val="7EA4116B"/>
    <w:rsid w:val="7EAB0008"/>
    <w:rsid w:val="7EBB374F"/>
    <w:rsid w:val="7ED3AE01"/>
    <w:rsid w:val="7ED7F26C"/>
    <w:rsid w:val="7F19594B"/>
    <w:rsid w:val="7F4F8446"/>
    <w:rsid w:val="7F59D87C"/>
    <w:rsid w:val="7F5E1A47"/>
    <w:rsid w:val="7F61AD1D"/>
    <w:rsid w:val="7F6BA0F6"/>
    <w:rsid w:val="7F9E2B27"/>
    <w:rsid w:val="7FAFF6E6"/>
    <w:rsid w:val="7FC34A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25B22"/>
  <w15:docId w15:val="{539D934B-4933-4410-88DB-8633501B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F9D"/>
    <w:rPr>
      <w:rFonts w:ascii="Times New Roman" w:eastAsia="Times New Roman" w:hAnsi="Times New Roman" w:cs="Times New Roman"/>
      <w:sz w:val="24"/>
      <w:szCs w:val="24"/>
    </w:rPr>
  </w:style>
  <w:style w:type="paragraph" w:styleId="Heading2">
    <w:name w:val="heading 2"/>
    <w:basedOn w:val="Normal"/>
    <w:link w:val="Heading2Char"/>
    <w:uiPriority w:val="9"/>
    <w:qFormat/>
    <w:rsid w:val="008D16A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6E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76EA"/>
  </w:style>
  <w:style w:type="paragraph" w:styleId="Footer">
    <w:name w:val="footer"/>
    <w:basedOn w:val="Normal"/>
    <w:link w:val="FooterChar"/>
    <w:uiPriority w:val="99"/>
    <w:unhideWhenUsed/>
    <w:rsid w:val="00A376E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376EA"/>
  </w:style>
  <w:style w:type="paragraph" w:styleId="BalloonText">
    <w:name w:val="Balloon Text"/>
    <w:basedOn w:val="Normal"/>
    <w:link w:val="BalloonTextChar"/>
    <w:uiPriority w:val="99"/>
    <w:semiHidden/>
    <w:unhideWhenUsed/>
    <w:rsid w:val="00A376EA"/>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A376EA"/>
    <w:rPr>
      <w:rFonts w:ascii="Segoe UI" w:hAnsi="Segoe UI" w:cs="Segoe UI"/>
      <w:sz w:val="18"/>
      <w:szCs w:val="18"/>
    </w:rPr>
  </w:style>
  <w:style w:type="table" w:styleId="TableGrid">
    <w:name w:val="Table Grid"/>
    <w:basedOn w:val="TableNormal"/>
    <w:uiPriority w:val="99"/>
    <w:rsid w:val="00A376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97223"/>
    <w:pPr>
      <w:ind w:left="720"/>
      <w:contextualSpacing/>
    </w:pPr>
  </w:style>
  <w:style w:type="character" w:styleId="Hyperlink">
    <w:name w:val="Hyperlink"/>
    <w:basedOn w:val="DefaultParagraphFont"/>
    <w:uiPriority w:val="99"/>
    <w:unhideWhenUsed/>
    <w:rsid w:val="00801A5F"/>
    <w:rPr>
      <w:color w:val="0563C1" w:themeColor="hyperlink"/>
      <w:u w:val="single"/>
    </w:rPr>
  </w:style>
  <w:style w:type="character" w:styleId="CommentReference">
    <w:name w:val="annotation reference"/>
    <w:basedOn w:val="DefaultParagraphFont"/>
    <w:uiPriority w:val="99"/>
    <w:rsid w:val="00E0547F"/>
    <w:rPr>
      <w:sz w:val="16"/>
      <w:szCs w:val="16"/>
    </w:rPr>
  </w:style>
  <w:style w:type="paragraph" w:styleId="CommentText">
    <w:name w:val="annotation text"/>
    <w:basedOn w:val="Normal"/>
    <w:link w:val="CommentTextChar"/>
    <w:uiPriority w:val="99"/>
    <w:rsid w:val="00E0547F"/>
    <w:rPr>
      <w:sz w:val="20"/>
      <w:szCs w:val="20"/>
    </w:rPr>
  </w:style>
  <w:style w:type="character" w:customStyle="1" w:styleId="CommentTextChar">
    <w:name w:val="Comment Text Char"/>
    <w:basedOn w:val="DefaultParagraphFont"/>
    <w:link w:val="CommentText"/>
    <w:uiPriority w:val="99"/>
    <w:rsid w:val="00E054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4558"/>
    <w:rPr>
      <w:b/>
      <w:bCs/>
    </w:rPr>
  </w:style>
  <w:style w:type="character" w:customStyle="1" w:styleId="CommentSubjectChar">
    <w:name w:val="Comment Subject Char"/>
    <w:basedOn w:val="CommentTextChar"/>
    <w:link w:val="CommentSubject"/>
    <w:uiPriority w:val="99"/>
    <w:semiHidden/>
    <w:rsid w:val="00864558"/>
    <w:rPr>
      <w:rFonts w:ascii="Times New Roman" w:eastAsia="Times New Roman" w:hAnsi="Times New Roman" w:cs="Times New Roman"/>
      <w:b/>
      <w:bCs/>
      <w:sz w:val="20"/>
      <w:szCs w:val="20"/>
    </w:rPr>
  </w:style>
  <w:style w:type="character" w:styleId="PageNumber">
    <w:name w:val="page number"/>
    <w:basedOn w:val="DefaultParagraphFont"/>
    <w:uiPriority w:val="99"/>
    <w:rsid w:val="00E10B2D"/>
    <w:rPr>
      <w:rFonts w:cs="Times New Roman"/>
    </w:rPr>
  </w:style>
  <w:style w:type="paragraph" w:styleId="Revision">
    <w:name w:val="Revision"/>
    <w:hidden/>
    <w:uiPriority w:val="99"/>
    <w:semiHidden/>
    <w:rsid w:val="009D2A44"/>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F169F"/>
    <w:rPr>
      <w:color w:val="605E5C"/>
      <w:shd w:val="clear" w:color="auto" w:fill="E1DFDD"/>
    </w:rPr>
  </w:style>
  <w:style w:type="character" w:customStyle="1" w:styleId="Heading2Char">
    <w:name w:val="Heading 2 Char"/>
    <w:basedOn w:val="DefaultParagraphFont"/>
    <w:link w:val="Heading2"/>
    <w:uiPriority w:val="9"/>
    <w:rsid w:val="008D16A1"/>
    <w:rPr>
      <w:rFonts w:ascii="Times New Roman" w:eastAsia="Times New Roman" w:hAnsi="Times New Roman" w:cs="Times New Roman"/>
      <w:b/>
      <w:bCs/>
      <w:sz w:val="36"/>
      <w:szCs w:val="36"/>
    </w:rPr>
  </w:style>
  <w:style w:type="paragraph" w:styleId="DocumentMap">
    <w:name w:val="Document Map"/>
    <w:basedOn w:val="Normal"/>
    <w:link w:val="DocumentMapChar"/>
    <w:uiPriority w:val="99"/>
    <w:semiHidden/>
    <w:rsid w:val="0032411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24119"/>
    <w:rPr>
      <w:rFonts w:ascii="Tahoma" w:eastAsia="Times New Roman" w:hAnsi="Tahoma" w:cs="Tahoma"/>
      <w:sz w:val="20"/>
      <w:szCs w:val="20"/>
      <w:shd w:val="clear" w:color="auto" w:fill="000080"/>
    </w:rPr>
  </w:style>
  <w:style w:type="character" w:styleId="FollowedHyperlink">
    <w:name w:val="FollowedHyperlink"/>
    <w:basedOn w:val="DefaultParagraphFont"/>
    <w:uiPriority w:val="99"/>
    <w:semiHidden/>
    <w:unhideWhenUsed/>
    <w:rsid w:val="004044D0"/>
    <w:rPr>
      <w:color w:val="954F72" w:themeColor="followedHyperlink"/>
      <w:u w:val="single"/>
    </w:rPr>
  </w:style>
  <w:style w:type="character" w:customStyle="1" w:styleId="normaltextrun">
    <w:name w:val="normaltextrun"/>
    <w:basedOn w:val="DefaultParagraphFont"/>
    <w:rsid w:val="007C4FBA"/>
  </w:style>
  <w:style w:type="character" w:customStyle="1" w:styleId="eop">
    <w:name w:val="eop"/>
    <w:basedOn w:val="DefaultParagraphFont"/>
    <w:rsid w:val="007C4FBA"/>
  </w:style>
  <w:style w:type="paragraph" w:customStyle="1" w:styleId="paragraph">
    <w:name w:val="paragraph"/>
    <w:basedOn w:val="Normal"/>
    <w:rsid w:val="00981D66"/>
    <w:pPr>
      <w:spacing w:before="100" w:beforeAutospacing="1" w:after="100" w:afterAutospacing="1" w:line="240" w:lineRule="auto"/>
    </w:pPr>
  </w:style>
  <w:style w:type="paragraph" w:styleId="NoSpacing">
    <w:name w:val="No Spacing"/>
    <w:uiPriority w:val="1"/>
    <w:qFormat/>
    <w:rsid w:val="008963E5"/>
    <w:pPr>
      <w:spacing w:after="0" w:line="240" w:lineRule="auto"/>
    </w:pPr>
  </w:style>
  <w:style w:type="character" w:customStyle="1" w:styleId="spellingerror">
    <w:name w:val="spellingerror"/>
    <w:basedOn w:val="DefaultParagraphFont"/>
    <w:rsid w:val="00BE04AB"/>
  </w:style>
  <w:style w:type="character" w:styleId="Mention">
    <w:name w:val="Mention"/>
    <w:basedOn w:val="DefaultParagraphFont"/>
    <w:uiPriority w:val="99"/>
    <w:unhideWhenUsed/>
    <w:rsid w:val="008D374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085">
      <w:bodyDiv w:val="1"/>
      <w:marLeft w:val="0"/>
      <w:marRight w:val="0"/>
      <w:marTop w:val="0"/>
      <w:marBottom w:val="0"/>
      <w:divBdr>
        <w:top w:val="none" w:sz="0" w:space="0" w:color="auto"/>
        <w:left w:val="none" w:sz="0" w:space="0" w:color="auto"/>
        <w:bottom w:val="none" w:sz="0" w:space="0" w:color="auto"/>
        <w:right w:val="none" w:sz="0" w:space="0" w:color="auto"/>
      </w:divBdr>
    </w:div>
    <w:div w:id="44333406">
      <w:bodyDiv w:val="1"/>
      <w:marLeft w:val="0"/>
      <w:marRight w:val="0"/>
      <w:marTop w:val="0"/>
      <w:marBottom w:val="0"/>
      <w:divBdr>
        <w:top w:val="none" w:sz="0" w:space="0" w:color="auto"/>
        <w:left w:val="none" w:sz="0" w:space="0" w:color="auto"/>
        <w:bottom w:val="none" w:sz="0" w:space="0" w:color="auto"/>
        <w:right w:val="none" w:sz="0" w:space="0" w:color="auto"/>
      </w:divBdr>
    </w:div>
    <w:div w:id="57216872">
      <w:bodyDiv w:val="1"/>
      <w:marLeft w:val="0"/>
      <w:marRight w:val="0"/>
      <w:marTop w:val="0"/>
      <w:marBottom w:val="0"/>
      <w:divBdr>
        <w:top w:val="none" w:sz="0" w:space="0" w:color="auto"/>
        <w:left w:val="none" w:sz="0" w:space="0" w:color="auto"/>
        <w:bottom w:val="none" w:sz="0" w:space="0" w:color="auto"/>
        <w:right w:val="none" w:sz="0" w:space="0" w:color="auto"/>
      </w:divBdr>
    </w:div>
    <w:div w:id="132872885">
      <w:bodyDiv w:val="1"/>
      <w:marLeft w:val="0"/>
      <w:marRight w:val="0"/>
      <w:marTop w:val="0"/>
      <w:marBottom w:val="0"/>
      <w:divBdr>
        <w:top w:val="none" w:sz="0" w:space="0" w:color="auto"/>
        <w:left w:val="none" w:sz="0" w:space="0" w:color="auto"/>
        <w:bottom w:val="none" w:sz="0" w:space="0" w:color="auto"/>
        <w:right w:val="none" w:sz="0" w:space="0" w:color="auto"/>
      </w:divBdr>
    </w:div>
    <w:div w:id="176584906">
      <w:bodyDiv w:val="1"/>
      <w:marLeft w:val="0"/>
      <w:marRight w:val="0"/>
      <w:marTop w:val="0"/>
      <w:marBottom w:val="0"/>
      <w:divBdr>
        <w:top w:val="none" w:sz="0" w:space="0" w:color="auto"/>
        <w:left w:val="none" w:sz="0" w:space="0" w:color="auto"/>
        <w:bottom w:val="none" w:sz="0" w:space="0" w:color="auto"/>
        <w:right w:val="none" w:sz="0" w:space="0" w:color="auto"/>
      </w:divBdr>
    </w:div>
    <w:div w:id="209925109">
      <w:bodyDiv w:val="1"/>
      <w:marLeft w:val="0"/>
      <w:marRight w:val="0"/>
      <w:marTop w:val="0"/>
      <w:marBottom w:val="0"/>
      <w:divBdr>
        <w:top w:val="none" w:sz="0" w:space="0" w:color="auto"/>
        <w:left w:val="none" w:sz="0" w:space="0" w:color="auto"/>
        <w:bottom w:val="none" w:sz="0" w:space="0" w:color="auto"/>
        <w:right w:val="none" w:sz="0" w:space="0" w:color="auto"/>
      </w:divBdr>
      <w:divsChild>
        <w:div w:id="130750484">
          <w:marLeft w:val="0"/>
          <w:marRight w:val="0"/>
          <w:marTop w:val="0"/>
          <w:marBottom w:val="0"/>
          <w:divBdr>
            <w:top w:val="none" w:sz="0" w:space="0" w:color="auto"/>
            <w:left w:val="none" w:sz="0" w:space="0" w:color="auto"/>
            <w:bottom w:val="none" w:sz="0" w:space="0" w:color="auto"/>
            <w:right w:val="none" w:sz="0" w:space="0" w:color="auto"/>
          </w:divBdr>
          <w:divsChild>
            <w:div w:id="162278558">
              <w:marLeft w:val="0"/>
              <w:marRight w:val="0"/>
              <w:marTop w:val="0"/>
              <w:marBottom w:val="0"/>
              <w:divBdr>
                <w:top w:val="none" w:sz="0" w:space="0" w:color="auto"/>
                <w:left w:val="none" w:sz="0" w:space="0" w:color="auto"/>
                <w:bottom w:val="none" w:sz="0" w:space="0" w:color="auto"/>
                <w:right w:val="none" w:sz="0" w:space="0" w:color="auto"/>
              </w:divBdr>
            </w:div>
            <w:div w:id="881209027">
              <w:marLeft w:val="0"/>
              <w:marRight w:val="0"/>
              <w:marTop w:val="0"/>
              <w:marBottom w:val="0"/>
              <w:divBdr>
                <w:top w:val="none" w:sz="0" w:space="0" w:color="auto"/>
                <w:left w:val="none" w:sz="0" w:space="0" w:color="auto"/>
                <w:bottom w:val="none" w:sz="0" w:space="0" w:color="auto"/>
                <w:right w:val="none" w:sz="0" w:space="0" w:color="auto"/>
              </w:divBdr>
            </w:div>
            <w:div w:id="2091080227">
              <w:marLeft w:val="0"/>
              <w:marRight w:val="0"/>
              <w:marTop w:val="0"/>
              <w:marBottom w:val="0"/>
              <w:divBdr>
                <w:top w:val="none" w:sz="0" w:space="0" w:color="auto"/>
                <w:left w:val="none" w:sz="0" w:space="0" w:color="auto"/>
                <w:bottom w:val="none" w:sz="0" w:space="0" w:color="auto"/>
                <w:right w:val="none" w:sz="0" w:space="0" w:color="auto"/>
              </w:divBdr>
            </w:div>
          </w:divsChild>
        </w:div>
        <w:div w:id="350493912">
          <w:marLeft w:val="0"/>
          <w:marRight w:val="0"/>
          <w:marTop w:val="0"/>
          <w:marBottom w:val="0"/>
          <w:divBdr>
            <w:top w:val="none" w:sz="0" w:space="0" w:color="auto"/>
            <w:left w:val="none" w:sz="0" w:space="0" w:color="auto"/>
            <w:bottom w:val="none" w:sz="0" w:space="0" w:color="auto"/>
            <w:right w:val="none" w:sz="0" w:space="0" w:color="auto"/>
          </w:divBdr>
          <w:divsChild>
            <w:div w:id="241909428">
              <w:marLeft w:val="0"/>
              <w:marRight w:val="0"/>
              <w:marTop w:val="0"/>
              <w:marBottom w:val="0"/>
              <w:divBdr>
                <w:top w:val="none" w:sz="0" w:space="0" w:color="auto"/>
                <w:left w:val="none" w:sz="0" w:space="0" w:color="auto"/>
                <w:bottom w:val="none" w:sz="0" w:space="0" w:color="auto"/>
                <w:right w:val="none" w:sz="0" w:space="0" w:color="auto"/>
              </w:divBdr>
            </w:div>
          </w:divsChild>
        </w:div>
        <w:div w:id="373774192">
          <w:marLeft w:val="0"/>
          <w:marRight w:val="0"/>
          <w:marTop w:val="0"/>
          <w:marBottom w:val="0"/>
          <w:divBdr>
            <w:top w:val="none" w:sz="0" w:space="0" w:color="auto"/>
            <w:left w:val="none" w:sz="0" w:space="0" w:color="auto"/>
            <w:bottom w:val="none" w:sz="0" w:space="0" w:color="auto"/>
            <w:right w:val="none" w:sz="0" w:space="0" w:color="auto"/>
          </w:divBdr>
          <w:divsChild>
            <w:div w:id="1542128814">
              <w:marLeft w:val="0"/>
              <w:marRight w:val="0"/>
              <w:marTop w:val="0"/>
              <w:marBottom w:val="0"/>
              <w:divBdr>
                <w:top w:val="none" w:sz="0" w:space="0" w:color="auto"/>
                <w:left w:val="none" w:sz="0" w:space="0" w:color="auto"/>
                <w:bottom w:val="none" w:sz="0" w:space="0" w:color="auto"/>
                <w:right w:val="none" w:sz="0" w:space="0" w:color="auto"/>
              </w:divBdr>
            </w:div>
          </w:divsChild>
        </w:div>
        <w:div w:id="654528071">
          <w:marLeft w:val="0"/>
          <w:marRight w:val="0"/>
          <w:marTop w:val="0"/>
          <w:marBottom w:val="0"/>
          <w:divBdr>
            <w:top w:val="none" w:sz="0" w:space="0" w:color="auto"/>
            <w:left w:val="none" w:sz="0" w:space="0" w:color="auto"/>
            <w:bottom w:val="none" w:sz="0" w:space="0" w:color="auto"/>
            <w:right w:val="none" w:sz="0" w:space="0" w:color="auto"/>
          </w:divBdr>
          <w:divsChild>
            <w:div w:id="732505382">
              <w:marLeft w:val="0"/>
              <w:marRight w:val="0"/>
              <w:marTop w:val="0"/>
              <w:marBottom w:val="0"/>
              <w:divBdr>
                <w:top w:val="none" w:sz="0" w:space="0" w:color="auto"/>
                <w:left w:val="none" w:sz="0" w:space="0" w:color="auto"/>
                <w:bottom w:val="none" w:sz="0" w:space="0" w:color="auto"/>
                <w:right w:val="none" w:sz="0" w:space="0" w:color="auto"/>
              </w:divBdr>
            </w:div>
          </w:divsChild>
        </w:div>
        <w:div w:id="691615716">
          <w:marLeft w:val="0"/>
          <w:marRight w:val="0"/>
          <w:marTop w:val="0"/>
          <w:marBottom w:val="0"/>
          <w:divBdr>
            <w:top w:val="none" w:sz="0" w:space="0" w:color="auto"/>
            <w:left w:val="none" w:sz="0" w:space="0" w:color="auto"/>
            <w:bottom w:val="none" w:sz="0" w:space="0" w:color="auto"/>
            <w:right w:val="none" w:sz="0" w:space="0" w:color="auto"/>
          </w:divBdr>
          <w:divsChild>
            <w:div w:id="1582132419">
              <w:marLeft w:val="0"/>
              <w:marRight w:val="0"/>
              <w:marTop w:val="0"/>
              <w:marBottom w:val="0"/>
              <w:divBdr>
                <w:top w:val="none" w:sz="0" w:space="0" w:color="auto"/>
                <w:left w:val="none" w:sz="0" w:space="0" w:color="auto"/>
                <w:bottom w:val="none" w:sz="0" w:space="0" w:color="auto"/>
                <w:right w:val="none" w:sz="0" w:space="0" w:color="auto"/>
              </w:divBdr>
            </w:div>
          </w:divsChild>
        </w:div>
        <w:div w:id="703142163">
          <w:marLeft w:val="0"/>
          <w:marRight w:val="0"/>
          <w:marTop w:val="0"/>
          <w:marBottom w:val="0"/>
          <w:divBdr>
            <w:top w:val="none" w:sz="0" w:space="0" w:color="auto"/>
            <w:left w:val="none" w:sz="0" w:space="0" w:color="auto"/>
            <w:bottom w:val="none" w:sz="0" w:space="0" w:color="auto"/>
            <w:right w:val="none" w:sz="0" w:space="0" w:color="auto"/>
          </w:divBdr>
          <w:divsChild>
            <w:div w:id="451023044">
              <w:marLeft w:val="0"/>
              <w:marRight w:val="0"/>
              <w:marTop w:val="0"/>
              <w:marBottom w:val="0"/>
              <w:divBdr>
                <w:top w:val="none" w:sz="0" w:space="0" w:color="auto"/>
                <w:left w:val="none" w:sz="0" w:space="0" w:color="auto"/>
                <w:bottom w:val="none" w:sz="0" w:space="0" w:color="auto"/>
                <w:right w:val="none" w:sz="0" w:space="0" w:color="auto"/>
              </w:divBdr>
            </w:div>
          </w:divsChild>
        </w:div>
        <w:div w:id="737552272">
          <w:marLeft w:val="0"/>
          <w:marRight w:val="0"/>
          <w:marTop w:val="0"/>
          <w:marBottom w:val="0"/>
          <w:divBdr>
            <w:top w:val="none" w:sz="0" w:space="0" w:color="auto"/>
            <w:left w:val="none" w:sz="0" w:space="0" w:color="auto"/>
            <w:bottom w:val="none" w:sz="0" w:space="0" w:color="auto"/>
            <w:right w:val="none" w:sz="0" w:space="0" w:color="auto"/>
          </w:divBdr>
          <w:divsChild>
            <w:div w:id="259217138">
              <w:marLeft w:val="0"/>
              <w:marRight w:val="0"/>
              <w:marTop w:val="0"/>
              <w:marBottom w:val="0"/>
              <w:divBdr>
                <w:top w:val="none" w:sz="0" w:space="0" w:color="auto"/>
                <w:left w:val="none" w:sz="0" w:space="0" w:color="auto"/>
                <w:bottom w:val="none" w:sz="0" w:space="0" w:color="auto"/>
                <w:right w:val="none" w:sz="0" w:space="0" w:color="auto"/>
              </w:divBdr>
            </w:div>
          </w:divsChild>
        </w:div>
        <w:div w:id="1084450857">
          <w:marLeft w:val="0"/>
          <w:marRight w:val="0"/>
          <w:marTop w:val="0"/>
          <w:marBottom w:val="0"/>
          <w:divBdr>
            <w:top w:val="none" w:sz="0" w:space="0" w:color="auto"/>
            <w:left w:val="none" w:sz="0" w:space="0" w:color="auto"/>
            <w:bottom w:val="none" w:sz="0" w:space="0" w:color="auto"/>
            <w:right w:val="none" w:sz="0" w:space="0" w:color="auto"/>
          </w:divBdr>
          <w:divsChild>
            <w:div w:id="1044527517">
              <w:marLeft w:val="0"/>
              <w:marRight w:val="0"/>
              <w:marTop w:val="0"/>
              <w:marBottom w:val="0"/>
              <w:divBdr>
                <w:top w:val="none" w:sz="0" w:space="0" w:color="auto"/>
                <w:left w:val="none" w:sz="0" w:space="0" w:color="auto"/>
                <w:bottom w:val="none" w:sz="0" w:space="0" w:color="auto"/>
                <w:right w:val="none" w:sz="0" w:space="0" w:color="auto"/>
              </w:divBdr>
            </w:div>
            <w:div w:id="1693800082">
              <w:marLeft w:val="0"/>
              <w:marRight w:val="0"/>
              <w:marTop w:val="0"/>
              <w:marBottom w:val="0"/>
              <w:divBdr>
                <w:top w:val="none" w:sz="0" w:space="0" w:color="auto"/>
                <w:left w:val="none" w:sz="0" w:space="0" w:color="auto"/>
                <w:bottom w:val="none" w:sz="0" w:space="0" w:color="auto"/>
                <w:right w:val="none" w:sz="0" w:space="0" w:color="auto"/>
              </w:divBdr>
            </w:div>
          </w:divsChild>
        </w:div>
        <w:div w:id="1219980160">
          <w:marLeft w:val="0"/>
          <w:marRight w:val="0"/>
          <w:marTop w:val="0"/>
          <w:marBottom w:val="0"/>
          <w:divBdr>
            <w:top w:val="none" w:sz="0" w:space="0" w:color="auto"/>
            <w:left w:val="none" w:sz="0" w:space="0" w:color="auto"/>
            <w:bottom w:val="none" w:sz="0" w:space="0" w:color="auto"/>
            <w:right w:val="none" w:sz="0" w:space="0" w:color="auto"/>
          </w:divBdr>
          <w:divsChild>
            <w:div w:id="625625258">
              <w:marLeft w:val="0"/>
              <w:marRight w:val="0"/>
              <w:marTop w:val="0"/>
              <w:marBottom w:val="0"/>
              <w:divBdr>
                <w:top w:val="none" w:sz="0" w:space="0" w:color="auto"/>
                <w:left w:val="none" w:sz="0" w:space="0" w:color="auto"/>
                <w:bottom w:val="none" w:sz="0" w:space="0" w:color="auto"/>
                <w:right w:val="none" w:sz="0" w:space="0" w:color="auto"/>
              </w:divBdr>
            </w:div>
          </w:divsChild>
        </w:div>
        <w:div w:id="1239441149">
          <w:marLeft w:val="0"/>
          <w:marRight w:val="0"/>
          <w:marTop w:val="0"/>
          <w:marBottom w:val="0"/>
          <w:divBdr>
            <w:top w:val="none" w:sz="0" w:space="0" w:color="auto"/>
            <w:left w:val="none" w:sz="0" w:space="0" w:color="auto"/>
            <w:bottom w:val="none" w:sz="0" w:space="0" w:color="auto"/>
            <w:right w:val="none" w:sz="0" w:space="0" w:color="auto"/>
          </w:divBdr>
          <w:divsChild>
            <w:div w:id="1968244184">
              <w:marLeft w:val="0"/>
              <w:marRight w:val="0"/>
              <w:marTop w:val="0"/>
              <w:marBottom w:val="0"/>
              <w:divBdr>
                <w:top w:val="none" w:sz="0" w:space="0" w:color="auto"/>
                <w:left w:val="none" w:sz="0" w:space="0" w:color="auto"/>
                <w:bottom w:val="none" w:sz="0" w:space="0" w:color="auto"/>
                <w:right w:val="none" w:sz="0" w:space="0" w:color="auto"/>
              </w:divBdr>
            </w:div>
          </w:divsChild>
        </w:div>
        <w:div w:id="1585260402">
          <w:marLeft w:val="0"/>
          <w:marRight w:val="0"/>
          <w:marTop w:val="0"/>
          <w:marBottom w:val="0"/>
          <w:divBdr>
            <w:top w:val="none" w:sz="0" w:space="0" w:color="auto"/>
            <w:left w:val="none" w:sz="0" w:space="0" w:color="auto"/>
            <w:bottom w:val="none" w:sz="0" w:space="0" w:color="auto"/>
            <w:right w:val="none" w:sz="0" w:space="0" w:color="auto"/>
          </w:divBdr>
          <w:divsChild>
            <w:div w:id="517431026">
              <w:marLeft w:val="0"/>
              <w:marRight w:val="0"/>
              <w:marTop w:val="0"/>
              <w:marBottom w:val="0"/>
              <w:divBdr>
                <w:top w:val="none" w:sz="0" w:space="0" w:color="auto"/>
                <w:left w:val="none" w:sz="0" w:space="0" w:color="auto"/>
                <w:bottom w:val="none" w:sz="0" w:space="0" w:color="auto"/>
                <w:right w:val="none" w:sz="0" w:space="0" w:color="auto"/>
              </w:divBdr>
            </w:div>
            <w:div w:id="531767610">
              <w:marLeft w:val="0"/>
              <w:marRight w:val="0"/>
              <w:marTop w:val="0"/>
              <w:marBottom w:val="0"/>
              <w:divBdr>
                <w:top w:val="none" w:sz="0" w:space="0" w:color="auto"/>
                <w:left w:val="none" w:sz="0" w:space="0" w:color="auto"/>
                <w:bottom w:val="none" w:sz="0" w:space="0" w:color="auto"/>
                <w:right w:val="none" w:sz="0" w:space="0" w:color="auto"/>
              </w:divBdr>
            </w:div>
            <w:div w:id="533082228">
              <w:marLeft w:val="0"/>
              <w:marRight w:val="0"/>
              <w:marTop w:val="0"/>
              <w:marBottom w:val="0"/>
              <w:divBdr>
                <w:top w:val="none" w:sz="0" w:space="0" w:color="auto"/>
                <w:left w:val="none" w:sz="0" w:space="0" w:color="auto"/>
                <w:bottom w:val="none" w:sz="0" w:space="0" w:color="auto"/>
                <w:right w:val="none" w:sz="0" w:space="0" w:color="auto"/>
              </w:divBdr>
            </w:div>
            <w:div w:id="666591785">
              <w:marLeft w:val="0"/>
              <w:marRight w:val="0"/>
              <w:marTop w:val="0"/>
              <w:marBottom w:val="0"/>
              <w:divBdr>
                <w:top w:val="none" w:sz="0" w:space="0" w:color="auto"/>
                <w:left w:val="none" w:sz="0" w:space="0" w:color="auto"/>
                <w:bottom w:val="none" w:sz="0" w:space="0" w:color="auto"/>
                <w:right w:val="none" w:sz="0" w:space="0" w:color="auto"/>
              </w:divBdr>
            </w:div>
            <w:div w:id="882713743">
              <w:marLeft w:val="0"/>
              <w:marRight w:val="0"/>
              <w:marTop w:val="0"/>
              <w:marBottom w:val="0"/>
              <w:divBdr>
                <w:top w:val="none" w:sz="0" w:space="0" w:color="auto"/>
                <w:left w:val="none" w:sz="0" w:space="0" w:color="auto"/>
                <w:bottom w:val="none" w:sz="0" w:space="0" w:color="auto"/>
                <w:right w:val="none" w:sz="0" w:space="0" w:color="auto"/>
              </w:divBdr>
            </w:div>
            <w:div w:id="1945645464">
              <w:marLeft w:val="0"/>
              <w:marRight w:val="0"/>
              <w:marTop w:val="0"/>
              <w:marBottom w:val="0"/>
              <w:divBdr>
                <w:top w:val="none" w:sz="0" w:space="0" w:color="auto"/>
                <w:left w:val="none" w:sz="0" w:space="0" w:color="auto"/>
                <w:bottom w:val="none" w:sz="0" w:space="0" w:color="auto"/>
                <w:right w:val="none" w:sz="0" w:space="0" w:color="auto"/>
              </w:divBdr>
            </w:div>
            <w:div w:id="2073887094">
              <w:marLeft w:val="0"/>
              <w:marRight w:val="0"/>
              <w:marTop w:val="0"/>
              <w:marBottom w:val="0"/>
              <w:divBdr>
                <w:top w:val="none" w:sz="0" w:space="0" w:color="auto"/>
                <w:left w:val="none" w:sz="0" w:space="0" w:color="auto"/>
                <w:bottom w:val="none" w:sz="0" w:space="0" w:color="auto"/>
                <w:right w:val="none" w:sz="0" w:space="0" w:color="auto"/>
              </w:divBdr>
            </w:div>
          </w:divsChild>
        </w:div>
        <w:div w:id="1620836921">
          <w:marLeft w:val="0"/>
          <w:marRight w:val="0"/>
          <w:marTop w:val="0"/>
          <w:marBottom w:val="0"/>
          <w:divBdr>
            <w:top w:val="none" w:sz="0" w:space="0" w:color="auto"/>
            <w:left w:val="none" w:sz="0" w:space="0" w:color="auto"/>
            <w:bottom w:val="none" w:sz="0" w:space="0" w:color="auto"/>
            <w:right w:val="none" w:sz="0" w:space="0" w:color="auto"/>
          </w:divBdr>
          <w:divsChild>
            <w:div w:id="819545075">
              <w:marLeft w:val="0"/>
              <w:marRight w:val="0"/>
              <w:marTop w:val="0"/>
              <w:marBottom w:val="0"/>
              <w:divBdr>
                <w:top w:val="none" w:sz="0" w:space="0" w:color="auto"/>
                <w:left w:val="none" w:sz="0" w:space="0" w:color="auto"/>
                <w:bottom w:val="none" w:sz="0" w:space="0" w:color="auto"/>
                <w:right w:val="none" w:sz="0" w:space="0" w:color="auto"/>
              </w:divBdr>
            </w:div>
          </w:divsChild>
        </w:div>
        <w:div w:id="1750809127">
          <w:marLeft w:val="0"/>
          <w:marRight w:val="0"/>
          <w:marTop w:val="0"/>
          <w:marBottom w:val="0"/>
          <w:divBdr>
            <w:top w:val="none" w:sz="0" w:space="0" w:color="auto"/>
            <w:left w:val="none" w:sz="0" w:space="0" w:color="auto"/>
            <w:bottom w:val="none" w:sz="0" w:space="0" w:color="auto"/>
            <w:right w:val="none" w:sz="0" w:space="0" w:color="auto"/>
          </w:divBdr>
          <w:divsChild>
            <w:div w:id="593561495">
              <w:marLeft w:val="0"/>
              <w:marRight w:val="0"/>
              <w:marTop w:val="0"/>
              <w:marBottom w:val="0"/>
              <w:divBdr>
                <w:top w:val="none" w:sz="0" w:space="0" w:color="auto"/>
                <w:left w:val="none" w:sz="0" w:space="0" w:color="auto"/>
                <w:bottom w:val="none" w:sz="0" w:space="0" w:color="auto"/>
                <w:right w:val="none" w:sz="0" w:space="0" w:color="auto"/>
              </w:divBdr>
            </w:div>
            <w:div w:id="700328562">
              <w:marLeft w:val="0"/>
              <w:marRight w:val="0"/>
              <w:marTop w:val="0"/>
              <w:marBottom w:val="0"/>
              <w:divBdr>
                <w:top w:val="none" w:sz="0" w:space="0" w:color="auto"/>
                <w:left w:val="none" w:sz="0" w:space="0" w:color="auto"/>
                <w:bottom w:val="none" w:sz="0" w:space="0" w:color="auto"/>
                <w:right w:val="none" w:sz="0" w:space="0" w:color="auto"/>
              </w:divBdr>
            </w:div>
            <w:div w:id="1096242862">
              <w:marLeft w:val="0"/>
              <w:marRight w:val="0"/>
              <w:marTop w:val="0"/>
              <w:marBottom w:val="0"/>
              <w:divBdr>
                <w:top w:val="none" w:sz="0" w:space="0" w:color="auto"/>
                <w:left w:val="none" w:sz="0" w:space="0" w:color="auto"/>
                <w:bottom w:val="none" w:sz="0" w:space="0" w:color="auto"/>
                <w:right w:val="none" w:sz="0" w:space="0" w:color="auto"/>
              </w:divBdr>
            </w:div>
            <w:div w:id="1249313967">
              <w:marLeft w:val="0"/>
              <w:marRight w:val="0"/>
              <w:marTop w:val="0"/>
              <w:marBottom w:val="0"/>
              <w:divBdr>
                <w:top w:val="none" w:sz="0" w:space="0" w:color="auto"/>
                <w:left w:val="none" w:sz="0" w:space="0" w:color="auto"/>
                <w:bottom w:val="none" w:sz="0" w:space="0" w:color="auto"/>
                <w:right w:val="none" w:sz="0" w:space="0" w:color="auto"/>
              </w:divBdr>
            </w:div>
            <w:div w:id="1508135712">
              <w:marLeft w:val="0"/>
              <w:marRight w:val="0"/>
              <w:marTop w:val="0"/>
              <w:marBottom w:val="0"/>
              <w:divBdr>
                <w:top w:val="none" w:sz="0" w:space="0" w:color="auto"/>
                <w:left w:val="none" w:sz="0" w:space="0" w:color="auto"/>
                <w:bottom w:val="none" w:sz="0" w:space="0" w:color="auto"/>
                <w:right w:val="none" w:sz="0" w:space="0" w:color="auto"/>
              </w:divBdr>
            </w:div>
            <w:div w:id="1709716659">
              <w:marLeft w:val="0"/>
              <w:marRight w:val="0"/>
              <w:marTop w:val="0"/>
              <w:marBottom w:val="0"/>
              <w:divBdr>
                <w:top w:val="none" w:sz="0" w:space="0" w:color="auto"/>
                <w:left w:val="none" w:sz="0" w:space="0" w:color="auto"/>
                <w:bottom w:val="none" w:sz="0" w:space="0" w:color="auto"/>
                <w:right w:val="none" w:sz="0" w:space="0" w:color="auto"/>
              </w:divBdr>
            </w:div>
          </w:divsChild>
        </w:div>
        <w:div w:id="1782653044">
          <w:marLeft w:val="0"/>
          <w:marRight w:val="0"/>
          <w:marTop w:val="0"/>
          <w:marBottom w:val="0"/>
          <w:divBdr>
            <w:top w:val="none" w:sz="0" w:space="0" w:color="auto"/>
            <w:left w:val="none" w:sz="0" w:space="0" w:color="auto"/>
            <w:bottom w:val="none" w:sz="0" w:space="0" w:color="auto"/>
            <w:right w:val="none" w:sz="0" w:space="0" w:color="auto"/>
          </w:divBdr>
          <w:divsChild>
            <w:div w:id="1006203197">
              <w:marLeft w:val="0"/>
              <w:marRight w:val="0"/>
              <w:marTop w:val="0"/>
              <w:marBottom w:val="0"/>
              <w:divBdr>
                <w:top w:val="none" w:sz="0" w:space="0" w:color="auto"/>
                <w:left w:val="none" w:sz="0" w:space="0" w:color="auto"/>
                <w:bottom w:val="none" w:sz="0" w:space="0" w:color="auto"/>
                <w:right w:val="none" w:sz="0" w:space="0" w:color="auto"/>
              </w:divBdr>
            </w:div>
          </w:divsChild>
        </w:div>
        <w:div w:id="1829981344">
          <w:marLeft w:val="0"/>
          <w:marRight w:val="0"/>
          <w:marTop w:val="0"/>
          <w:marBottom w:val="0"/>
          <w:divBdr>
            <w:top w:val="none" w:sz="0" w:space="0" w:color="auto"/>
            <w:left w:val="none" w:sz="0" w:space="0" w:color="auto"/>
            <w:bottom w:val="none" w:sz="0" w:space="0" w:color="auto"/>
            <w:right w:val="none" w:sz="0" w:space="0" w:color="auto"/>
          </w:divBdr>
          <w:divsChild>
            <w:div w:id="929504766">
              <w:marLeft w:val="0"/>
              <w:marRight w:val="0"/>
              <w:marTop w:val="0"/>
              <w:marBottom w:val="0"/>
              <w:divBdr>
                <w:top w:val="none" w:sz="0" w:space="0" w:color="auto"/>
                <w:left w:val="none" w:sz="0" w:space="0" w:color="auto"/>
                <w:bottom w:val="none" w:sz="0" w:space="0" w:color="auto"/>
                <w:right w:val="none" w:sz="0" w:space="0" w:color="auto"/>
              </w:divBdr>
            </w:div>
            <w:div w:id="973831063">
              <w:marLeft w:val="0"/>
              <w:marRight w:val="0"/>
              <w:marTop w:val="0"/>
              <w:marBottom w:val="0"/>
              <w:divBdr>
                <w:top w:val="none" w:sz="0" w:space="0" w:color="auto"/>
                <w:left w:val="none" w:sz="0" w:space="0" w:color="auto"/>
                <w:bottom w:val="none" w:sz="0" w:space="0" w:color="auto"/>
                <w:right w:val="none" w:sz="0" w:space="0" w:color="auto"/>
              </w:divBdr>
            </w:div>
          </w:divsChild>
        </w:div>
        <w:div w:id="1855146672">
          <w:marLeft w:val="0"/>
          <w:marRight w:val="0"/>
          <w:marTop w:val="0"/>
          <w:marBottom w:val="0"/>
          <w:divBdr>
            <w:top w:val="none" w:sz="0" w:space="0" w:color="auto"/>
            <w:left w:val="none" w:sz="0" w:space="0" w:color="auto"/>
            <w:bottom w:val="none" w:sz="0" w:space="0" w:color="auto"/>
            <w:right w:val="none" w:sz="0" w:space="0" w:color="auto"/>
          </w:divBdr>
          <w:divsChild>
            <w:div w:id="1702902704">
              <w:marLeft w:val="0"/>
              <w:marRight w:val="0"/>
              <w:marTop w:val="0"/>
              <w:marBottom w:val="0"/>
              <w:divBdr>
                <w:top w:val="none" w:sz="0" w:space="0" w:color="auto"/>
                <w:left w:val="none" w:sz="0" w:space="0" w:color="auto"/>
                <w:bottom w:val="none" w:sz="0" w:space="0" w:color="auto"/>
                <w:right w:val="none" w:sz="0" w:space="0" w:color="auto"/>
              </w:divBdr>
            </w:div>
          </w:divsChild>
        </w:div>
        <w:div w:id="1881160256">
          <w:marLeft w:val="0"/>
          <w:marRight w:val="0"/>
          <w:marTop w:val="0"/>
          <w:marBottom w:val="0"/>
          <w:divBdr>
            <w:top w:val="none" w:sz="0" w:space="0" w:color="auto"/>
            <w:left w:val="none" w:sz="0" w:space="0" w:color="auto"/>
            <w:bottom w:val="none" w:sz="0" w:space="0" w:color="auto"/>
            <w:right w:val="none" w:sz="0" w:space="0" w:color="auto"/>
          </w:divBdr>
          <w:divsChild>
            <w:div w:id="144054922">
              <w:marLeft w:val="0"/>
              <w:marRight w:val="0"/>
              <w:marTop w:val="0"/>
              <w:marBottom w:val="0"/>
              <w:divBdr>
                <w:top w:val="none" w:sz="0" w:space="0" w:color="auto"/>
                <w:left w:val="none" w:sz="0" w:space="0" w:color="auto"/>
                <w:bottom w:val="none" w:sz="0" w:space="0" w:color="auto"/>
                <w:right w:val="none" w:sz="0" w:space="0" w:color="auto"/>
              </w:divBdr>
            </w:div>
            <w:div w:id="563225191">
              <w:marLeft w:val="0"/>
              <w:marRight w:val="0"/>
              <w:marTop w:val="0"/>
              <w:marBottom w:val="0"/>
              <w:divBdr>
                <w:top w:val="none" w:sz="0" w:space="0" w:color="auto"/>
                <w:left w:val="none" w:sz="0" w:space="0" w:color="auto"/>
                <w:bottom w:val="none" w:sz="0" w:space="0" w:color="auto"/>
                <w:right w:val="none" w:sz="0" w:space="0" w:color="auto"/>
              </w:divBdr>
            </w:div>
            <w:div w:id="629282605">
              <w:marLeft w:val="0"/>
              <w:marRight w:val="0"/>
              <w:marTop w:val="0"/>
              <w:marBottom w:val="0"/>
              <w:divBdr>
                <w:top w:val="none" w:sz="0" w:space="0" w:color="auto"/>
                <w:left w:val="none" w:sz="0" w:space="0" w:color="auto"/>
                <w:bottom w:val="none" w:sz="0" w:space="0" w:color="auto"/>
                <w:right w:val="none" w:sz="0" w:space="0" w:color="auto"/>
              </w:divBdr>
            </w:div>
            <w:div w:id="844055371">
              <w:marLeft w:val="0"/>
              <w:marRight w:val="0"/>
              <w:marTop w:val="0"/>
              <w:marBottom w:val="0"/>
              <w:divBdr>
                <w:top w:val="none" w:sz="0" w:space="0" w:color="auto"/>
                <w:left w:val="none" w:sz="0" w:space="0" w:color="auto"/>
                <w:bottom w:val="none" w:sz="0" w:space="0" w:color="auto"/>
                <w:right w:val="none" w:sz="0" w:space="0" w:color="auto"/>
              </w:divBdr>
            </w:div>
            <w:div w:id="1109592338">
              <w:marLeft w:val="0"/>
              <w:marRight w:val="0"/>
              <w:marTop w:val="0"/>
              <w:marBottom w:val="0"/>
              <w:divBdr>
                <w:top w:val="none" w:sz="0" w:space="0" w:color="auto"/>
                <w:left w:val="none" w:sz="0" w:space="0" w:color="auto"/>
                <w:bottom w:val="none" w:sz="0" w:space="0" w:color="auto"/>
                <w:right w:val="none" w:sz="0" w:space="0" w:color="auto"/>
              </w:divBdr>
            </w:div>
            <w:div w:id="1431661185">
              <w:marLeft w:val="0"/>
              <w:marRight w:val="0"/>
              <w:marTop w:val="0"/>
              <w:marBottom w:val="0"/>
              <w:divBdr>
                <w:top w:val="none" w:sz="0" w:space="0" w:color="auto"/>
                <w:left w:val="none" w:sz="0" w:space="0" w:color="auto"/>
                <w:bottom w:val="none" w:sz="0" w:space="0" w:color="auto"/>
                <w:right w:val="none" w:sz="0" w:space="0" w:color="auto"/>
              </w:divBdr>
            </w:div>
            <w:div w:id="1823809945">
              <w:marLeft w:val="0"/>
              <w:marRight w:val="0"/>
              <w:marTop w:val="0"/>
              <w:marBottom w:val="0"/>
              <w:divBdr>
                <w:top w:val="none" w:sz="0" w:space="0" w:color="auto"/>
                <w:left w:val="none" w:sz="0" w:space="0" w:color="auto"/>
                <w:bottom w:val="none" w:sz="0" w:space="0" w:color="auto"/>
                <w:right w:val="none" w:sz="0" w:space="0" w:color="auto"/>
              </w:divBdr>
            </w:div>
          </w:divsChild>
        </w:div>
        <w:div w:id="1881623246">
          <w:marLeft w:val="0"/>
          <w:marRight w:val="0"/>
          <w:marTop w:val="0"/>
          <w:marBottom w:val="0"/>
          <w:divBdr>
            <w:top w:val="none" w:sz="0" w:space="0" w:color="auto"/>
            <w:left w:val="none" w:sz="0" w:space="0" w:color="auto"/>
            <w:bottom w:val="none" w:sz="0" w:space="0" w:color="auto"/>
            <w:right w:val="none" w:sz="0" w:space="0" w:color="auto"/>
          </w:divBdr>
          <w:divsChild>
            <w:div w:id="549803639">
              <w:marLeft w:val="0"/>
              <w:marRight w:val="0"/>
              <w:marTop w:val="0"/>
              <w:marBottom w:val="0"/>
              <w:divBdr>
                <w:top w:val="none" w:sz="0" w:space="0" w:color="auto"/>
                <w:left w:val="none" w:sz="0" w:space="0" w:color="auto"/>
                <w:bottom w:val="none" w:sz="0" w:space="0" w:color="auto"/>
                <w:right w:val="none" w:sz="0" w:space="0" w:color="auto"/>
              </w:divBdr>
            </w:div>
            <w:div w:id="772090148">
              <w:marLeft w:val="0"/>
              <w:marRight w:val="0"/>
              <w:marTop w:val="0"/>
              <w:marBottom w:val="0"/>
              <w:divBdr>
                <w:top w:val="none" w:sz="0" w:space="0" w:color="auto"/>
                <w:left w:val="none" w:sz="0" w:space="0" w:color="auto"/>
                <w:bottom w:val="none" w:sz="0" w:space="0" w:color="auto"/>
                <w:right w:val="none" w:sz="0" w:space="0" w:color="auto"/>
              </w:divBdr>
            </w:div>
          </w:divsChild>
        </w:div>
        <w:div w:id="1926181303">
          <w:marLeft w:val="0"/>
          <w:marRight w:val="0"/>
          <w:marTop w:val="0"/>
          <w:marBottom w:val="0"/>
          <w:divBdr>
            <w:top w:val="none" w:sz="0" w:space="0" w:color="auto"/>
            <w:left w:val="none" w:sz="0" w:space="0" w:color="auto"/>
            <w:bottom w:val="none" w:sz="0" w:space="0" w:color="auto"/>
            <w:right w:val="none" w:sz="0" w:space="0" w:color="auto"/>
          </w:divBdr>
          <w:divsChild>
            <w:div w:id="420834947">
              <w:marLeft w:val="0"/>
              <w:marRight w:val="0"/>
              <w:marTop w:val="0"/>
              <w:marBottom w:val="0"/>
              <w:divBdr>
                <w:top w:val="none" w:sz="0" w:space="0" w:color="auto"/>
                <w:left w:val="none" w:sz="0" w:space="0" w:color="auto"/>
                <w:bottom w:val="none" w:sz="0" w:space="0" w:color="auto"/>
                <w:right w:val="none" w:sz="0" w:space="0" w:color="auto"/>
              </w:divBdr>
            </w:div>
            <w:div w:id="773132344">
              <w:marLeft w:val="0"/>
              <w:marRight w:val="0"/>
              <w:marTop w:val="0"/>
              <w:marBottom w:val="0"/>
              <w:divBdr>
                <w:top w:val="none" w:sz="0" w:space="0" w:color="auto"/>
                <w:left w:val="none" w:sz="0" w:space="0" w:color="auto"/>
                <w:bottom w:val="none" w:sz="0" w:space="0" w:color="auto"/>
                <w:right w:val="none" w:sz="0" w:space="0" w:color="auto"/>
              </w:divBdr>
            </w:div>
            <w:div w:id="898246081">
              <w:marLeft w:val="0"/>
              <w:marRight w:val="0"/>
              <w:marTop w:val="0"/>
              <w:marBottom w:val="0"/>
              <w:divBdr>
                <w:top w:val="none" w:sz="0" w:space="0" w:color="auto"/>
                <w:left w:val="none" w:sz="0" w:space="0" w:color="auto"/>
                <w:bottom w:val="none" w:sz="0" w:space="0" w:color="auto"/>
                <w:right w:val="none" w:sz="0" w:space="0" w:color="auto"/>
              </w:divBdr>
            </w:div>
            <w:div w:id="988175290">
              <w:marLeft w:val="0"/>
              <w:marRight w:val="0"/>
              <w:marTop w:val="0"/>
              <w:marBottom w:val="0"/>
              <w:divBdr>
                <w:top w:val="none" w:sz="0" w:space="0" w:color="auto"/>
                <w:left w:val="none" w:sz="0" w:space="0" w:color="auto"/>
                <w:bottom w:val="none" w:sz="0" w:space="0" w:color="auto"/>
                <w:right w:val="none" w:sz="0" w:space="0" w:color="auto"/>
              </w:divBdr>
            </w:div>
            <w:div w:id="1154251339">
              <w:marLeft w:val="0"/>
              <w:marRight w:val="0"/>
              <w:marTop w:val="0"/>
              <w:marBottom w:val="0"/>
              <w:divBdr>
                <w:top w:val="none" w:sz="0" w:space="0" w:color="auto"/>
                <w:left w:val="none" w:sz="0" w:space="0" w:color="auto"/>
                <w:bottom w:val="none" w:sz="0" w:space="0" w:color="auto"/>
                <w:right w:val="none" w:sz="0" w:space="0" w:color="auto"/>
              </w:divBdr>
            </w:div>
          </w:divsChild>
        </w:div>
        <w:div w:id="1933196088">
          <w:marLeft w:val="0"/>
          <w:marRight w:val="0"/>
          <w:marTop w:val="0"/>
          <w:marBottom w:val="0"/>
          <w:divBdr>
            <w:top w:val="none" w:sz="0" w:space="0" w:color="auto"/>
            <w:left w:val="none" w:sz="0" w:space="0" w:color="auto"/>
            <w:bottom w:val="none" w:sz="0" w:space="0" w:color="auto"/>
            <w:right w:val="none" w:sz="0" w:space="0" w:color="auto"/>
          </w:divBdr>
          <w:divsChild>
            <w:div w:id="14515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96408">
      <w:bodyDiv w:val="1"/>
      <w:marLeft w:val="0"/>
      <w:marRight w:val="0"/>
      <w:marTop w:val="0"/>
      <w:marBottom w:val="0"/>
      <w:divBdr>
        <w:top w:val="none" w:sz="0" w:space="0" w:color="auto"/>
        <w:left w:val="none" w:sz="0" w:space="0" w:color="auto"/>
        <w:bottom w:val="none" w:sz="0" w:space="0" w:color="auto"/>
        <w:right w:val="none" w:sz="0" w:space="0" w:color="auto"/>
      </w:divBdr>
    </w:div>
    <w:div w:id="288366494">
      <w:bodyDiv w:val="1"/>
      <w:marLeft w:val="0"/>
      <w:marRight w:val="0"/>
      <w:marTop w:val="0"/>
      <w:marBottom w:val="0"/>
      <w:divBdr>
        <w:top w:val="none" w:sz="0" w:space="0" w:color="auto"/>
        <w:left w:val="none" w:sz="0" w:space="0" w:color="auto"/>
        <w:bottom w:val="none" w:sz="0" w:space="0" w:color="auto"/>
        <w:right w:val="none" w:sz="0" w:space="0" w:color="auto"/>
      </w:divBdr>
    </w:div>
    <w:div w:id="291835038">
      <w:bodyDiv w:val="1"/>
      <w:marLeft w:val="0"/>
      <w:marRight w:val="0"/>
      <w:marTop w:val="0"/>
      <w:marBottom w:val="0"/>
      <w:divBdr>
        <w:top w:val="none" w:sz="0" w:space="0" w:color="auto"/>
        <w:left w:val="none" w:sz="0" w:space="0" w:color="auto"/>
        <w:bottom w:val="none" w:sz="0" w:space="0" w:color="auto"/>
        <w:right w:val="none" w:sz="0" w:space="0" w:color="auto"/>
      </w:divBdr>
    </w:div>
    <w:div w:id="292292230">
      <w:bodyDiv w:val="1"/>
      <w:marLeft w:val="0"/>
      <w:marRight w:val="0"/>
      <w:marTop w:val="0"/>
      <w:marBottom w:val="0"/>
      <w:divBdr>
        <w:top w:val="none" w:sz="0" w:space="0" w:color="auto"/>
        <w:left w:val="none" w:sz="0" w:space="0" w:color="auto"/>
        <w:bottom w:val="none" w:sz="0" w:space="0" w:color="auto"/>
        <w:right w:val="none" w:sz="0" w:space="0" w:color="auto"/>
      </w:divBdr>
    </w:div>
    <w:div w:id="297029288">
      <w:bodyDiv w:val="1"/>
      <w:marLeft w:val="0"/>
      <w:marRight w:val="0"/>
      <w:marTop w:val="0"/>
      <w:marBottom w:val="0"/>
      <w:divBdr>
        <w:top w:val="none" w:sz="0" w:space="0" w:color="auto"/>
        <w:left w:val="none" w:sz="0" w:space="0" w:color="auto"/>
        <w:bottom w:val="none" w:sz="0" w:space="0" w:color="auto"/>
        <w:right w:val="none" w:sz="0" w:space="0" w:color="auto"/>
      </w:divBdr>
    </w:div>
    <w:div w:id="350910582">
      <w:bodyDiv w:val="1"/>
      <w:marLeft w:val="0"/>
      <w:marRight w:val="0"/>
      <w:marTop w:val="0"/>
      <w:marBottom w:val="0"/>
      <w:divBdr>
        <w:top w:val="none" w:sz="0" w:space="0" w:color="auto"/>
        <w:left w:val="none" w:sz="0" w:space="0" w:color="auto"/>
        <w:bottom w:val="none" w:sz="0" w:space="0" w:color="auto"/>
        <w:right w:val="none" w:sz="0" w:space="0" w:color="auto"/>
      </w:divBdr>
    </w:div>
    <w:div w:id="366299053">
      <w:bodyDiv w:val="1"/>
      <w:marLeft w:val="0"/>
      <w:marRight w:val="0"/>
      <w:marTop w:val="0"/>
      <w:marBottom w:val="0"/>
      <w:divBdr>
        <w:top w:val="none" w:sz="0" w:space="0" w:color="auto"/>
        <w:left w:val="none" w:sz="0" w:space="0" w:color="auto"/>
        <w:bottom w:val="none" w:sz="0" w:space="0" w:color="auto"/>
        <w:right w:val="none" w:sz="0" w:space="0" w:color="auto"/>
      </w:divBdr>
    </w:div>
    <w:div w:id="368992777">
      <w:bodyDiv w:val="1"/>
      <w:marLeft w:val="0"/>
      <w:marRight w:val="0"/>
      <w:marTop w:val="0"/>
      <w:marBottom w:val="0"/>
      <w:divBdr>
        <w:top w:val="none" w:sz="0" w:space="0" w:color="auto"/>
        <w:left w:val="none" w:sz="0" w:space="0" w:color="auto"/>
        <w:bottom w:val="none" w:sz="0" w:space="0" w:color="auto"/>
        <w:right w:val="none" w:sz="0" w:space="0" w:color="auto"/>
      </w:divBdr>
    </w:div>
    <w:div w:id="422841503">
      <w:bodyDiv w:val="1"/>
      <w:marLeft w:val="0"/>
      <w:marRight w:val="0"/>
      <w:marTop w:val="0"/>
      <w:marBottom w:val="0"/>
      <w:divBdr>
        <w:top w:val="none" w:sz="0" w:space="0" w:color="auto"/>
        <w:left w:val="none" w:sz="0" w:space="0" w:color="auto"/>
        <w:bottom w:val="none" w:sz="0" w:space="0" w:color="auto"/>
        <w:right w:val="none" w:sz="0" w:space="0" w:color="auto"/>
      </w:divBdr>
    </w:div>
    <w:div w:id="469324827">
      <w:bodyDiv w:val="1"/>
      <w:marLeft w:val="0"/>
      <w:marRight w:val="0"/>
      <w:marTop w:val="0"/>
      <w:marBottom w:val="0"/>
      <w:divBdr>
        <w:top w:val="none" w:sz="0" w:space="0" w:color="auto"/>
        <w:left w:val="none" w:sz="0" w:space="0" w:color="auto"/>
        <w:bottom w:val="none" w:sz="0" w:space="0" w:color="auto"/>
        <w:right w:val="none" w:sz="0" w:space="0" w:color="auto"/>
      </w:divBdr>
    </w:div>
    <w:div w:id="503592067">
      <w:bodyDiv w:val="1"/>
      <w:marLeft w:val="0"/>
      <w:marRight w:val="0"/>
      <w:marTop w:val="0"/>
      <w:marBottom w:val="0"/>
      <w:divBdr>
        <w:top w:val="none" w:sz="0" w:space="0" w:color="auto"/>
        <w:left w:val="none" w:sz="0" w:space="0" w:color="auto"/>
        <w:bottom w:val="none" w:sz="0" w:space="0" w:color="auto"/>
        <w:right w:val="none" w:sz="0" w:space="0" w:color="auto"/>
      </w:divBdr>
    </w:div>
    <w:div w:id="559950255">
      <w:bodyDiv w:val="1"/>
      <w:marLeft w:val="0"/>
      <w:marRight w:val="0"/>
      <w:marTop w:val="0"/>
      <w:marBottom w:val="0"/>
      <w:divBdr>
        <w:top w:val="none" w:sz="0" w:space="0" w:color="auto"/>
        <w:left w:val="none" w:sz="0" w:space="0" w:color="auto"/>
        <w:bottom w:val="none" w:sz="0" w:space="0" w:color="auto"/>
        <w:right w:val="none" w:sz="0" w:space="0" w:color="auto"/>
      </w:divBdr>
    </w:div>
    <w:div w:id="615217188">
      <w:bodyDiv w:val="1"/>
      <w:marLeft w:val="0"/>
      <w:marRight w:val="0"/>
      <w:marTop w:val="0"/>
      <w:marBottom w:val="0"/>
      <w:divBdr>
        <w:top w:val="none" w:sz="0" w:space="0" w:color="auto"/>
        <w:left w:val="none" w:sz="0" w:space="0" w:color="auto"/>
        <w:bottom w:val="none" w:sz="0" w:space="0" w:color="auto"/>
        <w:right w:val="none" w:sz="0" w:space="0" w:color="auto"/>
      </w:divBdr>
      <w:divsChild>
        <w:div w:id="36439385">
          <w:marLeft w:val="0"/>
          <w:marRight w:val="0"/>
          <w:marTop w:val="0"/>
          <w:marBottom w:val="0"/>
          <w:divBdr>
            <w:top w:val="none" w:sz="0" w:space="0" w:color="auto"/>
            <w:left w:val="none" w:sz="0" w:space="0" w:color="auto"/>
            <w:bottom w:val="none" w:sz="0" w:space="0" w:color="auto"/>
            <w:right w:val="none" w:sz="0" w:space="0" w:color="auto"/>
          </w:divBdr>
          <w:divsChild>
            <w:div w:id="720403137">
              <w:marLeft w:val="0"/>
              <w:marRight w:val="0"/>
              <w:marTop w:val="0"/>
              <w:marBottom w:val="0"/>
              <w:divBdr>
                <w:top w:val="none" w:sz="0" w:space="0" w:color="auto"/>
                <w:left w:val="none" w:sz="0" w:space="0" w:color="auto"/>
                <w:bottom w:val="none" w:sz="0" w:space="0" w:color="auto"/>
                <w:right w:val="none" w:sz="0" w:space="0" w:color="auto"/>
              </w:divBdr>
            </w:div>
            <w:div w:id="1477451318">
              <w:marLeft w:val="0"/>
              <w:marRight w:val="0"/>
              <w:marTop w:val="0"/>
              <w:marBottom w:val="0"/>
              <w:divBdr>
                <w:top w:val="none" w:sz="0" w:space="0" w:color="auto"/>
                <w:left w:val="none" w:sz="0" w:space="0" w:color="auto"/>
                <w:bottom w:val="none" w:sz="0" w:space="0" w:color="auto"/>
                <w:right w:val="none" w:sz="0" w:space="0" w:color="auto"/>
              </w:divBdr>
            </w:div>
            <w:div w:id="1527526114">
              <w:marLeft w:val="0"/>
              <w:marRight w:val="0"/>
              <w:marTop w:val="0"/>
              <w:marBottom w:val="0"/>
              <w:divBdr>
                <w:top w:val="none" w:sz="0" w:space="0" w:color="auto"/>
                <w:left w:val="none" w:sz="0" w:space="0" w:color="auto"/>
                <w:bottom w:val="none" w:sz="0" w:space="0" w:color="auto"/>
                <w:right w:val="none" w:sz="0" w:space="0" w:color="auto"/>
              </w:divBdr>
            </w:div>
          </w:divsChild>
        </w:div>
        <w:div w:id="1473207536">
          <w:marLeft w:val="0"/>
          <w:marRight w:val="0"/>
          <w:marTop w:val="0"/>
          <w:marBottom w:val="0"/>
          <w:divBdr>
            <w:top w:val="none" w:sz="0" w:space="0" w:color="auto"/>
            <w:left w:val="none" w:sz="0" w:space="0" w:color="auto"/>
            <w:bottom w:val="none" w:sz="0" w:space="0" w:color="auto"/>
            <w:right w:val="none" w:sz="0" w:space="0" w:color="auto"/>
          </w:divBdr>
          <w:divsChild>
            <w:div w:id="1390684999">
              <w:marLeft w:val="0"/>
              <w:marRight w:val="0"/>
              <w:marTop w:val="0"/>
              <w:marBottom w:val="0"/>
              <w:divBdr>
                <w:top w:val="none" w:sz="0" w:space="0" w:color="auto"/>
                <w:left w:val="none" w:sz="0" w:space="0" w:color="auto"/>
                <w:bottom w:val="none" w:sz="0" w:space="0" w:color="auto"/>
                <w:right w:val="none" w:sz="0" w:space="0" w:color="auto"/>
              </w:divBdr>
            </w:div>
          </w:divsChild>
        </w:div>
        <w:div w:id="1607080724">
          <w:marLeft w:val="0"/>
          <w:marRight w:val="0"/>
          <w:marTop w:val="0"/>
          <w:marBottom w:val="0"/>
          <w:divBdr>
            <w:top w:val="none" w:sz="0" w:space="0" w:color="auto"/>
            <w:left w:val="none" w:sz="0" w:space="0" w:color="auto"/>
            <w:bottom w:val="none" w:sz="0" w:space="0" w:color="auto"/>
            <w:right w:val="none" w:sz="0" w:space="0" w:color="auto"/>
          </w:divBdr>
          <w:divsChild>
            <w:div w:id="2124302207">
              <w:marLeft w:val="0"/>
              <w:marRight w:val="0"/>
              <w:marTop w:val="0"/>
              <w:marBottom w:val="0"/>
              <w:divBdr>
                <w:top w:val="none" w:sz="0" w:space="0" w:color="auto"/>
                <w:left w:val="none" w:sz="0" w:space="0" w:color="auto"/>
                <w:bottom w:val="none" w:sz="0" w:space="0" w:color="auto"/>
                <w:right w:val="none" w:sz="0" w:space="0" w:color="auto"/>
              </w:divBdr>
            </w:div>
          </w:divsChild>
        </w:div>
        <w:div w:id="1777948006">
          <w:marLeft w:val="0"/>
          <w:marRight w:val="0"/>
          <w:marTop w:val="0"/>
          <w:marBottom w:val="0"/>
          <w:divBdr>
            <w:top w:val="none" w:sz="0" w:space="0" w:color="auto"/>
            <w:left w:val="none" w:sz="0" w:space="0" w:color="auto"/>
            <w:bottom w:val="none" w:sz="0" w:space="0" w:color="auto"/>
            <w:right w:val="none" w:sz="0" w:space="0" w:color="auto"/>
          </w:divBdr>
          <w:divsChild>
            <w:div w:id="1225526993">
              <w:marLeft w:val="0"/>
              <w:marRight w:val="0"/>
              <w:marTop w:val="0"/>
              <w:marBottom w:val="0"/>
              <w:divBdr>
                <w:top w:val="none" w:sz="0" w:space="0" w:color="auto"/>
                <w:left w:val="none" w:sz="0" w:space="0" w:color="auto"/>
                <w:bottom w:val="none" w:sz="0" w:space="0" w:color="auto"/>
                <w:right w:val="none" w:sz="0" w:space="0" w:color="auto"/>
              </w:divBdr>
            </w:div>
          </w:divsChild>
        </w:div>
        <w:div w:id="1965309964">
          <w:marLeft w:val="0"/>
          <w:marRight w:val="0"/>
          <w:marTop w:val="0"/>
          <w:marBottom w:val="0"/>
          <w:divBdr>
            <w:top w:val="none" w:sz="0" w:space="0" w:color="auto"/>
            <w:left w:val="none" w:sz="0" w:space="0" w:color="auto"/>
            <w:bottom w:val="none" w:sz="0" w:space="0" w:color="auto"/>
            <w:right w:val="none" w:sz="0" w:space="0" w:color="auto"/>
          </w:divBdr>
          <w:divsChild>
            <w:div w:id="728266796">
              <w:marLeft w:val="0"/>
              <w:marRight w:val="0"/>
              <w:marTop w:val="0"/>
              <w:marBottom w:val="0"/>
              <w:divBdr>
                <w:top w:val="none" w:sz="0" w:space="0" w:color="auto"/>
                <w:left w:val="none" w:sz="0" w:space="0" w:color="auto"/>
                <w:bottom w:val="none" w:sz="0" w:space="0" w:color="auto"/>
                <w:right w:val="none" w:sz="0" w:space="0" w:color="auto"/>
              </w:divBdr>
            </w:div>
            <w:div w:id="178476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472683">
      <w:bodyDiv w:val="1"/>
      <w:marLeft w:val="0"/>
      <w:marRight w:val="0"/>
      <w:marTop w:val="0"/>
      <w:marBottom w:val="0"/>
      <w:divBdr>
        <w:top w:val="none" w:sz="0" w:space="0" w:color="auto"/>
        <w:left w:val="none" w:sz="0" w:space="0" w:color="auto"/>
        <w:bottom w:val="none" w:sz="0" w:space="0" w:color="auto"/>
        <w:right w:val="none" w:sz="0" w:space="0" w:color="auto"/>
      </w:divBdr>
    </w:div>
    <w:div w:id="690303214">
      <w:bodyDiv w:val="1"/>
      <w:marLeft w:val="0"/>
      <w:marRight w:val="0"/>
      <w:marTop w:val="0"/>
      <w:marBottom w:val="0"/>
      <w:divBdr>
        <w:top w:val="none" w:sz="0" w:space="0" w:color="auto"/>
        <w:left w:val="none" w:sz="0" w:space="0" w:color="auto"/>
        <w:bottom w:val="none" w:sz="0" w:space="0" w:color="auto"/>
        <w:right w:val="none" w:sz="0" w:space="0" w:color="auto"/>
      </w:divBdr>
      <w:divsChild>
        <w:div w:id="215901442">
          <w:marLeft w:val="0"/>
          <w:marRight w:val="0"/>
          <w:marTop w:val="0"/>
          <w:marBottom w:val="0"/>
          <w:divBdr>
            <w:top w:val="none" w:sz="0" w:space="0" w:color="auto"/>
            <w:left w:val="none" w:sz="0" w:space="0" w:color="auto"/>
            <w:bottom w:val="none" w:sz="0" w:space="0" w:color="auto"/>
            <w:right w:val="none" w:sz="0" w:space="0" w:color="auto"/>
          </w:divBdr>
        </w:div>
        <w:div w:id="434600235">
          <w:marLeft w:val="0"/>
          <w:marRight w:val="0"/>
          <w:marTop w:val="0"/>
          <w:marBottom w:val="0"/>
          <w:divBdr>
            <w:top w:val="none" w:sz="0" w:space="0" w:color="auto"/>
            <w:left w:val="none" w:sz="0" w:space="0" w:color="auto"/>
            <w:bottom w:val="none" w:sz="0" w:space="0" w:color="auto"/>
            <w:right w:val="none" w:sz="0" w:space="0" w:color="auto"/>
          </w:divBdr>
        </w:div>
        <w:div w:id="1217819243">
          <w:marLeft w:val="0"/>
          <w:marRight w:val="0"/>
          <w:marTop w:val="0"/>
          <w:marBottom w:val="0"/>
          <w:divBdr>
            <w:top w:val="none" w:sz="0" w:space="0" w:color="auto"/>
            <w:left w:val="none" w:sz="0" w:space="0" w:color="auto"/>
            <w:bottom w:val="none" w:sz="0" w:space="0" w:color="auto"/>
            <w:right w:val="none" w:sz="0" w:space="0" w:color="auto"/>
          </w:divBdr>
        </w:div>
        <w:div w:id="1871720086">
          <w:marLeft w:val="0"/>
          <w:marRight w:val="0"/>
          <w:marTop w:val="0"/>
          <w:marBottom w:val="0"/>
          <w:divBdr>
            <w:top w:val="none" w:sz="0" w:space="0" w:color="auto"/>
            <w:left w:val="none" w:sz="0" w:space="0" w:color="auto"/>
            <w:bottom w:val="none" w:sz="0" w:space="0" w:color="auto"/>
            <w:right w:val="none" w:sz="0" w:space="0" w:color="auto"/>
          </w:divBdr>
        </w:div>
        <w:div w:id="2077386875">
          <w:marLeft w:val="0"/>
          <w:marRight w:val="0"/>
          <w:marTop w:val="0"/>
          <w:marBottom w:val="0"/>
          <w:divBdr>
            <w:top w:val="none" w:sz="0" w:space="0" w:color="auto"/>
            <w:left w:val="none" w:sz="0" w:space="0" w:color="auto"/>
            <w:bottom w:val="none" w:sz="0" w:space="0" w:color="auto"/>
            <w:right w:val="none" w:sz="0" w:space="0" w:color="auto"/>
          </w:divBdr>
        </w:div>
      </w:divsChild>
    </w:div>
    <w:div w:id="738597286">
      <w:bodyDiv w:val="1"/>
      <w:marLeft w:val="0"/>
      <w:marRight w:val="0"/>
      <w:marTop w:val="0"/>
      <w:marBottom w:val="0"/>
      <w:divBdr>
        <w:top w:val="none" w:sz="0" w:space="0" w:color="auto"/>
        <w:left w:val="none" w:sz="0" w:space="0" w:color="auto"/>
        <w:bottom w:val="none" w:sz="0" w:space="0" w:color="auto"/>
        <w:right w:val="none" w:sz="0" w:space="0" w:color="auto"/>
      </w:divBdr>
    </w:div>
    <w:div w:id="799154574">
      <w:bodyDiv w:val="1"/>
      <w:marLeft w:val="0"/>
      <w:marRight w:val="0"/>
      <w:marTop w:val="0"/>
      <w:marBottom w:val="0"/>
      <w:divBdr>
        <w:top w:val="none" w:sz="0" w:space="0" w:color="auto"/>
        <w:left w:val="none" w:sz="0" w:space="0" w:color="auto"/>
        <w:bottom w:val="none" w:sz="0" w:space="0" w:color="auto"/>
        <w:right w:val="none" w:sz="0" w:space="0" w:color="auto"/>
      </w:divBdr>
    </w:div>
    <w:div w:id="834493657">
      <w:bodyDiv w:val="1"/>
      <w:marLeft w:val="0"/>
      <w:marRight w:val="0"/>
      <w:marTop w:val="0"/>
      <w:marBottom w:val="0"/>
      <w:divBdr>
        <w:top w:val="none" w:sz="0" w:space="0" w:color="auto"/>
        <w:left w:val="none" w:sz="0" w:space="0" w:color="auto"/>
        <w:bottom w:val="none" w:sz="0" w:space="0" w:color="auto"/>
        <w:right w:val="none" w:sz="0" w:space="0" w:color="auto"/>
      </w:divBdr>
      <w:divsChild>
        <w:div w:id="320740567">
          <w:marLeft w:val="0"/>
          <w:marRight w:val="0"/>
          <w:marTop w:val="0"/>
          <w:marBottom w:val="0"/>
          <w:divBdr>
            <w:top w:val="none" w:sz="0" w:space="0" w:color="auto"/>
            <w:left w:val="none" w:sz="0" w:space="0" w:color="auto"/>
            <w:bottom w:val="none" w:sz="0" w:space="0" w:color="auto"/>
            <w:right w:val="none" w:sz="0" w:space="0" w:color="auto"/>
          </w:divBdr>
          <w:divsChild>
            <w:div w:id="262229751">
              <w:marLeft w:val="0"/>
              <w:marRight w:val="0"/>
              <w:marTop w:val="0"/>
              <w:marBottom w:val="0"/>
              <w:divBdr>
                <w:top w:val="none" w:sz="0" w:space="0" w:color="auto"/>
                <w:left w:val="none" w:sz="0" w:space="0" w:color="auto"/>
                <w:bottom w:val="none" w:sz="0" w:space="0" w:color="auto"/>
                <w:right w:val="none" w:sz="0" w:space="0" w:color="auto"/>
              </w:divBdr>
            </w:div>
          </w:divsChild>
        </w:div>
        <w:div w:id="664207545">
          <w:marLeft w:val="0"/>
          <w:marRight w:val="0"/>
          <w:marTop w:val="0"/>
          <w:marBottom w:val="0"/>
          <w:divBdr>
            <w:top w:val="none" w:sz="0" w:space="0" w:color="auto"/>
            <w:left w:val="none" w:sz="0" w:space="0" w:color="auto"/>
            <w:bottom w:val="none" w:sz="0" w:space="0" w:color="auto"/>
            <w:right w:val="none" w:sz="0" w:space="0" w:color="auto"/>
          </w:divBdr>
          <w:divsChild>
            <w:div w:id="1737048817">
              <w:marLeft w:val="0"/>
              <w:marRight w:val="0"/>
              <w:marTop w:val="0"/>
              <w:marBottom w:val="0"/>
              <w:divBdr>
                <w:top w:val="none" w:sz="0" w:space="0" w:color="auto"/>
                <w:left w:val="none" w:sz="0" w:space="0" w:color="auto"/>
                <w:bottom w:val="none" w:sz="0" w:space="0" w:color="auto"/>
                <w:right w:val="none" w:sz="0" w:space="0" w:color="auto"/>
              </w:divBdr>
            </w:div>
          </w:divsChild>
        </w:div>
        <w:div w:id="839005567">
          <w:marLeft w:val="0"/>
          <w:marRight w:val="0"/>
          <w:marTop w:val="0"/>
          <w:marBottom w:val="0"/>
          <w:divBdr>
            <w:top w:val="none" w:sz="0" w:space="0" w:color="auto"/>
            <w:left w:val="none" w:sz="0" w:space="0" w:color="auto"/>
            <w:bottom w:val="none" w:sz="0" w:space="0" w:color="auto"/>
            <w:right w:val="none" w:sz="0" w:space="0" w:color="auto"/>
          </w:divBdr>
          <w:divsChild>
            <w:div w:id="425997917">
              <w:marLeft w:val="0"/>
              <w:marRight w:val="0"/>
              <w:marTop w:val="0"/>
              <w:marBottom w:val="0"/>
              <w:divBdr>
                <w:top w:val="none" w:sz="0" w:space="0" w:color="auto"/>
                <w:left w:val="none" w:sz="0" w:space="0" w:color="auto"/>
                <w:bottom w:val="none" w:sz="0" w:space="0" w:color="auto"/>
                <w:right w:val="none" w:sz="0" w:space="0" w:color="auto"/>
              </w:divBdr>
            </w:div>
          </w:divsChild>
        </w:div>
        <w:div w:id="963536696">
          <w:marLeft w:val="0"/>
          <w:marRight w:val="0"/>
          <w:marTop w:val="0"/>
          <w:marBottom w:val="0"/>
          <w:divBdr>
            <w:top w:val="none" w:sz="0" w:space="0" w:color="auto"/>
            <w:left w:val="none" w:sz="0" w:space="0" w:color="auto"/>
            <w:bottom w:val="none" w:sz="0" w:space="0" w:color="auto"/>
            <w:right w:val="none" w:sz="0" w:space="0" w:color="auto"/>
          </w:divBdr>
          <w:divsChild>
            <w:div w:id="789710191">
              <w:marLeft w:val="0"/>
              <w:marRight w:val="0"/>
              <w:marTop w:val="0"/>
              <w:marBottom w:val="0"/>
              <w:divBdr>
                <w:top w:val="none" w:sz="0" w:space="0" w:color="auto"/>
                <w:left w:val="none" w:sz="0" w:space="0" w:color="auto"/>
                <w:bottom w:val="none" w:sz="0" w:space="0" w:color="auto"/>
                <w:right w:val="none" w:sz="0" w:space="0" w:color="auto"/>
              </w:divBdr>
            </w:div>
            <w:div w:id="1868441927">
              <w:marLeft w:val="0"/>
              <w:marRight w:val="0"/>
              <w:marTop w:val="0"/>
              <w:marBottom w:val="0"/>
              <w:divBdr>
                <w:top w:val="none" w:sz="0" w:space="0" w:color="auto"/>
                <w:left w:val="none" w:sz="0" w:space="0" w:color="auto"/>
                <w:bottom w:val="none" w:sz="0" w:space="0" w:color="auto"/>
                <w:right w:val="none" w:sz="0" w:space="0" w:color="auto"/>
              </w:divBdr>
            </w:div>
          </w:divsChild>
        </w:div>
        <w:div w:id="1245653197">
          <w:marLeft w:val="0"/>
          <w:marRight w:val="0"/>
          <w:marTop w:val="0"/>
          <w:marBottom w:val="0"/>
          <w:divBdr>
            <w:top w:val="none" w:sz="0" w:space="0" w:color="auto"/>
            <w:left w:val="none" w:sz="0" w:space="0" w:color="auto"/>
            <w:bottom w:val="none" w:sz="0" w:space="0" w:color="auto"/>
            <w:right w:val="none" w:sz="0" w:space="0" w:color="auto"/>
          </w:divBdr>
          <w:divsChild>
            <w:div w:id="203180469">
              <w:marLeft w:val="0"/>
              <w:marRight w:val="0"/>
              <w:marTop w:val="0"/>
              <w:marBottom w:val="0"/>
              <w:divBdr>
                <w:top w:val="none" w:sz="0" w:space="0" w:color="auto"/>
                <w:left w:val="none" w:sz="0" w:space="0" w:color="auto"/>
                <w:bottom w:val="none" w:sz="0" w:space="0" w:color="auto"/>
                <w:right w:val="none" w:sz="0" w:space="0" w:color="auto"/>
              </w:divBdr>
            </w:div>
            <w:div w:id="256014429">
              <w:marLeft w:val="0"/>
              <w:marRight w:val="0"/>
              <w:marTop w:val="0"/>
              <w:marBottom w:val="0"/>
              <w:divBdr>
                <w:top w:val="none" w:sz="0" w:space="0" w:color="auto"/>
                <w:left w:val="none" w:sz="0" w:space="0" w:color="auto"/>
                <w:bottom w:val="none" w:sz="0" w:space="0" w:color="auto"/>
                <w:right w:val="none" w:sz="0" w:space="0" w:color="auto"/>
              </w:divBdr>
            </w:div>
            <w:div w:id="305353702">
              <w:marLeft w:val="0"/>
              <w:marRight w:val="0"/>
              <w:marTop w:val="0"/>
              <w:marBottom w:val="0"/>
              <w:divBdr>
                <w:top w:val="none" w:sz="0" w:space="0" w:color="auto"/>
                <w:left w:val="none" w:sz="0" w:space="0" w:color="auto"/>
                <w:bottom w:val="none" w:sz="0" w:space="0" w:color="auto"/>
                <w:right w:val="none" w:sz="0" w:space="0" w:color="auto"/>
              </w:divBdr>
            </w:div>
            <w:div w:id="880019990">
              <w:marLeft w:val="0"/>
              <w:marRight w:val="0"/>
              <w:marTop w:val="0"/>
              <w:marBottom w:val="0"/>
              <w:divBdr>
                <w:top w:val="none" w:sz="0" w:space="0" w:color="auto"/>
                <w:left w:val="none" w:sz="0" w:space="0" w:color="auto"/>
                <w:bottom w:val="none" w:sz="0" w:space="0" w:color="auto"/>
                <w:right w:val="none" w:sz="0" w:space="0" w:color="auto"/>
              </w:divBdr>
            </w:div>
            <w:div w:id="934560664">
              <w:marLeft w:val="0"/>
              <w:marRight w:val="0"/>
              <w:marTop w:val="0"/>
              <w:marBottom w:val="0"/>
              <w:divBdr>
                <w:top w:val="none" w:sz="0" w:space="0" w:color="auto"/>
                <w:left w:val="none" w:sz="0" w:space="0" w:color="auto"/>
                <w:bottom w:val="none" w:sz="0" w:space="0" w:color="auto"/>
                <w:right w:val="none" w:sz="0" w:space="0" w:color="auto"/>
              </w:divBdr>
            </w:div>
            <w:div w:id="1547332836">
              <w:marLeft w:val="0"/>
              <w:marRight w:val="0"/>
              <w:marTop w:val="0"/>
              <w:marBottom w:val="0"/>
              <w:divBdr>
                <w:top w:val="none" w:sz="0" w:space="0" w:color="auto"/>
                <w:left w:val="none" w:sz="0" w:space="0" w:color="auto"/>
                <w:bottom w:val="none" w:sz="0" w:space="0" w:color="auto"/>
                <w:right w:val="none" w:sz="0" w:space="0" w:color="auto"/>
              </w:divBdr>
            </w:div>
            <w:div w:id="1884520263">
              <w:marLeft w:val="0"/>
              <w:marRight w:val="0"/>
              <w:marTop w:val="0"/>
              <w:marBottom w:val="0"/>
              <w:divBdr>
                <w:top w:val="none" w:sz="0" w:space="0" w:color="auto"/>
                <w:left w:val="none" w:sz="0" w:space="0" w:color="auto"/>
                <w:bottom w:val="none" w:sz="0" w:space="0" w:color="auto"/>
                <w:right w:val="none" w:sz="0" w:space="0" w:color="auto"/>
              </w:divBdr>
            </w:div>
            <w:div w:id="2009675280">
              <w:marLeft w:val="0"/>
              <w:marRight w:val="0"/>
              <w:marTop w:val="0"/>
              <w:marBottom w:val="0"/>
              <w:divBdr>
                <w:top w:val="none" w:sz="0" w:space="0" w:color="auto"/>
                <w:left w:val="none" w:sz="0" w:space="0" w:color="auto"/>
                <w:bottom w:val="none" w:sz="0" w:space="0" w:color="auto"/>
                <w:right w:val="none" w:sz="0" w:space="0" w:color="auto"/>
              </w:divBdr>
            </w:div>
            <w:div w:id="205199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4398">
      <w:bodyDiv w:val="1"/>
      <w:marLeft w:val="0"/>
      <w:marRight w:val="0"/>
      <w:marTop w:val="0"/>
      <w:marBottom w:val="0"/>
      <w:divBdr>
        <w:top w:val="none" w:sz="0" w:space="0" w:color="auto"/>
        <w:left w:val="none" w:sz="0" w:space="0" w:color="auto"/>
        <w:bottom w:val="none" w:sz="0" w:space="0" w:color="auto"/>
        <w:right w:val="none" w:sz="0" w:space="0" w:color="auto"/>
      </w:divBdr>
    </w:div>
    <w:div w:id="915092860">
      <w:bodyDiv w:val="1"/>
      <w:marLeft w:val="0"/>
      <w:marRight w:val="0"/>
      <w:marTop w:val="0"/>
      <w:marBottom w:val="0"/>
      <w:divBdr>
        <w:top w:val="none" w:sz="0" w:space="0" w:color="auto"/>
        <w:left w:val="none" w:sz="0" w:space="0" w:color="auto"/>
        <w:bottom w:val="none" w:sz="0" w:space="0" w:color="auto"/>
        <w:right w:val="none" w:sz="0" w:space="0" w:color="auto"/>
      </w:divBdr>
    </w:div>
    <w:div w:id="1016730938">
      <w:bodyDiv w:val="1"/>
      <w:marLeft w:val="0"/>
      <w:marRight w:val="0"/>
      <w:marTop w:val="0"/>
      <w:marBottom w:val="0"/>
      <w:divBdr>
        <w:top w:val="none" w:sz="0" w:space="0" w:color="auto"/>
        <w:left w:val="none" w:sz="0" w:space="0" w:color="auto"/>
        <w:bottom w:val="none" w:sz="0" w:space="0" w:color="auto"/>
        <w:right w:val="none" w:sz="0" w:space="0" w:color="auto"/>
      </w:divBdr>
    </w:div>
    <w:div w:id="1018969405">
      <w:bodyDiv w:val="1"/>
      <w:marLeft w:val="0"/>
      <w:marRight w:val="0"/>
      <w:marTop w:val="0"/>
      <w:marBottom w:val="0"/>
      <w:divBdr>
        <w:top w:val="none" w:sz="0" w:space="0" w:color="auto"/>
        <w:left w:val="none" w:sz="0" w:space="0" w:color="auto"/>
        <w:bottom w:val="none" w:sz="0" w:space="0" w:color="auto"/>
        <w:right w:val="none" w:sz="0" w:space="0" w:color="auto"/>
      </w:divBdr>
    </w:div>
    <w:div w:id="1031764391">
      <w:bodyDiv w:val="1"/>
      <w:marLeft w:val="0"/>
      <w:marRight w:val="0"/>
      <w:marTop w:val="0"/>
      <w:marBottom w:val="0"/>
      <w:divBdr>
        <w:top w:val="none" w:sz="0" w:space="0" w:color="auto"/>
        <w:left w:val="none" w:sz="0" w:space="0" w:color="auto"/>
        <w:bottom w:val="none" w:sz="0" w:space="0" w:color="auto"/>
        <w:right w:val="none" w:sz="0" w:space="0" w:color="auto"/>
      </w:divBdr>
    </w:div>
    <w:div w:id="1066413334">
      <w:bodyDiv w:val="1"/>
      <w:marLeft w:val="0"/>
      <w:marRight w:val="0"/>
      <w:marTop w:val="0"/>
      <w:marBottom w:val="0"/>
      <w:divBdr>
        <w:top w:val="none" w:sz="0" w:space="0" w:color="auto"/>
        <w:left w:val="none" w:sz="0" w:space="0" w:color="auto"/>
        <w:bottom w:val="none" w:sz="0" w:space="0" w:color="auto"/>
        <w:right w:val="none" w:sz="0" w:space="0" w:color="auto"/>
      </w:divBdr>
    </w:div>
    <w:div w:id="1092556434">
      <w:bodyDiv w:val="1"/>
      <w:marLeft w:val="0"/>
      <w:marRight w:val="0"/>
      <w:marTop w:val="0"/>
      <w:marBottom w:val="0"/>
      <w:divBdr>
        <w:top w:val="none" w:sz="0" w:space="0" w:color="auto"/>
        <w:left w:val="none" w:sz="0" w:space="0" w:color="auto"/>
        <w:bottom w:val="none" w:sz="0" w:space="0" w:color="auto"/>
        <w:right w:val="none" w:sz="0" w:space="0" w:color="auto"/>
      </w:divBdr>
    </w:div>
    <w:div w:id="1251500547">
      <w:bodyDiv w:val="1"/>
      <w:marLeft w:val="0"/>
      <w:marRight w:val="0"/>
      <w:marTop w:val="0"/>
      <w:marBottom w:val="0"/>
      <w:divBdr>
        <w:top w:val="none" w:sz="0" w:space="0" w:color="auto"/>
        <w:left w:val="none" w:sz="0" w:space="0" w:color="auto"/>
        <w:bottom w:val="none" w:sz="0" w:space="0" w:color="auto"/>
        <w:right w:val="none" w:sz="0" w:space="0" w:color="auto"/>
      </w:divBdr>
    </w:div>
    <w:div w:id="1277522857">
      <w:bodyDiv w:val="1"/>
      <w:marLeft w:val="0"/>
      <w:marRight w:val="0"/>
      <w:marTop w:val="0"/>
      <w:marBottom w:val="0"/>
      <w:divBdr>
        <w:top w:val="none" w:sz="0" w:space="0" w:color="auto"/>
        <w:left w:val="none" w:sz="0" w:space="0" w:color="auto"/>
        <w:bottom w:val="none" w:sz="0" w:space="0" w:color="auto"/>
        <w:right w:val="none" w:sz="0" w:space="0" w:color="auto"/>
      </w:divBdr>
      <w:divsChild>
        <w:div w:id="18506419">
          <w:marLeft w:val="0"/>
          <w:marRight w:val="0"/>
          <w:marTop w:val="0"/>
          <w:marBottom w:val="0"/>
          <w:divBdr>
            <w:top w:val="none" w:sz="0" w:space="0" w:color="auto"/>
            <w:left w:val="none" w:sz="0" w:space="0" w:color="auto"/>
            <w:bottom w:val="none" w:sz="0" w:space="0" w:color="auto"/>
            <w:right w:val="none" w:sz="0" w:space="0" w:color="auto"/>
          </w:divBdr>
          <w:divsChild>
            <w:div w:id="438531140">
              <w:marLeft w:val="0"/>
              <w:marRight w:val="0"/>
              <w:marTop w:val="0"/>
              <w:marBottom w:val="0"/>
              <w:divBdr>
                <w:top w:val="none" w:sz="0" w:space="0" w:color="auto"/>
                <w:left w:val="none" w:sz="0" w:space="0" w:color="auto"/>
                <w:bottom w:val="none" w:sz="0" w:space="0" w:color="auto"/>
                <w:right w:val="none" w:sz="0" w:space="0" w:color="auto"/>
              </w:divBdr>
            </w:div>
            <w:div w:id="440997210">
              <w:marLeft w:val="0"/>
              <w:marRight w:val="0"/>
              <w:marTop w:val="0"/>
              <w:marBottom w:val="0"/>
              <w:divBdr>
                <w:top w:val="none" w:sz="0" w:space="0" w:color="auto"/>
                <w:left w:val="none" w:sz="0" w:space="0" w:color="auto"/>
                <w:bottom w:val="none" w:sz="0" w:space="0" w:color="auto"/>
                <w:right w:val="none" w:sz="0" w:space="0" w:color="auto"/>
              </w:divBdr>
            </w:div>
            <w:div w:id="516651488">
              <w:marLeft w:val="0"/>
              <w:marRight w:val="0"/>
              <w:marTop w:val="0"/>
              <w:marBottom w:val="0"/>
              <w:divBdr>
                <w:top w:val="none" w:sz="0" w:space="0" w:color="auto"/>
                <w:left w:val="none" w:sz="0" w:space="0" w:color="auto"/>
                <w:bottom w:val="none" w:sz="0" w:space="0" w:color="auto"/>
                <w:right w:val="none" w:sz="0" w:space="0" w:color="auto"/>
              </w:divBdr>
            </w:div>
            <w:div w:id="785925419">
              <w:marLeft w:val="0"/>
              <w:marRight w:val="0"/>
              <w:marTop w:val="0"/>
              <w:marBottom w:val="0"/>
              <w:divBdr>
                <w:top w:val="none" w:sz="0" w:space="0" w:color="auto"/>
                <w:left w:val="none" w:sz="0" w:space="0" w:color="auto"/>
                <w:bottom w:val="none" w:sz="0" w:space="0" w:color="auto"/>
                <w:right w:val="none" w:sz="0" w:space="0" w:color="auto"/>
              </w:divBdr>
            </w:div>
            <w:div w:id="1998073489">
              <w:marLeft w:val="0"/>
              <w:marRight w:val="0"/>
              <w:marTop w:val="0"/>
              <w:marBottom w:val="0"/>
              <w:divBdr>
                <w:top w:val="none" w:sz="0" w:space="0" w:color="auto"/>
                <w:left w:val="none" w:sz="0" w:space="0" w:color="auto"/>
                <w:bottom w:val="none" w:sz="0" w:space="0" w:color="auto"/>
                <w:right w:val="none" w:sz="0" w:space="0" w:color="auto"/>
              </w:divBdr>
            </w:div>
          </w:divsChild>
        </w:div>
        <w:div w:id="212812838">
          <w:marLeft w:val="0"/>
          <w:marRight w:val="0"/>
          <w:marTop w:val="0"/>
          <w:marBottom w:val="0"/>
          <w:divBdr>
            <w:top w:val="none" w:sz="0" w:space="0" w:color="auto"/>
            <w:left w:val="none" w:sz="0" w:space="0" w:color="auto"/>
            <w:bottom w:val="none" w:sz="0" w:space="0" w:color="auto"/>
            <w:right w:val="none" w:sz="0" w:space="0" w:color="auto"/>
          </w:divBdr>
          <w:divsChild>
            <w:div w:id="512648069">
              <w:marLeft w:val="0"/>
              <w:marRight w:val="0"/>
              <w:marTop w:val="0"/>
              <w:marBottom w:val="0"/>
              <w:divBdr>
                <w:top w:val="none" w:sz="0" w:space="0" w:color="auto"/>
                <w:left w:val="none" w:sz="0" w:space="0" w:color="auto"/>
                <w:bottom w:val="none" w:sz="0" w:space="0" w:color="auto"/>
                <w:right w:val="none" w:sz="0" w:space="0" w:color="auto"/>
              </w:divBdr>
            </w:div>
          </w:divsChild>
        </w:div>
        <w:div w:id="267812723">
          <w:marLeft w:val="0"/>
          <w:marRight w:val="0"/>
          <w:marTop w:val="0"/>
          <w:marBottom w:val="0"/>
          <w:divBdr>
            <w:top w:val="none" w:sz="0" w:space="0" w:color="auto"/>
            <w:left w:val="none" w:sz="0" w:space="0" w:color="auto"/>
            <w:bottom w:val="none" w:sz="0" w:space="0" w:color="auto"/>
            <w:right w:val="none" w:sz="0" w:space="0" w:color="auto"/>
          </w:divBdr>
          <w:divsChild>
            <w:div w:id="44108044">
              <w:marLeft w:val="0"/>
              <w:marRight w:val="0"/>
              <w:marTop w:val="0"/>
              <w:marBottom w:val="0"/>
              <w:divBdr>
                <w:top w:val="none" w:sz="0" w:space="0" w:color="auto"/>
                <w:left w:val="none" w:sz="0" w:space="0" w:color="auto"/>
                <w:bottom w:val="none" w:sz="0" w:space="0" w:color="auto"/>
                <w:right w:val="none" w:sz="0" w:space="0" w:color="auto"/>
              </w:divBdr>
            </w:div>
          </w:divsChild>
        </w:div>
        <w:div w:id="323433154">
          <w:marLeft w:val="0"/>
          <w:marRight w:val="0"/>
          <w:marTop w:val="0"/>
          <w:marBottom w:val="0"/>
          <w:divBdr>
            <w:top w:val="none" w:sz="0" w:space="0" w:color="auto"/>
            <w:left w:val="none" w:sz="0" w:space="0" w:color="auto"/>
            <w:bottom w:val="none" w:sz="0" w:space="0" w:color="auto"/>
            <w:right w:val="none" w:sz="0" w:space="0" w:color="auto"/>
          </w:divBdr>
          <w:divsChild>
            <w:div w:id="1826238101">
              <w:marLeft w:val="0"/>
              <w:marRight w:val="0"/>
              <w:marTop w:val="0"/>
              <w:marBottom w:val="0"/>
              <w:divBdr>
                <w:top w:val="none" w:sz="0" w:space="0" w:color="auto"/>
                <w:left w:val="none" w:sz="0" w:space="0" w:color="auto"/>
                <w:bottom w:val="none" w:sz="0" w:space="0" w:color="auto"/>
                <w:right w:val="none" w:sz="0" w:space="0" w:color="auto"/>
              </w:divBdr>
            </w:div>
          </w:divsChild>
        </w:div>
        <w:div w:id="443229061">
          <w:marLeft w:val="0"/>
          <w:marRight w:val="0"/>
          <w:marTop w:val="0"/>
          <w:marBottom w:val="0"/>
          <w:divBdr>
            <w:top w:val="none" w:sz="0" w:space="0" w:color="auto"/>
            <w:left w:val="none" w:sz="0" w:space="0" w:color="auto"/>
            <w:bottom w:val="none" w:sz="0" w:space="0" w:color="auto"/>
            <w:right w:val="none" w:sz="0" w:space="0" w:color="auto"/>
          </w:divBdr>
          <w:divsChild>
            <w:div w:id="2108428196">
              <w:marLeft w:val="0"/>
              <w:marRight w:val="0"/>
              <w:marTop w:val="0"/>
              <w:marBottom w:val="0"/>
              <w:divBdr>
                <w:top w:val="none" w:sz="0" w:space="0" w:color="auto"/>
                <w:left w:val="none" w:sz="0" w:space="0" w:color="auto"/>
                <w:bottom w:val="none" w:sz="0" w:space="0" w:color="auto"/>
                <w:right w:val="none" w:sz="0" w:space="0" w:color="auto"/>
              </w:divBdr>
            </w:div>
          </w:divsChild>
        </w:div>
        <w:div w:id="464978673">
          <w:marLeft w:val="0"/>
          <w:marRight w:val="0"/>
          <w:marTop w:val="0"/>
          <w:marBottom w:val="0"/>
          <w:divBdr>
            <w:top w:val="none" w:sz="0" w:space="0" w:color="auto"/>
            <w:left w:val="none" w:sz="0" w:space="0" w:color="auto"/>
            <w:bottom w:val="none" w:sz="0" w:space="0" w:color="auto"/>
            <w:right w:val="none" w:sz="0" w:space="0" w:color="auto"/>
          </w:divBdr>
          <w:divsChild>
            <w:div w:id="256642066">
              <w:marLeft w:val="0"/>
              <w:marRight w:val="0"/>
              <w:marTop w:val="0"/>
              <w:marBottom w:val="0"/>
              <w:divBdr>
                <w:top w:val="none" w:sz="0" w:space="0" w:color="auto"/>
                <w:left w:val="none" w:sz="0" w:space="0" w:color="auto"/>
                <w:bottom w:val="none" w:sz="0" w:space="0" w:color="auto"/>
                <w:right w:val="none" w:sz="0" w:space="0" w:color="auto"/>
              </w:divBdr>
            </w:div>
          </w:divsChild>
        </w:div>
        <w:div w:id="476458749">
          <w:marLeft w:val="0"/>
          <w:marRight w:val="0"/>
          <w:marTop w:val="0"/>
          <w:marBottom w:val="0"/>
          <w:divBdr>
            <w:top w:val="none" w:sz="0" w:space="0" w:color="auto"/>
            <w:left w:val="none" w:sz="0" w:space="0" w:color="auto"/>
            <w:bottom w:val="none" w:sz="0" w:space="0" w:color="auto"/>
            <w:right w:val="none" w:sz="0" w:space="0" w:color="auto"/>
          </w:divBdr>
          <w:divsChild>
            <w:div w:id="455099779">
              <w:marLeft w:val="0"/>
              <w:marRight w:val="0"/>
              <w:marTop w:val="0"/>
              <w:marBottom w:val="0"/>
              <w:divBdr>
                <w:top w:val="none" w:sz="0" w:space="0" w:color="auto"/>
                <w:left w:val="none" w:sz="0" w:space="0" w:color="auto"/>
                <w:bottom w:val="none" w:sz="0" w:space="0" w:color="auto"/>
                <w:right w:val="none" w:sz="0" w:space="0" w:color="auto"/>
              </w:divBdr>
            </w:div>
            <w:div w:id="1362975941">
              <w:marLeft w:val="0"/>
              <w:marRight w:val="0"/>
              <w:marTop w:val="0"/>
              <w:marBottom w:val="0"/>
              <w:divBdr>
                <w:top w:val="none" w:sz="0" w:space="0" w:color="auto"/>
                <w:left w:val="none" w:sz="0" w:space="0" w:color="auto"/>
                <w:bottom w:val="none" w:sz="0" w:space="0" w:color="auto"/>
                <w:right w:val="none" w:sz="0" w:space="0" w:color="auto"/>
              </w:divBdr>
            </w:div>
          </w:divsChild>
        </w:div>
        <w:div w:id="582421716">
          <w:marLeft w:val="0"/>
          <w:marRight w:val="0"/>
          <w:marTop w:val="0"/>
          <w:marBottom w:val="0"/>
          <w:divBdr>
            <w:top w:val="none" w:sz="0" w:space="0" w:color="auto"/>
            <w:left w:val="none" w:sz="0" w:space="0" w:color="auto"/>
            <w:bottom w:val="none" w:sz="0" w:space="0" w:color="auto"/>
            <w:right w:val="none" w:sz="0" w:space="0" w:color="auto"/>
          </w:divBdr>
          <w:divsChild>
            <w:div w:id="1928493879">
              <w:marLeft w:val="0"/>
              <w:marRight w:val="0"/>
              <w:marTop w:val="0"/>
              <w:marBottom w:val="0"/>
              <w:divBdr>
                <w:top w:val="none" w:sz="0" w:space="0" w:color="auto"/>
                <w:left w:val="none" w:sz="0" w:space="0" w:color="auto"/>
                <w:bottom w:val="none" w:sz="0" w:space="0" w:color="auto"/>
                <w:right w:val="none" w:sz="0" w:space="0" w:color="auto"/>
              </w:divBdr>
            </w:div>
          </w:divsChild>
        </w:div>
        <w:div w:id="743917252">
          <w:marLeft w:val="0"/>
          <w:marRight w:val="0"/>
          <w:marTop w:val="0"/>
          <w:marBottom w:val="0"/>
          <w:divBdr>
            <w:top w:val="none" w:sz="0" w:space="0" w:color="auto"/>
            <w:left w:val="none" w:sz="0" w:space="0" w:color="auto"/>
            <w:bottom w:val="none" w:sz="0" w:space="0" w:color="auto"/>
            <w:right w:val="none" w:sz="0" w:space="0" w:color="auto"/>
          </w:divBdr>
          <w:divsChild>
            <w:div w:id="2101366844">
              <w:marLeft w:val="0"/>
              <w:marRight w:val="0"/>
              <w:marTop w:val="0"/>
              <w:marBottom w:val="0"/>
              <w:divBdr>
                <w:top w:val="none" w:sz="0" w:space="0" w:color="auto"/>
                <w:left w:val="none" w:sz="0" w:space="0" w:color="auto"/>
                <w:bottom w:val="none" w:sz="0" w:space="0" w:color="auto"/>
                <w:right w:val="none" w:sz="0" w:space="0" w:color="auto"/>
              </w:divBdr>
            </w:div>
          </w:divsChild>
        </w:div>
        <w:div w:id="833760645">
          <w:marLeft w:val="0"/>
          <w:marRight w:val="0"/>
          <w:marTop w:val="0"/>
          <w:marBottom w:val="0"/>
          <w:divBdr>
            <w:top w:val="none" w:sz="0" w:space="0" w:color="auto"/>
            <w:left w:val="none" w:sz="0" w:space="0" w:color="auto"/>
            <w:bottom w:val="none" w:sz="0" w:space="0" w:color="auto"/>
            <w:right w:val="none" w:sz="0" w:space="0" w:color="auto"/>
          </w:divBdr>
          <w:divsChild>
            <w:div w:id="108089307">
              <w:marLeft w:val="0"/>
              <w:marRight w:val="0"/>
              <w:marTop w:val="0"/>
              <w:marBottom w:val="0"/>
              <w:divBdr>
                <w:top w:val="none" w:sz="0" w:space="0" w:color="auto"/>
                <w:left w:val="none" w:sz="0" w:space="0" w:color="auto"/>
                <w:bottom w:val="none" w:sz="0" w:space="0" w:color="auto"/>
                <w:right w:val="none" w:sz="0" w:space="0" w:color="auto"/>
              </w:divBdr>
            </w:div>
            <w:div w:id="630087799">
              <w:marLeft w:val="0"/>
              <w:marRight w:val="0"/>
              <w:marTop w:val="0"/>
              <w:marBottom w:val="0"/>
              <w:divBdr>
                <w:top w:val="none" w:sz="0" w:space="0" w:color="auto"/>
                <w:left w:val="none" w:sz="0" w:space="0" w:color="auto"/>
                <w:bottom w:val="none" w:sz="0" w:space="0" w:color="auto"/>
                <w:right w:val="none" w:sz="0" w:space="0" w:color="auto"/>
              </w:divBdr>
            </w:div>
            <w:div w:id="866648981">
              <w:marLeft w:val="0"/>
              <w:marRight w:val="0"/>
              <w:marTop w:val="0"/>
              <w:marBottom w:val="0"/>
              <w:divBdr>
                <w:top w:val="none" w:sz="0" w:space="0" w:color="auto"/>
                <w:left w:val="none" w:sz="0" w:space="0" w:color="auto"/>
                <w:bottom w:val="none" w:sz="0" w:space="0" w:color="auto"/>
                <w:right w:val="none" w:sz="0" w:space="0" w:color="auto"/>
              </w:divBdr>
            </w:div>
            <w:div w:id="1614285327">
              <w:marLeft w:val="0"/>
              <w:marRight w:val="0"/>
              <w:marTop w:val="0"/>
              <w:marBottom w:val="0"/>
              <w:divBdr>
                <w:top w:val="none" w:sz="0" w:space="0" w:color="auto"/>
                <w:left w:val="none" w:sz="0" w:space="0" w:color="auto"/>
                <w:bottom w:val="none" w:sz="0" w:space="0" w:color="auto"/>
                <w:right w:val="none" w:sz="0" w:space="0" w:color="auto"/>
              </w:divBdr>
            </w:div>
            <w:div w:id="1668821256">
              <w:marLeft w:val="0"/>
              <w:marRight w:val="0"/>
              <w:marTop w:val="0"/>
              <w:marBottom w:val="0"/>
              <w:divBdr>
                <w:top w:val="none" w:sz="0" w:space="0" w:color="auto"/>
                <w:left w:val="none" w:sz="0" w:space="0" w:color="auto"/>
                <w:bottom w:val="none" w:sz="0" w:space="0" w:color="auto"/>
                <w:right w:val="none" w:sz="0" w:space="0" w:color="auto"/>
              </w:divBdr>
            </w:div>
            <w:div w:id="1698001447">
              <w:marLeft w:val="0"/>
              <w:marRight w:val="0"/>
              <w:marTop w:val="0"/>
              <w:marBottom w:val="0"/>
              <w:divBdr>
                <w:top w:val="none" w:sz="0" w:space="0" w:color="auto"/>
                <w:left w:val="none" w:sz="0" w:space="0" w:color="auto"/>
                <w:bottom w:val="none" w:sz="0" w:space="0" w:color="auto"/>
                <w:right w:val="none" w:sz="0" w:space="0" w:color="auto"/>
              </w:divBdr>
            </w:div>
            <w:div w:id="2010986364">
              <w:marLeft w:val="0"/>
              <w:marRight w:val="0"/>
              <w:marTop w:val="0"/>
              <w:marBottom w:val="0"/>
              <w:divBdr>
                <w:top w:val="none" w:sz="0" w:space="0" w:color="auto"/>
                <w:left w:val="none" w:sz="0" w:space="0" w:color="auto"/>
                <w:bottom w:val="none" w:sz="0" w:space="0" w:color="auto"/>
                <w:right w:val="none" w:sz="0" w:space="0" w:color="auto"/>
              </w:divBdr>
            </w:div>
          </w:divsChild>
        </w:div>
        <w:div w:id="868614251">
          <w:marLeft w:val="0"/>
          <w:marRight w:val="0"/>
          <w:marTop w:val="0"/>
          <w:marBottom w:val="0"/>
          <w:divBdr>
            <w:top w:val="none" w:sz="0" w:space="0" w:color="auto"/>
            <w:left w:val="none" w:sz="0" w:space="0" w:color="auto"/>
            <w:bottom w:val="none" w:sz="0" w:space="0" w:color="auto"/>
            <w:right w:val="none" w:sz="0" w:space="0" w:color="auto"/>
          </w:divBdr>
          <w:divsChild>
            <w:div w:id="76488641">
              <w:marLeft w:val="0"/>
              <w:marRight w:val="0"/>
              <w:marTop w:val="0"/>
              <w:marBottom w:val="0"/>
              <w:divBdr>
                <w:top w:val="none" w:sz="0" w:space="0" w:color="auto"/>
                <w:left w:val="none" w:sz="0" w:space="0" w:color="auto"/>
                <w:bottom w:val="none" w:sz="0" w:space="0" w:color="auto"/>
                <w:right w:val="none" w:sz="0" w:space="0" w:color="auto"/>
              </w:divBdr>
            </w:div>
            <w:div w:id="184171974">
              <w:marLeft w:val="0"/>
              <w:marRight w:val="0"/>
              <w:marTop w:val="0"/>
              <w:marBottom w:val="0"/>
              <w:divBdr>
                <w:top w:val="none" w:sz="0" w:space="0" w:color="auto"/>
                <w:left w:val="none" w:sz="0" w:space="0" w:color="auto"/>
                <w:bottom w:val="none" w:sz="0" w:space="0" w:color="auto"/>
                <w:right w:val="none" w:sz="0" w:space="0" w:color="auto"/>
              </w:divBdr>
            </w:div>
            <w:div w:id="1128861360">
              <w:marLeft w:val="0"/>
              <w:marRight w:val="0"/>
              <w:marTop w:val="0"/>
              <w:marBottom w:val="0"/>
              <w:divBdr>
                <w:top w:val="none" w:sz="0" w:space="0" w:color="auto"/>
                <w:left w:val="none" w:sz="0" w:space="0" w:color="auto"/>
                <w:bottom w:val="none" w:sz="0" w:space="0" w:color="auto"/>
                <w:right w:val="none" w:sz="0" w:space="0" w:color="auto"/>
              </w:divBdr>
            </w:div>
            <w:div w:id="1905603951">
              <w:marLeft w:val="0"/>
              <w:marRight w:val="0"/>
              <w:marTop w:val="0"/>
              <w:marBottom w:val="0"/>
              <w:divBdr>
                <w:top w:val="none" w:sz="0" w:space="0" w:color="auto"/>
                <w:left w:val="none" w:sz="0" w:space="0" w:color="auto"/>
                <w:bottom w:val="none" w:sz="0" w:space="0" w:color="auto"/>
                <w:right w:val="none" w:sz="0" w:space="0" w:color="auto"/>
              </w:divBdr>
            </w:div>
            <w:div w:id="1947155976">
              <w:marLeft w:val="0"/>
              <w:marRight w:val="0"/>
              <w:marTop w:val="0"/>
              <w:marBottom w:val="0"/>
              <w:divBdr>
                <w:top w:val="none" w:sz="0" w:space="0" w:color="auto"/>
                <w:left w:val="none" w:sz="0" w:space="0" w:color="auto"/>
                <w:bottom w:val="none" w:sz="0" w:space="0" w:color="auto"/>
                <w:right w:val="none" w:sz="0" w:space="0" w:color="auto"/>
              </w:divBdr>
            </w:div>
            <w:div w:id="1962688252">
              <w:marLeft w:val="0"/>
              <w:marRight w:val="0"/>
              <w:marTop w:val="0"/>
              <w:marBottom w:val="0"/>
              <w:divBdr>
                <w:top w:val="none" w:sz="0" w:space="0" w:color="auto"/>
                <w:left w:val="none" w:sz="0" w:space="0" w:color="auto"/>
                <w:bottom w:val="none" w:sz="0" w:space="0" w:color="auto"/>
                <w:right w:val="none" w:sz="0" w:space="0" w:color="auto"/>
              </w:divBdr>
            </w:div>
            <w:div w:id="1965499684">
              <w:marLeft w:val="0"/>
              <w:marRight w:val="0"/>
              <w:marTop w:val="0"/>
              <w:marBottom w:val="0"/>
              <w:divBdr>
                <w:top w:val="none" w:sz="0" w:space="0" w:color="auto"/>
                <w:left w:val="none" w:sz="0" w:space="0" w:color="auto"/>
                <w:bottom w:val="none" w:sz="0" w:space="0" w:color="auto"/>
                <w:right w:val="none" w:sz="0" w:space="0" w:color="auto"/>
              </w:divBdr>
            </w:div>
          </w:divsChild>
        </w:div>
        <w:div w:id="1037270702">
          <w:marLeft w:val="0"/>
          <w:marRight w:val="0"/>
          <w:marTop w:val="0"/>
          <w:marBottom w:val="0"/>
          <w:divBdr>
            <w:top w:val="none" w:sz="0" w:space="0" w:color="auto"/>
            <w:left w:val="none" w:sz="0" w:space="0" w:color="auto"/>
            <w:bottom w:val="none" w:sz="0" w:space="0" w:color="auto"/>
            <w:right w:val="none" w:sz="0" w:space="0" w:color="auto"/>
          </w:divBdr>
          <w:divsChild>
            <w:div w:id="140117124">
              <w:marLeft w:val="0"/>
              <w:marRight w:val="0"/>
              <w:marTop w:val="0"/>
              <w:marBottom w:val="0"/>
              <w:divBdr>
                <w:top w:val="none" w:sz="0" w:space="0" w:color="auto"/>
                <w:left w:val="none" w:sz="0" w:space="0" w:color="auto"/>
                <w:bottom w:val="none" w:sz="0" w:space="0" w:color="auto"/>
                <w:right w:val="none" w:sz="0" w:space="0" w:color="auto"/>
              </w:divBdr>
            </w:div>
            <w:div w:id="279458625">
              <w:marLeft w:val="0"/>
              <w:marRight w:val="0"/>
              <w:marTop w:val="0"/>
              <w:marBottom w:val="0"/>
              <w:divBdr>
                <w:top w:val="none" w:sz="0" w:space="0" w:color="auto"/>
                <w:left w:val="none" w:sz="0" w:space="0" w:color="auto"/>
                <w:bottom w:val="none" w:sz="0" w:space="0" w:color="auto"/>
                <w:right w:val="none" w:sz="0" w:space="0" w:color="auto"/>
              </w:divBdr>
            </w:div>
            <w:div w:id="717170568">
              <w:marLeft w:val="0"/>
              <w:marRight w:val="0"/>
              <w:marTop w:val="0"/>
              <w:marBottom w:val="0"/>
              <w:divBdr>
                <w:top w:val="none" w:sz="0" w:space="0" w:color="auto"/>
                <w:left w:val="none" w:sz="0" w:space="0" w:color="auto"/>
                <w:bottom w:val="none" w:sz="0" w:space="0" w:color="auto"/>
                <w:right w:val="none" w:sz="0" w:space="0" w:color="auto"/>
              </w:divBdr>
            </w:div>
            <w:div w:id="935865969">
              <w:marLeft w:val="0"/>
              <w:marRight w:val="0"/>
              <w:marTop w:val="0"/>
              <w:marBottom w:val="0"/>
              <w:divBdr>
                <w:top w:val="none" w:sz="0" w:space="0" w:color="auto"/>
                <w:left w:val="none" w:sz="0" w:space="0" w:color="auto"/>
                <w:bottom w:val="none" w:sz="0" w:space="0" w:color="auto"/>
                <w:right w:val="none" w:sz="0" w:space="0" w:color="auto"/>
              </w:divBdr>
            </w:div>
            <w:div w:id="1424568320">
              <w:marLeft w:val="0"/>
              <w:marRight w:val="0"/>
              <w:marTop w:val="0"/>
              <w:marBottom w:val="0"/>
              <w:divBdr>
                <w:top w:val="none" w:sz="0" w:space="0" w:color="auto"/>
                <w:left w:val="none" w:sz="0" w:space="0" w:color="auto"/>
                <w:bottom w:val="none" w:sz="0" w:space="0" w:color="auto"/>
                <w:right w:val="none" w:sz="0" w:space="0" w:color="auto"/>
              </w:divBdr>
            </w:div>
            <w:div w:id="1540623436">
              <w:marLeft w:val="0"/>
              <w:marRight w:val="0"/>
              <w:marTop w:val="0"/>
              <w:marBottom w:val="0"/>
              <w:divBdr>
                <w:top w:val="none" w:sz="0" w:space="0" w:color="auto"/>
                <w:left w:val="none" w:sz="0" w:space="0" w:color="auto"/>
                <w:bottom w:val="none" w:sz="0" w:space="0" w:color="auto"/>
                <w:right w:val="none" w:sz="0" w:space="0" w:color="auto"/>
              </w:divBdr>
            </w:div>
          </w:divsChild>
        </w:div>
        <w:div w:id="1142237902">
          <w:marLeft w:val="0"/>
          <w:marRight w:val="0"/>
          <w:marTop w:val="0"/>
          <w:marBottom w:val="0"/>
          <w:divBdr>
            <w:top w:val="none" w:sz="0" w:space="0" w:color="auto"/>
            <w:left w:val="none" w:sz="0" w:space="0" w:color="auto"/>
            <w:bottom w:val="none" w:sz="0" w:space="0" w:color="auto"/>
            <w:right w:val="none" w:sz="0" w:space="0" w:color="auto"/>
          </w:divBdr>
          <w:divsChild>
            <w:div w:id="768625194">
              <w:marLeft w:val="0"/>
              <w:marRight w:val="0"/>
              <w:marTop w:val="0"/>
              <w:marBottom w:val="0"/>
              <w:divBdr>
                <w:top w:val="none" w:sz="0" w:space="0" w:color="auto"/>
                <w:left w:val="none" w:sz="0" w:space="0" w:color="auto"/>
                <w:bottom w:val="none" w:sz="0" w:space="0" w:color="auto"/>
                <w:right w:val="none" w:sz="0" w:space="0" w:color="auto"/>
              </w:divBdr>
            </w:div>
            <w:div w:id="1578589692">
              <w:marLeft w:val="0"/>
              <w:marRight w:val="0"/>
              <w:marTop w:val="0"/>
              <w:marBottom w:val="0"/>
              <w:divBdr>
                <w:top w:val="none" w:sz="0" w:space="0" w:color="auto"/>
                <w:left w:val="none" w:sz="0" w:space="0" w:color="auto"/>
                <w:bottom w:val="none" w:sz="0" w:space="0" w:color="auto"/>
                <w:right w:val="none" w:sz="0" w:space="0" w:color="auto"/>
              </w:divBdr>
            </w:div>
          </w:divsChild>
        </w:div>
        <w:div w:id="1177234349">
          <w:marLeft w:val="0"/>
          <w:marRight w:val="0"/>
          <w:marTop w:val="0"/>
          <w:marBottom w:val="0"/>
          <w:divBdr>
            <w:top w:val="none" w:sz="0" w:space="0" w:color="auto"/>
            <w:left w:val="none" w:sz="0" w:space="0" w:color="auto"/>
            <w:bottom w:val="none" w:sz="0" w:space="0" w:color="auto"/>
            <w:right w:val="none" w:sz="0" w:space="0" w:color="auto"/>
          </w:divBdr>
          <w:divsChild>
            <w:div w:id="879364919">
              <w:marLeft w:val="0"/>
              <w:marRight w:val="0"/>
              <w:marTop w:val="0"/>
              <w:marBottom w:val="0"/>
              <w:divBdr>
                <w:top w:val="none" w:sz="0" w:space="0" w:color="auto"/>
                <w:left w:val="none" w:sz="0" w:space="0" w:color="auto"/>
                <w:bottom w:val="none" w:sz="0" w:space="0" w:color="auto"/>
                <w:right w:val="none" w:sz="0" w:space="0" w:color="auto"/>
              </w:divBdr>
            </w:div>
          </w:divsChild>
        </w:div>
        <w:div w:id="1269432526">
          <w:marLeft w:val="0"/>
          <w:marRight w:val="0"/>
          <w:marTop w:val="0"/>
          <w:marBottom w:val="0"/>
          <w:divBdr>
            <w:top w:val="none" w:sz="0" w:space="0" w:color="auto"/>
            <w:left w:val="none" w:sz="0" w:space="0" w:color="auto"/>
            <w:bottom w:val="none" w:sz="0" w:space="0" w:color="auto"/>
            <w:right w:val="none" w:sz="0" w:space="0" w:color="auto"/>
          </w:divBdr>
          <w:divsChild>
            <w:div w:id="208036701">
              <w:marLeft w:val="0"/>
              <w:marRight w:val="0"/>
              <w:marTop w:val="0"/>
              <w:marBottom w:val="0"/>
              <w:divBdr>
                <w:top w:val="none" w:sz="0" w:space="0" w:color="auto"/>
                <w:left w:val="none" w:sz="0" w:space="0" w:color="auto"/>
                <w:bottom w:val="none" w:sz="0" w:space="0" w:color="auto"/>
                <w:right w:val="none" w:sz="0" w:space="0" w:color="auto"/>
              </w:divBdr>
            </w:div>
            <w:div w:id="329719765">
              <w:marLeft w:val="0"/>
              <w:marRight w:val="0"/>
              <w:marTop w:val="0"/>
              <w:marBottom w:val="0"/>
              <w:divBdr>
                <w:top w:val="none" w:sz="0" w:space="0" w:color="auto"/>
                <w:left w:val="none" w:sz="0" w:space="0" w:color="auto"/>
                <w:bottom w:val="none" w:sz="0" w:space="0" w:color="auto"/>
                <w:right w:val="none" w:sz="0" w:space="0" w:color="auto"/>
              </w:divBdr>
            </w:div>
            <w:div w:id="1319381729">
              <w:marLeft w:val="0"/>
              <w:marRight w:val="0"/>
              <w:marTop w:val="0"/>
              <w:marBottom w:val="0"/>
              <w:divBdr>
                <w:top w:val="none" w:sz="0" w:space="0" w:color="auto"/>
                <w:left w:val="none" w:sz="0" w:space="0" w:color="auto"/>
                <w:bottom w:val="none" w:sz="0" w:space="0" w:color="auto"/>
                <w:right w:val="none" w:sz="0" w:space="0" w:color="auto"/>
              </w:divBdr>
            </w:div>
          </w:divsChild>
        </w:div>
        <w:div w:id="1409770570">
          <w:marLeft w:val="0"/>
          <w:marRight w:val="0"/>
          <w:marTop w:val="0"/>
          <w:marBottom w:val="0"/>
          <w:divBdr>
            <w:top w:val="none" w:sz="0" w:space="0" w:color="auto"/>
            <w:left w:val="none" w:sz="0" w:space="0" w:color="auto"/>
            <w:bottom w:val="none" w:sz="0" w:space="0" w:color="auto"/>
            <w:right w:val="none" w:sz="0" w:space="0" w:color="auto"/>
          </w:divBdr>
          <w:divsChild>
            <w:div w:id="1151749398">
              <w:marLeft w:val="0"/>
              <w:marRight w:val="0"/>
              <w:marTop w:val="0"/>
              <w:marBottom w:val="0"/>
              <w:divBdr>
                <w:top w:val="none" w:sz="0" w:space="0" w:color="auto"/>
                <w:left w:val="none" w:sz="0" w:space="0" w:color="auto"/>
                <w:bottom w:val="none" w:sz="0" w:space="0" w:color="auto"/>
                <w:right w:val="none" w:sz="0" w:space="0" w:color="auto"/>
              </w:divBdr>
            </w:div>
          </w:divsChild>
        </w:div>
        <w:div w:id="1451704415">
          <w:marLeft w:val="0"/>
          <w:marRight w:val="0"/>
          <w:marTop w:val="0"/>
          <w:marBottom w:val="0"/>
          <w:divBdr>
            <w:top w:val="none" w:sz="0" w:space="0" w:color="auto"/>
            <w:left w:val="none" w:sz="0" w:space="0" w:color="auto"/>
            <w:bottom w:val="none" w:sz="0" w:space="0" w:color="auto"/>
            <w:right w:val="none" w:sz="0" w:space="0" w:color="auto"/>
          </w:divBdr>
          <w:divsChild>
            <w:div w:id="1862739279">
              <w:marLeft w:val="0"/>
              <w:marRight w:val="0"/>
              <w:marTop w:val="0"/>
              <w:marBottom w:val="0"/>
              <w:divBdr>
                <w:top w:val="none" w:sz="0" w:space="0" w:color="auto"/>
                <w:left w:val="none" w:sz="0" w:space="0" w:color="auto"/>
                <w:bottom w:val="none" w:sz="0" w:space="0" w:color="auto"/>
                <w:right w:val="none" w:sz="0" w:space="0" w:color="auto"/>
              </w:divBdr>
            </w:div>
          </w:divsChild>
        </w:div>
        <w:div w:id="1566643719">
          <w:marLeft w:val="0"/>
          <w:marRight w:val="0"/>
          <w:marTop w:val="0"/>
          <w:marBottom w:val="0"/>
          <w:divBdr>
            <w:top w:val="none" w:sz="0" w:space="0" w:color="auto"/>
            <w:left w:val="none" w:sz="0" w:space="0" w:color="auto"/>
            <w:bottom w:val="none" w:sz="0" w:space="0" w:color="auto"/>
            <w:right w:val="none" w:sz="0" w:space="0" w:color="auto"/>
          </w:divBdr>
          <w:divsChild>
            <w:div w:id="80101822">
              <w:marLeft w:val="0"/>
              <w:marRight w:val="0"/>
              <w:marTop w:val="0"/>
              <w:marBottom w:val="0"/>
              <w:divBdr>
                <w:top w:val="none" w:sz="0" w:space="0" w:color="auto"/>
                <w:left w:val="none" w:sz="0" w:space="0" w:color="auto"/>
                <w:bottom w:val="none" w:sz="0" w:space="0" w:color="auto"/>
                <w:right w:val="none" w:sz="0" w:space="0" w:color="auto"/>
              </w:divBdr>
            </w:div>
            <w:div w:id="1046027148">
              <w:marLeft w:val="0"/>
              <w:marRight w:val="0"/>
              <w:marTop w:val="0"/>
              <w:marBottom w:val="0"/>
              <w:divBdr>
                <w:top w:val="none" w:sz="0" w:space="0" w:color="auto"/>
                <w:left w:val="none" w:sz="0" w:space="0" w:color="auto"/>
                <w:bottom w:val="none" w:sz="0" w:space="0" w:color="auto"/>
                <w:right w:val="none" w:sz="0" w:space="0" w:color="auto"/>
              </w:divBdr>
            </w:div>
          </w:divsChild>
        </w:div>
        <w:div w:id="1659766390">
          <w:marLeft w:val="0"/>
          <w:marRight w:val="0"/>
          <w:marTop w:val="0"/>
          <w:marBottom w:val="0"/>
          <w:divBdr>
            <w:top w:val="none" w:sz="0" w:space="0" w:color="auto"/>
            <w:left w:val="none" w:sz="0" w:space="0" w:color="auto"/>
            <w:bottom w:val="none" w:sz="0" w:space="0" w:color="auto"/>
            <w:right w:val="none" w:sz="0" w:space="0" w:color="auto"/>
          </w:divBdr>
          <w:divsChild>
            <w:div w:id="1657957753">
              <w:marLeft w:val="0"/>
              <w:marRight w:val="0"/>
              <w:marTop w:val="0"/>
              <w:marBottom w:val="0"/>
              <w:divBdr>
                <w:top w:val="none" w:sz="0" w:space="0" w:color="auto"/>
                <w:left w:val="none" w:sz="0" w:space="0" w:color="auto"/>
                <w:bottom w:val="none" w:sz="0" w:space="0" w:color="auto"/>
                <w:right w:val="none" w:sz="0" w:space="0" w:color="auto"/>
              </w:divBdr>
            </w:div>
          </w:divsChild>
        </w:div>
        <w:div w:id="1827627411">
          <w:marLeft w:val="0"/>
          <w:marRight w:val="0"/>
          <w:marTop w:val="0"/>
          <w:marBottom w:val="0"/>
          <w:divBdr>
            <w:top w:val="none" w:sz="0" w:space="0" w:color="auto"/>
            <w:left w:val="none" w:sz="0" w:space="0" w:color="auto"/>
            <w:bottom w:val="none" w:sz="0" w:space="0" w:color="auto"/>
            <w:right w:val="none" w:sz="0" w:space="0" w:color="auto"/>
          </w:divBdr>
          <w:divsChild>
            <w:div w:id="173095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45916">
      <w:bodyDiv w:val="1"/>
      <w:marLeft w:val="0"/>
      <w:marRight w:val="0"/>
      <w:marTop w:val="0"/>
      <w:marBottom w:val="0"/>
      <w:divBdr>
        <w:top w:val="none" w:sz="0" w:space="0" w:color="auto"/>
        <w:left w:val="none" w:sz="0" w:space="0" w:color="auto"/>
        <w:bottom w:val="none" w:sz="0" w:space="0" w:color="auto"/>
        <w:right w:val="none" w:sz="0" w:space="0" w:color="auto"/>
      </w:divBdr>
    </w:div>
    <w:div w:id="1310742936">
      <w:bodyDiv w:val="1"/>
      <w:marLeft w:val="0"/>
      <w:marRight w:val="0"/>
      <w:marTop w:val="0"/>
      <w:marBottom w:val="0"/>
      <w:divBdr>
        <w:top w:val="none" w:sz="0" w:space="0" w:color="auto"/>
        <w:left w:val="none" w:sz="0" w:space="0" w:color="auto"/>
        <w:bottom w:val="none" w:sz="0" w:space="0" w:color="auto"/>
        <w:right w:val="none" w:sz="0" w:space="0" w:color="auto"/>
      </w:divBdr>
    </w:div>
    <w:div w:id="1335572833">
      <w:bodyDiv w:val="1"/>
      <w:marLeft w:val="0"/>
      <w:marRight w:val="0"/>
      <w:marTop w:val="0"/>
      <w:marBottom w:val="0"/>
      <w:divBdr>
        <w:top w:val="none" w:sz="0" w:space="0" w:color="auto"/>
        <w:left w:val="none" w:sz="0" w:space="0" w:color="auto"/>
        <w:bottom w:val="none" w:sz="0" w:space="0" w:color="auto"/>
        <w:right w:val="none" w:sz="0" w:space="0" w:color="auto"/>
      </w:divBdr>
      <w:divsChild>
        <w:div w:id="1346398675">
          <w:marLeft w:val="0"/>
          <w:marRight w:val="0"/>
          <w:marTop w:val="0"/>
          <w:marBottom w:val="0"/>
          <w:divBdr>
            <w:top w:val="none" w:sz="0" w:space="0" w:color="auto"/>
            <w:left w:val="none" w:sz="0" w:space="0" w:color="auto"/>
            <w:bottom w:val="none" w:sz="0" w:space="0" w:color="auto"/>
            <w:right w:val="none" w:sz="0" w:space="0" w:color="auto"/>
          </w:divBdr>
        </w:div>
        <w:div w:id="1679238279">
          <w:marLeft w:val="0"/>
          <w:marRight w:val="0"/>
          <w:marTop w:val="0"/>
          <w:marBottom w:val="0"/>
          <w:divBdr>
            <w:top w:val="none" w:sz="0" w:space="0" w:color="auto"/>
            <w:left w:val="none" w:sz="0" w:space="0" w:color="auto"/>
            <w:bottom w:val="none" w:sz="0" w:space="0" w:color="auto"/>
            <w:right w:val="none" w:sz="0" w:space="0" w:color="auto"/>
          </w:divBdr>
        </w:div>
        <w:div w:id="1825274610">
          <w:marLeft w:val="0"/>
          <w:marRight w:val="0"/>
          <w:marTop w:val="0"/>
          <w:marBottom w:val="0"/>
          <w:divBdr>
            <w:top w:val="none" w:sz="0" w:space="0" w:color="auto"/>
            <w:left w:val="none" w:sz="0" w:space="0" w:color="auto"/>
            <w:bottom w:val="none" w:sz="0" w:space="0" w:color="auto"/>
            <w:right w:val="none" w:sz="0" w:space="0" w:color="auto"/>
          </w:divBdr>
        </w:div>
      </w:divsChild>
    </w:div>
    <w:div w:id="1390347911">
      <w:bodyDiv w:val="1"/>
      <w:marLeft w:val="0"/>
      <w:marRight w:val="0"/>
      <w:marTop w:val="0"/>
      <w:marBottom w:val="0"/>
      <w:divBdr>
        <w:top w:val="none" w:sz="0" w:space="0" w:color="auto"/>
        <w:left w:val="none" w:sz="0" w:space="0" w:color="auto"/>
        <w:bottom w:val="none" w:sz="0" w:space="0" w:color="auto"/>
        <w:right w:val="none" w:sz="0" w:space="0" w:color="auto"/>
      </w:divBdr>
    </w:div>
    <w:div w:id="1399599208">
      <w:bodyDiv w:val="1"/>
      <w:marLeft w:val="0"/>
      <w:marRight w:val="0"/>
      <w:marTop w:val="0"/>
      <w:marBottom w:val="0"/>
      <w:divBdr>
        <w:top w:val="none" w:sz="0" w:space="0" w:color="auto"/>
        <w:left w:val="none" w:sz="0" w:space="0" w:color="auto"/>
        <w:bottom w:val="none" w:sz="0" w:space="0" w:color="auto"/>
        <w:right w:val="none" w:sz="0" w:space="0" w:color="auto"/>
      </w:divBdr>
    </w:div>
    <w:div w:id="1515655594">
      <w:bodyDiv w:val="1"/>
      <w:marLeft w:val="0"/>
      <w:marRight w:val="0"/>
      <w:marTop w:val="0"/>
      <w:marBottom w:val="0"/>
      <w:divBdr>
        <w:top w:val="none" w:sz="0" w:space="0" w:color="auto"/>
        <w:left w:val="none" w:sz="0" w:space="0" w:color="auto"/>
        <w:bottom w:val="none" w:sz="0" w:space="0" w:color="auto"/>
        <w:right w:val="none" w:sz="0" w:space="0" w:color="auto"/>
      </w:divBdr>
      <w:divsChild>
        <w:div w:id="917329024">
          <w:marLeft w:val="0"/>
          <w:marRight w:val="0"/>
          <w:marTop w:val="0"/>
          <w:marBottom w:val="0"/>
          <w:divBdr>
            <w:top w:val="none" w:sz="0" w:space="0" w:color="auto"/>
            <w:left w:val="none" w:sz="0" w:space="0" w:color="auto"/>
            <w:bottom w:val="none" w:sz="0" w:space="0" w:color="auto"/>
            <w:right w:val="none" w:sz="0" w:space="0" w:color="auto"/>
          </w:divBdr>
        </w:div>
        <w:div w:id="1304575505">
          <w:marLeft w:val="0"/>
          <w:marRight w:val="0"/>
          <w:marTop w:val="0"/>
          <w:marBottom w:val="0"/>
          <w:divBdr>
            <w:top w:val="none" w:sz="0" w:space="0" w:color="auto"/>
            <w:left w:val="none" w:sz="0" w:space="0" w:color="auto"/>
            <w:bottom w:val="none" w:sz="0" w:space="0" w:color="auto"/>
            <w:right w:val="none" w:sz="0" w:space="0" w:color="auto"/>
          </w:divBdr>
        </w:div>
      </w:divsChild>
    </w:div>
    <w:div w:id="1536457278">
      <w:bodyDiv w:val="1"/>
      <w:marLeft w:val="0"/>
      <w:marRight w:val="0"/>
      <w:marTop w:val="0"/>
      <w:marBottom w:val="0"/>
      <w:divBdr>
        <w:top w:val="none" w:sz="0" w:space="0" w:color="auto"/>
        <w:left w:val="none" w:sz="0" w:space="0" w:color="auto"/>
        <w:bottom w:val="none" w:sz="0" w:space="0" w:color="auto"/>
        <w:right w:val="none" w:sz="0" w:space="0" w:color="auto"/>
      </w:divBdr>
    </w:div>
    <w:div w:id="1573928917">
      <w:bodyDiv w:val="1"/>
      <w:marLeft w:val="0"/>
      <w:marRight w:val="0"/>
      <w:marTop w:val="0"/>
      <w:marBottom w:val="0"/>
      <w:divBdr>
        <w:top w:val="none" w:sz="0" w:space="0" w:color="auto"/>
        <w:left w:val="none" w:sz="0" w:space="0" w:color="auto"/>
        <w:bottom w:val="none" w:sz="0" w:space="0" w:color="auto"/>
        <w:right w:val="none" w:sz="0" w:space="0" w:color="auto"/>
      </w:divBdr>
    </w:div>
    <w:div w:id="1653607637">
      <w:bodyDiv w:val="1"/>
      <w:marLeft w:val="0"/>
      <w:marRight w:val="0"/>
      <w:marTop w:val="0"/>
      <w:marBottom w:val="0"/>
      <w:divBdr>
        <w:top w:val="none" w:sz="0" w:space="0" w:color="auto"/>
        <w:left w:val="none" w:sz="0" w:space="0" w:color="auto"/>
        <w:bottom w:val="none" w:sz="0" w:space="0" w:color="auto"/>
        <w:right w:val="none" w:sz="0" w:space="0" w:color="auto"/>
      </w:divBdr>
    </w:div>
    <w:div w:id="1729260070">
      <w:bodyDiv w:val="1"/>
      <w:marLeft w:val="0"/>
      <w:marRight w:val="0"/>
      <w:marTop w:val="0"/>
      <w:marBottom w:val="0"/>
      <w:divBdr>
        <w:top w:val="none" w:sz="0" w:space="0" w:color="auto"/>
        <w:left w:val="none" w:sz="0" w:space="0" w:color="auto"/>
        <w:bottom w:val="none" w:sz="0" w:space="0" w:color="auto"/>
        <w:right w:val="none" w:sz="0" w:space="0" w:color="auto"/>
      </w:divBdr>
    </w:div>
    <w:div w:id="1748306352">
      <w:bodyDiv w:val="1"/>
      <w:marLeft w:val="0"/>
      <w:marRight w:val="0"/>
      <w:marTop w:val="0"/>
      <w:marBottom w:val="0"/>
      <w:divBdr>
        <w:top w:val="none" w:sz="0" w:space="0" w:color="auto"/>
        <w:left w:val="none" w:sz="0" w:space="0" w:color="auto"/>
        <w:bottom w:val="none" w:sz="0" w:space="0" w:color="auto"/>
        <w:right w:val="none" w:sz="0" w:space="0" w:color="auto"/>
      </w:divBdr>
    </w:div>
    <w:div w:id="1824276088">
      <w:bodyDiv w:val="1"/>
      <w:marLeft w:val="0"/>
      <w:marRight w:val="0"/>
      <w:marTop w:val="0"/>
      <w:marBottom w:val="0"/>
      <w:divBdr>
        <w:top w:val="none" w:sz="0" w:space="0" w:color="auto"/>
        <w:left w:val="none" w:sz="0" w:space="0" w:color="auto"/>
        <w:bottom w:val="none" w:sz="0" w:space="0" w:color="auto"/>
        <w:right w:val="none" w:sz="0" w:space="0" w:color="auto"/>
      </w:divBdr>
    </w:div>
    <w:div w:id="1861895254">
      <w:bodyDiv w:val="1"/>
      <w:marLeft w:val="0"/>
      <w:marRight w:val="0"/>
      <w:marTop w:val="0"/>
      <w:marBottom w:val="0"/>
      <w:divBdr>
        <w:top w:val="none" w:sz="0" w:space="0" w:color="auto"/>
        <w:left w:val="none" w:sz="0" w:space="0" w:color="auto"/>
        <w:bottom w:val="none" w:sz="0" w:space="0" w:color="auto"/>
        <w:right w:val="none" w:sz="0" w:space="0" w:color="auto"/>
      </w:divBdr>
    </w:div>
    <w:div w:id="1947812341">
      <w:bodyDiv w:val="1"/>
      <w:marLeft w:val="0"/>
      <w:marRight w:val="0"/>
      <w:marTop w:val="0"/>
      <w:marBottom w:val="0"/>
      <w:divBdr>
        <w:top w:val="none" w:sz="0" w:space="0" w:color="auto"/>
        <w:left w:val="none" w:sz="0" w:space="0" w:color="auto"/>
        <w:bottom w:val="none" w:sz="0" w:space="0" w:color="auto"/>
        <w:right w:val="none" w:sz="0" w:space="0" w:color="auto"/>
      </w:divBdr>
    </w:div>
    <w:div w:id="1952860970">
      <w:bodyDiv w:val="1"/>
      <w:marLeft w:val="0"/>
      <w:marRight w:val="0"/>
      <w:marTop w:val="0"/>
      <w:marBottom w:val="0"/>
      <w:divBdr>
        <w:top w:val="none" w:sz="0" w:space="0" w:color="auto"/>
        <w:left w:val="none" w:sz="0" w:space="0" w:color="auto"/>
        <w:bottom w:val="none" w:sz="0" w:space="0" w:color="auto"/>
        <w:right w:val="none" w:sz="0" w:space="0" w:color="auto"/>
      </w:divBdr>
    </w:div>
    <w:div w:id="1979610028">
      <w:bodyDiv w:val="1"/>
      <w:marLeft w:val="0"/>
      <w:marRight w:val="0"/>
      <w:marTop w:val="0"/>
      <w:marBottom w:val="0"/>
      <w:divBdr>
        <w:top w:val="none" w:sz="0" w:space="0" w:color="auto"/>
        <w:left w:val="none" w:sz="0" w:space="0" w:color="auto"/>
        <w:bottom w:val="none" w:sz="0" w:space="0" w:color="auto"/>
        <w:right w:val="none" w:sz="0" w:space="0" w:color="auto"/>
      </w:divBdr>
    </w:div>
    <w:div w:id="2009861227">
      <w:bodyDiv w:val="1"/>
      <w:marLeft w:val="0"/>
      <w:marRight w:val="0"/>
      <w:marTop w:val="0"/>
      <w:marBottom w:val="0"/>
      <w:divBdr>
        <w:top w:val="none" w:sz="0" w:space="0" w:color="auto"/>
        <w:left w:val="none" w:sz="0" w:space="0" w:color="auto"/>
        <w:bottom w:val="none" w:sz="0" w:space="0" w:color="auto"/>
        <w:right w:val="none" w:sz="0" w:space="0" w:color="auto"/>
      </w:divBdr>
    </w:div>
    <w:div w:id="2063821128">
      <w:bodyDiv w:val="1"/>
      <w:marLeft w:val="0"/>
      <w:marRight w:val="0"/>
      <w:marTop w:val="0"/>
      <w:marBottom w:val="0"/>
      <w:divBdr>
        <w:top w:val="none" w:sz="0" w:space="0" w:color="auto"/>
        <w:left w:val="none" w:sz="0" w:space="0" w:color="auto"/>
        <w:bottom w:val="none" w:sz="0" w:space="0" w:color="auto"/>
        <w:right w:val="none" w:sz="0" w:space="0" w:color="auto"/>
      </w:divBdr>
    </w:div>
    <w:div w:id="2067293819">
      <w:bodyDiv w:val="1"/>
      <w:marLeft w:val="0"/>
      <w:marRight w:val="0"/>
      <w:marTop w:val="0"/>
      <w:marBottom w:val="0"/>
      <w:divBdr>
        <w:top w:val="none" w:sz="0" w:space="0" w:color="auto"/>
        <w:left w:val="none" w:sz="0" w:space="0" w:color="auto"/>
        <w:bottom w:val="none" w:sz="0" w:space="0" w:color="auto"/>
        <w:right w:val="none" w:sz="0" w:space="0" w:color="auto"/>
      </w:divBdr>
    </w:div>
    <w:div w:id="2110656722">
      <w:bodyDiv w:val="1"/>
      <w:marLeft w:val="0"/>
      <w:marRight w:val="0"/>
      <w:marTop w:val="0"/>
      <w:marBottom w:val="0"/>
      <w:divBdr>
        <w:top w:val="none" w:sz="0" w:space="0" w:color="auto"/>
        <w:left w:val="none" w:sz="0" w:space="0" w:color="auto"/>
        <w:bottom w:val="none" w:sz="0" w:space="0" w:color="auto"/>
        <w:right w:val="none" w:sz="0" w:space="0" w:color="auto"/>
      </w:divBdr>
      <w:divsChild>
        <w:div w:id="19398777">
          <w:marLeft w:val="0"/>
          <w:marRight w:val="0"/>
          <w:marTop w:val="0"/>
          <w:marBottom w:val="0"/>
          <w:divBdr>
            <w:top w:val="none" w:sz="0" w:space="0" w:color="auto"/>
            <w:left w:val="none" w:sz="0" w:space="0" w:color="auto"/>
            <w:bottom w:val="none" w:sz="0" w:space="0" w:color="auto"/>
            <w:right w:val="none" w:sz="0" w:space="0" w:color="auto"/>
          </w:divBdr>
        </w:div>
        <w:div w:id="82385507">
          <w:marLeft w:val="0"/>
          <w:marRight w:val="0"/>
          <w:marTop w:val="0"/>
          <w:marBottom w:val="0"/>
          <w:divBdr>
            <w:top w:val="none" w:sz="0" w:space="0" w:color="auto"/>
            <w:left w:val="none" w:sz="0" w:space="0" w:color="auto"/>
            <w:bottom w:val="none" w:sz="0" w:space="0" w:color="auto"/>
            <w:right w:val="none" w:sz="0" w:space="0" w:color="auto"/>
          </w:divBdr>
          <w:divsChild>
            <w:div w:id="1017347958">
              <w:marLeft w:val="0"/>
              <w:marRight w:val="0"/>
              <w:marTop w:val="0"/>
              <w:marBottom w:val="0"/>
              <w:divBdr>
                <w:top w:val="none" w:sz="0" w:space="0" w:color="auto"/>
                <w:left w:val="none" w:sz="0" w:space="0" w:color="auto"/>
                <w:bottom w:val="none" w:sz="0" w:space="0" w:color="auto"/>
                <w:right w:val="none" w:sz="0" w:space="0" w:color="auto"/>
              </w:divBdr>
            </w:div>
          </w:divsChild>
        </w:div>
        <w:div w:id="134958662">
          <w:marLeft w:val="0"/>
          <w:marRight w:val="0"/>
          <w:marTop w:val="0"/>
          <w:marBottom w:val="0"/>
          <w:divBdr>
            <w:top w:val="none" w:sz="0" w:space="0" w:color="auto"/>
            <w:left w:val="none" w:sz="0" w:space="0" w:color="auto"/>
            <w:bottom w:val="none" w:sz="0" w:space="0" w:color="auto"/>
            <w:right w:val="none" w:sz="0" w:space="0" w:color="auto"/>
          </w:divBdr>
          <w:divsChild>
            <w:div w:id="2062050886">
              <w:marLeft w:val="0"/>
              <w:marRight w:val="0"/>
              <w:marTop w:val="0"/>
              <w:marBottom w:val="0"/>
              <w:divBdr>
                <w:top w:val="none" w:sz="0" w:space="0" w:color="auto"/>
                <w:left w:val="none" w:sz="0" w:space="0" w:color="auto"/>
                <w:bottom w:val="none" w:sz="0" w:space="0" w:color="auto"/>
                <w:right w:val="none" w:sz="0" w:space="0" w:color="auto"/>
              </w:divBdr>
            </w:div>
          </w:divsChild>
        </w:div>
        <w:div w:id="178544433">
          <w:marLeft w:val="0"/>
          <w:marRight w:val="0"/>
          <w:marTop w:val="0"/>
          <w:marBottom w:val="0"/>
          <w:divBdr>
            <w:top w:val="none" w:sz="0" w:space="0" w:color="auto"/>
            <w:left w:val="none" w:sz="0" w:space="0" w:color="auto"/>
            <w:bottom w:val="none" w:sz="0" w:space="0" w:color="auto"/>
            <w:right w:val="none" w:sz="0" w:space="0" w:color="auto"/>
          </w:divBdr>
          <w:divsChild>
            <w:div w:id="1461529766">
              <w:marLeft w:val="0"/>
              <w:marRight w:val="0"/>
              <w:marTop w:val="0"/>
              <w:marBottom w:val="0"/>
              <w:divBdr>
                <w:top w:val="none" w:sz="0" w:space="0" w:color="auto"/>
                <w:left w:val="none" w:sz="0" w:space="0" w:color="auto"/>
                <w:bottom w:val="none" w:sz="0" w:space="0" w:color="auto"/>
                <w:right w:val="none" w:sz="0" w:space="0" w:color="auto"/>
              </w:divBdr>
            </w:div>
          </w:divsChild>
        </w:div>
        <w:div w:id="270012437">
          <w:marLeft w:val="0"/>
          <w:marRight w:val="0"/>
          <w:marTop w:val="0"/>
          <w:marBottom w:val="0"/>
          <w:divBdr>
            <w:top w:val="none" w:sz="0" w:space="0" w:color="auto"/>
            <w:left w:val="none" w:sz="0" w:space="0" w:color="auto"/>
            <w:bottom w:val="none" w:sz="0" w:space="0" w:color="auto"/>
            <w:right w:val="none" w:sz="0" w:space="0" w:color="auto"/>
          </w:divBdr>
          <w:divsChild>
            <w:div w:id="192619625">
              <w:marLeft w:val="0"/>
              <w:marRight w:val="0"/>
              <w:marTop w:val="0"/>
              <w:marBottom w:val="0"/>
              <w:divBdr>
                <w:top w:val="none" w:sz="0" w:space="0" w:color="auto"/>
                <w:left w:val="none" w:sz="0" w:space="0" w:color="auto"/>
                <w:bottom w:val="none" w:sz="0" w:space="0" w:color="auto"/>
                <w:right w:val="none" w:sz="0" w:space="0" w:color="auto"/>
              </w:divBdr>
            </w:div>
            <w:div w:id="492455090">
              <w:marLeft w:val="0"/>
              <w:marRight w:val="0"/>
              <w:marTop w:val="0"/>
              <w:marBottom w:val="0"/>
              <w:divBdr>
                <w:top w:val="none" w:sz="0" w:space="0" w:color="auto"/>
                <w:left w:val="none" w:sz="0" w:space="0" w:color="auto"/>
                <w:bottom w:val="none" w:sz="0" w:space="0" w:color="auto"/>
                <w:right w:val="none" w:sz="0" w:space="0" w:color="auto"/>
              </w:divBdr>
            </w:div>
            <w:div w:id="1274752398">
              <w:marLeft w:val="0"/>
              <w:marRight w:val="0"/>
              <w:marTop w:val="0"/>
              <w:marBottom w:val="0"/>
              <w:divBdr>
                <w:top w:val="none" w:sz="0" w:space="0" w:color="auto"/>
                <w:left w:val="none" w:sz="0" w:space="0" w:color="auto"/>
                <w:bottom w:val="none" w:sz="0" w:space="0" w:color="auto"/>
                <w:right w:val="none" w:sz="0" w:space="0" w:color="auto"/>
              </w:divBdr>
            </w:div>
            <w:div w:id="1652949350">
              <w:marLeft w:val="0"/>
              <w:marRight w:val="0"/>
              <w:marTop w:val="0"/>
              <w:marBottom w:val="0"/>
              <w:divBdr>
                <w:top w:val="none" w:sz="0" w:space="0" w:color="auto"/>
                <w:left w:val="none" w:sz="0" w:space="0" w:color="auto"/>
                <w:bottom w:val="none" w:sz="0" w:space="0" w:color="auto"/>
                <w:right w:val="none" w:sz="0" w:space="0" w:color="auto"/>
              </w:divBdr>
            </w:div>
            <w:div w:id="2031642818">
              <w:marLeft w:val="0"/>
              <w:marRight w:val="0"/>
              <w:marTop w:val="0"/>
              <w:marBottom w:val="0"/>
              <w:divBdr>
                <w:top w:val="none" w:sz="0" w:space="0" w:color="auto"/>
                <w:left w:val="none" w:sz="0" w:space="0" w:color="auto"/>
                <w:bottom w:val="none" w:sz="0" w:space="0" w:color="auto"/>
                <w:right w:val="none" w:sz="0" w:space="0" w:color="auto"/>
              </w:divBdr>
            </w:div>
            <w:div w:id="2095205850">
              <w:marLeft w:val="0"/>
              <w:marRight w:val="0"/>
              <w:marTop w:val="0"/>
              <w:marBottom w:val="0"/>
              <w:divBdr>
                <w:top w:val="none" w:sz="0" w:space="0" w:color="auto"/>
                <w:left w:val="none" w:sz="0" w:space="0" w:color="auto"/>
                <w:bottom w:val="none" w:sz="0" w:space="0" w:color="auto"/>
                <w:right w:val="none" w:sz="0" w:space="0" w:color="auto"/>
              </w:divBdr>
            </w:div>
          </w:divsChild>
        </w:div>
        <w:div w:id="428161646">
          <w:marLeft w:val="0"/>
          <w:marRight w:val="0"/>
          <w:marTop w:val="0"/>
          <w:marBottom w:val="0"/>
          <w:divBdr>
            <w:top w:val="none" w:sz="0" w:space="0" w:color="auto"/>
            <w:left w:val="none" w:sz="0" w:space="0" w:color="auto"/>
            <w:bottom w:val="none" w:sz="0" w:space="0" w:color="auto"/>
            <w:right w:val="none" w:sz="0" w:space="0" w:color="auto"/>
          </w:divBdr>
          <w:divsChild>
            <w:div w:id="150215582">
              <w:marLeft w:val="0"/>
              <w:marRight w:val="0"/>
              <w:marTop w:val="0"/>
              <w:marBottom w:val="0"/>
              <w:divBdr>
                <w:top w:val="none" w:sz="0" w:space="0" w:color="auto"/>
                <w:left w:val="none" w:sz="0" w:space="0" w:color="auto"/>
                <w:bottom w:val="none" w:sz="0" w:space="0" w:color="auto"/>
                <w:right w:val="none" w:sz="0" w:space="0" w:color="auto"/>
              </w:divBdr>
            </w:div>
            <w:div w:id="158620123">
              <w:marLeft w:val="0"/>
              <w:marRight w:val="0"/>
              <w:marTop w:val="0"/>
              <w:marBottom w:val="0"/>
              <w:divBdr>
                <w:top w:val="none" w:sz="0" w:space="0" w:color="auto"/>
                <w:left w:val="none" w:sz="0" w:space="0" w:color="auto"/>
                <w:bottom w:val="none" w:sz="0" w:space="0" w:color="auto"/>
                <w:right w:val="none" w:sz="0" w:space="0" w:color="auto"/>
              </w:divBdr>
            </w:div>
            <w:div w:id="329480311">
              <w:marLeft w:val="0"/>
              <w:marRight w:val="0"/>
              <w:marTop w:val="0"/>
              <w:marBottom w:val="0"/>
              <w:divBdr>
                <w:top w:val="none" w:sz="0" w:space="0" w:color="auto"/>
                <w:left w:val="none" w:sz="0" w:space="0" w:color="auto"/>
                <w:bottom w:val="none" w:sz="0" w:space="0" w:color="auto"/>
                <w:right w:val="none" w:sz="0" w:space="0" w:color="auto"/>
              </w:divBdr>
            </w:div>
            <w:div w:id="715157028">
              <w:marLeft w:val="0"/>
              <w:marRight w:val="0"/>
              <w:marTop w:val="0"/>
              <w:marBottom w:val="0"/>
              <w:divBdr>
                <w:top w:val="none" w:sz="0" w:space="0" w:color="auto"/>
                <w:left w:val="none" w:sz="0" w:space="0" w:color="auto"/>
                <w:bottom w:val="none" w:sz="0" w:space="0" w:color="auto"/>
                <w:right w:val="none" w:sz="0" w:space="0" w:color="auto"/>
              </w:divBdr>
            </w:div>
          </w:divsChild>
        </w:div>
        <w:div w:id="514147767">
          <w:marLeft w:val="0"/>
          <w:marRight w:val="0"/>
          <w:marTop w:val="0"/>
          <w:marBottom w:val="0"/>
          <w:divBdr>
            <w:top w:val="none" w:sz="0" w:space="0" w:color="auto"/>
            <w:left w:val="none" w:sz="0" w:space="0" w:color="auto"/>
            <w:bottom w:val="none" w:sz="0" w:space="0" w:color="auto"/>
            <w:right w:val="none" w:sz="0" w:space="0" w:color="auto"/>
          </w:divBdr>
          <w:divsChild>
            <w:div w:id="212498788">
              <w:marLeft w:val="0"/>
              <w:marRight w:val="0"/>
              <w:marTop w:val="0"/>
              <w:marBottom w:val="0"/>
              <w:divBdr>
                <w:top w:val="none" w:sz="0" w:space="0" w:color="auto"/>
                <w:left w:val="none" w:sz="0" w:space="0" w:color="auto"/>
                <w:bottom w:val="none" w:sz="0" w:space="0" w:color="auto"/>
                <w:right w:val="none" w:sz="0" w:space="0" w:color="auto"/>
              </w:divBdr>
            </w:div>
            <w:div w:id="419563651">
              <w:marLeft w:val="0"/>
              <w:marRight w:val="0"/>
              <w:marTop w:val="0"/>
              <w:marBottom w:val="0"/>
              <w:divBdr>
                <w:top w:val="none" w:sz="0" w:space="0" w:color="auto"/>
                <w:left w:val="none" w:sz="0" w:space="0" w:color="auto"/>
                <w:bottom w:val="none" w:sz="0" w:space="0" w:color="auto"/>
                <w:right w:val="none" w:sz="0" w:space="0" w:color="auto"/>
              </w:divBdr>
            </w:div>
            <w:div w:id="643196185">
              <w:marLeft w:val="0"/>
              <w:marRight w:val="0"/>
              <w:marTop w:val="0"/>
              <w:marBottom w:val="0"/>
              <w:divBdr>
                <w:top w:val="none" w:sz="0" w:space="0" w:color="auto"/>
                <w:left w:val="none" w:sz="0" w:space="0" w:color="auto"/>
                <w:bottom w:val="none" w:sz="0" w:space="0" w:color="auto"/>
                <w:right w:val="none" w:sz="0" w:space="0" w:color="auto"/>
              </w:divBdr>
            </w:div>
            <w:div w:id="979532355">
              <w:marLeft w:val="0"/>
              <w:marRight w:val="0"/>
              <w:marTop w:val="0"/>
              <w:marBottom w:val="0"/>
              <w:divBdr>
                <w:top w:val="none" w:sz="0" w:space="0" w:color="auto"/>
                <w:left w:val="none" w:sz="0" w:space="0" w:color="auto"/>
                <w:bottom w:val="none" w:sz="0" w:space="0" w:color="auto"/>
                <w:right w:val="none" w:sz="0" w:space="0" w:color="auto"/>
              </w:divBdr>
            </w:div>
            <w:div w:id="1258252624">
              <w:marLeft w:val="0"/>
              <w:marRight w:val="0"/>
              <w:marTop w:val="0"/>
              <w:marBottom w:val="0"/>
              <w:divBdr>
                <w:top w:val="none" w:sz="0" w:space="0" w:color="auto"/>
                <w:left w:val="none" w:sz="0" w:space="0" w:color="auto"/>
                <w:bottom w:val="none" w:sz="0" w:space="0" w:color="auto"/>
                <w:right w:val="none" w:sz="0" w:space="0" w:color="auto"/>
              </w:divBdr>
            </w:div>
            <w:div w:id="1774351407">
              <w:marLeft w:val="0"/>
              <w:marRight w:val="0"/>
              <w:marTop w:val="0"/>
              <w:marBottom w:val="0"/>
              <w:divBdr>
                <w:top w:val="none" w:sz="0" w:space="0" w:color="auto"/>
                <w:left w:val="none" w:sz="0" w:space="0" w:color="auto"/>
                <w:bottom w:val="none" w:sz="0" w:space="0" w:color="auto"/>
                <w:right w:val="none" w:sz="0" w:space="0" w:color="auto"/>
              </w:divBdr>
            </w:div>
          </w:divsChild>
        </w:div>
        <w:div w:id="690180482">
          <w:marLeft w:val="0"/>
          <w:marRight w:val="0"/>
          <w:marTop w:val="0"/>
          <w:marBottom w:val="0"/>
          <w:divBdr>
            <w:top w:val="none" w:sz="0" w:space="0" w:color="auto"/>
            <w:left w:val="none" w:sz="0" w:space="0" w:color="auto"/>
            <w:bottom w:val="none" w:sz="0" w:space="0" w:color="auto"/>
            <w:right w:val="none" w:sz="0" w:space="0" w:color="auto"/>
          </w:divBdr>
          <w:divsChild>
            <w:div w:id="69431955">
              <w:marLeft w:val="0"/>
              <w:marRight w:val="0"/>
              <w:marTop w:val="0"/>
              <w:marBottom w:val="0"/>
              <w:divBdr>
                <w:top w:val="none" w:sz="0" w:space="0" w:color="auto"/>
                <w:left w:val="none" w:sz="0" w:space="0" w:color="auto"/>
                <w:bottom w:val="none" w:sz="0" w:space="0" w:color="auto"/>
                <w:right w:val="none" w:sz="0" w:space="0" w:color="auto"/>
              </w:divBdr>
            </w:div>
            <w:div w:id="284195208">
              <w:marLeft w:val="0"/>
              <w:marRight w:val="0"/>
              <w:marTop w:val="0"/>
              <w:marBottom w:val="0"/>
              <w:divBdr>
                <w:top w:val="none" w:sz="0" w:space="0" w:color="auto"/>
                <w:left w:val="none" w:sz="0" w:space="0" w:color="auto"/>
                <w:bottom w:val="none" w:sz="0" w:space="0" w:color="auto"/>
                <w:right w:val="none" w:sz="0" w:space="0" w:color="auto"/>
              </w:divBdr>
            </w:div>
            <w:div w:id="615912691">
              <w:marLeft w:val="0"/>
              <w:marRight w:val="0"/>
              <w:marTop w:val="0"/>
              <w:marBottom w:val="0"/>
              <w:divBdr>
                <w:top w:val="none" w:sz="0" w:space="0" w:color="auto"/>
                <w:left w:val="none" w:sz="0" w:space="0" w:color="auto"/>
                <w:bottom w:val="none" w:sz="0" w:space="0" w:color="auto"/>
                <w:right w:val="none" w:sz="0" w:space="0" w:color="auto"/>
              </w:divBdr>
            </w:div>
            <w:div w:id="799688456">
              <w:marLeft w:val="0"/>
              <w:marRight w:val="0"/>
              <w:marTop w:val="0"/>
              <w:marBottom w:val="0"/>
              <w:divBdr>
                <w:top w:val="none" w:sz="0" w:space="0" w:color="auto"/>
                <w:left w:val="none" w:sz="0" w:space="0" w:color="auto"/>
                <w:bottom w:val="none" w:sz="0" w:space="0" w:color="auto"/>
                <w:right w:val="none" w:sz="0" w:space="0" w:color="auto"/>
              </w:divBdr>
            </w:div>
            <w:div w:id="1901672503">
              <w:marLeft w:val="0"/>
              <w:marRight w:val="0"/>
              <w:marTop w:val="0"/>
              <w:marBottom w:val="0"/>
              <w:divBdr>
                <w:top w:val="none" w:sz="0" w:space="0" w:color="auto"/>
                <w:left w:val="none" w:sz="0" w:space="0" w:color="auto"/>
                <w:bottom w:val="none" w:sz="0" w:space="0" w:color="auto"/>
                <w:right w:val="none" w:sz="0" w:space="0" w:color="auto"/>
              </w:divBdr>
            </w:div>
          </w:divsChild>
        </w:div>
        <w:div w:id="1321695673">
          <w:marLeft w:val="0"/>
          <w:marRight w:val="0"/>
          <w:marTop w:val="0"/>
          <w:marBottom w:val="0"/>
          <w:divBdr>
            <w:top w:val="none" w:sz="0" w:space="0" w:color="auto"/>
            <w:left w:val="none" w:sz="0" w:space="0" w:color="auto"/>
            <w:bottom w:val="none" w:sz="0" w:space="0" w:color="auto"/>
            <w:right w:val="none" w:sz="0" w:space="0" w:color="auto"/>
          </w:divBdr>
          <w:divsChild>
            <w:div w:id="1168983494">
              <w:marLeft w:val="0"/>
              <w:marRight w:val="0"/>
              <w:marTop w:val="0"/>
              <w:marBottom w:val="0"/>
              <w:divBdr>
                <w:top w:val="none" w:sz="0" w:space="0" w:color="auto"/>
                <w:left w:val="none" w:sz="0" w:space="0" w:color="auto"/>
                <w:bottom w:val="none" w:sz="0" w:space="0" w:color="auto"/>
                <w:right w:val="none" w:sz="0" w:space="0" w:color="auto"/>
              </w:divBdr>
            </w:div>
          </w:divsChild>
        </w:div>
        <w:div w:id="1351105159">
          <w:marLeft w:val="0"/>
          <w:marRight w:val="0"/>
          <w:marTop w:val="0"/>
          <w:marBottom w:val="0"/>
          <w:divBdr>
            <w:top w:val="none" w:sz="0" w:space="0" w:color="auto"/>
            <w:left w:val="none" w:sz="0" w:space="0" w:color="auto"/>
            <w:bottom w:val="none" w:sz="0" w:space="0" w:color="auto"/>
            <w:right w:val="none" w:sz="0" w:space="0" w:color="auto"/>
          </w:divBdr>
          <w:divsChild>
            <w:div w:id="2091849611">
              <w:marLeft w:val="0"/>
              <w:marRight w:val="0"/>
              <w:marTop w:val="0"/>
              <w:marBottom w:val="0"/>
              <w:divBdr>
                <w:top w:val="none" w:sz="0" w:space="0" w:color="auto"/>
                <w:left w:val="none" w:sz="0" w:space="0" w:color="auto"/>
                <w:bottom w:val="none" w:sz="0" w:space="0" w:color="auto"/>
                <w:right w:val="none" w:sz="0" w:space="0" w:color="auto"/>
              </w:divBdr>
            </w:div>
          </w:divsChild>
        </w:div>
        <w:div w:id="1656685375">
          <w:marLeft w:val="0"/>
          <w:marRight w:val="0"/>
          <w:marTop w:val="0"/>
          <w:marBottom w:val="0"/>
          <w:divBdr>
            <w:top w:val="none" w:sz="0" w:space="0" w:color="auto"/>
            <w:left w:val="none" w:sz="0" w:space="0" w:color="auto"/>
            <w:bottom w:val="none" w:sz="0" w:space="0" w:color="auto"/>
            <w:right w:val="none" w:sz="0" w:space="0" w:color="auto"/>
          </w:divBdr>
        </w:div>
        <w:div w:id="1768307822">
          <w:marLeft w:val="0"/>
          <w:marRight w:val="0"/>
          <w:marTop w:val="0"/>
          <w:marBottom w:val="0"/>
          <w:divBdr>
            <w:top w:val="none" w:sz="0" w:space="0" w:color="auto"/>
            <w:left w:val="none" w:sz="0" w:space="0" w:color="auto"/>
            <w:bottom w:val="none" w:sz="0" w:space="0" w:color="auto"/>
            <w:right w:val="none" w:sz="0" w:space="0" w:color="auto"/>
          </w:divBdr>
        </w:div>
        <w:div w:id="1895237234">
          <w:marLeft w:val="0"/>
          <w:marRight w:val="0"/>
          <w:marTop w:val="0"/>
          <w:marBottom w:val="0"/>
          <w:divBdr>
            <w:top w:val="none" w:sz="0" w:space="0" w:color="auto"/>
            <w:left w:val="none" w:sz="0" w:space="0" w:color="auto"/>
            <w:bottom w:val="none" w:sz="0" w:space="0" w:color="auto"/>
            <w:right w:val="none" w:sz="0" w:space="0" w:color="auto"/>
          </w:divBdr>
          <w:divsChild>
            <w:div w:id="123547445">
              <w:marLeft w:val="0"/>
              <w:marRight w:val="0"/>
              <w:marTop w:val="0"/>
              <w:marBottom w:val="0"/>
              <w:divBdr>
                <w:top w:val="none" w:sz="0" w:space="0" w:color="auto"/>
                <w:left w:val="none" w:sz="0" w:space="0" w:color="auto"/>
                <w:bottom w:val="none" w:sz="0" w:space="0" w:color="auto"/>
                <w:right w:val="none" w:sz="0" w:space="0" w:color="auto"/>
              </w:divBdr>
            </w:div>
            <w:div w:id="491527987">
              <w:marLeft w:val="0"/>
              <w:marRight w:val="0"/>
              <w:marTop w:val="0"/>
              <w:marBottom w:val="0"/>
              <w:divBdr>
                <w:top w:val="none" w:sz="0" w:space="0" w:color="auto"/>
                <w:left w:val="none" w:sz="0" w:space="0" w:color="auto"/>
                <w:bottom w:val="none" w:sz="0" w:space="0" w:color="auto"/>
                <w:right w:val="none" w:sz="0" w:space="0" w:color="auto"/>
              </w:divBdr>
            </w:div>
          </w:divsChild>
        </w:div>
        <w:div w:id="2089575614">
          <w:marLeft w:val="0"/>
          <w:marRight w:val="0"/>
          <w:marTop w:val="0"/>
          <w:marBottom w:val="0"/>
          <w:divBdr>
            <w:top w:val="none" w:sz="0" w:space="0" w:color="auto"/>
            <w:left w:val="none" w:sz="0" w:space="0" w:color="auto"/>
            <w:bottom w:val="none" w:sz="0" w:space="0" w:color="auto"/>
            <w:right w:val="none" w:sz="0" w:space="0" w:color="auto"/>
          </w:divBdr>
          <w:divsChild>
            <w:div w:id="16200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05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dds-adult-screening-recommendations/download"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doc/2019-licensure-and-certification-interpretations/downlo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guidelines-for-fire-drills-with-participant-simulation-including-during-the-covid-19-emergency/downloa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n.wikipedia.org/wiki/US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8CE8AD4807470BBD5CE2DD728DA753"/>
        <w:category>
          <w:name w:val="General"/>
          <w:gallery w:val="placeholder"/>
        </w:category>
        <w:types>
          <w:type w:val="bbPlcHdr"/>
        </w:types>
        <w:behaviors>
          <w:behavior w:val="content"/>
        </w:behaviors>
        <w:guid w:val="{3707432E-79A9-43AC-9CED-CCB6C5F4636A}"/>
      </w:docPartPr>
      <w:docPartBody>
        <w:p w:rsidR="005E75DE" w:rsidRDefault="005E75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5DE"/>
    <w:rsid w:val="003A18F2"/>
    <w:rsid w:val="003F3DE4"/>
    <w:rsid w:val="005E75DE"/>
    <w:rsid w:val="007B77E7"/>
    <w:rsid w:val="007F6152"/>
    <w:rsid w:val="00806944"/>
    <w:rsid w:val="00C42577"/>
    <w:rsid w:val="00C463E0"/>
    <w:rsid w:val="00DC6DDB"/>
    <w:rsid w:val="00FE72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9fccdc1-8c61-414f-aee4-3c7c0b98364f">
      <UserInfo>
        <DisplayName>Everyone except external users</DisplayName>
        <AccountId>11</AccountId>
        <AccountType/>
      </UserInfo>
      <UserInfo>
        <DisplayName>Napolitan, Tina (DDS)</DisplayName>
        <AccountId>17</AccountId>
        <AccountType/>
      </UserInfo>
      <UserInfo>
        <DisplayName>SharingLinks.685c2af5-ce17-43ca-b19d-fca36a9e3c1e.Flexible.7312d8ca-23be-499e-a625-a298fc09725f</DisplayName>
        <AccountId>25</AccountId>
        <AccountType/>
      </UserInfo>
      <UserInfo>
        <DisplayName>SharingLinks.33aabc1f-aae9-425b-9022-811ed82b0832.Flexible.bfe3b82d-4ec4-4151-9a2c-876bcf938efc</DisplayName>
        <AccountId>15</AccountId>
        <AccountType/>
      </UserInfo>
      <UserInfo>
        <DisplayName>Bruner-Canhoto, Laney (DDS)</DisplayName>
        <AccountId>24</AccountId>
        <AccountType/>
      </UserInfo>
      <UserInfo>
        <DisplayName>SharingLinks.98dcf89b-fc26-4bd5-a15f-a026225476fa.Flexible.a4bfa39a-4492-468d-b68b-00f0764c4ddd</DisplayName>
        <AccountId>26</AccountId>
        <AccountType/>
      </UserInfo>
      <UserInfo>
        <DisplayName>Edi-Osagie, Raymond (DDS)</DisplayName>
        <AccountId>13</AccountId>
        <AccountType/>
      </UserInfo>
      <UserInfo>
        <DisplayName>Stomboly-Lorenzo, Michelle (DDS)</DisplayName>
        <AccountId>12</AccountId>
        <AccountType/>
      </UserInfo>
      <UserInfo>
        <DisplayName>Cole, Brenda (DDS)</DisplayName>
        <AccountId>8</AccountId>
        <AccountType/>
      </UserInfo>
      <UserInfo>
        <DisplayName>Black, Carole (DDS)</DisplayName>
        <AccountId>10</AccountId>
        <AccountType/>
      </UserInfo>
      <UserInfo>
        <DisplayName>Petersen, Jennifer (DDS)</DisplayName>
        <AccountId>3</AccountId>
        <AccountType/>
      </UserInfo>
      <UserInfo>
        <DisplayName>Savage, Jamie (DDS)</DisplayName>
        <AccountId>23</AccountId>
        <AccountType/>
      </UserInfo>
      <UserInfo>
        <DisplayName>Goldhaber, Doreet (DDS)</DisplayName>
        <AccountId>14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2F31083BF4FF4FB79C12AF7FB2DB4B" ma:contentTypeVersion="4" ma:contentTypeDescription="Create a new document." ma:contentTypeScope="" ma:versionID="107600a9b2526d342978306a51870a04">
  <xsd:schema xmlns:xsd="http://www.w3.org/2001/XMLSchema" xmlns:xs="http://www.w3.org/2001/XMLSchema" xmlns:p="http://schemas.microsoft.com/office/2006/metadata/properties" xmlns:ns2="4ee29582-f225-483b-a658-7e90f7131954" xmlns:ns3="09fccdc1-8c61-414f-aee4-3c7c0b98364f" targetNamespace="http://schemas.microsoft.com/office/2006/metadata/properties" ma:root="true" ma:fieldsID="26376dd0b3181373a6ff075743c9c8f9" ns2:_="" ns3:_="">
    <xsd:import namespace="4ee29582-f225-483b-a658-7e90f7131954"/>
    <xsd:import namespace="09fccdc1-8c61-414f-aee4-3c7c0b9836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29582-f225-483b-a658-7e90f7131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fccdc1-8c61-414f-aee4-3c7c0b9836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E6F5C-51D7-4DF8-8B09-7475093FBB2A}">
  <ds:schemaRefs>
    <ds:schemaRef ds:uri="http://schemas.microsoft.com/sharepoint/v3/contenttype/forms"/>
  </ds:schemaRefs>
</ds:datastoreItem>
</file>

<file path=customXml/itemProps2.xml><?xml version="1.0" encoding="utf-8"?>
<ds:datastoreItem xmlns:ds="http://schemas.openxmlformats.org/officeDocument/2006/customXml" ds:itemID="{D1022179-5488-4B1E-B8E7-B6DA66C8FB19}">
  <ds:schemaRefs>
    <ds:schemaRef ds:uri="http://schemas.microsoft.com/office/2006/metadata/properties"/>
    <ds:schemaRef ds:uri="http://schemas.microsoft.com/office/infopath/2007/PartnerControls"/>
    <ds:schemaRef ds:uri="09fccdc1-8c61-414f-aee4-3c7c0b98364f"/>
  </ds:schemaRefs>
</ds:datastoreItem>
</file>

<file path=customXml/itemProps3.xml><?xml version="1.0" encoding="utf-8"?>
<ds:datastoreItem xmlns:ds="http://schemas.openxmlformats.org/officeDocument/2006/customXml" ds:itemID="{8023EBBE-EF93-4828-9A4B-C60419DC77D1}">
  <ds:schemaRefs>
    <ds:schemaRef ds:uri="http://schemas.openxmlformats.org/officeDocument/2006/bibliography"/>
  </ds:schemaRefs>
</ds:datastoreItem>
</file>

<file path=customXml/itemProps4.xml><?xml version="1.0" encoding="utf-8"?>
<ds:datastoreItem xmlns:ds="http://schemas.openxmlformats.org/officeDocument/2006/customXml" ds:itemID="{461AA1B6-1FE1-4AC6-8FBA-6D31CF0A2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29582-f225-483b-a658-7e90f7131954"/>
    <ds:schemaRef ds:uri="09fccdc1-8c61-414f-aee4-3c7c0b9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102</Pages>
  <Words>32549</Words>
  <Characters>185532</Characters>
  <Application>Microsoft Office Word</Application>
  <DocSecurity>4</DocSecurity>
  <Lines>1546</Lines>
  <Paragraphs>435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dc:creator>
  <cp:keywords/>
  <cp:lastModifiedBy>Goldhaber, Doreet (DDS)</cp:lastModifiedBy>
  <cp:revision>2</cp:revision>
  <dcterms:created xsi:type="dcterms:W3CDTF">2022-03-24T14:27:00Z</dcterms:created>
  <dcterms:modified xsi:type="dcterms:W3CDTF">2022-03-24T14:27:00Z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0x010100882F31083BF4FF4FB79C12AF7FB2DB4B</vt:lpwstr>
  </property>
</Properties>
</file>