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825B" w14:textId="7C3FF469" w:rsidR="003F7F32" w:rsidRPr="00961C1F" w:rsidRDefault="009635DF" w:rsidP="003F7F32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El propósito de la encuesta sobre la equidad de la salud en la comunidad es ayudar a las comunidades a mejorar las condiciones que afectan la salud. Para mejorar la salud de todas las personas en Massachusetts, es importante escuchar a quienes no siempre han tenido las mismas oportunidades de mantenerse saludables.</w:t>
      </w:r>
      <w:r w:rsidRPr="00961C1F">
        <w:rPr>
          <w:sz w:val="24"/>
          <w:szCs w:val="24"/>
          <w:lang w:val="es-ES"/>
        </w:rPr>
        <w:br/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Esta encuesta se creó con el apoyo de residentes y organizaciones de todo el estado. Al responderla, sus experiencias e ideas ayudarán a guiar decisiones.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El Departamento de Salud Pública de Massachusetts (DPH) y otras agencias estatales usarán los resultados de la encuesta para ayudar a garantizar que sus programas respondan a las necesidades de todas las personas en Massachusetts.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Las organizaciones comunitarias pueden usar los resultados de la encuesta para impulsar cambios que brinden a todas las personas la oportunidad de tener una mejor salud. Esto puede incluir solicitar y usar fondos para responder a las necesidades de la comunidad, mejorar la comunicación con residentes y respaldar políticas que reduzcan las barreras injustas para la salud.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Los residentes, como usted, pueden consultar los resultados y obtener más información sobre las experiencias en su comunidad en mass.gov/</w:t>
      </w:r>
      <w:proofErr w:type="spellStart"/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chei</w:t>
      </w:r>
      <w:proofErr w:type="spellEnd"/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Su historia puede  ayudar a moldear nuestro futuro.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ES"/>
        </w:rPr>
        <w:t>¿Quiénes pueden responder esta encuesta?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Puede responder esta encuesta si:</w:t>
      </w:r>
      <w:r w:rsidRPr="00961C1F">
        <w:rPr>
          <w:sz w:val="24"/>
          <w:szCs w:val="24"/>
          <w:lang w:val="es-ES"/>
        </w:rPr>
        <w:br/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•</w:t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tiene 12 años o más;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u w:val="single"/>
          <w:lang w:val="es-ES"/>
        </w:rPr>
        <w:t>Y</w:t>
      </w:r>
      <w:r w:rsidRPr="00961C1F">
        <w:rPr>
          <w:sz w:val="24"/>
          <w:szCs w:val="24"/>
          <w:lang w:val="es-ES"/>
        </w:rPr>
        <w:br/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•</w:t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vive en Massachusetts durante parte del año o todo el año.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ES"/>
        </w:rPr>
        <w:t>Sobre la encuesta: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ES"/>
        </w:rPr>
        <w:t>Sus respuestas son confidenciales y no se vincularán con su identidad.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Completar esta encuesta suele tomar aproximadamente 15 minutos.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Esta encuesta incluirá preguntas sobre: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•</w:t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su acceso a necesidades básicas, como atención médica y transporte;</w:t>
      </w:r>
      <w:r w:rsidRPr="00961C1F">
        <w:rPr>
          <w:sz w:val="24"/>
          <w:szCs w:val="24"/>
          <w:lang w:val="es-ES"/>
        </w:rPr>
        <w:br/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•</w:t>
      </w:r>
      <w:r w:rsidR="002B1070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su bienestar físico y mental;</w:t>
      </w:r>
      <w:r w:rsidRPr="00961C1F">
        <w:rPr>
          <w:sz w:val="24"/>
          <w:szCs w:val="24"/>
          <w:lang w:val="es-ES"/>
        </w:rPr>
        <w:br/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•</w:t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sus opiniones y experiencias relacionadas con la vacunación;</w:t>
      </w:r>
      <w:r w:rsidRPr="00961C1F">
        <w:rPr>
          <w:sz w:val="24"/>
          <w:szCs w:val="24"/>
          <w:lang w:val="es-ES"/>
        </w:rPr>
        <w:br/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•</w:t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>sus experiencias con la vivienda, la educación y el trabajo;</w:t>
      </w:r>
      <w:r w:rsidRPr="00961C1F">
        <w:rPr>
          <w:sz w:val="24"/>
          <w:szCs w:val="24"/>
          <w:lang w:val="es-ES"/>
        </w:rPr>
        <w:br/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•</w:t>
      </w:r>
      <w:r w:rsidR="009B7382"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 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información básica sobre usted, como su edad, género, raza y lugar de residencia </w:t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ES"/>
        </w:rPr>
        <w:t>(no solicitamos información personal, como su nombre o dirección).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Al final de la encuesta encontrará un enlace a recursos para acceder a apoyo relacionado con 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lastRenderedPageBreak/>
        <w:t>alimentación y asistencia económica, servicios de salud mental y abuso de drogas, y recursos para padres.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Su participación en esta encuesta es </w:t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ES"/>
        </w:rPr>
        <w:t>completamente voluntaria. Puede omitir cualquier pregunta que no desee responder.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También puede dejar de responder la encuesta en cualquier momento y por cualquier motivo.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ES"/>
        </w:rPr>
        <w:t xml:space="preserve"> </w:t>
      </w:r>
      <w:r w:rsidRPr="00961C1F">
        <w:rPr>
          <w:sz w:val="24"/>
          <w:szCs w:val="24"/>
          <w:lang w:val="es-ES"/>
        </w:rPr>
        <w:br/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AR"/>
        </w:rPr>
        <w:t>Los riesgos asociados con responder esta encuesta son mínimos.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Algunas preguntas pueden abordar temas que podrían traerle recuerdos dolorosos o generarle ansiedad o estrés. </w:t>
      </w:r>
      <w:r w:rsidRPr="00961C1F">
        <w:rPr>
          <w:rFonts w:ascii="Aptos Narrow" w:eastAsia="Aptos Narrow" w:hAnsi="Aptos Narrow" w:cs="Aptos Narrow"/>
          <w:b/>
          <w:bCs/>
          <w:color w:val="000000" w:themeColor="text1"/>
          <w:sz w:val="24"/>
          <w:szCs w:val="24"/>
          <w:lang w:val="es-AR"/>
        </w:rPr>
        <w:t>Puede pausar o dejar de responder la encuesta si se siente incómodo.</w:t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No hay beneficios directos para usted por responder esta encuesta. Sin embargo, la información que comparta ayudará al DPH a brindar apoyo donde más se necesita y a trabajar junto con las comunidades para lograr una mejor salud.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>¿Tiene preguntas?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Si tiene alguna pregunta sobre esta encuesta, envíe un correo electrónico a la Iniciativa sobre la equidad de la salud en la comunidad a </w:t>
      </w:r>
      <w:hyperlink r:id="rId10">
        <w:r w:rsidRPr="00961C1F">
          <w:rPr>
            <w:rStyle w:val="Hyperlink"/>
            <w:rFonts w:ascii="Aptos Narrow" w:eastAsia="Aptos Narrow" w:hAnsi="Aptos Narrow" w:cs="Aptos Narrow"/>
            <w:sz w:val="24"/>
            <w:szCs w:val="24"/>
            <w:lang w:val="es-AR"/>
          </w:rPr>
          <w:t>chei@mass.gov</w:t>
        </w:r>
      </w:hyperlink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>.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Esta investigación fue aprobada por la Junta de Revisión Institucional del DPH (DPH IRB) para garantizar que cumple con las normas regulatorias y éticas necesarias para proteger a las personas participantes. Si desea hablar con alguien de la DPH IRB, puede comunicarse por correo electrónico a </w:t>
      </w:r>
      <w:hyperlink r:id="rId11">
        <w:r w:rsidRPr="00961C1F">
          <w:rPr>
            <w:rStyle w:val="Hyperlink"/>
            <w:rFonts w:ascii="Aptos Narrow" w:eastAsia="Aptos Narrow" w:hAnsi="Aptos Narrow" w:cs="Aptos Narrow"/>
            <w:sz w:val="24"/>
            <w:szCs w:val="24"/>
            <w:lang w:val="es-AR"/>
          </w:rPr>
          <w:t>DPH.IRB@mass.gov</w:t>
        </w:r>
      </w:hyperlink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o por teléfono al (617) 624-5647.</w:t>
      </w:r>
      <w:r w:rsidRPr="00961C1F">
        <w:rPr>
          <w:sz w:val="24"/>
          <w:szCs w:val="24"/>
          <w:lang w:val="es-AR"/>
        </w:rPr>
        <w:br/>
      </w:r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 xml:space="preserve"> </w:t>
      </w:r>
      <w:r w:rsidRPr="00961C1F">
        <w:rPr>
          <w:sz w:val="24"/>
          <w:szCs w:val="24"/>
          <w:lang w:val="es-AR"/>
        </w:rPr>
        <w:br/>
      </w:r>
      <w:proofErr w:type="gramStart"/>
      <w:r w:rsidRPr="00961C1F">
        <w:rPr>
          <w:rFonts w:ascii="Aptos Narrow" w:eastAsia="Aptos Narrow" w:hAnsi="Aptos Narrow" w:cs="Aptos Narrow"/>
          <w:color w:val="000000" w:themeColor="text1"/>
          <w:sz w:val="24"/>
          <w:szCs w:val="24"/>
          <w:lang w:val="es-AR"/>
        </w:rPr>
        <w:t>Gracias por su tiempo, su interés en esta encuesta y por compartir sus experiencias con nosotros!</w:t>
      </w:r>
      <w:proofErr w:type="gramEnd"/>
      <w:r w:rsidRPr="00961C1F">
        <w:rPr>
          <w:sz w:val="24"/>
          <w:szCs w:val="24"/>
          <w:lang w:val="es-AR"/>
        </w:rPr>
        <w:br/>
      </w:r>
    </w:p>
    <w:p w14:paraId="051F6D22" w14:textId="30920400" w:rsidR="00BA1E00" w:rsidRPr="00961C1F" w:rsidRDefault="00BA1E00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sectPr w:rsidR="00BA1E00" w:rsidRPr="00961C1F" w:rsidSect="00961C1F">
      <w:head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6538" w14:textId="77777777" w:rsidR="00BD3162" w:rsidRDefault="00BD3162" w:rsidP="00816441">
      <w:pPr>
        <w:spacing w:after="0" w:line="240" w:lineRule="auto"/>
      </w:pPr>
      <w:r>
        <w:separator/>
      </w:r>
    </w:p>
  </w:endnote>
  <w:endnote w:type="continuationSeparator" w:id="0">
    <w:p w14:paraId="20A83ECE" w14:textId="77777777" w:rsidR="00BD3162" w:rsidRDefault="00BD3162" w:rsidP="00816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32ECD" w14:textId="77777777" w:rsidR="00BD3162" w:rsidRDefault="00BD3162" w:rsidP="00816441">
      <w:pPr>
        <w:spacing w:after="0" w:line="240" w:lineRule="auto"/>
      </w:pPr>
      <w:r>
        <w:separator/>
      </w:r>
    </w:p>
  </w:footnote>
  <w:footnote w:type="continuationSeparator" w:id="0">
    <w:p w14:paraId="734E89D1" w14:textId="77777777" w:rsidR="00BD3162" w:rsidRDefault="00BD3162" w:rsidP="00816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F518C" w14:textId="73484B71" w:rsidR="00157C06" w:rsidRPr="00961C1F" w:rsidRDefault="00157C06" w:rsidP="00157C06">
    <w:pPr>
      <w:pStyle w:val="Heading2"/>
      <w:jc w:val="center"/>
      <w:rPr>
        <w:rFonts w:eastAsia="Calibri" w:cs="Calibri"/>
        <w:sz w:val="36"/>
        <w:szCs w:val="36"/>
      </w:rPr>
    </w:pPr>
    <w:r w:rsidRPr="00961C1F">
      <w:rPr>
        <w:sz w:val="36"/>
        <w:szCs w:val="36"/>
      </w:rPr>
      <w:t xml:space="preserve">Página de </w:t>
    </w:r>
    <w:proofErr w:type="spellStart"/>
    <w:r w:rsidRPr="00961C1F">
      <w:rPr>
        <w:sz w:val="36"/>
        <w:szCs w:val="36"/>
      </w:rPr>
      <w:t>consentimiento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C1C8F"/>
    <w:multiLevelType w:val="multilevel"/>
    <w:tmpl w:val="8F8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5450BC"/>
    <w:multiLevelType w:val="hybridMultilevel"/>
    <w:tmpl w:val="FFFFFFFF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0579C"/>
    <w:multiLevelType w:val="multilevel"/>
    <w:tmpl w:val="636809A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247761998">
    <w:abstractNumId w:val="1"/>
  </w:num>
  <w:num w:numId="2" w16cid:durableId="1310011962">
    <w:abstractNumId w:val="2"/>
  </w:num>
  <w:num w:numId="3" w16cid:durableId="70930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3B"/>
    <w:rsid w:val="00004C57"/>
    <w:rsid w:val="0010636E"/>
    <w:rsid w:val="00157C06"/>
    <w:rsid w:val="0018716D"/>
    <w:rsid w:val="001A2559"/>
    <w:rsid w:val="001B20D9"/>
    <w:rsid w:val="001E3558"/>
    <w:rsid w:val="00252865"/>
    <w:rsid w:val="0027019F"/>
    <w:rsid w:val="00291CEC"/>
    <w:rsid w:val="002B1070"/>
    <w:rsid w:val="003675F5"/>
    <w:rsid w:val="003F7F32"/>
    <w:rsid w:val="00443268"/>
    <w:rsid w:val="004D5D0B"/>
    <w:rsid w:val="0051369F"/>
    <w:rsid w:val="00581D16"/>
    <w:rsid w:val="00693FCF"/>
    <w:rsid w:val="006E534D"/>
    <w:rsid w:val="0073515A"/>
    <w:rsid w:val="007B0A42"/>
    <w:rsid w:val="007F0D20"/>
    <w:rsid w:val="00816441"/>
    <w:rsid w:val="00871DF6"/>
    <w:rsid w:val="00961C1F"/>
    <w:rsid w:val="009635DF"/>
    <w:rsid w:val="009B7382"/>
    <w:rsid w:val="00A01A53"/>
    <w:rsid w:val="00A612A0"/>
    <w:rsid w:val="00AA213B"/>
    <w:rsid w:val="00AB4CA2"/>
    <w:rsid w:val="00B85668"/>
    <w:rsid w:val="00BA1E00"/>
    <w:rsid w:val="00BD3162"/>
    <w:rsid w:val="00CD7AC2"/>
    <w:rsid w:val="00D34FB2"/>
    <w:rsid w:val="00DA3E8D"/>
    <w:rsid w:val="00DE5CF2"/>
    <w:rsid w:val="00EC5949"/>
    <w:rsid w:val="00F11EF8"/>
    <w:rsid w:val="00F34020"/>
    <w:rsid w:val="00F43ED7"/>
    <w:rsid w:val="0A7A2819"/>
    <w:rsid w:val="0F0A7B4B"/>
    <w:rsid w:val="34364867"/>
    <w:rsid w:val="3868B2B6"/>
    <w:rsid w:val="3F3C0E05"/>
    <w:rsid w:val="661AB007"/>
    <w:rsid w:val="7F9C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C2546"/>
  <w15:chartTrackingRefBased/>
  <w15:docId w15:val="{1481077B-475E-41C2-A035-964F9C97E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44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441"/>
    <w:pPr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F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441"/>
    <w:rPr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81644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816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441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6441"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sid w:val="00816441"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8164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6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44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6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441"/>
    <w:rPr>
      <w:kern w:val="0"/>
      <w14:ligatures w14:val="none"/>
    </w:rPr>
  </w:style>
  <w:style w:type="paragraph" w:customStyle="1" w:styleId="paragraph">
    <w:name w:val="paragraph"/>
    <w:basedOn w:val="Normal"/>
    <w:rsid w:val="004D5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D5D0B"/>
  </w:style>
  <w:style w:type="character" w:customStyle="1" w:styleId="eop">
    <w:name w:val="eop"/>
    <w:basedOn w:val="DefaultParagraphFont"/>
    <w:rsid w:val="004D5D0B"/>
  </w:style>
  <w:style w:type="character" w:customStyle="1" w:styleId="spellingerror">
    <w:name w:val="spellingerror"/>
    <w:basedOn w:val="DefaultParagraphFont"/>
    <w:rsid w:val="001E3558"/>
  </w:style>
  <w:style w:type="character" w:customStyle="1" w:styleId="scxw175883363">
    <w:name w:val="scxw175883363"/>
    <w:basedOn w:val="DefaultParagraphFont"/>
    <w:rsid w:val="001E3558"/>
  </w:style>
  <w:style w:type="character" w:customStyle="1" w:styleId="tabchar">
    <w:name w:val="tabchar"/>
    <w:basedOn w:val="DefaultParagraphFont"/>
    <w:rsid w:val="001E3558"/>
  </w:style>
  <w:style w:type="character" w:customStyle="1" w:styleId="Heading2Char">
    <w:name w:val="Heading 2 Char"/>
    <w:basedOn w:val="DefaultParagraphFont"/>
    <w:link w:val="Heading2"/>
    <w:uiPriority w:val="9"/>
    <w:rsid w:val="00D34FB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chei@mass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E591BD-53FA-472B-935F-1FA6B9C7E8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68F89C-14E7-445E-9B03-A887E6F28D7C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3.xml><?xml version="1.0" encoding="utf-8"?>
<ds:datastoreItem xmlns:ds="http://schemas.openxmlformats.org/officeDocument/2006/customXml" ds:itemID="{0AB96DA0-DDD9-46E1-A95D-870CDE8B8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Haefner</dc:creator>
  <cp:keywords/>
  <dc:description/>
  <cp:lastModifiedBy>Harrison, Deborah (EHS)</cp:lastModifiedBy>
  <cp:revision>2</cp:revision>
  <dcterms:created xsi:type="dcterms:W3CDTF">2026-09-02T17:17:00Z</dcterms:created>
  <dcterms:modified xsi:type="dcterms:W3CDTF">2026-09-02T17:17:00Z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