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3" w14:textId="77777777" w:rsidR="00FD562B" w:rsidRDefault="00120393">
      <w:pPr>
        <w:pStyle w:val="Heading1"/>
        <w:spacing w:before="0" w:after="0" w:line="240" w:lineRule="auto"/>
        <w:rPr>
          <w:sz w:val="36"/>
          <w:szCs w:val="36"/>
        </w:rPr>
      </w:pPr>
      <w:bookmarkStart w:id="0" w:name="_woa5o9g4vqmu" w:colFirst="0" w:colLast="0"/>
      <w:bookmarkEnd w:id="0"/>
      <w:r>
        <w:rPr>
          <w:sz w:val="36"/>
          <w:szCs w:val="36"/>
        </w:rPr>
        <w:t>Community Health Equity Survey</w:t>
      </w:r>
    </w:p>
    <w:p w14:paraId="00000004" w14:textId="77777777" w:rsidR="00FD562B" w:rsidRDefault="00120393">
      <w:pPr>
        <w:pStyle w:val="Heading1"/>
        <w:spacing w:before="0" w:after="0" w:line="240" w:lineRule="auto"/>
        <w:rPr>
          <w:sz w:val="36"/>
          <w:szCs w:val="36"/>
        </w:rPr>
      </w:pPr>
      <w:bookmarkStart w:id="1" w:name="_9htm51fx7355" w:colFirst="0" w:colLast="0"/>
      <w:bookmarkEnd w:id="1"/>
      <w:r>
        <w:rPr>
          <w:sz w:val="36"/>
          <w:szCs w:val="36"/>
        </w:rPr>
        <w:t xml:space="preserve">Frequently Asked Questions </w:t>
      </w:r>
    </w:p>
    <w:p w14:paraId="00000005" w14:textId="77777777" w:rsidR="00FD562B" w:rsidRDefault="00FD562B"/>
    <w:p w14:paraId="0000000A" w14:textId="77777777" w:rsidR="00FD562B" w:rsidRDefault="00120393">
      <w:pPr>
        <w:pStyle w:val="Heading3"/>
      </w:pPr>
      <w:bookmarkStart w:id="2" w:name="_bqgf28bzfe9x" w:colFirst="0" w:colLast="0"/>
      <w:bookmarkEnd w:id="2"/>
      <w:r>
        <w:t>Survey Takers</w:t>
      </w:r>
    </w:p>
    <w:p w14:paraId="0000000B" w14:textId="77777777" w:rsidR="00FD562B" w:rsidRDefault="00FD562B"/>
    <w:p w14:paraId="0000000C" w14:textId="77777777" w:rsidR="00FD562B" w:rsidRDefault="00120393">
      <w:pPr>
        <w:numPr>
          <w:ilvl w:val="0"/>
          <w:numId w:val="6"/>
        </w:numPr>
        <w:rPr>
          <w:rFonts w:ascii="Public Sans" w:eastAsia="Public Sans" w:hAnsi="Public Sans" w:cs="Public Sans"/>
          <w:b/>
        </w:rPr>
      </w:pPr>
      <w:r>
        <w:rPr>
          <w:rFonts w:ascii="Public Sans" w:eastAsia="Public Sans" w:hAnsi="Public Sans" w:cs="Public Sans"/>
          <w:b/>
        </w:rPr>
        <w:t>What is this survey?</w:t>
      </w:r>
    </w:p>
    <w:p w14:paraId="53E24A2F" w14:textId="25333A34" w:rsidR="00120393" w:rsidRDefault="00120393" w:rsidP="01594A7B">
      <w:pPr>
        <w:numPr>
          <w:ilvl w:val="1"/>
          <w:numId w:val="6"/>
        </w:numPr>
      </w:pPr>
      <w:r>
        <w:t>The Community Health Equity Survey is an online anonymous survey</w:t>
      </w:r>
      <w:r w:rsidR="64829A22">
        <w:t>. Results will</w:t>
      </w:r>
      <w:r>
        <w:t xml:space="preserve"> </w:t>
      </w:r>
      <w:r w:rsidR="3B565AB8">
        <w:t xml:space="preserve">help </w:t>
      </w:r>
      <w:r>
        <w:t>the Massachusetts Department of Public Health</w:t>
      </w:r>
      <w:r w:rsidR="456B8920">
        <w:t xml:space="preserve"> and communities across the state change conditions that get in the way of health. </w:t>
      </w:r>
    </w:p>
    <w:p w14:paraId="0000000E" w14:textId="1B292854" w:rsidR="00FD562B" w:rsidRDefault="00120393">
      <w:pPr>
        <w:numPr>
          <w:ilvl w:val="1"/>
          <w:numId w:val="6"/>
        </w:numPr>
      </w:pPr>
      <w:r>
        <w:t xml:space="preserve">The survey was developed in collaboration with community members and partners across the state. Survey questions </w:t>
      </w:r>
      <w:r w:rsidR="0CD47F90">
        <w:t xml:space="preserve">are based on the </w:t>
      </w:r>
      <w:r>
        <w:t xml:space="preserve">experiences </w:t>
      </w:r>
      <w:r w:rsidR="4B60B288">
        <w:t xml:space="preserve">and </w:t>
      </w:r>
      <w:r w:rsidR="5FF2518D">
        <w:t>needs</w:t>
      </w:r>
      <w:r>
        <w:t xml:space="preserve"> of Massachusetts residents.</w:t>
      </w:r>
    </w:p>
    <w:p w14:paraId="0000000F" w14:textId="3D2BA6F8" w:rsidR="00FD562B" w:rsidRDefault="00120393">
      <w:pPr>
        <w:numPr>
          <w:ilvl w:val="1"/>
          <w:numId w:val="6"/>
        </w:numPr>
      </w:pPr>
      <w:r>
        <w:t>This survey asks about things that impact your health. Survey topics include access to health care and transportation, physical and mental health and wellbeing, experiences with COVID-19, housing, education, and work</w:t>
      </w:r>
      <w:r w:rsidR="551CFF77">
        <w:t xml:space="preserve">. It also asks </w:t>
      </w:r>
      <w:r w:rsidR="4CF493C6">
        <w:t>for</w:t>
      </w:r>
      <w:r>
        <w:t xml:space="preserve"> information</w:t>
      </w:r>
      <w:r w:rsidR="00BC1D85">
        <w:t xml:space="preserve"> </w:t>
      </w:r>
      <w:r>
        <w:t xml:space="preserve">such as age, gender, and race. </w:t>
      </w:r>
    </w:p>
    <w:p w14:paraId="00000010" w14:textId="77777777" w:rsidR="00FD562B" w:rsidRDefault="00FD562B">
      <w:pPr>
        <w:ind w:left="1440"/>
      </w:pPr>
    </w:p>
    <w:p w14:paraId="00000011" w14:textId="77777777" w:rsidR="00FD562B" w:rsidRDefault="00120393">
      <w:pPr>
        <w:numPr>
          <w:ilvl w:val="0"/>
          <w:numId w:val="6"/>
        </w:numPr>
        <w:rPr>
          <w:rFonts w:ascii="Public Sans" w:eastAsia="Public Sans" w:hAnsi="Public Sans" w:cs="Public Sans"/>
          <w:b/>
        </w:rPr>
      </w:pPr>
      <w:r>
        <w:rPr>
          <w:rFonts w:ascii="Public Sans" w:eastAsia="Public Sans" w:hAnsi="Public Sans" w:cs="Public Sans"/>
          <w:b/>
        </w:rPr>
        <w:t>How will taking this survey benefit my community?</w:t>
      </w:r>
    </w:p>
    <w:p w14:paraId="00000012" w14:textId="1454C713" w:rsidR="00FD562B" w:rsidRDefault="00120393">
      <w:pPr>
        <w:numPr>
          <w:ilvl w:val="1"/>
          <w:numId w:val="6"/>
        </w:numPr>
      </w:pPr>
      <w:r>
        <w:rPr>
          <w:rFonts w:ascii="Public Sans" w:eastAsia="Public Sans" w:hAnsi="Public Sans" w:cs="Public Sans"/>
          <w:b/>
        </w:rPr>
        <w:t>Taking the survey helps make sure that the needs and priorities of your community show up in the data.</w:t>
      </w:r>
      <w:r>
        <w:t xml:space="preserve"> Your answers to this survey will </w:t>
      </w:r>
      <w:r w:rsidR="2A73D6D9">
        <w:t xml:space="preserve">show </w:t>
      </w:r>
      <w:r>
        <w:t xml:space="preserve">what things help communities be healthy, and what things make it harder for communities to be healthy. </w:t>
      </w:r>
    </w:p>
    <w:p w14:paraId="333D7E45" w14:textId="64F7B3C3" w:rsidR="00D14C08" w:rsidRDefault="00120393" w:rsidP="00475E70">
      <w:pPr>
        <w:numPr>
          <w:ilvl w:val="1"/>
          <w:numId w:val="6"/>
        </w:numPr>
      </w:pPr>
      <w:r>
        <w:t xml:space="preserve">The Massachusetts Department of Public Health will use data </w:t>
      </w:r>
      <w:r w:rsidR="008B3B4E">
        <w:t xml:space="preserve">from the survey to </w:t>
      </w:r>
      <w:r w:rsidR="00D14C08">
        <w:t xml:space="preserve">guide our work. </w:t>
      </w:r>
      <w:r w:rsidR="005A4D49">
        <w:t>Thi</w:t>
      </w:r>
      <w:r w:rsidR="0028212E">
        <w:t>s includes</w:t>
      </w:r>
      <w:r w:rsidR="00875E88">
        <w:t xml:space="preserve"> </w:t>
      </w:r>
      <w:r w:rsidR="00475E70">
        <w:t xml:space="preserve">improving </w:t>
      </w:r>
      <w:r w:rsidR="00BC27D0">
        <w:t>our program</w:t>
      </w:r>
      <w:r w:rsidR="0687DF9C">
        <w:t>s</w:t>
      </w:r>
      <w:r w:rsidR="00BC27D0">
        <w:t>,</w:t>
      </w:r>
      <w:r w:rsidR="00AD7411">
        <w:t xml:space="preserve"> </w:t>
      </w:r>
      <w:r w:rsidR="00874E2A">
        <w:t>making decisions about</w:t>
      </w:r>
      <w:r w:rsidR="004413A5">
        <w:t xml:space="preserve"> funding and resources, and </w:t>
      </w:r>
      <w:r w:rsidR="00006E5C">
        <w:t xml:space="preserve">supporting policies </w:t>
      </w:r>
      <w:r w:rsidR="7B272B05">
        <w:t xml:space="preserve">to improve </w:t>
      </w:r>
      <w:r w:rsidR="00006E5C">
        <w:t>health inequities</w:t>
      </w:r>
      <w:r w:rsidR="00B24524">
        <w:t xml:space="preserve">. </w:t>
      </w:r>
      <w:r w:rsidR="00EA3D3F">
        <w:t>We will also share t</w:t>
      </w:r>
      <w:r w:rsidR="00333CC8">
        <w:t xml:space="preserve">he </w:t>
      </w:r>
      <w:r w:rsidR="5A2D2C7C">
        <w:t>results of</w:t>
      </w:r>
      <w:r w:rsidR="00333CC8">
        <w:t xml:space="preserve"> the survey with </w:t>
      </w:r>
      <w:r w:rsidR="001731E8">
        <w:t>partners across Massachusetts to support</w:t>
      </w:r>
      <w:r w:rsidR="00F4689E">
        <w:t xml:space="preserve"> the</w:t>
      </w:r>
      <w:r w:rsidR="00E70D51">
        <w:t xml:space="preserve"> </w:t>
      </w:r>
      <w:r w:rsidR="00F4689E">
        <w:t>important work</w:t>
      </w:r>
      <w:r w:rsidR="00E70D51">
        <w:t xml:space="preserve"> they are doing</w:t>
      </w:r>
      <w:r w:rsidR="00F4689E">
        <w:t xml:space="preserve"> </w:t>
      </w:r>
      <w:r w:rsidR="548FB2E7">
        <w:t>to improve health</w:t>
      </w:r>
      <w:r w:rsidR="00F4689E">
        <w:t xml:space="preserve"> in their communities. </w:t>
      </w:r>
    </w:p>
    <w:p w14:paraId="07CA991E" w14:textId="77777777" w:rsidR="00D14C08" w:rsidRDefault="00D14C08" w:rsidP="003F6508">
      <w:pPr>
        <w:ind w:left="1440"/>
      </w:pPr>
    </w:p>
    <w:p w14:paraId="00000016" w14:textId="38F69862" w:rsidR="00FD562B" w:rsidRDefault="00FD562B">
      <w:pPr>
        <w:ind w:left="720"/>
        <w:rPr>
          <w:rFonts w:ascii="Public Sans" w:eastAsia="Public Sans" w:hAnsi="Public Sans" w:cs="Public Sans"/>
          <w:b/>
        </w:rPr>
      </w:pPr>
    </w:p>
    <w:p w14:paraId="00000017" w14:textId="77777777" w:rsidR="00FD562B" w:rsidRDefault="00120393">
      <w:pPr>
        <w:numPr>
          <w:ilvl w:val="0"/>
          <w:numId w:val="6"/>
        </w:numPr>
        <w:rPr>
          <w:rFonts w:ascii="Public Sans" w:eastAsia="Public Sans" w:hAnsi="Public Sans" w:cs="Public Sans"/>
          <w:b/>
        </w:rPr>
      </w:pPr>
      <w:r>
        <w:rPr>
          <w:rFonts w:ascii="Public Sans" w:eastAsia="Public Sans" w:hAnsi="Public Sans" w:cs="Public Sans"/>
          <w:b/>
        </w:rPr>
        <w:t>Who can take the survey?</w:t>
      </w:r>
    </w:p>
    <w:p w14:paraId="47E4A53D" w14:textId="7614EDD5" w:rsidR="00FD562B" w:rsidRDefault="00120393">
      <w:pPr>
        <w:numPr>
          <w:ilvl w:val="1"/>
          <w:numId w:val="6"/>
        </w:numPr>
      </w:pPr>
      <w:r>
        <w:t xml:space="preserve">Anyone ages 14 and over </w:t>
      </w:r>
      <w:r w:rsidR="6BB822AB">
        <w:t xml:space="preserve">who lives in Massachusetts for some or all of the year </w:t>
      </w:r>
      <w:r>
        <w:t xml:space="preserve">can take this survey </w:t>
      </w:r>
    </w:p>
    <w:p w14:paraId="0719569B" w14:textId="216F664D" w:rsidR="00FD562B" w:rsidRDefault="00FD562B" w:rsidP="007357E2"/>
    <w:p w14:paraId="0EF418D9" w14:textId="24F901E9" w:rsidR="00FD562B" w:rsidRDefault="45DBE459" w:rsidP="007357E2">
      <w:pPr>
        <w:numPr>
          <w:ilvl w:val="0"/>
          <w:numId w:val="6"/>
        </w:numPr>
        <w:rPr>
          <w:rFonts w:ascii="Public Sans" w:eastAsia="Public Sans" w:hAnsi="Public Sans" w:cs="Public Sans"/>
          <w:b/>
          <w:bCs/>
        </w:rPr>
      </w:pPr>
      <w:r w:rsidRPr="22CE9369">
        <w:rPr>
          <w:rFonts w:ascii="Public Sans" w:eastAsia="Public Sans" w:hAnsi="Public Sans" w:cs="Public Sans"/>
          <w:b/>
          <w:bCs/>
        </w:rPr>
        <w:t xml:space="preserve">What language can I take the survey </w:t>
      </w:r>
      <w:r w:rsidRPr="70B6A744">
        <w:rPr>
          <w:rFonts w:ascii="Public Sans" w:eastAsia="Public Sans" w:hAnsi="Public Sans" w:cs="Public Sans"/>
          <w:b/>
          <w:bCs/>
        </w:rPr>
        <w:t>in</w:t>
      </w:r>
      <w:r w:rsidRPr="22CE9369">
        <w:rPr>
          <w:rFonts w:ascii="Public Sans" w:eastAsia="Public Sans" w:hAnsi="Public Sans" w:cs="Public Sans"/>
          <w:b/>
          <w:bCs/>
        </w:rPr>
        <w:t>?</w:t>
      </w:r>
    </w:p>
    <w:p w14:paraId="00000018" w14:textId="1DC91316" w:rsidR="00FD562B" w:rsidRDefault="45DBE459">
      <w:pPr>
        <w:numPr>
          <w:ilvl w:val="1"/>
          <w:numId w:val="6"/>
        </w:numPr>
      </w:pPr>
      <w:r>
        <w:t xml:space="preserve">You can take the </w:t>
      </w:r>
      <w:r w:rsidR="009652D3">
        <w:t>survey</w:t>
      </w:r>
      <w:r>
        <w:t xml:space="preserve"> </w:t>
      </w:r>
      <w:r w:rsidR="00120393">
        <w:t>in the following languages: Arabic, Cape Verdean Creole, Chinese (simplified and traditional), English, Haitian Creole, Khmer, Portuguese, Russian, Spanish, Vietnamese. Th</w:t>
      </w:r>
      <w:r w:rsidR="00816BBF">
        <w:t xml:space="preserve">e survey will also be available </w:t>
      </w:r>
      <w:r w:rsidR="00120393">
        <w:t>in American Sign Language later this summer.</w:t>
      </w:r>
    </w:p>
    <w:p w14:paraId="00000019" w14:textId="701C279B" w:rsidR="00FD562B" w:rsidRPr="0081578A" w:rsidRDefault="759539FC" w:rsidP="0081578A">
      <w:pPr>
        <w:numPr>
          <w:ilvl w:val="1"/>
          <w:numId w:val="6"/>
        </w:numPr>
      </w:pPr>
      <w:r>
        <w:t>If you’d like, someone else can translate the questions into your preferred language and fill out the survey for you</w:t>
      </w:r>
      <w:r w:rsidR="00EC6B24">
        <w:t>.</w:t>
      </w:r>
    </w:p>
    <w:p w14:paraId="0000001A" w14:textId="77777777" w:rsidR="00FD562B" w:rsidRDefault="00120393">
      <w:pPr>
        <w:numPr>
          <w:ilvl w:val="0"/>
          <w:numId w:val="6"/>
        </w:numPr>
        <w:rPr>
          <w:rFonts w:ascii="Public Sans" w:eastAsia="Public Sans" w:hAnsi="Public Sans" w:cs="Public Sans"/>
          <w:b/>
        </w:rPr>
      </w:pPr>
      <w:r>
        <w:rPr>
          <w:rFonts w:ascii="Public Sans" w:eastAsia="Public Sans" w:hAnsi="Public Sans" w:cs="Public Sans"/>
          <w:b/>
        </w:rPr>
        <w:lastRenderedPageBreak/>
        <w:t xml:space="preserve">How can I take the survey? </w:t>
      </w:r>
    </w:p>
    <w:p w14:paraId="0000001C" w14:textId="58C63FAC" w:rsidR="00FD562B" w:rsidRDefault="00120393">
      <w:pPr>
        <w:numPr>
          <w:ilvl w:val="1"/>
          <w:numId w:val="6"/>
        </w:numPr>
      </w:pPr>
      <w:r>
        <w:t xml:space="preserve">The survey will be available online </w:t>
      </w:r>
      <w:hyperlink r:id="rId10">
        <w:r>
          <w:rPr>
            <w:color w:val="1155CC"/>
            <w:u w:val="single"/>
          </w:rPr>
          <w:t>here</w:t>
        </w:r>
      </w:hyperlink>
      <w:r w:rsidR="3B9EBB31">
        <w:t xml:space="preserve"> on</w:t>
      </w:r>
      <w:r>
        <w:t xml:space="preserve"> July 31, 2023 and will close in </w:t>
      </w:r>
      <w:r w:rsidR="34E42D36">
        <w:t>October</w:t>
      </w:r>
      <w:r>
        <w:t xml:space="preserve">  </w:t>
      </w:r>
    </w:p>
    <w:p w14:paraId="0000001D" w14:textId="77777777" w:rsidR="00FD562B" w:rsidRDefault="00FD562B">
      <w:pPr>
        <w:ind w:left="720"/>
        <w:rPr>
          <w:rFonts w:ascii="Public Sans" w:eastAsia="Public Sans" w:hAnsi="Public Sans" w:cs="Public Sans"/>
          <w:b/>
        </w:rPr>
      </w:pPr>
    </w:p>
    <w:p w14:paraId="0000001E" w14:textId="77777777" w:rsidR="00FD562B" w:rsidRDefault="00120393">
      <w:pPr>
        <w:numPr>
          <w:ilvl w:val="0"/>
          <w:numId w:val="6"/>
        </w:numPr>
        <w:rPr>
          <w:rFonts w:ascii="Public Sans" w:eastAsia="Public Sans" w:hAnsi="Public Sans" w:cs="Public Sans"/>
          <w:b/>
        </w:rPr>
      </w:pPr>
      <w:r>
        <w:rPr>
          <w:rFonts w:ascii="Public Sans" w:eastAsia="Public Sans" w:hAnsi="Public Sans" w:cs="Public Sans"/>
          <w:b/>
        </w:rPr>
        <w:t>What should I expect when I take the survey?</w:t>
      </w:r>
    </w:p>
    <w:p w14:paraId="0000001F" w14:textId="471C39E2" w:rsidR="00FD562B" w:rsidRPr="00E47208" w:rsidRDefault="00120393">
      <w:pPr>
        <w:numPr>
          <w:ilvl w:val="1"/>
          <w:numId w:val="6"/>
        </w:numPr>
      </w:pPr>
      <w:r w:rsidRPr="00E47208">
        <w:t xml:space="preserve">After clicking the link, you </w:t>
      </w:r>
      <w:r w:rsidR="2FCE2E84" w:rsidRPr="00E47208">
        <w:t xml:space="preserve">will </w:t>
      </w:r>
      <w:r w:rsidRPr="00E47208">
        <w:t xml:space="preserve">be able to </w:t>
      </w:r>
      <w:r w:rsidR="39209CAB" w:rsidRPr="00E47208">
        <w:t>choose</w:t>
      </w:r>
      <w:r w:rsidRPr="00E47208" w:rsidDel="00120393">
        <w:t xml:space="preserve"> </w:t>
      </w:r>
      <w:r w:rsidR="39209CAB" w:rsidRPr="00E47208">
        <w:t>the</w:t>
      </w:r>
      <w:r w:rsidRPr="00E47208" w:rsidDel="00120393">
        <w:t xml:space="preserve"> </w:t>
      </w:r>
      <w:r w:rsidRPr="00E47208">
        <w:t>language</w:t>
      </w:r>
      <w:r w:rsidR="2B74790B" w:rsidRPr="00E47208">
        <w:t xml:space="preserve"> you want to take the survey in</w:t>
      </w:r>
      <w:r w:rsidRPr="00E47208">
        <w:t xml:space="preserve">. The survey </w:t>
      </w:r>
      <w:r w:rsidR="00F33BFF" w:rsidRPr="00E47208">
        <w:t xml:space="preserve">may </w:t>
      </w:r>
      <w:r w:rsidRPr="00E47208">
        <w:t>take anywhere from 15-30 minutes</w:t>
      </w:r>
      <w:r w:rsidR="00792E89" w:rsidRPr="00E47208">
        <w:t>.</w:t>
      </w:r>
    </w:p>
    <w:p w14:paraId="787E4F87" w14:textId="78F9DFBF" w:rsidR="00FD562B" w:rsidRDefault="00120393">
      <w:pPr>
        <w:numPr>
          <w:ilvl w:val="1"/>
          <w:numId w:val="6"/>
        </w:numPr>
      </w:pPr>
      <w:r>
        <w:t>You will see questions around topics like access to health care and transportation, physical and mental health and wellbeing, experiences with COVID-19, housing, education, and work</w:t>
      </w:r>
      <w:r w:rsidR="00F33BFF">
        <w:t xml:space="preserve">. </w:t>
      </w:r>
    </w:p>
    <w:p w14:paraId="246FF092" w14:textId="51F19EA4" w:rsidR="00FD562B" w:rsidRDefault="7C6A42F3">
      <w:pPr>
        <w:numPr>
          <w:ilvl w:val="1"/>
          <w:numId w:val="6"/>
        </w:numPr>
      </w:pPr>
      <w:r>
        <w:t>The survey ask</w:t>
      </w:r>
      <w:r w:rsidR="00F33BFF">
        <w:t>s</w:t>
      </w:r>
      <w:r>
        <w:t xml:space="preserve"> for information </w:t>
      </w:r>
      <w:r w:rsidR="00071ACB">
        <w:t>about you</w:t>
      </w:r>
      <w:r>
        <w:t xml:space="preserve"> such as age, race</w:t>
      </w:r>
      <w:r w:rsidR="00F33BFF">
        <w:t>,</w:t>
      </w:r>
      <w:r>
        <w:t xml:space="preserve"> and gender. This helps us understand how needs and experiences differ across </w:t>
      </w:r>
      <w:proofErr w:type="gramStart"/>
      <w:r>
        <w:t>group</w:t>
      </w:r>
      <w:proofErr w:type="gramEnd"/>
      <w:r>
        <w:t xml:space="preserve">. </w:t>
      </w:r>
    </w:p>
    <w:p w14:paraId="00000020" w14:textId="19BFEAD5" w:rsidR="00FD562B" w:rsidRDefault="00120393">
      <w:pPr>
        <w:numPr>
          <w:ilvl w:val="1"/>
          <w:numId w:val="6"/>
        </w:numPr>
      </w:pPr>
      <w:r>
        <w:t>You can exit the survey at any time</w:t>
      </w:r>
      <w:r w:rsidR="511ABF20">
        <w:t xml:space="preserve"> and skip any questions you want</w:t>
      </w:r>
      <w:r>
        <w:t>.</w:t>
      </w:r>
    </w:p>
    <w:p w14:paraId="00000021" w14:textId="77777777" w:rsidR="00FD562B" w:rsidRDefault="00FD562B">
      <w:pPr>
        <w:ind w:left="720"/>
        <w:rPr>
          <w:rFonts w:ascii="Public Sans" w:eastAsia="Public Sans" w:hAnsi="Public Sans" w:cs="Public Sans"/>
          <w:b/>
        </w:rPr>
      </w:pPr>
    </w:p>
    <w:p w14:paraId="00000022" w14:textId="77777777" w:rsidR="00FD562B" w:rsidRDefault="00120393">
      <w:pPr>
        <w:numPr>
          <w:ilvl w:val="0"/>
          <w:numId w:val="6"/>
        </w:numPr>
        <w:rPr>
          <w:rFonts w:ascii="Public Sans" w:eastAsia="Public Sans" w:hAnsi="Public Sans" w:cs="Public Sans"/>
          <w:b/>
        </w:rPr>
      </w:pPr>
      <w:r>
        <w:rPr>
          <w:rFonts w:ascii="Public Sans" w:eastAsia="Public Sans" w:hAnsi="Public Sans" w:cs="Public Sans"/>
          <w:b/>
        </w:rPr>
        <w:t xml:space="preserve">Is this survey anonymous? </w:t>
      </w:r>
    </w:p>
    <w:p w14:paraId="00000023" w14:textId="2A7476FE" w:rsidR="00FD562B" w:rsidRDefault="00120393">
      <w:pPr>
        <w:numPr>
          <w:ilvl w:val="1"/>
          <w:numId w:val="6"/>
        </w:numPr>
      </w:pPr>
      <w:r>
        <w:t>The survey is completely voluntary and anonymous. The survey does not ask for any information</w:t>
      </w:r>
      <w:r w:rsidR="30C9BF32">
        <w:t xml:space="preserve"> that can be used to identify you</w:t>
      </w:r>
      <w:r>
        <w:t xml:space="preserve">, and your answers cannot be traced back to you in any way. </w:t>
      </w:r>
    </w:p>
    <w:p w14:paraId="00000024" w14:textId="77777777" w:rsidR="00FD562B" w:rsidRDefault="00FD562B">
      <w:pPr>
        <w:ind w:left="720"/>
        <w:rPr>
          <w:rFonts w:ascii="Public Sans" w:eastAsia="Public Sans" w:hAnsi="Public Sans" w:cs="Public Sans"/>
          <w:b/>
        </w:rPr>
      </w:pPr>
    </w:p>
    <w:p w14:paraId="00000025" w14:textId="62488B28" w:rsidR="00FD562B" w:rsidRDefault="00120393">
      <w:pPr>
        <w:numPr>
          <w:ilvl w:val="0"/>
          <w:numId w:val="6"/>
        </w:numPr>
        <w:rPr>
          <w:rFonts w:ascii="Public Sans" w:eastAsia="Public Sans" w:hAnsi="Public Sans" w:cs="Public Sans"/>
          <w:b/>
        </w:rPr>
      </w:pPr>
      <w:r>
        <w:rPr>
          <w:rFonts w:ascii="Public Sans" w:eastAsia="Public Sans" w:hAnsi="Public Sans" w:cs="Public Sans"/>
          <w:b/>
        </w:rPr>
        <w:t xml:space="preserve">Who has access to </w:t>
      </w:r>
      <w:r w:rsidR="3FE9E179" w:rsidRPr="2CF7A8D8">
        <w:rPr>
          <w:rFonts w:ascii="Public Sans" w:eastAsia="Public Sans" w:hAnsi="Public Sans" w:cs="Public Sans"/>
          <w:b/>
          <w:bCs/>
        </w:rPr>
        <w:t>my answers</w:t>
      </w:r>
      <w:r>
        <w:rPr>
          <w:rFonts w:ascii="Public Sans" w:eastAsia="Public Sans" w:hAnsi="Public Sans" w:cs="Public Sans"/>
          <w:b/>
        </w:rPr>
        <w:t>?</w:t>
      </w:r>
    </w:p>
    <w:p w14:paraId="00000027" w14:textId="2BBBF728" w:rsidR="00FD562B" w:rsidRDefault="68C65199">
      <w:pPr>
        <w:numPr>
          <w:ilvl w:val="1"/>
          <w:numId w:val="6"/>
        </w:numPr>
      </w:pPr>
      <w:r>
        <w:t>Some people who work for</w:t>
      </w:r>
      <w:r w:rsidR="00120393">
        <w:t xml:space="preserve"> </w:t>
      </w:r>
      <w:r>
        <w:t>the</w:t>
      </w:r>
      <w:r w:rsidR="00120393">
        <w:t xml:space="preserve"> Department of Public Health will have access to </w:t>
      </w:r>
      <w:r w:rsidR="3E157AE4">
        <w:t xml:space="preserve">anonymous </w:t>
      </w:r>
      <w:r w:rsidR="00AF484B">
        <w:t>survey responses</w:t>
      </w:r>
      <w:r w:rsidR="00120393">
        <w:t>.</w:t>
      </w:r>
      <w:r w:rsidR="7CA87AFB">
        <w:t xml:space="preserve"> After the </w:t>
      </w:r>
      <w:r w:rsidR="09B7642A">
        <w:t>survey</w:t>
      </w:r>
      <w:r w:rsidR="7CA87AFB">
        <w:t xml:space="preserve"> closes,</w:t>
      </w:r>
      <w:r w:rsidR="00120393">
        <w:t xml:space="preserve"> </w:t>
      </w:r>
      <w:r w:rsidR="1E8CDE6F">
        <w:t>results</w:t>
      </w:r>
      <w:r w:rsidR="1849AF00">
        <w:t xml:space="preserve"> </w:t>
      </w:r>
      <w:r w:rsidR="00120393">
        <w:t xml:space="preserve">will be </w:t>
      </w:r>
      <w:r w:rsidR="749359E8">
        <w:t xml:space="preserve">shared with </w:t>
      </w:r>
      <w:r w:rsidR="00120393">
        <w:t xml:space="preserve">community partners </w:t>
      </w:r>
      <w:r w:rsidR="425AD652">
        <w:t xml:space="preserve">so that they </w:t>
      </w:r>
      <w:r w:rsidR="00120393">
        <w:t xml:space="preserve">can use the </w:t>
      </w:r>
      <w:r w:rsidR="4663C27B">
        <w:t>information</w:t>
      </w:r>
      <w:r w:rsidR="00120393">
        <w:t xml:space="preserve"> to understand where and how to best provide resources</w:t>
      </w:r>
      <w:r w:rsidR="20CD98BD">
        <w:t xml:space="preserve"> to improve </w:t>
      </w:r>
      <w:proofErr w:type="gramStart"/>
      <w:r w:rsidR="20CD98BD">
        <w:t>health</w:t>
      </w:r>
      <w:proofErr w:type="gramEnd"/>
    </w:p>
    <w:p w14:paraId="5FE67EE4" w14:textId="261EC559" w:rsidR="00F63AEF" w:rsidRDefault="74A7B3F3">
      <w:pPr>
        <w:numPr>
          <w:ilvl w:val="1"/>
          <w:numId w:val="6"/>
        </w:numPr>
      </w:pPr>
      <w:r>
        <w:t>Summarized</w:t>
      </w:r>
      <w:r w:rsidR="00630705">
        <w:t xml:space="preserve"> </w:t>
      </w:r>
      <w:r w:rsidR="008558C6">
        <w:t xml:space="preserve">data will </w:t>
      </w:r>
      <w:r w:rsidR="26DF281D">
        <w:t xml:space="preserve">also </w:t>
      </w:r>
      <w:r w:rsidR="008558C6">
        <w:t xml:space="preserve">be available </w:t>
      </w:r>
      <w:r w:rsidR="00B47E6F">
        <w:t xml:space="preserve">to </w:t>
      </w:r>
      <w:r w:rsidR="00415C0B">
        <w:t xml:space="preserve">everyone on </w:t>
      </w:r>
      <w:r w:rsidR="00B47E6F">
        <w:t xml:space="preserve">our website </w:t>
      </w:r>
      <w:r w:rsidR="32757ED9">
        <w:t>through</w:t>
      </w:r>
      <w:r w:rsidR="00B47E6F">
        <w:t xml:space="preserve"> </w:t>
      </w:r>
      <w:r w:rsidR="008558C6">
        <w:t xml:space="preserve">data tables, </w:t>
      </w:r>
      <w:r w:rsidR="16F02B55">
        <w:t xml:space="preserve">recorded </w:t>
      </w:r>
      <w:r w:rsidR="008558C6">
        <w:t>presentations, and a data dashboard</w:t>
      </w:r>
      <w:r w:rsidR="00B47E6F">
        <w:t>.</w:t>
      </w:r>
      <w:r w:rsidR="007D2213">
        <w:t xml:space="preserve"> </w:t>
      </w:r>
      <w:r w:rsidR="00ED418A">
        <w:t xml:space="preserve">The privacy of </w:t>
      </w:r>
      <w:r w:rsidR="00415C0B">
        <w:t xml:space="preserve">survey respondents is important to </w:t>
      </w:r>
      <w:r w:rsidR="0076112C">
        <w:t xml:space="preserve">us, and your answers cannot be traced back to you in any way. </w:t>
      </w:r>
    </w:p>
    <w:p w14:paraId="00000028" w14:textId="77777777" w:rsidR="00FD562B" w:rsidRDefault="00FD562B">
      <w:pPr>
        <w:ind w:left="720"/>
        <w:rPr>
          <w:rFonts w:ascii="Public Sans" w:eastAsia="Public Sans" w:hAnsi="Public Sans" w:cs="Public Sans"/>
          <w:b/>
        </w:rPr>
      </w:pPr>
    </w:p>
    <w:p w14:paraId="00000029" w14:textId="77777777" w:rsidR="00FD562B" w:rsidRDefault="00120393">
      <w:pPr>
        <w:numPr>
          <w:ilvl w:val="0"/>
          <w:numId w:val="6"/>
        </w:numPr>
        <w:rPr>
          <w:rFonts w:ascii="Public Sans" w:eastAsia="Public Sans" w:hAnsi="Public Sans" w:cs="Public Sans"/>
          <w:b/>
        </w:rPr>
      </w:pPr>
      <w:r>
        <w:rPr>
          <w:rFonts w:ascii="Public Sans" w:eastAsia="Public Sans" w:hAnsi="Public Sans" w:cs="Public Sans"/>
          <w:b/>
        </w:rPr>
        <w:t xml:space="preserve">I have more questions. Who can I contact? </w:t>
      </w:r>
    </w:p>
    <w:p w14:paraId="0000002A" w14:textId="77777777" w:rsidR="00FD562B" w:rsidRDefault="00120393">
      <w:pPr>
        <w:numPr>
          <w:ilvl w:val="1"/>
          <w:numId w:val="6"/>
        </w:numPr>
      </w:pPr>
      <w:r>
        <w:t>If you have additional questions about the survey, or might need help taking the survey, please email chei@mass.gov.</w:t>
      </w:r>
    </w:p>
    <w:p w14:paraId="0000002B" w14:textId="295C2466" w:rsidR="00FD562B" w:rsidRDefault="00120393">
      <w:pPr>
        <w:pStyle w:val="Heading3"/>
      </w:pPr>
      <w:bookmarkStart w:id="3" w:name="_jn7uhus7cfln" w:colFirst="0" w:colLast="0"/>
      <w:bookmarkEnd w:id="3"/>
      <w:r>
        <w:t>Community Partners</w:t>
      </w:r>
    </w:p>
    <w:p w14:paraId="0000002C" w14:textId="77777777" w:rsidR="00FD562B" w:rsidRDefault="00120393">
      <w:pPr>
        <w:numPr>
          <w:ilvl w:val="0"/>
          <w:numId w:val="8"/>
        </w:numPr>
        <w:rPr>
          <w:rFonts w:ascii="Public Sans" w:eastAsia="Public Sans" w:hAnsi="Public Sans" w:cs="Public Sans"/>
          <w:b/>
        </w:rPr>
      </w:pPr>
      <w:r>
        <w:rPr>
          <w:rFonts w:ascii="Public Sans" w:eastAsia="Public Sans" w:hAnsi="Public Sans" w:cs="Public Sans"/>
          <w:b/>
        </w:rPr>
        <w:t>What are Communities of Focus?</w:t>
      </w:r>
    </w:p>
    <w:p w14:paraId="0000002D" w14:textId="544D8C23" w:rsidR="00FD562B" w:rsidRDefault="00120393">
      <w:pPr>
        <w:numPr>
          <w:ilvl w:val="1"/>
          <w:numId w:val="8"/>
        </w:numPr>
      </w:pPr>
      <w:r>
        <w:t xml:space="preserve">Simply put, communities of focus are groups who historically </w:t>
      </w:r>
      <w:r w:rsidR="00253507">
        <w:t xml:space="preserve">have been </w:t>
      </w:r>
      <w:r w:rsidR="00637520">
        <w:t xml:space="preserve">and currently </w:t>
      </w:r>
      <w:r w:rsidR="00253507">
        <w:t>are being</w:t>
      </w:r>
      <w:r w:rsidR="56628583" w:rsidRPr="36EC38E1">
        <w:rPr>
          <w:color w:val="000000" w:themeColor="text1"/>
          <w:lang w:val="en-US"/>
        </w:rPr>
        <w:t xml:space="preserve"> denied an equal chance at health.</w:t>
      </w:r>
      <w:r w:rsidR="56628583">
        <w:t xml:space="preserve"> </w:t>
      </w:r>
      <w:r>
        <w:t xml:space="preserve">For the 2023 survey, the communities of focus are people identifying as: </w:t>
      </w:r>
    </w:p>
    <w:p w14:paraId="0CD38E77" w14:textId="7D7F061B" w:rsidR="004820E7" w:rsidRPr="004820E7" w:rsidRDefault="292EE483" w:rsidP="004820E7">
      <w:pPr>
        <w:numPr>
          <w:ilvl w:val="2"/>
          <w:numId w:val="8"/>
        </w:numPr>
        <w:rPr>
          <w:lang w:val="en-US"/>
        </w:rPr>
      </w:pPr>
      <w:r w:rsidRPr="08CEE0D7">
        <w:rPr>
          <w:lang w:val="en-US"/>
        </w:rPr>
        <w:t>Immigrants</w:t>
      </w:r>
    </w:p>
    <w:p w14:paraId="070A554A" w14:textId="7C6B09EE" w:rsidR="004820E7" w:rsidRPr="004820E7" w:rsidRDefault="004820E7" w:rsidP="004820E7">
      <w:pPr>
        <w:numPr>
          <w:ilvl w:val="2"/>
          <w:numId w:val="8"/>
        </w:numPr>
        <w:rPr>
          <w:lang w:val="en-US"/>
        </w:rPr>
      </w:pPr>
      <w:r w:rsidRPr="08CEE0D7">
        <w:rPr>
          <w:lang w:val="en-US"/>
        </w:rPr>
        <w:t>Older adults (age 60+)</w:t>
      </w:r>
    </w:p>
    <w:p w14:paraId="3276BD31" w14:textId="77777777" w:rsidR="004820E7" w:rsidRPr="004820E7" w:rsidRDefault="004820E7" w:rsidP="004820E7">
      <w:pPr>
        <w:numPr>
          <w:ilvl w:val="2"/>
          <w:numId w:val="8"/>
        </w:numPr>
        <w:rPr>
          <w:lang w:val="en-US"/>
        </w:rPr>
      </w:pPr>
      <w:r w:rsidRPr="004820E7">
        <w:rPr>
          <w:lang w:val="en-US"/>
        </w:rPr>
        <w:t>Parents and caregivers of children and youth with special health care needs</w:t>
      </w:r>
    </w:p>
    <w:p w14:paraId="1044DB51" w14:textId="77777777" w:rsidR="004820E7" w:rsidRPr="004820E7" w:rsidRDefault="004820E7" w:rsidP="004820E7">
      <w:pPr>
        <w:numPr>
          <w:ilvl w:val="2"/>
          <w:numId w:val="8"/>
        </w:numPr>
        <w:rPr>
          <w:lang w:val="en-US"/>
        </w:rPr>
      </w:pPr>
      <w:r w:rsidRPr="004820E7">
        <w:rPr>
          <w:lang w:val="en-US"/>
        </w:rPr>
        <w:t>Parents under 25</w:t>
      </w:r>
    </w:p>
    <w:p w14:paraId="3C9E7616" w14:textId="77777777" w:rsidR="004820E7" w:rsidRPr="004820E7" w:rsidRDefault="004820E7" w:rsidP="004820E7">
      <w:pPr>
        <w:numPr>
          <w:ilvl w:val="2"/>
          <w:numId w:val="8"/>
        </w:numPr>
        <w:rPr>
          <w:lang w:val="en-US"/>
        </w:rPr>
      </w:pPr>
      <w:r w:rsidRPr="004820E7">
        <w:rPr>
          <w:lang w:val="en-US"/>
        </w:rPr>
        <w:t>People identifying as LGBTQ+</w:t>
      </w:r>
    </w:p>
    <w:p w14:paraId="262504A8" w14:textId="4E1842A5" w:rsidR="004820E7" w:rsidRDefault="004820E7" w:rsidP="004820E7">
      <w:pPr>
        <w:numPr>
          <w:ilvl w:val="2"/>
          <w:numId w:val="8"/>
        </w:numPr>
        <w:rPr>
          <w:lang w:val="en-US"/>
        </w:rPr>
      </w:pPr>
      <w:r w:rsidRPr="004820E7">
        <w:rPr>
          <w:lang w:val="en-US"/>
        </w:rPr>
        <w:lastRenderedPageBreak/>
        <w:t>People of color</w:t>
      </w:r>
      <w:r w:rsidR="005C7F21">
        <w:rPr>
          <w:lang w:val="en-US"/>
        </w:rPr>
        <w:t xml:space="preserve"> </w:t>
      </w:r>
      <w:r w:rsidRPr="004820E7">
        <w:rPr>
          <w:lang w:val="en-US"/>
        </w:rPr>
        <w:t>(including</w:t>
      </w:r>
      <w:r w:rsidR="005C7F21">
        <w:rPr>
          <w:lang w:val="en-US"/>
        </w:rPr>
        <w:t>,</w:t>
      </w:r>
      <w:r w:rsidRPr="004820E7">
        <w:rPr>
          <w:lang w:val="en-US"/>
        </w:rPr>
        <w:t xml:space="preserve"> American Indian/Alaska Native, Asian American/Pacific Islanders, Black, Hispanic/Latino/a/e residents) </w:t>
      </w:r>
    </w:p>
    <w:p w14:paraId="404D9278" w14:textId="77777777" w:rsidR="005C7F21" w:rsidRPr="005C7F21" w:rsidRDefault="005C7F21" w:rsidP="005C7F21">
      <w:pPr>
        <w:numPr>
          <w:ilvl w:val="2"/>
          <w:numId w:val="8"/>
        </w:numPr>
        <w:rPr>
          <w:lang w:val="en-US"/>
        </w:rPr>
      </w:pPr>
      <w:r w:rsidRPr="005C7F21">
        <w:rPr>
          <w:lang w:val="en-US"/>
        </w:rPr>
        <w:t xml:space="preserve">People whose primary language is not </w:t>
      </w:r>
      <w:proofErr w:type="gramStart"/>
      <w:r w:rsidRPr="005C7F21">
        <w:rPr>
          <w:lang w:val="en-US"/>
        </w:rPr>
        <w:t>English</w:t>
      </w:r>
      <w:proofErr w:type="gramEnd"/>
    </w:p>
    <w:p w14:paraId="7AF8E31A" w14:textId="77777777" w:rsidR="005C7F21" w:rsidRPr="005C7F21" w:rsidRDefault="005C7F21" w:rsidP="005C7F21">
      <w:pPr>
        <w:numPr>
          <w:ilvl w:val="2"/>
          <w:numId w:val="8"/>
        </w:numPr>
        <w:rPr>
          <w:lang w:val="en-US"/>
        </w:rPr>
      </w:pPr>
      <w:r w:rsidRPr="005C7F21">
        <w:rPr>
          <w:lang w:val="en-US"/>
        </w:rPr>
        <w:t>People with disabilities</w:t>
      </w:r>
    </w:p>
    <w:p w14:paraId="1A7C32BF" w14:textId="77777777" w:rsidR="005C7F21" w:rsidRPr="005C7F21" w:rsidRDefault="005C7F21" w:rsidP="005C7F21">
      <w:pPr>
        <w:numPr>
          <w:ilvl w:val="2"/>
          <w:numId w:val="8"/>
        </w:numPr>
        <w:rPr>
          <w:lang w:val="en-US"/>
        </w:rPr>
      </w:pPr>
      <w:r w:rsidRPr="005C7F21">
        <w:rPr>
          <w:lang w:val="en-US"/>
        </w:rPr>
        <w:t>Pregnant people and parents of young children</w:t>
      </w:r>
    </w:p>
    <w:p w14:paraId="29B38A93" w14:textId="77777777" w:rsidR="005C7F21" w:rsidRPr="005C7F21" w:rsidRDefault="005C7F21" w:rsidP="005C7F21">
      <w:pPr>
        <w:numPr>
          <w:ilvl w:val="2"/>
          <w:numId w:val="8"/>
        </w:numPr>
        <w:rPr>
          <w:lang w:val="en-US"/>
        </w:rPr>
      </w:pPr>
      <w:r w:rsidRPr="005C7F21">
        <w:rPr>
          <w:lang w:val="en-US"/>
        </w:rPr>
        <w:t>Rural residents</w:t>
      </w:r>
    </w:p>
    <w:p w14:paraId="67D8044A" w14:textId="77777777" w:rsidR="005C7F21" w:rsidRPr="005C7F21" w:rsidRDefault="005C7F21" w:rsidP="005C7F21">
      <w:pPr>
        <w:numPr>
          <w:ilvl w:val="2"/>
          <w:numId w:val="8"/>
        </w:numPr>
        <w:rPr>
          <w:lang w:val="en-US"/>
        </w:rPr>
      </w:pPr>
      <w:r w:rsidRPr="005C7F21">
        <w:rPr>
          <w:lang w:val="en-US"/>
        </w:rPr>
        <w:t>Veterans</w:t>
      </w:r>
    </w:p>
    <w:p w14:paraId="3C296EB1" w14:textId="696B602A" w:rsidR="005C7F21" w:rsidRPr="004820E7" w:rsidRDefault="005C7F21" w:rsidP="005C7F21">
      <w:pPr>
        <w:numPr>
          <w:ilvl w:val="2"/>
          <w:numId w:val="8"/>
        </w:numPr>
        <w:rPr>
          <w:lang w:val="en-US"/>
        </w:rPr>
      </w:pPr>
      <w:r w:rsidRPr="005C7F21">
        <w:rPr>
          <w:lang w:val="en-US"/>
        </w:rPr>
        <w:t>Youth and young adults (</w:t>
      </w:r>
      <w:r w:rsidR="003416B6">
        <w:t>age</w:t>
      </w:r>
      <w:r w:rsidR="003416B6">
        <w:t xml:space="preserve"> 14-24)</w:t>
      </w:r>
    </w:p>
    <w:p w14:paraId="0000003C" w14:textId="77777777" w:rsidR="00FD562B" w:rsidRDefault="00FD562B" w:rsidP="0010394B">
      <w:pPr>
        <w:ind w:left="2160"/>
      </w:pPr>
    </w:p>
    <w:p w14:paraId="0000003D" w14:textId="77777777" w:rsidR="00FD562B" w:rsidRDefault="00120393">
      <w:pPr>
        <w:numPr>
          <w:ilvl w:val="0"/>
          <w:numId w:val="8"/>
        </w:numPr>
        <w:rPr>
          <w:rFonts w:ascii="Public Sans" w:eastAsia="Public Sans" w:hAnsi="Public Sans" w:cs="Public Sans"/>
          <w:b/>
        </w:rPr>
      </w:pPr>
      <w:r>
        <w:rPr>
          <w:rFonts w:ascii="Public Sans" w:eastAsia="Public Sans" w:hAnsi="Public Sans" w:cs="Public Sans"/>
          <w:b/>
        </w:rPr>
        <w:t>How can I help people in my community take this survey?</w:t>
      </w:r>
    </w:p>
    <w:p w14:paraId="0000003F" w14:textId="0D0294F3" w:rsidR="00FD562B" w:rsidRDefault="00120393" w:rsidP="002614BD">
      <w:pPr>
        <w:numPr>
          <w:ilvl w:val="1"/>
          <w:numId w:val="8"/>
        </w:numPr>
      </w:pPr>
      <w:r>
        <w:t>You know your community best</w:t>
      </w:r>
      <w:r w:rsidR="00210A43">
        <w:t>! We are here and happy to support you.</w:t>
      </w:r>
      <w:r>
        <w:t xml:space="preserve"> Here are a few ways we recommend engaging community members around taking this survey: </w:t>
      </w:r>
    </w:p>
    <w:p w14:paraId="3776F9CD" w14:textId="3133FB11" w:rsidR="002614BD" w:rsidRDefault="002614BD" w:rsidP="002614BD">
      <w:pPr>
        <w:numPr>
          <w:ilvl w:val="2"/>
          <w:numId w:val="8"/>
        </w:numPr>
      </w:pPr>
      <w:r>
        <w:t>Share information about the survey! We</w:t>
      </w:r>
      <w:r w:rsidR="006F48BB">
        <w:t xml:space="preserve"> </w:t>
      </w:r>
      <w:r>
        <w:t>have resources, such as email templates</w:t>
      </w:r>
      <w:r w:rsidR="300B9B17">
        <w:t>, social media language,</w:t>
      </w:r>
      <w:r w:rsidR="000C24D1">
        <w:t xml:space="preserve"> and </w:t>
      </w:r>
      <w:r w:rsidR="006F48BB">
        <w:t xml:space="preserve">posters, that you can use to help spread the word </w:t>
      </w:r>
      <w:r w:rsidR="008C4173">
        <w:t>to potential survey takers</w:t>
      </w:r>
      <w:r w:rsidR="75AEE983">
        <w:t xml:space="preserve"> to friends, families, and colleagues</w:t>
      </w:r>
      <w:r w:rsidR="008C4173">
        <w:t xml:space="preserve">. </w:t>
      </w:r>
    </w:p>
    <w:p w14:paraId="5611C492" w14:textId="48CBBF19" w:rsidR="00364E32" w:rsidRDefault="00210A43" w:rsidP="00364E32">
      <w:pPr>
        <w:numPr>
          <w:ilvl w:val="2"/>
          <w:numId w:val="8"/>
        </w:numPr>
      </w:pPr>
      <w:r>
        <w:t xml:space="preserve">Have a conversation with us! We’re happy to </w:t>
      </w:r>
      <w:r w:rsidR="004D3150">
        <w:t>discuss ideas with you</w:t>
      </w:r>
      <w:r>
        <w:t>.</w:t>
      </w:r>
    </w:p>
    <w:p w14:paraId="4AD70019" w14:textId="6DF00FD2" w:rsidR="00364E32" w:rsidRDefault="00364E32" w:rsidP="00364E32">
      <w:pPr>
        <w:numPr>
          <w:ilvl w:val="2"/>
          <w:numId w:val="8"/>
        </w:numPr>
      </w:pPr>
      <w:r>
        <w:t xml:space="preserve">Help us build our partner network! If you know of community partners that may be interested in working with us, please share with them </w:t>
      </w:r>
      <w:r w:rsidR="00061747">
        <w:t xml:space="preserve">our website and contact information. </w:t>
      </w:r>
    </w:p>
    <w:p w14:paraId="1047CEC9" w14:textId="77777777" w:rsidR="00364E32" w:rsidRDefault="00364E32" w:rsidP="00364E32">
      <w:pPr>
        <w:ind w:left="1800"/>
      </w:pPr>
    </w:p>
    <w:p w14:paraId="053751ED" w14:textId="43CC7D8D" w:rsidR="000F636B" w:rsidRDefault="00061747" w:rsidP="000F636B">
      <w:pPr>
        <w:ind w:left="1440"/>
      </w:pPr>
      <w:r>
        <w:t xml:space="preserve">Resources that can be used to </w:t>
      </w:r>
      <w:r w:rsidR="00E93A13">
        <w:t xml:space="preserve">help </w:t>
      </w:r>
      <w:r w:rsidR="00FD2252">
        <w:t xml:space="preserve">share and promote the </w:t>
      </w:r>
      <w:r w:rsidR="00FC6414">
        <w:t xml:space="preserve">survey </w:t>
      </w:r>
      <w:r w:rsidR="00FD2252">
        <w:t xml:space="preserve">in your community are </w:t>
      </w:r>
      <w:r w:rsidR="00FC6414">
        <w:t xml:space="preserve">available on our website: </w:t>
      </w:r>
      <w:hyperlink r:id="rId11" w:history="1">
        <w:r w:rsidR="000F636B" w:rsidRPr="00583078">
          <w:rPr>
            <w:rStyle w:val="Hyperlink"/>
          </w:rPr>
          <w:t>www.mass.gov/chei</w:t>
        </w:r>
      </w:hyperlink>
      <w:r w:rsidR="000F636B">
        <w:t>.</w:t>
      </w:r>
    </w:p>
    <w:p w14:paraId="78AB2AFC" w14:textId="4DB09154" w:rsidR="006F48BB" w:rsidRDefault="004D3150" w:rsidP="000F636B">
      <w:pPr>
        <w:ind w:left="1080" w:firstLine="360"/>
      </w:pPr>
      <w:r>
        <w:t xml:space="preserve">You can reach us at </w:t>
      </w:r>
      <w:hyperlink r:id="rId12" w:history="1">
        <w:r w:rsidRPr="00583078">
          <w:rPr>
            <w:rStyle w:val="Hyperlink"/>
          </w:rPr>
          <w:t>chei@mass.gov</w:t>
        </w:r>
      </w:hyperlink>
      <w:r>
        <w:t xml:space="preserve">. </w:t>
      </w:r>
    </w:p>
    <w:p w14:paraId="6726FCFD" w14:textId="77777777" w:rsidR="000C24D1" w:rsidRPr="0081578A" w:rsidRDefault="000C24D1" w:rsidP="000C24D1">
      <w:pPr>
        <w:ind w:left="2160"/>
        <w:rPr>
          <w:sz w:val="18"/>
          <w:szCs w:val="18"/>
        </w:rPr>
      </w:pPr>
    </w:p>
    <w:p w14:paraId="00000040" w14:textId="240BD7AD" w:rsidR="00FD562B" w:rsidRDefault="00120393">
      <w:pPr>
        <w:numPr>
          <w:ilvl w:val="0"/>
          <w:numId w:val="8"/>
        </w:numPr>
        <w:rPr>
          <w:rFonts w:ascii="Public Sans" w:eastAsia="Public Sans" w:hAnsi="Public Sans" w:cs="Public Sans"/>
          <w:b/>
        </w:rPr>
      </w:pPr>
      <w:r>
        <w:rPr>
          <w:rFonts w:ascii="Public Sans" w:eastAsia="Public Sans" w:hAnsi="Public Sans" w:cs="Public Sans"/>
          <w:b/>
        </w:rPr>
        <w:t xml:space="preserve">How and when can I access </w:t>
      </w:r>
      <w:r w:rsidR="00FF503E">
        <w:rPr>
          <w:rFonts w:ascii="Public Sans" w:eastAsia="Public Sans" w:hAnsi="Public Sans" w:cs="Public Sans"/>
          <w:b/>
        </w:rPr>
        <w:t xml:space="preserve">these </w:t>
      </w:r>
      <w:r>
        <w:rPr>
          <w:rFonts w:ascii="Public Sans" w:eastAsia="Public Sans" w:hAnsi="Public Sans" w:cs="Public Sans"/>
          <w:b/>
        </w:rPr>
        <w:t>data?</w:t>
      </w:r>
    </w:p>
    <w:p w14:paraId="0458B52A" w14:textId="510178EE" w:rsidR="00791F2E" w:rsidRDefault="00DA1849" w:rsidP="00791F2E">
      <w:pPr>
        <w:numPr>
          <w:ilvl w:val="1"/>
          <w:numId w:val="8"/>
        </w:numPr>
      </w:pPr>
      <w:r>
        <w:t xml:space="preserve">We strive to make this process as simple and transparent as possible. </w:t>
      </w:r>
      <w:r w:rsidR="00791F2E">
        <w:t xml:space="preserve">Results will be publicly available on our website soon after the survey closes in Fall 2023, and DPH will provide partners like yourself with </w:t>
      </w:r>
      <w:r w:rsidR="26FF2018">
        <w:t>support</w:t>
      </w:r>
      <w:r w:rsidR="00791F2E">
        <w:t xml:space="preserve"> to use the data to address barriers to health in your community. </w:t>
      </w:r>
    </w:p>
    <w:p w14:paraId="00000042" w14:textId="77777777" w:rsidR="00FD562B" w:rsidRPr="0081578A" w:rsidRDefault="00FD562B">
      <w:pPr>
        <w:rPr>
          <w:sz w:val="18"/>
          <w:szCs w:val="18"/>
        </w:rPr>
      </w:pPr>
    </w:p>
    <w:p w14:paraId="00000043" w14:textId="77777777" w:rsidR="00FD562B" w:rsidRDefault="00120393">
      <w:pPr>
        <w:numPr>
          <w:ilvl w:val="0"/>
          <w:numId w:val="8"/>
        </w:numPr>
        <w:rPr>
          <w:rFonts w:ascii="Public Sans" w:eastAsia="Public Sans" w:hAnsi="Public Sans" w:cs="Public Sans"/>
          <w:b/>
        </w:rPr>
      </w:pPr>
      <w:r>
        <w:rPr>
          <w:rFonts w:ascii="Public Sans" w:eastAsia="Public Sans" w:hAnsi="Public Sans" w:cs="Public Sans"/>
          <w:b/>
        </w:rPr>
        <w:t>Can I get help analyzing the data?</w:t>
      </w:r>
    </w:p>
    <w:p w14:paraId="44DE77AB" w14:textId="629398CE" w:rsidR="008B61FD" w:rsidRDefault="00120393">
      <w:pPr>
        <w:numPr>
          <w:ilvl w:val="1"/>
          <w:numId w:val="8"/>
        </w:numPr>
      </w:pPr>
      <w:r>
        <w:t xml:space="preserve">Yes! </w:t>
      </w:r>
      <w:r w:rsidR="006716FC">
        <w:t xml:space="preserve">We will have </w:t>
      </w:r>
      <w:r w:rsidR="00AA5C12">
        <w:t>several</w:t>
      </w:r>
      <w:r w:rsidR="006716FC">
        <w:t xml:space="preserve"> supports available </w:t>
      </w:r>
      <w:r w:rsidR="002B0C8D">
        <w:t xml:space="preserve">in Fall 2023 when survey results are published. </w:t>
      </w:r>
    </w:p>
    <w:p w14:paraId="00000044" w14:textId="1957C27D" w:rsidR="00FD562B" w:rsidRDefault="00C463C3" w:rsidP="008B61FD">
      <w:pPr>
        <w:ind w:left="1440"/>
      </w:pPr>
      <w:r>
        <w:t>Check back on our website</w:t>
      </w:r>
      <w:r w:rsidR="00D40B07">
        <w:t xml:space="preserve"> </w:t>
      </w:r>
      <w:r w:rsidR="00FE7C15">
        <w:t>then</w:t>
      </w:r>
      <w:r>
        <w:t xml:space="preserve"> </w:t>
      </w:r>
      <w:r w:rsidR="008B61FD">
        <w:t>(</w:t>
      </w:r>
      <w:hyperlink r:id="rId13" w:history="1">
        <w:r w:rsidR="008B61FD" w:rsidRPr="00583078">
          <w:rPr>
            <w:rStyle w:val="Hyperlink"/>
          </w:rPr>
          <w:t>www.mass.gov/chei</w:t>
        </w:r>
      </w:hyperlink>
      <w:r w:rsidR="008B61FD">
        <w:t xml:space="preserve">) or contact us for an </w:t>
      </w:r>
      <w:r w:rsidR="00D40B07">
        <w:t>up-to-date</w:t>
      </w:r>
      <w:r w:rsidR="008B61FD">
        <w:t xml:space="preserve"> list of data supports </w:t>
      </w:r>
      <w:r w:rsidR="00847210">
        <w:t>available</w:t>
      </w:r>
      <w:r w:rsidR="007D63C2">
        <w:t>.</w:t>
      </w:r>
      <w:r w:rsidR="00847210">
        <w:t xml:space="preserve"> </w:t>
      </w:r>
    </w:p>
    <w:p w14:paraId="00000045" w14:textId="77777777" w:rsidR="00FD562B" w:rsidRPr="0081578A" w:rsidRDefault="00FD562B">
      <w:pPr>
        <w:rPr>
          <w:sz w:val="18"/>
          <w:szCs w:val="18"/>
        </w:rPr>
      </w:pPr>
    </w:p>
    <w:p w14:paraId="00000046" w14:textId="01A31189" w:rsidR="00FD562B" w:rsidRDefault="00120393">
      <w:pPr>
        <w:numPr>
          <w:ilvl w:val="0"/>
          <w:numId w:val="8"/>
        </w:numPr>
        <w:rPr>
          <w:rFonts w:ascii="Public Sans" w:eastAsia="Public Sans" w:hAnsi="Public Sans" w:cs="Public Sans"/>
          <w:b/>
        </w:rPr>
      </w:pPr>
      <w:r>
        <w:rPr>
          <w:rFonts w:ascii="Public Sans" w:eastAsia="Public Sans" w:hAnsi="Public Sans" w:cs="Public Sans"/>
          <w:b/>
        </w:rPr>
        <w:t xml:space="preserve">How can I </w:t>
      </w:r>
      <w:r w:rsidR="007D63C2">
        <w:rPr>
          <w:rFonts w:ascii="Public Sans" w:eastAsia="Public Sans" w:hAnsi="Public Sans" w:cs="Public Sans"/>
          <w:b/>
        </w:rPr>
        <w:t xml:space="preserve">use </w:t>
      </w:r>
      <w:r>
        <w:rPr>
          <w:rFonts w:ascii="Public Sans" w:eastAsia="Public Sans" w:hAnsi="Public Sans" w:cs="Public Sans"/>
          <w:b/>
        </w:rPr>
        <w:t xml:space="preserve">these findings </w:t>
      </w:r>
      <w:r w:rsidR="00E379A3">
        <w:rPr>
          <w:rFonts w:ascii="Public Sans" w:eastAsia="Public Sans" w:hAnsi="Public Sans" w:cs="Public Sans"/>
          <w:b/>
        </w:rPr>
        <w:t>to</w:t>
      </w:r>
      <w:r>
        <w:rPr>
          <w:rFonts w:ascii="Public Sans" w:eastAsia="Public Sans" w:hAnsi="Public Sans" w:cs="Public Sans"/>
          <w:b/>
        </w:rPr>
        <w:t xml:space="preserve"> benefit my community?</w:t>
      </w:r>
    </w:p>
    <w:p w14:paraId="00000047" w14:textId="2112933D" w:rsidR="00FD562B" w:rsidRDefault="00120393">
      <w:pPr>
        <w:numPr>
          <w:ilvl w:val="1"/>
          <w:numId w:val="8"/>
        </w:numPr>
      </w:pPr>
      <w:r>
        <w:t xml:space="preserve">Once you analyze the data for your community, you can highlight unmet needs that would benefit from public health action. Here are some examples of how our 2020 COVID-19 Community Impact </w:t>
      </w:r>
      <w:r w:rsidR="00300186">
        <w:t xml:space="preserve">Survey </w:t>
      </w:r>
      <w:r>
        <w:t xml:space="preserve">did just that: </w:t>
      </w:r>
    </w:p>
    <w:p w14:paraId="00000048" w14:textId="14BA34FE" w:rsidR="00FD562B" w:rsidRDefault="00120393">
      <w:pPr>
        <w:numPr>
          <w:ilvl w:val="2"/>
          <w:numId w:val="8"/>
        </w:numPr>
      </w:pPr>
      <w:r>
        <w:rPr>
          <w:u w:val="single"/>
        </w:rPr>
        <w:t>LGBTQ+ communities:</w:t>
      </w:r>
      <w:r>
        <w:rPr>
          <w:rFonts w:ascii="Public Sans" w:eastAsia="Public Sans" w:hAnsi="Public Sans" w:cs="Public Sans"/>
          <w:b/>
        </w:rPr>
        <w:t xml:space="preserve"> </w:t>
      </w:r>
      <w:r>
        <w:t xml:space="preserve">The COVID-19 Community Impact Survey data was used by the MA Commission on LGBTQ Youth to advocate for policies that center the </w:t>
      </w:r>
      <w:r>
        <w:lastRenderedPageBreak/>
        <w:t>needs of the community. The data was also used to advocate for the addition of LGBTQ+ residents as a priority population for the Vaccine Equity Initiative, which provided additional community resources and funding.</w:t>
      </w:r>
    </w:p>
    <w:p w14:paraId="00000049" w14:textId="0FCFE62D" w:rsidR="00FD562B" w:rsidRDefault="00120393">
      <w:pPr>
        <w:numPr>
          <w:ilvl w:val="2"/>
          <w:numId w:val="8"/>
        </w:numPr>
      </w:pPr>
      <w:r>
        <w:rPr>
          <w:u w:val="single"/>
        </w:rPr>
        <w:t>Indigenous communities:</w:t>
      </w:r>
      <w:r>
        <w:rPr>
          <w:rFonts w:ascii="Public Sans" w:eastAsia="Public Sans" w:hAnsi="Public Sans" w:cs="Public Sans"/>
          <w:b/>
        </w:rPr>
        <w:t xml:space="preserve"> </w:t>
      </w:r>
      <w:r>
        <w:t xml:space="preserve">The COVID-19 Community Impact Survey data was leveraged to successfully apply for over $1 million in funding towards Tribes and Indigenous People Serving Organizations. </w:t>
      </w:r>
    </w:p>
    <w:p w14:paraId="0000004A" w14:textId="57BB4B3F" w:rsidR="00FD562B" w:rsidRDefault="00120393">
      <w:pPr>
        <w:numPr>
          <w:ilvl w:val="2"/>
          <w:numId w:val="8"/>
        </w:numPr>
      </w:pPr>
      <w:r>
        <w:rPr>
          <w:u w:val="single"/>
        </w:rPr>
        <w:t>Rural communities:</w:t>
      </w:r>
      <w:r>
        <w:rPr>
          <w:rFonts w:ascii="Public Sans" w:eastAsia="Public Sans" w:hAnsi="Public Sans" w:cs="Public Sans"/>
          <w:b/>
        </w:rPr>
        <w:t xml:space="preserve"> </w:t>
      </w:r>
      <w:r>
        <w:t>The COVID-19 Community Impact Survey data was used to support the rural vaccine outreach program and fund programs to support rural organizations in addressing barriers to health in their communities</w:t>
      </w:r>
    </w:p>
    <w:p w14:paraId="0000004B" w14:textId="77777777" w:rsidR="00FD562B" w:rsidRDefault="00120393">
      <w:pPr>
        <w:numPr>
          <w:ilvl w:val="2"/>
          <w:numId w:val="8"/>
        </w:numPr>
      </w:pPr>
      <w:r>
        <w:rPr>
          <w:u w:val="single"/>
        </w:rPr>
        <w:t>Young parents:</w:t>
      </w:r>
      <w:r>
        <w:rPr>
          <w:rFonts w:ascii="Public Sans" w:eastAsia="Public Sans" w:hAnsi="Public Sans" w:cs="Public Sans"/>
          <w:b/>
        </w:rPr>
        <w:t xml:space="preserve"> </w:t>
      </w:r>
      <w:r>
        <w:t>The COVID-19 Community Impact Survey data showed significant unmet basic needs among young parents. Following the release of the data, the most frequent services provided by the MA Pregnant and Parenting Teen initiative were rent, housing, and utility assistance.</w:t>
      </w:r>
    </w:p>
    <w:p w14:paraId="0000004C" w14:textId="7DAA53E6" w:rsidR="00FD562B" w:rsidRDefault="00120393">
      <w:pPr>
        <w:numPr>
          <w:ilvl w:val="2"/>
          <w:numId w:val="8"/>
        </w:numPr>
      </w:pPr>
      <w:r>
        <w:rPr>
          <w:u w:val="single"/>
        </w:rPr>
        <w:t>Youth:</w:t>
      </w:r>
      <w:r>
        <w:rPr>
          <w:rFonts w:ascii="Public Sans" w:eastAsia="Public Sans" w:hAnsi="Public Sans" w:cs="Public Sans"/>
          <w:b/>
        </w:rPr>
        <w:t xml:space="preserve"> </w:t>
      </w:r>
      <w:r>
        <w:t>After the COVID-19 Community Impact Survey data was released, youth mental health was elevated as a priority within DPH.  The data was used for the procurement of new services by the Child and Youth Violence Prevention Services program.</w:t>
      </w:r>
    </w:p>
    <w:p w14:paraId="0000004D" w14:textId="294115F4" w:rsidR="00FD562B" w:rsidRDefault="00120393">
      <w:pPr>
        <w:numPr>
          <w:ilvl w:val="2"/>
          <w:numId w:val="8"/>
        </w:numPr>
      </w:pPr>
      <w:r>
        <w:rPr>
          <w:u w:val="single"/>
        </w:rPr>
        <w:t xml:space="preserve">WIC recipients: </w:t>
      </w:r>
      <w:r>
        <w:t>The COVID-19 Community Impact Survey data was used by the WIC program to emphasize the importance and need for language accessibility in</w:t>
      </w:r>
      <w:r w:rsidR="00E51324">
        <w:t xml:space="preserve"> </w:t>
      </w:r>
      <w:r>
        <w:t>WIC outreach to ensure that families who speak languages other than English can access WIC services.</w:t>
      </w:r>
    </w:p>
    <w:p w14:paraId="0000004E" w14:textId="40F3FF91" w:rsidR="00FD562B" w:rsidRDefault="00120393">
      <w:pPr>
        <w:numPr>
          <w:ilvl w:val="2"/>
          <w:numId w:val="8"/>
        </w:numPr>
      </w:pPr>
      <w:r>
        <w:rPr>
          <w:u w:val="single"/>
        </w:rPr>
        <w:t>Children with special healthcare needs:</w:t>
      </w:r>
      <w:r>
        <w:rPr>
          <w:rFonts w:ascii="Public Sans" w:eastAsia="Public Sans" w:hAnsi="Public Sans" w:cs="Public Sans"/>
          <w:b/>
        </w:rPr>
        <w:t xml:space="preserve"> </w:t>
      </w:r>
      <w:r>
        <w:t>The COVID-19 Community Impact Survey The COVID-19 Community Impact Survey data demonstrated specific priorities (mental health, food security, and the healthcare transition that happens at age 18). These priorities were used in multiple grant applications to improve services for children with special healthcare needs.</w:t>
      </w:r>
    </w:p>
    <w:p w14:paraId="0000004F" w14:textId="77777777" w:rsidR="00FD562B" w:rsidRDefault="00120393">
      <w:pPr>
        <w:numPr>
          <w:ilvl w:val="2"/>
          <w:numId w:val="8"/>
        </w:numPr>
      </w:pPr>
      <w:r>
        <w:rPr>
          <w:u w:val="single"/>
        </w:rPr>
        <w:t>Children:</w:t>
      </w:r>
      <w:r>
        <w:rPr>
          <w:rFonts w:ascii="Public Sans" w:eastAsia="Public Sans" w:hAnsi="Public Sans" w:cs="Public Sans"/>
          <w:b/>
        </w:rPr>
        <w:t xml:space="preserve"> </w:t>
      </w:r>
      <w:r>
        <w:t>The COVID-19 Community Impact Survey data was shared at a meeting with the MA Chapter of the American Academy of Pediatrics. These findings provided evidence for them to further prioritize mental health, healthcare transition, and social determinants of health in their work.</w:t>
      </w:r>
    </w:p>
    <w:p w14:paraId="00000050" w14:textId="77777777" w:rsidR="00FD562B" w:rsidRDefault="00120393">
      <w:pPr>
        <w:numPr>
          <w:ilvl w:val="2"/>
          <w:numId w:val="8"/>
        </w:numPr>
      </w:pPr>
      <w:r>
        <w:rPr>
          <w:u w:val="single"/>
        </w:rPr>
        <w:t>Medicaid recipients:</w:t>
      </w:r>
      <w:r>
        <w:rPr>
          <w:rFonts w:ascii="Public Sans" w:eastAsia="Public Sans" w:hAnsi="Public Sans" w:cs="Public Sans"/>
          <w:b/>
        </w:rPr>
        <w:t xml:space="preserve"> </w:t>
      </w:r>
      <w:r>
        <w:t>The COVID-19 Community Impact Survey data was shared with MassHealth to inform the 1115 waiver application that expanded Medicaid coverage and access to care.</w:t>
      </w:r>
    </w:p>
    <w:p w14:paraId="00000051" w14:textId="093F9193" w:rsidR="00FD562B" w:rsidRDefault="00120393">
      <w:pPr>
        <w:numPr>
          <w:ilvl w:val="2"/>
          <w:numId w:val="8"/>
        </w:numPr>
      </w:pPr>
      <w:r>
        <w:rPr>
          <w:u w:val="single"/>
        </w:rPr>
        <w:t>People with disabilities:</w:t>
      </w:r>
      <w:r>
        <w:t xml:space="preserve"> DPH prioritized improving vaccine access to people with disabilities. In the disability setting, people got vaccinated who likely wouldn’t have, largely because of COVID-19 Community Impact Survey data.</w:t>
      </w:r>
    </w:p>
    <w:p w14:paraId="00000052" w14:textId="77777777" w:rsidR="00FD562B" w:rsidRPr="0081578A" w:rsidRDefault="00FD562B">
      <w:pPr>
        <w:rPr>
          <w:sz w:val="18"/>
          <w:szCs w:val="18"/>
        </w:rPr>
      </w:pPr>
    </w:p>
    <w:p w14:paraId="00000053" w14:textId="77777777" w:rsidR="00FD562B" w:rsidRDefault="00120393">
      <w:pPr>
        <w:numPr>
          <w:ilvl w:val="0"/>
          <w:numId w:val="8"/>
        </w:numPr>
        <w:rPr>
          <w:rFonts w:ascii="Public Sans" w:eastAsia="Public Sans" w:hAnsi="Public Sans" w:cs="Public Sans"/>
          <w:b/>
        </w:rPr>
      </w:pPr>
      <w:r>
        <w:rPr>
          <w:rFonts w:ascii="Public Sans" w:eastAsia="Public Sans" w:hAnsi="Public Sans" w:cs="Public Sans"/>
          <w:b/>
        </w:rPr>
        <w:t xml:space="preserve">I have more questions. Who can I contact? </w:t>
      </w:r>
    </w:p>
    <w:p w14:paraId="0000006F" w14:textId="6D8F75C9" w:rsidR="00FD562B" w:rsidRDefault="00120393" w:rsidP="00E47208">
      <w:pPr>
        <w:numPr>
          <w:ilvl w:val="1"/>
          <w:numId w:val="8"/>
        </w:numPr>
      </w:pPr>
      <w:r>
        <w:t>If you have questions about the survey, or might need help accessing or analyzing the data, please email chei@mass.gov.</w:t>
      </w:r>
      <w:bookmarkStart w:id="4" w:name="_qifq7rncohhs" w:colFirst="0" w:colLast="0"/>
      <w:bookmarkEnd w:id="4"/>
    </w:p>
    <w:sectPr w:rsidR="00FD562B" w:rsidSect="0081578A">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A122" w14:textId="77777777" w:rsidR="00B572A8" w:rsidRDefault="00B572A8">
      <w:pPr>
        <w:spacing w:line="240" w:lineRule="auto"/>
      </w:pPr>
      <w:r>
        <w:separator/>
      </w:r>
    </w:p>
  </w:endnote>
  <w:endnote w:type="continuationSeparator" w:id="0">
    <w:p w14:paraId="508D66BF" w14:textId="77777777" w:rsidR="00B572A8" w:rsidRDefault="00B572A8">
      <w:pPr>
        <w:spacing w:line="240" w:lineRule="auto"/>
      </w:pPr>
      <w:r>
        <w:continuationSeparator/>
      </w:r>
    </w:p>
  </w:endnote>
  <w:endnote w:type="continuationNotice" w:id="1">
    <w:p w14:paraId="5E19519F" w14:textId="77777777" w:rsidR="00B572A8" w:rsidRDefault="00B572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F4DB" w14:textId="77777777" w:rsidR="00B572A8" w:rsidRDefault="00B572A8">
      <w:pPr>
        <w:spacing w:line="240" w:lineRule="auto"/>
      </w:pPr>
      <w:r>
        <w:separator/>
      </w:r>
    </w:p>
  </w:footnote>
  <w:footnote w:type="continuationSeparator" w:id="0">
    <w:p w14:paraId="16EAAFBA" w14:textId="77777777" w:rsidR="00B572A8" w:rsidRDefault="00B572A8">
      <w:pPr>
        <w:spacing w:line="240" w:lineRule="auto"/>
      </w:pPr>
      <w:r>
        <w:continuationSeparator/>
      </w:r>
    </w:p>
  </w:footnote>
  <w:footnote w:type="continuationNotice" w:id="1">
    <w:p w14:paraId="517BE760" w14:textId="77777777" w:rsidR="00B572A8" w:rsidRDefault="00B572A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309F"/>
    <w:multiLevelType w:val="hybridMultilevel"/>
    <w:tmpl w:val="FFFFFFFF"/>
    <w:lvl w:ilvl="0" w:tplc="97228EF8">
      <w:start w:val="1"/>
      <w:numFmt w:val="bullet"/>
      <w:lvlText w:val="·"/>
      <w:lvlJc w:val="left"/>
      <w:pPr>
        <w:ind w:left="720" w:hanging="360"/>
      </w:pPr>
      <w:rPr>
        <w:rFonts w:ascii="Symbol" w:hAnsi="Symbol" w:hint="default"/>
      </w:rPr>
    </w:lvl>
    <w:lvl w:ilvl="1" w:tplc="603AF89A">
      <w:start w:val="1"/>
      <w:numFmt w:val="bullet"/>
      <w:lvlText w:val="o"/>
      <w:lvlJc w:val="left"/>
      <w:pPr>
        <w:ind w:left="1440" w:hanging="360"/>
      </w:pPr>
      <w:rPr>
        <w:rFonts w:ascii="Courier New" w:hAnsi="Courier New" w:hint="default"/>
      </w:rPr>
    </w:lvl>
    <w:lvl w:ilvl="2" w:tplc="F522D074">
      <w:start w:val="1"/>
      <w:numFmt w:val="bullet"/>
      <w:lvlText w:val=""/>
      <w:lvlJc w:val="left"/>
      <w:pPr>
        <w:ind w:left="2160" w:hanging="360"/>
      </w:pPr>
      <w:rPr>
        <w:rFonts w:ascii="Wingdings" w:hAnsi="Wingdings" w:hint="default"/>
      </w:rPr>
    </w:lvl>
    <w:lvl w:ilvl="3" w:tplc="B02E77C8">
      <w:start w:val="1"/>
      <w:numFmt w:val="bullet"/>
      <w:lvlText w:val=""/>
      <w:lvlJc w:val="left"/>
      <w:pPr>
        <w:ind w:left="2880" w:hanging="360"/>
      </w:pPr>
      <w:rPr>
        <w:rFonts w:ascii="Symbol" w:hAnsi="Symbol" w:hint="default"/>
      </w:rPr>
    </w:lvl>
    <w:lvl w:ilvl="4" w:tplc="AA6CA21C">
      <w:start w:val="1"/>
      <w:numFmt w:val="bullet"/>
      <w:lvlText w:val="o"/>
      <w:lvlJc w:val="left"/>
      <w:pPr>
        <w:ind w:left="3600" w:hanging="360"/>
      </w:pPr>
      <w:rPr>
        <w:rFonts w:ascii="Courier New" w:hAnsi="Courier New" w:hint="default"/>
      </w:rPr>
    </w:lvl>
    <w:lvl w:ilvl="5" w:tplc="B83C70FE">
      <w:start w:val="1"/>
      <w:numFmt w:val="bullet"/>
      <w:lvlText w:val=""/>
      <w:lvlJc w:val="left"/>
      <w:pPr>
        <w:ind w:left="4320" w:hanging="360"/>
      </w:pPr>
      <w:rPr>
        <w:rFonts w:ascii="Wingdings" w:hAnsi="Wingdings" w:hint="default"/>
      </w:rPr>
    </w:lvl>
    <w:lvl w:ilvl="6" w:tplc="45CE51CA">
      <w:start w:val="1"/>
      <w:numFmt w:val="bullet"/>
      <w:lvlText w:val=""/>
      <w:lvlJc w:val="left"/>
      <w:pPr>
        <w:ind w:left="5040" w:hanging="360"/>
      </w:pPr>
      <w:rPr>
        <w:rFonts w:ascii="Symbol" w:hAnsi="Symbol" w:hint="default"/>
      </w:rPr>
    </w:lvl>
    <w:lvl w:ilvl="7" w:tplc="1CCE57E2">
      <w:start w:val="1"/>
      <w:numFmt w:val="bullet"/>
      <w:lvlText w:val="o"/>
      <w:lvlJc w:val="left"/>
      <w:pPr>
        <w:ind w:left="5760" w:hanging="360"/>
      </w:pPr>
      <w:rPr>
        <w:rFonts w:ascii="Courier New" w:hAnsi="Courier New" w:hint="default"/>
      </w:rPr>
    </w:lvl>
    <w:lvl w:ilvl="8" w:tplc="040EC962">
      <w:start w:val="1"/>
      <w:numFmt w:val="bullet"/>
      <w:lvlText w:val=""/>
      <w:lvlJc w:val="left"/>
      <w:pPr>
        <w:ind w:left="6480" w:hanging="360"/>
      </w:pPr>
      <w:rPr>
        <w:rFonts w:ascii="Wingdings" w:hAnsi="Wingdings" w:hint="default"/>
      </w:rPr>
    </w:lvl>
  </w:abstractNum>
  <w:abstractNum w:abstractNumId="1" w15:restartNumberingAfterBreak="0">
    <w:nsid w:val="0E4621F0"/>
    <w:multiLevelType w:val="hybridMultilevel"/>
    <w:tmpl w:val="FFFFFFFF"/>
    <w:lvl w:ilvl="0" w:tplc="4E4ACF34">
      <w:start w:val="1"/>
      <w:numFmt w:val="bullet"/>
      <w:lvlText w:val="·"/>
      <w:lvlJc w:val="left"/>
      <w:pPr>
        <w:ind w:left="720" w:hanging="360"/>
      </w:pPr>
      <w:rPr>
        <w:rFonts w:ascii="Symbol" w:hAnsi="Symbol" w:hint="default"/>
      </w:rPr>
    </w:lvl>
    <w:lvl w:ilvl="1" w:tplc="8BDAAD3A">
      <w:start w:val="1"/>
      <w:numFmt w:val="bullet"/>
      <w:lvlText w:val="o"/>
      <w:lvlJc w:val="left"/>
      <w:pPr>
        <w:ind w:left="1440" w:hanging="360"/>
      </w:pPr>
      <w:rPr>
        <w:rFonts w:ascii="Courier New" w:hAnsi="Courier New" w:hint="default"/>
      </w:rPr>
    </w:lvl>
    <w:lvl w:ilvl="2" w:tplc="307A11C2">
      <w:start w:val="1"/>
      <w:numFmt w:val="bullet"/>
      <w:lvlText w:val=""/>
      <w:lvlJc w:val="left"/>
      <w:pPr>
        <w:ind w:left="2160" w:hanging="360"/>
      </w:pPr>
      <w:rPr>
        <w:rFonts w:ascii="Wingdings" w:hAnsi="Wingdings" w:hint="default"/>
      </w:rPr>
    </w:lvl>
    <w:lvl w:ilvl="3" w:tplc="9CB8C5EA">
      <w:start w:val="1"/>
      <w:numFmt w:val="bullet"/>
      <w:lvlText w:val=""/>
      <w:lvlJc w:val="left"/>
      <w:pPr>
        <w:ind w:left="2880" w:hanging="360"/>
      </w:pPr>
      <w:rPr>
        <w:rFonts w:ascii="Symbol" w:hAnsi="Symbol" w:hint="default"/>
      </w:rPr>
    </w:lvl>
    <w:lvl w:ilvl="4" w:tplc="329E62C2">
      <w:start w:val="1"/>
      <w:numFmt w:val="bullet"/>
      <w:lvlText w:val="o"/>
      <w:lvlJc w:val="left"/>
      <w:pPr>
        <w:ind w:left="3600" w:hanging="360"/>
      </w:pPr>
      <w:rPr>
        <w:rFonts w:ascii="Courier New" w:hAnsi="Courier New" w:hint="default"/>
      </w:rPr>
    </w:lvl>
    <w:lvl w:ilvl="5" w:tplc="025A9BAE">
      <w:start w:val="1"/>
      <w:numFmt w:val="bullet"/>
      <w:lvlText w:val=""/>
      <w:lvlJc w:val="left"/>
      <w:pPr>
        <w:ind w:left="4320" w:hanging="360"/>
      </w:pPr>
      <w:rPr>
        <w:rFonts w:ascii="Wingdings" w:hAnsi="Wingdings" w:hint="default"/>
      </w:rPr>
    </w:lvl>
    <w:lvl w:ilvl="6" w:tplc="E9A4D51E">
      <w:start w:val="1"/>
      <w:numFmt w:val="bullet"/>
      <w:lvlText w:val=""/>
      <w:lvlJc w:val="left"/>
      <w:pPr>
        <w:ind w:left="5040" w:hanging="360"/>
      </w:pPr>
      <w:rPr>
        <w:rFonts w:ascii="Symbol" w:hAnsi="Symbol" w:hint="default"/>
      </w:rPr>
    </w:lvl>
    <w:lvl w:ilvl="7" w:tplc="920A2EBC">
      <w:start w:val="1"/>
      <w:numFmt w:val="bullet"/>
      <w:lvlText w:val="o"/>
      <w:lvlJc w:val="left"/>
      <w:pPr>
        <w:ind w:left="5760" w:hanging="360"/>
      </w:pPr>
      <w:rPr>
        <w:rFonts w:ascii="Courier New" w:hAnsi="Courier New" w:hint="default"/>
      </w:rPr>
    </w:lvl>
    <w:lvl w:ilvl="8" w:tplc="3DDA2D1C">
      <w:start w:val="1"/>
      <w:numFmt w:val="bullet"/>
      <w:lvlText w:val=""/>
      <w:lvlJc w:val="left"/>
      <w:pPr>
        <w:ind w:left="6480" w:hanging="360"/>
      </w:pPr>
      <w:rPr>
        <w:rFonts w:ascii="Wingdings" w:hAnsi="Wingdings" w:hint="default"/>
      </w:rPr>
    </w:lvl>
  </w:abstractNum>
  <w:abstractNum w:abstractNumId="2" w15:restartNumberingAfterBreak="0">
    <w:nsid w:val="0EB51F32"/>
    <w:multiLevelType w:val="hybridMultilevel"/>
    <w:tmpl w:val="FFFFFFFF"/>
    <w:lvl w:ilvl="0" w:tplc="463E268E">
      <w:start w:val="1"/>
      <w:numFmt w:val="bullet"/>
      <w:lvlText w:val="·"/>
      <w:lvlJc w:val="left"/>
      <w:pPr>
        <w:ind w:left="720" w:hanging="360"/>
      </w:pPr>
      <w:rPr>
        <w:rFonts w:ascii="Symbol" w:hAnsi="Symbol" w:hint="default"/>
      </w:rPr>
    </w:lvl>
    <w:lvl w:ilvl="1" w:tplc="5BDECAD4">
      <w:start w:val="1"/>
      <w:numFmt w:val="bullet"/>
      <w:lvlText w:val="o"/>
      <w:lvlJc w:val="left"/>
      <w:pPr>
        <w:ind w:left="1440" w:hanging="360"/>
      </w:pPr>
      <w:rPr>
        <w:rFonts w:ascii="Courier New" w:hAnsi="Courier New" w:hint="default"/>
      </w:rPr>
    </w:lvl>
    <w:lvl w:ilvl="2" w:tplc="BC0CCFD2">
      <w:start w:val="1"/>
      <w:numFmt w:val="bullet"/>
      <w:lvlText w:val=""/>
      <w:lvlJc w:val="left"/>
      <w:pPr>
        <w:ind w:left="2160" w:hanging="360"/>
      </w:pPr>
      <w:rPr>
        <w:rFonts w:ascii="Wingdings" w:hAnsi="Wingdings" w:hint="default"/>
      </w:rPr>
    </w:lvl>
    <w:lvl w:ilvl="3" w:tplc="5522542C">
      <w:start w:val="1"/>
      <w:numFmt w:val="bullet"/>
      <w:lvlText w:val=""/>
      <w:lvlJc w:val="left"/>
      <w:pPr>
        <w:ind w:left="2880" w:hanging="360"/>
      </w:pPr>
      <w:rPr>
        <w:rFonts w:ascii="Symbol" w:hAnsi="Symbol" w:hint="default"/>
      </w:rPr>
    </w:lvl>
    <w:lvl w:ilvl="4" w:tplc="B5227F34">
      <w:start w:val="1"/>
      <w:numFmt w:val="bullet"/>
      <w:lvlText w:val="o"/>
      <w:lvlJc w:val="left"/>
      <w:pPr>
        <w:ind w:left="3600" w:hanging="360"/>
      </w:pPr>
      <w:rPr>
        <w:rFonts w:ascii="Courier New" w:hAnsi="Courier New" w:hint="default"/>
      </w:rPr>
    </w:lvl>
    <w:lvl w:ilvl="5" w:tplc="61C64BFC">
      <w:start w:val="1"/>
      <w:numFmt w:val="bullet"/>
      <w:lvlText w:val=""/>
      <w:lvlJc w:val="left"/>
      <w:pPr>
        <w:ind w:left="4320" w:hanging="360"/>
      </w:pPr>
      <w:rPr>
        <w:rFonts w:ascii="Wingdings" w:hAnsi="Wingdings" w:hint="default"/>
      </w:rPr>
    </w:lvl>
    <w:lvl w:ilvl="6" w:tplc="89A04E88">
      <w:start w:val="1"/>
      <w:numFmt w:val="bullet"/>
      <w:lvlText w:val=""/>
      <w:lvlJc w:val="left"/>
      <w:pPr>
        <w:ind w:left="5040" w:hanging="360"/>
      </w:pPr>
      <w:rPr>
        <w:rFonts w:ascii="Symbol" w:hAnsi="Symbol" w:hint="default"/>
      </w:rPr>
    </w:lvl>
    <w:lvl w:ilvl="7" w:tplc="3D181BE2">
      <w:start w:val="1"/>
      <w:numFmt w:val="bullet"/>
      <w:lvlText w:val="o"/>
      <w:lvlJc w:val="left"/>
      <w:pPr>
        <w:ind w:left="5760" w:hanging="360"/>
      </w:pPr>
      <w:rPr>
        <w:rFonts w:ascii="Courier New" w:hAnsi="Courier New" w:hint="default"/>
      </w:rPr>
    </w:lvl>
    <w:lvl w:ilvl="8" w:tplc="F37C760A">
      <w:start w:val="1"/>
      <w:numFmt w:val="bullet"/>
      <w:lvlText w:val=""/>
      <w:lvlJc w:val="left"/>
      <w:pPr>
        <w:ind w:left="6480" w:hanging="360"/>
      </w:pPr>
      <w:rPr>
        <w:rFonts w:ascii="Wingdings" w:hAnsi="Wingdings" w:hint="default"/>
      </w:rPr>
    </w:lvl>
  </w:abstractNum>
  <w:abstractNum w:abstractNumId="3" w15:restartNumberingAfterBreak="0">
    <w:nsid w:val="1E936F57"/>
    <w:multiLevelType w:val="hybridMultilevel"/>
    <w:tmpl w:val="FFFFFFFF"/>
    <w:lvl w:ilvl="0" w:tplc="4810E306">
      <w:start w:val="1"/>
      <w:numFmt w:val="bullet"/>
      <w:lvlText w:val="·"/>
      <w:lvlJc w:val="left"/>
      <w:pPr>
        <w:ind w:left="720" w:hanging="360"/>
      </w:pPr>
      <w:rPr>
        <w:rFonts w:ascii="Symbol" w:hAnsi="Symbol" w:hint="default"/>
      </w:rPr>
    </w:lvl>
    <w:lvl w:ilvl="1" w:tplc="1720783C">
      <w:start w:val="1"/>
      <w:numFmt w:val="bullet"/>
      <w:lvlText w:val="o"/>
      <w:lvlJc w:val="left"/>
      <w:pPr>
        <w:ind w:left="1440" w:hanging="360"/>
      </w:pPr>
      <w:rPr>
        <w:rFonts w:ascii="Courier New" w:hAnsi="Courier New" w:hint="default"/>
      </w:rPr>
    </w:lvl>
    <w:lvl w:ilvl="2" w:tplc="0CE8637E">
      <w:start w:val="1"/>
      <w:numFmt w:val="bullet"/>
      <w:lvlText w:val=""/>
      <w:lvlJc w:val="left"/>
      <w:pPr>
        <w:ind w:left="2160" w:hanging="360"/>
      </w:pPr>
      <w:rPr>
        <w:rFonts w:ascii="Wingdings" w:hAnsi="Wingdings" w:hint="default"/>
      </w:rPr>
    </w:lvl>
    <w:lvl w:ilvl="3" w:tplc="69D820DA">
      <w:start w:val="1"/>
      <w:numFmt w:val="bullet"/>
      <w:lvlText w:val=""/>
      <w:lvlJc w:val="left"/>
      <w:pPr>
        <w:ind w:left="2880" w:hanging="360"/>
      </w:pPr>
      <w:rPr>
        <w:rFonts w:ascii="Symbol" w:hAnsi="Symbol" w:hint="default"/>
      </w:rPr>
    </w:lvl>
    <w:lvl w:ilvl="4" w:tplc="A1E6752C">
      <w:start w:val="1"/>
      <w:numFmt w:val="bullet"/>
      <w:lvlText w:val="o"/>
      <w:lvlJc w:val="left"/>
      <w:pPr>
        <w:ind w:left="3600" w:hanging="360"/>
      </w:pPr>
      <w:rPr>
        <w:rFonts w:ascii="Courier New" w:hAnsi="Courier New" w:hint="default"/>
      </w:rPr>
    </w:lvl>
    <w:lvl w:ilvl="5" w:tplc="8752EEF4">
      <w:start w:val="1"/>
      <w:numFmt w:val="bullet"/>
      <w:lvlText w:val=""/>
      <w:lvlJc w:val="left"/>
      <w:pPr>
        <w:ind w:left="4320" w:hanging="360"/>
      </w:pPr>
      <w:rPr>
        <w:rFonts w:ascii="Wingdings" w:hAnsi="Wingdings" w:hint="default"/>
      </w:rPr>
    </w:lvl>
    <w:lvl w:ilvl="6" w:tplc="C4B85D4C">
      <w:start w:val="1"/>
      <w:numFmt w:val="bullet"/>
      <w:lvlText w:val=""/>
      <w:lvlJc w:val="left"/>
      <w:pPr>
        <w:ind w:left="5040" w:hanging="360"/>
      </w:pPr>
      <w:rPr>
        <w:rFonts w:ascii="Symbol" w:hAnsi="Symbol" w:hint="default"/>
      </w:rPr>
    </w:lvl>
    <w:lvl w:ilvl="7" w:tplc="7F3CB864">
      <w:start w:val="1"/>
      <w:numFmt w:val="bullet"/>
      <w:lvlText w:val="o"/>
      <w:lvlJc w:val="left"/>
      <w:pPr>
        <w:ind w:left="5760" w:hanging="360"/>
      </w:pPr>
      <w:rPr>
        <w:rFonts w:ascii="Courier New" w:hAnsi="Courier New" w:hint="default"/>
      </w:rPr>
    </w:lvl>
    <w:lvl w:ilvl="8" w:tplc="78920A66">
      <w:start w:val="1"/>
      <w:numFmt w:val="bullet"/>
      <w:lvlText w:val=""/>
      <w:lvlJc w:val="left"/>
      <w:pPr>
        <w:ind w:left="6480" w:hanging="360"/>
      </w:pPr>
      <w:rPr>
        <w:rFonts w:ascii="Wingdings" w:hAnsi="Wingdings" w:hint="default"/>
      </w:rPr>
    </w:lvl>
  </w:abstractNum>
  <w:abstractNum w:abstractNumId="4" w15:restartNumberingAfterBreak="0">
    <w:nsid w:val="25100DC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C7353B"/>
    <w:multiLevelType w:val="multilevel"/>
    <w:tmpl w:val="B03EE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D567F4"/>
    <w:multiLevelType w:val="multilevel"/>
    <w:tmpl w:val="96A6F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FA2DA7"/>
    <w:multiLevelType w:val="multilevel"/>
    <w:tmpl w:val="1D743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3925C4"/>
    <w:multiLevelType w:val="multilevel"/>
    <w:tmpl w:val="F22C4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E358FF"/>
    <w:multiLevelType w:val="hybridMultilevel"/>
    <w:tmpl w:val="FFFFFFFF"/>
    <w:lvl w:ilvl="0" w:tplc="7786BB60">
      <w:start w:val="1"/>
      <w:numFmt w:val="bullet"/>
      <w:lvlText w:val="●"/>
      <w:lvlJc w:val="left"/>
      <w:pPr>
        <w:ind w:left="720" w:hanging="360"/>
      </w:pPr>
      <w:rPr>
        <w:rFonts w:hint="default"/>
        <w:u w:val="none"/>
      </w:rPr>
    </w:lvl>
    <w:lvl w:ilvl="1" w:tplc="ED1288B8">
      <w:start w:val="1"/>
      <w:numFmt w:val="bullet"/>
      <w:lvlText w:val="○"/>
      <w:lvlJc w:val="left"/>
      <w:pPr>
        <w:ind w:left="1440" w:hanging="360"/>
      </w:pPr>
      <w:rPr>
        <w:rFonts w:hint="default"/>
        <w:u w:val="none"/>
      </w:rPr>
    </w:lvl>
    <w:lvl w:ilvl="2" w:tplc="5CA80298">
      <w:start w:val="1"/>
      <w:numFmt w:val="bullet"/>
      <w:lvlText w:val="■"/>
      <w:lvlJc w:val="left"/>
      <w:pPr>
        <w:ind w:left="2160" w:hanging="360"/>
      </w:pPr>
      <w:rPr>
        <w:rFonts w:ascii="Symbol" w:hAnsi="Symbol" w:hint="default"/>
        <w:u w:val="none"/>
      </w:rPr>
    </w:lvl>
    <w:lvl w:ilvl="3" w:tplc="DE8C34E0">
      <w:start w:val="1"/>
      <w:numFmt w:val="bullet"/>
      <w:lvlText w:val="●"/>
      <w:lvlJc w:val="left"/>
      <w:pPr>
        <w:ind w:left="2880" w:hanging="360"/>
      </w:pPr>
      <w:rPr>
        <w:rFonts w:hint="default"/>
        <w:u w:val="none"/>
      </w:rPr>
    </w:lvl>
    <w:lvl w:ilvl="4" w:tplc="FA50573A">
      <w:start w:val="1"/>
      <w:numFmt w:val="bullet"/>
      <w:lvlText w:val="○"/>
      <w:lvlJc w:val="left"/>
      <w:pPr>
        <w:ind w:left="3600" w:hanging="360"/>
      </w:pPr>
      <w:rPr>
        <w:rFonts w:hint="default"/>
        <w:u w:val="none"/>
      </w:rPr>
    </w:lvl>
    <w:lvl w:ilvl="5" w:tplc="CEBC7E42">
      <w:start w:val="1"/>
      <w:numFmt w:val="bullet"/>
      <w:lvlText w:val="■"/>
      <w:lvlJc w:val="left"/>
      <w:pPr>
        <w:ind w:left="4320" w:hanging="360"/>
      </w:pPr>
      <w:rPr>
        <w:rFonts w:hint="default"/>
        <w:u w:val="none"/>
      </w:rPr>
    </w:lvl>
    <w:lvl w:ilvl="6" w:tplc="42D201E0">
      <w:start w:val="1"/>
      <w:numFmt w:val="bullet"/>
      <w:lvlText w:val="●"/>
      <w:lvlJc w:val="left"/>
      <w:pPr>
        <w:ind w:left="5040" w:hanging="360"/>
      </w:pPr>
      <w:rPr>
        <w:rFonts w:hint="default"/>
        <w:u w:val="none"/>
      </w:rPr>
    </w:lvl>
    <w:lvl w:ilvl="7" w:tplc="4A74A6FA">
      <w:start w:val="1"/>
      <w:numFmt w:val="bullet"/>
      <w:lvlText w:val="○"/>
      <w:lvlJc w:val="left"/>
      <w:pPr>
        <w:ind w:left="5760" w:hanging="360"/>
      </w:pPr>
      <w:rPr>
        <w:rFonts w:hint="default"/>
        <w:u w:val="none"/>
      </w:rPr>
    </w:lvl>
    <w:lvl w:ilvl="8" w:tplc="4AF4F054">
      <w:start w:val="1"/>
      <w:numFmt w:val="bullet"/>
      <w:lvlText w:val="■"/>
      <w:lvlJc w:val="left"/>
      <w:pPr>
        <w:ind w:left="6480" w:hanging="360"/>
      </w:pPr>
      <w:rPr>
        <w:rFonts w:hint="default"/>
        <w:u w:val="none"/>
      </w:rPr>
    </w:lvl>
  </w:abstractNum>
  <w:abstractNum w:abstractNumId="10" w15:restartNumberingAfterBreak="0">
    <w:nsid w:val="5DBFBC5D"/>
    <w:multiLevelType w:val="hybridMultilevel"/>
    <w:tmpl w:val="FFFFFFFF"/>
    <w:lvl w:ilvl="0" w:tplc="869800E4">
      <w:start w:val="1"/>
      <w:numFmt w:val="bullet"/>
      <w:lvlText w:val="·"/>
      <w:lvlJc w:val="left"/>
      <w:pPr>
        <w:ind w:left="720" w:hanging="360"/>
      </w:pPr>
      <w:rPr>
        <w:rFonts w:ascii="Symbol" w:hAnsi="Symbol" w:hint="default"/>
      </w:rPr>
    </w:lvl>
    <w:lvl w:ilvl="1" w:tplc="A7143374">
      <w:start w:val="1"/>
      <w:numFmt w:val="bullet"/>
      <w:lvlText w:val="o"/>
      <w:lvlJc w:val="left"/>
      <w:pPr>
        <w:ind w:left="1440" w:hanging="360"/>
      </w:pPr>
      <w:rPr>
        <w:rFonts w:ascii="Courier New" w:hAnsi="Courier New" w:hint="default"/>
      </w:rPr>
    </w:lvl>
    <w:lvl w:ilvl="2" w:tplc="6E669EB6">
      <w:start w:val="1"/>
      <w:numFmt w:val="bullet"/>
      <w:lvlText w:val=""/>
      <w:lvlJc w:val="left"/>
      <w:pPr>
        <w:ind w:left="2160" w:hanging="360"/>
      </w:pPr>
      <w:rPr>
        <w:rFonts w:ascii="Wingdings" w:hAnsi="Wingdings" w:hint="default"/>
      </w:rPr>
    </w:lvl>
    <w:lvl w:ilvl="3" w:tplc="56B4C780">
      <w:start w:val="1"/>
      <w:numFmt w:val="bullet"/>
      <w:lvlText w:val=""/>
      <w:lvlJc w:val="left"/>
      <w:pPr>
        <w:ind w:left="2880" w:hanging="360"/>
      </w:pPr>
      <w:rPr>
        <w:rFonts w:ascii="Symbol" w:hAnsi="Symbol" w:hint="default"/>
      </w:rPr>
    </w:lvl>
    <w:lvl w:ilvl="4" w:tplc="18EC7626">
      <w:start w:val="1"/>
      <w:numFmt w:val="bullet"/>
      <w:lvlText w:val="o"/>
      <w:lvlJc w:val="left"/>
      <w:pPr>
        <w:ind w:left="3600" w:hanging="360"/>
      </w:pPr>
      <w:rPr>
        <w:rFonts w:ascii="Courier New" w:hAnsi="Courier New" w:hint="default"/>
      </w:rPr>
    </w:lvl>
    <w:lvl w:ilvl="5" w:tplc="F73C761C">
      <w:start w:val="1"/>
      <w:numFmt w:val="bullet"/>
      <w:lvlText w:val=""/>
      <w:lvlJc w:val="left"/>
      <w:pPr>
        <w:ind w:left="4320" w:hanging="360"/>
      </w:pPr>
      <w:rPr>
        <w:rFonts w:ascii="Wingdings" w:hAnsi="Wingdings" w:hint="default"/>
      </w:rPr>
    </w:lvl>
    <w:lvl w:ilvl="6" w:tplc="6D8877C6">
      <w:start w:val="1"/>
      <w:numFmt w:val="bullet"/>
      <w:lvlText w:val=""/>
      <w:lvlJc w:val="left"/>
      <w:pPr>
        <w:ind w:left="5040" w:hanging="360"/>
      </w:pPr>
      <w:rPr>
        <w:rFonts w:ascii="Symbol" w:hAnsi="Symbol" w:hint="default"/>
      </w:rPr>
    </w:lvl>
    <w:lvl w:ilvl="7" w:tplc="8724E534">
      <w:start w:val="1"/>
      <w:numFmt w:val="bullet"/>
      <w:lvlText w:val="o"/>
      <w:lvlJc w:val="left"/>
      <w:pPr>
        <w:ind w:left="5760" w:hanging="360"/>
      </w:pPr>
      <w:rPr>
        <w:rFonts w:ascii="Courier New" w:hAnsi="Courier New" w:hint="default"/>
      </w:rPr>
    </w:lvl>
    <w:lvl w:ilvl="8" w:tplc="7CEAAF06">
      <w:start w:val="1"/>
      <w:numFmt w:val="bullet"/>
      <w:lvlText w:val=""/>
      <w:lvlJc w:val="left"/>
      <w:pPr>
        <w:ind w:left="6480" w:hanging="360"/>
      </w:pPr>
      <w:rPr>
        <w:rFonts w:ascii="Wingdings" w:hAnsi="Wingdings" w:hint="default"/>
      </w:rPr>
    </w:lvl>
  </w:abstractNum>
  <w:abstractNum w:abstractNumId="11" w15:restartNumberingAfterBreak="0">
    <w:nsid w:val="639ABA36"/>
    <w:multiLevelType w:val="hybridMultilevel"/>
    <w:tmpl w:val="FFFFFFFF"/>
    <w:lvl w:ilvl="0" w:tplc="518CD5BC">
      <w:start w:val="1"/>
      <w:numFmt w:val="bullet"/>
      <w:lvlText w:val="●"/>
      <w:lvlJc w:val="left"/>
      <w:pPr>
        <w:ind w:left="720" w:hanging="360"/>
      </w:pPr>
      <w:rPr>
        <w:rFonts w:ascii="Symbol" w:hAnsi="Symbol" w:hint="default"/>
      </w:rPr>
    </w:lvl>
    <w:lvl w:ilvl="1" w:tplc="20FEF9B0">
      <w:start w:val="1"/>
      <w:numFmt w:val="bullet"/>
      <w:lvlText w:val="o"/>
      <w:lvlJc w:val="left"/>
      <w:pPr>
        <w:ind w:left="1440" w:hanging="360"/>
      </w:pPr>
      <w:rPr>
        <w:rFonts w:ascii="Courier New" w:hAnsi="Courier New" w:hint="default"/>
      </w:rPr>
    </w:lvl>
    <w:lvl w:ilvl="2" w:tplc="7E7A72E0">
      <w:start w:val="1"/>
      <w:numFmt w:val="bullet"/>
      <w:lvlText w:val=""/>
      <w:lvlJc w:val="left"/>
      <w:pPr>
        <w:ind w:left="2160" w:hanging="360"/>
      </w:pPr>
      <w:rPr>
        <w:rFonts w:ascii="Wingdings" w:hAnsi="Wingdings" w:hint="default"/>
      </w:rPr>
    </w:lvl>
    <w:lvl w:ilvl="3" w:tplc="88A0DC0E">
      <w:start w:val="1"/>
      <w:numFmt w:val="bullet"/>
      <w:lvlText w:val=""/>
      <w:lvlJc w:val="left"/>
      <w:pPr>
        <w:ind w:left="2880" w:hanging="360"/>
      </w:pPr>
      <w:rPr>
        <w:rFonts w:ascii="Symbol" w:hAnsi="Symbol" w:hint="default"/>
      </w:rPr>
    </w:lvl>
    <w:lvl w:ilvl="4" w:tplc="99DE6754">
      <w:start w:val="1"/>
      <w:numFmt w:val="bullet"/>
      <w:lvlText w:val="o"/>
      <w:lvlJc w:val="left"/>
      <w:pPr>
        <w:ind w:left="3600" w:hanging="360"/>
      </w:pPr>
      <w:rPr>
        <w:rFonts w:ascii="Courier New" w:hAnsi="Courier New" w:hint="default"/>
      </w:rPr>
    </w:lvl>
    <w:lvl w:ilvl="5" w:tplc="6BD2B620">
      <w:start w:val="1"/>
      <w:numFmt w:val="bullet"/>
      <w:lvlText w:val=""/>
      <w:lvlJc w:val="left"/>
      <w:pPr>
        <w:ind w:left="4320" w:hanging="360"/>
      </w:pPr>
      <w:rPr>
        <w:rFonts w:ascii="Wingdings" w:hAnsi="Wingdings" w:hint="default"/>
      </w:rPr>
    </w:lvl>
    <w:lvl w:ilvl="6" w:tplc="5704CCB4">
      <w:start w:val="1"/>
      <w:numFmt w:val="bullet"/>
      <w:lvlText w:val=""/>
      <w:lvlJc w:val="left"/>
      <w:pPr>
        <w:ind w:left="5040" w:hanging="360"/>
      </w:pPr>
      <w:rPr>
        <w:rFonts w:ascii="Symbol" w:hAnsi="Symbol" w:hint="default"/>
      </w:rPr>
    </w:lvl>
    <w:lvl w:ilvl="7" w:tplc="B7BC505E">
      <w:start w:val="1"/>
      <w:numFmt w:val="bullet"/>
      <w:lvlText w:val="o"/>
      <w:lvlJc w:val="left"/>
      <w:pPr>
        <w:ind w:left="5760" w:hanging="360"/>
      </w:pPr>
      <w:rPr>
        <w:rFonts w:ascii="Courier New" w:hAnsi="Courier New" w:hint="default"/>
      </w:rPr>
    </w:lvl>
    <w:lvl w:ilvl="8" w:tplc="A7EC84E8">
      <w:start w:val="1"/>
      <w:numFmt w:val="bullet"/>
      <w:lvlText w:val=""/>
      <w:lvlJc w:val="left"/>
      <w:pPr>
        <w:ind w:left="6480" w:hanging="360"/>
      </w:pPr>
      <w:rPr>
        <w:rFonts w:ascii="Wingdings" w:hAnsi="Wingdings" w:hint="default"/>
      </w:rPr>
    </w:lvl>
  </w:abstractNum>
  <w:abstractNum w:abstractNumId="12" w15:restartNumberingAfterBreak="0">
    <w:nsid w:val="6D1C13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390C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2359448">
    <w:abstractNumId w:val="7"/>
  </w:num>
  <w:num w:numId="2" w16cid:durableId="183902128">
    <w:abstractNumId w:val="6"/>
  </w:num>
  <w:num w:numId="3" w16cid:durableId="1842625318">
    <w:abstractNumId w:val="5"/>
  </w:num>
  <w:num w:numId="4" w16cid:durableId="614795335">
    <w:abstractNumId w:val="8"/>
  </w:num>
  <w:num w:numId="5" w16cid:durableId="1390959036">
    <w:abstractNumId w:val="12"/>
  </w:num>
  <w:num w:numId="6" w16cid:durableId="1070038729">
    <w:abstractNumId w:val="13"/>
  </w:num>
  <w:num w:numId="7" w16cid:durableId="883367481">
    <w:abstractNumId w:val="4"/>
  </w:num>
  <w:num w:numId="8" w16cid:durableId="366177676">
    <w:abstractNumId w:val="9"/>
  </w:num>
  <w:num w:numId="9" w16cid:durableId="1153183537">
    <w:abstractNumId w:val="11"/>
  </w:num>
  <w:num w:numId="10" w16cid:durableId="478812401">
    <w:abstractNumId w:val="0"/>
  </w:num>
  <w:num w:numId="11" w16cid:durableId="255334339">
    <w:abstractNumId w:val="1"/>
  </w:num>
  <w:num w:numId="12" w16cid:durableId="1240596907">
    <w:abstractNumId w:val="10"/>
  </w:num>
  <w:num w:numId="13" w16cid:durableId="989821400">
    <w:abstractNumId w:val="2"/>
  </w:num>
  <w:num w:numId="14" w16cid:durableId="345599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92"/>
    <w:rsid w:val="00001C25"/>
    <w:rsid w:val="00005B3C"/>
    <w:rsid w:val="00006E5C"/>
    <w:rsid w:val="0001190D"/>
    <w:rsid w:val="00021D8F"/>
    <w:rsid w:val="000376D7"/>
    <w:rsid w:val="00043872"/>
    <w:rsid w:val="0004723C"/>
    <w:rsid w:val="00054779"/>
    <w:rsid w:val="00056D5C"/>
    <w:rsid w:val="00061747"/>
    <w:rsid w:val="00066BA8"/>
    <w:rsid w:val="00067568"/>
    <w:rsid w:val="00067D14"/>
    <w:rsid w:val="00071ACB"/>
    <w:rsid w:val="000800D3"/>
    <w:rsid w:val="000804FA"/>
    <w:rsid w:val="0008321B"/>
    <w:rsid w:val="00090B39"/>
    <w:rsid w:val="0009160B"/>
    <w:rsid w:val="000949C1"/>
    <w:rsid w:val="000B2563"/>
    <w:rsid w:val="000B2F87"/>
    <w:rsid w:val="000B4E06"/>
    <w:rsid w:val="000C24D1"/>
    <w:rsid w:val="000C2D38"/>
    <w:rsid w:val="000D09B4"/>
    <w:rsid w:val="000D64C9"/>
    <w:rsid w:val="000D6EF1"/>
    <w:rsid w:val="000D7CA0"/>
    <w:rsid w:val="000E3996"/>
    <w:rsid w:val="000E3AF0"/>
    <w:rsid w:val="000F636B"/>
    <w:rsid w:val="0010394B"/>
    <w:rsid w:val="00106C10"/>
    <w:rsid w:val="001116E9"/>
    <w:rsid w:val="001137FA"/>
    <w:rsid w:val="00115576"/>
    <w:rsid w:val="00120393"/>
    <w:rsid w:val="0015054E"/>
    <w:rsid w:val="00152CF4"/>
    <w:rsid w:val="001543E0"/>
    <w:rsid w:val="001612A0"/>
    <w:rsid w:val="00162669"/>
    <w:rsid w:val="00163846"/>
    <w:rsid w:val="00163A5F"/>
    <w:rsid w:val="00165C1B"/>
    <w:rsid w:val="00171A7A"/>
    <w:rsid w:val="001731E8"/>
    <w:rsid w:val="00184E84"/>
    <w:rsid w:val="001926CE"/>
    <w:rsid w:val="00194EC2"/>
    <w:rsid w:val="00196868"/>
    <w:rsid w:val="001A321F"/>
    <w:rsid w:val="001A616D"/>
    <w:rsid w:val="001A771E"/>
    <w:rsid w:val="001B3C94"/>
    <w:rsid w:val="001C19AE"/>
    <w:rsid w:val="001C870E"/>
    <w:rsid w:val="001D6EA1"/>
    <w:rsid w:val="001E503D"/>
    <w:rsid w:val="001E69AF"/>
    <w:rsid w:val="00204EBB"/>
    <w:rsid w:val="002059A2"/>
    <w:rsid w:val="0020741F"/>
    <w:rsid w:val="00210002"/>
    <w:rsid w:val="00210A43"/>
    <w:rsid w:val="00214AE2"/>
    <w:rsid w:val="00215293"/>
    <w:rsid w:val="002163CB"/>
    <w:rsid w:val="002215A4"/>
    <w:rsid w:val="00227992"/>
    <w:rsid w:val="00237032"/>
    <w:rsid w:val="002375D9"/>
    <w:rsid w:val="002416D0"/>
    <w:rsid w:val="0024181C"/>
    <w:rsid w:val="00245D09"/>
    <w:rsid w:val="00253507"/>
    <w:rsid w:val="00253F3A"/>
    <w:rsid w:val="002614BD"/>
    <w:rsid w:val="00261B8A"/>
    <w:rsid w:val="00272AD3"/>
    <w:rsid w:val="00273025"/>
    <w:rsid w:val="00275F6A"/>
    <w:rsid w:val="002762FA"/>
    <w:rsid w:val="00276C67"/>
    <w:rsid w:val="0028145F"/>
    <w:rsid w:val="00281704"/>
    <w:rsid w:val="0028212E"/>
    <w:rsid w:val="00283FA0"/>
    <w:rsid w:val="00284283"/>
    <w:rsid w:val="002903ED"/>
    <w:rsid w:val="002911B9"/>
    <w:rsid w:val="00293DF8"/>
    <w:rsid w:val="00293F78"/>
    <w:rsid w:val="002950AF"/>
    <w:rsid w:val="002A07E6"/>
    <w:rsid w:val="002A3216"/>
    <w:rsid w:val="002A591E"/>
    <w:rsid w:val="002B0C8D"/>
    <w:rsid w:val="002B1045"/>
    <w:rsid w:val="002C20D1"/>
    <w:rsid w:val="002C4F9B"/>
    <w:rsid w:val="002D3342"/>
    <w:rsid w:val="002D371A"/>
    <w:rsid w:val="002E1B02"/>
    <w:rsid w:val="002F545C"/>
    <w:rsid w:val="00300186"/>
    <w:rsid w:val="00302F2B"/>
    <w:rsid w:val="003068DB"/>
    <w:rsid w:val="00312DA4"/>
    <w:rsid w:val="0031567A"/>
    <w:rsid w:val="00316460"/>
    <w:rsid w:val="003175C0"/>
    <w:rsid w:val="00317AC0"/>
    <w:rsid w:val="003205C9"/>
    <w:rsid w:val="003247E2"/>
    <w:rsid w:val="00326FBE"/>
    <w:rsid w:val="00332C47"/>
    <w:rsid w:val="00333CC8"/>
    <w:rsid w:val="003416B6"/>
    <w:rsid w:val="00344DCC"/>
    <w:rsid w:val="00346A55"/>
    <w:rsid w:val="00360173"/>
    <w:rsid w:val="00360623"/>
    <w:rsid w:val="00362A6B"/>
    <w:rsid w:val="00364E32"/>
    <w:rsid w:val="00376BF2"/>
    <w:rsid w:val="00382D7A"/>
    <w:rsid w:val="00384D34"/>
    <w:rsid w:val="00386932"/>
    <w:rsid w:val="00386CB0"/>
    <w:rsid w:val="0039521B"/>
    <w:rsid w:val="00396ACA"/>
    <w:rsid w:val="003A016E"/>
    <w:rsid w:val="003A6E49"/>
    <w:rsid w:val="003C1163"/>
    <w:rsid w:val="003C5DDC"/>
    <w:rsid w:val="003D2399"/>
    <w:rsid w:val="003D5CA0"/>
    <w:rsid w:val="003E5ACE"/>
    <w:rsid w:val="003F128A"/>
    <w:rsid w:val="003F1DA9"/>
    <w:rsid w:val="003F6508"/>
    <w:rsid w:val="003F7E30"/>
    <w:rsid w:val="004057F8"/>
    <w:rsid w:val="00415C0B"/>
    <w:rsid w:val="00416BEF"/>
    <w:rsid w:val="00421DA1"/>
    <w:rsid w:val="00435319"/>
    <w:rsid w:val="00437ED5"/>
    <w:rsid w:val="00440D90"/>
    <w:rsid w:val="004413A5"/>
    <w:rsid w:val="0044656C"/>
    <w:rsid w:val="00453861"/>
    <w:rsid w:val="00470CF5"/>
    <w:rsid w:val="00471F9E"/>
    <w:rsid w:val="0047434A"/>
    <w:rsid w:val="00475E70"/>
    <w:rsid w:val="004820E7"/>
    <w:rsid w:val="00483D52"/>
    <w:rsid w:val="00495BCB"/>
    <w:rsid w:val="004A1ED3"/>
    <w:rsid w:val="004A2FE5"/>
    <w:rsid w:val="004A32BF"/>
    <w:rsid w:val="004B73D6"/>
    <w:rsid w:val="004C5977"/>
    <w:rsid w:val="004D1DA3"/>
    <w:rsid w:val="004D3150"/>
    <w:rsid w:val="004E0F77"/>
    <w:rsid w:val="004E13D9"/>
    <w:rsid w:val="004F1FC2"/>
    <w:rsid w:val="00501676"/>
    <w:rsid w:val="00506429"/>
    <w:rsid w:val="005108BA"/>
    <w:rsid w:val="0051434C"/>
    <w:rsid w:val="0051451E"/>
    <w:rsid w:val="0051468B"/>
    <w:rsid w:val="00514D71"/>
    <w:rsid w:val="0052470D"/>
    <w:rsid w:val="00527978"/>
    <w:rsid w:val="00541BC3"/>
    <w:rsid w:val="00553F14"/>
    <w:rsid w:val="005541CF"/>
    <w:rsid w:val="005562DC"/>
    <w:rsid w:val="00565869"/>
    <w:rsid w:val="005676A3"/>
    <w:rsid w:val="00570AD6"/>
    <w:rsid w:val="00572DC7"/>
    <w:rsid w:val="0057495C"/>
    <w:rsid w:val="005769B6"/>
    <w:rsid w:val="00581798"/>
    <w:rsid w:val="005826E6"/>
    <w:rsid w:val="00585D0F"/>
    <w:rsid w:val="00593734"/>
    <w:rsid w:val="00594C89"/>
    <w:rsid w:val="00597630"/>
    <w:rsid w:val="005A0A91"/>
    <w:rsid w:val="005A4D49"/>
    <w:rsid w:val="005B0146"/>
    <w:rsid w:val="005C22E9"/>
    <w:rsid w:val="005C2CEF"/>
    <w:rsid w:val="005C7F21"/>
    <w:rsid w:val="005D49E7"/>
    <w:rsid w:val="005E573E"/>
    <w:rsid w:val="005E7525"/>
    <w:rsid w:val="005F5578"/>
    <w:rsid w:val="00600CEE"/>
    <w:rsid w:val="00601F9A"/>
    <w:rsid w:val="006028AD"/>
    <w:rsid w:val="00604B05"/>
    <w:rsid w:val="0060507D"/>
    <w:rsid w:val="006056E0"/>
    <w:rsid w:val="00612C5A"/>
    <w:rsid w:val="006134B7"/>
    <w:rsid w:val="006142C2"/>
    <w:rsid w:val="006215F5"/>
    <w:rsid w:val="00630705"/>
    <w:rsid w:val="00637520"/>
    <w:rsid w:val="00647DEB"/>
    <w:rsid w:val="006546D5"/>
    <w:rsid w:val="00655FB4"/>
    <w:rsid w:val="0065734E"/>
    <w:rsid w:val="00657AAB"/>
    <w:rsid w:val="00663798"/>
    <w:rsid w:val="00663BC2"/>
    <w:rsid w:val="00666DF2"/>
    <w:rsid w:val="006716FC"/>
    <w:rsid w:val="006871C1"/>
    <w:rsid w:val="006953DF"/>
    <w:rsid w:val="00696A84"/>
    <w:rsid w:val="006A0E96"/>
    <w:rsid w:val="006A0F09"/>
    <w:rsid w:val="006A2A6A"/>
    <w:rsid w:val="006A6AE1"/>
    <w:rsid w:val="006B3A9C"/>
    <w:rsid w:val="006B484C"/>
    <w:rsid w:val="006B5F52"/>
    <w:rsid w:val="006C6BF4"/>
    <w:rsid w:val="006D31B9"/>
    <w:rsid w:val="006E0136"/>
    <w:rsid w:val="006E5A0C"/>
    <w:rsid w:val="006E5D7C"/>
    <w:rsid w:val="006F48BB"/>
    <w:rsid w:val="00700997"/>
    <w:rsid w:val="007034B5"/>
    <w:rsid w:val="00705C6F"/>
    <w:rsid w:val="00710F0E"/>
    <w:rsid w:val="00711304"/>
    <w:rsid w:val="00712D08"/>
    <w:rsid w:val="00717959"/>
    <w:rsid w:val="007218B6"/>
    <w:rsid w:val="00721BB8"/>
    <w:rsid w:val="00721CBC"/>
    <w:rsid w:val="00722D1E"/>
    <w:rsid w:val="00723647"/>
    <w:rsid w:val="00723D98"/>
    <w:rsid w:val="0072525E"/>
    <w:rsid w:val="00730337"/>
    <w:rsid w:val="007357E2"/>
    <w:rsid w:val="0073600D"/>
    <w:rsid w:val="0074243E"/>
    <w:rsid w:val="00744DDC"/>
    <w:rsid w:val="0074743D"/>
    <w:rsid w:val="00751A26"/>
    <w:rsid w:val="00754752"/>
    <w:rsid w:val="00756EB0"/>
    <w:rsid w:val="0076112C"/>
    <w:rsid w:val="00766CD7"/>
    <w:rsid w:val="007800CF"/>
    <w:rsid w:val="00791E68"/>
    <w:rsid w:val="00791F2E"/>
    <w:rsid w:val="00792E89"/>
    <w:rsid w:val="007A084C"/>
    <w:rsid w:val="007A3DE9"/>
    <w:rsid w:val="007B716C"/>
    <w:rsid w:val="007C009A"/>
    <w:rsid w:val="007D1DE0"/>
    <w:rsid w:val="007D2213"/>
    <w:rsid w:val="007D3453"/>
    <w:rsid w:val="007D5792"/>
    <w:rsid w:val="007D59B5"/>
    <w:rsid w:val="007D63C2"/>
    <w:rsid w:val="007E5C9E"/>
    <w:rsid w:val="00800E10"/>
    <w:rsid w:val="00804286"/>
    <w:rsid w:val="0081578A"/>
    <w:rsid w:val="00816BBF"/>
    <w:rsid w:val="00821CDF"/>
    <w:rsid w:val="00825ABD"/>
    <w:rsid w:val="00827959"/>
    <w:rsid w:val="0083407B"/>
    <w:rsid w:val="00834418"/>
    <w:rsid w:val="008357EA"/>
    <w:rsid w:val="00835F4A"/>
    <w:rsid w:val="008372DE"/>
    <w:rsid w:val="00844467"/>
    <w:rsid w:val="008444D4"/>
    <w:rsid w:val="00847210"/>
    <w:rsid w:val="00854420"/>
    <w:rsid w:val="008558C6"/>
    <w:rsid w:val="008559A9"/>
    <w:rsid w:val="00870F5D"/>
    <w:rsid w:val="00874E2A"/>
    <w:rsid w:val="00875E88"/>
    <w:rsid w:val="00876D2F"/>
    <w:rsid w:val="008828A3"/>
    <w:rsid w:val="00884E35"/>
    <w:rsid w:val="00893A9D"/>
    <w:rsid w:val="00893F30"/>
    <w:rsid w:val="00894F1A"/>
    <w:rsid w:val="008A3022"/>
    <w:rsid w:val="008B0824"/>
    <w:rsid w:val="008B27B5"/>
    <w:rsid w:val="008B29A7"/>
    <w:rsid w:val="008B3B4E"/>
    <w:rsid w:val="008B4BA0"/>
    <w:rsid w:val="008B61FD"/>
    <w:rsid w:val="008C4173"/>
    <w:rsid w:val="008D15CE"/>
    <w:rsid w:val="008D1928"/>
    <w:rsid w:val="008D1BC5"/>
    <w:rsid w:val="008D526A"/>
    <w:rsid w:val="008D65DE"/>
    <w:rsid w:val="008D7743"/>
    <w:rsid w:val="008E5C06"/>
    <w:rsid w:val="008F2EDE"/>
    <w:rsid w:val="008F47BF"/>
    <w:rsid w:val="008F705E"/>
    <w:rsid w:val="00922F0C"/>
    <w:rsid w:val="009300D5"/>
    <w:rsid w:val="00936448"/>
    <w:rsid w:val="0093691E"/>
    <w:rsid w:val="009379E1"/>
    <w:rsid w:val="009409DE"/>
    <w:rsid w:val="00940C31"/>
    <w:rsid w:val="00954327"/>
    <w:rsid w:val="00955FCB"/>
    <w:rsid w:val="009652D3"/>
    <w:rsid w:val="00972D68"/>
    <w:rsid w:val="00976E1D"/>
    <w:rsid w:val="00977335"/>
    <w:rsid w:val="00980B93"/>
    <w:rsid w:val="00982BDE"/>
    <w:rsid w:val="00983D99"/>
    <w:rsid w:val="009856FD"/>
    <w:rsid w:val="009B461C"/>
    <w:rsid w:val="009B585C"/>
    <w:rsid w:val="009B58D5"/>
    <w:rsid w:val="009B7DBB"/>
    <w:rsid w:val="009C36E2"/>
    <w:rsid w:val="009C539D"/>
    <w:rsid w:val="009D054C"/>
    <w:rsid w:val="009D6B9A"/>
    <w:rsid w:val="009D7951"/>
    <w:rsid w:val="009F0A04"/>
    <w:rsid w:val="009F142B"/>
    <w:rsid w:val="009F4BDB"/>
    <w:rsid w:val="009F551E"/>
    <w:rsid w:val="00A02269"/>
    <w:rsid w:val="00A02D4D"/>
    <w:rsid w:val="00A068A6"/>
    <w:rsid w:val="00A11758"/>
    <w:rsid w:val="00A11E56"/>
    <w:rsid w:val="00A174B9"/>
    <w:rsid w:val="00A20CFA"/>
    <w:rsid w:val="00A21A77"/>
    <w:rsid w:val="00A238C0"/>
    <w:rsid w:val="00A273F0"/>
    <w:rsid w:val="00A4214E"/>
    <w:rsid w:val="00A4363B"/>
    <w:rsid w:val="00A50BCE"/>
    <w:rsid w:val="00A51247"/>
    <w:rsid w:val="00A57EB5"/>
    <w:rsid w:val="00A63567"/>
    <w:rsid w:val="00A644C1"/>
    <w:rsid w:val="00A70DCA"/>
    <w:rsid w:val="00A76BB9"/>
    <w:rsid w:val="00A823D4"/>
    <w:rsid w:val="00A87CB4"/>
    <w:rsid w:val="00A934A7"/>
    <w:rsid w:val="00A96BBD"/>
    <w:rsid w:val="00AA4D7E"/>
    <w:rsid w:val="00AA5C12"/>
    <w:rsid w:val="00AA7227"/>
    <w:rsid w:val="00AB0D20"/>
    <w:rsid w:val="00AB2162"/>
    <w:rsid w:val="00AC45B0"/>
    <w:rsid w:val="00AD235D"/>
    <w:rsid w:val="00AD7411"/>
    <w:rsid w:val="00AF484B"/>
    <w:rsid w:val="00AF506A"/>
    <w:rsid w:val="00AF5EE2"/>
    <w:rsid w:val="00B01A17"/>
    <w:rsid w:val="00B070F7"/>
    <w:rsid w:val="00B17F3A"/>
    <w:rsid w:val="00B2105D"/>
    <w:rsid w:val="00B24524"/>
    <w:rsid w:val="00B47E6F"/>
    <w:rsid w:val="00B55687"/>
    <w:rsid w:val="00B572A8"/>
    <w:rsid w:val="00B64B27"/>
    <w:rsid w:val="00B7117D"/>
    <w:rsid w:val="00B72D04"/>
    <w:rsid w:val="00B748CB"/>
    <w:rsid w:val="00B77A23"/>
    <w:rsid w:val="00B81120"/>
    <w:rsid w:val="00B81715"/>
    <w:rsid w:val="00B81DA0"/>
    <w:rsid w:val="00B87CC2"/>
    <w:rsid w:val="00BA005F"/>
    <w:rsid w:val="00BB0480"/>
    <w:rsid w:val="00BB1C5B"/>
    <w:rsid w:val="00BB546E"/>
    <w:rsid w:val="00BC1D85"/>
    <w:rsid w:val="00BC27D0"/>
    <w:rsid w:val="00BC5B09"/>
    <w:rsid w:val="00BD2CEC"/>
    <w:rsid w:val="00BE01E5"/>
    <w:rsid w:val="00BF4235"/>
    <w:rsid w:val="00C03E11"/>
    <w:rsid w:val="00C0768D"/>
    <w:rsid w:val="00C12F88"/>
    <w:rsid w:val="00C1336F"/>
    <w:rsid w:val="00C16162"/>
    <w:rsid w:val="00C3423F"/>
    <w:rsid w:val="00C356DC"/>
    <w:rsid w:val="00C416F1"/>
    <w:rsid w:val="00C463C3"/>
    <w:rsid w:val="00C46715"/>
    <w:rsid w:val="00C467AD"/>
    <w:rsid w:val="00C470A0"/>
    <w:rsid w:val="00C53BFD"/>
    <w:rsid w:val="00C53D25"/>
    <w:rsid w:val="00C56AC0"/>
    <w:rsid w:val="00C60E86"/>
    <w:rsid w:val="00C63866"/>
    <w:rsid w:val="00C73B52"/>
    <w:rsid w:val="00C7737D"/>
    <w:rsid w:val="00C81053"/>
    <w:rsid w:val="00C82272"/>
    <w:rsid w:val="00C84018"/>
    <w:rsid w:val="00C86D3D"/>
    <w:rsid w:val="00C97B88"/>
    <w:rsid w:val="00C97D08"/>
    <w:rsid w:val="00CA192C"/>
    <w:rsid w:val="00CB7187"/>
    <w:rsid w:val="00CC0784"/>
    <w:rsid w:val="00CC0C66"/>
    <w:rsid w:val="00CC0CAD"/>
    <w:rsid w:val="00CC0ECC"/>
    <w:rsid w:val="00CD289C"/>
    <w:rsid w:val="00CE4177"/>
    <w:rsid w:val="00CE7727"/>
    <w:rsid w:val="00CF0AD8"/>
    <w:rsid w:val="00CF1646"/>
    <w:rsid w:val="00CF549C"/>
    <w:rsid w:val="00CF5A57"/>
    <w:rsid w:val="00CF6795"/>
    <w:rsid w:val="00D046DB"/>
    <w:rsid w:val="00D04C55"/>
    <w:rsid w:val="00D10DA8"/>
    <w:rsid w:val="00D14C08"/>
    <w:rsid w:val="00D21CDF"/>
    <w:rsid w:val="00D256B6"/>
    <w:rsid w:val="00D328F5"/>
    <w:rsid w:val="00D35009"/>
    <w:rsid w:val="00D40B07"/>
    <w:rsid w:val="00D40EEC"/>
    <w:rsid w:val="00D5722D"/>
    <w:rsid w:val="00D6029C"/>
    <w:rsid w:val="00D64666"/>
    <w:rsid w:val="00D71EA6"/>
    <w:rsid w:val="00D72508"/>
    <w:rsid w:val="00D76EEC"/>
    <w:rsid w:val="00D963D8"/>
    <w:rsid w:val="00D97C33"/>
    <w:rsid w:val="00DA0C8F"/>
    <w:rsid w:val="00DA1849"/>
    <w:rsid w:val="00DA4E73"/>
    <w:rsid w:val="00DA5928"/>
    <w:rsid w:val="00DA5C10"/>
    <w:rsid w:val="00DA636C"/>
    <w:rsid w:val="00DC2A45"/>
    <w:rsid w:val="00DC2D21"/>
    <w:rsid w:val="00DD002F"/>
    <w:rsid w:val="00DD6AB5"/>
    <w:rsid w:val="00DE0994"/>
    <w:rsid w:val="00DE30ED"/>
    <w:rsid w:val="00DE383B"/>
    <w:rsid w:val="00DE632D"/>
    <w:rsid w:val="00DF288F"/>
    <w:rsid w:val="00DF6952"/>
    <w:rsid w:val="00E02594"/>
    <w:rsid w:val="00E02ADB"/>
    <w:rsid w:val="00E04E5C"/>
    <w:rsid w:val="00E05A3D"/>
    <w:rsid w:val="00E168B4"/>
    <w:rsid w:val="00E22D3D"/>
    <w:rsid w:val="00E23AFE"/>
    <w:rsid w:val="00E252D7"/>
    <w:rsid w:val="00E253FA"/>
    <w:rsid w:val="00E2669C"/>
    <w:rsid w:val="00E27CE3"/>
    <w:rsid w:val="00E3031E"/>
    <w:rsid w:val="00E36713"/>
    <w:rsid w:val="00E379A3"/>
    <w:rsid w:val="00E40BB8"/>
    <w:rsid w:val="00E47208"/>
    <w:rsid w:val="00E51324"/>
    <w:rsid w:val="00E542E8"/>
    <w:rsid w:val="00E5741C"/>
    <w:rsid w:val="00E6665B"/>
    <w:rsid w:val="00E7023E"/>
    <w:rsid w:val="00E70D51"/>
    <w:rsid w:val="00E7655B"/>
    <w:rsid w:val="00E76C64"/>
    <w:rsid w:val="00E84227"/>
    <w:rsid w:val="00E93A13"/>
    <w:rsid w:val="00E94AFB"/>
    <w:rsid w:val="00E95598"/>
    <w:rsid w:val="00EA3D3F"/>
    <w:rsid w:val="00EA3FE2"/>
    <w:rsid w:val="00EB398D"/>
    <w:rsid w:val="00EC4BF6"/>
    <w:rsid w:val="00EC6B24"/>
    <w:rsid w:val="00ED2094"/>
    <w:rsid w:val="00ED24D2"/>
    <w:rsid w:val="00ED393F"/>
    <w:rsid w:val="00ED418A"/>
    <w:rsid w:val="00ED5682"/>
    <w:rsid w:val="00EE1078"/>
    <w:rsid w:val="00EE1B33"/>
    <w:rsid w:val="00EE2D36"/>
    <w:rsid w:val="00EE4344"/>
    <w:rsid w:val="00EF06E7"/>
    <w:rsid w:val="00EF26F3"/>
    <w:rsid w:val="00EF5CFA"/>
    <w:rsid w:val="00EF7845"/>
    <w:rsid w:val="00EF7E9F"/>
    <w:rsid w:val="00F00215"/>
    <w:rsid w:val="00F17DB5"/>
    <w:rsid w:val="00F230B2"/>
    <w:rsid w:val="00F23AFF"/>
    <w:rsid w:val="00F26B44"/>
    <w:rsid w:val="00F33853"/>
    <w:rsid w:val="00F33BFF"/>
    <w:rsid w:val="00F43096"/>
    <w:rsid w:val="00F46089"/>
    <w:rsid w:val="00F4689E"/>
    <w:rsid w:val="00F4775E"/>
    <w:rsid w:val="00F53DA0"/>
    <w:rsid w:val="00F63AEF"/>
    <w:rsid w:val="00F66DDF"/>
    <w:rsid w:val="00F71B5F"/>
    <w:rsid w:val="00F810E0"/>
    <w:rsid w:val="00F82890"/>
    <w:rsid w:val="00F85C3E"/>
    <w:rsid w:val="00F90354"/>
    <w:rsid w:val="00F931ED"/>
    <w:rsid w:val="00F96EA5"/>
    <w:rsid w:val="00F97BA7"/>
    <w:rsid w:val="00FA1B01"/>
    <w:rsid w:val="00FA5B85"/>
    <w:rsid w:val="00FA6250"/>
    <w:rsid w:val="00FB462D"/>
    <w:rsid w:val="00FB4D14"/>
    <w:rsid w:val="00FB60A8"/>
    <w:rsid w:val="00FB63B9"/>
    <w:rsid w:val="00FB6FFB"/>
    <w:rsid w:val="00FC15AF"/>
    <w:rsid w:val="00FC6414"/>
    <w:rsid w:val="00FC74B5"/>
    <w:rsid w:val="00FD1BB1"/>
    <w:rsid w:val="00FD2252"/>
    <w:rsid w:val="00FD562B"/>
    <w:rsid w:val="00FE2D34"/>
    <w:rsid w:val="00FE2F35"/>
    <w:rsid w:val="00FE7C15"/>
    <w:rsid w:val="00FF503E"/>
    <w:rsid w:val="00FF74CF"/>
    <w:rsid w:val="011F9F6C"/>
    <w:rsid w:val="01594A7B"/>
    <w:rsid w:val="0179E52E"/>
    <w:rsid w:val="01DE161A"/>
    <w:rsid w:val="02946A02"/>
    <w:rsid w:val="04A89488"/>
    <w:rsid w:val="056BB6CC"/>
    <w:rsid w:val="05DBB204"/>
    <w:rsid w:val="0687DF9C"/>
    <w:rsid w:val="071574D4"/>
    <w:rsid w:val="0891FDBB"/>
    <w:rsid w:val="0892F2D4"/>
    <w:rsid w:val="08CEE0D7"/>
    <w:rsid w:val="08D9ED66"/>
    <w:rsid w:val="09A592D1"/>
    <w:rsid w:val="09B7642A"/>
    <w:rsid w:val="0BE9A371"/>
    <w:rsid w:val="0CB75A71"/>
    <w:rsid w:val="0CD47F90"/>
    <w:rsid w:val="0D2FA6B3"/>
    <w:rsid w:val="0DB14264"/>
    <w:rsid w:val="0E0883C1"/>
    <w:rsid w:val="0EA8EB2C"/>
    <w:rsid w:val="0EF12B57"/>
    <w:rsid w:val="0FE44A03"/>
    <w:rsid w:val="10B591DE"/>
    <w:rsid w:val="11FFA4CD"/>
    <w:rsid w:val="12E410FB"/>
    <w:rsid w:val="1506CAAA"/>
    <w:rsid w:val="16F02B55"/>
    <w:rsid w:val="17689633"/>
    <w:rsid w:val="1849AF00"/>
    <w:rsid w:val="18FA4DFF"/>
    <w:rsid w:val="19308D76"/>
    <w:rsid w:val="198A55A9"/>
    <w:rsid w:val="198D1D05"/>
    <w:rsid w:val="19E6890E"/>
    <w:rsid w:val="1A17EDE7"/>
    <w:rsid w:val="1A9B45CE"/>
    <w:rsid w:val="1C9C354C"/>
    <w:rsid w:val="1CA673E3"/>
    <w:rsid w:val="1E1BF6EB"/>
    <w:rsid w:val="1E2C6894"/>
    <w:rsid w:val="1E8CDE6F"/>
    <w:rsid w:val="20540661"/>
    <w:rsid w:val="208D4550"/>
    <w:rsid w:val="20CD98BD"/>
    <w:rsid w:val="212417E7"/>
    <w:rsid w:val="21794D8E"/>
    <w:rsid w:val="21AE6A6C"/>
    <w:rsid w:val="21D726FE"/>
    <w:rsid w:val="22CE9369"/>
    <w:rsid w:val="2304AC66"/>
    <w:rsid w:val="23815969"/>
    <w:rsid w:val="24BF01F9"/>
    <w:rsid w:val="25D1174D"/>
    <w:rsid w:val="268E795D"/>
    <w:rsid w:val="26D3BA21"/>
    <w:rsid w:val="26DF281D"/>
    <w:rsid w:val="26FF2018"/>
    <w:rsid w:val="292EE483"/>
    <w:rsid w:val="2A73D6D9"/>
    <w:rsid w:val="2B74790B"/>
    <w:rsid w:val="2CF7A8D8"/>
    <w:rsid w:val="2FCE2E84"/>
    <w:rsid w:val="300B9B17"/>
    <w:rsid w:val="30C9BF32"/>
    <w:rsid w:val="31CA1DDC"/>
    <w:rsid w:val="32757ED9"/>
    <w:rsid w:val="335D693F"/>
    <w:rsid w:val="33D08CA0"/>
    <w:rsid w:val="34E42D36"/>
    <w:rsid w:val="34F11A44"/>
    <w:rsid w:val="35213FEF"/>
    <w:rsid w:val="36EC38E1"/>
    <w:rsid w:val="38ED9718"/>
    <w:rsid w:val="391C3ED1"/>
    <w:rsid w:val="39209CAB"/>
    <w:rsid w:val="396FED38"/>
    <w:rsid w:val="398F09E2"/>
    <w:rsid w:val="3B4B8A84"/>
    <w:rsid w:val="3B565AB8"/>
    <w:rsid w:val="3B9EBB31"/>
    <w:rsid w:val="3BB55F99"/>
    <w:rsid w:val="3D283DE0"/>
    <w:rsid w:val="3D2BBA5C"/>
    <w:rsid w:val="3DFEFEE4"/>
    <w:rsid w:val="3E157AE4"/>
    <w:rsid w:val="3E1FE1F6"/>
    <w:rsid w:val="3E50DAD2"/>
    <w:rsid w:val="3E787F7B"/>
    <w:rsid w:val="3ED7D7FC"/>
    <w:rsid w:val="3F11ABB0"/>
    <w:rsid w:val="3FE9E179"/>
    <w:rsid w:val="3FF1BE1B"/>
    <w:rsid w:val="425AD652"/>
    <w:rsid w:val="439DF513"/>
    <w:rsid w:val="442A4693"/>
    <w:rsid w:val="44762DEE"/>
    <w:rsid w:val="4563324B"/>
    <w:rsid w:val="456B8920"/>
    <w:rsid w:val="45DBE459"/>
    <w:rsid w:val="45E2A684"/>
    <w:rsid w:val="4663C27B"/>
    <w:rsid w:val="47AE3357"/>
    <w:rsid w:val="48111800"/>
    <w:rsid w:val="4897A949"/>
    <w:rsid w:val="4AA1A773"/>
    <w:rsid w:val="4B475701"/>
    <w:rsid w:val="4B60B288"/>
    <w:rsid w:val="4B99D250"/>
    <w:rsid w:val="4CF493C6"/>
    <w:rsid w:val="4D5CD688"/>
    <w:rsid w:val="4E5A4C6E"/>
    <w:rsid w:val="50A2CEF6"/>
    <w:rsid w:val="511ABF20"/>
    <w:rsid w:val="512E3F39"/>
    <w:rsid w:val="5212BF93"/>
    <w:rsid w:val="52A3FF1A"/>
    <w:rsid w:val="5359277C"/>
    <w:rsid w:val="536A9524"/>
    <w:rsid w:val="5430904C"/>
    <w:rsid w:val="548FB2E7"/>
    <w:rsid w:val="551CFF77"/>
    <w:rsid w:val="55B2F07A"/>
    <w:rsid w:val="560809D2"/>
    <w:rsid w:val="56628583"/>
    <w:rsid w:val="57F81339"/>
    <w:rsid w:val="583CE426"/>
    <w:rsid w:val="58624CF5"/>
    <w:rsid w:val="587355F6"/>
    <w:rsid w:val="587F7066"/>
    <w:rsid w:val="58835D3A"/>
    <w:rsid w:val="58F4F1A7"/>
    <w:rsid w:val="58F5891F"/>
    <w:rsid w:val="59B92667"/>
    <w:rsid w:val="59E75D71"/>
    <w:rsid w:val="59FEB4CE"/>
    <w:rsid w:val="5A2D2C7C"/>
    <w:rsid w:val="5A7F5460"/>
    <w:rsid w:val="5AEBEBFC"/>
    <w:rsid w:val="5CF009AF"/>
    <w:rsid w:val="5DB65DAA"/>
    <w:rsid w:val="5EAD40CA"/>
    <w:rsid w:val="5EE006C9"/>
    <w:rsid w:val="5F1646A2"/>
    <w:rsid w:val="5FAF8FDD"/>
    <w:rsid w:val="5FF2518D"/>
    <w:rsid w:val="5FFFC180"/>
    <w:rsid w:val="604DF07E"/>
    <w:rsid w:val="62DE0855"/>
    <w:rsid w:val="63CA4F38"/>
    <w:rsid w:val="64829A22"/>
    <w:rsid w:val="650B1BA7"/>
    <w:rsid w:val="65856245"/>
    <w:rsid w:val="66B6C619"/>
    <w:rsid w:val="67F7CD45"/>
    <w:rsid w:val="68C65199"/>
    <w:rsid w:val="6A75F6D9"/>
    <w:rsid w:val="6B44115D"/>
    <w:rsid w:val="6BB822AB"/>
    <w:rsid w:val="6C0155B1"/>
    <w:rsid w:val="6C9233FB"/>
    <w:rsid w:val="6DACC0FB"/>
    <w:rsid w:val="6E0E17FC"/>
    <w:rsid w:val="6F0EF24D"/>
    <w:rsid w:val="6F616169"/>
    <w:rsid w:val="6F782BE6"/>
    <w:rsid w:val="70B6A744"/>
    <w:rsid w:val="714A9183"/>
    <w:rsid w:val="71B57FB8"/>
    <w:rsid w:val="71F02A74"/>
    <w:rsid w:val="746B0911"/>
    <w:rsid w:val="749359E8"/>
    <w:rsid w:val="74A7B3F3"/>
    <w:rsid w:val="74F0E7F0"/>
    <w:rsid w:val="759539FC"/>
    <w:rsid w:val="75AEE983"/>
    <w:rsid w:val="76947306"/>
    <w:rsid w:val="76C23132"/>
    <w:rsid w:val="774B9D0B"/>
    <w:rsid w:val="7796D48D"/>
    <w:rsid w:val="78AED2D1"/>
    <w:rsid w:val="794325D2"/>
    <w:rsid w:val="79441F23"/>
    <w:rsid w:val="79609A4B"/>
    <w:rsid w:val="7B272B05"/>
    <w:rsid w:val="7C09EFF8"/>
    <w:rsid w:val="7C1ED320"/>
    <w:rsid w:val="7C6A42F3"/>
    <w:rsid w:val="7C73A089"/>
    <w:rsid w:val="7CA87AFB"/>
    <w:rsid w:val="7CEC136D"/>
    <w:rsid w:val="7D50CAD5"/>
    <w:rsid w:val="7D600D6E"/>
    <w:rsid w:val="7D75762A"/>
    <w:rsid w:val="7E20AFC5"/>
    <w:rsid w:val="7E8F0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D215"/>
  <w15:docId w15:val="{3CC9D3FA-CED2-4F30-B2A5-1E79D91E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Light" w:eastAsia="Public Sans Light" w:hAnsi="Public Sans Light" w:cs="Public Sans Light"/>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27959"/>
    <w:pPr>
      <w:tabs>
        <w:tab w:val="center" w:pos="4680"/>
        <w:tab w:val="right" w:pos="9360"/>
      </w:tabs>
      <w:spacing w:line="240" w:lineRule="auto"/>
    </w:pPr>
  </w:style>
  <w:style w:type="character" w:customStyle="1" w:styleId="HeaderChar">
    <w:name w:val="Header Char"/>
    <w:basedOn w:val="DefaultParagraphFont"/>
    <w:link w:val="Header"/>
    <w:uiPriority w:val="99"/>
    <w:rsid w:val="00827959"/>
  </w:style>
  <w:style w:type="paragraph" w:styleId="Footer">
    <w:name w:val="footer"/>
    <w:basedOn w:val="Normal"/>
    <w:link w:val="FooterChar"/>
    <w:uiPriority w:val="99"/>
    <w:unhideWhenUsed/>
    <w:rsid w:val="00827959"/>
    <w:pPr>
      <w:tabs>
        <w:tab w:val="center" w:pos="4680"/>
        <w:tab w:val="right" w:pos="9360"/>
      </w:tabs>
      <w:spacing w:line="240" w:lineRule="auto"/>
    </w:pPr>
  </w:style>
  <w:style w:type="character" w:customStyle="1" w:styleId="FooterChar">
    <w:name w:val="Footer Char"/>
    <w:basedOn w:val="DefaultParagraphFont"/>
    <w:link w:val="Footer"/>
    <w:uiPriority w:val="99"/>
    <w:rsid w:val="00827959"/>
  </w:style>
  <w:style w:type="character" w:styleId="Hyperlink">
    <w:name w:val="Hyperlink"/>
    <w:basedOn w:val="DefaultParagraphFont"/>
    <w:uiPriority w:val="99"/>
    <w:unhideWhenUsed/>
    <w:rsid w:val="004D3150"/>
    <w:rPr>
      <w:color w:val="0000FF" w:themeColor="hyperlink"/>
      <w:u w:val="single"/>
    </w:rPr>
  </w:style>
  <w:style w:type="character" w:styleId="UnresolvedMention">
    <w:name w:val="Unresolved Mention"/>
    <w:basedOn w:val="DefaultParagraphFont"/>
    <w:uiPriority w:val="99"/>
    <w:semiHidden/>
    <w:unhideWhenUsed/>
    <w:rsid w:val="004D31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0EEC"/>
    <w:rPr>
      <w:b/>
      <w:bCs/>
    </w:rPr>
  </w:style>
  <w:style w:type="character" w:customStyle="1" w:styleId="CommentSubjectChar">
    <w:name w:val="Comment Subject Char"/>
    <w:basedOn w:val="CommentTextChar"/>
    <w:link w:val="CommentSubject"/>
    <w:uiPriority w:val="99"/>
    <w:semiHidden/>
    <w:rsid w:val="00D40EEC"/>
    <w:rPr>
      <w:b/>
      <w:bCs/>
      <w:sz w:val="20"/>
      <w:szCs w:val="20"/>
    </w:rPr>
  </w:style>
  <w:style w:type="paragraph" w:styleId="Revision">
    <w:name w:val="Revision"/>
    <w:hidden/>
    <w:uiPriority w:val="99"/>
    <w:semiHidden/>
    <w:rsid w:val="00CC0C66"/>
    <w:pPr>
      <w:spacing w:line="240" w:lineRule="auto"/>
    </w:pPr>
  </w:style>
  <w:style w:type="character" w:styleId="Mention">
    <w:name w:val="Mention"/>
    <w:basedOn w:val="DefaultParagraphFont"/>
    <w:uiPriority w:val="99"/>
    <w:unhideWhenUsed/>
    <w:rsid w:val="001116E9"/>
    <w:rPr>
      <w:color w:val="2B579A"/>
      <w:shd w:val="clear" w:color="auto" w:fill="E6E6E6"/>
    </w:rPr>
  </w:style>
  <w:style w:type="paragraph" w:styleId="ListParagraph">
    <w:name w:val="List Paragraph"/>
    <w:basedOn w:val="Normal"/>
    <w:uiPriority w:val="34"/>
    <w:qFormat/>
    <w:rsid w:val="00482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7073">
      <w:bodyDiv w:val="1"/>
      <w:marLeft w:val="0"/>
      <w:marRight w:val="0"/>
      <w:marTop w:val="0"/>
      <w:marBottom w:val="0"/>
      <w:divBdr>
        <w:top w:val="none" w:sz="0" w:space="0" w:color="auto"/>
        <w:left w:val="none" w:sz="0" w:space="0" w:color="auto"/>
        <w:bottom w:val="none" w:sz="0" w:space="0" w:color="auto"/>
        <w:right w:val="none" w:sz="0" w:space="0" w:color="auto"/>
      </w:divBdr>
    </w:div>
    <w:div w:id="1801721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che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i@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che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dcap.ehs.mass.gov/redcap/surveys/?s=RCTX3A3YLR3A4TA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7329B-124D-46C2-8E6E-F3F95922264D}">
  <ds:schemaRefs>
    <ds:schemaRef ds:uri="http://schemas.microsoft.com/sharepoint/v3/contenttype/forms"/>
  </ds:schemaRefs>
</ds:datastoreItem>
</file>

<file path=customXml/itemProps2.xml><?xml version="1.0" encoding="utf-8"?>
<ds:datastoreItem xmlns:ds="http://schemas.openxmlformats.org/officeDocument/2006/customXml" ds:itemID="{50ABBB1E-D40E-45FA-ACF1-1B8348BCDA72}">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7808E054-4B70-4426-8AE4-677FEA20B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Links>
    <vt:vector size="48" baseType="variant">
      <vt:variant>
        <vt:i4>7536737</vt:i4>
      </vt:variant>
      <vt:variant>
        <vt:i4>18</vt:i4>
      </vt:variant>
      <vt:variant>
        <vt:i4>0</vt:i4>
      </vt:variant>
      <vt:variant>
        <vt:i4>5</vt:i4>
      </vt:variant>
      <vt:variant>
        <vt:lpwstr>https://www.mass.gov/info-details/ccis-spotlight-sexual-orientation-and-gender-identity</vt:lpwstr>
      </vt:variant>
      <vt:variant>
        <vt:lpwstr/>
      </vt:variant>
      <vt:variant>
        <vt:i4>7209069</vt:i4>
      </vt:variant>
      <vt:variant>
        <vt:i4>15</vt:i4>
      </vt:variant>
      <vt:variant>
        <vt:i4>0</vt:i4>
      </vt:variant>
      <vt:variant>
        <vt:i4>5</vt:i4>
      </vt:variant>
      <vt:variant>
        <vt:lpwstr>https://www.mass.gov/info-details/about-the-covid-community-impact-survey-ccis</vt:lpwstr>
      </vt:variant>
      <vt:variant>
        <vt:lpwstr/>
      </vt:variant>
      <vt:variant>
        <vt:i4>2031705</vt:i4>
      </vt:variant>
      <vt:variant>
        <vt:i4>12</vt:i4>
      </vt:variant>
      <vt:variant>
        <vt:i4>0</vt:i4>
      </vt:variant>
      <vt:variant>
        <vt:i4>5</vt:i4>
      </vt:variant>
      <vt:variant>
        <vt:lpwstr>https://www.mass.gov/resource/community-health-equity-initiative-chei</vt:lpwstr>
      </vt:variant>
      <vt:variant>
        <vt:lpwstr/>
      </vt:variant>
      <vt:variant>
        <vt:i4>5898325</vt:i4>
      </vt:variant>
      <vt:variant>
        <vt:i4>9</vt:i4>
      </vt:variant>
      <vt:variant>
        <vt:i4>0</vt:i4>
      </vt:variant>
      <vt:variant>
        <vt:i4>5</vt:i4>
      </vt:variant>
      <vt:variant>
        <vt:lpwstr>http://www.mass.gov/chei</vt:lpwstr>
      </vt:variant>
      <vt:variant>
        <vt:lpwstr/>
      </vt:variant>
      <vt:variant>
        <vt:i4>2555924</vt:i4>
      </vt:variant>
      <vt:variant>
        <vt:i4>6</vt:i4>
      </vt:variant>
      <vt:variant>
        <vt:i4>0</vt:i4>
      </vt:variant>
      <vt:variant>
        <vt:i4>5</vt:i4>
      </vt:variant>
      <vt:variant>
        <vt:lpwstr>mailto:chei@mass.gov</vt:lpwstr>
      </vt:variant>
      <vt:variant>
        <vt:lpwstr/>
      </vt:variant>
      <vt:variant>
        <vt:i4>5898325</vt:i4>
      </vt:variant>
      <vt:variant>
        <vt:i4>3</vt:i4>
      </vt:variant>
      <vt:variant>
        <vt:i4>0</vt:i4>
      </vt:variant>
      <vt:variant>
        <vt:i4>5</vt:i4>
      </vt:variant>
      <vt:variant>
        <vt:lpwstr>http://www.mass.gov/chei</vt:lpwstr>
      </vt:variant>
      <vt:variant>
        <vt:lpwstr/>
      </vt:variant>
      <vt:variant>
        <vt:i4>8257582</vt:i4>
      </vt:variant>
      <vt:variant>
        <vt:i4>0</vt:i4>
      </vt:variant>
      <vt:variant>
        <vt:i4>0</vt:i4>
      </vt:variant>
      <vt:variant>
        <vt:i4>5</vt:i4>
      </vt:variant>
      <vt:variant>
        <vt:lpwstr>https://redcap.ehs.mass.gov/redcap/surveys/?s=RCTX3A3YLR3A4TAX</vt:lpwstr>
      </vt:variant>
      <vt:variant>
        <vt:lpwstr/>
      </vt:variant>
      <vt:variant>
        <vt:i4>721006</vt:i4>
      </vt:variant>
      <vt:variant>
        <vt:i4>0</vt:i4>
      </vt:variant>
      <vt:variant>
        <vt:i4>0</vt:i4>
      </vt:variant>
      <vt:variant>
        <vt:i4>5</vt:i4>
      </vt:variant>
      <vt:variant>
        <vt:lpwstr>mailto:caroline.stack@mass.gov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cp:lastModifiedBy>Bethany Haefner</cp:lastModifiedBy>
  <cp:revision>5</cp:revision>
  <cp:lastPrinted>2023-07-26T15:37:00Z</cp:lastPrinted>
  <dcterms:created xsi:type="dcterms:W3CDTF">2023-07-26T15:35:00Z</dcterms:created>
  <dcterms:modified xsi:type="dcterms:W3CDTF">2023-07-26T15:38:00Z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