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DC765" w14:textId="38F3A7B3" w:rsidR="00553245" w:rsidRDefault="00553245" w:rsidP="00553245">
      <w:pPr>
        <w:pStyle w:val="Heading1"/>
      </w:pPr>
      <w:r>
        <w:rPr>
          <w:rFonts w:eastAsia="Calibri"/>
        </w:rPr>
        <w:t>Survey Taker Email Template –</w:t>
      </w:r>
      <w:r>
        <w:t xml:space="preserve"> Simplified Chinese</w:t>
      </w:r>
    </w:p>
    <w:p w14:paraId="74611FF2" w14:textId="77777777" w:rsidR="00553245" w:rsidRDefault="00553245" w:rsidP="3E3DC24E">
      <w:pPr>
        <w:spacing w:line="257" w:lineRule="auto"/>
        <w:rPr>
          <w:rFonts w:ascii="SimSun" w:hAnsi="SimSun" w:cs="SimSun"/>
          <w:b/>
          <w:bCs/>
          <w:lang w:eastAsia="zh-CN"/>
        </w:rPr>
      </w:pPr>
    </w:p>
    <w:p w14:paraId="1C16CCDC" w14:textId="4EE2F86C" w:rsidR="00FC6ED8" w:rsidRDefault="6093509F" w:rsidP="3E3DC24E">
      <w:pPr>
        <w:spacing w:line="257" w:lineRule="auto"/>
      </w:pPr>
      <w:r w:rsidRPr="3E3DC24E">
        <w:rPr>
          <w:rFonts w:ascii="SimSun" w:hAnsi="SimSun" w:cs="SimSun"/>
          <w:b/>
          <w:bCs/>
          <w:lang w:eastAsia="zh-CN"/>
        </w:rPr>
        <w:t>参与社区健康公平调查！</w:t>
      </w:r>
      <w:r w:rsidRPr="3E3DC24E">
        <w:rPr>
          <w:rFonts w:ascii="Calibri" w:eastAsia="Calibri" w:hAnsi="Calibri" w:cs="Calibri"/>
          <w:b/>
          <w:bCs/>
          <w:lang w:eastAsia="zh-CN"/>
        </w:rPr>
        <w:t xml:space="preserve"> </w:t>
      </w:r>
      <w:r w:rsidRPr="3E3DC24E">
        <w:rPr>
          <w:rFonts w:ascii="Calibri" w:eastAsia="Calibri" w:hAnsi="Calibri" w:cs="Calibri"/>
          <w:lang w:eastAsia="zh-CN"/>
        </w:rPr>
        <w:t xml:space="preserve"> </w:t>
      </w:r>
    </w:p>
    <w:p w14:paraId="61C60FB5" w14:textId="46EE4E1E" w:rsidR="00FC6ED8" w:rsidRDefault="6093509F" w:rsidP="3E3DC24E">
      <w:pPr>
        <w:spacing w:line="257" w:lineRule="auto"/>
      </w:pPr>
      <w:r w:rsidRPr="3E3DC24E">
        <w:rPr>
          <w:rFonts w:ascii="SimSun" w:hAnsi="SimSun" w:cs="SimSun"/>
          <w:i/>
          <w:iCs/>
          <w:lang w:eastAsia="zh-CN"/>
        </w:rPr>
        <w:t>为改善麻省每个人的健康，我们需要重点收集长久以来被剥夺公平健康机会的人群与社区的意见。社区健康公平调查是为居民提供的一次机会，让居民分享经历与优先事项，塑造我们未来的健康。</w:t>
      </w:r>
      <w:r w:rsidRPr="3E3DC24E">
        <w:rPr>
          <w:rFonts w:ascii="SimSun" w:hAnsi="SimSun" w:cs="SimSun"/>
          <w:i/>
          <w:iCs/>
          <w:color w:val="000000" w:themeColor="text1"/>
          <w:lang w:eastAsia="zh-CN"/>
        </w:rPr>
        <w:t>麻省公共卫生部将使用调查结果改进我们的项目计划，做出与资助和资源相关的决定，并为改善健康不公的政策提供支持。我们也将与全麻省的合作伙伴分享调查结果，以支持他们正在进行的重要工作，进而改善当地社区的健康状况。</w:t>
      </w:r>
    </w:p>
    <w:p w14:paraId="7136C301" w14:textId="30CF71AD" w:rsidR="00FC6ED8" w:rsidRDefault="6093509F" w:rsidP="3E3DC24E">
      <w:pPr>
        <w:spacing w:line="257" w:lineRule="auto"/>
      </w:pPr>
      <w:r w:rsidRPr="3E3DC24E">
        <w:rPr>
          <w:rFonts w:ascii="Calibri" w:eastAsia="Calibri" w:hAnsi="Calibri" w:cs="Calibri"/>
          <w:i/>
          <w:iCs/>
        </w:rPr>
        <w:t xml:space="preserve"> </w:t>
      </w:r>
    </w:p>
    <w:p w14:paraId="31010154" w14:textId="614082AE" w:rsidR="00FC6ED8" w:rsidRDefault="6093509F" w:rsidP="3E3DC24E">
      <w:pPr>
        <w:spacing w:line="257" w:lineRule="auto"/>
      </w:pPr>
      <w:r w:rsidRPr="3E3DC24E">
        <w:rPr>
          <w:rFonts w:ascii="SimSun" w:hAnsi="SimSun" w:cs="SimSun"/>
          <w:i/>
          <w:iCs/>
          <w:lang w:eastAsia="zh-CN"/>
        </w:rPr>
        <w:t>调查将从</w:t>
      </w:r>
      <w:r w:rsidRPr="3E3DC24E">
        <w:rPr>
          <w:rFonts w:ascii="Calibri" w:eastAsia="Calibri" w:hAnsi="Calibri" w:cs="Calibri"/>
          <w:i/>
          <w:iCs/>
        </w:rPr>
        <w:t xml:space="preserve"> 2023 </w:t>
      </w:r>
      <w:r w:rsidRPr="3E3DC24E">
        <w:rPr>
          <w:rFonts w:ascii="SimSun" w:hAnsi="SimSun" w:cs="SimSun"/>
          <w:i/>
          <w:iCs/>
          <w:lang w:eastAsia="zh-CN"/>
        </w:rPr>
        <w:t>年</w:t>
      </w:r>
      <w:r w:rsidRPr="3E3DC24E">
        <w:rPr>
          <w:rFonts w:ascii="Calibri" w:eastAsia="Calibri" w:hAnsi="Calibri" w:cs="Calibri"/>
          <w:i/>
          <w:iCs/>
        </w:rPr>
        <w:t xml:space="preserve"> 7 </w:t>
      </w:r>
      <w:r w:rsidRPr="3E3DC24E">
        <w:rPr>
          <w:rFonts w:ascii="SimSun" w:hAnsi="SimSun" w:cs="SimSun"/>
          <w:i/>
          <w:iCs/>
          <w:lang w:eastAsia="zh-CN"/>
        </w:rPr>
        <w:t>月</w:t>
      </w:r>
      <w:r w:rsidRPr="3E3DC24E">
        <w:rPr>
          <w:rFonts w:ascii="Calibri" w:eastAsia="Calibri" w:hAnsi="Calibri" w:cs="Calibri"/>
          <w:i/>
          <w:iCs/>
        </w:rPr>
        <w:t xml:space="preserve"> 31 </w:t>
      </w:r>
      <w:r w:rsidRPr="3E3DC24E">
        <w:rPr>
          <w:rFonts w:ascii="SimSun" w:hAnsi="SimSun" w:cs="SimSun"/>
          <w:i/>
          <w:iCs/>
          <w:lang w:eastAsia="zh-CN"/>
        </w:rPr>
        <w:t>日持续至</w:t>
      </w:r>
      <w:r w:rsidRPr="3E3DC24E">
        <w:rPr>
          <w:rFonts w:ascii="Calibri" w:eastAsia="Calibri" w:hAnsi="Calibri" w:cs="Calibri"/>
          <w:i/>
          <w:iCs/>
        </w:rPr>
        <w:t xml:space="preserve"> 2023 </w:t>
      </w:r>
      <w:r w:rsidRPr="3E3DC24E">
        <w:rPr>
          <w:rFonts w:ascii="SimSun" w:hAnsi="SimSun" w:cs="SimSun"/>
          <w:i/>
          <w:iCs/>
          <w:lang w:eastAsia="zh-CN"/>
        </w:rPr>
        <w:t>年秋初。年满</w:t>
      </w:r>
      <w:r w:rsidRPr="3E3DC24E">
        <w:rPr>
          <w:rFonts w:ascii="Calibri" w:eastAsia="Calibri" w:hAnsi="Calibri" w:cs="Calibri"/>
          <w:i/>
          <w:iCs/>
        </w:rPr>
        <w:t xml:space="preserve"> 14 </w:t>
      </w:r>
      <w:r w:rsidRPr="3E3DC24E">
        <w:rPr>
          <w:rFonts w:ascii="SimSun" w:hAnsi="SimSun" w:cs="SimSun"/>
          <w:i/>
          <w:iCs/>
          <w:lang w:eastAsia="zh-CN"/>
        </w:rPr>
        <w:t>岁的任何人都可以参与调查。完成调查大约需要</w:t>
      </w:r>
      <w:r w:rsidRPr="3E3DC24E">
        <w:rPr>
          <w:rFonts w:ascii="Calibri" w:eastAsia="Calibri" w:hAnsi="Calibri" w:cs="Calibri"/>
          <w:i/>
          <w:iCs/>
        </w:rPr>
        <w:t xml:space="preserve"> 15 </w:t>
      </w:r>
      <w:r w:rsidRPr="3E3DC24E">
        <w:rPr>
          <w:rFonts w:ascii="SimSun" w:hAnsi="SimSun" w:cs="SimSun"/>
          <w:i/>
          <w:iCs/>
          <w:lang w:eastAsia="zh-CN"/>
        </w:rPr>
        <w:t>至</w:t>
      </w:r>
      <w:r w:rsidRPr="3E3DC24E">
        <w:rPr>
          <w:rFonts w:ascii="Calibri" w:eastAsia="Calibri" w:hAnsi="Calibri" w:cs="Calibri"/>
          <w:i/>
          <w:iCs/>
        </w:rPr>
        <w:t xml:space="preserve"> 30 </w:t>
      </w:r>
      <w:r w:rsidRPr="3E3DC24E">
        <w:rPr>
          <w:rFonts w:ascii="SimSun" w:hAnsi="SimSun" w:cs="SimSun"/>
          <w:i/>
          <w:iCs/>
          <w:lang w:eastAsia="zh-CN"/>
        </w:rPr>
        <w:t>分钟，调查提供</w:t>
      </w:r>
      <w:r w:rsidRPr="3E3DC24E">
        <w:rPr>
          <w:rFonts w:ascii="Calibri" w:eastAsia="Calibri" w:hAnsi="Calibri" w:cs="Calibri"/>
          <w:i/>
          <w:iCs/>
        </w:rPr>
        <w:t xml:space="preserve"> 11 </w:t>
      </w:r>
      <w:r w:rsidRPr="3E3DC24E">
        <w:rPr>
          <w:rFonts w:ascii="SimSun" w:hAnsi="SimSun" w:cs="SimSun"/>
          <w:i/>
          <w:iCs/>
          <w:lang w:eastAsia="zh-CN"/>
        </w:rPr>
        <w:t>种语言版本：阿拉伯语、佛得角克里奥尔语、简体中文、繁体中文、英语、海地克里奥尔语、高棉语、葡萄牙语、俄语、西班牙语、越南语。在今年夏季晚些时候，本调查也将推出</w:t>
      </w:r>
      <w:r w:rsidRPr="3E3DC24E">
        <w:rPr>
          <w:rFonts w:ascii="Calibri" w:eastAsia="Calibri" w:hAnsi="Calibri" w:cs="Calibri"/>
          <w:i/>
          <w:iCs/>
        </w:rPr>
        <w:t xml:space="preserve"> ASL</w:t>
      </w:r>
      <w:r w:rsidRPr="3E3DC24E">
        <w:rPr>
          <w:rFonts w:ascii="SimSun" w:hAnsi="SimSun" w:cs="SimSun"/>
          <w:i/>
          <w:iCs/>
          <w:lang w:eastAsia="zh-CN"/>
        </w:rPr>
        <w:t>（美国手语）版本。</w:t>
      </w:r>
      <w:r w:rsidRPr="3E3DC24E">
        <w:rPr>
          <w:rFonts w:ascii="Calibri" w:eastAsia="Calibri" w:hAnsi="Calibri" w:cs="Calibri"/>
          <w:i/>
          <w:iCs/>
          <w:lang w:eastAsia="zh-CN"/>
        </w:rPr>
        <w:t xml:space="preserve"> </w:t>
      </w:r>
    </w:p>
    <w:p w14:paraId="4F010D95" w14:textId="7ADC516F" w:rsidR="00FC6ED8" w:rsidRDefault="6093509F" w:rsidP="3E3DC24E">
      <w:pPr>
        <w:spacing w:line="257" w:lineRule="auto"/>
      </w:pPr>
      <w:r w:rsidRPr="3E3DC24E">
        <w:rPr>
          <w:rFonts w:ascii="Calibri" w:eastAsia="Calibri" w:hAnsi="Calibri" w:cs="Calibri"/>
          <w:i/>
          <w:iCs/>
        </w:rPr>
        <w:t xml:space="preserve"> </w:t>
      </w:r>
    </w:p>
    <w:p w14:paraId="07E833AE" w14:textId="71C20AD2" w:rsidR="00FC6ED8" w:rsidRDefault="6093509F" w:rsidP="3E3DC24E">
      <w:pPr>
        <w:spacing w:line="257" w:lineRule="auto"/>
        <w:rPr>
          <w:rFonts w:ascii="Calibri" w:eastAsia="Calibri" w:hAnsi="Calibri" w:cs="Calibri"/>
          <w:i/>
          <w:iCs/>
          <w:highlight w:val="yellow"/>
        </w:rPr>
      </w:pPr>
      <w:r w:rsidRPr="3E3DC24E">
        <w:rPr>
          <w:rFonts w:ascii="SimSun" w:hAnsi="SimSun" w:cs="SimSun"/>
          <w:i/>
          <w:iCs/>
          <w:lang w:eastAsia="zh-CN"/>
        </w:rPr>
        <w:t>参与调查很简单！您只需要点击此链接即可开始。</w:t>
      </w:r>
      <w:hyperlink r:id="rId7">
        <w:r w:rsidRPr="3E3DC24E">
          <w:rPr>
            <w:rStyle w:val="Hyperlink"/>
            <w:rFonts w:ascii="Calibri" w:eastAsia="Calibri" w:hAnsi="Calibri" w:cs="Calibri"/>
            <w:i/>
            <w:iCs/>
            <w:lang w:eastAsia="zh-CN"/>
          </w:rPr>
          <w:t>www.mass.gov/healthsurvey</w:t>
        </w:r>
      </w:hyperlink>
      <w:r w:rsidRPr="3E3DC24E">
        <w:rPr>
          <w:rFonts w:ascii="Calibri" w:eastAsia="Calibri" w:hAnsi="Calibri" w:cs="Calibri"/>
          <w:i/>
          <w:iCs/>
          <w:lang w:eastAsia="zh-CN"/>
        </w:rPr>
        <w:t xml:space="preserve"> </w:t>
      </w:r>
    </w:p>
    <w:p w14:paraId="47F77714" w14:textId="0FD1D5D9" w:rsidR="00FC6ED8" w:rsidRDefault="6093509F" w:rsidP="3E3DC24E">
      <w:pPr>
        <w:spacing w:line="257" w:lineRule="auto"/>
      </w:pPr>
      <w:r w:rsidRPr="3E3DC24E">
        <w:rPr>
          <w:rFonts w:ascii="Calibri" w:eastAsia="Calibri" w:hAnsi="Calibri" w:cs="Calibri"/>
          <w:i/>
          <w:iCs/>
        </w:rPr>
        <w:t xml:space="preserve"> </w:t>
      </w:r>
    </w:p>
    <w:p w14:paraId="2C078E63" w14:textId="03DD3710" w:rsidR="00FC6ED8" w:rsidRDefault="6093509F" w:rsidP="3E3DC24E">
      <w:pPr>
        <w:rPr>
          <w:rFonts w:ascii="Calibri" w:eastAsia="Calibri" w:hAnsi="Calibri" w:cs="Calibri"/>
        </w:rPr>
      </w:pPr>
      <w:r w:rsidRPr="3E3DC24E">
        <w:rPr>
          <w:rFonts w:ascii="SimSun" w:hAnsi="SimSun" w:cs="SimSun"/>
          <w:lang w:eastAsia="zh-CN"/>
        </w:rPr>
        <w:t>有关社区健康公平举措以及本调查的更多信息，请访问我们的网站：</w:t>
      </w:r>
      <w:hyperlink r:id="rId8">
        <w:r w:rsidRPr="3E3DC24E">
          <w:rPr>
            <w:rStyle w:val="Hyperlink"/>
            <w:rFonts w:ascii="Calibri" w:eastAsia="Calibri" w:hAnsi="Calibri" w:cs="Calibri"/>
          </w:rPr>
          <w:t>www.mass.gov/CHEI</w:t>
        </w:r>
      </w:hyperlink>
    </w:p>
    <w:sectPr w:rsidR="00FC6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6C1DE3"/>
    <w:rsid w:val="00553245"/>
    <w:rsid w:val="00FC6ED8"/>
    <w:rsid w:val="3E3DC24E"/>
    <w:rsid w:val="586C1DE3"/>
    <w:rsid w:val="6093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9B70"/>
  <w15:chartTrackingRefBased/>
  <w15:docId w15:val="{1F2B7738-4330-4700-94AC-669D0F2D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2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5532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HEI" TargetMode="External"/><Relationship Id="rId3" Type="http://schemas.openxmlformats.org/officeDocument/2006/relationships/customXml" Target="../customXml/item3.xml"/><Relationship Id="rId7" Type="http://schemas.openxmlformats.org/officeDocument/2006/relationships/hyperlink" Target="http://www.mass.gov/health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A2E82DF9-6692-497E-93DF-DD5F2547CA20}">
  <ds:schemaRefs>
    <ds:schemaRef ds:uri="http://schemas.microsoft.com/sharepoint/v3/contenttype/forms"/>
  </ds:schemaRefs>
</ds:datastoreItem>
</file>

<file path=customXml/itemProps2.xml><?xml version="1.0" encoding="utf-8"?>
<ds:datastoreItem xmlns:ds="http://schemas.openxmlformats.org/officeDocument/2006/customXml" ds:itemID="{53320B26-0996-40AB-BC44-D37F45A34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24B3F-9217-49B8-95DE-000A94AD0A6D}">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Haefner, Bethany (DPH)</dc:creator>
  <cp:keywords/>
  <dc:description/>
  <cp:lastModifiedBy>Bethany Haefner</cp:lastModifiedBy>
  <cp:revision>2</cp:revision>
  <dcterms:created xsi:type="dcterms:W3CDTF">2023-07-26T19:58:00Z</dcterms:created>
  <dcterms:modified xsi:type="dcterms:W3CDTF">2023-07-26T21:39:00Z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