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46C0" w14:textId="77777777" w:rsidR="006D3CB9" w:rsidRPr="00DD7D0B" w:rsidRDefault="00DB727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255975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5C63D447" w:rsidR="00BE507B" w:rsidRPr="007041D3" w:rsidRDefault="000F7EBE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7641F">
              <w:rPr>
                <w:rFonts w:asciiTheme="minorHAnsi" w:hAnsiTheme="minorHAnsi"/>
                <w:b/>
              </w:rPr>
              <w:t>helsea</w:t>
            </w:r>
            <w:r>
              <w:rPr>
                <w:rFonts w:asciiTheme="minorHAnsi" w:hAnsiTheme="minorHAnsi"/>
                <w:b/>
              </w:rPr>
              <w:t xml:space="preserve"> E</w:t>
            </w:r>
            <w:r w:rsidR="00C65585">
              <w:rPr>
                <w:rFonts w:asciiTheme="minorHAnsi" w:hAnsiTheme="minorHAnsi"/>
                <w:b/>
              </w:rPr>
              <w:t>OHHS</w:t>
            </w:r>
            <w:r>
              <w:rPr>
                <w:rFonts w:asciiTheme="minorHAnsi" w:hAnsiTheme="minorHAnsi"/>
                <w:b/>
              </w:rPr>
              <w:t xml:space="preserve"> C</w:t>
            </w:r>
            <w:r w:rsidR="0027641F">
              <w:rPr>
                <w:rFonts w:asciiTheme="minorHAnsi" w:hAnsiTheme="minorHAnsi"/>
                <w:b/>
              </w:rPr>
              <w:t>enter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4AF0C9B1" w:rsidR="00BE507B" w:rsidRPr="00F51CC4" w:rsidRDefault="00D97FA0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</w:t>
            </w:r>
            <w:r w:rsidR="003B130C">
              <w:rPr>
                <w:rFonts w:asciiTheme="minorHAnsi" w:hAnsiTheme="minorHAnsi"/>
                <w:b/>
              </w:rPr>
              <w:t xml:space="preserve"> 2</w:t>
            </w:r>
            <w:r>
              <w:rPr>
                <w:rFonts w:asciiTheme="minorHAnsi" w:hAnsiTheme="minorHAnsi"/>
                <w:b/>
              </w:rPr>
              <w:t>2</w:t>
            </w:r>
            <w:r w:rsidR="003B130C">
              <w:rPr>
                <w:rFonts w:asciiTheme="minorHAnsi" w:hAnsiTheme="minorHAnsi"/>
                <w:b/>
              </w:rPr>
              <w:t xml:space="preserve">, </w:t>
            </w:r>
            <w:r w:rsidR="00FC17E2">
              <w:rPr>
                <w:rFonts w:asciiTheme="minorHAnsi" w:hAnsiTheme="minorHAnsi"/>
                <w:b/>
              </w:rPr>
              <w:t>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77777777"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51D3D721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Host: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 w:rsidR="00595FAD">
              <w:rPr>
                <w:rFonts w:cs="Calibri"/>
                <w:color w:val="000000"/>
                <w:sz w:val="24"/>
                <w:szCs w:val="24"/>
              </w:rPr>
              <w:t>Lucia Tramontozzi</w:t>
            </w:r>
          </w:p>
          <w:p w14:paraId="27EE6F9A" w14:textId="43378958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5FAD">
              <w:rPr>
                <w:rFonts w:asciiTheme="minorHAnsi" w:hAnsiTheme="minorHAnsi"/>
                <w:sz w:val="20"/>
                <w:szCs w:val="20"/>
              </w:rPr>
              <w:t>617-660-1850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4325AD1" w14:textId="77777777" w:rsid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DB7279" w:rsidRPr="00DB7279" w14:paraId="77235136" w14:textId="77777777" w:rsidTr="00DB727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2"/>
                  </w:tblGrid>
                  <w:tr w:rsidR="00DB7279" w:rsidRPr="00DB7279" w14:paraId="0C40493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DD8B92" w14:textId="77777777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B727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Join meeting in my Webex Personal Room </w:t>
                        </w:r>
                      </w:p>
                    </w:tc>
                  </w:tr>
                  <w:tr w:rsidR="00DB7279" w:rsidRPr="00DB7279" w14:paraId="413EE71F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4683E7" w14:textId="77777777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DB7279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25355E90" w14:textId="77777777" w:rsidR="00DB7279" w:rsidRPr="00DB7279" w:rsidRDefault="00DB7279" w:rsidP="00DB7279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3"/>
                  </w:tblGrid>
                  <w:tr w:rsidR="00DB7279" w:rsidRPr="00DB7279" w14:paraId="51245A2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798D09" w14:textId="77777777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DB7279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Meeting number (access code): 646 155 705</w:t>
                        </w:r>
                      </w:p>
                    </w:tc>
                  </w:tr>
                  <w:tr w:rsidR="00DB7279" w:rsidRPr="00DB7279" w14:paraId="421ED519" w14:textId="77777777">
                    <w:trPr>
                      <w:trHeight w:val="48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A25EE1" w14:textId="77777777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480" w:lineRule="atLeast"/>
                          <w:rPr>
                            <w:rFonts w:ascii="Arial" w:hAnsi="Arial" w:cs="Arial"/>
                          </w:rPr>
                        </w:pPr>
                        <w:r w:rsidRPr="00DB7279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33E2078F" w14:textId="77777777" w:rsidR="00DB7279" w:rsidRPr="00DB7279" w:rsidRDefault="00DB7279" w:rsidP="00DB7279">
                  <w:pPr>
                    <w:spacing w:after="0" w:line="240" w:lineRule="auto"/>
                    <w:rPr>
                      <w:rFonts w:cs="Calibri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DB7279" w:rsidRPr="00DB7279" w14:paraId="713874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43A942"/>
                            <w:left w:val="single" w:sz="8" w:space="0" w:color="43A942"/>
                            <w:bottom w:val="single" w:sz="8" w:space="0" w:color="43A942"/>
                            <w:right w:val="single" w:sz="8" w:space="0" w:color="43A942"/>
                          </w:tblBorders>
                          <w:shd w:val="clear" w:color="auto" w:fill="43A94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DB7279" w:rsidRPr="00DB7279" w14:paraId="60E84B4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3A942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0148CCE0" w14:textId="77777777" w:rsidR="00DB7279" w:rsidRPr="00DB7279" w:rsidRDefault="00DB7279" w:rsidP="00DB7279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cs="Calibri"/>
                                </w:rPr>
                              </w:pPr>
                              <w:hyperlink r:id="rId9" w:history="1">
                                <w:r w:rsidRPr="00DB7279">
                                  <w:rPr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4A9C821D" w14:textId="77777777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B7279" w:rsidRPr="00DB7279" w14:paraId="286615C0" w14:textId="77777777">
                    <w:trPr>
                      <w:trHeight w:val="72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ED01AD" w14:textId="77777777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720" w:lineRule="atLeast"/>
                          <w:rPr>
                            <w:rFonts w:ascii="Arial" w:hAnsi="Arial" w:cs="Arial"/>
                          </w:rPr>
                        </w:pPr>
                        <w:r w:rsidRPr="00DB7279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6F5D40A9" w14:textId="77777777" w:rsidR="00DB7279" w:rsidRPr="00DB7279" w:rsidRDefault="00DB7279" w:rsidP="00DB7279">
                  <w:pPr>
                    <w:spacing w:after="0" w:line="240" w:lineRule="auto"/>
                    <w:rPr>
                      <w:rFonts w:cs="Calibri"/>
                    </w:rPr>
                  </w:pPr>
                  <w:r w:rsidRPr="00DB727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 w:rsidRPr="00DB7279">
                    <w:rPr>
                      <w:rFonts w:ascii="Arial" w:hAnsi="Arial" w:cs="Arial"/>
                    </w:rPr>
                    <w:t xml:space="preserve">  </w:t>
                  </w:r>
                  <w:r w:rsidRPr="00DB7279">
                    <w:rPr>
                      <w:rFonts w:ascii="Arial" w:hAnsi="Arial" w:cs="Arial"/>
                    </w:rPr>
                    <w:br/>
                  </w:r>
                  <w:hyperlink r:id="rId10" w:history="1">
                    <w:r w:rsidRPr="00DB7279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+1-203-607-0564,,646155705##</w:t>
                    </w:r>
                  </w:hyperlink>
                  <w:r w:rsidRPr="00DB7279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DB7279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</w:t>
                  </w:r>
                  <w:r w:rsidRPr="00DB7279">
                    <w:rPr>
                      <w:rFonts w:ascii="Arial" w:hAnsi="Arial" w:cs="Arial"/>
                    </w:rPr>
                    <w:t xml:space="preserve">  </w:t>
                  </w:r>
                  <w:r w:rsidRPr="00DB7279">
                    <w:rPr>
                      <w:rFonts w:ascii="Arial" w:hAnsi="Arial" w:cs="Arial"/>
                    </w:rPr>
                    <w:br/>
                  </w:r>
                  <w:hyperlink r:id="rId11" w:history="1">
                    <w:r w:rsidRPr="00DB7279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+1-866-692-3580,,646155705##</w:t>
                    </w:r>
                  </w:hyperlink>
                  <w:r w:rsidRPr="00DB7279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DB7279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 Free</w:t>
                  </w:r>
                  <w:r w:rsidRPr="00DB7279">
                    <w:rPr>
                      <w:rFonts w:ascii="Arial" w:hAnsi="Arial" w:cs="Arial"/>
                    </w:rPr>
                    <w:t xml:space="preserve">  </w:t>
                  </w:r>
                  <w:r w:rsidRPr="00DB7279">
                    <w:rPr>
                      <w:rFonts w:ascii="Arial" w:hAnsi="Arial" w:cs="Arial"/>
                    </w:rPr>
                    <w:br/>
                  </w:r>
                  <w:r w:rsidRPr="00DB7279">
                    <w:rPr>
                      <w:rFonts w:ascii="Arial" w:hAnsi="Arial" w:cs="Arial"/>
                    </w:rPr>
                    <w:br/>
                  </w:r>
                  <w:r w:rsidRPr="00DB727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 w:rsidRPr="00DB7279">
                    <w:rPr>
                      <w:rFonts w:ascii="Arial" w:hAnsi="Arial" w:cs="Arial"/>
                    </w:rPr>
                    <w:t xml:space="preserve">  </w:t>
                  </w:r>
                  <w:r w:rsidRPr="00DB7279">
                    <w:rPr>
                      <w:rFonts w:ascii="Arial" w:hAnsi="Arial" w:cs="Arial"/>
                    </w:rPr>
                    <w:br/>
                  </w:r>
                  <w:r w:rsidRPr="00DB7279">
                    <w:rPr>
                      <w:rFonts w:ascii="Arial" w:hAnsi="Arial" w:cs="Arial"/>
                      <w:sz w:val="21"/>
                      <w:szCs w:val="21"/>
                    </w:rPr>
                    <w:t xml:space="preserve">+1-203-607-0564 </w:t>
                  </w:r>
                  <w:r w:rsidRPr="00DB7279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</w:t>
                  </w:r>
                  <w:r w:rsidRPr="00DB7279">
                    <w:rPr>
                      <w:rFonts w:ascii="Arial" w:hAnsi="Arial" w:cs="Arial"/>
                    </w:rPr>
                    <w:t xml:space="preserve">  </w:t>
                  </w:r>
                  <w:r w:rsidRPr="00DB7279">
                    <w:rPr>
                      <w:rFonts w:ascii="Arial" w:hAnsi="Arial" w:cs="Arial"/>
                    </w:rPr>
                    <w:br/>
                  </w:r>
                  <w:r w:rsidRPr="00DB7279">
                    <w:rPr>
                      <w:rFonts w:ascii="Arial" w:hAnsi="Arial" w:cs="Arial"/>
                      <w:sz w:val="21"/>
                      <w:szCs w:val="21"/>
                    </w:rPr>
                    <w:t xml:space="preserve">+1-866-692-3580 </w:t>
                  </w:r>
                  <w:r w:rsidRPr="00DB7279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 Free</w:t>
                  </w:r>
                  <w:r w:rsidRPr="00DB7279">
                    <w:rPr>
                      <w:rFonts w:ascii="Arial" w:hAnsi="Arial" w:cs="Arial"/>
                    </w:rPr>
                    <w:t xml:space="preserve">  </w:t>
                  </w:r>
                  <w:r w:rsidRPr="00DB7279">
                    <w:rPr>
                      <w:rFonts w:ascii="Arial" w:hAnsi="Arial" w:cs="Arial"/>
                    </w:rPr>
                    <w:br/>
                  </w:r>
                  <w:r w:rsidRPr="00DB7279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Access code: 646 155 705</w:t>
                  </w:r>
                  <w:r w:rsidRPr="00DB7279">
                    <w:rPr>
                      <w:rFonts w:ascii="Arial" w:hAnsi="Arial" w:cs="Arial"/>
                    </w:rPr>
                    <w:t xml:space="preserve">  </w:t>
                  </w:r>
                  <w:r w:rsidRPr="00DB7279">
                    <w:rPr>
                      <w:rFonts w:ascii="Arial" w:hAnsi="Arial" w:cs="Arial"/>
                    </w:rPr>
                    <w:br/>
                  </w:r>
                  <w:hyperlink r:id="rId12" w:history="1">
                    <w:r w:rsidRPr="00DB7279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Global call-in numbers</w:t>
                    </w:r>
                  </w:hyperlink>
                  <w:r w:rsidRPr="00DB7279">
                    <w:rPr>
                      <w:rFonts w:ascii="Arial" w:hAnsi="Arial" w:cs="Arial"/>
                      <w:sz w:val="21"/>
                      <w:szCs w:val="21"/>
                    </w:rPr>
                    <w:t>  |  </w:t>
                  </w:r>
                  <w:hyperlink r:id="rId13" w:history="1">
                    <w:r w:rsidRPr="00DB7279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Toll-free calling restrictions</w:t>
                    </w:r>
                  </w:hyperlink>
                  <w:r w:rsidRPr="00DB7279">
                    <w:rPr>
                      <w:rFonts w:ascii="Arial" w:hAnsi="Arial" w:cs="Arial"/>
                    </w:rPr>
                    <w:t> </w:t>
                  </w:r>
                  <w:r w:rsidRPr="00DB7279">
                    <w:rPr>
                      <w:rFonts w:cs="Calibri"/>
                    </w:rPr>
                    <w:t xml:space="preserve">  </w:t>
                  </w:r>
                  <w:r w:rsidRPr="00DB7279">
                    <w:rPr>
                      <w:rFonts w:cs="Calibri"/>
                    </w:rPr>
                    <w:br/>
                    <w:t xml:space="preserve">  </w:t>
                  </w:r>
                  <w:r w:rsidRPr="00DB7279">
                    <w:rPr>
                      <w:rFonts w:cs="Calibri"/>
                    </w:rPr>
                    <w:br/>
                  </w:r>
                  <w:r w:rsidRPr="00DB727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conferencing system or application</w:t>
                  </w:r>
                  <w:r w:rsidRPr="00DB7279">
                    <w:rPr>
                      <w:rFonts w:cs="Calibri"/>
                    </w:rPr>
                    <w:t xml:space="preserve">  </w:t>
                  </w:r>
                  <w:r w:rsidRPr="00DB7279">
                    <w:rPr>
                      <w:rFonts w:cs="Calibri"/>
                    </w:rPr>
                    <w:br/>
                  </w:r>
                  <w:r w:rsidRPr="00DB7279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lastRenderedPageBreak/>
                    <w:t xml:space="preserve">Dial </w:t>
                  </w:r>
                  <w:hyperlink r:id="rId14" w:history="1">
                    <w:r w:rsidRPr="00DB7279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Lucia.Tramontozzi@statema.webex.com</w:t>
                    </w:r>
                  </w:hyperlink>
                  <w:r w:rsidRPr="00DB7279">
                    <w:rPr>
                      <w:rFonts w:cs="Calibri"/>
                    </w:rPr>
                    <w:t xml:space="preserve">  </w:t>
                  </w:r>
                  <w:r w:rsidRPr="00DB7279">
                    <w:rPr>
                      <w:rFonts w:cs="Calibri"/>
                    </w:rPr>
                    <w:br/>
                  </w:r>
                  <w:r w:rsidRPr="00DB7279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 w:rsidRPr="00DB7279">
                    <w:rPr>
                      <w:rFonts w:cs="Calibri"/>
                    </w:rPr>
                    <w:t xml:space="preserve">  </w:t>
                  </w:r>
                  <w:r w:rsidRPr="00DB7279">
                    <w:rPr>
                      <w:rFonts w:cs="Calibri"/>
                    </w:rPr>
                    <w:br/>
                  </w:r>
                  <w:r w:rsidRPr="00DB7279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If you are the host, you can also enter your host PIN in your video conferencing system or application to start the meeting.</w:t>
                  </w:r>
                  <w:r w:rsidRPr="00DB7279">
                    <w:rPr>
                      <w:rFonts w:cs="Calibri"/>
                    </w:rPr>
                    <w:t xml:space="preserve"> 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DB7279" w:rsidRPr="00DB7279" w14:paraId="30AB2866" w14:textId="77777777">
                    <w:trPr>
                      <w:trHeight w:val="108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869265" w14:textId="77777777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DB7279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DB7279" w:rsidRPr="00DB7279" w14:paraId="0BBA0C3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39A6A0" w14:textId="77777777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DB7279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5" w:history="1">
                          <w:r w:rsidRPr="00DB7279">
                            <w:rPr>
                              <w:rFonts w:ascii="Arial" w:hAnsi="Arial" w:cs="Arial"/>
                              <w:color w:val="049FD9"/>
                              <w:sz w:val="21"/>
                              <w:szCs w:val="21"/>
                            </w:rPr>
                            <w:t>http://help.webex.com</w:t>
                          </w:r>
                        </w:hyperlink>
                        <w:r w:rsidRPr="00DB7279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DB7279" w:rsidRPr="00DB7279" w14:paraId="34919E84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7437E7" w14:textId="4A120335" w:rsidR="00DB7279" w:rsidRPr="00DB7279" w:rsidRDefault="00DB7279" w:rsidP="00DB727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17B02B2" w14:textId="77777777" w:rsidR="00DB7279" w:rsidRPr="00DB7279" w:rsidRDefault="00DB7279" w:rsidP="00DB7279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75D6D319" w14:textId="396C00C5" w:rsidR="00D97FA0" w:rsidRDefault="00D97FA0" w:rsidP="001765B0">
            <w:pPr>
              <w:spacing w:after="0" w:line="240" w:lineRule="auto"/>
              <w:rPr>
                <w:rFonts w:cs="Calibri"/>
              </w:rPr>
            </w:pPr>
          </w:p>
          <w:p w14:paraId="179B1747" w14:textId="7D16FC37" w:rsidR="00D97FA0" w:rsidRPr="001765B0" w:rsidRDefault="00D97FA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lastRenderedPageBreak/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64847F20" w:rsidR="00BE507B" w:rsidRPr="00063F38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1E77E3B4" w14:textId="7F665EA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154A2BC0" w14:textId="597D1A9F" w:rsidR="00DB7279" w:rsidRDefault="00DB7279" w:rsidP="00DB7279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2F73369B" w14:textId="2DC2EFBA" w:rsidR="00DB7279" w:rsidRPr="00F51CC4" w:rsidRDefault="00DB7279" w:rsidP="00DB7279">
      <w:pPr>
        <w:pStyle w:val="Header"/>
        <w:numPr>
          <w:ilvl w:val="0"/>
          <w:numId w:val="34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Board Member Recruitment Update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6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DB7279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DB7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7F0E69"/>
    <w:multiLevelType w:val="hybridMultilevel"/>
    <w:tmpl w:val="79B6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8"/>
  </w:num>
  <w:num w:numId="33">
    <w:abstractNumId w:val="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A3034"/>
    <w:rsid w:val="002B0364"/>
    <w:rsid w:val="002D4C41"/>
    <w:rsid w:val="002F2D8E"/>
    <w:rsid w:val="00303B53"/>
    <w:rsid w:val="003436E9"/>
    <w:rsid w:val="00356497"/>
    <w:rsid w:val="0039451C"/>
    <w:rsid w:val="00397AD3"/>
    <w:rsid w:val="003B130C"/>
    <w:rsid w:val="003D77D4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D01852"/>
    <w:rsid w:val="00D04EE0"/>
    <w:rsid w:val="00D157ED"/>
    <w:rsid w:val="00D40D28"/>
    <w:rsid w:val="00D727A5"/>
    <w:rsid w:val="00D7547F"/>
    <w:rsid w:val="00D904AF"/>
    <w:rsid w:val="00D97FA0"/>
    <w:rsid w:val="00DB32D1"/>
    <w:rsid w:val="00DB3DF5"/>
    <w:rsid w:val="00DB4708"/>
    <w:rsid w:val="00DB7279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61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cmp3300/webcomponents/widget/globalcallin/globalcallin.do?siteurl=statema&amp;serviceType=MC&amp;ED=864993372&amp;tollFree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646155705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elp.webex.com" TargetMode="External"/><Relationship Id="rId10" Type="http://schemas.openxmlformats.org/officeDocument/2006/relationships/hyperlink" Target="tel:%2B1-203-607-0564,,*01*646155705%23%23*01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Lucia.Tramontozzi" TargetMode="External"/><Relationship Id="rId14" Type="http://schemas.openxmlformats.org/officeDocument/2006/relationships/hyperlink" Target="sip:Lucia.Tramontozzi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4</cp:revision>
  <cp:lastPrinted>2020-10-19T21:33:00Z</cp:lastPrinted>
  <dcterms:created xsi:type="dcterms:W3CDTF">2021-01-19T14:31:00Z</dcterms:created>
  <dcterms:modified xsi:type="dcterms:W3CDTF">2021-01-19T16:09:00Z</dcterms:modified>
</cp:coreProperties>
</file>