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5"/>
        <w:gridCol w:w="148"/>
        <w:gridCol w:w="910"/>
        <w:gridCol w:w="157"/>
        <w:gridCol w:w="563"/>
        <w:gridCol w:w="720"/>
        <w:gridCol w:w="794"/>
        <w:gridCol w:w="748"/>
        <w:gridCol w:w="604"/>
        <w:gridCol w:w="294"/>
        <w:gridCol w:w="90"/>
        <w:gridCol w:w="699"/>
        <w:gridCol w:w="289"/>
        <w:gridCol w:w="629"/>
        <w:gridCol w:w="449"/>
        <w:gridCol w:w="269"/>
        <w:gridCol w:w="253"/>
        <w:gridCol w:w="556"/>
        <w:gridCol w:w="434"/>
        <w:gridCol w:w="106"/>
        <w:gridCol w:w="449"/>
        <w:gridCol w:w="86"/>
        <w:gridCol w:w="609"/>
        <w:gridCol w:w="23"/>
        <w:gridCol w:w="90"/>
        <w:gridCol w:w="809"/>
      </w:tblGrid>
      <w:tr w:rsidR="00B61DCF" w:rsidTr="007A3ED2">
        <w:trPr>
          <w:cantSplit/>
          <w:trHeight w:hRule="exact" w:val="208"/>
        </w:trPr>
        <w:tc>
          <w:tcPr>
            <w:tcW w:w="11023" w:type="dxa"/>
            <w:gridSpan w:val="26"/>
            <w:tcBorders>
              <w:bottom w:val="single" w:sz="4" w:space="0" w:color="auto"/>
            </w:tcBorders>
            <w:shd w:val="pct25" w:color="auto" w:fill="FFFFFF"/>
            <w:vAlign w:val="center"/>
          </w:tcPr>
          <w:p w:rsidR="00B61DCF" w:rsidRPr="00990159" w:rsidRDefault="00B61DCF" w:rsidP="007A3ED2">
            <w:pPr>
              <w:pStyle w:val="Heading5"/>
              <w:numPr>
                <w:ilvl w:val="0"/>
                <w:numId w:val="34"/>
              </w:numPr>
              <w:ind w:left="270" w:hanging="270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 xml:space="preserve">PWS Information - </w:t>
            </w:r>
            <w:r w:rsidRPr="00990159">
              <w:rPr>
                <w:rFonts w:cs="Arial"/>
                <w:sz w:val="14"/>
                <w:szCs w:val="14"/>
              </w:rPr>
              <w:t>Refer to MassDEP “Chemical Addition Report Guidance and Instructions” for details.</w:t>
            </w:r>
          </w:p>
          <w:p w:rsidR="00B61DCF" w:rsidRDefault="00B61DCF" w:rsidP="007A3ED2">
            <w:pPr>
              <w:pStyle w:val="Heading5"/>
              <w:numPr>
                <w:ilvl w:val="0"/>
                <w:numId w:val="34"/>
              </w:numPr>
              <w:ind w:left="270" w:hanging="270"/>
              <w:rPr>
                <w:rFonts w:cs="Arial"/>
              </w:rPr>
            </w:pPr>
          </w:p>
          <w:p w:rsidR="00B61DCF" w:rsidRDefault="00B61DCF" w:rsidP="007A3ED2">
            <w:pPr>
              <w:pStyle w:val="Heading5"/>
              <w:rPr>
                <w:rFonts w:cs="Arial"/>
              </w:rPr>
            </w:pPr>
          </w:p>
          <w:p w:rsidR="00B61DCF" w:rsidRDefault="00B61DCF" w:rsidP="007A3ED2">
            <w:pPr>
              <w:pStyle w:val="Heading5"/>
              <w:rPr>
                <w:rFonts w:cs="Arial"/>
              </w:rPr>
            </w:pPr>
          </w:p>
          <w:p w:rsidR="00B61DCF" w:rsidRDefault="00B61DCF" w:rsidP="007A3ED2">
            <w:pPr>
              <w:pStyle w:val="Heading5"/>
              <w:rPr>
                <w:rFonts w:cs="Arial"/>
              </w:rPr>
            </w:pPr>
          </w:p>
          <w:p w:rsidR="00B61DCF" w:rsidRDefault="00B61DCF" w:rsidP="007A3ED2">
            <w:pPr>
              <w:pStyle w:val="Heading5"/>
              <w:rPr>
                <w:rFonts w:cs="Arial"/>
              </w:rPr>
            </w:pPr>
          </w:p>
          <w:p w:rsidR="00B61DCF" w:rsidRDefault="00B61DCF" w:rsidP="007A3ED2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</w:t>
            </w:r>
          </w:p>
        </w:tc>
      </w:tr>
      <w:tr w:rsidR="00B61DCF" w:rsidTr="007A3ED2">
        <w:trPr>
          <w:cantSplit/>
          <w:trHeight w:val="305"/>
        </w:trPr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ind w:right="82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PWS Name</w:t>
            </w:r>
            <w:r w:rsidRPr="00802A4E">
              <w:rPr>
                <w:rFonts w:ascii="Arial" w:hAnsi="Arial" w:cs="Arial"/>
                <w:b/>
                <w:bCs/>
                <w:sz w:val="18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ind w:right="85"/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Town</w:t>
            </w:r>
            <w:r>
              <w:rPr>
                <w:rFonts w:ascii="Arial" w:hAnsi="Arial" w:cs="Arial"/>
                <w:b/>
                <w:bCs/>
                <w:sz w:val="18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PWSID</w:t>
            </w:r>
            <w:r w:rsidRPr="00802A4E">
              <w:rPr>
                <w:rFonts w:ascii="Arial" w:hAnsi="Arial" w:cs="Arial"/>
                <w:b/>
                <w:bCs/>
                <w:sz w:val="18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Pr="005A359D" w:rsidRDefault="00B61DCF" w:rsidP="007A3ED2">
            <w:pPr>
              <w:spacing w:after="0"/>
              <w:rPr>
                <w:rFonts w:ascii="Arial" w:hAnsi="Arial" w:cs="Arial"/>
                <w:b/>
                <w:sz w:val="18"/>
              </w:rPr>
            </w:pPr>
            <w:r w:rsidRPr="005A359D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  <w:format w:val="TITLE CASE"/>
                  </w:textInput>
                </w:ffData>
              </w:fldChar>
            </w:r>
            <w:r w:rsidRPr="005A359D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A359D">
              <w:rPr>
                <w:rFonts w:ascii="Arial" w:hAnsi="Arial" w:cs="Arial"/>
                <w:b/>
                <w:sz w:val="18"/>
              </w:rPr>
            </w:r>
            <w:r w:rsidRPr="005A359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A359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A359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A359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A359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A359D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A359D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B61DCF" w:rsidTr="007A3ED2">
        <w:trPr>
          <w:cantSplit/>
          <w:trHeight w:val="260"/>
        </w:trPr>
        <w:tc>
          <w:tcPr>
            <w:tcW w:w="1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ind w:right="82"/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Treatment Plant Name</w:t>
            </w:r>
            <w:r w:rsidRPr="00802A4E">
              <w:rPr>
                <w:rFonts w:ascii="Arial" w:hAnsi="Arial" w:cs="Arial"/>
                <w:b/>
                <w:bCs/>
                <w:sz w:val="16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bookmarkStart w:id="2" w:name="Text4"/>
        <w:tc>
          <w:tcPr>
            <w:tcW w:w="34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1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ind w:right="85"/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Treatment  Plant ID#</w:t>
            </w:r>
            <w:r w:rsidRPr="00802A4E">
              <w:rPr>
                <w:rFonts w:ascii="Arial" w:hAnsi="Arial" w:cs="Arial"/>
                <w:b/>
                <w:bCs/>
                <w:sz w:val="16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18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Pr="002C18AB" w:rsidRDefault="00B61DCF" w:rsidP="007A3ED2">
            <w:pPr>
              <w:spacing w:after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Pr="002C18AB" w:rsidRDefault="00B61DCF" w:rsidP="007A3ED2">
            <w:pPr>
              <w:spacing w:after="0"/>
              <w:ind w:right="89"/>
              <w:jc w:val="right"/>
              <w:rPr>
                <w:rFonts w:ascii="Arial" w:hAnsi="Arial" w:cs="Arial"/>
                <w:b/>
                <w:sz w:val="16"/>
              </w:rPr>
            </w:pPr>
            <w:r w:rsidRPr="002C18AB">
              <w:rPr>
                <w:rFonts w:ascii="Arial" w:hAnsi="Arial" w:cs="Arial"/>
                <w:b/>
                <w:sz w:val="16"/>
              </w:rPr>
              <w:t>Reporting Period</w:t>
            </w:r>
            <w:r w:rsidRPr="00802A4E">
              <w:rPr>
                <w:rFonts w:ascii="Arial" w:hAnsi="Arial" w:cs="Arial"/>
                <w:b/>
                <w:sz w:val="16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bookmarkStart w:id="3" w:name="Text17"/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Pr="002C18AB" w:rsidRDefault="00B61DCF" w:rsidP="007A3ED2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Pr="002C18AB" w:rsidRDefault="00B61DCF" w:rsidP="007A3ED2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B61DCF" w:rsidTr="007A3ED2">
        <w:trPr>
          <w:cantSplit/>
          <w:trHeight w:val="107"/>
        </w:trPr>
        <w:tc>
          <w:tcPr>
            <w:tcW w:w="1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Default="00B61DCF" w:rsidP="007A3ED2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Default="00B61DCF" w:rsidP="007A3ED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Default="00B61DCF" w:rsidP="007A3ED2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8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Pr="002C18AB" w:rsidRDefault="00B61DCF" w:rsidP="007A3ED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Pr="002C18AB" w:rsidRDefault="00B61DCF" w:rsidP="007A3ED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Pr="00EB2A29" w:rsidRDefault="00B61DCF" w:rsidP="007A3ED2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B2A29">
              <w:rPr>
                <w:rFonts w:ascii="Arial" w:hAnsi="Arial" w:cs="Arial"/>
                <w:b/>
                <w:sz w:val="14"/>
                <w:szCs w:val="14"/>
              </w:rPr>
              <w:t>Month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DCF" w:rsidRPr="00EB2A29" w:rsidRDefault="00B61DCF" w:rsidP="007A3ED2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B2A29">
              <w:rPr>
                <w:rFonts w:ascii="Arial" w:hAnsi="Arial" w:cs="Arial"/>
                <w:b/>
                <w:sz w:val="14"/>
                <w:szCs w:val="14"/>
              </w:rPr>
              <w:t>Year</w:t>
            </w:r>
          </w:p>
        </w:tc>
      </w:tr>
      <w:tr w:rsidR="00B61DCF" w:rsidTr="007A3ED2">
        <w:trPr>
          <w:cantSplit/>
          <w:trHeight w:hRule="exact" w:val="253"/>
        </w:trPr>
        <w:tc>
          <w:tcPr>
            <w:tcW w:w="11023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B61DCF" w:rsidRDefault="00B61DCF" w:rsidP="007A3ED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II. Chemical &amp; Operational Information </w:t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ind w:right="82"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Chemical Name</w:t>
            </w:r>
            <w:r w:rsidRPr="00802A4E">
              <w:rPr>
                <w:rFonts w:ascii="Arial" w:hAnsi="Arial" w:cs="Arial"/>
                <w:b/>
                <w:bCs/>
                <w:sz w:val="14"/>
                <w:vertAlign w:val="superscript"/>
              </w:rPr>
              <w:t>4</w:t>
            </w:r>
            <w:r>
              <w:rPr>
                <w:rFonts w:ascii="Arial" w:hAnsi="Arial" w:cs="Arial"/>
                <w:b/>
                <w:bCs/>
                <w:sz w:val="14"/>
              </w:rPr>
              <w:t>: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ind w:right="15"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Purchased Strength</w:t>
            </w:r>
            <w:r w:rsidRPr="00802A4E">
              <w:rPr>
                <w:rFonts w:ascii="Arial" w:hAnsi="Arial" w:cs="Arial"/>
                <w:b/>
                <w:bCs/>
                <w:sz w:val="14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sz w:val="14"/>
              </w:rPr>
              <w:t>: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Pr="00246E00" w:rsidRDefault="00B61DCF" w:rsidP="007A3ED2">
            <w:pPr>
              <w:tabs>
                <w:tab w:val="left" w:pos="1682"/>
              </w:tabs>
              <w:spacing w:after="0"/>
              <w:ind w:right="15"/>
              <w:jc w:val="righ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Target Range/min</w:t>
            </w:r>
            <w:r w:rsidRPr="00802A4E">
              <w:rPr>
                <w:rFonts w:ascii="Arial" w:hAnsi="Arial" w:cs="Arial"/>
                <w:b/>
                <w:sz w:val="14"/>
                <w:vertAlign w:val="superscript"/>
              </w:rPr>
              <w:t>12</w:t>
            </w:r>
            <w:r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ind w:right="82"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Manufacturer</w:t>
            </w:r>
            <w:r w:rsidRPr="00802A4E">
              <w:rPr>
                <w:rFonts w:ascii="Arial" w:hAnsi="Arial" w:cs="Arial"/>
                <w:b/>
                <w:bCs/>
                <w:sz w:val="14"/>
                <w:vertAlign w:val="superscript"/>
              </w:rPr>
              <w:t>5</w:t>
            </w:r>
            <w:r>
              <w:rPr>
                <w:rFonts w:ascii="Arial" w:hAnsi="Arial" w:cs="Arial"/>
                <w:b/>
                <w:bCs/>
                <w:sz w:val="14"/>
              </w:rPr>
              <w:t>: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ind w:right="15"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Purchased Density (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</w:rPr>
              <w:t>lbs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</w:rPr>
              <w:t>/gal)</w:t>
            </w:r>
            <w:r w:rsidRPr="00802A4E">
              <w:rPr>
                <w:rFonts w:ascii="Arial" w:hAnsi="Arial" w:cs="Arial"/>
                <w:b/>
                <w:bCs/>
                <w:sz w:val="14"/>
                <w:vertAlign w:val="superscript"/>
              </w:rPr>
              <w:t>9</w:t>
            </w:r>
            <w:r>
              <w:rPr>
                <w:rFonts w:ascii="Arial" w:hAnsi="Arial" w:cs="Arial"/>
                <w:b/>
                <w:bCs/>
                <w:sz w:val="14"/>
              </w:rPr>
              <w:t>: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Pr="00F344DE" w:rsidRDefault="00B61DCF" w:rsidP="007A3ED2">
            <w:pPr>
              <w:tabs>
                <w:tab w:val="left" w:pos="1682"/>
              </w:tabs>
              <w:spacing w:after="0"/>
              <w:ind w:right="15"/>
              <w:jc w:val="right"/>
              <w:rPr>
                <w:rFonts w:ascii="Arial" w:hAnsi="Arial" w:cs="Arial"/>
                <w:b/>
                <w:bCs/>
                <w:sz w:val="1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Target</w:t>
            </w:r>
            <w:r w:rsidRPr="00F344D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Dose</w:t>
            </w:r>
            <w:r w:rsidRPr="00802A4E">
              <w:rPr>
                <w:rFonts w:ascii="Arial" w:hAnsi="Arial" w:cs="Arial"/>
                <w:b/>
                <w:sz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vertAlign w:val="superscript"/>
              </w:rPr>
              <w:t>13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61DCF" w:rsidTr="007A3ED2">
        <w:trPr>
          <w:cantSplit/>
          <w:trHeight w:hRule="exact" w:val="307"/>
        </w:trPr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ind w:right="82"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Product Name</w:t>
            </w:r>
            <w:r w:rsidRPr="00802A4E">
              <w:rPr>
                <w:rFonts w:ascii="Arial" w:hAnsi="Arial" w:cs="Arial"/>
                <w:b/>
                <w:bCs/>
                <w:sz w:val="14"/>
                <w:vertAlign w:val="superscript"/>
              </w:rPr>
              <w:t>6</w:t>
            </w:r>
            <w:r>
              <w:rPr>
                <w:rFonts w:ascii="Arial" w:hAnsi="Arial" w:cs="Arial"/>
                <w:b/>
                <w:bCs/>
                <w:sz w:val="14"/>
              </w:rPr>
              <w:t>: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ind w:right="15"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Dilution </w:t>
            </w:r>
            <w:r w:rsidRPr="003B3B5B">
              <w:rPr>
                <w:rFonts w:ascii="Arial" w:hAnsi="Arial" w:cs="Arial"/>
                <w:b/>
                <w:bCs/>
                <w:sz w:val="14"/>
              </w:rPr>
              <w:t>Factor or Mix Ratio</w:t>
            </w:r>
            <w:r w:rsidRPr="003B3B5B">
              <w:rPr>
                <w:rFonts w:ascii="Arial" w:hAnsi="Arial" w:cs="Arial"/>
                <w:b/>
                <w:bCs/>
                <w:sz w:val="14"/>
                <w:vertAlign w:val="superscript"/>
              </w:rPr>
              <w:t>10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: 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Pr="00F344DE" w:rsidRDefault="00B61DCF" w:rsidP="007A3ED2">
            <w:pPr>
              <w:tabs>
                <w:tab w:val="left" w:pos="1682"/>
              </w:tabs>
              <w:spacing w:after="0"/>
              <w:ind w:right="1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F344DE">
              <w:rPr>
                <w:rFonts w:ascii="Arial" w:hAnsi="Arial" w:cs="Arial"/>
                <w:b/>
                <w:sz w:val="14"/>
                <w:szCs w:val="14"/>
              </w:rPr>
              <w:t>Alarm Setting (low)</w:t>
            </w:r>
            <w:r>
              <w:rPr>
                <w:rFonts w:ascii="Arial" w:hAnsi="Arial" w:cs="Arial"/>
                <w:b/>
                <w:sz w:val="14"/>
                <w:vertAlign w:val="superscript"/>
              </w:rPr>
              <w:t>14</w:t>
            </w:r>
            <w:r w:rsidRPr="00F344DE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Pr="005023B9" w:rsidRDefault="00B61DCF" w:rsidP="007A3ED2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62"/>
        </w:trPr>
        <w:tc>
          <w:tcPr>
            <w:tcW w:w="1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ind w:right="82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Reason for Adding Chemical</w:t>
            </w:r>
            <w:r w:rsidRPr="00802A4E">
              <w:rPr>
                <w:rFonts w:ascii="Arial" w:hAnsi="Arial" w:cs="Arial"/>
                <w:b/>
                <w:bCs/>
                <w:sz w:val="14"/>
                <w:vertAlign w:val="superscript"/>
              </w:rPr>
              <w:t>7</w:t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: </w:t>
            </w:r>
          </w:p>
        </w:tc>
        <w:tc>
          <w:tcPr>
            <w:tcW w:w="37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Pr="00D414D1" w:rsidRDefault="00B61DCF" w:rsidP="007A3ED2">
            <w:pPr>
              <w:spacing w:after="0"/>
              <w:ind w:right="15"/>
              <w:jc w:val="right"/>
              <w:rPr>
                <w:rFonts w:ascii="Arial" w:hAnsi="Arial" w:cs="Arial"/>
                <w:b/>
                <w:bCs/>
                <w:sz w:val="14"/>
                <w:highlight w:val="yellow"/>
              </w:rPr>
            </w:pPr>
            <w:r w:rsidRPr="00760798">
              <w:rPr>
                <w:rFonts w:ascii="Arial" w:hAnsi="Arial" w:cs="Arial"/>
                <w:b/>
                <w:bCs/>
                <w:sz w:val="14"/>
              </w:rPr>
              <w:t xml:space="preserve">NSF </w:t>
            </w:r>
            <w:r>
              <w:rPr>
                <w:rFonts w:ascii="Arial" w:hAnsi="Arial" w:cs="Arial"/>
                <w:b/>
                <w:bCs/>
                <w:sz w:val="14"/>
              </w:rPr>
              <w:t>Approved (Y/N)</w:t>
            </w:r>
            <w:r w:rsidRPr="00802A4E">
              <w:rPr>
                <w:rFonts w:ascii="Arial" w:hAnsi="Arial" w:cs="Arial"/>
                <w:b/>
                <w:bCs/>
                <w:sz w:val="14"/>
                <w:vertAlign w:val="superscript"/>
              </w:rPr>
              <w:t>11</w:t>
            </w:r>
            <w:r w:rsidRPr="00760798">
              <w:rPr>
                <w:rFonts w:ascii="Arial" w:hAnsi="Arial" w:cs="Arial"/>
                <w:b/>
                <w:bCs/>
                <w:sz w:val="14"/>
              </w:rPr>
              <w:t>: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Pr="00F344DE" w:rsidRDefault="00B61DCF" w:rsidP="007A3ED2">
            <w:pPr>
              <w:tabs>
                <w:tab w:val="left" w:pos="1682"/>
              </w:tabs>
              <w:spacing w:after="0"/>
              <w:ind w:right="15"/>
              <w:jc w:val="right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Alarm Setting </w:t>
            </w:r>
            <w:r w:rsidRPr="00F344DE">
              <w:rPr>
                <w:rFonts w:ascii="Arial" w:hAnsi="Arial" w:cs="Arial"/>
                <w:b/>
                <w:bCs/>
                <w:sz w:val="14"/>
              </w:rPr>
              <w:t>(high)</w:t>
            </w:r>
            <w:r>
              <w:rPr>
                <w:rFonts w:ascii="Arial" w:hAnsi="Arial" w:cs="Arial"/>
                <w:b/>
                <w:sz w:val="14"/>
                <w:vertAlign w:val="superscript"/>
              </w:rPr>
              <w:t>14</w:t>
            </w:r>
            <w:r w:rsidRPr="00F344DE">
              <w:rPr>
                <w:rFonts w:ascii="Arial" w:hAnsi="Arial" w:cs="Arial"/>
                <w:b/>
                <w:bCs/>
                <w:sz w:val="14"/>
              </w:rPr>
              <w:t>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Pr="005023B9" w:rsidRDefault="00B61DCF" w:rsidP="007A3ED2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highlight w:val="yellow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71"/>
        </w:trPr>
        <w:tc>
          <w:tcPr>
            <w:tcW w:w="14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2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4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CF" w:rsidRPr="007E0CAF" w:rsidRDefault="00B61DCF" w:rsidP="007A3ED2">
            <w:pPr>
              <w:spacing w:after="0"/>
              <w:ind w:right="1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of last anti-siphon valve inspection/replacement</w:t>
            </w:r>
            <w:r w:rsidRPr="00802A4E">
              <w:rPr>
                <w:rFonts w:ascii="Arial" w:hAnsi="Arial" w:cs="Arial"/>
                <w:b/>
                <w:bCs/>
                <w:sz w:val="14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sz w:val="14"/>
                <w:vertAlign w:val="superscript"/>
              </w:rPr>
              <w:t>5</w:t>
            </w:r>
            <w:r>
              <w:rPr>
                <w:rFonts w:ascii="Arial" w:hAnsi="Arial" w:cs="Arial"/>
                <w:b/>
                <w:bCs/>
                <w:sz w:val="14"/>
              </w:rPr>
              <w:t>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35"/>
        </w:trPr>
        <w:tc>
          <w:tcPr>
            <w:tcW w:w="11023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61DCF" w:rsidRPr="009353E0" w:rsidRDefault="00B61DCF" w:rsidP="007A3ED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III. Daily Reporting </w:t>
            </w:r>
            <w:r w:rsidRPr="00556A12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</w:t>
            </w:r>
            <w:r w:rsidRPr="00556A12">
              <w:rPr>
                <w:rFonts w:ascii="Arial" w:hAnsi="Arial" w:cs="Arial"/>
                <w:b/>
                <w:sz w:val="12"/>
                <w:szCs w:val="12"/>
              </w:rPr>
              <w:t>Note: Water quality data reported on C-ADD form may be considered for compliance purposes.</w:t>
            </w:r>
          </w:p>
          <w:p w:rsidR="00B61DCF" w:rsidRPr="00990159" w:rsidRDefault="00B61DCF" w:rsidP="007A3ED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1DCF" w:rsidTr="007A3ED2">
        <w:trPr>
          <w:cantSplit/>
          <w:trHeight w:hRule="exact" w:val="343"/>
        </w:trPr>
        <w:tc>
          <w:tcPr>
            <w:tcW w:w="393" w:type="dxa"/>
            <w:gridSpan w:val="2"/>
            <w:vMerge w:val="restart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Day</w:t>
            </w:r>
          </w:p>
        </w:tc>
        <w:tc>
          <w:tcPr>
            <w:tcW w:w="910" w:type="dxa"/>
            <w:vMerge w:val="restart"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noProof w:val="0"/>
                <w:sz w:val="14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Treated</w:t>
            </w:r>
          </w:p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noProof w:val="0"/>
                <w:sz w:val="14"/>
                <w:vertAlign w:val="superscript"/>
              </w:rPr>
            </w:pPr>
            <w:r>
              <w:rPr>
                <w:rFonts w:cs="Arial"/>
                <w:b/>
                <w:bCs/>
                <w:noProof w:val="0"/>
                <w:sz w:val="14"/>
              </w:rPr>
              <w:t>Water</w:t>
            </w:r>
            <w:r w:rsidRPr="00802A4E">
              <w:rPr>
                <w:rFonts w:cs="Arial"/>
                <w:b/>
                <w:bCs/>
                <w:noProof w:val="0"/>
                <w:sz w:val="14"/>
                <w:vertAlign w:val="superscript"/>
              </w:rPr>
              <w:t>1</w:t>
            </w:r>
            <w:r>
              <w:rPr>
                <w:rFonts w:cs="Arial"/>
                <w:b/>
                <w:bCs/>
                <w:noProof w:val="0"/>
                <w:sz w:val="14"/>
                <w:vertAlign w:val="superscript"/>
              </w:rPr>
              <w:t>6</w:t>
            </w:r>
          </w:p>
          <w:p w:rsidR="00B61DCF" w:rsidRPr="00E12717" w:rsidRDefault="00B61DCF" w:rsidP="007A3ED2">
            <w:pPr>
              <w:pStyle w:val="BodyText3"/>
              <w:jc w:val="center"/>
              <w:rPr>
                <w:rFonts w:cs="Arial"/>
                <w:b/>
                <w:bCs/>
                <w:noProof w:val="0"/>
                <w:sz w:val="8"/>
                <w:szCs w:val="8"/>
              </w:rPr>
            </w:pPr>
          </w:p>
          <w:p w:rsidR="00B61DCF" w:rsidRDefault="00B61DCF" w:rsidP="007A3ED2">
            <w:pPr>
              <w:spacing w:after="0"/>
              <w:ind w:left="51"/>
              <w:rPr>
                <w:rFonts w:ascii="Arial" w:hAnsi="Arial" w:cs="Arial"/>
                <w:b/>
                <w:sz w:val="14"/>
                <w:szCs w:val="14"/>
              </w:rPr>
            </w:pP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instrText xml:space="preserve"> FORMCHECKBOX </w:instrText>
            </w:r>
            <w:r w:rsidR="005D60B5">
              <w:rPr>
                <w:rFonts w:cs="Arial"/>
                <w:b/>
                <w:bCs/>
                <w:sz w:val="14"/>
                <w:szCs w:val="14"/>
              </w:rPr>
            </w:r>
            <w:r w:rsidR="005D60B5">
              <w:rPr>
                <w:rFonts w:cs="Arial"/>
                <w:b/>
                <w:bCs/>
                <w:sz w:val="14"/>
                <w:szCs w:val="14"/>
              </w:rPr>
              <w:fldChar w:fldCharType="separate"/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4"/>
                <w:szCs w:val="14"/>
              </w:rPr>
              <w:t>Gallons</w:t>
            </w:r>
          </w:p>
          <w:p w:rsidR="00B61DCF" w:rsidRDefault="00B61DCF" w:rsidP="007A3ED2">
            <w:pPr>
              <w:spacing w:after="0"/>
              <w:ind w:left="51"/>
              <w:rPr>
                <w:rFonts w:cs="Arial"/>
                <w:b/>
                <w:bCs/>
                <w:sz w:val="14"/>
              </w:rPr>
            </w:pP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instrText xml:space="preserve"> FORMCHECKBOX </w:instrText>
            </w:r>
            <w:r w:rsidR="005D60B5">
              <w:rPr>
                <w:rFonts w:cs="Arial"/>
                <w:b/>
                <w:bCs/>
                <w:sz w:val="14"/>
                <w:szCs w:val="14"/>
              </w:rPr>
            </w:r>
            <w:r w:rsidR="005D60B5">
              <w:rPr>
                <w:rFonts w:cs="Arial"/>
                <w:b/>
                <w:bCs/>
                <w:sz w:val="14"/>
                <w:szCs w:val="14"/>
              </w:rPr>
              <w:fldChar w:fldCharType="separate"/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cs="Arial"/>
                <w:b/>
                <w:sz w:val="14"/>
                <w:szCs w:val="14"/>
              </w:rPr>
              <w:t>MG</w:t>
            </w:r>
          </w:p>
        </w:tc>
        <w:tc>
          <w:tcPr>
            <w:tcW w:w="1440" w:type="dxa"/>
            <w:gridSpan w:val="3"/>
            <w:vMerge w:val="restart"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 xml:space="preserve">Measured </w:t>
            </w:r>
          </w:p>
          <w:p w:rsidR="00B61DCF" w:rsidRPr="00270BBC" w:rsidRDefault="00B61DCF" w:rsidP="007A3ED2">
            <w:pPr>
              <w:pStyle w:val="BodyText3"/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Chemical Used</w:t>
            </w:r>
          </w:p>
        </w:tc>
        <w:tc>
          <w:tcPr>
            <w:tcW w:w="794" w:type="dxa"/>
            <w:vMerge w:val="restart"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Pr="006932A4" w:rsidRDefault="00B61DCF" w:rsidP="007A3ED2">
            <w:pPr>
              <w:pStyle w:val="BodyText3"/>
              <w:jc w:val="center"/>
              <w:rPr>
                <w:rFonts w:cs="Arial"/>
                <w:b/>
                <w:bCs/>
                <w:color w:val="FF0000"/>
                <w:sz w:val="8"/>
                <w:szCs w:val="8"/>
              </w:rPr>
            </w:pPr>
          </w:p>
          <w:p w:rsidR="00B61DCF" w:rsidRPr="006932A4" w:rsidRDefault="00B61DCF" w:rsidP="007A3ED2">
            <w:pPr>
              <w:pStyle w:val="BodyText3"/>
              <w:jc w:val="center"/>
              <w:rPr>
                <w:rFonts w:cs="Arial"/>
                <w:b/>
                <w:bCs/>
                <w:color w:val="FF0000"/>
                <w:sz w:val="14"/>
              </w:rPr>
            </w:pPr>
          </w:p>
          <w:p w:rsidR="00B61DCF" w:rsidRPr="00D34E7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sz w:val="14"/>
              </w:rPr>
            </w:pPr>
            <w:r w:rsidRPr="00D34E7F">
              <w:rPr>
                <w:rFonts w:cs="Arial"/>
                <w:b/>
                <w:bCs/>
                <w:sz w:val="14"/>
              </w:rPr>
              <w:t>Calculated Chemical Used</w:t>
            </w:r>
          </w:p>
          <w:p w:rsidR="00B61DCF" w:rsidRPr="006932A4" w:rsidRDefault="00B61DCF" w:rsidP="007A3ED2">
            <w:pPr>
              <w:pStyle w:val="BodyText3"/>
              <w:jc w:val="center"/>
              <w:rPr>
                <w:rFonts w:cs="Arial"/>
                <w:b/>
                <w:bCs/>
                <w:color w:val="FF0000"/>
                <w:sz w:val="14"/>
              </w:rPr>
            </w:pPr>
            <w:r w:rsidRPr="00D34E7F">
              <w:rPr>
                <w:rFonts w:cs="Arial"/>
                <w:b/>
                <w:bCs/>
                <w:sz w:val="14"/>
              </w:rPr>
              <w:t>(lbs)</w:t>
            </w:r>
            <w:r w:rsidRPr="00D34E7F">
              <w:rPr>
                <w:rFonts w:cs="Arial"/>
                <w:b/>
                <w:bCs/>
                <w:sz w:val="14"/>
                <w:vertAlign w:val="superscript"/>
              </w:rPr>
              <w:t>18</w:t>
            </w:r>
          </w:p>
        </w:tc>
        <w:tc>
          <w:tcPr>
            <w:tcW w:w="748" w:type="dxa"/>
            <w:tcBorders>
              <w:bottom w:val="nil"/>
            </w:tcBorders>
            <w:shd w:val="clear" w:color="auto" w:fill="D9D9D9"/>
          </w:tcPr>
          <w:p w:rsidR="00B61DCF" w:rsidRDefault="00B61DCF" w:rsidP="007A3ED2">
            <w:pPr>
              <w:spacing w:after="0"/>
              <w:jc w:val="center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054" w:type="dxa"/>
            <w:gridSpan w:val="7"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Parameters Measured*, Results, Units and</w:t>
            </w:r>
          </w:p>
          <w:p w:rsidR="00B61DCF" w:rsidRDefault="00B61DCF" w:rsidP="007A3ED2">
            <w:pPr>
              <w:pStyle w:val="BodyText3"/>
              <w:ind w:left="-43" w:right="-43"/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Method</w:t>
            </w:r>
            <w:r>
              <w:rPr>
                <w:rFonts w:cs="Arial"/>
                <w:b/>
                <w:bCs/>
                <w:sz w:val="14"/>
                <w:vertAlign w:val="superscript"/>
              </w:rPr>
              <w:t>20</w:t>
            </w:r>
            <w:r>
              <w:rPr>
                <w:rFonts w:cs="Arial"/>
                <w:b/>
                <w:bCs/>
                <w:sz w:val="14"/>
              </w:rPr>
              <w:t xml:space="preserve"> - (G)rab or Continuous (A)nalyzer</w:t>
            </w:r>
            <w:r w:rsidRPr="00903B08">
              <w:rPr>
                <w:rFonts w:cs="Arial"/>
                <w:b/>
                <w:bCs/>
                <w:sz w:val="14"/>
                <w:vertAlign w:val="superscript"/>
              </w:rPr>
              <w:t>2</w:t>
            </w:r>
            <w:r>
              <w:rPr>
                <w:rFonts w:cs="Arial"/>
                <w:b/>
                <w:bCs/>
                <w:sz w:val="14"/>
                <w:vertAlign w:val="superscript"/>
              </w:rPr>
              <w:t>1</w:t>
            </w:r>
          </w:p>
        </w:tc>
        <w:tc>
          <w:tcPr>
            <w:tcW w:w="3684" w:type="dxa"/>
            <w:gridSpan w:val="11"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Pr="0015184D" w:rsidRDefault="00B61DCF" w:rsidP="007A3ED2">
            <w:pPr>
              <w:pStyle w:val="BodyText3"/>
              <w:jc w:val="center"/>
              <w:rPr>
                <w:rFonts w:cs="Arial"/>
                <w:b/>
                <w:sz w:val="16"/>
                <w:szCs w:val="16"/>
              </w:rPr>
            </w:pPr>
            <w:r w:rsidRPr="00AF6185">
              <w:rPr>
                <w:rFonts w:cs="Arial"/>
                <w:b/>
                <w:sz w:val="16"/>
                <w:szCs w:val="16"/>
              </w:rPr>
              <w:t>O&amp;M Notes</w:t>
            </w:r>
            <w:r>
              <w:rPr>
                <w:rFonts w:cs="Arial"/>
                <w:b/>
                <w:sz w:val="16"/>
                <w:szCs w:val="16"/>
              </w:rPr>
              <w:t>/Comments</w:t>
            </w:r>
            <w:r w:rsidRPr="00903B08">
              <w:rPr>
                <w:rFonts w:cs="Arial"/>
                <w:b/>
                <w:sz w:val="16"/>
                <w:szCs w:val="16"/>
                <w:vertAlign w:val="superscript"/>
              </w:rPr>
              <w:t>2</w:t>
            </w:r>
            <w:r>
              <w:rPr>
                <w:rFonts w:cs="Arial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B61DCF" w:rsidTr="007A3ED2">
        <w:trPr>
          <w:cantSplit/>
          <w:trHeight w:val="180"/>
        </w:trPr>
        <w:tc>
          <w:tcPr>
            <w:tcW w:w="393" w:type="dxa"/>
            <w:gridSpan w:val="2"/>
            <w:vMerge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noProof w:val="0"/>
                <w:sz w:val="14"/>
              </w:rPr>
            </w:pPr>
          </w:p>
        </w:tc>
        <w:tc>
          <w:tcPr>
            <w:tcW w:w="910" w:type="dxa"/>
            <w:vMerge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pStyle w:val="BodyText3"/>
              <w:rPr>
                <w:rFonts w:cs="Arial"/>
                <w:b/>
                <w:bCs/>
                <w:noProof w:val="0"/>
                <w:sz w:val="14"/>
              </w:rPr>
            </w:pPr>
          </w:p>
        </w:tc>
        <w:tc>
          <w:tcPr>
            <w:tcW w:w="1440" w:type="dxa"/>
            <w:gridSpan w:val="3"/>
            <w:vMerge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794" w:type="dxa"/>
            <w:vMerge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748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:rsidR="00B61DCF" w:rsidRDefault="00B61DCF" w:rsidP="007A3ED2">
            <w:pPr>
              <w:pStyle w:val="BodyText3"/>
              <w:ind w:left="-115" w:right="-115"/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Chemical Dosage</w:t>
            </w:r>
            <w:r w:rsidRPr="00903B08">
              <w:rPr>
                <w:rFonts w:cs="Arial"/>
                <w:b/>
                <w:bCs/>
                <w:sz w:val="14"/>
                <w:vertAlign w:val="superscript"/>
              </w:rPr>
              <w:t>1</w:t>
            </w:r>
            <w:r>
              <w:rPr>
                <w:rFonts w:cs="Arial"/>
                <w:b/>
                <w:bCs/>
                <w:sz w:val="14"/>
                <w:vertAlign w:val="superscript"/>
              </w:rPr>
              <w:t>9</w:t>
            </w:r>
          </w:p>
          <w:p w:rsidR="00B61DCF" w:rsidRDefault="00B61DCF" w:rsidP="007A3ED2">
            <w:pPr>
              <w:spacing w:after="0"/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(mg/L)</w:t>
            </w:r>
          </w:p>
        </w:tc>
        <w:tc>
          <w:tcPr>
            <w:tcW w:w="988" w:type="dxa"/>
            <w:gridSpan w:val="3"/>
            <w:vMerge w:val="restart"/>
            <w:tcMar>
              <w:left w:w="0" w:type="dxa"/>
              <w:right w:w="14" w:type="dxa"/>
            </w:tcMar>
          </w:tcPr>
          <w:p w:rsidR="00B61DCF" w:rsidRPr="00270BBC" w:rsidRDefault="00B61DCF" w:rsidP="007A3ED2">
            <w:pPr>
              <w:pStyle w:val="BodyText3"/>
              <w:ind w:left="47"/>
              <w:rPr>
                <w:rFonts w:cs="Arial"/>
                <w:b/>
                <w:bCs/>
                <w:i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sz w:val="14"/>
                <w:szCs w:val="14"/>
              </w:rPr>
              <w:t>a.</w:t>
            </w:r>
            <w:r>
              <w:rPr>
                <w:rFonts w:cs="Arial"/>
                <w:sz w:val="14"/>
              </w:rPr>
              <w:t xml:space="preserve"> </w:t>
            </w: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Merge w:val="restart"/>
            <w:tcMar>
              <w:left w:w="0" w:type="dxa"/>
              <w:right w:w="14" w:type="dxa"/>
            </w:tcMar>
          </w:tcPr>
          <w:p w:rsidR="00B61DCF" w:rsidRPr="00253C71" w:rsidRDefault="00B61DCF" w:rsidP="007A3ED2">
            <w:pPr>
              <w:pStyle w:val="BodyText3"/>
              <w:rPr>
                <w:rFonts w:cs="Arial"/>
                <w:b/>
                <w:bCs/>
                <w:i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sz w:val="14"/>
                <w:szCs w:val="14"/>
              </w:rPr>
              <w:t xml:space="preserve"> b.</w:t>
            </w:r>
            <w:r>
              <w:rPr>
                <w:rFonts w:cs="Arial"/>
                <w:sz w:val="14"/>
              </w:rPr>
              <w:t xml:space="preserve"> </w:t>
            </w: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Merge w:val="restart"/>
            <w:tcMar>
              <w:left w:w="0" w:type="dxa"/>
              <w:right w:w="14" w:type="dxa"/>
            </w:tcMar>
          </w:tcPr>
          <w:p w:rsidR="00B61DCF" w:rsidRPr="00253C71" w:rsidRDefault="00B61DCF" w:rsidP="007A3ED2">
            <w:pPr>
              <w:pStyle w:val="BodyText3"/>
              <w:rPr>
                <w:rFonts w:cs="Arial"/>
                <w:b/>
                <w:bCs/>
                <w:i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sz w:val="14"/>
                <w:szCs w:val="14"/>
              </w:rPr>
              <w:t xml:space="preserve"> c.</w:t>
            </w:r>
            <w:r>
              <w:rPr>
                <w:rFonts w:cs="Arial"/>
                <w:sz w:val="14"/>
              </w:rPr>
              <w:t xml:space="preserve"> </w:t>
            </w: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Merge w:val="restart"/>
            <w:vAlign w:val="center"/>
          </w:tcPr>
          <w:p w:rsidR="00B61DCF" w:rsidRDefault="00B61DCF" w:rsidP="007A3ED2">
            <w:pPr>
              <w:pStyle w:val="BodyText3"/>
              <w:ind w:right="105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sz w:val="14"/>
                <w:szCs w:val="14"/>
              </w:rPr>
              <w:t>PWS n</w:t>
            </w:r>
            <w:r w:rsidRPr="0015184D">
              <w:rPr>
                <w:rFonts w:cs="Arial"/>
                <w:sz w:val="14"/>
                <w:szCs w:val="14"/>
              </w:rPr>
              <w:t xml:space="preserve">ote any equipment breakdown, </w:t>
            </w:r>
            <w:r>
              <w:rPr>
                <w:rFonts w:cs="Arial"/>
                <w:sz w:val="14"/>
                <w:szCs w:val="14"/>
              </w:rPr>
              <w:t xml:space="preserve">off-line status, </w:t>
            </w:r>
            <w:r w:rsidRPr="0015184D">
              <w:rPr>
                <w:rFonts w:cs="Arial"/>
                <w:sz w:val="14"/>
                <w:szCs w:val="14"/>
              </w:rPr>
              <w:t>changes in purchased product</w:t>
            </w:r>
            <w:r>
              <w:rPr>
                <w:rFonts w:cs="Arial"/>
                <w:sz w:val="14"/>
                <w:szCs w:val="14"/>
              </w:rPr>
              <w:t xml:space="preserve"> or</w:t>
            </w:r>
            <w:r w:rsidRPr="0015184D">
              <w:rPr>
                <w:rFonts w:cs="Arial"/>
                <w:sz w:val="14"/>
                <w:szCs w:val="14"/>
              </w:rPr>
              <w:t xml:space="preserve"> batch mixing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15184D">
              <w:rPr>
                <w:rFonts w:cs="Arial"/>
                <w:sz w:val="14"/>
                <w:szCs w:val="14"/>
              </w:rPr>
              <w:t xml:space="preserve">day, </w:t>
            </w:r>
            <w:r w:rsidRPr="00796BD7">
              <w:rPr>
                <w:rFonts w:cs="Arial"/>
                <w:b/>
                <w:sz w:val="14"/>
                <w:szCs w:val="14"/>
              </w:rPr>
              <w:t>measured parameters</w:t>
            </w:r>
            <w:r>
              <w:rPr>
                <w:rFonts w:cs="Arial"/>
                <w:b/>
                <w:sz w:val="14"/>
                <w:szCs w:val="14"/>
              </w:rPr>
              <w:t xml:space="preserve"> or </w:t>
            </w:r>
            <w:r w:rsidRPr="00796BD7">
              <w:rPr>
                <w:rFonts w:cs="Arial"/>
                <w:b/>
                <w:sz w:val="14"/>
                <w:szCs w:val="14"/>
              </w:rPr>
              <w:t>dosages that are out of target range</w:t>
            </w:r>
            <w:r>
              <w:rPr>
                <w:rFonts w:cs="Arial"/>
                <w:sz w:val="14"/>
                <w:szCs w:val="14"/>
              </w:rPr>
              <w:t xml:space="preserve">, </w:t>
            </w:r>
            <w:r w:rsidRPr="0015184D">
              <w:rPr>
                <w:rFonts w:cs="Arial"/>
                <w:sz w:val="14"/>
                <w:szCs w:val="14"/>
              </w:rPr>
              <w:t>etc.</w:t>
            </w:r>
          </w:p>
        </w:tc>
      </w:tr>
      <w:tr w:rsidR="00B61DCF" w:rsidTr="007A3ED2">
        <w:trPr>
          <w:cantSplit/>
          <w:trHeight w:val="242"/>
        </w:trPr>
        <w:tc>
          <w:tcPr>
            <w:tcW w:w="393" w:type="dxa"/>
            <w:gridSpan w:val="2"/>
            <w:vMerge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noProof w:val="0"/>
                <w:sz w:val="14"/>
              </w:rPr>
            </w:pPr>
          </w:p>
        </w:tc>
        <w:tc>
          <w:tcPr>
            <w:tcW w:w="910" w:type="dxa"/>
            <w:vMerge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pStyle w:val="BodyText3"/>
              <w:rPr>
                <w:rFonts w:cs="Arial"/>
                <w:b/>
                <w:bCs/>
                <w:noProof w:val="0"/>
                <w:sz w:val="14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Volume</w:t>
            </w:r>
            <w:r w:rsidRPr="00802A4E">
              <w:rPr>
                <w:rFonts w:cs="Arial"/>
                <w:b/>
                <w:bCs/>
                <w:sz w:val="14"/>
                <w:vertAlign w:val="superscript"/>
              </w:rPr>
              <w:t>1</w:t>
            </w:r>
            <w:r>
              <w:rPr>
                <w:rFonts w:cs="Arial"/>
                <w:b/>
                <w:bCs/>
                <w:sz w:val="14"/>
                <w:vertAlign w:val="superscript"/>
              </w:rPr>
              <w:t>7</w:t>
            </w:r>
          </w:p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(gal/day)</w:t>
            </w:r>
          </w:p>
        </w:tc>
        <w:tc>
          <w:tcPr>
            <w:tcW w:w="720" w:type="dxa"/>
            <w:vMerge w:val="restart"/>
            <w:shd w:val="clear" w:color="auto" w:fill="D9D9D9"/>
            <w:vAlign w:val="center"/>
          </w:tcPr>
          <w:p w:rsidR="00B61DCF" w:rsidRDefault="00B61DCF" w:rsidP="007A3ED2">
            <w:pPr>
              <w:pStyle w:val="BodyText3"/>
              <w:ind w:left="-115" w:right="-115"/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Weight</w:t>
            </w:r>
            <w:r w:rsidRPr="00802A4E">
              <w:rPr>
                <w:rFonts w:cs="Arial"/>
                <w:b/>
                <w:bCs/>
                <w:sz w:val="14"/>
                <w:vertAlign w:val="superscript"/>
              </w:rPr>
              <w:t>1</w:t>
            </w:r>
            <w:r>
              <w:rPr>
                <w:rFonts w:cs="Arial"/>
                <w:b/>
                <w:bCs/>
                <w:sz w:val="14"/>
                <w:vertAlign w:val="superscript"/>
              </w:rPr>
              <w:t>7</w:t>
            </w:r>
          </w:p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(lbs/day)</w:t>
            </w:r>
          </w:p>
        </w:tc>
        <w:tc>
          <w:tcPr>
            <w:tcW w:w="794" w:type="dxa"/>
            <w:vMerge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748" w:type="dxa"/>
            <w:vMerge/>
            <w:shd w:val="clear" w:color="auto" w:fill="D9D9D9"/>
            <w:vAlign w:val="center"/>
          </w:tcPr>
          <w:p w:rsidR="00B61DCF" w:rsidRDefault="00B61DCF" w:rsidP="007A3ED2">
            <w:pPr>
              <w:pStyle w:val="BodyText3"/>
              <w:ind w:left="-115" w:right="-115"/>
              <w:jc w:val="center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988" w:type="dxa"/>
            <w:gridSpan w:val="3"/>
            <w:vMerge/>
            <w:tcBorders>
              <w:bottom w:val="single" w:sz="4" w:space="0" w:color="auto"/>
            </w:tcBorders>
            <w:tcMar>
              <w:left w:w="0" w:type="dxa"/>
              <w:right w:w="14" w:type="dxa"/>
            </w:tcMar>
          </w:tcPr>
          <w:p w:rsidR="00B61DCF" w:rsidRDefault="00B61DCF" w:rsidP="007A3ED2">
            <w:pPr>
              <w:pStyle w:val="BodyText3"/>
              <w:ind w:left="47"/>
              <w:rPr>
                <w:rFonts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vMerge/>
            <w:tcMar>
              <w:left w:w="0" w:type="dxa"/>
              <w:right w:w="14" w:type="dxa"/>
            </w:tcMar>
          </w:tcPr>
          <w:p w:rsidR="00B61DCF" w:rsidRDefault="00B61DCF" w:rsidP="007A3ED2">
            <w:pPr>
              <w:pStyle w:val="BodyText3"/>
              <w:rPr>
                <w:rFonts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078" w:type="dxa"/>
            <w:gridSpan w:val="2"/>
            <w:vMerge/>
            <w:tcMar>
              <w:left w:w="0" w:type="dxa"/>
              <w:right w:w="14" w:type="dxa"/>
            </w:tcMar>
          </w:tcPr>
          <w:p w:rsidR="00B61DCF" w:rsidRDefault="00B61DCF" w:rsidP="007A3ED2">
            <w:pPr>
              <w:pStyle w:val="BodyText3"/>
              <w:rPr>
                <w:rFonts w:cs="Arial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3684" w:type="dxa"/>
            <w:gridSpan w:val="11"/>
            <w:vMerge/>
            <w:vAlign w:val="center"/>
          </w:tcPr>
          <w:p w:rsidR="00B61DCF" w:rsidRDefault="00B61DCF" w:rsidP="007A3ED2">
            <w:pPr>
              <w:pStyle w:val="BodyText3"/>
              <w:ind w:right="105"/>
              <w:rPr>
                <w:rFonts w:cs="Arial"/>
                <w:sz w:val="14"/>
                <w:szCs w:val="14"/>
              </w:rPr>
            </w:pPr>
          </w:p>
        </w:tc>
      </w:tr>
      <w:tr w:rsidR="00B61DCF" w:rsidTr="007A3ED2">
        <w:trPr>
          <w:cantSplit/>
          <w:trHeight w:hRule="exact" w:val="289"/>
        </w:trPr>
        <w:tc>
          <w:tcPr>
            <w:tcW w:w="393" w:type="dxa"/>
            <w:gridSpan w:val="2"/>
            <w:vMerge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noProof w:val="0"/>
                <w:sz w:val="14"/>
              </w:rPr>
            </w:pPr>
          </w:p>
        </w:tc>
        <w:tc>
          <w:tcPr>
            <w:tcW w:w="910" w:type="dxa"/>
            <w:vMerge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pStyle w:val="BodyText3"/>
              <w:rPr>
                <w:rFonts w:cs="Arial"/>
                <w:b/>
                <w:bCs/>
                <w:noProof w:val="0"/>
                <w:sz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720" w:type="dxa"/>
            <w:vMerge/>
            <w:shd w:val="clear" w:color="auto" w:fill="D9D9D9"/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988" w:type="dxa"/>
            <w:gridSpan w:val="3"/>
            <w:tcMar>
              <w:left w:w="43" w:type="dxa"/>
              <w:right w:w="43" w:type="dxa"/>
            </w:tcMar>
            <w:vAlign w:val="center"/>
          </w:tcPr>
          <w:p w:rsidR="00B61DCF" w:rsidRPr="00595D8E" w:rsidRDefault="00B61DCF" w:rsidP="007A3ED2">
            <w:pPr>
              <w:pStyle w:val="BodyText3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595D8E">
              <w:rPr>
                <w:rFonts w:cs="Arial"/>
                <w:b/>
                <w:bCs/>
                <w:sz w:val="14"/>
                <w:szCs w:val="14"/>
              </w:rPr>
              <w:instrText xml:space="preserve"> FORMCHECKBOX </w:instrText>
            </w:r>
            <w:r w:rsidR="005D60B5">
              <w:rPr>
                <w:rFonts w:cs="Arial"/>
                <w:b/>
                <w:bCs/>
                <w:sz w:val="14"/>
                <w:szCs w:val="14"/>
              </w:rPr>
            </w:r>
            <w:r w:rsidR="005D60B5">
              <w:rPr>
                <w:rFonts w:cs="Arial"/>
                <w:b/>
                <w:bCs/>
                <w:sz w:val="14"/>
                <w:szCs w:val="14"/>
              </w:rPr>
              <w:fldChar w:fldCharType="separate"/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end"/>
            </w:r>
            <w:bookmarkEnd w:id="4"/>
            <w:r w:rsidRPr="00595D8E">
              <w:rPr>
                <w:rFonts w:cs="Arial"/>
                <w:b/>
                <w:bCs/>
                <w:sz w:val="14"/>
                <w:szCs w:val="14"/>
              </w:rPr>
              <w:t xml:space="preserve">G  </w:t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595D8E">
              <w:rPr>
                <w:rFonts w:cs="Arial"/>
                <w:b/>
                <w:bCs/>
                <w:sz w:val="14"/>
                <w:szCs w:val="14"/>
              </w:rPr>
              <w:instrText xml:space="preserve"> FORMCHECKBOX </w:instrText>
            </w:r>
            <w:r w:rsidR="005D60B5">
              <w:rPr>
                <w:rFonts w:cs="Arial"/>
                <w:b/>
                <w:bCs/>
                <w:sz w:val="14"/>
                <w:szCs w:val="14"/>
              </w:rPr>
            </w:r>
            <w:r w:rsidR="005D60B5">
              <w:rPr>
                <w:rFonts w:cs="Arial"/>
                <w:b/>
                <w:bCs/>
                <w:sz w:val="14"/>
                <w:szCs w:val="14"/>
              </w:rPr>
              <w:fldChar w:fldCharType="separate"/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end"/>
            </w:r>
            <w:bookmarkEnd w:id="5"/>
            <w:r w:rsidRPr="00595D8E">
              <w:rPr>
                <w:rFonts w:cs="Arial"/>
                <w:b/>
                <w:bCs/>
                <w:sz w:val="14"/>
                <w:szCs w:val="14"/>
              </w:rPr>
              <w:t xml:space="preserve">A </w:t>
            </w:r>
          </w:p>
        </w:tc>
        <w:tc>
          <w:tcPr>
            <w:tcW w:w="988" w:type="dxa"/>
            <w:gridSpan w:val="2"/>
            <w:vAlign w:val="center"/>
          </w:tcPr>
          <w:p w:rsidR="00B61DCF" w:rsidRPr="00595D8E" w:rsidRDefault="00B61DCF" w:rsidP="007A3ED2">
            <w:pPr>
              <w:pStyle w:val="BodyText3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instrText xml:space="preserve"> FORMCHECKBOX </w:instrText>
            </w:r>
            <w:r w:rsidR="005D60B5">
              <w:rPr>
                <w:rFonts w:cs="Arial"/>
                <w:b/>
                <w:bCs/>
                <w:sz w:val="14"/>
                <w:szCs w:val="14"/>
              </w:rPr>
            </w:r>
            <w:r w:rsidR="005D60B5">
              <w:rPr>
                <w:rFonts w:cs="Arial"/>
                <w:b/>
                <w:bCs/>
                <w:sz w:val="14"/>
                <w:szCs w:val="14"/>
              </w:rPr>
              <w:fldChar w:fldCharType="separate"/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end"/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t xml:space="preserve">G  </w:t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instrText xml:space="preserve"> FORMCHECKBOX </w:instrText>
            </w:r>
            <w:r w:rsidR="005D60B5">
              <w:rPr>
                <w:rFonts w:cs="Arial"/>
                <w:b/>
                <w:bCs/>
                <w:sz w:val="14"/>
                <w:szCs w:val="14"/>
              </w:rPr>
            </w:r>
            <w:r w:rsidR="005D60B5">
              <w:rPr>
                <w:rFonts w:cs="Arial"/>
                <w:b/>
                <w:bCs/>
                <w:sz w:val="14"/>
                <w:szCs w:val="14"/>
              </w:rPr>
              <w:fldChar w:fldCharType="separate"/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end"/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078" w:type="dxa"/>
            <w:gridSpan w:val="2"/>
            <w:vAlign w:val="center"/>
          </w:tcPr>
          <w:p w:rsidR="00B61DCF" w:rsidRPr="00595D8E" w:rsidRDefault="00B61DCF" w:rsidP="007A3ED2">
            <w:pPr>
              <w:pStyle w:val="BodyText3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instrText xml:space="preserve"> FORMCHECKBOX </w:instrText>
            </w:r>
            <w:r w:rsidR="005D60B5">
              <w:rPr>
                <w:rFonts w:cs="Arial"/>
                <w:b/>
                <w:bCs/>
                <w:sz w:val="14"/>
                <w:szCs w:val="14"/>
              </w:rPr>
            </w:r>
            <w:r w:rsidR="005D60B5">
              <w:rPr>
                <w:rFonts w:cs="Arial"/>
                <w:b/>
                <w:bCs/>
                <w:sz w:val="14"/>
                <w:szCs w:val="14"/>
              </w:rPr>
              <w:fldChar w:fldCharType="separate"/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end"/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t xml:space="preserve">G  </w:t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instrText xml:space="preserve"> FORMCHECKBOX </w:instrText>
            </w:r>
            <w:r w:rsidR="005D60B5">
              <w:rPr>
                <w:rFonts w:cs="Arial"/>
                <w:b/>
                <w:bCs/>
                <w:sz w:val="14"/>
                <w:szCs w:val="14"/>
              </w:rPr>
            </w:r>
            <w:r w:rsidR="005D60B5">
              <w:rPr>
                <w:rFonts w:cs="Arial"/>
                <w:b/>
                <w:bCs/>
                <w:sz w:val="14"/>
                <w:szCs w:val="14"/>
              </w:rPr>
              <w:fldChar w:fldCharType="separate"/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fldChar w:fldCharType="end"/>
            </w:r>
            <w:r w:rsidRPr="00595D8E">
              <w:rPr>
                <w:rFonts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3684" w:type="dxa"/>
            <w:gridSpan w:val="11"/>
            <w:vMerge/>
            <w:vAlign w:val="center"/>
          </w:tcPr>
          <w:p w:rsidR="00B61DCF" w:rsidRDefault="00B61DCF" w:rsidP="007A3ED2">
            <w:pPr>
              <w:pStyle w:val="BodyText3"/>
              <w:rPr>
                <w:rFonts w:cs="Arial"/>
                <w:b/>
                <w:bCs/>
                <w:sz w:val="14"/>
              </w:rPr>
            </w:pP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Default="00B61DCF" w:rsidP="007A3ED2">
            <w:pPr>
              <w:pStyle w:val="BodyText3"/>
              <w:ind w:left="47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3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4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5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6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7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8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9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10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11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12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13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14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15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16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17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18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19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20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21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22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23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24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25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26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27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28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29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30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59"/>
        </w:trPr>
        <w:tc>
          <w:tcPr>
            <w:tcW w:w="393" w:type="dxa"/>
            <w:gridSpan w:val="2"/>
            <w:shd w:val="pct12" w:color="auto" w:fill="auto"/>
            <w:tcMar>
              <w:left w:w="29" w:type="dxa"/>
              <w:right w:w="29" w:type="dxa"/>
            </w:tcMar>
            <w:vAlign w:val="center"/>
          </w:tcPr>
          <w:p w:rsidR="00B61DCF" w:rsidRDefault="00B61DCF" w:rsidP="007A3ED2">
            <w:pPr>
              <w:pStyle w:val="BodyText3"/>
              <w:jc w:val="center"/>
              <w:rPr>
                <w:rFonts w:cs="Arial"/>
                <w:noProof w:val="0"/>
                <w:sz w:val="16"/>
              </w:rPr>
            </w:pPr>
            <w:r>
              <w:rPr>
                <w:rFonts w:cs="Arial"/>
                <w:noProof w:val="0"/>
                <w:sz w:val="16"/>
              </w:rPr>
              <w:t>31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94" w:type="dxa"/>
            <w:shd w:val="clear" w:color="auto" w:fill="auto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3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98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1078" w:type="dxa"/>
            <w:gridSpan w:val="2"/>
            <w:vAlign w:val="center"/>
          </w:tcPr>
          <w:p w:rsidR="00B61DCF" w:rsidRDefault="00B61DCF" w:rsidP="007A3ED2">
            <w:pPr>
              <w:spacing w:after="0"/>
              <w:jc w:val="center"/>
              <w:rPr>
                <w:sz w:val="14"/>
              </w:rPr>
            </w:pPr>
            <w:r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sz w:val="14"/>
              </w:rPr>
              <w:instrText xml:space="preserve"> FORMTEXT </w:instrText>
            </w:r>
            <w:r>
              <w:rPr>
                <w:rFonts w:cs="Arial"/>
                <w:sz w:val="14"/>
              </w:rPr>
            </w:r>
            <w:r>
              <w:rPr>
                <w:rFonts w:cs="Arial"/>
                <w:sz w:val="14"/>
              </w:rPr>
              <w:fldChar w:fldCharType="separate"/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noProof/>
                <w:sz w:val="14"/>
              </w:rPr>
              <w:t> </w:t>
            </w:r>
            <w:r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3684" w:type="dxa"/>
            <w:gridSpan w:val="11"/>
            <w:vAlign w:val="center"/>
          </w:tcPr>
          <w:p w:rsidR="00B61DCF" w:rsidRPr="006D0601" w:rsidRDefault="00B61DCF" w:rsidP="007A3ED2">
            <w:pPr>
              <w:spacing w:after="0"/>
              <w:ind w:left="47"/>
              <w:rPr>
                <w:rFonts w:ascii="Arial" w:hAnsi="Arial" w:cs="Arial"/>
              </w:rPr>
            </w:pPr>
            <w:r w:rsidRPr="006D0601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0601">
              <w:rPr>
                <w:rFonts w:ascii="Arial" w:hAnsi="Arial" w:cs="Arial"/>
                <w:sz w:val="14"/>
              </w:rPr>
              <w:instrText xml:space="preserve"> FORMTEXT </w:instrText>
            </w:r>
            <w:r w:rsidRPr="006D0601">
              <w:rPr>
                <w:rFonts w:ascii="Arial" w:hAnsi="Arial" w:cs="Arial"/>
                <w:sz w:val="14"/>
              </w:rPr>
            </w:r>
            <w:r w:rsidRPr="006D0601">
              <w:rPr>
                <w:rFonts w:ascii="Arial" w:hAnsi="Arial" w:cs="Arial"/>
                <w:sz w:val="14"/>
              </w:rPr>
              <w:fldChar w:fldCharType="separate"/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noProof/>
                <w:sz w:val="14"/>
              </w:rPr>
              <w:t> </w:t>
            </w:r>
            <w:r w:rsidRPr="006D0601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B61DCF" w:rsidTr="007A3ED2">
        <w:trPr>
          <w:cantSplit/>
          <w:trHeight w:hRule="exact" w:val="262"/>
        </w:trPr>
        <w:tc>
          <w:tcPr>
            <w:tcW w:w="393" w:type="dxa"/>
            <w:gridSpan w:val="2"/>
            <w:shd w:val="pct12" w:color="auto" w:fill="auto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pStyle w:val="BodyText3"/>
              <w:rPr>
                <w:rFonts w:cs="Arial"/>
                <w:b/>
                <w:bCs/>
                <w:noProof w:val="0"/>
                <w:sz w:val="12"/>
              </w:rPr>
            </w:pPr>
            <w:r>
              <w:rPr>
                <w:rFonts w:cs="Arial"/>
                <w:b/>
                <w:bCs/>
                <w:noProof w:val="0"/>
                <w:sz w:val="12"/>
              </w:rPr>
              <w:t>Total</w:t>
            </w:r>
          </w:p>
        </w:tc>
        <w:tc>
          <w:tcPr>
            <w:tcW w:w="91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gridSpan w:val="2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720" w:type="dxa"/>
            <w:tcMar>
              <w:left w:w="43" w:type="dxa"/>
              <w:right w:w="14" w:type="dxa"/>
            </w:tcMar>
            <w:vAlign w:val="center"/>
          </w:tcPr>
          <w:p w:rsidR="00B61DCF" w:rsidRDefault="00B61DCF" w:rsidP="007A3ED2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 </w:t>
            </w:r>
          </w:p>
        </w:tc>
        <w:tc>
          <w:tcPr>
            <w:tcW w:w="7471" w:type="dxa"/>
            <w:gridSpan w:val="19"/>
            <w:tcMar>
              <w:left w:w="43" w:type="dxa"/>
              <w:right w:w="29" w:type="dxa"/>
            </w:tcMar>
            <w:vAlign w:val="center"/>
          </w:tcPr>
          <w:p w:rsidR="00B61DCF" w:rsidRPr="004466DE" w:rsidRDefault="00B61DCF" w:rsidP="007A3ED2">
            <w:pPr>
              <w:pStyle w:val="BodyText3"/>
              <w:ind w:right="15"/>
              <w:jc w:val="right"/>
              <w:rPr>
                <w:rFonts w:cs="Arial"/>
                <w:b/>
                <w:sz w:val="14"/>
                <w:highlight w:val="green"/>
              </w:rPr>
            </w:pPr>
            <w:r w:rsidRPr="006F6299">
              <w:rPr>
                <w:rFonts w:cs="Arial"/>
                <w:sz w:val="14"/>
              </w:rPr>
              <w:t xml:space="preserve">Indicate total # of days the residual was off-target for the month (from Section II) </w:t>
            </w:r>
            <w:r w:rsidRPr="006F6299">
              <w:rPr>
                <w:rFonts w:cs="Arial"/>
                <w:b/>
                <w:sz w:val="14"/>
              </w:rPr>
              <w:t xml:space="preserve">Monthly Target </w:t>
            </w:r>
            <w:r w:rsidRPr="00E60C45">
              <w:rPr>
                <w:rFonts w:cs="Arial"/>
                <w:b/>
                <w:sz w:val="14"/>
              </w:rPr>
              <w:t>Summary</w:t>
            </w:r>
            <w:r w:rsidRPr="00E60C45">
              <w:rPr>
                <w:rFonts w:cs="Arial"/>
                <w:b/>
                <w:sz w:val="14"/>
                <w:vertAlign w:val="superscript"/>
              </w:rPr>
              <w:t>23</w:t>
            </w:r>
            <w:r w:rsidRPr="00E60C45">
              <w:rPr>
                <w:rFonts w:cs="Arial"/>
                <w:b/>
                <w:sz w:val="14"/>
              </w:rPr>
              <w:t>:</w:t>
            </w:r>
            <w:r>
              <w:rPr>
                <w:rFonts w:cs="Arial"/>
                <w:b/>
                <w:sz w:val="14"/>
              </w:rPr>
              <w:t xml:space="preserve"> </w:t>
            </w:r>
            <w:r w:rsidRPr="004466DE">
              <w:rPr>
                <w:rFonts w:cs="Arial"/>
                <w:b/>
                <w:sz w:val="14"/>
                <w:highlight w:val="green"/>
              </w:rPr>
              <w:t xml:space="preserve">       </w:t>
            </w:r>
          </w:p>
        </w:tc>
        <w:tc>
          <w:tcPr>
            <w:tcW w:w="809" w:type="dxa"/>
            <w:vAlign w:val="center"/>
          </w:tcPr>
          <w:p w:rsidR="00B61DCF" w:rsidRPr="004B516B" w:rsidRDefault="00B61DCF" w:rsidP="007A3ED2">
            <w:pPr>
              <w:pStyle w:val="BodyText3"/>
              <w:jc w:val="center"/>
              <w:rPr>
                <w:rFonts w:cs="Arial"/>
                <w:b/>
                <w:sz w:val="16"/>
                <w:szCs w:val="16"/>
                <w:highlight w:val="green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B61DCF" w:rsidTr="007A3ED2">
        <w:trPr>
          <w:cantSplit/>
          <w:trHeight w:hRule="exact" w:val="374"/>
        </w:trPr>
        <w:tc>
          <w:tcPr>
            <w:tcW w:w="6890" w:type="dxa"/>
            <w:gridSpan w:val="14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1DCF" w:rsidRDefault="00B61DCF" w:rsidP="007A3ED2">
            <w:pPr>
              <w:pStyle w:val="BodyText3"/>
              <w:rPr>
                <w:rFonts w:cs="Arial"/>
                <w:sz w:val="14"/>
              </w:rPr>
            </w:pPr>
            <w:r w:rsidRPr="006F6299">
              <w:rPr>
                <w:rFonts w:cs="Arial"/>
                <w:sz w:val="14"/>
              </w:rPr>
              <w:t>*Describe result (daily average, min/max, instantaneous reading, grab, etc), sample location (entry-point, before/after filters, tanks, etc.) and instrumentation used (SCADA, chart recorder, test kit</w:t>
            </w:r>
            <w:r>
              <w:rPr>
                <w:rFonts w:cs="Arial"/>
                <w:sz w:val="14"/>
              </w:rPr>
              <w:t xml:space="preserve">, </w:t>
            </w:r>
            <w:r w:rsidRPr="006F6299">
              <w:rPr>
                <w:rFonts w:cs="Arial"/>
                <w:sz w:val="14"/>
              </w:rPr>
              <w:t>bench, etc.)</w:t>
            </w:r>
            <w:r w:rsidRPr="006F6299">
              <w:rPr>
                <w:rFonts w:cs="Arial"/>
                <w:sz w:val="14"/>
                <w:vertAlign w:val="superscript"/>
              </w:rPr>
              <w:t>20</w:t>
            </w:r>
            <w:r w:rsidRPr="006F6299">
              <w:rPr>
                <w:rFonts w:cs="Arial"/>
                <w:sz w:val="14"/>
              </w:rPr>
              <w:t>:</w:t>
            </w:r>
            <w:r>
              <w:rPr>
                <w:rFonts w:cs="Arial"/>
                <w:sz w:val="14"/>
              </w:rPr>
              <w:t xml:space="preserve"> </w:t>
            </w:r>
          </w:p>
        </w:tc>
        <w:tc>
          <w:tcPr>
            <w:tcW w:w="4133" w:type="dxa"/>
            <w:gridSpan w:val="12"/>
            <w:vMerge w:val="restart"/>
            <w:shd w:val="clear" w:color="auto" w:fill="auto"/>
            <w:vAlign w:val="center"/>
          </w:tcPr>
          <w:p w:rsidR="00B61DCF" w:rsidRDefault="00B61DCF" w:rsidP="007A3ED2">
            <w:pPr>
              <w:pStyle w:val="BodyText3"/>
              <w:ind w:left="47"/>
              <w:rPr>
                <w:rFonts w:cs="Arial"/>
                <w:sz w:val="14"/>
              </w:rPr>
            </w:pPr>
            <w:r>
              <w:rPr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</w:tr>
      <w:tr w:rsidR="00B61DCF" w:rsidTr="007A3ED2">
        <w:trPr>
          <w:cantSplit/>
          <w:trHeight w:val="180"/>
        </w:trPr>
        <w:tc>
          <w:tcPr>
            <w:tcW w:w="245" w:type="dxa"/>
            <w:vMerge w:val="restar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1DCF" w:rsidRPr="00664E2B" w:rsidRDefault="00B61DCF" w:rsidP="007A3ED2">
            <w:pPr>
              <w:pStyle w:val="BodyText3"/>
              <w:rPr>
                <w:rFonts w:cs="Arial"/>
                <w:b/>
                <w:i/>
                <w:sz w:val="4"/>
                <w:szCs w:val="4"/>
              </w:rPr>
            </w:pPr>
          </w:p>
          <w:p w:rsidR="00B61DCF" w:rsidRPr="00664E2B" w:rsidRDefault="00B61DCF" w:rsidP="007A3ED2">
            <w:pPr>
              <w:pStyle w:val="BodyText3"/>
              <w:rPr>
                <w:rFonts w:cs="Arial"/>
                <w:b/>
                <w:i/>
                <w:sz w:val="14"/>
              </w:rPr>
            </w:pPr>
            <w:r w:rsidRPr="00664E2B">
              <w:rPr>
                <w:rFonts w:cs="Arial"/>
                <w:b/>
                <w:i/>
                <w:sz w:val="14"/>
              </w:rPr>
              <w:t>a.</w:t>
            </w:r>
          </w:p>
        </w:tc>
        <w:tc>
          <w:tcPr>
            <w:tcW w:w="6645" w:type="dxa"/>
            <w:gridSpan w:val="13"/>
            <w:vMerge w:val="restart"/>
            <w:shd w:val="clear" w:color="auto" w:fill="auto"/>
            <w:vAlign w:val="center"/>
          </w:tcPr>
          <w:p w:rsidR="00B61DCF" w:rsidRPr="00FB58C0" w:rsidRDefault="00B61DCF" w:rsidP="007A3ED2">
            <w:pPr>
              <w:pStyle w:val="BodyText3"/>
              <w:ind w:left="25"/>
              <w:rPr>
                <w:rFonts w:cs="Arial"/>
                <w:sz w:val="4"/>
                <w:szCs w:val="4"/>
              </w:rPr>
            </w:pPr>
          </w:p>
          <w:p w:rsidR="00B61DCF" w:rsidRDefault="00B61DCF" w:rsidP="007A3ED2">
            <w:pPr>
              <w:pStyle w:val="BodyText3"/>
              <w:ind w:left="25"/>
              <w:rPr>
                <w:rFonts w:cs="Arial"/>
                <w:sz w:val="14"/>
              </w:rPr>
            </w:pPr>
            <w:r w:rsidRPr="006D0601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0601">
              <w:rPr>
                <w:rFonts w:cs="Arial"/>
                <w:sz w:val="14"/>
              </w:rPr>
              <w:instrText xml:space="preserve"> FORMTEXT </w:instrText>
            </w:r>
            <w:r w:rsidRPr="006D0601">
              <w:rPr>
                <w:rFonts w:cs="Arial"/>
                <w:sz w:val="14"/>
              </w:rPr>
            </w:r>
            <w:r w:rsidRPr="006D0601">
              <w:rPr>
                <w:rFonts w:cs="Arial"/>
                <w:sz w:val="14"/>
              </w:rPr>
              <w:fldChar w:fldCharType="separate"/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4133" w:type="dxa"/>
            <w:gridSpan w:val="12"/>
            <w:vMerge/>
            <w:shd w:val="clear" w:color="auto" w:fill="auto"/>
            <w:vAlign w:val="center"/>
          </w:tcPr>
          <w:p w:rsidR="00B61DCF" w:rsidRDefault="00B61DCF" w:rsidP="007A3ED2">
            <w:pPr>
              <w:pStyle w:val="BodyText3"/>
              <w:rPr>
                <w:i/>
                <w:iCs/>
                <w:sz w:val="14"/>
              </w:rPr>
            </w:pPr>
          </w:p>
        </w:tc>
      </w:tr>
      <w:tr w:rsidR="00B61DCF" w:rsidTr="007A3ED2">
        <w:trPr>
          <w:cantSplit/>
          <w:trHeight w:val="179"/>
        </w:trPr>
        <w:tc>
          <w:tcPr>
            <w:tcW w:w="245" w:type="dxa"/>
            <w:vMerge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1DCF" w:rsidRPr="00664E2B" w:rsidRDefault="00B61DCF" w:rsidP="007A3ED2">
            <w:pPr>
              <w:pStyle w:val="BodyText3"/>
              <w:rPr>
                <w:rFonts w:cs="Arial"/>
                <w:b/>
                <w:i/>
                <w:sz w:val="4"/>
                <w:szCs w:val="4"/>
              </w:rPr>
            </w:pPr>
          </w:p>
        </w:tc>
        <w:tc>
          <w:tcPr>
            <w:tcW w:w="6645" w:type="dxa"/>
            <w:gridSpan w:val="13"/>
            <w:vMerge/>
            <w:shd w:val="clear" w:color="auto" w:fill="auto"/>
            <w:vAlign w:val="center"/>
          </w:tcPr>
          <w:p w:rsidR="00B61DCF" w:rsidRPr="00FB58C0" w:rsidRDefault="00B61DCF" w:rsidP="007A3ED2">
            <w:pPr>
              <w:pStyle w:val="BodyText3"/>
              <w:ind w:left="25"/>
              <w:rPr>
                <w:rFonts w:cs="Arial"/>
                <w:sz w:val="4"/>
                <w:szCs w:val="4"/>
              </w:rPr>
            </w:pPr>
          </w:p>
        </w:tc>
        <w:tc>
          <w:tcPr>
            <w:tcW w:w="4133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B61DCF" w:rsidRDefault="00B61DCF" w:rsidP="007A3ED2">
            <w:pPr>
              <w:pStyle w:val="BodyText3"/>
              <w:rPr>
                <w:rFonts w:cs="Arial"/>
                <w:b/>
                <w:sz w:val="14"/>
              </w:rPr>
            </w:pPr>
            <w:r>
              <w:rPr>
                <w:rFonts w:cs="Arial"/>
                <w:b/>
                <w:sz w:val="14"/>
              </w:rPr>
              <w:t>PWS Authorized Person - Signature &amp; Date</w:t>
            </w:r>
            <w:r w:rsidRPr="00903B08">
              <w:rPr>
                <w:rFonts w:cs="Arial"/>
                <w:b/>
                <w:sz w:val="14"/>
                <w:vertAlign w:val="superscript"/>
              </w:rPr>
              <w:t>2</w:t>
            </w:r>
            <w:r>
              <w:rPr>
                <w:rFonts w:cs="Arial"/>
                <w:b/>
                <w:sz w:val="14"/>
                <w:vertAlign w:val="superscript"/>
              </w:rPr>
              <w:t>4</w:t>
            </w:r>
            <w:r>
              <w:rPr>
                <w:rFonts w:cs="Arial"/>
                <w:b/>
                <w:sz w:val="14"/>
              </w:rPr>
              <w:t>:</w:t>
            </w:r>
          </w:p>
        </w:tc>
      </w:tr>
      <w:tr w:rsidR="00B61DCF" w:rsidTr="007A3ED2">
        <w:trPr>
          <w:cantSplit/>
          <w:trHeight w:hRule="exact" w:val="374"/>
        </w:trPr>
        <w:tc>
          <w:tcPr>
            <w:tcW w:w="24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1DCF" w:rsidRPr="00664E2B" w:rsidRDefault="00B61DCF" w:rsidP="007A3ED2">
            <w:pPr>
              <w:pStyle w:val="BodyText3"/>
              <w:rPr>
                <w:rFonts w:cs="Arial"/>
                <w:b/>
                <w:i/>
                <w:sz w:val="4"/>
                <w:szCs w:val="4"/>
              </w:rPr>
            </w:pPr>
          </w:p>
          <w:p w:rsidR="00B61DCF" w:rsidRPr="00664E2B" w:rsidRDefault="00B61DCF" w:rsidP="007A3ED2">
            <w:pPr>
              <w:pStyle w:val="BodyText3"/>
              <w:rPr>
                <w:rFonts w:cs="Arial"/>
                <w:b/>
                <w:i/>
                <w:sz w:val="14"/>
              </w:rPr>
            </w:pPr>
            <w:r w:rsidRPr="00664E2B">
              <w:rPr>
                <w:rFonts w:cs="Arial"/>
                <w:b/>
                <w:i/>
                <w:sz w:val="14"/>
              </w:rPr>
              <w:t>b.</w:t>
            </w:r>
          </w:p>
        </w:tc>
        <w:tc>
          <w:tcPr>
            <w:tcW w:w="6645" w:type="dxa"/>
            <w:gridSpan w:val="13"/>
            <w:shd w:val="clear" w:color="auto" w:fill="auto"/>
            <w:vAlign w:val="center"/>
          </w:tcPr>
          <w:p w:rsidR="00B61DCF" w:rsidRPr="00FB58C0" w:rsidRDefault="00B61DCF" w:rsidP="007A3ED2">
            <w:pPr>
              <w:pStyle w:val="BodyText3"/>
              <w:ind w:left="25"/>
              <w:rPr>
                <w:rFonts w:cs="Arial"/>
                <w:sz w:val="4"/>
                <w:szCs w:val="4"/>
              </w:rPr>
            </w:pPr>
          </w:p>
          <w:p w:rsidR="00B61DCF" w:rsidRPr="00990159" w:rsidRDefault="00B61DCF" w:rsidP="007A3ED2">
            <w:pPr>
              <w:pStyle w:val="BodyText3"/>
              <w:ind w:left="25"/>
              <w:rPr>
                <w:rFonts w:cs="Arial"/>
                <w:sz w:val="14"/>
              </w:rPr>
            </w:pPr>
            <w:r w:rsidRPr="006D0601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0601">
              <w:rPr>
                <w:rFonts w:cs="Arial"/>
                <w:sz w:val="14"/>
              </w:rPr>
              <w:instrText xml:space="preserve"> FORMTEXT </w:instrText>
            </w:r>
            <w:r w:rsidRPr="006D0601">
              <w:rPr>
                <w:rFonts w:cs="Arial"/>
                <w:sz w:val="14"/>
              </w:rPr>
            </w:r>
            <w:r w:rsidRPr="006D0601">
              <w:rPr>
                <w:rFonts w:cs="Arial"/>
                <w:sz w:val="14"/>
              </w:rPr>
              <w:fldChar w:fldCharType="separate"/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2602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:rsidR="00B61DCF" w:rsidRPr="00CC46F3" w:rsidRDefault="00B61DCF" w:rsidP="007A3ED2">
            <w:pPr>
              <w:pStyle w:val="BodyText3"/>
              <w:rPr>
                <w:rFonts w:cs="Arial"/>
                <w:sz w:val="14"/>
                <w:szCs w:val="14"/>
              </w:rPr>
            </w:pPr>
          </w:p>
        </w:tc>
        <w:tc>
          <w:tcPr>
            <w:tcW w:w="15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DCF" w:rsidRPr="00CC46F3" w:rsidRDefault="00B61DCF" w:rsidP="007A3ED2">
            <w:pPr>
              <w:pStyle w:val="BodyText3"/>
              <w:rPr>
                <w:rFonts w:cs="Arial"/>
                <w:sz w:val="14"/>
                <w:szCs w:val="14"/>
              </w:rPr>
            </w:pPr>
          </w:p>
        </w:tc>
      </w:tr>
      <w:tr w:rsidR="00B61DCF" w:rsidTr="007A3ED2">
        <w:trPr>
          <w:cantSplit/>
          <w:trHeight w:hRule="exact" w:val="374"/>
        </w:trPr>
        <w:tc>
          <w:tcPr>
            <w:tcW w:w="24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1DCF" w:rsidRPr="00664E2B" w:rsidRDefault="00B61DCF" w:rsidP="007A3ED2">
            <w:pPr>
              <w:pStyle w:val="BodyText3"/>
              <w:rPr>
                <w:b/>
                <w:i/>
                <w:iCs/>
                <w:sz w:val="4"/>
                <w:szCs w:val="4"/>
              </w:rPr>
            </w:pPr>
          </w:p>
          <w:p w:rsidR="00B61DCF" w:rsidRPr="00664E2B" w:rsidRDefault="00B61DCF" w:rsidP="007A3ED2">
            <w:pPr>
              <w:pStyle w:val="BodyText3"/>
              <w:rPr>
                <w:b/>
                <w:i/>
                <w:iCs/>
                <w:sz w:val="14"/>
              </w:rPr>
            </w:pPr>
            <w:r w:rsidRPr="00664E2B">
              <w:rPr>
                <w:b/>
                <w:i/>
                <w:iCs/>
                <w:sz w:val="14"/>
              </w:rPr>
              <w:t>c.</w:t>
            </w:r>
          </w:p>
        </w:tc>
        <w:tc>
          <w:tcPr>
            <w:tcW w:w="6645" w:type="dxa"/>
            <w:gridSpan w:val="13"/>
            <w:shd w:val="clear" w:color="auto" w:fill="auto"/>
            <w:vAlign w:val="center"/>
          </w:tcPr>
          <w:p w:rsidR="00B61DCF" w:rsidRPr="00FB58C0" w:rsidRDefault="00B61DCF" w:rsidP="007A3ED2">
            <w:pPr>
              <w:pStyle w:val="BodyText3"/>
              <w:ind w:left="25"/>
              <w:rPr>
                <w:rFonts w:cs="Arial"/>
                <w:sz w:val="4"/>
                <w:szCs w:val="4"/>
              </w:rPr>
            </w:pPr>
          </w:p>
          <w:p w:rsidR="00B61DCF" w:rsidRPr="005522DD" w:rsidRDefault="00B61DCF" w:rsidP="007A3ED2">
            <w:pPr>
              <w:pStyle w:val="BodyText3"/>
              <w:ind w:left="25"/>
              <w:rPr>
                <w:iCs/>
                <w:sz w:val="14"/>
              </w:rPr>
            </w:pPr>
            <w:r w:rsidRPr="006D0601">
              <w:rPr>
                <w:rFonts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D0601">
              <w:rPr>
                <w:rFonts w:cs="Arial"/>
                <w:sz w:val="14"/>
              </w:rPr>
              <w:instrText xml:space="preserve"> FORMTEXT </w:instrText>
            </w:r>
            <w:r w:rsidRPr="006D0601">
              <w:rPr>
                <w:rFonts w:cs="Arial"/>
                <w:sz w:val="14"/>
              </w:rPr>
            </w:r>
            <w:r w:rsidRPr="006D0601">
              <w:rPr>
                <w:rFonts w:cs="Arial"/>
                <w:sz w:val="14"/>
              </w:rPr>
              <w:fldChar w:fldCharType="separate"/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t> </w:t>
            </w:r>
            <w:r w:rsidRPr="006D0601">
              <w:rPr>
                <w:rFonts w:cs="Arial"/>
                <w:sz w:val="14"/>
              </w:rPr>
              <w:fldChar w:fldCharType="end"/>
            </w:r>
          </w:p>
        </w:tc>
        <w:tc>
          <w:tcPr>
            <w:tcW w:w="2067" w:type="dxa"/>
            <w:gridSpan w:val="6"/>
            <w:tcBorders>
              <w:right w:val="single" w:sz="4" w:space="0" w:color="auto"/>
            </w:tcBorders>
            <w:vAlign w:val="center"/>
          </w:tcPr>
          <w:p w:rsidR="00B61DCF" w:rsidRPr="00CC46F3" w:rsidRDefault="00B61DCF" w:rsidP="007A3ED2">
            <w:pPr>
              <w:pStyle w:val="BodyText3"/>
              <w:rPr>
                <w:rFonts w:cs="Arial"/>
                <w:b/>
                <w:sz w:val="14"/>
                <w:szCs w:val="14"/>
              </w:rPr>
            </w:pPr>
            <w:r w:rsidRPr="00CC46F3">
              <w:rPr>
                <w:rFonts w:cs="Arial"/>
                <w:b/>
                <w:sz w:val="14"/>
                <w:szCs w:val="14"/>
              </w:rPr>
              <w:t>Print Name:</w:t>
            </w:r>
          </w:p>
          <w:p w:rsidR="00B61DCF" w:rsidRPr="00CC46F3" w:rsidRDefault="00B61DCF" w:rsidP="007A3ED2">
            <w:pPr>
              <w:pStyle w:val="BodyText3"/>
              <w:rPr>
                <w:rFonts w:cs="Arial"/>
                <w:sz w:val="16"/>
                <w:szCs w:val="16"/>
              </w:rPr>
            </w:pPr>
            <w:r w:rsidRPr="00CC46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46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CC46F3">
              <w:rPr>
                <w:rFonts w:cs="Arial"/>
                <w:sz w:val="16"/>
                <w:szCs w:val="16"/>
              </w:rPr>
            </w:r>
            <w:r w:rsidRPr="00CC46F3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CC46F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066" w:type="dxa"/>
            <w:gridSpan w:val="6"/>
            <w:tcBorders>
              <w:left w:val="single" w:sz="4" w:space="0" w:color="auto"/>
            </w:tcBorders>
            <w:vAlign w:val="center"/>
          </w:tcPr>
          <w:p w:rsidR="00B61DCF" w:rsidRPr="00CC46F3" w:rsidRDefault="00B61DCF" w:rsidP="007A3ED2">
            <w:pPr>
              <w:pStyle w:val="BodyText3"/>
              <w:rPr>
                <w:rFonts w:cs="Arial"/>
                <w:b/>
                <w:sz w:val="14"/>
                <w:szCs w:val="14"/>
              </w:rPr>
            </w:pPr>
            <w:r w:rsidRPr="00CC46F3">
              <w:rPr>
                <w:rFonts w:cs="Arial"/>
                <w:b/>
                <w:sz w:val="14"/>
                <w:szCs w:val="14"/>
              </w:rPr>
              <w:t>Title:</w:t>
            </w:r>
          </w:p>
          <w:p w:rsidR="00B61DCF" w:rsidRPr="00CC46F3" w:rsidRDefault="00B61DCF" w:rsidP="007A3ED2">
            <w:pPr>
              <w:pStyle w:val="BodyText3"/>
              <w:rPr>
                <w:rFonts w:cs="Arial"/>
                <w:sz w:val="16"/>
                <w:szCs w:val="16"/>
              </w:rPr>
            </w:pPr>
            <w:r w:rsidRPr="00CC46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46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CC46F3">
              <w:rPr>
                <w:rFonts w:cs="Arial"/>
                <w:sz w:val="16"/>
                <w:szCs w:val="16"/>
              </w:rPr>
            </w:r>
            <w:r w:rsidRPr="00CC46F3">
              <w:rPr>
                <w:rFonts w:cs="Arial"/>
                <w:sz w:val="16"/>
                <w:szCs w:val="16"/>
              </w:rPr>
              <w:fldChar w:fldCharType="separate"/>
            </w:r>
            <w:r w:rsidRPr="00CC46F3">
              <w:rPr>
                <w:rFonts w:cs="Arial"/>
                <w:sz w:val="16"/>
                <w:szCs w:val="16"/>
              </w:rPr>
              <w:t> </w:t>
            </w:r>
            <w:r w:rsidRPr="00CC46F3">
              <w:rPr>
                <w:rFonts w:cs="Arial"/>
                <w:sz w:val="16"/>
                <w:szCs w:val="16"/>
              </w:rPr>
              <w:t> </w:t>
            </w:r>
            <w:r w:rsidRPr="00CC46F3">
              <w:rPr>
                <w:rFonts w:cs="Arial"/>
                <w:sz w:val="16"/>
                <w:szCs w:val="16"/>
              </w:rPr>
              <w:t> </w:t>
            </w:r>
            <w:r w:rsidRPr="00CC46F3">
              <w:rPr>
                <w:rFonts w:cs="Arial"/>
                <w:sz w:val="16"/>
                <w:szCs w:val="16"/>
              </w:rPr>
              <w:t> </w:t>
            </w:r>
            <w:r w:rsidRPr="00CC46F3">
              <w:rPr>
                <w:rFonts w:cs="Arial"/>
                <w:sz w:val="16"/>
                <w:szCs w:val="16"/>
              </w:rPr>
              <w:t> </w:t>
            </w:r>
            <w:r w:rsidRPr="00CC46F3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48453A" w:rsidRDefault="0048453A" w:rsidP="00B61DCF"/>
    <w:sectPr w:rsidR="0048453A" w:rsidSect="00CA6135">
      <w:headerReference w:type="default" r:id="rId8"/>
      <w:headerReference w:type="first" r:id="rId9"/>
      <w:footerReference w:type="first" r:id="rId10"/>
      <w:pgSz w:w="12240" w:h="15840"/>
      <w:pgMar w:top="720" w:right="720" w:bottom="720" w:left="720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34" w:rsidRDefault="00402634" w:rsidP="00B61DCF">
      <w:pPr>
        <w:spacing w:after="0" w:line="240" w:lineRule="auto"/>
      </w:pPr>
      <w:r>
        <w:separator/>
      </w:r>
    </w:p>
  </w:endnote>
  <w:endnote w:type="continuationSeparator" w:id="0">
    <w:p w:rsidR="00402634" w:rsidRDefault="00402634" w:rsidP="00B6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135" w:rsidRPr="00CA6135" w:rsidRDefault="005D60B5">
    <w:pPr>
      <w:pStyle w:val="Footer"/>
      <w:rPr>
        <w:b/>
        <w:sz w:val="18"/>
        <w:szCs w:val="18"/>
      </w:rPr>
    </w:pPr>
    <w:r>
      <w:rPr>
        <w:sz w:val="16"/>
        <w:szCs w:val="16"/>
      </w:rPr>
      <w:t>Rev. April</w:t>
    </w:r>
    <w:r w:rsidR="00CA6135" w:rsidRPr="00CA6135">
      <w:rPr>
        <w:sz w:val="16"/>
        <w:szCs w:val="16"/>
      </w:rPr>
      <w:t xml:space="preserve"> 201</w:t>
    </w:r>
    <w:r>
      <w:rPr>
        <w:sz w:val="16"/>
        <w:szCs w:val="16"/>
      </w:rPr>
      <w:t>9</w:t>
    </w:r>
    <w:r w:rsidR="00CA6135">
      <w:tab/>
      <w:t xml:space="preserve">                      </w:t>
    </w:r>
    <w:r w:rsidR="00CA6135" w:rsidRPr="00CA6135">
      <w:rPr>
        <w:b/>
        <w:sz w:val="18"/>
        <w:szCs w:val="18"/>
      </w:rPr>
      <w:t xml:space="preserve">Submit to your MassDEP Regional Office within 10 days after the reporting month </w:t>
    </w:r>
  </w:p>
  <w:p w:rsidR="00CA6135" w:rsidRPr="00CA6135" w:rsidRDefault="00CA6135">
    <w:pPr>
      <w:pStyle w:val="Foo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34" w:rsidRDefault="00402634" w:rsidP="00B61DCF">
      <w:pPr>
        <w:spacing w:after="0" w:line="240" w:lineRule="auto"/>
      </w:pPr>
      <w:r>
        <w:separator/>
      </w:r>
    </w:p>
  </w:footnote>
  <w:footnote w:type="continuationSeparator" w:id="0">
    <w:p w:rsidR="00402634" w:rsidRDefault="00402634" w:rsidP="00B6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88" w:type="pct"/>
      <w:tblInd w:w="-72" w:type="dxa"/>
      <w:tblLayout w:type="fixed"/>
      <w:tblLook w:val="0000" w:firstRow="0" w:lastRow="0" w:firstColumn="0" w:lastColumn="0" w:noHBand="0" w:noVBand="0"/>
    </w:tblPr>
    <w:tblGrid>
      <w:gridCol w:w="903"/>
      <w:gridCol w:w="9267"/>
      <w:gridCol w:w="1260"/>
    </w:tblGrid>
    <w:tr w:rsidR="00CA6135" w:rsidRPr="00A97D21" w:rsidTr="007A3ED2">
      <w:trPr>
        <w:cantSplit/>
        <w:trHeight w:val="724"/>
      </w:trPr>
      <w:tc>
        <w:tcPr>
          <w:tcW w:w="395" w:type="pct"/>
        </w:tcPr>
        <w:p w:rsidR="00CA6135" w:rsidRDefault="00CA6135" w:rsidP="007A3ED2">
          <w:pPr>
            <w:pStyle w:val="Header"/>
            <w:rPr>
              <w:b/>
              <w:sz w:val="24"/>
            </w:rPr>
          </w:pPr>
          <w:r>
            <w:rPr>
              <w:b/>
              <w:noProof/>
              <w:sz w:val="24"/>
            </w:rPr>
            <w:drawing>
              <wp:inline distT="0" distB="0" distL="0" distR="0" wp14:anchorId="3F2507EF" wp14:editId="0AAE2927">
                <wp:extent cx="463550" cy="463550"/>
                <wp:effectExtent l="0" t="0" r="0" b="0"/>
                <wp:docPr id="6" name="Picture 6" descr="small fact she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 fact she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4" w:type="pct"/>
          <w:vAlign w:val="center"/>
        </w:tcPr>
        <w:p w:rsidR="00CA6135" w:rsidRDefault="00CA6135" w:rsidP="007A3ED2">
          <w:pPr>
            <w:spacing w:after="100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Massachusetts Department of Environmental Protection - Drinking Water Program</w:t>
          </w:r>
        </w:p>
        <w:p w:rsidR="00CA6135" w:rsidRPr="002E50C3" w:rsidRDefault="00CA6135" w:rsidP="007A3ED2">
          <w:pPr>
            <w:spacing w:after="0"/>
            <w:rPr>
              <w:rFonts w:ascii="Arial" w:hAnsi="Arial" w:cs="Arial"/>
              <w:b/>
              <w:sz w:val="24"/>
              <w:szCs w:val="24"/>
            </w:rPr>
          </w:pPr>
          <w:r w:rsidRPr="002E50C3">
            <w:rPr>
              <w:rFonts w:ascii="Arial" w:hAnsi="Arial" w:cs="Arial"/>
              <w:b/>
              <w:bCs/>
              <w:sz w:val="24"/>
              <w:szCs w:val="24"/>
            </w:rPr>
            <w:t xml:space="preserve">CHEMICAL ADDITION REPORT </w:t>
          </w:r>
          <w:r w:rsidRPr="002E50C3">
            <w:rPr>
              <w:rFonts w:ascii="Arial" w:hAnsi="Arial" w:cs="Arial"/>
              <w:b/>
              <w:bCs/>
              <w:sz w:val="18"/>
              <w:szCs w:val="18"/>
            </w:rPr>
            <w:t>- 310 CMR 22.15(4) Chemical Addition Reporting Requirements</w:t>
          </w:r>
        </w:p>
      </w:tc>
      <w:tc>
        <w:tcPr>
          <w:tcW w:w="551" w:type="pct"/>
          <w:vAlign w:val="center"/>
        </w:tcPr>
        <w:p w:rsidR="00CA6135" w:rsidRDefault="00CA6135" w:rsidP="007A3ED2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C-ADD</w:t>
          </w:r>
        </w:p>
      </w:tc>
    </w:tr>
  </w:tbl>
  <w:p w:rsidR="00B61DCF" w:rsidRDefault="00B61DCF" w:rsidP="00CA61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DCF" w:rsidRPr="00CA6135" w:rsidRDefault="00200BF7" w:rsidP="00CA6135">
    <w:pPr>
      <w:pStyle w:val="Header"/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BA054" wp14:editId="2E429B5F">
              <wp:simplePos x="0" y="0"/>
              <wp:positionH relativeFrom="column">
                <wp:posOffset>467360</wp:posOffset>
              </wp:positionH>
              <wp:positionV relativeFrom="paragraph">
                <wp:posOffset>-1270</wp:posOffset>
              </wp:positionV>
              <wp:extent cx="5354320" cy="467360"/>
              <wp:effectExtent l="0" t="0" r="0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4320" cy="467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6135" w:rsidRDefault="00CA6135" w:rsidP="00CA6135">
                          <w:pPr>
                            <w:spacing w:after="0" w:line="240" w:lineRule="auto"/>
                          </w:pPr>
                          <w:r>
                            <w:t>Massachusetts Department of Environmental Protection – Drinking Water Program</w:t>
                          </w:r>
                        </w:p>
                        <w:p w:rsidR="00CA6135" w:rsidRDefault="00CA6135" w:rsidP="00CA6135">
                          <w:pPr>
                            <w:spacing w:after="0" w:line="240" w:lineRule="auto"/>
                          </w:pPr>
                          <w:r w:rsidRPr="00200BF7">
                            <w:rPr>
                              <w:b/>
                              <w:sz w:val="24"/>
                              <w:szCs w:val="24"/>
                            </w:rPr>
                            <w:t>CHEMICAL ADDITION R</w:t>
                          </w:r>
                          <w:r w:rsidR="00200BF7" w:rsidRPr="00200BF7">
                            <w:rPr>
                              <w:b/>
                              <w:sz w:val="24"/>
                              <w:szCs w:val="24"/>
                            </w:rPr>
                            <w:t>E</w:t>
                          </w:r>
                          <w:r w:rsidRPr="00200BF7">
                            <w:rPr>
                              <w:b/>
                              <w:sz w:val="24"/>
                              <w:szCs w:val="24"/>
                            </w:rPr>
                            <w:t>PORT</w:t>
                          </w:r>
                          <w:r w:rsidRPr="00CA6135">
                            <w:rPr>
                              <w:b/>
                            </w:rPr>
                            <w:t xml:space="preserve"> </w:t>
                          </w:r>
                          <w:r w:rsidRPr="00CA6135">
                            <w:rPr>
                              <w:b/>
                              <w:sz w:val="18"/>
                              <w:szCs w:val="18"/>
                            </w:rPr>
                            <w:t xml:space="preserve">– 310 CMR </w:t>
                          </w:r>
                          <w:r w:rsidR="005E56CB">
                            <w:rPr>
                              <w:b/>
                              <w:sz w:val="18"/>
                              <w:szCs w:val="18"/>
                            </w:rPr>
                            <w:t>22</w:t>
                          </w:r>
                          <w:r w:rsidRPr="00CA6135">
                            <w:rPr>
                              <w:b/>
                              <w:sz w:val="18"/>
                              <w:szCs w:val="18"/>
                            </w:rPr>
                            <w:t>.15(4) Chemical Addition Reporting Requirements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FBA0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.8pt;margin-top:-.1pt;width:421.6pt;height:3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" fillcolor="white [3201]" stroked="f" strokeweight=".5pt">
              <v:textbox>
                <w:txbxContent>
                  <w:p w:rsidR="00CA6135" w:rsidRDefault="00CA6135" w:rsidP="00CA6135">
                    <w:pPr>
                      <w:spacing w:after="0" w:line="240" w:lineRule="auto"/>
                    </w:pPr>
                    <w:r>
                      <w:t>Massachusetts Department of Environmental Protection – Drinking Water Program</w:t>
                    </w:r>
                  </w:p>
                  <w:p w:rsidR="00CA6135" w:rsidRDefault="00CA6135" w:rsidP="00CA6135">
                    <w:pPr>
                      <w:spacing w:after="0" w:line="240" w:lineRule="auto"/>
                    </w:pPr>
                    <w:r w:rsidRPr="00200BF7">
                      <w:rPr>
                        <w:b/>
                        <w:sz w:val="24"/>
                        <w:szCs w:val="24"/>
                      </w:rPr>
                      <w:t>CHEMICAL ADDITION R</w:t>
                    </w:r>
                    <w:r w:rsidR="00200BF7" w:rsidRPr="00200BF7">
                      <w:rPr>
                        <w:b/>
                        <w:sz w:val="24"/>
                        <w:szCs w:val="24"/>
                      </w:rPr>
                      <w:t>E</w:t>
                    </w:r>
                    <w:r w:rsidRPr="00200BF7">
                      <w:rPr>
                        <w:b/>
                        <w:sz w:val="24"/>
                        <w:szCs w:val="24"/>
                      </w:rPr>
                      <w:t>PORT</w:t>
                    </w:r>
                    <w:r w:rsidRPr="00CA6135">
                      <w:rPr>
                        <w:b/>
                      </w:rPr>
                      <w:t xml:space="preserve"> </w:t>
                    </w:r>
                    <w:r w:rsidRPr="00CA6135">
                      <w:rPr>
                        <w:b/>
                        <w:sz w:val="18"/>
                        <w:szCs w:val="18"/>
                      </w:rPr>
                      <w:t xml:space="preserve">– 310 CMR </w:t>
                    </w:r>
                    <w:r w:rsidR="005E56CB">
                      <w:rPr>
                        <w:b/>
                        <w:sz w:val="18"/>
                        <w:szCs w:val="18"/>
                      </w:rPr>
                      <w:t>22</w:t>
                    </w:r>
                    <w:r w:rsidRPr="00CA6135">
                      <w:rPr>
                        <w:b/>
                        <w:sz w:val="18"/>
                        <w:szCs w:val="18"/>
                      </w:rPr>
                      <w:t>.15(4) Chemical Addition Reporting Requirements</w:t>
                    </w:r>
                  </w:p>
                </w:txbxContent>
              </v:textbox>
            </v:shape>
          </w:pict>
        </mc:Fallback>
      </mc:AlternateContent>
    </w:r>
    <w:r w:rsidR="00CA6135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76125F" wp14:editId="41ABCD9C">
              <wp:simplePos x="0" y="0"/>
              <wp:positionH relativeFrom="column">
                <wp:posOffset>6278880</wp:posOffset>
              </wp:positionH>
              <wp:positionV relativeFrom="paragraph">
                <wp:posOffset>-1270</wp:posOffset>
              </wp:positionV>
              <wp:extent cx="711200" cy="416560"/>
              <wp:effectExtent l="0" t="0" r="0" b="25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16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6135" w:rsidRPr="00200BF7" w:rsidRDefault="00CA6135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00BF7">
                            <w:rPr>
                              <w:b/>
                              <w:sz w:val="24"/>
                              <w:szCs w:val="24"/>
                            </w:rPr>
                            <w:t>C-ADD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976125F" id="Text Box 5" o:spid="_x0000_s1027" type="#_x0000_t202" style="position:absolute;margin-left:494.4pt;margin-top:-.1pt;width:56pt;height:3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" fillcolor="white [3201]" stroked="f" strokeweight=".5pt">
              <v:textbox>
                <w:txbxContent>
                  <w:p w:rsidR="00CA6135" w:rsidRPr="00200BF7" w:rsidRDefault="00CA6135">
                    <w:pPr>
                      <w:rPr>
                        <w:b/>
                        <w:sz w:val="24"/>
                        <w:szCs w:val="24"/>
                      </w:rPr>
                    </w:pPr>
                    <w:r w:rsidRPr="00200BF7">
                      <w:rPr>
                        <w:b/>
                        <w:sz w:val="24"/>
                        <w:szCs w:val="24"/>
                      </w:rPr>
                      <w:t>C-ADD</w:t>
                    </w:r>
                  </w:p>
                </w:txbxContent>
              </v:textbox>
            </v:shape>
          </w:pict>
        </mc:Fallback>
      </mc:AlternateContent>
    </w:r>
    <w:r w:rsidR="00CA6135">
      <w:rPr>
        <w:b/>
        <w:noProof/>
        <w:sz w:val="24"/>
      </w:rPr>
      <w:drawing>
        <wp:inline distT="0" distB="0" distL="0" distR="0" wp14:anchorId="2CF95D7B" wp14:editId="7583F665">
          <wp:extent cx="463550" cy="463550"/>
          <wp:effectExtent l="0" t="0" r="0" b="0"/>
          <wp:docPr id="3" name="Picture 3" descr="small fact she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fact shee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F76A2E"/>
    <w:multiLevelType w:val="hybridMultilevel"/>
    <w:tmpl w:val="9C5608FE"/>
    <w:lvl w:ilvl="0" w:tplc="2EF49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8D23D3"/>
    <w:multiLevelType w:val="hybridMultilevel"/>
    <w:tmpl w:val="3E0CA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9E5800"/>
    <w:multiLevelType w:val="hybridMultilevel"/>
    <w:tmpl w:val="A386C6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1B926CC9"/>
    <w:multiLevelType w:val="hybridMultilevel"/>
    <w:tmpl w:val="E38ACE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EF4965A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C21708"/>
    <w:multiLevelType w:val="hybridMultilevel"/>
    <w:tmpl w:val="93103364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23FB19C7"/>
    <w:multiLevelType w:val="hybridMultilevel"/>
    <w:tmpl w:val="1490602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23FE6D47"/>
    <w:multiLevelType w:val="hybridMultilevel"/>
    <w:tmpl w:val="0EF402A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6D4768"/>
    <w:multiLevelType w:val="hybridMultilevel"/>
    <w:tmpl w:val="748A59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3B1726"/>
    <w:multiLevelType w:val="hybridMultilevel"/>
    <w:tmpl w:val="A5C271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86C03"/>
    <w:multiLevelType w:val="hybridMultilevel"/>
    <w:tmpl w:val="6EFE9ED2"/>
    <w:lvl w:ilvl="0" w:tplc="1194DA62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41F4720"/>
    <w:multiLevelType w:val="hybridMultilevel"/>
    <w:tmpl w:val="AFE20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D7D70"/>
    <w:multiLevelType w:val="hybridMultilevel"/>
    <w:tmpl w:val="3E2A4306"/>
    <w:lvl w:ilvl="0" w:tplc="86C49C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1506A"/>
    <w:multiLevelType w:val="hybridMultilevel"/>
    <w:tmpl w:val="6B6464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ED6696"/>
    <w:multiLevelType w:val="hybridMultilevel"/>
    <w:tmpl w:val="BAC0CB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F881570"/>
    <w:multiLevelType w:val="hybridMultilevel"/>
    <w:tmpl w:val="5DDAD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847BF"/>
    <w:multiLevelType w:val="hybridMultilevel"/>
    <w:tmpl w:val="3A5E78BE"/>
    <w:lvl w:ilvl="0" w:tplc="AC1AF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63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04B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62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805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A28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4A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CB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C1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24D5875"/>
    <w:multiLevelType w:val="hybridMultilevel"/>
    <w:tmpl w:val="543A952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EF4965A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730851"/>
    <w:multiLevelType w:val="hybridMultilevel"/>
    <w:tmpl w:val="81809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0D1464"/>
    <w:multiLevelType w:val="hybridMultilevel"/>
    <w:tmpl w:val="C3901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830DA6"/>
    <w:multiLevelType w:val="hybridMultilevel"/>
    <w:tmpl w:val="B0D8EE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D07C0A"/>
    <w:multiLevelType w:val="hybridMultilevel"/>
    <w:tmpl w:val="9E80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6801D0"/>
    <w:multiLevelType w:val="hybridMultilevel"/>
    <w:tmpl w:val="8154F6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01B1281"/>
    <w:multiLevelType w:val="hybridMultilevel"/>
    <w:tmpl w:val="8354BDEA"/>
    <w:lvl w:ilvl="0" w:tplc="56DCCBB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967DE3"/>
    <w:multiLevelType w:val="hybridMultilevel"/>
    <w:tmpl w:val="06DC815E"/>
    <w:lvl w:ilvl="0" w:tplc="D9F65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B418DF"/>
    <w:multiLevelType w:val="hybridMultilevel"/>
    <w:tmpl w:val="E3CCB71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0"/>
  </w:num>
  <w:num w:numId="3">
    <w:abstractNumId w:val="24"/>
  </w:num>
  <w:num w:numId="4">
    <w:abstractNumId w:val="7"/>
  </w:num>
  <w:num w:numId="5">
    <w:abstractNumId w:val="3"/>
  </w:num>
  <w:num w:numId="6">
    <w:abstractNumId w:val="33"/>
  </w:num>
  <w:num w:numId="7">
    <w:abstractNumId w:val="6"/>
  </w:num>
  <w:num w:numId="8">
    <w:abstractNumId w:val="9"/>
  </w:num>
  <w:num w:numId="9">
    <w:abstractNumId w:val="25"/>
  </w:num>
  <w:num w:numId="10">
    <w:abstractNumId w:val="23"/>
  </w:num>
  <w:num w:numId="11">
    <w:abstractNumId w:val="39"/>
  </w:num>
  <w:num w:numId="12">
    <w:abstractNumId w:val="38"/>
  </w:num>
  <w:num w:numId="13">
    <w:abstractNumId w:val="28"/>
  </w:num>
  <w:num w:numId="14">
    <w:abstractNumId w:val="17"/>
  </w:num>
  <w:num w:numId="15">
    <w:abstractNumId w:val="0"/>
  </w:num>
  <w:num w:numId="16">
    <w:abstractNumId w:val="31"/>
  </w:num>
  <w:num w:numId="17">
    <w:abstractNumId w:val="2"/>
  </w:num>
  <w:num w:numId="18">
    <w:abstractNumId w:val="36"/>
  </w:num>
  <w:num w:numId="19">
    <w:abstractNumId w:val="15"/>
  </w:num>
  <w:num w:numId="20">
    <w:abstractNumId w:val="41"/>
  </w:num>
  <w:num w:numId="21">
    <w:abstractNumId w:val="37"/>
  </w:num>
  <w:num w:numId="22">
    <w:abstractNumId w:val="11"/>
  </w:num>
  <w:num w:numId="23">
    <w:abstractNumId w:val="21"/>
  </w:num>
  <w:num w:numId="24">
    <w:abstractNumId w:val="32"/>
  </w:num>
  <w:num w:numId="25">
    <w:abstractNumId w:val="26"/>
  </w:num>
  <w:num w:numId="26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35"/>
  </w:num>
  <w:num w:numId="28">
    <w:abstractNumId w:val="13"/>
  </w:num>
  <w:num w:numId="29">
    <w:abstractNumId w:val="20"/>
  </w:num>
  <w:num w:numId="30">
    <w:abstractNumId w:val="27"/>
  </w:num>
  <w:num w:numId="31">
    <w:abstractNumId w:val="34"/>
  </w:num>
  <w:num w:numId="32">
    <w:abstractNumId w:val="4"/>
  </w:num>
  <w:num w:numId="33">
    <w:abstractNumId w:val="16"/>
  </w:num>
  <w:num w:numId="34">
    <w:abstractNumId w:val="40"/>
  </w:num>
  <w:num w:numId="35">
    <w:abstractNumId w:val="14"/>
  </w:num>
  <w:num w:numId="36">
    <w:abstractNumId w:val="22"/>
  </w:num>
  <w:num w:numId="37">
    <w:abstractNumId w:val="29"/>
  </w:num>
  <w:num w:numId="38">
    <w:abstractNumId w:val="5"/>
  </w:num>
  <w:num w:numId="39">
    <w:abstractNumId w:val="30"/>
  </w:num>
  <w:num w:numId="40">
    <w:abstractNumId w:val="8"/>
  </w:num>
  <w:num w:numId="41">
    <w:abstractNumId w:val="18"/>
  </w:num>
  <w:num w:numId="42">
    <w:abstractNumId w:val="19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CF"/>
    <w:rsid w:val="0006047F"/>
    <w:rsid w:val="00200BF7"/>
    <w:rsid w:val="00402634"/>
    <w:rsid w:val="0048453A"/>
    <w:rsid w:val="005B44DF"/>
    <w:rsid w:val="005D60B5"/>
    <w:rsid w:val="005E56CB"/>
    <w:rsid w:val="00B61DCF"/>
    <w:rsid w:val="00CA6135"/>
    <w:rsid w:val="00E8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CF"/>
  </w:style>
  <w:style w:type="paragraph" w:styleId="Heading1">
    <w:name w:val="heading 1"/>
    <w:basedOn w:val="Normal"/>
    <w:next w:val="Normal"/>
    <w:link w:val="Heading1Char"/>
    <w:qFormat/>
    <w:rsid w:val="00B61D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61DC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14"/>
      <w:szCs w:val="20"/>
    </w:rPr>
  </w:style>
  <w:style w:type="paragraph" w:styleId="Heading3">
    <w:name w:val="heading 3"/>
    <w:basedOn w:val="Normal"/>
    <w:next w:val="Normal"/>
    <w:link w:val="Heading3Char"/>
    <w:qFormat/>
    <w:rsid w:val="00B61DC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61DCF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B61DCF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B61DCF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B61DCF"/>
    <w:pPr>
      <w:keepNext/>
      <w:framePr w:hSpace="180" w:wrap="notBeside" w:vAnchor="text" w:hAnchor="margin" w:y="43"/>
      <w:spacing w:before="40" w:after="0" w:line="240" w:lineRule="auto"/>
      <w:outlineLvl w:val="6"/>
    </w:pPr>
    <w:rPr>
      <w:rFonts w:ascii="Arial" w:eastAsia="Times New Roman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B61DCF"/>
    <w:pPr>
      <w:keepNext/>
      <w:tabs>
        <w:tab w:val="left" w:pos="6156"/>
      </w:tabs>
      <w:spacing w:after="0" w:line="240" w:lineRule="auto"/>
      <w:outlineLvl w:val="7"/>
    </w:pPr>
    <w:rPr>
      <w:rFonts w:ascii="Arial" w:eastAsia="Times New Roman" w:hAnsi="Arial" w:cs="Times New Roman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B61DCF"/>
    <w:pPr>
      <w:keepNext/>
      <w:spacing w:before="40"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1DC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61DCF"/>
    <w:rPr>
      <w:rFonts w:ascii="Times New Roman" w:eastAsia="Times New Roman" w:hAnsi="Times New Roman" w:cs="Times New Roman"/>
      <w:i/>
      <w:sz w:val="14"/>
      <w:szCs w:val="20"/>
    </w:rPr>
  </w:style>
  <w:style w:type="character" w:customStyle="1" w:styleId="Heading3Char">
    <w:name w:val="Heading 3 Char"/>
    <w:basedOn w:val="DefaultParagraphFont"/>
    <w:link w:val="Heading3"/>
    <w:rsid w:val="00B61DC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61DCF"/>
    <w:rPr>
      <w:rFonts w:ascii="Arial" w:eastAsia="Times New Roman" w:hAnsi="Arial" w:cs="Times New Roman"/>
      <w:b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61DCF"/>
    <w:rPr>
      <w:rFonts w:ascii="Arial" w:eastAsia="Times New Roman" w:hAnsi="Arial" w:cs="Times New Roman"/>
      <w:b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B61DCF"/>
    <w:rPr>
      <w:rFonts w:ascii="Arial" w:eastAsia="Times New Roman" w:hAnsi="Arial" w:cs="Arial"/>
      <w:b/>
      <w:bCs/>
      <w:color w:val="000000"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B61DCF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B61DCF"/>
    <w:rPr>
      <w:rFonts w:ascii="Arial" w:eastAsia="Times New Roman" w:hAnsi="Arial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B61DCF"/>
    <w:rPr>
      <w:rFonts w:ascii="Times New Roman" w:eastAsia="Times New Roman" w:hAnsi="Times New Roman" w:cs="Times New Roman"/>
      <w:b/>
      <w:bCs/>
      <w:sz w:val="14"/>
      <w:szCs w:val="20"/>
    </w:rPr>
  </w:style>
  <w:style w:type="paragraph" w:styleId="NoSpacing">
    <w:name w:val="No Spacing"/>
    <w:uiPriority w:val="1"/>
    <w:qFormat/>
    <w:rsid w:val="00B61D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1D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D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DC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6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B6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D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1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DCF"/>
  </w:style>
  <w:style w:type="paragraph" w:styleId="Footer">
    <w:name w:val="footer"/>
    <w:basedOn w:val="Normal"/>
    <w:link w:val="FooterChar"/>
    <w:unhideWhenUsed/>
    <w:rsid w:val="00B61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61DCF"/>
  </w:style>
  <w:style w:type="numbering" w:customStyle="1" w:styleId="NoList1">
    <w:name w:val="No List1"/>
    <w:next w:val="NoList"/>
    <w:semiHidden/>
    <w:rsid w:val="00B61DCF"/>
  </w:style>
  <w:style w:type="paragraph" w:customStyle="1" w:styleId="texthang">
    <w:name w:val="text hang"/>
    <w:basedOn w:val="Normal"/>
    <w:rsid w:val="00B61DCF"/>
    <w:pPr>
      <w:tabs>
        <w:tab w:val="left" w:pos="360"/>
      </w:tabs>
      <w:spacing w:after="0" w:line="240" w:lineRule="auto"/>
      <w:ind w:left="360" w:hanging="360"/>
    </w:pPr>
    <w:rPr>
      <w:rFonts w:ascii="Arial" w:eastAsia="Times" w:hAnsi="Arial" w:cs="Times New Roman"/>
      <w:sz w:val="20"/>
      <w:szCs w:val="20"/>
    </w:rPr>
  </w:style>
  <w:style w:type="paragraph" w:customStyle="1" w:styleId="bars24">
    <w:name w:val="bars 24"/>
    <w:rsid w:val="00B61DCF"/>
    <w:pPr>
      <w:pBdr>
        <w:top w:val="single" w:sz="2" w:space="0" w:color="auto"/>
        <w:between w:val="single" w:sz="2" w:space="0" w:color="auto"/>
      </w:pBdr>
      <w:tabs>
        <w:tab w:val="left" w:pos="360"/>
      </w:tabs>
      <w:spacing w:after="0" w:line="240" w:lineRule="atLeast"/>
      <w:ind w:left="360"/>
    </w:pPr>
    <w:rPr>
      <w:rFonts w:ascii="Arial" w:eastAsia="Times New Roman" w:hAnsi="Arial" w:cs="Times New Roman"/>
      <w:color w:val="000000"/>
      <w:position w:val="8"/>
      <w:sz w:val="16"/>
      <w:szCs w:val="20"/>
    </w:rPr>
  </w:style>
  <w:style w:type="paragraph" w:styleId="BodyText">
    <w:name w:val="Body Text"/>
    <w:basedOn w:val="Normal"/>
    <w:link w:val="BodyTextChar"/>
    <w:rsid w:val="00B61DCF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B61DCF"/>
    <w:rPr>
      <w:rFonts w:ascii="Times New Roman" w:eastAsia="Times New Roman" w:hAnsi="Times New Roman" w:cs="Times New Roman"/>
      <w:sz w:val="16"/>
      <w:szCs w:val="20"/>
    </w:rPr>
  </w:style>
  <w:style w:type="paragraph" w:customStyle="1" w:styleId="BodyText1">
    <w:name w:val="Body Text1"/>
    <w:rsid w:val="00B61DCF"/>
    <w:pPr>
      <w:spacing w:after="0" w:line="240" w:lineRule="auto"/>
    </w:pPr>
    <w:rPr>
      <w:rFonts w:ascii="Arial" w:eastAsia="Times" w:hAnsi="Arial" w:cs="Times New Roman"/>
      <w:noProof/>
      <w:sz w:val="18"/>
      <w:szCs w:val="20"/>
    </w:rPr>
  </w:style>
  <w:style w:type="paragraph" w:customStyle="1" w:styleId="BodyText2">
    <w:name w:val="Body Text2"/>
    <w:rsid w:val="00B61DCF"/>
    <w:pPr>
      <w:spacing w:after="0" w:line="240" w:lineRule="auto"/>
    </w:pPr>
    <w:rPr>
      <w:rFonts w:ascii="Arial" w:eastAsia="Times" w:hAnsi="Arial" w:cs="Times New Roman"/>
      <w:noProof/>
      <w:sz w:val="18"/>
      <w:szCs w:val="20"/>
    </w:rPr>
  </w:style>
  <w:style w:type="table" w:styleId="TableGrid">
    <w:name w:val="Table Grid"/>
    <w:basedOn w:val="TableNormal"/>
    <w:uiPriority w:val="59"/>
    <w:rsid w:val="00B6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1DCF"/>
    <w:rPr>
      <w:color w:val="808080"/>
    </w:rPr>
  </w:style>
  <w:style w:type="paragraph" w:customStyle="1" w:styleId="BodyText3">
    <w:name w:val="Body Text3"/>
    <w:rsid w:val="00B61DCF"/>
    <w:pPr>
      <w:spacing w:after="0" w:line="240" w:lineRule="auto"/>
    </w:pPr>
    <w:rPr>
      <w:rFonts w:ascii="Arial" w:eastAsia="Times" w:hAnsi="Arial" w:cs="Times New Roman"/>
      <w:noProof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1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D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D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CF"/>
  </w:style>
  <w:style w:type="paragraph" w:styleId="Heading1">
    <w:name w:val="heading 1"/>
    <w:basedOn w:val="Normal"/>
    <w:next w:val="Normal"/>
    <w:link w:val="Heading1Char"/>
    <w:qFormat/>
    <w:rsid w:val="00B61D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61DC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14"/>
      <w:szCs w:val="20"/>
    </w:rPr>
  </w:style>
  <w:style w:type="paragraph" w:styleId="Heading3">
    <w:name w:val="heading 3"/>
    <w:basedOn w:val="Normal"/>
    <w:next w:val="Normal"/>
    <w:link w:val="Heading3Char"/>
    <w:qFormat/>
    <w:rsid w:val="00B61DC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61DCF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B61DCF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B61DCF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B61DCF"/>
    <w:pPr>
      <w:keepNext/>
      <w:framePr w:hSpace="180" w:wrap="notBeside" w:vAnchor="text" w:hAnchor="margin" w:y="43"/>
      <w:spacing w:before="40" w:after="0" w:line="240" w:lineRule="auto"/>
      <w:outlineLvl w:val="6"/>
    </w:pPr>
    <w:rPr>
      <w:rFonts w:ascii="Arial" w:eastAsia="Times New Roman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B61DCF"/>
    <w:pPr>
      <w:keepNext/>
      <w:tabs>
        <w:tab w:val="left" w:pos="6156"/>
      </w:tabs>
      <w:spacing w:after="0" w:line="240" w:lineRule="auto"/>
      <w:outlineLvl w:val="7"/>
    </w:pPr>
    <w:rPr>
      <w:rFonts w:ascii="Arial" w:eastAsia="Times New Roman" w:hAnsi="Arial" w:cs="Times New Roman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B61DCF"/>
    <w:pPr>
      <w:keepNext/>
      <w:spacing w:before="40"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1DC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61DCF"/>
    <w:rPr>
      <w:rFonts w:ascii="Times New Roman" w:eastAsia="Times New Roman" w:hAnsi="Times New Roman" w:cs="Times New Roman"/>
      <w:i/>
      <w:sz w:val="14"/>
      <w:szCs w:val="20"/>
    </w:rPr>
  </w:style>
  <w:style w:type="character" w:customStyle="1" w:styleId="Heading3Char">
    <w:name w:val="Heading 3 Char"/>
    <w:basedOn w:val="DefaultParagraphFont"/>
    <w:link w:val="Heading3"/>
    <w:rsid w:val="00B61DC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61DCF"/>
    <w:rPr>
      <w:rFonts w:ascii="Arial" w:eastAsia="Times New Roman" w:hAnsi="Arial" w:cs="Times New Roman"/>
      <w:b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61DCF"/>
    <w:rPr>
      <w:rFonts w:ascii="Arial" w:eastAsia="Times New Roman" w:hAnsi="Arial" w:cs="Times New Roman"/>
      <w:b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B61DCF"/>
    <w:rPr>
      <w:rFonts w:ascii="Arial" w:eastAsia="Times New Roman" w:hAnsi="Arial" w:cs="Arial"/>
      <w:b/>
      <w:bCs/>
      <w:color w:val="000000"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B61DCF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B61DCF"/>
    <w:rPr>
      <w:rFonts w:ascii="Arial" w:eastAsia="Times New Roman" w:hAnsi="Arial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B61DCF"/>
    <w:rPr>
      <w:rFonts w:ascii="Times New Roman" w:eastAsia="Times New Roman" w:hAnsi="Times New Roman" w:cs="Times New Roman"/>
      <w:b/>
      <w:bCs/>
      <w:sz w:val="14"/>
      <w:szCs w:val="20"/>
    </w:rPr>
  </w:style>
  <w:style w:type="paragraph" w:styleId="NoSpacing">
    <w:name w:val="No Spacing"/>
    <w:uiPriority w:val="1"/>
    <w:qFormat/>
    <w:rsid w:val="00B61D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1D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D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DC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6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B6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D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1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DCF"/>
  </w:style>
  <w:style w:type="paragraph" w:styleId="Footer">
    <w:name w:val="footer"/>
    <w:basedOn w:val="Normal"/>
    <w:link w:val="FooterChar"/>
    <w:unhideWhenUsed/>
    <w:rsid w:val="00B61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61DCF"/>
  </w:style>
  <w:style w:type="numbering" w:customStyle="1" w:styleId="NoList1">
    <w:name w:val="No List1"/>
    <w:next w:val="NoList"/>
    <w:semiHidden/>
    <w:rsid w:val="00B61DCF"/>
  </w:style>
  <w:style w:type="paragraph" w:customStyle="1" w:styleId="texthang">
    <w:name w:val="text hang"/>
    <w:basedOn w:val="Normal"/>
    <w:rsid w:val="00B61DCF"/>
    <w:pPr>
      <w:tabs>
        <w:tab w:val="left" w:pos="360"/>
      </w:tabs>
      <w:spacing w:after="0" w:line="240" w:lineRule="auto"/>
      <w:ind w:left="360" w:hanging="360"/>
    </w:pPr>
    <w:rPr>
      <w:rFonts w:ascii="Arial" w:eastAsia="Times" w:hAnsi="Arial" w:cs="Times New Roman"/>
      <w:sz w:val="20"/>
      <w:szCs w:val="20"/>
    </w:rPr>
  </w:style>
  <w:style w:type="paragraph" w:customStyle="1" w:styleId="bars24">
    <w:name w:val="bars 24"/>
    <w:rsid w:val="00B61DCF"/>
    <w:pPr>
      <w:pBdr>
        <w:top w:val="single" w:sz="2" w:space="0" w:color="auto"/>
        <w:between w:val="single" w:sz="2" w:space="0" w:color="auto"/>
      </w:pBdr>
      <w:tabs>
        <w:tab w:val="left" w:pos="360"/>
      </w:tabs>
      <w:spacing w:after="0" w:line="240" w:lineRule="atLeast"/>
      <w:ind w:left="360"/>
    </w:pPr>
    <w:rPr>
      <w:rFonts w:ascii="Arial" w:eastAsia="Times New Roman" w:hAnsi="Arial" w:cs="Times New Roman"/>
      <w:color w:val="000000"/>
      <w:position w:val="8"/>
      <w:sz w:val="16"/>
      <w:szCs w:val="20"/>
    </w:rPr>
  </w:style>
  <w:style w:type="paragraph" w:styleId="BodyText">
    <w:name w:val="Body Text"/>
    <w:basedOn w:val="Normal"/>
    <w:link w:val="BodyTextChar"/>
    <w:rsid w:val="00B61DCF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B61DCF"/>
    <w:rPr>
      <w:rFonts w:ascii="Times New Roman" w:eastAsia="Times New Roman" w:hAnsi="Times New Roman" w:cs="Times New Roman"/>
      <w:sz w:val="16"/>
      <w:szCs w:val="20"/>
    </w:rPr>
  </w:style>
  <w:style w:type="paragraph" w:customStyle="1" w:styleId="BodyText1">
    <w:name w:val="Body Text1"/>
    <w:rsid w:val="00B61DCF"/>
    <w:pPr>
      <w:spacing w:after="0" w:line="240" w:lineRule="auto"/>
    </w:pPr>
    <w:rPr>
      <w:rFonts w:ascii="Arial" w:eastAsia="Times" w:hAnsi="Arial" w:cs="Times New Roman"/>
      <w:noProof/>
      <w:sz w:val="18"/>
      <w:szCs w:val="20"/>
    </w:rPr>
  </w:style>
  <w:style w:type="paragraph" w:customStyle="1" w:styleId="BodyText2">
    <w:name w:val="Body Text2"/>
    <w:rsid w:val="00B61DCF"/>
    <w:pPr>
      <w:spacing w:after="0" w:line="240" w:lineRule="auto"/>
    </w:pPr>
    <w:rPr>
      <w:rFonts w:ascii="Arial" w:eastAsia="Times" w:hAnsi="Arial" w:cs="Times New Roman"/>
      <w:noProof/>
      <w:sz w:val="18"/>
      <w:szCs w:val="20"/>
    </w:rPr>
  </w:style>
  <w:style w:type="table" w:styleId="TableGrid">
    <w:name w:val="Table Grid"/>
    <w:basedOn w:val="TableNormal"/>
    <w:uiPriority w:val="59"/>
    <w:rsid w:val="00B6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1DCF"/>
    <w:rPr>
      <w:color w:val="808080"/>
    </w:rPr>
  </w:style>
  <w:style w:type="paragraph" w:customStyle="1" w:styleId="BodyText3">
    <w:name w:val="Body Text3"/>
    <w:rsid w:val="00B61DCF"/>
    <w:pPr>
      <w:spacing w:after="0" w:line="240" w:lineRule="auto"/>
    </w:pPr>
    <w:rPr>
      <w:rFonts w:ascii="Arial" w:eastAsia="Times" w:hAnsi="Arial" w:cs="Times New Roman"/>
      <w:noProof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1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D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D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MTennant</dc:creator>
  <cp:lastModifiedBy>Anonymous</cp:lastModifiedBy>
  <cp:revision>3</cp:revision>
  <dcterms:created xsi:type="dcterms:W3CDTF">2019-04-19T18:07:00Z</dcterms:created>
  <dcterms:modified xsi:type="dcterms:W3CDTF">2019-04-19T18:35:00Z</dcterms:modified>
</cp:coreProperties>
</file>