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F4E511" w14:textId="77777777" w:rsidR="001351B4" w:rsidRPr="001351B4" w:rsidRDefault="001351B4" w:rsidP="001351B4">
      <w:r w:rsidRPr="001351B4">
        <w:t>Youth at the Crossroads:</w:t>
      </w:r>
    </w:p>
    <w:p w14:paraId="2004AC5F" w14:textId="77777777" w:rsidR="001351B4" w:rsidRPr="001351B4" w:rsidRDefault="001351B4" w:rsidP="001351B4">
      <w:r w:rsidRPr="001351B4">
        <w:t>The complexity of ASD and mental health in Massachusetts</w:t>
      </w:r>
    </w:p>
    <w:p w14:paraId="27E9CCEB" w14:textId="77777777" w:rsidR="001351B4" w:rsidRPr="001351B4" w:rsidRDefault="001351B4" w:rsidP="001351B4">
      <w:r w:rsidRPr="001351B4">
        <w:t>Kelly English, PhD, LICSW</w:t>
      </w:r>
    </w:p>
    <w:p w14:paraId="4F671B27" w14:textId="77777777" w:rsidR="001351B4" w:rsidRPr="001351B4" w:rsidRDefault="001351B4" w:rsidP="001351B4">
      <w:r w:rsidRPr="001351B4">
        <w:t>Julie Welch, MSW, LCSW</w:t>
      </w:r>
    </w:p>
    <w:p w14:paraId="41898175" w14:textId="77777777" w:rsidR="001351B4" w:rsidRPr="001351B4" w:rsidRDefault="001351B4" w:rsidP="001351B4">
      <w:r w:rsidRPr="001351B4">
        <w:t>Massachusetts Autism Commission Meeting</w:t>
      </w:r>
    </w:p>
    <w:p w14:paraId="53383A9F" w14:textId="77777777" w:rsidR="001351B4" w:rsidRPr="001351B4" w:rsidRDefault="001351B4" w:rsidP="001351B4">
      <w:r w:rsidRPr="001351B4">
        <w:t>May 16, 2024</w:t>
      </w:r>
    </w:p>
    <w:p w14:paraId="76F0688D" w14:textId="4B98C25E" w:rsidR="001351B4" w:rsidRDefault="001351B4">
      <w:r>
        <w:br w:type="page"/>
      </w:r>
    </w:p>
    <w:p w14:paraId="47BE3A73" w14:textId="77777777" w:rsidR="001351B4" w:rsidRPr="001351B4" w:rsidRDefault="001351B4" w:rsidP="001351B4">
      <w:r w:rsidRPr="001351B4">
        <w:rPr>
          <w:b/>
          <w:bCs/>
        </w:rPr>
        <w:t>Made possible with generous support from</w:t>
      </w:r>
    </w:p>
    <w:p w14:paraId="3E656E1C" w14:textId="77777777" w:rsidR="009134D3" w:rsidRDefault="009134D3"/>
    <w:p w14:paraId="71693B5B" w14:textId="05861D42" w:rsidR="001351B4" w:rsidRDefault="001351B4">
      <w:r>
        <w:t>Peter and Elizabeth Tower Foundation</w:t>
      </w:r>
    </w:p>
    <w:p w14:paraId="051D0D93" w14:textId="77777777" w:rsidR="001351B4" w:rsidRDefault="001351B4">
      <w:r>
        <w:br w:type="page"/>
      </w:r>
    </w:p>
    <w:p w14:paraId="79E04CA6" w14:textId="77777777" w:rsidR="001351B4" w:rsidRPr="001351B4" w:rsidRDefault="001351B4" w:rsidP="001351B4">
      <w:r w:rsidRPr="001351B4">
        <w:t>Goals for today’s meeting</w:t>
      </w:r>
    </w:p>
    <w:p w14:paraId="6BD28004" w14:textId="77777777" w:rsidR="001351B4" w:rsidRDefault="001351B4"/>
    <w:p w14:paraId="48CA5637" w14:textId="77777777" w:rsidR="001351B4" w:rsidRPr="001351B4" w:rsidRDefault="001351B4" w:rsidP="001351B4">
      <w:pPr>
        <w:numPr>
          <w:ilvl w:val="0"/>
          <w:numId w:val="1"/>
        </w:numPr>
      </w:pPr>
      <w:r w:rsidRPr="001351B4">
        <w:rPr>
          <w:i/>
          <w:iCs/>
        </w:rPr>
        <w:t xml:space="preserve">Educate Commission members on the purpose and goals of the grant </w:t>
      </w:r>
    </w:p>
    <w:p w14:paraId="155A5F90" w14:textId="77777777" w:rsidR="001351B4" w:rsidRPr="001351B4" w:rsidRDefault="001351B4" w:rsidP="001351B4">
      <w:pPr>
        <w:numPr>
          <w:ilvl w:val="0"/>
          <w:numId w:val="1"/>
        </w:numPr>
      </w:pPr>
      <w:r w:rsidRPr="001351B4">
        <w:rPr>
          <w:i/>
          <w:iCs/>
        </w:rPr>
        <w:t>Review our high-level service landscape map to identify any service(s) that Commission members are aware of that are working well that we should be highlighting for this project</w:t>
      </w:r>
    </w:p>
    <w:p w14:paraId="4710DA26" w14:textId="77777777" w:rsidR="001351B4" w:rsidRPr="001351B4" w:rsidRDefault="001351B4" w:rsidP="001351B4">
      <w:pPr>
        <w:numPr>
          <w:ilvl w:val="0"/>
          <w:numId w:val="1"/>
        </w:numPr>
      </w:pPr>
      <w:r w:rsidRPr="001351B4">
        <w:rPr>
          <w:i/>
          <w:iCs/>
        </w:rPr>
        <w:t>Identify if / how the Commission’s work (past / present) may support the goals of the project.</w:t>
      </w:r>
    </w:p>
    <w:p w14:paraId="3C3AC583" w14:textId="2DB5CD44" w:rsidR="001351B4" w:rsidRDefault="001351B4">
      <w:r>
        <w:br w:type="page"/>
      </w:r>
    </w:p>
    <w:p w14:paraId="28E679F1" w14:textId="77777777" w:rsidR="001351B4" w:rsidRPr="001351B4" w:rsidRDefault="001351B4" w:rsidP="001351B4">
      <w:r w:rsidRPr="001351B4">
        <w:t>Guiding questions of the project</w:t>
      </w:r>
    </w:p>
    <w:p w14:paraId="3290832B" w14:textId="77777777" w:rsidR="001351B4" w:rsidRDefault="001351B4"/>
    <w:p w14:paraId="36F770DD" w14:textId="77777777" w:rsidR="001351B4" w:rsidRPr="001351B4" w:rsidRDefault="001351B4" w:rsidP="001351B4">
      <w:pPr>
        <w:numPr>
          <w:ilvl w:val="0"/>
          <w:numId w:val="2"/>
        </w:numPr>
      </w:pPr>
      <w:r w:rsidRPr="001351B4">
        <w:rPr>
          <w:i/>
          <w:iCs/>
        </w:rPr>
        <w:t xml:space="preserve">How might we identify those programs / practices that already exist in Massachusetts (or other jurisdictions) that are working well, require greater investment or replication so as to have a greater impact and not reinvent the wheel? </w:t>
      </w:r>
    </w:p>
    <w:p w14:paraId="4DB1A055" w14:textId="77777777" w:rsidR="001351B4" w:rsidRPr="001351B4" w:rsidRDefault="001351B4" w:rsidP="001351B4">
      <w:pPr>
        <w:numPr>
          <w:ilvl w:val="0"/>
          <w:numId w:val="2"/>
        </w:numPr>
      </w:pPr>
      <w:r w:rsidRPr="001351B4">
        <w:rPr>
          <w:i/>
          <w:iCs/>
        </w:rPr>
        <w:t xml:space="preserve">How might we create a system that intervenes earlier so that parents feel supported and youth are able to live safely at home? </w:t>
      </w:r>
    </w:p>
    <w:p w14:paraId="3260B2BF" w14:textId="77777777" w:rsidR="001351B4" w:rsidRPr="001351B4" w:rsidRDefault="001351B4" w:rsidP="001351B4">
      <w:pPr>
        <w:numPr>
          <w:ilvl w:val="0"/>
          <w:numId w:val="2"/>
        </w:numPr>
      </w:pPr>
      <w:r w:rsidRPr="001351B4">
        <w:rPr>
          <w:i/>
          <w:iCs/>
        </w:rPr>
        <w:t>How might we leverage Medicaid to draw down federal financial participation, maximize federal and state dollars and refrain from a scarcity mindset to create a robust service system for these youth?</w:t>
      </w:r>
    </w:p>
    <w:p w14:paraId="42B6295F" w14:textId="77777777" w:rsidR="001351B4" w:rsidRPr="001351B4" w:rsidRDefault="001351B4" w:rsidP="001351B4">
      <w:pPr>
        <w:numPr>
          <w:ilvl w:val="0"/>
          <w:numId w:val="2"/>
        </w:numPr>
      </w:pPr>
      <w:r w:rsidRPr="001351B4">
        <w:rPr>
          <w:i/>
          <w:iCs/>
        </w:rPr>
        <w:t>How can resources be leveraged and streamlined across child serving state agencies to offer a coordinated approach to these families and youth?</w:t>
      </w:r>
    </w:p>
    <w:p w14:paraId="3D770E66" w14:textId="796C72D7" w:rsidR="001351B4" w:rsidRDefault="001351B4">
      <w:r>
        <w:br w:type="page"/>
      </w:r>
    </w:p>
    <w:p w14:paraId="5428561A" w14:textId="77777777" w:rsidR="001351B4" w:rsidRPr="001351B4" w:rsidRDefault="001351B4" w:rsidP="001351B4">
      <w:r w:rsidRPr="001351B4">
        <w:t>How we will get there</w:t>
      </w:r>
    </w:p>
    <w:p w14:paraId="507EA2E8" w14:textId="77777777" w:rsidR="001351B4" w:rsidRDefault="001351B4"/>
    <w:p w14:paraId="65772866" w14:textId="77777777" w:rsidR="001351B4" w:rsidRPr="001351B4" w:rsidRDefault="001351B4" w:rsidP="001351B4">
      <w:r w:rsidRPr="001351B4">
        <w:t>To help us identify opportunities for earlier intervention</w:t>
      </w:r>
    </w:p>
    <w:p w14:paraId="2755ACB2" w14:textId="77777777" w:rsidR="001351B4" w:rsidRPr="001351B4" w:rsidRDefault="001351B4" w:rsidP="001351B4">
      <w:r w:rsidRPr="001351B4">
        <w:t>Assist us in our advocacy efforts - hearing from families directly is powerful</w:t>
      </w:r>
    </w:p>
    <w:p w14:paraId="1CCEE1C3" w14:textId="77777777" w:rsidR="001351B4" w:rsidRPr="001351B4" w:rsidRDefault="001351B4" w:rsidP="001351B4">
      <w:r w:rsidRPr="001351B4">
        <w:t>Learn what services helped</w:t>
      </w:r>
    </w:p>
    <w:p w14:paraId="713563D5" w14:textId="47B7B90D" w:rsidR="001351B4" w:rsidRDefault="001351B4" w:rsidP="001351B4">
      <w:r w:rsidRPr="001351B4">
        <w:t>What didn’t help</w:t>
      </w:r>
    </w:p>
    <w:p w14:paraId="75B4C2F2" w14:textId="77777777" w:rsidR="001351B4" w:rsidRDefault="001351B4" w:rsidP="001351B4"/>
    <w:p w14:paraId="311E44F6" w14:textId="77777777" w:rsidR="001351B4" w:rsidRPr="001351B4" w:rsidRDefault="001351B4" w:rsidP="001351B4">
      <w:r w:rsidRPr="001351B4">
        <w:t>To identify strategies, structures or practices we could adapt here in Massachusetts to improve our services system.</w:t>
      </w:r>
    </w:p>
    <w:p w14:paraId="6592038D" w14:textId="77777777" w:rsidR="001351B4" w:rsidRPr="001351B4" w:rsidRDefault="001351B4" w:rsidP="001351B4">
      <w:r w:rsidRPr="001351B4">
        <w:t>Obtain a high-level overview of the service landscape</w:t>
      </w:r>
    </w:p>
    <w:p w14:paraId="2D9F167C" w14:textId="77777777" w:rsidR="001351B4" w:rsidRPr="001351B4" w:rsidRDefault="001351B4" w:rsidP="001351B4">
      <w:r w:rsidRPr="001351B4">
        <w:t>Use with stakeholders to identify if anything already exists that IS working for this population</w:t>
      </w:r>
    </w:p>
    <w:p w14:paraId="55247E4E" w14:textId="77777777" w:rsidR="001351B4" w:rsidRPr="001351B4" w:rsidRDefault="001351B4" w:rsidP="001351B4">
      <w:r w:rsidRPr="001351B4">
        <w:t>Bring together families, advocates, policy makers, academics, etc. to identify high impact and feasible policy and practice solutions for action</w:t>
      </w:r>
    </w:p>
    <w:p w14:paraId="6674EAD1" w14:textId="7553E03E" w:rsidR="001351B4" w:rsidRDefault="001351B4">
      <w:r>
        <w:br w:type="page"/>
      </w:r>
    </w:p>
    <w:p w14:paraId="6899DDDB" w14:textId="77777777" w:rsidR="001351B4" w:rsidRPr="001351B4" w:rsidRDefault="001351B4" w:rsidP="001351B4">
      <w:r w:rsidRPr="001351B4">
        <w:t>Population of focus</w:t>
      </w:r>
    </w:p>
    <w:p w14:paraId="2DCE8EDB" w14:textId="77777777" w:rsidR="001351B4" w:rsidRDefault="001351B4" w:rsidP="001351B4"/>
    <w:p w14:paraId="50C7784B" w14:textId="77777777" w:rsidR="001351B4" w:rsidRPr="001351B4" w:rsidRDefault="001351B4" w:rsidP="001351B4">
      <w:r w:rsidRPr="001351B4">
        <w:rPr>
          <w:i/>
          <w:iCs/>
        </w:rPr>
        <w:t xml:space="preserve">Youth under 22 with level 1 or 2 ASD who also has behavioral health challenges which may have led to: </w:t>
      </w:r>
    </w:p>
    <w:p w14:paraId="0F5EA9C5" w14:textId="77777777" w:rsidR="001351B4" w:rsidRPr="001351B4" w:rsidRDefault="001351B4" w:rsidP="001351B4">
      <w:pPr>
        <w:numPr>
          <w:ilvl w:val="0"/>
          <w:numId w:val="3"/>
        </w:numPr>
      </w:pPr>
      <w:r w:rsidRPr="001351B4">
        <w:rPr>
          <w:i/>
          <w:iCs/>
        </w:rPr>
        <w:t xml:space="preserve">mobile crisis evaluations, </w:t>
      </w:r>
    </w:p>
    <w:p w14:paraId="3DA399D9" w14:textId="77777777" w:rsidR="001351B4" w:rsidRPr="001351B4" w:rsidRDefault="001351B4" w:rsidP="001351B4">
      <w:pPr>
        <w:numPr>
          <w:ilvl w:val="0"/>
          <w:numId w:val="3"/>
        </w:numPr>
      </w:pPr>
      <w:r w:rsidRPr="001351B4">
        <w:rPr>
          <w:i/>
          <w:iCs/>
        </w:rPr>
        <w:t xml:space="preserve">emergency department visits, </w:t>
      </w:r>
    </w:p>
    <w:p w14:paraId="4851E4E9" w14:textId="77777777" w:rsidR="001351B4" w:rsidRPr="001351B4" w:rsidRDefault="001351B4" w:rsidP="001351B4">
      <w:pPr>
        <w:numPr>
          <w:ilvl w:val="0"/>
          <w:numId w:val="3"/>
        </w:numPr>
      </w:pPr>
      <w:r w:rsidRPr="001351B4">
        <w:rPr>
          <w:i/>
          <w:iCs/>
        </w:rPr>
        <w:t xml:space="preserve">CBAT, YCCS, acute inpatient psychiatric admissions, or </w:t>
      </w:r>
    </w:p>
    <w:p w14:paraId="08C798A3" w14:textId="77777777" w:rsidR="001351B4" w:rsidRPr="001351B4" w:rsidRDefault="001351B4" w:rsidP="001351B4">
      <w:pPr>
        <w:numPr>
          <w:ilvl w:val="0"/>
          <w:numId w:val="3"/>
        </w:numPr>
      </w:pPr>
      <w:r w:rsidRPr="001351B4">
        <w:rPr>
          <w:i/>
          <w:iCs/>
        </w:rPr>
        <w:t>an out of home placement by another child serving state agency</w:t>
      </w:r>
    </w:p>
    <w:p w14:paraId="6C375E75" w14:textId="77777777" w:rsidR="001351B4" w:rsidRPr="001351B4" w:rsidRDefault="001351B4" w:rsidP="001351B4">
      <w:r w:rsidRPr="001351B4">
        <w:rPr>
          <w:i/>
          <w:iCs/>
        </w:rPr>
        <w:t>These youth are the ones that often “fall between the cracks” of our service systems, because it's not designed well to support youth with co-occurring conditions.</w:t>
      </w:r>
    </w:p>
    <w:p w14:paraId="48CE6E34" w14:textId="3673E25E" w:rsidR="001351B4" w:rsidRDefault="001351B4">
      <w:r>
        <w:br w:type="page"/>
      </w:r>
    </w:p>
    <w:p w14:paraId="0B932328" w14:textId="77777777" w:rsidR="001351B4" w:rsidRPr="001351B4" w:rsidRDefault="001351B4" w:rsidP="001351B4">
      <w:r w:rsidRPr="001351B4">
        <w:t xml:space="preserve">Service Landscape </w:t>
      </w:r>
    </w:p>
    <w:p w14:paraId="16BFF349" w14:textId="77777777" w:rsidR="001351B4" w:rsidRDefault="001351B4" w:rsidP="001351B4"/>
    <w:p w14:paraId="3020C210" w14:textId="77777777" w:rsidR="001351B4" w:rsidRPr="001351B4" w:rsidRDefault="001351B4" w:rsidP="001351B4">
      <w:r w:rsidRPr="001351B4">
        <w:t>Insurance</w:t>
      </w:r>
    </w:p>
    <w:p w14:paraId="73C1A68B" w14:textId="77777777" w:rsidR="001351B4" w:rsidRPr="001351B4" w:rsidRDefault="001351B4" w:rsidP="001351B4">
      <w:r w:rsidRPr="001351B4">
        <w:t>MassHealth + Commercial</w:t>
      </w:r>
    </w:p>
    <w:p w14:paraId="5D87D4EB" w14:textId="77777777" w:rsidR="001351B4" w:rsidRPr="001351B4" w:rsidRDefault="001351B4" w:rsidP="001351B4">
      <w:pPr>
        <w:numPr>
          <w:ilvl w:val="0"/>
          <w:numId w:val="4"/>
        </w:numPr>
      </w:pPr>
      <w:r w:rsidRPr="001351B4">
        <w:t>Applied behavioral analysis</w:t>
      </w:r>
    </w:p>
    <w:p w14:paraId="3F002D6A" w14:textId="77777777" w:rsidR="001351B4" w:rsidRPr="001351B4" w:rsidRDefault="001351B4" w:rsidP="001351B4">
      <w:pPr>
        <w:numPr>
          <w:ilvl w:val="0"/>
          <w:numId w:val="4"/>
        </w:numPr>
      </w:pPr>
      <w:r w:rsidRPr="001351B4">
        <w:t>In-home behavioral therapy</w:t>
      </w:r>
    </w:p>
    <w:p w14:paraId="04DB0085" w14:textId="77777777" w:rsidR="001351B4" w:rsidRPr="001351B4" w:rsidRDefault="001351B4" w:rsidP="001351B4">
      <w:pPr>
        <w:numPr>
          <w:ilvl w:val="0"/>
          <w:numId w:val="4"/>
        </w:numPr>
      </w:pPr>
      <w:r w:rsidRPr="001351B4">
        <w:t>In-home therapy</w:t>
      </w:r>
    </w:p>
    <w:p w14:paraId="60AFACF4" w14:textId="77777777" w:rsidR="001351B4" w:rsidRPr="001351B4" w:rsidRDefault="001351B4" w:rsidP="001351B4">
      <w:pPr>
        <w:numPr>
          <w:ilvl w:val="0"/>
          <w:numId w:val="4"/>
        </w:numPr>
      </w:pPr>
      <w:r w:rsidRPr="001351B4">
        <w:t xml:space="preserve">Intensive care coordination </w:t>
      </w:r>
    </w:p>
    <w:p w14:paraId="4E8B0726" w14:textId="77777777" w:rsidR="001351B4" w:rsidRPr="001351B4" w:rsidRDefault="001351B4" w:rsidP="001351B4">
      <w:pPr>
        <w:numPr>
          <w:ilvl w:val="0"/>
          <w:numId w:val="4"/>
        </w:numPr>
      </w:pPr>
      <w:r w:rsidRPr="001351B4">
        <w:t xml:space="preserve">Family support &amp; training </w:t>
      </w:r>
    </w:p>
    <w:p w14:paraId="469E15F8" w14:textId="77777777" w:rsidR="001351B4" w:rsidRPr="001351B4" w:rsidRDefault="001351B4" w:rsidP="001351B4">
      <w:pPr>
        <w:numPr>
          <w:ilvl w:val="0"/>
          <w:numId w:val="4"/>
        </w:numPr>
      </w:pPr>
      <w:r w:rsidRPr="001351B4">
        <w:t>Outpatient therapy</w:t>
      </w:r>
    </w:p>
    <w:p w14:paraId="3FB27996" w14:textId="77777777" w:rsidR="001351B4" w:rsidRPr="001351B4" w:rsidRDefault="001351B4" w:rsidP="001351B4">
      <w:pPr>
        <w:numPr>
          <w:ilvl w:val="0"/>
          <w:numId w:val="5"/>
        </w:numPr>
      </w:pPr>
      <w:r w:rsidRPr="001351B4">
        <w:t>CBHC/urgent care</w:t>
      </w:r>
    </w:p>
    <w:p w14:paraId="3CEF388C" w14:textId="77777777" w:rsidR="001351B4" w:rsidRPr="001351B4" w:rsidRDefault="001351B4" w:rsidP="001351B4">
      <w:pPr>
        <w:numPr>
          <w:ilvl w:val="0"/>
          <w:numId w:val="5"/>
        </w:numPr>
      </w:pPr>
      <w:r w:rsidRPr="001351B4">
        <w:t>MCPAP for ASD</w:t>
      </w:r>
    </w:p>
    <w:p w14:paraId="40593085" w14:textId="77777777" w:rsidR="001351B4" w:rsidRPr="001351B4" w:rsidRDefault="001351B4" w:rsidP="001351B4">
      <w:pPr>
        <w:numPr>
          <w:ilvl w:val="0"/>
          <w:numId w:val="5"/>
        </w:numPr>
      </w:pPr>
      <w:r w:rsidRPr="001351B4">
        <w:t>Partial hospital</w:t>
      </w:r>
    </w:p>
    <w:p w14:paraId="38A73A1B" w14:textId="77777777" w:rsidR="001351B4" w:rsidRPr="001351B4" w:rsidRDefault="001351B4" w:rsidP="001351B4">
      <w:pPr>
        <w:numPr>
          <w:ilvl w:val="0"/>
          <w:numId w:val="6"/>
        </w:numPr>
      </w:pPr>
      <w:r w:rsidRPr="001351B4">
        <w:t>CBAT - ASD /CBAT</w:t>
      </w:r>
    </w:p>
    <w:p w14:paraId="026CE4D8" w14:textId="77777777" w:rsidR="001351B4" w:rsidRPr="001351B4" w:rsidRDefault="001351B4" w:rsidP="001351B4">
      <w:pPr>
        <w:numPr>
          <w:ilvl w:val="0"/>
          <w:numId w:val="6"/>
        </w:numPr>
      </w:pPr>
      <w:r w:rsidRPr="001351B4">
        <w:t>Acute inpatient - SNU</w:t>
      </w:r>
    </w:p>
    <w:p w14:paraId="2693ED70" w14:textId="77777777" w:rsidR="001351B4" w:rsidRPr="001351B4" w:rsidRDefault="001351B4" w:rsidP="001351B4">
      <w:pPr>
        <w:numPr>
          <w:ilvl w:val="0"/>
          <w:numId w:val="6"/>
        </w:numPr>
      </w:pPr>
      <w:r w:rsidRPr="001351B4">
        <w:rPr>
          <w:highlight w:val="white"/>
        </w:rPr>
        <w:t>Early intervention* (DPH operated)</w:t>
      </w:r>
    </w:p>
    <w:p w14:paraId="1408B9A9" w14:textId="77777777" w:rsidR="001351B4" w:rsidRPr="001351B4" w:rsidRDefault="001351B4" w:rsidP="001351B4">
      <w:pPr>
        <w:numPr>
          <w:ilvl w:val="0"/>
          <w:numId w:val="6"/>
        </w:numPr>
      </w:pPr>
      <w:r w:rsidRPr="001351B4">
        <w:t>Youth community crisis stabilization</w:t>
      </w:r>
    </w:p>
    <w:p w14:paraId="4237A042" w14:textId="77777777" w:rsidR="001351B4" w:rsidRPr="001351B4" w:rsidRDefault="001351B4" w:rsidP="001351B4">
      <w:r w:rsidRPr="001351B4">
        <w:t>Special education (LEA)</w:t>
      </w:r>
    </w:p>
    <w:p w14:paraId="6B0BE335" w14:textId="77777777" w:rsidR="001351B4" w:rsidRDefault="001351B4" w:rsidP="001351B4">
      <w:r w:rsidRPr="001351B4">
        <w:t>Department of Elementary and Secondary Education</w:t>
      </w:r>
    </w:p>
    <w:p w14:paraId="68A30252" w14:textId="77777777" w:rsidR="001351B4" w:rsidRPr="001351B4" w:rsidRDefault="001351B4" w:rsidP="001351B4">
      <w:pPr>
        <w:numPr>
          <w:ilvl w:val="0"/>
          <w:numId w:val="7"/>
        </w:numPr>
      </w:pPr>
      <w:r w:rsidRPr="001351B4">
        <w:t>In-district services via IEP</w:t>
      </w:r>
    </w:p>
    <w:p w14:paraId="509CE5B8" w14:textId="77777777" w:rsidR="001351B4" w:rsidRPr="001351B4" w:rsidRDefault="001351B4" w:rsidP="001351B4">
      <w:pPr>
        <w:numPr>
          <w:ilvl w:val="0"/>
          <w:numId w:val="7"/>
        </w:numPr>
      </w:pPr>
      <w:r w:rsidRPr="001351B4">
        <w:t>Special education collaboratives</w:t>
      </w:r>
    </w:p>
    <w:p w14:paraId="2E25AD32" w14:textId="77777777" w:rsidR="001351B4" w:rsidRPr="001351B4" w:rsidRDefault="001351B4" w:rsidP="001351B4">
      <w:pPr>
        <w:numPr>
          <w:ilvl w:val="0"/>
          <w:numId w:val="7"/>
        </w:numPr>
      </w:pPr>
      <w:r w:rsidRPr="001351B4">
        <w:t>Out of district therapeutic day schools</w:t>
      </w:r>
    </w:p>
    <w:p w14:paraId="1783FAFB" w14:textId="573B6852" w:rsidR="001351B4" w:rsidRDefault="001351B4" w:rsidP="001351B4">
      <w:pPr>
        <w:numPr>
          <w:ilvl w:val="0"/>
          <w:numId w:val="7"/>
        </w:numPr>
      </w:pPr>
      <w:r w:rsidRPr="001351B4">
        <w:t>Residential schools</w:t>
      </w:r>
      <w:r>
        <w:br/>
      </w:r>
    </w:p>
    <w:p w14:paraId="25770A77" w14:textId="77777777" w:rsidR="001351B4" w:rsidRDefault="001351B4" w:rsidP="001351B4">
      <w:r w:rsidRPr="001351B4">
        <w:t>Department of Developmental Services</w:t>
      </w:r>
    </w:p>
    <w:p w14:paraId="34DDFF80" w14:textId="77777777" w:rsidR="001351B4" w:rsidRPr="001351B4" w:rsidRDefault="001351B4" w:rsidP="001351B4">
      <w:pPr>
        <w:numPr>
          <w:ilvl w:val="0"/>
          <w:numId w:val="8"/>
        </w:numPr>
      </w:pPr>
      <w:r w:rsidRPr="001351B4">
        <w:t>Autism Waiver*  (Medicaid)</w:t>
      </w:r>
      <w:r w:rsidRPr="001351B4">
        <w:rPr>
          <w:highlight w:val="yellow"/>
        </w:rPr>
        <w:tab/>
      </w:r>
      <w:r w:rsidRPr="001351B4">
        <w:rPr>
          <w:highlight w:val="yellow"/>
        </w:rPr>
        <w:tab/>
      </w:r>
    </w:p>
    <w:p w14:paraId="439F9CF4" w14:textId="77777777" w:rsidR="001351B4" w:rsidRPr="001351B4" w:rsidRDefault="001351B4" w:rsidP="001351B4">
      <w:pPr>
        <w:numPr>
          <w:ilvl w:val="0"/>
          <w:numId w:val="8"/>
        </w:numPr>
      </w:pPr>
      <w:r w:rsidRPr="001351B4">
        <w:t>Autism Support Centers</w:t>
      </w:r>
    </w:p>
    <w:p w14:paraId="6FDB5516" w14:textId="77777777" w:rsidR="001351B4" w:rsidRDefault="001351B4" w:rsidP="001351B4">
      <w:pPr>
        <w:numPr>
          <w:ilvl w:val="0"/>
          <w:numId w:val="8"/>
        </w:numPr>
      </w:pPr>
      <w:r w:rsidRPr="001351B4">
        <w:t>Family Support Centers</w:t>
      </w:r>
    </w:p>
    <w:p w14:paraId="0C464B92" w14:textId="6F3F70E8" w:rsidR="001351B4" w:rsidRDefault="001351B4" w:rsidP="001351B4">
      <w:pPr>
        <w:numPr>
          <w:ilvl w:val="0"/>
          <w:numId w:val="8"/>
        </w:numPr>
      </w:pPr>
      <w:r w:rsidRPr="001351B4">
        <w:t>DESE / DDS Residential Prevention Program</w:t>
      </w:r>
    </w:p>
    <w:p w14:paraId="69DB5CD7" w14:textId="77777777" w:rsidR="001351B4" w:rsidRPr="001351B4" w:rsidRDefault="001351B4" w:rsidP="001351B4">
      <w:pPr>
        <w:numPr>
          <w:ilvl w:val="0"/>
          <w:numId w:val="8"/>
        </w:numPr>
      </w:pPr>
      <w:r w:rsidRPr="001351B4">
        <w:t>family flexible supports (IFFS) Family support navigation</w:t>
      </w:r>
    </w:p>
    <w:p w14:paraId="05673E20" w14:textId="394BFE3D" w:rsidR="001351B4" w:rsidRDefault="001351B4" w:rsidP="001351B4">
      <w:pPr>
        <w:numPr>
          <w:ilvl w:val="0"/>
          <w:numId w:val="8"/>
        </w:numPr>
      </w:pPr>
      <w:r w:rsidRPr="001351B4">
        <w:t xml:space="preserve">Intensive </w:t>
      </w:r>
      <w:r>
        <w:br/>
      </w:r>
    </w:p>
    <w:p w14:paraId="7D7F34D6" w14:textId="7D14F11E" w:rsidR="001351B4" w:rsidRDefault="001351B4" w:rsidP="001351B4">
      <w:r w:rsidRPr="001351B4">
        <w:t>Department of Mental Health</w:t>
      </w:r>
    </w:p>
    <w:p w14:paraId="4507AED4" w14:textId="77777777" w:rsidR="001351B4" w:rsidRPr="001351B4" w:rsidRDefault="001351B4" w:rsidP="001351B4">
      <w:pPr>
        <w:numPr>
          <w:ilvl w:val="0"/>
          <w:numId w:val="11"/>
        </w:numPr>
      </w:pPr>
      <w:r w:rsidRPr="001351B4">
        <w:t>ED Diversion</w:t>
      </w:r>
    </w:p>
    <w:p w14:paraId="52CACABD" w14:textId="77777777" w:rsidR="001351B4" w:rsidRPr="001351B4" w:rsidRDefault="001351B4" w:rsidP="001351B4">
      <w:pPr>
        <w:numPr>
          <w:ilvl w:val="0"/>
          <w:numId w:val="11"/>
        </w:numPr>
      </w:pPr>
      <w:r w:rsidRPr="001351B4">
        <w:t>PACT-Y</w:t>
      </w:r>
    </w:p>
    <w:p w14:paraId="48D098B0" w14:textId="77777777" w:rsidR="001351B4" w:rsidRPr="001351B4" w:rsidRDefault="001351B4" w:rsidP="001351B4">
      <w:pPr>
        <w:numPr>
          <w:ilvl w:val="0"/>
          <w:numId w:val="11"/>
        </w:numPr>
      </w:pPr>
      <w:r w:rsidRPr="001351B4">
        <w:t>Therapeutic After School</w:t>
      </w:r>
    </w:p>
    <w:p w14:paraId="057E8496" w14:textId="77777777" w:rsidR="001351B4" w:rsidRPr="001351B4" w:rsidRDefault="001351B4" w:rsidP="001351B4">
      <w:pPr>
        <w:numPr>
          <w:ilvl w:val="0"/>
          <w:numId w:val="11"/>
        </w:numPr>
      </w:pPr>
      <w:r w:rsidRPr="001351B4">
        <w:t>Flexible support</w:t>
      </w:r>
    </w:p>
    <w:p w14:paraId="61B13081" w14:textId="77777777" w:rsidR="001351B4" w:rsidRPr="001351B4" w:rsidRDefault="001351B4" w:rsidP="001351B4">
      <w:pPr>
        <w:numPr>
          <w:ilvl w:val="0"/>
          <w:numId w:val="11"/>
        </w:numPr>
      </w:pPr>
      <w:r w:rsidRPr="001351B4">
        <w:t>Intensive Community Services</w:t>
      </w:r>
    </w:p>
    <w:p w14:paraId="69064E7A" w14:textId="77777777" w:rsidR="001351B4" w:rsidRPr="001351B4" w:rsidRDefault="001351B4" w:rsidP="001351B4">
      <w:pPr>
        <w:numPr>
          <w:ilvl w:val="0"/>
          <w:numId w:val="11"/>
        </w:numPr>
      </w:pPr>
      <w:r w:rsidRPr="001351B4">
        <w:t>Young Adult Access Centers</w:t>
      </w:r>
    </w:p>
    <w:p w14:paraId="31FD9B74" w14:textId="77777777" w:rsidR="001351B4" w:rsidRPr="001351B4" w:rsidRDefault="001351B4" w:rsidP="001351B4">
      <w:pPr>
        <w:numPr>
          <w:ilvl w:val="0"/>
          <w:numId w:val="11"/>
        </w:numPr>
      </w:pPr>
      <w:r w:rsidRPr="001351B4">
        <w:t>Adolescent Continuing Care Unit</w:t>
      </w:r>
    </w:p>
    <w:p w14:paraId="69417D1E" w14:textId="77777777" w:rsidR="001351B4" w:rsidRPr="001351B4" w:rsidRDefault="001351B4" w:rsidP="001351B4">
      <w:pPr>
        <w:numPr>
          <w:ilvl w:val="0"/>
          <w:numId w:val="11"/>
        </w:numPr>
      </w:pPr>
      <w:r w:rsidRPr="001351B4">
        <w:t>Merrimack Center IRTP</w:t>
      </w:r>
    </w:p>
    <w:p w14:paraId="1069C8C9" w14:textId="18A2AD5B" w:rsidR="001351B4" w:rsidRPr="001351B4" w:rsidRDefault="001351B4" w:rsidP="001351B4">
      <w:pPr>
        <w:numPr>
          <w:ilvl w:val="0"/>
          <w:numId w:val="11"/>
        </w:numPr>
      </w:pPr>
      <w:r w:rsidRPr="001351B4">
        <w:t>Behavioral Health Helpline</w:t>
      </w:r>
      <w:r>
        <w:br/>
      </w:r>
    </w:p>
    <w:p w14:paraId="45BEDAC5" w14:textId="77777777" w:rsidR="001351B4" w:rsidRDefault="001351B4" w:rsidP="001351B4">
      <w:r w:rsidRPr="001351B4">
        <w:t>Department of Children &amp; Families</w:t>
      </w:r>
    </w:p>
    <w:p w14:paraId="7BC443E5" w14:textId="77777777" w:rsidR="001351B4" w:rsidRPr="001351B4" w:rsidRDefault="001351B4" w:rsidP="001351B4">
      <w:pPr>
        <w:numPr>
          <w:ilvl w:val="0"/>
          <w:numId w:val="13"/>
        </w:numPr>
      </w:pPr>
      <w:r w:rsidRPr="001351B4">
        <w:t>Family Resource Centers</w:t>
      </w:r>
      <w:r w:rsidRPr="001351B4">
        <w:tab/>
      </w:r>
      <w:r w:rsidRPr="001351B4">
        <w:tab/>
      </w:r>
      <w:r w:rsidRPr="001351B4">
        <w:tab/>
      </w:r>
    </w:p>
    <w:p w14:paraId="336DA699" w14:textId="77777777" w:rsidR="001351B4" w:rsidRPr="001351B4" w:rsidRDefault="001351B4" w:rsidP="001351B4">
      <w:pPr>
        <w:numPr>
          <w:ilvl w:val="0"/>
          <w:numId w:val="13"/>
        </w:numPr>
      </w:pPr>
      <w:r w:rsidRPr="001351B4">
        <w:t>Medically complex and behavioral residences</w:t>
      </w:r>
    </w:p>
    <w:p w14:paraId="109CFF8C" w14:textId="77777777" w:rsidR="001351B4" w:rsidRPr="001351B4" w:rsidRDefault="001351B4" w:rsidP="001351B4">
      <w:pPr>
        <w:numPr>
          <w:ilvl w:val="0"/>
          <w:numId w:val="13"/>
        </w:numPr>
      </w:pPr>
      <w:r w:rsidRPr="001351B4">
        <w:t>Residential schools and Group Homes</w:t>
      </w:r>
    </w:p>
    <w:p w14:paraId="720447AB" w14:textId="77777777" w:rsidR="001351B4" w:rsidRPr="001351B4" w:rsidRDefault="001351B4" w:rsidP="001351B4">
      <w:pPr>
        <w:numPr>
          <w:ilvl w:val="0"/>
          <w:numId w:val="13"/>
        </w:numPr>
      </w:pPr>
      <w:r w:rsidRPr="001351B4">
        <w:t>Support and Stabilization services</w:t>
      </w:r>
      <w:r w:rsidRPr="001351B4">
        <w:tab/>
      </w:r>
    </w:p>
    <w:p w14:paraId="7594AB66" w14:textId="77777777" w:rsidR="001351B4" w:rsidRPr="001351B4" w:rsidRDefault="001351B4" w:rsidP="001351B4">
      <w:pPr>
        <w:numPr>
          <w:ilvl w:val="0"/>
          <w:numId w:val="13"/>
        </w:numPr>
      </w:pPr>
      <w:r w:rsidRPr="001351B4">
        <w:t>Comprehensive Foster Care</w:t>
      </w:r>
    </w:p>
    <w:p w14:paraId="60A46F8B" w14:textId="26459758" w:rsidR="001351B4" w:rsidRDefault="001351B4">
      <w:r>
        <w:br w:type="page"/>
      </w:r>
    </w:p>
    <w:p w14:paraId="29E39F31" w14:textId="77777777" w:rsidR="001351B4" w:rsidRPr="001351B4" w:rsidRDefault="001351B4" w:rsidP="001351B4">
      <w:r w:rsidRPr="001351B4">
        <w:t>Questions?</w:t>
      </w:r>
    </w:p>
    <w:p w14:paraId="56CBD1F6" w14:textId="77777777" w:rsidR="001351B4" w:rsidRPr="001351B4" w:rsidRDefault="001351B4" w:rsidP="001351B4"/>
    <w:p w14:paraId="0331185F" w14:textId="77777777" w:rsidR="001351B4" w:rsidRPr="001351B4" w:rsidRDefault="001351B4" w:rsidP="001351B4"/>
    <w:p w14:paraId="4EFA0527" w14:textId="77777777" w:rsidR="001351B4" w:rsidRPr="001351B4" w:rsidRDefault="001351B4" w:rsidP="001351B4"/>
    <w:p w14:paraId="2240F601" w14:textId="77777777" w:rsidR="001351B4" w:rsidRPr="001351B4" w:rsidRDefault="001351B4" w:rsidP="001351B4"/>
    <w:p w14:paraId="152F580C" w14:textId="77777777" w:rsidR="001351B4" w:rsidRDefault="001351B4" w:rsidP="001351B4"/>
    <w:sectPr w:rsidR="001351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81245"/>
    <w:multiLevelType w:val="hybridMultilevel"/>
    <w:tmpl w:val="0F548A36"/>
    <w:lvl w:ilvl="0" w:tplc="C75E1AA6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F4A2222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C74E800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C340CEA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40A338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C23718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968D146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FFC6D14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88821EA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7295EB9"/>
    <w:multiLevelType w:val="hybridMultilevel"/>
    <w:tmpl w:val="63D449EA"/>
    <w:lvl w:ilvl="0" w:tplc="1B3E7D7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8F06218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B0A6292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20CCE52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FF86D58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00ACEDC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C28F90A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26B878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390C4D6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98B3DD8"/>
    <w:multiLevelType w:val="hybridMultilevel"/>
    <w:tmpl w:val="A5702586"/>
    <w:lvl w:ilvl="0" w:tplc="E9A4C0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9A9B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3462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EC70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80EF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B470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AD67A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D6F2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E01E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8A6D85"/>
    <w:multiLevelType w:val="hybridMultilevel"/>
    <w:tmpl w:val="99FC0684"/>
    <w:lvl w:ilvl="0" w:tplc="342CC40A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B880990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F24F1B6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8B8BF10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7ECBF6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91ED262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5AB678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AA0D14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CF472B6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4010219"/>
    <w:multiLevelType w:val="hybridMultilevel"/>
    <w:tmpl w:val="74487062"/>
    <w:lvl w:ilvl="0" w:tplc="FC90DFC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D71CC494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00CAADF6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2E76C8CE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28C20248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BCD018EC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75FE0C00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DCC4E44A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7B08894C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 w15:restartNumberingAfterBreak="0">
    <w:nsid w:val="274364E1"/>
    <w:multiLevelType w:val="hybridMultilevel"/>
    <w:tmpl w:val="B426A8BA"/>
    <w:lvl w:ilvl="0" w:tplc="81F407FA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667E893E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33AE03A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B87C0B9E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20000D56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F5A42D06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86D2C6FC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2946D47A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DAEC0D8E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6" w15:restartNumberingAfterBreak="0">
    <w:nsid w:val="285F6C92"/>
    <w:multiLevelType w:val="hybridMultilevel"/>
    <w:tmpl w:val="E40AD200"/>
    <w:lvl w:ilvl="0" w:tplc="FB021C96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AAD684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8206B84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7AE695A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9B0F2E6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703D94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6685ECC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6FA2CFC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1726EEA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C2E100D"/>
    <w:multiLevelType w:val="hybridMultilevel"/>
    <w:tmpl w:val="03C62C4E"/>
    <w:lvl w:ilvl="0" w:tplc="1C90377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18F7C4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74A30FC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79A5C12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A00A316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DA4E84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A9C432E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B685AE4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7483BBC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1B94EEE"/>
    <w:multiLevelType w:val="hybridMultilevel"/>
    <w:tmpl w:val="8BD28CBE"/>
    <w:lvl w:ilvl="0" w:tplc="FF50642E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83E688A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08CE1302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BA3618B4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12D85FFC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E3B29FA6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C3CBB62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39200A42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E57ECC60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9" w15:restartNumberingAfterBreak="0">
    <w:nsid w:val="389F7BF8"/>
    <w:multiLevelType w:val="hybridMultilevel"/>
    <w:tmpl w:val="3E90ACAE"/>
    <w:lvl w:ilvl="0" w:tplc="2E82A03A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964674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18A6F4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49CF97A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507508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DFEF1B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DEA2CB2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1C2B878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92A94DE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40C46B55"/>
    <w:multiLevelType w:val="hybridMultilevel"/>
    <w:tmpl w:val="D3723948"/>
    <w:lvl w:ilvl="0" w:tplc="DDDE1AB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C16BE98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647CBA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761F8A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B6525E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E50E4C4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AAEFA76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2647098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79C129A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41464EFB"/>
    <w:multiLevelType w:val="hybridMultilevel"/>
    <w:tmpl w:val="8F401EF8"/>
    <w:lvl w:ilvl="0" w:tplc="5C26945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FFC3EB4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5E8614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FA64162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F361CB6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32E90E8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EE4CE2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30C3FC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3641D78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523D36A0"/>
    <w:multiLevelType w:val="hybridMultilevel"/>
    <w:tmpl w:val="D3480674"/>
    <w:lvl w:ilvl="0" w:tplc="C9962B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5091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21250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8C4A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0234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D42D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704E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B8FB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EAFF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F551AE0"/>
    <w:multiLevelType w:val="hybridMultilevel"/>
    <w:tmpl w:val="8AAEB3B4"/>
    <w:lvl w:ilvl="0" w:tplc="9F82EB7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5940C04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A6CC68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4AABB58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63CE7B2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4128A64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E4633A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266C3E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E8E5CE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21370472">
    <w:abstractNumId w:val="12"/>
  </w:num>
  <w:num w:numId="2" w16cid:durableId="278537334">
    <w:abstractNumId w:val="2"/>
  </w:num>
  <w:num w:numId="3" w16cid:durableId="1433209568">
    <w:abstractNumId w:val="4"/>
  </w:num>
  <w:num w:numId="4" w16cid:durableId="2080400184">
    <w:abstractNumId w:val="1"/>
  </w:num>
  <w:num w:numId="5" w16cid:durableId="434716272">
    <w:abstractNumId w:val="8"/>
  </w:num>
  <w:num w:numId="6" w16cid:durableId="1985769932">
    <w:abstractNumId w:val="7"/>
  </w:num>
  <w:num w:numId="7" w16cid:durableId="1993095038">
    <w:abstractNumId w:val="10"/>
  </w:num>
  <w:num w:numId="8" w16cid:durableId="1317494307">
    <w:abstractNumId w:val="13"/>
  </w:num>
  <w:num w:numId="9" w16cid:durableId="1759670445">
    <w:abstractNumId w:val="11"/>
  </w:num>
  <w:num w:numId="10" w16cid:durableId="1053697657">
    <w:abstractNumId w:val="5"/>
  </w:num>
  <w:num w:numId="11" w16cid:durableId="374038418">
    <w:abstractNumId w:val="3"/>
  </w:num>
  <w:num w:numId="12" w16cid:durableId="1092508030">
    <w:abstractNumId w:val="6"/>
  </w:num>
  <w:num w:numId="13" w16cid:durableId="791748512">
    <w:abstractNumId w:val="0"/>
  </w:num>
  <w:num w:numId="14" w16cid:durableId="14158536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1B4"/>
    <w:rsid w:val="001351B4"/>
    <w:rsid w:val="002A28D9"/>
    <w:rsid w:val="00694737"/>
    <w:rsid w:val="0091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D1B62"/>
  <w15:chartTrackingRefBased/>
  <w15:docId w15:val="{2E2AEF31-7F79-4028-9957-0F93F532C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51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3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996666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1152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5725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2820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2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162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73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13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433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909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30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86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4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70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08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259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61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65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28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74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585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594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1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124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47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20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09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62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874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62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86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63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317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7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805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88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1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260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13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05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98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342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608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30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42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307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8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589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497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71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39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551</Words>
  <Characters>3142</Characters>
  <Application>Microsoft Office Word</Application>
  <DocSecurity>0</DocSecurity>
  <Lines>26</Lines>
  <Paragraphs>7</Paragraphs>
  <ScaleCrop>false</ScaleCrop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Gracia, Carol M (EHS)</dc:creator>
  <cp:keywords/>
  <dc:description/>
  <cp:lastModifiedBy>Harrison, Deborah (EHS)</cp:lastModifiedBy>
  <cp:revision>2</cp:revision>
  <dcterms:created xsi:type="dcterms:W3CDTF">2024-05-17T14:10:00Z</dcterms:created>
  <dcterms:modified xsi:type="dcterms:W3CDTF">2024-05-17T14:10:00Z</dcterms:modified>
</cp:coreProperties>
</file>